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footer49.xml" ContentType="application/vnd.openxmlformats-officedocument.wordprocessingml.footer+xml"/>
  <Override PartName="/word/footer5.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footer52.xml" ContentType="application/vnd.openxmlformats-officedocument.wordprocessingml.footer+xml"/>
  <Override PartName="/word/footer53.xml" ContentType="application/vnd.openxmlformats-officedocument.wordprocessingml.footer+xml"/>
  <Override PartName="/word/footer54.xml" ContentType="application/vnd.openxmlformats-officedocument.wordprocessingml.footer+xml"/>
  <Override PartName="/word/footer55.xml" ContentType="application/vnd.openxmlformats-officedocument.wordprocessingml.footer+xml"/>
  <Override PartName="/word/footer56.xml" ContentType="application/vnd.openxmlformats-officedocument.wordprocessingml.footer+xml"/>
  <Override PartName="/word/footer57.xml" ContentType="application/vnd.openxmlformats-officedocument.wordprocessingml.footer+xml"/>
  <Override PartName="/word/footer58.xml" ContentType="application/vnd.openxmlformats-officedocument.wordprocessingml.footer+xml"/>
  <Override PartName="/word/footer59.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header27.xml" ContentType="application/vnd.openxmlformats-officedocument.wordprocessingml.header+xml"/>
  <Override PartName="/word/header28.xml" ContentType="application/vnd.openxmlformats-officedocument.wordprocessingml.header+xml"/>
  <Override PartName="/word/header29.xml" ContentType="application/vnd.openxmlformats-officedocument.wordprocessingml.header+xml"/>
  <Override PartName="/word/header3.xml" ContentType="application/vnd.openxmlformats-officedocument.wordprocessingml.header+xml"/>
  <Override PartName="/word/header30.xml" ContentType="application/vnd.openxmlformats-officedocument.wordprocessingml.header+xml"/>
  <Override PartName="/word/header31.xml" ContentType="application/vnd.openxmlformats-officedocument.wordprocessingml.header+xml"/>
  <Override PartName="/word/header32.xml" ContentType="application/vnd.openxmlformats-officedocument.wordprocessingml.header+xml"/>
  <Override PartName="/word/header33.xml" ContentType="application/vnd.openxmlformats-officedocument.wordprocessingml.header+xml"/>
  <Override PartName="/word/header34.xml" ContentType="application/vnd.openxmlformats-officedocument.wordprocessingml.header+xml"/>
  <Override PartName="/word/header35.xml" ContentType="application/vnd.openxmlformats-officedocument.wordprocessingml.header+xml"/>
  <Override PartName="/word/header36.xml" ContentType="application/vnd.openxmlformats-officedocument.wordprocessingml.header+xml"/>
  <Override PartName="/word/header37.xml" ContentType="application/vnd.openxmlformats-officedocument.wordprocessingml.header+xml"/>
  <Override PartName="/word/header38.xml" ContentType="application/vnd.openxmlformats-officedocument.wordprocessingml.header+xml"/>
  <Override PartName="/word/header39.xml" ContentType="application/vnd.openxmlformats-officedocument.wordprocessingml.header+xml"/>
  <Override PartName="/word/header4.xml" ContentType="application/vnd.openxmlformats-officedocument.wordprocessingml.header+xml"/>
  <Override PartName="/word/header40.xml" ContentType="application/vnd.openxmlformats-officedocument.wordprocessingml.header+xml"/>
  <Override PartName="/word/header41.xml" ContentType="application/vnd.openxmlformats-officedocument.wordprocessingml.header+xml"/>
  <Override PartName="/word/header42.xml" ContentType="application/vnd.openxmlformats-officedocument.wordprocessingml.header+xml"/>
  <Override PartName="/word/header43.xml" ContentType="application/vnd.openxmlformats-officedocument.wordprocessingml.header+xml"/>
  <Override PartName="/word/header44.xml" ContentType="application/vnd.openxmlformats-officedocument.wordprocessingml.header+xml"/>
  <Override PartName="/word/header45.xml" ContentType="application/vnd.openxmlformats-officedocument.wordprocessingml.header+xml"/>
  <Override PartName="/word/header46.xml" ContentType="application/vnd.openxmlformats-officedocument.wordprocessingml.header+xml"/>
  <Override PartName="/word/header47.xml" ContentType="application/vnd.openxmlformats-officedocument.wordprocessingml.header+xml"/>
  <Override PartName="/word/header48.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line="298" w:lineRule="auto"/>
      </w:pPr>
    </w:p>
    <w:p>
      <w:pPr>
        <w:pStyle w:val="2"/>
        <w:spacing w:line="299" w:lineRule="auto"/>
      </w:pPr>
    </w:p>
    <w:p>
      <w:pPr>
        <w:pStyle w:val="2"/>
        <w:spacing w:line="299" w:lineRule="auto"/>
      </w:pPr>
    </w:p>
    <w:p>
      <w:pPr>
        <w:spacing w:before="309" w:line="221" w:lineRule="auto"/>
        <w:ind w:left="1739"/>
        <w:outlineLvl w:val="0"/>
        <w:rPr>
          <w:rFonts w:ascii="宋体" w:hAnsi="宋体" w:eastAsia="宋体" w:cs="宋体"/>
          <w:sz w:val="95"/>
          <w:szCs w:val="95"/>
        </w:rPr>
      </w:pPr>
      <w:r>
        <w:rPr>
          <w:rFonts w:ascii="宋体" w:hAnsi="宋体" w:eastAsia="宋体" w:cs="宋体"/>
          <w:b/>
          <w:bCs/>
          <w:spacing w:val="-3"/>
          <w:sz w:val="95"/>
          <w:szCs w:val="95"/>
        </w:rPr>
        <w:t>青海省政府采购</w:t>
      </w:r>
    </w:p>
    <w:p>
      <w:pPr>
        <w:pStyle w:val="2"/>
        <w:spacing w:line="249" w:lineRule="auto"/>
      </w:pPr>
    </w:p>
    <w:p>
      <w:pPr>
        <w:pStyle w:val="2"/>
        <w:spacing w:line="249" w:lineRule="auto"/>
      </w:pPr>
    </w:p>
    <w:p>
      <w:pPr>
        <w:pStyle w:val="2"/>
        <w:spacing w:line="249" w:lineRule="auto"/>
      </w:pPr>
    </w:p>
    <w:p>
      <w:pPr>
        <w:pStyle w:val="2"/>
        <w:spacing w:line="249" w:lineRule="auto"/>
      </w:pPr>
    </w:p>
    <w:p>
      <w:pPr>
        <w:pStyle w:val="2"/>
        <w:spacing w:line="249" w:lineRule="auto"/>
      </w:pPr>
    </w:p>
    <w:p>
      <w:pPr>
        <w:pStyle w:val="2"/>
        <w:spacing w:line="250" w:lineRule="auto"/>
      </w:pPr>
    </w:p>
    <w:p>
      <w:pPr>
        <w:pStyle w:val="2"/>
        <w:spacing w:line="250" w:lineRule="auto"/>
      </w:pPr>
    </w:p>
    <w:p>
      <w:pPr>
        <w:pStyle w:val="2"/>
        <w:spacing w:line="250" w:lineRule="auto"/>
      </w:pPr>
    </w:p>
    <w:p>
      <w:pPr>
        <w:pStyle w:val="2"/>
        <w:spacing w:line="250" w:lineRule="auto"/>
      </w:pPr>
    </w:p>
    <w:p>
      <w:pPr>
        <w:pStyle w:val="2"/>
        <w:spacing w:line="250" w:lineRule="auto"/>
      </w:pPr>
    </w:p>
    <w:p>
      <w:pPr>
        <w:pStyle w:val="2"/>
        <w:spacing w:line="250" w:lineRule="auto"/>
      </w:pPr>
    </w:p>
    <w:p>
      <w:pPr>
        <w:pStyle w:val="2"/>
        <w:spacing w:line="250" w:lineRule="auto"/>
      </w:pPr>
    </w:p>
    <w:p>
      <w:pPr>
        <w:pStyle w:val="2"/>
        <w:spacing w:line="250" w:lineRule="auto"/>
      </w:pPr>
    </w:p>
    <w:p>
      <w:pPr>
        <w:spacing w:before="231" w:line="222" w:lineRule="auto"/>
        <w:ind w:left="2197"/>
        <w:rPr>
          <w:rFonts w:ascii="宋体" w:hAnsi="宋体" w:eastAsia="宋体" w:cs="宋体"/>
          <w:sz w:val="71"/>
          <w:szCs w:val="71"/>
        </w:rPr>
      </w:pPr>
      <w:r>
        <w:rPr>
          <w:rFonts w:ascii="宋体" w:hAnsi="宋体" w:eastAsia="宋体" w:cs="宋体"/>
          <w:b/>
          <w:bCs/>
          <w:spacing w:val="-1"/>
          <w:sz w:val="71"/>
          <w:szCs w:val="71"/>
        </w:rPr>
        <w:t>竞争性磋商文件</w:t>
      </w:r>
    </w:p>
    <w:p>
      <w:pPr>
        <w:pStyle w:val="2"/>
        <w:spacing w:line="257" w:lineRule="auto"/>
      </w:pPr>
    </w:p>
    <w:p>
      <w:pPr>
        <w:pStyle w:val="2"/>
        <w:spacing w:line="257" w:lineRule="auto"/>
      </w:pPr>
    </w:p>
    <w:p>
      <w:pPr>
        <w:pStyle w:val="2"/>
        <w:spacing w:line="257" w:lineRule="auto"/>
      </w:pPr>
    </w:p>
    <w:p>
      <w:pPr>
        <w:pStyle w:val="2"/>
        <w:spacing w:line="258" w:lineRule="auto"/>
      </w:pPr>
    </w:p>
    <w:p>
      <w:pPr>
        <w:pStyle w:val="2"/>
        <w:spacing w:line="258" w:lineRule="auto"/>
      </w:pPr>
    </w:p>
    <w:p>
      <w:pPr>
        <w:pStyle w:val="2"/>
        <w:spacing w:line="258" w:lineRule="auto"/>
      </w:pPr>
    </w:p>
    <w:p>
      <w:pPr>
        <w:spacing w:before="246" w:line="356" w:lineRule="auto"/>
        <w:ind w:left="654" w:right="1477"/>
        <w:rPr>
          <w:rFonts w:hint="eastAsia" w:ascii="宋体" w:hAnsi="宋体" w:eastAsia="宋体" w:cs="宋体"/>
          <w:b/>
          <w:bCs/>
          <w:spacing w:val="5"/>
          <w:sz w:val="31"/>
          <w:szCs w:val="31"/>
          <w:lang w:eastAsia="zh-CN"/>
        </w:rPr>
      </w:pPr>
      <w:r>
        <w:rPr>
          <w:rFonts w:ascii="宋体" w:hAnsi="宋体" w:eastAsia="宋体" w:cs="宋体"/>
          <w:b/>
          <w:bCs/>
          <w:spacing w:val="5"/>
          <w:sz w:val="31"/>
          <w:szCs w:val="31"/>
        </w:rPr>
        <w:t>采购项目编号：</w:t>
      </w:r>
      <w:r>
        <w:rPr>
          <w:rFonts w:hint="eastAsia" w:ascii="宋体" w:hAnsi="宋体" w:eastAsia="宋体" w:cs="宋体"/>
          <w:b/>
          <w:bCs/>
          <w:spacing w:val="5"/>
          <w:sz w:val="31"/>
          <w:szCs w:val="31"/>
          <w:lang w:eastAsia="zh-CN"/>
        </w:rPr>
        <w:t>青海禄诚竟磋（服务）2024-007</w:t>
      </w:r>
    </w:p>
    <w:p>
      <w:pPr>
        <w:spacing w:before="246" w:line="356" w:lineRule="auto"/>
        <w:ind w:left="2929" w:leftChars="311" w:right="1477" w:hanging="2276" w:hangingChars="700"/>
        <w:rPr>
          <w:rFonts w:ascii="宋体" w:hAnsi="宋体" w:eastAsia="宋体" w:cs="宋体"/>
          <w:spacing w:val="11"/>
          <w:sz w:val="31"/>
          <w:szCs w:val="31"/>
        </w:rPr>
      </w:pPr>
      <w:r>
        <w:rPr>
          <w:rFonts w:ascii="宋体" w:hAnsi="宋体" w:eastAsia="宋体" w:cs="宋体"/>
          <w:b/>
          <w:bCs/>
          <w:spacing w:val="7"/>
          <w:sz w:val="31"/>
          <w:szCs w:val="31"/>
        </w:rPr>
        <w:t>采购项目名称：</w:t>
      </w:r>
      <w:r>
        <w:rPr>
          <w:rFonts w:hint="eastAsia" w:ascii="宋体" w:hAnsi="宋体" w:eastAsia="宋体" w:cs="宋体"/>
          <w:b/>
          <w:bCs/>
          <w:spacing w:val="7"/>
          <w:sz w:val="31"/>
          <w:szCs w:val="31"/>
          <w:lang w:eastAsia="zh-CN"/>
        </w:rPr>
        <w:t>海西州茫崖市环城东路建设项目施工工程监理采购</w:t>
      </w:r>
      <w:r>
        <w:rPr>
          <w:rFonts w:ascii="宋体" w:hAnsi="宋体" w:eastAsia="宋体" w:cs="宋体"/>
          <w:spacing w:val="11"/>
          <w:sz w:val="31"/>
          <w:szCs w:val="31"/>
        </w:rPr>
        <w:t xml:space="preserve"> </w:t>
      </w:r>
    </w:p>
    <w:p>
      <w:pPr>
        <w:spacing w:before="246" w:line="356" w:lineRule="auto"/>
        <w:ind w:left="654" w:right="1477"/>
        <w:rPr>
          <w:rFonts w:ascii="宋体" w:hAnsi="宋体" w:eastAsia="宋体" w:cs="宋体"/>
          <w:sz w:val="31"/>
          <w:szCs w:val="31"/>
        </w:rPr>
      </w:pPr>
      <w:r>
        <w:rPr>
          <w:rFonts w:ascii="宋体" w:hAnsi="宋体" w:eastAsia="宋体" w:cs="宋体"/>
          <w:b/>
          <w:bCs/>
          <w:spacing w:val="6"/>
          <w:sz w:val="31"/>
          <w:szCs w:val="31"/>
        </w:rPr>
        <w:t>采</w:t>
      </w:r>
      <w:r>
        <w:rPr>
          <w:rFonts w:ascii="宋体" w:hAnsi="宋体" w:eastAsia="宋体" w:cs="宋体"/>
          <w:spacing w:val="6"/>
          <w:sz w:val="31"/>
          <w:szCs w:val="31"/>
        </w:rPr>
        <w:t xml:space="preserve">   </w:t>
      </w:r>
      <w:r>
        <w:rPr>
          <w:rFonts w:ascii="宋体" w:hAnsi="宋体" w:eastAsia="宋体" w:cs="宋体"/>
          <w:b/>
          <w:bCs/>
          <w:spacing w:val="6"/>
          <w:sz w:val="31"/>
          <w:szCs w:val="31"/>
        </w:rPr>
        <w:t>购</w:t>
      </w:r>
      <w:r>
        <w:rPr>
          <w:rFonts w:ascii="宋体" w:hAnsi="宋体" w:eastAsia="宋体" w:cs="宋体"/>
          <w:spacing w:val="6"/>
          <w:sz w:val="31"/>
          <w:szCs w:val="31"/>
        </w:rPr>
        <w:t xml:space="preserve">   </w:t>
      </w:r>
      <w:r>
        <w:rPr>
          <w:rFonts w:ascii="宋体" w:hAnsi="宋体" w:eastAsia="宋体" w:cs="宋体"/>
          <w:b/>
          <w:bCs/>
          <w:spacing w:val="6"/>
          <w:sz w:val="31"/>
          <w:szCs w:val="31"/>
        </w:rPr>
        <w:t>人：茫崖市发展和改革委员会</w:t>
      </w:r>
    </w:p>
    <w:p>
      <w:pPr>
        <w:pStyle w:val="2"/>
        <w:spacing w:line="280" w:lineRule="auto"/>
        <w:ind w:firstLine="650" w:firstLineChars="200"/>
        <w:rPr>
          <w:rFonts w:hint="eastAsia" w:eastAsia="宋体"/>
          <w:lang w:eastAsia="zh-CN"/>
        </w:rPr>
      </w:pPr>
      <w:r>
        <w:rPr>
          <w:rFonts w:ascii="宋体" w:hAnsi="宋体" w:eastAsia="宋体" w:cs="宋体"/>
          <w:b/>
          <w:bCs/>
          <w:spacing w:val="7"/>
          <w:sz w:val="31"/>
          <w:szCs w:val="31"/>
        </w:rPr>
        <w:t>采购代理机构：</w:t>
      </w:r>
      <w:r>
        <w:rPr>
          <w:rFonts w:hint="eastAsia" w:ascii="宋体" w:hAnsi="宋体" w:eastAsia="宋体" w:cs="宋体"/>
          <w:b/>
          <w:bCs/>
          <w:spacing w:val="7"/>
          <w:sz w:val="31"/>
          <w:szCs w:val="31"/>
          <w:lang w:eastAsia="zh-CN"/>
        </w:rPr>
        <w:t>青海禄诚工程项目管理有限公司</w:t>
      </w:r>
    </w:p>
    <w:p>
      <w:pPr>
        <w:pStyle w:val="2"/>
        <w:spacing w:line="280" w:lineRule="auto"/>
      </w:pPr>
    </w:p>
    <w:p>
      <w:pPr>
        <w:pStyle w:val="2"/>
        <w:spacing w:line="280" w:lineRule="auto"/>
      </w:pPr>
    </w:p>
    <w:p>
      <w:pPr>
        <w:pStyle w:val="2"/>
        <w:spacing w:line="281" w:lineRule="auto"/>
      </w:pPr>
    </w:p>
    <w:p>
      <w:pPr>
        <w:spacing w:before="101" w:line="225" w:lineRule="auto"/>
        <w:ind w:left="4166"/>
        <w:rPr>
          <w:rFonts w:ascii="宋体" w:hAnsi="宋体" w:eastAsia="宋体" w:cs="宋体"/>
          <w:sz w:val="31"/>
          <w:szCs w:val="31"/>
        </w:rPr>
      </w:pPr>
      <w:r>
        <w:rPr>
          <w:rFonts w:ascii="宋体" w:hAnsi="宋体" w:eastAsia="宋体" w:cs="宋体"/>
          <w:b/>
          <w:bCs/>
          <w:spacing w:val="-7"/>
          <w:sz w:val="31"/>
          <w:szCs w:val="31"/>
        </w:rPr>
        <w:t>202</w:t>
      </w:r>
      <w:r>
        <w:rPr>
          <w:rFonts w:hint="eastAsia" w:ascii="宋体" w:hAnsi="宋体" w:eastAsia="宋体" w:cs="宋体"/>
          <w:b/>
          <w:bCs/>
          <w:spacing w:val="-7"/>
          <w:sz w:val="31"/>
          <w:szCs w:val="31"/>
          <w:lang w:val="en-US" w:eastAsia="zh-CN"/>
        </w:rPr>
        <w:t>4</w:t>
      </w:r>
      <w:r>
        <w:rPr>
          <w:rFonts w:ascii="宋体" w:hAnsi="宋体" w:eastAsia="宋体" w:cs="宋体"/>
          <w:b/>
          <w:bCs/>
          <w:spacing w:val="-7"/>
          <w:sz w:val="31"/>
          <w:szCs w:val="31"/>
        </w:rPr>
        <w:t>年</w:t>
      </w:r>
      <w:r>
        <w:rPr>
          <w:rFonts w:ascii="宋体" w:hAnsi="宋体" w:eastAsia="宋体" w:cs="宋体"/>
          <w:spacing w:val="-38"/>
          <w:sz w:val="31"/>
          <w:szCs w:val="31"/>
        </w:rPr>
        <w:t xml:space="preserve"> </w:t>
      </w:r>
      <w:r>
        <w:rPr>
          <w:rFonts w:hint="eastAsia" w:ascii="宋体" w:hAnsi="宋体" w:eastAsia="宋体" w:cs="宋体"/>
          <w:spacing w:val="-38"/>
          <w:sz w:val="31"/>
          <w:szCs w:val="31"/>
          <w:lang w:val="en-US" w:eastAsia="zh-CN"/>
        </w:rPr>
        <w:t>4</w:t>
      </w:r>
      <w:r>
        <w:rPr>
          <w:rFonts w:ascii="宋体" w:hAnsi="宋体" w:eastAsia="宋体" w:cs="宋体"/>
          <w:b/>
          <w:bCs/>
          <w:spacing w:val="-7"/>
          <w:sz w:val="31"/>
          <w:szCs w:val="31"/>
        </w:rPr>
        <w:t>月</w:t>
      </w:r>
    </w:p>
    <w:p>
      <w:pPr>
        <w:spacing w:line="225" w:lineRule="auto"/>
        <w:rPr>
          <w:rFonts w:ascii="宋体" w:hAnsi="宋体" w:eastAsia="宋体" w:cs="宋体"/>
          <w:sz w:val="31"/>
          <w:szCs w:val="31"/>
        </w:rPr>
        <w:sectPr>
          <w:headerReference r:id="rId5" w:type="default"/>
          <w:footerReference r:id="rId6" w:type="default"/>
          <w:pgSz w:w="11907" w:h="16840"/>
          <w:pgMar w:top="1253" w:right="877" w:bottom="1140" w:left="878" w:header="920" w:footer="968" w:gutter="0"/>
          <w:cols w:space="720" w:num="1"/>
        </w:sectPr>
      </w:pPr>
    </w:p>
    <w:sdt>
      <w:sdtPr>
        <w:rPr>
          <w:rFonts w:ascii="宋体" w:hAnsi="宋体" w:eastAsia="宋体" w:cs="宋体"/>
          <w:sz w:val="35"/>
          <w:szCs w:val="35"/>
        </w:rPr>
        <w:id w:val="1"/>
        <w:docPartObj>
          <w:docPartGallery w:val="Table of Contents"/>
          <w:docPartUnique/>
        </w:docPartObj>
      </w:sdtPr>
      <w:sdtEndPr>
        <w:rPr>
          <w:rFonts w:ascii="Times New Roman" w:hAnsi="Times New Roman" w:eastAsia="Times New Roman" w:cs="Times New Roman"/>
          <w:sz w:val="31"/>
          <w:szCs w:val="31"/>
        </w:rPr>
      </w:sdtEndPr>
      <w:sdtContent>
        <w:p>
          <w:pPr>
            <w:spacing w:before="33" w:line="227" w:lineRule="auto"/>
            <w:ind w:left="4796"/>
            <w:rPr>
              <w:rFonts w:ascii="宋体" w:hAnsi="宋体" w:eastAsia="宋体" w:cs="宋体"/>
              <w:sz w:val="35"/>
              <w:szCs w:val="35"/>
            </w:rPr>
          </w:pPr>
          <w:r>
            <w:rPr>
              <w:rFonts w:ascii="宋体" w:hAnsi="宋体" w:eastAsia="宋体" w:cs="宋体"/>
              <w:b/>
              <w:bCs/>
              <w:spacing w:val="-34"/>
              <w:sz w:val="35"/>
              <w:szCs w:val="35"/>
            </w:rPr>
            <w:t>目录</w:t>
          </w:r>
        </w:p>
        <w:p>
          <w:pPr>
            <w:pStyle w:val="2"/>
            <w:spacing w:line="331" w:lineRule="auto"/>
          </w:pPr>
        </w:p>
        <w:p>
          <w:pPr>
            <w:tabs>
              <w:tab w:val="right" w:leader="dot" w:pos="9780"/>
            </w:tabs>
            <w:spacing w:before="100" w:line="190" w:lineRule="auto"/>
            <w:ind w:left="382"/>
            <w:rPr>
              <w:rFonts w:ascii="Times New Roman" w:hAnsi="Times New Roman" w:eastAsia="Times New Roman" w:cs="Times New Roman"/>
              <w:sz w:val="31"/>
              <w:szCs w:val="31"/>
            </w:rPr>
          </w:pPr>
          <w:bookmarkStart w:id="0" w:name="bookmark1"/>
          <w:bookmarkEnd w:id="0"/>
          <w:r>
            <w:fldChar w:fldCharType="begin"/>
          </w:r>
          <w:r>
            <w:instrText xml:space="preserve"> HYPERLINK \l "bookmark2" </w:instrText>
          </w:r>
          <w:r>
            <w:fldChar w:fldCharType="separate"/>
          </w:r>
          <w:r>
            <w:rPr>
              <w:rFonts w:ascii="宋体" w:hAnsi="宋体" w:eastAsia="宋体" w:cs="宋体"/>
              <w:spacing w:val="7"/>
              <w:sz w:val="31"/>
              <w:szCs w:val="31"/>
            </w:rPr>
            <w:t>第一部分  投标邀请</w:t>
          </w:r>
          <w:r>
            <w:rPr>
              <w:rFonts w:ascii="宋体" w:hAnsi="宋体" w:eastAsia="宋体" w:cs="宋体"/>
              <w:spacing w:val="-88"/>
              <w:sz w:val="31"/>
              <w:szCs w:val="31"/>
            </w:rPr>
            <w:t xml:space="preserve"> </w:t>
          </w:r>
          <w:r>
            <w:rPr>
              <w:rFonts w:ascii="宋体" w:hAnsi="宋体" w:eastAsia="宋体" w:cs="宋体"/>
              <w:sz w:val="31"/>
              <w:szCs w:val="31"/>
            </w:rPr>
            <w:tab/>
          </w:r>
          <w:r>
            <w:rPr>
              <w:rFonts w:ascii="Times New Roman" w:hAnsi="Times New Roman" w:eastAsia="Times New Roman" w:cs="Times New Roman"/>
              <w:spacing w:val="17"/>
              <w:sz w:val="31"/>
              <w:szCs w:val="31"/>
            </w:rPr>
            <w:t>3</w:t>
          </w:r>
          <w:r>
            <w:rPr>
              <w:rFonts w:ascii="Times New Roman" w:hAnsi="Times New Roman" w:eastAsia="Times New Roman" w:cs="Times New Roman"/>
              <w:spacing w:val="17"/>
              <w:sz w:val="31"/>
              <w:szCs w:val="31"/>
            </w:rPr>
            <w:fldChar w:fldCharType="end"/>
          </w:r>
        </w:p>
        <w:p>
          <w:pPr>
            <w:pStyle w:val="2"/>
            <w:spacing w:line="306" w:lineRule="auto"/>
          </w:pPr>
        </w:p>
        <w:p>
          <w:pPr>
            <w:pStyle w:val="2"/>
            <w:spacing w:line="306" w:lineRule="auto"/>
          </w:pPr>
        </w:p>
        <w:p>
          <w:pPr>
            <w:tabs>
              <w:tab w:val="right" w:leader="dot" w:pos="9780"/>
            </w:tabs>
            <w:spacing w:before="100" w:line="190" w:lineRule="auto"/>
            <w:ind w:left="382"/>
            <w:rPr>
              <w:rFonts w:ascii="Times New Roman" w:hAnsi="Times New Roman" w:eastAsia="Times New Roman" w:cs="Times New Roman"/>
              <w:sz w:val="31"/>
              <w:szCs w:val="31"/>
            </w:rPr>
          </w:pPr>
          <w:bookmarkStart w:id="1" w:name="bookmark3"/>
          <w:bookmarkEnd w:id="1"/>
          <w:r>
            <w:fldChar w:fldCharType="begin"/>
          </w:r>
          <w:r>
            <w:instrText xml:space="preserve"> HYPERLINK \l "bookmark4" </w:instrText>
          </w:r>
          <w:r>
            <w:fldChar w:fldCharType="separate"/>
          </w:r>
          <w:r>
            <w:rPr>
              <w:rFonts w:ascii="宋体" w:hAnsi="宋体" w:eastAsia="宋体" w:cs="宋体"/>
              <w:spacing w:val="8"/>
              <w:sz w:val="31"/>
              <w:szCs w:val="31"/>
            </w:rPr>
            <w:t>第二部分  供应商须知前附表</w:t>
          </w:r>
          <w:r>
            <w:rPr>
              <w:rFonts w:ascii="宋体" w:hAnsi="宋体" w:eastAsia="宋体" w:cs="宋体"/>
              <w:spacing w:val="-91"/>
              <w:sz w:val="31"/>
              <w:szCs w:val="31"/>
            </w:rPr>
            <w:t xml:space="preserve"> </w:t>
          </w:r>
          <w:r>
            <w:rPr>
              <w:rFonts w:ascii="宋体" w:hAnsi="宋体" w:eastAsia="宋体" w:cs="宋体"/>
              <w:sz w:val="31"/>
              <w:szCs w:val="31"/>
            </w:rPr>
            <w:tab/>
          </w:r>
          <w:r>
            <w:rPr>
              <w:rFonts w:ascii="宋体" w:hAnsi="宋体" w:eastAsia="宋体" w:cs="宋体"/>
              <w:spacing w:val="-59"/>
              <w:sz w:val="31"/>
              <w:szCs w:val="31"/>
            </w:rPr>
            <w:t xml:space="preserve"> </w:t>
          </w:r>
          <w:r>
            <w:rPr>
              <w:rFonts w:ascii="Times New Roman" w:hAnsi="Times New Roman" w:eastAsia="Times New Roman" w:cs="Times New Roman"/>
              <w:sz w:val="31"/>
              <w:szCs w:val="31"/>
            </w:rPr>
            <w:t>8</w:t>
          </w:r>
          <w:r>
            <w:rPr>
              <w:rFonts w:ascii="Times New Roman" w:hAnsi="Times New Roman" w:eastAsia="Times New Roman" w:cs="Times New Roman"/>
              <w:sz w:val="31"/>
              <w:szCs w:val="31"/>
            </w:rPr>
            <w:fldChar w:fldCharType="end"/>
          </w:r>
        </w:p>
        <w:p>
          <w:pPr>
            <w:pStyle w:val="2"/>
            <w:spacing w:line="307" w:lineRule="auto"/>
          </w:pPr>
        </w:p>
        <w:p>
          <w:pPr>
            <w:pStyle w:val="2"/>
            <w:spacing w:line="307" w:lineRule="auto"/>
          </w:pPr>
        </w:p>
        <w:p>
          <w:pPr>
            <w:tabs>
              <w:tab w:val="right" w:leader="dot" w:pos="9780"/>
            </w:tabs>
            <w:spacing w:before="101" w:line="190" w:lineRule="auto"/>
            <w:ind w:left="382"/>
            <w:rPr>
              <w:rFonts w:ascii="Times New Roman" w:hAnsi="Times New Roman" w:eastAsia="Times New Roman" w:cs="Times New Roman"/>
              <w:sz w:val="31"/>
              <w:szCs w:val="31"/>
            </w:rPr>
          </w:pPr>
          <w:bookmarkStart w:id="2" w:name="bookmark5"/>
          <w:bookmarkEnd w:id="2"/>
          <w:r>
            <w:fldChar w:fldCharType="begin"/>
          </w:r>
          <w:r>
            <w:instrText xml:space="preserve"> HYPERLINK \l "bookmark6" </w:instrText>
          </w:r>
          <w:r>
            <w:fldChar w:fldCharType="separate"/>
          </w:r>
          <w:r>
            <w:rPr>
              <w:rFonts w:ascii="宋体" w:hAnsi="宋体" w:eastAsia="宋体" w:cs="宋体"/>
              <w:spacing w:val="7"/>
              <w:sz w:val="31"/>
              <w:szCs w:val="31"/>
            </w:rPr>
            <w:t>第三部分  供应商须知</w:t>
          </w:r>
          <w:r>
            <w:rPr>
              <w:rFonts w:ascii="宋体" w:hAnsi="宋体" w:eastAsia="宋体" w:cs="宋体"/>
              <w:spacing w:val="-86"/>
              <w:sz w:val="31"/>
              <w:szCs w:val="31"/>
            </w:rPr>
            <w:t xml:space="preserve"> </w:t>
          </w:r>
          <w:r>
            <w:rPr>
              <w:rFonts w:ascii="宋体" w:hAnsi="宋体" w:eastAsia="宋体" w:cs="宋体"/>
              <w:sz w:val="31"/>
              <w:szCs w:val="31"/>
            </w:rPr>
            <w:tab/>
          </w:r>
          <w:r>
            <w:rPr>
              <w:rFonts w:ascii="Times New Roman" w:hAnsi="Times New Roman" w:eastAsia="Times New Roman" w:cs="Times New Roman"/>
              <w:spacing w:val="8"/>
              <w:sz w:val="31"/>
              <w:szCs w:val="31"/>
            </w:rPr>
            <w:t>1</w:t>
          </w:r>
          <w:r>
            <w:rPr>
              <w:rFonts w:ascii="Times New Roman" w:hAnsi="Times New Roman" w:eastAsia="Times New Roman" w:cs="Times New Roman"/>
              <w:spacing w:val="8"/>
              <w:sz w:val="31"/>
              <w:szCs w:val="31"/>
            </w:rPr>
            <w:fldChar w:fldCharType="end"/>
          </w:r>
          <w:r>
            <w:rPr>
              <w:rFonts w:ascii="Times New Roman" w:hAnsi="Times New Roman" w:eastAsia="Times New Roman" w:cs="Times New Roman"/>
              <w:spacing w:val="8"/>
              <w:sz w:val="31"/>
              <w:szCs w:val="31"/>
            </w:rPr>
            <w:t>3</w:t>
          </w:r>
        </w:p>
        <w:p>
          <w:pPr>
            <w:pStyle w:val="2"/>
            <w:spacing w:line="307" w:lineRule="auto"/>
          </w:pPr>
        </w:p>
        <w:p>
          <w:pPr>
            <w:pStyle w:val="2"/>
            <w:spacing w:line="307" w:lineRule="auto"/>
          </w:pPr>
        </w:p>
        <w:p>
          <w:pPr>
            <w:tabs>
              <w:tab w:val="right" w:leader="dot" w:pos="9780"/>
            </w:tabs>
            <w:spacing w:before="102" w:line="190" w:lineRule="auto"/>
            <w:ind w:left="382"/>
            <w:rPr>
              <w:rFonts w:ascii="Times New Roman" w:hAnsi="Times New Roman" w:eastAsia="Times New Roman" w:cs="Times New Roman"/>
              <w:sz w:val="31"/>
              <w:szCs w:val="31"/>
            </w:rPr>
          </w:pPr>
          <w:bookmarkStart w:id="3" w:name="bookmark7"/>
          <w:bookmarkEnd w:id="3"/>
          <w:r>
            <w:fldChar w:fldCharType="begin"/>
          </w:r>
          <w:r>
            <w:instrText xml:space="preserve"> HYPERLINK \l "bookmark8" </w:instrText>
          </w:r>
          <w:r>
            <w:fldChar w:fldCharType="separate"/>
          </w:r>
          <w:r>
            <w:rPr>
              <w:rFonts w:ascii="宋体" w:hAnsi="宋体" w:eastAsia="宋体" w:cs="宋体"/>
              <w:spacing w:val="8"/>
              <w:sz w:val="31"/>
              <w:szCs w:val="31"/>
            </w:rPr>
            <w:t>第四部分  采购项目合同书</w:t>
          </w:r>
          <w:r>
            <w:rPr>
              <w:rFonts w:ascii="宋体" w:hAnsi="宋体" w:eastAsia="宋体" w:cs="宋体"/>
              <w:spacing w:val="-92"/>
              <w:sz w:val="31"/>
              <w:szCs w:val="31"/>
            </w:rPr>
            <w:t xml:space="preserve"> </w:t>
          </w:r>
          <w:r>
            <w:rPr>
              <w:rFonts w:ascii="宋体" w:hAnsi="宋体" w:eastAsia="宋体" w:cs="宋体"/>
              <w:sz w:val="31"/>
              <w:szCs w:val="31"/>
            </w:rPr>
            <w:tab/>
          </w:r>
          <w:r>
            <w:rPr>
              <w:rFonts w:ascii="宋体" w:hAnsi="宋体" w:eastAsia="宋体" w:cs="宋体"/>
              <w:spacing w:val="-71"/>
              <w:sz w:val="31"/>
              <w:szCs w:val="31"/>
            </w:rPr>
            <w:t xml:space="preserve"> </w:t>
          </w:r>
          <w:r>
            <w:rPr>
              <w:rFonts w:ascii="Times New Roman" w:hAnsi="Times New Roman" w:eastAsia="Times New Roman" w:cs="Times New Roman"/>
              <w:spacing w:val="1"/>
              <w:sz w:val="31"/>
              <w:szCs w:val="31"/>
            </w:rPr>
            <w:t>2</w:t>
          </w:r>
          <w:r>
            <w:rPr>
              <w:rFonts w:ascii="Times New Roman" w:hAnsi="Times New Roman" w:eastAsia="Times New Roman" w:cs="Times New Roman"/>
              <w:spacing w:val="1"/>
              <w:sz w:val="31"/>
              <w:szCs w:val="31"/>
            </w:rPr>
            <w:fldChar w:fldCharType="end"/>
          </w:r>
          <w:r>
            <w:rPr>
              <w:rFonts w:ascii="Times New Roman" w:hAnsi="Times New Roman" w:eastAsia="Times New Roman" w:cs="Times New Roman"/>
              <w:spacing w:val="1"/>
              <w:sz w:val="31"/>
              <w:szCs w:val="31"/>
            </w:rPr>
            <w:t>6</w:t>
          </w:r>
        </w:p>
        <w:p>
          <w:pPr>
            <w:pStyle w:val="2"/>
            <w:spacing w:line="307" w:lineRule="auto"/>
          </w:pPr>
        </w:p>
        <w:p>
          <w:pPr>
            <w:pStyle w:val="2"/>
            <w:spacing w:line="307" w:lineRule="auto"/>
          </w:pPr>
        </w:p>
        <w:p>
          <w:pPr>
            <w:tabs>
              <w:tab w:val="right" w:leader="dot" w:pos="9780"/>
            </w:tabs>
            <w:spacing w:before="101" w:line="190" w:lineRule="auto"/>
            <w:ind w:left="382"/>
            <w:rPr>
              <w:rFonts w:ascii="Times New Roman" w:hAnsi="Times New Roman" w:eastAsia="Times New Roman" w:cs="Times New Roman"/>
              <w:sz w:val="31"/>
              <w:szCs w:val="31"/>
            </w:rPr>
          </w:pPr>
          <w:bookmarkStart w:id="4" w:name="bookmark9"/>
          <w:bookmarkEnd w:id="4"/>
          <w:r>
            <w:fldChar w:fldCharType="begin"/>
          </w:r>
          <w:r>
            <w:instrText xml:space="preserve"> HYPERLINK \l "bookmark10" </w:instrText>
          </w:r>
          <w:r>
            <w:fldChar w:fldCharType="separate"/>
          </w:r>
          <w:r>
            <w:rPr>
              <w:rFonts w:ascii="宋体" w:hAnsi="宋体" w:eastAsia="宋体" w:cs="宋体"/>
              <w:spacing w:val="8"/>
              <w:sz w:val="31"/>
              <w:szCs w:val="31"/>
            </w:rPr>
            <w:t>青海省政府采购项目合同书</w:t>
          </w:r>
          <w:r>
            <w:rPr>
              <w:rFonts w:ascii="宋体" w:hAnsi="宋体" w:eastAsia="宋体" w:cs="宋体"/>
              <w:sz w:val="31"/>
              <w:szCs w:val="31"/>
            </w:rPr>
            <w:tab/>
          </w:r>
          <w:r>
            <w:rPr>
              <w:rFonts w:ascii="宋体" w:hAnsi="宋体" w:eastAsia="宋体" w:cs="宋体"/>
              <w:spacing w:val="-71"/>
              <w:sz w:val="31"/>
              <w:szCs w:val="31"/>
            </w:rPr>
            <w:t xml:space="preserve"> </w:t>
          </w:r>
          <w:r>
            <w:rPr>
              <w:rFonts w:ascii="Times New Roman" w:hAnsi="Times New Roman" w:eastAsia="Times New Roman" w:cs="Times New Roman"/>
              <w:spacing w:val="1"/>
              <w:sz w:val="31"/>
              <w:szCs w:val="31"/>
            </w:rPr>
            <w:t>2</w:t>
          </w:r>
          <w:r>
            <w:rPr>
              <w:rFonts w:ascii="Times New Roman" w:hAnsi="Times New Roman" w:eastAsia="Times New Roman" w:cs="Times New Roman"/>
              <w:spacing w:val="1"/>
              <w:sz w:val="31"/>
              <w:szCs w:val="31"/>
            </w:rPr>
            <w:fldChar w:fldCharType="end"/>
          </w:r>
          <w:r>
            <w:rPr>
              <w:rFonts w:ascii="Times New Roman" w:hAnsi="Times New Roman" w:eastAsia="Times New Roman" w:cs="Times New Roman"/>
              <w:spacing w:val="1"/>
              <w:sz w:val="31"/>
              <w:szCs w:val="31"/>
            </w:rPr>
            <w:t>6</w:t>
          </w:r>
        </w:p>
        <w:p>
          <w:pPr>
            <w:pStyle w:val="2"/>
            <w:spacing w:line="306" w:lineRule="auto"/>
          </w:pPr>
        </w:p>
        <w:p>
          <w:pPr>
            <w:pStyle w:val="2"/>
            <w:spacing w:line="306" w:lineRule="auto"/>
          </w:pPr>
        </w:p>
        <w:p>
          <w:pPr>
            <w:tabs>
              <w:tab w:val="right" w:leader="dot" w:pos="9780"/>
            </w:tabs>
            <w:spacing w:before="101" w:line="190" w:lineRule="auto"/>
            <w:ind w:left="382"/>
            <w:rPr>
              <w:rFonts w:ascii="Times New Roman" w:hAnsi="Times New Roman" w:eastAsia="Times New Roman" w:cs="Times New Roman"/>
              <w:sz w:val="31"/>
              <w:szCs w:val="31"/>
            </w:rPr>
          </w:pPr>
          <w:bookmarkStart w:id="5" w:name="bookmark11"/>
          <w:bookmarkEnd w:id="5"/>
          <w:r>
            <w:fldChar w:fldCharType="begin"/>
          </w:r>
          <w:r>
            <w:instrText xml:space="preserve"> HYPERLINK \l "bookmark12" </w:instrText>
          </w:r>
          <w:r>
            <w:fldChar w:fldCharType="separate"/>
          </w:r>
          <w:r>
            <w:rPr>
              <w:rFonts w:ascii="宋体" w:hAnsi="宋体" w:eastAsia="宋体" w:cs="宋体"/>
              <w:spacing w:val="5"/>
              <w:sz w:val="31"/>
              <w:szCs w:val="31"/>
            </w:rPr>
            <w:t>第五部分</w:t>
          </w:r>
          <w:r>
            <w:rPr>
              <w:rFonts w:ascii="宋体" w:hAnsi="宋体" w:eastAsia="宋体" w:cs="宋体"/>
              <w:spacing w:val="22"/>
              <w:sz w:val="31"/>
              <w:szCs w:val="31"/>
            </w:rPr>
            <w:t xml:space="preserve">  </w:t>
          </w:r>
          <w:r>
            <w:rPr>
              <w:rFonts w:ascii="宋体" w:hAnsi="宋体" w:eastAsia="宋体" w:cs="宋体"/>
              <w:spacing w:val="5"/>
              <w:sz w:val="31"/>
              <w:szCs w:val="31"/>
            </w:rPr>
            <w:t>响应文件格式</w:t>
          </w:r>
          <w:r>
            <w:rPr>
              <w:rFonts w:ascii="宋体" w:hAnsi="宋体" w:eastAsia="宋体" w:cs="宋体"/>
              <w:sz w:val="31"/>
              <w:szCs w:val="31"/>
            </w:rPr>
            <w:tab/>
          </w:r>
          <w:r>
            <w:rPr>
              <w:rFonts w:ascii="Times New Roman" w:hAnsi="Times New Roman" w:eastAsia="Times New Roman" w:cs="Times New Roman"/>
              <w:spacing w:val="7"/>
              <w:sz w:val="31"/>
              <w:szCs w:val="31"/>
            </w:rPr>
            <w:t>3</w:t>
          </w:r>
          <w:r>
            <w:rPr>
              <w:rFonts w:ascii="Times New Roman" w:hAnsi="Times New Roman" w:eastAsia="Times New Roman" w:cs="Times New Roman"/>
              <w:spacing w:val="7"/>
              <w:sz w:val="31"/>
              <w:szCs w:val="31"/>
            </w:rPr>
            <w:fldChar w:fldCharType="end"/>
          </w:r>
          <w:r>
            <w:rPr>
              <w:rFonts w:ascii="Times New Roman" w:hAnsi="Times New Roman" w:eastAsia="Times New Roman" w:cs="Times New Roman"/>
              <w:spacing w:val="7"/>
              <w:sz w:val="31"/>
              <w:szCs w:val="31"/>
            </w:rPr>
            <w:t>9</w:t>
          </w:r>
        </w:p>
        <w:p>
          <w:pPr>
            <w:pStyle w:val="2"/>
            <w:spacing w:line="306" w:lineRule="auto"/>
          </w:pPr>
        </w:p>
        <w:p>
          <w:pPr>
            <w:pStyle w:val="2"/>
            <w:spacing w:line="307" w:lineRule="auto"/>
          </w:pPr>
        </w:p>
        <w:p>
          <w:pPr>
            <w:tabs>
              <w:tab w:val="right" w:leader="dot" w:pos="9780"/>
            </w:tabs>
            <w:spacing w:before="101" w:line="224" w:lineRule="auto"/>
            <w:ind w:left="382"/>
            <w:rPr>
              <w:rFonts w:ascii="Times New Roman" w:hAnsi="Times New Roman" w:eastAsia="Times New Roman" w:cs="Times New Roman"/>
              <w:sz w:val="31"/>
              <w:szCs w:val="31"/>
            </w:rPr>
          </w:pPr>
          <w:bookmarkStart w:id="6" w:name="bookmark2"/>
          <w:bookmarkEnd w:id="6"/>
          <w:bookmarkStart w:id="7" w:name="bookmark13"/>
          <w:bookmarkEnd w:id="7"/>
          <w:bookmarkStart w:id="8" w:name="bookmark4"/>
          <w:bookmarkEnd w:id="8"/>
          <w:r>
            <w:fldChar w:fldCharType="begin"/>
          </w:r>
          <w:r>
            <w:instrText xml:space="preserve"> HYPERLINK \l "bookmark14" </w:instrText>
          </w:r>
          <w:r>
            <w:fldChar w:fldCharType="separate"/>
          </w:r>
          <w:r>
            <w:rPr>
              <w:rFonts w:ascii="宋体" w:hAnsi="宋体" w:eastAsia="宋体" w:cs="宋体"/>
              <w:spacing w:val="8"/>
              <w:sz w:val="31"/>
              <w:szCs w:val="31"/>
            </w:rPr>
            <w:t>第六部分  采购项目要求及技术参数</w:t>
          </w:r>
          <w:r>
            <w:rPr>
              <w:rFonts w:ascii="宋体" w:hAnsi="宋体" w:eastAsia="宋体" w:cs="宋体"/>
              <w:spacing w:val="-85"/>
              <w:sz w:val="31"/>
              <w:szCs w:val="31"/>
            </w:rPr>
            <w:t xml:space="preserve"> </w:t>
          </w:r>
          <w:r>
            <w:rPr>
              <w:rFonts w:ascii="宋体" w:hAnsi="宋体" w:eastAsia="宋体" w:cs="宋体"/>
              <w:sz w:val="31"/>
              <w:szCs w:val="31"/>
            </w:rPr>
            <w:tab/>
          </w:r>
          <w:r>
            <w:rPr>
              <w:rFonts w:ascii="宋体" w:hAnsi="宋体" w:eastAsia="宋体" w:cs="宋体"/>
              <w:spacing w:val="-78"/>
              <w:sz w:val="31"/>
              <w:szCs w:val="31"/>
            </w:rPr>
            <w:t xml:space="preserve"> </w:t>
          </w:r>
          <w:r>
            <w:rPr>
              <w:rFonts w:ascii="Times New Roman" w:hAnsi="Times New Roman" w:eastAsia="Times New Roman" w:cs="Times New Roman"/>
              <w:spacing w:val="-3"/>
              <w:sz w:val="31"/>
              <w:szCs w:val="31"/>
            </w:rPr>
            <w:t>5</w:t>
          </w:r>
          <w:r>
            <w:rPr>
              <w:rFonts w:ascii="Times New Roman" w:hAnsi="Times New Roman" w:eastAsia="Times New Roman" w:cs="Times New Roman"/>
              <w:spacing w:val="-3"/>
              <w:sz w:val="31"/>
              <w:szCs w:val="31"/>
            </w:rPr>
            <w:fldChar w:fldCharType="end"/>
          </w:r>
          <w:r>
            <w:rPr>
              <w:rFonts w:ascii="Times New Roman" w:hAnsi="Times New Roman" w:eastAsia="Times New Roman" w:cs="Times New Roman"/>
              <w:spacing w:val="-3"/>
              <w:sz w:val="31"/>
              <w:szCs w:val="31"/>
            </w:rPr>
            <w:t>9</w:t>
          </w:r>
        </w:p>
      </w:sdtContent>
    </w:sdt>
    <w:p>
      <w:pPr>
        <w:spacing w:line="224" w:lineRule="auto"/>
        <w:rPr>
          <w:rFonts w:ascii="Times New Roman" w:hAnsi="Times New Roman" w:eastAsia="Times New Roman" w:cs="Times New Roman"/>
          <w:sz w:val="31"/>
          <w:szCs w:val="31"/>
        </w:rPr>
        <w:sectPr>
          <w:footerReference r:id="rId7" w:type="default"/>
          <w:pgSz w:w="11907" w:h="16840"/>
          <w:pgMar w:top="1253" w:right="877" w:bottom="1142" w:left="878" w:header="920" w:footer="969" w:gutter="0"/>
          <w:cols w:space="720" w:num="1"/>
        </w:sectPr>
      </w:pPr>
    </w:p>
    <w:p>
      <w:pPr>
        <w:spacing w:before="23" w:line="220" w:lineRule="auto"/>
        <w:ind w:left="3820"/>
        <w:outlineLvl w:val="0"/>
        <w:rPr>
          <w:rFonts w:ascii="宋体" w:hAnsi="宋体" w:eastAsia="宋体" w:cs="宋体"/>
          <w:sz w:val="28"/>
          <w:szCs w:val="28"/>
        </w:rPr>
      </w:pPr>
      <w:bookmarkStart w:id="9" w:name="bookmark1"/>
      <w:bookmarkEnd w:id="9"/>
      <w:r>
        <w:rPr>
          <w:rFonts w:ascii="宋体" w:hAnsi="宋体" w:eastAsia="宋体" w:cs="宋体"/>
          <w:b/>
          <w:bCs/>
          <w:spacing w:val="-3"/>
          <w:sz w:val="28"/>
          <w:szCs w:val="28"/>
        </w:rPr>
        <w:t>第一部分</w:t>
      </w:r>
      <w:r>
        <w:rPr>
          <w:rFonts w:ascii="宋体" w:hAnsi="宋体" w:eastAsia="宋体" w:cs="宋体"/>
          <w:spacing w:val="-3"/>
          <w:sz w:val="28"/>
          <w:szCs w:val="28"/>
        </w:rPr>
        <w:t xml:space="preserve">  </w:t>
      </w:r>
      <w:r>
        <w:rPr>
          <w:rFonts w:ascii="宋体" w:hAnsi="宋体" w:eastAsia="宋体" w:cs="宋体"/>
          <w:b/>
          <w:bCs/>
          <w:spacing w:val="-3"/>
          <w:sz w:val="28"/>
          <w:szCs w:val="28"/>
        </w:rPr>
        <w:t>投标邀请</w:t>
      </w:r>
    </w:p>
    <w:p>
      <w:pPr>
        <w:pStyle w:val="2"/>
        <w:spacing w:line="274" w:lineRule="auto"/>
      </w:pPr>
    </w:p>
    <w:p>
      <w:pPr>
        <w:spacing w:before="78" w:line="349" w:lineRule="auto"/>
        <w:ind w:left="8" w:right="1" w:firstLine="480"/>
        <w:jc w:val="both"/>
        <w:rPr>
          <w:rFonts w:ascii="宋体" w:hAnsi="宋体" w:eastAsia="宋体" w:cs="宋体"/>
          <w:sz w:val="24"/>
          <w:szCs w:val="24"/>
        </w:rPr>
      </w:pPr>
      <w:r>
        <w:rPr>
          <w:rFonts w:hint="eastAsia" w:ascii="宋体" w:hAnsi="宋体" w:eastAsia="宋体" w:cs="宋体"/>
          <w:spacing w:val="5"/>
          <w:sz w:val="24"/>
          <w:szCs w:val="24"/>
          <w:lang w:eastAsia="zh-CN"/>
        </w:rPr>
        <w:t>青海禄诚工程项目管理有限公司</w:t>
      </w:r>
      <w:r>
        <w:rPr>
          <w:rFonts w:ascii="宋体" w:hAnsi="宋体" w:eastAsia="宋体" w:cs="宋体"/>
          <w:spacing w:val="5"/>
          <w:sz w:val="24"/>
          <w:szCs w:val="24"/>
        </w:rPr>
        <w:t>受</w:t>
      </w:r>
      <w:r>
        <w:rPr>
          <w:rFonts w:ascii="宋体" w:hAnsi="宋体" w:eastAsia="宋体" w:cs="宋体"/>
          <w:spacing w:val="5"/>
          <w:sz w:val="24"/>
          <w:szCs w:val="24"/>
          <w:u w:val="single" w:color="auto"/>
        </w:rPr>
        <w:t>茫崖市发</w:t>
      </w:r>
      <w:r>
        <w:rPr>
          <w:rFonts w:ascii="宋体" w:hAnsi="宋体" w:eastAsia="宋体" w:cs="宋体"/>
          <w:spacing w:val="4"/>
          <w:sz w:val="24"/>
          <w:szCs w:val="24"/>
          <w:u w:val="single" w:color="auto"/>
        </w:rPr>
        <w:t>展和改革委员会</w:t>
      </w:r>
      <w:r>
        <w:rPr>
          <w:rFonts w:ascii="宋体" w:hAnsi="宋体" w:eastAsia="宋体" w:cs="宋体"/>
          <w:spacing w:val="4"/>
          <w:sz w:val="24"/>
          <w:szCs w:val="24"/>
        </w:rPr>
        <w:t>委托,拟对</w:t>
      </w:r>
      <w:r>
        <w:rPr>
          <w:rFonts w:hint="eastAsia" w:ascii="宋体" w:hAnsi="宋体" w:eastAsia="宋体" w:cs="宋体"/>
          <w:spacing w:val="4"/>
          <w:sz w:val="24"/>
          <w:szCs w:val="24"/>
          <w:u w:val="single" w:color="auto"/>
          <w:lang w:eastAsia="zh-CN"/>
        </w:rPr>
        <w:t xml:space="preserve">海西州茫崖市环城东路建设项目施工工程监理采购 </w:t>
      </w:r>
      <w:r>
        <w:rPr>
          <w:rFonts w:ascii="宋体" w:hAnsi="宋体" w:eastAsia="宋体" w:cs="宋体"/>
          <w:spacing w:val="1"/>
          <w:sz w:val="24"/>
          <w:szCs w:val="24"/>
        </w:rPr>
        <w:t>采购项目进行国内竞争性磋商，现予以公告，欢迎潜在的供应商参加本次政</w:t>
      </w:r>
      <w:r>
        <w:rPr>
          <w:rFonts w:ascii="宋体" w:hAnsi="宋体" w:eastAsia="宋体" w:cs="宋体"/>
          <w:spacing w:val="18"/>
          <w:sz w:val="24"/>
          <w:szCs w:val="24"/>
        </w:rPr>
        <w:t xml:space="preserve"> </w:t>
      </w:r>
      <w:r>
        <w:rPr>
          <w:rFonts w:ascii="宋体" w:hAnsi="宋体" w:eastAsia="宋体" w:cs="宋体"/>
          <w:spacing w:val="-2"/>
          <w:sz w:val="24"/>
          <w:szCs w:val="24"/>
        </w:rPr>
        <w:t>府采购活动。</w:t>
      </w:r>
    </w:p>
    <w:p>
      <w:pPr>
        <w:spacing w:line="33" w:lineRule="auto"/>
        <w:rPr>
          <w:rFonts w:ascii="Arial"/>
          <w:sz w:val="2"/>
        </w:rPr>
      </w:pPr>
    </w:p>
    <w:tbl>
      <w:tblPr>
        <w:tblStyle w:val="5"/>
        <w:tblW w:w="10101" w:type="dxa"/>
        <w:tblInd w:w="2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269"/>
        <w:gridCol w:w="683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6" w:hRule="atLeast"/>
        </w:trPr>
        <w:tc>
          <w:tcPr>
            <w:tcW w:w="3269" w:type="dxa"/>
            <w:vAlign w:val="top"/>
          </w:tcPr>
          <w:p>
            <w:pPr>
              <w:pStyle w:val="6"/>
              <w:spacing w:before="45" w:line="219" w:lineRule="auto"/>
              <w:ind w:left="798"/>
            </w:pPr>
            <w:r>
              <w:rPr>
                <w:spacing w:val="-2"/>
              </w:rPr>
              <w:t>采购项目名称</w:t>
            </w:r>
          </w:p>
        </w:tc>
        <w:tc>
          <w:tcPr>
            <w:tcW w:w="6832" w:type="dxa"/>
            <w:vAlign w:val="top"/>
          </w:tcPr>
          <w:p>
            <w:pPr>
              <w:pStyle w:val="6"/>
              <w:spacing w:before="45" w:line="219" w:lineRule="auto"/>
              <w:ind w:left="109"/>
              <w:rPr>
                <w:rFonts w:hint="eastAsia" w:eastAsia="宋体"/>
                <w:lang w:eastAsia="zh-CN"/>
              </w:rPr>
            </w:pPr>
            <w:r>
              <w:rPr>
                <w:rFonts w:hint="eastAsia"/>
                <w:spacing w:val="-1"/>
                <w:lang w:eastAsia="zh-CN"/>
              </w:rPr>
              <w:t>海西州茫崖市环城东路建设项目施工工程监理采购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2" w:hRule="atLeast"/>
        </w:trPr>
        <w:tc>
          <w:tcPr>
            <w:tcW w:w="3269" w:type="dxa"/>
            <w:vAlign w:val="top"/>
          </w:tcPr>
          <w:p>
            <w:pPr>
              <w:pStyle w:val="6"/>
              <w:spacing w:before="40" w:line="219" w:lineRule="auto"/>
              <w:ind w:left="798"/>
            </w:pPr>
            <w:r>
              <w:rPr>
                <w:spacing w:val="-2"/>
              </w:rPr>
              <w:t>采购项目编号</w:t>
            </w:r>
          </w:p>
        </w:tc>
        <w:tc>
          <w:tcPr>
            <w:tcW w:w="6832" w:type="dxa"/>
            <w:vAlign w:val="top"/>
          </w:tcPr>
          <w:p>
            <w:pPr>
              <w:pStyle w:val="6"/>
              <w:spacing w:before="40" w:line="220" w:lineRule="auto"/>
              <w:ind w:left="128"/>
              <w:rPr>
                <w:rFonts w:hint="eastAsia" w:eastAsia="宋体"/>
                <w:lang w:eastAsia="zh-CN"/>
              </w:rPr>
            </w:pPr>
            <w:r>
              <w:rPr>
                <w:rFonts w:hint="eastAsia"/>
                <w:spacing w:val="-2"/>
                <w:lang w:eastAsia="zh-CN"/>
              </w:rPr>
              <w:t>青海禄诚竟磋（服务）2024-007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9" w:hRule="atLeast"/>
        </w:trPr>
        <w:tc>
          <w:tcPr>
            <w:tcW w:w="3269" w:type="dxa"/>
            <w:vAlign w:val="top"/>
          </w:tcPr>
          <w:p>
            <w:pPr>
              <w:pStyle w:val="6"/>
              <w:spacing w:before="40" w:line="219" w:lineRule="auto"/>
              <w:ind w:left="1079"/>
            </w:pPr>
            <w:r>
              <w:rPr>
                <w:spacing w:val="-3"/>
              </w:rPr>
              <w:t>采购方式</w:t>
            </w:r>
          </w:p>
        </w:tc>
        <w:tc>
          <w:tcPr>
            <w:tcW w:w="6832" w:type="dxa"/>
            <w:vAlign w:val="top"/>
          </w:tcPr>
          <w:p>
            <w:pPr>
              <w:pStyle w:val="6"/>
              <w:spacing w:before="39" w:line="220" w:lineRule="auto"/>
              <w:ind w:left="114"/>
            </w:pPr>
            <w:r>
              <w:rPr>
                <w:spacing w:val="-3"/>
              </w:rPr>
              <w:t>竞争性磋商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2" w:hRule="atLeast"/>
        </w:trPr>
        <w:tc>
          <w:tcPr>
            <w:tcW w:w="3269" w:type="dxa"/>
            <w:vAlign w:val="top"/>
          </w:tcPr>
          <w:p>
            <w:pPr>
              <w:pStyle w:val="6"/>
              <w:spacing w:before="42" w:line="219" w:lineRule="auto"/>
              <w:ind w:left="518"/>
            </w:pPr>
            <w:r>
              <w:rPr>
                <w:spacing w:val="-2"/>
              </w:rPr>
              <w:t>采购预算控制额度</w:t>
            </w:r>
          </w:p>
        </w:tc>
        <w:tc>
          <w:tcPr>
            <w:tcW w:w="6832" w:type="dxa"/>
            <w:vAlign w:val="top"/>
          </w:tcPr>
          <w:p>
            <w:pPr>
              <w:pStyle w:val="6"/>
              <w:spacing w:before="152" w:line="221" w:lineRule="auto"/>
              <w:ind w:left="131"/>
            </w:pPr>
            <w:r>
              <w:rPr>
                <w:rFonts w:hint="eastAsia"/>
                <w:spacing w:val="-3"/>
                <w:lang w:val="en-US" w:eastAsia="zh-CN"/>
              </w:rPr>
              <w:t>680000</w:t>
            </w:r>
            <w:r>
              <w:rPr>
                <w:spacing w:val="-3"/>
              </w:rPr>
              <w:t>.00元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0" w:hRule="atLeast"/>
        </w:trPr>
        <w:tc>
          <w:tcPr>
            <w:tcW w:w="3269" w:type="dxa"/>
            <w:vAlign w:val="top"/>
          </w:tcPr>
          <w:p>
            <w:pPr>
              <w:pStyle w:val="6"/>
              <w:spacing w:before="41" w:line="220" w:lineRule="auto"/>
              <w:ind w:left="804"/>
            </w:pPr>
            <w:r>
              <w:rPr>
                <w:spacing w:val="-3"/>
              </w:rPr>
              <w:t>项目分包个数</w:t>
            </w:r>
          </w:p>
        </w:tc>
        <w:tc>
          <w:tcPr>
            <w:tcW w:w="6832" w:type="dxa"/>
            <w:vAlign w:val="top"/>
          </w:tcPr>
          <w:p>
            <w:pPr>
              <w:pStyle w:val="6"/>
              <w:spacing w:before="41" w:line="220" w:lineRule="auto"/>
              <w:ind w:left="131"/>
            </w:pPr>
            <w:r>
              <w:rPr>
                <w:spacing w:val="-10"/>
              </w:rPr>
              <w:t>1个包</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0" w:hRule="atLeast"/>
        </w:trPr>
        <w:tc>
          <w:tcPr>
            <w:tcW w:w="3269" w:type="dxa"/>
            <w:vAlign w:val="top"/>
          </w:tcPr>
          <w:p>
            <w:pPr>
              <w:pStyle w:val="6"/>
              <w:spacing w:before="41" w:line="219" w:lineRule="auto"/>
              <w:ind w:left="1079"/>
            </w:pPr>
            <w:r>
              <w:rPr>
                <w:spacing w:val="-3"/>
              </w:rPr>
              <w:t>采购要求</w:t>
            </w:r>
          </w:p>
        </w:tc>
        <w:tc>
          <w:tcPr>
            <w:tcW w:w="6832" w:type="dxa"/>
            <w:vAlign w:val="top"/>
          </w:tcPr>
          <w:p>
            <w:pPr>
              <w:pStyle w:val="6"/>
              <w:spacing w:before="41" w:line="220" w:lineRule="auto"/>
              <w:ind w:left="116"/>
            </w:pPr>
            <w:r>
              <w:rPr>
                <w:spacing w:val="-1"/>
              </w:rPr>
              <w:t>具体内容详见《竞争性磋商文件》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40" w:hRule="atLeast"/>
        </w:trPr>
        <w:tc>
          <w:tcPr>
            <w:tcW w:w="3269" w:type="dxa"/>
            <w:vAlign w:val="top"/>
          </w:tcPr>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pStyle w:val="6"/>
              <w:spacing w:before="91" w:line="344" w:lineRule="auto"/>
              <w:ind w:left="1092" w:right="929" w:hanging="150"/>
            </w:pPr>
            <w:r>
              <w:rPr>
                <w:spacing w:val="-3"/>
              </w:rPr>
              <w:t>各包供应商</w:t>
            </w:r>
            <w:r>
              <w:rPr>
                <w:spacing w:val="1"/>
              </w:rPr>
              <w:t xml:space="preserve"> </w:t>
            </w:r>
            <w:r>
              <w:rPr>
                <w:spacing w:val="-6"/>
              </w:rPr>
              <w:t>资格条件</w:t>
            </w:r>
          </w:p>
        </w:tc>
        <w:tc>
          <w:tcPr>
            <w:tcW w:w="6832" w:type="dxa"/>
            <w:vAlign w:val="top"/>
          </w:tcPr>
          <w:p>
            <w:pPr>
              <w:pStyle w:val="6"/>
              <w:spacing w:before="39" w:line="290" w:lineRule="auto"/>
              <w:ind w:left="113" w:right="105" w:firstLine="18"/>
            </w:pPr>
            <w:r>
              <w:rPr>
                <w:spacing w:val="-7"/>
              </w:rPr>
              <w:t>1、符合《中华人民共和国政府采购法》第</w:t>
            </w:r>
            <w:r>
              <w:rPr>
                <w:spacing w:val="-43"/>
              </w:rPr>
              <w:t xml:space="preserve"> </w:t>
            </w:r>
            <w:r>
              <w:rPr>
                <w:spacing w:val="-7"/>
              </w:rPr>
              <w:t>22</w:t>
            </w:r>
            <w:r>
              <w:rPr>
                <w:spacing w:val="-58"/>
              </w:rPr>
              <w:t xml:space="preserve"> </w:t>
            </w:r>
            <w:r>
              <w:rPr>
                <w:spacing w:val="-7"/>
              </w:rPr>
              <w:t>条规定的</w:t>
            </w:r>
            <w:r>
              <w:t xml:space="preserve"> </w:t>
            </w:r>
            <w:r>
              <w:rPr>
                <w:spacing w:val="-4"/>
              </w:rPr>
              <w:t>条件；</w:t>
            </w:r>
          </w:p>
          <w:p>
            <w:pPr>
              <w:pStyle w:val="6"/>
              <w:spacing w:before="209" w:line="290" w:lineRule="auto"/>
              <w:ind w:left="137" w:right="141" w:hanging="18"/>
            </w:pPr>
            <w:r>
              <w:rPr>
                <w:spacing w:val="-3"/>
              </w:rPr>
              <w:t>（1）投标人的营业执照等证明文件，</w:t>
            </w:r>
            <w:r>
              <w:rPr>
                <w:spacing w:val="-83"/>
              </w:rPr>
              <w:t xml:space="preserve"> </w:t>
            </w:r>
            <w:r>
              <w:rPr>
                <w:spacing w:val="-3"/>
              </w:rPr>
              <w:t>自然</w:t>
            </w:r>
            <w:r>
              <w:rPr>
                <w:spacing w:val="-4"/>
              </w:rPr>
              <w:t>人的身份证</w:t>
            </w:r>
            <w:r>
              <w:t xml:space="preserve"> </w:t>
            </w:r>
            <w:r>
              <w:rPr>
                <w:spacing w:val="-19"/>
              </w:rPr>
              <w:t>明。</w:t>
            </w:r>
          </w:p>
          <w:p>
            <w:pPr>
              <w:pStyle w:val="6"/>
              <w:spacing w:before="210" w:line="344" w:lineRule="auto"/>
              <w:ind w:left="110" w:firstLine="7"/>
            </w:pPr>
            <w:r>
              <w:rPr>
                <w:spacing w:val="-5"/>
              </w:rPr>
              <w:t>（2）财务状况报告，依法缴纳税收和社会保障资金的</w:t>
            </w:r>
            <w:r>
              <w:rPr>
                <w:spacing w:val="2"/>
              </w:rPr>
              <w:t xml:space="preserve">  </w:t>
            </w:r>
            <w:r>
              <w:rPr>
                <w:spacing w:val="-9"/>
              </w:rPr>
              <w:t>相关材料（投标人基本账户开户银行近三个月内出具的</w:t>
            </w:r>
            <w:r>
              <w:rPr>
                <w:spacing w:val="2"/>
              </w:rPr>
              <w:t xml:space="preserve">  </w:t>
            </w:r>
            <w:r>
              <w:rPr>
                <w:spacing w:val="-2"/>
              </w:rPr>
              <w:t>资信证明或经第三方机构出具的</w:t>
            </w:r>
            <w:r>
              <w:rPr>
                <w:color w:val="000000" w:themeColor="text1"/>
                <w:spacing w:val="-71"/>
                <w14:textFill>
                  <w14:solidFill>
                    <w14:schemeClr w14:val="tx1"/>
                  </w14:solidFill>
                </w14:textFill>
              </w:rPr>
              <w:t xml:space="preserve"> </w:t>
            </w:r>
            <w:r>
              <w:rPr>
                <w:rFonts w:hint="eastAsia"/>
                <w:color w:val="000000" w:themeColor="text1"/>
                <w:spacing w:val="-2"/>
                <w:lang w:val="en-US" w:eastAsia="zh-CN"/>
                <w14:textFill>
                  <w14:solidFill>
                    <w14:schemeClr w14:val="tx1"/>
                  </w14:solidFill>
                </w14:textFill>
              </w:rPr>
              <w:t>2023年</w:t>
            </w:r>
            <w:r>
              <w:rPr>
                <w:spacing w:val="-2"/>
              </w:rPr>
              <w:t>财</w:t>
            </w:r>
            <w:r>
              <w:rPr>
                <w:spacing w:val="-12"/>
              </w:rPr>
              <w:t>务状况审计报告（扫描或复印件应全面、完整、清晰）。</w:t>
            </w:r>
            <w:r>
              <w:rPr>
                <w:spacing w:val="10"/>
              </w:rPr>
              <w:t xml:space="preserve"> </w:t>
            </w:r>
            <w:r>
              <w:rPr>
                <w:spacing w:val="-9"/>
              </w:rPr>
              <w:t>依法缴纳税收和社会保障资金的相关材料：近半年内任</w:t>
            </w:r>
            <w:r>
              <w:rPr>
                <w:spacing w:val="-5"/>
              </w:rPr>
              <w:t>意三个月依法缴纳税收和社会保障资金记录的证明材</w:t>
            </w:r>
            <w:r>
              <w:rPr>
                <w:spacing w:val="-9"/>
              </w:rPr>
              <w:t>料，依法免税或不需要缴纳社会保障资金的投标人须提</w:t>
            </w:r>
            <w:r>
              <w:rPr>
                <w:spacing w:val="2"/>
              </w:rPr>
              <w:t xml:space="preserve">  </w:t>
            </w:r>
            <w:r>
              <w:rPr>
                <w:spacing w:val="-5"/>
              </w:rPr>
              <w:t>供相应文件证明其依法免税或不需要缴纳社会保障资</w:t>
            </w:r>
            <w:r>
              <w:rPr>
                <w:spacing w:val="-14"/>
              </w:rPr>
              <w:t>金</w:t>
            </w:r>
            <w:r>
              <w:rPr>
                <w:spacing w:val="-1"/>
              </w:rPr>
              <w:t>）；</w:t>
            </w:r>
          </w:p>
          <w:p>
            <w:pPr>
              <w:pStyle w:val="6"/>
              <w:spacing w:before="206" w:line="292" w:lineRule="auto"/>
              <w:ind w:left="109" w:right="79" w:firstLine="9"/>
              <w:rPr>
                <w:sz w:val="24"/>
                <w:szCs w:val="24"/>
              </w:rPr>
            </w:pPr>
            <w:r>
              <w:rPr>
                <w:spacing w:val="-3"/>
              </w:rPr>
              <w:t>（3）</w:t>
            </w:r>
            <w:r>
              <w:rPr>
                <w:spacing w:val="-3"/>
                <w:sz w:val="24"/>
                <w:szCs w:val="24"/>
              </w:rPr>
              <w:t>如投标人的成立时间少于投标人须知前附表规定年份的，</w:t>
            </w:r>
            <w:r>
              <w:rPr>
                <w:spacing w:val="6"/>
                <w:sz w:val="24"/>
                <w:szCs w:val="24"/>
              </w:rPr>
              <w:t xml:space="preserve"> </w:t>
            </w:r>
            <w:r>
              <w:rPr>
                <w:spacing w:val="-1"/>
                <w:sz w:val="24"/>
                <w:szCs w:val="24"/>
              </w:rPr>
              <w:t>应提供成立以来的财务状况表。</w:t>
            </w:r>
          </w:p>
          <w:p>
            <w:pPr>
              <w:pStyle w:val="6"/>
              <w:spacing w:before="189" w:line="220" w:lineRule="auto"/>
              <w:ind w:left="119"/>
            </w:pPr>
            <w:r>
              <w:rPr>
                <w:spacing w:val="-1"/>
              </w:rPr>
              <w:t>（4）具备履行合同所必需的设备和专业技术能力的证</w:t>
            </w:r>
          </w:p>
        </w:tc>
      </w:tr>
    </w:tbl>
    <w:p>
      <w:pPr>
        <w:sectPr>
          <w:footerReference r:id="rId8" w:type="default"/>
          <w:pgSz w:w="11907" w:h="16840"/>
          <w:pgMar w:top="1253" w:right="877" w:bottom="1142" w:left="878" w:header="920" w:footer="969" w:gutter="0"/>
          <w:cols w:space="720" w:num="1"/>
        </w:sectPr>
      </w:pPr>
    </w:p>
    <w:p>
      <w:pPr>
        <w:spacing w:line="33" w:lineRule="exact"/>
        <w:rPr>
          <w:rFonts w:hint="eastAsia" w:eastAsia="宋体"/>
          <w:lang w:eastAsia="zh-CN"/>
        </w:rPr>
      </w:pPr>
    </w:p>
    <w:tbl>
      <w:tblPr>
        <w:tblStyle w:val="5"/>
        <w:tblpPr w:leftFromText="180" w:rightFromText="180" w:vertAnchor="text" w:horzAnchor="page" w:tblpX="797" w:tblpY="309"/>
        <w:tblOverlap w:val="never"/>
        <w:tblW w:w="1014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289"/>
        <w:gridCol w:w="685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184" w:hRule="atLeast"/>
        </w:trPr>
        <w:tc>
          <w:tcPr>
            <w:tcW w:w="3289" w:type="dxa"/>
            <w:vAlign w:val="top"/>
          </w:tcPr>
          <w:p>
            <w:pPr>
              <w:rPr>
                <w:rFonts w:ascii="Arial"/>
                <w:sz w:val="21"/>
              </w:rPr>
            </w:pPr>
          </w:p>
        </w:tc>
        <w:tc>
          <w:tcPr>
            <w:tcW w:w="6852" w:type="dxa"/>
            <w:vAlign w:val="top"/>
          </w:tcPr>
          <w:p>
            <w:pPr>
              <w:pStyle w:val="6"/>
              <w:spacing w:before="61" w:line="219" w:lineRule="auto"/>
              <w:ind w:left="137"/>
            </w:pPr>
            <w:r>
              <w:rPr>
                <w:spacing w:val="-10"/>
              </w:rPr>
              <w:t>明材料。</w:t>
            </w:r>
          </w:p>
          <w:p>
            <w:pPr>
              <w:pStyle w:val="6"/>
              <w:spacing w:before="210" w:line="313" w:lineRule="auto"/>
              <w:ind w:left="110" w:right="60" w:firstLine="8"/>
              <w:rPr>
                <w:rFonts w:hint="eastAsia" w:eastAsia="宋体"/>
                <w:lang w:eastAsia="zh-CN"/>
              </w:rPr>
            </w:pPr>
            <w:r>
              <w:t>（5）供应商提供自</w:t>
            </w:r>
            <w:r>
              <w:rPr>
                <w:color w:val="000000" w:themeColor="text1"/>
                <w14:textFill>
                  <w14:solidFill>
                    <w14:schemeClr w14:val="tx1"/>
                  </w14:solidFill>
                </w14:textFill>
              </w:rPr>
              <w:t>202</w:t>
            </w:r>
            <w:r>
              <w:rPr>
                <w:rFonts w:hint="eastAsia"/>
                <w:color w:val="000000" w:themeColor="text1"/>
                <w:lang w:val="en-US" w:eastAsia="zh-CN"/>
                <w14:textFill>
                  <w14:solidFill>
                    <w14:schemeClr w14:val="tx1"/>
                  </w14:solidFill>
                </w14:textFill>
              </w:rPr>
              <w:t>1</w:t>
            </w:r>
            <w:r>
              <w:t>以来的类似业绩证明材</w:t>
            </w:r>
            <w:r>
              <w:rPr>
                <w:spacing w:val="-1"/>
              </w:rPr>
              <w:t>料。</w:t>
            </w:r>
            <w:r>
              <w:rPr>
                <w:spacing w:val="7"/>
              </w:rPr>
              <w:t>（需要提供中标通知书或监理委托合同</w:t>
            </w:r>
            <w:r>
              <w:rPr>
                <w:rFonts w:hint="eastAsia"/>
                <w:spacing w:val="7"/>
                <w:lang w:eastAsia="zh-CN"/>
              </w:rPr>
              <w:t>）</w:t>
            </w:r>
          </w:p>
          <w:p>
            <w:pPr>
              <w:pStyle w:val="6"/>
              <w:spacing w:before="212" w:line="289" w:lineRule="auto"/>
              <w:ind w:left="114" w:right="158" w:firstLine="4"/>
            </w:pPr>
            <w:r>
              <w:rPr>
                <w:spacing w:val="-2"/>
              </w:rPr>
              <w:t>（6）参加政府采购活动前</w:t>
            </w:r>
            <w:r>
              <w:rPr>
                <w:spacing w:val="-52"/>
              </w:rPr>
              <w:t xml:space="preserve"> </w:t>
            </w:r>
            <w:r>
              <w:rPr>
                <w:spacing w:val="-2"/>
              </w:rPr>
              <w:t>3</w:t>
            </w:r>
            <w:r>
              <w:rPr>
                <w:spacing w:val="-57"/>
              </w:rPr>
              <w:t xml:space="preserve"> </w:t>
            </w:r>
            <w:r>
              <w:rPr>
                <w:spacing w:val="-2"/>
              </w:rPr>
              <w:t>年内在经营活动中没有重</w:t>
            </w:r>
            <w:r>
              <w:t xml:space="preserve"> </w:t>
            </w:r>
            <w:r>
              <w:rPr>
                <w:spacing w:val="-2"/>
              </w:rPr>
              <w:t>大违法记录的书面声明。</w:t>
            </w:r>
          </w:p>
          <w:p>
            <w:pPr>
              <w:pStyle w:val="6"/>
              <w:spacing w:before="212" w:line="219" w:lineRule="auto"/>
              <w:jc w:val="right"/>
            </w:pPr>
            <w:r>
              <w:rPr>
                <w:spacing w:val="-7"/>
              </w:rPr>
              <w:t>（7）具备法律、行政法规规定的其他条件的证明材料。</w:t>
            </w:r>
          </w:p>
          <w:p>
            <w:pPr>
              <w:pStyle w:val="6"/>
              <w:spacing w:before="215" w:line="331" w:lineRule="auto"/>
              <w:ind w:left="91" w:right="49" w:firstLine="22"/>
            </w:pPr>
            <w:r>
              <w:rPr>
                <w:spacing w:val="-3"/>
              </w:rPr>
              <w:t>2、 经信用中国（www.creditchina.</w:t>
            </w:r>
            <w:r>
              <w:rPr>
                <w:spacing w:val="-4"/>
              </w:rPr>
              <w:t>gov.cn）、中国政</w:t>
            </w:r>
            <w:r>
              <w:t xml:space="preserve"> 府采购网（www.ccgp.gov.cn）等渠道查询后，列入失</w:t>
            </w:r>
            <w:r>
              <w:rPr>
                <w:spacing w:val="10"/>
              </w:rPr>
              <w:t xml:space="preserve"> </w:t>
            </w:r>
            <w:r>
              <w:rPr>
                <w:spacing w:val="-4"/>
              </w:rPr>
              <w:t>信被执行人、重大税收违法案件当事人名单、政府采购</w:t>
            </w:r>
            <w:r>
              <w:t xml:space="preserve"> </w:t>
            </w:r>
            <w:r>
              <w:rPr>
                <w:spacing w:val="-4"/>
              </w:rPr>
              <w:t>严重违法失信行为记录名单的，取消投标资格。（提供</w:t>
            </w:r>
            <w:r>
              <w:rPr>
                <w:spacing w:val="2"/>
              </w:rPr>
              <w:t xml:space="preserve"> </w:t>
            </w:r>
            <w:r>
              <w:rPr>
                <w:spacing w:val="-15"/>
              </w:rPr>
              <w:t>“信用中国</w:t>
            </w:r>
            <w:r>
              <w:rPr>
                <w:spacing w:val="-99"/>
              </w:rPr>
              <w:t xml:space="preserve"> </w:t>
            </w:r>
            <w:r>
              <w:rPr>
                <w:spacing w:val="-15"/>
              </w:rPr>
              <w:t>”网站的查询截图，投标截止时间前</w:t>
            </w:r>
            <w:r>
              <w:rPr>
                <w:spacing w:val="-39"/>
              </w:rPr>
              <w:t xml:space="preserve"> </w:t>
            </w:r>
            <w:r>
              <w:rPr>
                <w:spacing w:val="-15"/>
              </w:rPr>
              <w:t>10 日</w:t>
            </w:r>
            <w:r>
              <w:rPr>
                <w:spacing w:val="-65"/>
                <w:w w:val="86"/>
              </w:rPr>
              <w:t>）；</w:t>
            </w:r>
          </w:p>
          <w:p>
            <w:pPr>
              <w:pStyle w:val="6"/>
              <w:spacing w:before="212" w:line="312" w:lineRule="auto"/>
              <w:ind w:left="111" w:right="158" w:firstLine="4"/>
            </w:pPr>
            <w:r>
              <w:rPr>
                <w:spacing w:val="-1"/>
              </w:rPr>
              <w:t>3、单位负责人为同一人或者存在直接控股、管理关系</w:t>
            </w:r>
            <w:r>
              <w:rPr>
                <w:spacing w:val="9"/>
              </w:rPr>
              <w:t xml:space="preserve"> </w:t>
            </w:r>
            <w:r>
              <w:rPr>
                <w:spacing w:val="-1"/>
              </w:rPr>
              <w:t>的不同投标人，不得参加同一合同项下的政府采购活</w:t>
            </w:r>
            <w:r>
              <w:rPr>
                <w:spacing w:val="5"/>
              </w:rPr>
              <w:t xml:space="preserve">  </w:t>
            </w:r>
            <w:r>
              <w:rPr>
                <w:spacing w:val="-1"/>
              </w:rPr>
              <w:t>动，否则，皆取消投标资格；</w:t>
            </w:r>
          </w:p>
          <w:p>
            <w:pPr>
              <w:pStyle w:val="6"/>
              <w:spacing w:before="209" w:line="313" w:lineRule="auto"/>
              <w:ind w:left="113" w:right="125" w:hanging="4"/>
            </w:pPr>
            <w:r>
              <w:rPr>
                <w:spacing w:val="-1"/>
              </w:rPr>
              <w:t>4、为本采购项目提供整体设计、规范编制或者项目管</w:t>
            </w:r>
            <w:r>
              <w:rPr>
                <w:spacing w:val="16"/>
              </w:rPr>
              <w:t xml:space="preserve"> </w:t>
            </w:r>
            <w:r>
              <w:rPr>
                <w:spacing w:val="-5"/>
              </w:rPr>
              <w:t>理、监理、检测等服务的投标人，不得再参加该采购项</w:t>
            </w:r>
            <w:r>
              <w:rPr>
                <w:spacing w:val="1"/>
              </w:rPr>
              <w:t xml:space="preserve"> </w:t>
            </w:r>
            <w:r>
              <w:rPr>
                <w:spacing w:val="-2"/>
              </w:rPr>
              <w:t>目的其他采购活动；</w:t>
            </w:r>
          </w:p>
          <w:p>
            <w:pPr>
              <w:pStyle w:val="6"/>
              <w:spacing w:before="213" w:line="219" w:lineRule="auto"/>
              <w:ind w:left="116"/>
            </w:pPr>
            <w:r>
              <w:rPr>
                <w:spacing w:val="-1"/>
              </w:rPr>
              <w:t>5、本项目不接受投标人以联合体方式进行投标；</w:t>
            </w:r>
          </w:p>
          <w:p>
            <w:pPr>
              <w:pStyle w:val="6"/>
              <w:spacing w:before="214" w:line="331" w:lineRule="auto"/>
              <w:ind w:left="110" w:right="60" w:firstLine="2"/>
            </w:pPr>
            <w:r>
              <w:rPr>
                <w:spacing w:val="-1"/>
              </w:rPr>
              <w:t>6、资质要求：</w:t>
            </w:r>
            <w:r>
              <w:rPr>
                <w:color w:val="auto"/>
                <w:spacing w:val="-1"/>
              </w:rPr>
              <w:t>本次采购项目要求供应商具备市政公用</w:t>
            </w:r>
            <w:r>
              <w:rPr>
                <w:color w:val="auto"/>
                <w:spacing w:val="13"/>
              </w:rPr>
              <w:t xml:space="preserve"> </w:t>
            </w:r>
            <w:r>
              <w:rPr>
                <w:color w:val="auto"/>
                <w:spacing w:val="-2"/>
              </w:rPr>
              <w:t>工程监理丙级（含丙级）以上资质，并在人员、</w:t>
            </w:r>
            <w:r>
              <w:rPr>
                <w:color w:val="auto"/>
                <w:spacing w:val="-3"/>
              </w:rPr>
              <w:t>设备、</w:t>
            </w:r>
            <w:r>
              <w:rPr>
                <w:color w:val="auto"/>
              </w:rPr>
              <w:t xml:space="preserve"> </w:t>
            </w:r>
            <w:r>
              <w:rPr>
                <w:color w:val="auto"/>
                <w:spacing w:val="-5"/>
              </w:rPr>
              <w:t>资金等方面具有相应的监理能力；外省企业须提供有效</w:t>
            </w:r>
            <w:r>
              <w:rPr>
                <w:color w:val="auto"/>
                <w:spacing w:val="4"/>
              </w:rPr>
              <w:t xml:space="preserve"> </w:t>
            </w:r>
            <w:r>
              <w:rPr>
                <w:spacing w:val="-5"/>
              </w:rPr>
              <w:t>的进青备案；拟派总监理工程师须具备中级及以上职称</w:t>
            </w:r>
            <w:r>
              <w:rPr>
                <w:spacing w:val="4"/>
              </w:rPr>
              <w:t xml:space="preserve"> </w:t>
            </w:r>
            <w:r>
              <w:rPr>
                <w:spacing w:val="-1"/>
              </w:rPr>
              <w:t>且持有监理工程师资格证书。</w:t>
            </w:r>
          </w:p>
          <w:p>
            <w:pPr>
              <w:pStyle w:val="6"/>
              <w:spacing w:before="212" w:line="343" w:lineRule="auto"/>
              <w:ind w:left="115" w:right="122" w:firstLine="2"/>
            </w:pPr>
            <w:r>
              <w:rPr>
                <w:spacing w:val="1"/>
              </w:rPr>
              <w:t>7.企业注册地不在青海省辖区内的企业,应</w:t>
            </w:r>
            <w:r>
              <w:t xml:space="preserve">提供青海省 </w:t>
            </w:r>
            <w:r>
              <w:rPr>
                <w:spacing w:val="-2"/>
              </w:rPr>
              <w:t>省外建设工程企业信息登记册。</w:t>
            </w:r>
          </w:p>
        </w:tc>
      </w:tr>
    </w:tbl>
    <w:p>
      <w:pPr>
        <w:pStyle w:val="2"/>
      </w:pPr>
    </w:p>
    <w:p>
      <w:pPr>
        <w:sectPr>
          <w:headerReference r:id="rId9" w:type="default"/>
          <w:footerReference r:id="rId10" w:type="default"/>
          <w:pgSz w:w="11907" w:h="16840"/>
          <w:pgMar w:top="400" w:right="877" w:bottom="1143" w:left="878" w:header="0" w:footer="969" w:gutter="0"/>
          <w:cols w:space="720" w:num="1"/>
        </w:sectPr>
      </w:pPr>
    </w:p>
    <w:tbl>
      <w:tblPr>
        <w:tblStyle w:val="5"/>
        <w:tblpPr w:leftFromText="180" w:rightFromText="180" w:vertAnchor="text" w:horzAnchor="page" w:tblpX="902" w:tblpY="397"/>
        <w:tblOverlap w:val="never"/>
        <w:tblW w:w="1014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289"/>
        <w:gridCol w:w="685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2" w:hRule="atLeast"/>
        </w:trPr>
        <w:tc>
          <w:tcPr>
            <w:tcW w:w="3289" w:type="dxa"/>
            <w:vAlign w:val="top"/>
          </w:tcPr>
          <w:p>
            <w:pPr>
              <w:pStyle w:val="6"/>
              <w:spacing w:before="60" w:line="219" w:lineRule="auto"/>
              <w:ind w:left="828"/>
            </w:pPr>
            <w:r>
              <w:rPr>
                <w:spacing w:val="-3"/>
              </w:rPr>
              <w:t>公告发布时间</w:t>
            </w:r>
          </w:p>
        </w:tc>
        <w:tc>
          <w:tcPr>
            <w:tcW w:w="6852" w:type="dxa"/>
            <w:vAlign w:val="top"/>
          </w:tcPr>
          <w:p>
            <w:pPr>
              <w:pStyle w:val="6"/>
              <w:spacing w:before="60" w:line="220" w:lineRule="auto"/>
              <w:ind w:left="114"/>
              <w:rPr>
                <w:color w:val="auto"/>
              </w:rPr>
            </w:pPr>
            <w:r>
              <w:rPr>
                <w:color w:val="auto"/>
                <w:spacing w:val="-1"/>
              </w:rPr>
              <w:t>202</w:t>
            </w:r>
            <w:r>
              <w:rPr>
                <w:rFonts w:hint="eastAsia"/>
                <w:color w:val="auto"/>
                <w:spacing w:val="-1"/>
                <w:lang w:val="en-US" w:eastAsia="zh-CN"/>
              </w:rPr>
              <w:t>4</w:t>
            </w:r>
            <w:r>
              <w:rPr>
                <w:color w:val="auto"/>
                <w:spacing w:val="-1"/>
              </w:rPr>
              <w:t>年</w:t>
            </w:r>
            <w:r>
              <w:rPr>
                <w:rFonts w:hint="eastAsia"/>
                <w:color w:val="auto"/>
                <w:spacing w:val="-1"/>
                <w:lang w:val="en-US" w:eastAsia="zh-CN"/>
              </w:rPr>
              <w:t>04</w:t>
            </w:r>
            <w:r>
              <w:rPr>
                <w:color w:val="auto"/>
                <w:spacing w:val="-1"/>
              </w:rPr>
              <w:t>月</w:t>
            </w:r>
            <w:r>
              <w:rPr>
                <w:rFonts w:hint="eastAsia"/>
                <w:color w:val="auto"/>
                <w:spacing w:val="-1"/>
                <w:lang w:val="en-US" w:eastAsia="zh-CN"/>
              </w:rPr>
              <w:t>17</w:t>
            </w:r>
            <w:r>
              <w:rPr>
                <w:color w:val="auto"/>
                <w:spacing w:val="-1"/>
              </w:rPr>
              <w:t>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93" w:hRule="atLeast"/>
        </w:trPr>
        <w:tc>
          <w:tcPr>
            <w:tcW w:w="3289" w:type="dxa"/>
            <w:vAlign w:val="top"/>
          </w:tcPr>
          <w:p>
            <w:pPr>
              <w:pStyle w:val="6"/>
              <w:spacing w:before="311" w:line="220" w:lineRule="auto"/>
              <w:ind w:left="259"/>
            </w:pPr>
            <w:r>
              <w:rPr>
                <w:spacing w:val="-1"/>
              </w:rPr>
              <w:t>磋商文件发售起止时间</w:t>
            </w:r>
          </w:p>
        </w:tc>
        <w:tc>
          <w:tcPr>
            <w:tcW w:w="6852" w:type="dxa"/>
            <w:vAlign w:val="top"/>
          </w:tcPr>
          <w:p>
            <w:pPr>
              <w:pStyle w:val="6"/>
              <w:spacing w:before="39" w:line="344" w:lineRule="auto"/>
              <w:ind w:left="113" w:right="122" w:firstLine="1"/>
              <w:rPr>
                <w:color w:val="auto"/>
              </w:rPr>
            </w:pPr>
            <w:r>
              <w:rPr>
                <w:color w:val="auto"/>
                <w:spacing w:val="-14"/>
              </w:rPr>
              <w:t>202</w:t>
            </w:r>
            <w:r>
              <w:rPr>
                <w:rFonts w:hint="eastAsia"/>
                <w:color w:val="auto"/>
                <w:spacing w:val="-14"/>
                <w:lang w:val="en-US" w:eastAsia="zh-CN"/>
              </w:rPr>
              <w:t>4</w:t>
            </w:r>
            <w:r>
              <w:rPr>
                <w:color w:val="auto"/>
                <w:spacing w:val="-14"/>
              </w:rPr>
              <w:t>年</w:t>
            </w:r>
            <w:r>
              <w:rPr>
                <w:color w:val="auto"/>
                <w:spacing w:val="-48"/>
              </w:rPr>
              <w:t xml:space="preserve"> </w:t>
            </w:r>
            <w:r>
              <w:rPr>
                <w:rFonts w:hint="eastAsia"/>
                <w:color w:val="auto"/>
                <w:spacing w:val="-48"/>
                <w:lang w:val="en-US" w:eastAsia="zh-CN"/>
              </w:rPr>
              <w:t xml:space="preserve">04 </w:t>
            </w:r>
            <w:r>
              <w:rPr>
                <w:color w:val="auto"/>
                <w:spacing w:val="-14"/>
              </w:rPr>
              <w:t>月</w:t>
            </w:r>
            <w:r>
              <w:rPr>
                <w:color w:val="auto"/>
                <w:spacing w:val="-68"/>
              </w:rPr>
              <w:t xml:space="preserve"> </w:t>
            </w:r>
            <w:r>
              <w:rPr>
                <w:rFonts w:hint="eastAsia"/>
                <w:color w:val="auto"/>
                <w:spacing w:val="-68"/>
                <w:lang w:val="en-US" w:eastAsia="zh-CN"/>
              </w:rPr>
              <w:t xml:space="preserve">18 </w:t>
            </w:r>
            <w:r>
              <w:rPr>
                <w:color w:val="auto"/>
                <w:spacing w:val="-14"/>
              </w:rPr>
              <w:t>日</w:t>
            </w:r>
            <w:r>
              <w:rPr>
                <w:color w:val="auto"/>
                <w:spacing w:val="-67"/>
              </w:rPr>
              <w:t xml:space="preserve"> </w:t>
            </w:r>
            <w:r>
              <w:rPr>
                <w:color w:val="auto"/>
                <w:spacing w:val="-14"/>
              </w:rPr>
              <w:t>至</w:t>
            </w:r>
            <w:r>
              <w:rPr>
                <w:color w:val="auto"/>
                <w:spacing w:val="-68"/>
              </w:rPr>
              <w:t xml:space="preserve"> </w:t>
            </w:r>
            <w:r>
              <w:rPr>
                <w:color w:val="auto"/>
                <w:spacing w:val="-14"/>
              </w:rPr>
              <w:t>202</w:t>
            </w:r>
            <w:r>
              <w:rPr>
                <w:rFonts w:hint="eastAsia"/>
                <w:color w:val="auto"/>
                <w:spacing w:val="-14"/>
                <w:lang w:val="en-US" w:eastAsia="zh-CN"/>
              </w:rPr>
              <w:t>4</w:t>
            </w:r>
            <w:r>
              <w:rPr>
                <w:color w:val="auto"/>
                <w:spacing w:val="-14"/>
              </w:rPr>
              <w:t>年</w:t>
            </w:r>
            <w:r>
              <w:rPr>
                <w:color w:val="auto"/>
                <w:spacing w:val="-48"/>
              </w:rPr>
              <w:t xml:space="preserve"> </w:t>
            </w:r>
            <w:r>
              <w:rPr>
                <w:rFonts w:hint="eastAsia"/>
                <w:color w:val="auto"/>
                <w:spacing w:val="-48"/>
                <w:lang w:val="en-US" w:eastAsia="zh-CN"/>
              </w:rPr>
              <w:t xml:space="preserve">04 </w:t>
            </w:r>
            <w:r>
              <w:rPr>
                <w:color w:val="auto"/>
                <w:spacing w:val="-14"/>
              </w:rPr>
              <w:t>月</w:t>
            </w:r>
            <w:r>
              <w:rPr>
                <w:color w:val="auto"/>
                <w:spacing w:val="-66"/>
              </w:rPr>
              <w:t xml:space="preserve"> </w:t>
            </w:r>
            <w:r>
              <w:rPr>
                <w:color w:val="auto"/>
                <w:spacing w:val="-15"/>
              </w:rPr>
              <w:t>2</w:t>
            </w:r>
            <w:r>
              <w:rPr>
                <w:rFonts w:hint="eastAsia"/>
                <w:color w:val="auto"/>
                <w:spacing w:val="-15"/>
                <w:lang w:val="en-US" w:eastAsia="zh-CN"/>
              </w:rPr>
              <w:t>4</w:t>
            </w:r>
            <w:r>
              <w:rPr>
                <w:color w:val="auto"/>
                <w:spacing w:val="-15"/>
              </w:rPr>
              <w:t xml:space="preserve"> 日</w:t>
            </w:r>
            <w:r>
              <w:rPr>
                <w:color w:val="auto"/>
                <w:spacing w:val="-48"/>
              </w:rPr>
              <w:t xml:space="preserve"> </w:t>
            </w:r>
            <w:r>
              <w:rPr>
                <w:color w:val="auto"/>
                <w:spacing w:val="-15"/>
              </w:rPr>
              <w:t>，</w:t>
            </w:r>
            <w:r>
              <w:rPr>
                <w:color w:val="auto"/>
                <w:spacing w:val="-71"/>
              </w:rPr>
              <w:t xml:space="preserve"> </w:t>
            </w:r>
            <w:r>
              <w:rPr>
                <w:color w:val="auto"/>
                <w:spacing w:val="-15"/>
              </w:rPr>
              <w:t>每</w:t>
            </w:r>
            <w:r>
              <w:rPr>
                <w:color w:val="auto"/>
                <w:spacing w:val="-64"/>
              </w:rPr>
              <w:t xml:space="preserve"> </w:t>
            </w:r>
            <w:r>
              <w:rPr>
                <w:color w:val="auto"/>
                <w:spacing w:val="-15"/>
              </w:rPr>
              <w:t>天</w:t>
            </w:r>
            <w:r>
              <w:rPr>
                <w:color w:val="auto"/>
                <w:spacing w:val="-67"/>
              </w:rPr>
              <w:t xml:space="preserve"> </w:t>
            </w:r>
            <w:r>
              <w:rPr>
                <w:color w:val="auto"/>
                <w:spacing w:val="-15"/>
              </w:rPr>
              <w:t>上</w:t>
            </w:r>
            <w:r>
              <w:rPr>
                <w:color w:val="auto"/>
                <w:spacing w:val="-65"/>
              </w:rPr>
              <w:t xml:space="preserve"> </w:t>
            </w:r>
            <w:r>
              <w:rPr>
                <w:color w:val="auto"/>
                <w:spacing w:val="-15"/>
              </w:rPr>
              <w:t>午</w:t>
            </w:r>
            <w:r>
              <w:rPr>
                <w:color w:val="auto"/>
              </w:rPr>
              <w:t xml:space="preserve"> 00:00-12：00,下午12：00-23</w:t>
            </w:r>
            <w:r>
              <w:rPr>
                <w:color w:val="auto"/>
                <w:spacing w:val="-1"/>
              </w:rPr>
              <w:t>:59（法定节假日除外）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81" w:hRule="atLeast"/>
        </w:trPr>
        <w:tc>
          <w:tcPr>
            <w:tcW w:w="3289" w:type="dxa"/>
            <w:vAlign w:val="top"/>
          </w:tcPr>
          <w:p>
            <w:pPr>
              <w:spacing w:line="245"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pStyle w:val="6"/>
              <w:spacing w:before="91" w:line="220" w:lineRule="auto"/>
              <w:ind w:left="543"/>
            </w:pPr>
            <w:r>
              <w:rPr>
                <w:spacing w:val="-2"/>
              </w:rPr>
              <w:t>获取磋商文件方式</w:t>
            </w:r>
          </w:p>
        </w:tc>
        <w:tc>
          <w:tcPr>
            <w:tcW w:w="6852" w:type="dxa"/>
            <w:vAlign w:val="top"/>
          </w:tcPr>
          <w:p>
            <w:pPr>
              <w:pStyle w:val="6"/>
              <w:spacing w:before="32" w:line="357" w:lineRule="auto"/>
              <w:ind w:left="108" w:right="60" w:firstLine="5"/>
              <w:jc w:val="both"/>
            </w:pPr>
            <w:r>
              <w:rPr>
                <w:spacing w:val="9"/>
              </w:rPr>
              <w:t>投标人登录政采云平台</w:t>
            </w:r>
            <w:r>
              <w:fldChar w:fldCharType="begin"/>
            </w:r>
            <w:r>
              <w:instrText xml:space="preserve"> HYPERLINK "https://www.zcygov.cn/" </w:instrText>
            </w:r>
            <w:r>
              <w:fldChar w:fldCharType="separate"/>
            </w:r>
            <w:r>
              <w:t>https</w:t>
            </w:r>
            <w:r>
              <w:rPr>
                <w:spacing w:val="9"/>
              </w:rPr>
              <w:t>://</w:t>
            </w:r>
            <w:r>
              <w:t>www</w:t>
            </w:r>
            <w:r>
              <w:rPr>
                <w:spacing w:val="9"/>
              </w:rPr>
              <w:t>.</w:t>
            </w:r>
            <w:r>
              <w:t>zcygov</w:t>
            </w:r>
            <w:r>
              <w:rPr>
                <w:spacing w:val="9"/>
              </w:rPr>
              <w:t>.</w:t>
            </w:r>
            <w:r>
              <w:t>cn</w:t>
            </w:r>
            <w:r>
              <w:rPr>
                <w:spacing w:val="9"/>
              </w:rPr>
              <w:t>/</w:t>
            </w:r>
            <w:r>
              <w:rPr>
                <w:spacing w:val="9"/>
              </w:rPr>
              <w:fldChar w:fldCharType="end"/>
            </w:r>
            <w:r>
              <w:rPr>
                <w:spacing w:val="9"/>
              </w:rPr>
              <w:t>在线</w:t>
            </w:r>
            <w:r>
              <w:rPr>
                <w:spacing w:val="2"/>
              </w:rPr>
              <w:t xml:space="preserve"> </w:t>
            </w:r>
            <w:r>
              <w:rPr>
                <w:spacing w:val="-6"/>
              </w:rPr>
              <w:t>申请获取采购文件（进入“项目采购</w:t>
            </w:r>
            <w:r>
              <w:rPr>
                <w:spacing w:val="-105"/>
              </w:rPr>
              <w:t xml:space="preserve"> </w:t>
            </w:r>
            <w:r>
              <w:rPr>
                <w:spacing w:val="-6"/>
              </w:rPr>
              <w:t>”应用，</w:t>
            </w:r>
            <w:r>
              <w:rPr>
                <w:spacing w:val="-7"/>
              </w:rPr>
              <w:t>在获取采</w:t>
            </w:r>
            <w:r>
              <w:t xml:space="preserve"> </w:t>
            </w:r>
            <w:r>
              <w:rPr>
                <w:spacing w:val="-3"/>
              </w:rPr>
              <w:t>购文件菜单中选择项目，申请获取采购文件</w:t>
            </w:r>
            <w:r>
              <w:rPr>
                <w:spacing w:val="-24"/>
              </w:rPr>
              <w:t>），</w:t>
            </w:r>
            <w:r>
              <w:rPr>
                <w:spacing w:val="-3"/>
              </w:rPr>
              <w:t>具体方</w:t>
            </w:r>
            <w:r>
              <w:rPr>
                <w:spacing w:val="1"/>
              </w:rPr>
              <w:t xml:space="preserve"> </w:t>
            </w:r>
            <w:r>
              <w:rPr>
                <w:spacing w:val="17"/>
              </w:rPr>
              <w:t>式请咨询线上电子化交易系统：</w:t>
            </w:r>
            <w:r>
              <w:rPr>
                <w:spacing w:val="-67"/>
              </w:rPr>
              <w:t xml:space="preserve"> </w:t>
            </w:r>
            <w:r>
              <w:rPr>
                <w:spacing w:val="17"/>
              </w:rPr>
              <w:t>咨询电话：政采云</w:t>
            </w:r>
            <w:r>
              <w:t xml:space="preserve"> </w:t>
            </w:r>
            <w:r>
              <w:rPr>
                <w:spacing w:val="-2"/>
              </w:rPr>
              <w:t>400-811-7190。《青海省政府采购网》下载招标文件。</w:t>
            </w:r>
            <w:r>
              <w:rPr>
                <w:spacing w:val="11"/>
              </w:rPr>
              <w:t xml:space="preserve"> </w:t>
            </w:r>
            <w:r>
              <w:rPr>
                <w:spacing w:val="-5"/>
              </w:rPr>
              <w:t>（提示：请潜在投标人报名前务必完成网上企业注册及</w:t>
            </w:r>
            <w:r>
              <w:rPr>
                <w:spacing w:val="9"/>
              </w:rPr>
              <w:t xml:space="preserve"> </w:t>
            </w:r>
            <w:r>
              <w:rPr>
                <w:spacing w:val="-3"/>
              </w:rPr>
              <w:t>CA锁办理等手续）</w:t>
            </w:r>
            <w:r>
              <w:fldChar w:fldCharType="begin"/>
            </w:r>
            <w:r>
              <w:instrText xml:space="preserve"> HYPERLINK "https://www.zcygov.cn/" </w:instrText>
            </w:r>
            <w:r>
              <w:fldChar w:fldCharType="separate"/>
            </w:r>
            <w:r>
              <w:rPr>
                <w:spacing w:val="-3"/>
              </w:rPr>
              <w:t>https://www.zcygov.cn/</w:t>
            </w:r>
            <w:r>
              <w:rPr>
                <w:spacing w:val="-3"/>
              </w:rPr>
              <w:fldChar w:fldCharType="end"/>
            </w:r>
            <w:r>
              <w:rPr>
                <w:spacing w:val="-3"/>
              </w:rPr>
              <w:t>在线</w:t>
            </w:r>
            <w:r>
              <w:rPr>
                <w:spacing w:val="-4"/>
              </w:rPr>
              <w:t>申请获</w:t>
            </w:r>
            <w:r>
              <w:t xml:space="preserve"> </w:t>
            </w:r>
            <w:r>
              <w:rPr>
                <w:spacing w:val="-6"/>
              </w:rPr>
              <w:t>取采购文件（进入“项目采购</w:t>
            </w:r>
            <w:r>
              <w:rPr>
                <w:spacing w:val="-105"/>
              </w:rPr>
              <w:t xml:space="preserve"> </w:t>
            </w:r>
            <w:r>
              <w:rPr>
                <w:spacing w:val="-6"/>
              </w:rPr>
              <w:t>”应用，在获取</w:t>
            </w:r>
            <w:r>
              <w:rPr>
                <w:spacing w:val="-7"/>
              </w:rPr>
              <w:t>采购文件</w:t>
            </w:r>
            <w:r>
              <w:t xml:space="preserve"> </w:t>
            </w:r>
            <w:r>
              <w:rPr>
                <w:spacing w:val="-3"/>
              </w:rPr>
              <w:t>菜单中选择项目，申请获取采购文件</w:t>
            </w:r>
            <w:r>
              <w:rPr>
                <w:spacing w:val="-24"/>
              </w:rPr>
              <w:t>），</w:t>
            </w:r>
            <w:r>
              <w:rPr>
                <w:spacing w:val="-3"/>
              </w:rPr>
              <w:t>具体方式请咨</w:t>
            </w:r>
            <w:r>
              <w:rPr>
                <w:spacing w:val="1"/>
              </w:rPr>
              <w:t xml:space="preserve"> </w:t>
            </w:r>
            <w:r>
              <w:rPr>
                <w:spacing w:val="47"/>
              </w:rPr>
              <w:t>询线上电子化交易系统</w:t>
            </w:r>
            <w:r>
              <w:rPr>
                <w:spacing w:val="-27"/>
              </w:rPr>
              <w:t xml:space="preserve"> </w:t>
            </w:r>
            <w:r>
              <w:rPr>
                <w:spacing w:val="47"/>
              </w:rPr>
              <w:t>：</w:t>
            </w:r>
            <w:r>
              <w:rPr>
                <w:spacing w:val="-48"/>
              </w:rPr>
              <w:t xml:space="preserve"> </w:t>
            </w:r>
            <w:r>
              <w:rPr>
                <w:spacing w:val="47"/>
              </w:rPr>
              <w:t>咨询电话</w:t>
            </w:r>
            <w:r>
              <w:rPr>
                <w:spacing w:val="-34"/>
              </w:rPr>
              <w:t xml:space="preserve"> </w:t>
            </w:r>
            <w:r>
              <w:rPr>
                <w:spacing w:val="47"/>
              </w:rPr>
              <w:t>：</w:t>
            </w:r>
            <w:r>
              <w:rPr>
                <w:spacing w:val="-57"/>
              </w:rPr>
              <w:t xml:space="preserve"> </w:t>
            </w:r>
            <w:r>
              <w:rPr>
                <w:spacing w:val="47"/>
              </w:rPr>
              <w:t>政采云</w:t>
            </w:r>
            <w:r>
              <w:t xml:space="preserve"> </w:t>
            </w:r>
            <w:r>
              <w:rPr>
                <w:spacing w:val="-2"/>
              </w:rPr>
              <w:t>400-811-7190。《青海省政府采购网》下载招标文件。</w:t>
            </w:r>
            <w:r>
              <w:rPr>
                <w:spacing w:val="11"/>
              </w:rPr>
              <w:t xml:space="preserve"> </w:t>
            </w:r>
            <w:r>
              <w:rPr>
                <w:spacing w:val="-5"/>
              </w:rPr>
              <w:t>（提示：请潜在投标人报名前务必完成网上企业注册及</w:t>
            </w:r>
            <w:r>
              <w:rPr>
                <w:spacing w:val="9"/>
              </w:rPr>
              <w:t xml:space="preserve"> </w:t>
            </w:r>
            <w:r>
              <w:rPr>
                <w:spacing w:val="-1"/>
              </w:rPr>
              <w:t>CA锁办理等手续）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26" w:hRule="atLeast"/>
        </w:trPr>
        <w:tc>
          <w:tcPr>
            <w:tcW w:w="3289" w:type="dxa"/>
            <w:vAlign w:val="top"/>
          </w:tcPr>
          <w:p>
            <w:pPr>
              <w:spacing w:line="255" w:lineRule="auto"/>
              <w:rPr>
                <w:rFonts w:ascii="Arial"/>
                <w:sz w:val="21"/>
              </w:rPr>
            </w:pPr>
          </w:p>
          <w:p>
            <w:pPr>
              <w:spacing w:line="255" w:lineRule="auto"/>
              <w:rPr>
                <w:rFonts w:ascii="Arial"/>
                <w:sz w:val="21"/>
              </w:rPr>
            </w:pPr>
          </w:p>
          <w:p>
            <w:pPr>
              <w:spacing w:line="255" w:lineRule="auto"/>
              <w:rPr>
                <w:rFonts w:ascii="Arial"/>
                <w:sz w:val="21"/>
              </w:rPr>
            </w:pPr>
          </w:p>
          <w:p>
            <w:pPr>
              <w:pStyle w:val="6"/>
              <w:spacing w:before="91" w:line="348" w:lineRule="auto"/>
              <w:ind w:left="1534" w:right="228" w:hanging="1273"/>
            </w:pPr>
            <w:r>
              <w:rPr>
                <w:spacing w:val="-2"/>
              </w:rPr>
              <w:t>递交响应文件及开标地</w:t>
            </w:r>
            <w:r>
              <w:rPr>
                <w:spacing w:val="7"/>
              </w:rPr>
              <w:t xml:space="preserve"> </w:t>
            </w:r>
            <w:r>
              <w:t>点</w:t>
            </w:r>
          </w:p>
        </w:tc>
        <w:tc>
          <w:tcPr>
            <w:tcW w:w="6852" w:type="dxa"/>
            <w:vAlign w:val="top"/>
          </w:tcPr>
          <w:p>
            <w:pPr>
              <w:pStyle w:val="6"/>
              <w:spacing w:before="46" w:line="352" w:lineRule="auto"/>
              <w:ind w:left="109" w:right="2" w:firstLine="19"/>
              <w:jc w:val="both"/>
              <w:rPr>
                <w:rFonts w:hint="default" w:eastAsia="宋体"/>
                <w:lang w:val="en-US" w:eastAsia="zh-CN"/>
              </w:rPr>
            </w:pPr>
            <w:r>
              <w:rPr>
                <w:spacing w:val="-1"/>
              </w:rPr>
              <w:t>政采云投标客户端 （供应商应在投标截止时间前按磋</w:t>
            </w:r>
            <w:r>
              <w:rPr>
                <w:spacing w:val="7"/>
              </w:rPr>
              <w:t xml:space="preserve">  </w:t>
            </w:r>
            <w:r>
              <w:rPr>
                <w:spacing w:val="3"/>
              </w:rPr>
              <w:t>商文件要求使用政采云电子投标客户端制作上传电子</w:t>
            </w:r>
            <w:r>
              <w:rPr>
                <w:spacing w:val="5"/>
              </w:rPr>
              <w:t xml:space="preserve">  </w:t>
            </w:r>
            <w:r>
              <w:rPr>
                <w:spacing w:val="-5"/>
              </w:rPr>
              <w:t>投标文件，并在开标后30分钟内远程解密投标文件</w:t>
            </w:r>
            <w:r>
              <w:rPr>
                <w:spacing w:val="-6"/>
              </w:rPr>
              <w:t>。）</w:t>
            </w:r>
            <w:r>
              <w:t xml:space="preserve"> </w:t>
            </w:r>
            <w:r>
              <w:rPr>
                <w:spacing w:val="-5"/>
              </w:rPr>
              <w:t>磋商地点：</w:t>
            </w:r>
            <w:r>
              <w:rPr>
                <w:rFonts w:hint="eastAsia"/>
                <w:spacing w:val="-5"/>
                <w:lang w:eastAsia="zh-CN"/>
              </w:rPr>
              <w:t>青海省西宁市城中区水井巷写字楼</w:t>
            </w:r>
            <w:r>
              <w:rPr>
                <w:rFonts w:hint="eastAsia"/>
                <w:spacing w:val="-5"/>
                <w:lang w:val="en-US" w:eastAsia="zh-CN"/>
              </w:rPr>
              <w:t>16楼2号房</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32" w:hRule="atLeast"/>
        </w:trPr>
        <w:tc>
          <w:tcPr>
            <w:tcW w:w="3289" w:type="dxa"/>
            <w:vAlign w:val="top"/>
          </w:tcPr>
          <w:p>
            <w:pPr>
              <w:spacing w:line="256" w:lineRule="auto"/>
              <w:rPr>
                <w:rFonts w:ascii="Arial"/>
                <w:sz w:val="21"/>
              </w:rPr>
            </w:pPr>
          </w:p>
          <w:p>
            <w:pPr>
              <w:spacing w:line="256" w:lineRule="auto"/>
              <w:rPr>
                <w:rFonts w:ascii="Arial"/>
                <w:sz w:val="21"/>
              </w:rPr>
            </w:pPr>
          </w:p>
          <w:p>
            <w:pPr>
              <w:spacing w:line="256" w:lineRule="auto"/>
              <w:rPr>
                <w:rFonts w:ascii="Arial"/>
                <w:sz w:val="21"/>
              </w:rPr>
            </w:pPr>
          </w:p>
          <w:p>
            <w:pPr>
              <w:pStyle w:val="6"/>
              <w:spacing w:before="91" w:line="345" w:lineRule="auto"/>
              <w:ind w:left="1378" w:right="228" w:hanging="1113"/>
            </w:pPr>
            <w:r>
              <w:rPr>
                <w:spacing w:val="-2"/>
              </w:rPr>
              <w:t>获取磋商文件时应提供</w:t>
            </w:r>
            <w:r>
              <w:rPr>
                <w:spacing w:val="4"/>
              </w:rPr>
              <w:t xml:space="preserve"> </w:t>
            </w:r>
            <w:r>
              <w:rPr>
                <w:spacing w:val="-5"/>
              </w:rPr>
              <w:t>材料</w:t>
            </w:r>
          </w:p>
        </w:tc>
        <w:tc>
          <w:tcPr>
            <w:tcW w:w="6852" w:type="dxa"/>
            <w:vAlign w:val="top"/>
          </w:tcPr>
          <w:p>
            <w:pPr>
              <w:pStyle w:val="6"/>
              <w:spacing w:before="45" w:line="353" w:lineRule="auto"/>
              <w:ind w:left="109" w:right="122" w:firstLine="4"/>
              <w:jc w:val="both"/>
            </w:pPr>
            <w:r>
              <w:rPr>
                <w:spacing w:val="-5"/>
              </w:rPr>
              <w:t>投标人的营业执照复印件、公司介绍信或法人授权委托</w:t>
            </w:r>
            <w:r>
              <w:rPr>
                <w:spacing w:val="1"/>
              </w:rPr>
              <w:t xml:space="preserve"> </w:t>
            </w:r>
            <w:r>
              <w:rPr>
                <w:spacing w:val="-5"/>
              </w:rPr>
              <w:t>书（原件）及法人身份证复印件、被授权人身份证复印</w:t>
            </w:r>
            <w:r>
              <w:rPr>
                <w:spacing w:val="6"/>
              </w:rPr>
              <w:t xml:space="preserve"> </w:t>
            </w:r>
            <w:r>
              <w:rPr>
                <w:spacing w:val="-5"/>
              </w:rPr>
              <w:t>件。以上资料除原件外均需加盖公章。（采购代理机构</w:t>
            </w:r>
            <w:r>
              <w:rPr>
                <w:spacing w:val="6"/>
              </w:rPr>
              <w:t xml:space="preserve"> </w:t>
            </w:r>
            <w:r>
              <w:rPr>
                <w:spacing w:val="-5"/>
              </w:rPr>
              <w:t>对以上资料留存备案。）注：网上购买标书的供应商应</w:t>
            </w:r>
            <w:r>
              <w:rPr>
                <w:spacing w:val="8"/>
              </w:rPr>
              <w:t xml:space="preserve"> </w:t>
            </w:r>
            <w:r>
              <w:rPr>
                <w:spacing w:val="7"/>
              </w:rPr>
              <w:t>务必将以上材料扫描后发至我公司联系邮箱。在邮件</w:t>
            </w:r>
          </w:p>
        </w:tc>
      </w:tr>
    </w:tbl>
    <w:p>
      <w:pPr>
        <w:tabs>
          <w:tab w:val="left" w:pos="2520"/>
        </w:tabs>
        <w:spacing w:line="199" w:lineRule="exact"/>
        <w:rPr>
          <w:sz w:val="17"/>
          <w:szCs w:val="17"/>
        </w:rPr>
        <w:sectPr>
          <w:footerReference r:id="rId11" w:type="default"/>
          <w:pgSz w:w="11907" w:h="16840"/>
          <w:pgMar w:top="400" w:right="877" w:bottom="1145" w:left="878" w:header="0" w:footer="969" w:gutter="0"/>
          <w:cols w:space="720" w:num="1"/>
        </w:sectPr>
      </w:pPr>
    </w:p>
    <w:tbl>
      <w:tblPr>
        <w:tblStyle w:val="5"/>
        <w:tblpPr w:leftFromText="180" w:rightFromText="180" w:vertAnchor="text" w:horzAnchor="page" w:tblpX="887" w:tblpY="452"/>
        <w:tblOverlap w:val="never"/>
        <w:tblW w:w="1014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289"/>
        <w:gridCol w:w="685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86" w:hRule="atLeast"/>
        </w:trPr>
        <w:tc>
          <w:tcPr>
            <w:tcW w:w="3289" w:type="dxa"/>
            <w:vAlign w:val="top"/>
          </w:tcPr>
          <w:p>
            <w:pPr>
              <w:rPr>
                <w:rFonts w:ascii="Arial"/>
                <w:sz w:val="21"/>
              </w:rPr>
            </w:pPr>
          </w:p>
        </w:tc>
        <w:tc>
          <w:tcPr>
            <w:tcW w:w="6852" w:type="dxa"/>
            <w:vAlign w:val="top"/>
          </w:tcPr>
          <w:p>
            <w:pPr>
              <w:pStyle w:val="6"/>
              <w:spacing w:before="60" w:line="346" w:lineRule="auto"/>
              <w:ind w:left="117" w:right="46" w:firstLine="19"/>
            </w:pPr>
            <w:r>
              <w:rPr>
                <w:spacing w:val="-14"/>
              </w:rPr>
              <w:t>中，标明购买项目名称、项目编号、联系人及联系方式，</w:t>
            </w:r>
            <w:r>
              <w:rPr>
                <w:spacing w:val="7"/>
              </w:rPr>
              <w:t xml:space="preserve"> </w:t>
            </w:r>
            <w:r>
              <w:rPr>
                <w:spacing w:val="-2"/>
              </w:rPr>
              <w:t>并与我公司工作人员进行联系确认。</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0" w:hRule="atLeast"/>
        </w:trPr>
        <w:tc>
          <w:tcPr>
            <w:tcW w:w="3289" w:type="dxa"/>
            <w:vAlign w:val="top"/>
          </w:tcPr>
          <w:p>
            <w:pPr>
              <w:pStyle w:val="6"/>
              <w:spacing w:before="40" w:line="221" w:lineRule="auto"/>
              <w:ind w:left="818"/>
            </w:pPr>
            <w:r>
              <w:rPr>
                <w:spacing w:val="-2"/>
              </w:rPr>
              <w:t>磋商截止时间</w:t>
            </w:r>
          </w:p>
        </w:tc>
        <w:tc>
          <w:tcPr>
            <w:tcW w:w="6852" w:type="dxa"/>
            <w:vAlign w:val="top"/>
          </w:tcPr>
          <w:p>
            <w:pPr>
              <w:pStyle w:val="6"/>
              <w:spacing w:before="40" w:line="220" w:lineRule="auto"/>
              <w:ind w:left="114"/>
              <w:rPr>
                <w:color w:val="auto"/>
              </w:rPr>
            </w:pPr>
            <w:r>
              <w:rPr>
                <w:color w:val="auto"/>
                <w:spacing w:val="-1"/>
              </w:rPr>
              <w:t>202</w:t>
            </w:r>
            <w:r>
              <w:rPr>
                <w:rFonts w:hint="eastAsia"/>
                <w:color w:val="auto"/>
                <w:spacing w:val="-1"/>
                <w:lang w:val="en-US" w:eastAsia="zh-CN"/>
              </w:rPr>
              <w:t>4</w:t>
            </w:r>
            <w:r>
              <w:rPr>
                <w:color w:val="auto"/>
                <w:spacing w:val="-1"/>
              </w:rPr>
              <w:t>年</w:t>
            </w:r>
            <w:r>
              <w:rPr>
                <w:rFonts w:hint="eastAsia"/>
                <w:color w:val="auto"/>
                <w:spacing w:val="-1"/>
                <w:lang w:val="en-US" w:eastAsia="zh-CN"/>
              </w:rPr>
              <w:t>04</w:t>
            </w:r>
            <w:r>
              <w:rPr>
                <w:color w:val="auto"/>
                <w:spacing w:val="-1"/>
              </w:rPr>
              <w:t>月</w:t>
            </w:r>
            <w:r>
              <w:rPr>
                <w:rFonts w:hint="eastAsia"/>
                <w:color w:val="auto"/>
                <w:spacing w:val="-1"/>
                <w:lang w:val="en-US" w:eastAsia="zh-CN"/>
              </w:rPr>
              <w:t>29</w:t>
            </w:r>
            <w:r>
              <w:rPr>
                <w:color w:val="auto"/>
                <w:spacing w:val="-1"/>
              </w:rPr>
              <w:t>日上午09:</w:t>
            </w:r>
            <w:r>
              <w:rPr>
                <w:rFonts w:hint="eastAsia"/>
                <w:color w:val="auto"/>
                <w:spacing w:val="-1"/>
                <w:lang w:val="en-US" w:eastAsia="zh-CN"/>
              </w:rPr>
              <w:t>3</w:t>
            </w:r>
            <w:r>
              <w:rPr>
                <w:color w:val="auto"/>
                <w:spacing w:val="-1"/>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9" w:hRule="atLeast"/>
        </w:trPr>
        <w:tc>
          <w:tcPr>
            <w:tcW w:w="3289" w:type="dxa"/>
            <w:vAlign w:val="top"/>
          </w:tcPr>
          <w:p>
            <w:pPr>
              <w:pStyle w:val="6"/>
              <w:spacing w:before="39" w:line="221" w:lineRule="auto"/>
              <w:ind w:left="1099"/>
            </w:pPr>
            <w:r>
              <w:rPr>
                <w:spacing w:val="-3"/>
              </w:rPr>
              <w:t>磋商时间</w:t>
            </w:r>
          </w:p>
        </w:tc>
        <w:tc>
          <w:tcPr>
            <w:tcW w:w="6852" w:type="dxa"/>
            <w:vAlign w:val="top"/>
          </w:tcPr>
          <w:p>
            <w:pPr>
              <w:pStyle w:val="6"/>
              <w:spacing w:before="40" w:line="220" w:lineRule="auto"/>
              <w:ind w:left="114"/>
              <w:rPr>
                <w:color w:val="auto"/>
              </w:rPr>
            </w:pPr>
            <w:r>
              <w:rPr>
                <w:color w:val="auto"/>
              </w:rPr>
              <w:t>202</w:t>
            </w:r>
            <w:r>
              <w:rPr>
                <w:rFonts w:hint="eastAsia"/>
                <w:color w:val="auto"/>
                <w:lang w:val="en-US" w:eastAsia="zh-CN"/>
              </w:rPr>
              <w:t>4</w:t>
            </w:r>
            <w:r>
              <w:rPr>
                <w:color w:val="auto"/>
              </w:rPr>
              <w:t>年</w:t>
            </w:r>
            <w:r>
              <w:rPr>
                <w:rFonts w:hint="eastAsia"/>
                <w:color w:val="auto"/>
                <w:lang w:val="en-US" w:eastAsia="zh-CN"/>
              </w:rPr>
              <w:t>04</w:t>
            </w:r>
            <w:r>
              <w:rPr>
                <w:color w:val="auto"/>
              </w:rPr>
              <w:t>月</w:t>
            </w:r>
            <w:r>
              <w:rPr>
                <w:rFonts w:hint="eastAsia"/>
                <w:color w:val="auto"/>
                <w:lang w:val="en-US" w:eastAsia="zh-CN"/>
              </w:rPr>
              <w:t>29</w:t>
            </w:r>
            <w:r>
              <w:rPr>
                <w:color w:val="auto"/>
              </w:rPr>
              <w:t>日上午09:</w:t>
            </w:r>
            <w:r>
              <w:rPr>
                <w:rFonts w:hint="eastAsia"/>
                <w:color w:val="auto"/>
                <w:lang w:val="en-US" w:eastAsia="zh-CN"/>
              </w:rPr>
              <w:t>3</w:t>
            </w:r>
            <w:r>
              <w:rPr>
                <w:color w:val="auto"/>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4" w:hRule="atLeast"/>
        </w:trPr>
        <w:tc>
          <w:tcPr>
            <w:tcW w:w="3289" w:type="dxa"/>
            <w:vAlign w:val="top"/>
          </w:tcPr>
          <w:p>
            <w:pPr>
              <w:pStyle w:val="6"/>
              <w:spacing w:before="310" w:line="221" w:lineRule="auto"/>
              <w:ind w:left="1099"/>
            </w:pPr>
            <w:r>
              <w:rPr>
                <w:spacing w:val="-3"/>
              </w:rPr>
              <w:t>磋商地点</w:t>
            </w:r>
          </w:p>
        </w:tc>
        <w:tc>
          <w:tcPr>
            <w:tcW w:w="6852" w:type="dxa"/>
            <w:vAlign w:val="top"/>
          </w:tcPr>
          <w:p>
            <w:pPr>
              <w:pStyle w:val="6"/>
              <w:spacing w:before="40" w:line="344" w:lineRule="auto"/>
              <w:ind w:left="109" w:right="125" w:firstLine="2"/>
              <w:rPr>
                <w:rFonts w:hint="eastAsia" w:eastAsia="宋体"/>
                <w:lang w:eastAsia="zh-CN"/>
              </w:rPr>
            </w:pPr>
            <w:r>
              <w:rPr>
                <w:rFonts w:hint="eastAsia"/>
                <w:spacing w:val="7"/>
                <w:lang w:eastAsia="zh-CN"/>
              </w:rPr>
              <w:t>青海省西宁市城中区水井巷写字楼16楼2号房</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82" w:hRule="atLeast"/>
        </w:trPr>
        <w:tc>
          <w:tcPr>
            <w:tcW w:w="3289" w:type="dxa"/>
            <w:vAlign w:val="top"/>
          </w:tcPr>
          <w:p>
            <w:pPr>
              <w:spacing w:line="245" w:lineRule="auto"/>
              <w:rPr>
                <w:rFonts w:ascii="Arial"/>
                <w:sz w:val="21"/>
              </w:rPr>
            </w:pPr>
          </w:p>
          <w:p>
            <w:pPr>
              <w:spacing w:line="246" w:lineRule="auto"/>
              <w:rPr>
                <w:rFonts w:ascii="Arial"/>
                <w:sz w:val="21"/>
              </w:rPr>
            </w:pPr>
          </w:p>
          <w:p>
            <w:pPr>
              <w:pStyle w:val="6"/>
              <w:spacing w:before="91" w:line="345" w:lineRule="auto"/>
              <w:ind w:left="1411" w:right="648" w:hanging="732"/>
            </w:pPr>
            <w:r>
              <w:rPr>
                <w:spacing w:val="-2"/>
              </w:rPr>
              <w:t>采购人及联系人</w:t>
            </w:r>
            <w:r>
              <w:rPr>
                <w:spacing w:val="4"/>
              </w:rPr>
              <w:t xml:space="preserve"> </w:t>
            </w:r>
            <w:r>
              <w:rPr>
                <w:spacing w:val="-22"/>
              </w:rPr>
              <w:t>电话</w:t>
            </w:r>
          </w:p>
        </w:tc>
        <w:tc>
          <w:tcPr>
            <w:tcW w:w="6852" w:type="dxa"/>
            <w:vAlign w:val="top"/>
          </w:tcPr>
          <w:p>
            <w:pPr>
              <w:pStyle w:val="6"/>
              <w:spacing w:before="40" w:line="219" w:lineRule="auto"/>
              <w:ind w:left="109"/>
            </w:pPr>
            <w:r>
              <w:rPr>
                <w:spacing w:val="-1"/>
              </w:rPr>
              <w:t>采购人：茫崖市发展和改革委员会</w:t>
            </w:r>
          </w:p>
          <w:p>
            <w:pPr>
              <w:pStyle w:val="6"/>
              <w:spacing w:before="212" w:line="219" w:lineRule="auto"/>
              <w:ind w:left="111"/>
              <w:rPr>
                <w:rFonts w:hint="eastAsia" w:eastAsia="宋体"/>
                <w:lang w:val="en-US" w:eastAsia="zh-CN"/>
              </w:rPr>
            </w:pPr>
            <w:r>
              <w:rPr>
                <w:spacing w:val="-2"/>
              </w:rPr>
              <w:t>联系人：</w:t>
            </w:r>
            <w:r>
              <w:rPr>
                <w:rFonts w:hint="eastAsia"/>
                <w:spacing w:val="-2"/>
                <w:lang w:eastAsia="zh-CN"/>
              </w:rPr>
              <w:t>王老师</w:t>
            </w:r>
          </w:p>
          <w:p>
            <w:pPr>
              <w:pStyle w:val="6"/>
              <w:spacing w:before="212" w:line="222" w:lineRule="auto"/>
              <w:ind w:left="111"/>
              <w:rPr>
                <w:rFonts w:hint="default" w:eastAsia="宋体"/>
                <w:lang w:val="en-US" w:eastAsia="zh-CN"/>
              </w:rPr>
            </w:pPr>
            <w:r>
              <w:rPr>
                <w:spacing w:val="-1"/>
              </w:rPr>
              <w:t>联系电话：</w:t>
            </w:r>
            <w:r>
              <w:rPr>
                <w:rFonts w:hint="eastAsia"/>
                <w:spacing w:val="-1"/>
                <w:lang w:val="en-US" w:eastAsia="zh-CN"/>
              </w:rPr>
              <w:t>0977-8750437</w:t>
            </w:r>
          </w:p>
          <w:p>
            <w:pPr>
              <w:pStyle w:val="6"/>
              <w:spacing w:before="208" w:line="219" w:lineRule="auto"/>
              <w:ind w:left="111"/>
              <w:rPr>
                <w:rFonts w:hint="eastAsia" w:eastAsia="宋体"/>
                <w:lang w:eastAsia="zh-CN"/>
              </w:rPr>
            </w:pPr>
            <w:r>
              <w:rPr>
                <w:spacing w:val="-1"/>
              </w:rPr>
              <w:t>联系地址：</w:t>
            </w:r>
            <w:r>
              <w:rPr>
                <w:rFonts w:hint="eastAsia"/>
                <w:spacing w:val="-1"/>
                <w:lang w:eastAsia="zh-CN"/>
              </w:rPr>
              <w:t>茫崖市三合一办公楼</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71" w:hRule="atLeast"/>
        </w:trPr>
        <w:tc>
          <w:tcPr>
            <w:tcW w:w="3289" w:type="dxa"/>
            <w:vAlign w:val="top"/>
          </w:tcPr>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line="259" w:lineRule="auto"/>
              <w:rPr>
                <w:rFonts w:ascii="Arial"/>
                <w:sz w:val="21"/>
              </w:rPr>
            </w:pPr>
          </w:p>
          <w:p>
            <w:pPr>
              <w:pStyle w:val="6"/>
              <w:spacing w:before="91" w:line="347" w:lineRule="auto"/>
              <w:ind w:left="1411" w:right="228" w:hanging="1152"/>
            </w:pPr>
            <w:r>
              <w:rPr>
                <w:spacing w:val="-1"/>
              </w:rPr>
              <w:t>采购代理机构及联系人</w:t>
            </w:r>
            <w:r>
              <w:t xml:space="preserve"> </w:t>
            </w:r>
            <w:r>
              <w:rPr>
                <w:spacing w:val="-22"/>
              </w:rPr>
              <w:t>电话</w:t>
            </w:r>
          </w:p>
        </w:tc>
        <w:tc>
          <w:tcPr>
            <w:tcW w:w="6852" w:type="dxa"/>
            <w:vAlign w:val="top"/>
          </w:tcPr>
          <w:p>
            <w:pPr>
              <w:pStyle w:val="6"/>
              <w:spacing w:before="212" w:line="220" w:lineRule="auto"/>
              <w:ind w:left="111"/>
              <w:rPr>
                <w:rFonts w:hint="eastAsia"/>
                <w:spacing w:val="-1"/>
                <w:lang w:eastAsia="zh-CN"/>
              </w:rPr>
            </w:pPr>
            <w:r>
              <w:rPr>
                <w:spacing w:val="-1"/>
              </w:rPr>
              <w:t>采购代理机构：</w:t>
            </w:r>
            <w:r>
              <w:rPr>
                <w:rFonts w:hint="eastAsia"/>
                <w:spacing w:val="-1"/>
                <w:lang w:eastAsia="zh-CN"/>
              </w:rPr>
              <w:t>青海禄诚工程项目管理有限公司</w:t>
            </w:r>
          </w:p>
          <w:p>
            <w:pPr>
              <w:pStyle w:val="6"/>
              <w:spacing w:before="212" w:line="220" w:lineRule="auto"/>
              <w:ind w:left="111"/>
              <w:rPr>
                <w:rFonts w:hint="eastAsia" w:eastAsia="宋体"/>
                <w:lang w:eastAsia="zh-CN"/>
              </w:rPr>
            </w:pPr>
            <w:r>
              <w:rPr>
                <w:spacing w:val="-2"/>
              </w:rPr>
              <w:t>联系人：</w:t>
            </w:r>
            <w:r>
              <w:rPr>
                <w:rFonts w:hint="eastAsia"/>
                <w:spacing w:val="-2"/>
                <w:lang w:eastAsia="zh-CN"/>
              </w:rPr>
              <w:t>祁女士</w:t>
            </w:r>
          </w:p>
          <w:p>
            <w:pPr>
              <w:pStyle w:val="6"/>
              <w:spacing w:before="211" w:line="222" w:lineRule="auto"/>
              <w:ind w:left="111"/>
              <w:rPr>
                <w:rFonts w:hint="default" w:eastAsia="宋体"/>
                <w:lang w:val="en-US" w:eastAsia="zh-CN"/>
              </w:rPr>
            </w:pPr>
            <w:r>
              <w:rPr>
                <w:spacing w:val="-1"/>
              </w:rPr>
              <w:t>联系电话：09</w:t>
            </w:r>
            <w:r>
              <w:rPr>
                <w:rFonts w:hint="eastAsia"/>
                <w:spacing w:val="-1"/>
                <w:lang w:val="en-US" w:eastAsia="zh-CN"/>
              </w:rPr>
              <w:t>71</w:t>
            </w:r>
            <w:r>
              <w:rPr>
                <w:spacing w:val="-1"/>
              </w:rPr>
              <w:t>-</w:t>
            </w:r>
            <w:r>
              <w:rPr>
                <w:rFonts w:hint="eastAsia"/>
                <w:spacing w:val="-1"/>
                <w:lang w:val="en-US" w:eastAsia="zh-CN"/>
              </w:rPr>
              <w:t>8019880</w:t>
            </w:r>
          </w:p>
          <w:p>
            <w:pPr>
              <w:pStyle w:val="6"/>
              <w:spacing w:before="207" w:line="215" w:lineRule="auto"/>
              <w:ind w:left="131"/>
              <w:rPr>
                <w:rFonts w:hint="eastAsia" w:eastAsia="宋体"/>
                <w:lang w:val="en-US" w:eastAsia="zh-CN"/>
              </w:rPr>
            </w:pPr>
            <w:r>
              <w:rPr>
                <w:spacing w:val="-2"/>
              </w:rPr>
              <w:t>邮箱地址：</w:t>
            </w:r>
            <w:r>
              <w:rPr>
                <w:rFonts w:hint="eastAsia"/>
                <w:spacing w:val="-2"/>
                <w:lang w:val="en-US" w:eastAsia="zh-CN"/>
              </w:rPr>
              <w:t>/</w:t>
            </w:r>
          </w:p>
          <w:p>
            <w:pPr>
              <w:pStyle w:val="6"/>
              <w:spacing w:before="218" w:line="343" w:lineRule="auto"/>
              <w:ind w:left="118" w:right="125" w:hanging="7"/>
              <w:rPr>
                <w:rFonts w:hint="eastAsia" w:eastAsia="宋体"/>
                <w:lang w:eastAsia="zh-CN"/>
              </w:rPr>
            </w:pPr>
            <w:r>
              <w:rPr>
                <w:spacing w:val="-5"/>
              </w:rPr>
              <w:t>联系地址：</w:t>
            </w:r>
            <w:r>
              <w:rPr>
                <w:rFonts w:hint="eastAsia"/>
                <w:spacing w:val="-5"/>
                <w:lang w:eastAsia="zh-CN"/>
              </w:rPr>
              <w:t>青海省西宁市城中区水井巷写字楼16楼2号房</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8" w:hRule="atLeast"/>
        </w:trPr>
        <w:tc>
          <w:tcPr>
            <w:tcW w:w="3289" w:type="dxa"/>
            <w:vAlign w:val="top"/>
          </w:tcPr>
          <w:p>
            <w:pPr>
              <w:pStyle w:val="6"/>
              <w:spacing w:before="44" w:line="219" w:lineRule="auto"/>
              <w:ind w:left="259"/>
            </w:pPr>
            <w:r>
              <w:rPr>
                <w:spacing w:val="-1"/>
              </w:rPr>
              <w:t>采购代理机构开户银行</w:t>
            </w:r>
          </w:p>
        </w:tc>
        <w:tc>
          <w:tcPr>
            <w:tcW w:w="6852" w:type="dxa"/>
            <w:vAlign w:val="top"/>
          </w:tcPr>
          <w:p>
            <w:pPr>
              <w:pStyle w:val="6"/>
              <w:spacing w:before="44" w:line="219" w:lineRule="auto"/>
              <w:ind w:left="110"/>
              <w:rPr>
                <w:rFonts w:hint="eastAsia" w:eastAsia="宋体"/>
                <w:lang w:eastAsia="zh-CN"/>
              </w:rPr>
            </w:pPr>
            <w:r>
              <w:rPr>
                <w:rFonts w:hint="eastAsia"/>
                <w:spacing w:val="-1"/>
                <w:lang w:eastAsia="zh-CN"/>
              </w:rPr>
              <w:t>中国建设银行股份有限公司西宁昆仑中路支行</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0" w:hRule="atLeast"/>
        </w:trPr>
        <w:tc>
          <w:tcPr>
            <w:tcW w:w="3289" w:type="dxa"/>
            <w:vAlign w:val="top"/>
          </w:tcPr>
          <w:p>
            <w:pPr>
              <w:pStyle w:val="6"/>
              <w:spacing w:before="47" w:line="220" w:lineRule="auto"/>
              <w:ind w:left="1249"/>
            </w:pPr>
            <w:r>
              <w:rPr>
                <w:spacing w:val="-7"/>
              </w:rPr>
              <w:t>收款人</w:t>
            </w:r>
          </w:p>
        </w:tc>
        <w:tc>
          <w:tcPr>
            <w:tcW w:w="6852" w:type="dxa"/>
            <w:vAlign w:val="top"/>
          </w:tcPr>
          <w:p>
            <w:pPr>
              <w:pStyle w:val="6"/>
              <w:spacing w:before="48" w:line="219" w:lineRule="auto"/>
              <w:ind w:left="110"/>
              <w:rPr>
                <w:rFonts w:hint="eastAsia" w:eastAsia="宋体"/>
                <w:lang w:eastAsia="zh-CN"/>
              </w:rPr>
            </w:pPr>
            <w:r>
              <w:rPr>
                <w:rFonts w:hint="eastAsia"/>
                <w:spacing w:val="-1"/>
                <w:lang w:eastAsia="zh-CN"/>
              </w:rPr>
              <w:t>青海禄诚工程项目管理有限公司</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82" w:hRule="atLeast"/>
        </w:trPr>
        <w:tc>
          <w:tcPr>
            <w:tcW w:w="3289" w:type="dxa"/>
            <w:vAlign w:val="top"/>
          </w:tcPr>
          <w:p>
            <w:pPr>
              <w:spacing w:line="255" w:lineRule="auto"/>
              <w:rPr>
                <w:rFonts w:ascii="Arial"/>
                <w:sz w:val="21"/>
              </w:rPr>
            </w:pPr>
          </w:p>
          <w:p>
            <w:pPr>
              <w:spacing w:line="255" w:lineRule="auto"/>
              <w:rPr>
                <w:rFonts w:ascii="Arial"/>
                <w:sz w:val="21"/>
              </w:rPr>
            </w:pPr>
          </w:p>
          <w:p>
            <w:pPr>
              <w:spacing w:line="256" w:lineRule="auto"/>
              <w:rPr>
                <w:rFonts w:ascii="Arial"/>
                <w:sz w:val="21"/>
              </w:rPr>
            </w:pPr>
          </w:p>
          <w:p>
            <w:pPr>
              <w:pStyle w:val="6"/>
              <w:spacing w:before="91" w:line="221" w:lineRule="auto"/>
              <w:ind w:left="1101"/>
            </w:pPr>
            <w:r>
              <w:rPr>
                <w:spacing w:val="-3"/>
              </w:rPr>
              <w:t>银行账号</w:t>
            </w:r>
          </w:p>
        </w:tc>
        <w:tc>
          <w:tcPr>
            <w:tcW w:w="6852" w:type="dxa"/>
            <w:vAlign w:val="top"/>
          </w:tcPr>
          <w:p>
            <w:pPr>
              <w:pStyle w:val="6"/>
              <w:spacing w:before="211" w:line="346" w:lineRule="auto"/>
              <w:ind w:left="112" w:right="125" w:hanging="1"/>
              <w:rPr>
                <w:rFonts w:hint="eastAsia"/>
                <w:spacing w:val="-2"/>
                <w:lang w:eastAsia="zh-CN"/>
              </w:rPr>
            </w:pPr>
            <w:r>
              <w:rPr>
                <w:spacing w:val="-2"/>
              </w:rPr>
              <w:t>收款单位：</w:t>
            </w:r>
            <w:r>
              <w:rPr>
                <w:rFonts w:hint="eastAsia"/>
                <w:spacing w:val="-2"/>
                <w:lang w:eastAsia="zh-CN"/>
              </w:rPr>
              <w:t>青海禄诚工程项目管理有限公司</w:t>
            </w:r>
          </w:p>
          <w:p>
            <w:pPr>
              <w:pStyle w:val="6"/>
              <w:spacing w:before="40" w:line="221" w:lineRule="auto"/>
              <w:ind w:left="111"/>
              <w:rPr>
                <w:rFonts w:hint="eastAsia"/>
                <w:spacing w:val="-5"/>
                <w:lang w:eastAsia="zh-CN"/>
              </w:rPr>
            </w:pPr>
            <w:r>
              <w:rPr>
                <w:spacing w:val="-5"/>
              </w:rPr>
              <w:t>开户银行：</w:t>
            </w:r>
            <w:r>
              <w:rPr>
                <w:rFonts w:hint="eastAsia"/>
                <w:spacing w:val="-5"/>
                <w:lang w:eastAsia="zh-CN"/>
              </w:rPr>
              <w:t>中国建设银行股份有限公司西宁昆仑中路支行</w:t>
            </w:r>
          </w:p>
          <w:p>
            <w:pPr>
              <w:pStyle w:val="6"/>
              <w:spacing w:before="40" w:line="221" w:lineRule="auto"/>
              <w:ind w:left="111"/>
              <w:rPr>
                <w:rFonts w:hint="default" w:eastAsia="宋体"/>
                <w:lang w:val="en-US" w:eastAsia="zh-CN"/>
              </w:rPr>
            </w:pPr>
            <w:r>
              <w:rPr>
                <w:spacing w:val="-1"/>
              </w:rPr>
              <w:t>银行账号：</w:t>
            </w:r>
            <w:r>
              <w:rPr>
                <w:rFonts w:hint="eastAsia"/>
                <w:spacing w:val="-1"/>
                <w:lang w:val="en-US" w:eastAsia="zh-CN"/>
              </w:rPr>
              <w:t>63050145360400000205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43" w:hRule="atLeast"/>
        </w:trPr>
        <w:tc>
          <w:tcPr>
            <w:tcW w:w="3289" w:type="dxa"/>
            <w:vAlign w:val="top"/>
          </w:tcPr>
          <w:p>
            <w:pPr>
              <w:spacing w:line="248" w:lineRule="auto"/>
              <w:rPr>
                <w:rFonts w:ascii="Arial"/>
                <w:sz w:val="21"/>
              </w:rPr>
            </w:pPr>
          </w:p>
          <w:p>
            <w:pPr>
              <w:spacing w:line="248" w:lineRule="auto"/>
              <w:rPr>
                <w:rFonts w:ascii="Arial"/>
                <w:sz w:val="21"/>
              </w:rPr>
            </w:pPr>
          </w:p>
          <w:p>
            <w:pPr>
              <w:pStyle w:val="6"/>
              <w:spacing w:before="91" w:line="221" w:lineRule="auto"/>
              <w:ind w:left="1101"/>
            </w:pPr>
            <w:r>
              <w:rPr>
                <w:spacing w:val="-3"/>
              </w:rPr>
              <w:t>其他事项</w:t>
            </w:r>
          </w:p>
        </w:tc>
        <w:tc>
          <w:tcPr>
            <w:tcW w:w="6852" w:type="dxa"/>
            <w:vAlign w:val="top"/>
          </w:tcPr>
          <w:p>
            <w:pPr>
              <w:pStyle w:val="6"/>
              <w:spacing w:before="49" w:line="348" w:lineRule="auto"/>
              <w:ind w:left="111" w:right="122" w:firstLine="19"/>
              <w:jc w:val="both"/>
            </w:pPr>
            <w:r>
              <w:rPr>
                <w:spacing w:val="-6"/>
              </w:rPr>
              <w:t>1.该项目公告发布于《青海省政府采购网》</w:t>
            </w:r>
            <w:r>
              <w:rPr>
                <w:spacing w:val="-5"/>
              </w:rPr>
              <w:t>公告期限：自《青海省政府采购网》发布之日起</w:t>
            </w:r>
            <w:r>
              <w:rPr>
                <w:spacing w:val="6"/>
              </w:rPr>
              <w:t xml:space="preserve"> </w:t>
            </w:r>
            <w:r>
              <w:rPr>
                <w:spacing w:val="1"/>
              </w:rPr>
              <w:t>5个工作日：公告内容以《青海政府采购网》发布的为</w:t>
            </w:r>
          </w:p>
        </w:tc>
      </w:tr>
    </w:tbl>
    <w:p>
      <w:pPr>
        <w:pStyle w:val="2"/>
      </w:pPr>
    </w:p>
    <w:p>
      <w:pPr>
        <w:sectPr>
          <w:footerReference r:id="rId12" w:type="default"/>
          <w:pgSz w:w="11907" w:h="16840"/>
          <w:pgMar w:top="400" w:right="877" w:bottom="1140" w:left="878" w:header="0" w:footer="969" w:gutter="0"/>
          <w:cols w:space="720" w:num="1"/>
        </w:sectPr>
      </w:pPr>
    </w:p>
    <w:tbl>
      <w:tblPr>
        <w:tblStyle w:val="5"/>
        <w:tblpPr w:leftFromText="180" w:rightFromText="180" w:vertAnchor="text" w:horzAnchor="page" w:tblpX="887" w:tblpY="330"/>
        <w:tblOverlap w:val="never"/>
        <w:tblW w:w="1014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289"/>
        <w:gridCol w:w="685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66" w:hRule="atLeast"/>
        </w:trPr>
        <w:tc>
          <w:tcPr>
            <w:tcW w:w="3289" w:type="dxa"/>
            <w:vAlign w:val="top"/>
          </w:tcPr>
          <w:p>
            <w:pPr>
              <w:rPr>
                <w:rFonts w:ascii="Arial"/>
                <w:sz w:val="21"/>
              </w:rPr>
            </w:pPr>
          </w:p>
        </w:tc>
        <w:tc>
          <w:tcPr>
            <w:tcW w:w="6852" w:type="dxa"/>
            <w:vAlign w:val="top"/>
          </w:tcPr>
          <w:p>
            <w:pPr>
              <w:pStyle w:val="6"/>
              <w:spacing w:before="61" w:line="221" w:lineRule="auto"/>
              <w:ind w:left="113"/>
            </w:pPr>
            <w:r>
              <w:rPr>
                <w:spacing w:val="-7"/>
              </w:rPr>
              <w:t>准。</w:t>
            </w:r>
          </w:p>
          <w:p>
            <w:pPr>
              <w:pStyle w:val="6"/>
              <w:spacing w:before="210" w:line="352" w:lineRule="auto"/>
              <w:ind w:left="109" w:right="60" w:firstLine="4"/>
            </w:pPr>
            <w:r>
              <w:rPr>
                <w:spacing w:val="-5"/>
              </w:rPr>
              <w:t>2.本次磋商采用线上提交响应文件的方式进行采购，线</w:t>
            </w:r>
            <w:r>
              <w:rPr>
                <w:spacing w:val="6"/>
              </w:rPr>
              <w:t xml:space="preserve"> </w:t>
            </w:r>
            <w:r>
              <w:rPr>
                <w:spacing w:val="-2"/>
              </w:rPr>
              <w:t>上响应文件必须在响应文件递交截止时间前上传平</w:t>
            </w:r>
            <w:r>
              <w:rPr>
                <w:spacing w:val="-3"/>
              </w:rPr>
              <w:t>台。</w:t>
            </w:r>
            <w:r>
              <w:t xml:space="preserve"> </w:t>
            </w:r>
            <w:r>
              <w:rPr>
                <w:spacing w:val="-5"/>
              </w:rPr>
              <w:t>3.若对项目采购电子交易系统操作有疑问，可登录政采</w:t>
            </w:r>
            <w:r>
              <w:rPr>
                <w:spacing w:val="13"/>
              </w:rPr>
              <w:t xml:space="preserve"> </w:t>
            </w:r>
            <w:r>
              <w:rPr>
                <w:spacing w:val="-2"/>
              </w:rPr>
              <w:t>云（https://www.zcygov.cn/</w:t>
            </w:r>
            <w:r>
              <w:rPr>
                <w:spacing w:val="11"/>
              </w:rPr>
              <w:t>），</w:t>
            </w:r>
            <w:r>
              <w:rPr>
                <w:spacing w:val="-2"/>
              </w:rPr>
              <w:t>点击</w:t>
            </w:r>
            <w:r>
              <w:rPr>
                <w:spacing w:val="-3"/>
              </w:rPr>
              <w:t>右侧咨询小采，</w:t>
            </w:r>
            <w:r>
              <w:rPr>
                <w:spacing w:val="1"/>
              </w:rPr>
              <w:t xml:space="preserve"> </w:t>
            </w:r>
            <w:r>
              <w:rPr>
                <w:spacing w:val="-5"/>
              </w:rPr>
              <w:t>获取采小蜜智能服务管家帮助，或拨打政采云服务热线</w:t>
            </w:r>
            <w:r>
              <w:rPr>
                <w:spacing w:val="6"/>
              </w:rPr>
              <w:t xml:space="preserve"> </w:t>
            </w:r>
            <w:r>
              <w:rPr>
                <w:spacing w:val="1"/>
              </w:rPr>
              <w:t>400-881-7190获取热线服 务帮助。</w:t>
            </w:r>
            <w:r>
              <w:t>CA</w:t>
            </w:r>
            <w:r>
              <w:rPr>
                <w:spacing w:val="1"/>
              </w:rPr>
              <w:t>咨询电话</w:t>
            </w:r>
            <w:r>
              <w:t xml:space="preserve">：PC咨 </w:t>
            </w:r>
            <w:r>
              <w:rPr>
                <w:spacing w:val="-13"/>
              </w:rPr>
              <w:t>询网址（可及时反馈问题截图，让客服 快 速</w:t>
            </w:r>
            <w:r>
              <w:rPr>
                <w:spacing w:val="29"/>
              </w:rPr>
              <w:t xml:space="preserve"> </w:t>
            </w:r>
            <w:r>
              <w:rPr>
                <w:spacing w:val="-13"/>
              </w:rPr>
              <w:t>定 位</w:t>
            </w:r>
            <w:r>
              <w:rPr>
                <w:spacing w:val="42"/>
              </w:rPr>
              <w:t xml:space="preserve"> </w:t>
            </w:r>
            <w:r>
              <w:rPr>
                <w:spacing w:val="-13"/>
              </w:rPr>
              <w:t>问</w:t>
            </w:r>
            <w:r>
              <w:t xml:space="preserve"> </w:t>
            </w:r>
            <w:r>
              <w:rPr>
                <w:spacing w:val="-6"/>
              </w:rPr>
              <w:t>题</w:t>
            </w:r>
            <w:r>
              <w:rPr>
                <w:spacing w:val="44"/>
              </w:rPr>
              <w:t xml:space="preserve"> </w:t>
            </w:r>
            <w:r>
              <w:rPr>
                <w:spacing w:val="-6"/>
              </w:rPr>
              <w:t>）</w:t>
            </w:r>
            <w:r>
              <w:rPr>
                <w:spacing w:val="57"/>
              </w:rPr>
              <w:t xml:space="preserve"> </w:t>
            </w:r>
            <w:r>
              <w:rPr>
                <w:spacing w:val="-6"/>
              </w:rPr>
              <w:t>:http://tseal.cn/k.html</w:t>
            </w:r>
            <w:r>
              <w:rPr>
                <w:spacing w:val="35"/>
              </w:rPr>
              <w:t xml:space="preserve"> </w:t>
            </w:r>
            <w:r>
              <w:rPr>
                <w:spacing w:val="-6"/>
              </w:rPr>
              <w:t>， 咨</w:t>
            </w:r>
            <w:r>
              <w:rPr>
                <w:spacing w:val="14"/>
              </w:rPr>
              <w:t xml:space="preserve"> </w:t>
            </w:r>
            <w:r>
              <w:rPr>
                <w:spacing w:val="-6"/>
              </w:rPr>
              <w:t>询</w:t>
            </w:r>
            <w:r>
              <w:rPr>
                <w:spacing w:val="48"/>
              </w:rPr>
              <w:t xml:space="preserve"> </w:t>
            </w:r>
            <w:r>
              <w:rPr>
                <w:spacing w:val="-6"/>
              </w:rPr>
              <w:t>电</w:t>
            </w:r>
            <w:r>
              <w:rPr>
                <w:spacing w:val="15"/>
              </w:rPr>
              <w:t xml:space="preserve"> </w:t>
            </w:r>
            <w:r>
              <w:rPr>
                <w:spacing w:val="-6"/>
              </w:rPr>
              <w:t>话</w:t>
            </w:r>
            <w:r>
              <w:rPr>
                <w:spacing w:val="39"/>
              </w:rPr>
              <w:t xml:space="preserve"> </w:t>
            </w:r>
            <w:r>
              <w:rPr>
                <w:spacing w:val="-6"/>
              </w:rPr>
              <w:t>：</w:t>
            </w:r>
            <w:r>
              <w:t xml:space="preserve"> </w:t>
            </w:r>
            <w:r>
              <w:rPr>
                <w:spacing w:val="-1"/>
              </w:rPr>
              <w:t>400-0878-198。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99" w:hRule="atLeast"/>
        </w:trPr>
        <w:tc>
          <w:tcPr>
            <w:tcW w:w="3289" w:type="dxa"/>
            <w:vAlign w:val="top"/>
          </w:tcPr>
          <w:p>
            <w:pPr>
              <w:pStyle w:val="6"/>
              <w:spacing w:before="318" w:line="220" w:lineRule="auto"/>
              <w:ind w:left="400"/>
            </w:pPr>
            <w:r>
              <w:rPr>
                <w:spacing w:val="-2"/>
              </w:rPr>
              <w:t>财政监督部门及电话</w:t>
            </w:r>
          </w:p>
        </w:tc>
        <w:tc>
          <w:tcPr>
            <w:tcW w:w="6852" w:type="dxa"/>
            <w:vAlign w:val="top"/>
          </w:tcPr>
          <w:p>
            <w:pPr>
              <w:pStyle w:val="6"/>
              <w:spacing w:before="47" w:line="220" w:lineRule="auto"/>
              <w:ind w:left="111"/>
              <w:rPr>
                <w:color w:val="auto"/>
              </w:rPr>
            </w:pPr>
            <w:r>
              <w:rPr>
                <w:color w:val="auto"/>
                <w:spacing w:val="-1"/>
              </w:rPr>
              <w:t>监督单位：茫崖市财政局</w:t>
            </w:r>
          </w:p>
          <w:p>
            <w:pPr>
              <w:pStyle w:val="6"/>
              <w:spacing w:before="208" w:line="222" w:lineRule="auto"/>
              <w:ind w:left="111"/>
            </w:pPr>
            <w:r>
              <w:rPr>
                <w:color w:val="auto"/>
                <w:spacing w:val="-1"/>
              </w:rPr>
              <w:t>联系电话：0977-8253195</w:t>
            </w:r>
          </w:p>
        </w:tc>
      </w:tr>
    </w:tbl>
    <w:p>
      <w:pPr>
        <w:pStyle w:val="2"/>
        <w:spacing w:line="467" w:lineRule="auto"/>
      </w:pPr>
    </w:p>
    <w:p>
      <w:pPr>
        <w:spacing w:before="91" w:line="305" w:lineRule="auto"/>
        <w:ind w:left="7854" w:hanging="1613"/>
        <w:rPr>
          <w:rFonts w:ascii="宋体" w:hAnsi="宋体" w:eastAsia="宋体" w:cs="宋体"/>
          <w:sz w:val="28"/>
          <w:szCs w:val="28"/>
        </w:rPr>
      </w:pPr>
      <w:r>
        <w:rPr>
          <w:rFonts w:hint="eastAsia" w:ascii="宋体" w:hAnsi="宋体" w:eastAsia="宋体" w:cs="宋体"/>
          <w:spacing w:val="-1"/>
          <w:sz w:val="28"/>
          <w:szCs w:val="28"/>
          <w:lang w:eastAsia="zh-CN"/>
        </w:rPr>
        <w:t>青海禄诚工程项目管理有限公司</w:t>
      </w:r>
      <w:r>
        <w:rPr>
          <w:rFonts w:ascii="宋体" w:hAnsi="宋体" w:eastAsia="宋体" w:cs="宋体"/>
          <w:spacing w:val="3"/>
          <w:sz w:val="28"/>
          <w:szCs w:val="28"/>
        </w:rPr>
        <w:t xml:space="preserve"> </w:t>
      </w:r>
      <w:r>
        <w:rPr>
          <w:rFonts w:ascii="宋体" w:hAnsi="宋体" w:eastAsia="宋体" w:cs="宋体"/>
          <w:spacing w:val="-13"/>
          <w:sz w:val="28"/>
          <w:szCs w:val="28"/>
        </w:rPr>
        <w:t>202</w:t>
      </w:r>
      <w:r>
        <w:rPr>
          <w:rFonts w:hint="eastAsia" w:ascii="宋体" w:hAnsi="宋体" w:eastAsia="宋体" w:cs="宋体"/>
          <w:spacing w:val="-13"/>
          <w:sz w:val="28"/>
          <w:szCs w:val="28"/>
          <w:lang w:val="en-US" w:eastAsia="zh-CN"/>
        </w:rPr>
        <w:t>4</w:t>
      </w:r>
      <w:r>
        <w:rPr>
          <w:rFonts w:ascii="宋体" w:hAnsi="宋体" w:eastAsia="宋体" w:cs="宋体"/>
          <w:spacing w:val="-13"/>
          <w:sz w:val="28"/>
          <w:szCs w:val="28"/>
        </w:rPr>
        <w:t>年</w:t>
      </w:r>
      <w:r>
        <w:rPr>
          <w:rFonts w:ascii="宋体" w:hAnsi="宋体" w:eastAsia="宋体" w:cs="宋体"/>
          <w:spacing w:val="-39"/>
          <w:sz w:val="28"/>
          <w:szCs w:val="28"/>
        </w:rPr>
        <w:t xml:space="preserve"> </w:t>
      </w:r>
      <w:r>
        <w:rPr>
          <w:rFonts w:hint="eastAsia" w:ascii="宋体" w:hAnsi="宋体" w:eastAsia="宋体" w:cs="宋体"/>
          <w:spacing w:val="-39"/>
          <w:sz w:val="28"/>
          <w:szCs w:val="28"/>
          <w:lang w:val="en-US" w:eastAsia="zh-CN"/>
        </w:rPr>
        <w:t xml:space="preserve">04 </w:t>
      </w:r>
      <w:r>
        <w:rPr>
          <w:rFonts w:ascii="宋体" w:hAnsi="宋体" w:eastAsia="宋体" w:cs="宋体"/>
          <w:spacing w:val="-13"/>
          <w:sz w:val="28"/>
          <w:szCs w:val="28"/>
        </w:rPr>
        <w:t>月</w:t>
      </w:r>
      <w:r>
        <w:rPr>
          <w:rFonts w:ascii="宋体" w:hAnsi="宋体" w:eastAsia="宋体" w:cs="宋体"/>
          <w:spacing w:val="-56"/>
          <w:sz w:val="28"/>
          <w:szCs w:val="28"/>
        </w:rPr>
        <w:t xml:space="preserve"> </w:t>
      </w:r>
      <w:r>
        <w:rPr>
          <w:rFonts w:hint="eastAsia" w:ascii="宋体" w:hAnsi="宋体" w:eastAsia="宋体" w:cs="宋体"/>
          <w:spacing w:val="-56"/>
          <w:sz w:val="28"/>
          <w:szCs w:val="28"/>
          <w:lang w:val="en-US" w:eastAsia="zh-CN"/>
        </w:rPr>
        <w:t>17</w:t>
      </w:r>
      <w:r>
        <w:rPr>
          <w:rFonts w:ascii="宋体" w:hAnsi="宋体" w:eastAsia="宋体" w:cs="宋体"/>
          <w:spacing w:val="-13"/>
          <w:sz w:val="28"/>
          <w:szCs w:val="28"/>
        </w:rPr>
        <w:t xml:space="preserve"> 日</w:t>
      </w:r>
    </w:p>
    <w:p>
      <w:pPr>
        <w:spacing w:line="305" w:lineRule="auto"/>
        <w:rPr>
          <w:rFonts w:ascii="宋体" w:hAnsi="宋体" w:eastAsia="宋体" w:cs="宋体"/>
          <w:sz w:val="28"/>
          <w:szCs w:val="28"/>
        </w:rPr>
        <w:sectPr>
          <w:footerReference r:id="rId13" w:type="default"/>
          <w:pgSz w:w="11907" w:h="16840"/>
          <w:pgMar w:top="400" w:right="876" w:bottom="1139" w:left="878" w:header="0" w:footer="967" w:gutter="0"/>
          <w:cols w:space="720" w:num="1"/>
        </w:sectPr>
      </w:pPr>
    </w:p>
    <w:p>
      <w:pPr>
        <w:spacing w:before="23" w:line="219" w:lineRule="auto"/>
        <w:ind w:left="3163"/>
        <w:outlineLvl w:val="0"/>
        <w:rPr>
          <w:rFonts w:ascii="宋体" w:hAnsi="宋体" w:eastAsia="宋体" w:cs="宋体"/>
          <w:sz w:val="28"/>
          <w:szCs w:val="28"/>
        </w:rPr>
      </w:pPr>
      <w:r>
        <w:drawing>
          <wp:anchor distT="0" distB="0" distL="0" distR="0" simplePos="0" relativeHeight="251659264" behindDoc="1" locked="0" layoutInCell="1" allowOverlap="1">
            <wp:simplePos x="0" y="0"/>
            <wp:positionH relativeFrom="column">
              <wp:posOffset>3497580</wp:posOffset>
            </wp:positionH>
            <wp:positionV relativeFrom="paragraph">
              <wp:posOffset>2518410</wp:posOffset>
            </wp:positionV>
            <wp:extent cx="6350" cy="345440"/>
            <wp:effectExtent l="0" t="0" r="0" b="0"/>
            <wp:wrapNone/>
            <wp:docPr id="2" name="IM 2"/>
            <wp:cNvGraphicFramePr/>
            <a:graphic xmlns:a="http://schemas.openxmlformats.org/drawingml/2006/main">
              <a:graphicData uri="http://schemas.openxmlformats.org/drawingml/2006/picture">
                <pic:pic xmlns:pic="http://schemas.openxmlformats.org/drawingml/2006/picture">
                  <pic:nvPicPr>
                    <pic:cNvPr id="2" name="IM 2"/>
                    <pic:cNvPicPr/>
                  </pic:nvPicPr>
                  <pic:blipFill>
                    <a:blip r:embed="rId113"/>
                    <a:stretch>
                      <a:fillRect/>
                    </a:stretch>
                  </pic:blipFill>
                  <pic:spPr>
                    <a:xfrm>
                      <a:off x="0" y="0"/>
                      <a:ext cx="6350" cy="345440"/>
                    </a:xfrm>
                    <a:prstGeom prst="rect">
                      <a:avLst/>
                    </a:prstGeom>
                  </pic:spPr>
                </pic:pic>
              </a:graphicData>
            </a:graphic>
          </wp:anchor>
        </w:drawing>
      </w:r>
      <w:bookmarkStart w:id="10" w:name="bookmark3"/>
      <w:bookmarkEnd w:id="10"/>
      <w:r>
        <w:rPr>
          <w:rFonts w:ascii="宋体" w:hAnsi="宋体" w:eastAsia="宋体" w:cs="宋体"/>
          <w:b/>
          <w:bCs/>
          <w:spacing w:val="-3"/>
          <w:sz w:val="28"/>
          <w:szCs w:val="28"/>
        </w:rPr>
        <w:t>第二部分</w:t>
      </w:r>
      <w:r>
        <w:rPr>
          <w:rFonts w:ascii="宋体" w:hAnsi="宋体" w:eastAsia="宋体" w:cs="宋体"/>
          <w:spacing w:val="-3"/>
          <w:sz w:val="28"/>
          <w:szCs w:val="28"/>
        </w:rPr>
        <w:t xml:space="preserve">  </w:t>
      </w:r>
      <w:r>
        <w:rPr>
          <w:rFonts w:ascii="宋体" w:hAnsi="宋体" w:eastAsia="宋体" w:cs="宋体"/>
          <w:b/>
          <w:bCs/>
          <w:spacing w:val="-3"/>
          <w:sz w:val="28"/>
          <w:szCs w:val="28"/>
        </w:rPr>
        <w:t>供应商须知前附表</w:t>
      </w:r>
    </w:p>
    <w:p>
      <w:pPr>
        <w:spacing w:before="35"/>
      </w:pPr>
    </w:p>
    <w:p>
      <w:pPr>
        <w:spacing w:before="34"/>
      </w:pPr>
    </w:p>
    <w:p>
      <w:pPr>
        <w:spacing w:before="34"/>
      </w:pPr>
    </w:p>
    <w:tbl>
      <w:tblPr>
        <w:tblStyle w:val="5"/>
        <w:tblW w:w="1029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604"/>
        <w:gridCol w:w="768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3" w:hRule="atLeast"/>
        </w:trPr>
        <w:tc>
          <w:tcPr>
            <w:tcW w:w="2604" w:type="dxa"/>
            <w:vAlign w:val="top"/>
          </w:tcPr>
          <w:p>
            <w:pPr>
              <w:pStyle w:val="6"/>
              <w:spacing w:before="46" w:line="219" w:lineRule="auto"/>
              <w:ind w:left="116"/>
            </w:pPr>
            <w:r>
              <w:rPr>
                <w:spacing w:val="-2"/>
              </w:rPr>
              <w:t>采购项目编号</w:t>
            </w:r>
          </w:p>
        </w:tc>
        <w:tc>
          <w:tcPr>
            <w:tcW w:w="7687" w:type="dxa"/>
            <w:vAlign w:val="top"/>
          </w:tcPr>
          <w:p>
            <w:pPr>
              <w:pStyle w:val="6"/>
              <w:spacing w:before="46" w:line="220" w:lineRule="auto"/>
              <w:ind w:left="132"/>
              <w:rPr>
                <w:rFonts w:hint="eastAsia" w:eastAsia="宋体"/>
                <w:lang w:eastAsia="zh-CN"/>
              </w:rPr>
            </w:pPr>
            <w:r>
              <w:rPr>
                <w:rFonts w:hint="eastAsia"/>
                <w:spacing w:val="-2"/>
                <w:lang w:eastAsia="zh-CN"/>
              </w:rPr>
              <w:t>青海禄诚竟磋（服务）2024-007</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604" w:type="dxa"/>
            <w:vAlign w:val="top"/>
          </w:tcPr>
          <w:p>
            <w:pPr>
              <w:pStyle w:val="6"/>
              <w:spacing w:before="43" w:line="219" w:lineRule="auto"/>
              <w:ind w:left="116"/>
            </w:pPr>
            <w:r>
              <w:rPr>
                <w:spacing w:val="-2"/>
              </w:rPr>
              <w:t>采购项目名称</w:t>
            </w:r>
          </w:p>
        </w:tc>
        <w:tc>
          <w:tcPr>
            <w:tcW w:w="7687" w:type="dxa"/>
            <w:vAlign w:val="top"/>
          </w:tcPr>
          <w:p>
            <w:pPr>
              <w:pStyle w:val="6"/>
              <w:spacing w:before="43" w:line="219" w:lineRule="auto"/>
              <w:ind w:left="114"/>
            </w:pPr>
            <w:r>
              <w:rPr>
                <w:rFonts w:hint="eastAsia"/>
                <w:spacing w:val="-1"/>
                <w:lang w:eastAsia="zh-CN"/>
              </w:rPr>
              <w:t>海西州茫崖市环城东路建设项目施工工程监理采购</w:t>
            </w:r>
            <w:r>
              <w:rPr>
                <w:spacing w:val="-1"/>
              </w:rPr>
              <w:t>采购</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604" w:type="dxa"/>
            <w:vAlign w:val="top"/>
          </w:tcPr>
          <w:p>
            <w:pPr>
              <w:pStyle w:val="6"/>
              <w:spacing w:before="42" w:line="219" w:lineRule="auto"/>
              <w:ind w:left="116"/>
            </w:pPr>
            <w:r>
              <w:rPr>
                <w:spacing w:val="-3"/>
              </w:rPr>
              <w:t>采购方式</w:t>
            </w:r>
          </w:p>
        </w:tc>
        <w:tc>
          <w:tcPr>
            <w:tcW w:w="7687" w:type="dxa"/>
            <w:vAlign w:val="top"/>
          </w:tcPr>
          <w:p>
            <w:pPr>
              <w:pStyle w:val="6"/>
              <w:spacing w:before="42" w:line="220" w:lineRule="auto"/>
              <w:ind w:left="118"/>
            </w:pPr>
            <w:r>
              <w:rPr>
                <w:spacing w:val="-3"/>
              </w:rPr>
              <w:t>竞争性磋商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2604" w:type="dxa"/>
            <w:vAlign w:val="top"/>
          </w:tcPr>
          <w:p>
            <w:pPr>
              <w:pStyle w:val="6"/>
              <w:spacing w:before="42" w:line="219" w:lineRule="auto"/>
              <w:ind w:left="116"/>
            </w:pPr>
            <w:r>
              <w:rPr>
                <w:spacing w:val="-2"/>
              </w:rPr>
              <w:t>采购预算控制额度</w:t>
            </w:r>
          </w:p>
        </w:tc>
        <w:tc>
          <w:tcPr>
            <w:tcW w:w="7687" w:type="dxa"/>
            <w:vAlign w:val="top"/>
          </w:tcPr>
          <w:p>
            <w:pPr>
              <w:pStyle w:val="6"/>
              <w:spacing w:before="42" w:line="219" w:lineRule="auto"/>
              <w:ind w:left="117"/>
              <w:rPr>
                <w:rFonts w:hint="eastAsia" w:eastAsia="宋体"/>
                <w:lang w:eastAsia="zh-CN"/>
              </w:rPr>
            </w:pPr>
            <w:r>
              <w:rPr>
                <w:rFonts w:hint="eastAsia"/>
                <w:spacing w:val="-1"/>
                <w:lang w:eastAsia="zh-CN"/>
              </w:rPr>
              <w:t>680000.00元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604" w:type="dxa"/>
            <w:vAlign w:val="top"/>
          </w:tcPr>
          <w:p>
            <w:pPr>
              <w:pStyle w:val="6"/>
              <w:spacing w:before="43" w:line="220" w:lineRule="auto"/>
              <w:ind w:left="122"/>
            </w:pPr>
            <w:r>
              <w:rPr>
                <w:spacing w:val="-3"/>
              </w:rPr>
              <w:t>项目分包个数</w:t>
            </w:r>
          </w:p>
        </w:tc>
        <w:tc>
          <w:tcPr>
            <w:tcW w:w="7687" w:type="dxa"/>
            <w:vAlign w:val="top"/>
          </w:tcPr>
          <w:p>
            <w:pPr>
              <w:pStyle w:val="6"/>
              <w:spacing w:before="43" w:line="220" w:lineRule="auto"/>
              <w:ind w:left="135"/>
            </w:pPr>
            <w:r>
              <w:rPr>
                <w:spacing w:val="-14"/>
              </w:rPr>
              <w:t>1</w:t>
            </w:r>
            <w:r>
              <w:rPr>
                <w:spacing w:val="-58"/>
              </w:rPr>
              <w:t xml:space="preserve"> </w:t>
            </w:r>
            <w:r>
              <w:rPr>
                <w:spacing w:val="-14"/>
              </w:rPr>
              <w:t>个包</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604" w:type="dxa"/>
            <w:vAlign w:val="top"/>
          </w:tcPr>
          <w:p>
            <w:pPr>
              <w:pStyle w:val="6"/>
              <w:spacing w:before="41" w:line="221" w:lineRule="auto"/>
              <w:ind w:left="120"/>
            </w:pPr>
            <w:r>
              <w:rPr>
                <w:spacing w:val="-4"/>
              </w:rPr>
              <w:t>各包要求</w:t>
            </w:r>
          </w:p>
        </w:tc>
        <w:tc>
          <w:tcPr>
            <w:tcW w:w="7687" w:type="dxa"/>
            <w:vAlign w:val="top"/>
          </w:tcPr>
          <w:p>
            <w:pPr>
              <w:pStyle w:val="6"/>
              <w:spacing w:before="42" w:line="220" w:lineRule="auto"/>
              <w:ind w:left="118"/>
            </w:pPr>
            <w:r>
              <w:rPr>
                <w:spacing w:val="-2"/>
              </w:rPr>
              <w:t>详见磋商文件第六部分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186" w:hRule="atLeast"/>
        </w:trPr>
        <w:tc>
          <w:tcPr>
            <w:tcW w:w="2604" w:type="dxa"/>
            <w:vAlign w:val="top"/>
          </w:tcPr>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pStyle w:val="6"/>
              <w:spacing w:before="91" w:line="344" w:lineRule="auto"/>
              <w:ind w:left="128" w:right="1090" w:hanging="8"/>
            </w:pPr>
            <w:r>
              <w:rPr>
                <w:spacing w:val="-3"/>
              </w:rPr>
              <w:t>各包供应商</w:t>
            </w:r>
            <w:r>
              <w:rPr>
                <w:spacing w:val="1"/>
              </w:rPr>
              <w:t xml:space="preserve"> </w:t>
            </w:r>
            <w:r>
              <w:rPr>
                <w:spacing w:val="-6"/>
              </w:rPr>
              <w:t>资格条件</w:t>
            </w:r>
          </w:p>
        </w:tc>
        <w:tc>
          <w:tcPr>
            <w:tcW w:w="7687" w:type="dxa"/>
            <w:vAlign w:val="top"/>
          </w:tcPr>
          <w:p>
            <w:pPr>
              <w:pStyle w:val="6"/>
              <w:spacing w:before="41" w:line="346" w:lineRule="auto"/>
              <w:ind w:left="123" w:right="81" w:firstLine="12"/>
            </w:pPr>
            <w:r>
              <w:rPr>
                <w:spacing w:val="-5"/>
              </w:rPr>
              <w:t>1、符合《中华人民共和国政府采购法》第</w:t>
            </w:r>
            <w:r>
              <w:rPr>
                <w:spacing w:val="-38"/>
              </w:rPr>
              <w:t xml:space="preserve"> </w:t>
            </w:r>
            <w:r>
              <w:rPr>
                <w:spacing w:val="-5"/>
              </w:rPr>
              <w:t>22</w:t>
            </w:r>
            <w:r>
              <w:rPr>
                <w:spacing w:val="-59"/>
              </w:rPr>
              <w:t xml:space="preserve"> </w:t>
            </w:r>
            <w:r>
              <w:rPr>
                <w:spacing w:val="-5"/>
              </w:rPr>
              <w:t>条规定的条件；</w:t>
            </w:r>
            <w:r>
              <w:t xml:space="preserve"> </w:t>
            </w:r>
            <w:r>
              <w:rPr>
                <w:spacing w:val="-3"/>
              </w:rPr>
              <w:t>（1）投标人的营业执照等证明文件，</w:t>
            </w:r>
            <w:r>
              <w:rPr>
                <w:spacing w:val="-81"/>
              </w:rPr>
              <w:t xml:space="preserve"> </w:t>
            </w:r>
            <w:r>
              <w:rPr>
                <w:spacing w:val="-3"/>
              </w:rPr>
              <w:t>自然人的身份证明。</w:t>
            </w:r>
          </w:p>
          <w:p>
            <w:pPr>
              <w:pStyle w:val="6"/>
              <w:spacing w:before="38" w:line="356" w:lineRule="auto"/>
              <w:ind w:left="115" w:right="106" w:firstLine="8"/>
            </w:pPr>
            <w:r>
              <w:rPr>
                <w:spacing w:val="-1"/>
              </w:rPr>
              <w:t>（2）财务状况报告，依法缴纳税收和社会保障资金的相关材</w:t>
            </w:r>
            <w:r>
              <w:rPr>
                <w:spacing w:val="7"/>
              </w:rPr>
              <w:t xml:space="preserve"> </w:t>
            </w:r>
            <w:r>
              <w:rPr>
                <w:spacing w:val="-4"/>
              </w:rPr>
              <w:t>料（投标人基本账户开户银行近三个月内出具的资信证明或经</w:t>
            </w:r>
            <w:r>
              <w:rPr>
                <w:spacing w:val="7"/>
              </w:rPr>
              <w:t xml:space="preserve"> </w:t>
            </w:r>
            <w:r>
              <w:rPr>
                <w:spacing w:val="-5"/>
              </w:rPr>
              <w:t>第三方机构出具的</w:t>
            </w:r>
            <w:r>
              <w:rPr>
                <w:rFonts w:hint="eastAsia"/>
                <w:color w:val="auto"/>
                <w:spacing w:val="-1"/>
                <w:lang w:val="en-US" w:eastAsia="zh-CN"/>
              </w:rPr>
              <w:t>2023年</w:t>
            </w:r>
            <w:r>
              <w:rPr>
                <w:spacing w:val="-5"/>
              </w:rPr>
              <w:t>财务状况审计报告</w:t>
            </w:r>
            <w:r>
              <w:rPr>
                <w:spacing w:val="-6"/>
              </w:rPr>
              <w:t>（扫</w:t>
            </w:r>
            <w:r>
              <w:t xml:space="preserve"> </w:t>
            </w:r>
            <w:r>
              <w:rPr>
                <w:spacing w:val="-4"/>
              </w:rPr>
              <w:t>描或复印件应全面、完整、清晰）。依法缴纳税收和社会保障</w:t>
            </w:r>
            <w:r>
              <w:rPr>
                <w:spacing w:val="7"/>
              </w:rPr>
              <w:t xml:space="preserve"> </w:t>
            </w:r>
            <w:r>
              <w:rPr>
                <w:spacing w:val="-4"/>
              </w:rPr>
              <w:t>资金的相关材料：近半年内任意三个月依法缴纳税收和社会保</w:t>
            </w:r>
            <w:r>
              <w:rPr>
                <w:spacing w:val="7"/>
              </w:rPr>
              <w:t xml:space="preserve"> </w:t>
            </w:r>
            <w:r>
              <w:rPr>
                <w:spacing w:val="-4"/>
              </w:rPr>
              <w:t>障资金记录的证明材料，依法免税或不需要缴纳社会保障资金</w:t>
            </w:r>
            <w:r>
              <w:rPr>
                <w:spacing w:val="7"/>
              </w:rPr>
              <w:t xml:space="preserve"> </w:t>
            </w:r>
            <w:r>
              <w:rPr>
                <w:spacing w:val="-1"/>
              </w:rPr>
              <w:t>的投标人须提供相应文件证明其依法免税或不需要缴纳社会</w:t>
            </w:r>
            <w:r>
              <w:rPr>
                <w:spacing w:val="7"/>
              </w:rPr>
              <w:t xml:space="preserve">  </w:t>
            </w:r>
            <w:r>
              <w:rPr>
                <w:spacing w:val="-3"/>
              </w:rPr>
              <w:t>保障资金</w:t>
            </w:r>
            <w:r>
              <w:t>）；</w:t>
            </w:r>
          </w:p>
          <w:p>
            <w:pPr>
              <w:pStyle w:val="6"/>
              <w:spacing w:before="37" w:line="293" w:lineRule="auto"/>
              <w:ind w:left="115" w:right="157" w:firstLine="7"/>
              <w:rPr>
                <w:sz w:val="24"/>
                <w:szCs w:val="24"/>
              </w:rPr>
            </w:pPr>
            <w:r>
              <w:rPr>
                <w:spacing w:val="-1"/>
              </w:rPr>
              <w:t>（3）</w:t>
            </w:r>
            <w:r>
              <w:rPr>
                <w:spacing w:val="-1"/>
                <w:sz w:val="24"/>
                <w:szCs w:val="24"/>
              </w:rPr>
              <w:t>如投标人的成立时间少于投标人须知前附表规定年份的，应提供</w:t>
            </w:r>
            <w:r>
              <w:rPr>
                <w:spacing w:val="11"/>
                <w:sz w:val="24"/>
                <w:szCs w:val="24"/>
              </w:rPr>
              <w:t xml:space="preserve"> </w:t>
            </w:r>
            <w:r>
              <w:rPr>
                <w:spacing w:val="-2"/>
                <w:sz w:val="24"/>
                <w:szCs w:val="24"/>
              </w:rPr>
              <w:t>成立以来的财务状况表。</w:t>
            </w:r>
          </w:p>
          <w:p>
            <w:pPr>
              <w:pStyle w:val="6"/>
              <w:spacing w:before="188" w:line="219" w:lineRule="auto"/>
              <w:jc w:val="right"/>
            </w:pPr>
            <w:r>
              <w:rPr>
                <w:spacing w:val="-6"/>
              </w:rPr>
              <w:t>（4）具备履行合同所必需的设备和专业技术能力的证明材料。</w:t>
            </w:r>
          </w:p>
          <w:p>
            <w:pPr>
              <w:pStyle w:val="6"/>
              <w:spacing w:before="213" w:line="289" w:lineRule="auto"/>
              <w:ind w:left="116" w:firstLine="6"/>
            </w:pPr>
            <w:r>
              <w:rPr>
                <w:spacing w:val="-8"/>
              </w:rPr>
              <w:t>（5）供应商提供自</w:t>
            </w:r>
            <w:r>
              <w:rPr>
                <w:rFonts w:hint="eastAsia"/>
                <w:color w:val="auto"/>
                <w:spacing w:val="-1"/>
                <w:lang w:val="en-US" w:eastAsia="zh-CN"/>
              </w:rPr>
              <w:t>2021</w:t>
            </w:r>
            <w:r>
              <w:rPr>
                <w:spacing w:val="-8"/>
              </w:rPr>
              <w:t>年以来的类似业绩证明材料。（需要</w:t>
            </w:r>
            <w:r>
              <w:t xml:space="preserve">  </w:t>
            </w:r>
            <w:r>
              <w:rPr>
                <w:spacing w:val="-10"/>
              </w:rPr>
              <w:t>提供中标通知书或监理委托合同或竣工验收资料的证明材料）。</w:t>
            </w:r>
          </w:p>
          <w:p>
            <w:pPr>
              <w:pStyle w:val="6"/>
              <w:spacing w:before="213" w:line="289" w:lineRule="auto"/>
              <w:ind w:left="114" w:right="154" w:firstLine="9"/>
            </w:pPr>
            <w:r>
              <w:rPr>
                <w:spacing w:val="-2"/>
              </w:rPr>
              <w:t>（6）参加政府采购活动前</w:t>
            </w:r>
            <w:r>
              <w:rPr>
                <w:spacing w:val="-46"/>
              </w:rPr>
              <w:t xml:space="preserve"> </w:t>
            </w:r>
            <w:r>
              <w:rPr>
                <w:spacing w:val="-2"/>
              </w:rPr>
              <w:t>3</w:t>
            </w:r>
            <w:r>
              <w:rPr>
                <w:spacing w:val="-57"/>
              </w:rPr>
              <w:t xml:space="preserve"> </w:t>
            </w:r>
            <w:r>
              <w:rPr>
                <w:spacing w:val="-2"/>
              </w:rPr>
              <w:t>年内在经营活动中没有重大违法</w:t>
            </w:r>
            <w:r>
              <w:t xml:space="preserve"> </w:t>
            </w:r>
            <w:r>
              <w:rPr>
                <w:spacing w:val="-2"/>
              </w:rPr>
              <w:t>记录的书面声明。</w:t>
            </w:r>
          </w:p>
        </w:tc>
      </w:tr>
    </w:tbl>
    <w:p>
      <w:pPr>
        <w:sectPr>
          <w:headerReference r:id="rId14" w:type="default"/>
          <w:footerReference r:id="rId15" w:type="default"/>
          <w:pgSz w:w="11907" w:h="16840"/>
          <w:pgMar w:top="1253" w:right="805" w:bottom="1144" w:left="805" w:header="920" w:footer="969" w:gutter="0"/>
          <w:cols w:space="720" w:num="1"/>
        </w:sectPr>
      </w:pPr>
    </w:p>
    <w:tbl>
      <w:tblPr>
        <w:tblStyle w:val="5"/>
        <w:tblpPr w:leftFromText="180" w:rightFromText="180" w:vertAnchor="text" w:horzAnchor="page" w:tblpX="806" w:tblpY="356"/>
        <w:tblOverlap w:val="never"/>
        <w:tblW w:w="10291"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604"/>
        <w:gridCol w:w="768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669" w:hRule="atLeast"/>
        </w:trPr>
        <w:tc>
          <w:tcPr>
            <w:tcW w:w="2604" w:type="dxa"/>
            <w:vAlign w:val="top"/>
          </w:tcPr>
          <w:p>
            <w:pPr>
              <w:rPr>
                <w:rFonts w:ascii="Arial"/>
                <w:sz w:val="21"/>
              </w:rPr>
            </w:pPr>
          </w:p>
        </w:tc>
        <w:tc>
          <w:tcPr>
            <w:tcW w:w="7687" w:type="dxa"/>
            <w:vAlign w:val="top"/>
          </w:tcPr>
          <w:p>
            <w:pPr>
              <w:pStyle w:val="6"/>
              <w:spacing w:before="61" w:line="219" w:lineRule="auto"/>
              <w:ind w:left="123"/>
            </w:pPr>
            <w:r>
              <w:rPr>
                <w:spacing w:val="-1"/>
              </w:rPr>
              <w:t>（7）具备法律、行政法规规定的其他条件的证明材料。</w:t>
            </w:r>
          </w:p>
          <w:p>
            <w:pPr>
              <w:pStyle w:val="6"/>
              <w:spacing w:before="208" w:line="332" w:lineRule="auto"/>
              <w:ind w:left="116" w:right="106" w:firstLine="2"/>
            </w:pPr>
            <w:r>
              <w:rPr>
                <w:spacing w:val="-3"/>
              </w:rPr>
              <w:t>2、 经信用中国（www.creditchina.gov.cn）、中国政府采购</w:t>
            </w:r>
            <w:r>
              <w:rPr>
                <w:spacing w:val="13"/>
              </w:rPr>
              <w:t xml:space="preserve"> </w:t>
            </w:r>
            <w:r>
              <w:rPr>
                <w:spacing w:val="1"/>
              </w:rPr>
              <w:t>网（</w:t>
            </w:r>
            <w:r>
              <w:t>www</w:t>
            </w:r>
            <w:r>
              <w:rPr>
                <w:spacing w:val="1"/>
              </w:rPr>
              <w:t>.</w:t>
            </w:r>
            <w:r>
              <w:t>ccgp</w:t>
            </w:r>
            <w:r>
              <w:rPr>
                <w:spacing w:val="1"/>
              </w:rPr>
              <w:t>.</w:t>
            </w:r>
            <w:r>
              <w:t>gov</w:t>
            </w:r>
            <w:r>
              <w:rPr>
                <w:spacing w:val="1"/>
              </w:rPr>
              <w:t>.</w:t>
            </w:r>
            <w:r>
              <w:t>cn</w:t>
            </w:r>
            <w:r>
              <w:rPr>
                <w:spacing w:val="1"/>
              </w:rPr>
              <w:t>）等渠道查询后，列入失信被执</w:t>
            </w:r>
            <w:r>
              <w:t xml:space="preserve">行人、 </w:t>
            </w:r>
            <w:r>
              <w:rPr>
                <w:spacing w:val="-4"/>
              </w:rPr>
              <w:t>重大税收违法案件当事人名单、政府采购严重违法失信行为记</w:t>
            </w:r>
            <w:r>
              <w:rPr>
                <w:spacing w:val="6"/>
              </w:rPr>
              <w:t xml:space="preserve"> </w:t>
            </w:r>
            <w:r>
              <w:rPr>
                <w:spacing w:val="-5"/>
              </w:rPr>
              <w:t>录名单的，取消投标资格。（提供“信用中国</w:t>
            </w:r>
            <w:r>
              <w:rPr>
                <w:spacing w:val="-103"/>
              </w:rPr>
              <w:t xml:space="preserve"> </w:t>
            </w:r>
            <w:r>
              <w:rPr>
                <w:spacing w:val="-5"/>
              </w:rPr>
              <w:t>”网站</w:t>
            </w:r>
            <w:r>
              <w:rPr>
                <w:spacing w:val="-6"/>
              </w:rPr>
              <w:t>的查询截</w:t>
            </w:r>
            <w:r>
              <w:t xml:space="preserve"> </w:t>
            </w:r>
            <w:r>
              <w:rPr>
                <w:spacing w:val="-6"/>
              </w:rPr>
              <w:t>图，投标截止时间前</w:t>
            </w:r>
            <w:r>
              <w:rPr>
                <w:spacing w:val="-38"/>
              </w:rPr>
              <w:t xml:space="preserve"> </w:t>
            </w:r>
            <w:r>
              <w:rPr>
                <w:spacing w:val="-6"/>
              </w:rPr>
              <w:t>10 日</w:t>
            </w:r>
            <w:r>
              <w:rPr>
                <w:spacing w:val="-18"/>
              </w:rPr>
              <w:t>）；</w:t>
            </w:r>
          </w:p>
          <w:p>
            <w:pPr>
              <w:pStyle w:val="6"/>
              <w:spacing w:before="209" w:line="313" w:lineRule="auto"/>
              <w:ind w:left="118" w:right="106" w:firstLine="2"/>
            </w:pPr>
            <w:r>
              <w:rPr>
                <w:spacing w:val="-1"/>
              </w:rPr>
              <w:t>3、单位负责人为同一人或者存在直接控股、管理关系的不同</w:t>
            </w:r>
            <w:r>
              <w:rPr>
                <w:spacing w:val="12"/>
              </w:rPr>
              <w:t xml:space="preserve"> </w:t>
            </w:r>
            <w:r>
              <w:rPr>
                <w:spacing w:val="-4"/>
              </w:rPr>
              <w:t>投标人，不得参加同一合同项下的政府采购活动，否则，皆取</w:t>
            </w:r>
            <w:r>
              <w:rPr>
                <w:spacing w:val="4"/>
              </w:rPr>
              <w:t xml:space="preserve"> </w:t>
            </w:r>
            <w:r>
              <w:rPr>
                <w:spacing w:val="-3"/>
              </w:rPr>
              <w:t>消投标资格；</w:t>
            </w:r>
          </w:p>
          <w:p>
            <w:pPr>
              <w:pStyle w:val="6"/>
              <w:spacing w:before="208" w:line="313" w:lineRule="auto"/>
              <w:ind w:left="118" w:right="106" w:hanging="4"/>
            </w:pPr>
            <w:r>
              <w:t>4、为本采购项目提供整体设计、规范编制</w:t>
            </w:r>
            <w:r>
              <w:rPr>
                <w:spacing w:val="-1"/>
              </w:rPr>
              <w:t>或者项目管理、监</w:t>
            </w:r>
            <w:r>
              <w:t xml:space="preserve"> </w:t>
            </w:r>
            <w:r>
              <w:rPr>
                <w:spacing w:val="-4"/>
              </w:rPr>
              <w:t>理、检测等服务的投标人，不得再参加该采购项目的其他采购</w:t>
            </w:r>
            <w:r>
              <w:rPr>
                <w:spacing w:val="3"/>
              </w:rPr>
              <w:t xml:space="preserve"> </w:t>
            </w:r>
            <w:r>
              <w:rPr>
                <w:spacing w:val="-5"/>
              </w:rPr>
              <w:t>活动；</w:t>
            </w:r>
          </w:p>
          <w:p>
            <w:pPr>
              <w:pStyle w:val="6"/>
              <w:spacing w:before="212" w:line="219" w:lineRule="auto"/>
              <w:ind w:left="120"/>
            </w:pPr>
            <w:r>
              <w:rPr>
                <w:spacing w:val="-1"/>
              </w:rPr>
              <w:t>5、本项目不接受投标人以联合体方式进行投标；</w:t>
            </w:r>
          </w:p>
          <w:p>
            <w:pPr>
              <w:pStyle w:val="6"/>
              <w:spacing w:before="212" w:line="331" w:lineRule="auto"/>
              <w:ind w:left="116" w:right="106" w:firstLine="1"/>
            </w:pPr>
            <w:r>
              <w:rPr>
                <w:spacing w:val="-1"/>
              </w:rPr>
              <w:t>6、资质要求：本次采购项目要求供应商具备市政公用工程监</w:t>
            </w:r>
            <w:r>
              <w:rPr>
                <w:spacing w:val="16"/>
              </w:rPr>
              <w:t xml:space="preserve"> </w:t>
            </w:r>
            <w:r>
              <w:rPr>
                <w:spacing w:val="-4"/>
              </w:rPr>
              <w:t>理丙级（含丙级）以上资质，并在人员、设备、资金等方面具</w:t>
            </w:r>
            <w:r>
              <w:rPr>
                <w:spacing w:val="6"/>
              </w:rPr>
              <w:t xml:space="preserve"> </w:t>
            </w:r>
            <w:r>
              <w:rPr>
                <w:spacing w:val="-4"/>
              </w:rPr>
              <w:t>有相应的监理能力；外省企业须提供有效的进青备案；拟派总</w:t>
            </w:r>
            <w:r>
              <w:rPr>
                <w:spacing w:val="6"/>
              </w:rPr>
              <w:t xml:space="preserve"> </w:t>
            </w:r>
            <w:r>
              <w:rPr>
                <w:spacing w:val="-1"/>
              </w:rPr>
              <w:t>监理工程师须具备中级及以上职称且持有监理工程师资格证</w:t>
            </w:r>
            <w:r>
              <w:rPr>
                <w:spacing w:val="7"/>
              </w:rPr>
              <w:t xml:space="preserve">  </w:t>
            </w:r>
            <w:r>
              <w:rPr>
                <w:spacing w:val="-6"/>
              </w:rPr>
              <w:t>书。</w:t>
            </w:r>
          </w:p>
          <w:p>
            <w:pPr>
              <w:spacing w:line="270" w:lineRule="auto"/>
              <w:rPr>
                <w:rFonts w:ascii="Arial"/>
                <w:sz w:val="21"/>
              </w:rPr>
            </w:pPr>
          </w:p>
          <w:p>
            <w:pPr>
              <w:pStyle w:val="6"/>
              <w:spacing w:before="91" w:line="212" w:lineRule="auto"/>
              <w:ind w:left="119" w:right="106" w:firstLine="2"/>
            </w:pPr>
            <w:r>
              <w:rPr>
                <w:spacing w:val="1"/>
              </w:rPr>
              <w:t>7.企业注册地不在青海省辖区内的企业,应提供青海省省外建</w:t>
            </w:r>
            <w:r>
              <w:rPr>
                <w:spacing w:val="4"/>
              </w:rPr>
              <w:t xml:space="preserve"> </w:t>
            </w:r>
            <w:r>
              <w:rPr>
                <w:spacing w:val="-2"/>
              </w:rPr>
              <w:t>设工程企业信息登记册。</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604" w:type="dxa"/>
            <w:vAlign w:val="top"/>
          </w:tcPr>
          <w:p>
            <w:pPr>
              <w:pStyle w:val="6"/>
              <w:spacing w:before="44" w:line="219" w:lineRule="auto"/>
              <w:ind w:left="126"/>
            </w:pPr>
            <w:r>
              <w:rPr>
                <w:spacing w:val="-3"/>
              </w:rPr>
              <w:t>公告发布时间</w:t>
            </w:r>
          </w:p>
        </w:tc>
        <w:tc>
          <w:tcPr>
            <w:tcW w:w="7687" w:type="dxa"/>
            <w:vAlign w:val="top"/>
          </w:tcPr>
          <w:p>
            <w:pPr>
              <w:pStyle w:val="6"/>
              <w:spacing w:before="45" w:line="220" w:lineRule="auto"/>
              <w:ind w:left="118"/>
              <w:rPr>
                <w:rFonts w:hint="eastAsia" w:eastAsia="宋体"/>
                <w:color w:val="auto"/>
                <w:lang w:eastAsia="zh-CN"/>
              </w:rPr>
            </w:pPr>
            <w:r>
              <w:rPr>
                <w:rFonts w:hint="eastAsia"/>
                <w:color w:val="auto"/>
                <w:spacing w:val="-2"/>
                <w:lang w:eastAsia="zh-CN"/>
              </w:rPr>
              <w:t>2024年04月17日</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93" w:hRule="atLeast"/>
        </w:trPr>
        <w:tc>
          <w:tcPr>
            <w:tcW w:w="2604" w:type="dxa"/>
            <w:vAlign w:val="top"/>
          </w:tcPr>
          <w:p>
            <w:pPr>
              <w:pStyle w:val="6"/>
              <w:spacing w:before="45" w:line="342" w:lineRule="auto"/>
              <w:ind w:left="117" w:right="1090" w:hanging="1"/>
            </w:pPr>
            <w:r>
              <w:rPr>
                <w:spacing w:val="-2"/>
              </w:rPr>
              <w:t>磋商文件发</w:t>
            </w:r>
            <w:r>
              <w:t xml:space="preserve"> </w:t>
            </w:r>
            <w:r>
              <w:rPr>
                <w:spacing w:val="-2"/>
              </w:rPr>
              <w:t>售起止时间</w:t>
            </w:r>
          </w:p>
        </w:tc>
        <w:tc>
          <w:tcPr>
            <w:tcW w:w="7687" w:type="dxa"/>
            <w:vAlign w:val="top"/>
          </w:tcPr>
          <w:p>
            <w:pPr>
              <w:pStyle w:val="6"/>
              <w:spacing w:before="45" w:line="342" w:lineRule="auto"/>
              <w:ind w:left="123" w:right="105" w:hanging="5"/>
              <w:rPr>
                <w:rFonts w:hint="eastAsia" w:eastAsia="宋体"/>
                <w:color w:val="auto"/>
                <w:lang w:eastAsia="zh-CN"/>
              </w:rPr>
            </w:pPr>
            <w:r>
              <w:rPr>
                <w:rFonts w:hint="eastAsia"/>
                <w:color w:val="auto"/>
                <w:spacing w:val="1"/>
                <w:lang w:eastAsia="zh-CN"/>
              </w:rPr>
              <w:t>2024年 04 月 1</w:t>
            </w:r>
            <w:r>
              <w:rPr>
                <w:rFonts w:hint="eastAsia"/>
                <w:color w:val="auto"/>
                <w:spacing w:val="1"/>
                <w:lang w:val="en-US" w:eastAsia="zh-CN"/>
              </w:rPr>
              <w:t>8</w:t>
            </w:r>
            <w:r>
              <w:rPr>
                <w:rFonts w:hint="eastAsia"/>
                <w:color w:val="auto"/>
                <w:spacing w:val="1"/>
                <w:lang w:eastAsia="zh-CN"/>
              </w:rPr>
              <w:t xml:space="preserve"> 日 至 2024年 04 月 2</w:t>
            </w:r>
            <w:r>
              <w:rPr>
                <w:rFonts w:hint="eastAsia"/>
                <w:color w:val="auto"/>
                <w:spacing w:val="1"/>
                <w:lang w:val="en-US" w:eastAsia="zh-CN"/>
              </w:rPr>
              <w:t>4</w:t>
            </w:r>
            <w:r>
              <w:rPr>
                <w:rFonts w:hint="eastAsia"/>
                <w:color w:val="auto"/>
                <w:spacing w:val="1"/>
                <w:lang w:eastAsia="zh-CN"/>
              </w:rPr>
              <w:t>日 ， 每 天 上 午 00:00-12：00,下午12：00-23:59（法定节假日除外）</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41" w:hRule="atLeast"/>
        </w:trPr>
        <w:tc>
          <w:tcPr>
            <w:tcW w:w="2604" w:type="dxa"/>
            <w:vAlign w:val="top"/>
          </w:tcPr>
          <w:p>
            <w:pPr>
              <w:spacing w:line="248" w:lineRule="auto"/>
              <w:rPr>
                <w:rFonts w:ascii="Arial"/>
                <w:sz w:val="21"/>
              </w:rPr>
            </w:pPr>
          </w:p>
          <w:p>
            <w:pPr>
              <w:spacing w:line="248" w:lineRule="auto"/>
              <w:rPr>
                <w:rFonts w:ascii="Arial"/>
                <w:sz w:val="21"/>
              </w:rPr>
            </w:pPr>
          </w:p>
          <w:p>
            <w:pPr>
              <w:pStyle w:val="6"/>
              <w:spacing w:before="91" w:line="220" w:lineRule="auto"/>
              <w:ind w:left="122"/>
            </w:pPr>
            <w:r>
              <w:rPr>
                <w:spacing w:val="-2"/>
              </w:rPr>
              <w:t>获取磋商文件方式</w:t>
            </w:r>
          </w:p>
        </w:tc>
        <w:tc>
          <w:tcPr>
            <w:tcW w:w="7687" w:type="dxa"/>
            <w:vAlign w:val="top"/>
          </w:tcPr>
          <w:p>
            <w:pPr>
              <w:pStyle w:val="6"/>
              <w:spacing w:before="47" w:line="348" w:lineRule="auto"/>
              <w:ind w:left="114" w:right="106" w:firstLine="4"/>
              <w:jc w:val="both"/>
            </w:pPr>
            <w:r>
              <w:rPr>
                <w:spacing w:val="-1"/>
              </w:rPr>
              <w:t>投标人登录政采云平台</w:t>
            </w:r>
            <w:r>
              <w:rPr>
                <w:spacing w:val="-47"/>
              </w:rPr>
              <w:t xml:space="preserve"> </w:t>
            </w:r>
            <w:r>
              <w:rPr>
                <w:spacing w:val="-1"/>
              </w:rPr>
              <w:t>https://www.zcygov.cn/在线申请获</w:t>
            </w:r>
            <w:r>
              <w:t xml:space="preserve"> </w:t>
            </w:r>
            <w:r>
              <w:rPr>
                <w:spacing w:val="-5"/>
              </w:rPr>
              <w:t>取采购文件（进入“项目采购</w:t>
            </w:r>
            <w:r>
              <w:rPr>
                <w:spacing w:val="-103"/>
              </w:rPr>
              <w:t xml:space="preserve"> </w:t>
            </w:r>
            <w:r>
              <w:rPr>
                <w:spacing w:val="-5"/>
              </w:rPr>
              <w:t>”应用，在获取采购文件菜</w:t>
            </w:r>
            <w:r>
              <w:rPr>
                <w:spacing w:val="-6"/>
              </w:rPr>
              <w:t>单中</w:t>
            </w:r>
            <w:r>
              <w:t xml:space="preserve"> </w:t>
            </w:r>
            <w:r>
              <w:rPr>
                <w:spacing w:val="-2"/>
              </w:rPr>
              <w:t>选择项目，申请获取采购文件</w:t>
            </w:r>
            <w:r>
              <w:rPr>
                <w:spacing w:val="-22"/>
              </w:rPr>
              <w:t>），</w:t>
            </w:r>
            <w:r>
              <w:rPr>
                <w:spacing w:val="-2"/>
              </w:rPr>
              <w:t>具体方式请咨</w:t>
            </w:r>
            <w:r>
              <w:rPr>
                <w:spacing w:val="-3"/>
              </w:rPr>
              <w:t>询线上电子化</w:t>
            </w:r>
          </w:p>
        </w:tc>
      </w:tr>
    </w:tbl>
    <w:p>
      <w:pPr>
        <w:pStyle w:val="2"/>
      </w:pPr>
    </w:p>
    <w:p>
      <w:pPr>
        <w:sectPr>
          <w:headerReference r:id="rId16" w:type="default"/>
          <w:footerReference r:id="rId17" w:type="default"/>
          <w:pgSz w:w="11907" w:h="16840"/>
          <w:pgMar w:top="400" w:right="805" w:bottom="1142" w:left="805" w:header="0" w:footer="970" w:gutter="0"/>
          <w:cols w:space="720" w:num="1"/>
        </w:sectPr>
      </w:pPr>
    </w:p>
    <w:p>
      <w:pPr>
        <w:spacing w:line="33" w:lineRule="exact"/>
        <w:rPr>
          <w:rFonts w:hint="eastAsia" w:eastAsia="宋体"/>
          <w:lang w:eastAsia="zh-CN"/>
        </w:rPr>
      </w:pPr>
    </w:p>
    <w:tbl>
      <w:tblPr>
        <w:tblStyle w:val="5"/>
        <w:tblpPr w:leftFromText="180" w:rightFromText="180" w:vertAnchor="text" w:horzAnchor="page" w:tblpX="791" w:tblpY="542"/>
        <w:tblOverlap w:val="never"/>
        <w:tblW w:w="10291"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604"/>
        <w:gridCol w:w="768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03" w:hRule="atLeast"/>
        </w:trPr>
        <w:tc>
          <w:tcPr>
            <w:tcW w:w="2604" w:type="dxa"/>
            <w:vAlign w:val="top"/>
          </w:tcPr>
          <w:p>
            <w:pPr>
              <w:rPr>
                <w:rFonts w:ascii="Arial"/>
                <w:sz w:val="21"/>
              </w:rPr>
            </w:pPr>
          </w:p>
        </w:tc>
        <w:tc>
          <w:tcPr>
            <w:tcW w:w="7687" w:type="dxa"/>
            <w:vAlign w:val="top"/>
          </w:tcPr>
          <w:p>
            <w:pPr>
              <w:pStyle w:val="6"/>
              <w:spacing w:before="63" w:line="351" w:lineRule="auto"/>
              <w:ind w:left="114" w:right="106" w:firstLine="6"/>
              <w:jc w:val="both"/>
            </w:pPr>
            <w:r>
              <w:rPr>
                <w:spacing w:val="-1"/>
              </w:rPr>
              <w:t>交易系统：咨询电话：政采云</w:t>
            </w:r>
            <w:r>
              <w:rPr>
                <w:spacing w:val="-55"/>
              </w:rPr>
              <w:t xml:space="preserve"> </w:t>
            </w:r>
            <w:r>
              <w:rPr>
                <w:spacing w:val="-1"/>
              </w:rPr>
              <w:t>400-811-7190。《青海省政府</w:t>
            </w:r>
            <w:r>
              <w:t xml:space="preserve"> </w:t>
            </w:r>
            <w:r>
              <w:rPr>
                <w:spacing w:val="-4"/>
              </w:rPr>
              <w:t>采购网》下载招标文件。（提示：请潜在投标人报名前务必完</w:t>
            </w:r>
            <w:r>
              <w:rPr>
                <w:spacing w:val="8"/>
              </w:rPr>
              <w:t xml:space="preserve"> </w:t>
            </w:r>
            <w:r>
              <w:rPr>
                <w:spacing w:val="-1"/>
              </w:rPr>
              <w:t>成网上企业注册及</w:t>
            </w:r>
            <w:r>
              <w:rPr>
                <w:spacing w:val="-60"/>
              </w:rPr>
              <w:t xml:space="preserve"> </w:t>
            </w:r>
            <w:r>
              <w:rPr>
                <w:spacing w:val="-1"/>
              </w:rPr>
              <w:t>CA</w:t>
            </w:r>
            <w:r>
              <w:rPr>
                <w:spacing w:val="-61"/>
              </w:rPr>
              <w:t xml:space="preserve"> </w:t>
            </w:r>
            <w:r>
              <w:rPr>
                <w:spacing w:val="-1"/>
              </w:rPr>
              <w:t>锁办理等手续；具体操作详见附件操作</w:t>
            </w:r>
            <w:r>
              <w:t xml:space="preserve"> </w:t>
            </w:r>
            <w:r>
              <w:rPr>
                <w:spacing w:val="-3"/>
              </w:rPr>
              <w:t>指南）</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2604" w:type="dxa"/>
            <w:vAlign w:val="top"/>
          </w:tcPr>
          <w:p>
            <w:pPr>
              <w:pStyle w:val="6"/>
              <w:spacing w:before="41" w:line="219" w:lineRule="auto"/>
              <w:ind w:left="116"/>
            </w:pPr>
            <w:r>
              <w:rPr>
                <w:spacing w:val="-2"/>
              </w:rPr>
              <w:t>磋商文件售价</w:t>
            </w:r>
          </w:p>
        </w:tc>
        <w:tc>
          <w:tcPr>
            <w:tcW w:w="7687" w:type="dxa"/>
            <w:vAlign w:val="top"/>
          </w:tcPr>
          <w:p>
            <w:pPr>
              <w:pStyle w:val="6"/>
              <w:spacing w:before="41" w:line="221" w:lineRule="auto"/>
              <w:ind w:left="117"/>
            </w:pPr>
            <w:r>
              <w:rPr>
                <w:spacing w:val="-7"/>
              </w:rPr>
              <w:t>0</w:t>
            </w:r>
            <w:r>
              <w:rPr>
                <w:spacing w:val="-56"/>
              </w:rPr>
              <w:t xml:space="preserve"> </w:t>
            </w:r>
            <w:r>
              <w:rPr>
                <w:spacing w:val="-7"/>
              </w:rPr>
              <w:t>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2604" w:type="dxa"/>
            <w:vAlign w:val="top"/>
          </w:tcPr>
          <w:p>
            <w:pPr>
              <w:pStyle w:val="6"/>
              <w:spacing w:before="41" w:line="221" w:lineRule="auto"/>
              <w:ind w:left="116"/>
            </w:pPr>
            <w:r>
              <w:rPr>
                <w:spacing w:val="-2"/>
              </w:rPr>
              <w:t>磋商截止时间</w:t>
            </w:r>
          </w:p>
        </w:tc>
        <w:tc>
          <w:tcPr>
            <w:tcW w:w="7687" w:type="dxa"/>
            <w:vAlign w:val="top"/>
          </w:tcPr>
          <w:p>
            <w:pPr>
              <w:pStyle w:val="6"/>
              <w:spacing w:before="42" w:line="220" w:lineRule="auto"/>
              <w:ind w:left="118"/>
              <w:rPr>
                <w:rFonts w:hint="eastAsia" w:eastAsia="宋体"/>
                <w:color w:val="auto"/>
                <w:lang w:eastAsia="zh-CN"/>
              </w:rPr>
            </w:pPr>
            <w:r>
              <w:rPr>
                <w:rFonts w:hint="eastAsia"/>
                <w:color w:val="auto"/>
                <w:spacing w:val="-1"/>
                <w:lang w:eastAsia="zh-CN"/>
              </w:rPr>
              <w:t>2024年04月29日上午09:30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604" w:type="dxa"/>
            <w:vAlign w:val="top"/>
          </w:tcPr>
          <w:p>
            <w:pPr>
              <w:pStyle w:val="6"/>
              <w:spacing w:before="42" w:line="220" w:lineRule="auto"/>
              <w:ind w:left="131"/>
            </w:pPr>
            <w:r>
              <w:rPr>
                <w:spacing w:val="-3"/>
              </w:rPr>
              <w:t>响应文件开启时间</w:t>
            </w:r>
          </w:p>
        </w:tc>
        <w:tc>
          <w:tcPr>
            <w:tcW w:w="7687" w:type="dxa"/>
            <w:vAlign w:val="top"/>
          </w:tcPr>
          <w:p>
            <w:pPr>
              <w:pStyle w:val="6"/>
              <w:spacing w:before="42" w:line="220" w:lineRule="auto"/>
              <w:ind w:left="118"/>
              <w:rPr>
                <w:rFonts w:hint="eastAsia" w:eastAsia="宋体"/>
                <w:color w:val="auto"/>
                <w:lang w:eastAsia="zh-CN"/>
              </w:rPr>
            </w:pPr>
            <w:r>
              <w:rPr>
                <w:rFonts w:hint="eastAsia"/>
                <w:color w:val="auto"/>
                <w:spacing w:val="-1"/>
                <w:lang w:eastAsia="zh-CN"/>
              </w:rPr>
              <w:t>2024年04月29日上午09:30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27" w:hRule="atLeast"/>
        </w:trPr>
        <w:tc>
          <w:tcPr>
            <w:tcW w:w="2604" w:type="dxa"/>
            <w:vAlign w:val="top"/>
          </w:tcPr>
          <w:p>
            <w:pPr>
              <w:spacing w:line="258" w:lineRule="auto"/>
              <w:rPr>
                <w:rFonts w:ascii="Arial"/>
                <w:sz w:val="21"/>
              </w:rPr>
            </w:pPr>
          </w:p>
          <w:p>
            <w:pPr>
              <w:spacing w:line="258" w:lineRule="auto"/>
              <w:rPr>
                <w:rFonts w:ascii="Arial"/>
                <w:sz w:val="21"/>
              </w:rPr>
            </w:pPr>
          </w:p>
          <w:p>
            <w:pPr>
              <w:spacing w:line="259" w:lineRule="auto"/>
              <w:rPr>
                <w:rFonts w:ascii="Arial"/>
                <w:sz w:val="21"/>
              </w:rPr>
            </w:pPr>
          </w:p>
          <w:p>
            <w:pPr>
              <w:spacing w:line="259" w:lineRule="auto"/>
              <w:rPr>
                <w:rFonts w:ascii="Arial"/>
                <w:sz w:val="21"/>
              </w:rPr>
            </w:pPr>
          </w:p>
          <w:p>
            <w:pPr>
              <w:pStyle w:val="6"/>
              <w:spacing w:before="91" w:line="220" w:lineRule="auto"/>
              <w:ind w:left="131"/>
            </w:pPr>
            <w:r>
              <w:rPr>
                <w:spacing w:val="-3"/>
              </w:rPr>
              <w:t>响应文件提交地点</w:t>
            </w:r>
          </w:p>
        </w:tc>
        <w:tc>
          <w:tcPr>
            <w:tcW w:w="7687" w:type="dxa"/>
            <w:vAlign w:val="top"/>
          </w:tcPr>
          <w:p>
            <w:pPr>
              <w:pStyle w:val="6"/>
              <w:spacing w:before="43" w:line="350" w:lineRule="auto"/>
              <w:ind w:left="116" w:right="106" w:hanging="2"/>
              <w:jc w:val="both"/>
            </w:pPr>
            <w:r>
              <w:rPr>
                <w:spacing w:val="-4"/>
              </w:rPr>
              <w:t>政采云投标客户端（供应商应在投标截止时间前按磋商文件要</w:t>
            </w:r>
            <w:r>
              <w:rPr>
                <w:spacing w:val="8"/>
              </w:rPr>
              <w:t xml:space="preserve"> </w:t>
            </w:r>
            <w:r>
              <w:rPr>
                <w:spacing w:val="-4"/>
              </w:rPr>
              <w:t>求使用政采云电子投标客户端制作上传电子投标文件，并在开</w:t>
            </w:r>
            <w:r>
              <w:rPr>
                <w:spacing w:val="6"/>
              </w:rPr>
              <w:t xml:space="preserve"> </w:t>
            </w:r>
            <w:r>
              <w:rPr>
                <w:spacing w:val="-3"/>
              </w:rPr>
              <w:t>标后</w:t>
            </w:r>
            <w:r>
              <w:rPr>
                <w:spacing w:val="-44"/>
              </w:rPr>
              <w:t xml:space="preserve"> </w:t>
            </w:r>
            <w:r>
              <w:rPr>
                <w:spacing w:val="-3"/>
              </w:rPr>
              <w:t>30</w:t>
            </w:r>
            <w:r>
              <w:rPr>
                <w:spacing w:val="-58"/>
              </w:rPr>
              <w:t xml:space="preserve"> </w:t>
            </w:r>
            <w:r>
              <w:rPr>
                <w:spacing w:val="-3"/>
              </w:rPr>
              <w:t>分钟内远程解密投标文件。）</w:t>
            </w:r>
          </w:p>
          <w:p>
            <w:pPr>
              <w:pStyle w:val="6"/>
              <w:spacing w:before="40" w:line="343" w:lineRule="auto"/>
              <w:ind w:left="123" w:right="106" w:hanging="9"/>
              <w:rPr>
                <w:rFonts w:hint="eastAsia" w:eastAsia="宋体"/>
                <w:lang w:eastAsia="zh-CN"/>
              </w:rPr>
            </w:pPr>
            <w:r>
              <w:rPr>
                <w:spacing w:val="-4"/>
              </w:rPr>
              <w:t>磋商地点：</w:t>
            </w:r>
            <w:r>
              <w:rPr>
                <w:rFonts w:hint="eastAsia"/>
                <w:spacing w:val="-4"/>
                <w:lang w:eastAsia="zh-CN"/>
              </w:rPr>
              <w:t>青海省西宁市城中区水井巷写字楼16楼2号房</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83" w:hRule="atLeast"/>
        </w:trPr>
        <w:tc>
          <w:tcPr>
            <w:tcW w:w="2604" w:type="dxa"/>
            <w:vAlign w:val="top"/>
          </w:tcPr>
          <w:p>
            <w:pPr>
              <w:spacing w:line="247" w:lineRule="auto"/>
              <w:rPr>
                <w:rFonts w:ascii="Arial"/>
                <w:sz w:val="21"/>
              </w:rPr>
            </w:pPr>
          </w:p>
          <w:p>
            <w:pPr>
              <w:spacing w:line="247" w:lineRule="auto"/>
              <w:rPr>
                <w:rFonts w:ascii="Arial"/>
                <w:sz w:val="21"/>
              </w:rPr>
            </w:pPr>
          </w:p>
          <w:p>
            <w:pPr>
              <w:pStyle w:val="6"/>
              <w:spacing w:before="91" w:line="347" w:lineRule="auto"/>
              <w:ind w:left="150" w:right="106" w:hanging="34"/>
            </w:pPr>
            <w:r>
              <w:rPr>
                <w:spacing w:val="16"/>
              </w:rPr>
              <w:t>采购单位及联系人</w:t>
            </w:r>
            <w:r>
              <w:rPr>
                <w:spacing w:val="6"/>
              </w:rPr>
              <w:t xml:space="preserve"> </w:t>
            </w:r>
            <w:r>
              <w:rPr>
                <w:spacing w:val="-22"/>
              </w:rPr>
              <w:t>电话</w:t>
            </w:r>
          </w:p>
        </w:tc>
        <w:tc>
          <w:tcPr>
            <w:tcW w:w="7687" w:type="dxa"/>
            <w:vAlign w:val="top"/>
          </w:tcPr>
          <w:p>
            <w:pPr>
              <w:pStyle w:val="6"/>
              <w:spacing w:before="44" w:line="219" w:lineRule="auto"/>
              <w:ind w:left="114"/>
            </w:pPr>
            <w:r>
              <w:rPr>
                <w:spacing w:val="-1"/>
              </w:rPr>
              <w:t>采购人：茫崖市发展和改革委员会</w:t>
            </w:r>
          </w:p>
          <w:p>
            <w:pPr>
              <w:pStyle w:val="6"/>
              <w:spacing w:before="208" w:line="219" w:lineRule="auto"/>
              <w:ind w:left="116"/>
              <w:rPr>
                <w:rFonts w:hint="eastAsia"/>
                <w:spacing w:val="-2"/>
                <w:lang w:eastAsia="zh-CN"/>
              </w:rPr>
            </w:pPr>
            <w:r>
              <w:rPr>
                <w:spacing w:val="-2"/>
              </w:rPr>
              <w:t>联系人：</w:t>
            </w:r>
            <w:r>
              <w:rPr>
                <w:rFonts w:hint="eastAsia"/>
                <w:spacing w:val="-2"/>
                <w:lang w:eastAsia="zh-CN"/>
              </w:rPr>
              <w:t>王老师</w:t>
            </w:r>
          </w:p>
          <w:p>
            <w:pPr>
              <w:pStyle w:val="6"/>
              <w:spacing w:before="208" w:line="219" w:lineRule="auto"/>
              <w:ind w:left="116"/>
              <w:rPr>
                <w:rFonts w:hint="eastAsia"/>
                <w:spacing w:val="-1"/>
                <w:lang w:eastAsia="zh-CN"/>
              </w:rPr>
            </w:pPr>
            <w:r>
              <w:rPr>
                <w:spacing w:val="-1"/>
              </w:rPr>
              <w:t>联系电话：</w:t>
            </w:r>
            <w:r>
              <w:rPr>
                <w:rFonts w:hint="eastAsia"/>
                <w:spacing w:val="-1"/>
                <w:lang w:eastAsia="zh-CN"/>
              </w:rPr>
              <w:t>0977-8750437</w:t>
            </w:r>
          </w:p>
          <w:p>
            <w:pPr>
              <w:pStyle w:val="6"/>
              <w:spacing w:before="208" w:line="219" w:lineRule="auto"/>
              <w:ind w:left="116"/>
              <w:rPr>
                <w:rFonts w:hint="eastAsia" w:eastAsia="宋体"/>
                <w:lang w:eastAsia="zh-CN"/>
              </w:rPr>
            </w:pPr>
            <w:r>
              <w:rPr>
                <w:spacing w:val="-1"/>
              </w:rPr>
              <w:t>联系地址：</w:t>
            </w:r>
            <w:r>
              <w:rPr>
                <w:rFonts w:hint="eastAsia"/>
                <w:spacing w:val="-1"/>
                <w:lang w:eastAsia="zh-CN"/>
              </w:rPr>
              <w:t>茫崖市三合一办公楼</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72" w:hRule="atLeast"/>
        </w:trPr>
        <w:tc>
          <w:tcPr>
            <w:tcW w:w="2604" w:type="dxa"/>
            <w:vAlign w:val="top"/>
          </w:tcPr>
          <w:p>
            <w:pPr>
              <w:spacing w:line="259" w:lineRule="auto"/>
              <w:rPr>
                <w:rFonts w:ascii="Arial"/>
                <w:sz w:val="21"/>
              </w:rPr>
            </w:pP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pStyle w:val="6"/>
              <w:spacing w:before="91" w:line="347" w:lineRule="auto"/>
              <w:ind w:left="122" w:right="106" w:hanging="6"/>
            </w:pPr>
            <w:r>
              <w:rPr>
                <w:spacing w:val="16"/>
              </w:rPr>
              <w:t>采购代理机构及联</w:t>
            </w:r>
            <w:r>
              <w:rPr>
                <w:spacing w:val="6"/>
              </w:rPr>
              <w:t xml:space="preserve"> </w:t>
            </w:r>
            <w:r>
              <w:rPr>
                <w:spacing w:val="-4"/>
              </w:rPr>
              <w:t>系人电话</w:t>
            </w:r>
          </w:p>
        </w:tc>
        <w:tc>
          <w:tcPr>
            <w:tcW w:w="7687" w:type="dxa"/>
            <w:vAlign w:val="top"/>
          </w:tcPr>
          <w:p>
            <w:pPr>
              <w:pStyle w:val="6"/>
              <w:spacing w:before="212" w:line="220" w:lineRule="auto"/>
              <w:ind w:left="116"/>
              <w:rPr>
                <w:rFonts w:hint="eastAsia"/>
                <w:spacing w:val="-1"/>
                <w:lang w:eastAsia="zh-CN"/>
              </w:rPr>
            </w:pPr>
            <w:r>
              <w:rPr>
                <w:spacing w:val="-1"/>
              </w:rPr>
              <w:t>采购代理机构：</w:t>
            </w:r>
            <w:r>
              <w:rPr>
                <w:rFonts w:hint="eastAsia"/>
                <w:spacing w:val="-1"/>
                <w:lang w:eastAsia="zh-CN"/>
              </w:rPr>
              <w:t>青海禄诚工程项目管理有限公司</w:t>
            </w:r>
          </w:p>
          <w:p>
            <w:pPr>
              <w:pStyle w:val="6"/>
              <w:spacing w:before="212" w:line="220" w:lineRule="auto"/>
              <w:ind w:left="116"/>
              <w:rPr>
                <w:rFonts w:hint="eastAsia" w:eastAsia="宋体"/>
                <w:lang w:eastAsia="zh-CN"/>
              </w:rPr>
            </w:pPr>
            <w:r>
              <w:rPr>
                <w:spacing w:val="-2"/>
              </w:rPr>
              <w:t>联系人：</w:t>
            </w:r>
            <w:r>
              <w:rPr>
                <w:rFonts w:hint="eastAsia"/>
                <w:spacing w:val="-2"/>
                <w:lang w:eastAsia="zh-CN"/>
              </w:rPr>
              <w:t>祁女士</w:t>
            </w:r>
          </w:p>
          <w:p>
            <w:pPr>
              <w:pStyle w:val="6"/>
              <w:spacing w:before="211" w:line="219" w:lineRule="auto"/>
              <w:ind w:left="117"/>
              <w:rPr>
                <w:rFonts w:hint="default" w:eastAsia="宋体"/>
                <w:lang w:val="en-US" w:eastAsia="zh-CN"/>
              </w:rPr>
            </w:pPr>
            <w:r>
              <w:rPr>
                <w:spacing w:val="-1"/>
              </w:rPr>
              <w:t>座机：</w:t>
            </w:r>
            <w:r>
              <w:rPr>
                <w:rFonts w:hint="eastAsia"/>
                <w:spacing w:val="-1"/>
                <w:lang w:val="en-US" w:eastAsia="zh-CN"/>
              </w:rPr>
              <w:t>0971-8019880</w:t>
            </w:r>
          </w:p>
          <w:p>
            <w:pPr>
              <w:pStyle w:val="6"/>
              <w:spacing w:before="212" w:line="215" w:lineRule="auto"/>
              <w:ind w:left="135"/>
              <w:rPr>
                <w:rFonts w:hint="eastAsia" w:eastAsia="宋体"/>
                <w:lang w:val="en-US" w:eastAsia="zh-CN"/>
              </w:rPr>
            </w:pPr>
            <w:r>
              <w:rPr>
                <w:spacing w:val="-2"/>
              </w:rPr>
              <w:t>邮箱：</w:t>
            </w:r>
            <w:r>
              <w:rPr>
                <w:rFonts w:hint="eastAsia"/>
                <w:spacing w:val="-2"/>
                <w:lang w:val="en-US" w:eastAsia="zh-CN"/>
              </w:rPr>
              <w:t>/</w:t>
            </w:r>
          </w:p>
          <w:p>
            <w:pPr>
              <w:pStyle w:val="6"/>
              <w:spacing w:before="219" w:line="342" w:lineRule="auto"/>
              <w:ind w:left="123" w:right="106" w:hanging="7"/>
              <w:rPr>
                <w:rFonts w:hint="eastAsia" w:eastAsia="宋体"/>
                <w:lang w:eastAsia="zh-CN"/>
              </w:rPr>
            </w:pPr>
            <w:r>
              <w:rPr>
                <w:spacing w:val="-4"/>
              </w:rPr>
              <w:t>联系地址：</w:t>
            </w:r>
            <w:r>
              <w:rPr>
                <w:rFonts w:hint="eastAsia"/>
                <w:spacing w:val="-4"/>
                <w:lang w:eastAsia="zh-CN"/>
              </w:rPr>
              <w:t>青海省西宁市城中区水井巷写字楼16楼2号房</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86" w:hRule="atLeast"/>
        </w:trPr>
        <w:tc>
          <w:tcPr>
            <w:tcW w:w="2604" w:type="dxa"/>
            <w:vAlign w:val="top"/>
          </w:tcPr>
          <w:p>
            <w:pPr>
              <w:spacing w:line="255" w:lineRule="auto"/>
              <w:rPr>
                <w:rFonts w:ascii="Arial"/>
                <w:sz w:val="21"/>
              </w:rPr>
            </w:pPr>
          </w:p>
          <w:p>
            <w:pPr>
              <w:spacing w:line="255" w:lineRule="auto"/>
              <w:rPr>
                <w:rFonts w:ascii="Arial"/>
                <w:sz w:val="21"/>
              </w:rPr>
            </w:pPr>
          </w:p>
          <w:p>
            <w:pPr>
              <w:spacing w:line="255" w:lineRule="auto"/>
              <w:rPr>
                <w:rFonts w:ascii="Arial"/>
                <w:sz w:val="21"/>
              </w:rPr>
            </w:pPr>
          </w:p>
          <w:p>
            <w:pPr>
              <w:pStyle w:val="6"/>
              <w:spacing w:before="91" w:line="221" w:lineRule="auto"/>
              <w:ind w:left="116"/>
            </w:pPr>
            <w:r>
              <w:rPr>
                <w:spacing w:val="-2"/>
              </w:rPr>
              <w:t>磋商保证金</w:t>
            </w:r>
          </w:p>
        </w:tc>
        <w:tc>
          <w:tcPr>
            <w:tcW w:w="7687" w:type="dxa"/>
            <w:vAlign w:val="top"/>
          </w:tcPr>
          <w:p>
            <w:pPr>
              <w:pStyle w:val="6"/>
              <w:spacing w:before="46" w:line="219" w:lineRule="auto"/>
              <w:ind w:left="114"/>
            </w:pPr>
            <w:r>
              <w:rPr>
                <w:spacing w:val="-1"/>
              </w:rPr>
              <w:t>磋商保证金：大写：</w:t>
            </w:r>
            <w:r>
              <w:rPr>
                <w:rFonts w:hint="eastAsia"/>
                <w:spacing w:val="-1"/>
                <w:lang w:eastAsia="zh-CN"/>
              </w:rPr>
              <w:t>壹万叁仟元整</w:t>
            </w:r>
            <w:r>
              <w:rPr>
                <w:spacing w:val="-1"/>
              </w:rPr>
              <w:t xml:space="preserve"> 小写：</w:t>
            </w:r>
            <w:r>
              <w:rPr>
                <w:rFonts w:hint="eastAsia"/>
                <w:spacing w:val="-1"/>
                <w:lang w:val="en-US" w:eastAsia="zh-CN"/>
              </w:rPr>
              <w:t>13000</w:t>
            </w:r>
            <w:r>
              <w:rPr>
                <w:spacing w:val="-1"/>
              </w:rPr>
              <w:t>.00元</w:t>
            </w:r>
          </w:p>
          <w:p>
            <w:pPr>
              <w:pStyle w:val="6"/>
              <w:spacing w:before="212" w:line="219" w:lineRule="auto"/>
              <w:ind w:left="116"/>
              <w:rPr>
                <w:rFonts w:hint="eastAsia"/>
                <w:spacing w:val="-2"/>
                <w:lang w:eastAsia="zh-CN"/>
              </w:rPr>
            </w:pPr>
            <w:r>
              <w:rPr>
                <w:spacing w:val="-2"/>
              </w:rPr>
              <w:t>收款单位：</w:t>
            </w:r>
            <w:r>
              <w:rPr>
                <w:rFonts w:hint="eastAsia"/>
                <w:spacing w:val="-2"/>
                <w:lang w:eastAsia="zh-CN"/>
              </w:rPr>
              <w:t>青海禄诚工程项目管理有限公司</w:t>
            </w:r>
          </w:p>
          <w:p>
            <w:pPr>
              <w:pStyle w:val="6"/>
              <w:spacing w:before="212" w:line="219" w:lineRule="auto"/>
              <w:ind w:left="116"/>
            </w:pPr>
            <w:r>
              <w:rPr>
                <w:spacing w:val="-4"/>
              </w:rPr>
              <w:t>开户银行：</w:t>
            </w:r>
            <w:r>
              <w:rPr>
                <w:rFonts w:hint="eastAsia"/>
                <w:spacing w:val="-4"/>
                <w:lang w:val="zh-CN" w:eastAsia="zh-CN"/>
              </w:rPr>
              <w:t>青海西宁农村商业银行股份有限公司市民中心支行</w:t>
            </w:r>
          </w:p>
          <w:p>
            <w:pPr>
              <w:pStyle w:val="6"/>
              <w:spacing w:before="211" w:line="221" w:lineRule="auto"/>
              <w:ind w:left="116"/>
            </w:pPr>
            <w:r>
              <w:rPr>
                <w:spacing w:val="-1"/>
              </w:rPr>
              <w:t>保证金账号：</w:t>
            </w:r>
            <w:r>
              <w:rPr>
                <w:rFonts w:hint="eastAsia"/>
                <w:spacing w:val="-1"/>
                <w:lang w:val="zh-CN" w:eastAsia="zh-CN"/>
              </w:rPr>
              <w:t>8201 0000 0005 8149 0</w:t>
            </w:r>
          </w:p>
        </w:tc>
      </w:tr>
    </w:tbl>
    <w:p>
      <w:pPr>
        <w:spacing w:line="202" w:lineRule="exact"/>
        <w:rPr>
          <w:sz w:val="17"/>
          <w:szCs w:val="17"/>
        </w:rPr>
        <w:sectPr>
          <w:footerReference r:id="rId18" w:type="default"/>
          <w:pgSz w:w="11907" w:h="16840"/>
          <w:pgMar w:top="400" w:right="805" w:bottom="1142" w:left="805" w:header="0" w:footer="966" w:gutter="0"/>
          <w:cols w:space="720" w:num="1"/>
        </w:sectPr>
      </w:pPr>
    </w:p>
    <w:p>
      <w:pPr>
        <w:spacing w:line="33" w:lineRule="exact"/>
        <w:rPr>
          <w:rFonts w:hint="eastAsia" w:eastAsia="宋体"/>
          <w:lang w:eastAsia="zh-CN"/>
        </w:rPr>
      </w:pPr>
    </w:p>
    <w:tbl>
      <w:tblPr>
        <w:tblStyle w:val="5"/>
        <w:tblpPr w:leftFromText="180" w:rightFromText="180" w:vertAnchor="text" w:horzAnchor="page" w:tblpX="791" w:tblpY="249"/>
        <w:tblOverlap w:val="never"/>
        <w:tblW w:w="10291"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604"/>
        <w:gridCol w:w="768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91" w:hRule="atLeast"/>
        </w:trPr>
        <w:tc>
          <w:tcPr>
            <w:tcW w:w="2604" w:type="dxa"/>
            <w:vAlign w:val="top"/>
          </w:tcPr>
          <w:p>
            <w:pPr>
              <w:rPr>
                <w:rFonts w:ascii="Arial"/>
                <w:sz w:val="21"/>
              </w:rPr>
            </w:pPr>
          </w:p>
        </w:tc>
        <w:tc>
          <w:tcPr>
            <w:tcW w:w="7687" w:type="dxa"/>
            <w:vAlign w:val="top"/>
          </w:tcPr>
          <w:p>
            <w:pPr>
              <w:pStyle w:val="6"/>
              <w:spacing w:before="59" w:line="347" w:lineRule="auto"/>
              <w:ind w:left="127" w:right="106" w:hanging="15"/>
            </w:pPr>
            <w:r>
              <w:rPr>
                <w:spacing w:val="-4"/>
              </w:rPr>
              <w:t>缴纳时间：磋商人在磋商响应文件递交截止时间前以银行到账</w:t>
            </w:r>
            <w:r>
              <w:rPr>
                <w:spacing w:val="9"/>
              </w:rPr>
              <w:t xml:space="preserve"> </w:t>
            </w:r>
            <w:r>
              <w:rPr>
                <w:spacing w:val="-5"/>
              </w:rPr>
              <w:t>时间为准。</w:t>
            </w:r>
          </w:p>
          <w:p>
            <w:pPr>
              <w:pStyle w:val="6"/>
              <w:spacing w:before="36" w:line="313" w:lineRule="auto"/>
              <w:ind w:left="115" w:right="106" w:firstLine="8"/>
            </w:pPr>
            <w:r>
              <w:rPr>
                <w:spacing w:val="1"/>
              </w:rPr>
              <w:t xml:space="preserve">（1）不接受个人名义或现金形式递交的磋商保证金，磋商人 </w:t>
            </w:r>
            <w:r>
              <w:rPr>
                <w:spacing w:val="7"/>
              </w:rPr>
              <w:t>应单独提交磋商保证金，磋商保证金须从企业基本账</w:t>
            </w:r>
            <w:r>
              <w:rPr>
                <w:spacing w:val="6"/>
              </w:rPr>
              <w:t>户中支</w:t>
            </w:r>
            <w:r>
              <w:t xml:space="preserve"> </w:t>
            </w:r>
            <w:r>
              <w:rPr>
                <w:spacing w:val="-1"/>
              </w:rPr>
              <w:t>付，磋商响应文件中须附企业开户许可证；</w:t>
            </w:r>
          </w:p>
          <w:p>
            <w:pPr>
              <w:pStyle w:val="6"/>
              <w:spacing w:before="211" w:line="221" w:lineRule="auto"/>
              <w:ind w:left="123"/>
            </w:pPr>
            <w:r>
              <w:rPr>
                <w:spacing w:val="-1"/>
              </w:rPr>
              <w:t>（2）磋商保证金有效期与磋商有效期一致。</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00" w:hRule="atLeast"/>
        </w:trPr>
        <w:tc>
          <w:tcPr>
            <w:tcW w:w="2604" w:type="dxa"/>
            <w:vAlign w:val="top"/>
          </w:tcPr>
          <w:p>
            <w:pPr>
              <w:spacing w:line="242"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pStyle w:val="6"/>
              <w:spacing w:before="91" w:line="220" w:lineRule="auto"/>
              <w:ind w:left="115"/>
            </w:pPr>
            <w:r>
              <w:rPr>
                <w:spacing w:val="-2"/>
              </w:rPr>
              <w:t>缴费方式</w:t>
            </w:r>
          </w:p>
        </w:tc>
        <w:tc>
          <w:tcPr>
            <w:tcW w:w="7687" w:type="dxa"/>
            <w:vAlign w:val="top"/>
          </w:tcPr>
          <w:p>
            <w:pPr>
              <w:pStyle w:val="6"/>
              <w:spacing w:before="45" w:line="352" w:lineRule="auto"/>
              <w:ind w:left="114" w:right="8" w:firstLine="2"/>
              <w:jc w:val="both"/>
            </w:pPr>
            <w:r>
              <w:rPr>
                <w:spacing w:val="-10"/>
              </w:rPr>
              <w:t>提交方式：磋商保证金应当以支票、汇票、本票或者金</w:t>
            </w:r>
            <w:r>
              <w:rPr>
                <w:spacing w:val="-11"/>
              </w:rPr>
              <w:t>融机构、</w:t>
            </w:r>
            <w:r>
              <w:t xml:space="preserve"> </w:t>
            </w:r>
            <w:r>
              <w:rPr>
                <w:spacing w:val="-4"/>
              </w:rPr>
              <w:t>担保机构出具的保函等非现金形式提交。通过银行转账的，必</w:t>
            </w:r>
            <w:r>
              <w:rPr>
                <w:spacing w:val="8"/>
              </w:rPr>
              <w:t xml:space="preserve"> </w:t>
            </w:r>
            <w:r>
              <w:rPr>
                <w:spacing w:val="-4"/>
              </w:rPr>
              <w:t>须由供应商从其基本账户(需提供开户许可证)汇（</w:t>
            </w:r>
            <w:bookmarkStart w:id="21" w:name="_GoBack"/>
            <w:bookmarkEnd w:id="21"/>
            <w:r>
              <w:rPr>
                <w:spacing w:val="-4"/>
              </w:rPr>
              <w:t>转）入采购</w:t>
            </w:r>
            <w:r>
              <w:rPr>
                <w:spacing w:val="12"/>
              </w:rPr>
              <w:t xml:space="preserve"> </w:t>
            </w:r>
            <w:r>
              <w:rPr>
                <w:spacing w:val="-1"/>
              </w:rPr>
              <w:t>代理机构指定账户。</w:t>
            </w:r>
          </w:p>
          <w:p>
            <w:pPr>
              <w:pStyle w:val="6"/>
              <w:spacing w:before="42" w:line="219" w:lineRule="auto"/>
              <w:ind w:left="347"/>
            </w:pPr>
            <w:r>
              <w:rPr>
                <w:spacing w:val="-1"/>
              </w:rPr>
              <w:t>供应商未按照磋商文件要求提交磋商保证金的，磋商无效。</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95" w:hRule="atLeast"/>
        </w:trPr>
        <w:tc>
          <w:tcPr>
            <w:tcW w:w="2604" w:type="dxa"/>
            <w:vAlign w:val="top"/>
          </w:tcPr>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pStyle w:val="6"/>
              <w:spacing w:before="91" w:line="221" w:lineRule="auto"/>
              <w:ind w:left="116"/>
            </w:pPr>
            <w:r>
              <w:rPr>
                <w:spacing w:val="-2"/>
              </w:rPr>
              <w:t>磋商保证金退还</w:t>
            </w:r>
          </w:p>
        </w:tc>
        <w:tc>
          <w:tcPr>
            <w:tcW w:w="7687" w:type="dxa"/>
            <w:vAlign w:val="top"/>
          </w:tcPr>
          <w:p>
            <w:pPr>
              <w:pStyle w:val="6"/>
              <w:spacing w:before="41" w:line="353" w:lineRule="auto"/>
              <w:ind w:left="114" w:right="106" w:firstLine="566"/>
              <w:jc w:val="both"/>
            </w:pPr>
            <w:r>
              <w:rPr>
                <w:spacing w:val="-4"/>
              </w:rPr>
              <w:t>投标人在投标截止时间前撤回已提交的投标</w:t>
            </w:r>
            <w:r>
              <w:rPr>
                <w:spacing w:val="-5"/>
              </w:rPr>
              <w:t>文件的，采购</w:t>
            </w:r>
            <w:r>
              <w:t xml:space="preserve"> </w:t>
            </w:r>
            <w:r>
              <w:rPr>
                <w:spacing w:val="12"/>
              </w:rPr>
              <w:t>代理机构应当自收到投标人书面撤回通知之日起5个工作日</w:t>
            </w:r>
            <w:r>
              <w:rPr>
                <w:spacing w:val="8"/>
              </w:rPr>
              <w:t xml:space="preserve"> </w:t>
            </w:r>
            <w:r>
              <w:rPr>
                <w:spacing w:val="-4"/>
              </w:rPr>
              <w:t>内，退还已收取的投标保证金，但因投标人自身原因导致无法</w:t>
            </w:r>
            <w:r>
              <w:rPr>
                <w:spacing w:val="8"/>
              </w:rPr>
              <w:t xml:space="preserve"> </w:t>
            </w:r>
            <w:r>
              <w:rPr>
                <w:spacing w:val="-2"/>
              </w:rPr>
              <w:t>及时退还的除外。</w:t>
            </w:r>
          </w:p>
          <w:p>
            <w:pPr>
              <w:pStyle w:val="6"/>
              <w:spacing w:before="43" w:line="354" w:lineRule="auto"/>
              <w:ind w:left="114" w:right="56" w:firstLine="561"/>
              <w:jc w:val="both"/>
            </w:pPr>
            <w:r>
              <w:rPr>
                <w:spacing w:val="1"/>
              </w:rPr>
              <w:t>采购代理机构应当自中标通知书发出之日起5个工作日内</w:t>
            </w:r>
            <w:r>
              <w:rPr>
                <w:spacing w:val="13"/>
              </w:rPr>
              <w:t xml:space="preserve"> </w:t>
            </w:r>
            <w:r>
              <w:rPr>
                <w:spacing w:val="-1"/>
              </w:rPr>
              <w:t>退还未中标人的投标保证金，</w:t>
            </w:r>
            <w:r>
              <w:rPr>
                <w:spacing w:val="-73"/>
              </w:rPr>
              <w:t xml:space="preserve"> </w:t>
            </w:r>
            <w:r>
              <w:rPr>
                <w:spacing w:val="-1"/>
              </w:rPr>
              <w:t>自采购合同签订之日起5个工作</w:t>
            </w:r>
            <w:r>
              <w:t xml:space="preserve"> </w:t>
            </w:r>
            <w:r>
              <w:rPr>
                <w:spacing w:val="-2"/>
              </w:rPr>
              <w:t>日内退还中标人的投标保证金或者转为中标人的履约保证金。</w:t>
            </w:r>
            <w:r>
              <w:rPr>
                <w:spacing w:val="4"/>
              </w:rPr>
              <w:t xml:space="preserve"> </w:t>
            </w:r>
            <w:r>
              <w:rPr>
                <w:spacing w:val="-4"/>
              </w:rPr>
              <w:t>采购代理机构逾期退还投标保证金的，除应当退还投标保证金</w:t>
            </w:r>
            <w:r>
              <w:rPr>
                <w:spacing w:val="8"/>
              </w:rPr>
              <w:t xml:space="preserve"> </w:t>
            </w:r>
            <w:r>
              <w:rPr>
                <w:spacing w:val="-4"/>
              </w:rPr>
              <w:t>本金外，还应当按中国人民银行同期贷款基准利率上浮20％后</w:t>
            </w:r>
            <w:r>
              <w:rPr>
                <w:spacing w:val="12"/>
              </w:rPr>
              <w:t xml:space="preserve"> </w:t>
            </w:r>
            <w:r>
              <w:rPr>
                <w:spacing w:val="-4"/>
              </w:rPr>
              <w:t>的利率支付超期资金占用费，但因投标人自身原因导致无法及</w:t>
            </w:r>
            <w:r>
              <w:rPr>
                <w:spacing w:val="8"/>
              </w:rPr>
              <w:t xml:space="preserve"> </w:t>
            </w:r>
            <w:r>
              <w:rPr>
                <w:spacing w:val="-2"/>
              </w:rPr>
              <w:t>时退还的除外。</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86" w:hRule="atLeast"/>
        </w:trPr>
        <w:tc>
          <w:tcPr>
            <w:tcW w:w="2604" w:type="dxa"/>
            <w:vAlign w:val="top"/>
          </w:tcPr>
          <w:p>
            <w:pPr>
              <w:spacing w:line="255" w:lineRule="auto"/>
              <w:rPr>
                <w:rFonts w:ascii="Arial"/>
                <w:sz w:val="21"/>
              </w:rPr>
            </w:pPr>
          </w:p>
          <w:p>
            <w:pPr>
              <w:spacing w:line="256" w:lineRule="auto"/>
              <w:rPr>
                <w:rFonts w:ascii="Arial"/>
                <w:sz w:val="21"/>
              </w:rPr>
            </w:pPr>
          </w:p>
          <w:p>
            <w:pPr>
              <w:spacing w:line="256" w:lineRule="auto"/>
              <w:rPr>
                <w:rFonts w:ascii="Arial"/>
                <w:sz w:val="21"/>
              </w:rPr>
            </w:pPr>
          </w:p>
          <w:p>
            <w:pPr>
              <w:pStyle w:val="6"/>
              <w:spacing w:before="91" w:line="220" w:lineRule="auto"/>
              <w:ind w:left="119"/>
            </w:pPr>
            <w:r>
              <w:rPr>
                <w:spacing w:val="-3"/>
              </w:rPr>
              <w:t>成交服务费</w:t>
            </w:r>
          </w:p>
        </w:tc>
        <w:tc>
          <w:tcPr>
            <w:tcW w:w="7687" w:type="dxa"/>
            <w:vAlign w:val="top"/>
          </w:tcPr>
          <w:p>
            <w:pPr>
              <w:pStyle w:val="6"/>
              <w:spacing w:before="47" w:line="220" w:lineRule="auto"/>
              <w:ind w:left="124"/>
            </w:pPr>
            <w:r>
              <w:rPr>
                <w:spacing w:val="-3"/>
              </w:rPr>
              <w:t>收取对象：中标人</w:t>
            </w:r>
          </w:p>
          <w:p>
            <w:pPr>
              <w:pStyle w:val="6"/>
              <w:spacing w:before="207" w:line="349" w:lineRule="auto"/>
              <w:ind w:left="118" w:right="106" w:hanging="3"/>
              <w:jc w:val="both"/>
            </w:pPr>
            <w:r>
              <w:rPr>
                <w:spacing w:val="-4"/>
              </w:rPr>
              <w:t>根据国家发改委《关于进一步放开建设项目专业服务价格的通</w:t>
            </w:r>
            <w:r>
              <w:rPr>
                <w:spacing w:val="7"/>
              </w:rPr>
              <w:t xml:space="preserve"> </w:t>
            </w:r>
            <w:r>
              <w:rPr>
                <w:spacing w:val="1"/>
              </w:rPr>
              <w:t>知》（发改价格[2015]299号）规定，由采购人和采购代理机</w:t>
            </w:r>
            <w:r>
              <w:rPr>
                <w:spacing w:val="4"/>
              </w:rPr>
              <w:t xml:space="preserve"> </w:t>
            </w:r>
            <w:r>
              <w:rPr>
                <w:spacing w:val="-2"/>
              </w:rPr>
              <w:t>构共同确定合理的收费金额。</w:t>
            </w:r>
          </w:p>
        </w:tc>
      </w:tr>
    </w:tbl>
    <w:p>
      <w:pPr>
        <w:pStyle w:val="2"/>
      </w:pPr>
    </w:p>
    <w:p>
      <w:pPr>
        <w:sectPr>
          <w:footerReference r:id="rId19" w:type="default"/>
          <w:pgSz w:w="11907" w:h="16840"/>
          <w:pgMar w:top="400" w:right="805" w:bottom="1140" w:left="805" w:header="0" w:footer="968" w:gutter="0"/>
          <w:cols w:space="720" w:num="1"/>
        </w:sectPr>
      </w:pPr>
    </w:p>
    <w:tbl>
      <w:tblPr>
        <w:tblStyle w:val="5"/>
        <w:tblpPr w:leftFromText="180" w:rightFromText="180" w:vertAnchor="text" w:horzAnchor="page" w:tblpX="776" w:tblpY="585"/>
        <w:tblOverlap w:val="never"/>
        <w:tblW w:w="10291"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604"/>
        <w:gridCol w:w="768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56" w:hRule="atLeast"/>
        </w:trPr>
        <w:tc>
          <w:tcPr>
            <w:tcW w:w="2604" w:type="dxa"/>
            <w:vAlign w:val="top"/>
          </w:tcPr>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pStyle w:val="6"/>
              <w:spacing w:before="91" w:line="221" w:lineRule="auto"/>
              <w:ind w:left="118"/>
            </w:pPr>
            <w:r>
              <w:rPr>
                <w:spacing w:val="-3"/>
              </w:rPr>
              <w:t>其他事项</w:t>
            </w:r>
          </w:p>
        </w:tc>
        <w:tc>
          <w:tcPr>
            <w:tcW w:w="7687" w:type="dxa"/>
            <w:vAlign w:val="top"/>
          </w:tcPr>
          <w:p>
            <w:pPr>
              <w:pStyle w:val="6"/>
              <w:spacing w:before="60" w:line="350" w:lineRule="auto"/>
              <w:ind w:left="123" w:right="26" w:firstLine="12"/>
            </w:pPr>
            <w:r>
              <w:rPr>
                <w:spacing w:val="-2"/>
              </w:rPr>
              <w:t>1.该项目公告发布于《青海省政府采购网》</w:t>
            </w:r>
            <w:r>
              <w:rPr>
                <w:spacing w:val="14"/>
              </w:rPr>
              <w:t xml:space="preserve"> </w:t>
            </w:r>
            <w:r>
              <w:rPr>
                <w:spacing w:val="-2"/>
              </w:rPr>
              <w:t>公告期限：自《青海省政府采购网》发布之日起</w:t>
            </w:r>
            <w:r>
              <w:rPr>
                <w:spacing w:val="-57"/>
              </w:rPr>
              <w:t xml:space="preserve"> </w:t>
            </w:r>
            <w:r>
              <w:rPr>
                <w:spacing w:val="-2"/>
              </w:rPr>
              <w:t>5</w:t>
            </w:r>
            <w:r>
              <w:rPr>
                <w:spacing w:val="-59"/>
              </w:rPr>
              <w:t xml:space="preserve"> </w:t>
            </w:r>
            <w:r>
              <w:rPr>
                <w:spacing w:val="-2"/>
              </w:rPr>
              <w:t>个工作日：</w:t>
            </w:r>
            <w:r>
              <w:t xml:space="preserve"> </w:t>
            </w:r>
            <w:r>
              <w:rPr>
                <w:spacing w:val="-1"/>
              </w:rPr>
              <w:t>公告内容以《青海政府采购网》发布的为准。</w:t>
            </w:r>
          </w:p>
          <w:p>
            <w:pPr>
              <w:pStyle w:val="6"/>
              <w:spacing w:before="44" w:line="345" w:lineRule="auto"/>
              <w:ind w:left="117" w:right="106" w:firstLine="1"/>
            </w:pPr>
            <w:r>
              <w:rPr>
                <w:spacing w:val="-4"/>
              </w:rPr>
              <w:t>2.本次磋商采用线上提交响应文件的方式进行采购，线上响应</w:t>
            </w:r>
            <w:r>
              <w:rPr>
                <w:spacing w:val="8"/>
              </w:rPr>
              <w:t xml:space="preserve"> </w:t>
            </w:r>
            <w:r>
              <w:rPr>
                <w:spacing w:val="-1"/>
              </w:rPr>
              <w:t>文件 必须在响应文件递交截止时间前上传平台。</w:t>
            </w:r>
          </w:p>
          <w:p>
            <w:pPr>
              <w:pStyle w:val="6"/>
              <w:spacing w:before="37" w:line="354" w:lineRule="auto"/>
              <w:ind w:left="115" w:right="106" w:firstLine="5"/>
            </w:pPr>
            <w:r>
              <w:rPr>
                <w:spacing w:val="17"/>
              </w:rPr>
              <w:t>3.若对项目采购电子交易系统操作有疑问，可登录政采云</w:t>
            </w:r>
            <w:r>
              <w:rPr>
                <w:spacing w:val="11"/>
              </w:rPr>
              <w:t xml:space="preserve"> </w:t>
            </w:r>
            <w:r>
              <w:rPr>
                <w:spacing w:val="-2"/>
              </w:rPr>
              <w:t>（</w:t>
            </w:r>
            <w:r>
              <w:fldChar w:fldCharType="begin"/>
            </w:r>
            <w:r>
              <w:instrText xml:space="preserve"> HYPERLINK "https://www.zcygov.cn/" </w:instrText>
            </w:r>
            <w:r>
              <w:fldChar w:fldCharType="separate"/>
            </w:r>
            <w:r>
              <w:rPr>
                <w:spacing w:val="-2"/>
              </w:rPr>
              <w:t>https://www.zcygov.cn/</w:t>
            </w:r>
            <w:r>
              <w:rPr>
                <w:spacing w:val="-2"/>
              </w:rPr>
              <w:fldChar w:fldCharType="end"/>
            </w:r>
            <w:r>
              <w:rPr>
                <w:spacing w:val="-15"/>
              </w:rPr>
              <w:t>），</w:t>
            </w:r>
            <w:r>
              <w:rPr>
                <w:spacing w:val="-2"/>
              </w:rPr>
              <w:t>点击右侧咨询小采，获取采小</w:t>
            </w:r>
            <w:r>
              <w:rPr>
                <w:spacing w:val="1"/>
              </w:rPr>
              <w:t xml:space="preserve"> </w:t>
            </w:r>
            <w:r>
              <w:rPr>
                <w:spacing w:val="3"/>
              </w:rPr>
              <w:t>蜜智能服务管家帮助，或拨打政采云服务热线</w:t>
            </w:r>
            <w:r>
              <w:rPr>
                <w:spacing w:val="-53"/>
              </w:rPr>
              <w:t xml:space="preserve"> </w:t>
            </w:r>
            <w:r>
              <w:rPr>
                <w:spacing w:val="3"/>
              </w:rPr>
              <w:t>400-881</w:t>
            </w:r>
            <w:r>
              <w:rPr>
                <w:spacing w:val="2"/>
              </w:rPr>
              <w:t>-7190</w:t>
            </w:r>
            <w:r>
              <w:t xml:space="preserve"> 获取热线服务帮助。CA</w:t>
            </w:r>
            <w:r>
              <w:rPr>
                <w:spacing w:val="-50"/>
              </w:rPr>
              <w:t xml:space="preserve"> </w:t>
            </w:r>
            <w:r>
              <w:t>咨询电话：PC</w:t>
            </w:r>
            <w:r>
              <w:rPr>
                <w:spacing w:val="-47"/>
              </w:rPr>
              <w:t xml:space="preserve"> </w:t>
            </w:r>
            <w:r>
              <w:t>咨询网址（可</w:t>
            </w:r>
            <w:r>
              <w:rPr>
                <w:spacing w:val="-1"/>
              </w:rPr>
              <w:t>及时反馈</w:t>
            </w:r>
            <w:r>
              <w:t xml:space="preserve"> </w:t>
            </w:r>
            <w:r>
              <w:rPr>
                <w:spacing w:val="-18"/>
              </w:rPr>
              <w:t>问</w:t>
            </w:r>
            <w:r>
              <w:rPr>
                <w:spacing w:val="28"/>
              </w:rPr>
              <w:t xml:space="preserve">  </w:t>
            </w:r>
            <w:r>
              <w:rPr>
                <w:spacing w:val="-18"/>
              </w:rPr>
              <w:t>题</w:t>
            </w:r>
            <w:r>
              <w:rPr>
                <w:spacing w:val="24"/>
              </w:rPr>
              <w:t xml:space="preserve">  </w:t>
            </w:r>
            <w:r>
              <w:rPr>
                <w:spacing w:val="-18"/>
              </w:rPr>
              <w:t>截</w:t>
            </w:r>
            <w:r>
              <w:rPr>
                <w:spacing w:val="38"/>
              </w:rPr>
              <w:t xml:space="preserve">  </w:t>
            </w:r>
            <w:r>
              <w:rPr>
                <w:spacing w:val="-18"/>
              </w:rPr>
              <w:t>图</w:t>
            </w:r>
            <w:r>
              <w:rPr>
                <w:spacing w:val="37"/>
              </w:rPr>
              <w:t xml:space="preserve">  </w:t>
            </w:r>
            <w:r>
              <w:rPr>
                <w:spacing w:val="-18"/>
              </w:rPr>
              <w:t>，</w:t>
            </w:r>
            <w:r>
              <w:rPr>
                <w:spacing w:val="25"/>
              </w:rPr>
              <w:t xml:space="preserve">  </w:t>
            </w:r>
            <w:r>
              <w:rPr>
                <w:spacing w:val="-18"/>
              </w:rPr>
              <w:t>让</w:t>
            </w:r>
            <w:r>
              <w:rPr>
                <w:spacing w:val="26"/>
              </w:rPr>
              <w:t xml:space="preserve">  </w:t>
            </w:r>
            <w:r>
              <w:rPr>
                <w:spacing w:val="-18"/>
              </w:rPr>
              <w:t>客</w:t>
            </w:r>
            <w:r>
              <w:rPr>
                <w:spacing w:val="25"/>
              </w:rPr>
              <w:t xml:space="preserve">  </w:t>
            </w:r>
            <w:r>
              <w:rPr>
                <w:spacing w:val="-18"/>
              </w:rPr>
              <w:t>服</w:t>
            </w:r>
            <w:r>
              <w:rPr>
                <w:spacing w:val="26"/>
              </w:rPr>
              <w:t xml:space="preserve">  </w:t>
            </w:r>
            <w:r>
              <w:rPr>
                <w:spacing w:val="-18"/>
              </w:rPr>
              <w:t>快</w:t>
            </w:r>
            <w:r>
              <w:rPr>
                <w:spacing w:val="24"/>
              </w:rPr>
              <w:t xml:space="preserve">  </w:t>
            </w:r>
            <w:r>
              <w:rPr>
                <w:spacing w:val="-18"/>
              </w:rPr>
              <w:t>速</w:t>
            </w:r>
            <w:r>
              <w:rPr>
                <w:spacing w:val="29"/>
              </w:rPr>
              <w:t xml:space="preserve">  </w:t>
            </w:r>
            <w:r>
              <w:rPr>
                <w:spacing w:val="-18"/>
              </w:rPr>
              <w:t>定</w:t>
            </w:r>
            <w:r>
              <w:rPr>
                <w:spacing w:val="23"/>
              </w:rPr>
              <w:t xml:space="preserve">  </w:t>
            </w:r>
            <w:r>
              <w:rPr>
                <w:spacing w:val="-18"/>
              </w:rPr>
              <w:t>位</w:t>
            </w:r>
            <w:r>
              <w:rPr>
                <w:spacing w:val="41"/>
              </w:rPr>
              <w:t xml:space="preserve">  </w:t>
            </w:r>
            <w:r>
              <w:rPr>
                <w:spacing w:val="-18"/>
              </w:rPr>
              <w:t>问</w:t>
            </w:r>
            <w:r>
              <w:rPr>
                <w:spacing w:val="1"/>
              </w:rPr>
              <w:t xml:space="preserve"> </w:t>
            </w:r>
            <w:r>
              <w:rPr>
                <w:spacing w:val="-6"/>
              </w:rPr>
              <w:t>题</w:t>
            </w:r>
            <w:r>
              <w:rPr>
                <w:spacing w:val="54"/>
              </w:rPr>
              <w:t xml:space="preserve"> </w:t>
            </w:r>
            <w:r>
              <w:rPr>
                <w:spacing w:val="-6"/>
              </w:rPr>
              <w:t>）</w:t>
            </w:r>
            <w:r>
              <w:rPr>
                <w:spacing w:val="53"/>
              </w:rPr>
              <w:t xml:space="preserve"> </w:t>
            </w:r>
            <w:r>
              <w:rPr>
                <w:spacing w:val="-6"/>
              </w:rPr>
              <w:t>:http://tseal.cn/k.html</w:t>
            </w:r>
            <w:r>
              <w:rPr>
                <w:spacing w:val="32"/>
              </w:rPr>
              <w:t xml:space="preserve"> </w:t>
            </w:r>
            <w:r>
              <w:rPr>
                <w:spacing w:val="-6"/>
              </w:rPr>
              <w:t>， 咨 询</w:t>
            </w:r>
            <w:r>
              <w:rPr>
                <w:spacing w:val="43"/>
              </w:rPr>
              <w:t xml:space="preserve"> </w:t>
            </w:r>
            <w:r>
              <w:rPr>
                <w:spacing w:val="-6"/>
              </w:rPr>
              <w:t>电</w:t>
            </w:r>
            <w:r>
              <w:rPr>
                <w:spacing w:val="10"/>
              </w:rPr>
              <w:t xml:space="preserve"> </w:t>
            </w:r>
            <w:r>
              <w:rPr>
                <w:spacing w:val="-6"/>
              </w:rPr>
              <w:t>话 ：</w:t>
            </w:r>
          </w:p>
          <w:p>
            <w:pPr>
              <w:pStyle w:val="6"/>
              <w:spacing w:before="92" w:line="184" w:lineRule="auto"/>
              <w:ind w:left="114"/>
            </w:pPr>
            <w:r>
              <w:rPr>
                <w:spacing w:val="-1"/>
              </w:rPr>
              <w:t>400-0878-198。</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99" w:hRule="atLeast"/>
        </w:trPr>
        <w:tc>
          <w:tcPr>
            <w:tcW w:w="2604" w:type="dxa"/>
            <w:vAlign w:val="top"/>
          </w:tcPr>
          <w:p>
            <w:pPr>
              <w:pStyle w:val="6"/>
              <w:spacing w:before="48" w:line="343" w:lineRule="auto"/>
              <w:ind w:left="149" w:right="812" w:hanging="31"/>
            </w:pPr>
            <w:r>
              <w:rPr>
                <w:spacing w:val="-2"/>
              </w:rPr>
              <w:t>财政部门监督</w:t>
            </w:r>
            <w:r>
              <w:t xml:space="preserve"> </w:t>
            </w:r>
            <w:r>
              <w:rPr>
                <w:spacing w:val="-22"/>
              </w:rPr>
              <w:t>电话</w:t>
            </w:r>
          </w:p>
        </w:tc>
        <w:tc>
          <w:tcPr>
            <w:tcW w:w="7687" w:type="dxa"/>
            <w:vAlign w:val="top"/>
          </w:tcPr>
          <w:p>
            <w:pPr>
              <w:pStyle w:val="6"/>
              <w:spacing w:before="47" w:line="220" w:lineRule="auto"/>
              <w:ind w:left="116"/>
              <w:rPr>
                <w:color w:val="000000" w:themeColor="text1"/>
                <w14:textFill>
                  <w14:solidFill>
                    <w14:schemeClr w14:val="tx1"/>
                  </w14:solidFill>
                </w14:textFill>
              </w:rPr>
            </w:pPr>
            <w:r>
              <w:rPr>
                <w:color w:val="000000" w:themeColor="text1"/>
                <w:spacing w:val="-1"/>
                <w14:textFill>
                  <w14:solidFill>
                    <w14:schemeClr w14:val="tx1"/>
                  </w14:solidFill>
                </w14:textFill>
              </w:rPr>
              <w:t>监督单位：茫崖市财政局</w:t>
            </w:r>
          </w:p>
          <w:p>
            <w:pPr>
              <w:pStyle w:val="6"/>
              <w:spacing w:before="208" w:line="222" w:lineRule="auto"/>
              <w:ind w:left="116"/>
              <w:outlineLvl w:val="0"/>
            </w:pPr>
            <w:r>
              <w:rPr>
                <w:color w:val="000000" w:themeColor="text1"/>
                <w:spacing w:val="-1"/>
                <w14:textFill>
                  <w14:solidFill>
                    <w14:schemeClr w14:val="tx1"/>
                  </w14:solidFill>
                </w14:textFill>
              </w:rPr>
              <w:t>联系电话：0977-8253195</w:t>
            </w:r>
          </w:p>
        </w:tc>
      </w:tr>
    </w:tbl>
    <w:p>
      <w:pPr>
        <w:pStyle w:val="2"/>
      </w:pPr>
    </w:p>
    <w:p>
      <w:pPr>
        <w:sectPr>
          <w:footerReference r:id="rId20" w:type="default"/>
          <w:pgSz w:w="11907" w:h="16840"/>
          <w:pgMar w:top="400" w:right="805" w:bottom="1142" w:left="805" w:header="0" w:footer="968" w:gutter="0"/>
          <w:cols w:space="720" w:num="1"/>
        </w:sectPr>
      </w:pPr>
    </w:p>
    <w:p>
      <w:pPr>
        <w:pStyle w:val="2"/>
        <w:spacing w:line="271" w:lineRule="auto"/>
      </w:pPr>
    </w:p>
    <w:p>
      <w:pPr>
        <w:spacing w:before="91" w:line="219" w:lineRule="auto"/>
        <w:ind w:left="3680"/>
        <w:outlineLvl w:val="0"/>
        <w:rPr>
          <w:rFonts w:ascii="宋体" w:hAnsi="宋体" w:eastAsia="宋体" w:cs="宋体"/>
          <w:sz w:val="28"/>
          <w:szCs w:val="28"/>
        </w:rPr>
      </w:pPr>
      <w:bookmarkStart w:id="11" w:name="bookmark5"/>
      <w:bookmarkEnd w:id="11"/>
      <w:bookmarkStart w:id="12" w:name="bookmark6"/>
      <w:bookmarkEnd w:id="12"/>
      <w:r>
        <w:rPr>
          <w:rFonts w:ascii="宋体" w:hAnsi="宋体" w:eastAsia="宋体" w:cs="宋体"/>
          <w:b/>
          <w:bCs/>
          <w:spacing w:val="-3"/>
          <w:sz w:val="28"/>
          <w:szCs w:val="28"/>
        </w:rPr>
        <w:t>第三部分</w:t>
      </w:r>
      <w:r>
        <w:rPr>
          <w:rFonts w:ascii="宋体" w:hAnsi="宋体" w:eastAsia="宋体" w:cs="宋体"/>
          <w:spacing w:val="-3"/>
          <w:sz w:val="28"/>
          <w:szCs w:val="28"/>
        </w:rPr>
        <w:t xml:space="preserve">  </w:t>
      </w:r>
      <w:r>
        <w:rPr>
          <w:rFonts w:ascii="宋体" w:hAnsi="宋体" w:eastAsia="宋体" w:cs="宋体"/>
          <w:b/>
          <w:bCs/>
          <w:spacing w:val="-3"/>
          <w:sz w:val="28"/>
          <w:szCs w:val="28"/>
        </w:rPr>
        <w:t>供应商须知</w:t>
      </w:r>
    </w:p>
    <w:p>
      <w:pPr>
        <w:pStyle w:val="2"/>
        <w:spacing w:line="257" w:lineRule="auto"/>
      </w:pPr>
    </w:p>
    <w:p>
      <w:pPr>
        <w:pStyle w:val="2"/>
        <w:spacing w:line="257" w:lineRule="auto"/>
      </w:pPr>
    </w:p>
    <w:p>
      <w:pPr>
        <w:pStyle w:val="2"/>
        <w:spacing w:line="257" w:lineRule="auto"/>
      </w:pPr>
    </w:p>
    <w:p>
      <w:pPr>
        <w:spacing w:before="91" w:line="220" w:lineRule="auto"/>
        <w:ind w:left="4684"/>
        <w:rPr>
          <w:rFonts w:ascii="宋体" w:hAnsi="宋体" w:eastAsia="宋体" w:cs="宋体"/>
          <w:sz w:val="28"/>
          <w:szCs w:val="28"/>
        </w:rPr>
      </w:pPr>
      <w:r>
        <w:pict>
          <v:shape id="_x0000_s1026" o:spid="_x0000_s1026" o:spt="202" type="#_x0000_t202" style="position:absolute;left:0pt;margin-left:218.4pt;margin-top:8.85pt;height:3.5pt;width:15.3pt;z-index:251660288;mso-width-relative:page;mso-height-relative:page;" filled="f" stroked="f" coordsize="21600,21600">
            <v:path/>
            <v:fill on="f" focussize="0,0"/>
            <v:stroke on="f"/>
            <v:imagedata o:title=""/>
            <o:lock v:ext="edit" aspectratio="f"/>
            <v:textbox inset="0mm,0mm,0mm,0mm">
              <w:txbxContent>
                <w:p>
                  <w:pPr>
                    <w:spacing w:before="20" w:line="29" w:lineRule="exact"/>
                    <w:ind w:left="20"/>
                    <w:rPr>
                      <w:rFonts w:ascii="宋体" w:hAnsi="宋体" w:eastAsia="宋体" w:cs="宋体"/>
                      <w:sz w:val="28"/>
                      <w:szCs w:val="28"/>
                    </w:rPr>
                  </w:pPr>
                  <w:r>
                    <w:rPr>
                      <w:rFonts w:ascii="宋体" w:hAnsi="宋体" w:eastAsia="宋体" w:cs="宋体"/>
                      <w:b/>
                      <w:bCs/>
                      <w:spacing w:val="-3"/>
                      <w:position w:val="-11"/>
                      <w:sz w:val="28"/>
                      <w:szCs w:val="28"/>
                    </w:rPr>
                    <w:t>一</w:t>
                  </w:r>
                </w:p>
              </w:txbxContent>
            </v:textbox>
          </v:shape>
        </w:pict>
      </w:r>
      <w:r>
        <w:rPr>
          <w:rFonts w:ascii="宋体" w:hAnsi="宋体" w:eastAsia="宋体" w:cs="宋体"/>
          <w:b/>
          <w:bCs/>
          <w:spacing w:val="-13"/>
          <w:sz w:val="28"/>
          <w:szCs w:val="28"/>
        </w:rPr>
        <w:t>、说</w:t>
      </w:r>
      <w:r>
        <w:rPr>
          <w:rFonts w:ascii="宋体" w:hAnsi="宋体" w:eastAsia="宋体" w:cs="宋体"/>
          <w:spacing w:val="19"/>
          <w:sz w:val="28"/>
          <w:szCs w:val="28"/>
        </w:rPr>
        <w:t xml:space="preserve">  </w:t>
      </w:r>
      <w:r>
        <w:rPr>
          <w:rFonts w:ascii="宋体" w:hAnsi="宋体" w:eastAsia="宋体" w:cs="宋体"/>
          <w:b/>
          <w:bCs/>
          <w:spacing w:val="-13"/>
          <w:sz w:val="28"/>
          <w:szCs w:val="28"/>
        </w:rPr>
        <w:t>明</w:t>
      </w:r>
    </w:p>
    <w:p>
      <w:pPr>
        <w:spacing w:before="210" w:line="221" w:lineRule="auto"/>
        <w:ind w:left="32"/>
        <w:outlineLvl w:val="1"/>
        <w:rPr>
          <w:rFonts w:ascii="宋体" w:hAnsi="宋体" w:eastAsia="宋体" w:cs="宋体"/>
          <w:sz w:val="28"/>
          <w:szCs w:val="28"/>
        </w:rPr>
      </w:pPr>
      <w:r>
        <w:rPr>
          <w:rFonts w:ascii="宋体" w:hAnsi="宋体" w:eastAsia="宋体" w:cs="宋体"/>
          <w:b/>
          <w:bCs/>
          <w:spacing w:val="-8"/>
          <w:sz w:val="28"/>
          <w:szCs w:val="28"/>
        </w:rPr>
        <w:t>1.适用范围</w:t>
      </w:r>
    </w:p>
    <w:p>
      <w:pPr>
        <w:spacing w:before="292" w:line="219" w:lineRule="auto"/>
        <w:ind w:left="591"/>
        <w:outlineLvl w:val="1"/>
        <w:rPr>
          <w:rFonts w:ascii="宋体" w:hAnsi="宋体" w:eastAsia="宋体" w:cs="宋体"/>
          <w:sz w:val="28"/>
          <w:szCs w:val="28"/>
        </w:rPr>
      </w:pPr>
      <w:r>
        <w:rPr>
          <w:rFonts w:ascii="宋体" w:hAnsi="宋体" w:eastAsia="宋体" w:cs="宋体"/>
          <w:spacing w:val="-1"/>
          <w:sz w:val="28"/>
          <w:szCs w:val="28"/>
        </w:rPr>
        <w:t>1.1</w:t>
      </w:r>
      <w:r>
        <w:rPr>
          <w:rFonts w:ascii="宋体" w:hAnsi="宋体" w:eastAsia="宋体" w:cs="宋体"/>
          <w:spacing w:val="-60"/>
          <w:sz w:val="28"/>
          <w:szCs w:val="28"/>
        </w:rPr>
        <w:t xml:space="preserve"> </w:t>
      </w:r>
      <w:r>
        <w:rPr>
          <w:rFonts w:ascii="宋体" w:hAnsi="宋体" w:eastAsia="宋体" w:cs="宋体"/>
          <w:spacing w:val="-1"/>
          <w:sz w:val="28"/>
          <w:szCs w:val="28"/>
        </w:rPr>
        <w:t>本次招标依据采购人的采购计划，仅适用于本招标文件</w:t>
      </w:r>
      <w:r>
        <w:rPr>
          <w:rFonts w:ascii="宋体" w:hAnsi="宋体" w:eastAsia="宋体" w:cs="宋体"/>
          <w:spacing w:val="-2"/>
          <w:sz w:val="28"/>
          <w:szCs w:val="28"/>
        </w:rPr>
        <w:t>中所叙述的项目。</w:t>
      </w:r>
    </w:p>
    <w:p>
      <w:pPr>
        <w:spacing w:before="210" w:line="219" w:lineRule="auto"/>
        <w:ind w:left="14"/>
        <w:outlineLvl w:val="1"/>
        <w:rPr>
          <w:rFonts w:ascii="宋体" w:hAnsi="宋体" w:eastAsia="宋体" w:cs="宋体"/>
          <w:sz w:val="28"/>
          <w:szCs w:val="28"/>
        </w:rPr>
      </w:pPr>
      <w:r>
        <w:rPr>
          <w:rFonts w:ascii="宋体" w:hAnsi="宋体" w:eastAsia="宋体" w:cs="宋体"/>
          <w:b/>
          <w:bCs/>
          <w:spacing w:val="-4"/>
          <w:sz w:val="28"/>
          <w:szCs w:val="28"/>
        </w:rPr>
        <w:t>2.采购方式、合格的供应商</w:t>
      </w:r>
    </w:p>
    <w:p>
      <w:pPr>
        <w:spacing w:before="294" w:line="219" w:lineRule="auto"/>
        <w:ind w:left="573"/>
        <w:rPr>
          <w:rFonts w:ascii="宋体" w:hAnsi="宋体" w:eastAsia="宋体" w:cs="宋体"/>
          <w:sz w:val="28"/>
          <w:szCs w:val="28"/>
        </w:rPr>
      </w:pPr>
      <w:r>
        <w:rPr>
          <w:rFonts w:ascii="宋体" w:hAnsi="宋体" w:eastAsia="宋体" w:cs="宋体"/>
          <w:spacing w:val="-2"/>
          <w:sz w:val="28"/>
          <w:szCs w:val="28"/>
        </w:rPr>
        <w:t>2.1</w:t>
      </w:r>
      <w:r>
        <w:rPr>
          <w:rFonts w:ascii="宋体" w:hAnsi="宋体" w:eastAsia="宋体" w:cs="宋体"/>
          <w:spacing w:val="-51"/>
          <w:sz w:val="28"/>
          <w:szCs w:val="28"/>
        </w:rPr>
        <w:t xml:space="preserve"> </w:t>
      </w:r>
      <w:r>
        <w:rPr>
          <w:rFonts w:ascii="宋体" w:hAnsi="宋体" w:eastAsia="宋体" w:cs="宋体"/>
          <w:spacing w:val="-2"/>
          <w:sz w:val="28"/>
          <w:szCs w:val="28"/>
        </w:rPr>
        <w:t>本次采购采取竞争性磋商方式。</w:t>
      </w:r>
    </w:p>
    <w:p>
      <w:pPr>
        <w:spacing w:before="213" w:line="219" w:lineRule="auto"/>
        <w:ind w:left="573"/>
        <w:rPr>
          <w:rFonts w:ascii="宋体" w:hAnsi="宋体" w:eastAsia="宋体" w:cs="宋体"/>
          <w:sz w:val="28"/>
          <w:szCs w:val="28"/>
        </w:rPr>
      </w:pPr>
      <w:r>
        <w:rPr>
          <w:rFonts w:ascii="宋体" w:hAnsi="宋体" w:eastAsia="宋体" w:cs="宋体"/>
          <w:spacing w:val="-3"/>
          <w:sz w:val="28"/>
          <w:szCs w:val="28"/>
        </w:rPr>
        <w:t>2.2</w:t>
      </w:r>
      <w:r>
        <w:rPr>
          <w:rFonts w:ascii="宋体" w:hAnsi="宋体" w:eastAsia="宋体" w:cs="宋体"/>
          <w:spacing w:val="-56"/>
          <w:sz w:val="28"/>
          <w:szCs w:val="28"/>
        </w:rPr>
        <w:t xml:space="preserve"> </w:t>
      </w:r>
      <w:r>
        <w:rPr>
          <w:rFonts w:ascii="宋体" w:hAnsi="宋体" w:eastAsia="宋体" w:cs="宋体"/>
          <w:spacing w:val="-3"/>
          <w:sz w:val="28"/>
          <w:szCs w:val="28"/>
        </w:rPr>
        <w:t>合格的供应商：</w:t>
      </w:r>
    </w:p>
    <w:p>
      <w:pPr>
        <w:spacing w:before="212" w:line="219" w:lineRule="auto"/>
        <w:ind w:left="591"/>
        <w:rPr>
          <w:rFonts w:ascii="宋体" w:hAnsi="宋体" w:eastAsia="宋体" w:cs="宋体"/>
          <w:sz w:val="28"/>
          <w:szCs w:val="28"/>
        </w:rPr>
      </w:pPr>
      <w:r>
        <w:rPr>
          <w:rFonts w:ascii="宋体" w:hAnsi="宋体" w:eastAsia="宋体" w:cs="宋体"/>
          <w:spacing w:val="-1"/>
          <w:sz w:val="28"/>
          <w:szCs w:val="28"/>
        </w:rPr>
        <w:t>1、符合《中华人民共和国政府采购法》第22条规</w:t>
      </w:r>
      <w:r>
        <w:rPr>
          <w:rFonts w:ascii="宋体" w:hAnsi="宋体" w:eastAsia="宋体" w:cs="宋体"/>
          <w:spacing w:val="-2"/>
          <w:sz w:val="28"/>
          <w:szCs w:val="28"/>
        </w:rPr>
        <w:t>定的条件；</w:t>
      </w:r>
    </w:p>
    <w:p>
      <w:pPr>
        <w:spacing w:before="213" w:line="220" w:lineRule="auto"/>
        <w:ind w:left="578"/>
        <w:rPr>
          <w:rFonts w:ascii="宋体" w:hAnsi="宋体" w:eastAsia="宋体" w:cs="宋体"/>
          <w:sz w:val="28"/>
          <w:szCs w:val="28"/>
        </w:rPr>
      </w:pPr>
      <w:r>
        <w:rPr>
          <w:rFonts w:ascii="宋体" w:hAnsi="宋体" w:eastAsia="宋体" w:cs="宋体"/>
          <w:spacing w:val="-3"/>
          <w:sz w:val="28"/>
          <w:szCs w:val="28"/>
        </w:rPr>
        <w:t>（1）投标人的营业执照等证明文件，</w:t>
      </w:r>
      <w:r>
        <w:rPr>
          <w:rFonts w:ascii="宋体" w:hAnsi="宋体" w:eastAsia="宋体" w:cs="宋体"/>
          <w:spacing w:val="-81"/>
          <w:sz w:val="28"/>
          <w:szCs w:val="28"/>
        </w:rPr>
        <w:t xml:space="preserve"> </w:t>
      </w:r>
      <w:r>
        <w:rPr>
          <w:rFonts w:ascii="宋体" w:hAnsi="宋体" w:eastAsia="宋体" w:cs="宋体"/>
          <w:spacing w:val="-3"/>
          <w:sz w:val="28"/>
          <w:szCs w:val="28"/>
        </w:rPr>
        <w:t>自然人的身份证明。</w:t>
      </w:r>
    </w:p>
    <w:p>
      <w:pPr>
        <w:spacing w:before="207" w:line="336" w:lineRule="auto"/>
        <w:ind w:left="10" w:firstLine="568"/>
        <w:rPr>
          <w:rFonts w:ascii="宋体" w:hAnsi="宋体" w:eastAsia="宋体" w:cs="宋体"/>
          <w:sz w:val="28"/>
          <w:szCs w:val="28"/>
        </w:rPr>
      </w:pPr>
      <w:r>
        <w:rPr>
          <w:rFonts w:ascii="宋体" w:hAnsi="宋体" w:eastAsia="宋体" w:cs="宋体"/>
          <w:spacing w:val="-3"/>
          <w:sz w:val="28"/>
          <w:szCs w:val="28"/>
        </w:rPr>
        <w:t>（2）财务状况报告，依法缴纳税收和社会保障资金的相关材料（投标人基本账</w:t>
      </w:r>
      <w:r>
        <w:rPr>
          <w:rFonts w:ascii="宋体" w:hAnsi="宋体" w:eastAsia="宋体" w:cs="宋体"/>
          <w:spacing w:val="15"/>
          <w:sz w:val="28"/>
          <w:szCs w:val="28"/>
        </w:rPr>
        <w:t xml:space="preserve"> </w:t>
      </w:r>
      <w:r>
        <w:rPr>
          <w:rFonts w:ascii="宋体" w:hAnsi="宋体" w:eastAsia="宋体" w:cs="宋体"/>
          <w:spacing w:val="2"/>
          <w:sz w:val="28"/>
          <w:szCs w:val="28"/>
        </w:rPr>
        <w:t>户开户银行近三个月内出具的资信证明或经第三</w:t>
      </w:r>
      <w:r>
        <w:rPr>
          <w:rFonts w:ascii="宋体" w:hAnsi="宋体" w:eastAsia="宋体" w:cs="宋体"/>
          <w:spacing w:val="1"/>
          <w:sz w:val="28"/>
          <w:szCs w:val="28"/>
        </w:rPr>
        <w:t>方机构出具</w:t>
      </w:r>
      <w:r>
        <w:rPr>
          <w:rFonts w:ascii="宋体" w:hAnsi="宋体" w:eastAsia="宋体" w:cs="宋体"/>
          <w:color w:val="auto"/>
          <w:spacing w:val="1"/>
          <w:sz w:val="28"/>
          <w:szCs w:val="28"/>
        </w:rPr>
        <w:t>的</w:t>
      </w:r>
      <w:r>
        <w:rPr>
          <w:rFonts w:hint="eastAsia" w:ascii="宋体" w:hAnsi="宋体" w:eastAsia="宋体" w:cs="宋体"/>
          <w:snapToGrid w:val="0"/>
          <w:color w:val="auto"/>
          <w:spacing w:val="-1"/>
          <w:kern w:val="0"/>
          <w:sz w:val="28"/>
          <w:szCs w:val="28"/>
          <w:lang w:val="en-US" w:eastAsia="zh-CN" w:bidi="ar-SA"/>
        </w:rPr>
        <w:t>2023</w:t>
      </w:r>
      <w:r>
        <w:rPr>
          <w:rFonts w:ascii="宋体" w:hAnsi="宋体" w:eastAsia="宋体" w:cs="宋体"/>
          <w:color w:val="auto"/>
          <w:spacing w:val="1"/>
          <w:sz w:val="28"/>
          <w:szCs w:val="28"/>
        </w:rPr>
        <w:t>年</w:t>
      </w:r>
      <w:r>
        <w:rPr>
          <w:rFonts w:ascii="宋体" w:hAnsi="宋体" w:eastAsia="宋体" w:cs="宋体"/>
          <w:color w:val="000000" w:themeColor="text1"/>
          <w:spacing w:val="1"/>
          <w:sz w:val="28"/>
          <w:szCs w:val="28"/>
          <w14:textFill>
            <w14:solidFill>
              <w14:schemeClr w14:val="tx1"/>
            </w14:solidFill>
          </w14:textFill>
        </w:rPr>
        <w:t>度</w:t>
      </w:r>
      <w:r>
        <w:rPr>
          <w:rFonts w:ascii="宋体" w:hAnsi="宋体" w:eastAsia="宋体" w:cs="宋体"/>
          <w:spacing w:val="1"/>
          <w:sz w:val="28"/>
          <w:szCs w:val="28"/>
        </w:rPr>
        <w:t>财务状况审计报告（扫描或复印件应全面、完整、清晰</w:t>
      </w:r>
      <w:r>
        <w:rPr>
          <w:rFonts w:ascii="宋体" w:hAnsi="宋体" w:eastAsia="宋体" w:cs="宋体"/>
          <w:spacing w:val="13"/>
          <w:sz w:val="28"/>
          <w:szCs w:val="28"/>
        </w:rPr>
        <w:t>）；</w:t>
      </w:r>
      <w:r>
        <w:rPr>
          <w:rFonts w:ascii="宋体" w:hAnsi="宋体" w:eastAsia="宋体" w:cs="宋体"/>
          <w:spacing w:val="1"/>
          <w:sz w:val="28"/>
          <w:szCs w:val="28"/>
        </w:rPr>
        <w:t xml:space="preserve">依法缴纳税收和社会保 </w:t>
      </w:r>
      <w:r>
        <w:rPr>
          <w:rFonts w:ascii="宋体" w:hAnsi="宋体" w:eastAsia="宋体" w:cs="宋体"/>
          <w:spacing w:val="2"/>
          <w:sz w:val="28"/>
          <w:szCs w:val="28"/>
        </w:rPr>
        <w:t>障资金的相关材料：近半年内任意三个月依法缴纳税收和</w:t>
      </w:r>
      <w:r>
        <w:rPr>
          <w:rFonts w:ascii="宋体" w:hAnsi="宋体" w:eastAsia="宋体" w:cs="宋体"/>
          <w:spacing w:val="1"/>
          <w:sz w:val="28"/>
          <w:szCs w:val="28"/>
        </w:rPr>
        <w:t>社会保障资金记录的证明</w:t>
      </w:r>
      <w:r>
        <w:rPr>
          <w:rFonts w:ascii="宋体" w:hAnsi="宋体" w:eastAsia="宋体" w:cs="宋体"/>
          <w:sz w:val="28"/>
          <w:szCs w:val="28"/>
        </w:rPr>
        <w:t xml:space="preserve"> </w:t>
      </w:r>
      <w:r>
        <w:rPr>
          <w:rFonts w:ascii="宋体" w:hAnsi="宋体" w:eastAsia="宋体" w:cs="宋体"/>
          <w:spacing w:val="2"/>
          <w:sz w:val="28"/>
          <w:szCs w:val="28"/>
        </w:rPr>
        <w:t>材料，依法免税或不需要缴纳社会保障资金的投标人须提</w:t>
      </w:r>
      <w:r>
        <w:rPr>
          <w:rFonts w:ascii="宋体" w:hAnsi="宋体" w:eastAsia="宋体" w:cs="宋体"/>
          <w:spacing w:val="1"/>
          <w:sz w:val="28"/>
          <w:szCs w:val="28"/>
        </w:rPr>
        <w:t>供相应文件证明其依法免</w:t>
      </w:r>
      <w:r>
        <w:rPr>
          <w:rFonts w:ascii="宋体" w:hAnsi="宋体" w:eastAsia="宋体" w:cs="宋体"/>
          <w:sz w:val="28"/>
          <w:szCs w:val="28"/>
        </w:rPr>
        <w:t xml:space="preserve"> </w:t>
      </w:r>
      <w:r>
        <w:rPr>
          <w:rFonts w:ascii="宋体" w:hAnsi="宋体" w:eastAsia="宋体" w:cs="宋体"/>
          <w:spacing w:val="-1"/>
          <w:sz w:val="28"/>
          <w:szCs w:val="28"/>
        </w:rPr>
        <w:t>税或不需要缴纳社会保障资金</w:t>
      </w:r>
      <w:r>
        <w:rPr>
          <w:rFonts w:ascii="宋体" w:hAnsi="宋体" w:eastAsia="宋体" w:cs="宋体"/>
          <w:spacing w:val="1"/>
          <w:sz w:val="28"/>
          <w:szCs w:val="28"/>
        </w:rPr>
        <w:t>）；</w:t>
      </w:r>
    </w:p>
    <w:p>
      <w:pPr>
        <w:spacing w:before="211" w:line="290" w:lineRule="auto"/>
        <w:ind w:left="12" w:firstLine="607"/>
        <w:rPr>
          <w:rFonts w:ascii="宋体" w:hAnsi="宋体" w:eastAsia="宋体" w:cs="宋体"/>
          <w:sz w:val="28"/>
          <w:szCs w:val="28"/>
        </w:rPr>
      </w:pPr>
      <w:r>
        <w:rPr>
          <w:rFonts w:ascii="宋体" w:hAnsi="宋体" w:eastAsia="宋体" w:cs="宋体"/>
          <w:spacing w:val="-4"/>
          <w:sz w:val="28"/>
          <w:szCs w:val="28"/>
        </w:rPr>
        <w:t>(3)如投标人的成立时间少于投标人须知前附表规定年份的，应提供成立以来的</w:t>
      </w:r>
      <w:r>
        <w:rPr>
          <w:rFonts w:ascii="宋体" w:hAnsi="宋体" w:eastAsia="宋体" w:cs="宋体"/>
          <w:spacing w:val="15"/>
          <w:sz w:val="28"/>
          <w:szCs w:val="28"/>
        </w:rPr>
        <w:t xml:space="preserve"> </w:t>
      </w:r>
      <w:r>
        <w:rPr>
          <w:rFonts w:ascii="宋体" w:hAnsi="宋体" w:eastAsia="宋体" w:cs="宋体"/>
          <w:sz w:val="28"/>
          <w:szCs w:val="28"/>
        </w:rPr>
        <w:t>财务状况表.</w:t>
      </w:r>
    </w:p>
    <w:p>
      <w:pPr>
        <w:spacing w:before="212" w:line="219" w:lineRule="auto"/>
        <w:ind w:left="578"/>
        <w:rPr>
          <w:rFonts w:ascii="宋体" w:hAnsi="宋体" w:eastAsia="宋体" w:cs="宋体"/>
          <w:sz w:val="28"/>
          <w:szCs w:val="28"/>
        </w:rPr>
      </w:pPr>
      <w:r>
        <w:rPr>
          <w:rFonts w:ascii="宋体" w:hAnsi="宋体" w:eastAsia="宋体" w:cs="宋体"/>
          <w:spacing w:val="-1"/>
          <w:sz w:val="28"/>
          <w:szCs w:val="28"/>
        </w:rPr>
        <w:t>（4）具备履行合同所必需的设备和专业技术能力的证明材料。</w:t>
      </w:r>
    </w:p>
    <w:p>
      <w:pPr>
        <w:spacing w:before="210" w:line="313" w:lineRule="auto"/>
        <w:ind w:left="18" w:right="2" w:firstLine="560"/>
        <w:rPr>
          <w:rFonts w:ascii="宋体" w:hAnsi="宋体" w:eastAsia="宋体" w:cs="宋体"/>
          <w:sz w:val="28"/>
          <w:szCs w:val="28"/>
        </w:rPr>
      </w:pPr>
      <w:r>
        <w:rPr>
          <w:rFonts w:ascii="宋体" w:hAnsi="宋体" w:eastAsia="宋体" w:cs="宋体"/>
          <w:spacing w:val="1"/>
          <w:sz w:val="28"/>
          <w:szCs w:val="28"/>
        </w:rPr>
        <w:t>（5）供应商提供</w:t>
      </w:r>
      <w:r>
        <w:rPr>
          <w:rFonts w:hint="eastAsia" w:ascii="宋体" w:hAnsi="宋体" w:eastAsia="宋体" w:cs="宋体"/>
          <w:snapToGrid w:val="0"/>
          <w:color w:val="auto"/>
          <w:spacing w:val="-1"/>
          <w:kern w:val="0"/>
          <w:sz w:val="28"/>
          <w:szCs w:val="28"/>
          <w:lang w:val="en-US" w:eastAsia="zh-CN" w:bidi="ar-SA"/>
        </w:rPr>
        <w:t>2021</w:t>
      </w:r>
      <w:r>
        <w:rPr>
          <w:rFonts w:ascii="宋体" w:hAnsi="宋体" w:eastAsia="宋体" w:cs="宋体"/>
          <w:spacing w:val="1"/>
          <w:sz w:val="28"/>
          <w:szCs w:val="28"/>
        </w:rPr>
        <w:t>年以来类似业绩证明材料</w:t>
      </w:r>
      <w:r>
        <w:rPr>
          <w:rFonts w:ascii="宋体" w:hAnsi="宋体" w:eastAsia="宋体" w:cs="宋体"/>
          <w:sz w:val="28"/>
          <w:szCs w:val="28"/>
        </w:rPr>
        <w:t xml:space="preserve">（需提供中标通知书或合同复 </w:t>
      </w:r>
      <w:r>
        <w:rPr>
          <w:rFonts w:ascii="宋体" w:hAnsi="宋体" w:eastAsia="宋体" w:cs="宋体"/>
          <w:spacing w:val="1"/>
          <w:sz w:val="28"/>
          <w:szCs w:val="28"/>
        </w:rPr>
        <w:t>印件</w:t>
      </w:r>
      <w:r>
        <w:rPr>
          <w:rFonts w:ascii="宋体" w:hAnsi="宋体" w:eastAsia="宋体" w:cs="宋体"/>
          <w:spacing w:val="8"/>
          <w:sz w:val="28"/>
          <w:szCs w:val="28"/>
        </w:rPr>
        <w:t>），</w:t>
      </w:r>
      <w:r>
        <w:rPr>
          <w:rFonts w:ascii="宋体" w:hAnsi="宋体" w:eastAsia="宋体" w:cs="宋体"/>
          <w:spacing w:val="1"/>
          <w:sz w:val="28"/>
          <w:szCs w:val="28"/>
        </w:rPr>
        <w:t>合同复印件包含合同首页、标的及金额所在页、签字盖章页的合同复印件</w:t>
      </w:r>
      <w:r>
        <w:rPr>
          <w:rFonts w:ascii="宋体" w:hAnsi="宋体" w:eastAsia="宋体" w:cs="宋体"/>
          <w:sz w:val="28"/>
          <w:szCs w:val="28"/>
        </w:rPr>
        <w:t xml:space="preserve"> </w:t>
      </w:r>
      <w:r>
        <w:rPr>
          <w:rFonts w:ascii="宋体" w:hAnsi="宋体" w:eastAsia="宋体" w:cs="宋体"/>
          <w:spacing w:val="-2"/>
          <w:sz w:val="28"/>
          <w:szCs w:val="28"/>
        </w:rPr>
        <w:t>并加盖投标供应商公章）。</w:t>
      </w:r>
    </w:p>
    <w:p>
      <w:pPr>
        <w:spacing w:before="213" w:line="219" w:lineRule="auto"/>
        <w:ind w:left="578"/>
        <w:rPr>
          <w:rFonts w:ascii="宋体" w:hAnsi="宋体" w:eastAsia="宋体" w:cs="宋体"/>
          <w:sz w:val="28"/>
          <w:szCs w:val="28"/>
        </w:rPr>
      </w:pPr>
      <w:r>
        <w:rPr>
          <w:rFonts w:ascii="宋体" w:hAnsi="宋体" w:eastAsia="宋体" w:cs="宋体"/>
          <w:spacing w:val="-1"/>
          <w:sz w:val="28"/>
          <w:szCs w:val="28"/>
        </w:rPr>
        <w:t>（6）参加政府采购活动前3年内在经营活动中没有重大违法记录的书面声明。</w:t>
      </w:r>
    </w:p>
    <w:p>
      <w:pPr>
        <w:spacing w:before="212" w:line="219" w:lineRule="auto"/>
        <w:ind w:left="578"/>
        <w:rPr>
          <w:rFonts w:ascii="宋体" w:hAnsi="宋体" w:eastAsia="宋体" w:cs="宋体"/>
          <w:sz w:val="28"/>
          <w:szCs w:val="28"/>
        </w:rPr>
      </w:pPr>
      <w:r>
        <w:rPr>
          <w:rFonts w:ascii="宋体" w:hAnsi="宋体" w:eastAsia="宋体" w:cs="宋体"/>
          <w:spacing w:val="-1"/>
          <w:sz w:val="28"/>
          <w:szCs w:val="28"/>
        </w:rPr>
        <w:t>（7）具备法律、行政法规规定的其他条件的证明材料。</w:t>
      </w:r>
    </w:p>
    <w:p>
      <w:pPr>
        <w:spacing w:before="213" w:line="214" w:lineRule="auto"/>
        <w:jc w:val="right"/>
        <w:rPr>
          <w:rFonts w:ascii="宋体" w:hAnsi="宋体" w:eastAsia="宋体" w:cs="宋体"/>
          <w:sz w:val="28"/>
          <w:szCs w:val="28"/>
        </w:rPr>
      </w:pPr>
      <w:r>
        <w:rPr>
          <w:rFonts w:ascii="宋体" w:hAnsi="宋体" w:eastAsia="宋体" w:cs="宋体"/>
          <w:spacing w:val="-10"/>
          <w:sz w:val="28"/>
          <w:szCs w:val="28"/>
        </w:rPr>
        <w:t>2 、</w:t>
      </w:r>
      <w:r>
        <w:rPr>
          <w:rFonts w:ascii="宋体" w:hAnsi="宋体" w:eastAsia="宋体" w:cs="宋体"/>
          <w:spacing w:val="42"/>
          <w:sz w:val="28"/>
          <w:szCs w:val="28"/>
        </w:rPr>
        <w:t xml:space="preserve">  </w:t>
      </w:r>
      <w:r>
        <w:rPr>
          <w:rFonts w:ascii="宋体" w:hAnsi="宋体" w:eastAsia="宋体" w:cs="宋体"/>
          <w:spacing w:val="-10"/>
          <w:sz w:val="28"/>
          <w:szCs w:val="28"/>
        </w:rPr>
        <w:t>经</w:t>
      </w:r>
      <w:r>
        <w:rPr>
          <w:rFonts w:ascii="宋体" w:hAnsi="宋体" w:eastAsia="宋体" w:cs="宋体"/>
          <w:spacing w:val="-34"/>
          <w:sz w:val="28"/>
          <w:szCs w:val="28"/>
        </w:rPr>
        <w:t xml:space="preserve"> </w:t>
      </w:r>
      <w:r>
        <w:rPr>
          <w:rFonts w:ascii="宋体" w:hAnsi="宋体" w:eastAsia="宋体" w:cs="宋体"/>
          <w:spacing w:val="-10"/>
          <w:sz w:val="28"/>
          <w:szCs w:val="28"/>
        </w:rPr>
        <w:t>信</w:t>
      </w:r>
      <w:r>
        <w:rPr>
          <w:rFonts w:ascii="宋体" w:hAnsi="宋体" w:eastAsia="宋体" w:cs="宋体"/>
          <w:spacing w:val="-31"/>
          <w:sz w:val="28"/>
          <w:szCs w:val="28"/>
        </w:rPr>
        <w:t xml:space="preserve"> </w:t>
      </w:r>
      <w:r>
        <w:rPr>
          <w:rFonts w:ascii="宋体" w:hAnsi="宋体" w:eastAsia="宋体" w:cs="宋体"/>
          <w:spacing w:val="-10"/>
          <w:sz w:val="28"/>
          <w:szCs w:val="28"/>
        </w:rPr>
        <w:t>用 中 国</w:t>
      </w:r>
      <w:r>
        <w:rPr>
          <w:rFonts w:ascii="宋体" w:hAnsi="宋体" w:eastAsia="宋体" w:cs="宋体"/>
          <w:spacing w:val="-43"/>
          <w:sz w:val="28"/>
          <w:szCs w:val="28"/>
        </w:rPr>
        <w:t xml:space="preserve"> </w:t>
      </w:r>
      <w:r>
        <w:rPr>
          <w:rFonts w:ascii="宋体" w:hAnsi="宋体" w:eastAsia="宋体" w:cs="宋体"/>
          <w:spacing w:val="-10"/>
          <w:sz w:val="28"/>
          <w:szCs w:val="28"/>
        </w:rPr>
        <w:t>（ www.creditchina.gov.cn ） 、 中 国</w:t>
      </w:r>
      <w:r>
        <w:rPr>
          <w:rFonts w:ascii="宋体" w:hAnsi="宋体" w:eastAsia="宋体" w:cs="宋体"/>
          <w:spacing w:val="-35"/>
          <w:sz w:val="28"/>
          <w:szCs w:val="28"/>
        </w:rPr>
        <w:t xml:space="preserve"> </w:t>
      </w:r>
      <w:r>
        <w:rPr>
          <w:rFonts w:ascii="宋体" w:hAnsi="宋体" w:eastAsia="宋体" w:cs="宋体"/>
          <w:spacing w:val="-10"/>
          <w:sz w:val="28"/>
          <w:szCs w:val="28"/>
        </w:rPr>
        <w:t>政</w:t>
      </w:r>
      <w:r>
        <w:rPr>
          <w:rFonts w:ascii="宋体" w:hAnsi="宋体" w:eastAsia="宋体" w:cs="宋体"/>
          <w:spacing w:val="-34"/>
          <w:sz w:val="28"/>
          <w:szCs w:val="28"/>
        </w:rPr>
        <w:t xml:space="preserve"> </w:t>
      </w:r>
      <w:r>
        <w:rPr>
          <w:rFonts w:ascii="宋体" w:hAnsi="宋体" w:eastAsia="宋体" w:cs="宋体"/>
          <w:spacing w:val="-10"/>
          <w:sz w:val="28"/>
          <w:szCs w:val="28"/>
        </w:rPr>
        <w:t>府</w:t>
      </w:r>
      <w:r>
        <w:rPr>
          <w:rFonts w:ascii="宋体" w:hAnsi="宋体" w:eastAsia="宋体" w:cs="宋体"/>
          <w:spacing w:val="-34"/>
          <w:sz w:val="28"/>
          <w:szCs w:val="28"/>
        </w:rPr>
        <w:t xml:space="preserve"> </w:t>
      </w:r>
      <w:r>
        <w:rPr>
          <w:rFonts w:ascii="宋体" w:hAnsi="宋体" w:eastAsia="宋体" w:cs="宋体"/>
          <w:spacing w:val="-10"/>
          <w:sz w:val="28"/>
          <w:szCs w:val="28"/>
        </w:rPr>
        <w:t>采</w:t>
      </w:r>
      <w:r>
        <w:rPr>
          <w:rFonts w:ascii="宋体" w:hAnsi="宋体" w:eastAsia="宋体" w:cs="宋体"/>
          <w:spacing w:val="-36"/>
          <w:sz w:val="28"/>
          <w:szCs w:val="28"/>
        </w:rPr>
        <w:t xml:space="preserve"> </w:t>
      </w:r>
      <w:r>
        <w:rPr>
          <w:rFonts w:ascii="宋体" w:hAnsi="宋体" w:eastAsia="宋体" w:cs="宋体"/>
          <w:spacing w:val="-10"/>
          <w:sz w:val="28"/>
          <w:szCs w:val="28"/>
        </w:rPr>
        <w:t>购 网</w:t>
      </w:r>
    </w:p>
    <w:p>
      <w:pPr>
        <w:spacing w:line="214" w:lineRule="auto"/>
        <w:rPr>
          <w:rFonts w:ascii="宋体" w:hAnsi="宋体" w:eastAsia="宋体" w:cs="宋体"/>
          <w:sz w:val="28"/>
          <w:szCs w:val="28"/>
        </w:rPr>
        <w:sectPr>
          <w:headerReference r:id="rId21" w:type="default"/>
          <w:footerReference r:id="rId22" w:type="default"/>
          <w:pgSz w:w="11907" w:h="16840"/>
          <w:pgMar w:top="1253" w:right="876" w:bottom="1142" w:left="878" w:header="920" w:footer="969" w:gutter="0"/>
          <w:cols w:space="720" w:num="1"/>
        </w:sectPr>
      </w:pPr>
    </w:p>
    <w:p>
      <w:pPr>
        <w:spacing w:before="20" w:line="351" w:lineRule="auto"/>
        <w:ind w:left="14" w:firstLine="4"/>
        <w:jc w:val="both"/>
        <w:rPr>
          <w:rFonts w:ascii="宋体" w:hAnsi="宋体" w:eastAsia="宋体" w:cs="宋体"/>
          <w:sz w:val="28"/>
          <w:szCs w:val="28"/>
        </w:rPr>
      </w:pPr>
      <w:r>
        <w:rPr>
          <w:rFonts w:ascii="宋体" w:hAnsi="宋体" w:eastAsia="宋体" w:cs="宋体"/>
          <w:spacing w:val="-2"/>
          <w:sz w:val="28"/>
          <w:szCs w:val="28"/>
        </w:rPr>
        <w:t>（www.ccgp.gov.cn）等渠道查询后，列入失信被执行人、重大税收违法案件当事人</w:t>
      </w:r>
      <w:r>
        <w:rPr>
          <w:rFonts w:ascii="宋体" w:hAnsi="宋体" w:eastAsia="宋体" w:cs="宋体"/>
          <w:sz w:val="28"/>
          <w:szCs w:val="28"/>
        </w:rPr>
        <w:t xml:space="preserve">   名单、政府采购严重违法失信行为记录名单的，取消投标资格。（提供“信用中国</w:t>
      </w:r>
      <w:r>
        <w:rPr>
          <w:rFonts w:ascii="宋体" w:hAnsi="宋体" w:eastAsia="宋体" w:cs="宋体"/>
          <w:spacing w:val="-84"/>
          <w:sz w:val="28"/>
          <w:szCs w:val="28"/>
        </w:rPr>
        <w:t xml:space="preserve"> </w:t>
      </w:r>
      <w:r>
        <w:rPr>
          <w:rFonts w:ascii="宋体" w:hAnsi="宋体" w:eastAsia="宋体" w:cs="宋体"/>
          <w:sz w:val="28"/>
          <w:szCs w:val="28"/>
        </w:rPr>
        <w:t xml:space="preserve">” </w:t>
      </w:r>
      <w:r>
        <w:rPr>
          <w:rFonts w:ascii="宋体" w:hAnsi="宋体" w:eastAsia="宋体" w:cs="宋体"/>
          <w:spacing w:val="-1"/>
          <w:sz w:val="28"/>
          <w:szCs w:val="28"/>
        </w:rPr>
        <w:t>网站的查询截图，投标截止时间前10日</w:t>
      </w:r>
      <w:r>
        <w:rPr>
          <w:rFonts w:ascii="宋体" w:hAnsi="宋体" w:eastAsia="宋体" w:cs="宋体"/>
          <w:spacing w:val="1"/>
          <w:sz w:val="28"/>
          <w:szCs w:val="28"/>
        </w:rPr>
        <w:t>）；</w:t>
      </w:r>
    </w:p>
    <w:p>
      <w:pPr>
        <w:spacing w:before="40" w:line="289" w:lineRule="auto"/>
        <w:ind w:left="38" w:right="279" w:firstLine="537"/>
        <w:rPr>
          <w:rFonts w:ascii="宋体" w:hAnsi="宋体" w:eastAsia="宋体" w:cs="宋体"/>
          <w:sz w:val="28"/>
          <w:szCs w:val="28"/>
        </w:rPr>
      </w:pPr>
      <w:r>
        <w:rPr>
          <w:rFonts w:ascii="宋体" w:hAnsi="宋体" w:eastAsia="宋体" w:cs="宋体"/>
          <w:spacing w:val="-2"/>
          <w:sz w:val="28"/>
          <w:szCs w:val="28"/>
        </w:rPr>
        <w:t>3、单位负责人为同一人或者存在直接控股、</w:t>
      </w:r>
      <w:r>
        <w:rPr>
          <w:rFonts w:ascii="宋体" w:hAnsi="宋体" w:eastAsia="宋体" w:cs="宋体"/>
          <w:spacing w:val="-3"/>
          <w:sz w:val="28"/>
          <w:szCs w:val="28"/>
        </w:rPr>
        <w:t>管理关系的不同投标人，不得参加</w:t>
      </w:r>
      <w:r>
        <w:rPr>
          <w:rFonts w:ascii="宋体" w:hAnsi="宋体" w:eastAsia="宋体" w:cs="宋体"/>
          <w:sz w:val="28"/>
          <w:szCs w:val="28"/>
        </w:rPr>
        <w:t xml:space="preserve"> </w:t>
      </w:r>
      <w:r>
        <w:rPr>
          <w:rFonts w:ascii="宋体" w:hAnsi="宋体" w:eastAsia="宋体" w:cs="宋体"/>
          <w:spacing w:val="-2"/>
          <w:sz w:val="28"/>
          <w:szCs w:val="28"/>
        </w:rPr>
        <w:t>同一合同项下的政府采购活动，否则，皆取消投标资格；</w:t>
      </w:r>
    </w:p>
    <w:p>
      <w:pPr>
        <w:spacing w:before="212" w:line="289" w:lineRule="auto"/>
        <w:ind w:left="14" w:right="281" w:firstLine="554"/>
        <w:rPr>
          <w:rFonts w:ascii="宋体" w:hAnsi="宋体" w:eastAsia="宋体" w:cs="宋体"/>
          <w:sz w:val="28"/>
          <w:szCs w:val="28"/>
        </w:rPr>
      </w:pPr>
      <w:r>
        <w:rPr>
          <w:rFonts w:ascii="宋体" w:hAnsi="宋体" w:eastAsia="宋体" w:cs="宋体"/>
          <w:spacing w:val="-2"/>
          <w:sz w:val="28"/>
          <w:szCs w:val="28"/>
        </w:rPr>
        <w:t>4、为本采购项目提供整体设计、规范编制或者项目管</w:t>
      </w:r>
      <w:r>
        <w:rPr>
          <w:rFonts w:ascii="宋体" w:hAnsi="宋体" w:eastAsia="宋体" w:cs="宋体"/>
          <w:spacing w:val="-3"/>
          <w:sz w:val="28"/>
          <w:szCs w:val="28"/>
        </w:rPr>
        <w:t>理、监理、检测等服务的</w:t>
      </w:r>
      <w:r>
        <w:rPr>
          <w:rFonts w:ascii="宋体" w:hAnsi="宋体" w:eastAsia="宋体" w:cs="宋体"/>
          <w:sz w:val="28"/>
          <w:szCs w:val="28"/>
        </w:rPr>
        <w:t xml:space="preserve"> </w:t>
      </w:r>
      <w:r>
        <w:rPr>
          <w:rFonts w:ascii="宋体" w:hAnsi="宋体" w:eastAsia="宋体" w:cs="宋体"/>
          <w:spacing w:val="-1"/>
          <w:sz w:val="28"/>
          <w:szCs w:val="28"/>
        </w:rPr>
        <w:t>投标人，不得再参加该采购项目的其他采购活动；</w:t>
      </w:r>
    </w:p>
    <w:p>
      <w:pPr>
        <w:spacing w:before="210" w:line="219" w:lineRule="auto"/>
        <w:ind w:left="576"/>
        <w:rPr>
          <w:rFonts w:ascii="宋体" w:hAnsi="宋体" w:eastAsia="宋体" w:cs="宋体"/>
          <w:sz w:val="28"/>
          <w:szCs w:val="28"/>
        </w:rPr>
      </w:pPr>
      <w:r>
        <w:rPr>
          <w:rFonts w:ascii="宋体" w:hAnsi="宋体" w:eastAsia="宋体" w:cs="宋体"/>
          <w:spacing w:val="-1"/>
          <w:sz w:val="28"/>
          <w:szCs w:val="28"/>
        </w:rPr>
        <w:t>5、本项目不接受投标人以联合体方式进行投标；</w:t>
      </w:r>
    </w:p>
    <w:p>
      <w:pPr>
        <w:spacing w:before="213" w:line="324" w:lineRule="auto"/>
        <w:ind w:left="16" w:right="231" w:firstLine="555"/>
        <w:rPr>
          <w:rFonts w:ascii="宋体" w:hAnsi="宋体" w:eastAsia="宋体" w:cs="宋体"/>
          <w:color w:val="000000" w:themeColor="text1"/>
          <w:sz w:val="28"/>
          <w:szCs w:val="28"/>
          <w14:textFill>
            <w14:solidFill>
              <w14:schemeClr w14:val="tx1"/>
            </w14:solidFill>
          </w14:textFill>
        </w:rPr>
      </w:pPr>
      <w:r>
        <w:rPr>
          <w:rFonts w:ascii="宋体" w:hAnsi="宋体" w:eastAsia="宋体" w:cs="宋体"/>
          <w:spacing w:val="-1"/>
          <w:sz w:val="28"/>
          <w:szCs w:val="28"/>
        </w:rPr>
        <w:t>6、资质要求：</w:t>
      </w:r>
      <w:r>
        <w:rPr>
          <w:rFonts w:ascii="宋体" w:hAnsi="宋体" w:eastAsia="宋体" w:cs="宋体"/>
          <w:color w:val="auto"/>
          <w:spacing w:val="-1"/>
          <w:sz w:val="28"/>
          <w:szCs w:val="28"/>
        </w:rPr>
        <w:t>本次采购项目要求供应商具备市政公用工程监理丙级（含丙级）</w:t>
      </w:r>
      <w:r>
        <w:rPr>
          <w:rFonts w:ascii="宋体" w:hAnsi="宋体" w:eastAsia="宋体" w:cs="宋体"/>
          <w:color w:val="auto"/>
          <w:spacing w:val="1"/>
          <w:sz w:val="28"/>
          <w:szCs w:val="28"/>
        </w:rPr>
        <w:t xml:space="preserve"> 以上资质，并在人员、设备、资金等方面具有相应的监理能力；外省企业须提供</w:t>
      </w:r>
      <w:r>
        <w:rPr>
          <w:rFonts w:ascii="宋体" w:hAnsi="宋体" w:eastAsia="宋体" w:cs="宋体"/>
          <w:color w:val="000000" w:themeColor="text1"/>
          <w:spacing w:val="1"/>
          <w:sz w:val="28"/>
          <w:szCs w:val="28"/>
          <w14:textFill>
            <w14:solidFill>
              <w14:schemeClr w14:val="tx1"/>
            </w14:solidFill>
          </w14:textFill>
        </w:rPr>
        <w:t>有</w:t>
      </w:r>
      <w:r>
        <w:rPr>
          <w:rFonts w:ascii="宋体" w:hAnsi="宋体" w:eastAsia="宋体" w:cs="宋体"/>
          <w:color w:val="000000" w:themeColor="text1"/>
          <w:spacing w:val="18"/>
          <w:sz w:val="28"/>
          <w:szCs w:val="28"/>
          <w14:textFill>
            <w14:solidFill>
              <w14:schemeClr w14:val="tx1"/>
            </w14:solidFill>
          </w14:textFill>
        </w:rPr>
        <w:t xml:space="preserve"> </w:t>
      </w:r>
      <w:r>
        <w:rPr>
          <w:rFonts w:ascii="宋体" w:hAnsi="宋体" w:eastAsia="宋体" w:cs="宋体"/>
          <w:color w:val="000000" w:themeColor="text1"/>
          <w:spacing w:val="1"/>
          <w:sz w:val="28"/>
          <w:szCs w:val="28"/>
          <w14:textFill>
            <w14:solidFill>
              <w14:schemeClr w14:val="tx1"/>
            </w14:solidFill>
          </w14:textFill>
        </w:rPr>
        <w:t>效的进青备案；拟派总监理工程师须具备中级及以上职称且持有监理工程师资格证</w:t>
      </w:r>
      <w:r>
        <w:rPr>
          <w:rFonts w:ascii="宋体" w:hAnsi="宋体" w:eastAsia="宋体" w:cs="宋体"/>
          <w:color w:val="000000" w:themeColor="text1"/>
          <w:spacing w:val="18"/>
          <w:sz w:val="28"/>
          <w:szCs w:val="28"/>
          <w14:textFill>
            <w14:solidFill>
              <w14:schemeClr w14:val="tx1"/>
            </w14:solidFill>
          </w14:textFill>
        </w:rPr>
        <w:t xml:space="preserve"> </w:t>
      </w:r>
      <w:r>
        <w:rPr>
          <w:rFonts w:ascii="宋体" w:hAnsi="宋体" w:eastAsia="宋体" w:cs="宋体"/>
          <w:color w:val="000000" w:themeColor="text1"/>
          <w:spacing w:val="-8"/>
          <w:sz w:val="28"/>
          <w:szCs w:val="28"/>
          <w14:textFill>
            <w14:solidFill>
              <w14:schemeClr w14:val="tx1"/>
            </w14:solidFill>
          </w14:textFill>
        </w:rPr>
        <w:t>书。</w:t>
      </w:r>
    </w:p>
    <w:p>
      <w:pPr>
        <w:spacing w:before="211" w:line="347" w:lineRule="auto"/>
        <w:ind w:left="16" w:right="279" w:firstLine="560"/>
        <w:rPr>
          <w:rFonts w:ascii="宋体" w:hAnsi="宋体" w:eastAsia="宋体" w:cs="宋体"/>
          <w:color w:val="000000" w:themeColor="text1"/>
          <w:sz w:val="28"/>
          <w:szCs w:val="28"/>
          <w14:textFill>
            <w14:solidFill>
              <w14:schemeClr w14:val="tx1"/>
            </w14:solidFill>
          </w14:textFill>
        </w:rPr>
      </w:pPr>
      <w:r>
        <w:rPr>
          <w:rFonts w:ascii="宋体" w:hAnsi="宋体" w:eastAsia="宋体" w:cs="宋体"/>
          <w:color w:val="000000" w:themeColor="text1"/>
          <w:spacing w:val="6"/>
          <w:sz w:val="28"/>
          <w:szCs w:val="28"/>
          <w14:textFill>
            <w14:solidFill>
              <w14:schemeClr w14:val="tx1"/>
            </w14:solidFill>
          </w14:textFill>
        </w:rPr>
        <w:t>7.企业注册地不在青海省辖区内的企业,</w:t>
      </w:r>
      <w:r>
        <w:rPr>
          <w:rFonts w:ascii="宋体" w:hAnsi="宋体" w:eastAsia="宋体" w:cs="宋体"/>
          <w:color w:val="000000" w:themeColor="text1"/>
          <w:spacing w:val="5"/>
          <w:sz w:val="28"/>
          <w:szCs w:val="28"/>
          <w14:textFill>
            <w14:solidFill>
              <w14:schemeClr w14:val="tx1"/>
            </w14:solidFill>
          </w14:textFill>
        </w:rPr>
        <w:t>应提供青海省省外建设工程企业信息</w:t>
      </w:r>
      <w:r>
        <w:rPr>
          <w:rFonts w:ascii="宋体" w:hAnsi="宋体" w:eastAsia="宋体" w:cs="宋体"/>
          <w:color w:val="000000" w:themeColor="text1"/>
          <w:sz w:val="28"/>
          <w:szCs w:val="28"/>
          <w14:textFill>
            <w14:solidFill>
              <w14:schemeClr w14:val="tx1"/>
            </w14:solidFill>
          </w14:textFill>
        </w:rPr>
        <w:t xml:space="preserve"> </w:t>
      </w:r>
      <w:r>
        <w:rPr>
          <w:rFonts w:ascii="宋体" w:hAnsi="宋体" w:eastAsia="宋体" w:cs="宋体"/>
          <w:color w:val="000000" w:themeColor="text1"/>
          <w:spacing w:val="-5"/>
          <w:sz w:val="28"/>
          <w:szCs w:val="28"/>
          <w14:textFill>
            <w14:solidFill>
              <w14:schemeClr w14:val="tx1"/>
            </w14:solidFill>
          </w14:textFill>
        </w:rPr>
        <w:t>登记册。</w:t>
      </w:r>
    </w:p>
    <w:p>
      <w:pPr>
        <w:pStyle w:val="2"/>
        <w:spacing w:line="244" w:lineRule="auto"/>
      </w:pPr>
    </w:p>
    <w:p>
      <w:pPr>
        <w:pStyle w:val="2"/>
        <w:spacing w:line="244" w:lineRule="auto"/>
      </w:pPr>
    </w:p>
    <w:p>
      <w:pPr>
        <w:spacing w:before="92" w:line="221" w:lineRule="auto"/>
        <w:ind w:left="576"/>
        <w:rPr>
          <w:rFonts w:ascii="宋体" w:hAnsi="宋体" w:eastAsia="宋体" w:cs="宋体"/>
          <w:sz w:val="28"/>
          <w:szCs w:val="28"/>
        </w:rPr>
      </w:pPr>
      <w:r>
        <w:rPr>
          <w:rFonts w:ascii="宋体" w:hAnsi="宋体" w:eastAsia="宋体" w:cs="宋体"/>
          <w:spacing w:val="-3"/>
          <w:sz w:val="28"/>
          <w:szCs w:val="28"/>
        </w:rPr>
        <w:t>3.磋商费用</w:t>
      </w:r>
    </w:p>
    <w:p>
      <w:pPr>
        <w:spacing w:before="210" w:line="346" w:lineRule="auto"/>
        <w:ind w:left="26" w:right="279" w:firstLine="543"/>
        <w:rPr>
          <w:rFonts w:ascii="宋体" w:hAnsi="宋体" w:eastAsia="宋体" w:cs="宋体"/>
          <w:sz w:val="28"/>
          <w:szCs w:val="28"/>
        </w:rPr>
      </w:pPr>
      <w:r>
        <w:rPr>
          <w:rFonts w:ascii="宋体" w:hAnsi="宋体" w:eastAsia="宋体" w:cs="宋体"/>
          <w:spacing w:val="2"/>
          <w:sz w:val="28"/>
          <w:szCs w:val="28"/>
        </w:rPr>
        <w:t>供应商应自愿承担与参加本次投标有关的费用。采购代理机</w:t>
      </w:r>
      <w:r>
        <w:rPr>
          <w:rFonts w:ascii="宋体" w:hAnsi="宋体" w:eastAsia="宋体" w:cs="宋体"/>
          <w:spacing w:val="1"/>
          <w:sz w:val="28"/>
          <w:szCs w:val="28"/>
        </w:rPr>
        <w:t>构对供应商发生的</w:t>
      </w:r>
      <w:r>
        <w:rPr>
          <w:rFonts w:ascii="宋体" w:hAnsi="宋体" w:eastAsia="宋体" w:cs="宋体"/>
          <w:sz w:val="28"/>
          <w:szCs w:val="28"/>
        </w:rPr>
        <w:t xml:space="preserve"> </w:t>
      </w:r>
      <w:r>
        <w:rPr>
          <w:rFonts w:ascii="宋体" w:hAnsi="宋体" w:eastAsia="宋体" w:cs="宋体"/>
          <w:spacing w:val="-3"/>
          <w:sz w:val="28"/>
          <w:szCs w:val="28"/>
        </w:rPr>
        <w:t>费用不承担任何责任。</w:t>
      </w:r>
    </w:p>
    <w:p>
      <w:pPr>
        <w:pStyle w:val="2"/>
        <w:spacing w:line="245" w:lineRule="auto"/>
      </w:pPr>
    </w:p>
    <w:p>
      <w:pPr>
        <w:pStyle w:val="2"/>
        <w:spacing w:line="246" w:lineRule="auto"/>
      </w:pPr>
    </w:p>
    <w:p>
      <w:pPr>
        <w:spacing w:before="91" w:line="220" w:lineRule="auto"/>
        <w:ind w:left="3966"/>
        <w:rPr>
          <w:rFonts w:ascii="宋体" w:hAnsi="宋体" w:eastAsia="宋体" w:cs="宋体"/>
          <w:sz w:val="28"/>
          <w:szCs w:val="28"/>
        </w:rPr>
      </w:pPr>
      <w:r>
        <w:rPr>
          <w:rFonts w:ascii="宋体" w:hAnsi="宋体" w:eastAsia="宋体" w:cs="宋体"/>
          <w:b/>
          <w:bCs/>
          <w:spacing w:val="-4"/>
          <w:sz w:val="28"/>
          <w:szCs w:val="28"/>
        </w:rPr>
        <w:t>二、磋商文件说明</w:t>
      </w:r>
    </w:p>
    <w:p>
      <w:pPr>
        <w:spacing w:before="211" w:line="220" w:lineRule="auto"/>
        <w:ind w:left="10"/>
        <w:outlineLvl w:val="1"/>
        <w:rPr>
          <w:rFonts w:ascii="宋体" w:hAnsi="宋体" w:eastAsia="宋体" w:cs="宋体"/>
          <w:sz w:val="28"/>
          <w:szCs w:val="28"/>
        </w:rPr>
      </w:pPr>
      <w:r>
        <w:rPr>
          <w:rFonts w:ascii="宋体" w:hAnsi="宋体" w:eastAsia="宋体" w:cs="宋体"/>
          <w:b/>
          <w:bCs/>
          <w:spacing w:val="-4"/>
          <w:sz w:val="28"/>
          <w:szCs w:val="28"/>
        </w:rPr>
        <w:t>4.磋商文件的构成</w:t>
      </w:r>
    </w:p>
    <w:p>
      <w:pPr>
        <w:spacing w:before="290" w:line="220" w:lineRule="auto"/>
        <w:ind w:left="569"/>
        <w:rPr>
          <w:rFonts w:ascii="宋体" w:hAnsi="宋体" w:eastAsia="宋体" w:cs="宋体"/>
          <w:sz w:val="28"/>
          <w:szCs w:val="28"/>
        </w:rPr>
      </w:pPr>
      <w:r>
        <w:rPr>
          <w:rFonts w:ascii="宋体" w:hAnsi="宋体" w:eastAsia="宋体" w:cs="宋体"/>
          <w:spacing w:val="-2"/>
          <w:sz w:val="28"/>
          <w:szCs w:val="28"/>
        </w:rPr>
        <w:t>4.1</w:t>
      </w:r>
      <w:r>
        <w:rPr>
          <w:rFonts w:ascii="宋体" w:hAnsi="宋体" w:eastAsia="宋体" w:cs="宋体"/>
          <w:spacing w:val="-62"/>
          <w:sz w:val="28"/>
          <w:szCs w:val="28"/>
        </w:rPr>
        <w:t xml:space="preserve"> </w:t>
      </w:r>
      <w:r>
        <w:rPr>
          <w:rFonts w:ascii="宋体" w:hAnsi="宋体" w:eastAsia="宋体" w:cs="宋体"/>
          <w:spacing w:val="-2"/>
          <w:sz w:val="28"/>
          <w:szCs w:val="28"/>
        </w:rPr>
        <w:t>磋商文件包括：</w:t>
      </w:r>
    </w:p>
    <w:p>
      <w:pPr>
        <w:spacing w:before="211" w:line="221" w:lineRule="auto"/>
        <w:ind w:left="578"/>
        <w:rPr>
          <w:rFonts w:ascii="宋体" w:hAnsi="宋体" w:eastAsia="宋体" w:cs="宋体"/>
          <w:sz w:val="28"/>
          <w:szCs w:val="28"/>
        </w:rPr>
      </w:pPr>
      <w:r>
        <w:rPr>
          <w:rFonts w:ascii="宋体" w:hAnsi="宋体" w:eastAsia="宋体" w:cs="宋体"/>
          <w:spacing w:val="-3"/>
          <w:sz w:val="28"/>
          <w:szCs w:val="28"/>
        </w:rPr>
        <w:t>（1）投标邀请</w:t>
      </w:r>
    </w:p>
    <w:p>
      <w:pPr>
        <w:spacing w:before="211" w:line="219" w:lineRule="auto"/>
        <w:ind w:left="578"/>
        <w:rPr>
          <w:rFonts w:ascii="宋体" w:hAnsi="宋体" w:eastAsia="宋体" w:cs="宋体"/>
          <w:sz w:val="28"/>
          <w:szCs w:val="28"/>
        </w:rPr>
      </w:pPr>
      <w:r>
        <w:rPr>
          <w:rFonts w:ascii="宋体" w:hAnsi="宋体" w:eastAsia="宋体" w:cs="宋体"/>
          <w:spacing w:val="-2"/>
          <w:sz w:val="28"/>
          <w:szCs w:val="28"/>
        </w:rPr>
        <w:t>（2）供应商须知前附表</w:t>
      </w:r>
    </w:p>
    <w:p>
      <w:pPr>
        <w:spacing w:before="212" w:line="219" w:lineRule="auto"/>
        <w:ind w:left="578"/>
        <w:rPr>
          <w:rFonts w:ascii="宋体" w:hAnsi="宋体" w:eastAsia="宋体" w:cs="宋体"/>
          <w:sz w:val="28"/>
          <w:szCs w:val="28"/>
        </w:rPr>
      </w:pPr>
      <w:r>
        <w:rPr>
          <w:rFonts w:ascii="宋体" w:hAnsi="宋体" w:eastAsia="宋体" w:cs="宋体"/>
          <w:spacing w:val="-3"/>
          <w:sz w:val="28"/>
          <w:szCs w:val="28"/>
        </w:rPr>
        <w:t>（3）供应商须知</w:t>
      </w:r>
    </w:p>
    <w:p>
      <w:pPr>
        <w:spacing w:before="213" w:line="219" w:lineRule="auto"/>
        <w:ind w:left="578"/>
        <w:rPr>
          <w:rFonts w:ascii="宋体" w:hAnsi="宋体" w:eastAsia="宋体" w:cs="宋体"/>
          <w:sz w:val="28"/>
          <w:szCs w:val="28"/>
        </w:rPr>
      </w:pPr>
      <w:r>
        <w:rPr>
          <w:rFonts w:ascii="宋体" w:hAnsi="宋体" w:eastAsia="宋体" w:cs="宋体"/>
          <w:spacing w:val="-2"/>
          <w:sz w:val="28"/>
          <w:szCs w:val="28"/>
        </w:rPr>
        <w:t>（4）采购项目合同书</w:t>
      </w:r>
    </w:p>
    <w:p>
      <w:pPr>
        <w:spacing w:line="219" w:lineRule="auto"/>
        <w:rPr>
          <w:rFonts w:ascii="宋体" w:hAnsi="宋体" w:eastAsia="宋体" w:cs="宋体"/>
          <w:sz w:val="28"/>
          <w:szCs w:val="28"/>
        </w:rPr>
        <w:sectPr>
          <w:headerReference r:id="rId23" w:type="default"/>
          <w:footerReference r:id="rId24" w:type="default"/>
          <w:pgSz w:w="11907" w:h="16840"/>
          <w:pgMar w:top="1253" w:right="597" w:bottom="1143" w:left="878" w:header="920" w:footer="968" w:gutter="0"/>
          <w:cols w:space="720" w:num="1"/>
        </w:sectPr>
      </w:pPr>
    </w:p>
    <w:p>
      <w:pPr>
        <w:spacing w:before="23" w:line="219" w:lineRule="auto"/>
        <w:ind w:left="578"/>
        <w:rPr>
          <w:rFonts w:ascii="宋体" w:hAnsi="宋体" w:eastAsia="宋体" w:cs="宋体"/>
          <w:sz w:val="28"/>
          <w:szCs w:val="28"/>
        </w:rPr>
      </w:pPr>
      <w:r>
        <w:rPr>
          <w:rFonts w:ascii="宋体" w:hAnsi="宋体" w:eastAsia="宋体" w:cs="宋体"/>
          <w:spacing w:val="-2"/>
          <w:sz w:val="28"/>
          <w:szCs w:val="28"/>
        </w:rPr>
        <w:t>（5）响应文件格式（相关附件）</w:t>
      </w:r>
    </w:p>
    <w:p>
      <w:pPr>
        <w:spacing w:before="212" w:line="219" w:lineRule="auto"/>
        <w:ind w:left="578"/>
        <w:rPr>
          <w:rFonts w:ascii="宋体" w:hAnsi="宋体" w:eastAsia="宋体" w:cs="宋体"/>
          <w:sz w:val="28"/>
          <w:szCs w:val="28"/>
        </w:rPr>
      </w:pPr>
      <w:r>
        <w:rPr>
          <w:rFonts w:ascii="宋体" w:hAnsi="宋体" w:eastAsia="宋体" w:cs="宋体"/>
          <w:spacing w:val="-2"/>
          <w:sz w:val="28"/>
          <w:szCs w:val="28"/>
        </w:rPr>
        <w:t>（6）采购项目服务要求</w:t>
      </w:r>
    </w:p>
    <w:p>
      <w:pPr>
        <w:spacing w:before="212" w:line="220" w:lineRule="auto"/>
        <w:ind w:left="578"/>
        <w:rPr>
          <w:rFonts w:ascii="宋体" w:hAnsi="宋体" w:eastAsia="宋体" w:cs="宋体"/>
          <w:sz w:val="28"/>
          <w:szCs w:val="28"/>
        </w:rPr>
      </w:pPr>
      <w:r>
        <w:rPr>
          <w:rFonts w:ascii="宋体" w:hAnsi="宋体" w:eastAsia="宋体" w:cs="宋体"/>
          <w:spacing w:val="-1"/>
          <w:sz w:val="28"/>
          <w:szCs w:val="28"/>
        </w:rPr>
        <w:t>（7）磋商过程中发生的澄清、变更和补充文件</w:t>
      </w:r>
    </w:p>
    <w:p>
      <w:pPr>
        <w:spacing w:before="210" w:line="313" w:lineRule="auto"/>
        <w:ind w:left="9" w:right="2" w:firstLine="560"/>
        <w:rPr>
          <w:rFonts w:ascii="宋体" w:hAnsi="宋体" w:eastAsia="宋体" w:cs="宋体"/>
          <w:sz w:val="28"/>
          <w:szCs w:val="28"/>
        </w:rPr>
      </w:pPr>
      <w:r>
        <w:rPr>
          <w:rFonts w:ascii="宋体" w:hAnsi="宋体" w:eastAsia="宋体" w:cs="宋体"/>
          <w:spacing w:val="2"/>
          <w:sz w:val="28"/>
          <w:szCs w:val="28"/>
        </w:rPr>
        <w:t>4.2 供应商应认真阅读磋商文件中列示的事项、</w:t>
      </w:r>
      <w:r>
        <w:rPr>
          <w:rFonts w:ascii="宋体" w:hAnsi="宋体" w:eastAsia="宋体" w:cs="宋体"/>
          <w:spacing w:val="1"/>
          <w:sz w:val="28"/>
          <w:szCs w:val="28"/>
        </w:rPr>
        <w:t>格式、条款和要求等内容。如</w:t>
      </w:r>
      <w:r>
        <w:rPr>
          <w:rFonts w:ascii="宋体" w:hAnsi="宋体" w:eastAsia="宋体" w:cs="宋体"/>
          <w:sz w:val="28"/>
          <w:szCs w:val="28"/>
        </w:rPr>
        <w:t xml:space="preserve"> </w:t>
      </w:r>
      <w:r>
        <w:rPr>
          <w:rFonts w:ascii="宋体" w:hAnsi="宋体" w:eastAsia="宋体" w:cs="宋体"/>
          <w:spacing w:val="2"/>
          <w:sz w:val="28"/>
          <w:szCs w:val="28"/>
        </w:rPr>
        <w:t>果供应商未按磋商文件要求提交全部资料，或者对磋</w:t>
      </w:r>
      <w:r>
        <w:rPr>
          <w:rFonts w:ascii="宋体" w:hAnsi="宋体" w:eastAsia="宋体" w:cs="宋体"/>
          <w:spacing w:val="1"/>
          <w:sz w:val="28"/>
          <w:szCs w:val="28"/>
        </w:rPr>
        <w:t>商文件未作出实质性响应的，</w:t>
      </w:r>
      <w:r>
        <w:rPr>
          <w:rFonts w:ascii="宋体" w:hAnsi="宋体" w:eastAsia="宋体" w:cs="宋体"/>
          <w:sz w:val="28"/>
          <w:szCs w:val="28"/>
        </w:rPr>
        <w:t xml:space="preserve"> </w:t>
      </w:r>
      <w:r>
        <w:rPr>
          <w:rFonts w:ascii="宋体" w:hAnsi="宋体" w:eastAsia="宋体" w:cs="宋体"/>
          <w:spacing w:val="-1"/>
          <w:sz w:val="28"/>
          <w:szCs w:val="28"/>
        </w:rPr>
        <w:t>将视为无效响应）。</w:t>
      </w:r>
    </w:p>
    <w:p>
      <w:pPr>
        <w:spacing w:before="211" w:line="220" w:lineRule="auto"/>
        <w:ind w:left="16"/>
        <w:outlineLvl w:val="1"/>
        <w:rPr>
          <w:rFonts w:ascii="宋体" w:hAnsi="宋体" w:eastAsia="宋体" w:cs="宋体"/>
          <w:sz w:val="28"/>
          <w:szCs w:val="28"/>
        </w:rPr>
      </w:pPr>
      <w:r>
        <w:rPr>
          <w:rFonts w:ascii="宋体" w:hAnsi="宋体" w:eastAsia="宋体" w:cs="宋体"/>
          <w:b/>
          <w:bCs/>
          <w:spacing w:val="-4"/>
          <w:sz w:val="28"/>
          <w:szCs w:val="28"/>
        </w:rPr>
        <w:t>5.磋商文件的质疑</w:t>
      </w:r>
    </w:p>
    <w:p>
      <w:pPr>
        <w:spacing w:before="292" w:line="352" w:lineRule="auto"/>
        <w:ind w:left="11" w:firstLine="559"/>
        <w:jc w:val="both"/>
        <w:rPr>
          <w:rFonts w:ascii="宋体" w:hAnsi="宋体" w:eastAsia="宋体" w:cs="宋体"/>
          <w:sz w:val="28"/>
          <w:szCs w:val="28"/>
        </w:rPr>
      </w:pPr>
      <w:r>
        <w:rPr>
          <w:rFonts w:ascii="宋体" w:hAnsi="宋体" w:eastAsia="宋体" w:cs="宋体"/>
          <w:spacing w:val="-1"/>
          <w:sz w:val="28"/>
          <w:szCs w:val="28"/>
        </w:rPr>
        <w:t>供应商对磋商文件有异议的，应在提交首次响应文件截止时间至少</w:t>
      </w:r>
      <w:r>
        <w:rPr>
          <w:rFonts w:ascii="宋体" w:hAnsi="宋体" w:eastAsia="宋体" w:cs="宋体"/>
          <w:spacing w:val="-44"/>
          <w:sz w:val="28"/>
          <w:szCs w:val="28"/>
        </w:rPr>
        <w:t xml:space="preserve"> </w:t>
      </w:r>
      <w:r>
        <w:rPr>
          <w:rFonts w:ascii="宋体" w:hAnsi="宋体" w:eastAsia="宋体" w:cs="宋体"/>
          <w:spacing w:val="-1"/>
          <w:sz w:val="28"/>
          <w:szCs w:val="28"/>
        </w:rPr>
        <w:t>3 日前以书</w:t>
      </w:r>
      <w:r>
        <w:rPr>
          <w:rFonts w:ascii="宋体" w:hAnsi="宋体" w:eastAsia="宋体" w:cs="宋体"/>
          <w:sz w:val="28"/>
          <w:szCs w:val="28"/>
        </w:rPr>
        <w:t xml:space="preserve"> </w:t>
      </w:r>
      <w:r>
        <w:rPr>
          <w:rFonts w:ascii="宋体" w:hAnsi="宋体" w:eastAsia="宋体" w:cs="宋体"/>
          <w:spacing w:val="1"/>
          <w:sz w:val="28"/>
          <w:szCs w:val="28"/>
        </w:rPr>
        <w:t>面形式以书面形式提出（不接受匿名质疑</w:t>
      </w:r>
      <w:r>
        <w:rPr>
          <w:rFonts w:ascii="宋体" w:hAnsi="宋体" w:eastAsia="宋体" w:cs="宋体"/>
          <w:spacing w:val="12"/>
          <w:sz w:val="28"/>
          <w:szCs w:val="28"/>
        </w:rPr>
        <w:t>），</w:t>
      </w:r>
      <w:r>
        <w:rPr>
          <w:rFonts w:ascii="宋体" w:hAnsi="宋体" w:eastAsia="宋体" w:cs="宋体"/>
          <w:spacing w:val="1"/>
          <w:sz w:val="28"/>
          <w:szCs w:val="28"/>
        </w:rPr>
        <w:t xml:space="preserve">采购代理机构在收到供应商的书面质 </w:t>
      </w:r>
      <w:r>
        <w:rPr>
          <w:rFonts w:ascii="宋体" w:hAnsi="宋体" w:eastAsia="宋体" w:cs="宋体"/>
          <w:spacing w:val="2"/>
          <w:sz w:val="28"/>
          <w:szCs w:val="28"/>
        </w:rPr>
        <w:t>疑后视情况予以答复，并将变更事宜在青海政府采购</w:t>
      </w:r>
      <w:r>
        <w:rPr>
          <w:rFonts w:ascii="宋体" w:hAnsi="宋体" w:eastAsia="宋体" w:cs="宋体"/>
          <w:spacing w:val="1"/>
          <w:sz w:val="28"/>
          <w:szCs w:val="28"/>
        </w:rPr>
        <w:t>网上发布公告，告知本项目的</w:t>
      </w:r>
      <w:r>
        <w:rPr>
          <w:rFonts w:ascii="宋体" w:hAnsi="宋体" w:eastAsia="宋体" w:cs="宋体"/>
          <w:sz w:val="28"/>
          <w:szCs w:val="28"/>
        </w:rPr>
        <w:t xml:space="preserve"> </w:t>
      </w:r>
      <w:r>
        <w:rPr>
          <w:rFonts w:ascii="宋体" w:hAnsi="宋体" w:eastAsia="宋体" w:cs="宋体"/>
          <w:spacing w:val="-2"/>
          <w:sz w:val="28"/>
          <w:szCs w:val="28"/>
        </w:rPr>
        <w:t>所有潜在供应商。</w:t>
      </w:r>
    </w:p>
    <w:p>
      <w:pPr>
        <w:spacing w:before="41" w:line="220" w:lineRule="auto"/>
        <w:ind w:left="13"/>
        <w:outlineLvl w:val="1"/>
        <w:rPr>
          <w:rFonts w:ascii="宋体" w:hAnsi="宋体" w:eastAsia="宋体" w:cs="宋体"/>
          <w:sz w:val="28"/>
          <w:szCs w:val="28"/>
        </w:rPr>
      </w:pPr>
      <w:r>
        <w:rPr>
          <w:rFonts w:ascii="宋体" w:hAnsi="宋体" w:eastAsia="宋体" w:cs="宋体"/>
          <w:b/>
          <w:bCs/>
          <w:spacing w:val="-4"/>
          <w:sz w:val="28"/>
          <w:szCs w:val="28"/>
        </w:rPr>
        <w:t>6.磋商文件的澄清、修改</w:t>
      </w:r>
    </w:p>
    <w:p>
      <w:pPr>
        <w:spacing w:before="292" w:line="331" w:lineRule="auto"/>
        <w:ind w:left="10" w:firstLine="562"/>
        <w:rPr>
          <w:rFonts w:ascii="宋体" w:hAnsi="宋体" w:eastAsia="宋体" w:cs="宋体"/>
          <w:sz w:val="28"/>
          <w:szCs w:val="28"/>
        </w:rPr>
      </w:pPr>
      <w:r>
        <w:rPr>
          <w:rFonts w:ascii="宋体" w:hAnsi="宋体" w:eastAsia="宋体" w:cs="宋体"/>
          <w:spacing w:val="-5"/>
          <w:sz w:val="28"/>
          <w:szCs w:val="28"/>
        </w:rPr>
        <w:t>6.1</w:t>
      </w:r>
      <w:r>
        <w:rPr>
          <w:rFonts w:ascii="宋体" w:hAnsi="宋体" w:eastAsia="宋体" w:cs="宋体"/>
          <w:spacing w:val="-42"/>
          <w:sz w:val="28"/>
          <w:szCs w:val="28"/>
        </w:rPr>
        <w:t xml:space="preserve"> </w:t>
      </w:r>
      <w:r>
        <w:rPr>
          <w:rFonts w:ascii="宋体" w:hAnsi="宋体" w:eastAsia="宋体" w:cs="宋体"/>
          <w:spacing w:val="-5"/>
          <w:sz w:val="28"/>
          <w:szCs w:val="28"/>
        </w:rPr>
        <w:t>提交首次响应文件截止之日前，采购代理机构可以对已发出的磋商文件进行</w:t>
      </w:r>
      <w:r>
        <w:rPr>
          <w:rFonts w:ascii="宋体" w:hAnsi="宋体" w:eastAsia="宋体" w:cs="宋体"/>
          <w:sz w:val="28"/>
          <w:szCs w:val="28"/>
        </w:rPr>
        <w:t xml:space="preserve"> </w:t>
      </w:r>
      <w:r>
        <w:rPr>
          <w:rFonts w:ascii="宋体" w:hAnsi="宋体" w:eastAsia="宋体" w:cs="宋体"/>
          <w:spacing w:val="2"/>
          <w:sz w:val="28"/>
          <w:szCs w:val="28"/>
        </w:rPr>
        <w:t>必要的澄清或者修改，澄清或者修改的内容作为磋商文件</w:t>
      </w:r>
      <w:r>
        <w:rPr>
          <w:rFonts w:ascii="宋体" w:hAnsi="宋体" w:eastAsia="宋体" w:cs="宋体"/>
          <w:spacing w:val="1"/>
          <w:sz w:val="28"/>
          <w:szCs w:val="28"/>
        </w:rPr>
        <w:t>的组成部分。澄清或者修</w:t>
      </w:r>
      <w:r>
        <w:rPr>
          <w:rFonts w:ascii="宋体" w:hAnsi="宋体" w:eastAsia="宋体" w:cs="宋体"/>
          <w:sz w:val="28"/>
          <w:szCs w:val="28"/>
        </w:rPr>
        <w:t xml:space="preserve"> </w:t>
      </w:r>
      <w:r>
        <w:rPr>
          <w:rFonts w:ascii="宋体" w:hAnsi="宋体" w:eastAsia="宋体" w:cs="宋体"/>
          <w:spacing w:val="2"/>
          <w:sz w:val="28"/>
          <w:szCs w:val="28"/>
        </w:rPr>
        <w:t>改的内容可能影响响应文件编制的，采购代理机构应在提</w:t>
      </w:r>
      <w:r>
        <w:rPr>
          <w:rFonts w:ascii="宋体" w:hAnsi="宋体" w:eastAsia="宋体" w:cs="宋体"/>
          <w:spacing w:val="1"/>
          <w:sz w:val="28"/>
          <w:szCs w:val="28"/>
        </w:rPr>
        <w:t>交首次响应文件截止时间</w:t>
      </w:r>
      <w:r>
        <w:rPr>
          <w:rFonts w:ascii="宋体" w:hAnsi="宋体" w:eastAsia="宋体" w:cs="宋体"/>
          <w:sz w:val="28"/>
          <w:szCs w:val="28"/>
        </w:rPr>
        <w:t xml:space="preserve"> </w:t>
      </w:r>
      <w:r>
        <w:rPr>
          <w:rFonts w:ascii="宋体" w:hAnsi="宋体" w:eastAsia="宋体" w:cs="宋体"/>
          <w:spacing w:val="-3"/>
          <w:sz w:val="28"/>
          <w:szCs w:val="28"/>
        </w:rPr>
        <w:t>至少</w:t>
      </w:r>
      <w:r>
        <w:rPr>
          <w:rFonts w:ascii="宋体" w:hAnsi="宋体" w:eastAsia="宋体" w:cs="宋体"/>
          <w:spacing w:val="-54"/>
          <w:sz w:val="28"/>
          <w:szCs w:val="28"/>
        </w:rPr>
        <w:t xml:space="preserve"> </w:t>
      </w:r>
      <w:r>
        <w:rPr>
          <w:rFonts w:ascii="宋体" w:hAnsi="宋体" w:eastAsia="宋体" w:cs="宋体"/>
          <w:spacing w:val="-3"/>
          <w:sz w:val="28"/>
          <w:szCs w:val="28"/>
        </w:rPr>
        <w:t>5 日前，以书面形式通知所有获取磋商文件的供应商；不足</w:t>
      </w:r>
      <w:r>
        <w:rPr>
          <w:rFonts w:ascii="宋体" w:hAnsi="宋体" w:eastAsia="宋体" w:cs="宋体"/>
          <w:spacing w:val="-52"/>
          <w:sz w:val="28"/>
          <w:szCs w:val="28"/>
        </w:rPr>
        <w:t xml:space="preserve"> </w:t>
      </w:r>
      <w:r>
        <w:rPr>
          <w:rFonts w:ascii="宋体" w:hAnsi="宋体" w:eastAsia="宋体" w:cs="宋体"/>
          <w:spacing w:val="-3"/>
          <w:sz w:val="28"/>
          <w:szCs w:val="28"/>
        </w:rPr>
        <w:t>5 日的，采购</w:t>
      </w:r>
      <w:r>
        <w:rPr>
          <w:rFonts w:ascii="宋体" w:hAnsi="宋体" w:eastAsia="宋体" w:cs="宋体"/>
          <w:spacing w:val="-4"/>
          <w:sz w:val="28"/>
          <w:szCs w:val="28"/>
        </w:rPr>
        <w:t>代理</w:t>
      </w:r>
      <w:r>
        <w:rPr>
          <w:rFonts w:ascii="宋体" w:hAnsi="宋体" w:eastAsia="宋体" w:cs="宋体"/>
          <w:sz w:val="28"/>
          <w:szCs w:val="28"/>
        </w:rPr>
        <w:t xml:space="preserve"> </w:t>
      </w:r>
      <w:r>
        <w:rPr>
          <w:rFonts w:ascii="宋体" w:hAnsi="宋体" w:eastAsia="宋体" w:cs="宋体"/>
          <w:spacing w:val="-1"/>
          <w:sz w:val="28"/>
          <w:szCs w:val="28"/>
        </w:rPr>
        <w:t>机构应当顺延提交首次响应文件截止时间。</w:t>
      </w:r>
    </w:p>
    <w:p>
      <w:pPr>
        <w:spacing w:before="214" w:line="312" w:lineRule="auto"/>
        <w:ind w:left="16" w:firstLine="555"/>
        <w:rPr>
          <w:rFonts w:ascii="宋体" w:hAnsi="宋体" w:eastAsia="宋体" w:cs="宋体"/>
          <w:sz w:val="28"/>
          <w:szCs w:val="28"/>
        </w:rPr>
      </w:pPr>
      <w:r>
        <w:rPr>
          <w:rFonts w:ascii="宋体" w:hAnsi="宋体" w:eastAsia="宋体" w:cs="宋体"/>
          <w:spacing w:val="-4"/>
          <w:sz w:val="28"/>
          <w:szCs w:val="28"/>
        </w:rPr>
        <w:t>6.2</w:t>
      </w:r>
      <w:r>
        <w:rPr>
          <w:rFonts w:ascii="宋体" w:hAnsi="宋体" w:eastAsia="宋体" w:cs="宋体"/>
          <w:spacing w:val="-62"/>
          <w:sz w:val="28"/>
          <w:szCs w:val="28"/>
        </w:rPr>
        <w:t xml:space="preserve"> </w:t>
      </w:r>
      <w:r>
        <w:rPr>
          <w:rFonts w:ascii="宋体" w:hAnsi="宋体" w:eastAsia="宋体" w:cs="宋体"/>
          <w:spacing w:val="-4"/>
          <w:sz w:val="28"/>
          <w:szCs w:val="28"/>
        </w:rPr>
        <w:t>在提交响应文件截止时间前，采购代理</w:t>
      </w:r>
      <w:r>
        <w:rPr>
          <w:rFonts w:ascii="宋体" w:hAnsi="宋体" w:eastAsia="宋体" w:cs="宋体"/>
          <w:spacing w:val="-5"/>
          <w:sz w:val="28"/>
          <w:szCs w:val="28"/>
        </w:rPr>
        <w:t>机构可以视采购具体情况，延长提交</w:t>
      </w:r>
      <w:r>
        <w:rPr>
          <w:rFonts w:ascii="宋体" w:hAnsi="宋体" w:eastAsia="宋体" w:cs="宋体"/>
          <w:sz w:val="28"/>
          <w:szCs w:val="28"/>
        </w:rPr>
        <w:t xml:space="preserve"> </w:t>
      </w:r>
      <w:r>
        <w:rPr>
          <w:rFonts w:ascii="宋体" w:hAnsi="宋体" w:eastAsia="宋体" w:cs="宋体"/>
          <w:spacing w:val="1"/>
          <w:sz w:val="28"/>
          <w:szCs w:val="28"/>
        </w:rPr>
        <w:t>响应文件截止时间和开启时间，并在磋商文件中要求的提交响应文件截止时间和开</w:t>
      </w:r>
      <w:r>
        <w:rPr>
          <w:rFonts w:ascii="宋体" w:hAnsi="宋体" w:eastAsia="宋体" w:cs="宋体"/>
          <w:spacing w:val="18"/>
          <w:sz w:val="28"/>
          <w:szCs w:val="28"/>
        </w:rPr>
        <w:t xml:space="preserve"> </w:t>
      </w:r>
      <w:r>
        <w:rPr>
          <w:rFonts w:ascii="宋体" w:hAnsi="宋体" w:eastAsia="宋体" w:cs="宋体"/>
          <w:spacing w:val="-1"/>
          <w:sz w:val="28"/>
          <w:szCs w:val="28"/>
        </w:rPr>
        <w:t>启时间的三日前，将变更公告发布在青海省政府采购网上。</w:t>
      </w:r>
    </w:p>
    <w:p>
      <w:pPr>
        <w:spacing w:before="213" w:line="220" w:lineRule="auto"/>
        <w:ind w:left="3820"/>
        <w:rPr>
          <w:rFonts w:ascii="宋体" w:hAnsi="宋体" w:eastAsia="宋体" w:cs="宋体"/>
          <w:sz w:val="28"/>
          <w:szCs w:val="28"/>
        </w:rPr>
      </w:pPr>
      <w:r>
        <w:rPr>
          <w:rFonts w:ascii="宋体" w:hAnsi="宋体" w:eastAsia="宋体" w:cs="宋体"/>
          <w:b/>
          <w:bCs/>
          <w:spacing w:val="-4"/>
          <w:sz w:val="28"/>
          <w:szCs w:val="28"/>
        </w:rPr>
        <w:t>三、响应文件的编制</w:t>
      </w:r>
    </w:p>
    <w:p>
      <w:pPr>
        <w:spacing w:before="212" w:line="220" w:lineRule="auto"/>
        <w:ind w:left="18"/>
        <w:outlineLvl w:val="1"/>
        <w:rPr>
          <w:rFonts w:ascii="宋体" w:hAnsi="宋体" w:eastAsia="宋体" w:cs="宋体"/>
          <w:sz w:val="28"/>
          <w:szCs w:val="28"/>
        </w:rPr>
      </w:pPr>
      <w:r>
        <w:rPr>
          <w:rFonts w:ascii="宋体" w:hAnsi="宋体" w:eastAsia="宋体" w:cs="宋体"/>
          <w:b/>
          <w:bCs/>
          <w:spacing w:val="-4"/>
          <w:sz w:val="28"/>
          <w:szCs w:val="28"/>
        </w:rPr>
        <w:t>7.响应文件的语言及度量衡单位</w:t>
      </w:r>
    </w:p>
    <w:p>
      <w:pPr>
        <w:spacing w:before="291" w:line="289" w:lineRule="auto"/>
        <w:ind w:left="10" w:firstLine="567"/>
        <w:rPr>
          <w:rFonts w:ascii="宋体" w:hAnsi="宋体" w:eastAsia="宋体" w:cs="宋体"/>
          <w:sz w:val="28"/>
          <w:szCs w:val="28"/>
        </w:rPr>
      </w:pPr>
      <w:r>
        <w:rPr>
          <w:rFonts w:ascii="宋体" w:hAnsi="宋体" w:eastAsia="宋体" w:cs="宋体"/>
          <w:spacing w:val="3"/>
          <w:sz w:val="28"/>
          <w:szCs w:val="28"/>
        </w:rPr>
        <w:t>7.1</w:t>
      </w:r>
      <w:r>
        <w:rPr>
          <w:rFonts w:ascii="宋体" w:hAnsi="宋体" w:eastAsia="宋体" w:cs="宋体"/>
          <w:spacing w:val="-51"/>
          <w:sz w:val="28"/>
          <w:szCs w:val="28"/>
        </w:rPr>
        <w:t xml:space="preserve"> </w:t>
      </w:r>
      <w:r>
        <w:rPr>
          <w:rFonts w:ascii="宋体" w:hAnsi="宋体" w:eastAsia="宋体" w:cs="宋体"/>
          <w:spacing w:val="3"/>
          <w:sz w:val="28"/>
          <w:szCs w:val="28"/>
        </w:rPr>
        <w:t>供应商提交的响应文件以及供应商与采购代理机构就此磋商发生的所有来</w:t>
      </w:r>
      <w:r>
        <w:rPr>
          <w:rFonts w:ascii="宋体" w:hAnsi="宋体" w:eastAsia="宋体" w:cs="宋体"/>
          <w:sz w:val="28"/>
          <w:szCs w:val="28"/>
        </w:rPr>
        <w:t xml:space="preserve"> </w:t>
      </w:r>
      <w:r>
        <w:rPr>
          <w:rFonts w:ascii="宋体" w:hAnsi="宋体" w:eastAsia="宋体" w:cs="宋体"/>
          <w:spacing w:val="-1"/>
          <w:sz w:val="28"/>
          <w:szCs w:val="28"/>
        </w:rPr>
        <w:t>往函电均应使用简体中文。</w:t>
      </w:r>
    </w:p>
    <w:p>
      <w:pPr>
        <w:spacing w:before="212" w:line="290" w:lineRule="auto"/>
        <w:ind w:left="12" w:right="2" w:firstLine="564"/>
        <w:rPr>
          <w:rFonts w:ascii="宋体" w:hAnsi="宋体" w:eastAsia="宋体" w:cs="宋体"/>
          <w:sz w:val="28"/>
          <w:szCs w:val="28"/>
        </w:rPr>
      </w:pPr>
      <w:r>
        <w:rPr>
          <w:rFonts w:ascii="宋体" w:hAnsi="宋体" w:eastAsia="宋体" w:cs="宋体"/>
          <w:spacing w:val="1"/>
          <w:sz w:val="28"/>
          <w:szCs w:val="28"/>
        </w:rPr>
        <w:t>7.2 除磋商文件中另有规定外，响应文件所使用的度量衡单位，均须采用国家</w:t>
      </w:r>
      <w:r>
        <w:rPr>
          <w:rFonts w:ascii="宋体" w:hAnsi="宋体" w:eastAsia="宋体" w:cs="宋体"/>
          <w:spacing w:val="15"/>
          <w:sz w:val="28"/>
          <w:szCs w:val="28"/>
        </w:rPr>
        <w:t xml:space="preserve"> </w:t>
      </w:r>
      <w:r>
        <w:rPr>
          <w:rFonts w:ascii="宋体" w:hAnsi="宋体" w:eastAsia="宋体" w:cs="宋体"/>
          <w:spacing w:val="-2"/>
          <w:sz w:val="28"/>
          <w:szCs w:val="28"/>
        </w:rPr>
        <w:t>法定计量单位。</w:t>
      </w:r>
    </w:p>
    <w:p>
      <w:pPr>
        <w:spacing w:line="290" w:lineRule="auto"/>
        <w:rPr>
          <w:rFonts w:ascii="宋体" w:hAnsi="宋体" w:eastAsia="宋体" w:cs="宋体"/>
          <w:sz w:val="28"/>
          <w:szCs w:val="28"/>
        </w:rPr>
        <w:sectPr>
          <w:headerReference r:id="rId25" w:type="default"/>
          <w:footerReference r:id="rId26" w:type="default"/>
          <w:pgSz w:w="11907" w:h="16840"/>
          <w:pgMar w:top="1253" w:right="876" w:bottom="1145" w:left="878" w:header="920" w:footer="969" w:gutter="0"/>
          <w:cols w:space="720" w:num="1"/>
        </w:sectPr>
      </w:pPr>
    </w:p>
    <w:p>
      <w:pPr>
        <w:spacing w:before="24" w:line="345" w:lineRule="auto"/>
        <w:ind w:left="16" w:firstLine="560"/>
        <w:rPr>
          <w:rFonts w:ascii="宋体" w:hAnsi="宋体" w:eastAsia="宋体" w:cs="宋体"/>
          <w:sz w:val="28"/>
          <w:szCs w:val="28"/>
        </w:rPr>
      </w:pPr>
      <w:r>
        <w:rPr>
          <w:rFonts w:ascii="宋体" w:hAnsi="宋体" w:eastAsia="宋体" w:cs="宋体"/>
          <w:spacing w:val="-5"/>
          <w:sz w:val="28"/>
          <w:szCs w:val="28"/>
        </w:rPr>
        <w:t>7.3</w:t>
      </w:r>
      <w:r>
        <w:rPr>
          <w:rFonts w:ascii="宋体" w:hAnsi="宋体" w:eastAsia="宋体" w:cs="宋体"/>
          <w:spacing w:val="-39"/>
          <w:sz w:val="28"/>
          <w:szCs w:val="28"/>
        </w:rPr>
        <w:t xml:space="preserve"> </w:t>
      </w:r>
      <w:r>
        <w:rPr>
          <w:rFonts w:ascii="宋体" w:hAnsi="宋体" w:eastAsia="宋体" w:cs="宋体"/>
          <w:spacing w:val="-5"/>
          <w:sz w:val="28"/>
          <w:szCs w:val="28"/>
        </w:rPr>
        <w:t>附有外文资料的，须翻译成中文并加盖供应商公章，如果翻</w:t>
      </w:r>
      <w:r>
        <w:rPr>
          <w:rFonts w:ascii="宋体" w:hAnsi="宋体" w:eastAsia="宋体" w:cs="宋体"/>
          <w:spacing w:val="-6"/>
          <w:sz w:val="28"/>
          <w:szCs w:val="28"/>
        </w:rPr>
        <w:t>译的中文资料与</w:t>
      </w:r>
      <w:r>
        <w:rPr>
          <w:rFonts w:ascii="宋体" w:hAnsi="宋体" w:eastAsia="宋体" w:cs="宋体"/>
          <w:sz w:val="28"/>
          <w:szCs w:val="28"/>
        </w:rPr>
        <w:t xml:space="preserve"> </w:t>
      </w:r>
      <w:r>
        <w:rPr>
          <w:rFonts w:ascii="宋体" w:hAnsi="宋体" w:eastAsia="宋体" w:cs="宋体"/>
          <w:spacing w:val="-1"/>
          <w:sz w:val="28"/>
          <w:szCs w:val="28"/>
        </w:rPr>
        <w:t>外文资料存在差异和矛盾时，以中文资料为准。其准确性由供应商负责。</w:t>
      </w:r>
    </w:p>
    <w:p>
      <w:pPr>
        <w:spacing w:before="41" w:line="221" w:lineRule="auto"/>
        <w:ind w:left="12"/>
        <w:outlineLvl w:val="1"/>
        <w:rPr>
          <w:rFonts w:ascii="宋体" w:hAnsi="宋体" w:eastAsia="宋体" w:cs="宋体"/>
          <w:sz w:val="28"/>
          <w:szCs w:val="28"/>
        </w:rPr>
      </w:pPr>
      <w:r>
        <w:rPr>
          <w:rFonts w:ascii="宋体" w:hAnsi="宋体" w:eastAsia="宋体" w:cs="宋体"/>
          <w:b/>
          <w:bCs/>
          <w:spacing w:val="-4"/>
          <w:sz w:val="28"/>
          <w:szCs w:val="28"/>
        </w:rPr>
        <w:t>8.磋商有效期</w:t>
      </w:r>
    </w:p>
    <w:p>
      <w:pPr>
        <w:spacing w:before="289" w:line="220" w:lineRule="auto"/>
        <w:ind w:left="569"/>
        <w:rPr>
          <w:rFonts w:ascii="宋体" w:hAnsi="宋体" w:eastAsia="宋体" w:cs="宋体"/>
          <w:sz w:val="28"/>
          <w:szCs w:val="28"/>
        </w:rPr>
      </w:pPr>
      <w:r>
        <w:rPr>
          <w:rFonts w:ascii="宋体" w:hAnsi="宋体" w:eastAsia="宋体" w:cs="宋体"/>
          <w:spacing w:val="-2"/>
          <w:sz w:val="28"/>
          <w:szCs w:val="28"/>
        </w:rPr>
        <w:t>磋商有效期为自磋商开始之日起</w:t>
      </w:r>
      <w:r>
        <w:rPr>
          <w:rFonts w:ascii="宋体" w:hAnsi="宋体" w:eastAsia="宋体" w:cs="宋体"/>
          <w:spacing w:val="-50"/>
          <w:sz w:val="28"/>
          <w:szCs w:val="28"/>
        </w:rPr>
        <w:t xml:space="preserve"> </w:t>
      </w:r>
      <w:r>
        <w:rPr>
          <w:rFonts w:ascii="宋体" w:hAnsi="宋体" w:eastAsia="宋体" w:cs="宋体"/>
          <w:spacing w:val="-2"/>
          <w:sz w:val="28"/>
          <w:szCs w:val="28"/>
        </w:rPr>
        <w:t>60</w:t>
      </w:r>
      <w:r>
        <w:rPr>
          <w:rFonts w:ascii="宋体" w:hAnsi="宋体" w:eastAsia="宋体" w:cs="宋体"/>
          <w:spacing w:val="-61"/>
          <w:sz w:val="28"/>
          <w:szCs w:val="28"/>
        </w:rPr>
        <w:t xml:space="preserve"> </w:t>
      </w:r>
      <w:r>
        <w:rPr>
          <w:rFonts w:ascii="宋体" w:hAnsi="宋体" w:eastAsia="宋体" w:cs="宋体"/>
          <w:spacing w:val="-2"/>
          <w:sz w:val="28"/>
          <w:szCs w:val="28"/>
        </w:rPr>
        <w:t>个日历日</w:t>
      </w:r>
    </w:p>
    <w:p>
      <w:pPr>
        <w:spacing w:before="211" w:line="220" w:lineRule="auto"/>
        <w:ind w:left="12"/>
        <w:outlineLvl w:val="1"/>
        <w:rPr>
          <w:rFonts w:ascii="宋体" w:hAnsi="宋体" w:eastAsia="宋体" w:cs="宋体"/>
          <w:sz w:val="28"/>
          <w:szCs w:val="28"/>
        </w:rPr>
      </w:pPr>
      <w:r>
        <w:rPr>
          <w:rFonts w:ascii="宋体" w:hAnsi="宋体" w:eastAsia="宋体" w:cs="宋体"/>
          <w:b/>
          <w:bCs/>
          <w:spacing w:val="-4"/>
          <w:sz w:val="28"/>
          <w:szCs w:val="28"/>
        </w:rPr>
        <w:t>9.响应文件构成</w:t>
      </w:r>
    </w:p>
    <w:p>
      <w:pPr>
        <w:spacing w:before="289" w:line="346" w:lineRule="auto"/>
        <w:ind w:left="37" w:firstLine="533"/>
        <w:rPr>
          <w:rFonts w:ascii="宋体" w:hAnsi="宋体" w:eastAsia="宋体" w:cs="宋体"/>
          <w:sz w:val="28"/>
          <w:szCs w:val="28"/>
        </w:rPr>
      </w:pPr>
      <w:r>
        <w:rPr>
          <w:rFonts w:ascii="宋体" w:hAnsi="宋体" w:eastAsia="宋体" w:cs="宋体"/>
          <w:spacing w:val="-4"/>
          <w:sz w:val="28"/>
          <w:szCs w:val="28"/>
        </w:rPr>
        <w:t>9.1</w:t>
      </w:r>
      <w:r>
        <w:rPr>
          <w:rFonts w:ascii="宋体" w:hAnsi="宋体" w:eastAsia="宋体" w:cs="宋体"/>
          <w:spacing w:val="-61"/>
          <w:sz w:val="28"/>
          <w:szCs w:val="28"/>
        </w:rPr>
        <w:t xml:space="preserve"> </w:t>
      </w:r>
      <w:r>
        <w:rPr>
          <w:rFonts w:ascii="宋体" w:hAnsi="宋体" w:eastAsia="宋体" w:cs="宋体"/>
          <w:spacing w:val="-4"/>
          <w:sz w:val="28"/>
          <w:szCs w:val="28"/>
        </w:rPr>
        <w:t>供应商应提交相关证明材料，作为其参</w:t>
      </w:r>
      <w:r>
        <w:rPr>
          <w:rFonts w:ascii="宋体" w:hAnsi="宋体" w:eastAsia="宋体" w:cs="宋体"/>
          <w:spacing w:val="-5"/>
          <w:sz w:val="28"/>
          <w:szCs w:val="28"/>
        </w:rPr>
        <w:t>加投标和成交后有能力履行合同的证</w:t>
      </w:r>
      <w:r>
        <w:rPr>
          <w:rFonts w:ascii="宋体" w:hAnsi="宋体" w:eastAsia="宋体" w:cs="宋体"/>
          <w:sz w:val="28"/>
          <w:szCs w:val="28"/>
        </w:rPr>
        <w:t xml:space="preserve"> </w:t>
      </w:r>
      <w:r>
        <w:rPr>
          <w:rFonts w:ascii="宋体" w:hAnsi="宋体" w:eastAsia="宋体" w:cs="宋体"/>
          <w:spacing w:val="-1"/>
          <w:sz w:val="28"/>
          <w:szCs w:val="28"/>
        </w:rPr>
        <w:t>明。编写的响应文件须包括以下内容（格式详见磋商文</w:t>
      </w:r>
      <w:r>
        <w:rPr>
          <w:rFonts w:ascii="宋体" w:hAnsi="宋体" w:eastAsia="宋体" w:cs="宋体"/>
          <w:spacing w:val="-2"/>
          <w:sz w:val="28"/>
          <w:szCs w:val="28"/>
        </w:rPr>
        <w:t>件第五部分内容</w:t>
      </w:r>
      <w:r>
        <w:rPr>
          <w:rFonts w:ascii="宋体" w:hAnsi="宋体" w:eastAsia="宋体" w:cs="宋体"/>
          <w:sz w:val="28"/>
          <w:szCs w:val="28"/>
        </w:rPr>
        <w:t>）：</w:t>
      </w:r>
    </w:p>
    <w:p>
      <w:pPr>
        <w:spacing w:before="40" w:line="220" w:lineRule="auto"/>
        <w:ind w:left="19"/>
        <w:outlineLvl w:val="0"/>
        <w:rPr>
          <w:rFonts w:ascii="宋体" w:hAnsi="宋体" w:eastAsia="宋体" w:cs="宋体"/>
          <w:sz w:val="28"/>
          <w:szCs w:val="28"/>
        </w:rPr>
      </w:pPr>
      <w:r>
        <w:rPr>
          <w:rFonts w:ascii="宋体" w:hAnsi="宋体" w:eastAsia="宋体" w:cs="宋体"/>
          <w:spacing w:val="-3"/>
          <w:sz w:val="28"/>
          <w:szCs w:val="28"/>
        </w:rPr>
        <w:t>（1）响应文件封面</w:t>
      </w:r>
    </w:p>
    <w:p>
      <w:pPr>
        <w:spacing w:before="212" w:line="219" w:lineRule="auto"/>
        <w:ind w:left="19"/>
        <w:outlineLvl w:val="0"/>
        <w:rPr>
          <w:rFonts w:ascii="宋体" w:hAnsi="宋体" w:eastAsia="宋体" w:cs="宋体"/>
          <w:sz w:val="28"/>
          <w:szCs w:val="28"/>
        </w:rPr>
      </w:pPr>
      <w:r>
        <w:rPr>
          <w:rFonts w:ascii="宋体" w:hAnsi="宋体" w:eastAsia="宋体" w:cs="宋体"/>
          <w:spacing w:val="-3"/>
          <w:sz w:val="28"/>
          <w:szCs w:val="28"/>
        </w:rPr>
        <w:t>（2）磋商函附件</w:t>
      </w:r>
    </w:p>
    <w:p>
      <w:pPr>
        <w:spacing w:before="211" w:line="219" w:lineRule="auto"/>
        <w:ind w:left="19"/>
        <w:outlineLvl w:val="0"/>
        <w:rPr>
          <w:rFonts w:ascii="宋体" w:hAnsi="宋体" w:eastAsia="宋体" w:cs="宋体"/>
          <w:sz w:val="28"/>
          <w:szCs w:val="28"/>
        </w:rPr>
      </w:pPr>
      <w:r>
        <w:rPr>
          <w:rFonts w:ascii="宋体" w:hAnsi="宋体" w:eastAsia="宋体" w:cs="宋体"/>
          <w:spacing w:val="-2"/>
          <w:sz w:val="28"/>
          <w:szCs w:val="28"/>
        </w:rPr>
        <w:t>（3）投标报价一览表</w:t>
      </w:r>
    </w:p>
    <w:p>
      <w:pPr>
        <w:spacing w:before="213" w:line="219" w:lineRule="auto"/>
        <w:ind w:left="19"/>
        <w:outlineLvl w:val="0"/>
        <w:rPr>
          <w:rFonts w:ascii="宋体" w:hAnsi="宋体" w:eastAsia="宋体" w:cs="宋体"/>
          <w:sz w:val="28"/>
          <w:szCs w:val="28"/>
        </w:rPr>
      </w:pPr>
      <w:r>
        <w:rPr>
          <w:rFonts w:ascii="宋体" w:hAnsi="宋体" w:eastAsia="宋体" w:cs="宋体"/>
          <w:spacing w:val="-3"/>
          <w:sz w:val="28"/>
          <w:szCs w:val="28"/>
        </w:rPr>
        <w:t>（4）分项报价表</w:t>
      </w:r>
    </w:p>
    <w:p>
      <w:pPr>
        <w:spacing w:before="214" w:line="219" w:lineRule="auto"/>
        <w:ind w:left="19"/>
        <w:outlineLvl w:val="0"/>
        <w:rPr>
          <w:rFonts w:ascii="宋体" w:hAnsi="宋体" w:eastAsia="宋体" w:cs="宋体"/>
          <w:sz w:val="28"/>
          <w:szCs w:val="28"/>
        </w:rPr>
      </w:pPr>
      <w:r>
        <w:rPr>
          <w:rFonts w:ascii="宋体" w:hAnsi="宋体" w:eastAsia="宋体" w:cs="宋体"/>
          <w:spacing w:val="-2"/>
          <w:sz w:val="28"/>
          <w:szCs w:val="28"/>
        </w:rPr>
        <w:t>（5）法定代表人证明书</w:t>
      </w:r>
    </w:p>
    <w:p>
      <w:pPr>
        <w:spacing w:before="212" w:line="219" w:lineRule="auto"/>
        <w:ind w:left="19"/>
        <w:outlineLvl w:val="0"/>
        <w:rPr>
          <w:rFonts w:ascii="宋体" w:hAnsi="宋体" w:eastAsia="宋体" w:cs="宋体"/>
          <w:sz w:val="28"/>
          <w:szCs w:val="28"/>
        </w:rPr>
      </w:pPr>
      <w:r>
        <w:rPr>
          <w:rFonts w:ascii="宋体" w:hAnsi="宋体" w:eastAsia="宋体" w:cs="宋体"/>
          <w:spacing w:val="-2"/>
          <w:sz w:val="28"/>
          <w:szCs w:val="28"/>
        </w:rPr>
        <w:t>（6）法定代表人授权书</w:t>
      </w:r>
    </w:p>
    <w:p>
      <w:pPr>
        <w:spacing w:before="213" w:line="219" w:lineRule="auto"/>
        <w:ind w:left="19"/>
        <w:outlineLvl w:val="0"/>
        <w:rPr>
          <w:rFonts w:ascii="宋体" w:hAnsi="宋体" w:eastAsia="宋体" w:cs="宋体"/>
          <w:sz w:val="28"/>
          <w:szCs w:val="28"/>
        </w:rPr>
      </w:pPr>
      <w:r>
        <w:rPr>
          <w:rFonts w:ascii="宋体" w:hAnsi="宋体" w:eastAsia="宋体" w:cs="宋体"/>
          <w:spacing w:val="-3"/>
          <w:sz w:val="28"/>
          <w:szCs w:val="28"/>
        </w:rPr>
        <w:t>（7）供应商承诺函</w:t>
      </w:r>
    </w:p>
    <w:p>
      <w:pPr>
        <w:spacing w:before="212" w:line="219" w:lineRule="auto"/>
        <w:ind w:left="19"/>
        <w:outlineLvl w:val="0"/>
        <w:rPr>
          <w:rFonts w:ascii="宋体" w:hAnsi="宋体" w:eastAsia="宋体" w:cs="宋体"/>
          <w:sz w:val="28"/>
          <w:szCs w:val="28"/>
        </w:rPr>
      </w:pPr>
      <w:r>
        <w:rPr>
          <w:rFonts w:ascii="宋体" w:hAnsi="宋体" w:eastAsia="宋体" w:cs="宋体"/>
          <w:spacing w:val="-2"/>
          <w:sz w:val="28"/>
          <w:szCs w:val="28"/>
        </w:rPr>
        <w:t>（8）供应商诚信承诺书</w:t>
      </w:r>
    </w:p>
    <w:p>
      <w:pPr>
        <w:spacing w:before="213" w:line="219" w:lineRule="auto"/>
        <w:ind w:left="19"/>
        <w:outlineLvl w:val="0"/>
        <w:rPr>
          <w:rFonts w:ascii="宋体" w:hAnsi="宋体" w:eastAsia="宋体" w:cs="宋体"/>
          <w:sz w:val="28"/>
          <w:szCs w:val="28"/>
        </w:rPr>
      </w:pPr>
      <w:r>
        <w:rPr>
          <w:rFonts w:ascii="宋体" w:hAnsi="宋体" w:eastAsia="宋体" w:cs="宋体"/>
          <w:spacing w:val="-3"/>
          <w:sz w:val="28"/>
          <w:szCs w:val="28"/>
        </w:rPr>
        <w:t>（9）资格证明材料</w:t>
      </w:r>
    </w:p>
    <w:p>
      <w:pPr>
        <w:spacing w:before="212" w:line="220" w:lineRule="auto"/>
        <w:ind w:left="19"/>
        <w:outlineLvl w:val="0"/>
        <w:rPr>
          <w:rFonts w:ascii="宋体" w:hAnsi="宋体" w:eastAsia="宋体" w:cs="宋体"/>
          <w:sz w:val="28"/>
          <w:szCs w:val="28"/>
        </w:rPr>
      </w:pPr>
      <w:r>
        <w:rPr>
          <w:rFonts w:ascii="宋体" w:hAnsi="宋体" w:eastAsia="宋体" w:cs="宋体"/>
          <w:spacing w:val="-2"/>
          <w:sz w:val="28"/>
          <w:szCs w:val="28"/>
        </w:rPr>
        <w:t>（10）财务状况证明</w:t>
      </w:r>
    </w:p>
    <w:p>
      <w:pPr>
        <w:spacing w:before="211" w:line="220" w:lineRule="auto"/>
        <w:ind w:left="19"/>
        <w:outlineLvl w:val="0"/>
        <w:rPr>
          <w:rFonts w:ascii="宋体" w:hAnsi="宋体" w:eastAsia="宋体" w:cs="宋体"/>
          <w:sz w:val="28"/>
          <w:szCs w:val="28"/>
        </w:rPr>
      </w:pPr>
      <w:r>
        <w:rPr>
          <w:rFonts w:ascii="宋体" w:hAnsi="宋体" w:eastAsia="宋体" w:cs="宋体"/>
          <w:spacing w:val="-2"/>
          <w:sz w:val="28"/>
          <w:szCs w:val="28"/>
        </w:rPr>
        <w:t>（11）无重大违法记录声明</w:t>
      </w:r>
    </w:p>
    <w:p>
      <w:pPr>
        <w:spacing w:before="211" w:line="221" w:lineRule="auto"/>
        <w:ind w:left="19"/>
        <w:outlineLvl w:val="0"/>
        <w:rPr>
          <w:rFonts w:ascii="宋体" w:hAnsi="宋体" w:eastAsia="宋体" w:cs="宋体"/>
          <w:sz w:val="28"/>
          <w:szCs w:val="28"/>
        </w:rPr>
      </w:pPr>
      <w:r>
        <w:rPr>
          <w:rFonts w:ascii="宋体" w:hAnsi="宋体" w:eastAsia="宋体" w:cs="宋体"/>
          <w:spacing w:val="-3"/>
          <w:sz w:val="28"/>
          <w:szCs w:val="28"/>
        </w:rPr>
        <w:t>（12）磋商保证金</w:t>
      </w:r>
    </w:p>
    <w:p>
      <w:pPr>
        <w:spacing w:before="210" w:line="220" w:lineRule="auto"/>
        <w:ind w:left="19"/>
        <w:outlineLvl w:val="0"/>
        <w:rPr>
          <w:rFonts w:ascii="宋体" w:hAnsi="宋体" w:eastAsia="宋体" w:cs="宋体"/>
          <w:sz w:val="28"/>
          <w:szCs w:val="28"/>
        </w:rPr>
      </w:pPr>
      <w:r>
        <w:rPr>
          <w:rFonts w:ascii="宋体" w:hAnsi="宋体" w:eastAsia="宋体" w:cs="宋体"/>
          <w:spacing w:val="-2"/>
          <w:sz w:val="28"/>
          <w:szCs w:val="28"/>
        </w:rPr>
        <w:t>（13）服务实施方案</w:t>
      </w:r>
    </w:p>
    <w:p>
      <w:pPr>
        <w:spacing w:before="212" w:line="219" w:lineRule="auto"/>
        <w:ind w:left="19"/>
        <w:outlineLvl w:val="0"/>
        <w:rPr>
          <w:rFonts w:ascii="宋体" w:hAnsi="宋体" w:eastAsia="宋体" w:cs="宋体"/>
          <w:sz w:val="28"/>
          <w:szCs w:val="28"/>
        </w:rPr>
      </w:pPr>
      <w:r>
        <w:rPr>
          <w:rFonts w:ascii="宋体" w:hAnsi="宋体" w:eastAsia="宋体" w:cs="宋体"/>
          <w:spacing w:val="-1"/>
          <w:sz w:val="28"/>
          <w:szCs w:val="28"/>
        </w:rPr>
        <w:t>（14）投标人本项目管理、技术、服务人员情况表</w:t>
      </w:r>
    </w:p>
    <w:p>
      <w:pPr>
        <w:spacing w:before="212" w:line="220" w:lineRule="auto"/>
        <w:ind w:left="19"/>
        <w:outlineLvl w:val="0"/>
        <w:rPr>
          <w:rFonts w:ascii="宋体" w:hAnsi="宋体" w:eastAsia="宋体" w:cs="宋体"/>
          <w:sz w:val="28"/>
          <w:szCs w:val="28"/>
        </w:rPr>
      </w:pPr>
      <w:r>
        <w:rPr>
          <w:rFonts w:ascii="宋体" w:hAnsi="宋体" w:eastAsia="宋体" w:cs="宋体"/>
          <w:spacing w:val="-1"/>
          <w:sz w:val="28"/>
          <w:szCs w:val="28"/>
        </w:rPr>
        <w:t>（15）制造（生产）企业小型、微型企业声明函</w:t>
      </w:r>
    </w:p>
    <w:p>
      <w:pPr>
        <w:spacing w:before="211" w:line="220" w:lineRule="auto"/>
        <w:ind w:left="19"/>
        <w:outlineLvl w:val="0"/>
        <w:rPr>
          <w:rFonts w:ascii="宋体" w:hAnsi="宋体" w:eastAsia="宋体" w:cs="宋体"/>
          <w:sz w:val="28"/>
          <w:szCs w:val="28"/>
        </w:rPr>
      </w:pPr>
      <w:r>
        <w:rPr>
          <w:rFonts w:ascii="宋体" w:hAnsi="宋体" w:eastAsia="宋体" w:cs="宋体"/>
          <w:spacing w:val="-1"/>
          <w:sz w:val="28"/>
          <w:szCs w:val="28"/>
        </w:rPr>
        <w:t>（16）从业人员声明函.</w:t>
      </w:r>
    </w:p>
    <w:p>
      <w:pPr>
        <w:spacing w:before="211" w:line="220" w:lineRule="auto"/>
        <w:ind w:left="19"/>
        <w:outlineLvl w:val="0"/>
        <w:rPr>
          <w:rFonts w:ascii="宋体" w:hAnsi="宋体" w:eastAsia="宋体" w:cs="宋体"/>
          <w:sz w:val="28"/>
          <w:szCs w:val="28"/>
        </w:rPr>
      </w:pPr>
      <w:r>
        <w:rPr>
          <w:rFonts w:ascii="宋体" w:hAnsi="宋体" w:eastAsia="宋体" w:cs="宋体"/>
          <w:spacing w:val="-2"/>
          <w:sz w:val="28"/>
          <w:szCs w:val="28"/>
        </w:rPr>
        <w:t>（17）残疾人福利性单位声明函</w:t>
      </w:r>
    </w:p>
    <w:p>
      <w:pPr>
        <w:spacing w:before="209" w:line="219" w:lineRule="auto"/>
        <w:ind w:left="19"/>
        <w:outlineLvl w:val="0"/>
        <w:rPr>
          <w:rFonts w:ascii="宋体" w:hAnsi="宋体" w:eastAsia="宋体" w:cs="宋体"/>
          <w:sz w:val="28"/>
          <w:szCs w:val="28"/>
        </w:rPr>
      </w:pPr>
      <w:r>
        <w:rPr>
          <w:rFonts w:ascii="宋体" w:hAnsi="宋体" w:eastAsia="宋体" w:cs="宋体"/>
          <w:spacing w:val="-1"/>
          <w:sz w:val="28"/>
          <w:szCs w:val="28"/>
        </w:rPr>
        <w:t>（18）供应商认为在其他方面有必要说明的事项</w:t>
      </w:r>
    </w:p>
    <w:p>
      <w:pPr>
        <w:spacing w:before="212" w:line="219" w:lineRule="auto"/>
        <w:ind w:left="19"/>
        <w:rPr>
          <w:rFonts w:ascii="宋体" w:hAnsi="宋体" w:eastAsia="宋体" w:cs="宋体"/>
          <w:sz w:val="28"/>
          <w:szCs w:val="28"/>
        </w:rPr>
      </w:pPr>
      <w:r>
        <w:rPr>
          <w:rFonts w:ascii="宋体" w:hAnsi="宋体" w:eastAsia="宋体" w:cs="宋体"/>
          <w:spacing w:val="-2"/>
          <w:sz w:val="28"/>
          <w:szCs w:val="28"/>
        </w:rPr>
        <w:t>（19）供应商最后报价表</w:t>
      </w:r>
    </w:p>
    <w:p>
      <w:pPr>
        <w:spacing w:line="219" w:lineRule="auto"/>
        <w:rPr>
          <w:rFonts w:ascii="宋体" w:hAnsi="宋体" w:eastAsia="宋体" w:cs="宋体"/>
          <w:sz w:val="28"/>
          <w:szCs w:val="28"/>
        </w:rPr>
        <w:sectPr>
          <w:headerReference r:id="rId27" w:type="default"/>
          <w:footerReference r:id="rId28" w:type="default"/>
          <w:pgSz w:w="11907" w:h="16840"/>
          <w:pgMar w:top="1253" w:right="876" w:bottom="1140" w:left="878" w:header="920" w:footer="969" w:gutter="0"/>
          <w:cols w:space="720" w:num="1"/>
        </w:sectPr>
      </w:pPr>
    </w:p>
    <w:p>
      <w:pPr>
        <w:spacing w:before="24" w:line="350" w:lineRule="auto"/>
        <w:ind w:left="13" w:right="98" w:hanging="2"/>
        <w:jc w:val="both"/>
        <w:rPr>
          <w:rFonts w:ascii="宋体" w:hAnsi="宋体" w:eastAsia="宋体" w:cs="宋体"/>
          <w:sz w:val="28"/>
          <w:szCs w:val="28"/>
        </w:rPr>
      </w:pPr>
      <w:r>
        <w:rPr>
          <w:rFonts w:ascii="宋体" w:hAnsi="宋体" w:eastAsia="宋体" w:cs="宋体"/>
          <w:spacing w:val="2"/>
          <w:sz w:val="28"/>
          <w:szCs w:val="28"/>
        </w:rPr>
        <w:t>注：磋商文件要求签字、盖章的地方必须由供应商的</w:t>
      </w:r>
      <w:r>
        <w:rPr>
          <w:rFonts w:ascii="宋体" w:hAnsi="宋体" w:eastAsia="宋体" w:cs="宋体"/>
          <w:spacing w:val="1"/>
          <w:sz w:val="28"/>
          <w:szCs w:val="28"/>
        </w:rPr>
        <w:t>法定代表人或委托代理人按要</w:t>
      </w:r>
      <w:r>
        <w:rPr>
          <w:rFonts w:ascii="宋体" w:hAnsi="宋体" w:eastAsia="宋体" w:cs="宋体"/>
          <w:sz w:val="28"/>
          <w:szCs w:val="28"/>
        </w:rPr>
        <w:t xml:space="preserve"> </w:t>
      </w:r>
      <w:r>
        <w:rPr>
          <w:rFonts w:ascii="宋体" w:hAnsi="宋体" w:eastAsia="宋体" w:cs="宋体"/>
          <w:spacing w:val="2"/>
          <w:sz w:val="28"/>
          <w:szCs w:val="28"/>
        </w:rPr>
        <w:t>求签字、盖章；供应商提供的扫描（或复印）件</w:t>
      </w:r>
      <w:r>
        <w:rPr>
          <w:rFonts w:ascii="宋体" w:hAnsi="宋体" w:eastAsia="宋体" w:cs="宋体"/>
          <w:spacing w:val="1"/>
          <w:sz w:val="28"/>
          <w:szCs w:val="28"/>
        </w:rPr>
        <w:t>均需加盖公章。供应商须按上述内</w:t>
      </w:r>
      <w:r>
        <w:rPr>
          <w:rFonts w:ascii="宋体" w:hAnsi="宋体" w:eastAsia="宋体" w:cs="宋体"/>
          <w:sz w:val="28"/>
          <w:szCs w:val="28"/>
        </w:rPr>
        <w:t xml:space="preserve"> </w:t>
      </w:r>
      <w:r>
        <w:rPr>
          <w:rFonts w:ascii="宋体" w:hAnsi="宋体" w:eastAsia="宋体" w:cs="宋体"/>
          <w:spacing w:val="-1"/>
          <w:sz w:val="28"/>
          <w:szCs w:val="28"/>
        </w:rPr>
        <w:t>容、顺序和格式编制响应文件，并按要求编制目录、页码。</w:t>
      </w:r>
    </w:p>
    <w:p>
      <w:pPr>
        <w:spacing w:before="40" w:line="220" w:lineRule="auto"/>
        <w:ind w:left="32"/>
        <w:outlineLvl w:val="1"/>
        <w:rPr>
          <w:rFonts w:ascii="宋体" w:hAnsi="宋体" w:eastAsia="宋体" w:cs="宋体"/>
          <w:sz w:val="28"/>
          <w:szCs w:val="28"/>
        </w:rPr>
      </w:pPr>
      <w:r>
        <w:rPr>
          <w:rFonts w:ascii="宋体" w:hAnsi="宋体" w:eastAsia="宋体" w:cs="宋体"/>
          <w:b/>
          <w:bCs/>
          <w:spacing w:val="-6"/>
          <w:sz w:val="28"/>
          <w:szCs w:val="28"/>
        </w:rPr>
        <w:t>10.响应文件编制</w:t>
      </w:r>
    </w:p>
    <w:p>
      <w:pPr>
        <w:spacing w:before="289" w:line="266" w:lineRule="auto"/>
        <w:ind w:left="16" w:right="100" w:firstLine="15"/>
        <w:rPr>
          <w:rFonts w:ascii="宋体" w:hAnsi="宋体" w:eastAsia="宋体" w:cs="宋体"/>
          <w:sz w:val="28"/>
          <w:szCs w:val="28"/>
        </w:rPr>
      </w:pPr>
      <w:r>
        <w:rPr>
          <w:rFonts w:ascii="宋体" w:hAnsi="宋体" w:eastAsia="宋体" w:cs="宋体"/>
          <w:spacing w:val="1"/>
          <w:sz w:val="28"/>
          <w:szCs w:val="28"/>
        </w:rPr>
        <w:t>1、磋商响应文件编制格式为</w:t>
      </w:r>
      <w:r>
        <w:rPr>
          <w:rFonts w:ascii="宋体" w:hAnsi="宋体" w:eastAsia="宋体" w:cs="宋体"/>
          <w:sz w:val="28"/>
          <w:szCs w:val="28"/>
        </w:rPr>
        <w:t>word</w:t>
      </w:r>
      <w:r>
        <w:rPr>
          <w:rFonts w:ascii="宋体" w:hAnsi="宋体" w:eastAsia="宋体" w:cs="宋体"/>
          <w:spacing w:val="1"/>
          <w:sz w:val="28"/>
          <w:szCs w:val="28"/>
        </w:rPr>
        <w:t>系统签章保存后转换为</w:t>
      </w:r>
      <w:r>
        <w:rPr>
          <w:rFonts w:ascii="宋体" w:hAnsi="宋体" w:eastAsia="宋体" w:cs="宋体"/>
          <w:sz w:val="28"/>
          <w:szCs w:val="28"/>
        </w:rPr>
        <w:t>pdf</w:t>
      </w:r>
      <w:r>
        <w:rPr>
          <w:rFonts w:ascii="宋体" w:hAnsi="宋体" w:eastAsia="宋体" w:cs="宋体"/>
          <w:spacing w:val="1"/>
          <w:sz w:val="28"/>
          <w:szCs w:val="28"/>
        </w:rPr>
        <w:t>格式上传，格式须按磋</w:t>
      </w:r>
      <w:r>
        <w:rPr>
          <w:rFonts w:ascii="宋体" w:hAnsi="宋体" w:eastAsia="宋体" w:cs="宋体"/>
          <w:spacing w:val="4"/>
          <w:sz w:val="28"/>
          <w:szCs w:val="28"/>
        </w:rPr>
        <w:t xml:space="preserve"> </w:t>
      </w:r>
      <w:r>
        <w:rPr>
          <w:rFonts w:ascii="宋体" w:hAnsi="宋体" w:eastAsia="宋体" w:cs="宋体"/>
          <w:spacing w:val="-2"/>
          <w:sz w:val="28"/>
          <w:szCs w:val="28"/>
        </w:rPr>
        <w:t>商响应文件第五部分“磋商响应文件格式</w:t>
      </w:r>
      <w:r>
        <w:rPr>
          <w:rFonts w:ascii="宋体" w:hAnsi="宋体" w:eastAsia="宋体" w:cs="宋体"/>
          <w:spacing w:val="-90"/>
          <w:sz w:val="28"/>
          <w:szCs w:val="28"/>
        </w:rPr>
        <w:t xml:space="preserve"> </w:t>
      </w:r>
      <w:r>
        <w:rPr>
          <w:rFonts w:ascii="宋体" w:hAnsi="宋体" w:eastAsia="宋体" w:cs="宋体"/>
          <w:spacing w:val="-2"/>
          <w:sz w:val="28"/>
          <w:szCs w:val="28"/>
        </w:rPr>
        <w:t>”要求制作，且目录索引定位到内容。</w:t>
      </w:r>
    </w:p>
    <w:p>
      <w:pPr>
        <w:spacing w:before="139" w:line="220" w:lineRule="auto"/>
        <w:ind w:left="14"/>
        <w:rPr>
          <w:rFonts w:ascii="宋体" w:hAnsi="宋体" w:eastAsia="宋体" w:cs="宋体"/>
          <w:sz w:val="28"/>
          <w:szCs w:val="28"/>
        </w:rPr>
      </w:pPr>
      <w:r>
        <w:rPr>
          <w:rFonts w:ascii="宋体" w:hAnsi="宋体" w:eastAsia="宋体" w:cs="宋体"/>
          <w:spacing w:val="-1"/>
          <w:sz w:val="28"/>
          <w:szCs w:val="28"/>
        </w:rPr>
        <w:t>2、磋商响应文件中的扫描或复印件内容应清晰可辨，且要求正向放置。</w:t>
      </w:r>
    </w:p>
    <w:p>
      <w:pPr>
        <w:spacing w:before="135" w:line="266" w:lineRule="auto"/>
        <w:ind w:left="12" w:right="100" w:firstLine="4"/>
        <w:rPr>
          <w:rFonts w:ascii="宋体" w:hAnsi="宋体" w:eastAsia="宋体" w:cs="宋体"/>
          <w:sz w:val="28"/>
          <w:szCs w:val="28"/>
        </w:rPr>
      </w:pPr>
      <w:r>
        <w:rPr>
          <w:rFonts w:ascii="宋体" w:hAnsi="宋体" w:eastAsia="宋体" w:cs="宋体"/>
          <w:spacing w:val="-2"/>
          <w:sz w:val="28"/>
          <w:szCs w:val="28"/>
        </w:rPr>
        <w:t>3、磋商响应文件要求签字、盖章的地方必须由供应</w:t>
      </w:r>
      <w:r>
        <w:rPr>
          <w:rFonts w:ascii="宋体" w:hAnsi="宋体" w:eastAsia="宋体" w:cs="宋体"/>
          <w:spacing w:val="-3"/>
          <w:sz w:val="28"/>
          <w:szCs w:val="28"/>
        </w:rPr>
        <w:t>商的法定代表人或委托代理人按</w:t>
      </w:r>
      <w:r>
        <w:rPr>
          <w:rFonts w:ascii="宋体" w:hAnsi="宋体" w:eastAsia="宋体" w:cs="宋体"/>
          <w:sz w:val="28"/>
          <w:szCs w:val="28"/>
        </w:rPr>
        <w:t xml:space="preserve"> </w:t>
      </w:r>
      <w:r>
        <w:rPr>
          <w:rFonts w:ascii="宋体" w:hAnsi="宋体" w:eastAsia="宋体" w:cs="宋体"/>
          <w:spacing w:val="-2"/>
          <w:sz w:val="28"/>
          <w:szCs w:val="28"/>
        </w:rPr>
        <w:t>要求签字、盖章。</w:t>
      </w:r>
    </w:p>
    <w:p>
      <w:pPr>
        <w:spacing w:before="140" w:line="219" w:lineRule="auto"/>
        <w:ind w:left="10"/>
        <w:rPr>
          <w:rFonts w:ascii="宋体" w:hAnsi="宋体" w:eastAsia="宋体" w:cs="宋体"/>
          <w:sz w:val="28"/>
          <w:szCs w:val="28"/>
        </w:rPr>
      </w:pPr>
      <w:r>
        <w:rPr>
          <w:rFonts w:ascii="宋体" w:hAnsi="宋体" w:eastAsia="宋体" w:cs="宋体"/>
          <w:spacing w:val="-1"/>
          <w:sz w:val="28"/>
          <w:szCs w:val="28"/>
        </w:rPr>
        <w:t>4、上传的磋商响应文件不得超过100M。</w:t>
      </w:r>
    </w:p>
    <w:p>
      <w:pPr>
        <w:spacing w:before="137" w:line="313" w:lineRule="auto"/>
        <w:ind w:left="14" w:firstLine="2"/>
        <w:rPr>
          <w:rFonts w:ascii="宋体" w:hAnsi="宋体" w:eastAsia="宋体" w:cs="宋体"/>
          <w:sz w:val="24"/>
          <w:szCs w:val="24"/>
        </w:rPr>
      </w:pPr>
      <w:r>
        <w:rPr>
          <w:rFonts w:ascii="宋体" w:hAnsi="宋体" w:eastAsia="宋体" w:cs="宋体"/>
          <w:spacing w:val="-7"/>
          <w:sz w:val="28"/>
          <w:szCs w:val="28"/>
        </w:rPr>
        <w:t>5、供应商应在提交磋商响应文件截止时间前上传磋商响应文件。因目录格式不准</w:t>
      </w:r>
      <w:r>
        <w:rPr>
          <w:rFonts w:ascii="宋体" w:hAnsi="宋体" w:eastAsia="宋体" w:cs="宋体"/>
          <w:spacing w:val="-8"/>
          <w:sz w:val="28"/>
          <w:szCs w:val="28"/>
        </w:rPr>
        <w:t>确、</w:t>
      </w:r>
      <w:r>
        <w:rPr>
          <w:rFonts w:ascii="宋体" w:hAnsi="宋体" w:eastAsia="宋体" w:cs="宋体"/>
          <w:sz w:val="28"/>
          <w:szCs w:val="28"/>
        </w:rPr>
        <w:t xml:space="preserve"> </w:t>
      </w:r>
      <w:r>
        <w:rPr>
          <w:rFonts w:ascii="宋体" w:hAnsi="宋体" w:eastAsia="宋体" w:cs="宋体"/>
          <w:spacing w:val="2"/>
          <w:sz w:val="28"/>
          <w:szCs w:val="28"/>
        </w:rPr>
        <w:t>不能索引定位到内容、文件过大、未提交全部</w:t>
      </w:r>
      <w:r>
        <w:rPr>
          <w:rFonts w:ascii="宋体" w:hAnsi="宋体" w:eastAsia="宋体" w:cs="宋体"/>
          <w:spacing w:val="1"/>
          <w:sz w:val="28"/>
          <w:szCs w:val="28"/>
        </w:rPr>
        <w:t>文件内容或文件内容错误、上传效果</w:t>
      </w:r>
      <w:r>
        <w:rPr>
          <w:rFonts w:ascii="宋体" w:hAnsi="宋体" w:eastAsia="宋体" w:cs="宋体"/>
          <w:sz w:val="28"/>
          <w:szCs w:val="28"/>
        </w:rPr>
        <w:t xml:space="preserve"> </w:t>
      </w:r>
      <w:r>
        <w:rPr>
          <w:rFonts w:ascii="宋体" w:hAnsi="宋体" w:eastAsia="宋体" w:cs="宋体"/>
          <w:spacing w:val="-1"/>
          <w:sz w:val="28"/>
          <w:szCs w:val="28"/>
        </w:rPr>
        <w:t>差等原因导</w:t>
      </w:r>
      <w:r>
        <w:rPr>
          <w:rFonts w:ascii="宋体" w:hAnsi="宋体" w:eastAsia="宋体" w:cs="宋体"/>
          <w:spacing w:val="-1"/>
          <w:sz w:val="24"/>
          <w:szCs w:val="24"/>
        </w:rPr>
        <w:t>致</w:t>
      </w:r>
      <w:r>
        <w:rPr>
          <w:rFonts w:ascii="宋体" w:hAnsi="宋体" w:eastAsia="宋体" w:cs="宋体"/>
          <w:spacing w:val="-1"/>
          <w:sz w:val="28"/>
          <w:szCs w:val="28"/>
        </w:rPr>
        <w:t>无法评审的，有可能判定为无效投标</w:t>
      </w:r>
      <w:r>
        <w:rPr>
          <w:rFonts w:ascii="宋体" w:hAnsi="宋体" w:eastAsia="宋体" w:cs="宋体"/>
          <w:spacing w:val="-1"/>
          <w:sz w:val="24"/>
          <w:szCs w:val="24"/>
        </w:rPr>
        <w:t>。</w:t>
      </w:r>
    </w:p>
    <w:p>
      <w:pPr>
        <w:spacing w:before="212" w:line="220" w:lineRule="auto"/>
        <w:ind w:left="3846"/>
        <w:rPr>
          <w:rFonts w:ascii="宋体" w:hAnsi="宋体" w:eastAsia="宋体" w:cs="宋体"/>
          <w:sz w:val="28"/>
          <w:szCs w:val="28"/>
        </w:rPr>
      </w:pPr>
      <w:r>
        <w:rPr>
          <w:rFonts w:ascii="宋体" w:hAnsi="宋体" w:eastAsia="宋体" w:cs="宋体"/>
          <w:b/>
          <w:bCs/>
          <w:spacing w:val="-7"/>
          <w:sz w:val="28"/>
          <w:szCs w:val="28"/>
        </w:rPr>
        <w:t>四、响应文件的递交</w:t>
      </w:r>
    </w:p>
    <w:p>
      <w:pPr>
        <w:spacing w:before="211" w:line="220" w:lineRule="auto"/>
        <w:ind w:left="32"/>
        <w:outlineLvl w:val="1"/>
        <w:rPr>
          <w:rFonts w:ascii="宋体" w:hAnsi="宋体" w:eastAsia="宋体" w:cs="宋体"/>
          <w:sz w:val="28"/>
          <w:szCs w:val="28"/>
        </w:rPr>
      </w:pPr>
      <w:r>
        <w:rPr>
          <w:rFonts w:ascii="宋体" w:hAnsi="宋体" w:eastAsia="宋体" w:cs="宋体"/>
          <w:b/>
          <w:bCs/>
          <w:spacing w:val="-5"/>
          <w:sz w:val="28"/>
          <w:szCs w:val="28"/>
        </w:rPr>
        <w:t>11.响应文件的密封和标记</w:t>
      </w:r>
    </w:p>
    <w:p>
      <w:pPr>
        <w:spacing w:before="291" w:line="289" w:lineRule="auto"/>
        <w:ind w:left="10" w:right="100" w:firstLine="581"/>
        <w:rPr>
          <w:rFonts w:ascii="宋体" w:hAnsi="宋体" w:eastAsia="宋体" w:cs="宋体"/>
          <w:sz w:val="28"/>
          <w:szCs w:val="28"/>
        </w:rPr>
      </w:pPr>
      <w:r>
        <w:rPr>
          <w:rFonts w:ascii="宋体" w:hAnsi="宋体" w:eastAsia="宋体" w:cs="宋体"/>
          <w:spacing w:val="-3"/>
          <w:sz w:val="28"/>
          <w:szCs w:val="28"/>
        </w:rPr>
        <w:t>1、本次招标采用线上提交磋商响应文件的方式进行采购，磋商响应文件必须在</w:t>
      </w:r>
      <w:r>
        <w:rPr>
          <w:rFonts w:ascii="宋体" w:hAnsi="宋体" w:eastAsia="宋体" w:cs="宋体"/>
          <w:spacing w:val="2"/>
          <w:sz w:val="28"/>
          <w:szCs w:val="28"/>
        </w:rPr>
        <w:t xml:space="preserve"> </w:t>
      </w:r>
      <w:r>
        <w:rPr>
          <w:rFonts w:ascii="宋体" w:hAnsi="宋体" w:eastAsia="宋体" w:cs="宋体"/>
          <w:spacing w:val="-1"/>
          <w:sz w:val="28"/>
          <w:szCs w:val="28"/>
        </w:rPr>
        <w:t>磋商响应文件递交截止时间前上传平台。</w:t>
      </w:r>
    </w:p>
    <w:p>
      <w:pPr>
        <w:spacing w:before="212" w:line="219" w:lineRule="auto"/>
        <w:ind w:left="578"/>
        <w:rPr>
          <w:rFonts w:ascii="宋体" w:hAnsi="宋体" w:eastAsia="宋体" w:cs="宋体"/>
          <w:sz w:val="28"/>
          <w:szCs w:val="28"/>
        </w:rPr>
      </w:pPr>
      <w:r>
        <w:rPr>
          <w:rFonts w:ascii="宋体" w:hAnsi="宋体" w:eastAsia="宋体" w:cs="宋体"/>
          <w:spacing w:val="-1"/>
          <w:sz w:val="28"/>
          <w:szCs w:val="28"/>
        </w:rPr>
        <w:t>（1）按“供应商须知前附表”中注明的时间、地址送达；</w:t>
      </w:r>
    </w:p>
    <w:p>
      <w:pPr>
        <w:spacing w:before="213" w:line="219" w:lineRule="auto"/>
        <w:ind w:left="578"/>
        <w:rPr>
          <w:rFonts w:ascii="宋体" w:hAnsi="宋体" w:eastAsia="宋体" w:cs="宋体"/>
          <w:sz w:val="28"/>
          <w:szCs w:val="28"/>
        </w:rPr>
      </w:pPr>
      <w:r>
        <w:rPr>
          <w:rFonts w:ascii="宋体" w:hAnsi="宋体" w:eastAsia="宋体" w:cs="宋体"/>
          <w:spacing w:val="-1"/>
          <w:sz w:val="28"/>
          <w:szCs w:val="28"/>
        </w:rPr>
        <w:t>（2）供应商以电报、电话、传真形式投标的，采购代理机构概不接受。</w:t>
      </w:r>
    </w:p>
    <w:p>
      <w:pPr>
        <w:spacing w:before="212" w:line="220" w:lineRule="auto"/>
        <w:ind w:left="32"/>
        <w:outlineLvl w:val="1"/>
        <w:rPr>
          <w:rFonts w:ascii="宋体" w:hAnsi="宋体" w:eastAsia="宋体" w:cs="宋体"/>
          <w:sz w:val="28"/>
          <w:szCs w:val="28"/>
        </w:rPr>
      </w:pPr>
      <w:r>
        <w:rPr>
          <w:rFonts w:ascii="宋体" w:hAnsi="宋体" w:eastAsia="宋体" w:cs="宋体"/>
          <w:b/>
          <w:bCs/>
          <w:spacing w:val="-4"/>
          <w:sz w:val="28"/>
          <w:szCs w:val="28"/>
        </w:rPr>
        <w:t>12.提交响应文件截止时间、地点</w:t>
      </w:r>
    </w:p>
    <w:p>
      <w:pPr>
        <w:spacing w:before="212" w:line="219" w:lineRule="auto"/>
        <w:ind w:left="591"/>
        <w:rPr>
          <w:rFonts w:ascii="宋体" w:hAnsi="宋体" w:eastAsia="宋体" w:cs="宋体"/>
          <w:sz w:val="28"/>
          <w:szCs w:val="28"/>
        </w:rPr>
      </w:pPr>
      <w:r>
        <w:rPr>
          <w:rFonts w:ascii="宋体" w:hAnsi="宋体" w:eastAsia="宋体" w:cs="宋体"/>
          <w:spacing w:val="-1"/>
          <w:sz w:val="28"/>
          <w:szCs w:val="28"/>
        </w:rPr>
        <w:t>12.1</w:t>
      </w:r>
      <w:r>
        <w:rPr>
          <w:rFonts w:ascii="宋体" w:hAnsi="宋体" w:eastAsia="宋体" w:cs="宋体"/>
          <w:spacing w:val="-33"/>
          <w:sz w:val="28"/>
          <w:szCs w:val="28"/>
        </w:rPr>
        <w:t xml:space="preserve"> </w:t>
      </w:r>
      <w:r>
        <w:rPr>
          <w:rFonts w:ascii="宋体" w:hAnsi="宋体" w:eastAsia="宋体" w:cs="宋体"/>
          <w:spacing w:val="-1"/>
          <w:sz w:val="28"/>
          <w:szCs w:val="28"/>
        </w:rPr>
        <w:t>响应文件提交的截止时间及地点详见“供应商须知前附表”。</w:t>
      </w:r>
    </w:p>
    <w:p>
      <w:pPr>
        <w:spacing w:before="211" w:line="290" w:lineRule="auto"/>
        <w:ind w:left="10" w:right="98" w:firstLine="581"/>
        <w:rPr>
          <w:rFonts w:ascii="宋体" w:hAnsi="宋体" w:eastAsia="宋体" w:cs="宋体"/>
          <w:sz w:val="28"/>
          <w:szCs w:val="28"/>
        </w:rPr>
      </w:pPr>
      <w:r>
        <w:rPr>
          <w:rFonts w:ascii="宋体" w:hAnsi="宋体" w:eastAsia="宋体" w:cs="宋体"/>
          <w:spacing w:val="-1"/>
          <w:sz w:val="28"/>
          <w:szCs w:val="28"/>
        </w:rPr>
        <w:t>12.2</w:t>
      </w:r>
      <w:r>
        <w:rPr>
          <w:rFonts w:ascii="宋体" w:hAnsi="宋体" w:eastAsia="宋体" w:cs="宋体"/>
          <w:spacing w:val="-61"/>
          <w:sz w:val="28"/>
          <w:szCs w:val="28"/>
        </w:rPr>
        <w:t xml:space="preserve"> </w:t>
      </w:r>
      <w:r>
        <w:rPr>
          <w:rFonts w:ascii="宋体" w:hAnsi="宋体" w:eastAsia="宋体" w:cs="宋体"/>
          <w:spacing w:val="-1"/>
          <w:sz w:val="28"/>
          <w:szCs w:val="28"/>
        </w:rPr>
        <w:t>采购代理机构将拒绝接受在提交首次响应文件截止时间之后送达的</w:t>
      </w:r>
      <w:r>
        <w:rPr>
          <w:rFonts w:ascii="宋体" w:hAnsi="宋体" w:eastAsia="宋体" w:cs="宋体"/>
          <w:spacing w:val="-2"/>
          <w:sz w:val="28"/>
          <w:szCs w:val="28"/>
        </w:rPr>
        <w:t>响应文</w:t>
      </w:r>
      <w:r>
        <w:rPr>
          <w:rFonts w:ascii="宋体" w:hAnsi="宋体" w:eastAsia="宋体" w:cs="宋体"/>
          <w:sz w:val="28"/>
          <w:szCs w:val="28"/>
        </w:rPr>
        <w:t xml:space="preserve"> </w:t>
      </w:r>
      <w:r>
        <w:rPr>
          <w:rFonts w:ascii="宋体" w:hAnsi="宋体" w:eastAsia="宋体" w:cs="宋体"/>
          <w:spacing w:val="-5"/>
          <w:sz w:val="28"/>
          <w:szCs w:val="28"/>
        </w:rPr>
        <w:t>件。</w:t>
      </w:r>
    </w:p>
    <w:p>
      <w:pPr>
        <w:spacing w:before="211" w:line="221" w:lineRule="auto"/>
        <w:ind w:left="3824"/>
        <w:rPr>
          <w:rFonts w:ascii="宋体" w:hAnsi="宋体" w:eastAsia="宋体" w:cs="宋体"/>
          <w:sz w:val="28"/>
          <w:szCs w:val="28"/>
        </w:rPr>
      </w:pPr>
      <w:r>
        <w:rPr>
          <w:rFonts w:ascii="宋体" w:hAnsi="宋体" w:eastAsia="宋体" w:cs="宋体"/>
          <w:b/>
          <w:bCs/>
          <w:spacing w:val="-4"/>
          <w:sz w:val="28"/>
          <w:szCs w:val="28"/>
        </w:rPr>
        <w:t>五、磋商程序及方法</w:t>
      </w:r>
    </w:p>
    <w:p>
      <w:pPr>
        <w:spacing w:before="209" w:line="221" w:lineRule="auto"/>
        <w:ind w:left="32"/>
        <w:outlineLvl w:val="1"/>
        <w:rPr>
          <w:rFonts w:ascii="宋体" w:hAnsi="宋体" w:eastAsia="宋体" w:cs="宋体"/>
          <w:sz w:val="28"/>
          <w:szCs w:val="28"/>
        </w:rPr>
      </w:pPr>
      <w:r>
        <w:rPr>
          <w:rFonts w:ascii="宋体" w:hAnsi="宋体" w:eastAsia="宋体" w:cs="宋体"/>
          <w:b/>
          <w:bCs/>
          <w:spacing w:val="-7"/>
          <w:sz w:val="28"/>
          <w:szCs w:val="28"/>
        </w:rPr>
        <w:t>13.磋商小组</w:t>
      </w:r>
    </w:p>
    <w:p>
      <w:pPr>
        <w:spacing w:before="292" w:line="219" w:lineRule="auto"/>
        <w:ind w:left="591"/>
        <w:rPr>
          <w:rFonts w:ascii="宋体" w:hAnsi="宋体" w:eastAsia="宋体" w:cs="宋体"/>
          <w:sz w:val="28"/>
          <w:szCs w:val="28"/>
        </w:rPr>
      </w:pPr>
      <w:r>
        <w:rPr>
          <w:rFonts w:ascii="宋体" w:hAnsi="宋体" w:eastAsia="宋体" w:cs="宋体"/>
          <w:spacing w:val="-1"/>
          <w:sz w:val="28"/>
          <w:szCs w:val="28"/>
        </w:rPr>
        <w:t>13.1</w:t>
      </w:r>
      <w:r>
        <w:rPr>
          <w:rFonts w:ascii="宋体" w:hAnsi="宋体" w:eastAsia="宋体" w:cs="宋体"/>
          <w:spacing w:val="-50"/>
          <w:sz w:val="28"/>
          <w:szCs w:val="28"/>
        </w:rPr>
        <w:t xml:space="preserve"> </w:t>
      </w:r>
      <w:r>
        <w:rPr>
          <w:rFonts w:ascii="宋体" w:hAnsi="宋体" w:eastAsia="宋体" w:cs="宋体"/>
          <w:spacing w:val="-1"/>
          <w:sz w:val="28"/>
          <w:szCs w:val="28"/>
        </w:rPr>
        <w:t>采购代理机构将根据采购项目的特点依法组建磋商小组，其成员由具有一</w:t>
      </w:r>
    </w:p>
    <w:p>
      <w:pPr>
        <w:spacing w:line="219" w:lineRule="auto"/>
        <w:rPr>
          <w:rFonts w:ascii="宋体" w:hAnsi="宋体" w:eastAsia="宋体" w:cs="宋体"/>
          <w:sz w:val="28"/>
          <w:szCs w:val="28"/>
        </w:rPr>
        <w:sectPr>
          <w:headerReference r:id="rId29" w:type="default"/>
          <w:footerReference r:id="rId30" w:type="default"/>
          <w:pgSz w:w="11907" w:h="16840"/>
          <w:pgMar w:top="1253" w:right="778" w:bottom="1140" w:left="878" w:header="920" w:footer="967" w:gutter="0"/>
          <w:cols w:space="720" w:num="1"/>
        </w:sectPr>
      </w:pPr>
    </w:p>
    <w:p>
      <w:pPr>
        <w:spacing w:before="22" w:line="346" w:lineRule="auto"/>
        <w:ind w:left="13" w:right="148" w:firstLine="4"/>
        <w:rPr>
          <w:rFonts w:ascii="宋体" w:hAnsi="宋体" w:eastAsia="宋体" w:cs="宋体"/>
          <w:sz w:val="28"/>
          <w:szCs w:val="28"/>
        </w:rPr>
      </w:pPr>
      <w:r>
        <w:rPr>
          <w:rFonts w:ascii="宋体" w:hAnsi="宋体" w:eastAsia="宋体" w:cs="宋体"/>
          <w:spacing w:val="-1"/>
          <w:sz w:val="28"/>
          <w:szCs w:val="28"/>
        </w:rPr>
        <w:t>定专业水平的技术、经济等方面的专家和采购人代表等三人以上单数组成。其中技</w:t>
      </w:r>
      <w:r>
        <w:rPr>
          <w:rFonts w:ascii="宋体" w:hAnsi="宋体" w:eastAsia="宋体" w:cs="宋体"/>
          <w:spacing w:val="17"/>
          <w:sz w:val="28"/>
          <w:szCs w:val="28"/>
        </w:rPr>
        <w:t xml:space="preserve"> </w:t>
      </w:r>
      <w:r>
        <w:rPr>
          <w:rFonts w:ascii="宋体" w:hAnsi="宋体" w:eastAsia="宋体" w:cs="宋体"/>
          <w:spacing w:val="-1"/>
          <w:sz w:val="28"/>
          <w:szCs w:val="28"/>
        </w:rPr>
        <w:t>术、经济等方面的专家不少于成员总数的三分之二。</w:t>
      </w:r>
    </w:p>
    <w:p>
      <w:pPr>
        <w:spacing w:before="39" w:line="290" w:lineRule="auto"/>
        <w:ind w:left="18" w:firstLine="573"/>
        <w:rPr>
          <w:rFonts w:ascii="宋体" w:hAnsi="宋体" w:eastAsia="宋体" w:cs="宋体"/>
          <w:sz w:val="28"/>
          <w:szCs w:val="28"/>
        </w:rPr>
      </w:pPr>
      <w:r>
        <w:rPr>
          <w:rFonts w:ascii="宋体" w:hAnsi="宋体" w:eastAsia="宋体" w:cs="宋体"/>
          <w:spacing w:val="-7"/>
          <w:sz w:val="28"/>
          <w:szCs w:val="28"/>
        </w:rPr>
        <w:t>13.2</w:t>
      </w:r>
      <w:r>
        <w:rPr>
          <w:rFonts w:ascii="宋体" w:hAnsi="宋体" w:eastAsia="宋体" w:cs="宋体"/>
          <w:spacing w:val="-45"/>
          <w:sz w:val="28"/>
          <w:szCs w:val="28"/>
        </w:rPr>
        <w:t xml:space="preserve"> </w:t>
      </w:r>
      <w:r>
        <w:rPr>
          <w:rFonts w:ascii="宋体" w:hAnsi="宋体" w:eastAsia="宋体" w:cs="宋体"/>
          <w:spacing w:val="-7"/>
          <w:sz w:val="28"/>
          <w:szCs w:val="28"/>
        </w:rPr>
        <w:t>磋商由采购代理机构负责组织，具体磋商事务由依法组建的磋商小组负责，</w:t>
      </w:r>
      <w:r>
        <w:rPr>
          <w:rFonts w:ascii="宋体" w:hAnsi="宋体" w:eastAsia="宋体" w:cs="宋体"/>
          <w:sz w:val="28"/>
          <w:szCs w:val="28"/>
        </w:rPr>
        <w:t xml:space="preserve"> </w:t>
      </w:r>
      <w:r>
        <w:rPr>
          <w:rFonts w:ascii="宋体" w:hAnsi="宋体" w:eastAsia="宋体" w:cs="宋体"/>
          <w:spacing w:val="-2"/>
          <w:sz w:val="28"/>
          <w:szCs w:val="28"/>
        </w:rPr>
        <w:t>并独立履行下列职责：</w:t>
      </w:r>
    </w:p>
    <w:p>
      <w:pPr>
        <w:spacing w:before="210" w:line="219" w:lineRule="auto"/>
        <w:ind w:left="578"/>
        <w:rPr>
          <w:rFonts w:ascii="宋体" w:hAnsi="宋体" w:eastAsia="宋体" w:cs="宋体"/>
          <w:sz w:val="28"/>
          <w:szCs w:val="28"/>
        </w:rPr>
      </w:pPr>
      <w:r>
        <w:rPr>
          <w:rFonts w:ascii="宋体" w:hAnsi="宋体" w:eastAsia="宋体" w:cs="宋体"/>
          <w:spacing w:val="-1"/>
          <w:sz w:val="28"/>
          <w:szCs w:val="28"/>
        </w:rPr>
        <w:t>（1）审查响应文件是否符合磋商文件要求，并作出评价；</w:t>
      </w:r>
    </w:p>
    <w:p>
      <w:pPr>
        <w:spacing w:before="213" w:line="219" w:lineRule="auto"/>
        <w:ind w:left="578"/>
        <w:rPr>
          <w:rFonts w:ascii="宋体" w:hAnsi="宋体" w:eastAsia="宋体" w:cs="宋体"/>
          <w:sz w:val="28"/>
          <w:szCs w:val="28"/>
        </w:rPr>
      </w:pPr>
      <w:r>
        <w:rPr>
          <w:rFonts w:ascii="宋体" w:hAnsi="宋体" w:eastAsia="宋体" w:cs="宋体"/>
          <w:spacing w:val="-1"/>
          <w:sz w:val="28"/>
          <w:szCs w:val="28"/>
        </w:rPr>
        <w:t>（2）要求供应商对响应文件有关事项作出解释或澄清；</w:t>
      </w:r>
    </w:p>
    <w:p>
      <w:pPr>
        <w:spacing w:before="212" w:line="219" w:lineRule="auto"/>
        <w:ind w:left="578"/>
        <w:rPr>
          <w:rFonts w:ascii="宋体" w:hAnsi="宋体" w:eastAsia="宋体" w:cs="宋体"/>
          <w:sz w:val="28"/>
          <w:szCs w:val="28"/>
        </w:rPr>
      </w:pPr>
      <w:r>
        <w:rPr>
          <w:rFonts w:ascii="宋体" w:hAnsi="宋体" w:eastAsia="宋体" w:cs="宋体"/>
          <w:spacing w:val="-2"/>
          <w:sz w:val="28"/>
          <w:szCs w:val="28"/>
        </w:rPr>
        <w:t>（3）推荐预成交候选供应商；</w:t>
      </w:r>
    </w:p>
    <w:p>
      <w:pPr>
        <w:spacing w:before="211" w:line="219" w:lineRule="auto"/>
        <w:ind w:left="578"/>
        <w:rPr>
          <w:rFonts w:ascii="宋体" w:hAnsi="宋体" w:eastAsia="宋体" w:cs="宋体"/>
          <w:sz w:val="28"/>
          <w:szCs w:val="28"/>
        </w:rPr>
      </w:pPr>
      <w:r>
        <w:rPr>
          <w:rFonts w:ascii="宋体" w:hAnsi="宋体" w:eastAsia="宋体" w:cs="宋体"/>
          <w:spacing w:val="-2"/>
          <w:sz w:val="28"/>
          <w:szCs w:val="28"/>
        </w:rPr>
        <w:t>（4）对非法干预评标进行举报或投诉。</w:t>
      </w:r>
    </w:p>
    <w:p>
      <w:pPr>
        <w:spacing w:before="212" w:line="220" w:lineRule="auto"/>
        <w:ind w:left="591"/>
        <w:rPr>
          <w:rFonts w:ascii="宋体" w:hAnsi="宋体" w:eastAsia="宋体" w:cs="宋体"/>
          <w:sz w:val="28"/>
          <w:szCs w:val="28"/>
        </w:rPr>
      </w:pPr>
      <w:r>
        <w:rPr>
          <w:rFonts w:ascii="宋体" w:hAnsi="宋体" w:eastAsia="宋体" w:cs="宋体"/>
          <w:spacing w:val="-2"/>
          <w:sz w:val="28"/>
          <w:szCs w:val="28"/>
        </w:rPr>
        <w:t>13.3</w:t>
      </w:r>
      <w:r>
        <w:rPr>
          <w:rFonts w:ascii="宋体" w:hAnsi="宋体" w:eastAsia="宋体" w:cs="宋体"/>
          <w:spacing w:val="-62"/>
          <w:sz w:val="28"/>
          <w:szCs w:val="28"/>
        </w:rPr>
        <w:t xml:space="preserve"> </w:t>
      </w:r>
      <w:r>
        <w:rPr>
          <w:rFonts w:ascii="宋体" w:hAnsi="宋体" w:eastAsia="宋体" w:cs="宋体"/>
          <w:spacing w:val="-2"/>
          <w:sz w:val="28"/>
          <w:szCs w:val="28"/>
        </w:rPr>
        <w:t>磋商小组应遵守并履行下列义务：</w:t>
      </w:r>
    </w:p>
    <w:p>
      <w:pPr>
        <w:spacing w:before="213" w:line="220" w:lineRule="auto"/>
        <w:ind w:left="578"/>
        <w:rPr>
          <w:rFonts w:ascii="宋体" w:hAnsi="宋体" w:eastAsia="宋体" w:cs="宋体"/>
          <w:sz w:val="28"/>
          <w:szCs w:val="28"/>
        </w:rPr>
      </w:pPr>
      <w:r>
        <w:rPr>
          <w:rFonts w:ascii="宋体" w:hAnsi="宋体" w:eastAsia="宋体" w:cs="宋体"/>
          <w:spacing w:val="-1"/>
          <w:sz w:val="28"/>
          <w:szCs w:val="28"/>
        </w:rPr>
        <w:t>（1）遵纪守法，客观、公正、廉洁地履行职责；</w:t>
      </w:r>
    </w:p>
    <w:p>
      <w:pPr>
        <w:spacing w:before="208" w:line="290" w:lineRule="auto"/>
        <w:ind w:left="18" w:right="78" w:firstLine="559"/>
        <w:rPr>
          <w:rFonts w:ascii="宋体" w:hAnsi="宋体" w:eastAsia="宋体" w:cs="宋体"/>
          <w:sz w:val="28"/>
          <w:szCs w:val="28"/>
        </w:rPr>
      </w:pPr>
      <w:r>
        <w:rPr>
          <w:rFonts w:ascii="宋体" w:hAnsi="宋体" w:eastAsia="宋体" w:cs="宋体"/>
          <w:spacing w:val="-3"/>
          <w:sz w:val="28"/>
          <w:szCs w:val="28"/>
        </w:rPr>
        <w:t>（2）按照磋商文件规定的评审方法和评审标准进行评审，对评审意见承担磋商</w:t>
      </w:r>
      <w:r>
        <w:rPr>
          <w:rFonts w:ascii="宋体" w:hAnsi="宋体" w:eastAsia="宋体" w:cs="宋体"/>
          <w:spacing w:val="15"/>
          <w:sz w:val="28"/>
          <w:szCs w:val="28"/>
        </w:rPr>
        <w:t xml:space="preserve"> </w:t>
      </w:r>
      <w:r>
        <w:rPr>
          <w:rFonts w:ascii="宋体" w:hAnsi="宋体" w:eastAsia="宋体" w:cs="宋体"/>
          <w:spacing w:val="-3"/>
          <w:sz w:val="28"/>
          <w:szCs w:val="28"/>
        </w:rPr>
        <w:t>小组成员责任；</w:t>
      </w:r>
    </w:p>
    <w:p>
      <w:pPr>
        <w:spacing w:before="211" w:line="220" w:lineRule="auto"/>
        <w:ind w:left="578"/>
        <w:rPr>
          <w:rFonts w:ascii="宋体" w:hAnsi="宋体" w:eastAsia="宋体" w:cs="宋体"/>
          <w:sz w:val="28"/>
          <w:szCs w:val="28"/>
        </w:rPr>
      </w:pPr>
      <w:r>
        <w:rPr>
          <w:rFonts w:ascii="宋体" w:hAnsi="宋体" w:eastAsia="宋体" w:cs="宋体"/>
          <w:spacing w:val="-1"/>
          <w:sz w:val="28"/>
          <w:szCs w:val="28"/>
        </w:rPr>
        <w:t>（3）对响应文件、磋商情况和磋商中获悉的商业秘密保密；</w:t>
      </w:r>
    </w:p>
    <w:p>
      <w:pPr>
        <w:spacing w:before="210" w:line="219" w:lineRule="auto"/>
        <w:ind w:left="578"/>
        <w:rPr>
          <w:rFonts w:ascii="宋体" w:hAnsi="宋体" w:eastAsia="宋体" w:cs="宋体"/>
          <w:sz w:val="28"/>
          <w:szCs w:val="28"/>
        </w:rPr>
      </w:pPr>
      <w:r>
        <w:rPr>
          <w:rFonts w:ascii="宋体" w:hAnsi="宋体" w:eastAsia="宋体" w:cs="宋体"/>
          <w:spacing w:val="-2"/>
          <w:sz w:val="28"/>
          <w:szCs w:val="28"/>
        </w:rPr>
        <w:t>（4）参与磋商报告的起草；</w:t>
      </w:r>
    </w:p>
    <w:p>
      <w:pPr>
        <w:spacing w:before="214" w:line="219" w:lineRule="auto"/>
        <w:ind w:left="578"/>
        <w:rPr>
          <w:rFonts w:ascii="宋体" w:hAnsi="宋体" w:eastAsia="宋体" w:cs="宋体"/>
          <w:sz w:val="28"/>
          <w:szCs w:val="28"/>
        </w:rPr>
      </w:pPr>
      <w:r>
        <w:rPr>
          <w:rFonts w:ascii="宋体" w:hAnsi="宋体" w:eastAsia="宋体" w:cs="宋体"/>
          <w:spacing w:val="-2"/>
          <w:sz w:val="28"/>
          <w:szCs w:val="28"/>
        </w:rPr>
        <w:t>（5）解答供应商及有关方面的质疑；</w:t>
      </w:r>
    </w:p>
    <w:p>
      <w:pPr>
        <w:spacing w:before="212" w:line="220" w:lineRule="auto"/>
        <w:ind w:left="578"/>
        <w:rPr>
          <w:rFonts w:ascii="宋体" w:hAnsi="宋体" w:eastAsia="宋体" w:cs="宋体"/>
          <w:sz w:val="28"/>
          <w:szCs w:val="28"/>
        </w:rPr>
      </w:pPr>
      <w:r>
        <w:rPr>
          <w:rFonts w:ascii="宋体" w:hAnsi="宋体" w:eastAsia="宋体" w:cs="宋体"/>
          <w:spacing w:val="-2"/>
          <w:sz w:val="28"/>
          <w:szCs w:val="28"/>
        </w:rPr>
        <w:t>（6）配合纪检部门进行投诉处理工作。</w:t>
      </w:r>
    </w:p>
    <w:p>
      <w:pPr>
        <w:spacing w:before="212" w:line="289" w:lineRule="auto"/>
        <w:ind w:left="10" w:right="76" w:firstLine="581"/>
        <w:rPr>
          <w:rFonts w:ascii="宋体" w:hAnsi="宋体" w:eastAsia="宋体" w:cs="宋体"/>
          <w:sz w:val="28"/>
          <w:szCs w:val="28"/>
        </w:rPr>
      </w:pPr>
      <w:r>
        <w:rPr>
          <w:rFonts w:ascii="宋体" w:hAnsi="宋体" w:eastAsia="宋体" w:cs="宋体"/>
          <w:spacing w:val="-1"/>
          <w:sz w:val="28"/>
          <w:szCs w:val="28"/>
        </w:rPr>
        <w:t>13.4</w:t>
      </w:r>
      <w:r>
        <w:rPr>
          <w:rFonts w:ascii="宋体" w:hAnsi="宋体" w:eastAsia="宋体" w:cs="宋体"/>
          <w:spacing w:val="-61"/>
          <w:sz w:val="28"/>
          <w:szCs w:val="28"/>
        </w:rPr>
        <w:t xml:space="preserve"> </w:t>
      </w:r>
      <w:r>
        <w:rPr>
          <w:rFonts w:ascii="宋体" w:hAnsi="宋体" w:eastAsia="宋体" w:cs="宋体"/>
          <w:spacing w:val="-1"/>
          <w:sz w:val="28"/>
          <w:szCs w:val="28"/>
        </w:rPr>
        <w:t>磋商小组所有成员应当集中与单一供应商分别进行磋商，并给予所</w:t>
      </w:r>
      <w:r>
        <w:rPr>
          <w:rFonts w:ascii="宋体" w:hAnsi="宋体" w:eastAsia="宋体" w:cs="宋体"/>
          <w:spacing w:val="-2"/>
          <w:sz w:val="28"/>
          <w:szCs w:val="28"/>
        </w:rPr>
        <w:t>有参加</w:t>
      </w:r>
      <w:r>
        <w:rPr>
          <w:rFonts w:ascii="宋体" w:hAnsi="宋体" w:eastAsia="宋体" w:cs="宋体"/>
          <w:sz w:val="28"/>
          <w:szCs w:val="28"/>
        </w:rPr>
        <w:t xml:space="preserve"> </w:t>
      </w:r>
      <w:r>
        <w:rPr>
          <w:rFonts w:ascii="宋体" w:hAnsi="宋体" w:eastAsia="宋体" w:cs="宋体"/>
          <w:spacing w:val="-1"/>
          <w:sz w:val="28"/>
          <w:szCs w:val="28"/>
        </w:rPr>
        <w:t>磋商的供应商平等的磋商机会。</w:t>
      </w:r>
    </w:p>
    <w:p>
      <w:pPr>
        <w:spacing w:before="213" w:line="289" w:lineRule="auto"/>
        <w:ind w:left="13" w:right="76" w:firstLine="577"/>
        <w:rPr>
          <w:rFonts w:ascii="宋体" w:hAnsi="宋体" w:eastAsia="宋体" w:cs="宋体"/>
          <w:sz w:val="28"/>
          <w:szCs w:val="28"/>
        </w:rPr>
      </w:pPr>
      <w:r>
        <w:rPr>
          <w:rFonts w:ascii="宋体" w:hAnsi="宋体" w:eastAsia="宋体" w:cs="宋体"/>
          <w:spacing w:val="-1"/>
          <w:sz w:val="28"/>
          <w:szCs w:val="28"/>
        </w:rPr>
        <w:t>13.5</w:t>
      </w:r>
      <w:r>
        <w:rPr>
          <w:rFonts w:ascii="宋体" w:hAnsi="宋体" w:eastAsia="宋体" w:cs="宋体"/>
          <w:spacing w:val="-61"/>
          <w:sz w:val="28"/>
          <w:szCs w:val="28"/>
        </w:rPr>
        <w:t xml:space="preserve"> </w:t>
      </w:r>
      <w:r>
        <w:rPr>
          <w:rFonts w:ascii="宋体" w:hAnsi="宋体" w:eastAsia="宋体" w:cs="宋体"/>
          <w:spacing w:val="-1"/>
          <w:sz w:val="28"/>
          <w:szCs w:val="28"/>
        </w:rPr>
        <w:t>磋商工作在有关部门的监督和严格保密的情况下依法开展，任何单</w:t>
      </w:r>
      <w:r>
        <w:rPr>
          <w:rFonts w:ascii="宋体" w:hAnsi="宋体" w:eastAsia="宋体" w:cs="宋体"/>
          <w:spacing w:val="-2"/>
          <w:sz w:val="28"/>
          <w:szCs w:val="28"/>
        </w:rPr>
        <w:t>位和个</w:t>
      </w:r>
      <w:r>
        <w:rPr>
          <w:rFonts w:ascii="宋体" w:hAnsi="宋体" w:eastAsia="宋体" w:cs="宋体"/>
          <w:sz w:val="28"/>
          <w:szCs w:val="28"/>
        </w:rPr>
        <w:t xml:space="preserve"> </w:t>
      </w:r>
      <w:r>
        <w:rPr>
          <w:rFonts w:ascii="宋体" w:hAnsi="宋体" w:eastAsia="宋体" w:cs="宋体"/>
          <w:spacing w:val="-1"/>
          <w:sz w:val="28"/>
          <w:szCs w:val="28"/>
        </w:rPr>
        <w:t>人不得非法干预、影响磋商工作和磋商结果。</w:t>
      </w:r>
    </w:p>
    <w:p>
      <w:pPr>
        <w:spacing w:before="212" w:line="221" w:lineRule="auto"/>
        <w:ind w:left="32"/>
        <w:outlineLvl w:val="1"/>
        <w:rPr>
          <w:rFonts w:ascii="宋体" w:hAnsi="宋体" w:eastAsia="宋体" w:cs="宋体"/>
          <w:sz w:val="28"/>
          <w:szCs w:val="28"/>
        </w:rPr>
      </w:pPr>
      <w:r>
        <w:rPr>
          <w:rFonts w:ascii="宋体" w:hAnsi="宋体" w:eastAsia="宋体" w:cs="宋体"/>
          <w:b/>
          <w:bCs/>
          <w:spacing w:val="-7"/>
          <w:sz w:val="28"/>
          <w:szCs w:val="28"/>
        </w:rPr>
        <w:t>14.磋商程序</w:t>
      </w:r>
    </w:p>
    <w:p>
      <w:pPr>
        <w:spacing w:before="288" w:line="313" w:lineRule="auto"/>
        <w:ind w:left="13" w:right="76" w:firstLine="577"/>
        <w:rPr>
          <w:rFonts w:ascii="宋体" w:hAnsi="宋体" w:eastAsia="宋体" w:cs="宋体"/>
          <w:sz w:val="28"/>
          <w:szCs w:val="28"/>
        </w:rPr>
      </w:pPr>
      <w:r>
        <w:rPr>
          <w:rFonts w:ascii="宋体" w:hAnsi="宋体" w:eastAsia="宋体" w:cs="宋体"/>
          <w:spacing w:val="-1"/>
          <w:sz w:val="28"/>
          <w:szCs w:val="28"/>
        </w:rPr>
        <w:t>14.1</w:t>
      </w:r>
      <w:r>
        <w:rPr>
          <w:rFonts w:ascii="宋体" w:hAnsi="宋体" w:eastAsia="宋体" w:cs="宋体"/>
          <w:spacing w:val="-63"/>
          <w:sz w:val="28"/>
          <w:szCs w:val="28"/>
        </w:rPr>
        <w:t xml:space="preserve"> </w:t>
      </w:r>
      <w:r>
        <w:rPr>
          <w:rFonts w:ascii="宋体" w:hAnsi="宋体" w:eastAsia="宋体" w:cs="宋体"/>
          <w:spacing w:val="-1"/>
          <w:sz w:val="28"/>
          <w:szCs w:val="28"/>
        </w:rPr>
        <w:t>进入磋商阶段后，磋商小组成员按照客观、公正、审慎的原则，根据磋商</w:t>
      </w:r>
      <w:r>
        <w:rPr>
          <w:rFonts w:ascii="宋体" w:hAnsi="宋体" w:eastAsia="宋体" w:cs="宋体"/>
          <w:sz w:val="28"/>
          <w:szCs w:val="28"/>
        </w:rPr>
        <w:t xml:space="preserve"> 文件规定的评审程序、评审方法和评审标准进行</w:t>
      </w:r>
      <w:r>
        <w:rPr>
          <w:rFonts w:ascii="宋体" w:hAnsi="宋体" w:eastAsia="宋体" w:cs="宋体"/>
          <w:spacing w:val="-1"/>
          <w:sz w:val="28"/>
          <w:szCs w:val="28"/>
        </w:rPr>
        <w:t>独立开展评审工作，负责审议所有</w:t>
      </w:r>
      <w:r>
        <w:rPr>
          <w:rFonts w:ascii="宋体" w:hAnsi="宋体" w:eastAsia="宋体" w:cs="宋体"/>
          <w:sz w:val="28"/>
          <w:szCs w:val="28"/>
        </w:rPr>
        <w:t xml:space="preserve"> </w:t>
      </w:r>
      <w:r>
        <w:rPr>
          <w:rFonts w:ascii="宋体" w:hAnsi="宋体" w:eastAsia="宋体" w:cs="宋体"/>
          <w:spacing w:val="-1"/>
          <w:sz w:val="28"/>
          <w:szCs w:val="28"/>
        </w:rPr>
        <w:t>响应文件，并按先初审、后详审的程序对响应文件进行评审、评分。</w:t>
      </w:r>
    </w:p>
    <w:p>
      <w:pPr>
        <w:spacing w:before="210" w:line="290" w:lineRule="auto"/>
        <w:ind w:left="35" w:right="76" w:firstLine="555"/>
        <w:rPr>
          <w:rFonts w:ascii="宋体" w:hAnsi="宋体" w:eastAsia="宋体" w:cs="宋体"/>
          <w:sz w:val="28"/>
          <w:szCs w:val="28"/>
        </w:rPr>
      </w:pPr>
      <w:r>
        <w:rPr>
          <w:rFonts w:ascii="宋体" w:hAnsi="宋体" w:eastAsia="宋体" w:cs="宋体"/>
          <w:spacing w:val="-1"/>
          <w:sz w:val="28"/>
          <w:szCs w:val="28"/>
        </w:rPr>
        <w:t>14.2</w:t>
      </w:r>
      <w:r>
        <w:rPr>
          <w:rFonts w:ascii="宋体" w:hAnsi="宋体" w:eastAsia="宋体" w:cs="宋体"/>
          <w:spacing w:val="-61"/>
          <w:sz w:val="28"/>
          <w:szCs w:val="28"/>
        </w:rPr>
        <w:t xml:space="preserve"> </w:t>
      </w:r>
      <w:r>
        <w:rPr>
          <w:rFonts w:ascii="宋体" w:hAnsi="宋体" w:eastAsia="宋体" w:cs="宋体"/>
          <w:spacing w:val="-1"/>
          <w:sz w:val="28"/>
          <w:szCs w:val="28"/>
        </w:rPr>
        <w:t>初审阶段为资格性审查和符合性审查。响应文件在响应磋商文件要</w:t>
      </w:r>
      <w:r>
        <w:rPr>
          <w:rFonts w:ascii="宋体" w:hAnsi="宋体" w:eastAsia="宋体" w:cs="宋体"/>
          <w:spacing w:val="-2"/>
          <w:sz w:val="28"/>
          <w:szCs w:val="28"/>
        </w:rPr>
        <w:t>求方面</w:t>
      </w:r>
      <w:r>
        <w:rPr>
          <w:rFonts w:ascii="宋体" w:hAnsi="宋体" w:eastAsia="宋体" w:cs="宋体"/>
          <w:sz w:val="28"/>
          <w:szCs w:val="28"/>
        </w:rPr>
        <w:t xml:space="preserve"> </w:t>
      </w:r>
      <w:r>
        <w:rPr>
          <w:rFonts w:ascii="宋体" w:hAnsi="宋体" w:eastAsia="宋体" w:cs="宋体"/>
          <w:spacing w:val="-2"/>
          <w:sz w:val="28"/>
          <w:szCs w:val="28"/>
        </w:rPr>
        <w:t>出现的偏离，分为实质性偏离和非实质性偏离。</w:t>
      </w:r>
    </w:p>
    <w:p>
      <w:pPr>
        <w:spacing w:line="290" w:lineRule="auto"/>
        <w:rPr>
          <w:rFonts w:ascii="宋体" w:hAnsi="宋体" w:eastAsia="宋体" w:cs="宋体"/>
          <w:sz w:val="28"/>
          <w:szCs w:val="28"/>
        </w:rPr>
        <w:sectPr>
          <w:headerReference r:id="rId31" w:type="default"/>
          <w:footerReference r:id="rId32" w:type="default"/>
          <w:pgSz w:w="11907" w:h="16840"/>
          <w:pgMar w:top="1253" w:right="800" w:bottom="1144" w:left="878" w:header="920" w:footer="969" w:gutter="0"/>
          <w:cols w:space="720" w:num="1"/>
        </w:sectPr>
      </w:pPr>
    </w:p>
    <w:p>
      <w:pPr>
        <w:spacing w:before="21" w:line="290" w:lineRule="auto"/>
        <w:ind w:left="15" w:right="2" w:firstLine="575"/>
        <w:rPr>
          <w:rFonts w:ascii="宋体" w:hAnsi="宋体" w:eastAsia="宋体" w:cs="宋体"/>
          <w:sz w:val="28"/>
          <w:szCs w:val="28"/>
        </w:rPr>
      </w:pPr>
      <w:r>
        <w:rPr>
          <w:rFonts w:ascii="宋体" w:hAnsi="宋体" w:eastAsia="宋体" w:cs="宋体"/>
          <w:spacing w:val="-1"/>
          <w:sz w:val="28"/>
          <w:szCs w:val="28"/>
        </w:rPr>
        <w:t>14.2.1</w:t>
      </w:r>
      <w:r>
        <w:rPr>
          <w:rFonts w:ascii="宋体" w:hAnsi="宋体" w:eastAsia="宋体" w:cs="宋体"/>
          <w:spacing w:val="-54"/>
          <w:sz w:val="28"/>
          <w:szCs w:val="28"/>
        </w:rPr>
        <w:t xml:space="preserve"> </w:t>
      </w:r>
      <w:r>
        <w:rPr>
          <w:rFonts w:ascii="宋体" w:hAnsi="宋体" w:eastAsia="宋体" w:cs="宋体"/>
          <w:spacing w:val="-1"/>
          <w:sz w:val="28"/>
          <w:szCs w:val="28"/>
        </w:rPr>
        <w:t>实质性偏离是指响应文件未能实质性响应磋</w:t>
      </w:r>
      <w:r>
        <w:rPr>
          <w:rFonts w:ascii="宋体" w:hAnsi="宋体" w:eastAsia="宋体" w:cs="宋体"/>
          <w:spacing w:val="-2"/>
          <w:sz w:val="28"/>
          <w:szCs w:val="28"/>
        </w:rPr>
        <w:t>商文件的要求。以下情况属</w:t>
      </w:r>
      <w:r>
        <w:rPr>
          <w:rFonts w:ascii="宋体" w:hAnsi="宋体" w:eastAsia="宋体" w:cs="宋体"/>
          <w:sz w:val="28"/>
          <w:szCs w:val="28"/>
        </w:rPr>
        <w:t xml:space="preserve"> </w:t>
      </w:r>
      <w:r>
        <w:rPr>
          <w:rFonts w:ascii="宋体" w:hAnsi="宋体" w:eastAsia="宋体" w:cs="宋体"/>
          <w:spacing w:val="-1"/>
          <w:sz w:val="28"/>
          <w:szCs w:val="28"/>
        </w:rPr>
        <w:t>于实质性偏离，响应文件有下列情况之一的，按无效文件处理。</w:t>
      </w:r>
    </w:p>
    <w:p>
      <w:pPr>
        <w:spacing w:before="211" w:line="219" w:lineRule="auto"/>
        <w:ind w:left="578"/>
        <w:rPr>
          <w:rFonts w:ascii="宋体" w:hAnsi="宋体" w:eastAsia="宋体" w:cs="宋体"/>
          <w:sz w:val="28"/>
          <w:szCs w:val="28"/>
        </w:rPr>
      </w:pPr>
      <w:r>
        <w:rPr>
          <w:rFonts w:ascii="宋体" w:hAnsi="宋体" w:eastAsia="宋体" w:cs="宋体"/>
          <w:spacing w:val="-4"/>
          <w:sz w:val="28"/>
          <w:szCs w:val="28"/>
        </w:rPr>
        <w:t>（1）不符合第</w:t>
      </w:r>
      <w:r>
        <w:rPr>
          <w:rFonts w:ascii="宋体" w:hAnsi="宋体" w:eastAsia="宋体" w:cs="宋体"/>
          <w:spacing w:val="-43"/>
          <w:sz w:val="28"/>
          <w:szCs w:val="28"/>
        </w:rPr>
        <w:t xml:space="preserve"> </w:t>
      </w:r>
      <w:r>
        <w:rPr>
          <w:rFonts w:ascii="宋体" w:hAnsi="宋体" w:eastAsia="宋体" w:cs="宋体"/>
          <w:spacing w:val="-4"/>
          <w:sz w:val="28"/>
          <w:szCs w:val="28"/>
        </w:rPr>
        <w:t>2.2</w:t>
      </w:r>
      <w:r>
        <w:rPr>
          <w:rFonts w:ascii="宋体" w:hAnsi="宋体" w:eastAsia="宋体" w:cs="宋体"/>
          <w:spacing w:val="-57"/>
          <w:sz w:val="28"/>
          <w:szCs w:val="28"/>
        </w:rPr>
        <w:t xml:space="preserve"> </w:t>
      </w:r>
      <w:r>
        <w:rPr>
          <w:rFonts w:ascii="宋体" w:hAnsi="宋体" w:eastAsia="宋体" w:cs="宋体"/>
          <w:spacing w:val="-4"/>
          <w:sz w:val="28"/>
          <w:szCs w:val="28"/>
        </w:rPr>
        <w:t>款“合格的供应商</w:t>
      </w:r>
      <w:r>
        <w:rPr>
          <w:rFonts w:ascii="宋体" w:hAnsi="宋体" w:eastAsia="宋体" w:cs="宋体"/>
          <w:spacing w:val="-103"/>
          <w:sz w:val="28"/>
          <w:szCs w:val="28"/>
        </w:rPr>
        <w:t xml:space="preserve"> </w:t>
      </w:r>
      <w:r>
        <w:rPr>
          <w:rFonts w:ascii="宋体" w:hAnsi="宋体" w:eastAsia="宋体" w:cs="宋体"/>
          <w:spacing w:val="-4"/>
          <w:sz w:val="28"/>
          <w:szCs w:val="28"/>
        </w:rPr>
        <w:t>”之规定的；</w:t>
      </w:r>
    </w:p>
    <w:p>
      <w:pPr>
        <w:spacing w:before="212" w:line="220" w:lineRule="auto"/>
        <w:ind w:left="578"/>
        <w:rPr>
          <w:rFonts w:ascii="宋体" w:hAnsi="宋体" w:eastAsia="宋体" w:cs="宋体"/>
          <w:sz w:val="28"/>
          <w:szCs w:val="28"/>
        </w:rPr>
      </w:pPr>
      <w:r>
        <w:rPr>
          <w:rFonts w:ascii="宋体" w:hAnsi="宋体" w:eastAsia="宋体" w:cs="宋体"/>
          <w:spacing w:val="-1"/>
          <w:sz w:val="28"/>
          <w:szCs w:val="28"/>
        </w:rPr>
        <w:t>（2）未按磋商文件要求缴纳或未足额缴纳磋商保证金的；</w:t>
      </w:r>
    </w:p>
    <w:p>
      <w:pPr>
        <w:spacing w:before="211" w:line="219" w:lineRule="auto"/>
        <w:ind w:left="578"/>
        <w:rPr>
          <w:rFonts w:ascii="宋体" w:hAnsi="宋体" w:eastAsia="宋体" w:cs="宋体"/>
          <w:sz w:val="28"/>
          <w:szCs w:val="28"/>
        </w:rPr>
      </w:pPr>
      <w:r>
        <w:rPr>
          <w:rFonts w:ascii="宋体" w:hAnsi="宋体" w:eastAsia="宋体" w:cs="宋体"/>
          <w:spacing w:val="-2"/>
          <w:sz w:val="28"/>
          <w:szCs w:val="28"/>
        </w:rPr>
        <w:t>（3）未按第</w:t>
      </w:r>
      <w:r>
        <w:rPr>
          <w:rFonts w:ascii="宋体" w:hAnsi="宋体" w:eastAsia="宋体" w:cs="宋体"/>
          <w:spacing w:val="-39"/>
          <w:sz w:val="28"/>
          <w:szCs w:val="28"/>
        </w:rPr>
        <w:t xml:space="preserve"> </w:t>
      </w:r>
      <w:r>
        <w:rPr>
          <w:rFonts w:ascii="宋体" w:hAnsi="宋体" w:eastAsia="宋体" w:cs="宋体"/>
          <w:spacing w:val="-2"/>
          <w:sz w:val="28"/>
          <w:szCs w:val="28"/>
        </w:rPr>
        <w:t>10.1</w:t>
      </w:r>
      <w:r>
        <w:rPr>
          <w:rFonts w:ascii="宋体" w:hAnsi="宋体" w:eastAsia="宋体" w:cs="宋体"/>
          <w:spacing w:val="-59"/>
          <w:sz w:val="28"/>
          <w:szCs w:val="28"/>
        </w:rPr>
        <w:t xml:space="preserve"> </w:t>
      </w:r>
      <w:r>
        <w:rPr>
          <w:rFonts w:ascii="宋体" w:hAnsi="宋体" w:eastAsia="宋体" w:cs="宋体"/>
          <w:spacing w:val="-2"/>
          <w:sz w:val="28"/>
          <w:szCs w:val="28"/>
        </w:rPr>
        <w:t>款（1）-（14）要求提供相关</w:t>
      </w:r>
      <w:r>
        <w:rPr>
          <w:rFonts w:ascii="宋体" w:hAnsi="宋体" w:eastAsia="宋体" w:cs="宋体"/>
          <w:spacing w:val="-3"/>
          <w:sz w:val="28"/>
          <w:szCs w:val="28"/>
        </w:rPr>
        <w:t>资料的；</w:t>
      </w:r>
    </w:p>
    <w:p>
      <w:pPr>
        <w:spacing w:before="212" w:line="219" w:lineRule="auto"/>
        <w:ind w:left="578"/>
        <w:rPr>
          <w:rFonts w:ascii="宋体" w:hAnsi="宋体" w:eastAsia="宋体" w:cs="宋体"/>
          <w:sz w:val="28"/>
          <w:szCs w:val="28"/>
        </w:rPr>
      </w:pPr>
      <w:r>
        <w:rPr>
          <w:rFonts w:ascii="宋体" w:hAnsi="宋体" w:eastAsia="宋体" w:cs="宋体"/>
          <w:spacing w:val="-1"/>
          <w:sz w:val="28"/>
          <w:szCs w:val="28"/>
        </w:rPr>
        <w:t>（4）响应文件内容没有按磋商文件规定和要求签字、盖章的；</w:t>
      </w:r>
    </w:p>
    <w:p>
      <w:pPr>
        <w:spacing w:before="213" w:line="220" w:lineRule="auto"/>
        <w:ind w:left="578"/>
        <w:rPr>
          <w:rFonts w:ascii="宋体" w:hAnsi="宋体" w:eastAsia="宋体" w:cs="宋体"/>
          <w:sz w:val="28"/>
          <w:szCs w:val="28"/>
        </w:rPr>
      </w:pPr>
      <w:r>
        <w:rPr>
          <w:rFonts w:ascii="宋体" w:hAnsi="宋体" w:eastAsia="宋体" w:cs="宋体"/>
          <w:spacing w:val="-1"/>
          <w:sz w:val="28"/>
          <w:szCs w:val="28"/>
        </w:rPr>
        <w:t>（5）响应文件编排混乱，且擅自修改磋商文件规定的格式内容的；</w:t>
      </w:r>
    </w:p>
    <w:p>
      <w:pPr>
        <w:spacing w:before="208" w:line="220" w:lineRule="auto"/>
        <w:ind w:left="578"/>
        <w:rPr>
          <w:rFonts w:ascii="宋体" w:hAnsi="宋体" w:eastAsia="宋体" w:cs="宋体"/>
          <w:sz w:val="28"/>
          <w:szCs w:val="28"/>
        </w:rPr>
      </w:pPr>
      <w:r>
        <w:rPr>
          <w:rFonts w:ascii="宋体" w:hAnsi="宋体" w:eastAsia="宋体" w:cs="宋体"/>
          <w:spacing w:val="-1"/>
          <w:sz w:val="28"/>
          <w:szCs w:val="28"/>
        </w:rPr>
        <w:t>（6）项目服务期、磋商有效期等不能满足磋商文件要求的；</w:t>
      </w:r>
    </w:p>
    <w:p>
      <w:pPr>
        <w:spacing w:before="212" w:line="219" w:lineRule="auto"/>
        <w:ind w:left="578"/>
        <w:rPr>
          <w:rFonts w:ascii="宋体" w:hAnsi="宋体" w:eastAsia="宋体" w:cs="宋体"/>
          <w:sz w:val="28"/>
          <w:szCs w:val="28"/>
        </w:rPr>
      </w:pPr>
      <w:r>
        <w:rPr>
          <w:rFonts w:ascii="宋体" w:hAnsi="宋体" w:eastAsia="宋体" w:cs="宋体"/>
          <w:spacing w:val="-1"/>
          <w:sz w:val="28"/>
          <w:szCs w:val="28"/>
        </w:rPr>
        <w:t>（7）磋商项目的服务内容、服务标准明显不符合采购项目要求的；</w:t>
      </w:r>
    </w:p>
    <w:p>
      <w:pPr>
        <w:spacing w:before="215" w:line="219" w:lineRule="auto"/>
        <w:ind w:left="578"/>
        <w:rPr>
          <w:rFonts w:ascii="宋体" w:hAnsi="宋体" w:eastAsia="宋体" w:cs="宋体"/>
          <w:sz w:val="28"/>
          <w:szCs w:val="28"/>
        </w:rPr>
      </w:pPr>
      <w:r>
        <w:rPr>
          <w:rFonts w:ascii="宋体" w:hAnsi="宋体" w:eastAsia="宋体" w:cs="宋体"/>
          <w:spacing w:val="-1"/>
          <w:sz w:val="28"/>
          <w:szCs w:val="28"/>
        </w:rPr>
        <w:t>（8）响应文件中附有采购人不能接受的条件的；</w:t>
      </w:r>
    </w:p>
    <w:p>
      <w:pPr>
        <w:spacing w:before="210" w:line="220" w:lineRule="auto"/>
        <w:ind w:left="578"/>
        <w:rPr>
          <w:rFonts w:ascii="宋体" w:hAnsi="宋体" w:eastAsia="宋体" w:cs="宋体"/>
          <w:sz w:val="28"/>
          <w:szCs w:val="28"/>
        </w:rPr>
      </w:pPr>
      <w:r>
        <w:rPr>
          <w:rFonts w:ascii="宋体" w:hAnsi="宋体" w:eastAsia="宋体" w:cs="宋体"/>
          <w:spacing w:val="-1"/>
          <w:sz w:val="28"/>
          <w:szCs w:val="28"/>
        </w:rPr>
        <w:t>（9）磋商小组认为应按无效响应处理的其他情况；</w:t>
      </w:r>
    </w:p>
    <w:p>
      <w:pPr>
        <w:spacing w:before="211" w:line="220" w:lineRule="auto"/>
        <w:ind w:left="578"/>
        <w:rPr>
          <w:rFonts w:ascii="宋体" w:hAnsi="宋体" w:eastAsia="宋体" w:cs="宋体"/>
          <w:sz w:val="28"/>
          <w:szCs w:val="28"/>
        </w:rPr>
      </w:pPr>
      <w:r>
        <w:rPr>
          <w:rFonts w:ascii="宋体" w:hAnsi="宋体" w:eastAsia="宋体" w:cs="宋体"/>
          <w:spacing w:val="-2"/>
          <w:sz w:val="28"/>
          <w:szCs w:val="28"/>
        </w:rPr>
        <w:t>（10）法律、法规规定的其他情形。</w:t>
      </w:r>
    </w:p>
    <w:p>
      <w:pPr>
        <w:spacing w:before="213" w:line="324" w:lineRule="auto"/>
        <w:ind w:left="15" w:right="2" w:firstLine="575"/>
        <w:rPr>
          <w:rFonts w:ascii="宋体" w:hAnsi="宋体" w:eastAsia="宋体" w:cs="宋体"/>
          <w:sz w:val="28"/>
          <w:szCs w:val="28"/>
        </w:rPr>
      </w:pPr>
      <w:r>
        <w:rPr>
          <w:rFonts w:ascii="宋体" w:hAnsi="宋体" w:eastAsia="宋体" w:cs="宋体"/>
          <w:spacing w:val="-1"/>
          <w:sz w:val="28"/>
          <w:szCs w:val="28"/>
        </w:rPr>
        <w:t>14.2.2</w:t>
      </w:r>
      <w:r>
        <w:rPr>
          <w:rFonts w:ascii="宋体" w:hAnsi="宋体" w:eastAsia="宋体" w:cs="宋体"/>
          <w:spacing w:val="-56"/>
          <w:sz w:val="28"/>
          <w:szCs w:val="28"/>
        </w:rPr>
        <w:t xml:space="preserve"> </w:t>
      </w:r>
      <w:r>
        <w:rPr>
          <w:rFonts w:ascii="宋体" w:hAnsi="宋体" w:eastAsia="宋体" w:cs="宋体"/>
          <w:spacing w:val="-1"/>
          <w:sz w:val="28"/>
          <w:szCs w:val="28"/>
        </w:rPr>
        <w:t>非实质性偏离指磋商小组在对响应文件的有效性</w:t>
      </w:r>
      <w:r>
        <w:rPr>
          <w:rFonts w:ascii="宋体" w:hAnsi="宋体" w:eastAsia="宋体" w:cs="宋体"/>
          <w:spacing w:val="-2"/>
          <w:sz w:val="28"/>
          <w:szCs w:val="28"/>
        </w:rPr>
        <w:t>、完整性和响应程度进</w:t>
      </w:r>
      <w:r>
        <w:rPr>
          <w:rFonts w:ascii="宋体" w:hAnsi="宋体" w:eastAsia="宋体" w:cs="宋体"/>
          <w:sz w:val="28"/>
          <w:szCs w:val="28"/>
        </w:rPr>
        <w:t xml:space="preserve"> 行审查时，可以要求供应商对响应文件中含</w:t>
      </w:r>
      <w:r>
        <w:rPr>
          <w:rFonts w:ascii="宋体" w:hAnsi="宋体" w:eastAsia="宋体" w:cs="宋体"/>
          <w:spacing w:val="-1"/>
          <w:sz w:val="28"/>
          <w:szCs w:val="28"/>
        </w:rPr>
        <w:t>义不明确、同类问题表述不一致或者有</w:t>
      </w:r>
      <w:r>
        <w:rPr>
          <w:rFonts w:ascii="宋体" w:hAnsi="宋体" w:eastAsia="宋体" w:cs="宋体"/>
          <w:sz w:val="28"/>
          <w:szCs w:val="28"/>
        </w:rPr>
        <w:t xml:space="preserve"> 明显文字和计算错误的内容等作出必要的澄</w:t>
      </w:r>
      <w:r>
        <w:rPr>
          <w:rFonts w:ascii="宋体" w:hAnsi="宋体" w:eastAsia="宋体" w:cs="宋体"/>
          <w:spacing w:val="-1"/>
          <w:sz w:val="28"/>
          <w:szCs w:val="28"/>
        </w:rPr>
        <w:t>清、说明或者更正。供应商的澄清、说</w:t>
      </w:r>
      <w:r>
        <w:rPr>
          <w:rFonts w:ascii="宋体" w:hAnsi="宋体" w:eastAsia="宋体" w:cs="宋体"/>
          <w:sz w:val="28"/>
          <w:szCs w:val="28"/>
        </w:rPr>
        <w:t xml:space="preserve"> </w:t>
      </w:r>
      <w:r>
        <w:rPr>
          <w:rFonts w:ascii="宋体" w:hAnsi="宋体" w:eastAsia="宋体" w:cs="宋体"/>
          <w:spacing w:val="-1"/>
          <w:sz w:val="28"/>
          <w:szCs w:val="28"/>
        </w:rPr>
        <w:t>明或者更正不得超出响应文件的范围或者改变响应文件的实质性内容。</w:t>
      </w:r>
    </w:p>
    <w:p>
      <w:pPr>
        <w:spacing w:before="212" w:line="350" w:lineRule="auto"/>
        <w:ind w:left="10" w:right="72" w:firstLine="559"/>
        <w:jc w:val="both"/>
        <w:rPr>
          <w:rFonts w:ascii="宋体" w:hAnsi="宋体" w:eastAsia="宋体" w:cs="宋体"/>
          <w:sz w:val="28"/>
          <w:szCs w:val="28"/>
        </w:rPr>
      </w:pPr>
      <w:r>
        <w:rPr>
          <w:rFonts w:ascii="宋体" w:hAnsi="宋体" w:eastAsia="宋体" w:cs="宋体"/>
          <w:sz w:val="28"/>
          <w:szCs w:val="28"/>
        </w:rPr>
        <w:t>磋商小组要求供应商澄清、说明或者更正响应文件应</w:t>
      </w:r>
      <w:r>
        <w:rPr>
          <w:rFonts w:ascii="宋体" w:hAnsi="宋体" w:eastAsia="宋体" w:cs="宋体"/>
          <w:spacing w:val="-1"/>
          <w:sz w:val="28"/>
          <w:szCs w:val="28"/>
        </w:rPr>
        <w:t>当以书面形式作出。供应</w:t>
      </w:r>
      <w:r>
        <w:rPr>
          <w:rFonts w:ascii="宋体" w:hAnsi="宋体" w:eastAsia="宋体" w:cs="宋体"/>
          <w:sz w:val="28"/>
          <w:szCs w:val="28"/>
        </w:rPr>
        <w:t xml:space="preserve"> 商的澄清、说明或者更正应当由法定代表人或其授权代表</w:t>
      </w:r>
      <w:r>
        <w:rPr>
          <w:rFonts w:ascii="宋体" w:hAnsi="宋体" w:eastAsia="宋体" w:cs="宋体"/>
          <w:spacing w:val="-1"/>
          <w:sz w:val="28"/>
          <w:szCs w:val="28"/>
        </w:rPr>
        <w:t>签字或者加盖公章。由授</w:t>
      </w:r>
      <w:r>
        <w:rPr>
          <w:rFonts w:ascii="宋体" w:hAnsi="宋体" w:eastAsia="宋体" w:cs="宋体"/>
          <w:sz w:val="28"/>
          <w:szCs w:val="28"/>
        </w:rPr>
        <w:t xml:space="preserve"> </w:t>
      </w:r>
      <w:r>
        <w:rPr>
          <w:rFonts w:ascii="宋体" w:hAnsi="宋体" w:eastAsia="宋体" w:cs="宋体"/>
          <w:spacing w:val="-1"/>
          <w:sz w:val="28"/>
          <w:szCs w:val="28"/>
        </w:rPr>
        <w:t>权代表签字的，应当附法定代表人授权书。</w:t>
      </w:r>
    </w:p>
    <w:p>
      <w:pPr>
        <w:spacing w:before="43" w:line="312" w:lineRule="auto"/>
        <w:ind w:left="13" w:right="72" w:firstLine="577"/>
        <w:rPr>
          <w:rFonts w:ascii="宋体" w:hAnsi="宋体" w:eastAsia="宋体" w:cs="宋体"/>
          <w:sz w:val="28"/>
          <w:szCs w:val="28"/>
        </w:rPr>
      </w:pPr>
      <w:r>
        <w:rPr>
          <w:rFonts w:ascii="宋体" w:hAnsi="宋体" w:eastAsia="宋体" w:cs="宋体"/>
          <w:spacing w:val="-1"/>
          <w:sz w:val="28"/>
          <w:szCs w:val="28"/>
        </w:rPr>
        <w:t>14.2.3在响应文件初审、详审过程中，如果磋商小组成员出现对评审结果有不</w:t>
      </w:r>
      <w:r>
        <w:rPr>
          <w:rFonts w:ascii="宋体" w:hAnsi="宋体" w:eastAsia="宋体" w:cs="宋体"/>
          <w:spacing w:val="5"/>
          <w:sz w:val="28"/>
          <w:szCs w:val="28"/>
        </w:rPr>
        <w:t xml:space="preserve"> </w:t>
      </w:r>
      <w:r>
        <w:rPr>
          <w:rFonts w:ascii="宋体" w:hAnsi="宋体" w:eastAsia="宋体" w:cs="宋体"/>
          <w:sz w:val="28"/>
          <w:szCs w:val="28"/>
        </w:rPr>
        <w:t>同意见的，应当以书面形式反映，磋商报告中应</w:t>
      </w:r>
      <w:r>
        <w:rPr>
          <w:rFonts w:ascii="宋体" w:hAnsi="宋体" w:eastAsia="宋体" w:cs="宋体"/>
          <w:spacing w:val="-1"/>
          <w:sz w:val="28"/>
          <w:szCs w:val="28"/>
        </w:rPr>
        <w:t>注明该不同意见。磋商小组成员拒</w:t>
      </w:r>
      <w:r>
        <w:rPr>
          <w:rFonts w:ascii="宋体" w:hAnsi="宋体" w:eastAsia="宋体" w:cs="宋体"/>
          <w:sz w:val="28"/>
          <w:szCs w:val="28"/>
        </w:rPr>
        <w:t xml:space="preserve"> 绝在磋商报告中签字又不书面说明其不同意</w:t>
      </w:r>
      <w:r>
        <w:rPr>
          <w:rFonts w:ascii="宋体" w:hAnsi="宋体" w:eastAsia="宋体" w:cs="宋体"/>
          <w:spacing w:val="-1"/>
          <w:sz w:val="28"/>
          <w:szCs w:val="28"/>
        </w:rPr>
        <w:t>见和理由的，视为同意磋商结果。</w:t>
      </w:r>
    </w:p>
    <w:p>
      <w:pPr>
        <w:spacing w:before="215" w:line="324" w:lineRule="auto"/>
        <w:ind w:left="12" w:firstLine="578"/>
        <w:rPr>
          <w:rFonts w:ascii="宋体" w:hAnsi="宋体" w:eastAsia="宋体" w:cs="宋体"/>
          <w:sz w:val="28"/>
          <w:szCs w:val="28"/>
        </w:rPr>
      </w:pPr>
      <w:r>
        <w:rPr>
          <w:rFonts w:ascii="宋体" w:hAnsi="宋体" w:eastAsia="宋体" w:cs="宋体"/>
          <w:spacing w:val="-3"/>
          <w:sz w:val="28"/>
          <w:szCs w:val="28"/>
        </w:rPr>
        <w:t>14.3 在磋商过程中，磋商小组可以根据磋商文件和磋商情况实质性变动采购需</w:t>
      </w:r>
      <w:r>
        <w:rPr>
          <w:rFonts w:ascii="宋体" w:hAnsi="宋体" w:eastAsia="宋体" w:cs="宋体"/>
          <w:spacing w:val="11"/>
          <w:sz w:val="28"/>
          <w:szCs w:val="28"/>
        </w:rPr>
        <w:t xml:space="preserve"> </w:t>
      </w:r>
      <w:r>
        <w:rPr>
          <w:rFonts w:ascii="宋体" w:hAnsi="宋体" w:eastAsia="宋体" w:cs="宋体"/>
          <w:sz w:val="28"/>
          <w:szCs w:val="28"/>
        </w:rPr>
        <w:t>求中的技术、服务要求以及合同草案条款，但不得</w:t>
      </w:r>
      <w:r>
        <w:rPr>
          <w:rFonts w:ascii="宋体" w:hAnsi="宋体" w:eastAsia="宋体" w:cs="宋体"/>
          <w:spacing w:val="-1"/>
          <w:sz w:val="28"/>
          <w:szCs w:val="28"/>
        </w:rPr>
        <w:t>变动磋商文件中的其他内容。实</w:t>
      </w:r>
      <w:r>
        <w:rPr>
          <w:rFonts w:ascii="宋体" w:hAnsi="宋体" w:eastAsia="宋体" w:cs="宋体"/>
          <w:sz w:val="28"/>
          <w:szCs w:val="28"/>
        </w:rPr>
        <w:t xml:space="preserve"> 质性变动的内容，须经采购人代表确认。对磋商文</w:t>
      </w:r>
      <w:r>
        <w:rPr>
          <w:rFonts w:ascii="宋体" w:hAnsi="宋体" w:eastAsia="宋体" w:cs="宋体"/>
          <w:spacing w:val="-1"/>
          <w:sz w:val="28"/>
          <w:szCs w:val="28"/>
        </w:rPr>
        <w:t>件作出的实质性变动是磋商文件</w:t>
      </w:r>
      <w:r>
        <w:rPr>
          <w:rFonts w:ascii="宋体" w:hAnsi="宋体" w:eastAsia="宋体" w:cs="宋体"/>
          <w:sz w:val="28"/>
          <w:szCs w:val="28"/>
        </w:rPr>
        <w:t xml:space="preserve"> 的有效组成部分，磋商小组应及时以书面形式同时通知所有参加磋商的供</w:t>
      </w:r>
      <w:r>
        <w:rPr>
          <w:rFonts w:ascii="宋体" w:hAnsi="宋体" w:eastAsia="宋体" w:cs="宋体"/>
          <w:spacing w:val="-1"/>
          <w:sz w:val="28"/>
          <w:szCs w:val="28"/>
        </w:rPr>
        <w:t>应商。供</w:t>
      </w:r>
    </w:p>
    <w:p>
      <w:pPr>
        <w:spacing w:line="324" w:lineRule="auto"/>
        <w:rPr>
          <w:rFonts w:ascii="宋体" w:hAnsi="宋体" w:eastAsia="宋体" w:cs="宋体"/>
          <w:sz w:val="28"/>
          <w:szCs w:val="28"/>
        </w:rPr>
        <w:sectPr>
          <w:headerReference r:id="rId33" w:type="default"/>
          <w:footerReference r:id="rId34" w:type="default"/>
          <w:pgSz w:w="11907" w:h="16840"/>
          <w:pgMar w:top="1253" w:right="876" w:bottom="1142" w:left="878" w:header="920" w:footer="969" w:gutter="0"/>
          <w:cols w:space="720" w:num="1"/>
        </w:sectPr>
      </w:pPr>
    </w:p>
    <w:p>
      <w:pPr>
        <w:spacing w:before="24" w:line="345" w:lineRule="auto"/>
        <w:ind w:left="17" w:right="192" w:hanging="6"/>
        <w:rPr>
          <w:rFonts w:ascii="宋体" w:hAnsi="宋体" w:eastAsia="宋体" w:cs="宋体"/>
          <w:sz w:val="28"/>
          <w:szCs w:val="28"/>
        </w:rPr>
      </w:pPr>
      <w:r>
        <w:rPr>
          <w:rFonts w:ascii="宋体" w:hAnsi="宋体" w:eastAsia="宋体" w:cs="宋体"/>
          <w:sz w:val="28"/>
          <w:szCs w:val="28"/>
        </w:rPr>
        <w:t>应商应当按照磋商文件的变动情况和磋商小组的要求重</w:t>
      </w:r>
      <w:r>
        <w:rPr>
          <w:rFonts w:ascii="宋体" w:hAnsi="宋体" w:eastAsia="宋体" w:cs="宋体"/>
          <w:spacing w:val="-1"/>
          <w:sz w:val="28"/>
          <w:szCs w:val="28"/>
        </w:rPr>
        <w:t>新提交响应文件，并由其法</w:t>
      </w:r>
      <w:r>
        <w:rPr>
          <w:rFonts w:ascii="宋体" w:hAnsi="宋体" w:eastAsia="宋体" w:cs="宋体"/>
          <w:sz w:val="28"/>
          <w:szCs w:val="28"/>
        </w:rPr>
        <w:t xml:space="preserve"> </w:t>
      </w:r>
      <w:r>
        <w:rPr>
          <w:rFonts w:ascii="宋体" w:hAnsi="宋体" w:eastAsia="宋体" w:cs="宋体"/>
          <w:spacing w:val="-1"/>
          <w:sz w:val="28"/>
          <w:szCs w:val="28"/>
        </w:rPr>
        <w:t>定代表人或委托代理人签字或者加盖公章。</w:t>
      </w:r>
    </w:p>
    <w:p>
      <w:pPr>
        <w:spacing w:before="43" w:line="352" w:lineRule="auto"/>
        <w:ind w:left="12" w:right="120" w:firstLine="578"/>
        <w:jc w:val="both"/>
        <w:rPr>
          <w:rFonts w:ascii="宋体" w:hAnsi="宋体" w:eastAsia="宋体" w:cs="宋体"/>
          <w:sz w:val="28"/>
          <w:szCs w:val="28"/>
        </w:rPr>
      </w:pPr>
      <w:r>
        <w:rPr>
          <w:rFonts w:ascii="宋体" w:hAnsi="宋体" w:eastAsia="宋体" w:cs="宋体"/>
          <w:spacing w:val="-1"/>
          <w:sz w:val="28"/>
          <w:szCs w:val="28"/>
        </w:rPr>
        <w:t>14.4</w:t>
      </w:r>
      <w:r>
        <w:rPr>
          <w:rFonts w:ascii="宋体" w:hAnsi="宋体" w:eastAsia="宋体" w:cs="宋体"/>
          <w:spacing w:val="-58"/>
          <w:sz w:val="28"/>
          <w:szCs w:val="28"/>
        </w:rPr>
        <w:t xml:space="preserve"> </w:t>
      </w:r>
      <w:r>
        <w:rPr>
          <w:rFonts w:ascii="宋体" w:hAnsi="宋体" w:eastAsia="宋体" w:cs="宋体"/>
          <w:spacing w:val="-1"/>
          <w:sz w:val="28"/>
          <w:szCs w:val="28"/>
        </w:rPr>
        <w:t>经磋商确定最终采购需求和提交最后报价的供应商后，由磋</w:t>
      </w:r>
      <w:r>
        <w:rPr>
          <w:rFonts w:ascii="宋体" w:hAnsi="宋体" w:eastAsia="宋体" w:cs="宋体"/>
          <w:spacing w:val="-2"/>
          <w:sz w:val="28"/>
          <w:szCs w:val="28"/>
        </w:rPr>
        <w:t>商小组采用综</w:t>
      </w:r>
      <w:r>
        <w:rPr>
          <w:rFonts w:ascii="宋体" w:hAnsi="宋体" w:eastAsia="宋体" w:cs="宋体"/>
          <w:sz w:val="28"/>
          <w:szCs w:val="28"/>
        </w:rPr>
        <w:t xml:space="preserve"> 合评分法对提交最后报价的供应商的响应文件和最</w:t>
      </w:r>
      <w:r>
        <w:rPr>
          <w:rFonts w:ascii="宋体" w:hAnsi="宋体" w:eastAsia="宋体" w:cs="宋体"/>
          <w:spacing w:val="-1"/>
          <w:sz w:val="28"/>
          <w:szCs w:val="28"/>
        </w:rPr>
        <w:t>后报价进行综合评分。综合评分</w:t>
      </w:r>
      <w:r>
        <w:rPr>
          <w:rFonts w:ascii="宋体" w:hAnsi="宋体" w:eastAsia="宋体" w:cs="宋体"/>
          <w:sz w:val="28"/>
          <w:szCs w:val="28"/>
        </w:rPr>
        <w:t xml:space="preserve"> 法，是指响应文件满足磋商文件全部实质性要求且</w:t>
      </w:r>
      <w:r>
        <w:rPr>
          <w:rFonts w:ascii="宋体" w:hAnsi="宋体" w:eastAsia="宋体" w:cs="宋体"/>
          <w:spacing w:val="-1"/>
          <w:sz w:val="28"/>
          <w:szCs w:val="28"/>
        </w:rPr>
        <w:t>按评审因素的量化指标评审得分</w:t>
      </w:r>
      <w:r>
        <w:rPr>
          <w:rFonts w:ascii="宋体" w:hAnsi="宋体" w:eastAsia="宋体" w:cs="宋体"/>
          <w:sz w:val="28"/>
          <w:szCs w:val="28"/>
        </w:rPr>
        <w:t xml:space="preserve"> </w:t>
      </w:r>
      <w:r>
        <w:rPr>
          <w:rFonts w:ascii="宋体" w:hAnsi="宋体" w:eastAsia="宋体" w:cs="宋体"/>
          <w:spacing w:val="-1"/>
          <w:sz w:val="28"/>
          <w:szCs w:val="28"/>
        </w:rPr>
        <w:t>最高的供应商为成交候选供应商的评审方法。</w:t>
      </w:r>
    </w:p>
    <w:p>
      <w:pPr>
        <w:spacing w:before="41" w:line="220" w:lineRule="auto"/>
        <w:ind w:left="32"/>
        <w:outlineLvl w:val="1"/>
        <w:rPr>
          <w:rFonts w:ascii="宋体" w:hAnsi="宋体" w:eastAsia="宋体" w:cs="宋体"/>
          <w:sz w:val="28"/>
          <w:szCs w:val="28"/>
        </w:rPr>
      </w:pPr>
      <w:r>
        <w:rPr>
          <w:rFonts w:ascii="宋体" w:hAnsi="宋体" w:eastAsia="宋体" w:cs="宋体"/>
          <w:b/>
          <w:bCs/>
          <w:spacing w:val="-7"/>
          <w:sz w:val="28"/>
          <w:szCs w:val="28"/>
        </w:rPr>
        <w:t>15.评审办法</w:t>
      </w:r>
    </w:p>
    <w:p>
      <w:pPr>
        <w:spacing w:before="285" w:line="356" w:lineRule="auto"/>
        <w:ind w:left="10" w:firstLine="581"/>
        <w:jc w:val="both"/>
        <w:rPr>
          <w:rFonts w:ascii="宋体" w:hAnsi="宋体" w:eastAsia="宋体" w:cs="宋体"/>
          <w:sz w:val="28"/>
          <w:szCs w:val="28"/>
        </w:rPr>
      </w:pPr>
      <w:r>
        <w:rPr>
          <w:rFonts w:ascii="宋体" w:hAnsi="宋体" w:eastAsia="宋体" w:cs="宋体"/>
          <w:spacing w:val="-1"/>
          <w:sz w:val="28"/>
          <w:szCs w:val="28"/>
        </w:rPr>
        <w:t>15.1</w:t>
      </w:r>
      <w:r>
        <w:rPr>
          <w:rFonts w:ascii="宋体" w:hAnsi="宋体" w:eastAsia="宋体" w:cs="宋体"/>
          <w:spacing w:val="-58"/>
          <w:sz w:val="28"/>
          <w:szCs w:val="28"/>
        </w:rPr>
        <w:t xml:space="preserve"> </w:t>
      </w:r>
      <w:r>
        <w:rPr>
          <w:rFonts w:ascii="宋体" w:hAnsi="宋体" w:eastAsia="宋体" w:cs="宋体"/>
          <w:spacing w:val="-1"/>
          <w:sz w:val="28"/>
          <w:szCs w:val="28"/>
        </w:rPr>
        <w:t>依照《中华人民共和国政府采购法》、《中华人民共和国政</w:t>
      </w:r>
      <w:r>
        <w:rPr>
          <w:rFonts w:ascii="宋体" w:hAnsi="宋体" w:eastAsia="宋体" w:cs="宋体"/>
          <w:spacing w:val="-2"/>
          <w:sz w:val="28"/>
          <w:szCs w:val="28"/>
        </w:rPr>
        <w:t>府采购法实施</w:t>
      </w:r>
      <w:r>
        <w:rPr>
          <w:rFonts w:ascii="宋体" w:hAnsi="宋体" w:eastAsia="宋体" w:cs="宋体"/>
          <w:sz w:val="28"/>
          <w:szCs w:val="28"/>
        </w:rPr>
        <w:t xml:space="preserve">  条例》、《政府采购竞争性磋商采购方式管理暂行办法》</w:t>
      </w:r>
      <w:r>
        <w:rPr>
          <w:rFonts w:ascii="宋体" w:hAnsi="宋体" w:eastAsia="宋体" w:cs="宋体"/>
          <w:spacing w:val="-1"/>
          <w:sz w:val="28"/>
          <w:szCs w:val="28"/>
        </w:rPr>
        <w:t>的规定，结合该项目的特</w:t>
      </w:r>
      <w:r>
        <w:rPr>
          <w:rFonts w:ascii="宋体" w:hAnsi="宋体" w:eastAsia="宋体" w:cs="宋体"/>
          <w:sz w:val="28"/>
          <w:szCs w:val="28"/>
        </w:rPr>
        <w:t xml:space="preserve">  点制定本评审办法。本次评审采用综合评分法。根据《政</w:t>
      </w:r>
      <w:r>
        <w:rPr>
          <w:rFonts w:ascii="宋体" w:hAnsi="宋体" w:eastAsia="宋体" w:cs="宋体"/>
          <w:spacing w:val="-1"/>
          <w:sz w:val="28"/>
          <w:szCs w:val="28"/>
        </w:rPr>
        <w:t>府采购促进中小企业发展</w:t>
      </w:r>
      <w:r>
        <w:rPr>
          <w:rFonts w:ascii="宋体" w:hAnsi="宋体" w:eastAsia="宋体" w:cs="宋体"/>
          <w:sz w:val="28"/>
          <w:szCs w:val="28"/>
        </w:rPr>
        <w:t xml:space="preserve">  </w:t>
      </w:r>
      <w:r>
        <w:rPr>
          <w:rFonts w:ascii="宋体" w:hAnsi="宋体" w:eastAsia="宋体" w:cs="宋体"/>
          <w:spacing w:val="-3"/>
          <w:sz w:val="28"/>
          <w:szCs w:val="28"/>
        </w:rPr>
        <w:t>暂行办法》，属小型、微型企业制造的货物（产品</w:t>
      </w:r>
      <w:r>
        <w:rPr>
          <w:rFonts w:ascii="宋体" w:hAnsi="宋体" w:eastAsia="宋体" w:cs="宋体"/>
          <w:spacing w:val="3"/>
          <w:sz w:val="28"/>
          <w:szCs w:val="28"/>
        </w:rPr>
        <w:t>），</w:t>
      </w:r>
      <w:r>
        <w:rPr>
          <w:rFonts w:ascii="宋体" w:hAnsi="宋体" w:eastAsia="宋体" w:cs="宋体"/>
          <w:spacing w:val="-3"/>
          <w:sz w:val="28"/>
          <w:szCs w:val="28"/>
        </w:rPr>
        <w:t>投标人须提供该制造（生产）</w:t>
      </w:r>
      <w:r>
        <w:rPr>
          <w:rFonts w:ascii="宋体" w:hAnsi="宋体" w:eastAsia="宋体" w:cs="宋体"/>
          <w:sz w:val="28"/>
          <w:szCs w:val="28"/>
        </w:rPr>
        <w:t xml:space="preserve"> </w:t>
      </w:r>
      <w:r>
        <w:rPr>
          <w:rFonts w:ascii="宋体" w:hAnsi="宋体" w:eastAsia="宋体" w:cs="宋体"/>
          <w:spacing w:val="-2"/>
          <w:sz w:val="28"/>
          <w:szCs w:val="28"/>
        </w:rPr>
        <w:t>企业出具的《小型、微型企业声明函》（详见附件</w:t>
      </w:r>
      <w:r>
        <w:rPr>
          <w:rFonts w:ascii="宋体" w:hAnsi="宋体" w:eastAsia="宋体" w:cs="宋体"/>
          <w:spacing w:val="-38"/>
          <w:sz w:val="28"/>
          <w:szCs w:val="28"/>
        </w:rPr>
        <w:t xml:space="preserve"> </w:t>
      </w:r>
      <w:r>
        <w:rPr>
          <w:rFonts w:ascii="宋体" w:hAnsi="宋体" w:eastAsia="宋体" w:cs="宋体"/>
          <w:spacing w:val="-2"/>
          <w:sz w:val="28"/>
          <w:szCs w:val="28"/>
        </w:rPr>
        <w:t>14</w:t>
      </w:r>
      <w:r>
        <w:rPr>
          <w:rFonts w:ascii="宋体" w:hAnsi="宋体" w:eastAsia="宋体" w:cs="宋体"/>
          <w:spacing w:val="13"/>
          <w:sz w:val="28"/>
          <w:szCs w:val="28"/>
        </w:rPr>
        <w:t>），</w:t>
      </w:r>
      <w:r>
        <w:rPr>
          <w:rFonts w:ascii="宋体" w:hAnsi="宋体" w:eastAsia="宋体" w:cs="宋体"/>
          <w:spacing w:val="-2"/>
          <w:sz w:val="28"/>
          <w:szCs w:val="28"/>
        </w:rPr>
        <w:t>并由投标人加盖公章，其</w:t>
      </w:r>
      <w:r>
        <w:rPr>
          <w:rFonts w:ascii="宋体" w:hAnsi="宋体" w:eastAsia="宋体" w:cs="宋体"/>
          <w:sz w:val="28"/>
          <w:szCs w:val="28"/>
        </w:rPr>
        <w:t xml:space="preserve">  划型标准严格按照国家工信部、国家统计局、国家发改委</w:t>
      </w:r>
      <w:r>
        <w:rPr>
          <w:rFonts w:ascii="宋体" w:hAnsi="宋体" w:eastAsia="宋体" w:cs="宋体"/>
          <w:spacing w:val="-1"/>
          <w:sz w:val="28"/>
          <w:szCs w:val="28"/>
        </w:rPr>
        <w:t>、财政部出台的《中小企</w:t>
      </w:r>
      <w:r>
        <w:rPr>
          <w:rFonts w:ascii="宋体" w:hAnsi="宋体" w:eastAsia="宋体" w:cs="宋体"/>
          <w:sz w:val="28"/>
          <w:szCs w:val="28"/>
        </w:rPr>
        <w:t xml:space="preserve">  </w:t>
      </w:r>
      <w:r>
        <w:rPr>
          <w:rFonts w:ascii="宋体" w:hAnsi="宋体" w:eastAsia="宋体" w:cs="宋体"/>
          <w:spacing w:val="-4"/>
          <w:sz w:val="28"/>
          <w:szCs w:val="28"/>
        </w:rPr>
        <w:t>业划型标准规定》（工信部联企业[2011]300</w:t>
      </w:r>
      <w:r>
        <w:rPr>
          <w:rFonts w:ascii="宋体" w:hAnsi="宋体" w:eastAsia="宋体" w:cs="宋体"/>
          <w:spacing w:val="-54"/>
          <w:sz w:val="28"/>
          <w:szCs w:val="28"/>
        </w:rPr>
        <w:t xml:space="preserve"> </w:t>
      </w:r>
      <w:r>
        <w:rPr>
          <w:rFonts w:ascii="宋体" w:hAnsi="宋体" w:eastAsia="宋体" w:cs="宋体"/>
          <w:spacing w:val="-4"/>
          <w:sz w:val="28"/>
          <w:szCs w:val="28"/>
        </w:rPr>
        <w:t>号）执行。投标人提供的《小型、微型</w:t>
      </w:r>
      <w:r>
        <w:rPr>
          <w:rFonts w:ascii="宋体" w:hAnsi="宋体" w:eastAsia="宋体" w:cs="宋体"/>
          <w:sz w:val="28"/>
          <w:szCs w:val="28"/>
        </w:rPr>
        <w:t xml:space="preserve">  </w:t>
      </w:r>
      <w:r>
        <w:rPr>
          <w:rFonts w:ascii="宋体" w:hAnsi="宋体" w:eastAsia="宋体" w:cs="宋体"/>
          <w:spacing w:val="-1"/>
          <w:sz w:val="28"/>
          <w:szCs w:val="28"/>
        </w:rPr>
        <w:t>企业声明函》资料必须真实，否则，按照有关规定予以处理。</w:t>
      </w:r>
    </w:p>
    <w:p>
      <w:pPr>
        <w:spacing w:line="356" w:lineRule="auto"/>
        <w:rPr>
          <w:rFonts w:ascii="宋体" w:hAnsi="宋体" w:eastAsia="宋体" w:cs="宋体"/>
          <w:sz w:val="28"/>
          <w:szCs w:val="28"/>
        </w:rPr>
        <w:sectPr>
          <w:headerReference r:id="rId35" w:type="default"/>
          <w:footerReference r:id="rId36" w:type="default"/>
          <w:pgSz w:w="11907" w:h="16840"/>
          <w:pgMar w:top="1253" w:right="756" w:bottom="1142" w:left="878" w:header="920" w:footer="966" w:gutter="0"/>
          <w:cols w:space="720" w:num="1"/>
        </w:sectPr>
      </w:pPr>
    </w:p>
    <w:p>
      <w:pPr>
        <w:pStyle w:val="2"/>
        <w:spacing w:line="290" w:lineRule="auto"/>
      </w:pPr>
    </w:p>
    <w:p>
      <w:pPr>
        <w:spacing w:before="91" w:line="220" w:lineRule="auto"/>
        <w:ind w:left="594"/>
        <w:rPr>
          <w:rFonts w:ascii="宋体" w:hAnsi="宋体" w:eastAsia="宋体" w:cs="宋体"/>
          <w:sz w:val="28"/>
          <w:szCs w:val="28"/>
        </w:rPr>
      </w:pPr>
      <w:r>
        <w:rPr>
          <w:rFonts w:ascii="宋体" w:hAnsi="宋体" w:eastAsia="宋体" w:cs="宋体"/>
          <w:spacing w:val="-3"/>
          <w:sz w:val="28"/>
          <w:szCs w:val="28"/>
        </w:rPr>
        <w:t>15.2</w:t>
      </w:r>
      <w:r>
        <w:rPr>
          <w:rFonts w:ascii="宋体" w:hAnsi="宋体" w:eastAsia="宋体" w:cs="宋体"/>
          <w:spacing w:val="-60"/>
          <w:sz w:val="28"/>
          <w:szCs w:val="28"/>
        </w:rPr>
        <w:t xml:space="preserve"> </w:t>
      </w:r>
      <w:r>
        <w:rPr>
          <w:rFonts w:ascii="宋体" w:hAnsi="宋体" w:eastAsia="宋体" w:cs="宋体"/>
          <w:spacing w:val="-3"/>
          <w:sz w:val="28"/>
          <w:szCs w:val="28"/>
        </w:rPr>
        <w:t>评审标准和分值分配：</w:t>
      </w:r>
    </w:p>
    <w:p>
      <w:pPr>
        <w:spacing w:before="69"/>
      </w:pPr>
    </w:p>
    <w:tbl>
      <w:tblPr>
        <w:tblStyle w:val="5"/>
        <w:tblW w:w="976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11"/>
        <w:gridCol w:w="1286"/>
        <w:gridCol w:w="613"/>
        <w:gridCol w:w="6853"/>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1" w:hRule="atLeast"/>
        </w:trPr>
        <w:tc>
          <w:tcPr>
            <w:tcW w:w="1011" w:type="dxa"/>
            <w:vAlign w:val="top"/>
          </w:tcPr>
          <w:p>
            <w:pPr>
              <w:spacing w:before="150" w:line="250" w:lineRule="auto"/>
              <w:ind w:left="61" w:right="213" w:hanging="50"/>
              <w:rPr>
                <w:rFonts w:ascii="楷体" w:hAnsi="楷体" w:eastAsia="楷体" w:cs="楷体"/>
                <w:sz w:val="24"/>
                <w:szCs w:val="24"/>
              </w:rPr>
            </w:pPr>
            <w:r>
              <w:rPr>
                <w:rFonts w:ascii="楷体" w:hAnsi="楷体" w:eastAsia="楷体" w:cs="楷体"/>
                <w:spacing w:val="20"/>
                <w:sz w:val="24"/>
                <w:szCs w:val="24"/>
              </w:rPr>
              <w:t>评审项</w:t>
            </w:r>
            <w:r>
              <w:rPr>
                <w:rFonts w:ascii="楷体" w:hAnsi="楷体" w:eastAsia="楷体" w:cs="楷体"/>
                <w:sz w:val="24"/>
                <w:szCs w:val="24"/>
              </w:rPr>
              <w:t xml:space="preserve"> 目</w:t>
            </w:r>
          </w:p>
        </w:tc>
        <w:tc>
          <w:tcPr>
            <w:tcW w:w="1286" w:type="dxa"/>
            <w:vAlign w:val="top"/>
          </w:tcPr>
          <w:p>
            <w:pPr>
              <w:spacing w:line="256" w:lineRule="auto"/>
              <w:rPr>
                <w:rFonts w:ascii="Arial"/>
                <w:sz w:val="21"/>
              </w:rPr>
            </w:pPr>
          </w:p>
          <w:p>
            <w:pPr>
              <w:spacing w:before="78" w:line="225" w:lineRule="auto"/>
              <w:ind w:left="434"/>
              <w:rPr>
                <w:rFonts w:ascii="楷体" w:hAnsi="楷体" w:eastAsia="楷体" w:cs="楷体"/>
                <w:sz w:val="24"/>
                <w:szCs w:val="24"/>
              </w:rPr>
            </w:pPr>
            <w:r>
              <w:rPr>
                <w:rFonts w:ascii="楷体" w:hAnsi="楷体" w:eastAsia="楷体" w:cs="楷体"/>
                <w:spacing w:val="-21"/>
                <w:sz w:val="24"/>
                <w:szCs w:val="24"/>
              </w:rPr>
              <w:t>内容</w:t>
            </w:r>
          </w:p>
        </w:tc>
        <w:tc>
          <w:tcPr>
            <w:tcW w:w="613" w:type="dxa"/>
            <w:vAlign w:val="top"/>
          </w:tcPr>
          <w:p>
            <w:pPr>
              <w:spacing w:before="151" w:line="247" w:lineRule="auto"/>
              <w:ind w:left="10" w:right="144" w:firstLine="9"/>
              <w:rPr>
                <w:rFonts w:ascii="楷体" w:hAnsi="楷体" w:eastAsia="楷体" w:cs="楷体"/>
                <w:sz w:val="24"/>
                <w:szCs w:val="24"/>
              </w:rPr>
            </w:pPr>
            <w:r>
              <w:rPr>
                <w:rFonts w:ascii="楷体" w:hAnsi="楷体" w:eastAsia="楷体" w:cs="楷体"/>
                <w:spacing w:val="-22"/>
                <w:sz w:val="24"/>
                <w:szCs w:val="24"/>
              </w:rPr>
              <w:t>满分</w:t>
            </w:r>
            <w:r>
              <w:rPr>
                <w:rFonts w:ascii="楷体" w:hAnsi="楷体" w:eastAsia="楷体" w:cs="楷体"/>
                <w:sz w:val="24"/>
                <w:szCs w:val="24"/>
              </w:rPr>
              <w:t xml:space="preserve"> </w:t>
            </w:r>
            <w:r>
              <w:rPr>
                <w:rFonts w:ascii="楷体" w:hAnsi="楷体" w:eastAsia="楷体" w:cs="楷体"/>
                <w:spacing w:val="-6"/>
                <w:w w:val="96"/>
                <w:sz w:val="24"/>
                <w:szCs w:val="24"/>
              </w:rPr>
              <w:t>分值</w:t>
            </w:r>
          </w:p>
        </w:tc>
        <w:tc>
          <w:tcPr>
            <w:tcW w:w="6853" w:type="dxa"/>
            <w:vAlign w:val="top"/>
          </w:tcPr>
          <w:p>
            <w:pPr>
              <w:spacing w:line="254" w:lineRule="auto"/>
              <w:rPr>
                <w:rFonts w:ascii="Arial"/>
                <w:sz w:val="21"/>
              </w:rPr>
            </w:pPr>
          </w:p>
          <w:p>
            <w:pPr>
              <w:spacing w:before="78" w:line="223" w:lineRule="auto"/>
              <w:ind w:left="3807"/>
              <w:rPr>
                <w:rFonts w:ascii="楷体" w:hAnsi="楷体" w:eastAsia="楷体" w:cs="楷体"/>
                <w:sz w:val="24"/>
                <w:szCs w:val="24"/>
              </w:rPr>
            </w:pPr>
            <w:r>
              <w:rPr>
                <w:rFonts w:ascii="楷体" w:hAnsi="楷体" w:eastAsia="楷体" w:cs="楷体"/>
                <w:spacing w:val="-6"/>
                <w:sz w:val="24"/>
                <w:szCs w:val="24"/>
              </w:rPr>
              <w:t>评审标准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46" w:hRule="atLeast"/>
        </w:trPr>
        <w:tc>
          <w:tcPr>
            <w:tcW w:w="2297" w:type="dxa"/>
            <w:gridSpan w:val="2"/>
            <w:vAlign w:val="top"/>
          </w:tcPr>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before="78" w:line="224" w:lineRule="auto"/>
              <w:rPr>
                <w:rFonts w:ascii="楷体" w:hAnsi="楷体" w:eastAsia="楷体" w:cs="楷体"/>
                <w:sz w:val="24"/>
                <w:szCs w:val="24"/>
              </w:rPr>
            </w:pPr>
            <w:r>
              <w:rPr>
                <w:rFonts w:ascii="楷体" w:hAnsi="楷体" w:eastAsia="楷体" w:cs="楷体"/>
                <w:spacing w:val="-2"/>
                <w:sz w:val="24"/>
                <w:szCs w:val="24"/>
              </w:rPr>
              <w:t>磋商报价</w:t>
            </w:r>
          </w:p>
        </w:tc>
        <w:tc>
          <w:tcPr>
            <w:tcW w:w="613" w:type="dxa"/>
            <w:vAlign w:val="top"/>
          </w:tcPr>
          <w:p>
            <w:pPr>
              <w:spacing w:line="266" w:lineRule="auto"/>
              <w:rPr>
                <w:rFonts w:ascii="Arial"/>
                <w:sz w:val="21"/>
              </w:rPr>
            </w:pPr>
          </w:p>
          <w:p>
            <w:pPr>
              <w:spacing w:line="266" w:lineRule="auto"/>
              <w:rPr>
                <w:rFonts w:ascii="Arial"/>
                <w:sz w:val="21"/>
              </w:rPr>
            </w:pPr>
          </w:p>
          <w:p>
            <w:pPr>
              <w:spacing w:line="266" w:lineRule="auto"/>
              <w:rPr>
                <w:rFonts w:ascii="Arial"/>
                <w:sz w:val="21"/>
              </w:rPr>
            </w:pPr>
          </w:p>
          <w:p>
            <w:pPr>
              <w:spacing w:line="266" w:lineRule="auto"/>
              <w:rPr>
                <w:rFonts w:ascii="Arial"/>
                <w:sz w:val="21"/>
              </w:rPr>
            </w:pPr>
          </w:p>
          <w:p>
            <w:pPr>
              <w:spacing w:line="266" w:lineRule="auto"/>
              <w:rPr>
                <w:rFonts w:ascii="Arial"/>
                <w:sz w:val="21"/>
              </w:rPr>
            </w:pPr>
          </w:p>
          <w:p>
            <w:pPr>
              <w:spacing w:line="267" w:lineRule="auto"/>
              <w:rPr>
                <w:rFonts w:ascii="Arial"/>
                <w:sz w:val="21"/>
              </w:rPr>
            </w:pPr>
          </w:p>
          <w:p>
            <w:pPr>
              <w:spacing w:line="267" w:lineRule="auto"/>
              <w:rPr>
                <w:rFonts w:ascii="Arial"/>
                <w:sz w:val="21"/>
              </w:rPr>
            </w:pPr>
          </w:p>
          <w:p>
            <w:pPr>
              <w:spacing w:line="267" w:lineRule="auto"/>
              <w:rPr>
                <w:rFonts w:ascii="Arial"/>
                <w:sz w:val="21"/>
              </w:rPr>
            </w:pPr>
          </w:p>
          <w:p>
            <w:pPr>
              <w:spacing w:line="267" w:lineRule="auto"/>
              <w:rPr>
                <w:rFonts w:ascii="Arial"/>
                <w:sz w:val="21"/>
              </w:rPr>
            </w:pPr>
          </w:p>
          <w:p>
            <w:pPr>
              <w:spacing w:before="78" w:line="230" w:lineRule="auto"/>
              <w:ind w:left="79"/>
              <w:rPr>
                <w:rFonts w:ascii="楷体" w:hAnsi="楷体" w:eastAsia="楷体" w:cs="楷体"/>
                <w:sz w:val="24"/>
                <w:szCs w:val="24"/>
              </w:rPr>
            </w:pPr>
            <w:r>
              <w:rPr>
                <w:rFonts w:ascii="楷体" w:hAnsi="楷体" w:eastAsia="楷体" w:cs="楷体"/>
                <w:spacing w:val="-12"/>
                <w:sz w:val="24"/>
                <w:szCs w:val="24"/>
              </w:rPr>
              <w:t>15</w:t>
            </w:r>
            <w:r>
              <w:rPr>
                <w:rFonts w:ascii="楷体" w:hAnsi="楷体" w:eastAsia="楷体" w:cs="楷体"/>
                <w:spacing w:val="-64"/>
                <w:sz w:val="24"/>
                <w:szCs w:val="24"/>
              </w:rPr>
              <w:t xml:space="preserve"> </w:t>
            </w:r>
            <w:r>
              <w:rPr>
                <w:rFonts w:ascii="楷体" w:hAnsi="楷体" w:eastAsia="楷体" w:cs="楷体"/>
                <w:spacing w:val="-12"/>
                <w:sz w:val="24"/>
                <w:szCs w:val="24"/>
              </w:rPr>
              <w:t>分</w:t>
            </w:r>
          </w:p>
        </w:tc>
        <w:tc>
          <w:tcPr>
            <w:tcW w:w="6853" w:type="dxa"/>
            <w:vAlign w:val="top"/>
          </w:tcPr>
          <w:p>
            <w:pPr>
              <w:spacing w:before="67" w:line="313" w:lineRule="auto"/>
              <w:ind w:left="5" w:right="102" w:firstLine="23"/>
              <w:rPr>
                <w:rFonts w:ascii="楷体" w:hAnsi="楷体" w:eastAsia="楷体" w:cs="楷体"/>
                <w:sz w:val="24"/>
                <w:szCs w:val="24"/>
              </w:rPr>
            </w:pPr>
            <w:r>
              <w:rPr>
                <w:rFonts w:ascii="楷体" w:hAnsi="楷体" w:eastAsia="楷体" w:cs="楷体"/>
                <w:spacing w:val="-4"/>
                <w:sz w:val="24"/>
                <w:szCs w:val="24"/>
              </w:rPr>
              <w:t>（1）在所有的有效投标报价中，以最终报价</w:t>
            </w:r>
            <w:r>
              <w:rPr>
                <w:rFonts w:ascii="楷体" w:hAnsi="楷体" w:eastAsia="楷体" w:cs="楷体"/>
                <w:spacing w:val="-5"/>
                <w:sz w:val="24"/>
                <w:szCs w:val="24"/>
              </w:rPr>
              <w:t>的最低价投标报价为</w:t>
            </w:r>
            <w:r>
              <w:rPr>
                <w:rFonts w:ascii="楷体" w:hAnsi="楷体" w:eastAsia="楷体" w:cs="楷体"/>
                <w:sz w:val="24"/>
                <w:szCs w:val="24"/>
              </w:rPr>
              <w:t xml:space="preserve"> </w:t>
            </w:r>
            <w:r>
              <w:rPr>
                <w:rFonts w:ascii="楷体" w:hAnsi="楷体" w:eastAsia="楷体" w:cs="楷体"/>
                <w:spacing w:val="-8"/>
                <w:sz w:val="24"/>
                <w:szCs w:val="24"/>
              </w:rPr>
              <w:t>基准价，其价格分为满分。其他供应商的报价分统一按下列公式计</w:t>
            </w:r>
            <w:r>
              <w:rPr>
                <w:rFonts w:ascii="楷体" w:hAnsi="楷体" w:eastAsia="楷体" w:cs="楷体"/>
                <w:spacing w:val="8"/>
                <w:sz w:val="24"/>
                <w:szCs w:val="24"/>
              </w:rPr>
              <w:t xml:space="preserve"> </w:t>
            </w:r>
            <w:r>
              <w:rPr>
                <w:rFonts w:ascii="楷体" w:hAnsi="楷体" w:eastAsia="楷体" w:cs="楷体"/>
                <w:spacing w:val="-9"/>
                <w:sz w:val="24"/>
                <w:szCs w:val="24"/>
              </w:rPr>
              <w:t>算：投标报价得分= (评标基准价／投标报价)×价</w:t>
            </w:r>
            <w:r>
              <w:rPr>
                <w:rFonts w:ascii="楷体" w:hAnsi="楷体" w:eastAsia="楷体" w:cs="楷体"/>
                <w:spacing w:val="-10"/>
                <w:sz w:val="24"/>
                <w:szCs w:val="24"/>
              </w:rPr>
              <w:t>格权值（15%）</w:t>
            </w:r>
          </w:p>
          <w:p>
            <w:pPr>
              <w:spacing w:before="175" w:line="228" w:lineRule="auto"/>
              <w:ind w:left="44"/>
              <w:rPr>
                <w:rFonts w:ascii="楷体" w:hAnsi="楷体" w:eastAsia="楷体" w:cs="楷体"/>
                <w:sz w:val="24"/>
                <w:szCs w:val="24"/>
              </w:rPr>
            </w:pPr>
            <w:r>
              <w:rPr>
                <w:rFonts w:ascii="楷体" w:hAnsi="楷体" w:eastAsia="楷体" w:cs="楷体"/>
                <w:spacing w:val="-6"/>
                <w:sz w:val="24"/>
                <w:szCs w:val="24"/>
              </w:rPr>
              <w:t>×100（四舍五入后保留小数点后两位）。</w:t>
            </w:r>
          </w:p>
          <w:p>
            <w:pPr>
              <w:spacing w:line="260" w:lineRule="auto"/>
              <w:rPr>
                <w:rFonts w:ascii="Arial"/>
                <w:sz w:val="21"/>
              </w:rPr>
            </w:pPr>
          </w:p>
          <w:p>
            <w:pPr>
              <w:pStyle w:val="6"/>
              <w:spacing w:before="78" w:line="312" w:lineRule="auto"/>
              <w:ind w:left="4" w:right="203" w:firstLine="12"/>
              <w:rPr>
                <w:rFonts w:ascii="楷体" w:hAnsi="楷体" w:eastAsia="楷体" w:cs="楷体"/>
                <w:sz w:val="24"/>
                <w:szCs w:val="24"/>
              </w:rPr>
            </w:pPr>
            <w:r>
              <w:rPr>
                <w:spacing w:val="-6"/>
                <w:sz w:val="19"/>
                <w:szCs w:val="19"/>
              </w:rPr>
              <w:t>（</w:t>
            </w:r>
            <w:r>
              <w:rPr>
                <w:rFonts w:ascii="楷体" w:hAnsi="楷体" w:eastAsia="楷体" w:cs="楷体"/>
                <w:spacing w:val="-6"/>
                <w:sz w:val="24"/>
                <w:szCs w:val="24"/>
              </w:rPr>
              <w:t>2）因落实政府采购政策，对于符合《政府采购促进中小企业发</w:t>
            </w:r>
            <w:r>
              <w:rPr>
                <w:rFonts w:ascii="楷体" w:hAnsi="楷体" w:eastAsia="楷体" w:cs="楷体"/>
                <w:spacing w:val="10"/>
                <w:sz w:val="24"/>
                <w:szCs w:val="24"/>
              </w:rPr>
              <w:t xml:space="preserve"> </w:t>
            </w:r>
            <w:r>
              <w:rPr>
                <w:rFonts w:ascii="楷体" w:hAnsi="楷体" w:eastAsia="楷体" w:cs="楷体"/>
                <w:spacing w:val="4"/>
                <w:sz w:val="24"/>
                <w:szCs w:val="24"/>
              </w:rPr>
              <w:t xml:space="preserve">展管理办法》（财库﹝2020﹞46 号）的小微企业的价格给予  </w:t>
            </w:r>
            <w:r>
              <w:rPr>
                <w:rFonts w:ascii="楷体" w:hAnsi="楷体" w:eastAsia="楷体" w:cs="楷体"/>
                <w:spacing w:val="-3"/>
                <w:sz w:val="24"/>
                <w:szCs w:val="24"/>
              </w:rPr>
              <w:t>10%的扣除，用扣除后的价格参与评审。</w:t>
            </w:r>
          </w:p>
          <w:p>
            <w:pPr>
              <w:spacing w:line="273" w:lineRule="auto"/>
              <w:rPr>
                <w:rFonts w:ascii="Arial"/>
                <w:sz w:val="21"/>
              </w:rPr>
            </w:pPr>
          </w:p>
          <w:p>
            <w:pPr>
              <w:spacing w:before="78" w:line="288" w:lineRule="auto"/>
              <w:ind w:left="4" w:right="118" w:firstLine="25"/>
              <w:rPr>
                <w:rFonts w:ascii="楷体" w:hAnsi="楷体" w:eastAsia="楷体" w:cs="楷体"/>
                <w:sz w:val="24"/>
                <w:szCs w:val="24"/>
              </w:rPr>
            </w:pPr>
            <w:r>
              <w:rPr>
                <w:rFonts w:ascii="楷体" w:hAnsi="楷体" w:eastAsia="楷体" w:cs="楷体"/>
                <w:spacing w:val="-8"/>
                <w:sz w:val="24"/>
                <w:szCs w:val="24"/>
              </w:rPr>
              <w:t>（3）残疾人福利性单位、监狱企业视同小型、微型企业；残疾人</w:t>
            </w:r>
            <w:r>
              <w:rPr>
                <w:rFonts w:ascii="楷体" w:hAnsi="楷体" w:eastAsia="楷体" w:cs="楷体"/>
                <w:spacing w:val="10"/>
                <w:sz w:val="24"/>
                <w:szCs w:val="24"/>
              </w:rPr>
              <w:t xml:space="preserve"> </w:t>
            </w:r>
            <w:r>
              <w:rPr>
                <w:rFonts w:ascii="楷体" w:hAnsi="楷体" w:eastAsia="楷体" w:cs="楷体"/>
                <w:spacing w:val="-8"/>
                <w:sz w:val="24"/>
                <w:szCs w:val="24"/>
              </w:rPr>
              <w:t>福利性单位属于小型、微型企业或监狱企业的，不重复</w:t>
            </w:r>
            <w:r>
              <w:rPr>
                <w:rFonts w:ascii="楷体" w:hAnsi="楷体" w:eastAsia="楷体" w:cs="楷体"/>
                <w:spacing w:val="-9"/>
                <w:sz w:val="24"/>
                <w:szCs w:val="24"/>
              </w:rPr>
              <w:t>享受政策。</w:t>
            </w:r>
          </w:p>
          <w:p>
            <w:pPr>
              <w:spacing w:line="271" w:lineRule="auto"/>
              <w:rPr>
                <w:rFonts w:ascii="Arial"/>
                <w:sz w:val="21"/>
              </w:rPr>
            </w:pPr>
          </w:p>
          <w:p>
            <w:pPr>
              <w:spacing w:before="78" w:line="291" w:lineRule="auto"/>
              <w:ind w:left="2" w:right="255" w:firstLine="27"/>
              <w:rPr>
                <w:rFonts w:ascii="楷体" w:hAnsi="楷体" w:eastAsia="楷体" w:cs="楷体"/>
                <w:sz w:val="24"/>
                <w:szCs w:val="24"/>
              </w:rPr>
            </w:pPr>
            <w:r>
              <w:rPr>
                <w:rFonts w:ascii="楷体" w:hAnsi="楷体" w:eastAsia="楷体" w:cs="楷体"/>
                <w:spacing w:val="-2"/>
                <w:sz w:val="24"/>
                <w:szCs w:val="24"/>
              </w:rPr>
              <w:t>（4）执行国家统一定价标准和采用固定价格采购的项目，其价</w:t>
            </w:r>
            <w:r>
              <w:rPr>
                <w:rFonts w:ascii="楷体" w:hAnsi="楷体" w:eastAsia="楷体" w:cs="楷体"/>
                <w:spacing w:val="17"/>
                <w:sz w:val="24"/>
                <w:szCs w:val="24"/>
              </w:rPr>
              <w:t xml:space="preserve"> </w:t>
            </w:r>
            <w:r>
              <w:rPr>
                <w:rFonts w:ascii="楷体" w:hAnsi="楷体" w:eastAsia="楷体" w:cs="楷体"/>
                <w:spacing w:val="-4"/>
                <w:sz w:val="24"/>
                <w:szCs w:val="24"/>
              </w:rPr>
              <w:t>格不列为评审因素。</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8" w:hRule="atLeast"/>
        </w:trPr>
        <w:tc>
          <w:tcPr>
            <w:tcW w:w="1011" w:type="dxa"/>
            <w:vMerge w:val="restart"/>
            <w:tcBorders>
              <w:bottom w:val="nil"/>
            </w:tcBorders>
            <w:vAlign w:val="top"/>
          </w:tcPr>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pStyle w:val="6"/>
              <w:spacing w:before="62" w:line="228" w:lineRule="auto"/>
              <w:ind w:left="17"/>
              <w:rPr>
                <w:sz w:val="19"/>
                <w:szCs w:val="19"/>
              </w:rPr>
            </w:pPr>
            <w:r>
              <w:rPr>
                <w:spacing w:val="26"/>
                <w:sz w:val="19"/>
                <w:szCs w:val="19"/>
              </w:rPr>
              <w:t>商务部</w:t>
            </w:r>
          </w:p>
          <w:p>
            <w:pPr>
              <w:pStyle w:val="6"/>
              <w:spacing w:before="163" w:line="229" w:lineRule="auto"/>
              <w:jc w:val="right"/>
              <w:rPr>
                <w:sz w:val="19"/>
                <w:szCs w:val="19"/>
              </w:rPr>
            </w:pPr>
            <w:r>
              <w:rPr>
                <w:spacing w:val="-7"/>
                <w:sz w:val="19"/>
                <w:szCs w:val="19"/>
              </w:rPr>
              <w:t>分（25</w:t>
            </w:r>
            <w:r>
              <w:rPr>
                <w:spacing w:val="-14"/>
                <w:sz w:val="19"/>
                <w:szCs w:val="19"/>
              </w:rPr>
              <w:t xml:space="preserve"> </w:t>
            </w:r>
            <w:r>
              <w:rPr>
                <w:spacing w:val="-7"/>
                <w:sz w:val="19"/>
                <w:szCs w:val="19"/>
              </w:rPr>
              <w:t>分）</w:t>
            </w:r>
          </w:p>
        </w:tc>
        <w:tc>
          <w:tcPr>
            <w:tcW w:w="1286" w:type="dxa"/>
            <w:vAlign w:val="top"/>
          </w:tcPr>
          <w:p>
            <w:pPr>
              <w:spacing w:line="277" w:lineRule="auto"/>
              <w:rPr>
                <w:rFonts w:ascii="Arial"/>
                <w:sz w:val="21"/>
              </w:rPr>
            </w:pPr>
          </w:p>
          <w:p>
            <w:pPr>
              <w:spacing w:before="78" w:line="253" w:lineRule="auto"/>
              <w:ind w:left="14" w:right="112" w:firstLine="11"/>
              <w:rPr>
                <w:rFonts w:ascii="楷体" w:hAnsi="楷体" w:eastAsia="楷体" w:cs="楷体"/>
                <w:sz w:val="24"/>
                <w:szCs w:val="24"/>
              </w:rPr>
            </w:pPr>
            <w:r>
              <w:rPr>
                <w:rFonts w:ascii="楷体" w:hAnsi="楷体" w:eastAsia="楷体" w:cs="楷体"/>
                <w:spacing w:val="-12"/>
                <w:sz w:val="24"/>
                <w:szCs w:val="24"/>
              </w:rPr>
              <w:t>类似项目业</w:t>
            </w:r>
            <w:r>
              <w:rPr>
                <w:rFonts w:ascii="楷体" w:hAnsi="楷体" w:eastAsia="楷体" w:cs="楷体"/>
                <w:spacing w:val="2"/>
                <w:sz w:val="24"/>
                <w:szCs w:val="24"/>
              </w:rPr>
              <w:t xml:space="preserve"> </w:t>
            </w:r>
            <w:r>
              <w:rPr>
                <w:rFonts w:ascii="楷体" w:hAnsi="楷体" w:eastAsia="楷体" w:cs="楷体"/>
                <w:sz w:val="24"/>
                <w:szCs w:val="24"/>
              </w:rPr>
              <w:t>绩</w:t>
            </w:r>
          </w:p>
        </w:tc>
        <w:tc>
          <w:tcPr>
            <w:tcW w:w="613" w:type="dxa"/>
            <w:vAlign w:val="top"/>
          </w:tcPr>
          <w:p>
            <w:pPr>
              <w:spacing w:line="297" w:lineRule="auto"/>
              <w:rPr>
                <w:rFonts w:ascii="Arial"/>
                <w:sz w:val="21"/>
              </w:rPr>
            </w:pPr>
          </w:p>
          <w:p>
            <w:pPr>
              <w:spacing w:before="78" w:line="230" w:lineRule="auto"/>
              <w:ind w:left="79"/>
              <w:rPr>
                <w:rFonts w:ascii="楷体" w:hAnsi="楷体" w:eastAsia="楷体" w:cs="楷体"/>
                <w:sz w:val="24"/>
                <w:szCs w:val="24"/>
              </w:rPr>
            </w:pPr>
            <w:r>
              <w:rPr>
                <w:rFonts w:ascii="楷体" w:hAnsi="楷体" w:eastAsia="楷体" w:cs="楷体"/>
                <w:spacing w:val="-11"/>
                <w:sz w:val="24"/>
                <w:szCs w:val="24"/>
              </w:rPr>
              <w:t>15</w:t>
            </w:r>
            <w:r>
              <w:rPr>
                <w:rFonts w:ascii="楷体" w:hAnsi="楷体" w:eastAsia="楷体" w:cs="楷体"/>
                <w:spacing w:val="-64"/>
                <w:sz w:val="24"/>
                <w:szCs w:val="24"/>
              </w:rPr>
              <w:t xml:space="preserve"> </w:t>
            </w:r>
            <w:r>
              <w:rPr>
                <w:rFonts w:ascii="楷体" w:hAnsi="楷体" w:eastAsia="楷体" w:cs="楷体"/>
                <w:spacing w:val="-11"/>
                <w:sz w:val="24"/>
                <w:szCs w:val="24"/>
              </w:rPr>
              <w:t>分</w:t>
            </w:r>
          </w:p>
        </w:tc>
        <w:tc>
          <w:tcPr>
            <w:tcW w:w="6853" w:type="dxa"/>
            <w:vAlign w:val="top"/>
          </w:tcPr>
          <w:p>
            <w:pPr>
              <w:spacing w:before="158" w:line="264" w:lineRule="auto"/>
              <w:ind w:left="10" w:right="107" w:hanging="7"/>
              <w:jc w:val="both"/>
              <w:rPr>
                <w:rFonts w:ascii="楷体" w:hAnsi="楷体" w:eastAsia="楷体" w:cs="楷体"/>
                <w:sz w:val="24"/>
                <w:szCs w:val="24"/>
              </w:rPr>
            </w:pPr>
            <w:r>
              <w:rPr>
                <w:rFonts w:ascii="楷体" w:hAnsi="楷体" w:eastAsia="楷体" w:cs="楷体"/>
                <w:spacing w:val="5"/>
                <w:sz w:val="24"/>
                <w:szCs w:val="24"/>
              </w:rPr>
              <w:t>提供自</w:t>
            </w:r>
            <w:r>
              <w:rPr>
                <w:rFonts w:hint="eastAsia" w:ascii="楷体" w:hAnsi="楷体" w:eastAsia="楷体" w:cs="楷体"/>
                <w:spacing w:val="5"/>
                <w:sz w:val="24"/>
                <w:szCs w:val="24"/>
                <w:lang w:val="en-US" w:eastAsia="zh-CN"/>
              </w:rPr>
              <w:t>2021</w:t>
            </w:r>
            <w:r>
              <w:rPr>
                <w:rFonts w:ascii="楷体" w:hAnsi="楷体" w:eastAsia="楷体" w:cs="楷体"/>
                <w:spacing w:val="5"/>
                <w:sz w:val="24"/>
                <w:szCs w:val="24"/>
              </w:rPr>
              <w:t>以来的提供与本项目类似的业绩，每提供</w:t>
            </w:r>
            <w:r>
              <w:rPr>
                <w:rFonts w:ascii="楷体" w:hAnsi="楷体" w:eastAsia="楷体" w:cs="楷体"/>
                <w:spacing w:val="-35"/>
                <w:sz w:val="24"/>
                <w:szCs w:val="24"/>
              </w:rPr>
              <w:t xml:space="preserve"> </w:t>
            </w:r>
            <w:r>
              <w:rPr>
                <w:rFonts w:ascii="楷体" w:hAnsi="楷体" w:eastAsia="楷体" w:cs="楷体"/>
                <w:spacing w:val="5"/>
                <w:sz w:val="24"/>
                <w:szCs w:val="24"/>
              </w:rPr>
              <w:t>1项得3</w:t>
            </w:r>
            <w:r>
              <w:rPr>
                <w:rFonts w:ascii="楷体" w:hAnsi="楷体" w:eastAsia="楷体" w:cs="楷体"/>
                <w:sz w:val="24"/>
                <w:szCs w:val="24"/>
              </w:rPr>
              <w:t xml:space="preserve"> </w:t>
            </w:r>
            <w:r>
              <w:rPr>
                <w:rFonts w:ascii="楷体" w:hAnsi="楷体" w:eastAsia="楷体" w:cs="楷体"/>
                <w:spacing w:val="-4"/>
                <w:sz w:val="24"/>
                <w:szCs w:val="24"/>
              </w:rPr>
              <w:t>分，满分 15分，不提供不得分。（需要提供中标通知书或监理委</w:t>
            </w:r>
            <w:r>
              <w:rPr>
                <w:rFonts w:ascii="楷体" w:hAnsi="楷体" w:eastAsia="楷体" w:cs="楷体"/>
                <w:spacing w:val="-3"/>
                <w:sz w:val="24"/>
                <w:szCs w:val="24"/>
              </w:rPr>
              <w:t>托合同）。</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0" w:hRule="atLeast"/>
        </w:trPr>
        <w:tc>
          <w:tcPr>
            <w:tcW w:w="1011" w:type="dxa"/>
            <w:vMerge w:val="continue"/>
            <w:tcBorders>
              <w:top w:val="nil"/>
            </w:tcBorders>
            <w:vAlign w:val="top"/>
          </w:tcPr>
          <w:p>
            <w:pPr>
              <w:rPr>
                <w:rFonts w:ascii="Arial"/>
                <w:sz w:val="21"/>
              </w:rPr>
            </w:pPr>
          </w:p>
        </w:tc>
        <w:tc>
          <w:tcPr>
            <w:tcW w:w="1286" w:type="dxa"/>
            <w:vAlign w:val="top"/>
          </w:tcPr>
          <w:p>
            <w:pPr>
              <w:spacing w:line="440" w:lineRule="auto"/>
              <w:rPr>
                <w:rFonts w:ascii="Arial"/>
                <w:sz w:val="21"/>
              </w:rPr>
            </w:pPr>
          </w:p>
          <w:p>
            <w:pPr>
              <w:spacing w:before="78" w:line="270" w:lineRule="auto"/>
              <w:ind w:left="3" w:right="172" w:firstLine="7"/>
              <w:rPr>
                <w:rFonts w:ascii="楷体" w:hAnsi="楷体" w:eastAsia="楷体" w:cs="楷体"/>
                <w:sz w:val="24"/>
                <w:szCs w:val="24"/>
              </w:rPr>
            </w:pPr>
            <w:r>
              <w:rPr>
                <w:rFonts w:ascii="楷体" w:hAnsi="楷体" w:eastAsia="楷体" w:cs="楷体"/>
                <w:spacing w:val="-28"/>
                <w:sz w:val="24"/>
                <w:szCs w:val="24"/>
              </w:rPr>
              <w:t>项 目</w:t>
            </w:r>
            <w:r>
              <w:rPr>
                <w:rFonts w:ascii="楷体" w:hAnsi="楷体" w:eastAsia="楷体" w:cs="楷体"/>
                <w:spacing w:val="-25"/>
                <w:sz w:val="24"/>
                <w:szCs w:val="24"/>
              </w:rPr>
              <w:t xml:space="preserve"> </w:t>
            </w:r>
            <w:r>
              <w:rPr>
                <w:rFonts w:ascii="楷体" w:hAnsi="楷体" w:eastAsia="楷体" w:cs="楷体"/>
                <w:spacing w:val="-28"/>
                <w:sz w:val="24"/>
                <w:szCs w:val="24"/>
              </w:rPr>
              <w:t>负</w:t>
            </w:r>
            <w:r>
              <w:rPr>
                <w:rFonts w:ascii="楷体" w:hAnsi="楷体" w:eastAsia="楷体" w:cs="楷体"/>
                <w:spacing w:val="-59"/>
                <w:sz w:val="24"/>
                <w:szCs w:val="24"/>
              </w:rPr>
              <w:t xml:space="preserve"> </w:t>
            </w:r>
            <w:r>
              <w:rPr>
                <w:rFonts w:ascii="楷体" w:hAnsi="楷体" w:eastAsia="楷体" w:cs="楷体"/>
                <w:spacing w:val="-28"/>
                <w:sz w:val="24"/>
                <w:szCs w:val="24"/>
              </w:rPr>
              <w:t>责</w:t>
            </w:r>
            <w:r>
              <w:rPr>
                <w:rFonts w:ascii="楷体" w:hAnsi="楷体" w:eastAsia="楷体" w:cs="楷体"/>
                <w:sz w:val="24"/>
                <w:szCs w:val="24"/>
              </w:rPr>
              <w:t xml:space="preserve"> </w:t>
            </w:r>
            <w:r>
              <w:rPr>
                <w:rFonts w:ascii="楷体" w:hAnsi="楷体" w:eastAsia="楷体" w:cs="楷体"/>
                <w:spacing w:val="38"/>
                <w:sz w:val="24"/>
                <w:szCs w:val="24"/>
              </w:rPr>
              <w:t>人及其</w:t>
            </w:r>
          </w:p>
          <w:p>
            <w:pPr>
              <w:spacing w:before="40" w:line="276" w:lineRule="auto"/>
              <w:ind w:left="19" w:right="333" w:hanging="9"/>
              <w:rPr>
                <w:rFonts w:ascii="楷体" w:hAnsi="楷体" w:eastAsia="楷体" w:cs="楷体"/>
                <w:sz w:val="24"/>
                <w:szCs w:val="24"/>
              </w:rPr>
            </w:pPr>
            <w:r>
              <w:rPr>
                <w:rFonts w:ascii="楷体" w:hAnsi="楷体" w:eastAsia="楷体" w:cs="楷体"/>
                <w:spacing w:val="-18"/>
                <w:sz w:val="24"/>
                <w:szCs w:val="24"/>
              </w:rPr>
              <w:t>他</w:t>
            </w:r>
            <w:r>
              <w:rPr>
                <w:rFonts w:ascii="楷体" w:hAnsi="楷体" w:eastAsia="楷体" w:cs="楷体"/>
                <w:spacing w:val="59"/>
                <w:sz w:val="24"/>
                <w:szCs w:val="24"/>
              </w:rPr>
              <w:t xml:space="preserve"> </w:t>
            </w:r>
            <w:r>
              <w:rPr>
                <w:rFonts w:ascii="楷体" w:hAnsi="楷体" w:eastAsia="楷体" w:cs="楷体"/>
                <w:spacing w:val="-18"/>
                <w:sz w:val="24"/>
                <w:szCs w:val="24"/>
              </w:rPr>
              <w:t>人</w:t>
            </w:r>
            <w:r>
              <w:rPr>
                <w:rFonts w:ascii="楷体" w:hAnsi="楷体" w:eastAsia="楷体" w:cs="楷体"/>
                <w:spacing w:val="-29"/>
                <w:sz w:val="24"/>
                <w:szCs w:val="24"/>
              </w:rPr>
              <w:t xml:space="preserve"> </w:t>
            </w:r>
            <w:r>
              <w:rPr>
                <w:rFonts w:ascii="楷体" w:hAnsi="楷体" w:eastAsia="楷体" w:cs="楷体"/>
                <w:spacing w:val="-18"/>
                <w:sz w:val="24"/>
                <w:szCs w:val="24"/>
              </w:rPr>
              <w:t>员</w:t>
            </w:r>
            <w:r>
              <w:rPr>
                <w:rFonts w:ascii="楷体" w:hAnsi="楷体" w:eastAsia="楷体" w:cs="楷体"/>
                <w:sz w:val="24"/>
                <w:szCs w:val="24"/>
              </w:rPr>
              <w:t xml:space="preserve"> </w:t>
            </w:r>
            <w:r>
              <w:rPr>
                <w:rFonts w:ascii="楷体" w:hAnsi="楷体" w:eastAsia="楷体" w:cs="楷体"/>
                <w:spacing w:val="-10"/>
                <w:sz w:val="24"/>
                <w:szCs w:val="24"/>
              </w:rPr>
              <w:t>资</w:t>
            </w:r>
            <w:r>
              <w:rPr>
                <w:rFonts w:ascii="楷体" w:hAnsi="楷体" w:eastAsia="楷体" w:cs="楷体"/>
                <w:spacing w:val="-65"/>
                <w:sz w:val="24"/>
                <w:szCs w:val="24"/>
              </w:rPr>
              <w:t xml:space="preserve"> </w:t>
            </w:r>
            <w:r>
              <w:rPr>
                <w:rFonts w:ascii="楷体" w:hAnsi="楷体" w:eastAsia="楷体" w:cs="楷体"/>
                <w:spacing w:val="-10"/>
                <w:sz w:val="24"/>
                <w:szCs w:val="24"/>
              </w:rPr>
              <w:t>历</w:t>
            </w:r>
            <w:r>
              <w:rPr>
                <w:rFonts w:ascii="楷体" w:hAnsi="楷体" w:eastAsia="楷体" w:cs="楷体"/>
                <w:spacing w:val="62"/>
                <w:sz w:val="24"/>
                <w:szCs w:val="24"/>
              </w:rPr>
              <w:t xml:space="preserve"> </w:t>
            </w:r>
            <w:r>
              <w:rPr>
                <w:rFonts w:ascii="楷体" w:hAnsi="楷体" w:eastAsia="楷体" w:cs="楷体"/>
                <w:spacing w:val="-10"/>
                <w:sz w:val="24"/>
                <w:szCs w:val="24"/>
              </w:rPr>
              <w:t>和</w:t>
            </w:r>
            <w:r>
              <w:rPr>
                <w:rFonts w:ascii="楷体" w:hAnsi="楷体" w:eastAsia="楷体" w:cs="楷体"/>
                <w:sz w:val="24"/>
                <w:szCs w:val="24"/>
              </w:rPr>
              <w:t xml:space="preserve"> </w:t>
            </w:r>
            <w:r>
              <w:rPr>
                <w:rFonts w:ascii="楷体" w:hAnsi="楷体" w:eastAsia="楷体" w:cs="楷体"/>
                <w:spacing w:val="-10"/>
                <w:sz w:val="24"/>
                <w:szCs w:val="24"/>
              </w:rPr>
              <w:t>业绩</w:t>
            </w:r>
          </w:p>
        </w:tc>
        <w:tc>
          <w:tcPr>
            <w:tcW w:w="613" w:type="dxa"/>
            <w:vAlign w:val="top"/>
          </w:tcPr>
          <w:p>
            <w:pPr>
              <w:spacing w:line="284" w:lineRule="auto"/>
              <w:rPr>
                <w:rFonts w:ascii="Arial"/>
                <w:sz w:val="21"/>
              </w:rPr>
            </w:pPr>
          </w:p>
          <w:p>
            <w:pPr>
              <w:spacing w:line="285" w:lineRule="auto"/>
              <w:rPr>
                <w:rFonts w:ascii="Arial"/>
                <w:sz w:val="21"/>
              </w:rPr>
            </w:pPr>
          </w:p>
          <w:p>
            <w:pPr>
              <w:spacing w:line="285" w:lineRule="auto"/>
              <w:rPr>
                <w:rFonts w:ascii="Arial"/>
                <w:sz w:val="21"/>
              </w:rPr>
            </w:pPr>
          </w:p>
          <w:p>
            <w:pPr>
              <w:spacing w:before="78" w:line="230" w:lineRule="auto"/>
              <w:ind w:left="79"/>
              <w:rPr>
                <w:rFonts w:ascii="楷体" w:hAnsi="楷体" w:eastAsia="楷体" w:cs="楷体"/>
                <w:sz w:val="24"/>
                <w:szCs w:val="24"/>
              </w:rPr>
            </w:pPr>
            <w:r>
              <w:rPr>
                <w:rFonts w:ascii="楷体" w:hAnsi="楷体" w:eastAsia="楷体" w:cs="楷体"/>
                <w:spacing w:val="-11"/>
                <w:sz w:val="24"/>
                <w:szCs w:val="24"/>
              </w:rPr>
              <w:t>10</w:t>
            </w:r>
            <w:r>
              <w:rPr>
                <w:rFonts w:ascii="楷体" w:hAnsi="楷体" w:eastAsia="楷体" w:cs="楷体"/>
                <w:spacing w:val="-64"/>
                <w:sz w:val="24"/>
                <w:szCs w:val="24"/>
              </w:rPr>
              <w:t xml:space="preserve"> </w:t>
            </w:r>
            <w:r>
              <w:rPr>
                <w:rFonts w:ascii="楷体" w:hAnsi="楷体" w:eastAsia="楷体" w:cs="楷体"/>
                <w:spacing w:val="-11"/>
                <w:sz w:val="24"/>
                <w:szCs w:val="24"/>
              </w:rPr>
              <w:t>分</w:t>
            </w:r>
          </w:p>
        </w:tc>
        <w:tc>
          <w:tcPr>
            <w:tcW w:w="6853" w:type="dxa"/>
            <w:vAlign w:val="top"/>
          </w:tcPr>
          <w:p>
            <w:pPr>
              <w:spacing w:before="159" w:line="250" w:lineRule="auto"/>
              <w:ind w:left="3" w:right="107" w:firstLine="17"/>
              <w:rPr>
                <w:rFonts w:ascii="楷体" w:hAnsi="楷体" w:eastAsia="楷体" w:cs="楷体"/>
                <w:sz w:val="24"/>
                <w:szCs w:val="24"/>
              </w:rPr>
            </w:pPr>
            <w:r>
              <w:rPr>
                <w:rFonts w:ascii="楷体" w:hAnsi="楷体" w:eastAsia="楷体" w:cs="楷体"/>
                <w:spacing w:val="-8"/>
                <w:sz w:val="24"/>
                <w:szCs w:val="24"/>
              </w:rPr>
              <w:t>1.总监理工程师具有中级及以上职称者得3分，高级职称得4分，未</w:t>
            </w:r>
            <w:r>
              <w:rPr>
                <w:rFonts w:ascii="楷体" w:hAnsi="楷体" w:eastAsia="楷体" w:cs="楷体"/>
                <w:spacing w:val="6"/>
                <w:sz w:val="24"/>
                <w:szCs w:val="24"/>
              </w:rPr>
              <w:t xml:space="preserve"> </w:t>
            </w:r>
            <w:r>
              <w:rPr>
                <w:rFonts w:ascii="楷体" w:hAnsi="楷体" w:eastAsia="楷体" w:cs="楷体"/>
                <w:spacing w:val="-6"/>
                <w:sz w:val="24"/>
                <w:szCs w:val="24"/>
              </w:rPr>
              <w:t>提供着不得分。</w:t>
            </w:r>
          </w:p>
          <w:p>
            <w:pPr>
              <w:spacing w:before="143" w:line="266" w:lineRule="auto"/>
              <w:ind w:left="8" w:right="133" w:hanging="2"/>
              <w:jc w:val="both"/>
              <w:rPr>
                <w:rFonts w:ascii="楷体" w:hAnsi="楷体" w:eastAsia="楷体" w:cs="楷体"/>
                <w:sz w:val="24"/>
                <w:szCs w:val="24"/>
              </w:rPr>
            </w:pPr>
            <w:r>
              <w:rPr>
                <w:rFonts w:ascii="楷体" w:hAnsi="楷体" w:eastAsia="楷体" w:cs="楷体"/>
                <w:spacing w:val="-12"/>
                <w:sz w:val="24"/>
                <w:szCs w:val="24"/>
              </w:rPr>
              <w:t>2.现场监理部主要管理人员3分，现场监理部主要管理人员依据</w:t>
            </w:r>
            <w:r>
              <w:rPr>
                <w:rFonts w:ascii="楷体" w:hAnsi="楷体" w:eastAsia="楷体" w:cs="楷体"/>
                <w:spacing w:val="-13"/>
                <w:sz w:val="24"/>
                <w:szCs w:val="24"/>
              </w:rPr>
              <w:t>《青</w:t>
            </w:r>
            <w:r>
              <w:rPr>
                <w:rFonts w:ascii="楷体" w:hAnsi="楷体" w:eastAsia="楷体" w:cs="楷体"/>
                <w:sz w:val="24"/>
                <w:szCs w:val="24"/>
              </w:rPr>
              <w:t xml:space="preserve"> </w:t>
            </w:r>
            <w:r>
              <w:rPr>
                <w:rFonts w:ascii="楷体" w:hAnsi="楷体" w:eastAsia="楷体" w:cs="楷体"/>
                <w:spacing w:val="3"/>
                <w:sz w:val="24"/>
                <w:szCs w:val="24"/>
              </w:rPr>
              <w:t>海省建筑工程现场监理部主要管理人员配备标准》配备(附现场</w:t>
            </w:r>
            <w:r>
              <w:rPr>
                <w:rFonts w:ascii="楷体" w:hAnsi="楷体" w:eastAsia="楷体" w:cs="楷体"/>
                <w:spacing w:val="10"/>
                <w:sz w:val="24"/>
                <w:szCs w:val="24"/>
              </w:rPr>
              <w:t xml:space="preserve"> </w:t>
            </w:r>
            <w:r>
              <w:rPr>
                <w:rFonts w:ascii="楷体" w:hAnsi="楷体" w:eastAsia="楷体" w:cs="楷体"/>
                <w:spacing w:val="-2"/>
                <w:sz w:val="24"/>
                <w:szCs w:val="24"/>
              </w:rPr>
              <w:t>监 理部主要管理人员配备标准)。</w:t>
            </w:r>
          </w:p>
        </w:tc>
      </w:tr>
    </w:tbl>
    <w:p>
      <w:pPr>
        <w:pStyle w:val="2"/>
      </w:pPr>
    </w:p>
    <w:p>
      <w:pPr>
        <w:sectPr>
          <w:headerReference r:id="rId37" w:type="default"/>
          <w:footerReference r:id="rId38" w:type="default"/>
          <w:pgSz w:w="11907" w:h="16840"/>
          <w:pgMar w:top="1253" w:right="877" w:bottom="1142" w:left="875" w:header="920" w:footer="968" w:gutter="0"/>
          <w:cols w:space="720" w:num="1"/>
        </w:sectPr>
      </w:pPr>
    </w:p>
    <w:p>
      <w:pPr>
        <w:spacing w:before="182"/>
      </w:pPr>
    </w:p>
    <w:tbl>
      <w:tblPr>
        <w:tblStyle w:val="5"/>
        <w:tblW w:w="1014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09"/>
        <w:gridCol w:w="1286"/>
        <w:gridCol w:w="722"/>
        <w:gridCol w:w="712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10" w:hRule="atLeast"/>
        </w:trPr>
        <w:tc>
          <w:tcPr>
            <w:tcW w:w="1009" w:type="dxa"/>
            <w:vAlign w:val="top"/>
          </w:tcPr>
          <w:p>
            <w:pPr>
              <w:rPr>
                <w:rFonts w:ascii="Arial"/>
                <w:sz w:val="21"/>
              </w:rPr>
            </w:pPr>
          </w:p>
        </w:tc>
        <w:tc>
          <w:tcPr>
            <w:tcW w:w="1286" w:type="dxa"/>
            <w:vAlign w:val="top"/>
          </w:tcPr>
          <w:p>
            <w:pPr>
              <w:rPr>
                <w:rFonts w:ascii="Arial"/>
                <w:sz w:val="21"/>
              </w:rPr>
            </w:pPr>
          </w:p>
        </w:tc>
        <w:tc>
          <w:tcPr>
            <w:tcW w:w="722" w:type="dxa"/>
            <w:vAlign w:val="top"/>
          </w:tcPr>
          <w:p>
            <w:pPr>
              <w:rPr>
                <w:rFonts w:ascii="Arial"/>
                <w:sz w:val="21"/>
              </w:rPr>
            </w:pPr>
          </w:p>
        </w:tc>
        <w:tc>
          <w:tcPr>
            <w:tcW w:w="7127" w:type="dxa"/>
            <w:vAlign w:val="top"/>
          </w:tcPr>
          <w:p>
            <w:pPr>
              <w:spacing w:before="157" w:line="220" w:lineRule="auto"/>
              <w:jc w:val="right"/>
              <w:rPr>
                <w:rFonts w:ascii="楷体" w:hAnsi="楷体" w:eastAsia="楷体" w:cs="楷体"/>
                <w:sz w:val="24"/>
                <w:szCs w:val="24"/>
              </w:rPr>
            </w:pPr>
            <w:r>
              <w:rPr>
                <w:rFonts w:ascii="楷体" w:hAnsi="楷体" w:eastAsia="楷体" w:cs="楷体"/>
                <w:spacing w:val="-12"/>
                <w:sz w:val="24"/>
                <w:szCs w:val="24"/>
              </w:rPr>
              <w:t>3.项目管理班子成员配备齐全，得3分。每缺少一人扣</w:t>
            </w:r>
            <w:r>
              <w:rPr>
                <w:rFonts w:ascii="楷体" w:hAnsi="楷体" w:eastAsia="楷体" w:cs="楷体"/>
                <w:spacing w:val="-64"/>
                <w:sz w:val="24"/>
                <w:szCs w:val="24"/>
              </w:rPr>
              <w:t xml:space="preserve"> </w:t>
            </w:r>
            <w:r>
              <w:rPr>
                <w:rFonts w:ascii="楷体" w:hAnsi="楷体" w:eastAsia="楷体" w:cs="楷体"/>
                <w:spacing w:val="-12"/>
                <w:sz w:val="24"/>
                <w:szCs w:val="24"/>
              </w:rPr>
              <w:t>1分，扣</w:t>
            </w:r>
            <w:r>
              <w:rPr>
                <w:rFonts w:ascii="楷体" w:hAnsi="楷体" w:eastAsia="楷体" w:cs="楷体"/>
                <w:spacing w:val="-13"/>
                <w:sz w:val="24"/>
                <w:szCs w:val="24"/>
              </w:rPr>
              <w:t>完为止。</w:t>
            </w:r>
          </w:p>
          <w:p>
            <w:pPr>
              <w:spacing w:before="160" w:line="242" w:lineRule="auto"/>
              <w:ind w:left="23" w:right="111" w:hanging="12"/>
              <w:rPr>
                <w:rFonts w:ascii="楷体" w:hAnsi="楷体" w:eastAsia="楷体" w:cs="楷体"/>
                <w:sz w:val="24"/>
                <w:szCs w:val="24"/>
              </w:rPr>
            </w:pPr>
            <w:r>
              <w:rPr>
                <w:rFonts w:ascii="楷体" w:hAnsi="楷体" w:eastAsia="楷体" w:cs="楷体"/>
                <w:spacing w:val="5"/>
                <w:sz w:val="24"/>
                <w:szCs w:val="24"/>
              </w:rPr>
              <w:t>现场监理部主要管理人员需提供岗位资格证书和近3个月为其缴纳</w:t>
            </w:r>
            <w:r>
              <w:rPr>
                <w:rFonts w:ascii="楷体" w:hAnsi="楷体" w:eastAsia="楷体" w:cs="楷体"/>
                <w:spacing w:val="13"/>
                <w:sz w:val="24"/>
                <w:szCs w:val="24"/>
              </w:rPr>
              <w:t xml:space="preserve"> </w:t>
            </w:r>
            <w:r>
              <w:rPr>
                <w:rFonts w:ascii="楷体" w:hAnsi="楷体" w:eastAsia="楷体" w:cs="楷体"/>
                <w:spacing w:val="-6"/>
                <w:sz w:val="24"/>
                <w:szCs w:val="24"/>
              </w:rPr>
              <w:t>的社保证明，不提供不得分。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961" w:hRule="atLeast"/>
        </w:trPr>
        <w:tc>
          <w:tcPr>
            <w:tcW w:w="1009" w:type="dxa"/>
            <w:vAlign w:val="top"/>
          </w:tcPr>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before="78" w:line="256" w:lineRule="auto"/>
              <w:ind w:left="6" w:right="213" w:firstLine="2"/>
              <w:rPr>
                <w:rFonts w:ascii="楷体" w:hAnsi="楷体" w:eastAsia="楷体" w:cs="楷体"/>
                <w:sz w:val="24"/>
                <w:szCs w:val="24"/>
              </w:rPr>
            </w:pPr>
            <w:r>
              <w:rPr>
                <w:rFonts w:ascii="楷体" w:hAnsi="楷体" w:eastAsia="楷体" w:cs="楷体"/>
                <w:spacing w:val="20"/>
                <w:sz w:val="24"/>
                <w:szCs w:val="24"/>
              </w:rPr>
              <w:t>技术标</w:t>
            </w:r>
            <w:r>
              <w:rPr>
                <w:rFonts w:ascii="楷体" w:hAnsi="楷体" w:eastAsia="楷体" w:cs="楷体"/>
                <w:sz w:val="24"/>
                <w:szCs w:val="24"/>
              </w:rPr>
              <w:t xml:space="preserve"> </w:t>
            </w:r>
            <w:r>
              <w:rPr>
                <w:rFonts w:ascii="楷体" w:hAnsi="楷体" w:eastAsia="楷体" w:cs="楷体"/>
                <w:spacing w:val="3"/>
                <w:sz w:val="24"/>
                <w:szCs w:val="24"/>
              </w:rPr>
              <w:t>60分</w:t>
            </w:r>
          </w:p>
        </w:tc>
        <w:tc>
          <w:tcPr>
            <w:tcW w:w="1286" w:type="dxa"/>
            <w:vAlign w:val="top"/>
          </w:tcPr>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6" w:lineRule="auto"/>
              <w:rPr>
                <w:rFonts w:ascii="Arial"/>
                <w:sz w:val="21"/>
              </w:rPr>
            </w:pPr>
          </w:p>
          <w:p>
            <w:pPr>
              <w:spacing w:line="246" w:lineRule="auto"/>
              <w:rPr>
                <w:rFonts w:ascii="Arial"/>
                <w:sz w:val="21"/>
              </w:rPr>
            </w:pPr>
          </w:p>
          <w:p>
            <w:pPr>
              <w:spacing w:before="78" w:line="237" w:lineRule="auto"/>
              <w:ind w:left="7"/>
              <w:rPr>
                <w:rFonts w:ascii="楷体" w:hAnsi="楷体" w:eastAsia="楷体" w:cs="楷体"/>
                <w:sz w:val="24"/>
                <w:szCs w:val="24"/>
              </w:rPr>
            </w:pPr>
            <w:r>
              <w:rPr>
                <w:rFonts w:ascii="楷体" w:hAnsi="楷体" w:eastAsia="楷体" w:cs="楷体"/>
                <w:spacing w:val="-6"/>
                <w:sz w:val="24"/>
                <w:szCs w:val="24"/>
              </w:rPr>
              <w:t>监理大纲</w:t>
            </w:r>
          </w:p>
        </w:tc>
        <w:tc>
          <w:tcPr>
            <w:tcW w:w="722" w:type="dxa"/>
            <w:vAlign w:val="top"/>
          </w:tcPr>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before="78" w:line="230" w:lineRule="auto"/>
              <w:ind w:left="95"/>
              <w:rPr>
                <w:rFonts w:ascii="楷体" w:hAnsi="楷体" w:eastAsia="楷体" w:cs="楷体"/>
                <w:sz w:val="24"/>
                <w:szCs w:val="24"/>
              </w:rPr>
            </w:pPr>
            <w:r>
              <w:rPr>
                <w:rFonts w:ascii="楷体" w:hAnsi="楷体" w:eastAsia="楷体" w:cs="楷体"/>
                <w:spacing w:val="-2"/>
                <w:sz w:val="24"/>
                <w:szCs w:val="24"/>
              </w:rPr>
              <w:t>55</w:t>
            </w:r>
            <w:r>
              <w:rPr>
                <w:rFonts w:ascii="楷体" w:hAnsi="楷体" w:eastAsia="楷体" w:cs="楷体"/>
                <w:spacing w:val="-52"/>
                <w:sz w:val="24"/>
                <w:szCs w:val="24"/>
              </w:rPr>
              <w:t xml:space="preserve"> </w:t>
            </w:r>
            <w:r>
              <w:rPr>
                <w:rFonts w:ascii="楷体" w:hAnsi="楷体" w:eastAsia="楷体" w:cs="楷体"/>
                <w:spacing w:val="-2"/>
                <w:sz w:val="24"/>
                <w:szCs w:val="24"/>
              </w:rPr>
              <w:t>分</w:t>
            </w:r>
          </w:p>
        </w:tc>
        <w:tc>
          <w:tcPr>
            <w:tcW w:w="7127" w:type="dxa"/>
            <w:vAlign w:val="top"/>
          </w:tcPr>
          <w:p>
            <w:pPr>
              <w:spacing w:before="123" w:line="269" w:lineRule="auto"/>
              <w:ind w:left="8" w:hanging="9"/>
              <w:jc w:val="both"/>
              <w:rPr>
                <w:rFonts w:ascii="楷体" w:hAnsi="楷体" w:eastAsia="楷体" w:cs="楷体"/>
                <w:color w:val="auto"/>
                <w:sz w:val="24"/>
                <w:szCs w:val="24"/>
              </w:rPr>
            </w:pPr>
            <w:r>
              <w:rPr>
                <w:rFonts w:ascii="微软雅黑" w:hAnsi="微软雅黑" w:eastAsia="微软雅黑" w:cs="微软雅黑"/>
                <w:color w:val="C3C3C3"/>
                <w:spacing w:val="-11"/>
                <w:sz w:val="24"/>
                <w:szCs w:val="24"/>
              </w:rPr>
              <w:t>1.</w:t>
            </w:r>
            <w:r>
              <w:rPr>
                <w:rFonts w:ascii="微软雅黑" w:hAnsi="微软雅黑" w:eastAsia="微软雅黑" w:cs="微软雅黑"/>
                <w:color w:val="auto"/>
                <w:spacing w:val="-11"/>
                <w:sz w:val="24"/>
                <w:szCs w:val="24"/>
              </w:rPr>
              <w:t>监理范围、监理内容:</w:t>
            </w:r>
            <w:r>
              <w:rPr>
                <w:rFonts w:ascii="微软雅黑" w:hAnsi="微软雅黑" w:eastAsia="微软雅黑" w:cs="微软雅黑"/>
                <w:color w:val="auto"/>
                <w:spacing w:val="39"/>
                <w:w w:val="101"/>
                <w:sz w:val="24"/>
                <w:szCs w:val="24"/>
              </w:rPr>
              <w:t xml:space="preserve"> </w:t>
            </w:r>
            <w:r>
              <w:rPr>
                <w:rFonts w:ascii="楷体" w:hAnsi="楷体" w:eastAsia="楷体" w:cs="楷体"/>
                <w:color w:val="auto"/>
                <w:spacing w:val="-11"/>
                <w:sz w:val="24"/>
                <w:szCs w:val="24"/>
              </w:rPr>
              <w:t>各投标人提供的监理</w:t>
            </w:r>
            <w:r>
              <w:rPr>
                <w:rFonts w:ascii="楷体" w:hAnsi="楷体" w:eastAsia="楷体" w:cs="楷体"/>
                <w:color w:val="auto"/>
                <w:spacing w:val="-12"/>
                <w:sz w:val="24"/>
                <w:szCs w:val="24"/>
              </w:rPr>
              <w:t>范围及内容的全面性、 科</w:t>
            </w:r>
            <w:r>
              <w:rPr>
                <w:rFonts w:ascii="楷体" w:hAnsi="楷体" w:eastAsia="楷体" w:cs="楷体"/>
                <w:color w:val="auto"/>
                <w:sz w:val="24"/>
                <w:szCs w:val="24"/>
              </w:rPr>
              <w:t xml:space="preserve"> </w:t>
            </w:r>
            <w:r>
              <w:rPr>
                <w:rFonts w:ascii="楷体" w:hAnsi="楷体" w:eastAsia="楷体" w:cs="楷体"/>
                <w:color w:val="auto"/>
                <w:spacing w:val="-10"/>
                <w:sz w:val="24"/>
                <w:szCs w:val="24"/>
              </w:rPr>
              <w:t>学性、针对性、合理性、先进性等方面内容完善，明确、重点突</w:t>
            </w:r>
            <w:r>
              <w:rPr>
                <w:rFonts w:ascii="楷体" w:hAnsi="楷体" w:eastAsia="楷体" w:cs="楷体"/>
                <w:color w:val="auto"/>
                <w:spacing w:val="38"/>
                <w:sz w:val="24"/>
                <w:szCs w:val="24"/>
              </w:rPr>
              <w:t xml:space="preserve"> </w:t>
            </w:r>
            <w:r>
              <w:rPr>
                <w:rFonts w:ascii="楷体" w:hAnsi="楷体" w:eastAsia="楷体" w:cs="楷体"/>
                <w:color w:val="auto"/>
                <w:spacing w:val="-10"/>
                <w:sz w:val="24"/>
                <w:szCs w:val="24"/>
              </w:rPr>
              <w:t>出的</w:t>
            </w:r>
            <w:r>
              <w:rPr>
                <w:rFonts w:ascii="楷体" w:hAnsi="楷体" w:eastAsia="楷体" w:cs="楷体"/>
                <w:color w:val="auto"/>
                <w:sz w:val="24"/>
                <w:szCs w:val="24"/>
              </w:rPr>
              <w:t xml:space="preserve"> </w:t>
            </w:r>
            <w:r>
              <w:rPr>
                <w:rFonts w:ascii="楷体" w:hAnsi="楷体" w:eastAsia="楷体" w:cs="楷体"/>
                <w:color w:val="auto"/>
                <w:spacing w:val="-3"/>
                <w:sz w:val="24"/>
                <w:szCs w:val="24"/>
              </w:rPr>
              <w:t>得</w:t>
            </w:r>
            <w:r>
              <w:rPr>
                <w:rFonts w:ascii="楷体" w:hAnsi="楷体" w:eastAsia="楷体" w:cs="楷体"/>
                <w:color w:val="auto"/>
                <w:spacing w:val="-41"/>
                <w:sz w:val="24"/>
                <w:szCs w:val="24"/>
              </w:rPr>
              <w:t xml:space="preserve"> </w:t>
            </w:r>
            <w:r>
              <w:rPr>
                <w:rFonts w:ascii="楷体" w:hAnsi="楷体" w:eastAsia="楷体" w:cs="楷体"/>
                <w:color w:val="auto"/>
                <w:spacing w:val="-3"/>
                <w:sz w:val="24"/>
                <w:szCs w:val="24"/>
              </w:rPr>
              <w:t>10分，监理范围及内容的全面性、科学性、针对性、合理</w:t>
            </w:r>
            <w:r>
              <w:rPr>
                <w:rFonts w:ascii="楷体" w:hAnsi="楷体" w:eastAsia="楷体" w:cs="楷体"/>
                <w:color w:val="auto"/>
                <w:spacing w:val="-4"/>
                <w:sz w:val="24"/>
                <w:szCs w:val="24"/>
              </w:rPr>
              <w:t xml:space="preserve"> 性、先</w:t>
            </w:r>
            <w:r>
              <w:rPr>
                <w:rFonts w:ascii="楷体" w:hAnsi="楷体" w:eastAsia="楷体" w:cs="楷体"/>
                <w:color w:val="auto"/>
                <w:sz w:val="24"/>
                <w:szCs w:val="24"/>
              </w:rPr>
              <w:t xml:space="preserve"> </w:t>
            </w:r>
            <w:r>
              <w:rPr>
                <w:rFonts w:ascii="楷体" w:hAnsi="楷体" w:eastAsia="楷体" w:cs="楷体"/>
                <w:color w:val="auto"/>
                <w:spacing w:val="-7"/>
                <w:sz w:val="24"/>
                <w:szCs w:val="24"/>
              </w:rPr>
              <w:t>进性等方面有相应说明的得7分，简单设定监理范围及内容 的得4分，</w:t>
            </w:r>
            <w:r>
              <w:rPr>
                <w:rFonts w:ascii="楷体" w:hAnsi="楷体" w:eastAsia="楷体" w:cs="楷体"/>
                <w:color w:val="auto"/>
                <w:spacing w:val="15"/>
                <w:sz w:val="24"/>
                <w:szCs w:val="24"/>
              </w:rPr>
              <w:t xml:space="preserve"> </w:t>
            </w:r>
            <w:r>
              <w:rPr>
                <w:rFonts w:ascii="楷体" w:hAnsi="楷体" w:eastAsia="楷体" w:cs="楷体"/>
                <w:color w:val="auto"/>
                <w:spacing w:val="-5"/>
                <w:sz w:val="24"/>
                <w:szCs w:val="24"/>
              </w:rPr>
              <w:t>未提供不得分。</w:t>
            </w:r>
          </w:p>
          <w:p>
            <w:pPr>
              <w:spacing w:before="136" w:line="265" w:lineRule="auto"/>
              <w:ind w:left="6" w:right="23" w:hanging="7"/>
              <w:jc w:val="both"/>
              <w:rPr>
                <w:rFonts w:ascii="楷体" w:hAnsi="楷体" w:eastAsia="楷体" w:cs="楷体"/>
                <w:sz w:val="24"/>
                <w:szCs w:val="24"/>
              </w:rPr>
            </w:pPr>
            <w:r>
              <w:rPr>
                <w:rFonts w:ascii="微软雅黑" w:hAnsi="微软雅黑" w:eastAsia="微软雅黑" w:cs="微软雅黑"/>
                <w:color w:val="959595"/>
                <w:spacing w:val="-7"/>
                <w:sz w:val="24"/>
                <w:szCs w:val="24"/>
              </w:rPr>
              <w:t>2.监理依据、监理工作目标:</w:t>
            </w:r>
            <w:r>
              <w:rPr>
                <w:rFonts w:ascii="楷体" w:hAnsi="楷体" w:eastAsia="楷体" w:cs="楷体"/>
                <w:spacing w:val="-7"/>
                <w:sz w:val="24"/>
                <w:szCs w:val="24"/>
              </w:rPr>
              <w:t>监理依据及工作目标的</w:t>
            </w:r>
            <w:r>
              <w:rPr>
                <w:rFonts w:ascii="楷体" w:hAnsi="楷体" w:eastAsia="楷体" w:cs="楷体"/>
                <w:spacing w:val="-8"/>
                <w:sz w:val="24"/>
                <w:szCs w:val="24"/>
              </w:rPr>
              <w:t>全面性</w:t>
            </w:r>
            <w:r>
              <w:rPr>
                <w:rFonts w:ascii="楷体" w:hAnsi="楷体" w:eastAsia="楷体" w:cs="楷体"/>
                <w:spacing w:val="-8"/>
                <w:position w:val="-6"/>
                <w:sz w:val="24"/>
                <w:szCs w:val="24"/>
              </w:rPr>
              <w:t>、</w:t>
            </w:r>
            <w:r>
              <w:rPr>
                <w:rFonts w:ascii="楷体" w:hAnsi="楷体" w:eastAsia="楷体" w:cs="楷体"/>
                <w:spacing w:val="-8"/>
                <w:sz w:val="24"/>
                <w:szCs w:val="24"/>
              </w:rPr>
              <w:t>科学 性</w:t>
            </w:r>
            <w:r>
              <w:rPr>
                <w:rFonts w:ascii="楷体" w:hAnsi="楷体" w:eastAsia="楷体" w:cs="楷体"/>
                <w:spacing w:val="-8"/>
                <w:position w:val="-6"/>
                <w:sz w:val="24"/>
                <w:szCs w:val="24"/>
              </w:rPr>
              <w:t>、</w:t>
            </w:r>
            <w:r>
              <w:rPr>
                <w:rFonts w:ascii="楷体" w:hAnsi="楷体" w:eastAsia="楷体" w:cs="楷体"/>
                <w:position w:val="-6"/>
                <w:sz w:val="24"/>
                <w:szCs w:val="24"/>
              </w:rPr>
              <w:t xml:space="preserve"> </w:t>
            </w:r>
            <w:r>
              <w:rPr>
                <w:rFonts w:ascii="楷体" w:hAnsi="楷体" w:eastAsia="楷体" w:cs="楷体"/>
                <w:spacing w:val="-5"/>
                <w:sz w:val="24"/>
                <w:szCs w:val="24"/>
              </w:rPr>
              <w:t>针对性、合理性、先进性等方面内容完善，明确、重点突出的 得</w:t>
            </w:r>
            <w:r>
              <w:rPr>
                <w:rFonts w:ascii="楷体" w:hAnsi="楷体" w:eastAsia="楷体" w:cs="楷体"/>
                <w:spacing w:val="-41"/>
                <w:sz w:val="24"/>
                <w:szCs w:val="24"/>
              </w:rPr>
              <w:t xml:space="preserve"> </w:t>
            </w:r>
            <w:r>
              <w:rPr>
                <w:rFonts w:ascii="楷体" w:hAnsi="楷体" w:eastAsia="楷体" w:cs="楷体"/>
                <w:spacing w:val="-5"/>
                <w:sz w:val="24"/>
                <w:szCs w:val="24"/>
              </w:rPr>
              <w:t>10</w:t>
            </w:r>
            <w:r>
              <w:rPr>
                <w:rFonts w:ascii="楷体" w:hAnsi="楷体" w:eastAsia="楷体" w:cs="楷体"/>
                <w:sz w:val="24"/>
                <w:szCs w:val="24"/>
              </w:rPr>
              <w:t xml:space="preserve"> </w:t>
            </w:r>
            <w:r>
              <w:rPr>
                <w:rFonts w:ascii="楷体" w:hAnsi="楷体" w:eastAsia="楷体" w:cs="楷体"/>
                <w:spacing w:val="-5"/>
                <w:sz w:val="24"/>
                <w:szCs w:val="24"/>
              </w:rPr>
              <w:t>分，监理依据及工作</w:t>
            </w:r>
            <w:r>
              <w:rPr>
                <w:rFonts w:ascii="楷体" w:hAnsi="楷体" w:eastAsia="楷体" w:cs="楷体"/>
                <w:spacing w:val="-39"/>
                <w:sz w:val="24"/>
                <w:szCs w:val="24"/>
              </w:rPr>
              <w:t xml:space="preserve"> </w:t>
            </w:r>
            <w:r>
              <w:rPr>
                <w:rFonts w:ascii="楷体" w:hAnsi="楷体" w:eastAsia="楷体" w:cs="楷体"/>
                <w:spacing w:val="-5"/>
                <w:sz w:val="24"/>
                <w:szCs w:val="24"/>
              </w:rPr>
              <w:t>目标的全面性、科学性、针对性、合理 性、先</w:t>
            </w:r>
            <w:r>
              <w:rPr>
                <w:rFonts w:ascii="楷体" w:hAnsi="楷体" w:eastAsia="楷体" w:cs="楷体"/>
                <w:sz w:val="24"/>
                <w:szCs w:val="24"/>
              </w:rPr>
              <w:t xml:space="preserve"> </w:t>
            </w:r>
            <w:r>
              <w:rPr>
                <w:rFonts w:ascii="楷体" w:hAnsi="楷体" w:eastAsia="楷体" w:cs="楷体"/>
                <w:spacing w:val="-6"/>
                <w:sz w:val="24"/>
                <w:szCs w:val="24"/>
              </w:rPr>
              <w:t>进性等方面有相应说明的得7分，简单设定监理依据、监理 工</w:t>
            </w:r>
            <w:r>
              <w:rPr>
                <w:rFonts w:ascii="楷体" w:hAnsi="楷体" w:eastAsia="楷体" w:cs="楷体"/>
                <w:spacing w:val="-7"/>
                <w:sz w:val="24"/>
                <w:szCs w:val="24"/>
              </w:rPr>
              <w:t>作目标</w:t>
            </w:r>
            <w:r>
              <w:rPr>
                <w:rFonts w:ascii="楷体" w:hAnsi="楷体" w:eastAsia="楷体" w:cs="楷体"/>
                <w:sz w:val="24"/>
                <w:szCs w:val="24"/>
              </w:rPr>
              <w:t xml:space="preserve"> </w:t>
            </w:r>
            <w:r>
              <w:rPr>
                <w:rFonts w:ascii="楷体" w:hAnsi="楷体" w:eastAsia="楷体" w:cs="楷体"/>
                <w:spacing w:val="-1"/>
                <w:sz w:val="24"/>
                <w:szCs w:val="24"/>
              </w:rPr>
              <w:t>得4分，未提供不得分。</w:t>
            </w:r>
          </w:p>
          <w:p>
            <w:pPr>
              <w:spacing w:before="144" w:line="265" w:lineRule="auto"/>
              <w:ind w:left="6" w:hanging="7"/>
              <w:jc w:val="both"/>
              <w:rPr>
                <w:rFonts w:ascii="楷体" w:hAnsi="楷体" w:eastAsia="楷体" w:cs="楷体"/>
                <w:sz w:val="24"/>
                <w:szCs w:val="24"/>
              </w:rPr>
            </w:pPr>
            <w:r>
              <w:rPr>
                <w:rFonts w:ascii="微软雅黑" w:hAnsi="微软雅黑" w:eastAsia="微软雅黑" w:cs="微软雅黑"/>
                <w:color w:val="8F8F8F"/>
                <w:spacing w:val="-8"/>
                <w:sz w:val="24"/>
                <w:szCs w:val="24"/>
              </w:rPr>
              <w:t xml:space="preserve">3.监理工作程序、方法和制度: </w:t>
            </w:r>
            <w:r>
              <w:rPr>
                <w:rFonts w:ascii="楷体" w:hAnsi="楷体" w:eastAsia="楷体" w:cs="楷体"/>
                <w:spacing w:val="-8"/>
                <w:sz w:val="24"/>
                <w:szCs w:val="24"/>
              </w:rPr>
              <w:t>监理工</w:t>
            </w:r>
            <w:r>
              <w:rPr>
                <w:rFonts w:ascii="楷体" w:hAnsi="楷体" w:eastAsia="楷体" w:cs="楷体"/>
                <w:spacing w:val="-9"/>
                <w:sz w:val="24"/>
                <w:szCs w:val="24"/>
              </w:rPr>
              <w:t>作程序</w:t>
            </w:r>
            <w:r>
              <w:rPr>
                <w:rFonts w:ascii="楷体" w:hAnsi="楷体" w:eastAsia="楷体" w:cs="楷体"/>
                <w:spacing w:val="-9"/>
                <w:position w:val="-6"/>
                <w:sz w:val="24"/>
                <w:szCs w:val="24"/>
              </w:rPr>
              <w:t>、</w:t>
            </w:r>
            <w:r>
              <w:rPr>
                <w:rFonts w:ascii="楷体" w:hAnsi="楷体" w:eastAsia="楷体" w:cs="楷体"/>
                <w:spacing w:val="-9"/>
                <w:sz w:val="24"/>
                <w:szCs w:val="24"/>
              </w:rPr>
              <w:t>方法和制度的全面 性</w:t>
            </w:r>
            <w:r>
              <w:rPr>
                <w:rFonts w:ascii="楷体" w:hAnsi="楷体" w:eastAsia="楷体" w:cs="楷体"/>
                <w:spacing w:val="-9"/>
                <w:position w:val="-6"/>
                <w:sz w:val="24"/>
                <w:szCs w:val="24"/>
              </w:rPr>
              <w:t>、</w:t>
            </w:r>
            <w:r>
              <w:rPr>
                <w:rFonts w:ascii="楷体" w:hAnsi="楷体" w:eastAsia="楷体" w:cs="楷体"/>
                <w:position w:val="-6"/>
                <w:sz w:val="24"/>
                <w:szCs w:val="24"/>
              </w:rPr>
              <w:t xml:space="preserve"> </w:t>
            </w:r>
            <w:r>
              <w:rPr>
                <w:rFonts w:ascii="楷体" w:hAnsi="楷体" w:eastAsia="楷体" w:cs="楷体"/>
                <w:spacing w:val="-9"/>
                <w:sz w:val="24"/>
                <w:szCs w:val="24"/>
              </w:rPr>
              <w:t>科学性、针对性、合理性、先进性等方面内容完善，明确、</w:t>
            </w:r>
            <w:r>
              <w:rPr>
                <w:rFonts w:ascii="楷体" w:hAnsi="楷体" w:eastAsia="楷体" w:cs="楷体"/>
                <w:spacing w:val="-10"/>
                <w:sz w:val="24"/>
                <w:szCs w:val="24"/>
              </w:rPr>
              <w:t>重 点突出</w:t>
            </w:r>
            <w:r>
              <w:rPr>
                <w:rFonts w:ascii="楷体" w:hAnsi="楷体" w:eastAsia="楷体" w:cs="楷体"/>
                <w:sz w:val="24"/>
                <w:szCs w:val="24"/>
              </w:rPr>
              <w:t xml:space="preserve"> </w:t>
            </w:r>
            <w:r>
              <w:rPr>
                <w:rFonts w:ascii="楷体" w:hAnsi="楷体" w:eastAsia="楷体" w:cs="楷体"/>
                <w:spacing w:val="-9"/>
                <w:sz w:val="24"/>
                <w:szCs w:val="24"/>
              </w:rPr>
              <w:t>的得</w:t>
            </w:r>
            <w:r>
              <w:rPr>
                <w:rFonts w:ascii="楷体" w:hAnsi="楷体" w:eastAsia="楷体" w:cs="楷体"/>
                <w:spacing w:val="-50"/>
                <w:sz w:val="24"/>
                <w:szCs w:val="24"/>
              </w:rPr>
              <w:t xml:space="preserve"> </w:t>
            </w:r>
            <w:r>
              <w:rPr>
                <w:rFonts w:ascii="楷体" w:hAnsi="楷体" w:eastAsia="楷体" w:cs="楷体"/>
                <w:spacing w:val="-9"/>
                <w:sz w:val="24"/>
                <w:szCs w:val="24"/>
              </w:rPr>
              <w:t>10分，监理工作程序、方法和制度的全面性、科学性、 针对性、</w:t>
            </w:r>
            <w:r>
              <w:rPr>
                <w:rFonts w:ascii="楷体" w:hAnsi="楷体" w:eastAsia="楷体" w:cs="楷体"/>
                <w:sz w:val="24"/>
                <w:szCs w:val="24"/>
              </w:rPr>
              <w:t xml:space="preserve"> </w:t>
            </w:r>
            <w:r>
              <w:rPr>
                <w:rFonts w:ascii="楷体" w:hAnsi="楷体" w:eastAsia="楷体" w:cs="楷体"/>
                <w:spacing w:val="-9"/>
                <w:sz w:val="24"/>
                <w:szCs w:val="24"/>
              </w:rPr>
              <w:t>合理性、先进性等方面有相应说明的得7分，提</w:t>
            </w:r>
            <w:r>
              <w:rPr>
                <w:rFonts w:ascii="楷体" w:hAnsi="楷体" w:eastAsia="楷体" w:cs="楷体"/>
                <w:spacing w:val="-10"/>
                <w:sz w:val="24"/>
                <w:szCs w:val="24"/>
              </w:rPr>
              <w:t>供监理工作程序、方法</w:t>
            </w:r>
            <w:r>
              <w:rPr>
                <w:rFonts w:ascii="楷体" w:hAnsi="楷体" w:eastAsia="楷体" w:cs="楷体"/>
                <w:sz w:val="24"/>
                <w:szCs w:val="24"/>
              </w:rPr>
              <w:t xml:space="preserve"> </w:t>
            </w:r>
            <w:r>
              <w:rPr>
                <w:rFonts w:ascii="楷体" w:hAnsi="楷体" w:eastAsia="楷体" w:cs="楷体"/>
                <w:spacing w:val="-2"/>
                <w:sz w:val="24"/>
                <w:szCs w:val="24"/>
              </w:rPr>
              <w:t>和制度粗略得4分，未提供不得分。</w:t>
            </w:r>
          </w:p>
          <w:p>
            <w:pPr>
              <w:spacing w:before="259" w:line="272" w:lineRule="auto"/>
              <w:ind w:left="12" w:hanging="12"/>
              <w:jc w:val="both"/>
              <w:rPr>
                <w:rFonts w:ascii="楷体" w:hAnsi="楷体" w:eastAsia="楷体" w:cs="楷体"/>
                <w:sz w:val="24"/>
                <w:szCs w:val="24"/>
              </w:rPr>
            </w:pPr>
            <w:r>
              <w:rPr>
                <w:rFonts w:ascii="微软雅黑" w:hAnsi="微软雅黑" w:eastAsia="微软雅黑" w:cs="微软雅黑"/>
                <w:color w:val="919191"/>
                <w:spacing w:val="-14"/>
                <w:sz w:val="24"/>
                <w:szCs w:val="24"/>
              </w:rPr>
              <w:t>4.质量、进度、</w:t>
            </w:r>
            <w:r>
              <w:rPr>
                <w:rFonts w:ascii="微软雅黑" w:hAnsi="微软雅黑" w:eastAsia="微软雅黑" w:cs="微软雅黑"/>
                <w:color w:val="959595"/>
                <w:spacing w:val="-14"/>
                <w:sz w:val="24"/>
                <w:szCs w:val="24"/>
              </w:rPr>
              <w:t>造价、安全、环保监理措施:</w:t>
            </w:r>
            <w:r>
              <w:rPr>
                <w:rFonts w:ascii="微软雅黑" w:hAnsi="微软雅黑" w:eastAsia="微软雅黑" w:cs="微软雅黑"/>
                <w:color w:val="959595"/>
                <w:spacing w:val="55"/>
                <w:sz w:val="24"/>
                <w:szCs w:val="24"/>
              </w:rPr>
              <w:t xml:space="preserve"> </w:t>
            </w:r>
            <w:r>
              <w:rPr>
                <w:rFonts w:ascii="楷体" w:hAnsi="楷体" w:eastAsia="楷体" w:cs="楷体"/>
                <w:spacing w:val="-14"/>
                <w:sz w:val="24"/>
                <w:szCs w:val="24"/>
              </w:rPr>
              <w:t>监理质量</w:t>
            </w:r>
            <w:r>
              <w:rPr>
                <w:rFonts w:ascii="楷体" w:hAnsi="楷体" w:eastAsia="楷体" w:cs="楷体"/>
                <w:spacing w:val="-14"/>
                <w:position w:val="-6"/>
                <w:sz w:val="24"/>
                <w:szCs w:val="24"/>
              </w:rPr>
              <w:t>、</w:t>
            </w:r>
            <w:r>
              <w:rPr>
                <w:rFonts w:ascii="楷体" w:hAnsi="楷体" w:eastAsia="楷体" w:cs="楷体"/>
                <w:spacing w:val="-14"/>
                <w:sz w:val="24"/>
                <w:szCs w:val="24"/>
              </w:rPr>
              <w:t>进度</w:t>
            </w:r>
            <w:r>
              <w:rPr>
                <w:rFonts w:ascii="楷体" w:hAnsi="楷体" w:eastAsia="楷体" w:cs="楷体"/>
                <w:spacing w:val="-14"/>
                <w:position w:val="-6"/>
                <w:sz w:val="24"/>
                <w:szCs w:val="24"/>
              </w:rPr>
              <w:t>、</w:t>
            </w:r>
            <w:r>
              <w:rPr>
                <w:rFonts w:ascii="楷体" w:hAnsi="楷体" w:eastAsia="楷体" w:cs="楷体"/>
                <w:spacing w:val="-14"/>
                <w:sz w:val="24"/>
                <w:szCs w:val="24"/>
              </w:rPr>
              <w:t>造价</w:t>
            </w:r>
            <w:r>
              <w:rPr>
                <w:rFonts w:ascii="楷体" w:hAnsi="楷体" w:eastAsia="楷体" w:cs="楷体"/>
                <w:spacing w:val="-14"/>
                <w:position w:val="-6"/>
                <w:sz w:val="24"/>
                <w:szCs w:val="24"/>
              </w:rPr>
              <w:t>、</w:t>
            </w:r>
            <w:r>
              <w:rPr>
                <w:rFonts w:ascii="楷体" w:hAnsi="楷体" w:eastAsia="楷体" w:cs="楷体"/>
                <w:position w:val="-6"/>
                <w:sz w:val="24"/>
                <w:szCs w:val="24"/>
              </w:rPr>
              <w:t xml:space="preserve"> </w:t>
            </w:r>
            <w:r>
              <w:rPr>
                <w:rFonts w:ascii="楷体" w:hAnsi="楷体" w:eastAsia="楷体" w:cs="楷体"/>
                <w:spacing w:val="-9"/>
                <w:sz w:val="24"/>
                <w:szCs w:val="24"/>
              </w:rPr>
              <w:t>安全、环保监理措施的全面性、科学性、针对性、合理性、先 进性等</w:t>
            </w:r>
            <w:r>
              <w:rPr>
                <w:rFonts w:ascii="楷体" w:hAnsi="楷体" w:eastAsia="楷体" w:cs="楷体"/>
                <w:spacing w:val="2"/>
                <w:sz w:val="24"/>
                <w:szCs w:val="24"/>
              </w:rPr>
              <w:t xml:space="preserve"> </w:t>
            </w:r>
            <w:r>
              <w:rPr>
                <w:rFonts w:ascii="楷体" w:hAnsi="楷体" w:eastAsia="楷体" w:cs="楷体"/>
                <w:spacing w:val="-14"/>
                <w:sz w:val="24"/>
                <w:szCs w:val="24"/>
              </w:rPr>
              <w:t>方面内容完善，明确、重点突出的得5分，监理质量、进度、 造价、安</w:t>
            </w:r>
            <w:r>
              <w:rPr>
                <w:rFonts w:ascii="楷体" w:hAnsi="楷体" w:eastAsia="楷体" w:cs="楷体"/>
                <w:spacing w:val="1"/>
                <w:sz w:val="24"/>
                <w:szCs w:val="24"/>
              </w:rPr>
              <w:t xml:space="preserve">  </w:t>
            </w:r>
            <w:r>
              <w:rPr>
                <w:rFonts w:ascii="楷体" w:hAnsi="楷体" w:eastAsia="楷体" w:cs="楷体"/>
                <w:spacing w:val="-3"/>
                <w:sz w:val="24"/>
                <w:szCs w:val="24"/>
              </w:rPr>
              <w:t>全、环保监理措施的全面性、科学性、针对性、合理性、 先进性等</w:t>
            </w:r>
            <w:r>
              <w:rPr>
                <w:rFonts w:ascii="楷体" w:hAnsi="楷体" w:eastAsia="楷体" w:cs="楷体"/>
                <w:spacing w:val="1"/>
                <w:sz w:val="24"/>
                <w:szCs w:val="24"/>
              </w:rPr>
              <w:t xml:space="preserve">  </w:t>
            </w:r>
            <w:r>
              <w:rPr>
                <w:rFonts w:ascii="楷体" w:hAnsi="楷体" w:eastAsia="楷体" w:cs="楷体"/>
                <w:spacing w:val="-14"/>
                <w:sz w:val="24"/>
                <w:szCs w:val="24"/>
              </w:rPr>
              <w:t>方面有相应说明的得3分，提供质量、进度、造价、</w:t>
            </w:r>
            <w:r>
              <w:rPr>
                <w:rFonts w:ascii="楷体" w:hAnsi="楷体" w:eastAsia="楷体" w:cs="楷体"/>
                <w:spacing w:val="-15"/>
                <w:sz w:val="24"/>
                <w:szCs w:val="24"/>
              </w:rPr>
              <w:t>安全、 环保监理措</w:t>
            </w:r>
            <w:r>
              <w:rPr>
                <w:rFonts w:ascii="楷体" w:hAnsi="楷体" w:eastAsia="楷体" w:cs="楷体"/>
                <w:sz w:val="24"/>
                <w:szCs w:val="24"/>
              </w:rPr>
              <w:t xml:space="preserve">  </w:t>
            </w:r>
            <w:r>
              <w:rPr>
                <w:rFonts w:ascii="楷体" w:hAnsi="楷体" w:eastAsia="楷体" w:cs="楷体"/>
                <w:spacing w:val="-7"/>
                <w:sz w:val="24"/>
                <w:szCs w:val="24"/>
              </w:rPr>
              <w:t>施粗略得</w:t>
            </w:r>
            <w:r>
              <w:rPr>
                <w:rFonts w:ascii="楷体" w:hAnsi="楷体" w:eastAsia="楷体" w:cs="楷体"/>
                <w:spacing w:val="-27"/>
                <w:sz w:val="24"/>
                <w:szCs w:val="24"/>
              </w:rPr>
              <w:t xml:space="preserve"> </w:t>
            </w:r>
            <w:r>
              <w:rPr>
                <w:rFonts w:ascii="楷体" w:hAnsi="楷体" w:eastAsia="楷体" w:cs="楷体"/>
                <w:spacing w:val="-7"/>
                <w:sz w:val="24"/>
                <w:szCs w:val="24"/>
              </w:rPr>
              <w:t>1分，未提供不得分。</w:t>
            </w:r>
          </w:p>
          <w:p>
            <w:pPr>
              <w:spacing w:before="260" w:line="268" w:lineRule="auto"/>
              <w:ind w:left="4" w:right="21" w:hanging="4"/>
              <w:rPr>
                <w:rFonts w:ascii="楷体" w:hAnsi="楷体" w:eastAsia="楷体" w:cs="楷体"/>
                <w:sz w:val="24"/>
                <w:szCs w:val="24"/>
              </w:rPr>
            </w:pPr>
            <w:r>
              <w:rPr>
                <w:rFonts w:ascii="微软雅黑" w:hAnsi="微软雅黑" w:eastAsia="微软雅黑" w:cs="微软雅黑"/>
                <w:color w:val="888888"/>
                <w:spacing w:val="-1"/>
                <w:sz w:val="24"/>
                <w:szCs w:val="24"/>
              </w:rPr>
              <w:t xml:space="preserve">5.合同和信息管理方案:  </w:t>
            </w:r>
            <w:r>
              <w:rPr>
                <w:rFonts w:ascii="楷体" w:hAnsi="楷体" w:eastAsia="楷体" w:cs="楷体"/>
                <w:spacing w:val="-1"/>
                <w:sz w:val="24"/>
                <w:szCs w:val="24"/>
              </w:rPr>
              <w:t>监理合同和信息管理方案的全面性、科学</w:t>
            </w:r>
            <w:r>
              <w:rPr>
                <w:rFonts w:ascii="楷体" w:hAnsi="楷体" w:eastAsia="楷体" w:cs="楷体"/>
                <w:sz w:val="24"/>
                <w:szCs w:val="24"/>
              </w:rPr>
              <w:t xml:space="preserve">   </w:t>
            </w:r>
            <w:r>
              <w:rPr>
                <w:rFonts w:ascii="楷体" w:hAnsi="楷体" w:eastAsia="楷体" w:cs="楷体"/>
                <w:spacing w:val="-10"/>
                <w:sz w:val="24"/>
                <w:szCs w:val="24"/>
              </w:rPr>
              <w:t>性、针对性、合理性、先进性等方面内容完善，明确、重点突出的 得</w:t>
            </w:r>
            <w:r>
              <w:rPr>
                <w:rFonts w:ascii="楷体" w:hAnsi="楷体" w:eastAsia="楷体" w:cs="楷体"/>
                <w:spacing w:val="6"/>
                <w:sz w:val="24"/>
                <w:szCs w:val="24"/>
              </w:rPr>
              <w:t xml:space="preserve"> </w:t>
            </w:r>
            <w:r>
              <w:rPr>
                <w:rFonts w:ascii="楷体" w:hAnsi="楷体" w:eastAsia="楷体" w:cs="楷体"/>
                <w:spacing w:val="-11"/>
                <w:sz w:val="24"/>
                <w:szCs w:val="24"/>
              </w:rPr>
              <w:t>5分，监理合同和信息管理方案的全面性、科学性、针对性、合 理性、</w:t>
            </w:r>
            <w:r>
              <w:rPr>
                <w:rFonts w:ascii="楷体" w:hAnsi="楷体" w:eastAsia="楷体" w:cs="楷体"/>
                <w:spacing w:val="6"/>
                <w:sz w:val="24"/>
                <w:szCs w:val="24"/>
              </w:rPr>
              <w:t xml:space="preserve"> </w:t>
            </w:r>
            <w:r>
              <w:rPr>
                <w:rFonts w:ascii="楷体" w:hAnsi="楷体" w:eastAsia="楷体" w:cs="楷体"/>
                <w:spacing w:val="-4"/>
                <w:sz w:val="24"/>
                <w:szCs w:val="24"/>
              </w:rPr>
              <w:t>先进性等方面有相应说明的得3分，提供合同和信息管理方 案简单、</w:t>
            </w:r>
            <w:r>
              <w:rPr>
                <w:rFonts w:ascii="楷体" w:hAnsi="楷体" w:eastAsia="楷体" w:cs="楷体"/>
                <w:spacing w:val="18"/>
                <w:sz w:val="24"/>
                <w:szCs w:val="24"/>
              </w:rPr>
              <w:t xml:space="preserve"> </w:t>
            </w:r>
            <w:r>
              <w:rPr>
                <w:rFonts w:ascii="楷体" w:hAnsi="楷体" w:eastAsia="楷体" w:cs="楷体"/>
                <w:spacing w:val="-5"/>
                <w:sz w:val="24"/>
                <w:szCs w:val="24"/>
              </w:rPr>
              <w:t>粗略得</w:t>
            </w:r>
            <w:r>
              <w:rPr>
                <w:rFonts w:ascii="楷体" w:hAnsi="楷体" w:eastAsia="楷体" w:cs="楷体"/>
                <w:spacing w:val="-43"/>
                <w:sz w:val="24"/>
                <w:szCs w:val="24"/>
              </w:rPr>
              <w:t xml:space="preserve"> </w:t>
            </w:r>
            <w:r>
              <w:rPr>
                <w:rFonts w:ascii="楷体" w:hAnsi="楷体" w:eastAsia="楷体" w:cs="楷体"/>
                <w:spacing w:val="-5"/>
                <w:sz w:val="24"/>
                <w:szCs w:val="24"/>
              </w:rPr>
              <w:t>1分，未提供不得分。</w:t>
            </w:r>
          </w:p>
          <w:p>
            <w:pPr>
              <w:spacing w:before="263" w:line="191" w:lineRule="auto"/>
              <w:rPr>
                <w:rFonts w:ascii="楷体" w:hAnsi="楷体" w:eastAsia="楷体" w:cs="楷体"/>
                <w:sz w:val="24"/>
                <w:szCs w:val="24"/>
              </w:rPr>
            </w:pPr>
            <w:r>
              <w:rPr>
                <w:rFonts w:ascii="微软雅黑" w:hAnsi="微软雅黑" w:eastAsia="微软雅黑" w:cs="微软雅黑"/>
                <w:color w:val="898989"/>
                <w:spacing w:val="4"/>
                <w:sz w:val="24"/>
                <w:szCs w:val="24"/>
              </w:rPr>
              <w:t>6.监理组织协调内容及措施:</w:t>
            </w:r>
            <w:r>
              <w:rPr>
                <w:rFonts w:ascii="微软雅黑" w:hAnsi="微软雅黑" w:eastAsia="微软雅黑" w:cs="微软雅黑"/>
                <w:color w:val="898989"/>
                <w:spacing w:val="68"/>
                <w:w w:val="101"/>
                <w:sz w:val="24"/>
                <w:szCs w:val="24"/>
              </w:rPr>
              <w:t xml:space="preserve"> </w:t>
            </w:r>
            <w:r>
              <w:rPr>
                <w:rFonts w:ascii="楷体" w:hAnsi="楷体" w:eastAsia="楷体" w:cs="楷体"/>
                <w:spacing w:val="4"/>
                <w:sz w:val="24"/>
                <w:szCs w:val="24"/>
              </w:rPr>
              <w:t>监理组织协调内容及措施的全面性</w:t>
            </w:r>
            <w:r>
              <w:rPr>
                <w:rFonts w:ascii="楷体" w:hAnsi="楷体" w:eastAsia="楷体" w:cs="楷体"/>
                <w:spacing w:val="4"/>
                <w:position w:val="-6"/>
                <w:sz w:val="24"/>
                <w:szCs w:val="24"/>
              </w:rPr>
              <w:t>、</w:t>
            </w:r>
          </w:p>
          <w:p>
            <w:pPr>
              <w:spacing w:before="36" w:line="257" w:lineRule="auto"/>
              <w:ind w:left="23" w:right="10" w:hanging="18"/>
              <w:rPr>
                <w:rFonts w:ascii="楷体" w:hAnsi="楷体" w:eastAsia="楷体" w:cs="楷体"/>
                <w:sz w:val="24"/>
                <w:szCs w:val="24"/>
              </w:rPr>
            </w:pPr>
            <w:r>
              <w:rPr>
                <w:rFonts w:ascii="楷体" w:hAnsi="楷体" w:eastAsia="楷体" w:cs="楷体"/>
                <w:spacing w:val="-8"/>
                <w:sz w:val="24"/>
                <w:szCs w:val="24"/>
              </w:rPr>
              <w:t>科学性、针对性、合理性、先进性等方面内容完善，明确、重点</w:t>
            </w:r>
            <w:r>
              <w:rPr>
                <w:rFonts w:ascii="楷体" w:hAnsi="楷体" w:eastAsia="楷体" w:cs="楷体"/>
                <w:spacing w:val="-9"/>
                <w:sz w:val="24"/>
                <w:szCs w:val="24"/>
              </w:rPr>
              <w:t>突</w:t>
            </w:r>
            <w:r>
              <w:rPr>
                <w:rFonts w:ascii="楷体" w:hAnsi="楷体" w:eastAsia="楷体" w:cs="楷体"/>
                <w:spacing w:val="27"/>
                <w:sz w:val="24"/>
                <w:szCs w:val="24"/>
              </w:rPr>
              <w:t xml:space="preserve"> </w:t>
            </w:r>
            <w:r>
              <w:rPr>
                <w:rFonts w:ascii="楷体" w:hAnsi="楷体" w:eastAsia="楷体" w:cs="楷体"/>
                <w:spacing w:val="-9"/>
                <w:sz w:val="24"/>
                <w:szCs w:val="24"/>
              </w:rPr>
              <w:t>出</w:t>
            </w:r>
            <w:r>
              <w:rPr>
                <w:rFonts w:ascii="楷体" w:hAnsi="楷体" w:eastAsia="楷体" w:cs="楷体"/>
                <w:sz w:val="24"/>
                <w:szCs w:val="24"/>
              </w:rPr>
              <w:t xml:space="preserve"> </w:t>
            </w:r>
            <w:r>
              <w:rPr>
                <w:rFonts w:ascii="楷体" w:hAnsi="楷体" w:eastAsia="楷体" w:cs="楷体"/>
                <w:spacing w:val="-14"/>
                <w:sz w:val="24"/>
                <w:szCs w:val="24"/>
              </w:rPr>
              <w:t>的得5分，监理组织协调内容及措施的全面性、科学性、针对性、</w:t>
            </w:r>
          </w:p>
        </w:tc>
      </w:tr>
    </w:tbl>
    <w:p>
      <w:pPr>
        <w:pStyle w:val="2"/>
      </w:pPr>
    </w:p>
    <w:p>
      <w:pPr>
        <w:sectPr>
          <w:headerReference r:id="rId39" w:type="default"/>
          <w:footerReference r:id="rId40" w:type="default"/>
          <w:pgSz w:w="11907" w:h="16840"/>
          <w:pgMar w:top="1253" w:right="877" w:bottom="1142" w:left="877" w:header="920" w:footer="969" w:gutter="0"/>
          <w:cols w:space="720" w:num="1"/>
        </w:sectPr>
      </w:pPr>
    </w:p>
    <w:p>
      <w:pPr>
        <w:spacing w:before="67"/>
      </w:pPr>
    </w:p>
    <w:p>
      <w:pPr>
        <w:spacing w:before="66"/>
      </w:pPr>
    </w:p>
    <w:tbl>
      <w:tblPr>
        <w:tblStyle w:val="5"/>
        <w:tblW w:w="1014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09"/>
        <w:gridCol w:w="1286"/>
        <w:gridCol w:w="722"/>
        <w:gridCol w:w="712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5" w:hRule="atLeast"/>
        </w:trPr>
        <w:tc>
          <w:tcPr>
            <w:tcW w:w="1009" w:type="dxa"/>
            <w:vAlign w:val="top"/>
          </w:tcPr>
          <w:p>
            <w:pPr>
              <w:rPr>
                <w:rFonts w:ascii="Arial"/>
                <w:sz w:val="21"/>
              </w:rPr>
            </w:pPr>
          </w:p>
        </w:tc>
        <w:tc>
          <w:tcPr>
            <w:tcW w:w="1286" w:type="dxa"/>
            <w:vAlign w:val="top"/>
          </w:tcPr>
          <w:p>
            <w:pPr>
              <w:rPr>
                <w:rFonts w:ascii="Arial"/>
                <w:sz w:val="21"/>
              </w:rPr>
            </w:pPr>
          </w:p>
        </w:tc>
        <w:tc>
          <w:tcPr>
            <w:tcW w:w="722" w:type="dxa"/>
            <w:vAlign w:val="top"/>
          </w:tcPr>
          <w:p>
            <w:pPr>
              <w:rPr>
                <w:rFonts w:ascii="Arial"/>
                <w:sz w:val="21"/>
              </w:rPr>
            </w:pPr>
          </w:p>
        </w:tc>
        <w:tc>
          <w:tcPr>
            <w:tcW w:w="7127" w:type="dxa"/>
            <w:vAlign w:val="top"/>
          </w:tcPr>
          <w:p>
            <w:pPr>
              <w:spacing w:before="157" w:line="244" w:lineRule="auto"/>
              <w:ind w:left="6" w:right="103" w:hanging="3"/>
              <w:rPr>
                <w:rFonts w:ascii="楷体" w:hAnsi="楷体" w:eastAsia="楷体" w:cs="楷体"/>
                <w:sz w:val="24"/>
                <w:szCs w:val="24"/>
              </w:rPr>
            </w:pPr>
            <w:r>
              <w:rPr>
                <w:rFonts w:ascii="楷体" w:hAnsi="楷体" w:eastAsia="楷体" w:cs="楷体"/>
                <w:spacing w:val="-6"/>
                <w:sz w:val="24"/>
                <w:szCs w:val="24"/>
              </w:rPr>
              <w:t>合理性、先进性等方面有相应说明的得3分，提供监理组织协调内 容</w:t>
            </w:r>
            <w:r>
              <w:rPr>
                <w:rFonts w:ascii="楷体" w:hAnsi="楷体" w:eastAsia="楷体" w:cs="楷体"/>
                <w:sz w:val="24"/>
                <w:szCs w:val="24"/>
              </w:rPr>
              <w:t xml:space="preserve"> </w:t>
            </w:r>
            <w:r>
              <w:rPr>
                <w:rFonts w:ascii="楷体" w:hAnsi="楷体" w:eastAsia="楷体" w:cs="楷体"/>
                <w:spacing w:val="-4"/>
                <w:sz w:val="24"/>
                <w:szCs w:val="24"/>
              </w:rPr>
              <w:t>及措施简单、粗略得</w:t>
            </w:r>
            <w:r>
              <w:rPr>
                <w:rFonts w:ascii="楷体" w:hAnsi="楷体" w:eastAsia="楷体" w:cs="楷体"/>
                <w:spacing w:val="-54"/>
                <w:sz w:val="24"/>
                <w:szCs w:val="24"/>
              </w:rPr>
              <w:t xml:space="preserve"> </w:t>
            </w:r>
            <w:r>
              <w:rPr>
                <w:rFonts w:ascii="楷体" w:hAnsi="楷体" w:eastAsia="楷体" w:cs="楷体"/>
                <w:spacing w:val="-4"/>
                <w:sz w:val="24"/>
                <w:szCs w:val="24"/>
              </w:rPr>
              <w:t>1分，未提供不得分。</w:t>
            </w:r>
          </w:p>
          <w:p>
            <w:pPr>
              <w:spacing w:before="257" w:line="265" w:lineRule="auto"/>
              <w:ind w:left="8" w:hanging="9"/>
              <w:jc w:val="both"/>
              <w:rPr>
                <w:rFonts w:ascii="楷体" w:hAnsi="楷体" w:eastAsia="楷体" w:cs="楷体"/>
                <w:sz w:val="24"/>
                <w:szCs w:val="24"/>
              </w:rPr>
            </w:pPr>
            <w:r>
              <w:rPr>
                <w:rFonts w:ascii="微软雅黑" w:hAnsi="微软雅黑" w:eastAsia="微软雅黑" w:cs="微软雅黑"/>
                <w:color w:val="A5A5A5"/>
                <w:spacing w:val="-1"/>
                <w:sz w:val="24"/>
                <w:szCs w:val="24"/>
              </w:rPr>
              <w:t>7.监理工作重点、难点分析:</w:t>
            </w:r>
            <w:r>
              <w:rPr>
                <w:rFonts w:ascii="楷体" w:hAnsi="楷体" w:eastAsia="楷体" w:cs="楷体"/>
                <w:spacing w:val="-1"/>
                <w:sz w:val="24"/>
                <w:szCs w:val="24"/>
              </w:rPr>
              <w:t>监理工作重点</w:t>
            </w:r>
            <w:r>
              <w:rPr>
                <w:rFonts w:ascii="楷体" w:hAnsi="楷体" w:eastAsia="楷体" w:cs="楷体"/>
                <w:spacing w:val="-1"/>
                <w:position w:val="-6"/>
                <w:sz w:val="24"/>
                <w:szCs w:val="24"/>
              </w:rPr>
              <w:t>、</w:t>
            </w:r>
            <w:r>
              <w:rPr>
                <w:rFonts w:ascii="楷体" w:hAnsi="楷体" w:eastAsia="楷体" w:cs="楷体"/>
                <w:spacing w:val="-1"/>
                <w:sz w:val="24"/>
                <w:szCs w:val="24"/>
              </w:rPr>
              <w:t>难点分析的全面性</w:t>
            </w:r>
            <w:r>
              <w:rPr>
                <w:rFonts w:ascii="楷体" w:hAnsi="楷体" w:eastAsia="楷体" w:cs="楷体"/>
                <w:spacing w:val="-1"/>
                <w:position w:val="-6"/>
                <w:sz w:val="24"/>
                <w:szCs w:val="24"/>
              </w:rPr>
              <w:t>、</w:t>
            </w:r>
            <w:r>
              <w:rPr>
                <w:rFonts w:ascii="楷体" w:hAnsi="楷体" w:eastAsia="楷体" w:cs="楷体"/>
                <w:spacing w:val="-17"/>
                <w:position w:val="-6"/>
                <w:sz w:val="24"/>
                <w:szCs w:val="24"/>
              </w:rPr>
              <w:t xml:space="preserve"> </w:t>
            </w:r>
            <w:r>
              <w:rPr>
                <w:rFonts w:ascii="楷体" w:hAnsi="楷体" w:eastAsia="楷体" w:cs="楷体"/>
                <w:spacing w:val="-1"/>
                <w:sz w:val="24"/>
                <w:szCs w:val="24"/>
              </w:rPr>
              <w:t>科</w:t>
            </w:r>
            <w:r>
              <w:rPr>
                <w:rFonts w:ascii="楷体" w:hAnsi="楷体" w:eastAsia="楷体" w:cs="楷体"/>
                <w:sz w:val="24"/>
                <w:szCs w:val="24"/>
              </w:rPr>
              <w:t xml:space="preserve"> </w:t>
            </w:r>
            <w:r>
              <w:rPr>
                <w:rFonts w:ascii="楷体" w:hAnsi="楷体" w:eastAsia="楷体" w:cs="楷体"/>
                <w:spacing w:val="-8"/>
                <w:sz w:val="24"/>
                <w:szCs w:val="24"/>
              </w:rPr>
              <w:t>学性、针对性、合理性、先进性等方面内容完</w:t>
            </w:r>
            <w:r>
              <w:rPr>
                <w:rFonts w:ascii="楷体" w:hAnsi="楷体" w:eastAsia="楷体" w:cs="楷体"/>
                <w:spacing w:val="-9"/>
                <w:sz w:val="24"/>
                <w:szCs w:val="24"/>
              </w:rPr>
              <w:t>善，明确、重点突出的</w:t>
            </w:r>
            <w:r>
              <w:rPr>
                <w:rFonts w:ascii="楷体" w:hAnsi="楷体" w:eastAsia="楷体" w:cs="楷体"/>
                <w:sz w:val="24"/>
                <w:szCs w:val="24"/>
              </w:rPr>
              <w:t xml:space="preserve">  </w:t>
            </w:r>
            <w:r>
              <w:rPr>
                <w:rFonts w:ascii="楷体" w:hAnsi="楷体" w:eastAsia="楷体" w:cs="楷体"/>
                <w:spacing w:val="-17"/>
                <w:sz w:val="24"/>
                <w:szCs w:val="24"/>
              </w:rPr>
              <w:t>得5分，监理工作重点、难点分析的全面性、科学性、针</w:t>
            </w:r>
            <w:r>
              <w:rPr>
                <w:rFonts w:ascii="楷体" w:hAnsi="楷体" w:eastAsia="楷体" w:cs="楷体"/>
                <w:spacing w:val="-18"/>
                <w:sz w:val="24"/>
                <w:szCs w:val="24"/>
              </w:rPr>
              <w:t>对性、 合理性、</w:t>
            </w:r>
            <w:r>
              <w:rPr>
                <w:rFonts w:ascii="楷体" w:hAnsi="楷体" w:eastAsia="楷体" w:cs="楷体"/>
                <w:sz w:val="24"/>
                <w:szCs w:val="24"/>
              </w:rPr>
              <w:t xml:space="preserve"> </w:t>
            </w:r>
            <w:r>
              <w:rPr>
                <w:rFonts w:ascii="楷体" w:hAnsi="楷体" w:eastAsia="楷体" w:cs="楷体"/>
                <w:spacing w:val="-1"/>
                <w:sz w:val="24"/>
                <w:szCs w:val="24"/>
              </w:rPr>
              <w:t>先进性等方面有相应说明的得3分，提供监理工作重点</w:t>
            </w:r>
            <w:r>
              <w:rPr>
                <w:rFonts w:ascii="楷体" w:hAnsi="楷体" w:eastAsia="楷体" w:cs="楷体"/>
                <w:spacing w:val="-2"/>
                <w:sz w:val="24"/>
                <w:szCs w:val="24"/>
              </w:rPr>
              <w:t>、 难点分析</w:t>
            </w:r>
            <w:r>
              <w:rPr>
                <w:rFonts w:ascii="楷体" w:hAnsi="楷体" w:eastAsia="楷体" w:cs="楷体"/>
                <w:sz w:val="24"/>
                <w:szCs w:val="24"/>
              </w:rPr>
              <w:t xml:space="preserve">  </w:t>
            </w:r>
            <w:r>
              <w:rPr>
                <w:rFonts w:ascii="楷体" w:hAnsi="楷体" w:eastAsia="楷体" w:cs="楷体"/>
                <w:spacing w:val="-6"/>
                <w:sz w:val="24"/>
                <w:szCs w:val="24"/>
              </w:rPr>
              <w:t>简单、粗略得</w:t>
            </w:r>
            <w:r>
              <w:rPr>
                <w:rFonts w:ascii="楷体" w:hAnsi="楷体" w:eastAsia="楷体" w:cs="楷体"/>
                <w:spacing w:val="-47"/>
                <w:sz w:val="24"/>
                <w:szCs w:val="24"/>
              </w:rPr>
              <w:t xml:space="preserve"> </w:t>
            </w:r>
            <w:r>
              <w:rPr>
                <w:rFonts w:ascii="楷体" w:hAnsi="楷体" w:eastAsia="楷体" w:cs="楷体"/>
                <w:spacing w:val="-6"/>
                <w:sz w:val="24"/>
                <w:szCs w:val="24"/>
              </w:rPr>
              <w:t>1分，未提供不得分。</w:t>
            </w:r>
          </w:p>
          <w:p>
            <w:pPr>
              <w:spacing w:before="262" w:line="262" w:lineRule="auto"/>
              <w:ind w:left="12" w:right="21" w:hanging="12"/>
              <w:rPr>
                <w:rFonts w:ascii="楷体" w:hAnsi="楷体" w:eastAsia="楷体" w:cs="楷体"/>
                <w:sz w:val="24"/>
                <w:szCs w:val="24"/>
              </w:rPr>
            </w:pPr>
            <w:r>
              <w:rPr>
                <w:rFonts w:ascii="微软雅黑" w:hAnsi="微软雅黑" w:eastAsia="微软雅黑" w:cs="微软雅黑"/>
                <w:color w:val="757575"/>
                <w:spacing w:val="-1"/>
                <w:sz w:val="24"/>
                <w:szCs w:val="24"/>
              </w:rPr>
              <w:t xml:space="preserve">8.对本工程监理的合理化建议:  </w:t>
            </w:r>
            <w:r>
              <w:rPr>
                <w:rFonts w:ascii="楷体" w:hAnsi="楷体" w:eastAsia="楷体" w:cs="楷体"/>
                <w:spacing w:val="-1"/>
                <w:sz w:val="24"/>
                <w:szCs w:val="24"/>
              </w:rPr>
              <w:t>响应人提供对本工程监理的合理化</w:t>
            </w:r>
            <w:r>
              <w:rPr>
                <w:rFonts w:ascii="楷体" w:hAnsi="楷体" w:eastAsia="楷体" w:cs="楷体"/>
                <w:sz w:val="24"/>
                <w:szCs w:val="24"/>
              </w:rPr>
              <w:t xml:space="preserve">   </w:t>
            </w:r>
            <w:r>
              <w:rPr>
                <w:rFonts w:ascii="楷体" w:hAnsi="楷体" w:eastAsia="楷体" w:cs="楷体"/>
                <w:spacing w:val="-6"/>
                <w:sz w:val="24"/>
                <w:szCs w:val="24"/>
              </w:rPr>
              <w:t>建议，对本工程监理的合理化建议内容详尽</w:t>
            </w:r>
            <w:r>
              <w:rPr>
                <w:rFonts w:ascii="楷体" w:hAnsi="楷体" w:eastAsia="楷体" w:cs="楷体"/>
                <w:spacing w:val="-7"/>
                <w:sz w:val="24"/>
                <w:szCs w:val="24"/>
              </w:rPr>
              <w:t>、合理、到位，好的得 5</w:t>
            </w:r>
            <w:r>
              <w:rPr>
                <w:rFonts w:ascii="楷体" w:hAnsi="楷体" w:eastAsia="楷体" w:cs="楷体"/>
                <w:sz w:val="24"/>
                <w:szCs w:val="24"/>
              </w:rPr>
              <w:t xml:space="preserve"> </w:t>
            </w:r>
            <w:r>
              <w:rPr>
                <w:rFonts w:ascii="楷体" w:hAnsi="楷体" w:eastAsia="楷体" w:cs="楷体"/>
                <w:spacing w:val="-2"/>
                <w:sz w:val="24"/>
                <w:szCs w:val="24"/>
              </w:rPr>
              <w:t>分；有合理化建议，并且内容较详尽得3分；内容简单粗略得</w:t>
            </w:r>
            <w:r>
              <w:rPr>
                <w:rFonts w:ascii="楷体" w:hAnsi="楷体" w:eastAsia="楷体" w:cs="楷体"/>
                <w:spacing w:val="-51"/>
                <w:sz w:val="24"/>
                <w:szCs w:val="24"/>
              </w:rPr>
              <w:t xml:space="preserve"> </w:t>
            </w:r>
            <w:r>
              <w:rPr>
                <w:rFonts w:ascii="楷体" w:hAnsi="楷体" w:eastAsia="楷体" w:cs="楷体"/>
                <w:spacing w:val="-2"/>
                <w:sz w:val="24"/>
                <w:szCs w:val="24"/>
              </w:rPr>
              <w:t>1 分。</w:t>
            </w:r>
            <w:r>
              <w:rPr>
                <w:rFonts w:ascii="楷体" w:hAnsi="楷体" w:eastAsia="楷体" w:cs="楷体"/>
                <w:sz w:val="24"/>
                <w:szCs w:val="24"/>
              </w:rPr>
              <w:t xml:space="preserve"> </w:t>
            </w:r>
            <w:r>
              <w:rPr>
                <w:rFonts w:ascii="楷体" w:hAnsi="楷体" w:eastAsia="楷体" w:cs="楷体"/>
                <w:spacing w:val="-5"/>
                <w:sz w:val="24"/>
                <w:szCs w:val="24"/>
              </w:rPr>
              <w:t>未提供不得分。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09" w:hRule="atLeast"/>
        </w:trPr>
        <w:tc>
          <w:tcPr>
            <w:tcW w:w="1009" w:type="dxa"/>
            <w:vAlign w:val="top"/>
          </w:tcPr>
          <w:p>
            <w:pPr>
              <w:rPr>
                <w:rFonts w:ascii="Arial"/>
                <w:sz w:val="21"/>
              </w:rPr>
            </w:pPr>
          </w:p>
        </w:tc>
        <w:tc>
          <w:tcPr>
            <w:tcW w:w="1286" w:type="dxa"/>
            <w:vAlign w:val="top"/>
          </w:tcPr>
          <w:p>
            <w:pPr>
              <w:spacing w:before="153" w:line="278" w:lineRule="auto"/>
              <w:ind w:right="322" w:firstLine="11"/>
              <w:jc w:val="both"/>
              <w:rPr>
                <w:rFonts w:ascii="楷体" w:hAnsi="楷体" w:eastAsia="楷体" w:cs="楷体"/>
                <w:sz w:val="24"/>
                <w:szCs w:val="24"/>
              </w:rPr>
            </w:pPr>
            <w:r>
              <w:rPr>
                <w:rFonts w:ascii="楷体" w:hAnsi="楷体" w:eastAsia="楷体" w:cs="楷体"/>
                <w:spacing w:val="-9"/>
                <w:sz w:val="24"/>
                <w:szCs w:val="24"/>
              </w:rPr>
              <w:t>拟用于本</w:t>
            </w:r>
            <w:r>
              <w:rPr>
                <w:rFonts w:ascii="楷体" w:hAnsi="楷体" w:eastAsia="楷体" w:cs="楷体"/>
                <w:spacing w:val="1"/>
                <w:sz w:val="24"/>
                <w:szCs w:val="24"/>
              </w:rPr>
              <w:t xml:space="preserve"> </w:t>
            </w:r>
            <w:r>
              <w:rPr>
                <w:rFonts w:ascii="楷体" w:hAnsi="楷体" w:eastAsia="楷体" w:cs="楷体"/>
                <w:spacing w:val="-1"/>
                <w:sz w:val="24"/>
                <w:szCs w:val="24"/>
              </w:rPr>
              <w:t>工程的检</w:t>
            </w:r>
            <w:r>
              <w:rPr>
                <w:rFonts w:ascii="楷体" w:hAnsi="楷体" w:eastAsia="楷体" w:cs="楷体"/>
                <w:spacing w:val="1"/>
                <w:sz w:val="24"/>
                <w:szCs w:val="24"/>
              </w:rPr>
              <w:t xml:space="preserve"> </w:t>
            </w:r>
            <w:r>
              <w:rPr>
                <w:rFonts w:ascii="楷体" w:hAnsi="楷体" w:eastAsia="楷体" w:cs="楷体"/>
                <w:spacing w:val="-1"/>
                <w:sz w:val="24"/>
                <w:szCs w:val="24"/>
              </w:rPr>
              <w:t>测设备和</w:t>
            </w:r>
            <w:r>
              <w:rPr>
                <w:rFonts w:ascii="楷体" w:hAnsi="楷体" w:eastAsia="楷体" w:cs="楷体"/>
                <w:sz w:val="24"/>
                <w:szCs w:val="24"/>
              </w:rPr>
              <w:t xml:space="preserve"> 仪器</w:t>
            </w:r>
          </w:p>
        </w:tc>
        <w:tc>
          <w:tcPr>
            <w:tcW w:w="722" w:type="dxa"/>
            <w:vAlign w:val="top"/>
          </w:tcPr>
          <w:p>
            <w:pPr>
              <w:spacing w:line="326" w:lineRule="auto"/>
              <w:rPr>
                <w:rFonts w:ascii="Arial"/>
                <w:sz w:val="21"/>
              </w:rPr>
            </w:pPr>
          </w:p>
          <w:p>
            <w:pPr>
              <w:spacing w:line="327" w:lineRule="auto"/>
              <w:rPr>
                <w:rFonts w:ascii="Arial"/>
                <w:sz w:val="21"/>
              </w:rPr>
            </w:pPr>
          </w:p>
          <w:p>
            <w:pPr>
              <w:spacing w:before="78" w:line="230" w:lineRule="auto"/>
              <w:ind w:left="150"/>
              <w:rPr>
                <w:rFonts w:ascii="楷体" w:hAnsi="楷体" w:eastAsia="楷体" w:cs="楷体"/>
                <w:sz w:val="24"/>
                <w:szCs w:val="24"/>
              </w:rPr>
            </w:pPr>
            <w:r>
              <w:rPr>
                <w:rFonts w:ascii="楷体" w:hAnsi="楷体" w:eastAsia="楷体" w:cs="楷体"/>
                <w:spacing w:val="-2"/>
                <w:sz w:val="24"/>
                <w:szCs w:val="24"/>
              </w:rPr>
              <w:t>5</w:t>
            </w:r>
            <w:r>
              <w:rPr>
                <w:rFonts w:ascii="楷体" w:hAnsi="楷体" w:eastAsia="楷体" w:cs="楷体"/>
                <w:spacing w:val="-48"/>
                <w:sz w:val="24"/>
                <w:szCs w:val="24"/>
              </w:rPr>
              <w:t xml:space="preserve"> </w:t>
            </w:r>
            <w:r>
              <w:rPr>
                <w:rFonts w:ascii="楷体" w:hAnsi="楷体" w:eastAsia="楷体" w:cs="楷体"/>
                <w:spacing w:val="-2"/>
                <w:sz w:val="24"/>
                <w:szCs w:val="24"/>
              </w:rPr>
              <w:t>分</w:t>
            </w:r>
          </w:p>
        </w:tc>
        <w:tc>
          <w:tcPr>
            <w:tcW w:w="7127" w:type="dxa"/>
            <w:vAlign w:val="top"/>
          </w:tcPr>
          <w:p>
            <w:pPr>
              <w:spacing w:before="292" w:line="266" w:lineRule="auto"/>
              <w:ind w:left="3" w:right="95" w:hanging="3"/>
              <w:jc w:val="both"/>
              <w:rPr>
                <w:rFonts w:ascii="楷体" w:hAnsi="楷体" w:eastAsia="楷体" w:cs="楷体"/>
                <w:sz w:val="24"/>
                <w:szCs w:val="24"/>
              </w:rPr>
            </w:pPr>
            <w:r>
              <w:rPr>
                <w:rFonts w:ascii="楷体" w:hAnsi="楷体" w:eastAsia="楷体" w:cs="楷体"/>
                <w:spacing w:val="-5"/>
                <w:sz w:val="24"/>
                <w:szCs w:val="24"/>
              </w:rPr>
              <w:t>检测设备齐全，完全满足工程检测要求、设备状况良好的得5分；</w:t>
            </w:r>
            <w:r>
              <w:rPr>
                <w:rFonts w:ascii="楷体" w:hAnsi="楷体" w:eastAsia="楷体" w:cs="楷体"/>
                <w:spacing w:val="-25"/>
                <w:sz w:val="24"/>
                <w:szCs w:val="24"/>
              </w:rPr>
              <w:t xml:space="preserve"> </w:t>
            </w:r>
            <w:r>
              <w:rPr>
                <w:rFonts w:ascii="楷体" w:hAnsi="楷体" w:eastAsia="楷体" w:cs="楷体"/>
                <w:spacing w:val="-5"/>
                <w:sz w:val="24"/>
                <w:szCs w:val="24"/>
              </w:rPr>
              <w:t>检</w:t>
            </w:r>
            <w:r>
              <w:rPr>
                <w:rFonts w:ascii="楷体" w:hAnsi="楷体" w:eastAsia="楷体" w:cs="楷体"/>
                <w:sz w:val="24"/>
                <w:szCs w:val="24"/>
              </w:rPr>
              <w:t xml:space="preserve"> </w:t>
            </w:r>
            <w:r>
              <w:rPr>
                <w:rFonts w:ascii="楷体" w:hAnsi="楷体" w:eastAsia="楷体" w:cs="楷体"/>
                <w:spacing w:val="-8"/>
                <w:sz w:val="24"/>
                <w:szCs w:val="24"/>
              </w:rPr>
              <w:t>测设备的配置基本满足工程检测要求的得</w:t>
            </w:r>
            <w:r>
              <w:rPr>
                <w:rFonts w:ascii="楷体" w:hAnsi="楷体" w:eastAsia="楷体" w:cs="楷体"/>
                <w:spacing w:val="-54"/>
                <w:sz w:val="24"/>
                <w:szCs w:val="24"/>
              </w:rPr>
              <w:t xml:space="preserve"> </w:t>
            </w:r>
            <w:r>
              <w:rPr>
                <w:rFonts w:ascii="楷体" w:hAnsi="楷体" w:eastAsia="楷体" w:cs="楷体"/>
                <w:spacing w:val="-8"/>
                <w:sz w:val="24"/>
                <w:szCs w:val="24"/>
              </w:rPr>
              <w:t>3分；检检测设备的配 置一</w:t>
            </w:r>
            <w:r>
              <w:rPr>
                <w:rFonts w:ascii="楷体" w:hAnsi="楷体" w:eastAsia="楷体" w:cs="楷体"/>
                <w:sz w:val="24"/>
                <w:szCs w:val="24"/>
              </w:rPr>
              <w:t xml:space="preserve"> </w:t>
            </w:r>
            <w:r>
              <w:rPr>
                <w:rFonts w:ascii="楷体" w:hAnsi="楷体" w:eastAsia="楷体" w:cs="楷体"/>
                <w:spacing w:val="-5"/>
                <w:sz w:val="24"/>
                <w:szCs w:val="24"/>
              </w:rPr>
              <w:t>般的得</w:t>
            </w:r>
            <w:r>
              <w:rPr>
                <w:rFonts w:ascii="楷体" w:hAnsi="楷体" w:eastAsia="楷体" w:cs="楷体"/>
                <w:spacing w:val="-40"/>
                <w:sz w:val="24"/>
                <w:szCs w:val="24"/>
              </w:rPr>
              <w:t xml:space="preserve"> </w:t>
            </w:r>
            <w:r>
              <w:rPr>
                <w:rFonts w:ascii="楷体" w:hAnsi="楷体" w:eastAsia="楷体" w:cs="楷体"/>
                <w:spacing w:val="-5"/>
                <w:sz w:val="24"/>
                <w:szCs w:val="24"/>
              </w:rPr>
              <w:t>1分，未提供不得分。</w:t>
            </w:r>
          </w:p>
        </w:tc>
      </w:tr>
    </w:tbl>
    <w:p>
      <w:pPr>
        <w:pStyle w:val="2"/>
        <w:spacing w:line="245" w:lineRule="auto"/>
      </w:pPr>
    </w:p>
    <w:p>
      <w:pPr>
        <w:pStyle w:val="2"/>
        <w:spacing w:line="246" w:lineRule="auto"/>
      </w:pPr>
    </w:p>
    <w:p>
      <w:pPr>
        <w:spacing w:before="91" w:line="219" w:lineRule="auto"/>
        <w:ind w:left="3453"/>
        <w:rPr>
          <w:rFonts w:ascii="宋体" w:hAnsi="宋体" w:eastAsia="宋体" w:cs="宋体"/>
          <w:sz w:val="28"/>
          <w:szCs w:val="28"/>
        </w:rPr>
      </w:pPr>
      <w:r>
        <w:rPr>
          <w:rFonts w:ascii="宋体" w:hAnsi="宋体" w:eastAsia="宋体" w:cs="宋体"/>
          <w:b/>
          <w:bCs/>
          <w:spacing w:val="-4"/>
          <w:sz w:val="28"/>
          <w:szCs w:val="28"/>
        </w:rPr>
        <w:t>六、确定成交供应商</w:t>
      </w:r>
    </w:p>
    <w:p>
      <w:pPr>
        <w:spacing w:before="212" w:line="219" w:lineRule="auto"/>
        <w:ind w:left="33"/>
        <w:outlineLvl w:val="1"/>
        <w:rPr>
          <w:rFonts w:ascii="宋体" w:hAnsi="宋体" w:eastAsia="宋体" w:cs="宋体"/>
          <w:sz w:val="28"/>
          <w:szCs w:val="28"/>
        </w:rPr>
      </w:pPr>
      <w:r>
        <w:rPr>
          <w:rFonts w:ascii="宋体" w:hAnsi="宋体" w:eastAsia="宋体" w:cs="宋体"/>
          <w:b/>
          <w:bCs/>
          <w:spacing w:val="-5"/>
          <w:sz w:val="28"/>
          <w:szCs w:val="28"/>
        </w:rPr>
        <w:t>16.推荐并确定成交供应商</w:t>
      </w:r>
    </w:p>
    <w:p>
      <w:pPr>
        <w:spacing w:before="290" w:line="348" w:lineRule="auto"/>
        <w:ind w:left="12" w:right="838" w:firstLine="579"/>
        <w:rPr>
          <w:rFonts w:ascii="宋体" w:hAnsi="宋体" w:eastAsia="宋体" w:cs="宋体"/>
          <w:sz w:val="28"/>
          <w:szCs w:val="28"/>
        </w:rPr>
      </w:pPr>
      <w:r>
        <w:rPr>
          <w:rFonts w:ascii="宋体" w:hAnsi="宋体" w:eastAsia="宋体" w:cs="宋体"/>
          <w:spacing w:val="1"/>
          <w:sz w:val="28"/>
          <w:szCs w:val="28"/>
        </w:rPr>
        <w:t>16.1</w:t>
      </w:r>
      <w:r>
        <w:rPr>
          <w:rFonts w:ascii="宋体" w:hAnsi="宋体" w:eastAsia="宋体" w:cs="宋体"/>
          <w:spacing w:val="-62"/>
          <w:sz w:val="28"/>
          <w:szCs w:val="28"/>
        </w:rPr>
        <w:t xml:space="preserve"> </w:t>
      </w:r>
      <w:r>
        <w:rPr>
          <w:rFonts w:ascii="宋体" w:hAnsi="宋体" w:eastAsia="宋体" w:cs="宋体"/>
          <w:spacing w:val="1"/>
          <w:sz w:val="28"/>
          <w:szCs w:val="28"/>
        </w:rPr>
        <w:t>采购代理机构应当在评审结束后2</w:t>
      </w:r>
      <w:r>
        <w:rPr>
          <w:rFonts w:ascii="宋体" w:hAnsi="宋体" w:eastAsia="宋体" w:cs="宋体"/>
          <w:spacing w:val="-61"/>
          <w:sz w:val="28"/>
          <w:szCs w:val="28"/>
        </w:rPr>
        <w:t xml:space="preserve"> </w:t>
      </w:r>
      <w:r>
        <w:rPr>
          <w:rFonts w:ascii="宋体" w:hAnsi="宋体" w:eastAsia="宋体" w:cs="宋体"/>
          <w:spacing w:val="1"/>
          <w:sz w:val="28"/>
          <w:szCs w:val="28"/>
        </w:rPr>
        <w:t>个</w:t>
      </w:r>
      <w:r>
        <w:rPr>
          <w:rFonts w:ascii="宋体" w:hAnsi="宋体" w:eastAsia="宋体" w:cs="宋体"/>
          <w:sz w:val="28"/>
          <w:szCs w:val="28"/>
        </w:rPr>
        <w:t xml:space="preserve">工作日内将评审报告送采购人 </w:t>
      </w:r>
      <w:r>
        <w:rPr>
          <w:rFonts w:ascii="宋体" w:hAnsi="宋体" w:eastAsia="宋体" w:cs="宋体"/>
          <w:spacing w:val="-4"/>
          <w:sz w:val="28"/>
          <w:szCs w:val="28"/>
        </w:rPr>
        <w:t>确认。</w:t>
      </w:r>
    </w:p>
    <w:p>
      <w:pPr>
        <w:spacing w:before="34" w:line="352" w:lineRule="auto"/>
        <w:ind w:left="12" w:right="735" w:firstLine="558"/>
        <w:jc w:val="both"/>
        <w:rPr>
          <w:rFonts w:ascii="宋体" w:hAnsi="宋体" w:eastAsia="宋体" w:cs="宋体"/>
          <w:sz w:val="28"/>
          <w:szCs w:val="28"/>
        </w:rPr>
      </w:pPr>
      <w:r>
        <w:rPr>
          <w:rFonts w:ascii="宋体" w:hAnsi="宋体" w:eastAsia="宋体" w:cs="宋体"/>
          <w:spacing w:val="-5"/>
          <w:sz w:val="28"/>
          <w:szCs w:val="28"/>
        </w:rPr>
        <w:t>采购人应当在收到评审报告后</w:t>
      </w:r>
      <w:r>
        <w:rPr>
          <w:rFonts w:ascii="宋体" w:hAnsi="宋体" w:eastAsia="宋体" w:cs="宋体"/>
          <w:spacing w:val="-39"/>
          <w:sz w:val="28"/>
          <w:szCs w:val="28"/>
        </w:rPr>
        <w:t xml:space="preserve"> </w:t>
      </w:r>
      <w:r>
        <w:rPr>
          <w:rFonts w:ascii="宋体" w:hAnsi="宋体" w:eastAsia="宋体" w:cs="宋体"/>
          <w:spacing w:val="-5"/>
          <w:sz w:val="28"/>
          <w:szCs w:val="28"/>
        </w:rPr>
        <w:t>5</w:t>
      </w:r>
      <w:r>
        <w:rPr>
          <w:rFonts w:ascii="宋体" w:hAnsi="宋体" w:eastAsia="宋体" w:cs="宋体"/>
          <w:spacing w:val="-61"/>
          <w:sz w:val="28"/>
          <w:szCs w:val="28"/>
        </w:rPr>
        <w:t xml:space="preserve"> </w:t>
      </w:r>
      <w:r>
        <w:rPr>
          <w:rFonts w:ascii="宋体" w:hAnsi="宋体" w:eastAsia="宋体" w:cs="宋体"/>
          <w:spacing w:val="-5"/>
          <w:sz w:val="28"/>
          <w:szCs w:val="28"/>
        </w:rPr>
        <w:t>个工作日内，从评审报告提出的成交候选</w:t>
      </w:r>
      <w:r>
        <w:rPr>
          <w:rFonts w:ascii="宋体" w:hAnsi="宋体" w:eastAsia="宋体" w:cs="宋体"/>
          <w:sz w:val="28"/>
          <w:szCs w:val="28"/>
        </w:rPr>
        <w:t xml:space="preserve"> </w:t>
      </w:r>
      <w:r>
        <w:rPr>
          <w:rFonts w:ascii="宋体" w:hAnsi="宋体" w:eastAsia="宋体" w:cs="宋体"/>
          <w:spacing w:val="-4"/>
          <w:sz w:val="28"/>
          <w:szCs w:val="28"/>
        </w:rPr>
        <w:t>供应商中，按照排序由高到低的原则确定成交供应商，也可以书面授权磋商小</w:t>
      </w:r>
      <w:r>
        <w:rPr>
          <w:rFonts w:ascii="宋体" w:hAnsi="宋体" w:eastAsia="宋体" w:cs="宋体"/>
          <w:spacing w:val="16"/>
          <w:sz w:val="28"/>
          <w:szCs w:val="28"/>
        </w:rPr>
        <w:t xml:space="preserve"> </w:t>
      </w:r>
      <w:r>
        <w:rPr>
          <w:rFonts w:ascii="宋体" w:hAnsi="宋体" w:eastAsia="宋体" w:cs="宋体"/>
          <w:spacing w:val="-4"/>
          <w:sz w:val="28"/>
          <w:szCs w:val="28"/>
        </w:rPr>
        <w:t>组直接确定成交供应商。采购人逾期未确定成交供应商且不提出异议的，视为</w:t>
      </w:r>
      <w:r>
        <w:rPr>
          <w:rFonts w:ascii="宋体" w:hAnsi="宋体" w:eastAsia="宋体" w:cs="宋体"/>
          <w:spacing w:val="17"/>
          <w:sz w:val="28"/>
          <w:szCs w:val="28"/>
        </w:rPr>
        <w:t xml:space="preserve"> </w:t>
      </w:r>
      <w:r>
        <w:rPr>
          <w:rFonts w:ascii="宋体" w:hAnsi="宋体" w:eastAsia="宋体" w:cs="宋体"/>
          <w:spacing w:val="-1"/>
          <w:sz w:val="28"/>
          <w:szCs w:val="28"/>
        </w:rPr>
        <w:t>确定评审报告提出的排序第一的供应商为成交供应商。</w:t>
      </w:r>
    </w:p>
    <w:p>
      <w:pPr>
        <w:spacing w:before="47" w:line="221" w:lineRule="auto"/>
        <w:ind w:left="33"/>
        <w:outlineLvl w:val="1"/>
        <w:rPr>
          <w:rFonts w:ascii="宋体" w:hAnsi="宋体" w:eastAsia="宋体" w:cs="宋体"/>
          <w:sz w:val="28"/>
          <w:szCs w:val="28"/>
        </w:rPr>
      </w:pPr>
      <w:r>
        <w:rPr>
          <w:rFonts w:ascii="宋体" w:hAnsi="宋体" w:eastAsia="宋体" w:cs="宋体"/>
          <w:b/>
          <w:bCs/>
          <w:spacing w:val="-7"/>
          <w:sz w:val="28"/>
          <w:szCs w:val="28"/>
        </w:rPr>
        <w:t>17.成交通知</w:t>
      </w:r>
    </w:p>
    <w:p>
      <w:pPr>
        <w:spacing w:before="288" w:line="350" w:lineRule="auto"/>
        <w:ind w:left="11" w:right="690" w:firstLine="581"/>
        <w:rPr>
          <w:rFonts w:ascii="宋体" w:hAnsi="宋体" w:eastAsia="宋体" w:cs="宋体"/>
          <w:color w:val="auto"/>
          <w:sz w:val="28"/>
          <w:szCs w:val="28"/>
        </w:rPr>
      </w:pPr>
      <w:r>
        <w:rPr>
          <w:rFonts w:ascii="宋体" w:hAnsi="宋体" w:eastAsia="宋体" w:cs="宋体"/>
          <w:color w:val="auto"/>
          <w:spacing w:val="1"/>
          <w:sz w:val="28"/>
          <w:szCs w:val="28"/>
        </w:rPr>
        <w:t>17.1</w:t>
      </w:r>
      <w:r>
        <w:rPr>
          <w:rFonts w:ascii="宋体" w:hAnsi="宋体" w:eastAsia="宋体" w:cs="宋体"/>
          <w:color w:val="auto"/>
          <w:spacing w:val="-44"/>
          <w:sz w:val="28"/>
          <w:szCs w:val="28"/>
        </w:rPr>
        <w:t xml:space="preserve"> </w:t>
      </w:r>
      <w:r>
        <w:rPr>
          <w:rFonts w:ascii="宋体" w:hAnsi="宋体" w:eastAsia="宋体" w:cs="宋体"/>
          <w:color w:val="auto"/>
          <w:spacing w:val="1"/>
          <w:sz w:val="28"/>
          <w:szCs w:val="28"/>
        </w:rPr>
        <w:t>采购人或者采购代理机构应当在成交供应商确定后2</w:t>
      </w:r>
      <w:r>
        <w:rPr>
          <w:rFonts w:ascii="宋体" w:hAnsi="宋体" w:eastAsia="宋体" w:cs="宋体"/>
          <w:color w:val="auto"/>
          <w:spacing w:val="-59"/>
          <w:sz w:val="28"/>
          <w:szCs w:val="28"/>
        </w:rPr>
        <w:t xml:space="preserve"> </w:t>
      </w:r>
      <w:r>
        <w:rPr>
          <w:rFonts w:ascii="宋体" w:hAnsi="宋体" w:eastAsia="宋体" w:cs="宋体"/>
          <w:color w:val="auto"/>
          <w:spacing w:val="1"/>
          <w:sz w:val="28"/>
          <w:szCs w:val="28"/>
        </w:rPr>
        <w:t>个工作日内，</w:t>
      </w:r>
      <w:r>
        <w:rPr>
          <w:rFonts w:ascii="宋体" w:hAnsi="宋体" w:eastAsia="宋体" w:cs="宋体"/>
          <w:color w:val="auto"/>
          <w:sz w:val="28"/>
          <w:szCs w:val="28"/>
        </w:rPr>
        <w:t xml:space="preserve"> </w:t>
      </w:r>
      <w:r>
        <w:rPr>
          <w:rFonts w:ascii="宋体" w:hAnsi="宋体" w:eastAsia="宋体" w:cs="宋体"/>
          <w:color w:val="auto"/>
          <w:spacing w:val="-2"/>
          <w:sz w:val="28"/>
          <w:szCs w:val="28"/>
        </w:rPr>
        <w:t>在青海政府采购网、青海省公共资源交易网上公告</w:t>
      </w:r>
      <w:r>
        <w:rPr>
          <w:rFonts w:ascii="宋体" w:hAnsi="宋体" w:eastAsia="宋体" w:cs="宋体"/>
          <w:color w:val="auto"/>
          <w:spacing w:val="-3"/>
          <w:sz w:val="28"/>
          <w:szCs w:val="28"/>
        </w:rPr>
        <w:t>成交结果，</w:t>
      </w:r>
      <w:r>
        <w:rPr>
          <w:rFonts w:ascii="宋体" w:hAnsi="宋体" w:eastAsia="宋体" w:cs="宋体"/>
          <w:color w:val="auto"/>
          <w:sz w:val="28"/>
          <w:szCs w:val="28"/>
        </w:rPr>
        <w:t xml:space="preserve"> </w:t>
      </w:r>
      <w:r>
        <w:rPr>
          <w:rFonts w:ascii="宋体" w:hAnsi="宋体" w:eastAsia="宋体" w:cs="宋体"/>
          <w:color w:val="auto"/>
          <w:spacing w:val="-1"/>
          <w:sz w:val="28"/>
          <w:szCs w:val="28"/>
        </w:rPr>
        <w:t>同时向成交供应商发出成交通知书。</w:t>
      </w:r>
    </w:p>
    <w:p>
      <w:pPr>
        <w:spacing w:line="350" w:lineRule="auto"/>
        <w:rPr>
          <w:rFonts w:ascii="宋体" w:hAnsi="宋体" w:eastAsia="宋体" w:cs="宋体"/>
          <w:color w:val="0000FF"/>
          <w:sz w:val="28"/>
          <w:szCs w:val="28"/>
        </w:rPr>
        <w:sectPr>
          <w:headerReference r:id="rId41" w:type="default"/>
          <w:footerReference r:id="rId42" w:type="default"/>
          <w:pgSz w:w="11906" w:h="16839"/>
          <w:pgMar w:top="1072" w:right="509" w:bottom="1167" w:left="1246" w:header="745" w:footer="994" w:gutter="0"/>
          <w:cols w:space="720" w:num="1"/>
        </w:sectPr>
      </w:pPr>
    </w:p>
    <w:p>
      <w:pPr>
        <w:spacing w:before="217" w:line="345" w:lineRule="auto"/>
        <w:ind w:left="17" w:right="97" w:firstLine="574"/>
        <w:rPr>
          <w:rFonts w:ascii="宋体" w:hAnsi="宋体" w:eastAsia="宋体" w:cs="宋体"/>
          <w:sz w:val="28"/>
          <w:szCs w:val="28"/>
        </w:rPr>
      </w:pPr>
      <w:r>
        <w:rPr>
          <w:rFonts w:ascii="宋体" w:hAnsi="宋体" w:eastAsia="宋体" w:cs="宋体"/>
          <w:spacing w:val="-4"/>
          <w:sz w:val="28"/>
          <w:szCs w:val="28"/>
        </w:rPr>
        <w:t>17.2《成交通知书》发出后，采购人改变成交结果的，或者成交供</w:t>
      </w:r>
      <w:r>
        <w:rPr>
          <w:rFonts w:ascii="宋体" w:hAnsi="宋体" w:eastAsia="宋体" w:cs="宋体"/>
          <w:spacing w:val="-5"/>
          <w:sz w:val="28"/>
          <w:szCs w:val="28"/>
        </w:rPr>
        <w:t>应商无</w:t>
      </w:r>
      <w:r>
        <w:rPr>
          <w:rFonts w:ascii="宋体" w:hAnsi="宋体" w:eastAsia="宋体" w:cs="宋体"/>
          <w:sz w:val="28"/>
          <w:szCs w:val="28"/>
        </w:rPr>
        <w:t xml:space="preserve"> </w:t>
      </w:r>
      <w:r>
        <w:rPr>
          <w:rFonts w:ascii="宋体" w:hAnsi="宋体" w:eastAsia="宋体" w:cs="宋体"/>
          <w:spacing w:val="-1"/>
          <w:sz w:val="28"/>
          <w:szCs w:val="28"/>
        </w:rPr>
        <w:t>正当理由放弃成交项目的，依法承担法律责任。</w:t>
      </w:r>
    </w:p>
    <w:p>
      <w:pPr>
        <w:pStyle w:val="2"/>
        <w:spacing w:line="246" w:lineRule="auto"/>
      </w:pPr>
    </w:p>
    <w:p>
      <w:pPr>
        <w:pStyle w:val="2"/>
        <w:spacing w:line="247" w:lineRule="auto"/>
      </w:pPr>
    </w:p>
    <w:p>
      <w:pPr>
        <w:spacing w:before="91" w:line="221" w:lineRule="auto"/>
        <w:ind w:left="3872"/>
        <w:rPr>
          <w:rFonts w:ascii="宋体" w:hAnsi="宋体" w:eastAsia="宋体" w:cs="宋体"/>
          <w:sz w:val="28"/>
          <w:szCs w:val="28"/>
        </w:rPr>
      </w:pPr>
      <w:r>
        <w:rPr>
          <w:rFonts w:ascii="宋体" w:hAnsi="宋体" w:eastAsia="宋体" w:cs="宋体"/>
          <w:b/>
          <w:bCs/>
          <w:spacing w:val="-4"/>
          <w:sz w:val="28"/>
          <w:szCs w:val="28"/>
        </w:rPr>
        <w:t>七、授予合同</w:t>
      </w:r>
    </w:p>
    <w:p>
      <w:pPr>
        <w:spacing w:before="209" w:line="222" w:lineRule="auto"/>
        <w:ind w:left="32"/>
        <w:outlineLvl w:val="1"/>
        <w:rPr>
          <w:rFonts w:ascii="宋体" w:hAnsi="宋体" w:eastAsia="宋体" w:cs="宋体"/>
          <w:sz w:val="28"/>
          <w:szCs w:val="28"/>
        </w:rPr>
      </w:pPr>
      <w:r>
        <w:rPr>
          <w:rFonts w:ascii="宋体" w:hAnsi="宋体" w:eastAsia="宋体" w:cs="宋体"/>
          <w:b/>
          <w:bCs/>
          <w:spacing w:val="-7"/>
          <w:sz w:val="28"/>
          <w:szCs w:val="28"/>
        </w:rPr>
        <w:t>18.签订合同</w:t>
      </w:r>
    </w:p>
    <w:p>
      <w:pPr>
        <w:spacing w:before="287" w:line="289" w:lineRule="auto"/>
        <w:ind w:left="17" w:right="100" w:firstLine="574"/>
        <w:rPr>
          <w:rFonts w:ascii="宋体" w:hAnsi="宋体" w:eastAsia="宋体" w:cs="宋体"/>
          <w:sz w:val="28"/>
          <w:szCs w:val="28"/>
        </w:rPr>
      </w:pPr>
      <w:r>
        <w:rPr>
          <w:rFonts w:ascii="宋体" w:hAnsi="宋体" w:eastAsia="宋体" w:cs="宋体"/>
          <w:spacing w:val="-5"/>
          <w:sz w:val="28"/>
          <w:szCs w:val="28"/>
        </w:rPr>
        <w:t>18.1</w:t>
      </w:r>
      <w:r>
        <w:rPr>
          <w:rFonts w:ascii="宋体" w:hAnsi="宋体" w:eastAsia="宋体" w:cs="宋体"/>
          <w:spacing w:val="-53"/>
          <w:sz w:val="28"/>
          <w:szCs w:val="28"/>
        </w:rPr>
        <w:t xml:space="preserve"> </w:t>
      </w:r>
      <w:r>
        <w:rPr>
          <w:rFonts w:ascii="宋体" w:hAnsi="宋体" w:eastAsia="宋体" w:cs="宋体"/>
          <w:spacing w:val="-5"/>
          <w:sz w:val="28"/>
          <w:szCs w:val="28"/>
        </w:rPr>
        <w:t>采购人与成交供应商应当在成交通知书发出之日起</w:t>
      </w:r>
      <w:r>
        <w:rPr>
          <w:rFonts w:ascii="宋体" w:hAnsi="宋体" w:eastAsia="宋体" w:cs="宋体"/>
          <w:spacing w:val="-54"/>
          <w:sz w:val="28"/>
          <w:szCs w:val="28"/>
        </w:rPr>
        <w:t xml:space="preserve"> </w:t>
      </w:r>
      <w:r>
        <w:rPr>
          <w:rFonts w:ascii="宋体" w:hAnsi="宋体" w:eastAsia="宋体" w:cs="宋体"/>
          <w:spacing w:val="-5"/>
          <w:sz w:val="28"/>
          <w:szCs w:val="28"/>
        </w:rPr>
        <w:t>30 日内，按照磋</w:t>
      </w:r>
      <w:r>
        <w:rPr>
          <w:rFonts w:ascii="宋体" w:hAnsi="宋体" w:eastAsia="宋体" w:cs="宋体"/>
          <w:sz w:val="28"/>
          <w:szCs w:val="28"/>
        </w:rPr>
        <w:t xml:space="preserve"> </w:t>
      </w:r>
      <w:r>
        <w:rPr>
          <w:rFonts w:ascii="宋体" w:hAnsi="宋体" w:eastAsia="宋体" w:cs="宋体"/>
          <w:spacing w:val="-1"/>
          <w:sz w:val="28"/>
          <w:szCs w:val="28"/>
        </w:rPr>
        <w:t>商文件确定的合同文本以及采购标的、服务要求等事项签订政府采购合同。</w:t>
      </w:r>
    </w:p>
    <w:p>
      <w:pPr>
        <w:spacing w:before="210" w:line="313" w:lineRule="auto"/>
        <w:ind w:left="13" w:firstLine="578"/>
        <w:rPr>
          <w:rFonts w:ascii="宋体" w:hAnsi="宋体" w:eastAsia="宋体" w:cs="宋体"/>
          <w:sz w:val="28"/>
          <w:szCs w:val="28"/>
        </w:rPr>
      </w:pPr>
      <w:r>
        <w:rPr>
          <w:rFonts w:ascii="宋体" w:hAnsi="宋体" w:eastAsia="宋体" w:cs="宋体"/>
          <w:spacing w:val="-1"/>
          <w:sz w:val="28"/>
          <w:szCs w:val="28"/>
        </w:rPr>
        <w:t>18.2</w:t>
      </w:r>
      <w:r>
        <w:rPr>
          <w:rFonts w:ascii="宋体" w:hAnsi="宋体" w:eastAsia="宋体" w:cs="宋体"/>
          <w:spacing w:val="-62"/>
          <w:sz w:val="28"/>
          <w:szCs w:val="28"/>
        </w:rPr>
        <w:t xml:space="preserve"> </w:t>
      </w:r>
      <w:r>
        <w:rPr>
          <w:rFonts w:ascii="宋体" w:hAnsi="宋体" w:eastAsia="宋体" w:cs="宋体"/>
          <w:spacing w:val="-1"/>
          <w:sz w:val="28"/>
          <w:szCs w:val="28"/>
        </w:rPr>
        <w:t>采购人不得向成交供应商提出超出磋商文件以外</w:t>
      </w:r>
      <w:r>
        <w:rPr>
          <w:rFonts w:ascii="宋体" w:hAnsi="宋体" w:eastAsia="宋体" w:cs="宋体"/>
          <w:spacing w:val="-2"/>
          <w:sz w:val="28"/>
          <w:szCs w:val="28"/>
        </w:rPr>
        <w:t>的任何要求作为签</w:t>
      </w:r>
      <w:r>
        <w:rPr>
          <w:rFonts w:ascii="宋体" w:hAnsi="宋体" w:eastAsia="宋体" w:cs="宋体"/>
          <w:sz w:val="28"/>
          <w:szCs w:val="28"/>
        </w:rPr>
        <w:t xml:space="preserve">  </w:t>
      </w:r>
      <w:r>
        <w:rPr>
          <w:rFonts w:ascii="宋体" w:hAnsi="宋体" w:eastAsia="宋体" w:cs="宋体"/>
          <w:spacing w:val="-4"/>
          <w:sz w:val="28"/>
          <w:szCs w:val="28"/>
        </w:rPr>
        <w:t>订合同的条件，不得与成交供应商订立背离磋商文件确定的合同文本以及采购</w:t>
      </w:r>
      <w:r>
        <w:rPr>
          <w:rFonts w:ascii="宋体" w:hAnsi="宋体" w:eastAsia="宋体" w:cs="宋体"/>
          <w:spacing w:val="13"/>
          <w:sz w:val="28"/>
          <w:szCs w:val="28"/>
        </w:rPr>
        <w:t xml:space="preserve"> </w:t>
      </w:r>
      <w:r>
        <w:rPr>
          <w:rFonts w:ascii="宋体" w:hAnsi="宋体" w:eastAsia="宋体" w:cs="宋体"/>
          <w:spacing w:val="-9"/>
          <w:sz w:val="28"/>
          <w:szCs w:val="28"/>
        </w:rPr>
        <w:t>标的、规格型号、采购金额、采购数量、技术和服务要求等实质性内容的协议。</w:t>
      </w:r>
    </w:p>
    <w:p>
      <w:pPr>
        <w:spacing w:before="213" w:line="324" w:lineRule="auto"/>
        <w:ind w:left="11" w:right="100" w:firstLine="579"/>
        <w:rPr>
          <w:rFonts w:ascii="宋体" w:hAnsi="宋体" w:eastAsia="宋体" w:cs="宋体"/>
          <w:sz w:val="28"/>
          <w:szCs w:val="28"/>
        </w:rPr>
      </w:pPr>
      <w:r>
        <w:rPr>
          <w:rFonts w:ascii="宋体" w:hAnsi="宋体" w:eastAsia="宋体" w:cs="宋体"/>
          <w:spacing w:val="-1"/>
          <w:sz w:val="28"/>
          <w:szCs w:val="28"/>
        </w:rPr>
        <w:t>18.3</w:t>
      </w:r>
      <w:r>
        <w:rPr>
          <w:rFonts w:ascii="宋体" w:hAnsi="宋体" w:eastAsia="宋体" w:cs="宋体"/>
          <w:spacing w:val="-59"/>
          <w:sz w:val="28"/>
          <w:szCs w:val="28"/>
        </w:rPr>
        <w:t xml:space="preserve"> </w:t>
      </w:r>
      <w:r>
        <w:rPr>
          <w:rFonts w:ascii="宋体" w:hAnsi="宋体" w:eastAsia="宋体" w:cs="宋体"/>
          <w:spacing w:val="-1"/>
          <w:sz w:val="28"/>
          <w:szCs w:val="28"/>
        </w:rPr>
        <w:t>成交供应商拒绝签订政府采购合同的，采</w:t>
      </w:r>
      <w:r>
        <w:rPr>
          <w:rFonts w:ascii="宋体" w:hAnsi="宋体" w:eastAsia="宋体" w:cs="宋体"/>
          <w:spacing w:val="-2"/>
          <w:sz w:val="28"/>
          <w:szCs w:val="28"/>
        </w:rPr>
        <w:t>购人可以按照《政府采购</w:t>
      </w:r>
      <w:r>
        <w:rPr>
          <w:rFonts w:ascii="宋体" w:hAnsi="宋体" w:eastAsia="宋体" w:cs="宋体"/>
          <w:sz w:val="28"/>
          <w:szCs w:val="28"/>
        </w:rPr>
        <w:t xml:space="preserve"> </w:t>
      </w:r>
      <w:r>
        <w:rPr>
          <w:rFonts w:ascii="宋体" w:hAnsi="宋体" w:eastAsia="宋体" w:cs="宋体"/>
          <w:spacing w:val="-4"/>
          <w:sz w:val="28"/>
          <w:szCs w:val="28"/>
        </w:rPr>
        <w:t>竞争性磋商采购方式管理暂行办法》第二十八条第二款规定的原则确定其他供</w:t>
      </w:r>
      <w:r>
        <w:rPr>
          <w:rFonts w:ascii="宋体" w:hAnsi="宋体" w:eastAsia="宋体" w:cs="宋体"/>
          <w:spacing w:val="14"/>
          <w:sz w:val="28"/>
          <w:szCs w:val="28"/>
        </w:rPr>
        <w:t xml:space="preserve"> </w:t>
      </w:r>
      <w:r>
        <w:rPr>
          <w:rFonts w:ascii="宋体" w:hAnsi="宋体" w:eastAsia="宋体" w:cs="宋体"/>
          <w:spacing w:val="-4"/>
          <w:sz w:val="28"/>
          <w:szCs w:val="28"/>
        </w:rPr>
        <w:t>应商作为成交供应商并签订政府采购合同，也可以重新开展采购活动。拒绝签</w:t>
      </w:r>
      <w:r>
        <w:rPr>
          <w:rFonts w:ascii="宋体" w:hAnsi="宋体" w:eastAsia="宋体" w:cs="宋体"/>
          <w:spacing w:val="14"/>
          <w:sz w:val="28"/>
          <w:szCs w:val="28"/>
        </w:rPr>
        <w:t xml:space="preserve"> </w:t>
      </w:r>
      <w:r>
        <w:rPr>
          <w:rFonts w:ascii="宋体" w:hAnsi="宋体" w:eastAsia="宋体" w:cs="宋体"/>
          <w:sz w:val="28"/>
          <w:szCs w:val="28"/>
        </w:rPr>
        <w:t>订政府采购合同的成交供应商不得参加对该</w:t>
      </w:r>
      <w:r>
        <w:rPr>
          <w:rFonts w:ascii="宋体" w:hAnsi="宋体" w:eastAsia="宋体" w:cs="宋体"/>
          <w:spacing w:val="-1"/>
          <w:sz w:val="28"/>
          <w:szCs w:val="28"/>
        </w:rPr>
        <w:t>项目重新开展的采购活动。</w:t>
      </w:r>
    </w:p>
    <w:p>
      <w:pPr>
        <w:spacing w:before="209" w:line="221" w:lineRule="auto"/>
        <w:ind w:left="3597"/>
        <w:rPr>
          <w:rFonts w:ascii="宋体" w:hAnsi="宋体" w:eastAsia="宋体" w:cs="宋体"/>
          <w:sz w:val="28"/>
          <w:szCs w:val="28"/>
        </w:rPr>
      </w:pPr>
      <w:r>
        <w:rPr>
          <w:rFonts w:ascii="宋体" w:hAnsi="宋体" w:eastAsia="宋体" w:cs="宋体"/>
          <w:b/>
          <w:bCs/>
          <w:spacing w:val="-4"/>
          <w:sz w:val="28"/>
          <w:szCs w:val="28"/>
        </w:rPr>
        <w:t>八、磋商活动终止</w:t>
      </w:r>
    </w:p>
    <w:p>
      <w:pPr>
        <w:spacing w:before="212" w:line="221" w:lineRule="auto"/>
        <w:ind w:left="32"/>
        <w:outlineLvl w:val="1"/>
        <w:rPr>
          <w:rFonts w:ascii="宋体" w:hAnsi="宋体" w:eastAsia="宋体" w:cs="宋体"/>
          <w:sz w:val="28"/>
          <w:szCs w:val="28"/>
        </w:rPr>
      </w:pPr>
      <w:r>
        <w:rPr>
          <w:rFonts w:ascii="宋体" w:hAnsi="宋体" w:eastAsia="宋体" w:cs="宋体"/>
          <w:b/>
          <w:bCs/>
          <w:spacing w:val="-7"/>
          <w:sz w:val="28"/>
          <w:szCs w:val="28"/>
        </w:rPr>
        <w:t>19.终止情形</w:t>
      </w:r>
    </w:p>
    <w:p>
      <w:pPr>
        <w:spacing w:before="289" w:line="289" w:lineRule="auto"/>
        <w:ind w:left="16" w:right="21" w:firstLine="575"/>
        <w:rPr>
          <w:rFonts w:ascii="宋体" w:hAnsi="宋体" w:eastAsia="宋体" w:cs="宋体"/>
          <w:sz w:val="28"/>
          <w:szCs w:val="28"/>
        </w:rPr>
      </w:pPr>
      <w:r>
        <w:rPr>
          <w:rFonts w:ascii="宋体" w:hAnsi="宋体" w:eastAsia="宋体" w:cs="宋体"/>
          <w:spacing w:val="-5"/>
          <w:sz w:val="28"/>
          <w:szCs w:val="28"/>
        </w:rPr>
        <w:t>19.1</w:t>
      </w:r>
      <w:r>
        <w:rPr>
          <w:rFonts w:ascii="宋体" w:hAnsi="宋体" w:eastAsia="宋体" w:cs="宋体"/>
          <w:spacing w:val="-33"/>
          <w:sz w:val="28"/>
          <w:szCs w:val="28"/>
        </w:rPr>
        <w:t xml:space="preserve"> </w:t>
      </w:r>
      <w:r>
        <w:rPr>
          <w:rFonts w:ascii="宋体" w:hAnsi="宋体" w:eastAsia="宋体" w:cs="宋体"/>
          <w:spacing w:val="-5"/>
          <w:sz w:val="28"/>
          <w:szCs w:val="28"/>
        </w:rPr>
        <w:t>出现下列情形之一的，采购代理机构应当终止竞争性磋商采购活动，</w:t>
      </w:r>
      <w:r>
        <w:rPr>
          <w:rFonts w:ascii="宋体" w:hAnsi="宋体" w:eastAsia="宋体" w:cs="宋体"/>
          <w:sz w:val="28"/>
          <w:szCs w:val="28"/>
        </w:rPr>
        <w:t xml:space="preserve"> </w:t>
      </w:r>
      <w:r>
        <w:rPr>
          <w:rFonts w:ascii="宋体" w:hAnsi="宋体" w:eastAsia="宋体" w:cs="宋体"/>
          <w:spacing w:val="-1"/>
          <w:sz w:val="28"/>
          <w:szCs w:val="28"/>
        </w:rPr>
        <w:t>发布项目终止公告并说明原因，重新开展采购活动：</w:t>
      </w:r>
    </w:p>
    <w:p>
      <w:pPr>
        <w:spacing w:before="214" w:line="219" w:lineRule="auto"/>
        <w:ind w:left="579"/>
        <w:rPr>
          <w:rFonts w:ascii="宋体" w:hAnsi="宋体" w:eastAsia="宋体" w:cs="宋体"/>
          <w:sz w:val="28"/>
          <w:szCs w:val="28"/>
        </w:rPr>
      </w:pPr>
      <w:r>
        <w:rPr>
          <w:rFonts w:ascii="宋体" w:hAnsi="宋体" w:eastAsia="宋体" w:cs="宋体"/>
          <w:spacing w:val="-1"/>
          <w:sz w:val="28"/>
          <w:szCs w:val="28"/>
        </w:rPr>
        <w:t>（1）因情况变化，不再符合规定的竞争性磋商采购方式适用情形的；</w:t>
      </w:r>
    </w:p>
    <w:p>
      <w:pPr>
        <w:spacing w:before="212" w:line="219" w:lineRule="auto"/>
        <w:ind w:left="579"/>
        <w:rPr>
          <w:rFonts w:ascii="宋体" w:hAnsi="宋体" w:eastAsia="宋体" w:cs="宋体"/>
          <w:sz w:val="28"/>
          <w:szCs w:val="28"/>
        </w:rPr>
      </w:pPr>
      <w:r>
        <w:rPr>
          <w:rFonts w:ascii="宋体" w:hAnsi="宋体" w:eastAsia="宋体" w:cs="宋体"/>
          <w:spacing w:val="-1"/>
          <w:sz w:val="28"/>
          <w:szCs w:val="28"/>
        </w:rPr>
        <w:t>（2）出现影响采购公正的违法、违规行为的；</w:t>
      </w:r>
    </w:p>
    <w:p>
      <w:pPr>
        <w:spacing w:before="211" w:line="313" w:lineRule="auto"/>
        <w:ind w:left="11" w:right="98" w:firstLine="567"/>
        <w:rPr>
          <w:rFonts w:ascii="宋体" w:hAnsi="宋体" w:eastAsia="宋体" w:cs="宋体"/>
          <w:sz w:val="28"/>
          <w:szCs w:val="28"/>
        </w:rPr>
      </w:pPr>
      <w:r>
        <w:rPr>
          <w:rFonts w:ascii="宋体" w:hAnsi="宋体" w:eastAsia="宋体" w:cs="宋体"/>
          <w:spacing w:val="-1"/>
          <w:sz w:val="28"/>
          <w:szCs w:val="28"/>
        </w:rPr>
        <w:t>（3）除《政府采购竞争性磋商采购方式管理暂行办法》第二十一条第三</w:t>
      </w:r>
      <w:r>
        <w:rPr>
          <w:rFonts w:ascii="宋体" w:hAnsi="宋体" w:eastAsia="宋体" w:cs="宋体"/>
          <w:spacing w:val="12"/>
          <w:sz w:val="28"/>
          <w:szCs w:val="28"/>
        </w:rPr>
        <w:t xml:space="preserve"> </w:t>
      </w:r>
      <w:r>
        <w:rPr>
          <w:rFonts w:ascii="宋体" w:hAnsi="宋体" w:eastAsia="宋体" w:cs="宋体"/>
          <w:spacing w:val="-4"/>
          <w:sz w:val="28"/>
          <w:szCs w:val="28"/>
        </w:rPr>
        <w:t>款规定的情形外，在采购过程中符合要求的供应商或者报价未超过采购预算的</w:t>
      </w:r>
      <w:r>
        <w:rPr>
          <w:rFonts w:ascii="宋体" w:hAnsi="宋体" w:eastAsia="宋体" w:cs="宋体"/>
          <w:spacing w:val="16"/>
          <w:sz w:val="28"/>
          <w:szCs w:val="28"/>
        </w:rPr>
        <w:t xml:space="preserve"> </w:t>
      </w:r>
      <w:r>
        <w:rPr>
          <w:rFonts w:ascii="宋体" w:hAnsi="宋体" w:eastAsia="宋体" w:cs="宋体"/>
          <w:spacing w:val="-5"/>
          <w:sz w:val="28"/>
          <w:szCs w:val="28"/>
        </w:rPr>
        <w:t>供应商不足</w:t>
      </w:r>
      <w:r>
        <w:rPr>
          <w:rFonts w:ascii="宋体" w:hAnsi="宋体" w:eastAsia="宋体" w:cs="宋体"/>
          <w:spacing w:val="-50"/>
          <w:sz w:val="28"/>
          <w:szCs w:val="28"/>
        </w:rPr>
        <w:t xml:space="preserve"> </w:t>
      </w:r>
      <w:r>
        <w:rPr>
          <w:rFonts w:ascii="宋体" w:hAnsi="宋体" w:eastAsia="宋体" w:cs="宋体"/>
          <w:spacing w:val="-5"/>
          <w:sz w:val="28"/>
          <w:szCs w:val="28"/>
        </w:rPr>
        <w:t>3</w:t>
      </w:r>
      <w:r>
        <w:rPr>
          <w:rFonts w:ascii="宋体" w:hAnsi="宋体" w:eastAsia="宋体" w:cs="宋体"/>
          <w:spacing w:val="-56"/>
          <w:sz w:val="28"/>
          <w:szCs w:val="28"/>
        </w:rPr>
        <w:t xml:space="preserve"> </w:t>
      </w:r>
      <w:r>
        <w:rPr>
          <w:rFonts w:ascii="宋体" w:hAnsi="宋体" w:eastAsia="宋体" w:cs="宋体"/>
          <w:spacing w:val="-5"/>
          <w:sz w:val="28"/>
          <w:szCs w:val="28"/>
        </w:rPr>
        <w:t>家的。</w:t>
      </w:r>
    </w:p>
    <w:p>
      <w:pPr>
        <w:spacing w:before="211" w:line="219" w:lineRule="auto"/>
        <w:ind w:left="591"/>
        <w:rPr>
          <w:rFonts w:ascii="宋体" w:hAnsi="宋体" w:eastAsia="宋体" w:cs="宋体"/>
          <w:sz w:val="28"/>
          <w:szCs w:val="28"/>
        </w:rPr>
      </w:pPr>
      <w:r>
        <w:rPr>
          <w:rFonts w:ascii="宋体" w:hAnsi="宋体" w:eastAsia="宋体" w:cs="宋体"/>
          <w:spacing w:val="-2"/>
          <w:sz w:val="28"/>
          <w:szCs w:val="28"/>
        </w:rPr>
        <w:t>19.2</w:t>
      </w:r>
      <w:r>
        <w:rPr>
          <w:rFonts w:ascii="宋体" w:hAnsi="宋体" w:eastAsia="宋体" w:cs="宋体"/>
          <w:spacing w:val="-41"/>
          <w:sz w:val="28"/>
          <w:szCs w:val="28"/>
        </w:rPr>
        <w:t xml:space="preserve"> </w:t>
      </w:r>
      <w:r>
        <w:rPr>
          <w:rFonts w:ascii="宋体" w:hAnsi="宋体" w:eastAsia="宋体" w:cs="宋体"/>
          <w:spacing w:val="-2"/>
          <w:sz w:val="28"/>
          <w:szCs w:val="28"/>
        </w:rPr>
        <w:t>终止磋商活动后，由采购代理机构发布终止公告并说明原因。</w:t>
      </w:r>
    </w:p>
    <w:p>
      <w:pPr>
        <w:spacing w:before="211" w:line="223" w:lineRule="auto"/>
        <w:ind w:left="4161"/>
        <w:rPr>
          <w:rFonts w:ascii="宋体" w:hAnsi="宋体" w:eastAsia="宋体" w:cs="宋体"/>
          <w:sz w:val="28"/>
          <w:szCs w:val="28"/>
        </w:rPr>
      </w:pPr>
      <w:r>
        <w:rPr>
          <w:rFonts w:ascii="宋体" w:hAnsi="宋体" w:eastAsia="宋体" w:cs="宋体"/>
          <w:b/>
          <w:bCs/>
          <w:spacing w:val="-7"/>
          <w:sz w:val="28"/>
          <w:szCs w:val="28"/>
        </w:rPr>
        <w:t>九、处罚</w:t>
      </w:r>
    </w:p>
    <w:p>
      <w:pPr>
        <w:spacing w:line="223" w:lineRule="auto"/>
        <w:rPr>
          <w:rFonts w:ascii="宋体" w:hAnsi="宋体" w:eastAsia="宋体" w:cs="宋体"/>
          <w:sz w:val="28"/>
          <w:szCs w:val="28"/>
        </w:rPr>
        <w:sectPr>
          <w:headerReference r:id="rId43" w:type="default"/>
          <w:footerReference r:id="rId44" w:type="default"/>
          <w:pgSz w:w="11906" w:h="16839"/>
          <w:pgMar w:top="1072" w:right="1147" w:bottom="1167" w:left="1246" w:header="745" w:footer="993" w:gutter="0"/>
          <w:cols w:space="720" w:num="1"/>
        </w:sectPr>
      </w:pPr>
    </w:p>
    <w:p>
      <w:pPr>
        <w:spacing w:before="215" w:line="221" w:lineRule="auto"/>
        <w:ind w:left="15"/>
        <w:outlineLvl w:val="1"/>
        <w:rPr>
          <w:rFonts w:ascii="宋体" w:hAnsi="宋体" w:eastAsia="宋体" w:cs="宋体"/>
          <w:sz w:val="28"/>
          <w:szCs w:val="28"/>
        </w:rPr>
      </w:pPr>
      <w:r>
        <w:rPr>
          <w:rFonts w:ascii="宋体" w:hAnsi="宋体" w:eastAsia="宋体" w:cs="宋体"/>
          <w:b/>
          <w:bCs/>
          <w:spacing w:val="-5"/>
          <w:sz w:val="28"/>
          <w:szCs w:val="28"/>
        </w:rPr>
        <w:t>20.处罚情形</w:t>
      </w:r>
    </w:p>
    <w:p>
      <w:pPr>
        <w:spacing w:before="290" w:line="345" w:lineRule="auto"/>
        <w:ind w:left="9" w:firstLine="587"/>
        <w:rPr>
          <w:rFonts w:ascii="宋体" w:hAnsi="宋体" w:eastAsia="宋体" w:cs="宋体"/>
          <w:sz w:val="28"/>
          <w:szCs w:val="28"/>
        </w:rPr>
      </w:pPr>
      <w:r>
        <w:rPr>
          <w:rFonts w:ascii="宋体" w:hAnsi="宋体" w:eastAsia="宋体" w:cs="宋体"/>
          <w:spacing w:val="-11"/>
          <w:sz w:val="28"/>
          <w:szCs w:val="28"/>
        </w:rPr>
        <w:t>中标人有下列情形之一的，中标无效，磋商保证金不予退还。情节严重的，</w:t>
      </w:r>
      <w:r>
        <w:rPr>
          <w:rFonts w:ascii="宋体" w:hAnsi="宋体" w:eastAsia="宋体" w:cs="宋体"/>
          <w:spacing w:val="14"/>
          <w:sz w:val="28"/>
          <w:szCs w:val="28"/>
        </w:rPr>
        <w:t xml:space="preserve"> </w:t>
      </w:r>
      <w:r>
        <w:rPr>
          <w:rFonts w:ascii="宋体" w:hAnsi="宋体" w:eastAsia="宋体" w:cs="宋体"/>
          <w:spacing w:val="-1"/>
          <w:sz w:val="28"/>
          <w:szCs w:val="28"/>
        </w:rPr>
        <w:t>报同级财政部门依法进行处理：</w:t>
      </w:r>
    </w:p>
    <w:p>
      <w:pPr>
        <w:spacing w:before="42" w:line="219" w:lineRule="auto"/>
        <w:ind w:left="579"/>
        <w:rPr>
          <w:rFonts w:ascii="宋体" w:hAnsi="宋体" w:eastAsia="宋体" w:cs="宋体"/>
          <w:sz w:val="28"/>
          <w:szCs w:val="28"/>
        </w:rPr>
      </w:pPr>
      <w:r>
        <w:rPr>
          <w:rFonts w:ascii="宋体" w:hAnsi="宋体" w:eastAsia="宋体" w:cs="宋体"/>
          <w:spacing w:val="-2"/>
          <w:sz w:val="28"/>
          <w:szCs w:val="28"/>
        </w:rPr>
        <w:t>（1）提供虚假材料谋取中标、成交的；</w:t>
      </w:r>
    </w:p>
    <w:p>
      <w:pPr>
        <w:spacing w:before="212" w:line="219" w:lineRule="auto"/>
        <w:ind w:left="579"/>
        <w:rPr>
          <w:rFonts w:ascii="宋体" w:hAnsi="宋体" w:eastAsia="宋体" w:cs="宋体"/>
          <w:sz w:val="28"/>
          <w:szCs w:val="28"/>
        </w:rPr>
      </w:pPr>
      <w:r>
        <w:rPr>
          <w:rFonts w:ascii="宋体" w:hAnsi="宋体" w:eastAsia="宋体" w:cs="宋体"/>
          <w:spacing w:val="-1"/>
          <w:sz w:val="28"/>
          <w:szCs w:val="28"/>
        </w:rPr>
        <w:t>（2）采取不正当手段诋毁、排挤其他供应商的；</w:t>
      </w:r>
    </w:p>
    <w:p>
      <w:pPr>
        <w:spacing w:before="212" w:line="219" w:lineRule="auto"/>
        <w:ind w:left="579"/>
        <w:rPr>
          <w:rFonts w:ascii="宋体" w:hAnsi="宋体" w:eastAsia="宋体" w:cs="宋体"/>
          <w:sz w:val="28"/>
          <w:szCs w:val="28"/>
        </w:rPr>
      </w:pPr>
      <w:r>
        <w:rPr>
          <w:rFonts w:ascii="宋体" w:hAnsi="宋体" w:eastAsia="宋体" w:cs="宋体"/>
          <w:spacing w:val="-1"/>
          <w:sz w:val="28"/>
          <w:szCs w:val="28"/>
        </w:rPr>
        <w:t>（3）与采购人、其他供应商或者采购代理机构恶意串通的；</w:t>
      </w:r>
    </w:p>
    <w:p>
      <w:pPr>
        <w:spacing w:before="213" w:line="219" w:lineRule="auto"/>
        <w:ind w:left="579"/>
        <w:rPr>
          <w:rFonts w:ascii="宋体" w:hAnsi="宋体" w:eastAsia="宋体" w:cs="宋体"/>
          <w:sz w:val="28"/>
          <w:szCs w:val="28"/>
        </w:rPr>
      </w:pPr>
      <w:r>
        <w:rPr>
          <w:rFonts w:ascii="宋体" w:hAnsi="宋体" w:eastAsia="宋体" w:cs="宋体"/>
          <w:spacing w:val="-1"/>
          <w:sz w:val="28"/>
          <w:szCs w:val="28"/>
        </w:rPr>
        <w:t>（4）向采购人、采购代理机构行贿或者提供其他不正当利益的；</w:t>
      </w:r>
    </w:p>
    <w:p>
      <w:pPr>
        <w:spacing w:before="212" w:line="219" w:lineRule="auto"/>
        <w:ind w:left="579"/>
        <w:rPr>
          <w:rFonts w:ascii="宋体" w:hAnsi="宋体" w:eastAsia="宋体" w:cs="宋体"/>
          <w:sz w:val="28"/>
          <w:szCs w:val="28"/>
        </w:rPr>
      </w:pPr>
      <w:r>
        <w:rPr>
          <w:rFonts w:ascii="宋体" w:hAnsi="宋体" w:eastAsia="宋体" w:cs="宋体"/>
          <w:spacing w:val="-1"/>
          <w:sz w:val="28"/>
          <w:szCs w:val="28"/>
        </w:rPr>
        <w:t>（5）在招标采购过程中与采购人进行协商谈判的；</w:t>
      </w:r>
    </w:p>
    <w:p>
      <w:pPr>
        <w:spacing w:before="213" w:line="219" w:lineRule="auto"/>
        <w:ind w:left="579"/>
        <w:rPr>
          <w:rFonts w:ascii="宋体" w:hAnsi="宋体" w:eastAsia="宋体" w:cs="宋体"/>
          <w:sz w:val="28"/>
          <w:szCs w:val="28"/>
        </w:rPr>
      </w:pPr>
      <w:r>
        <w:rPr>
          <w:rFonts w:ascii="宋体" w:hAnsi="宋体" w:eastAsia="宋体" w:cs="宋体"/>
          <w:spacing w:val="-1"/>
          <w:sz w:val="28"/>
          <w:szCs w:val="28"/>
        </w:rPr>
        <w:t>（6）向磋商小组行贿或者提供其他不正当利益。</w:t>
      </w:r>
    </w:p>
    <w:p>
      <w:pPr>
        <w:pStyle w:val="2"/>
        <w:spacing w:line="330" w:lineRule="auto"/>
      </w:pPr>
    </w:p>
    <w:p>
      <w:pPr>
        <w:pStyle w:val="2"/>
        <w:spacing w:line="331" w:lineRule="auto"/>
      </w:pPr>
    </w:p>
    <w:p>
      <w:pPr>
        <w:spacing w:before="91" w:line="221" w:lineRule="auto"/>
        <w:ind w:left="4155"/>
        <w:rPr>
          <w:rFonts w:ascii="宋体" w:hAnsi="宋体" w:eastAsia="宋体" w:cs="宋体"/>
          <w:sz w:val="28"/>
          <w:szCs w:val="28"/>
        </w:rPr>
      </w:pPr>
      <w:r>
        <w:rPr>
          <w:rFonts w:ascii="宋体" w:hAnsi="宋体" w:eastAsia="宋体" w:cs="宋体"/>
          <w:b/>
          <w:bCs/>
          <w:spacing w:val="-6"/>
          <w:sz w:val="28"/>
          <w:szCs w:val="28"/>
        </w:rPr>
        <w:t>十、其他</w:t>
      </w:r>
    </w:p>
    <w:p>
      <w:pPr>
        <w:spacing w:before="211" w:line="350" w:lineRule="auto"/>
        <w:ind w:left="10" w:right="76" w:firstLine="561"/>
        <w:jc w:val="both"/>
        <w:rPr>
          <w:rFonts w:ascii="宋体" w:hAnsi="宋体" w:eastAsia="宋体" w:cs="宋体"/>
          <w:sz w:val="28"/>
          <w:szCs w:val="28"/>
        </w:rPr>
      </w:pPr>
      <w:r>
        <w:rPr>
          <w:rFonts w:ascii="宋体" w:hAnsi="宋体" w:eastAsia="宋体" w:cs="宋体"/>
          <w:spacing w:val="-4"/>
          <w:sz w:val="28"/>
          <w:szCs w:val="28"/>
        </w:rPr>
        <w:t>其他未尽事宜，按照《中华人民共和国政府采购法》、《中华人民共和国</w:t>
      </w:r>
      <w:r>
        <w:rPr>
          <w:rFonts w:ascii="宋体" w:hAnsi="宋体" w:eastAsia="宋体" w:cs="宋体"/>
          <w:spacing w:val="8"/>
          <w:sz w:val="28"/>
          <w:szCs w:val="28"/>
        </w:rPr>
        <w:t xml:space="preserve"> </w:t>
      </w:r>
      <w:r>
        <w:rPr>
          <w:rFonts w:ascii="宋体" w:hAnsi="宋体" w:eastAsia="宋体" w:cs="宋体"/>
          <w:spacing w:val="-4"/>
          <w:sz w:val="28"/>
          <w:szCs w:val="28"/>
        </w:rPr>
        <w:t>合同法》、《中华人民共和国政府采购法实施条例》、《政府采购竞争性磋商</w:t>
      </w:r>
      <w:r>
        <w:rPr>
          <w:rFonts w:ascii="宋体" w:hAnsi="宋体" w:eastAsia="宋体" w:cs="宋体"/>
          <w:spacing w:val="15"/>
          <w:sz w:val="28"/>
          <w:szCs w:val="28"/>
        </w:rPr>
        <w:t xml:space="preserve"> </w:t>
      </w:r>
      <w:r>
        <w:rPr>
          <w:rFonts w:ascii="宋体" w:hAnsi="宋体" w:eastAsia="宋体" w:cs="宋体"/>
          <w:spacing w:val="-1"/>
          <w:sz w:val="28"/>
          <w:szCs w:val="28"/>
        </w:rPr>
        <w:t>采购方式管理暂行办法》等法律法规的有关条款执行。</w:t>
      </w:r>
    </w:p>
    <w:p>
      <w:pPr>
        <w:spacing w:line="350" w:lineRule="auto"/>
        <w:rPr>
          <w:rFonts w:ascii="宋体" w:hAnsi="宋体" w:eastAsia="宋体" w:cs="宋体"/>
          <w:sz w:val="28"/>
          <w:szCs w:val="28"/>
        </w:rPr>
        <w:sectPr>
          <w:headerReference r:id="rId45" w:type="default"/>
          <w:footerReference r:id="rId46" w:type="default"/>
          <w:pgSz w:w="11906" w:h="16839"/>
          <w:pgMar w:top="1072" w:right="1168" w:bottom="1170" w:left="1246" w:header="745" w:footer="994" w:gutter="0"/>
          <w:cols w:space="720" w:num="1"/>
        </w:sectPr>
      </w:pPr>
    </w:p>
    <w:p>
      <w:pPr>
        <w:spacing w:before="216" w:line="219" w:lineRule="auto"/>
        <w:ind w:left="11"/>
        <w:outlineLvl w:val="0"/>
        <w:rPr>
          <w:rFonts w:ascii="宋体" w:hAnsi="宋体" w:eastAsia="宋体" w:cs="宋体"/>
          <w:sz w:val="28"/>
          <w:szCs w:val="28"/>
        </w:rPr>
      </w:pPr>
      <w:bookmarkStart w:id="13" w:name="bookmark7"/>
      <w:bookmarkEnd w:id="13"/>
      <w:r>
        <w:rPr>
          <w:rFonts w:ascii="宋体" w:hAnsi="宋体" w:eastAsia="宋体" w:cs="宋体"/>
          <w:b/>
          <w:bCs/>
          <w:spacing w:val="-3"/>
          <w:sz w:val="28"/>
          <w:szCs w:val="28"/>
        </w:rPr>
        <w:t>第四部分</w:t>
      </w:r>
      <w:r>
        <w:rPr>
          <w:rFonts w:ascii="宋体" w:hAnsi="宋体" w:eastAsia="宋体" w:cs="宋体"/>
          <w:spacing w:val="-3"/>
          <w:sz w:val="28"/>
          <w:szCs w:val="28"/>
        </w:rPr>
        <w:t xml:space="preserve">  </w:t>
      </w:r>
      <w:r>
        <w:rPr>
          <w:rFonts w:ascii="宋体" w:hAnsi="宋体" w:eastAsia="宋体" w:cs="宋体"/>
          <w:b/>
          <w:bCs/>
          <w:spacing w:val="-3"/>
          <w:sz w:val="28"/>
          <w:szCs w:val="28"/>
        </w:rPr>
        <w:t>采购项目合同书</w:t>
      </w:r>
    </w:p>
    <w:p>
      <w:pPr>
        <w:pStyle w:val="2"/>
        <w:spacing w:line="297" w:lineRule="auto"/>
      </w:pPr>
    </w:p>
    <w:p>
      <w:pPr>
        <w:pStyle w:val="2"/>
        <w:spacing w:line="297" w:lineRule="auto"/>
      </w:pPr>
    </w:p>
    <w:p>
      <w:pPr>
        <w:pStyle w:val="2"/>
        <w:spacing w:line="298" w:lineRule="auto"/>
      </w:pPr>
    </w:p>
    <w:p>
      <w:pPr>
        <w:spacing w:before="140" w:line="222" w:lineRule="auto"/>
        <w:ind w:left="2072"/>
        <w:outlineLvl w:val="0"/>
        <w:rPr>
          <w:rFonts w:ascii="宋体" w:hAnsi="宋体" w:eastAsia="宋体" w:cs="宋体"/>
          <w:sz w:val="43"/>
          <w:szCs w:val="43"/>
        </w:rPr>
      </w:pPr>
      <w:bookmarkStart w:id="14" w:name="bookmark10"/>
      <w:bookmarkEnd w:id="14"/>
      <w:bookmarkStart w:id="15" w:name="bookmark9"/>
      <w:bookmarkEnd w:id="15"/>
      <w:bookmarkStart w:id="16" w:name="bookmark8"/>
      <w:bookmarkEnd w:id="16"/>
      <w:r>
        <w:rPr>
          <w:rFonts w:ascii="宋体" w:hAnsi="宋体" w:eastAsia="宋体" w:cs="宋体"/>
          <w:b/>
          <w:bCs/>
          <w:spacing w:val="5"/>
          <w:sz w:val="43"/>
          <w:szCs w:val="43"/>
        </w:rPr>
        <w:t>青海省政府采购项目合同书</w:t>
      </w:r>
    </w:p>
    <w:p>
      <w:pPr>
        <w:pStyle w:val="2"/>
        <w:spacing w:line="478" w:lineRule="auto"/>
      </w:pPr>
    </w:p>
    <w:p>
      <w:pPr>
        <w:spacing w:before="91" w:line="220" w:lineRule="auto"/>
        <w:ind w:left="4020"/>
        <w:rPr>
          <w:rFonts w:ascii="宋体" w:hAnsi="宋体" w:eastAsia="宋体" w:cs="宋体"/>
          <w:sz w:val="28"/>
          <w:szCs w:val="28"/>
        </w:rPr>
      </w:pPr>
      <w:r>
        <w:rPr>
          <w:rFonts w:ascii="宋体" w:hAnsi="宋体" w:eastAsia="宋体" w:cs="宋体"/>
          <w:b/>
          <w:bCs/>
          <w:spacing w:val="-7"/>
          <w:sz w:val="28"/>
          <w:szCs w:val="28"/>
        </w:rPr>
        <w:t>（服务类）</w:t>
      </w:r>
    </w:p>
    <w:p>
      <w:pPr>
        <w:pStyle w:val="2"/>
        <w:spacing w:line="255" w:lineRule="auto"/>
      </w:pPr>
    </w:p>
    <w:p>
      <w:pPr>
        <w:pStyle w:val="2"/>
        <w:spacing w:line="255" w:lineRule="auto"/>
      </w:pPr>
    </w:p>
    <w:p>
      <w:pPr>
        <w:pStyle w:val="2"/>
        <w:spacing w:line="255" w:lineRule="auto"/>
      </w:pPr>
    </w:p>
    <w:p>
      <w:pPr>
        <w:pStyle w:val="2"/>
        <w:spacing w:line="256" w:lineRule="auto"/>
      </w:pPr>
    </w:p>
    <w:p>
      <w:pPr>
        <w:spacing w:before="91" w:line="220" w:lineRule="auto"/>
        <w:ind w:left="2749"/>
        <w:rPr>
          <w:rFonts w:ascii="宋体" w:hAnsi="宋体" w:eastAsia="宋体" w:cs="宋体"/>
          <w:sz w:val="28"/>
          <w:szCs w:val="28"/>
        </w:rPr>
      </w:pPr>
      <w:r>
        <w:rPr>
          <w:rFonts w:ascii="宋体" w:hAnsi="宋体" w:eastAsia="宋体" w:cs="宋体"/>
          <w:b/>
          <w:bCs/>
          <w:spacing w:val="-3"/>
          <w:sz w:val="28"/>
          <w:szCs w:val="28"/>
        </w:rPr>
        <w:t>合同按相关行业规范及标准制定</w:t>
      </w:r>
    </w:p>
    <w:p>
      <w:pPr>
        <w:pStyle w:val="2"/>
        <w:spacing w:line="258" w:lineRule="auto"/>
      </w:pPr>
    </w:p>
    <w:p>
      <w:pPr>
        <w:pStyle w:val="2"/>
        <w:spacing w:line="258" w:lineRule="auto"/>
      </w:pPr>
    </w:p>
    <w:p>
      <w:pPr>
        <w:pStyle w:val="2"/>
        <w:spacing w:line="259" w:lineRule="auto"/>
      </w:pPr>
    </w:p>
    <w:p>
      <w:pPr>
        <w:pStyle w:val="2"/>
        <w:spacing w:line="259" w:lineRule="auto"/>
      </w:pPr>
    </w:p>
    <w:p>
      <w:pPr>
        <w:pStyle w:val="2"/>
        <w:spacing w:line="259" w:lineRule="auto"/>
      </w:pPr>
    </w:p>
    <w:p>
      <w:pPr>
        <w:pStyle w:val="2"/>
        <w:spacing w:line="259" w:lineRule="auto"/>
      </w:pPr>
    </w:p>
    <w:p>
      <w:pPr>
        <w:pStyle w:val="2"/>
        <w:spacing w:line="259" w:lineRule="auto"/>
      </w:pPr>
    </w:p>
    <w:p>
      <w:pPr>
        <w:pStyle w:val="2"/>
        <w:spacing w:line="259" w:lineRule="auto"/>
      </w:pPr>
    </w:p>
    <w:p>
      <w:pPr>
        <w:spacing w:before="91" w:line="219" w:lineRule="auto"/>
        <w:ind w:left="10"/>
        <w:rPr>
          <w:rFonts w:ascii="宋体" w:hAnsi="宋体" w:eastAsia="宋体" w:cs="宋体"/>
          <w:sz w:val="28"/>
          <w:szCs w:val="28"/>
        </w:rPr>
      </w:pPr>
      <w:r>
        <w:rPr>
          <w:rFonts w:ascii="宋体" w:hAnsi="宋体" w:eastAsia="宋体" w:cs="宋体"/>
          <w:b/>
          <w:bCs/>
          <w:spacing w:val="-3"/>
          <w:sz w:val="28"/>
          <w:szCs w:val="28"/>
        </w:rPr>
        <w:t>采购项目名称：</w:t>
      </w:r>
      <w:r>
        <w:rPr>
          <w:rFonts w:hint="eastAsia" w:ascii="宋体" w:hAnsi="宋体" w:eastAsia="宋体" w:cs="宋体"/>
          <w:b/>
          <w:bCs/>
          <w:spacing w:val="-3"/>
          <w:sz w:val="28"/>
          <w:szCs w:val="28"/>
          <w:u w:val="single" w:color="auto"/>
          <w:lang w:eastAsia="zh-CN"/>
        </w:rPr>
        <w:t>海西州茫崖市环城东路建设项目施工工程监理采购</w:t>
      </w:r>
      <w:r>
        <w:rPr>
          <w:rFonts w:ascii="宋体" w:hAnsi="宋体" w:eastAsia="宋体" w:cs="宋体"/>
          <w:b/>
          <w:bCs/>
          <w:spacing w:val="-3"/>
          <w:sz w:val="28"/>
          <w:szCs w:val="28"/>
          <w:u w:val="single" w:color="auto"/>
        </w:rPr>
        <w:t>采购</w:t>
      </w:r>
    </w:p>
    <w:p>
      <w:pPr>
        <w:pStyle w:val="2"/>
        <w:spacing w:line="331" w:lineRule="auto"/>
      </w:pPr>
    </w:p>
    <w:p>
      <w:pPr>
        <w:pStyle w:val="2"/>
        <w:spacing w:line="331" w:lineRule="auto"/>
      </w:pPr>
    </w:p>
    <w:p>
      <w:pPr>
        <w:pStyle w:val="2"/>
        <w:spacing w:line="331" w:lineRule="auto"/>
        <w:rPr>
          <w:rFonts w:hint="eastAsia" w:eastAsia="宋体"/>
          <w:lang w:eastAsia="zh-CN"/>
        </w:rPr>
      </w:pPr>
      <w:r>
        <w:rPr>
          <w:rFonts w:ascii="宋体" w:hAnsi="宋体" w:eastAsia="宋体" w:cs="宋体"/>
          <w:b/>
          <w:bCs/>
          <w:spacing w:val="-3"/>
          <w:sz w:val="28"/>
          <w:szCs w:val="28"/>
        </w:rPr>
        <w:t>采购项目编号：</w:t>
      </w:r>
      <w:r>
        <w:rPr>
          <w:rFonts w:hint="eastAsia" w:ascii="宋体" w:hAnsi="宋体" w:eastAsia="宋体" w:cs="宋体"/>
          <w:b/>
          <w:bCs/>
          <w:spacing w:val="-3"/>
          <w:sz w:val="28"/>
          <w:szCs w:val="28"/>
          <w:u w:val="single" w:color="auto"/>
          <w:lang w:eastAsia="zh-CN"/>
        </w:rPr>
        <w:t>青海禄诚竟磋（服务）2024-007</w:t>
      </w:r>
    </w:p>
    <w:p>
      <w:pPr>
        <w:pStyle w:val="2"/>
        <w:spacing w:line="331" w:lineRule="auto"/>
      </w:pPr>
    </w:p>
    <w:p>
      <w:pPr>
        <w:spacing w:before="91" w:line="219" w:lineRule="auto"/>
        <w:ind w:left="10"/>
        <w:rPr>
          <w:rFonts w:hint="default" w:ascii="宋体" w:hAnsi="宋体" w:eastAsia="宋体" w:cs="宋体"/>
          <w:sz w:val="28"/>
          <w:szCs w:val="28"/>
          <w:lang w:val="en-US" w:eastAsia="zh-CN"/>
        </w:rPr>
      </w:pPr>
      <w:r>
        <w:rPr>
          <w:rFonts w:ascii="宋体" w:hAnsi="宋体" w:eastAsia="宋体" w:cs="宋体"/>
          <w:b/>
          <w:bCs/>
          <w:spacing w:val="-2"/>
          <w:sz w:val="28"/>
          <w:szCs w:val="28"/>
        </w:rPr>
        <w:t>采购合同编号：</w:t>
      </w:r>
      <w:r>
        <w:rPr>
          <w:rFonts w:ascii="宋体" w:hAnsi="宋体" w:eastAsia="宋体" w:cs="宋体"/>
          <w:spacing w:val="-2"/>
          <w:sz w:val="28"/>
          <w:szCs w:val="28"/>
          <w:u w:val="single" w:color="auto"/>
        </w:rPr>
        <w:t xml:space="preserve">  </w:t>
      </w:r>
      <w:r>
        <w:rPr>
          <w:rFonts w:hint="eastAsia" w:ascii="宋体" w:hAnsi="宋体" w:eastAsia="宋体" w:cs="宋体"/>
          <w:spacing w:val="-2"/>
          <w:sz w:val="28"/>
          <w:szCs w:val="28"/>
          <w:u w:val="single" w:color="auto"/>
          <w:lang w:val="en-US" w:eastAsia="zh-CN"/>
        </w:rPr>
        <w:t xml:space="preserve">                          </w:t>
      </w:r>
    </w:p>
    <w:p>
      <w:pPr>
        <w:pStyle w:val="2"/>
        <w:spacing w:line="331" w:lineRule="auto"/>
      </w:pPr>
    </w:p>
    <w:p>
      <w:pPr>
        <w:pStyle w:val="2"/>
        <w:spacing w:line="331" w:lineRule="auto"/>
      </w:pPr>
    </w:p>
    <w:p>
      <w:pPr>
        <w:spacing w:before="92" w:line="219" w:lineRule="auto"/>
        <w:ind w:left="10"/>
        <w:rPr>
          <w:rFonts w:ascii="宋体" w:hAnsi="宋体" w:eastAsia="宋体" w:cs="宋体"/>
          <w:sz w:val="28"/>
          <w:szCs w:val="28"/>
        </w:rPr>
      </w:pPr>
      <w:r>
        <w:rPr>
          <w:rFonts w:ascii="宋体" w:hAnsi="宋体" w:eastAsia="宋体" w:cs="宋体"/>
          <w:b/>
          <w:bCs/>
          <w:spacing w:val="1"/>
          <w:sz w:val="28"/>
          <w:szCs w:val="28"/>
        </w:rPr>
        <w:t>采购人（甲方</w:t>
      </w:r>
      <w:r>
        <w:rPr>
          <w:rFonts w:ascii="宋体" w:hAnsi="宋体" w:eastAsia="宋体" w:cs="宋体"/>
          <w:b/>
          <w:bCs/>
          <w:spacing w:val="-15"/>
          <w:sz w:val="28"/>
          <w:szCs w:val="28"/>
        </w:rPr>
        <w:t>）：</w:t>
      </w:r>
      <w:r>
        <w:rPr>
          <w:rFonts w:ascii="宋体" w:hAnsi="宋体" w:eastAsia="宋体" w:cs="宋体"/>
          <w:sz w:val="28"/>
          <w:szCs w:val="28"/>
          <w:u w:val="single" w:color="auto"/>
        </w:rPr>
        <w:t xml:space="preserve">                           </w:t>
      </w:r>
      <w:r>
        <w:rPr>
          <w:rFonts w:ascii="宋体" w:hAnsi="宋体" w:eastAsia="宋体" w:cs="宋体"/>
          <w:b/>
          <w:bCs/>
          <w:spacing w:val="-15"/>
          <w:sz w:val="28"/>
          <w:szCs w:val="28"/>
          <w:u w:val="single" w:color="auto"/>
        </w:rPr>
        <w:t>（</w:t>
      </w:r>
      <w:r>
        <w:rPr>
          <w:rFonts w:ascii="宋体" w:hAnsi="宋体" w:eastAsia="宋体" w:cs="宋体"/>
          <w:b/>
          <w:bCs/>
          <w:spacing w:val="1"/>
          <w:sz w:val="28"/>
          <w:szCs w:val="28"/>
          <w:u w:val="single" w:color="auto"/>
        </w:rPr>
        <w:t>盖章）</w:t>
      </w:r>
    </w:p>
    <w:p>
      <w:pPr>
        <w:pStyle w:val="2"/>
        <w:spacing w:line="329" w:lineRule="auto"/>
      </w:pPr>
    </w:p>
    <w:p>
      <w:pPr>
        <w:pStyle w:val="2"/>
        <w:spacing w:line="330" w:lineRule="auto"/>
      </w:pPr>
    </w:p>
    <w:p>
      <w:pPr>
        <w:spacing w:before="92" w:line="219" w:lineRule="auto"/>
        <w:ind w:left="38"/>
        <w:rPr>
          <w:rFonts w:ascii="宋体" w:hAnsi="宋体" w:eastAsia="宋体" w:cs="宋体"/>
          <w:sz w:val="28"/>
          <w:szCs w:val="28"/>
        </w:rPr>
      </w:pPr>
      <w:r>
        <w:rPr>
          <w:rFonts w:ascii="宋体" w:hAnsi="宋体" w:eastAsia="宋体" w:cs="宋体"/>
          <w:b/>
          <w:bCs/>
          <w:spacing w:val="-2"/>
          <w:sz w:val="28"/>
          <w:szCs w:val="28"/>
        </w:rPr>
        <w:t>中标人（乙方</w:t>
      </w:r>
      <w:r>
        <w:rPr>
          <w:rFonts w:ascii="宋体" w:hAnsi="宋体" w:eastAsia="宋体" w:cs="宋体"/>
          <w:b/>
          <w:bCs/>
          <w:spacing w:val="-15"/>
          <w:sz w:val="28"/>
          <w:szCs w:val="28"/>
        </w:rPr>
        <w:t>）：</w:t>
      </w:r>
      <w:r>
        <w:rPr>
          <w:rFonts w:ascii="宋体" w:hAnsi="宋体" w:eastAsia="宋体" w:cs="宋体"/>
          <w:sz w:val="28"/>
          <w:szCs w:val="28"/>
          <w:u w:val="single" w:color="auto"/>
        </w:rPr>
        <w:t xml:space="preserve">                           </w:t>
      </w:r>
      <w:r>
        <w:rPr>
          <w:rFonts w:ascii="宋体" w:hAnsi="宋体" w:eastAsia="宋体" w:cs="宋体"/>
          <w:b/>
          <w:bCs/>
          <w:spacing w:val="-15"/>
          <w:sz w:val="28"/>
          <w:szCs w:val="28"/>
          <w:u w:val="single" w:color="auto"/>
        </w:rPr>
        <w:t>（</w:t>
      </w:r>
      <w:r>
        <w:rPr>
          <w:rFonts w:ascii="宋体" w:hAnsi="宋体" w:eastAsia="宋体" w:cs="宋体"/>
          <w:b/>
          <w:bCs/>
          <w:spacing w:val="-2"/>
          <w:sz w:val="28"/>
          <w:szCs w:val="28"/>
          <w:u w:val="single" w:color="auto"/>
        </w:rPr>
        <w:t>盖章）</w:t>
      </w:r>
    </w:p>
    <w:p>
      <w:pPr>
        <w:spacing w:line="219" w:lineRule="auto"/>
        <w:rPr>
          <w:rFonts w:ascii="宋体" w:hAnsi="宋体" w:eastAsia="宋体" w:cs="宋体"/>
          <w:sz w:val="28"/>
          <w:szCs w:val="28"/>
        </w:rPr>
        <w:sectPr>
          <w:headerReference r:id="rId47" w:type="default"/>
          <w:footerReference r:id="rId48" w:type="default"/>
          <w:pgSz w:w="11906" w:h="16839"/>
          <w:pgMar w:top="1072" w:right="1246" w:bottom="1167" w:left="1246" w:header="745" w:footer="993" w:gutter="0"/>
          <w:cols w:space="720" w:num="1"/>
        </w:sectPr>
      </w:pPr>
    </w:p>
    <w:p>
      <w:pPr>
        <w:spacing w:before="209" w:line="219" w:lineRule="auto"/>
        <w:ind w:left="610"/>
        <w:rPr>
          <w:rFonts w:ascii="宋体" w:hAnsi="宋体" w:eastAsia="宋体" w:cs="宋体"/>
          <w:sz w:val="24"/>
          <w:szCs w:val="24"/>
        </w:rPr>
      </w:pPr>
      <w:r>
        <w:rPr>
          <w:rFonts w:ascii="宋体" w:hAnsi="宋体" w:eastAsia="宋体" w:cs="宋体"/>
          <w:b/>
          <w:bCs/>
          <w:spacing w:val="-3"/>
          <w:sz w:val="24"/>
          <w:szCs w:val="24"/>
        </w:rPr>
        <w:t>采购单位（以下简称甲方</w:t>
      </w:r>
      <w:r>
        <w:rPr>
          <w:rFonts w:ascii="宋体" w:hAnsi="宋体" w:eastAsia="宋体" w:cs="宋体"/>
          <w:b/>
          <w:bCs/>
          <w:sz w:val="24"/>
          <w:szCs w:val="24"/>
        </w:rPr>
        <w:t>）：</w:t>
      </w:r>
    </w:p>
    <w:p>
      <w:pPr>
        <w:spacing w:before="180" w:line="219" w:lineRule="auto"/>
        <w:ind w:left="633"/>
        <w:rPr>
          <w:rFonts w:ascii="宋体" w:hAnsi="宋体" w:eastAsia="宋体" w:cs="宋体"/>
          <w:sz w:val="24"/>
          <w:szCs w:val="24"/>
        </w:rPr>
      </w:pPr>
      <w:r>
        <w:rPr>
          <w:rFonts w:ascii="宋体" w:hAnsi="宋体" w:eastAsia="宋体" w:cs="宋体"/>
          <w:b/>
          <w:bCs/>
          <w:spacing w:val="-5"/>
          <w:sz w:val="24"/>
          <w:szCs w:val="24"/>
        </w:rPr>
        <w:t>中标供应商（以下简称乙方</w:t>
      </w:r>
      <w:r>
        <w:rPr>
          <w:rFonts w:ascii="宋体" w:hAnsi="宋体" w:eastAsia="宋体" w:cs="宋体"/>
          <w:b/>
          <w:bCs/>
          <w:sz w:val="24"/>
          <w:szCs w:val="24"/>
        </w:rPr>
        <w:t>）：</w:t>
      </w:r>
    </w:p>
    <w:p>
      <w:pPr>
        <w:spacing w:before="185" w:line="344" w:lineRule="auto"/>
        <w:ind w:left="130" w:right="119" w:firstLine="511"/>
        <w:rPr>
          <w:rFonts w:ascii="宋体" w:hAnsi="宋体" w:eastAsia="宋体" w:cs="宋体"/>
          <w:sz w:val="24"/>
          <w:szCs w:val="24"/>
        </w:rPr>
      </w:pPr>
      <w:r>
        <w:rPr>
          <w:rFonts w:ascii="宋体" w:hAnsi="宋体" w:eastAsia="宋体" w:cs="宋体"/>
          <w:sz w:val="24"/>
          <w:szCs w:val="24"/>
        </w:rPr>
        <w:t>甲、乙双方根据    年   月</w:t>
      </w:r>
      <w:r>
        <w:rPr>
          <w:rFonts w:ascii="宋体" w:hAnsi="宋体" w:eastAsia="宋体" w:cs="宋体"/>
          <w:spacing w:val="19"/>
          <w:sz w:val="24"/>
          <w:szCs w:val="24"/>
        </w:rPr>
        <w:t xml:space="preserve">   </w:t>
      </w:r>
      <w:r>
        <w:rPr>
          <w:rFonts w:ascii="宋体" w:hAnsi="宋体" w:eastAsia="宋体" w:cs="宋体"/>
          <w:sz w:val="24"/>
          <w:szCs w:val="24"/>
        </w:rPr>
        <w:t>日（项目名称</w:t>
      </w:r>
      <w:r>
        <w:rPr>
          <w:rFonts w:ascii="宋体" w:hAnsi="宋体" w:eastAsia="宋体" w:cs="宋体"/>
          <w:spacing w:val="-16"/>
          <w:sz w:val="24"/>
          <w:szCs w:val="24"/>
        </w:rPr>
        <w:t>）（</w:t>
      </w:r>
      <w:r>
        <w:rPr>
          <w:rFonts w:ascii="宋体" w:hAnsi="宋体" w:eastAsia="宋体" w:cs="宋体"/>
          <w:spacing w:val="-1"/>
          <w:sz w:val="24"/>
          <w:szCs w:val="24"/>
        </w:rPr>
        <w:t>项目编号）的磋商文件要求和采购</w:t>
      </w:r>
      <w:r>
        <w:rPr>
          <w:rFonts w:ascii="宋体" w:hAnsi="宋体" w:eastAsia="宋体" w:cs="宋体"/>
          <w:spacing w:val="1"/>
          <w:sz w:val="24"/>
          <w:szCs w:val="24"/>
        </w:rPr>
        <w:t xml:space="preserve"> </w:t>
      </w:r>
      <w:r>
        <w:rPr>
          <w:rFonts w:ascii="宋体" w:hAnsi="宋体" w:eastAsia="宋体" w:cs="宋体"/>
          <w:sz w:val="24"/>
          <w:szCs w:val="24"/>
        </w:rPr>
        <w:t>代理机构出具的《成交通知书》，并经双方协商一致</w:t>
      </w:r>
      <w:r>
        <w:rPr>
          <w:rFonts w:ascii="宋体" w:hAnsi="宋体" w:eastAsia="宋体" w:cs="宋体"/>
          <w:spacing w:val="-1"/>
          <w:sz w:val="24"/>
          <w:szCs w:val="24"/>
        </w:rPr>
        <w:t>，签订本合同协议书。</w:t>
      </w:r>
    </w:p>
    <w:p>
      <w:pPr>
        <w:spacing w:before="37" w:line="219" w:lineRule="auto"/>
        <w:ind w:left="615"/>
        <w:rPr>
          <w:rFonts w:ascii="宋体" w:hAnsi="宋体" w:eastAsia="宋体" w:cs="宋体"/>
          <w:sz w:val="24"/>
          <w:szCs w:val="24"/>
        </w:rPr>
      </w:pPr>
      <w:r>
        <w:rPr>
          <w:rFonts w:ascii="宋体" w:hAnsi="宋体" w:eastAsia="宋体" w:cs="宋体"/>
          <w:b/>
          <w:bCs/>
          <w:spacing w:val="-3"/>
          <w:sz w:val="24"/>
          <w:szCs w:val="24"/>
        </w:rPr>
        <w:t>一、签订本政府采购合同的依据</w:t>
      </w:r>
    </w:p>
    <w:p>
      <w:pPr>
        <w:spacing w:before="181" w:line="219" w:lineRule="auto"/>
        <w:ind w:left="612"/>
        <w:rPr>
          <w:rFonts w:ascii="宋体" w:hAnsi="宋体" w:eastAsia="宋体" w:cs="宋体"/>
          <w:sz w:val="24"/>
          <w:szCs w:val="24"/>
        </w:rPr>
      </w:pPr>
      <w:r>
        <w:rPr>
          <w:rFonts w:ascii="宋体" w:hAnsi="宋体" w:eastAsia="宋体" w:cs="宋体"/>
          <w:sz w:val="24"/>
          <w:szCs w:val="24"/>
        </w:rPr>
        <w:t>本政府采购合同所附下列文件是构成本政府</w:t>
      </w:r>
      <w:r>
        <w:rPr>
          <w:rFonts w:ascii="宋体" w:hAnsi="宋体" w:eastAsia="宋体" w:cs="宋体"/>
          <w:spacing w:val="-1"/>
          <w:sz w:val="24"/>
          <w:szCs w:val="24"/>
        </w:rPr>
        <w:t>采购合同不可分割的部分：</w:t>
      </w:r>
    </w:p>
    <w:p>
      <w:pPr>
        <w:spacing w:before="184" w:line="219" w:lineRule="auto"/>
        <w:ind w:left="628"/>
        <w:rPr>
          <w:rFonts w:ascii="宋体" w:hAnsi="宋体" w:eastAsia="宋体" w:cs="宋体"/>
          <w:sz w:val="24"/>
          <w:szCs w:val="24"/>
        </w:rPr>
      </w:pPr>
      <w:r>
        <w:rPr>
          <w:rFonts w:ascii="宋体" w:hAnsi="宋体" w:eastAsia="宋体" w:cs="宋体"/>
          <w:spacing w:val="-4"/>
          <w:sz w:val="24"/>
          <w:szCs w:val="24"/>
        </w:rPr>
        <w:t>1．磋商文件；</w:t>
      </w:r>
    </w:p>
    <w:p>
      <w:pPr>
        <w:spacing w:before="183" w:line="218" w:lineRule="auto"/>
        <w:ind w:left="614"/>
        <w:rPr>
          <w:rFonts w:ascii="宋体" w:hAnsi="宋体" w:eastAsia="宋体" w:cs="宋体"/>
          <w:sz w:val="24"/>
          <w:szCs w:val="24"/>
        </w:rPr>
      </w:pPr>
      <w:r>
        <w:rPr>
          <w:rFonts w:ascii="宋体" w:hAnsi="宋体" w:eastAsia="宋体" w:cs="宋体"/>
          <w:spacing w:val="-1"/>
          <w:sz w:val="24"/>
          <w:szCs w:val="24"/>
        </w:rPr>
        <w:t>2．磋商文件的更正、变更公告；</w:t>
      </w:r>
    </w:p>
    <w:p>
      <w:pPr>
        <w:spacing w:before="181" w:line="219" w:lineRule="auto"/>
        <w:ind w:left="615"/>
        <w:rPr>
          <w:rFonts w:ascii="宋体" w:hAnsi="宋体" w:eastAsia="宋体" w:cs="宋体"/>
          <w:sz w:val="24"/>
          <w:szCs w:val="24"/>
        </w:rPr>
      </w:pPr>
      <w:r>
        <w:rPr>
          <w:rFonts w:ascii="宋体" w:hAnsi="宋体" w:eastAsia="宋体" w:cs="宋体"/>
          <w:spacing w:val="-1"/>
          <w:sz w:val="24"/>
          <w:szCs w:val="24"/>
        </w:rPr>
        <w:t>3．中标磋商供应商提交的磋商响应文件；</w:t>
      </w:r>
    </w:p>
    <w:p>
      <w:pPr>
        <w:spacing w:before="181" w:line="219" w:lineRule="auto"/>
        <w:ind w:left="610"/>
        <w:rPr>
          <w:rFonts w:ascii="宋体" w:hAnsi="宋体" w:eastAsia="宋体" w:cs="宋体"/>
          <w:sz w:val="24"/>
          <w:szCs w:val="24"/>
        </w:rPr>
      </w:pPr>
      <w:r>
        <w:rPr>
          <w:rFonts w:ascii="宋体" w:hAnsi="宋体" w:eastAsia="宋体" w:cs="宋体"/>
          <w:spacing w:val="-1"/>
          <w:sz w:val="24"/>
          <w:szCs w:val="24"/>
        </w:rPr>
        <w:t>4．磋商文件中规定的政府采购合同通用条款；</w:t>
      </w:r>
    </w:p>
    <w:p>
      <w:pPr>
        <w:spacing w:before="184" w:line="219" w:lineRule="auto"/>
        <w:ind w:left="615"/>
        <w:rPr>
          <w:rFonts w:ascii="宋体" w:hAnsi="宋体" w:eastAsia="宋体" w:cs="宋体"/>
          <w:sz w:val="24"/>
          <w:szCs w:val="24"/>
        </w:rPr>
      </w:pPr>
      <w:r>
        <w:rPr>
          <w:rFonts w:ascii="宋体" w:hAnsi="宋体" w:eastAsia="宋体" w:cs="宋体"/>
          <w:spacing w:val="-2"/>
          <w:sz w:val="24"/>
          <w:szCs w:val="24"/>
        </w:rPr>
        <w:t>5．成交通知书；</w:t>
      </w:r>
    </w:p>
    <w:p>
      <w:pPr>
        <w:spacing w:before="184" w:line="219" w:lineRule="auto"/>
        <w:ind w:left="615"/>
        <w:rPr>
          <w:rFonts w:ascii="宋体" w:hAnsi="宋体" w:eastAsia="宋体" w:cs="宋体"/>
          <w:sz w:val="24"/>
          <w:szCs w:val="24"/>
        </w:rPr>
      </w:pPr>
      <w:r>
        <w:rPr>
          <w:rFonts w:ascii="宋体" w:hAnsi="宋体" w:eastAsia="宋体" w:cs="宋体"/>
          <w:b/>
          <w:bCs/>
          <w:sz w:val="24"/>
          <w:szCs w:val="24"/>
        </w:rPr>
        <w:t>二、合同标的及金额</w:t>
      </w:r>
      <w:r>
        <w:rPr>
          <w:rFonts w:ascii="宋体" w:hAnsi="宋体" w:eastAsia="宋体" w:cs="宋体"/>
          <w:sz w:val="24"/>
          <w:szCs w:val="24"/>
        </w:rPr>
        <w:t xml:space="preserve">                                          单位：    元</w:t>
      </w:r>
    </w:p>
    <w:p>
      <w:pPr>
        <w:spacing w:line="146" w:lineRule="exact"/>
      </w:pPr>
    </w:p>
    <w:tbl>
      <w:tblPr>
        <w:tblStyle w:val="5"/>
        <w:tblW w:w="964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69"/>
        <w:gridCol w:w="1259"/>
        <w:gridCol w:w="1307"/>
        <w:gridCol w:w="708"/>
        <w:gridCol w:w="1559"/>
        <w:gridCol w:w="1416"/>
        <w:gridCol w:w="21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5" w:hRule="atLeast"/>
        </w:trPr>
        <w:tc>
          <w:tcPr>
            <w:tcW w:w="1269" w:type="dxa"/>
            <w:vAlign w:val="top"/>
          </w:tcPr>
          <w:p>
            <w:pPr>
              <w:pStyle w:val="6"/>
              <w:spacing w:before="217" w:line="230" w:lineRule="auto"/>
              <w:ind w:left="637"/>
              <w:rPr>
                <w:sz w:val="19"/>
                <w:szCs w:val="19"/>
              </w:rPr>
            </w:pPr>
            <w:r>
              <w:rPr>
                <w:b/>
                <w:bCs/>
                <w:spacing w:val="4"/>
                <w:sz w:val="19"/>
                <w:szCs w:val="19"/>
              </w:rPr>
              <w:t>序号</w:t>
            </w:r>
          </w:p>
        </w:tc>
        <w:tc>
          <w:tcPr>
            <w:tcW w:w="1259" w:type="dxa"/>
            <w:vAlign w:val="top"/>
          </w:tcPr>
          <w:p>
            <w:pPr>
              <w:pStyle w:val="6"/>
              <w:spacing w:before="218" w:line="229" w:lineRule="auto"/>
              <w:ind w:left="111"/>
              <w:rPr>
                <w:sz w:val="19"/>
                <w:szCs w:val="19"/>
              </w:rPr>
            </w:pPr>
            <w:r>
              <w:rPr>
                <w:b/>
                <w:bCs/>
                <w:spacing w:val="6"/>
                <w:sz w:val="19"/>
                <w:szCs w:val="19"/>
              </w:rPr>
              <w:t>标的名称</w:t>
            </w:r>
          </w:p>
        </w:tc>
        <w:tc>
          <w:tcPr>
            <w:tcW w:w="1307" w:type="dxa"/>
            <w:vAlign w:val="top"/>
          </w:tcPr>
          <w:p>
            <w:pPr>
              <w:pStyle w:val="6"/>
              <w:spacing w:before="218" w:line="228" w:lineRule="auto"/>
              <w:ind w:left="111"/>
              <w:rPr>
                <w:sz w:val="19"/>
                <w:szCs w:val="19"/>
              </w:rPr>
            </w:pPr>
            <w:r>
              <w:rPr>
                <w:b/>
                <w:bCs/>
                <w:spacing w:val="6"/>
                <w:sz w:val="19"/>
                <w:szCs w:val="19"/>
              </w:rPr>
              <w:t>服务内容</w:t>
            </w:r>
          </w:p>
        </w:tc>
        <w:tc>
          <w:tcPr>
            <w:tcW w:w="708" w:type="dxa"/>
            <w:vAlign w:val="top"/>
          </w:tcPr>
          <w:p>
            <w:pPr>
              <w:pStyle w:val="6"/>
              <w:spacing w:before="218" w:line="228" w:lineRule="auto"/>
              <w:ind w:left="114"/>
              <w:rPr>
                <w:sz w:val="19"/>
                <w:szCs w:val="19"/>
              </w:rPr>
            </w:pPr>
            <w:r>
              <w:rPr>
                <w:b/>
                <w:bCs/>
                <w:spacing w:val="3"/>
                <w:sz w:val="19"/>
                <w:szCs w:val="19"/>
              </w:rPr>
              <w:t>数量</w:t>
            </w:r>
          </w:p>
        </w:tc>
        <w:tc>
          <w:tcPr>
            <w:tcW w:w="1559" w:type="dxa"/>
            <w:vAlign w:val="top"/>
          </w:tcPr>
          <w:p>
            <w:pPr>
              <w:pStyle w:val="6"/>
              <w:spacing w:before="217" w:line="227" w:lineRule="auto"/>
              <w:ind w:left="515"/>
              <w:rPr>
                <w:sz w:val="19"/>
                <w:szCs w:val="19"/>
              </w:rPr>
            </w:pPr>
            <w:r>
              <w:rPr>
                <w:b/>
                <w:bCs/>
                <w:spacing w:val="3"/>
                <w:sz w:val="19"/>
                <w:szCs w:val="19"/>
              </w:rPr>
              <w:t>单价</w:t>
            </w:r>
          </w:p>
        </w:tc>
        <w:tc>
          <w:tcPr>
            <w:tcW w:w="1416" w:type="dxa"/>
            <w:vAlign w:val="top"/>
          </w:tcPr>
          <w:p>
            <w:pPr>
              <w:pStyle w:val="6"/>
              <w:spacing w:before="217" w:line="227" w:lineRule="auto"/>
              <w:ind w:left="519"/>
              <w:rPr>
                <w:sz w:val="19"/>
                <w:szCs w:val="19"/>
              </w:rPr>
            </w:pPr>
            <w:r>
              <w:rPr>
                <w:b/>
                <w:bCs/>
                <w:spacing w:val="1"/>
                <w:sz w:val="19"/>
                <w:szCs w:val="19"/>
              </w:rPr>
              <w:t>总价</w:t>
            </w:r>
          </w:p>
        </w:tc>
        <w:tc>
          <w:tcPr>
            <w:tcW w:w="2130" w:type="dxa"/>
            <w:vAlign w:val="top"/>
          </w:tcPr>
          <w:p>
            <w:pPr>
              <w:pStyle w:val="6"/>
              <w:spacing w:before="217" w:line="230" w:lineRule="auto"/>
              <w:ind w:left="1071"/>
              <w:rPr>
                <w:sz w:val="19"/>
                <w:szCs w:val="19"/>
              </w:rPr>
            </w:pPr>
            <w:r>
              <w:rPr>
                <w:b/>
                <w:bCs/>
                <w:spacing w:val="3"/>
                <w:sz w:val="19"/>
                <w:szCs w:val="19"/>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8" w:hRule="atLeast"/>
        </w:trPr>
        <w:tc>
          <w:tcPr>
            <w:tcW w:w="1269" w:type="dxa"/>
            <w:vAlign w:val="top"/>
          </w:tcPr>
          <w:p>
            <w:pPr>
              <w:pStyle w:val="6"/>
              <w:spacing w:before="148" w:line="190" w:lineRule="auto"/>
              <w:ind w:left="804"/>
              <w:rPr>
                <w:sz w:val="19"/>
                <w:szCs w:val="19"/>
              </w:rPr>
            </w:pPr>
            <w:r>
              <w:rPr>
                <w:sz w:val="19"/>
                <w:szCs w:val="19"/>
              </w:rPr>
              <w:t>1</w:t>
            </w:r>
          </w:p>
        </w:tc>
        <w:tc>
          <w:tcPr>
            <w:tcW w:w="1259" w:type="dxa"/>
            <w:vAlign w:val="top"/>
          </w:tcPr>
          <w:p>
            <w:pPr>
              <w:rPr>
                <w:rFonts w:ascii="Arial"/>
                <w:sz w:val="21"/>
              </w:rPr>
            </w:pPr>
          </w:p>
        </w:tc>
        <w:tc>
          <w:tcPr>
            <w:tcW w:w="1307" w:type="dxa"/>
            <w:vAlign w:val="top"/>
          </w:tcPr>
          <w:p>
            <w:pPr>
              <w:rPr>
                <w:rFonts w:ascii="Arial"/>
                <w:sz w:val="21"/>
              </w:rPr>
            </w:pPr>
          </w:p>
        </w:tc>
        <w:tc>
          <w:tcPr>
            <w:tcW w:w="708" w:type="dxa"/>
            <w:vAlign w:val="top"/>
          </w:tcPr>
          <w:p>
            <w:pPr>
              <w:rPr>
                <w:rFonts w:ascii="Arial"/>
                <w:sz w:val="21"/>
              </w:rPr>
            </w:pPr>
          </w:p>
        </w:tc>
        <w:tc>
          <w:tcPr>
            <w:tcW w:w="1559" w:type="dxa"/>
            <w:vAlign w:val="top"/>
          </w:tcPr>
          <w:p>
            <w:pPr>
              <w:rPr>
                <w:rFonts w:ascii="Arial"/>
                <w:sz w:val="21"/>
              </w:rPr>
            </w:pPr>
          </w:p>
        </w:tc>
        <w:tc>
          <w:tcPr>
            <w:tcW w:w="1416" w:type="dxa"/>
            <w:vAlign w:val="top"/>
          </w:tcPr>
          <w:p>
            <w:pPr>
              <w:rPr>
                <w:rFonts w:ascii="Arial"/>
                <w:sz w:val="21"/>
              </w:rPr>
            </w:pPr>
          </w:p>
        </w:tc>
        <w:tc>
          <w:tcPr>
            <w:tcW w:w="213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1269" w:type="dxa"/>
            <w:vAlign w:val="top"/>
          </w:tcPr>
          <w:p>
            <w:pPr>
              <w:pStyle w:val="6"/>
              <w:spacing w:before="111" w:line="189" w:lineRule="auto"/>
              <w:ind w:left="791"/>
              <w:rPr>
                <w:sz w:val="19"/>
                <w:szCs w:val="19"/>
              </w:rPr>
            </w:pPr>
            <w:r>
              <w:rPr>
                <w:sz w:val="19"/>
                <w:szCs w:val="19"/>
              </w:rPr>
              <w:t>2</w:t>
            </w:r>
          </w:p>
        </w:tc>
        <w:tc>
          <w:tcPr>
            <w:tcW w:w="1259" w:type="dxa"/>
            <w:vAlign w:val="top"/>
          </w:tcPr>
          <w:p>
            <w:pPr>
              <w:rPr>
                <w:rFonts w:ascii="Arial"/>
                <w:sz w:val="21"/>
              </w:rPr>
            </w:pPr>
          </w:p>
        </w:tc>
        <w:tc>
          <w:tcPr>
            <w:tcW w:w="1307" w:type="dxa"/>
            <w:vAlign w:val="top"/>
          </w:tcPr>
          <w:p>
            <w:pPr>
              <w:rPr>
                <w:rFonts w:ascii="Arial"/>
                <w:sz w:val="21"/>
              </w:rPr>
            </w:pPr>
          </w:p>
        </w:tc>
        <w:tc>
          <w:tcPr>
            <w:tcW w:w="708" w:type="dxa"/>
            <w:vAlign w:val="top"/>
          </w:tcPr>
          <w:p>
            <w:pPr>
              <w:rPr>
                <w:rFonts w:ascii="Arial"/>
                <w:sz w:val="21"/>
              </w:rPr>
            </w:pPr>
          </w:p>
        </w:tc>
        <w:tc>
          <w:tcPr>
            <w:tcW w:w="1559" w:type="dxa"/>
            <w:vAlign w:val="top"/>
          </w:tcPr>
          <w:p>
            <w:pPr>
              <w:rPr>
                <w:rFonts w:ascii="Arial"/>
                <w:sz w:val="21"/>
              </w:rPr>
            </w:pPr>
          </w:p>
        </w:tc>
        <w:tc>
          <w:tcPr>
            <w:tcW w:w="1416" w:type="dxa"/>
            <w:vAlign w:val="top"/>
          </w:tcPr>
          <w:p>
            <w:pPr>
              <w:rPr>
                <w:rFonts w:ascii="Arial"/>
                <w:sz w:val="21"/>
              </w:rPr>
            </w:pPr>
          </w:p>
        </w:tc>
        <w:tc>
          <w:tcPr>
            <w:tcW w:w="213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3" w:hRule="atLeast"/>
        </w:trPr>
        <w:tc>
          <w:tcPr>
            <w:tcW w:w="1269" w:type="dxa"/>
            <w:vAlign w:val="top"/>
          </w:tcPr>
          <w:p>
            <w:pPr>
              <w:pStyle w:val="6"/>
              <w:spacing w:before="80" w:line="308" w:lineRule="exact"/>
              <w:ind w:left="751"/>
              <w:rPr>
                <w:sz w:val="19"/>
                <w:szCs w:val="19"/>
              </w:rPr>
            </w:pPr>
            <w:r>
              <w:rPr>
                <w:position w:val="2"/>
                <w:sz w:val="19"/>
                <w:szCs w:val="19"/>
              </w:rPr>
              <w:t>…</w:t>
            </w:r>
          </w:p>
        </w:tc>
        <w:tc>
          <w:tcPr>
            <w:tcW w:w="1259" w:type="dxa"/>
            <w:vAlign w:val="top"/>
          </w:tcPr>
          <w:p>
            <w:pPr>
              <w:rPr>
                <w:rFonts w:ascii="Arial"/>
                <w:sz w:val="21"/>
              </w:rPr>
            </w:pPr>
          </w:p>
        </w:tc>
        <w:tc>
          <w:tcPr>
            <w:tcW w:w="1307" w:type="dxa"/>
            <w:vAlign w:val="top"/>
          </w:tcPr>
          <w:p>
            <w:pPr>
              <w:rPr>
                <w:rFonts w:ascii="Arial"/>
                <w:sz w:val="21"/>
              </w:rPr>
            </w:pPr>
          </w:p>
        </w:tc>
        <w:tc>
          <w:tcPr>
            <w:tcW w:w="708" w:type="dxa"/>
            <w:vAlign w:val="top"/>
          </w:tcPr>
          <w:p>
            <w:pPr>
              <w:rPr>
                <w:rFonts w:ascii="Arial"/>
                <w:sz w:val="21"/>
              </w:rPr>
            </w:pPr>
          </w:p>
        </w:tc>
        <w:tc>
          <w:tcPr>
            <w:tcW w:w="1559" w:type="dxa"/>
            <w:vAlign w:val="top"/>
          </w:tcPr>
          <w:p>
            <w:pPr>
              <w:rPr>
                <w:rFonts w:ascii="Arial"/>
                <w:sz w:val="21"/>
              </w:rPr>
            </w:pPr>
          </w:p>
        </w:tc>
        <w:tc>
          <w:tcPr>
            <w:tcW w:w="1416" w:type="dxa"/>
            <w:vAlign w:val="top"/>
          </w:tcPr>
          <w:p>
            <w:pPr>
              <w:rPr>
                <w:rFonts w:ascii="Arial"/>
                <w:sz w:val="21"/>
              </w:rPr>
            </w:pPr>
          </w:p>
        </w:tc>
        <w:tc>
          <w:tcPr>
            <w:tcW w:w="2130" w:type="dxa"/>
            <w:vAlign w:val="top"/>
          </w:tcPr>
          <w:p>
            <w:pPr>
              <w:rPr>
                <w:rFonts w:ascii="Arial"/>
                <w:sz w:val="21"/>
              </w:rPr>
            </w:pPr>
          </w:p>
        </w:tc>
      </w:tr>
    </w:tbl>
    <w:p>
      <w:pPr>
        <w:spacing w:before="36" w:line="219" w:lineRule="auto"/>
        <w:ind w:left="611"/>
        <w:rPr>
          <w:rFonts w:ascii="宋体" w:hAnsi="宋体" w:eastAsia="宋体" w:cs="宋体"/>
          <w:sz w:val="24"/>
          <w:szCs w:val="24"/>
        </w:rPr>
      </w:pPr>
      <w:r>
        <w:rPr>
          <w:rFonts w:ascii="宋体" w:hAnsi="宋体" w:eastAsia="宋体" w:cs="宋体"/>
          <w:spacing w:val="53"/>
          <w:sz w:val="24"/>
          <w:szCs w:val="24"/>
        </w:rPr>
        <w:t>根据上述政府采购合同文件要求</w:t>
      </w:r>
      <w:r>
        <w:rPr>
          <w:rFonts w:ascii="宋体" w:hAnsi="宋体" w:eastAsia="宋体" w:cs="宋体"/>
          <w:spacing w:val="-23"/>
          <w:sz w:val="24"/>
          <w:szCs w:val="24"/>
        </w:rPr>
        <w:t xml:space="preserve"> </w:t>
      </w:r>
      <w:r>
        <w:rPr>
          <w:rFonts w:ascii="宋体" w:hAnsi="宋体" w:eastAsia="宋体" w:cs="宋体"/>
          <w:spacing w:val="53"/>
          <w:sz w:val="24"/>
          <w:szCs w:val="24"/>
        </w:rPr>
        <w:t>，</w:t>
      </w:r>
      <w:r>
        <w:rPr>
          <w:rFonts w:ascii="宋体" w:hAnsi="宋体" w:eastAsia="宋体" w:cs="宋体"/>
          <w:spacing w:val="-50"/>
          <w:sz w:val="24"/>
          <w:szCs w:val="24"/>
        </w:rPr>
        <w:t xml:space="preserve"> </w:t>
      </w:r>
      <w:r>
        <w:rPr>
          <w:rFonts w:ascii="宋体" w:hAnsi="宋体" w:eastAsia="宋体" w:cs="宋体"/>
          <w:spacing w:val="53"/>
          <w:sz w:val="24"/>
          <w:szCs w:val="24"/>
        </w:rPr>
        <w:t>本政府采购合同的总金额为人民币</w:t>
      </w:r>
    </w:p>
    <w:p>
      <w:pPr>
        <w:spacing w:before="181" w:line="220" w:lineRule="auto"/>
        <w:ind w:left="142"/>
        <w:rPr>
          <w:rFonts w:ascii="宋体" w:hAnsi="宋体" w:eastAsia="宋体" w:cs="宋体"/>
          <w:sz w:val="24"/>
          <w:szCs w:val="24"/>
        </w:rPr>
      </w:pPr>
      <w:r>
        <w:rPr>
          <w:rFonts w:ascii="宋体" w:hAnsi="宋体" w:eastAsia="宋体" w:cs="宋体"/>
          <w:spacing w:val="-6"/>
          <w:sz w:val="24"/>
          <w:szCs w:val="24"/>
        </w:rPr>
        <w:t>（大写）</w:t>
      </w:r>
      <w:r>
        <w:rPr>
          <w:rFonts w:ascii="宋体" w:hAnsi="宋体" w:eastAsia="宋体" w:cs="宋体"/>
          <w:spacing w:val="7"/>
          <w:sz w:val="24"/>
          <w:szCs w:val="24"/>
          <w:u w:val="single" w:color="auto"/>
        </w:rPr>
        <w:t xml:space="preserve">                </w:t>
      </w:r>
      <w:r>
        <w:rPr>
          <w:rFonts w:ascii="宋体" w:hAnsi="宋体" w:eastAsia="宋体" w:cs="宋体"/>
          <w:spacing w:val="-98"/>
          <w:sz w:val="24"/>
          <w:szCs w:val="24"/>
        </w:rPr>
        <w:t xml:space="preserve"> </w:t>
      </w:r>
      <w:r>
        <w:rPr>
          <w:rFonts w:ascii="宋体" w:hAnsi="宋体" w:eastAsia="宋体" w:cs="宋体"/>
          <w:spacing w:val="-6"/>
          <w:sz w:val="24"/>
          <w:szCs w:val="24"/>
        </w:rPr>
        <w:t>元。</w:t>
      </w:r>
    </w:p>
    <w:p>
      <w:pPr>
        <w:spacing w:before="183" w:line="350" w:lineRule="auto"/>
        <w:ind w:left="131" w:right="121" w:firstLine="480"/>
        <w:jc w:val="both"/>
        <w:rPr>
          <w:rFonts w:ascii="宋体" w:hAnsi="宋体" w:eastAsia="宋体" w:cs="宋体"/>
          <w:sz w:val="24"/>
          <w:szCs w:val="24"/>
        </w:rPr>
      </w:pPr>
      <w:r>
        <w:rPr>
          <w:rFonts w:ascii="宋体" w:hAnsi="宋体" w:eastAsia="宋体" w:cs="宋体"/>
          <w:spacing w:val="1"/>
          <w:sz w:val="24"/>
          <w:szCs w:val="24"/>
        </w:rPr>
        <w:t xml:space="preserve">本合同以人民币进行结算，合同总价包括：完成本服务内容可能发生的各项费用，如 人员工资、交通、利润、税金、招标代理费以及所有有关的管理成本和其他不可预见费等 </w:t>
      </w:r>
      <w:r>
        <w:rPr>
          <w:rFonts w:ascii="宋体" w:hAnsi="宋体" w:eastAsia="宋体" w:cs="宋体"/>
          <w:spacing w:val="-2"/>
          <w:sz w:val="24"/>
          <w:szCs w:val="24"/>
        </w:rPr>
        <w:t>全部费用；</w:t>
      </w:r>
    </w:p>
    <w:p>
      <w:pPr>
        <w:spacing w:before="34" w:line="219" w:lineRule="auto"/>
        <w:ind w:left="611"/>
        <w:rPr>
          <w:rFonts w:ascii="宋体" w:hAnsi="宋体" w:eastAsia="宋体" w:cs="宋体"/>
          <w:sz w:val="24"/>
          <w:szCs w:val="24"/>
        </w:rPr>
      </w:pPr>
      <w:r>
        <w:rPr>
          <w:rFonts w:ascii="宋体" w:hAnsi="宋体" w:eastAsia="宋体" w:cs="宋体"/>
          <w:b/>
          <w:bCs/>
          <w:spacing w:val="-3"/>
          <w:sz w:val="24"/>
          <w:szCs w:val="24"/>
        </w:rPr>
        <w:t>三、交付时间、地点和要求</w:t>
      </w:r>
    </w:p>
    <w:p>
      <w:pPr>
        <w:spacing w:before="183" w:line="350" w:lineRule="auto"/>
        <w:ind w:left="131" w:right="121" w:firstLine="480"/>
        <w:jc w:val="both"/>
        <w:rPr>
          <w:rFonts w:hint="eastAsia" w:ascii="宋体" w:hAnsi="宋体" w:eastAsia="宋体" w:cs="宋体"/>
          <w:spacing w:val="1"/>
          <w:sz w:val="24"/>
          <w:szCs w:val="24"/>
          <w:lang w:eastAsia="zh-CN"/>
        </w:rPr>
      </w:pPr>
      <w:r>
        <w:rPr>
          <w:rFonts w:ascii="宋体" w:hAnsi="宋体" w:eastAsia="宋体" w:cs="宋体"/>
          <w:spacing w:val="1"/>
          <w:sz w:val="24"/>
          <w:szCs w:val="24"/>
        </w:rPr>
        <w:t>1.服务期：</w:t>
      </w:r>
      <w:r>
        <w:rPr>
          <w:rFonts w:hint="eastAsia" w:ascii="宋体" w:hAnsi="宋体" w:eastAsia="宋体" w:cs="宋体"/>
          <w:spacing w:val="1"/>
          <w:sz w:val="24"/>
          <w:szCs w:val="24"/>
          <w:lang w:eastAsia="zh-CN"/>
        </w:rPr>
        <w:t>同施工工期</w:t>
      </w:r>
    </w:p>
    <w:p>
      <w:pPr>
        <w:spacing w:before="183" w:line="350" w:lineRule="auto"/>
        <w:ind w:left="131" w:right="121" w:firstLine="480"/>
        <w:jc w:val="both"/>
        <w:rPr>
          <w:rFonts w:hint="eastAsia" w:ascii="宋体" w:hAnsi="宋体" w:eastAsia="宋体" w:cs="宋体"/>
          <w:spacing w:val="1"/>
          <w:sz w:val="24"/>
          <w:szCs w:val="24"/>
          <w:lang w:eastAsia="zh-CN"/>
        </w:rPr>
      </w:pPr>
      <w:r>
        <w:rPr>
          <w:rFonts w:ascii="宋体" w:hAnsi="宋体" w:eastAsia="宋体" w:cs="宋体"/>
          <w:spacing w:val="1"/>
          <w:sz w:val="24"/>
          <w:szCs w:val="24"/>
        </w:rPr>
        <w:t>2.服务地点：</w:t>
      </w:r>
      <w:r>
        <w:rPr>
          <w:rFonts w:hint="eastAsia" w:ascii="宋体" w:hAnsi="宋体" w:eastAsia="宋体" w:cs="宋体"/>
          <w:spacing w:val="1"/>
          <w:sz w:val="24"/>
          <w:szCs w:val="24"/>
          <w:lang w:eastAsia="zh-CN"/>
        </w:rPr>
        <w:t>茫崖市花土沟</w:t>
      </w:r>
    </w:p>
    <w:p>
      <w:pPr>
        <w:spacing w:before="182" w:line="219" w:lineRule="auto"/>
        <w:ind w:left="615"/>
        <w:rPr>
          <w:rFonts w:ascii="宋体" w:hAnsi="宋体" w:eastAsia="宋体" w:cs="宋体"/>
          <w:sz w:val="24"/>
          <w:szCs w:val="24"/>
        </w:rPr>
      </w:pPr>
      <w:r>
        <w:rPr>
          <w:rFonts w:ascii="宋体" w:hAnsi="宋体" w:eastAsia="宋体" w:cs="宋体"/>
          <w:spacing w:val="-1"/>
          <w:sz w:val="24"/>
          <w:szCs w:val="24"/>
        </w:rPr>
        <w:t>3.乙方提供不符合磋商响应文件和本合同规定的服务，甲方有权拒绝接受；</w:t>
      </w:r>
    </w:p>
    <w:p>
      <w:pPr>
        <w:spacing w:before="181" w:line="351" w:lineRule="auto"/>
        <w:ind w:left="130" w:right="119" w:firstLine="480"/>
        <w:rPr>
          <w:rFonts w:ascii="宋体" w:hAnsi="宋体" w:eastAsia="宋体" w:cs="宋体"/>
          <w:sz w:val="24"/>
          <w:szCs w:val="24"/>
        </w:rPr>
      </w:pPr>
      <w:r>
        <w:rPr>
          <w:rFonts w:ascii="宋体" w:hAnsi="宋体" w:eastAsia="宋体" w:cs="宋体"/>
          <w:spacing w:val="-2"/>
          <w:sz w:val="24"/>
          <w:szCs w:val="24"/>
        </w:rPr>
        <w:t>4.甲方应当在服务完成后</w:t>
      </w:r>
      <w:r>
        <w:rPr>
          <w:rFonts w:ascii="宋体" w:hAnsi="宋体" w:eastAsia="宋体" w:cs="宋体"/>
          <w:spacing w:val="-2"/>
          <w:sz w:val="24"/>
          <w:szCs w:val="24"/>
          <w:u w:val="single" w:color="auto"/>
        </w:rPr>
        <w:t xml:space="preserve">     </w:t>
      </w:r>
      <w:r>
        <w:rPr>
          <w:rFonts w:ascii="宋体" w:hAnsi="宋体" w:eastAsia="宋体" w:cs="宋体"/>
          <w:spacing w:val="-111"/>
          <w:sz w:val="24"/>
          <w:szCs w:val="24"/>
        </w:rPr>
        <w:t xml:space="preserve"> </w:t>
      </w:r>
      <w:r>
        <w:rPr>
          <w:rFonts w:ascii="宋体" w:hAnsi="宋体" w:eastAsia="宋体" w:cs="宋体"/>
          <w:spacing w:val="-2"/>
          <w:sz w:val="24"/>
          <w:szCs w:val="24"/>
        </w:rPr>
        <w:t>个工作日内进行评审验收，逾期不评审</w:t>
      </w:r>
      <w:r>
        <w:rPr>
          <w:rFonts w:ascii="宋体" w:hAnsi="宋体" w:eastAsia="宋体" w:cs="宋体"/>
          <w:spacing w:val="-3"/>
          <w:sz w:val="24"/>
          <w:szCs w:val="24"/>
        </w:rPr>
        <w:t>验收的，乙方可</w:t>
      </w:r>
      <w:r>
        <w:rPr>
          <w:rFonts w:ascii="宋体" w:hAnsi="宋体" w:eastAsia="宋体" w:cs="宋体"/>
          <w:sz w:val="24"/>
          <w:szCs w:val="24"/>
        </w:rPr>
        <w:t xml:space="preserve"> </w:t>
      </w:r>
      <w:r>
        <w:rPr>
          <w:rFonts w:ascii="宋体" w:hAnsi="宋体" w:eastAsia="宋体" w:cs="宋体"/>
          <w:spacing w:val="1"/>
          <w:sz w:val="24"/>
          <w:szCs w:val="24"/>
        </w:rPr>
        <w:t>视为验收合格。乙方交稿并通过评审验收后，由甲乙双方签署服务验收单并加盖采购人公</w:t>
      </w:r>
      <w:r>
        <w:rPr>
          <w:rFonts w:ascii="宋体" w:hAnsi="宋体" w:eastAsia="宋体" w:cs="宋体"/>
          <w:spacing w:val="4"/>
          <w:sz w:val="24"/>
          <w:szCs w:val="24"/>
        </w:rPr>
        <w:t xml:space="preserve"> </w:t>
      </w:r>
      <w:r>
        <w:rPr>
          <w:rFonts w:ascii="宋体" w:hAnsi="宋体" w:eastAsia="宋体" w:cs="宋体"/>
          <w:spacing w:val="-1"/>
          <w:sz w:val="24"/>
          <w:szCs w:val="24"/>
        </w:rPr>
        <w:t>章，甲乙双方各执一份；</w:t>
      </w:r>
    </w:p>
    <w:p>
      <w:pPr>
        <w:spacing w:before="33" w:line="218" w:lineRule="auto"/>
        <w:ind w:left="615"/>
        <w:rPr>
          <w:rFonts w:ascii="宋体" w:hAnsi="宋体" w:eastAsia="宋体" w:cs="宋体"/>
          <w:sz w:val="24"/>
          <w:szCs w:val="24"/>
        </w:rPr>
      </w:pPr>
      <w:r>
        <w:rPr>
          <w:rFonts w:ascii="宋体" w:hAnsi="宋体" w:eastAsia="宋体" w:cs="宋体"/>
          <w:spacing w:val="1"/>
          <w:sz w:val="24"/>
          <w:szCs w:val="24"/>
        </w:rPr>
        <w:t>5.甲方应提供该项目验收报告交同级财政监管部门，由财政部门按规定程序抽</w:t>
      </w:r>
      <w:r>
        <w:rPr>
          <w:rFonts w:ascii="宋体" w:hAnsi="宋体" w:eastAsia="宋体" w:cs="宋体"/>
          <w:sz w:val="24"/>
          <w:szCs w:val="24"/>
        </w:rPr>
        <w:t>验后办</w:t>
      </w:r>
    </w:p>
    <w:p>
      <w:pPr>
        <w:spacing w:line="218" w:lineRule="auto"/>
        <w:rPr>
          <w:rFonts w:ascii="宋体" w:hAnsi="宋体" w:eastAsia="宋体" w:cs="宋体"/>
          <w:sz w:val="24"/>
          <w:szCs w:val="24"/>
        </w:rPr>
        <w:sectPr>
          <w:headerReference r:id="rId49" w:type="default"/>
          <w:footerReference r:id="rId50" w:type="default"/>
          <w:pgSz w:w="11906" w:h="16839"/>
          <w:pgMar w:top="1072" w:right="1126" w:bottom="1167" w:left="1126" w:header="745" w:footer="992" w:gutter="0"/>
          <w:cols w:space="720" w:num="1"/>
        </w:sectPr>
      </w:pPr>
    </w:p>
    <w:p>
      <w:pPr>
        <w:spacing w:before="210" w:line="219" w:lineRule="auto"/>
        <w:ind w:left="13"/>
        <w:rPr>
          <w:rFonts w:ascii="宋体" w:hAnsi="宋体" w:eastAsia="宋体" w:cs="宋体"/>
          <w:sz w:val="24"/>
          <w:szCs w:val="24"/>
        </w:rPr>
      </w:pPr>
      <w:r>
        <w:rPr>
          <w:rFonts w:ascii="宋体" w:hAnsi="宋体" w:eastAsia="宋体" w:cs="宋体"/>
          <w:spacing w:val="-3"/>
          <w:sz w:val="24"/>
          <w:szCs w:val="24"/>
        </w:rPr>
        <w:t>理资金拨付；</w:t>
      </w:r>
    </w:p>
    <w:p>
      <w:pPr>
        <w:spacing w:before="179" w:line="347" w:lineRule="auto"/>
        <w:ind w:left="9" w:right="1" w:firstLine="482"/>
        <w:rPr>
          <w:rFonts w:ascii="宋体" w:hAnsi="宋体" w:eastAsia="宋体" w:cs="宋体"/>
          <w:sz w:val="24"/>
          <w:szCs w:val="24"/>
        </w:rPr>
      </w:pPr>
      <w:r>
        <w:rPr>
          <w:rFonts w:ascii="宋体" w:hAnsi="宋体" w:eastAsia="宋体" w:cs="宋体"/>
          <w:spacing w:val="1"/>
          <w:sz w:val="24"/>
          <w:szCs w:val="24"/>
        </w:rPr>
        <w:t>6.甲方在验收过程中发现乙方有违约问题，可按磋商、磋商响应文件的规定要求乙方</w:t>
      </w:r>
      <w:r>
        <w:rPr>
          <w:rFonts w:ascii="宋体" w:hAnsi="宋体" w:eastAsia="宋体" w:cs="宋体"/>
          <w:sz w:val="24"/>
          <w:szCs w:val="24"/>
        </w:rPr>
        <w:t xml:space="preserve"> </w:t>
      </w:r>
      <w:r>
        <w:rPr>
          <w:rFonts w:ascii="宋体" w:hAnsi="宋体" w:eastAsia="宋体" w:cs="宋体"/>
          <w:spacing w:val="-2"/>
          <w:sz w:val="24"/>
          <w:szCs w:val="24"/>
        </w:rPr>
        <w:t>及时予以解决；</w:t>
      </w:r>
    </w:p>
    <w:p>
      <w:pPr>
        <w:spacing w:before="31" w:line="219" w:lineRule="auto"/>
        <w:ind w:left="496"/>
        <w:rPr>
          <w:rFonts w:ascii="宋体" w:hAnsi="宋体" w:eastAsia="宋体" w:cs="宋体"/>
          <w:sz w:val="24"/>
          <w:szCs w:val="24"/>
        </w:rPr>
      </w:pPr>
      <w:r>
        <w:rPr>
          <w:rFonts w:ascii="宋体" w:hAnsi="宋体" w:eastAsia="宋体" w:cs="宋体"/>
          <w:spacing w:val="-1"/>
          <w:sz w:val="24"/>
          <w:szCs w:val="24"/>
        </w:rPr>
        <w:t>7.付款前乙方应向甲方提供服务相关完税发票（按甲方需求提供</w:t>
      </w:r>
      <w:r>
        <w:rPr>
          <w:rFonts w:ascii="宋体" w:hAnsi="宋体" w:eastAsia="宋体" w:cs="宋体"/>
          <w:spacing w:val="6"/>
          <w:sz w:val="24"/>
          <w:szCs w:val="24"/>
        </w:rPr>
        <w:t>）；</w:t>
      </w:r>
    </w:p>
    <w:p>
      <w:pPr>
        <w:spacing w:before="184" w:line="219" w:lineRule="auto"/>
        <w:ind w:left="512"/>
        <w:rPr>
          <w:rFonts w:ascii="宋体" w:hAnsi="宋体" w:eastAsia="宋体" w:cs="宋体"/>
          <w:sz w:val="24"/>
          <w:szCs w:val="24"/>
        </w:rPr>
      </w:pPr>
      <w:r>
        <w:rPr>
          <w:rFonts w:ascii="宋体" w:hAnsi="宋体" w:eastAsia="宋体" w:cs="宋体"/>
          <w:b/>
          <w:bCs/>
          <w:spacing w:val="-8"/>
          <w:sz w:val="24"/>
          <w:szCs w:val="24"/>
        </w:rPr>
        <w:t>四、付款方式</w:t>
      </w:r>
    </w:p>
    <w:p>
      <w:pPr>
        <w:spacing w:before="181" w:line="219" w:lineRule="auto"/>
        <w:ind w:left="732"/>
        <w:rPr>
          <w:rFonts w:ascii="宋体" w:hAnsi="宋体" w:eastAsia="宋体" w:cs="宋体"/>
          <w:sz w:val="24"/>
          <w:szCs w:val="24"/>
        </w:rPr>
      </w:pPr>
      <w:r>
        <w:rPr>
          <w:rFonts w:ascii="宋体" w:hAnsi="宋体" w:eastAsia="宋体" w:cs="宋体"/>
          <w:spacing w:val="-2"/>
          <w:sz w:val="24"/>
          <w:szCs w:val="24"/>
        </w:rPr>
        <w:t>按合同约定执行</w:t>
      </w:r>
    </w:p>
    <w:p>
      <w:pPr>
        <w:spacing w:before="183" w:line="220" w:lineRule="auto"/>
        <w:ind w:left="494"/>
        <w:rPr>
          <w:rFonts w:ascii="宋体" w:hAnsi="宋体" w:eastAsia="宋体" w:cs="宋体"/>
          <w:sz w:val="24"/>
          <w:szCs w:val="24"/>
        </w:rPr>
      </w:pPr>
      <w:r>
        <w:rPr>
          <w:rFonts w:ascii="宋体" w:hAnsi="宋体" w:eastAsia="宋体" w:cs="宋体"/>
          <w:b/>
          <w:bCs/>
          <w:spacing w:val="-3"/>
          <w:sz w:val="24"/>
          <w:szCs w:val="24"/>
        </w:rPr>
        <w:t>五、合同的变更、终止与转让</w:t>
      </w:r>
    </w:p>
    <w:p>
      <w:pPr>
        <w:spacing w:before="181" w:line="289" w:lineRule="auto"/>
        <w:ind w:left="10" w:right="1" w:firstLine="497"/>
        <w:rPr>
          <w:rFonts w:ascii="宋体" w:hAnsi="宋体" w:eastAsia="宋体" w:cs="宋体"/>
          <w:sz w:val="24"/>
          <w:szCs w:val="24"/>
        </w:rPr>
      </w:pPr>
      <w:r>
        <w:rPr>
          <w:rFonts w:ascii="宋体" w:hAnsi="宋体" w:eastAsia="宋体" w:cs="宋体"/>
          <w:sz w:val="24"/>
          <w:szCs w:val="24"/>
        </w:rPr>
        <w:t>1．除《中华人民共和国政府采购法》第</w:t>
      </w:r>
      <w:r>
        <w:rPr>
          <w:rFonts w:ascii="宋体" w:hAnsi="宋体" w:eastAsia="宋体" w:cs="宋体"/>
          <w:spacing w:val="-46"/>
          <w:sz w:val="24"/>
          <w:szCs w:val="24"/>
        </w:rPr>
        <w:t xml:space="preserve"> </w:t>
      </w:r>
      <w:r>
        <w:rPr>
          <w:rFonts w:ascii="宋体" w:hAnsi="宋体" w:eastAsia="宋体" w:cs="宋体"/>
          <w:sz w:val="24"/>
          <w:szCs w:val="24"/>
        </w:rPr>
        <w:t>50</w:t>
      </w:r>
      <w:r>
        <w:rPr>
          <w:rFonts w:ascii="宋体" w:hAnsi="宋体" w:eastAsia="宋体" w:cs="宋体"/>
          <w:spacing w:val="-46"/>
          <w:sz w:val="24"/>
          <w:szCs w:val="24"/>
        </w:rPr>
        <w:t xml:space="preserve"> </w:t>
      </w:r>
      <w:r>
        <w:rPr>
          <w:rFonts w:ascii="宋体" w:hAnsi="宋体" w:eastAsia="宋体" w:cs="宋体"/>
          <w:sz w:val="24"/>
          <w:szCs w:val="24"/>
        </w:rPr>
        <w:t>条规定的情形外，本合同一</w:t>
      </w:r>
      <w:r>
        <w:rPr>
          <w:rFonts w:ascii="宋体" w:hAnsi="宋体" w:eastAsia="宋体" w:cs="宋体"/>
          <w:spacing w:val="-1"/>
          <w:sz w:val="24"/>
          <w:szCs w:val="24"/>
        </w:rPr>
        <w:t>经签订，甲乙</w:t>
      </w:r>
      <w:r>
        <w:rPr>
          <w:rFonts w:ascii="宋体" w:hAnsi="宋体" w:eastAsia="宋体" w:cs="宋体"/>
          <w:sz w:val="24"/>
          <w:szCs w:val="24"/>
        </w:rPr>
        <w:t xml:space="preserve"> </w:t>
      </w:r>
      <w:r>
        <w:rPr>
          <w:rFonts w:ascii="宋体" w:hAnsi="宋体" w:eastAsia="宋体" w:cs="宋体"/>
          <w:spacing w:val="-1"/>
          <w:sz w:val="24"/>
          <w:szCs w:val="24"/>
        </w:rPr>
        <w:t>双方不得擅自变更、中止或终止；</w:t>
      </w:r>
    </w:p>
    <w:p>
      <w:pPr>
        <w:spacing w:before="181" w:line="219" w:lineRule="auto"/>
        <w:ind w:left="493"/>
        <w:rPr>
          <w:rFonts w:ascii="宋体" w:hAnsi="宋体" w:eastAsia="宋体" w:cs="宋体"/>
          <w:sz w:val="24"/>
          <w:szCs w:val="24"/>
        </w:rPr>
      </w:pPr>
      <w:r>
        <w:rPr>
          <w:rFonts w:ascii="宋体" w:hAnsi="宋体" w:eastAsia="宋体" w:cs="宋体"/>
          <w:spacing w:val="-1"/>
          <w:sz w:val="24"/>
          <w:szCs w:val="24"/>
        </w:rPr>
        <w:t>2．乙方不得擅自转让其应履行的合同义务。</w:t>
      </w:r>
    </w:p>
    <w:p>
      <w:pPr>
        <w:spacing w:before="183" w:line="219" w:lineRule="auto"/>
        <w:ind w:left="492"/>
        <w:rPr>
          <w:rFonts w:ascii="宋体" w:hAnsi="宋体" w:eastAsia="宋体" w:cs="宋体"/>
          <w:sz w:val="24"/>
          <w:szCs w:val="24"/>
        </w:rPr>
      </w:pPr>
      <w:r>
        <w:rPr>
          <w:rFonts w:ascii="宋体" w:hAnsi="宋体" w:eastAsia="宋体" w:cs="宋体"/>
          <w:b/>
          <w:bCs/>
          <w:spacing w:val="-4"/>
          <w:sz w:val="24"/>
          <w:szCs w:val="24"/>
        </w:rPr>
        <w:t>六、违约责任</w:t>
      </w:r>
    </w:p>
    <w:p>
      <w:pPr>
        <w:spacing w:before="183" w:line="219" w:lineRule="auto"/>
        <w:ind w:left="508"/>
        <w:rPr>
          <w:rFonts w:ascii="宋体" w:hAnsi="宋体" w:eastAsia="宋体" w:cs="宋体"/>
          <w:sz w:val="24"/>
          <w:szCs w:val="24"/>
        </w:rPr>
      </w:pPr>
      <w:r>
        <w:rPr>
          <w:rFonts w:ascii="宋体" w:hAnsi="宋体" w:eastAsia="宋体" w:cs="宋体"/>
          <w:spacing w:val="-1"/>
          <w:sz w:val="24"/>
          <w:szCs w:val="24"/>
        </w:rPr>
        <w:t>1．除不可抗力外，甲方无故终止合同、不按约定付款、行为视为违约；</w:t>
      </w:r>
    </w:p>
    <w:p>
      <w:pPr>
        <w:spacing w:before="181" w:line="219" w:lineRule="auto"/>
        <w:ind w:left="504"/>
        <w:rPr>
          <w:rFonts w:ascii="宋体" w:hAnsi="宋体" w:eastAsia="宋体" w:cs="宋体"/>
          <w:sz w:val="24"/>
          <w:szCs w:val="24"/>
        </w:rPr>
      </w:pPr>
      <w:r>
        <w:rPr>
          <w:rFonts w:ascii="宋体" w:hAnsi="宋体" w:eastAsia="宋体" w:cs="宋体"/>
          <w:spacing w:val="-1"/>
          <w:sz w:val="24"/>
          <w:szCs w:val="24"/>
        </w:rPr>
        <w:t>除不可抗力外，乙方未按约定完成目标任务、未达到约定标准的行为视为违约；</w:t>
      </w:r>
    </w:p>
    <w:p>
      <w:pPr>
        <w:spacing w:before="182" w:line="313" w:lineRule="auto"/>
        <w:ind w:left="11" w:right="1" w:firstLine="481"/>
        <w:rPr>
          <w:rFonts w:ascii="宋体" w:hAnsi="宋体" w:eastAsia="宋体" w:cs="宋体"/>
          <w:sz w:val="24"/>
          <w:szCs w:val="24"/>
        </w:rPr>
      </w:pPr>
      <w:r>
        <w:rPr>
          <w:rFonts w:ascii="宋体" w:hAnsi="宋体" w:eastAsia="宋体" w:cs="宋体"/>
          <w:spacing w:val="-1"/>
          <w:sz w:val="24"/>
          <w:szCs w:val="24"/>
        </w:rPr>
        <w:t>2．甲方无故延期验收或乙方逾期完成服务的，每天应向对方支付合同总价款</w:t>
      </w:r>
      <w:r>
        <w:rPr>
          <w:rFonts w:ascii="宋体" w:hAnsi="宋体" w:eastAsia="宋体" w:cs="宋体"/>
          <w:spacing w:val="-45"/>
          <w:sz w:val="24"/>
          <w:szCs w:val="24"/>
        </w:rPr>
        <w:t xml:space="preserve"> </w:t>
      </w:r>
      <w:r>
        <w:rPr>
          <w:rFonts w:ascii="宋体" w:hAnsi="宋体" w:eastAsia="宋体" w:cs="宋体"/>
          <w:spacing w:val="-1"/>
          <w:sz w:val="24"/>
          <w:szCs w:val="24"/>
        </w:rPr>
        <w:t>3‰的违</w:t>
      </w:r>
      <w:r>
        <w:rPr>
          <w:rFonts w:ascii="宋体" w:hAnsi="宋体" w:eastAsia="宋体" w:cs="宋体"/>
          <w:sz w:val="24"/>
          <w:szCs w:val="24"/>
        </w:rPr>
        <w:t xml:space="preserve"> </w:t>
      </w:r>
      <w:r>
        <w:rPr>
          <w:rFonts w:ascii="宋体" w:hAnsi="宋体" w:eastAsia="宋体" w:cs="宋体"/>
          <w:spacing w:val="1"/>
          <w:sz w:val="24"/>
          <w:szCs w:val="24"/>
        </w:rPr>
        <w:t>约金，但违约金累计不得超过合同总款的</w:t>
      </w:r>
      <w:r>
        <w:rPr>
          <w:rFonts w:ascii="宋体" w:hAnsi="宋体" w:eastAsia="宋体" w:cs="宋体"/>
          <w:spacing w:val="-44"/>
          <w:sz w:val="24"/>
          <w:szCs w:val="24"/>
        </w:rPr>
        <w:t xml:space="preserve"> </w:t>
      </w:r>
      <w:r>
        <w:rPr>
          <w:rFonts w:ascii="宋体" w:hAnsi="宋体" w:eastAsia="宋体" w:cs="宋体"/>
          <w:spacing w:val="1"/>
          <w:sz w:val="24"/>
          <w:szCs w:val="24"/>
        </w:rPr>
        <w:t>5%，超过</w:t>
      </w:r>
      <w:r>
        <w:rPr>
          <w:rFonts w:ascii="宋体" w:hAnsi="宋体" w:eastAsia="宋体" w:cs="宋体"/>
          <w:spacing w:val="-30"/>
          <w:sz w:val="24"/>
          <w:szCs w:val="24"/>
        </w:rPr>
        <w:t xml:space="preserve"> </w:t>
      </w:r>
      <w:r>
        <w:rPr>
          <w:rFonts w:ascii="宋体" w:hAnsi="宋体" w:eastAsia="宋体" w:cs="宋体"/>
          <w:spacing w:val="1"/>
          <w:sz w:val="24"/>
          <w:szCs w:val="24"/>
        </w:rPr>
        <w:t>10</w:t>
      </w:r>
      <w:r>
        <w:rPr>
          <w:rFonts w:ascii="宋体" w:hAnsi="宋体" w:eastAsia="宋体" w:cs="宋体"/>
          <w:spacing w:val="-44"/>
          <w:sz w:val="24"/>
          <w:szCs w:val="24"/>
        </w:rPr>
        <w:t xml:space="preserve"> </w:t>
      </w:r>
      <w:r>
        <w:rPr>
          <w:rFonts w:ascii="宋体" w:hAnsi="宋体" w:eastAsia="宋体" w:cs="宋体"/>
          <w:spacing w:val="1"/>
          <w:sz w:val="24"/>
          <w:szCs w:val="24"/>
        </w:rPr>
        <w:t>天守约方有权解除合同，</w:t>
      </w:r>
      <w:r>
        <w:rPr>
          <w:rFonts w:ascii="宋体" w:hAnsi="宋体" w:eastAsia="宋体" w:cs="宋体"/>
          <w:sz w:val="24"/>
          <w:szCs w:val="24"/>
        </w:rPr>
        <w:t xml:space="preserve">违约方承 </w:t>
      </w:r>
      <w:r>
        <w:rPr>
          <w:rFonts w:ascii="宋体" w:hAnsi="宋体" w:eastAsia="宋体" w:cs="宋体"/>
          <w:spacing w:val="-1"/>
          <w:sz w:val="24"/>
          <w:szCs w:val="24"/>
        </w:rPr>
        <w:t>担因此给对方造成的经济损失；</w:t>
      </w:r>
    </w:p>
    <w:p>
      <w:pPr>
        <w:spacing w:before="179" w:line="290" w:lineRule="auto"/>
        <w:ind w:left="15" w:right="1" w:firstLine="480"/>
        <w:rPr>
          <w:rFonts w:ascii="宋体" w:hAnsi="宋体" w:eastAsia="宋体" w:cs="宋体"/>
          <w:sz w:val="24"/>
          <w:szCs w:val="24"/>
        </w:rPr>
      </w:pPr>
      <w:r>
        <w:rPr>
          <w:rFonts w:ascii="宋体" w:hAnsi="宋体" w:eastAsia="宋体" w:cs="宋体"/>
          <w:spacing w:val="4"/>
          <w:sz w:val="24"/>
          <w:szCs w:val="24"/>
        </w:rPr>
        <w:t>3．乙方未按本合同和投标文件中规定的服务履行义务的，乙方应按本合同总金额的</w:t>
      </w:r>
      <w:r>
        <w:rPr>
          <w:rFonts w:ascii="宋体" w:hAnsi="宋体" w:eastAsia="宋体" w:cs="宋体"/>
          <w:spacing w:val="7"/>
          <w:sz w:val="24"/>
          <w:szCs w:val="24"/>
        </w:rPr>
        <w:t xml:space="preserve"> </w:t>
      </w:r>
      <w:r>
        <w:rPr>
          <w:rFonts w:ascii="宋体" w:hAnsi="宋体" w:eastAsia="宋体" w:cs="宋体"/>
          <w:spacing w:val="-2"/>
          <w:sz w:val="24"/>
          <w:szCs w:val="24"/>
        </w:rPr>
        <w:t>5%向甲方支付违约金；</w:t>
      </w:r>
    </w:p>
    <w:p>
      <w:pPr>
        <w:spacing w:before="180" w:line="218" w:lineRule="auto"/>
        <w:ind w:left="489"/>
        <w:rPr>
          <w:rFonts w:ascii="宋体" w:hAnsi="宋体" w:eastAsia="宋体" w:cs="宋体"/>
          <w:sz w:val="24"/>
          <w:szCs w:val="24"/>
        </w:rPr>
      </w:pPr>
      <w:r>
        <w:rPr>
          <w:rFonts w:ascii="宋体" w:hAnsi="宋体" w:eastAsia="宋体" w:cs="宋体"/>
          <w:spacing w:val="-1"/>
          <w:sz w:val="24"/>
          <w:szCs w:val="24"/>
        </w:rPr>
        <w:t>4．乙方其它违约行为按合同总价款</w:t>
      </w:r>
      <w:r>
        <w:rPr>
          <w:rFonts w:ascii="宋体" w:hAnsi="宋体" w:eastAsia="宋体" w:cs="宋体"/>
          <w:spacing w:val="-36"/>
          <w:sz w:val="24"/>
          <w:szCs w:val="24"/>
        </w:rPr>
        <w:t xml:space="preserve"> </w:t>
      </w:r>
      <w:r>
        <w:rPr>
          <w:rFonts w:ascii="宋体" w:hAnsi="宋体" w:eastAsia="宋体" w:cs="宋体"/>
          <w:spacing w:val="-1"/>
          <w:sz w:val="24"/>
          <w:szCs w:val="24"/>
        </w:rPr>
        <w:t>5%向甲方承担违约金并赔偿经济损失。</w:t>
      </w:r>
    </w:p>
    <w:p>
      <w:pPr>
        <w:spacing w:before="185" w:line="219" w:lineRule="auto"/>
        <w:ind w:left="489"/>
        <w:rPr>
          <w:rFonts w:ascii="宋体" w:hAnsi="宋体" w:eastAsia="宋体" w:cs="宋体"/>
          <w:sz w:val="24"/>
          <w:szCs w:val="24"/>
        </w:rPr>
      </w:pPr>
      <w:r>
        <w:rPr>
          <w:rFonts w:ascii="宋体" w:hAnsi="宋体" w:eastAsia="宋体" w:cs="宋体"/>
          <w:b/>
          <w:bCs/>
          <w:spacing w:val="-4"/>
          <w:sz w:val="24"/>
          <w:szCs w:val="24"/>
        </w:rPr>
        <w:t>七、不可抗力</w:t>
      </w:r>
    </w:p>
    <w:p>
      <w:pPr>
        <w:spacing w:before="180" w:line="290" w:lineRule="auto"/>
        <w:ind w:left="14" w:right="1" w:firstLine="493"/>
        <w:rPr>
          <w:rFonts w:ascii="宋体" w:hAnsi="宋体" w:eastAsia="宋体" w:cs="宋体"/>
          <w:sz w:val="24"/>
          <w:szCs w:val="24"/>
        </w:rPr>
      </w:pPr>
      <w:r>
        <w:rPr>
          <w:rFonts w:ascii="宋体" w:hAnsi="宋体" w:eastAsia="宋体" w:cs="宋体"/>
          <w:spacing w:val="1"/>
          <w:sz w:val="24"/>
          <w:szCs w:val="24"/>
        </w:rPr>
        <w:t>1．不可抗力使合同的某些内容有变更必要的，双</w:t>
      </w:r>
      <w:r>
        <w:rPr>
          <w:rFonts w:ascii="宋体" w:hAnsi="宋体" w:eastAsia="宋体" w:cs="宋体"/>
          <w:sz w:val="24"/>
          <w:szCs w:val="24"/>
        </w:rPr>
        <w:t>方应通过协商在</w:t>
      </w:r>
      <w:r>
        <w:rPr>
          <w:rFonts w:ascii="宋体" w:hAnsi="宋体" w:eastAsia="宋体" w:cs="宋体"/>
          <w:sz w:val="24"/>
          <w:szCs w:val="24"/>
          <w:u w:val="single" w:color="auto"/>
        </w:rPr>
        <w:t xml:space="preserve"> 3 </w:t>
      </w:r>
      <w:r>
        <w:rPr>
          <w:rFonts w:ascii="宋体" w:hAnsi="宋体" w:eastAsia="宋体" w:cs="宋体"/>
          <w:sz w:val="24"/>
          <w:szCs w:val="24"/>
        </w:rPr>
        <w:t xml:space="preserve">天内达成进一步 </w:t>
      </w:r>
      <w:r>
        <w:rPr>
          <w:rFonts w:ascii="宋体" w:hAnsi="宋体" w:eastAsia="宋体" w:cs="宋体"/>
          <w:spacing w:val="-1"/>
          <w:sz w:val="24"/>
          <w:szCs w:val="24"/>
        </w:rPr>
        <w:t>履行合同的协议，因不可抗力致使合同不能履行的，合同终止；</w:t>
      </w:r>
    </w:p>
    <w:p>
      <w:pPr>
        <w:spacing w:before="183" w:line="219" w:lineRule="auto"/>
        <w:ind w:left="493"/>
        <w:rPr>
          <w:rFonts w:ascii="宋体" w:hAnsi="宋体" w:eastAsia="宋体" w:cs="宋体"/>
          <w:sz w:val="24"/>
          <w:szCs w:val="24"/>
        </w:rPr>
      </w:pPr>
      <w:r>
        <w:rPr>
          <w:rFonts w:ascii="宋体" w:hAnsi="宋体" w:eastAsia="宋体" w:cs="宋体"/>
          <w:sz w:val="24"/>
          <w:szCs w:val="24"/>
        </w:rPr>
        <w:t>2．除法律、法规规定的不可抗力情形外，双方约定出</w:t>
      </w:r>
      <w:r>
        <w:rPr>
          <w:rFonts w:ascii="宋体" w:hAnsi="宋体" w:eastAsia="宋体" w:cs="宋体"/>
          <w:spacing w:val="-1"/>
          <w:sz w:val="24"/>
          <w:szCs w:val="24"/>
        </w:rPr>
        <w:t>现</w:t>
      </w:r>
      <w:r>
        <w:rPr>
          <w:rFonts w:ascii="宋体" w:hAnsi="宋体" w:eastAsia="宋体" w:cs="宋体"/>
          <w:spacing w:val="-1"/>
          <w:sz w:val="24"/>
          <w:szCs w:val="24"/>
          <w:u w:val="single" w:color="auto"/>
        </w:rPr>
        <w:t xml:space="preserve"> / </w:t>
      </w:r>
      <w:r>
        <w:rPr>
          <w:rFonts w:ascii="宋体" w:hAnsi="宋体" w:eastAsia="宋体" w:cs="宋体"/>
          <w:spacing w:val="-1"/>
          <w:sz w:val="24"/>
          <w:szCs w:val="24"/>
        </w:rPr>
        <w:t>情况亦视为不可抗力。</w:t>
      </w:r>
    </w:p>
    <w:p>
      <w:pPr>
        <w:spacing w:before="181" w:line="219" w:lineRule="auto"/>
        <w:ind w:left="494"/>
        <w:rPr>
          <w:rFonts w:ascii="宋体" w:hAnsi="宋体" w:eastAsia="宋体" w:cs="宋体"/>
          <w:sz w:val="24"/>
          <w:szCs w:val="24"/>
        </w:rPr>
      </w:pPr>
      <w:r>
        <w:rPr>
          <w:rFonts w:ascii="宋体" w:hAnsi="宋体" w:eastAsia="宋体" w:cs="宋体"/>
          <w:b/>
          <w:bCs/>
          <w:spacing w:val="-4"/>
          <w:sz w:val="24"/>
          <w:szCs w:val="24"/>
        </w:rPr>
        <w:t>八、知识产权：</w:t>
      </w:r>
    </w:p>
    <w:p>
      <w:pPr>
        <w:spacing w:before="183" w:line="345" w:lineRule="auto"/>
        <w:ind w:left="11" w:right="1" w:firstLine="496"/>
        <w:rPr>
          <w:rFonts w:ascii="宋体" w:hAnsi="宋体" w:eastAsia="宋体" w:cs="宋体"/>
          <w:sz w:val="24"/>
          <w:szCs w:val="24"/>
        </w:rPr>
      </w:pPr>
      <w:r>
        <w:rPr>
          <w:rFonts w:ascii="宋体" w:hAnsi="宋体" w:eastAsia="宋体" w:cs="宋体"/>
          <w:spacing w:val="1"/>
          <w:sz w:val="24"/>
          <w:szCs w:val="24"/>
        </w:rPr>
        <w:t>1.乙方保证在履行本合同中不侵犯任何第三人的</w:t>
      </w:r>
      <w:r>
        <w:rPr>
          <w:rFonts w:ascii="宋体" w:hAnsi="宋体" w:eastAsia="宋体" w:cs="宋体"/>
          <w:sz w:val="24"/>
          <w:szCs w:val="24"/>
        </w:rPr>
        <w:t xml:space="preserve">知识产权，如侵权，由乙方承担全部 </w:t>
      </w:r>
      <w:r>
        <w:rPr>
          <w:rFonts w:ascii="宋体" w:hAnsi="宋体" w:eastAsia="宋体" w:cs="宋体"/>
          <w:spacing w:val="-3"/>
          <w:sz w:val="24"/>
          <w:szCs w:val="24"/>
        </w:rPr>
        <w:t>法律责任。</w:t>
      </w:r>
    </w:p>
    <w:p>
      <w:pPr>
        <w:spacing w:before="35" w:line="346" w:lineRule="auto"/>
        <w:ind w:left="14" w:right="1" w:firstLine="479"/>
        <w:rPr>
          <w:rFonts w:ascii="宋体" w:hAnsi="宋体" w:eastAsia="宋体" w:cs="宋体"/>
          <w:sz w:val="24"/>
          <w:szCs w:val="24"/>
        </w:rPr>
      </w:pPr>
      <w:r>
        <w:rPr>
          <w:rFonts w:ascii="宋体" w:hAnsi="宋体" w:eastAsia="宋体" w:cs="宋体"/>
          <w:spacing w:val="1"/>
          <w:sz w:val="24"/>
          <w:szCs w:val="24"/>
        </w:rPr>
        <w:t>2.乙方完成的规划编制方案的知识产权归甲方所有，未经甲方书面许可，乙方不</w:t>
      </w:r>
      <w:r>
        <w:rPr>
          <w:rFonts w:ascii="宋体" w:hAnsi="宋体" w:eastAsia="宋体" w:cs="宋体"/>
          <w:sz w:val="24"/>
          <w:szCs w:val="24"/>
        </w:rPr>
        <w:t xml:space="preserve">得用 </w:t>
      </w:r>
      <w:r>
        <w:rPr>
          <w:rFonts w:ascii="宋体" w:hAnsi="宋体" w:eastAsia="宋体" w:cs="宋体"/>
          <w:spacing w:val="-1"/>
          <w:sz w:val="24"/>
          <w:szCs w:val="24"/>
        </w:rPr>
        <w:t>于除履行本合同之外的其他用途。</w:t>
      </w:r>
    </w:p>
    <w:p>
      <w:pPr>
        <w:spacing w:before="36" w:line="220" w:lineRule="auto"/>
        <w:ind w:left="496"/>
        <w:rPr>
          <w:rFonts w:ascii="宋体" w:hAnsi="宋体" w:eastAsia="宋体" w:cs="宋体"/>
          <w:sz w:val="24"/>
          <w:szCs w:val="24"/>
        </w:rPr>
      </w:pPr>
      <w:r>
        <w:rPr>
          <w:rFonts w:ascii="宋体" w:hAnsi="宋体" w:eastAsia="宋体" w:cs="宋体"/>
          <w:b/>
          <w:bCs/>
          <w:spacing w:val="-4"/>
          <w:sz w:val="24"/>
          <w:szCs w:val="24"/>
        </w:rPr>
        <w:t>九、其他约定：</w:t>
      </w:r>
    </w:p>
    <w:p>
      <w:pPr>
        <w:spacing w:before="179" w:line="219" w:lineRule="auto"/>
        <w:ind w:right="1"/>
        <w:jc w:val="right"/>
        <w:rPr>
          <w:rFonts w:ascii="宋体" w:hAnsi="宋体" w:eastAsia="宋体" w:cs="宋体"/>
          <w:sz w:val="24"/>
          <w:szCs w:val="24"/>
        </w:rPr>
      </w:pPr>
      <w:r>
        <w:rPr>
          <w:rFonts w:ascii="宋体" w:hAnsi="宋体" w:eastAsia="宋体" w:cs="宋体"/>
          <w:spacing w:val="-3"/>
          <w:sz w:val="24"/>
          <w:szCs w:val="24"/>
        </w:rPr>
        <w:t>1、乙方应当对本协议的内容、因履行本协议或在本协议期间获得的或收到的甲方的商</w:t>
      </w:r>
    </w:p>
    <w:p>
      <w:pPr>
        <w:spacing w:line="219" w:lineRule="auto"/>
        <w:rPr>
          <w:rFonts w:ascii="宋体" w:hAnsi="宋体" w:eastAsia="宋体" w:cs="宋体"/>
          <w:sz w:val="24"/>
          <w:szCs w:val="24"/>
        </w:rPr>
        <w:sectPr>
          <w:headerReference r:id="rId51" w:type="default"/>
          <w:footerReference r:id="rId52" w:type="default"/>
          <w:pgSz w:w="11906" w:h="16839"/>
          <w:pgMar w:top="1072" w:right="1246" w:bottom="1168" w:left="1246" w:header="745" w:footer="993" w:gutter="0"/>
          <w:cols w:space="720" w:num="1"/>
        </w:sectPr>
      </w:pPr>
    </w:p>
    <w:p>
      <w:pPr>
        <w:spacing w:before="209" w:line="352" w:lineRule="auto"/>
        <w:ind w:left="11"/>
        <w:jc w:val="both"/>
        <w:rPr>
          <w:rFonts w:ascii="宋体" w:hAnsi="宋体" w:eastAsia="宋体" w:cs="宋体"/>
          <w:sz w:val="24"/>
          <w:szCs w:val="24"/>
        </w:rPr>
      </w:pPr>
      <w:r>
        <w:rPr>
          <w:rFonts w:ascii="宋体" w:hAnsi="宋体" w:eastAsia="宋体" w:cs="宋体"/>
          <w:spacing w:val="-2"/>
          <w:sz w:val="24"/>
          <w:szCs w:val="24"/>
        </w:rPr>
        <w:t>务、财务、技术、产品的信息、用户资料或其他标明保密的文件或信息的内容(简称“</w:t>
      </w:r>
      <w:r>
        <w:rPr>
          <w:rFonts w:ascii="宋体" w:hAnsi="宋体" w:eastAsia="宋体" w:cs="宋体"/>
          <w:spacing w:val="-3"/>
          <w:sz w:val="24"/>
          <w:szCs w:val="24"/>
        </w:rPr>
        <w:t>保密</w:t>
      </w:r>
      <w:r>
        <w:rPr>
          <w:rFonts w:ascii="宋体" w:hAnsi="宋体" w:eastAsia="宋体" w:cs="宋体"/>
          <w:sz w:val="24"/>
          <w:szCs w:val="24"/>
        </w:rPr>
        <w:t xml:space="preserve"> </w:t>
      </w:r>
      <w:r>
        <w:rPr>
          <w:rFonts w:ascii="宋体" w:hAnsi="宋体" w:eastAsia="宋体" w:cs="宋体"/>
          <w:spacing w:val="-1"/>
          <w:sz w:val="24"/>
          <w:szCs w:val="24"/>
        </w:rPr>
        <w:t>资料</w:t>
      </w:r>
      <w:r>
        <w:rPr>
          <w:rFonts w:ascii="宋体" w:hAnsi="宋体" w:eastAsia="宋体" w:cs="宋体"/>
          <w:spacing w:val="-81"/>
          <w:sz w:val="24"/>
          <w:szCs w:val="24"/>
        </w:rPr>
        <w:t xml:space="preserve"> </w:t>
      </w:r>
      <w:r>
        <w:rPr>
          <w:rFonts w:ascii="宋体" w:hAnsi="宋体" w:eastAsia="宋体" w:cs="宋体"/>
          <w:spacing w:val="-1"/>
          <w:sz w:val="24"/>
          <w:szCs w:val="24"/>
        </w:rPr>
        <w:t>”)保守秘密，未经信息披露方书面事先同意，不得向本协议以外的任何第三方披露。</w:t>
      </w:r>
      <w:r>
        <w:rPr>
          <w:rFonts w:ascii="宋体" w:hAnsi="宋体" w:eastAsia="宋体" w:cs="宋体"/>
          <w:sz w:val="24"/>
          <w:szCs w:val="24"/>
        </w:rPr>
        <w:t xml:space="preserve"> </w:t>
      </w:r>
      <w:r>
        <w:rPr>
          <w:rFonts w:ascii="宋体" w:hAnsi="宋体" w:eastAsia="宋体" w:cs="宋体"/>
          <w:spacing w:val="1"/>
          <w:sz w:val="24"/>
          <w:szCs w:val="24"/>
        </w:rPr>
        <w:t>乙方可仅为本协议目的向其确有知悉必要的雇员披露对方提供的保密资料，但同时须指示</w:t>
      </w:r>
      <w:r>
        <w:rPr>
          <w:rFonts w:ascii="宋体" w:hAnsi="宋体" w:eastAsia="宋体" w:cs="宋体"/>
          <w:spacing w:val="2"/>
          <w:sz w:val="24"/>
          <w:szCs w:val="24"/>
        </w:rPr>
        <w:t xml:space="preserve"> </w:t>
      </w:r>
      <w:r>
        <w:rPr>
          <w:rFonts w:ascii="宋体" w:hAnsi="宋体" w:eastAsia="宋体" w:cs="宋体"/>
          <w:spacing w:val="-3"/>
          <w:sz w:val="24"/>
          <w:szCs w:val="24"/>
        </w:rPr>
        <w:t>其雇员遵守本条规定的保密及不披露义务。乙方应仅为本协议目的而复制和使用保密资料。</w:t>
      </w:r>
    </w:p>
    <w:p>
      <w:pPr>
        <w:spacing w:before="36" w:line="289" w:lineRule="auto"/>
        <w:ind w:left="11" w:right="80" w:firstLine="601"/>
        <w:rPr>
          <w:rFonts w:ascii="宋体" w:hAnsi="宋体" w:eastAsia="宋体" w:cs="宋体"/>
          <w:sz w:val="24"/>
          <w:szCs w:val="24"/>
        </w:rPr>
      </w:pPr>
      <w:r>
        <w:rPr>
          <w:rFonts w:ascii="宋体" w:hAnsi="宋体" w:eastAsia="宋体" w:cs="宋体"/>
          <w:spacing w:val="1"/>
          <w:sz w:val="24"/>
          <w:szCs w:val="24"/>
        </w:rPr>
        <w:t>2、除非得到甲方的书面许可，乙方不得将本合同中的内容及在本合同执行过程中获</w:t>
      </w:r>
      <w:r>
        <w:rPr>
          <w:rFonts w:ascii="宋体" w:hAnsi="宋体" w:eastAsia="宋体" w:cs="宋体"/>
          <w:sz w:val="24"/>
          <w:szCs w:val="24"/>
        </w:rPr>
        <w:t xml:space="preserve"> </w:t>
      </w:r>
      <w:r>
        <w:rPr>
          <w:rFonts w:ascii="宋体" w:hAnsi="宋体" w:eastAsia="宋体" w:cs="宋体"/>
          <w:spacing w:val="-1"/>
          <w:sz w:val="24"/>
          <w:szCs w:val="24"/>
        </w:rPr>
        <w:t>得的甲方的信息向任何第三方泄露。</w:t>
      </w:r>
    </w:p>
    <w:p>
      <w:pPr>
        <w:spacing w:before="182" w:line="219" w:lineRule="auto"/>
        <w:ind w:left="15"/>
        <w:rPr>
          <w:rFonts w:ascii="宋体" w:hAnsi="宋体" w:eastAsia="宋体" w:cs="宋体"/>
          <w:sz w:val="24"/>
          <w:szCs w:val="24"/>
        </w:rPr>
      </w:pPr>
      <w:r>
        <w:rPr>
          <w:rFonts w:ascii="宋体" w:hAnsi="宋体" w:eastAsia="宋体" w:cs="宋体"/>
          <w:spacing w:val="-1"/>
          <w:sz w:val="24"/>
          <w:szCs w:val="24"/>
        </w:rPr>
        <w:t>3、本保密义务应在本协议期满、解除或终止后仍然有效。</w:t>
      </w:r>
    </w:p>
    <w:p>
      <w:pPr>
        <w:spacing w:before="184" w:line="219" w:lineRule="auto"/>
        <w:ind w:left="491"/>
        <w:rPr>
          <w:rFonts w:ascii="宋体" w:hAnsi="宋体" w:eastAsia="宋体" w:cs="宋体"/>
          <w:sz w:val="24"/>
          <w:szCs w:val="24"/>
        </w:rPr>
      </w:pPr>
      <w:r>
        <w:rPr>
          <w:rFonts w:ascii="宋体" w:hAnsi="宋体" w:eastAsia="宋体" w:cs="宋体"/>
          <w:b/>
          <w:bCs/>
          <w:spacing w:val="-3"/>
          <w:sz w:val="24"/>
          <w:szCs w:val="24"/>
        </w:rPr>
        <w:t>十、合同争议解决</w:t>
      </w:r>
    </w:p>
    <w:p>
      <w:pPr>
        <w:spacing w:before="181" w:line="313" w:lineRule="auto"/>
        <w:ind w:left="10" w:right="69" w:firstLine="497"/>
        <w:rPr>
          <w:rFonts w:ascii="宋体" w:hAnsi="宋体" w:eastAsia="宋体" w:cs="宋体"/>
          <w:sz w:val="24"/>
          <w:szCs w:val="24"/>
        </w:rPr>
      </w:pPr>
      <w:r>
        <w:rPr>
          <w:rFonts w:ascii="宋体" w:hAnsi="宋体" w:eastAsia="宋体" w:cs="宋体"/>
          <w:spacing w:val="-2"/>
          <w:sz w:val="24"/>
          <w:szCs w:val="24"/>
        </w:rPr>
        <w:t>1．因履行本合同引起的或与本合同有关的争议，甲乙双方应</w:t>
      </w:r>
      <w:r>
        <w:rPr>
          <w:rFonts w:ascii="宋体" w:hAnsi="宋体" w:eastAsia="宋体" w:cs="宋体"/>
          <w:spacing w:val="-3"/>
          <w:sz w:val="24"/>
          <w:szCs w:val="24"/>
        </w:rPr>
        <w:t>首先通过友好协商解决，</w:t>
      </w:r>
      <w:r>
        <w:rPr>
          <w:rFonts w:ascii="宋体" w:hAnsi="宋体" w:eastAsia="宋体" w:cs="宋体"/>
          <w:sz w:val="24"/>
          <w:szCs w:val="24"/>
        </w:rPr>
        <w:t xml:space="preserve"> </w:t>
      </w:r>
      <w:r>
        <w:rPr>
          <w:rFonts w:ascii="宋体" w:hAnsi="宋体" w:eastAsia="宋体" w:cs="宋体"/>
          <w:spacing w:val="1"/>
          <w:sz w:val="24"/>
          <w:szCs w:val="24"/>
        </w:rPr>
        <w:t>如果协商不能解决，可向甲方所在地仲裁委员会申请仲裁或向甲方所在地人民法院提起诉</w:t>
      </w:r>
      <w:r>
        <w:rPr>
          <w:rFonts w:ascii="宋体" w:hAnsi="宋体" w:eastAsia="宋体" w:cs="宋体"/>
          <w:spacing w:val="3"/>
          <w:sz w:val="24"/>
          <w:szCs w:val="24"/>
        </w:rPr>
        <w:t xml:space="preserve"> </w:t>
      </w:r>
      <w:r>
        <w:rPr>
          <w:rFonts w:ascii="宋体" w:hAnsi="宋体" w:eastAsia="宋体" w:cs="宋体"/>
          <w:spacing w:val="-5"/>
          <w:sz w:val="24"/>
          <w:szCs w:val="24"/>
        </w:rPr>
        <w:t>讼；</w:t>
      </w:r>
    </w:p>
    <w:p>
      <w:pPr>
        <w:spacing w:before="180" w:line="219" w:lineRule="auto"/>
        <w:ind w:left="493"/>
        <w:rPr>
          <w:rFonts w:ascii="宋体" w:hAnsi="宋体" w:eastAsia="宋体" w:cs="宋体"/>
          <w:sz w:val="24"/>
          <w:szCs w:val="24"/>
        </w:rPr>
      </w:pPr>
      <w:r>
        <w:rPr>
          <w:rFonts w:ascii="宋体" w:hAnsi="宋体" w:eastAsia="宋体" w:cs="宋体"/>
          <w:spacing w:val="-1"/>
          <w:sz w:val="24"/>
          <w:szCs w:val="24"/>
        </w:rPr>
        <w:t>2．仲裁期间，双方无争议的合同部分继续履行。</w:t>
      </w:r>
    </w:p>
    <w:p>
      <w:pPr>
        <w:spacing w:before="181" w:line="220" w:lineRule="auto"/>
        <w:ind w:left="491"/>
        <w:rPr>
          <w:rFonts w:ascii="宋体" w:hAnsi="宋体" w:eastAsia="宋体" w:cs="宋体"/>
          <w:sz w:val="24"/>
          <w:szCs w:val="24"/>
        </w:rPr>
      </w:pPr>
      <w:r>
        <w:rPr>
          <w:rFonts w:ascii="宋体" w:hAnsi="宋体" w:eastAsia="宋体" w:cs="宋体"/>
          <w:b/>
          <w:bCs/>
          <w:spacing w:val="-3"/>
          <w:sz w:val="24"/>
          <w:szCs w:val="24"/>
        </w:rPr>
        <w:t>十一、合同生效及其它：</w:t>
      </w:r>
    </w:p>
    <w:p>
      <w:pPr>
        <w:spacing w:before="181" w:line="219" w:lineRule="auto"/>
        <w:ind w:left="508"/>
        <w:rPr>
          <w:rFonts w:ascii="宋体" w:hAnsi="宋体" w:eastAsia="宋体" w:cs="宋体"/>
          <w:sz w:val="24"/>
          <w:szCs w:val="24"/>
        </w:rPr>
      </w:pPr>
      <w:r>
        <w:rPr>
          <w:rFonts w:ascii="宋体" w:hAnsi="宋体" w:eastAsia="宋体" w:cs="宋体"/>
          <w:spacing w:val="-1"/>
          <w:sz w:val="24"/>
          <w:szCs w:val="24"/>
        </w:rPr>
        <w:t>1．本合同一式</w:t>
      </w:r>
      <w:r>
        <w:rPr>
          <w:rFonts w:ascii="宋体" w:hAnsi="宋体" w:eastAsia="宋体" w:cs="宋体"/>
          <w:spacing w:val="-1"/>
          <w:sz w:val="24"/>
          <w:szCs w:val="24"/>
          <w:u w:val="single" w:color="auto"/>
        </w:rPr>
        <w:t>八</w:t>
      </w:r>
      <w:r>
        <w:rPr>
          <w:rFonts w:ascii="宋体" w:hAnsi="宋体" w:eastAsia="宋体" w:cs="宋体"/>
          <w:spacing w:val="-1"/>
          <w:sz w:val="24"/>
          <w:szCs w:val="24"/>
        </w:rPr>
        <w:t>份，经双方法定代表人或委托代理人签字，并加盖公章生效；</w:t>
      </w:r>
    </w:p>
    <w:p>
      <w:pPr>
        <w:spacing w:before="181" w:line="219" w:lineRule="auto"/>
        <w:ind w:left="493"/>
        <w:rPr>
          <w:rFonts w:ascii="宋体" w:hAnsi="宋体" w:eastAsia="宋体" w:cs="宋体"/>
          <w:sz w:val="24"/>
          <w:szCs w:val="24"/>
        </w:rPr>
      </w:pPr>
      <w:r>
        <w:rPr>
          <w:rFonts w:ascii="宋体" w:hAnsi="宋体" w:eastAsia="宋体" w:cs="宋体"/>
          <w:spacing w:val="-1"/>
          <w:sz w:val="24"/>
          <w:szCs w:val="24"/>
        </w:rPr>
        <w:t>2．本合同未尽事宜，按《合同法》有关规定处理；</w:t>
      </w:r>
    </w:p>
    <w:p>
      <w:pPr>
        <w:spacing w:before="183" w:line="289" w:lineRule="auto"/>
        <w:ind w:left="11" w:right="80" w:firstLine="483"/>
        <w:rPr>
          <w:rFonts w:ascii="宋体" w:hAnsi="宋体" w:eastAsia="宋体" w:cs="宋体"/>
          <w:sz w:val="24"/>
          <w:szCs w:val="24"/>
        </w:rPr>
      </w:pPr>
      <w:r>
        <w:rPr>
          <w:rFonts w:ascii="宋体" w:hAnsi="宋体" w:eastAsia="宋体" w:cs="宋体"/>
          <w:spacing w:val="-2"/>
          <w:sz w:val="24"/>
          <w:szCs w:val="24"/>
        </w:rPr>
        <w:t>3．本合同的组成包含《合同通用条款》，可自行在青海政府采购</w:t>
      </w:r>
      <w:r>
        <w:rPr>
          <w:rFonts w:ascii="宋体" w:hAnsi="宋体" w:eastAsia="宋体" w:cs="宋体"/>
          <w:spacing w:val="-3"/>
          <w:sz w:val="24"/>
          <w:szCs w:val="24"/>
        </w:rPr>
        <w:t>网下载《合同通用条</w:t>
      </w:r>
      <w:r>
        <w:rPr>
          <w:rFonts w:ascii="宋体" w:hAnsi="宋体" w:eastAsia="宋体" w:cs="宋体"/>
          <w:sz w:val="24"/>
          <w:szCs w:val="24"/>
        </w:rPr>
        <w:t xml:space="preserve"> </w:t>
      </w:r>
      <w:r>
        <w:rPr>
          <w:rFonts w:ascii="宋体" w:hAnsi="宋体" w:eastAsia="宋体" w:cs="宋体"/>
          <w:spacing w:val="-1"/>
          <w:sz w:val="24"/>
          <w:szCs w:val="24"/>
        </w:rPr>
        <w:t>款》通用条款与专用条款不一致的，适用专用条款。</w:t>
      </w:r>
    </w:p>
    <w:p>
      <w:pPr>
        <w:spacing w:before="183" w:line="219" w:lineRule="auto"/>
        <w:ind w:left="521"/>
        <w:rPr>
          <w:rFonts w:ascii="宋体" w:hAnsi="宋体" w:eastAsia="宋体" w:cs="宋体"/>
          <w:sz w:val="24"/>
          <w:szCs w:val="24"/>
        </w:rPr>
      </w:pPr>
      <w:r>
        <w:rPr>
          <w:rFonts w:ascii="宋体" w:hAnsi="宋体" w:eastAsia="宋体" w:cs="宋体"/>
          <w:spacing w:val="-8"/>
          <w:sz w:val="24"/>
          <w:szCs w:val="24"/>
        </w:rPr>
        <w:t>甲方（盖章</w:t>
      </w:r>
      <w:r>
        <w:rPr>
          <w:rFonts w:ascii="宋体" w:hAnsi="宋体" w:eastAsia="宋体" w:cs="宋体"/>
          <w:spacing w:val="1"/>
          <w:sz w:val="24"/>
          <w:szCs w:val="24"/>
        </w:rPr>
        <w:t xml:space="preserve">）：                      </w:t>
      </w:r>
      <w:r>
        <w:rPr>
          <w:rFonts w:ascii="宋体" w:hAnsi="宋体" w:eastAsia="宋体" w:cs="宋体"/>
          <w:spacing w:val="-8"/>
          <w:sz w:val="24"/>
          <w:szCs w:val="24"/>
        </w:rPr>
        <w:t>乙方（盖章</w:t>
      </w:r>
      <w:r>
        <w:rPr>
          <w:rFonts w:ascii="宋体" w:hAnsi="宋体" w:eastAsia="宋体" w:cs="宋体"/>
          <w:spacing w:val="1"/>
          <w:sz w:val="24"/>
          <w:szCs w:val="24"/>
        </w:rPr>
        <w:t>）：</w:t>
      </w:r>
    </w:p>
    <w:p>
      <w:pPr>
        <w:spacing w:before="182" w:line="219" w:lineRule="auto"/>
        <w:ind w:left="491"/>
        <w:rPr>
          <w:rFonts w:ascii="宋体" w:hAnsi="宋体" w:eastAsia="宋体" w:cs="宋体"/>
          <w:sz w:val="24"/>
          <w:szCs w:val="24"/>
        </w:rPr>
      </w:pPr>
      <w:r>
        <w:rPr>
          <w:rFonts w:ascii="宋体" w:hAnsi="宋体" w:eastAsia="宋体" w:cs="宋体"/>
          <w:spacing w:val="-2"/>
          <w:sz w:val="24"/>
          <w:szCs w:val="24"/>
        </w:rPr>
        <w:t>法定代表人（签字</w:t>
      </w:r>
      <w:r>
        <w:rPr>
          <w:rFonts w:ascii="宋体" w:hAnsi="宋体" w:eastAsia="宋体" w:cs="宋体"/>
          <w:spacing w:val="2"/>
          <w:sz w:val="24"/>
          <w:szCs w:val="24"/>
        </w:rPr>
        <w:t>）：</w:t>
      </w:r>
      <w:r>
        <w:rPr>
          <w:rFonts w:ascii="宋体" w:hAnsi="宋体" w:eastAsia="宋体" w:cs="宋体"/>
          <w:sz w:val="24"/>
          <w:szCs w:val="24"/>
        </w:rPr>
        <w:t xml:space="preserve">                </w:t>
      </w:r>
      <w:r>
        <w:rPr>
          <w:rFonts w:ascii="宋体" w:hAnsi="宋体" w:eastAsia="宋体" w:cs="宋体"/>
          <w:spacing w:val="-2"/>
          <w:sz w:val="24"/>
          <w:szCs w:val="24"/>
        </w:rPr>
        <w:t>法定代表人（签字</w:t>
      </w:r>
      <w:r>
        <w:rPr>
          <w:rFonts w:ascii="宋体" w:hAnsi="宋体" w:eastAsia="宋体" w:cs="宋体"/>
          <w:spacing w:val="2"/>
          <w:sz w:val="24"/>
          <w:szCs w:val="24"/>
        </w:rPr>
        <w:t>）：</w:t>
      </w:r>
    </w:p>
    <w:p>
      <w:pPr>
        <w:spacing w:before="183" w:line="219" w:lineRule="auto"/>
        <w:ind w:left="489"/>
        <w:rPr>
          <w:rFonts w:ascii="宋体" w:hAnsi="宋体" w:eastAsia="宋体" w:cs="宋体"/>
          <w:sz w:val="24"/>
          <w:szCs w:val="24"/>
        </w:rPr>
      </w:pPr>
      <w:r>
        <w:rPr>
          <w:rFonts w:ascii="宋体" w:hAnsi="宋体" w:eastAsia="宋体" w:cs="宋体"/>
          <w:sz w:val="24"/>
          <w:szCs w:val="24"/>
        </w:rPr>
        <w:t xml:space="preserve">委托代理人:                     </w:t>
      </w:r>
      <w:r>
        <w:rPr>
          <w:rFonts w:ascii="宋体" w:hAnsi="宋体" w:eastAsia="宋体" w:cs="宋体"/>
          <w:spacing w:val="-1"/>
          <w:sz w:val="24"/>
          <w:szCs w:val="24"/>
        </w:rPr>
        <w:t xml:space="preserve">    委托代理人：</w:t>
      </w:r>
    </w:p>
    <w:p>
      <w:pPr>
        <w:spacing w:before="180" w:line="220" w:lineRule="auto"/>
        <w:ind w:left="491"/>
        <w:rPr>
          <w:rFonts w:ascii="宋体" w:hAnsi="宋体" w:eastAsia="宋体" w:cs="宋体"/>
          <w:sz w:val="24"/>
          <w:szCs w:val="24"/>
        </w:rPr>
      </w:pPr>
      <w:r>
        <w:rPr>
          <w:rFonts w:ascii="宋体" w:hAnsi="宋体" w:eastAsia="宋体" w:cs="宋体"/>
          <w:sz w:val="24"/>
          <w:szCs w:val="24"/>
        </w:rPr>
        <w:t xml:space="preserve">联系电话：                   </w:t>
      </w:r>
      <w:r>
        <w:rPr>
          <w:rFonts w:ascii="宋体" w:hAnsi="宋体" w:eastAsia="宋体" w:cs="宋体"/>
          <w:spacing w:val="-1"/>
          <w:sz w:val="24"/>
          <w:szCs w:val="24"/>
        </w:rPr>
        <w:t xml:space="preserve">       开户银行：</w:t>
      </w:r>
    </w:p>
    <w:p>
      <w:pPr>
        <w:spacing w:before="182" w:line="221" w:lineRule="auto"/>
        <w:ind w:left="4814"/>
        <w:rPr>
          <w:rFonts w:ascii="宋体" w:hAnsi="宋体" w:eastAsia="宋体" w:cs="宋体"/>
          <w:sz w:val="24"/>
          <w:szCs w:val="24"/>
        </w:rPr>
      </w:pPr>
      <w:r>
        <w:rPr>
          <w:rFonts w:ascii="宋体" w:hAnsi="宋体" w:eastAsia="宋体" w:cs="宋体"/>
          <w:spacing w:val="-5"/>
          <w:sz w:val="24"/>
          <w:szCs w:val="24"/>
        </w:rPr>
        <w:t>账号：</w:t>
      </w:r>
    </w:p>
    <w:p>
      <w:pPr>
        <w:spacing w:before="182" w:line="221" w:lineRule="auto"/>
        <w:ind w:left="4811"/>
        <w:rPr>
          <w:rFonts w:ascii="宋体" w:hAnsi="宋体" w:eastAsia="宋体" w:cs="宋体"/>
          <w:sz w:val="24"/>
          <w:szCs w:val="24"/>
        </w:rPr>
      </w:pPr>
      <w:r>
        <w:rPr>
          <w:rFonts w:ascii="宋体" w:hAnsi="宋体" w:eastAsia="宋体" w:cs="宋体"/>
          <w:spacing w:val="-3"/>
          <w:sz w:val="24"/>
          <w:szCs w:val="24"/>
        </w:rPr>
        <w:t>联系电话：</w:t>
      </w:r>
    </w:p>
    <w:p>
      <w:pPr>
        <w:spacing w:before="178" w:line="219" w:lineRule="auto"/>
        <w:ind w:right="29"/>
        <w:jc w:val="right"/>
        <w:rPr>
          <w:rFonts w:ascii="宋体" w:hAnsi="宋体" w:eastAsia="宋体" w:cs="宋体"/>
          <w:sz w:val="24"/>
          <w:szCs w:val="24"/>
        </w:rPr>
      </w:pPr>
      <w:r>
        <w:rPr>
          <w:rFonts w:ascii="宋体" w:hAnsi="宋体" w:eastAsia="宋体" w:cs="宋体"/>
          <w:spacing w:val="-2"/>
          <w:sz w:val="24"/>
          <w:szCs w:val="24"/>
        </w:rPr>
        <w:t>签约时间：     年</w:t>
      </w:r>
      <w:r>
        <w:rPr>
          <w:rFonts w:ascii="宋体" w:hAnsi="宋体" w:eastAsia="宋体" w:cs="宋体"/>
          <w:spacing w:val="7"/>
          <w:sz w:val="24"/>
          <w:szCs w:val="24"/>
        </w:rPr>
        <w:t xml:space="preserve">  </w:t>
      </w:r>
      <w:r>
        <w:rPr>
          <w:rFonts w:ascii="宋体" w:hAnsi="宋体" w:eastAsia="宋体" w:cs="宋体"/>
          <w:spacing w:val="-2"/>
          <w:sz w:val="24"/>
          <w:szCs w:val="24"/>
        </w:rPr>
        <w:t>月</w:t>
      </w:r>
      <w:r>
        <w:rPr>
          <w:rFonts w:ascii="宋体" w:hAnsi="宋体" w:eastAsia="宋体" w:cs="宋体"/>
          <w:spacing w:val="26"/>
          <w:sz w:val="24"/>
          <w:szCs w:val="24"/>
        </w:rPr>
        <w:t xml:space="preserve">  </w:t>
      </w:r>
      <w:r>
        <w:rPr>
          <w:rFonts w:ascii="宋体" w:hAnsi="宋体" w:eastAsia="宋体" w:cs="宋体"/>
          <w:spacing w:val="-2"/>
          <w:sz w:val="24"/>
          <w:szCs w:val="24"/>
        </w:rPr>
        <w:t>日</w:t>
      </w:r>
    </w:p>
    <w:p>
      <w:pPr>
        <w:pStyle w:val="2"/>
        <w:spacing w:line="283" w:lineRule="auto"/>
      </w:pPr>
    </w:p>
    <w:p>
      <w:pPr>
        <w:pStyle w:val="2"/>
        <w:spacing w:line="283" w:lineRule="auto"/>
      </w:pPr>
    </w:p>
    <w:p>
      <w:pPr>
        <w:spacing w:before="78" w:line="345" w:lineRule="auto"/>
        <w:ind w:left="499" w:right="3970" w:hanging="10"/>
        <w:rPr>
          <w:rFonts w:ascii="宋体" w:hAnsi="宋体" w:eastAsia="宋体" w:cs="宋体"/>
          <w:sz w:val="24"/>
          <w:szCs w:val="24"/>
        </w:rPr>
      </w:pPr>
      <w:r>
        <w:rPr>
          <w:rFonts w:ascii="宋体" w:hAnsi="宋体" w:eastAsia="宋体" w:cs="宋体"/>
          <w:spacing w:val="-1"/>
          <w:sz w:val="24"/>
          <w:szCs w:val="24"/>
        </w:rPr>
        <w:t>采购代理机构：</w:t>
      </w:r>
      <w:r>
        <w:rPr>
          <w:rFonts w:hint="eastAsia" w:ascii="宋体" w:hAnsi="宋体" w:eastAsia="宋体" w:cs="宋体"/>
          <w:spacing w:val="-1"/>
          <w:sz w:val="24"/>
          <w:szCs w:val="24"/>
          <w:lang w:eastAsia="zh-CN"/>
        </w:rPr>
        <w:t>青海禄诚工程项目管理有限公司</w:t>
      </w:r>
      <w:r>
        <w:rPr>
          <w:rFonts w:ascii="宋体" w:hAnsi="宋体" w:eastAsia="宋体" w:cs="宋体"/>
          <w:spacing w:val="11"/>
          <w:sz w:val="24"/>
          <w:szCs w:val="24"/>
        </w:rPr>
        <w:t xml:space="preserve"> </w:t>
      </w:r>
      <w:r>
        <w:rPr>
          <w:rFonts w:ascii="宋体" w:hAnsi="宋体" w:eastAsia="宋体" w:cs="宋体"/>
          <w:spacing w:val="-3"/>
          <w:sz w:val="24"/>
          <w:szCs w:val="24"/>
        </w:rPr>
        <w:t>负责人或经办人：</w:t>
      </w:r>
    </w:p>
    <w:p>
      <w:pPr>
        <w:spacing w:before="38" w:line="219" w:lineRule="auto"/>
        <w:ind w:left="491"/>
        <w:rPr>
          <w:rFonts w:ascii="宋体" w:hAnsi="宋体" w:eastAsia="宋体" w:cs="宋体"/>
          <w:sz w:val="24"/>
          <w:szCs w:val="24"/>
        </w:rPr>
      </w:pPr>
      <w:r>
        <w:rPr>
          <w:rFonts w:ascii="宋体" w:hAnsi="宋体" w:eastAsia="宋体" w:cs="宋体"/>
          <w:spacing w:val="-3"/>
          <w:sz w:val="24"/>
          <w:szCs w:val="24"/>
        </w:rPr>
        <w:t>合同备案日期：  年</w:t>
      </w:r>
      <w:r>
        <w:rPr>
          <w:rFonts w:ascii="宋体" w:hAnsi="宋体" w:eastAsia="宋体" w:cs="宋体"/>
          <w:spacing w:val="12"/>
          <w:sz w:val="24"/>
          <w:szCs w:val="24"/>
        </w:rPr>
        <w:t xml:space="preserve">  </w:t>
      </w:r>
      <w:r>
        <w:rPr>
          <w:rFonts w:ascii="宋体" w:hAnsi="宋体" w:eastAsia="宋体" w:cs="宋体"/>
          <w:spacing w:val="-3"/>
          <w:sz w:val="24"/>
          <w:szCs w:val="24"/>
        </w:rPr>
        <w:t>月</w:t>
      </w:r>
      <w:r>
        <w:rPr>
          <w:rFonts w:ascii="宋体" w:hAnsi="宋体" w:eastAsia="宋体" w:cs="宋体"/>
          <w:spacing w:val="25"/>
          <w:sz w:val="24"/>
          <w:szCs w:val="24"/>
        </w:rPr>
        <w:t xml:space="preserve">  </w:t>
      </w:r>
      <w:r>
        <w:rPr>
          <w:rFonts w:ascii="宋体" w:hAnsi="宋体" w:eastAsia="宋体" w:cs="宋体"/>
          <w:spacing w:val="-3"/>
          <w:sz w:val="24"/>
          <w:szCs w:val="24"/>
        </w:rPr>
        <w:t>日</w:t>
      </w:r>
    </w:p>
    <w:p>
      <w:pPr>
        <w:spacing w:line="219" w:lineRule="auto"/>
        <w:rPr>
          <w:rFonts w:ascii="宋体" w:hAnsi="宋体" w:eastAsia="宋体" w:cs="宋体"/>
          <w:sz w:val="24"/>
          <w:szCs w:val="24"/>
        </w:rPr>
        <w:sectPr>
          <w:headerReference r:id="rId53" w:type="default"/>
          <w:footerReference r:id="rId54" w:type="default"/>
          <w:pgSz w:w="11906" w:h="16839"/>
          <w:pgMar w:top="1072" w:right="1167" w:bottom="1167" w:left="1246" w:header="745" w:footer="994" w:gutter="0"/>
          <w:cols w:space="720" w:num="1"/>
        </w:sectPr>
      </w:pPr>
    </w:p>
    <w:p>
      <w:pPr>
        <w:spacing w:before="215" w:line="220" w:lineRule="auto"/>
        <w:ind w:left="572"/>
        <w:rPr>
          <w:rFonts w:ascii="宋体" w:hAnsi="宋体" w:eastAsia="宋体" w:cs="宋体"/>
          <w:sz w:val="28"/>
          <w:szCs w:val="28"/>
        </w:rPr>
      </w:pPr>
      <w:r>
        <w:rPr>
          <w:rFonts w:ascii="宋体" w:hAnsi="宋体" w:eastAsia="宋体" w:cs="宋体"/>
          <w:b/>
          <w:bCs/>
          <w:spacing w:val="-4"/>
          <w:sz w:val="28"/>
          <w:szCs w:val="28"/>
        </w:rPr>
        <w:t>合同通用条款</w:t>
      </w:r>
    </w:p>
    <w:p>
      <w:pPr>
        <w:spacing w:before="206" w:line="350" w:lineRule="auto"/>
        <w:ind w:left="12" w:firstLine="478"/>
        <w:jc w:val="both"/>
        <w:rPr>
          <w:rFonts w:ascii="宋体" w:hAnsi="宋体" w:eastAsia="宋体" w:cs="宋体"/>
          <w:sz w:val="24"/>
          <w:szCs w:val="24"/>
        </w:rPr>
      </w:pPr>
      <w:r>
        <w:rPr>
          <w:rFonts w:ascii="宋体" w:hAnsi="宋体" w:eastAsia="宋体" w:cs="宋体"/>
          <w:spacing w:val="1"/>
          <w:sz w:val="24"/>
          <w:szCs w:val="24"/>
        </w:rPr>
        <w:t>根据《中华人民共和国合同法》、《中华人民共和国政府采购法》的规定，合同双方</w:t>
      </w:r>
      <w:r>
        <w:rPr>
          <w:rFonts w:ascii="宋体" w:hAnsi="宋体" w:eastAsia="宋体" w:cs="宋体"/>
          <w:spacing w:val="5"/>
          <w:sz w:val="24"/>
          <w:szCs w:val="24"/>
        </w:rPr>
        <w:t xml:space="preserve"> </w:t>
      </w:r>
      <w:r>
        <w:rPr>
          <w:rFonts w:ascii="宋体" w:hAnsi="宋体" w:eastAsia="宋体" w:cs="宋体"/>
          <w:sz w:val="24"/>
          <w:szCs w:val="24"/>
        </w:rPr>
        <w:t>经协商达成一致，</w:t>
      </w:r>
      <w:r>
        <w:rPr>
          <w:rFonts w:ascii="宋体" w:hAnsi="宋体" w:eastAsia="宋体" w:cs="宋体"/>
          <w:spacing w:val="-69"/>
          <w:sz w:val="24"/>
          <w:szCs w:val="24"/>
        </w:rPr>
        <w:t xml:space="preserve"> </w:t>
      </w:r>
      <w:r>
        <w:rPr>
          <w:rFonts w:ascii="宋体" w:hAnsi="宋体" w:eastAsia="宋体" w:cs="宋体"/>
          <w:sz w:val="24"/>
          <w:szCs w:val="24"/>
        </w:rPr>
        <w:t>自愿订立本合同，遵循公平原则明确双方的权</w:t>
      </w:r>
      <w:r>
        <w:rPr>
          <w:rFonts w:ascii="宋体" w:hAnsi="宋体" w:eastAsia="宋体" w:cs="宋体"/>
          <w:spacing w:val="-1"/>
          <w:sz w:val="24"/>
          <w:szCs w:val="24"/>
        </w:rPr>
        <w:t>利、义务，确保双方诚实</w:t>
      </w:r>
      <w:r>
        <w:rPr>
          <w:rFonts w:ascii="宋体" w:hAnsi="宋体" w:eastAsia="宋体" w:cs="宋体"/>
          <w:sz w:val="24"/>
          <w:szCs w:val="24"/>
        </w:rPr>
        <w:t xml:space="preserve"> </w:t>
      </w:r>
      <w:r>
        <w:rPr>
          <w:rFonts w:ascii="宋体" w:hAnsi="宋体" w:eastAsia="宋体" w:cs="宋体"/>
          <w:spacing w:val="-2"/>
          <w:sz w:val="24"/>
          <w:szCs w:val="24"/>
        </w:rPr>
        <w:t>守信地履行合同。</w:t>
      </w:r>
    </w:p>
    <w:p>
      <w:pPr>
        <w:spacing w:before="33" w:line="220" w:lineRule="auto"/>
        <w:ind w:left="868"/>
        <w:rPr>
          <w:rFonts w:ascii="宋体" w:hAnsi="宋体" w:eastAsia="宋体" w:cs="宋体"/>
          <w:sz w:val="24"/>
          <w:szCs w:val="24"/>
        </w:rPr>
      </w:pPr>
      <w:r>
        <w:rPr>
          <w:rFonts w:ascii="宋体" w:hAnsi="宋体" w:eastAsia="宋体" w:cs="宋体"/>
          <w:b/>
          <w:bCs/>
          <w:spacing w:val="-14"/>
          <w:sz w:val="24"/>
          <w:szCs w:val="24"/>
        </w:rPr>
        <w:t>1.</w:t>
      </w:r>
      <w:r>
        <w:rPr>
          <w:rFonts w:ascii="宋体" w:hAnsi="宋体" w:eastAsia="宋体" w:cs="宋体"/>
          <w:spacing w:val="77"/>
          <w:sz w:val="24"/>
          <w:szCs w:val="24"/>
        </w:rPr>
        <w:t xml:space="preserve"> </w:t>
      </w:r>
      <w:r>
        <w:rPr>
          <w:rFonts w:ascii="宋体" w:hAnsi="宋体" w:eastAsia="宋体" w:cs="宋体"/>
          <w:b/>
          <w:bCs/>
          <w:spacing w:val="-14"/>
          <w:sz w:val="24"/>
          <w:szCs w:val="24"/>
        </w:rPr>
        <w:t>定义</w:t>
      </w:r>
    </w:p>
    <w:p>
      <w:pPr>
        <w:spacing w:before="181" w:line="219" w:lineRule="auto"/>
        <w:ind w:left="491"/>
        <w:rPr>
          <w:rFonts w:ascii="宋体" w:hAnsi="宋体" w:eastAsia="宋体" w:cs="宋体"/>
          <w:sz w:val="24"/>
          <w:szCs w:val="24"/>
        </w:rPr>
      </w:pPr>
      <w:r>
        <w:rPr>
          <w:rFonts w:ascii="宋体" w:hAnsi="宋体" w:eastAsia="宋体" w:cs="宋体"/>
          <w:spacing w:val="-1"/>
          <w:sz w:val="24"/>
          <w:szCs w:val="24"/>
        </w:rPr>
        <w:t>本合同中的下列术语应解释为：</w:t>
      </w:r>
    </w:p>
    <w:p>
      <w:pPr>
        <w:spacing w:before="184" w:line="288" w:lineRule="auto"/>
        <w:ind w:left="510" w:right="2" w:firstLine="478"/>
        <w:rPr>
          <w:rFonts w:ascii="宋体" w:hAnsi="宋体" w:eastAsia="宋体" w:cs="宋体"/>
          <w:sz w:val="24"/>
          <w:szCs w:val="24"/>
        </w:rPr>
      </w:pPr>
      <w:r>
        <w:rPr>
          <w:rFonts w:ascii="宋体" w:hAnsi="宋体" w:eastAsia="宋体" w:cs="宋体"/>
          <w:sz w:val="24"/>
          <w:szCs w:val="24"/>
        </w:rPr>
        <w:t>1.1   “合同</w:t>
      </w:r>
      <w:r>
        <w:rPr>
          <w:rFonts w:ascii="宋体" w:hAnsi="宋体" w:eastAsia="宋体" w:cs="宋体"/>
          <w:spacing w:val="-85"/>
          <w:sz w:val="24"/>
          <w:szCs w:val="24"/>
        </w:rPr>
        <w:t xml:space="preserve"> </w:t>
      </w:r>
      <w:r>
        <w:rPr>
          <w:rFonts w:ascii="宋体" w:hAnsi="宋体" w:eastAsia="宋体" w:cs="宋体"/>
          <w:sz w:val="24"/>
          <w:szCs w:val="24"/>
        </w:rPr>
        <w:t>”指甲乙双方签署的、载明的甲乙双</w:t>
      </w:r>
      <w:r>
        <w:rPr>
          <w:rFonts w:ascii="宋体" w:hAnsi="宋体" w:eastAsia="宋体" w:cs="宋体"/>
          <w:spacing w:val="-1"/>
          <w:sz w:val="24"/>
          <w:szCs w:val="24"/>
        </w:rPr>
        <w:t>方权利义务的协议，包括所有</w:t>
      </w:r>
      <w:r>
        <w:rPr>
          <w:rFonts w:ascii="宋体" w:hAnsi="宋体" w:eastAsia="宋体" w:cs="宋体"/>
          <w:sz w:val="24"/>
          <w:szCs w:val="24"/>
        </w:rPr>
        <w:t xml:space="preserve"> </w:t>
      </w:r>
      <w:r>
        <w:rPr>
          <w:rFonts w:ascii="宋体" w:hAnsi="宋体" w:eastAsia="宋体" w:cs="宋体"/>
          <w:spacing w:val="-1"/>
          <w:sz w:val="24"/>
          <w:szCs w:val="24"/>
        </w:rPr>
        <w:t>的附件、附录和上述文件所提到的构成合同</w:t>
      </w:r>
      <w:r>
        <w:rPr>
          <w:rFonts w:ascii="宋体" w:hAnsi="宋体" w:eastAsia="宋体" w:cs="宋体"/>
          <w:spacing w:val="-2"/>
          <w:sz w:val="24"/>
          <w:szCs w:val="24"/>
        </w:rPr>
        <w:t>的所有文件。</w:t>
      </w:r>
    </w:p>
    <w:p>
      <w:pPr>
        <w:spacing w:before="182" w:line="289" w:lineRule="auto"/>
        <w:ind w:left="490" w:right="2" w:firstLine="497"/>
        <w:rPr>
          <w:rFonts w:ascii="宋体" w:hAnsi="宋体" w:eastAsia="宋体" w:cs="宋体"/>
          <w:sz w:val="24"/>
          <w:szCs w:val="24"/>
        </w:rPr>
      </w:pPr>
      <w:r>
        <w:rPr>
          <w:rFonts w:ascii="宋体" w:hAnsi="宋体" w:eastAsia="宋体" w:cs="宋体"/>
          <w:sz w:val="24"/>
          <w:szCs w:val="24"/>
        </w:rPr>
        <w:t>1.2   “合同金额</w:t>
      </w:r>
      <w:r>
        <w:rPr>
          <w:rFonts w:ascii="宋体" w:hAnsi="宋体" w:eastAsia="宋体" w:cs="宋体"/>
          <w:spacing w:val="-85"/>
          <w:sz w:val="24"/>
          <w:szCs w:val="24"/>
        </w:rPr>
        <w:t xml:space="preserve"> </w:t>
      </w:r>
      <w:r>
        <w:rPr>
          <w:rFonts w:ascii="宋体" w:hAnsi="宋体" w:eastAsia="宋体" w:cs="宋体"/>
          <w:sz w:val="24"/>
          <w:szCs w:val="24"/>
        </w:rPr>
        <w:t>”指根据合同规定，乙方在正确</w:t>
      </w:r>
      <w:r>
        <w:rPr>
          <w:rFonts w:ascii="宋体" w:hAnsi="宋体" w:eastAsia="宋体" w:cs="宋体"/>
          <w:spacing w:val="-1"/>
          <w:sz w:val="24"/>
          <w:szCs w:val="24"/>
        </w:rPr>
        <w:t>地完全履行合同义务后甲方应</w:t>
      </w:r>
      <w:r>
        <w:rPr>
          <w:rFonts w:ascii="宋体" w:hAnsi="宋体" w:eastAsia="宋体" w:cs="宋体"/>
          <w:sz w:val="24"/>
          <w:szCs w:val="24"/>
        </w:rPr>
        <w:t xml:space="preserve"> </w:t>
      </w:r>
      <w:r>
        <w:rPr>
          <w:rFonts w:ascii="宋体" w:hAnsi="宋体" w:eastAsia="宋体" w:cs="宋体"/>
          <w:spacing w:val="-2"/>
          <w:sz w:val="24"/>
          <w:szCs w:val="24"/>
        </w:rPr>
        <w:t>付给乙方的价款。</w:t>
      </w:r>
    </w:p>
    <w:p>
      <w:pPr>
        <w:spacing w:before="182" w:line="219" w:lineRule="auto"/>
        <w:ind w:left="988"/>
        <w:rPr>
          <w:rFonts w:ascii="宋体" w:hAnsi="宋体" w:eastAsia="宋体" w:cs="宋体"/>
          <w:sz w:val="24"/>
          <w:szCs w:val="24"/>
        </w:rPr>
      </w:pPr>
      <w:r>
        <w:rPr>
          <w:rFonts w:ascii="宋体" w:hAnsi="宋体" w:eastAsia="宋体" w:cs="宋体"/>
          <w:spacing w:val="-4"/>
          <w:sz w:val="24"/>
          <w:szCs w:val="24"/>
        </w:rPr>
        <w:t>1.3   “合同条款</w:t>
      </w:r>
      <w:r>
        <w:rPr>
          <w:rFonts w:ascii="宋体" w:hAnsi="宋体" w:eastAsia="宋体" w:cs="宋体"/>
          <w:spacing w:val="-73"/>
          <w:sz w:val="24"/>
          <w:szCs w:val="24"/>
        </w:rPr>
        <w:t xml:space="preserve"> </w:t>
      </w:r>
      <w:r>
        <w:rPr>
          <w:rFonts w:ascii="宋体" w:hAnsi="宋体" w:eastAsia="宋体" w:cs="宋体"/>
          <w:spacing w:val="-4"/>
          <w:sz w:val="24"/>
          <w:szCs w:val="24"/>
        </w:rPr>
        <w:t>”指本合同条款。</w:t>
      </w:r>
    </w:p>
    <w:p>
      <w:pPr>
        <w:spacing w:before="182" w:line="290" w:lineRule="auto"/>
        <w:ind w:left="489" w:right="2" w:firstLine="498"/>
        <w:rPr>
          <w:rFonts w:ascii="宋体" w:hAnsi="宋体" w:eastAsia="宋体" w:cs="宋体"/>
          <w:sz w:val="24"/>
          <w:szCs w:val="24"/>
        </w:rPr>
      </w:pPr>
      <w:r>
        <w:rPr>
          <w:rFonts w:ascii="宋体" w:hAnsi="宋体" w:eastAsia="宋体" w:cs="宋体"/>
          <w:sz w:val="24"/>
          <w:szCs w:val="24"/>
        </w:rPr>
        <w:t>1.4   “货物</w:t>
      </w:r>
      <w:r>
        <w:rPr>
          <w:rFonts w:ascii="宋体" w:hAnsi="宋体" w:eastAsia="宋体" w:cs="宋体"/>
          <w:spacing w:val="-85"/>
          <w:sz w:val="24"/>
          <w:szCs w:val="24"/>
        </w:rPr>
        <w:t xml:space="preserve"> </w:t>
      </w:r>
      <w:r>
        <w:rPr>
          <w:rFonts w:ascii="宋体" w:hAnsi="宋体" w:eastAsia="宋体" w:cs="宋体"/>
          <w:sz w:val="24"/>
          <w:szCs w:val="24"/>
        </w:rPr>
        <w:t>”指乙方根据合同约定须向甲方提供</w:t>
      </w:r>
      <w:r>
        <w:rPr>
          <w:rFonts w:ascii="宋体" w:hAnsi="宋体" w:eastAsia="宋体" w:cs="宋体"/>
          <w:spacing w:val="-1"/>
          <w:sz w:val="24"/>
          <w:szCs w:val="24"/>
        </w:rPr>
        <w:t>的一切产品、设备、机械、仪</w:t>
      </w:r>
      <w:r>
        <w:rPr>
          <w:rFonts w:ascii="宋体" w:hAnsi="宋体" w:eastAsia="宋体" w:cs="宋体"/>
          <w:sz w:val="24"/>
          <w:szCs w:val="24"/>
        </w:rPr>
        <w:t xml:space="preserve"> </w:t>
      </w:r>
      <w:r>
        <w:rPr>
          <w:rFonts w:ascii="宋体" w:hAnsi="宋体" w:eastAsia="宋体" w:cs="宋体"/>
          <w:spacing w:val="-1"/>
          <w:sz w:val="24"/>
          <w:szCs w:val="24"/>
        </w:rPr>
        <w:t>表、备件等，包括辅助工具、使用手册等相关资料。</w:t>
      </w:r>
    </w:p>
    <w:p>
      <w:pPr>
        <w:spacing w:before="182" w:line="289" w:lineRule="auto"/>
        <w:ind w:left="503" w:right="2" w:firstLine="484"/>
        <w:rPr>
          <w:rFonts w:ascii="宋体" w:hAnsi="宋体" w:eastAsia="宋体" w:cs="宋体"/>
          <w:sz w:val="24"/>
          <w:szCs w:val="24"/>
        </w:rPr>
      </w:pPr>
      <w:r>
        <w:rPr>
          <w:rFonts w:ascii="宋体" w:hAnsi="宋体" w:eastAsia="宋体" w:cs="宋体"/>
          <w:sz w:val="24"/>
          <w:szCs w:val="24"/>
        </w:rPr>
        <w:t>1.5   “服务</w:t>
      </w:r>
      <w:r>
        <w:rPr>
          <w:rFonts w:ascii="宋体" w:hAnsi="宋体" w:eastAsia="宋体" w:cs="宋体"/>
          <w:spacing w:val="-85"/>
          <w:sz w:val="24"/>
          <w:szCs w:val="24"/>
        </w:rPr>
        <w:t xml:space="preserve"> </w:t>
      </w:r>
      <w:r>
        <w:rPr>
          <w:rFonts w:ascii="宋体" w:hAnsi="宋体" w:eastAsia="宋体" w:cs="宋体"/>
          <w:sz w:val="24"/>
          <w:szCs w:val="24"/>
        </w:rPr>
        <w:t>”指根据本合同规定乙方承担与供货</w:t>
      </w:r>
      <w:r>
        <w:rPr>
          <w:rFonts w:ascii="宋体" w:hAnsi="宋体" w:eastAsia="宋体" w:cs="宋体"/>
          <w:spacing w:val="-1"/>
          <w:sz w:val="24"/>
          <w:szCs w:val="24"/>
        </w:rPr>
        <w:t>有关的辅助服务，如运输、保</w:t>
      </w:r>
      <w:r>
        <w:rPr>
          <w:rFonts w:ascii="宋体" w:hAnsi="宋体" w:eastAsia="宋体" w:cs="宋体"/>
          <w:sz w:val="24"/>
          <w:szCs w:val="24"/>
        </w:rPr>
        <w:t xml:space="preserve"> </w:t>
      </w:r>
      <w:r>
        <w:rPr>
          <w:rFonts w:ascii="宋体" w:hAnsi="宋体" w:eastAsia="宋体" w:cs="宋体"/>
          <w:spacing w:val="-1"/>
          <w:sz w:val="24"/>
          <w:szCs w:val="24"/>
        </w:rPr>
        <w:t>险及安装、调试、提供技术援助、培训和合同中规定乙方应承担的其它义务。</w:t>
      </w:r>
    </w:p>
    <w:p>
      <w:pPr>
        <w:spacing w:before="181" w:line="219" w:lineRule="auto"/>
        <w:ind w:left="988"/>
        <w:rPr>
          <w:rFonts w:ascii="宋体" w:hAnsi="宋体" w:eastAsia="宋体" w:cs="宋体"/>
          <w:sz w:val="24"/>
          <w:szCs w:val="24"/>
        </w:rPr>
      </w:pPr>
      <w:r>
        <w:rPr>
          <w:rFonts w:ascii="宋体" w:hAnsi="宋体" w:eastAsia="宋体" w:cs="宋体"/>
          <w:spacing w:val="-5"/>
          <w:sz w:val="24"/>
          <w:szCs w:val="24"/>
        </w:rPr>
        <w:t>1.6   “</w:t>
      </w:r>
      <w:r>
        <w:rPr>
          <w:rFonts w:ascii="宋体" w:hAnsi="宋体" w:eastAsia="宋体" w:cs="宋体"/>
          <w:spacing w:val="-71"/>
          <w:sz w:val="24"/>
          <w:szCs w:val="24"/>
        </w:rPr>
        <w:t xml:space="preserve"> </w:t>
      </w:r>
      <w:r>
        <w:rPr>
          <w:rFonts w:ascii="宋体" w:hAnsi="宋体" w:eastAsia="宋体" w:cs="宋体"/>
          <w:spacing w:val="-5"/>
          <w:sz w:val="24"/>
          <w:szCs w:val="24"/>
        </w:rPr>
        <w:t>甲方</w:t>
      </w:r>
      <w:r>
        <w:rPr>
          <w:rFonts w:ascii="宋体" w:hAnsi="宋体" w:eastAsia="宋体" w:cs="宋体"/>
          <w:spacing w:val="-88"/>
          <w:sz w:val="24"/>
          <w:szCs w:val="24"/>
        </w:rPr>
        <w:t xml:space="preserve"> </w:t>
      </w:r>
      <w:r>
        <w:rPr>
          <w:rFonts w:ascii="宋体" w:hAnsi="宋体" w:eastAsia="宋体" w:cs="宋体"/>
          <w:spacing w:val="-5"/>
          <w:sz w:val="24"/>
          <w:szCs w:val="24"/>
        </w:rPr>
        <w:t>”指购买货物和服务的单位。</w:t>
      </w:r>
    </w:p>
    <w:p>
      <w:pPr>
        <w:spacing w:before="183" w:line="219" w:lineRule="auto"/>
        <w:ind w:left="988"/>
        <w:rPr>
          <w:rFonts w:ascii="宋体" w:hAnsi="宋体" w:eastAsia="宋体" w:cs="宋体"/>
          <w:sz w:val="24"/>
          <w:szCs w:val="24"/>
        </w:rPr>
      </w:pPr>
      <w:r>
        <w:rPr>
          <w:rFonts w:ascii="宋体" w:hAnsi="宋体" w:eastAsia="宋体" w:cs="宋体"/>
          <w:spacing w:val="-3"/>
          <w:sz w:val="24"/>
          <w:szCs w:val="24"/>
        </w:rPr>
        <w:t>1.7   “</w:t>
      </w:r>
      <w:r>
        <w:rPr>
          <w:rFonts w:ascii="宋体" w:hAnsi="宋体" w:eastAsia="宋体" w:cs="宋体"/>
          <w:spacing w:val="-82"/>
          <w:sz w:val="24"/>
          <w:szCs w:val="24"/>
        </w:rPr>
        <w:t xml:space="preserve"> </w:t>
      </w:r>
      <w:r>
        <w:rPr>
          <w:rFonts w:ascii="宋体" w:hAnsi="宋体" w:eastAsia="宋体" w:cs="宋体"/>
          <w:spacing w:val="-3"/>
          <w:sz w:val="24"/>
          <w:szCs w:val="24"/>
        </w:rPr>
        <w:t>乙方</w:t>
      </w:r>
      <w:r>
        <w:rPr>
          <w:rFonts w:ascii="宋体" w:hAnsi="宋体" w:eastAsia="宋体" w:cs="宋体"/>
          <w:spacing w:val="-88"/>
          <w:sz w:val="24"/>
          <w:szCs w:val="24"/>
        </w:rPr>
        <w:t xml:space="preserve"> </w:t>
      </w:r>
      <w:r>
        <w:rPr>
          <w:rFonts w:ascii="宋体" w:hAnsi="宋体" w:eastAsia="宋体" w:cs="宋体"/>
          <w:spacing w:val="-3"/>
          <w:sz w:val="24"/>
          <w:szCs w:val="24"/>
        </w:rPr>
        <w:t>”指提供本合同条款下货物和服务的公司或其他实体。</w:t>
      </w:r>
    </w:p>
    <w:p>
      <w:pPr>
        <w:spacing w:before="181" w:line="219" w:lineRule="auto"/>
        <w:ind w:left="988"/>
        <w:rPr>
          <w:rFonts w:ascii="宋体" w:hAnsi="宋体" w:eastAsia="宋体" w:cs="宋体"/>
          <w:sz w:val="24"/>
          <w:szCs w:val="24"/>
        </w:rPr>
      </w:pPr>
      <w:r>
        <w:rPr>
          <w:rFonts w:ascii="宋体" w:hAnsi="宋体" w:eastAsia="宋体" w:cs="宋体"/>
          <w:spacing w:val="-2"/>
          <w:sz w:val="24"/>
          <w:szCs w:val="24"/>
        </w:rPr>
        <w:t>1.8   “现场</w:t>
      </w:r>
      <w:r>
        <w:rPr>
          <w:rFonts w:ascii="宋体" w:hAnsi="宋体" w:eastAsia="宋体" w:cs="宋体"/>
          <w:spacing w:val="-88"/>
          <w:sz w:val="24"/>
          <w:szCs w:val="24"/>
        </w:rPr>
        <w:t xml:space="preserve"> </w:t>
      </w:r>
      <w:r>
        <w:rPr>
          <w:rFonts w:ascii="宋体" w:hAnsi="宋体" w:eastAsia="宋体" w:cs="宋体"/>
          <w:spacing w:val="-2"/>
          <w:sz w:val="24"/>
          <w:szCs w:val="24"/>
        </w:rPr>
        <w:t>”指合同规定货物将要运至和安</w:t>
      </w:r>
      <w:r>
        <w:rPr>
          <w:rFonts w:ascii="宋体" w:hAnsi="宋体" w:eastAsia="宋体" w:cs="宋体"/>
          <w:spacing w:val="-3"/>
          <w:sz w:val="24"/>
          <w:szCs w:val="24"/>
        </w:rPr>
        <w:t>装的地点。</w:t>
      </w:r>
    </w:p>
    <w:p>
      <w:pPr>
        <w:spacing w:before="185" w:line="288" w:lineRule="auto"/>
        <w:ind w:left="513" w:right="2" w:firstLine="474"/>
        <w:rPr>
          <w:rFonts w:ascii="宋体" w:hAnsi="宋体" w:eastAsia="宋体" w:cs="宋体"/>
          <w:sz w:val="24"/>
          <w:szCs w:val="24"/>
        </w:rPr>
      </w:pPr>
      <w:r>
        <w:rPr>
          <w:rFonts w:ascii="宋体" w:hAnsi="宋体" w:eastAsia="宋体" w:cs="宋体"/>
          <w:sz w:val="24"/>
          <w:szCs w:val="24"/>
        </w:rPr>
        <w:t>1.9   “验收</w:t>
      </w:r>
      <w:r>
        <w:rPr>
          <w:rFonts w:ascii="宋体" w:hAnsi="宋体" w:eastAsia="宋体" w:cs="宋体"/>
          <w:spacing w:val="-85"/>
          <w:sz w:val="24"/>
          <w:szCs w:val="24"/>
        </w:rPr>
        <w:t xml:space="preserve"> </w:t>
      </w:r>
      <w:r>
        <w:rPr>
          <w:rFonts w:ascii="宋体" w:hAnsi="宋体" w:eastAsia="宋体" w:cs="宋体"/>
          <w:sz w:val="24"/>
          <w:szCs w:val="24"/>
        </w:rPr>
        <w:t>”指合同双方依据强制性的国家技术</w:t>
      </w:r>
      <w:r>
        <w:rPr>
          <w:rFonts w:ascii="宋体" w:hAnsi="宋体" w:eastAsia="宋体" w:cs="宋体"/>
          <w:spacing w:val="-1"/>
          <w:sz w:val="24"/>
          <w:szCs w:val="24"/>
        </w:rPr>
        <w:t>质量规范和合同约定，确认合</w:t>
      </w:r>
      <w:r>
        <w:rPr>
          <w:rFonts w:ascii="宋体" w:hAnsi="宋体" w:eastAsia="宋体" w:cs="宋体"/>
          <w:sz w:val="24"/>
          <w:szCs w:val="24"/>
        </w:rPr>
        <w:t xml:space="preserve"> </w:t>
      </w:r>
      <w:r>
        <w:rPr>
          <w:rFonts w:ascii="宋体" w:hAnsi="宋体" w:eastAsia="宋体" w:cs="宋体"/>
          <w:spacing w:val="-2"/>
          <w:sz w:val="24"/>
          <w:szCs w:val="24"/>
        </w:rPr>
        <w:t>同条款下的货物符合合同规定的活动。</w:t>
      </w:r>
    </w:p>
    <w:p>
      <w:pPr>
        <w:spacing w:before="182" w:line="313" w:lineRule="auto"/>
        <w:ind w:left="493" w:firstLine="494"/>
        <w:rPr>
          <w:rFonts w:ascii="宋体" w:hAnsi="宋体" w:eastAsia="宋体" w:cs="宋体"/>
          <w:sz w:val="24"/>
          <w:szCs w:val="24"/>
        </w:rPr>
      </w:pPr>
      <w:r>
        <w:rPr>
          <w:rFonts w:ascii="宋体" w:hAnsi="宋体" w:eastAsia="宋体" w:cs="宋体"/>
          <w:spacing w:val="1"/>
          <w:sz w:val="24"/>
          <w:szCs w:val="24"/>
        </w:rPr>
        <w:t>1.10  原厂商：产品制造商或其在中国境内设立</w:t>
      </w:r>
      <w:r>
        <w:rPr>
          <w:rFonts w:ascii="宋体" w:hAnsi="宋体" w:eastAsia="宋体" w:cs="宋体"/>
          <w:sz w:val="24"/>
          <w:szCs w:val="24"/>
        </w:rPr>
        <w:t xml:space="preserve">的办事或技术服务机构。除另有 </w:t>
      </w:r>
      <w:r>
        <w:rPr>
          <w:rFonts w:ascii="宋体" w:hAnsi="宋体" w:eastAsia="宋体" w:cs="宋体"/>
          <w:spacing w:val="1"/>
          <w:sz w:val="24"/>
          <w:szCs w:val="24"/>
        </w:rPr>
        <w:t>说明外，本合同文件所述的制造商、产品制造商、制造厂家、产品制造厂家均为原厂</w:t>
      </w:r>
      <w:r>
        <w:rPr>
          <w:rFonts w:ascii="宋体" w:hAnsi="宋体" w:eastAsia="宋体" w:cs="宋体"/>
          <w:spacing w:val="2"/>
          <w:sz w:val="24"/>
          <w:szCs w:val="24"/>
        </w:rPr>
        <w:t xml:space="preserve"> </w:t>
      </w:r>
      <w:r>
        <w:rPr>
          <w:rFonts w:ascii="宋体" w:hAnsi="宋体" w:eastAsia="宋体" w:cs="宋体"/>
          <w:spacing w:val="-7"/>
          <w:sz w:val="24"/>
          <w:szCs w:val="24"/>
        </w:rPr>
        <w:t>商。</w:t>
      </w:r>
    </w:p>
    <w:p>
      <w:pPr>
        <w:spacing w:before="179" w:line="219" w:lineRule="auto"/>
        <w:ind w:left="988"/>
        <w:rPr>
          <w:rFonts w:ascii="宋体" w:hAnsi="宋体" w:eastAsia="宋体" w:cs="宋体"/>
          <w:sz w:val="24"/>
          <w:szCs w:val="24"/>
        </w:rPr>
      </w:pPr>
      <w:r>
        <w:rPr>
          <w:rFonts w:ascii="宋体" w:hAnsi="宋体" w:eastAsia="宋体" w:cs="宋体"/>
          <w:spacing w:val="-1"/>
          <w:sz w:val="24"/>
          <w:szCs w:val="24"/>
        </w:rPr>
        <w:t>1.11  原产地：指产品的生产地，或提供服务的来源地。</w:t>
      </w:r>
    </w:p>
    <w:p>
      <w:pPr>
        <w:spacing w:before="185" w:line="219" w:lineRule="auto"/>
        <w:ind w:left="988"/>
        <w:rPr>
          <w:rFonts w:ascii="宋体" w:hAnsi="宋体" w:eastAsia="宋体" w:cs="宋体"/>
          <w:sz w:val="24"/>
          <w:szCs w:val="24"/>
        </w:rPr>
      </w:pPr>
      <w:r>
        <w:rPr>
          <w:rFonts w:ascii="宋体" w:hAnsi="宋体" w:eastAsia="宋体" w:cs="宋体"/>
          <w:spacing w:val="-3"/>
          <w:sz w:val="24"/>
          <w:szCs w:val="24"/>
        </w:rPr>
        <w:t>1.12  “工作日</w:t>
      </w:r>
      <w:r>
        <w:rPr>
          <w:rFonts w:ascii="宋体" w:hAnsi="宋体" w:eastAsia="宋体" w:cs="宋体"/>
          <w:spacing w:val="-89"/>
          <w:sz w:val="24"/>
          <w:szCs w:val="24"/>
        </w:rPr>
        <w:t xml:space="preserve"> </w:t>
      </w:r>
      <w:r>
        <w:rPr>
          <w:rFonts w:ascii="宋体" w:hAnsi="宋体" w:eastAsia="宋体" w:cs="宋体"/>
          <w:spacing w:val="-3"/>
          <w:sz w:val="24"/>
          <w:szCs w:val="24"/>
        </w:rPr>
        <w:t>”指国家法定工作日，“天</w:t>
      </w:r>
      <w:r>
        <w:rPr>
          <w:rFonts w:ascii="宋体" w:hAnsi="宋体" w:eastAsia="宋体" w:cs="宋体"/>
          <w:spacing w:val="-88"/>
          <w:sz w:val="24"/>
          <w:szCs w:val="24"/>
        </w:rPr>
        <w:t xml:space="preserve"> </w:t>
      </w:r>
      <w:r>
        <w:rPr>
          <w:rFonts w:ascii="宋体" w:hAnsi="宋体" w:eastAsia="宋体" w:cs="宋体"/>
          <w:spacing w:val="-3"/>
          <w:sz w:val="24"/>
          <w:szCs w:val="24"/>
        </w:rPr>
        <w:t>”指</w:t>
      </w:r>
      <w:r>
        <w:rPr>
          <w:rFonts w:ascii="宋体" w:hAnsi="宋体" w:eastAsia="宋体" w:cs="宋体"/>
          <w:spacing w:val="-4"/>
          <w:sz w:val="24"/>
          <w:szCs w:val="24"/>
        </w:rPr>
        <w:t>日历天数。</w:t>
      </w:r>
    </w:p>
    <w:p>
      <w:pPr>
        <w:spacing w:before="181" w:line="219" w:lineRule="auto"/>
        <w:ind w:left="853"/>
        <w:rPr>
          <w:rFonts w:ascii="宋体" w:hAnsi="宋体" w:eastAsia="宋体" w:cs="宋体"/>
          <w:sz w:val="24"/>
          <w:szCs w:val="24"/>
        </w:rPr>
      </w:pPr>
      <w:r>
        <w:rPr>
          <w:rFonts w:ascii="宋体" w:hAnsi="宋体" w:eastAsia="宋体" w:cs="宋体"/>
          <w:b/>
          <w:bCs/>
          <w:spacing w:val="-5"/>
          <w:sz w:val="24"/>
          <w:szCs w:val="24"/>
        </w:rPr>
        <w:t>2.</w:t>
      </w:r>
      <w:r>
        <w:rPr>
          <w:rFonts w:ascii="宋体" w:hAnsi="宋体" w:eastAsia="宋体" w:cs="宋体"/>
          <w:spacing w:val="71"/>
          <w:sz w:val="24"/>
          <w:szCs w:val="24"/>
        </w:rPr>
        <w:t xml:space="preserve"> </w:t>
      </w:r>
      <w:r>
        <w:rPr>
          <w:rFonts w:ascii="宋体" w:hAnsi="宋体" w:eastAsia="宋体" w:cs="宋体"/>
          <w:b/>
          <w:bCs/>
          <w:spacing w:val="-5"/>
          <w:sz w:val="24"/>
          <w:szCs w:val="24"/>
        </w:rPr>
        <w:t>技术规格要求</w:t>
      </w:r>
    </w:p>
    <w:p>
      <w:pPr>
        <w:spacing w:before="181" w:line="313" w:lineRule="auto"/>
        <w:ind w:left="491" w:firstLine="481"/>
        <w:rPr>
          <w:rFonts w:ascii="宋体" w:hAnsi="宋体" w:eastAsia="宋体" w:cs="宋体"/>
          <w:sz w:val="24"/>
          <w:szCs w:val="24"/>
        </w:rPr>
      </w:pPr>
      <w:r>
        <w:rPr>
          <w:rFonts w:ascii="宋体" w:hAnsi="宋体" w:eastAsia="宋体" w:cs="宋体"/>
          <w:spacing w:val="1"/>
          <w:sz w:val="24"/>
          <w:szCs w:val="24"/>
        </w:rPr>
        <w:t>2.1   本合同条款下提交货物的技术规格要求应等于或优于招磋商文件技术规格 要求。若技术规格要求中无相应规定，则应符合相应的国家有关部门最新颁布的相应</w:t>
      </w:r>
      <w:r>
        <w:rPr>
          <w:rFonts w:ascii="宋体" w:hAnsi="宋体" w:eastAsia="宋体" w:cs="宋体"/>
          <w:spacing w:val="4"/>
          <w:sz w:val="24"/>
          <w:szCs w:val="24"/>
        </w:rPr>
        <w:t xml:space="preserve"> </w:t>
      </w:r>
      <w:r>
        <w:rPr>
          <w:rFonts w:ascii="宋体" w:hAnsi="宋体" w:eastAsia="宋体" w:cs="宋体"/>
          <w:spacing w:val="-3"/>
          <w:sz w:val="24"/>
          <w:szCs w:val="24"/>
        </w:rPr>
        <w:t>正式标准。</w:t>
      </w:r>
    </w:p>
    <w:p>
      <w:pPr>
        <w:spacing w:before="182" w:line="219" w:lineRule="auto"/>
        <w:ind w:left="973"/>
        <w:rPr>
          <w:rFonts w:ascii="宋体" w:hAnsi="宋体" w:eastAsia="宋体" w:cs="宋体"/>
          <w:sz w:val="24"/>
          <w:szCs w:val="24"/>
        </w:rPr>
      </w:pPr>
      <w:r>
        <w:rPr>
          <w:rFonts w:ascii="宋体" w:hAnsi="宋体" w:eastAsia="宋体" w:cs="宋体"/>
          <w:spacing w:val="-1"/>
          <w:sz w:val="24"/>
          <w:szCs w:val="24"/>
        </w:rPr>
        <w:t>2.2   乙方应向甲方提供货物及服务有关的标准的中文文本。</w:t>
      </w:r>
    </w:p>
    <w:p>
      <w:pPr>
        <w:spacing w:line="219" w:lineRule="auto"/>
        <w:rPr>
          <w:rFonts w:ascii="宋体" w:hAnsi="宋体" w:eastAsia="宋体" w:cs="宋体"/>
          <w:sz w:val="24"/>
          <w:szCs w:val="24"/>
        </w:rPr>
        <w:sectPr>
          <w:headerReference r:id="rId55" w:type="default"/>
          <w:footerReference r:id="rId56" w:type="default"/>
          <w:pgSz w:w="11906" w:h="16839"/>
          <w:pgMar w:top="1072" w:right="1245" w:bottom="1167" w:left="1246" w:header="745" w:footer="990" w:gutter="0"/>
          <w:cols w:space="720" w:num="1"/>
        </w:sectPr>
      </w:pPr>
    </w:p>
    <w:p>
      <w:pPr>
        <w:spacing w:before="209" w:line="219" w:lineRule="auto"/>
        <w:jc w:val="right"/>
        <w:rPr>
          <w:rFonts w:ascii="宋体" w:hAnsi="宋体" w:eastAsia="宋体" w:cs="宋体"/>
          <w:sz w:val="24"/>
          <w:szCs w:val="24"/>
        </w:rPr>
      </w:pPr>
      <w:r>
        <w:rPr>
          <w:rFonts w:ascii="宋体" w:hAnsi="宋体" w:eastAsia="宋体" w:cs="宋体"/>
          <w:spacing w:val="-3"/>
          <w:sz w:val="24"/>
          <w:szCs w:val="24"/>
        </w:rPr>
        <w:t>2.3   除非技术规范中另有规定，计量单位均采用中华人民共和国法</w:t>
      </w:r>
      <w:r>
        <w:rPr>
          <w:rFonts w:ascii="宋体" w:hAnsi="宋体" w:eastAsia="宋体" w:cs="宋体"/>
          <w:spacing w:val="-4"/>
          <w:sz w:val="24"/>
          <w:szCs w:val="24"/>
        </w:rPr>
        <w:t>定计量单位。</w:t>
      </w:r>
    </w:p>
    <w:p>
      <w:pPr>
        <w:spacing w:before="181" w:line="220" w:lineRule="auto"/>
        <w:ind w:left="855"/>
        <w:rPr>
          <w:rFonts w:ascii="宋体" w:hAnsi="宋体" w:eastAsia="宋体" w:cs="宋体"/>
          <w:sz w:val="24"/>
          <w:szCs w:val="24"/>
        </w:rPr>
      </w:pPr>
      <w:r>
        <w:rPr>
          <w:rFonts w:ascii="宋体" w:hAnsi="宋体" w:eastAsia="宋体" w:cs="宋体"/>
          <w:b/>
          <w:bCs/>
          <w:spacing w:val="-7"/>
          <w:sz w:val="24"/>
          <w:szCs w:val="24"/>
        </w:rPr>
        <w:t>3.</w:t>
      </w:r>
      <w:r>
        <w:rPr>
          <w:rFonts w:ascii="宋体" w:hAnsi="宋体" w:eastAsia="宋体" w:cs="宋体"/>
          <w:spacing w:val="74"/>
          <w:sz w:val="24"/>
          <w:szCs w:val="24"/>
        </w:rPr>
        <w:t xml:space="preserve"> </w:t>
      </w:r>
      <w:r>
        <w:rPr>
          <w:rFonts w:ascii="宋体" w:hAnsi="宋体" w:eastAsia="宋体" w:cs="宋体"/>
          <w:b/>
          <w:bCs/>
          <w:spacing w:val="-7"/>
          <w:sz w:val="24"/>
          <w:szCs w:val="24"/>
        </w:rPr>
        <w:t>合同范围</w:t>
      </w:r>
    </w:p>
    <w:p>
      <w:pPr>
        <w:spacing w:before="183" w:line="312" w:lineRule="auto"/>
        <w:ind w:left="493" w:right="77" w:firstLine="481"/>
        <w:rPr>
          <w:rFonts w:ascii="宋体" w:hAnsi="宋体" w:eastAsia="宋体" w:cs="宋体"/>
          <w:sz w:val="24"/>
          <w:szCs w:val="24"/>
        </w:rPr>
      </w:pPr>
      <w:r>
        <w:rPr>
          <w:rFonts w:ascii="宋体" w:hAnsi="宋体" w:eastAsia="宋体" w:cs="宋体"/>
          <w:spacing w:val="1"/>
          <w:sz w:val="24"/>
          <w:szCs w:val="24"/>
        </w:rPr>
        <w:t>3.1   甲方同意从乙方处购买且乙方同意向甲方提供的货物及其附属货物，消耗</w:t>
      </w:r>
      <w:r>
        <w:rPr>
          <w:rFonts w:ascii="宋体" w:hAnsi="宋体" w:eastAsia="宋体" w:cs="宋体"/>
          <w:sz w:val="24"/>
          <w:szCs w:val="24"/>
        </w:rPr>
        <w:t xml:space="preserve"> </w:t>
      </w:r>
      <w:r>
        <w:rPr>
          <w:rFonts w:ascii="宋体" w:hAnsi="宋体" w:eastAsia="宋体" w:cs="宋体"/>
          <w:spacing w:val="1"/>
          <w:sz w:val="24"/>
          <w:szCs w:val="24"/>
        </w:rPr>
        <w:t>性材料、专用工具等，包括各项技术服务、技术培训及满足合同货物组装、检验、培</w:t>
      </w:r>
      <w:r>
        <w:rPr>
          <w:rFonts w:ascii="宋体" w:hAnsi="宋体" w:eastAsia="宋体" w:cs="宋体"/>
          <w:spacing w:val="2"/>
          <w:sz w:val="24"/>
          <w:szCs w:val="24"/>
        </w:rPr>
        <w:t xml:space="preserve"> </w:t>
      </w:r>
      <w:r>
        <w:rPr>
          <w:rFonts w:ascii="宋体" w:hAnsi="宋体" w:eastAsia="宋体" w:cs="宋体"/>
          <w:sz w:val="24"/>
          <w:szCs w:val="24"/>
        </w:rPr>
        <w:t>训、技术服务、安装调试指导、性能测试、正常</w:t>
      </w:r>
      <w:r>
        <w:rPr>
          <w:rFonts w:ascii="宋体" w:hAnsi="宋体" w:eastAsia="宋体" w:cs="宋体"/>
          <w:spacing w:val="-1"/>
          <w:sz w:val="24"/>
          <w:szCs w:val="24"/>
        </w:rPr>
        <w:t>运行及维修所必需的技术文件。</w:t>
      </w:r>
    </w:p>
    <w:p>
      <w:pPr>
        <w:spacing w:before="181" w:line="219" w:lineRule="auto"/>
        <w:ind w:left="975"/>
        <w:rPr>
          <w:rFonts w:ascii="宋体" w:hAnsi="宋体" w:eastAsia="宋体" w:cs="宋体"/>
          <w:sz w:val="24"/>
          <w:szCs w:val="24"/>
        </w:rPr>
      </w:pPr>
      <w:r>
        <w:rPr>
          <w:rFonts w:ascii="宋体" w:hAnsi="宋体" w:eastAsia="宋体" w:cs="宋体"/>
          <w:spacing w:val="-1"/>
          <w:sz w:val="24"/>
          <w:szCs w:val="24"/>
        </w:rPr>
        <w:t>3.2   乙方应负责培训甲方的技术人员。</w:t>
      </w:r>
    </w:p>
    <w:p>
      <w:pPr>
        <w:spacing w:before="182" w:line="324" w:lineRule="auto"/>
        <w:ind w:left="490" w:right="77" w:firstLine="484"/>
        <w:rPr>
          <w:rFonts w:ascii="宋体" w:hAnsi="宋体" w:eastAsia="宋体" w:cs="宋体"/>
          <w:sz w:val="24"/>
          <w:szCs w:val="24"/>
        </w:rPr>
      </w:pPr>
      <w:r>
        <w:rPr>
          <w:rFonts w:ascii="宋体" w:hAnsi="宋体" w:eastAsia="宋体" w:cs="宋体"/>
          <w:spacing w:val="1"/>
          <w:sz w:val="24"/>
          <w:szCs w:val="24"/>
        </w:rPr>
        <w:t>3.3   按照甲方的要求，乙方应在合同规定的免费质保期和免费保修期内，免费</w:t>
      </w:r>
      <w:r>
        <w:rPr>
          <w:rFonts w:ascii="宋体" w:hAnsi="宋体" w:eastAsia="宋体" w:cs="宋体"/>
          <w:sz w:val="24"/>
          <w:szCs w:val="24"/>
        </w:rPr>
        <w:t xml:space="preserve"> </w:t>
      </w:r>
      <w:r>
        <w:rPr>
          <w:rFonts w:ascii="宋体" w:hAnsi="宋体" w:eastAsia="宋体" w:cs="宋体"/>
          <w:spacing w:val="1"/>
          <w:sz w:val="24"/>
          <w:szCs w:val="24"/>
        </w:rPr>
        <w:t>负责修理或更换有缺陷的零部件或整机，对软件产品进行免费升级，同时在合同规定</w:t>
      </w:r>
      <w:r>
        <w:rPr>
          <w:rFonts w:ascii="宋体" w:hAnsi="宋体" w:eastAsia="宋体" w:cs="宋体"/>
          <w:spacing w:val="5"/>
          <w:sz w:val="24"/>
          <w:szCs w:val="24"/>
        </w:rPr>
        <w:t xml:space="preserve"> </w:t>
      </w:r>
      <w:r>
        <w:rPr>
          <w:rFonts w:ascii="宋体" w:hAnsi="宋体" w:eastAsia="宋体" w:cs="宋体"/>
          <w:spacing w:val="1"/>
          <w:sz w:val="24"/>
          <w:szCs w:val="24"/>
        </w:rPr>
        <w:t>的免费质保期和免费保修期满后，以最优惠的价格，向买方提供合同货物大修和维护</w:t>
      </w:r>
      <w:r>
        <w:rPr>
          <w:rFonts w:ascii="宋体" w:hAnsi="宋体" w:eastAsia="宋体" w:cs="宋体"/>
          <w:spacing w:val="5"/>
          <w:sz w:val="24"/>
          <w:szCs w:val="24"/>
        </w:rPr>
        <w:t xml:space="preserve"> </w:t>
      </w:r>
      <w:r>
        <w:rPr>
          <w:rFonts w:ascii="宋体" w:hAnsi="宋体" w:eastAsia="宋体" w:cs="宋体"/>
          <w:spacing w:val="-2"/>
          <w:sz w:val="24"/>
          <w:szCs w:val="24"/>
        </w:rPr>
        <w:t>所需的配件及服务。</w:t>
      </w:r>
    </w:p>
    <w:p>
      <w:pPr>
        <w:spacing w:before="183" w:line="219" w:lineRule="auto"/>
        <w:ind w:left="849"/>
        <w:rPr>
          <w:rFonts w:ascii="宋体" w:hAnsi="宋体" w:eastAsia="宋体" w:cs="宋体"/>
          <w:sz w:val="24"/>
          <w:szCs w:val="24"/>
        </w:rPr>
      </w:pPr>
      <w:r>
        <w:rPr>
          <w:rFonts w:ascii="宋体" w:hAnsi="宋体" w:eastAsia="宋体" w:cs="宋体"/>
          <w:b/>
          <w:bCs/>
          <w:spacing w:val="-5"/>
          <w:sz w:val="24"/>
          <w:szCs w:val="24"/>
        </w:rPr>
        <w:t>4.</w:t>
      </w:r>
      <w:r>
        <w:rPr>
          <w:rFonts w:ascii="宋体" w:hAnsi="宋体" w:eastAsia="宋体" w:cs="宋体"/>
          <w:spacing w:val="77"/>
          <w:sz w:val="24"/>
          <w:szCs w:val="24"/>
        </w:rPr>
        <w:t xml:space="preserve"> </w:t>
      </w:r>
      <w:r>
        <w:rPr>
          <w:rFonts w:ascii="宋体" w:hAnsi="宋体" w:eastAsia="宋体" w:cs="宋体"/>
          <w:b/>
          <w:bCs/>
          <w:spacing w:val="-5"/>
          <w:sz w:val="24"/>
          <w:szCs w:val="24"/>
        </w:rPr>
        <w:t>合同文件和资料</w:t>
      </w:r>
    </w:p>
    <w:p>
      <w:pPr>
        <w:spacing w:before="182" w:line="289" w:lineRule="auto"/>
        <w:ind w:left="513" w:right="117" w:firstLine="455"/>
        <w:rPr>
          <w:rFonts w:ascii="宋体" w:hAnsi="宋体" w:eastAsia="宋体" w:cs="宋体"/>
          <w:sz w:val="24"/>
          <w:szCs w:val="24"/>
        </w:rPr>
      </w:pPr>
      <w:r>
        <w:rPr>
          <w:rFonts w:ascii="宋体" w:hAnsi="宋体" w:eastAsia="宋体" w:cs="宋体"/>
          <w:sz w:val="24"/>
          <w:szCs w:val="24"/>
        </w:rPr>
        <w:t>4.1   乙方在提供仪器设备时应同时提供中文版相关的技术资料，如目录索引、</w:t>
      </w:r>
      <w:r>
        <w:rPr>
          <w:rFonts w:ascii="宋体" w:hAnsi="宋体" w:eastAsia="宋体" w:cs="宋体"/>
          <w:spacing w:val="3"/>
          <w:sz w:val="24"/>
          <w:szCs w:val="24"/>
        </w:rPr>
        <w:t xml:space="preserve"> </w:t>
      </w:r>
      <w:r>
        <w:rPr>
          <w:rFonts w:ascii="宋体" w:hAnsi="宋体" w:eastAsia="宋体" w:cs="宋体"/>
          <w:spacing w:val="-2"/>
          <w:sz w:val="24"/>
          <w:szCs w:val="24"/>
        </w:rPr>
        <w:t>图纸、操作手册、使用指南、维修指南、服务手册等。</w:t>
      </w:r>
    </w:p>
    <w:p>
      <w:pPr>
        <w:spacing w:before="184" w:line="312" w:lineRule="auto"/>
        <w:ind w:left="493" w:right="77" w:firstLine="476"/>
        <w:rPr>
          <w:rFonts w:ascii="宋体" w:hAnsi="宋体" w:eastAsia="宋体" w:cs="宋体"/>
          <w:sz w:val="24"/>
          <w:szCs w:val="24"/>
        </w:rPr>
      </w:pPr>
      <w:r>
        <w:rPr>
          <w:rFonts w:ascii="宋体" w:hAnsi="宋体" w:eastAsia="宋体" w:cs="宋体"/>
          <w:spacing w:val="1"/>
          <w:sz w:val="24"/>
          <w:szCs w:val="24"/>
        </w:rPr>
        <w:t>4.2   未经甲方事先的书面同意，乙方不得将由甲方或代表甲方提供的有关合同</w:t>
      </w:r>
      <w:r>
        <w:rPr>
          <w:rFonts w:ascii="宋体" w:hAnsi="宋体" w:eastAsia="宋体" w:cs="宋体"/>
          <w:spacing w:val="5"/>
          <w:sz w:val="24"/>
          <w:szCs w:val="24"/>
        </w:rPr>
        <w:t xml:space="preserve"> </w:t>
      </w:r>
      <w:r>
        <w:rPr>
          <w:rFonts w:ascii="宋体" w:hAnsi="宋体" w:eastAsia="宋体" w:cs="宋体"/>
          <w:spacing w:val="1"/>
          <w:sz w:val="24"/>
          <w:szCs w:val="24"/>
        </w:rPr>
        <w:t>或任何合同条文、规格、计划或资料提供给与履行本合同无关的任何其他人，如向与</w:t>
      </w:r>
      <w:r>
        <w:rPr>
          <w:rFonts w:ascii="宋体" w:hAnsi="宋体" w:eastAsia="宋体" w:cs="宋体"/>
          <w:spacing w:val="2"/>
          <w:sz w:val="24"/>
          <w:szCs w:val="24"/>
        </w:rPr>
        <w:t xml:space="preserve"> </w:t>
      </w:r>
      <w:r>
        <w:rPr>
          <w:rFonts w:ascii="宋体" w:hAnsi="宋体" w:eastAsia="宋体" w:cs="宋体"/>
          <w:sz w:val="24"/>
          <w:szCs w:val="24"/>
        </w:rPr>
        <w:t>履行本合同有关的人员提供，则应严格保密并</w:t>
      </w:r>
      <w:r>
        <w:rPr>
          <w:rFonts w:ascii="宋体" w:hAnsi="宋体" w:eastAsia="宋体" w:cs="宋体"/>
          <w:spacing w:val="-1"/>
          <w:sz w:val="24"/>
          <w:szCs w:val="24"/>
        </w:rPr>
        <w:t>限于履行本合同所必须的范围。</w:t>
      </w:r>
    </w:p>
    <w:p>
      <w:pPr>
        <w:spacing w:before="182" w:line="219" w:lineRule="auto"/>
        <w:ind w:left="855"/>
        <w:rPr>
          <w:rFonts w:ascii="宋体" w:hAnsi="宋体" w:eastAsia="宋体" w:cs="宋体"/>
          <w:sz w:val="24"/>
          <w:szCs w:val="24"/>
        </w:rPr>
      </w:pPr>
      <w:r>
        <w:rPr>
          <w:rFonts w:ascii="宋体" w:hAnsi="宋体" w:eastAsia="宋体" w:cs="宋体"/>
          <w:b/>
          <w:bCs/>
          <w:spacing w:val="-7"/>
          <w:sz w:val="24"/>
          <w:szCs w:val="24"/>
        </w:rPr>
        <w:t>5.</w:t>
      </w:r>
      <w:r>
        <w:rPr>
          <w:rFonts w:ascii="宋体" w:hAnsi="宋体" w:eastAsia="宋体" w:cs="宋体"/>
          <w:spacing w:val="74"/>
          <w:sz w:val="24"/>
          <w:szCs w:val="24"/>
        </w:rPr>
        <w:t xml:space="preserve"> </w:t>
      </w:r>
      <w:r>
        <w:rPr>
          <w:rFonts w:ascii="宋体" w:hAnsi="宋体" w:eastAsia="宋体" w:cs="宋体"/>
          <w:b/>
          <w:bCs/>
          <w:spacing w:val="-7"/>
          <w:sz w:val="24"/>
          <w:szCs w:val="24"/>
        </w:rPr>
        <w:t>知识产权</w:t>
      </w:r>
    </w:p>
    <w:p>
      <w:pPr>
        <w:spacing w:before="182" w:line="289" w:lineRule="auto"/>
        <w:ind w:left="491" w:right="77" w:firstLine="483"/>
        <w:rPr>
          <w:rFonts w:ascii="宋体" w:hAnsi="宋体" w:eastAsia="宋体" w:cs="宋体"/>
          <w:sz w:val="24"/>
          <w:szCs w:val="24"/>
        </w:rPr>
      </w:pPr>
      <w:r>
        <w:rPr>
          <w:rFonts w:ascii="宋体" w:hAnsi="宋体" w:eastAsia="宋体" w:cs="宋体"/>
          <w:spacing w:val="1"/>
          <w:sz w:val="24"/>
          <w:szCs w:val="24"/>
        </w:rPr>
        <w:t>5.1   乙方应保证甲方在使用该货物或其任何一部分时不受第三方提出的侵犯专</w:t>
      </w:r>
      <w:r>
        <w:rPr>
          <w:rFonts w:ascii="宋体" w:hAnsi="宋体" w:eastAsia="宋体" w:cs="宋体"/>
          <w:sz w:val="24"/>
          <w:szCs w:val="24"/>
        </w:rPr>
        <w:t xml:space="preserve"> </w:t>
      </w:r>
      <w:r>
        <w:rPr>
          <w:rFonts w:ascii="宋体" w:hAnsi="宋体" w:eastAsia="宋体" w:cs="宋体"/>
          <w:spacing w:val="-1"/>
          <w:sz w:val="24"/>
          <w:szCs w:val="24"/>
        </w:rPr>
        <w:t>利权、著作权、商标权和工业设计权等的起诉。</w:t>
      </w:r>
    </w:p>
    <w:p>
      <w:pPr>
        <w:spacing w:before="183" w:line="289" w:lineRule="auto"/>
        <w:ind w:left="489" w:right="77" w:firstLine="485"/>
        <w:rPr>
          <w:rFonts w:ascii="宋体" w:hAnsi="宋体" w:eastAsia="宋体" w:cs="宋体"/>
          <w:sz w:val="24"/>
          <w:szCs w:val="24"/>
        </w:rPr>
      </w:pPr>
      <w:r>
        <w:rPr>
          <w:rFonts w:ascii="宋体" w:hAnsi="宋体" w:eastAsia="宋体" w:cs="宋体"/>
          <w:spacing w:val="1"/>
          <w:sz w:val="24"/>
          <w:szCs w:val="24"/>
        </w:rPr>
        <w:t>5.2   任何第三方提出侵权指控，乙方须与第三方交涉并承担由此产生的一切责</w:t>
      </w:r>
      <w:r>
        <w:rPr>
          <w:rFonts w:ascii="宋体" w:hAnsi="宋体" w:eastAsia="宋体" w:cs="宋体"/>
          <w:sz w:val="24"/>
          <w:szCs w:val="24"/>
        </w:rPr>
        <w:t xml:space="preserve"> </w:t>
      </w:r>
      <w:r>
        <w:rPr>
          <w:rFonts w:ascii="宋体" w:hAnsi="宋体" w:eastAsia="宋体" w:cs="宋体"/>
          <w:spacing w:val="-1"/>
          <w:sz w:val="24"/>
          <w:szCs w:val="24"/>
        </w:rPr>
        <w:t>任、费用和经济赔偿。</w:t>
      </w:r>
    </w:p>
    <w:p>
      <w:pPr>
        <w:spacing w:before="184" w:line="312" w:lineRule="auto"/>
        <w:ind w:left="490" w:firstLine="484"/>
        <w:rPr>
          <w:rFonts w:ascii="宋体" w:hAnsi="宋体" w:eastAsia="宋体" w:cs="宋体"/>
          <w:sz w:val="24"/>
          <w:szCs w:val="24"/>
        </w:rPr>
      </w:pPr>
      <w:r>
        <w:rPr>
          <w:rFonts w:ascii="宋体" w:hAnsi="宋体" w:eastAsia="宋体" w:cs="宋体"/>
          <w:spacing w:val="2"/>
          <w:sz w:val="24"/>
          <w:szCs w:val="24"/>
        </w:rPr>
        <w:t>5.3   双方应共同遵守国家有关版权、专利、商标等知识</w:t>
      </w:r>
      <w:r>
        <w:rPr>
          <w:rFonts w:ascii="宋体" w:hAnsi="宋体" w:eastAsia="宋体" w:cs="宋体"/>
          <w:spacing w:val="1"/>
          <w:sz w:val="24"/>
          <w:szCs w:val="24"/>
        </w:rPr>
        <w:t>产权方面的法律规定，</w:t>
      </w:r>
      <w:r>
        <w:rPr>
          <w:rFonts w:ascii="宋体" w:hAnsi="宋体" w:eastAsia="宋体" w:cs="宋体"/>
          <w:sz w:val="24"/>
          <w:szCs w:val="24"/>
        </w:rPr>
        <w:t xml:space="preserve"> </w:t>
      </w:r>
      <w:r>
        <w:rPr>
          <w:rFonts w:ascii="宋体" w:hAnsi="宋体" w:eastAsia="宋体" w:cs="宋体"/>
          <w:spacing w:val="-3"/>
          <w:sz w:val="24"/>
          <w:szCs w:val="24"/>
        </w:rPr>
        <w:t>相互尊重对方的知识产权，对本合同内容、对方的技术秘密和商业秘密负</w:t>
      </w:r>
      <w:r>
        <w:rPr>
          <w:rFonts w:ascii="宋体" w:hAnsi="宋体" w:eastAsia="宋体" w:cs="宋体"/>
          <w:spacing w:val="-4"/>
          <w:sz w:val="24"/>
          <w:szCs w:val="24"/>
        </w:rPr>
        <w:t>有保密责任。</w:t>
      </w:r>
      <w:r>
        <w:rPr>
          <w:rFonts w:ascii="宋体" w:hAnsi="宋体" w:eastAsia="宋体" w:cs="宋体"/>
          <w:sz w:val="24"/>
          <w:szCs w:val="24"/>
        </w:rPr>
        <w:t xml:space="preserve"> </w:t>
      </w:r>
      <w:r>
        <w:rPr>
          <w:rFonts w:ascii="宋体" w:hAnsi="宋体" w:eastAsia="宋体" w:cs="宋体"/>
          <w:spacing w:val="-1"/>
          <w:sz w:val="24"/>
          <w:szCs w:val="24"/>
        </w:rPr>
        <w:t>如有违反，违约方负相关法律责任。</w:t>
      </w:r>
    </w:p>
    <w:p>
      <w:pPr>
        <w:spacing w:before="183" w:line="289" w:lineRule="auto"/>
        <w:ind w:left="500" w:right="77" w:firstLine="474"/>
        <w:rPr>
          <w:rFonts w:ascii="宋体" w:hAnsi="宋体" w:eastAsia="宋体" w:cs="宋体"/>
          <w:sz w:val="24"/>
          <w:szCs w:val="24"/>
        </w:rPr>
      </w:pPr>
      <w:r>
        <w:rPr>
          <w:rFonts w:ascii="宋体" w:hAnsi="宋体" w:eastAsia="宋体" w:cs="宋体"/>
          <w:spacing w:val="1"/>
          <w:sz w:val="24"/>
          <w:szCs w:val="24"/>
        </w:rPr>
        <w:t>5.4   在本合同生效时已经存在并为各方合法拥有或使用的所有技术、资料和信</w:t>
      </w:r>
      <w:r>
        <w:rPr>
          <w:rFonts w:ascii="宋体" w:hAnsi="宋体" w:eastAsia="宋体" w:cs="宋体"/>
          <w:sz w:val="24"/>
          <w:szCs w:val="24"/>
        </w:rPr>
        <w:t xml:space="preserve"> </w:t>
      </w:r>
      <w:r>
        <w:rPr>
          <w:rFonts w:ascii="宋体" w:hAnsi="宋体" w:eastAsia="宋体" w:cs="宋体"/>
          <w:spacing w:val="-1"/>
          <w:sz w:val="24"/>
          <w:szCs w:val="24"/>
        </w:rPr>
        <w:t>息的知识产权，仍应属于其各自的原权利人所有或享有，另有约定的除外。</w:t>
      </w:r>
    </w:p>
    <w:p>
      <w:pPr>
        <w:spacing w:before="182" w:line="324" w:lineRule="auto"/>
        <w:ind w:left="491" w:right="77" w:firstLine="483"/>
        <w:rPr>
          <w:rFonts w:ascii="宋体" w:hAnsi="宋体" w:eastAsia="宋体" w:cs="宋体"/>
          <w:sz w:val="24"/>
          <w:szCs w:val="24"/>
        </w:rPr>
      </w:pPr>
      <w:r>
        <w:rPr>
          <w:rFonts w:ascii="宋体" w:hAnsi="宋体" w:eastAsia="宋体" w:cs="宋体"/>
          <w:spacing w:val="1"/>
          <w:sz w:val="24"/>
          <w:szCs w:val="24"/>
        </w:rPr>
        <w:t>5.5   乙方保证拥有由其提供给甲方的所有软件的合法使用权，并且已获得进行</w:t>
      </w:r>
      <w:r>
        <w:rPr>
          <w:rFonts w:ascii="宋体" w:hAnsi="宋体" w:eastAsia="宋体" w:cs="宋体"/>
          <w:sz w:val="24"/>
          <w:szCs w:val="24"/>
        </w:rPr>
        <w:t xml:space="preserve"> </w:t>
      </w:r>
      <w:r>
        <w:rPr>
          <w:rFonts w:ascii="宋体" w:hAnsi="宋体" w:eastAsia="宋体" w:cs="宋体"/>
          <w:spacing w:val="1"/>
          <w:sz w:val="24"/>
          <w:szCs w:val="24"/>
        </w:rPr>
        <w:t>许可的正当授权及其有权将软件许可及其相关材料授权或转让给甲方。甲方可独立对</w:t>
      </w:r>
      <w:r>
        <w:rPr>
          <w:rFonts w:ascii="宋体" w:hAnsi="宋体" w:eastAsia="宋体" w:cs="宋体"/>
          <w:spacing w:val="4"/>
          <w:sz w:val="24"/>
          <w:szCs w:val="24"/>
        </w:rPr>
        <w:t xml:space="preserve"> </w:t>
      </w:r>
      <w:r>
        <w:rPr>
          <w:rFonts w:ascii="宋体" w:hAnsi="宋体" w:eastAsia="宋体" w:cs="宋体"/>
          <w:spacing w:val="1"/>
          <w:sz w:val="24"/>
          <w:szCs w:val="24"/>
        </w:rPr>
        <w:t>本合同条款下软件产品进行后续开发，不受版权限制。乙方承诺并保证甲方除本协议</w:t>
      </w:r>
      <w:r>
        <w:rPr>
          <w:rFonts w:ascii="宋体" w:hAnsi="宋体" w:eastAsia="宋体" w:cs="宋体"/>
          <w:spacing w:val="4"/>
          <w:sz w:val="24"/>
          <w:szCs w:val="24"/>
        </w:rPr>
        <w:t xml:space="preserve"> </w:t>
      </w:r>
      <w:r>
        <w:rPr>
          <w:rFonts w:ascii="宋体" w:hAnsi="宋体" w:eastAsia="宋体" w:cs="宋体"/>
          <w:spacing w:val="1"/>
          <w:sz w:val="24"/>
          <w:szCs w:val="24"/>
        </w:rPr>
        <w:t>的付款义务外无需支付任何其它的许可使用费，以非独家的、永久的、全球的、不可</w:t>
      </w:r>
    </w:p>
    <w:p>
      <w:pPr>
        <w:spacing w:line="324" w:lineRule="auto"/>
        <w:rPr>
          <w:rFonts w:ascii="宋体" w:hAnsi="宋体" w:eastAsia="宋体" w:cs="宋体"/>
          <w:sz w:val="24"/>
          <w:szCs w:val="24"/>
        </w:rPr>
        <w:sectPr>
          <w:headerReference r:id="rId57" w:type="default"/>
          <w:footerReference r:id="rId58" w:type="default"/>
          <w:pgSz w:w="11906" w:h="16839"/>
          <w:pgMar w:top="1072" w:right="1167" w:bottom="1166" w:left="1246" w:header="745" w:footer="994" w:gutter="0"/>
          <w:cols w:space="720" w:num="1"/>
        </w:sectPr>
      </w:pPr>
    </w:p>
    <w:p>
      <w:pPr>
        <w:spacing w:before="209" w:line="219" w:lineRule="auto"/>
        <w:ind w:left="489"/>
        <w:rPr>
          <w:rFonts w:ascii="宋体" w:hAnsi="宋体" w:eastAsia="宋体" w:cs="宋体"/>
          <w:sz w:val="24"/>
          <w:szCs w:val="24"/>
        </w:rPr>
      </w:pPr>
      <w:r>
        <w:rPr>
          <w:rFonts w:ascii="宋体" w:hAnsi="宋体" w:eastAsia="宋体" w:cs="宋体"/>
          <w:spacing w:val="-1"/>
          <w:sz w:val="24"/>
          <w:szCs w:val="24"/>
        </w:rPr>
        <w:t>撤销的方式使用本合同条款下软件产品。</w:t>
      </w:r>
    </w:p>
    <w:p>
      <w:pPr>
        <w:spacing w:before="181" w:line="220" w:lineRule="auto"/>
        <w:ind w:left="852"/>
        <w:rPr>
          <w:rFonts w:ascii="宋体" w:hAnsi="宋体" w:eastAsia="宋体" w:cs="宋体"/>
          <w:sz w:val="24"/>
          <w:szCs w:val="24"/>
        </w:rPr>
      </w:pPr>
      <w:r>
        <w:rPr>
          <w:rFonts w:ascii="宋体" w:hAnsi="宋体" w:eastAsia="宋体" w:cs="宋体"/>
          <w:b/>
          <w:bCs/>
          <w:spacing w:val="-8"/>
          <w:sz w:val="24"/>
          <w:szCs w:val="24"/>
        </w:rPr>
        <w:t>6.</w:t>
      </w:r>
      <w:r>
        <w:rPr>
          <w:rFonts w:ascii="宋体" w:hAnsi="宋体" w:eastAsia="宋体" w:cs="宋体"/>
          <w:spacing w:val="70"/>
          <w:sz w:val="24"/>
          <w:szCs w:val="24"/>
        </w:rPr>
        <w:t xml:space="preserve"> </w:t>
      </w:r>
      <w:r>
        <w:rPr>
          <w:rFonts w:ascii="宋体" w:hAnsi="宋体" w:eastAsia="宋体" w:cs="宋体"/>
          <w:b/>
          <w:bCs/>
          <w:spacing w:val="-8"/>
          <w:sz w:val="24"/>
          <w:szCs w:val="24"/>
        </w:rPr>
        <w:t>保密</w:t>
      </w:r>
    </w:p>
    <w:p>
      <w:pPr>
        <w:spacing w:before="183" w:line="312" w:lineRule="auto"/>
        <w:ind w:left="497" w:right="18" w:firstLine="474"/>
        <w:rPr>
          <w:rFonts w:ascii="宋体" w:hAnsi="宋体" w:eastAsia="宋体" w:cs="宋体"/>
          <w:sz w:val="24"/>
          <w:szCs w:val="24"/>
        </w:rPr>
      </w:pPr>
      <w:r>
        <w:rPr>
          <w:rFonts w:ascii="宋体" w:hAnsi="宋体" w:eastAsia="宋体" w:cs="宋体"/>
          <w:spacing w:val="1"/>
          <w:sz w:val="24"/>
          <w:szCs w:val="24"/>
        </w:rPr>
        <w:t>6.1   在本合同履行期间及履行完毕后的任何时候，任何一方均应对因履行本合</w:t>
      </w:r>
      <w:r>
        <w:rPr>
          <w:rFonts w:ascii="宋体" w:hAnsi="宋体" w:eastAsia="宋体" w:cs="宋体"/>
          <w:spacing w:val="2"/>
          <w:sz w:val="24"/>
          <w:szCs w:val="24"/>
        </w:rPr>
        <w:t xml:space="preserve"> </w:t>
      </w:r>
      <w:r>
        <w:rPr>
          <w:rFonts w:ascii="宋体" w:hAnsi="宋体" w:eastAsia="宋体" w:cs="宋体"/>
          <w:spacing w:val="-4"/>
          <w:sz w:val="24"/>
          <w:szCs w:val="24"/>
        </w:rPr>
        <w:t>同从对方获取或知悉的保密信息承担保密责任，未经对方书面同意不得向第三方透露，</w:t>
      </w:r>
      <w:r>
        <w:rPr>
          <w:rFonts w:ascii="宋体" w:hAnsi="宋体" w:eastAsia="宋体" w:cs="宋体"/>
          <w:spacing w:val="6"/>
          <w:sz w:val="24"/>
          <w:szCs w:val="24"/>
        </w:rPr>
        <w:t xml:space="preserve"> </w:t>
      </w:r>
      <w:r>
        <w:rPr>
          <w:rFonts w:ascii="宋体" w:hAnsi="宋体" w:eastAsia="宋体" w:cs="宋体"/>
          <w:spacing w:val="-1"/>
          <w:sz w:val="24"/>
          <w:szCs w:val="24"/>
        </w:rPr>
        <w:t>否则应赔偿由此给对方造成的全部损失。</w:t>
      </w:r>
    </w:p>
    <w:p>
      <w:pPr>
        <w:spacing w:before="179" w:line="290" w:lineRule="auto"/>
        <w:ind w:left="491" w:right="77" w:firstLine="480"/>
        <w:rPr>
          <w:rFonts w:ascii="宋体" w:hAnsi="宋体" w:eastAsia="宋体" w:cs="宋体"/>
          <w:sz w:val="24"/>
          <w:szCs w:val="24"/>
        </w:rPr>
      </w:pPr>
      <w:r>
        <w:rPr>
          <w:rFonts w:ascii="宋体" w:hAnsi="宋体" w:eastAsia="宋体" w:cs="宋体"/>
          <w:spacing w:val="1"/>
          <w:sz w:val="24"/>
          <w:szCs w:val="24"/>
        </w:rPr>
        <w:t>6.2   保密信息指任何一方因履行本合同所知悉的任何以口头、书面、图表或电</w:t>
      </w:r>
      <w:r>
        <w:rPr>
          <w:rFonts w:ascii="宋体" w:hAnsi="宋体" w:eastAsia="宋体" w:cs="宋体"/>
          <w:spacing w:val="2"/>
          <w:sz w:val="24"/>
          <w:szCs w:val="24"/>
        </w:rPr>
        <w:t xml:space="preserve"> </w:t>
      </w:r>
      <w:r>
        <w:rPr>
          <w:rFonts w:ascii="宋体" w:hAnsi="宋体" w:eastAsia="宋体" w:cs="宋体"/>
          <w:spacing w:val="-1"/>
          <w:sz w:val="24"/>
          <w:szCs w:val="24"/>
        </w:rPr>
        <w:t>子形式存在的对方信息，具体包括：</w:t>
      </w:r>
    </w:p>
    <w:p>
      <w:pPr>
        <w:spacing w:before="182" w:line="289" w:lineRule="auto"/>
        <w:ind w:left="735" w:right="117" w:firstLine="477"/>
        <w:rPr>
          <w:rFonts w:ascii="宋体" w:hAnsi="宋体" w:eastAsia="宋体" w:cs="宋体"/>
          <w:sz w:val="24"/>
          <w:szCs w:val="24"/>
        </w:rPr>
      </w:pPr>
      <w:r>
        <w:rPr>
          <w:rFonts w:ascii="宋体" w:hAnsi="宋体" w:eastAsia="宋体" w:cs="宋体"/>
          <w:spacing w:val="1"/>
          <w:sz w:val="24"/>
          <w:szCs w:val="24"/>
        </w:rPr>
        <w:t>6.2.1</w:t>
      </w:r>
      <w:r>
        <w:rPr>
          <w:rFonts w:ascii="宋体" w:hAnsi="宋体" w:eastAsia="宋体" w:cs="宋体"/>
          <w:spacing w:val="42"/>
          <w:sz w:val="24"/>
          <w:szCs w:val="24"/>
        </w:rPr>
        <w:t xml:space="preserve">  </w:t>
      </w:r>
      <w:r>
        <w:rPr>
          <w:rFonts w:ascii="宋体" w:hAnsi="宋体" w:eastAsia="宋体" w:cs="宋体"/>
          <w:spacing w:val="1"/>
          <w:sz w:val="24"/>
          <w:szCs w:val="24"/>
        </w:rPr>
        <w:t xml:space="preserve">任何涉及对方过去、现在或将来的商业计划、规章制度、操作规程、 </w:t>
      </w:r>
      <w:r>
        <w:rPr>
          <w:rFonts w:ascii="宋体" w:hAnsi="宋体" w:eastAsia="宋体" w:cs="宋体"/>
          <w:spacing w:val="-2"/>
          <w:sz w:val="24"/>
          <w:szCs w:val="24"/>
        </w:rPr>
        <w:t>处理手段、财务信息；</w:t>
      </w:r>
    </w:p>
    <w:p>
      <w:pPr>
        <w:spacing w:before="180" w:line="290" w:lineRule="auto"/>
        <w:ind w:left="731" w:firstLine="480"/>
        <w:rPr>
          <w:rFonts w:ascii="宋体" w:hAnsi="宋体" w:eastAsia="宋体" w:cs="宋体"/>
          <w:sz w:val="24"/>
          <w:szCs w:val="24"/>
        </w:rPr>
      </w:pPr>
      <w:r>
        <w:rPr>
          <w:rFonts w:ascii="宋体" w:hAnsi="宋体" w:eastAsia="宋体" w:cs="宋体"/>
          <w:spacing w:val="-2"/>
          <w:sz w:val="24"/>
          <w:szCs w:val="24"/>
        </w:rPr>
        <w:t>6.2.2</w:t>
      </w:r>
      <w:r>
        <w:rPr>
          <w:rFonts w:ascii="宋体" w:hAnsi="宋体" w:eastAsia="宋体" w:cs="宋体"/>
          <w:spacing w:val="35"/>
          <w:sz w:val="24"/>
          <w:szCs w:val="24"/>
        </w:rPr>
        <w:t xml:space="preserve">  </w:t>
      </w:r>
      <w:r>
        <w:rPr>
          <w:rFonts w:ascii="宋体" w:hAnsi="宋体" w:eastAsia="宋体" w:cs="宋体"/>
          <w:spacing w:val="-2"/>
          <w:sz w:val="24"/>
          <w:szCs w:val="24"/>
        </w:rPr>
        <w:t>任何对方的技术措施、技术方案、软件应用及开发，硬件设备的品种、</w:t>
      </w:r>
      <w:r>
        <w:rPr>
          <w:rFonts w:ascii="宋体" w:hAnsi="宋体" w:eastAsia="宋体" w:cs="宋体"/>
          <w:sz w:val="24"/>
          <w:szCs w:val="24"/>
        </w:rPr>
        <w:t xml:space="preserve"> </w:t>
      </w:r>
      <w:r>
        <w:rPr>
          <w:rFonts w:ascii="宋体" w:hAnsi="宋体" w:eastAsia="宋体" w:cs="宋体"/>
          <w:spacing w:val="-2"/>
          <w:sz w:val="24"/>
          <w:szCs w:val="24"/>
        </w:rPr>
        <w:t>质量、数量、品牌等；</w:t>
      </w:r>
    </w:p>
    <w:p>
      <w:pPr>
        <w:spacing w:before="182" w:line="289" w:lineRule="auto"/>
        <w:ind w:left="729" w:right="80" w:firstLine="482"/>
        <w:rPr>
          <w:rFonts w:ascii="宋体" w:hAnsi="宋体" w:eastAsia="宋体" w:cs="宋体"/>
          <w:sz w:val="24"/>
          <w:szCs w:val="24"/>
        </w:rPr>
      </w:pPr>
      <w:r>
        <w:rPr>
          <w:rFonts w:ascii="宋体" w:hAnsi="宋体" w:eastAsia="宋体" w:cs="宋体"/>
          <w:spacing w:val="-1"/>
          <w:sz w:val="24"/>
          <w:szCs w:val="24"/>
        </w:rPr>
        <w:t>6.2.3</w:t>
      </w:r>
      <w:r>
        <w:rPr>
          <w:rFonts w:ascii="宋体" w:hAnsi="宋体" w:eastAsia="宋体" w:cs="宋体"/>
          <w:spacing w:val="37"/>
          <w:sz w:val="24"/>
          <w:szCs w:val="24"/>
        </w:rPr>
        <w:t xml:space="preserve">  </w:t>
      </w:r>
      <w:r>
        <w:rPr>
          <w:rFonts w:ascii="宋体" w:hAnsi="宋体" w:eastAsia="宋体" w:cs="宋体"/>
          <w:spacing w:val="-1"/>
          <w:sz w:val="24"/>
          <w:szCs w:val="24"/>
        </w:rPr>
        <w:t>任何对方的技术秘密或专有知识、文件 、报告、数据、客户软件、流</w:t>
      </w:r>
      <w:r>
        <w:rPr>
          <w:rFonts w:ascii="宋体" w:hAnsi="宋体" w:eastAsia="宋体" w:cs="宋体"/>
          <w:sz w:val="24"/>
          <w:szCs w:val="24"/>
        </w:rPr>
        <w:t xml:space="preserve"> </w:t>
      </w:r>
      <w:r>
        <w:rPr>
          <w:rFonts w:ascii="宋体" w:hAnsi="宋体" w:eastAsia="宋体" w:cs="宋体"/>
          <w:spacing w:val="-1"/>
          <w:sz w:val="24"/>
          <w:szCs w:val="24"/>
        </w:rPr>
        <w:t>程图、数据库、发明、知识、贸易秘密。</w:t>
      </w:r>
    </w:p>
    <w:p>
      <w:pPr>
        <w:spacing w:before="183" w:line="289" w:lineRule="auto"/>
        <w:ind w:left="490" w:right="77" w:firstLine="481"/>
        <w:rPr>
          <w:rFonts w:ascii="宋体" w:hAnsi="宋体" w:eastAsia="宋体" w:cs="宋体"/>
          <w:sz w:val="24"/>
          <w:szCs w:val="24"/>
        </w:rPr>
      </w:pPr>
      <w:r>
        <w:rPr>
          <w:rFonts w:ascii="宋体" w:hAnsi="宋体" w:eastAsia="宋体" w:cs="宋体"/>
          <w:spacing w:val="1"/>
          <w:sz w:val="24"/>
          <w:szCs w:val="24"/>
        </w:rPr>
        <w:t>6.3   乙方应根据甲方的要求签署相应的保密协议，保密协议与本条款存在不一</w:t>
      </w:r>
      <w:r>
        <w:rPr>
          <w:rFonts w:ascii="宋体" w:hAnsi="宋体" w:eastAsia="宋体" w:cs="宋体"/>
          <w:spacing w:val="2"/>
          <w:sz w:val="24"/>
          <w:szCs w:val="24"/>
        </w:rPr>
        <w:t xml:space="preserve"> </w:t>
      </w:r>
      <w:r>
        <w:rPr>
          <w:rFonts w:ascii="宋体" w:hAnsi="宋体" w:eastAsia="宋体" w:cs="宋体"/>
          <w:spacing w:val="-1"/>
          <w:sz w:val="24"/>
          <w:szCs w:val="24"/>
        </w:rPr>
        <w:t>致的，以保密协议为准。</w:t>
      </w:r>
    </w:p>
    <w:p>
      <w:pPr>
        <w:spacing w:before="182" w:line="220" w:lineRule="auto"/>
        <w:ind w:left="856"/>
        <w:rPr>
          <w:rFonts w:ascii="宋体" w:hAnsi="宋体" w:eastAsia="宋体" w:cs="宋体"/>
          <w:sz w:val="24"/>
          <w:szCs w:val="24"/>
        </w:rPr>
      </w:pPr>
      <w:r>
        <w:rPr>
          <w:rFonts w:ascii="宋体" w:hAnsi="宋体" w:eastAsia="宋体" w:cs="宋体"/>
          <w:b/>
          <w:bCs/>
          <w:spacing w:val="-7"/>
          <w:sz w:val="24"/>
          <w:szCs w:val="24"/>
        </w:rPr>
        <w:t>7.</w:t>
      </w:r>
      <w:r>
        <w:rPr>
          <w:rFonts w:ascii="宋体" w:hAnsi="宋体" w:eastAsia="宋体" w:cs="宋体"/>
          <w:spacing w:val="73"/>
          <w:sz w:val="24"/>
          <w:szCs w:val="24"/>
        </w:rPr>
        <w:t xml:space="preserve"> </w:t>
      </w:r>
      <w:r>
        <w:rPr>
          <w:rFonts w:ascii="宋体" w:hAnsi="宋体" w:eastAsia="宋体" w:cs="宋体"/>
          <w:b/>
          <w:bCs/>
          <w:spacing w:val="-7"/>
          <w:sz w:val="24"/>
          <w:szCs w:val="24"/>
        </w:rPr>
        <w:t>质量保证</w:t>
      </w:r>
    </w:p>
    <w:p>
      <w:pPr>
        <w:spacing w:before="179" w:line="219" w:lineRule="auto"/>
        <w:ind w:left="976"/>
        <w:rPr>
          <w:rFonts w:ascii="宋体" w:hAnsi="宋体" w:eastAsia="宋体" w:cs="宋体"/>
          <w:sz w:val="24"/>
          <w:szCs w:val="24"/>
        </w:rPr>
      </w:pPr>
      <w:r>
        <w:rPr>
          <w:rFonts w:ascii="宋体" w:hAnsi="宋体" w:eastAsia="宋体" w:cs="宋体"/>
          <w:spacing w:val="-4"/>
          <w:sz w:val="24"/>
          <w:szCs w:val="24"/>
        </w:rPr>
        <w:t>7.1</w:t>
      </w:r>
      <w:r>
        <w:rPr>
          <w:rFonts w:ascii="宋体" w:hAnsi="宋体" w:eastAsia="宋体" w:cs="宋体"/>
          <w:spacing w:val="6"/>
          <w:sz w:val="24"/>
          <w:szCs w:val="24"/>
        </w:rPr>
        <w:t xml:space="preserve">   </w:t>
      </w:r>
      <w:r>
        <w:rPr>
          <w:rFonts w:ascii="宋体" w:hAnsi="宋体" w:eastAsia="宋体" w:cs="宋体"/>
          <w:spacing w:val="-4"/>
          <w:sz w:val="24"/>
          <w:szCs w:val="24"/>
        </w:rPr>
        <w:t>货物质量保证</w:t>
      </w:r>
    </w:p>
    <w:p>
      <w:pPr>
        <w:spacing w:before="184" w:line="289" w:lineRule="auto"/>
        <w:ind w:left="732" w:right="77" w:firstLine="483"/>
        <w:rPr>
          <w:rFonts w:ascii="宋体" w:hAnsi="宋体" w:eastAsia="宋体" w:cs="宋体"/>
          <w:sz w:val="24"/>
          <w:szCs w:val="24"/>
        </w:rPr>
      </w:pPr>
      <w:r>
        <w:rPr>
          <w:rFonts w:ascii="宋体" w:hAnsi="宋体" w:eastAsia="宋体" w:cs="宋体"/>
          <w:spacing w:val="2"/>
          <w:sz w:val="24"/>
          <w:szCs w:val="24"/>
        </w:rPr>
        <w:t>7.1.1</w:t>
      </w:r>
      <w:r>
        <w:rPr>
          <w:rFonts w:ascii="宋体" w:hAnsi="宋体" w:eastAsia="宋体" w:cs="宋体"/>
          <w:spacing w:val="46"/>
          <w:sz w:val="24"/>
          <w:szCs w:val="24"/>
        </w:rPr>
        <w:t xml:space="preserve">  </w:t>
      </w:r>
      <w:r>
        <w:rPr>
          <w:rFonts w:ascii="宋体" w:hAnsi="宋体" w:eastAsia="宋体" w:cs="宋体"/>
          <w:spacing w:val="2"/>
          <w:sz w:val="24"/>
          <w:szCs w:val="24"/>
        </w:rPr>
        <w:t>乙方必须保证货物是全新、未使用过的，并完全符合</w:t>
      </w:r>
      <w:r>
        <w:rPr>
          <w:rFonts w:ascii="宋体" w:hAnsi="宋体" w:eastAsia="宋体" w:cs="宋体"/>
          <w:spacing w:val="1"/>
          <w:sz w:val="24"/>
          <w:szCs w:val="24"/>
        </w:rPr>
        <w:t xml:space="preserve">强制性的国家技 </w:t>
      </w:r>
      <w:r>
        <w:rPr>
          <w:rFonts w:ascii="宋体" w:hAnsi="宋体" w:eastAsia="宋体" w:cs="宋体"/>
          <w:spacing w:val="-1"/>
          <w:sz w:val="24"/>
          <w:szCs w:val="24"/>
        </w:rPr>
        <w:t>术质量规范和合同规定的质量、规格、性能和技术规范等的要求。</w:t>
      </w:r>
    </w:p>
    <w:p>
      <w:pPr>
        <w:spacing w:before="180" w:line="325" w:lineRule="auto"/>
        <w:ind w:left="729" w:right="77" w:firstLine="486"/>
        <w:rPr>
          <w:rFonts w:ascii="宋体" w:hAnsi="宋体" w:eastAsia="宋体" w:cs="宋体"/>
          <w:sz w:val="24"/>
          <w:szCs w:val="24"/>
        </w:rPr>
      </w:pPr>
      <w:r>
        <w:rPr>
          <w:rFonts w:ascii="宋体" w:hAnsi="宋体" w:eastAsia="宋体" w:cs="宋体"/>
          <w:spacing w:val="2"/>
          <w:sz w:val="24"/>
          <w:szCs w:val="24"/>
        </w:rPr>
        <w:t>7.1.2</w:t>
      </w:r>
      <w:r>
        <w:rPr>
          <w:rFonts w:ascii="宋体" w:hAnsi="宋体" w:eastAsia="宋体" w:cs="宋体"/>
          <w:spacing w:val="46"/>
          <w:sz w:val="24"/>
          <w:szCs w:val="24"/>
        </w:rPr>
        <w:t xml:space="preserve">  </w:t>
      </w:r>
      <w:r>
        <w:rPr>
          <w:rFonts w:ascii="宋体" w:hAnsi="宋体" w:eastAsia="宋体" w:cs="宋体"/>
          <w:spacing w:val="2"/>
          <w:sz w:val="24"/>
          <w:szCs w:val="24"/>
        </w:rPr>
        <w:t>乙方须保证所提供的货物经正确安装、正常运转和保</w:t>
      </w:r>
      <w:r>
        <w:rPr>
          <w:rFonts w:ascii="宋体" w:hAnsi="宋体" w:eastAsia="宋体" w:cs="宋体"/>
          <w:spacing w:val="1"/>
          <w:sz w:val="24"/>
          <w:szCs w:val="24"/>
        </w:rPr>
        <w:t>养，在其使用寿 命期内须具有符合质量要求和产品说明书的性能。在货物免费质保期之内，乙方须</w:t>
      </w:r>
      <w:r>
        <w:rPr>
          <w:rFonts w:ascii="宋体" w:hAnsi="宋体" w:eastAsia="宋体" w:cs="宋体"/>
          <w:spacing w:val="7"/>
          <w:sz w:val="24"/>
          <w:szCs w:val="24"/>
        </w:rPr>
        <w:t xml:space="preserve"> </w:t>
      </w:r>
      <w:r>
        <w:rPr>
          <w:rFonts w:ascii="宋体" w:hAnsi="宋体" w:eastAsia="宋体" w:cs="宋体"/>
          <w:spacing w:val="1"/>
          <w:sz w:val="24"/>
          <w:szCs w:val="24"/>
        </w:rPr>
        <w:t>对由于设计、工艺或材料的缺陷而发生的任何不足或故障负责，并免费予以改进或</w:t>
      </w:r>
      <w:r>
        <w:rPr>
          <w:rFonts w:ascii="宋体" w:hAnsi="宋体" w:eastAsia="宋体" w:cs="宋体"/>
          <w:spacing w:val="7"/>
          <w:sz w:val="24"/>
          <w:szCs w:val="24"/>
        </w:rPr>
        <w:t xml:space="preserve"> </w:t>
      </w:r>
      <w:r>
        <w:rPr>
          <w:rFonts w:ascii="宋体" w:hAnsi="宋体" w:eastAsia="宋体" w:cs="宋体"/>
          <w:spacing w:val="-3"/>
          <w:sz w:val="24"/>
          <w:szCs w:val="24"/>
        </w:rPr>
        <w:t>更换。</w:t>
      </w:r>
    </w:p>
    <w:p>
      <w:pPr>
        <w:spacing w:before="180" w:line="331" w:lineRule="auto"/>
        <w:ind w:left="729" w:right="77" w:firstLine="486"/>
        <w:rPr>
          <w:rFonts w:ascii="宋体" w:hAnsi="宋体" w:eastAsia="宋体" w:cs="宋体"/>
          <w:sz w:val="24"/>
          <w:szCs w:val="24"/>
        </w:rPr>
      </w:pPr>
      <w:r>
        <w:rPr>
          <w:rFonts w:ascii="宋体" w:hAnsi="宋体" w:eastAsia="宋体" w:cs="宋体"/>
          <w:spacing w:val="2"/>
          <w:sz w:val="24"/>
          <w:szCs w:val="24"/>
        </w:rPr>
        <w:t>7.1.3</w:t>
      </w:r>
      <w:r>
        <w:rPr>
          <w:rFonts w:ascii="宋体" w:hAnsi="宋体" w:eastAsia="宋体" w:cs="宋体"/>
          <w:spacing w:val="43"/>
          <w:sz w:val="24"/>
          <w:szCs w:val="24"/>
        </w:rPr>
        <w:t xml:space="preserve">  </w:t>
      </w:r>
      <w:r>
        <w:rPr>
          <w:rFonts w:ascii="宋体" w:hAnsi="宋体" w:eastAsia="宋体" w:cs="宋体"/>
          <w:spacing w:val="2"/>
          <w:sz w:val="24"/>
          <w:szCs w:val="24"/>
        </w:rPr>
        <w:t>根据乙方按检验标准自己检验结果或委托有资质的相关质检机构的检</w:t>
      </w:r>
      <w:r>
        <w:rPr>
          <w:rFonts w:ascii="宋体" w:hAnsi="宋体" w:eastAsia="宋体" w:cs="宋体"/>
          <w:sz w:val="24"/>
          <w:szCs w:val="24"/>
        </w:rPr>
        <w:t xml:space="preserve"> </w:t>
      </w:r>
      <w:r>
        <w:rPr>
          <w:rFonts w:ascii="宋体" w:hAnsi="宋体" w:eastAsia="宋体" w:cs="宋体"/>
          <w:spacing w:val="1"/>
          <w:sz w:val="24"/>
          <w:szCs w:val="24"/>
        </w:rPr>
        <w:t>验结果，发现货物的数量、质量、规格与合同不符；或者在免费质保期内，证实货</w:t>
      </w:r>
      <w:r>
        <w:rPr>
          <w:rFonts w:ascii="宋体" w:hAnsi="宋体" w:eastAsia="宋体" w:cs="宋体"/>
          <w:spacing w:val="7"/>
          <w:sz w:val="24"/>
          <w:szCs w:val="24"/>
        </w:rPr>
        <w:t xml:space="preserve"> </w:t>
      </w:r>
      <w:r>
        <w:rPr>
          <w:rFonts w:ascii="宋体" w:hAnsi="宋体" w:eastAsia="宋体" w:cs="宋体"/>
          <w:spacing w:val="1"/>
          <w:sz w:val="24"/>
          <w:szCs w:val="24"/>
        </w:rPr>
        <w:t>物存在缺陷，包括潜在的缺陷或使用不符合要求的材料等，甲方应书面通知乙方。</w:t>
      </w:r>
      <w:r>
        <w:rPr>
          <w:rFonts w:ascii="宋体" w:hAnsi="宋体" w:eastAsia="宋体" w:cs="宋体"/>
          <w:spacing w:val="7"/>
          <w:sz w:val="24"/>
          <w:szCs w:val="24"/>
        </w:rPr>
        <w:t xml:space="preserve"> </w:t>
      </w:r>
      <w:r>
        <w:rPr>
          <w:rFonts w:ascii="宋体" w:hAnsi="宋体" w:eastAsia="宋体" w:cs="宋体"/>
          <w:spacing w:val="1"/>
          <w:sz w:val="24"/>
          <w:szCs w:val="24"/>
        </w:rPr>
        <w:t>接到上述通知后，乙方应及时免费更换或修理破损货物。乙方在甲方发出质量异议</w:t>
      </w:r>
      <w:r>
        <w:rPr>
          <w:rFonts w:ascii="宋体" w:hAnsi="宋体" w:eastAsia="宋体" w:cs="宋体"/>
          <w:spacing w:val="7"/>
          <w:sz w:val="24"/>
          <w:szCs w:val="24"/>
        </w:rPr>
        <w:t xml:space="preserve"> </w:t>
      </w:r>
      <w:r>
        <w:rPr>
          <w:rFonts w:ascii="宋体" w:hAnsi="宋体" w:eastAsia="宋体" w:cs="宋体"/>
          <w:sz w:val="24"/>
          <w:szCs w:val="24"/>
        </w:rPr>
        <w:t>通知后，未作答复，甲方在通知书中所提出的要求</w:t>
      </w:r>
      <w:r>
        <w:rPr>
          <w:rFonts w:ascii="宋体" w:hAnsi="宋体" w:eastAsia="宋体" w:cs="宋体"/>
          <w:spacing w:val="-1"/>
          <w:sz w:val="24"/>
          <w:szCs w:val="24"/>
        </w:rPr>
        <w:t>应视为已被乙方接受。</w:t>
      </w:r>
    </w:p>
    <w:p>
      <w:pPr>
        <w:spacing w:before="183" w:line="289" w:lineRule="auto"/>
        <w:ind w:left="730" w:right="77" w:firstLine="485"/>
        <w:rPr>
          <w:rFonts w:ascii="宋体" w:hAnsi="宋体" w:eastAsia="宋体" w:cs="宋体"/>
          <w:sz w:val="24"/>
          <w:szCs w:val="24"/>
        </w:rPr>
      </w:pPr>
      <w:r>
        <w:rPr>
          <w:rFonts w:ascii="宋体" w:hAnsi="宋体" w:eastAsia="宋体" w:cs="宋体"/>
          <w:spacing w:val="2"/>
          <w:sz w:val="24"/>
          <w:szCs w:val="24"/>
        </w:rPr>
        <w:t>7.1.4</w:t>
      </w:r>
      <w:r>
        <w:rPr>
          <w:rFonts w:ascii="宋体" w:hAnsi="宋体" w:eastAsia="宋体" w:cs="宋体"/>
          <w:spacing w:val="46"/>
          <w:sz w:val="24"/>
          <w:szCs w:val="24"/>
        </w:rPr>
        <w:t xml:space="preserve">  </w:t>
      </w:r>
      <w:r>
        <w:rPr>
          <w:rFonts w:ascii="宋体" w:hAnsi="宋体" w:eastAsia="宋体" w:cs="宋体"/>
          <w:spacing w:val="2"/>
          <w:sz w:val="24"/>
          <w:szCs w:val="24"/>
        </w:rPr>
        <w:t>乙方在收到通知后虽答复，但没有弥补缺陷，甲方可</w:t>
      </w:r>
      <w:r>
        <w:rPr>
          <w:rFonts w:ascii="宋体" w:hAnsi="宋体" w:eastAsia="宋体" w:cs="宋体"/>
          <w:spacing w:val="1"/>
          <w:sz w:val="24"/>
          <w:szCs w:val="24"/>
        </w:rPr>
        <w:t>采取必要的补救 措施，但由此引发的风险和费用将由乙方承担。甲方可从合同款或乙方提交的履约</w:t>
      </w:r>
    </w:p>
    <w:p>
      <w:pPr>
        <w:spacing w:line="289" w:lineRule="auto"/>
        <w:rPr>
          <w:rFonts w:ascii="宋体" w:hAnsi="宋体" w:eastAsia="宋体" w:cs="宋体"/>
          <w:sz w:val="24"/>
          <w:szCs w:val="24"/>
        </w:rPr>
        <w:sectPr>
          <w:footerReference r:id="rId59" w:type="default"/>
          <w:pgSz w:w="11906" w:h="16839"/>
          <w:pgMar w:top="1072" w:right="1167" w:bottom="1167" w:left="1246" w:header="745" w:footer="994" w:gutter="0"/>
          <w:cols w:space="720" w:num="1"/>
        </w:sectPr>
      </w:pPr>
    </w:p>
    <w:p>
      <w:pPr>
        <w:spacing w:before="209" w:line="345" w:lineRule="auto"/>
        <w:ind w:left="749" w:right="77" w:hanging="18"/>
        <w:rPr>
          <w:rFonts w:ascii="宋体" w:hAnsi="宋体" w:eastAsia="宋体" w:cs="宋体"/>
          <w:sz w:val="24"/>
          <w:szCs w:val="24"/>
        </w:rPr>
      </w:pPr>
      <w:r>
        <w:rPr>
          <w:rFonts w:ascii="宋体" w:hAnsi="宋体" w:eastAsia="宋体" w:cs="宋体"/>
          <w:spacing w:val="1"/>
          <w:sz w:val="24"/>
          <w:szCs w:val="24"/>
        </w:rPr>
        <w:t>保证金中扣款，不足部分，甲方有权要求乙方赔偿。甲方根据合同规定对卖方行使</w:t>
      </w:r>
      <w:r>
        <w:rPr>
          <w:rFonts w:ascii="宋体" w:hAnsi="宋体" w:eastAsia="宋体" w:cs="宋体"/>
          <w:spacing w:val="5"/>
          <w:sz w:val="24"/>
          <w:szCs w:val="24"/>
        </w:rPr>
        <w:t xml:space="preserve"> </w:t>
      </w:r>
      <w:r>
        <w:rPr>
          <w:rFonts w:ascii="宋体" w:hAnsi="宋体" w:eastAsia="宋体" w:cs="宋体"/>
          <w:spacing w:val="-3"/>
          <w:sz w:val="24"/>
          <w:szCs w:val="24"/>
        </w:rPr>
        <w:t>的其他权力不受影响。</w:t>
      </w:r>
    </w:p>
    <w:p>
      <w:pPr>
        <w:spacing w:before="36" w:line="289" w:lineRule="auto"/>
        <w:ind w:left="736" w:right="77" w:firstLine="480"/>
        <w:rPr>
          <w:rFonts w:ascii="宋体" w:hAnsi="宋体" w:eastAsia="宋体" w:cs="宋体"/>
          <w:sz w:val="24"/>
          <w:szCs w:val="24"/>
        </w:rPr>
      </w:pPr>
      <w:r>
        <w:rPr>
          <w:rFonts w:ascii="宋体" w:hAnsi="宋体" w:eastAsia="宋体" w:cs="宋体"/>
          <w:spacing w:val="2"/>
          <w:sz w:val="24"/>
          <w:szCs w:val="24"/>
        </w:rPr>
        <w:t>7.1.5</w:t>
      </w:r>
      <w:r>
        <w:rPr>
          <w:rFonts w:ascii="宋体" w:hAnsi="宋体" w:eastAsia="宋体" w:cs="宋体"/>
          <w:spacing w:val="43"/>
          <w:sz w:val="24"/>
          <w:szCs w:val="24"/>
        </w:rPr>
        <w:t xml:space="preserve">  </w:t>
      </w:r>
      <w:r>
        <w:rPr>
          <w:rFonts w:ascii="宋体" w:hAnsi="宋体" w:eastAsia="宋体" w:cs="宋体"/>
          <w:spacing w:val="2"/>
          <w:sz w:val="24"/>
          <w:szCs w:val="24"/>
        </w:rPr>
        <w:t>合同条款下货物的免费质保期自货物通过最终验收起算，合同另行规</w:t>
      </w:r>
      <w:r>
        <w:rPr>
          <w:rFonts w:ascii="宋体" w:hAnsi="宋体" w:eastAsia="宋体" w:cs="宋体"/>
          <w:sz w:val="24"/>
          <w:szCs w:val="24"/>
        </w:rPr>
        <w:t xml:space="preserve"> </w:t>
      </w:r>
      <w:r>
        <w:rPr>
          <w:rFonts w:ascii="宋体" w:hAnsi="宋体" w:eastAsia="宋体" w:cs="宋体"/>
          <w:spacing w:val="-4"/>
          <w:sz w:val="24"/>
          <w:szCs w:val="24"/>
        </w:rPr>
        <w:t>定除外。</w:t>
      </w:r>
    </w:p>
    <w:p>
      <w:pPr>
        <w:spacing w:before="183" w:line="219" w:lineRule="auto"/>
        <w:ind w:left="976"/>
        <w:rPr>
          <w:rFonts w:ascii="宋体" w:hAnsi="宋体" w:eastAsia="宋体" w:cs="宋体"/>
          <w:sz w:val="24"/>
          <w:szCs w:val="24"/>
        </w:rPr>
      </w:pPr>
      <w:r>
        <w:rPr>
          <w:rFonts w:ascii="宋体" w:hAnsi="宋体" w:eastAsia="宋体" w:cs="宋体"/>
          <w:spacing w:val="-2"/>
          <w:sz w:val="24"/>
          <w:szCs w:val="24"/>
        </w:rPr>
        <w:t>7.2   辅助服务质量保证</w:t>
      </w:r>
    </w:p>
    <w:p>
      <w:pPr>
        <w:spacing w:before="181" w:line="331" w:lineRule="auto"/>
        <w:ind w:left="730" w:right="77" w:firstLine="485"/>
        <w:rPr>
          <w:rFonts w:ascii="宋体" w:hAnsi="宋体" w:eastAsia="宋体" w:cs="宋体"/>
          <w:sz w:val="24"/>
          <w:szCs w:val="24"/>
        </w:rPr>
      </w:pPr>
      <w:r>
        <w:rPr>
          <w:rFonts w:ascii="宋体" w:hAnsi="宋体" w:eastAsia="宋体" w:cs="宋体"/>
          <w:spacing w:val="2"/>
          <w:sz w:val="24"/>
          <w:szCs w:val="24"/>
        </w:rPr>
        <w:t>7.2.1</w:t>
      </w:r>
      <w:r>
        <w:rPr>
          <w:rFonts w:ascii="宋体" w:hAnsi="宋体" w:eastAsia="宋体" w:cs="宋体"/>
          <w:spacing w:val="46"/>
          <w:sz w:val="24"/>
          <w:szCs w:val="24"/>
        </w:rPr>
        <w:t xml:space="preserve">  </w:t>
      </w:r>
      <w:r>
        <w:rPr>
          <w:rFonts w:ascii="宋体" w:hAnsi="宋体" w:eastAsia="宋体" w:cs="宋体"/>
          <w:spacing w:val="2"/>
          <w:sz w:val="24"/>
          <w:szCs w:val="24"/>
        </w:rPr>
        <w:t>乙方保证免费提供合同条款下的软件产品原厂商至少</w:t>
      </w:r>
      <w:r>
        <w:rPr>
          <w:rFonts w:ascii="宋体" w:hAnsi="宋体" w:eastAsia="宋体" w:cs="宋体"/>
          <w:spacing w:val="1"/>
          <w:sz w:val="24"/>
          <w:szCs w:val="24"/>
        </w:rPr>
        <w:t>一年软件全部功 能及其换代产品的升级与技术支持服务（包含任何版本升级、产品换代、更新及在</w:t>
      </w:r>
      <w:r>
        <w:rPr>
          <w:rFonts w:ascii="宋体" w:hAnsi="宋体" w:eastAsia="宋体" w:cs="宋体"/>
          <w:spacing w:val="6"/>
          <w:sz w:val="24"/>
          <w:szCs w:val="24"/>
        </w:rPr>
        <w:t xml:space="preserve"> </w:t>
      </w:r>
      <w:r>
        <w:rPr>
          <w:rFonts w:ascii="宋体" w:hAnsi="宋体" w:eastAsia="宋体" w:cs="宋体"/>
          <w:spacing w:val="1"/>
          <w:sz w:val="24"/>
          <w:szCs w:val="24"/>
        </w:rPr>
        <w:t>原有产品基础上的拆解、完善、合并所产生的新产品，提供升级产品介质及授权，</w:t>
      </w:r>
      <w:r>
        <w:rPr>
          <w:rFonts w:ascii="宋体" w:hAnsi="宋体" w:eastAsia="宋体" w:cs="宋体"/>
          <w:spacing w:val="6"/>
          <w:sz w:val="24"/>
          <w:szCs w:val="24"/>
        </w:rPr>
        <w:t xml:space="preserve"> </w:t>
      </w:r>
      <w:r>
        <w:rPr>
          <w:rFonts w:ascii="宋体" w:hAnsi="宋体" w:eastAsia="宋体" w:cs="宋体"/>
          <w:spacing w:val="1"/>
          <w:sz w:val="24"/>
          <w:szCs w:val="24"/>
        </w:rPr>
        <w:t>要求原厂商承诺，并加盖原厂商公章</w:t>
      </w:r>
      <w:r>
        <w:rPr>
          <w:rFonts w:ascii="宋体" w:hAnsi="宋体" w:eastAsia="宋体" w:cs="宋体"/>
          <w:spacing w:val="9"/>
          <w:sz w:val="24"/>
          <w:szCs w:val="24"/>
        </w:rPr>
        <w:t>），</w:t>
      </w:r>
      <w:r>
        <w:rPr>
          <w:rFonts w:ascii="宋体" w:hAnsi="宋体" w:eastAsia="宋体" w:cs="宋体"/>
          <w:spacing w:val="1"/>
          <w:sz w:val="24"/>
          <w:szCs w:val="24"/>
        </w:rPr>
        <w:t>不得出现因货物停</w:t>
      </w:r>
      <w:r>
        <w:rPr>
          <w:rFonts w:ascii="宋体" w:hAnsi="宋体" w:eastAsia="宋体" w:cs="宋体"/>
          <w:sz w:val="24"/>
          <w:szCs w:val="24"/>
        </w:rPr>
        <w:t xml:space="preserve">售、转产而无法提供上 </w:t>
      </w:r>
      <w:r>
        <w:rPr>
          <w:rFonts w:ascii="宋体" w:hAnsi="宋体" w:eastAsia="宋体" w:cs="宋体"/>
          <w:spacing w:val="-2"/>
          <w:sz w:val="24"/>
          <w:szCs w:val="24"/>
        </w:rPr>
        <w:t>述支持服务。</w:t>
      </w:r>
    </w:p>
    <w:p>
      <w:pPr>
        <w:spacing w:before="184" w:line="312" w:lineRule="auto"/>
        <w:ind w:left="730" w:firstLine="485"/>
        <w:rPr>
          <w:rFonts w:ascii="宋体" w:hAnsi="宋体" w:eastAsia="宋体" w:cs="宋体"/>
          <w:sz w:val="24"/>
          <w:szCs w:val="24"/>
        </w:rPr>
      </w:pPr>
      <w:r>
        <w:rPr>
          <w:rFonts w:ascii="宋体" w:hAnsi="宋体" w:eastAsia="宋体" w:cs="宋体"/>
          <w:spacing w:val="-3"/>
          <w:sz w:val="24"/>
          <w:szCs w:val="24"/>
        </w:rPr>
        <w:t>7.2.2</w:t>
      </w:r>
      <w:r>
        <w:rPr>
          <w:rFonts w:ascii="宋体" w:hAnsi="宋体" w:eastAsia="宋体" w:cs="宋体"/>
          <w:spacing w:val="51"/>
          <w:sz w:val="24"/>
          <w:szCs w:val="24"/>
        </w:rPr>
        <w:t xml:space="preserve">  </w:t>
      </w:r>
      <w:r>
        <w:rPr>
          <w:rFonts w:ascii="宋体" w:hAnsi="宋体" w:eastAsia="宋体" w:cs="宋体"/>
          <w:spacing w:val="-3"/>
          <w:sz w:val="24"/>
          <w:szCs w:val="24"/>
        </w:rPr>
        <w:t>乙方应保证合同条款下所提供的服务包括培训、安装指导、单机调试、</w:t>
      </w:r>
      <w:r>
        <w:rPr>
          <w:rFonts w:ascii="宋体" w:hAnsi="宋体" w:eastAsia="宋体" w:cs="宋体"/>
          <w:sz w:val="24"/>
          <w:szCs w:val="24"/>
        </w:rPr>
        <w:t xml:space="preserve"> </w:t>
      </w:r>
      <w:r>
        <w:rPr>
          <w:rFonts w:ascii="宋体" w:hAnsi="宋体" w:eastAsia="宋体" w:cs="宋体"/>
          <w:spacing w:val="2"/>
          <w:sz w:val="24"/>
          <w:szCs w:val="24"/>
        </w:rPr>
        <w:t>系统联调和试验等，按合同规定方式进行，并保证不存在因乙方工作人员</w:t>
      </w:r>
      <w:r>
        <w:rPr>
          <w:rFonts w:ascii="宋体" w:hAnsi="宋体" w:eastAsia="宋体" w:cs="宋体"/>
          <w:spacing w:val="1"/>
          <w:sz w:val="24"/>
          <w:szCs w:val="24"/>
        </w:rPr>
        <w:t>的过失、</w:t>
      </w:r>
      <w:r>
        <w:rPr>
          <w:rFonts w:ascii="宋体" w:hAnsi="宋体" w:eastAsia="宋体" w:cs="宋体"/>
          <w:sz w:val="24"/>
          <w:szCs w:val="24"/>
        </w:rPr>
        <w:t xml:space="preserve"> </w:t>
      </w:r>
      <w:r>
        <w:rPr>
          <w:rFonts w:ascii="宋体" w:hAnsi="宋体" w:eastAsia="宋体" w:cs="宋体"/>
          <w:spacing w:val="-1"/>
          <w:sz w:val="24"/>
          <w:szCs w:val="24"/>
        </w:rPr>
        <w:t>错误或疏忽而产生的缺陷。</w:t>
      </w:r>
    </w:p>
    <w:p>
      <w:pPr>
        <w:spacing w:before="183" w:line="220" w:lineRule="auto"/>
        <w:ind w:left="851"/>
        <w:rPr>
          <w:rFonts w:ascii="宋体" w:hAnsi="宋体" w:eastAsia="宋体" w:cs="宋体"/>
          <w:sz w:val="24"/>
          <w:szCs w:val="24"/>
        </w:rPr>
      </w:pPr>
      <w:r>
        <w:rPr>
          <w:rFonts w:ascii="宋体" w:hAnsi="宋体" w:eastAsia="宋体" w:cs="宋体"/>
          <w:b/>
          <w:bCs/>
          <w:spacing w:val="-6"/>
          <w:sz w:val="24"/>
          <w:szCs w:val="24"/>
        </w:rPr>
        <w:t>8.</w:t>
      </w:r>
      <w:r>
        <w:rPr>
          <w:rFonts w:ascii="宋体" w:hAnsi="宋体" w:eastAsia="宋体" w:cs="宋体"/>
          <w:spacing w:val="71"/>
          <w:sz w:val="24"/>
          <w:szCs w:val="24"/>
        </w:rPr>
        <w:t xml:space="preserve"> </w:t>
      </w:r>
      <w:r>
        <w:rPr>
          <w:rFonts w:ascii="宋体" w:hAnsi="宋体" w:eastAsia="宋体" w:cs="宋体"/>
          <w:b/>
          <w:bCs/>
          <w:spacing w:val="-6"/>
          <w:sz w:val="24"/>
          <w:szCs w:val="24"/>
        </w:rPr>
        <w:t>包装要求</w:t>
      </w:r>
    </w:p>
    <w:p>
      <w:pPr>
        <w:spacing w:before="179" w:line="290" w:lineRule="auto"/>
        <w:ind w:left="490" w:right="80" w:firstLine="480"/>
        <w:rPr>
          <w:rFonts w:ascii="宋体" w:hAnsi="宋体" w:eastAsia="宋体" w:cs="宋体"/>
          <w:sz w:val="24"/>
          <w:szCs w:val="24"/>
        </w:rPr>
      </w:pPr>
      <w:r>
        <w:rPr>
          <w:rFonts w:ascii="宋体" w:hAnsi="宋体" w:eastAsia="宋体" w:cs="宋体"/>
          <w:spacing w:val="1"/>
          <w:sz w:val="24"/>
          <w:szCs w:val="24"/>
        </w:rPr>
        <w:t>8.1   除合同另有约定外,乙方提供的全部货物,均应采用本行业通用的方式进行</w:t>
      </w:r>
      <w:r>
        <w:rPr>
          <w:rFonts w:ascii="宋体" w:hAnsi="宋体" w:eastAsia="宋体" w:cs="宋体"/>
          <w:sz w:val="24"/>
          <w:szCs w:val="24"/>
        </w:rPr>
        <w:t xml:space="preserve"> </w:t>
      </w:r>
      <w:r>
        <w:rPr>
          <w:rFonts w:ascii="宋体" w:hAnsi="宋体" w:eastAsia="宋体" w:cs="宋体"/>
          <w:spacing w:val="-1"/>
          <w:sz w:val="24"/>
          <w:szCs w:val="24"/>
        </w:rPr>
        <w:t>包装，且该包装应符合国家有关包装的法律、法规的规定。</w:t>
      </w:r>
    </w:p>
    <w:p>
      <w:pPr>
        <w:spacing w:before="182" w:line="312" w:lineRule="auto"/>
        <w:ind w:left="491" w:right="77" w:firstLine="480"/>
        <w:rPr>
          <w:rFonts w:ascii="宋体" w:hAnsi="宋体" w:eastAsia="宋体" w:cs="宋体"/>
          <w:sz w:val="24"/>
          <w:szCs w:val="24"/>
        </w:rPr>
      </w:pPr>
      <w:r>
        <w:rPr>
          <w:rFonts w:ascii="宋体" w:hAnsi="宋体" w:eastAsia="宋体" w:cs="宋体"/>
          <w:spacing w:val="1"/>
          <w:sz w:val="24"/>
          <w:szCs w:val="24"/>
        </w:rPr>
        <w:t>8.2   包装应适应于远距离运输，并有良好的防潮、防震、防锈和防粗暴装卸等</w:t>
      </w:r>
      <w:r>
        <w:rPr>
          <w:rFonts w:ascii="宋体" w:hAnsi="宋体" w:eastAsia="宋体" w:cs="宋体"/>
          <w:spacing w:val="3"/>
          <w:sz w:val="24"/>
          <w:szCs w:val="24"/>
        </w:rPr>
        <w:t xml:space="preserve"> </w:t>
      </w:r>
      <w:r>
        <w:rPr>
          <w:rFonts w:ascii="宋体" w:hAnsi="宋体" w:eastAsia="宋体" w:cs="宋体"/>
          <w:spacing w:val="1"/>
          <w:sz w:val="24"/>
          <w:szCs w:val="24"/>
        </w:rPr>
        <w:t>保护措施，以确保货物安全运抵现场。由于包装不善所引起的货物锈蚀、损坏和损失</w:t>
      </w:r>
      <w:r>
        <w:rPr>
          <w:rFonts w:ascii="宋体" w:hAnsi="宋体" w:eastAsia="宋体" w:cs="宋体"/>
          <w:spacing w:val="4"/>
          <w:sz w:val="24"/>
          <w:szCs w:val="24"/>
        </w:rPr>
        <w:t xml:space="preserve"> </w:t>
      </w:r>
      <w:r>
        <w:rPr>
          <w:rFonts w:ascii="宋体" w:hAnsi="宋体" w:eastAsia="宋体" w:cs="宋体"/>
          <w:spacing w:val="-2"/>
          <w:sz w:val="24"/>
          <w:szCs w:val="24"/>
        </w:rPr>
        <w:t>均由乙方承担。</w:t>
      </w:r>
    </w:p>
    <w:p>
      <w:pPr>
        <w:spacing w:before="184" w:line="345" w:lineRule="auto"/>
        <w:ind w:left="490" w:right="77" w:firstLine="503"/>
        <w:rPr>
          <w:rFonts w:ascii="宋体" w:hAnsi="宋体" w:eastAsia="宋体" w:cs="宋体"/>
          <w:sz w:val="24"/>
          <w:szCs w:val="24"/>
        </w:rPr>
      </w:pPr>
      <w:r>
        <w:rPr>
          <w:rFonts w:ascii="宋体" w:hAnsi="宋体" w:eastAsia="宋体" w:cs="宋体"/>
          <w:sz w:val="24"/>
          <w:szCs w:val="24"/>
        </w:rPr>
        <w:t>乙方应提供货物运至合同规定的最终目的地所需要的包装，以防止货物在转运中</w:t>
      </w:r>
      <w:r>
        <w:rPr>
          <w:rFonts w:ascii="宋体" w:hAnsi="宋体" w:eastAsia="宋体" w:cs="宋体"/>
          <w:spacing w:val="18"/>
          <w:sz w:val="24"/>
          <w:szCs w:val="24"/>
        </w:rPr>
        <w:t xml:space="preserve"> </w:t>
      </w:r>
      <w:r>
        <w:rPr>
          <w:rFonts w:ascii="宋体" w:hAnsi="宋体" w:eastAsia="宋体" w:cs="宋体"/>
          <w:spacing w:val="-2"/>
          <w:sz w:val="24"/>
          <w:szCs w:val="24"/>
        </w:rPr>
        <w:t>损坏或变质。</w:t>
      </w:r>
    </w:p>
    <w:p>
      <w:pPr>
        <w:spacing w:before="35" w:line="219" w:lineRule="auto"/>
        <w:ind w:left="971"/>
        <w:rPr>
          <w:rFonts w:ascii="宋体" w:hAnsi="宋体" w:eastAsia="宋体" w:cs="宋体"/>
          <w:sz w:val="24"/>
          <w:szCs w:val="24"/>
        </w:rPr>
      </w:pPr>
      <w:r>
        <w:rPr>
          <w:rFonts w:ascii="宋体" w:hAnsi="宋体" w:eastAsia="宋体" w:cs="宋体"/>
          <w:spacing w:val="-1"/>
          <w:sz w:val="24"/>
          <w:szCs w:val="24"/>
        </w:rPr>
        <w:t>8.3   乙方所提供的货物包装均为出厂时原包装。</w:t>
      </w:r>
    </w:p>
    <w:p>
      <w:pPr>
        <w:spacing w:before="183" w:line="289" w:lineRule="auto"/>
        <w:ind w:left="489" w:right="77" w:firstLine="481"/>
        <w:rPr>
          <w:rFonts w:ascii="宋体" w:hAnsi="宋体" w:eastAsia="宋体" w:cs="宋体"/>
          <w:sz w:val="24"/>
          <w:szCs w:val="24"/>
        </w:rPr>
      </w:pPr>
      <w:r>
        <w:rPr>
          <w:rFonts w:ascii="宋体" w:hAnsi="宋体" w:eastAsia="宋体" w:cs="宋体"/>
          <w:spacing w:val="1"/>
          <w:sz w:val="24"/>
          <w:szCs w:val="24"/>
        </w:rPr>
        <w:t>8.4   乙方所提供货物必须附有质量合格证，装箱清单，主机、附件、各种零部</w:t>
      </w:r>
      <w:r>
        <w:rPr>
          <w:rFonts w:ascii="宋体" w:hAnsi="宋体" w:eastAsia="宋体" w:cs="宋体"/>
          <w:spacing w:val="3"/>
          <w:sz w:val="24"/>
          <w:szCs w:val="24"/>
        </w:rPr>
        <w:t xml:space="preserve"> </w:t>
      </w:r>
      <w:r>
        <w:rPr>
          <w:rFonts w:ascii="宋体" w:hAnsi="宋体" w:eastAsia="宋体" w:cs="宋体"/>
          <w:spacing w:val="-1"/>
          <w:sz w:val="24"/>
          <w:szCs w:val="24"/>
        </w:rPr>
        <w:t>件和消耗品，有清楚的与装箱单相对应的名称和编号。</w:t>
      </w:r>
    </w:p>
    <w:p>
      <w:pPr>
        <w:spacing w:before="182" w:line="289" w:lineRule="auto"/>
        <w:ind w:left="490" w:firstLine="480"/>
        <w:rPr>
          <w:rFonts w:ascii="宋体" w:hAnsi="宋体" w:eastAsia="宋体" w:cs="宋体"/>
          <w:sz w:val="24"/>
          <w:szCs w:val="24"/>
        </w:rPr>
      </w:pPr>
      <w:r>
        <w:rPr>
          <w:rFonts w:ascii="宋体" w:hAnsi="宋体" w:eastAsia="宋体" w:cs="宋体"/>
          <w:spacing w:val="-3"/>
          <w:sz w:val="24"/>
          <w:szCs w:val="24"/>
        </w:rPr>
        <w:t>8.5   货物运输中的运输费用和保险费用均由乙方承担。运输过程中的一</w:t>
      </w:r>
      <w:r>
        <w:rPr>
          <w:rFonts w:ascii="宋体" w:hAnsi="宋体" w:eastAsia="宋体" w:cs="宋体"/>
          <w:spacing w:val="-4"/>
          <w:sz w:val="24"/>
          <w:szCs w:val="24"/>
        </w:rPr>
        <w:t>切损失、</w:t>
      </w:r>
      <w:r>
        <w:rPr>
          <w:rFonts w:ascii="宋体" w:hAnsi="宋体" w:eastAsia="宋体" w:cs="宋体"/>
          <w:sz w:val="24"/>
          <w:szCs w:val="24"/>
        </w:rPr>
        <w:t xml:space="preserve"> </w:t>
      </w:r>
      <w:r>
        <w:rPr>
          <w:rFonts w:ascii="宋体" w:hAnsi="宋体" w:eastAsia="宋体" w:cs="宋体"/>
          <w:spacing w:val="-2"/>
          <w:sz w:val="24"/>
          <w:szCs w:val="24"/>
        </w:rPr>
        <w:t>损坏均由乙方负责。</w:t>
      </w:r>
    </w:p>
    <w:p>
      <w:pPr>
        <w:spacing w:before="181" w:line="218" w:lineRule="auto"/>
        <w:ind w:left="851"/>
        <w:rPr>
          <w:rFonts w:ascii="宋体" w:hAnsi="宋体" w:eastAsia="宋体" w:cs="宋体"/>
          <w:sz w:val="24"/>
          <w:szCs w:val="24"/>
        </w:rPr>
      </w:pPr>
      <w:r>
        <w:rPr>
          <w:rFonts w:ascii="宋体" w:hAnsi="宋体" w:eastAsia="宋体" w:cs="宋体"/>
          <w:b/>
          <w:bCs/>
          <w:spacing w:val="-8"/>
          <w:sz w:val="24"/>
          <w:szCs w:val="24"/>
        </w:rPr>
        <w:t>9.</w:t>
      </w:r>
      <w:r>
        <w:rPr>
          <w:rFonts w:ascii="宋体" w:hAnsi="宋体" w:eastAsia="宋体" w:cs="宋体"/>
          <w:spacing w:val="70"/>
          <w:sz w:val="24"/>
          <w:szCs w:val="24"/>
        </w:rPr>
        <w:t xml:space="preserve"> </w:t>
      </w:r>
      <w:r>
        <w:rPr>
          <w:rFonts w:ascii="宋体" w:hAnsi="宋体" w:eastAsia="宋体" w:cs="宋体"/>
          <w:b/>
          <w:bCs/>
          <w:spacing w:val="-8"/>
          <w:sz w:val="24"/>
          <w:szCs w:val="24"/>
        </w:rPr>
        <w:t>价格</w:t>
      </w:r>
    </w:p>
    <w:p>
      <w:pPr>
        <w:spacing w:before="185" w:line="350" w:lineRule="auto"/>
        <w:ind w:left="490" w:right="77" w:firstLine="480"/>
        <w:jc w:val="both"/>
        <w:rPr>
          <w:rFonts w:ascii="宋体" w:hAnsi="宋体" w:eastAsia="宋体" w:cs="宋体"/>
          <w:sz w:val="24"/>
          <w:szCs w:val="24"/>
        </w:rPr>
      </w:pPr>
      <w:r>
        <w:rPr>
          <w:rFonts w:ascii="宋体" w:hAnsi="宋体" w:eastAsia="宋体" w:cs="宋体"/>
          <w:spacing w:val="1"/>
          <w:sz w:val="24"/>
          <w:szCs w:val="24"/>
        </w:rPr>
        <w:t>9.1   乙方履行合同所必须的所有费用，包括但不限于货物及部件的设计、检测</w:t>
      </w:r>
      <w:r>
        <w:rPr>
          <w:rFonts w:ascii="宋体" w:hAnsi="宋体" w:eastAsia="宋体" w:cs="宋体"/>
          <w:spacing w:val="3"/>
          <w:sz w:val="24"/>
          <w:szCs w:val="24"/>
        </w:rPr>
        <w:t xml:space="preserve"> </w:t>
      </w:r>
      <w:r>
        <w:rPr>
          <w:rFonts w:ascii="宋体" w:hAnsi="宋体" w:eastAsia="宋体" w:cs="宋体"/>
          <w:spacing w:val="1"/>
          <w:sz w:val="24"/>
          <w:szCs w:val="24"/>
        </w:rPr>
        <w:t>与试验、制造、运输、装卸、保险、单机调试、安装调试指导、技术资料、培训、交</w:t>
      </w:r>
      <w:r>
        <w:rPr>
          <w:rFonts w:ascii="宋体" w:hAnsi="宋体" w:eastAsia="宋体" w:cs="宋体"/>
          <w:spacing w:val="5"/>
          <w:sz w:val="24"/>
          <w:szCs w:val="24"/>
        </w:rPr>
        <w:t xml:space="preserve"> </w:t>
      </w:r>
      <w:r>
        <w:rPr>
          <w:rFonts w:ascii="宋体" w:hAnsi="宋体" w:eastAsia="宋体" w:cs="宋体"/>
          <w:spacing w:val="1"/>
          <w:sz w:val="24"/>
          <w:szCs w:val="24"/>
        </w:rPr>
        <w:t>通、人员、差旅、免费质保期服务费、其他管理费用、所有的检验、测试、调试、验</w:t>
      </w:r>
    </w:p>
    <w:p>
      <w:pPr>
        <w:spacing w:line="350" w:lineRule="auto"/>
        <w:rPr>
          <w:rFonts w:ascii="宋体" w:hAnsi="宋体" w:eastAsia="宋体" w:cs="宋体"/>
          <w:sz w:val="24"/>
          <w:szCs w:val="24"/>
        </w:rPr>
        <w:sectPr>
          <w:footerReference r:id="rId60" w:type="default"/>
          <w:pgSz w:w="11906" w:h="16839"/>
          <w:pgMar w:top="1072" w:right="1167" w:bottom="1166" w:left="1246" w:header="745" w:footer="994" w:gutter="0"/>
          <w:cols w:space="720" w:num="1"/>
        </w:sectPr>
      </w:pPr>
    </w:p>
    <w:p>
      <w:pPr>
        <w:spacing w:before="210" w:line="218" w:lineRule="auto"/>
        <w:ind w:left="498"/>
        <w:rPr>
          <w:rFonts w:ascii="宋体" w:hAnsi="宋体" w:eastAsia="宋体" w:cs="宋体"/>
          <w:sz w:val="24"/>
          <w:szCs w:val="24"/>
        </w:rPr>
      </w:pPr>
      <w:r>
        <w:rPr>
          <w:rFonts w:ascii="宋体" w:hAnsi="宋体" w:eastAsia="宋体" w:cs="宋体"/>
          <w:spacing w:val="-1"/>
          <w:sz w:val="24"/>
          <w:szCs w:val="24"/>
        </w:rPr>
        <w:t>收、试运行费用等均已包括在合同价格中。</w:t>
      </w:r>
    </w:p>
    <w:p>
      <w:pPr>
        <w:spacing w:before="181" w:line="290" w:lineRule="auto"/>
        <w:ind w:left="492" w:right="59" w:firstLine="479"/>
        <w:rPr>
          <w:rFonts w:ascii="宋体" w:hAnsi="宋体" w:eastAsia="宋体" w:cs="宋体"/>
          <w:sz w:val="24"/>
          <w:szCs w:val="24"/>
        </w:rPr>
      </w:pPr>
      <w:r>
        <w:rPr>
          <w:rFonts w:ascii="宋体" w:hAnsi="宋体" w:eastAsia="宋体" w:cs="宋体"/>
          <w:spacing w:val="1"/>
          <w:sz w:val="24"/>
          <w:szCs w:val="24"/>
        </w:rPr>
        <w:t>9.2   本合同价格为固定价格，包括了乙方履行合同全过程产生的所有成本和费</w:t>
      </w:r>
      <w:r>
        <w:rPr>
          <w:rFonts w:ascii="宋体" w:hAnsi="宋体" w:eastAsia="宋体" w:cs="宋体"/>
          <w:spacing w:val="3"/>
          <w:sz w:val="24"/>
          <w:szCs w:val="24"/>
        </w:rPr>
        <w:t xml:space="preserve"> </w:t>
      </w:r>
      <w:r>
        <w:rPr>
          <w:rFonts w:ascii="宋体" w:hAnsi="宋体" w:eastAsia="宋体" w:cs="宋体"/>
          <w:spacing w:val="-1"/>
          <w:sz w:val="24"/>
          <w:szCs w:val="24"/>
        </w:rPr>
        <w:t>用以及乙方应承担的一切税费。</w:t>
      </w:r>
    </w:p>
    <w:p>
      <w:pPr>
        <w:spacing w:before="180" w:line="219" w:lineRule="auto"/>
        <w:ind w:left="971"/>
        <w:rPr>
          <w:rFonts w:ascii="宋体" w:hAnsi="宋体" w:eastAsia="宋体" w:cs="宋体"/>
          <w:sz w:val="24"/>
          <w:szCs w:val="24"/>
        </w:rPr>
      </w:pPr>
      <w:r>
        <w:rPr>
          <w:rFonts w:ascii="宋体" w:hAnsi="宋体" w:eastAsia="宋体" w:cs="宋体"/>
          <w:spacing w:val="-2"/>
          <w:sz w:val="24"/>
          <w:szCs w:val="24"/>
        </w:rPr>
        <w:t>9.3   检验费用</w:t>
      </w:r>
    </w:p>
    <w:p>
      <w:pPr>
        <w:spacing w:before="182" w:line="289" w:lineRule="auto"/>
        <w:ind w:left="729" w:right="59" w:firstLine="481"/>
        <w:rPr>
          <w:rFonts w:ascii="宋体" w:hAnsi="宋体" w:eastAsia="宋体" w:cs="宋体"/>
          <w:sz w:val="24"/>
          <w:szCs w:val="24"/>
        </w:rPr>
      </w:pPr>
      <w:r>
        <w:rPr>
          <w:rFonts w:ascii="宋体" w:hAnsi="宋体" w:eastAsia="宋体" w:cs="宋体"/>
          <w:spacing w:val="2"/>
          <w:sz w:val="24"/>
          <w:szCs w:val="24"/>
        </w:rPr>
        <w:t>9.3.1</w:t>
      </w:r>
      <w:r>
        <w:rPr>
          <w:rFonts w:ascii="宋体" w:hAnsi="宋体" w:eastAsia="宋体" w:cs="宋体"/>
          <w:spacing w:val="46"/>
          <w:sz w:val="24"/>
          <w:szCs w:val="24"/>
        </w:rPr>
        <w:t xml:space="preserve">  </w:t>
      </w:r>
      <w:r>
        <w:rPr>
          <w:rFonts w:ascii="宋体" w:hAnsi="宋体" w:eastAsia="宋体" w:cs="宋体"/>
          <w:spacing w:val="2"/>
          <w:sz w:val="24"/>
          <w:szCs w:val="24"/>
        </w:rPr>
        <w:t>乙方必须负担本条款下属于乙方负责的检验、测试、调试、试运</w:t>
      </w:r>
      <w:r>
        <w:rPr>
          <w:rFonts w:ascii="宋体" w:hAnsi="宋体" w:eastAsia="宋体" w:cs="宋体"/>
          <w:spacing w:val="1"/>
          <w:sz w:val="24"/>
          <w:szCs w:val="24"/>
        </w:rPr>
        <w:t xml:space="preserve">行和 </w:t>
      </w:r>
      <w:r>
        <w:rPr>
          <w:rFonts w:ascii="宋体" w:hAnsi="宋体" w:eastAsia="宋体" w:cs="宋体"/>
          <w:sz w:val="24"/>
          <w:szCs w:val="24"/>
        </w:rPr>
        <w:t>验收的所有费用，并负责乙方派往买方组织的检验、测试和</w:t>
      </w:r>
      <w:r>
        <w:rPr>
          <w:rFonts w:ascii="宋体" w:hAnsi="宋体" w:eastAsia="宋体" w:cs="宋体"/>
          <w:spacing w:val="-1"/>
          <w:sz w:val="24"/>
          <w:szCs w:val="24"/>
        </w:rPr>
        <w:t>验收人员的所有费用。</w:t>
      </w:r>
    </w:p>
    <w:p>
      <w:pPr>
        <w:spacing w:before="182" w:line="289" w:lineRule="auto"/>
        <w:ind w:left="759" w:right="59" w:firstLine="451"/>
        <w:rPr>
          <w:rFonts w:ascii="宋体" w:hAnsi="宋体" w:eastAsia="宋体" w:cs="宋体"/>
          <w:sz w:val="24"/>
          <w:szCs w:val="24"/>
        </w:rPr>
      </w:pPr>
      <w:r>
        <w:rPr>
          <w:rFonts w:ascii="宋体" w:hAnsi="宋体" w:eastAsia="宋体" w:cs="宋体"/>
          <w:spacing w:val="2"/>
          <w:sz w:val="24"/>
          <w:szCs w:val="24"/>
        </w:rPr>
        <w:t>9.3.2</w:t>
      </w:r>
      <w:r>
        <w:rPr>
          <w:rFonts w:ascii="宋体" w:hAnsi="宋体" w:eastAsia="宋体" w:cs="宋体"/>
          <w:spacing w:val="50"/>
          <w:sz w:val="24"/>
          <w:szCs w:val="24"/>
        </w:rPr>
        <w:t xml:space="preserve">  </w:t>
      </w:r>
      <w:r>
        <w:rPr>
          <w:rFonts w:ascii="宋体" w:hAnsi="宋体" w:eastAsia="宋体" w:cs="宋体"/>
          <w:spacing w:val="2"/>
          <w:sz w:val="24"/>
          <w:szCs w:val="24"/>
        </w:rPr>
        <w:t>甲方按合同计划参加在乙方工厂所在地检验、测</w:t>
      </w:r>
      <w:r>
        <w:rPr>
          <w:rFonts w:ascii="宋体" w:hAnsi="宋体" w:eastAsia="宋体" w:cs="宋体"/>
          <w:spacing w:val="1"/>
          <w:sz w:val="24"/>
          <w:szCs w:val="24"/>
        </w:rPr>
        <w:t>试和验收的费用全部</w:t>
      </w:r>
      <w:r>
        <w:rPr>
          <w:rFonts w:ascii="宋体" w:hAnsi="宋体" w:eastAsia="宋体" w:cs="宋体"/>
          <w:sz w:val="24"/>
          <w:szCs w:val="24"/>
        </w:rPr>
        <w:t xml:space="preserve"> </w:t>
      </w:r>
      <w:r>
        <w:rPr>
          <w:rFonts w:ascii="宋体" w:hAnsi="宋体" w:eastAsia="宋体" w:cs="宋体"/>
          <w:spacing w:val="-3"/>
          <w:sz w:val="24"/>
          <w:szCs w:val="24"/>
        </w:rPr>
        <w:t>由乙方负责并已包含在合同总价中。</w:t>
      </w:r>
    </w:p>
    <w:p>
      <w:pPr>
        <w:spacing w:before="181" w:line="313" w:lineRule="auto"/>
        <w:ind w:left="731" w:right="59" w:firstLine="480"/>
        <w:rPr>
          <w:rFonts w:ascii="宋体" w:hAnsi="宋体" w:eastAsia="宋体" w:cs="宋体"/>
          <w:sz w:val="24"/>
          <w:szCs w:val="24"/>
        </w:rPr>
      </w:pPr>
      <w:r>
        <w:rPr>
          <w:rFonts w:ascii="宋体" w:hAnsi="宋体" w:eastAsia="宋体" w:cs="宋体"/>
          <w:spacing w:val="2"/>
          <w:sz w:val="24"/>
          <w:szCs w:val="24"/>
        </w:rPr>
        <w:t>9.3.3</w:t>
      </w:r>
      <w:r>
        <w:rPr>
          <w:rFonts w:ascii="宋体" w:hAnsi="宋体" w:eastAsia="宋体" w:cs="宋体"/>
          <w:spacing w:val="50"/>
          <w:sz w:val="24"/>
          <w:szCs w:val="24"/>
        </w:rPr>
        <w:t xml:space="preserve">  </w:t>
      </w:r>
      <w:r>
        <w:rPr>
          <w:rFonts w:ascii="宋体" w:hAnsi="宋体" w:eastAsia="宋体" w:cs="宋体"/>
          <w:spacing w:val="2"/>
          <w:sz w:val="24"/>
          <w:szCs w:val="24"/>
        </w:rPr>
        <w:t>甲方检验人员已到卖方所在地，测试无法依照合</w:t>
      </w:r>
      <w:r>
        <w:rPr>
          <w:rFonts w:ascii="宋体" w:hAnsi="宋体" w:eastAsia="宋体" w:cs="宋体"/>
          <w:spacing w:val="1"/>
          <w:sz w:val="24"/>
          <w:szCs w:val="24"/>
        </w:rPr>
        <w:t>同进行，而引起甲方</w:t>
      </w:r>
      <w:r>
        <w:rPr>
          <w:rFonts w:ascii="宋体" w:hAnsi="宋体" w:eastAsia="宋体" w:cs="宋体"/>
          <w:sz w:val="24"/>
          <w:szCs w:val="24"/>
        </w:rPr>
        <w:t xml:space="preserve"> </w:t>
      </w:r>
      <w:r>
        <w:rPr>
          <w:rFonts w:ascii="宋体" w:hAnsi="宋体" w:eastAsia="宋体" w:cs="宋体"/>
          <w:spacing w:val="1"/>
          <w:sz w:val="24"/>
          <w:szCs w:val="24"/>
        </w:rPr>
        <w:t>人员延长逗留时间，所有由此产生的包括甲方人员在内的直接费用及成本由乙方承</w:t>
      </w:r>
      <w:r>
        <w:rPr>
          <w:rFonts w:ascii="宋体" w:hAnsi="宋体" w:eastAsia="宋体" w:cs="宋体"/>
          <w:spacing w:val="5"/>
          <w:sz w:val="24"/>
          <w:szCs w:val="24"/>
        </w:rPr>
        <w:t xml:space="preserve"> </w:t>
      </w:r>
      <w:r>
        <w:rPr>
          <w:rFonts w:ascii="宋体" w:hAnsi="宋体" w:eastAsia="宋体" w:cs="宋体"/>
          <w:spacing w:val="-6"/>
          <w:sz w:val="24"/>
          <w:szCs w:val="24"/>
        </w:rPr>
        <w:t>担。</w:t>
      </w:r>
    </w:p>
    <w:p>
      <w:pPr>
        <w:spacing w:before="182" w:line="219" w:lineRule="auto"/>
        <w:ind w:left="868"/>
        <w:rPr>
          <w:rFonts w:ascii="宋体" w:hAnsi="宋体" w:eastAsia="宋体" w:cs="宋体"/>
          <w:sz w:val="24"/>
          <w:szCs w:val="24"/>
        </w:rPr>
      </w:pPr>
      <w:r>
        <w:rPr>
          <w:rFonts w:ascii="宋体" w:hAnsi="宋体" w:eastAsia="宋体" w:cs="宋体"/>
          <w:b/>
          <w:bCs/>
          <w:spacing w:val="-6"/>
          <w:sz w:val="24"/>
          <w:szCs w:val="24"/>
        </w:rPr>
        <w:t>10.</w:t>
      </w:r>
      <w:r>
        <w:rPr>
          <w:rFonts w:ascii="宋体" w:hAnsi="宋体" w:eastAsia="宋体" w:cs="宋体"/>
          <w:spacing w:val="-40"/>
          <w:sz w:val="24"/>
          <w:szCs w:val="24"/>
        </w:rPr>
        <w:t xml:space="preserve"> </w:t>
      </w:r>
      <w:r>
        <w:rPr>
          <w:rFonts w:ascii="宋体" w:hAnsi="宋体" w:eastAsia="宋体" w:cs="宋体"/>
          <w:b/>
          <w:bCs/>
          <w:spacing w:val="-6"/>
          <w:sz w:val="24"/>
          <w:szCs w:val="24"/>
        </w:rPr>
        <w:t>交货方式及交货时间</w:t>
      </w:r>
    </w:p>
    <w:p>
      <w:pPr>
        <w:spacing w:before="181" w:line="219" w:lineRule="auto"/>
        <w:ind w:left="495"/>
        <w:rPr>
          <w:rFonts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pacing w:val="-1"/>
          <w:sz w:val="24"/>
          <w:szCs w:val="24"/>
          <w14:textFill>
            <w14:solidFill>
              <w14:schemeClr w14:val="tx1"/>
            </w14:solidFill>
          </w14:textFill>
        </w:rPr>
        <w:t>交货方式：现场交货，乙方负责办理运输和保险，将货物运抵现场。</w:t>
      </w:r>
    </w:p>
    <w:p>
      <w:pPr>
        <w:spacing w:before="183" w:line="219" w:lineRule="auto"/>
        <w:ind w:left="495"/>
        <w:rPr>
          <w:rFonts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pacing w:val="-1"/>
          <w:sz w:val="24"/>
          <w:szCs w:val="24"/>
          <w14:textFill>
            <w14:solidFill>
              <w14:schemeClr w14:val="tx1"/>
            </w14:solidFill>
          </w14:textFill>
        </w:rPr>
        <w:t>交货时间：所有货物运抵现场并经双方开箱验收合格之日。</w:t>
      </w:r>
    </w:p>
    <w:p>
      <w:pPr>
        <w:spacing w:before="182" w:line="219" w:lineRule="auto"/>
        <w:ind w:left="868"/>
        <w:rPr>
          <w:rFonts w:ascii="宋体" w:hAnsi="宋体" w:eastAsia="宋体" w:cs="宋体"/>
          <w:sz w:val="24"/>
          <w:szCs w:val="24"/>
        </w:rPr>
      </w:pPr>
      <w:r>
        <w:rPr>
          <w:rFonts w:ascii="宋体" w:hAnsi="宋体" w:eastAsia="宋体" w:cs="宋体"/>
          <w:b/>
          <w:bCs/>
          <w:spacing w:val="-7"/>
          <w:sz w:val="24"/>
          <w:szCs w:val="24"/>
        </w:rPr>
        <w:t>11.</w:t>
      </w:r>
      <w:r>
        <w:rPr>
          <w:rFonts w:ascii="宋体" w:hAnsi="宋体" w:eastAsia="宋体" w:cs="宋体"/>
          <w:spacing w:val="-48"/>
          <w:sz w:val="24"/>
          <w:szCs w:val="24"/>
        </w:rPr>
        <w:t xml:space="preserve"> </w:t>
      </w:r>
      <w:r>
        <w:rPr>
          <w:rFonts w:ascii="宋体" w:hAnsi="宋体" w:eastAsia="宋体" w:cs="宋体"/>
          <w:b/>
          <w:bCs/>
          <w:spacing w:val="-7"/>
          <w:sz w:val="24"/>
          <w:szCs w:val="24"/>
        </w:rPr>
        <w:t>检验和验收</w:t>
      </w:r>
    </w:p>
    <w:p>
      <w:pPr>
        <w:spacing w:before="183" w:line="219" w:lineRule="auto"/>
        <w:ind w:left="988"/>
        <w:rPr>
          <w:rFonts w:ascii="宋体" w:hAnsi="宋体" w:eastAsia="宋体" w:cs="宋体"/>
          <w:sz w:val="24"/>
          <w:szCs w:val="24"/>
        </w:rPr>
      </w:pPr>
      <w:r>
        <w:rPr>
          <w:rFonts w:ascii="宋体" w:hAnsi="宋体" w:eastAsia="宋体" w:cs="宋体"/>
          <w:spacing w:val="-5"/>
          <w:sz w:val="24"/>
          <w:szCs w:val="24"/>
        </w:rPr>
        <w:t>11.1</w:t>
      </w:r>
      <w:r>
        <w:rPr>
          <w:rFonts w:ascii="宋体" w:hAnsi="宋体" w:eastAsia="宋体" w:cs="宋体"/>
          <w:spacing w:val="5"/>
          <w:sz w:val="24"/>
          <w:szCs w:val="24"/>
        </w:rPr>
        <w:t xml:space="preserve">  </w:t>
      </w:r>
      <w:r>
        <w:rPr>
          <w:rFonts w:ascii="宋体" w:hAnsi="宋体" w:eastAsia="宋体" w:cs="宋体"/>
          <w:spacing w:val="-5"/>
          <w:sz w:val="24"/>
          <w:szCs w:val="24"/>
        </w:rPr>
        <w:t>开箱验收</w:t>
      </w:r>
    </w:p>
    <w:p>
      <w:pPr>
        <w:spacing w:before="181" w:line="289" w:lineRule="auto"/>
        <w:ind w:left="731" w:right="59" w:firstLine="496"/>
        <w:rPr>
          <w:rFonts w:ascii="宋体" w:hAnsi="宋体" w:eastAsia="宋体" w:cs="宋体"/>
          <w:sz w:val="24"/>
          <w:szCs w:val="24"/>
        </w:rPr>
      </w:pPr>
      <w:r>
        <w:rPr>
          <w:rFonts w:ascii="宋体" w:hAnsi="宋体" w:eastAsia="宋体" w:cs="宋体"/>
          <w:spacing w:val="2"/>
          <w:sz w:val="24"/>
          <w:szCs w:val="24"/>
        </w:rPr>
        <w:t>11.1.1</w:t>
      </w:r>
      <w:r>
        <w:rPr>
          <w:rFonts w:ascii="宋体" w:hAnsi="宋体" w:eastAsia="宋体" w:cs="宋体"/>
          <w:spacing w:val="75"/>
          <w:sz w:val="24"/>
          <w:szCs w:val="24"/>
        </w:rPr>
        <w:t xml:space="preserve"> </w:t>
      </w:r>
      <w:r>
        <w:rPr>
          <w:rFonts w:ascii="宋体" w:hAnsi="宋体" w:eastAsia="宋体" w:cs="宋体"/>
          <w:spacing w:val="2"/>
          <w:sz w:val="24"/>
          <w:szCs w:val="24"/>
        </w:rPr>
        <w:t>货物运抵现场后，双方应及时开箱验收，并制作验收记录，以</w:t>
      </w:r>
      <w:r>
        <w:rPr>
          <w:rFonts w:ascii="宋体" w:hAnsi="宋体" w:eastAsia="宋体" w:cs="宋体"/>
          <w:spacing w:val="1"/>
          <w:sz w:val="24"/>
          <w:szCs w:val="24"/>
        </w:rPr>
        <w:t>确认与</w:t>
      </w:r>
      <w:r>
        <w:rPr>
          <w:rFonts w:ascii="宋体" w:hAnsi="宋体" w:eastAsia="宋体" w:cs="宋体"/>
          <w:sz w:val="24"/>
          <w:szCs w:val="24"/>
        </w:rPr>
        <w:t xml:space="preserve"> </w:t>
      </w:r>
      <w:r>
        <w:rPr>
          <w:rFonts w:ascii="宋体" w:hAnsi="宋体" w:eastAsia="宋体" w:cs="宋体"/>
          <w:spacing w:val="-1"/>
          <w:sz w:val="24"/>
          <w:szCs w:val="24"/>
        </w:rPr>
        <w:t>本合同约定的数量、型号等是否一致。</w:t>
      </w:r>
    </w:p>
    <w:p>
      <w:pPr>
        <w:spacing w:before="180" w:line="313" w:lineRule="auto"/>
        <w:ind w:left="734" w:firstLine="493"/>
        <w:rPr>
          <w:rFonts w:ascii="宋体" w:hAnsi="宋体" w:eastAsia="宋体" w:cs="宋体"/>
          <w:sz w:val="24"/>
          <w:szCs w:val="24"/>
        </w:rPr>
      </w:pPr>
      <w:r>
        <w:rPr>
          <w:rFonts w:ascii="宋体" w:hAnsi="宋体" w:eastAsia="宋体" w:cs="宋体"/>
          <w:spacing w:val="-4"/>
          <w:sz w:val="24"/>
          <w:szCs w:val="24"/>
        </w:rPr>
        <w:t>11.1.2</w:t>
      </w:r>
      <w:r>
        <w:rPr>
          <w:rFonts w:ascii="宋体" w:hAnsi="宋体" w:eastAsia="宋体" w:cs="宋体"/>
          <w:spacing w:val="111"/>
          <w:sz w:val="24"/>
          <w:szCs w:val="24"/>
        </w:rPr>
        <w:t xml:space="preserve"> </w:t>
      </w:r>
      <w:r>
        <w:rPr>
          <w:rFonts w:ascii="宋体" w:hAnsi="宋体" w:eastAsia="宋体" w:cs="宋体"/>
          <w:spacing w:val="-4"/>
          <w:sz w:val="24"/>
          <w:szCs w:val="24"/>
        </w:rPr>
        <w:t>乙方应在交货前对货物的质量、规格、数量等进行详细而全面的检验，</w:t>
      </w:r>
      <w:r>
        <w:rPr>
          <w:rFonts w:ascii="宋体" w:hAnsi="宋体" w:eastAsia="宋体" w:cs="宋体"/>
          <w:sz w:val="24"/>
          <w:szCs w:val="24"/>
        </w:rPr>
        <w:t xml:space="preserve"> </w:t>
      </w:r>
      <w:r>
        <w:rPr>
          <w:rFonts w:ascii="宋体" w:hAnsi="宋体" w:eastAsia="宋体" w:cs="宋体"/>
          <w:spacing w:val="1"/>
          <w:sz w:val="24"/>
          <w:szCs w:val="24"/>
        </w:rPr>
        <w:t>并出具证明货物符合合同规定的文件。该文件将作为申请付款单据的一部分，但有</w:t>
      </w:r>
      <w:r>
        <w:rPr>
          <w:rFonts w:ascii="宋体" w:hAnsi="宋体" w:eastAsia="宋体" w:cs="宋体"/>
          <w:spacing w:val="2"/>
          <w:sz w:val="24"/>
          <w:szCs w:val="24"/>
        </w:rPr>
        <w:t xml:space="preserve"> </w:t>
      </w:r>
      <w:r>
        <w:rPr>
          <w:rFonts w:ascii="宋体" w:hAnsi="宋体" w:eastAsia="宋体" w:cs="宋体"/>
          <w:spacing w:val="-1"/>
          <w:sz w:val="24"/>
          <w:szCs w:val="24"/>
        </w:rPr>
        <w:t>关质量、规格、数量的检验不应视为最终检验。</w:t>
      </w:r>
    </w:p>
    <w:p>
      <w:pPr>
        <w:spacing w:before="184" w:line="312" w:lineRule="auto"/>
        <w:ind w:left="732" w:right="59" w:firstLine="495"/>
        <w:rPr>
          <w:rFonts w:ascii="宋体" w:hAnsi="宋体" w:eastAsia="宋体" w:cs="宋体"/>
          <w:sz w:val="24"/>
          <w:szCs w:val="24"/>
        </w:rPr>
      </w:pPr>
      <w:r>
        <w:rPr>
          <w:rFonts w:ascii="宋体" w:hAnsi="宋体" w:eastAsia="宋体" w:cs="宋体"/>
          <w:spacing w:val="2"/>
          <w:sz w:val="24"/>
          <w:szCs w:val="24"/>
        </w:rPr>
        <w:t>11.1.3</w:t>
      </w:r>
      <w:r>
        <w:rPr>
          <w:rFonts w:ascii="宋体" w:hAnsi="宋体" w:eastAsia="宋体" w:cs="宋体"/>
          <w:spacing w:val="72"/>
          <w:sz w:val="24"/>
          <w:szCs w:val="24"/>
        </w:rPr>
        <w:t xml:space="preserve"> </w:t>
      </w:r>
      <w:r>
        <w:rPr>
          <w:rFonts w:ascii="宋体" w:hAnsi="宋体" w:eastAsia="宋体" w:cs="宋体"/>
          <w:spacing w:val="2"/>
          <w:sz w:val="24"/>
          <w:szCs w:val="24"/>
        </w:rPr>
        <w:t>开箱验收中如发现货物的数量、规格与合同约定不符，甲方有权拒收</w:t>
      </w:r>
      <w:r>
        <w:rPr>
          <w:rFonts w:ascii="宋体" w:hAnsi="宋体" w:eastAsia="宋体" w:cs="宋体"/>
          <w:sz w:val="24"/>
          <w:szCs w:val="24"/>
        </w:rPr>
        <w:t xml:space="preserve"> </w:t>
      </w:r>
      <w:r>
        <w:rPr>
          <w:rFonts w:ascii="宋体" w:hAnsi="宋体" w:eastAsia="宋体" w:cs="宋体"/>
          <w:spacing w:val="1"/>
          <w:sz w:val="24"/>
          <w:szCs w:val="24"/>
        </w:rPr>
        <w:t>货物，乙方应及时按甲方要求免费对拒收货物采取更换或其他必要的补救措施，直</w:t>
      </w:r>
      <w:r>
        <w:rPr>
          <w:rFonts w:ascii="宋体" w:hAnsi="宋体" w:eastAsia="宋体" w:cs="宋体"/>
          <w:spacing w:val="4"/>
          <w:sz w:val="24"/>
          <w:szCs w:val="24"/>
        </w:rPr>
        <w:t xml:space="preserve"> </w:t>
      </w:r>
      <w:r>
        <w:rPr>
          <w:rFonts w:ascii="宋体" w:hAnsi="宋体" w:eastAsia="宋体" w:cs="宋体"/>
          <w:spacing w:val="-1"/>
          <w:sz w:val="24"/>
          <w:szCs w:val="24"/>
        </w:rPr>
        <w:t>至开箱验收合格，方视为乙方完成交货。</w:t>
      </w:r>
    </w:p>
    <w:p>
      <w:pPr>
        <w:spacing w:before="184" w:line="219" w:lineRule="auto"/>
        <w:ind w:left="988"/>
        <w:rPr>
          <w:rFonts w:ascii="宋体" w:hAnsi="宋体" w:eastAsia="宋体" w:cs="宋体"/>
          <w:sz w:val="24"/>
          <w:szCs w:val="24"/>
        </w:rPr>
      </w:pPr>
      <w:r>
        <w:rPr>
          <w:rFonts w:ascii="宋体" w:hAnsi="宋体" w:eastAsia="宋体" w:cs="宋体"/>
          <w:spacing w:val="-5"/>
          <w:sz w:val="24"/>
          <w:szCs w:val="24"/>
        </w:rPr>
        <w:t>11.2</w:t>
      </w:r>
      <w:r>
        <w:rPr>
          <w:rFonts w:ascii="宋体" w:hAnsi="宋体" w:eastAsia="宋体" w:cs="宋体"/>
          <w:spacing w:val="5"/>
          <w:sz w:val="24"/>
          <w:szCs w:val="24"/>
        </w:rPr>
        <w:t xml:space="preserve">  </w:t>
      </w:r>
      <w:r>
        <w:rPr>
          <w:rFonts w:ascii="宋体" w:hAnsi="宋体" w:eastAsia="宋体" w:cs="宋体"/>
          <w:spacing w:val="-5"/>
          <w:sz w:val="24"/>
          <w:szCs w:val="24"/>
        </w:rPr>
        <w:t>检验验收</w:t>
      </w:r>
    </w:p>
    <w:p>
      <w:pPr>
        <w:spacing w:before="178" w:line="313" w:lineRule="auto"/>
        <w:ind w:left="732" w:right="59" w:firstLine="495"/>
        <w:rPr>
          <w:rFonts w:ascii="宋体" w:hAnsi="宋体" w:eastAsia="宋体" w:cs="宋体"/>
          <w:sz w:val="24"/>
          <w:szCs w:val="24"/>
        </w:rPr>
      </w:pPr>
      <w:r>
        <w:rPr>
          <w:rFonts w:ascii="宋体" w:hAnsi="宋体" w:eastAsia="宋体" w:cs="宋体"/>
          <w:spacing w:val="2"/>
          <w:sz w:val="24"/>
          <w:szCs w:val="24"/>
        </w:rPr>
        <w:t>11.2.1</w:t>
      </w:r>
      <w:r>
        <w:rPr>
          <w:rFonts w:ascii="宋体" w:hAnsi="宋体" w:eastAsia="宋体" w:cs="宋体"/>
          <w:spacing w:val="74"/>
          <w:sz w:val="24"/>
          <w:szCs w:val="24"/>
        </w:rPr>
        <w:t xml:space="preserve"> </w:t>
      </w:r>
      <w:r>
        <w:rPr>
          <w:rFonts w:ascii="宋体" w:hAnsi="宋体" w:eastAsia="宋体" w:cs="宋体"/>
          <w:spacing w:val="2"/>
          <w:sz w:val="24"/>
          <w:szCs w:val="24"/>
        </w:rPr>
        <w:t>交货完成后，乙方应及时组装、调试、试运行，按照合同专用条</w:t>
      </w:r>
      <w:r>
        <w:rPr>
          <w:rFonts w:ascii="宋体" w:hAnsi="宋体" w:eastAsia="宋体" w:cs="宋体"/>
          <w:spacing w:val="1"/>
          <w:sz w:val="24"/>
          <w:szCs w:val="24"/>
        </w:rPr>
        <w:t>款规</w:t>
      </w:r>
      <w:r>
        <w:rPr>
          <w:rFonts w:ascii="宋体" w:hAnsi="宋体" w:eastAsia="宋体" w:cs="宋体"/>
          <w:sz w:val="24"/>
          <w:szCs w:val="24"/>
        </w:rPr>
        <w:t xml:space="preserve"> </w:t>
      </w:r>
      <w:r>
        <w:rPr>
          <w:rFonts w:ascii="宋体" w:hAnsi="宋体" w:eastAsia="宋体" w:cs="宋体"/>
          <w:spacing w:val="1"/>
          <w:sz w:val="24"/>
          <w:szCs w:val="24"/>
        </w:rPr>
        <w:t>定的试运行完成后，双方及时组织对货物检验验收。合同双方均须派人参加合同要</w:t>
      </w:r>
      <w:r>
        <w:rPr>
          <w:rFonts w:ascii="宋体" w:hAnsi="宋体" w:eastAsia="宋体" w:cs="宋体"/>
          <w:spacing w:val="4"/>
          <w:sz w:val="24"/>
          <w:szCs w:val="24"/>
        </w:rPr>
        <w:t xml:space="preserve"> </w:t>
      </w:r>
      <w:r>
        <w:rPr>
          <w:rFonts w:ascii="宋体" w:hAnsi="宋体" w:eastAsia="宋体" w:cs="宋体"/>
          <w:spacing w:val="-1"/>
          <w:sz w:val="24"/>
          <w:szCs w:val="24"/>
        </w:rPr>
        <w:t>求双方参加的试验、检验。</w:t>
      </w:r>
    </w:p>
    <w:p>
      <w:pPr>
        <w:spacing w:before="184" w:line="288" w:lineRule="auto"/>
        <w:ind w:left="729" w:right="59" w:firstLine="498"/>
        <w:rPr>
          <w:rFonts w:ascii="宋体" w:hAnsi="宋体" w:eastAsia="宋体" w:cs="宋体"/>
          <w:sz w:val="24"/>
          <w:szCs w:val="24"/>
        </w:rPr>
      </w:pPr>
      <w:r>
        <w:rPr>
          <w:rFonts w:ascii="宋体" w:hAnsi="宋体" w:eastAsia="宋体" w:cs="宋体"/>
          <w:spacing w:val="2"/>
          <w:sz w:val="24"/>
          <w:szCs w:val="24"/>
        </w:rPr>
        <w:t>11.2.2</w:t>
      </w:r>
      <w:r>
        <w:rPr>
          <w:rFonts w:ascii="宋体" w:hAnsi="宋体" w:eastAsia="宋体" w:cs="宋体"/>
          <w:spacing w:val="72"/>
          <w:sz w:val="24"/>
          <w:szCs w:val="24"/>
        </w:rPr>
        <w:t xml:space="preserve"> </w:t>
      </w:r>
      <w:r>
        <w:rPr>
          <w:rFonts w:ascii="宋体" w:hAnsi="宋体" w:eastAsia="宋体" w:cs="宋体"/>
          <w:spacing w:val="2"/>
          <w:sz w:val="24"/>
          <w:szCs w:val="24"/>
        </w:rPr>
        <w:t>在具体实施合同规定的检验验收之前，乙方需提前提交相应的测试计</w:t>
      </w:r>
      <w:r>
        <w:rPr>
          <w:rFonts w:ascii="宋体" w:hAnsi="宋体" w:eastAsia="宋体" w:cs="宋体"/>
          <w:sz w:val="24"/>
          <w:szCs w:val="24"/>
        </w:rPr>
        <w:t xml:space="preserve"> 划（包括测试程序、测试内容和检验标准、试验时间</w:t>
      </w:r>
      <w:r>
        <w:rPr>
          <w:rFonts w:ascii="宋体" w:hAnsi="宋体" w:eastAsia="宋体" w:cs="宋体"/>
          <w:spacing w:val="-1"/>
          <w:sz w:val="24"/>
          <w:szCs w:val="24"/>
        </w:rPr>
        <w:t>安排等）供甲方确认。</w:t>
      </w:r>
    </w:p>
    <w:p>
      <w:pPr>
        <w:spacing w:line="288" w:lineRule="auto"/>
        <w:rPr>
          <w:rFonts w:ascii="宋体" w:hAnsi="宋体" w:eastAsia="宋体" w:cs="宋体"/>
          <w:sz w:val="24"/>
          <w:szCs w:val="24"/>
        </w:rPr>
        <w:sectPr>
          <w:headerReference r:id="rId61" w:type="default"/>
          <w:footerReference r:id="rId62" w:type="default"/>
          <w:pgSz w:w="11906" w:h="16839"/>
          <w:pgMar w:top="1072" w:right="1186" w:bottom="1167" w:left="1246" w:header="745" w:footer="994" w:gutter="0"/>
          <w:cols w:space="720" w:num="1"/>
        </w:sectPr>
      </w:pPr>
    </w:p>
    <w:p>
      <w:pPr>
        <w:spacing w:before="211" w:line="288" w:lineRule="auto"/>
        <w:ind w:left="733" w:right="99" w:firstLine="494"/>
        <w:rPr>
          <w:rFonts w:ascii="宋体" w:hAnsi="宋体" w:eastAsia="宋体" w:cs="宋体"/>
          <w:sz w:val="24"/>
          <w:szCs w:val="24"/>
        </w:rPr>
      </w:pPr>
      <w:r>
        <w:rPr>
          <w:rFonts w:ascii="宋体" w:hAnsi="宋体" w:eastAsia="宋体" w:cs="宋体"/>
          <w:spacing w:val="1"/>
          <w:sz w:val="24"/>
          <w:szCs w:val="24"/>
        </w:rPr>
        <w:t>11.2.3</w:t>
      </w:r>
      <w:r>
        <w:rPr>
          <w:rFonts w:ascii="宋体" w:hAnsi="宋体" w:eastAsia="宋体" w:cs="宋体"/>
          <w:spacing w:val="83"/>
          <w:sz w:val="24"/>
          <w:szCs w:val="24"/>
        </w:rPr>
        <w:t xml:space="preserve"> </w:t>
      </w:r>
      <w:r>
        <w:rPr>
          <w:rFonts w:ascii="宋体" w:hAnsi="宋体" w:eastAsia="宋体" w:cs="宋体"/>
          <w:spacing w:val="1"/>
          <w:sz w:val="24"/>
          <w:szCs w:val="24"/>
        </w:rPr>
        <w:t>除需甲方确认的试验验收外，乙方</w:t>
      </w:r>
      <w:r>
        <w:rPr>
          <w:rFonts w:ascii="宋体" w:hAnsi="宋体" w:eastAsia="宋体" w:cs="宋体"/>
          <w:sz w:val="24"/>
          <w:szCs w:val="24"/>
        </w:rPr>
        <w:t>还应对所有检验验收测试的结果、 步骤、原始数据等作妥善记录。如甲方要求</w:t>
      </w:r>
      <w:r>
        <w:rPr>
          <w:rFonts w:ascii="宋体" w:hAnsi="宋体" w:eastAsia="宋体" w:cs="宋体"/>
          <w:spacing w:val="-1"/>
          <w:sz w:val="24"/>
          <w:szCs w:val="24"/>
        </w:rPr>
        <w:t>，乙方应提供这些记录给买方。</w:t>
      </w:r>
    </w:p>
    <w:p>
      <w:pPr>
        <w:spacing w:before="183" w:line="289" w:lineRule="auto"/>
        <w:ind w:left="729" w:right="59" w:firstLine="498"/>
        <w:rPr>
          <w:rFonts w:ascii="宋体" w:hAnsi="宋体" w:eastAsia="宋体" w:cs="宋体"/>
          <w:sz w:val="24"/>
          <w:szCs w:val="24"/>
        </w:rPr>
      </w:pPr>
      <w:r>
        <w:rPr>
          <w:rFonts w:ascii="宋体" w:hAnsi="宋体" w:eastAsia="宋体" w:cs="宋体"/>
          <w:spacing w:val="2"/>
          <w:sz w:val="24"/>
          <w:szCs w:val="24"/>
        </w:rPr>
        <w:t>11.2.4</w:t>
      </w:r>
      <w:r>
        <w:rPr>
          <w:rFonts w:ascii="宋体" w:hAnsi="宋体" w:eastAsia="宋体" w:cs="宋体"/>
          <w:spacing w:val="72"/>
          <w:sz w:val="24"/>
          <w:szCs w:val="24"/>
        </w:rPr>
        <w:t xml:space="preserve"> </w:t>
      </w:r>
      <w:r>
        <w:rPr>
          <w:rFonts w:ascii="宋体" w:hAnsi="宋体" w:eastAsia="宋体" w:cs="宋体"/>
          <w:spacing w:val="2"/>
          <w:sz w:val="24"/>
          <w:szCs w:val="24"/>
        </w:rPr>
        <w:t>检验测试出现全部或部分未达到本合同所约定的技术指标，甲方有权</w:t>
      </w:r>
      <w:r>
        <w:rPr>
          <w:rFonts w:ascii="宋体" w:hAnsi="宋体" w:eastAsia="宋体" w:cs="宋体"/>
          <w:sz w:val="24"/>
          <w:szCs w:val="24"/>
        </w:rPr>
        <w:t xml:space="preserve"> </w:t>
      </w:r>
      <w:r>
        <w:rPr>
          <w:rFonts w:ascii="宋体" w:hAnsi="宋体" w:eastAsia="宋体" w:cs="宋体"/>
          <w:spacing w:val="-1"/>
          <w:sz w:val="24"/>
          <w:szCs w:val="24"/>
        </w:rPr>
        <w:t>选择下列任一处理方式：</w:t>
      </w:r>
    </w:p>
    <w:p>
      <w:pPr>
        <w:spacing w:before="183" w:line="219" w:lineRule="auto"/>
        <w:ind w:left="851"/>
        <w:rPr>
          <w:rFonts w:ascii="宋体" w:hAnsi="宋体" w:eastAsia="宋体" w:cs="宋体"/>
          <w:sz w:val="24"/>
          <w:szCs w:val="24"/>
        </w:rPr>
      </w:pPr>
      <w:r>
        <w:rPr>
          <w:rFonts w:ascii="宋体" w:hAnsi="宋体" w:eastAsia="宋体" w:cs="宋体"/>
          <w:spacing w:val="-2"/>
          <w:sz w:val="24"/>
          <w:szCs w:val="24"/>
        </w:rPr>
        <w:t>a.</w:t>
      </w:r>
      <w:r>
        <w:rPr>
          <w:rFonts w:ascii="宋体" w:hAnsi="宋体" w:eastAsia="宋体" w:cs="宋体"/>
          <w:spacing w:val="74"/>
          <w:sz w:val="24"/>
          <w:szCs w:val="24"/>
        </w:rPr>
        <w:t xml:space="preserve"> </w:t>
      </w:r>
      <w:r>
        <w:rPr>
          <w:rFonts w:ascii="宋体" w:hAnsi="宋体" w:eastAsia="宋体" w:cs="宋体"/>
          <w:spacing w:val="-2"/>
          <w:sz w:val="24"/>
          <w:szCs w:val="24"/>
        </w:rPr>
        <w:t>重新测试直至合格为止；</w:t>
      </w:r>
    </w:p>
    <w:p>
      <w:pPr>
        <w:spacing w:before="179" w:line="219" w:lineRule="auto"/>
        <w:ind w:left="846"/>
        <w:rPr>
          <w:rFonts w:ascii="宋体" w:hAnsi="宋体" w:eastAsia="宋体" w:cs="宋体"/>
          <w:sz w:val="24"/>
          <w:szCs w:val="24"/>
        </w:rPr>
      </w:pPr>
      <w:r>
        <w:rPr>
          <w:rFonts w:ascii="宋体" w:hAnsi="宋体" w:eastAsia="宋体" w:cs="宋体"/>
          <w:spacing w:val="-1"/>
          <w:sz w:val="24"/>
          <w:szCs w:val="24"/>
        </w:rPr>
        <w:t>b.</w:t>
      </w:r>
      <w:r>
        <w:rPr>
          <w:rFonts w:ascii="宋体" w:hAnsi="宋体" w:eastAsia="宋体" w:cs="宋体"/>
          <w:spacing w:val="82"/>
          <w:sz w:val="24"/>
          <w:szCs w:val="24"/>
        </w:rPr>
        <w:t xml:space="preserve"> </w:t>
      </w:r>
      <w:r>
        <w:rPr>
          <w:rFonts w:ascii="宋体" w:hAnsi="宋体" w:eastAsia="宋体" w:cs="宋体"/>
          <w:spacing w:val="-1"/>
          <w:sz w:val="24"/>
          <w:szCs w:val="24"/>
        </w:rPr>
        <w:t>要求乙方对货物进行免费更换，然后重新测试直至合格为止；</w:t>
      </w:r>
    </w:p>
    <w:p>
      <w:pPr>
        <w:spacing w:before="184" w:line="219" w:lineRule="auto"/>
        <w:ind w:left="492"/>
        <w:rPr>
          <w:rFonts w:ascii="宋体" w:hAnsi="宋体" w:eastAsia="宋体" w:cs="宋体"/>
          <w:sz w:val="24"/>
          <w:szCs w:val="24"/>
        </w:rPr>
      </w:pPr>
      <w:r>
        <w:rPr>
          <w:rFonts w:ascii="宋体" w:hAnsi="宋体" w:eastAsia="宋体" w:cs="宋体"/>
          <w:sz w:val="24"/>
          <w:szCs w:val="24"/>
        </w:rPr>
        <w:t>无论选择何种方式，甲方因此而发生的因卖方原因引</w:t>
      </w:r>
      <w:r>
        <w:rPr>
          <w:rFonts w:ascii="宋体" w:hAnsi="宋体" w:eastAsia="宋体" w:cs="宋体"/>
          <w:spacing w:val="-1"/>
          <w:sz w:val="24"/>
          <w:szCs w:val="24"/>
        </w:rPr>
        <w:t>起的所有费用均由乙方负担。</w:t>
      </w:r>
    </w:p>
    <w:p>
      <w:pPr>
        <w:spacing w:before="183" w:line="219" w:lineRule="auto"/>
        <w:ind w:left="988"/>
        <w:rPr>
          <w:rFonts w:ascii="宋体" w:hAnsi="宋体" w:eastAsia="宋体" w:cs="宋体"/>
          <w:sz w:val="24"/>
          <w:szCs w:val="24"/>
        </w:rPr>
      </w:pPr>
      <w:r>
        <w:rPr>
          <w:rFonts w:ascii="宋体" w:hAnsi="宋体" w:eastAsia="宋体" w:cs="宋体"/>
          <w:spacing w:val="-3"/>
          <w:sz w:val="24"/>
          <w:szCs w:val="24"/>
        </w:rPr>
        <w:t>11.3  使用过程检验</w:t>
      </w:r>
    </w:p>
    <w:p>
      <w:pPr>
        <w:spacing w:before="182" w:line="324" w:lineRule="auto"/>
        <w:ind w:left="733" w:firstLine="494"/>
        <w:rPr>
          <w:rFonts w:ascii="宋体" w:hAnsi="宋体" w:eastAsia="宋体" w:cs="宋体"/>
          <w:sz w:val="24"/>
          <w:szCs w:val="24"/>
        </w:rPr>
      </w:pPr>
      <w:r>
        <w:rPr>
          <w:rFonts w:ascii="宋体" w:hAnsi="宋体" w:eastAsia="宋体" w:cs="宋体"/>
          <w:spacing w:val="-3"/>
          <w:sz w:val="24"/>
          <w:szCs w:val="24"/>
        </w:rPr>
        <w:t>11.3.1</w:t>
      </w:r>
      <w:r>
        <w:rPr>
          <w:rFonts w:ascii="宋体" w:hAnsi="宋体" w:eastAsia="宋体" w:cs="宋体"/>
          <w:spacing w:val="74"/>
          <w:sz w:val="24"/>
          <w:szCs w:val="24"/>
        </w:rPr>
        <w:t xml:space="preserve"> </w:t>
      </w:r>
      <w:r>
        <w:rPr>
          <w:rFonts w:ascii="宋体" w:hAnsi="宋体" w:eastAsia="宋体" w:cs="宋体"/>
          <w:spacing w:val="-3"/>
          <w:sz w:val="24"/>
          <w:szCs w:val="24"/>
        </w:rPr>
        <w:t>在合同规定的免费质保期内，发现货物的质量或规格与合同规定不符，</w:t>
      </w:r>
      <w:r>
        <w:rPr>
          <w:rFonts w:ascii="宋体" w:hAnsi="宋体" w:eastAsia="宋体" w:cs="宋体"/>
          <w:sz w:val="24"/>
          <w:szCs w:val="24"/>
        </w:rPr>
        <w:t xml:space="preserve"> </w:t>
      </w:r>
      <w:r>
        <w:rPr>
          <w:rFonts w:ascii="宋体" w:hAnsi="宋体" w:eastAsia="宋体" w:cs="宋体"/>
          <w:spacing w:val="-5"/>
          <w:sz w:val="24"/>
          <w:szCs w:val="24"/>
        </w:rPr>
        <w:t>或证明货物有缺陷，包括潜在的缺陷或使用</w:t>
      </w:r>
      <w:r>
        <w:rPr>
          <w:rFonts w:ascii="宋体" w:hAnsi="宋体" w:eastAsia="宋体" w:cs="宋体"/>
          <w:spacing w:val="-6"/>
          <w:sz w:val="24"/>
          <w:szCs w:val="24"/>
        </w:rPr>
        <w:t>不合适的原材料等，由甲方组织质检（相</w:t>
      </w:r>
      <w:r>
        <w:rPr>
          <w:rFonts w:ascii="宋体" w:hAnsi="宋体" w:eastAsia="宋体" w:cs="宋体"/>
          <w:sz w:val="24"/>
          <w:szCs w:val="24"/>
        </w:rPr>
        <w:t xml:space="preserve"> </w:t>
      </w:r>
      <w:r>
        <w:rPr>
          <w:rFonts w:ascii="宋体" w:hAnsi="宋体" w:eastAsia="宋体" w:cs="宋体"/>
          <w:spacing w:val="1"/>
          <w:sz w:val="24"/>
          <w:szCs w:val="24"/>
        </w:rPr>
        <w:t>关检测费用由卖方承担</w:t>
      </w:r>
      <w:r>
        <w:rPr>
          <w:rFonts w:ascii="宋体" w:hAnsi="宋体" w:eastAsia="宋体" w:cs="宋体"/>
          <w:spacing w:val="5"/>
          <w:sz w:val="24"/>
          <w:szCs w:val="24"/>
        </w:rPr>
        <w:t>），</w:t>
      </w:r>
      <w:r>
        <w:rPr>
          <w:rFonts w:ascii="宋体" w:hAnsi="宋体" w:eastAsia="宋体" w:cs="宋体"/>
          <w:spacing w:val="1"/>
          <w:sz w:val="24"/>
          <w:szCs w:val="24"/>
        </w:rPr>
        <w:t>据质检报告及质量保证条款向卖方提出索</w:t>
      </w:r>
      <w:r>
        <w:rPr>
          <w:rFonts w:ascii="宋体" w:hAnsi="宋体" w:eastAsia="宋体" w:cs="宋体"/>
          <w:sz w:val="24"/>
          <w:szCs w:val="24"/>
        </w:rPr>
        <w:t>赔，此索赔并</w:t>
      </w:r>
      <w:r>
        <w:rPr>
          <w:rFonts w:ascii="宋体" w:hAnsi="宋体" w:eastAsia="宋体" w:cs="宋体"/>
          <w:spacing w:val="1"/>
          <w:sz w:val="24"/>
          <w:szCs w:val="24"/>
        </w:rPr>
        <w:t xml:space="preserve"> </w:t>
      </w:r>
      <w:r>
        <w:rPr>
          <w:rFonts w:ascii="宋体" w:hAnsi="宋体" w:eastAsia="宋体" w:cs="宋体"/>
          <w:spacing w:val="-1"/>
          <w:sz w:val="24"/>
          <w:szCs w:val="24"/>
        </w:rPr>
        <w:t>不免除乙方应承担的合同义务。</w:t>
      </w:r>
    </w:p>
    <w:p>
      <w:pPr>
        <w:spacing w:before="183" w:line="312" w:lineRule="auto"/>
        <w:ind w:left="730" w:right="59" w:firstLine="497"/>
        <w:rPr>
          <w:rFonts w:ascii="宋体" w:hAnsi="宋体" w:eastAsia="宋体" w:cs="宋体"/>
          <w:sz w:val="24"/>
          <w:szCs w:val="24"/>
        </w:rPr>
      </w:pPr>
      <w:r>
        <w:rPr>
          <w:rFonts w:ascii="宋体" w:hAnsi="宋体" w:eastAsia="宋体" w:cs="宋体"/>
          <w:spacing w:val="2"/>
          <w:sz w:val="24"/>
          <w:szCs w:val="24"/>
        </w:rPr>
        <w:t>11.3.2</w:t>
      </w:r>
      <w:r>
        <w:rPr>
          <w:rFonts w:ascii="宋体" w:hAnsi="宋体" w:eastAsia="宋体" w:cs="宋体"/>
          <w:spacing w:val="73"/>
          <w:sz w:val="24"/>
          <w:szCs w:val="24"/>
        </w:rPr>
        <w:t xml:space="preserve"> </w:t>
      </w:r>
      <w:r>
        <w:rPr>
          <w:rFonts w:ascii="宋体" w:hAnsi="宋体" w:eastAsia="宋体" w:cs="宋体"/>
          <w:spacing w:val="2"/>
          <w:sz w:val="24"/>
          <w:szCs w:val="24"/>
        </w:rPr>
        <w:t>如果合同双方对乙方提供的上述试验结果报告的解释有分歧，双方须</w:t>
      </w:r>
      <w:r>
        <w:rPr>
          <w:rFonts w:ascii="宋体" w:hAnsi="宋体" w:eastAsia="宋体" w:cs="宋体"/>
          <w:sz w:val="24"/>
          <w:szCs w:val="24"/>
        </w:rPr>
        <w:t xml:space="preserve"> </w:t>
      </w:r>
      <w:r>
        <w:rPr>
          <w:rFonts w:ascii="宋体" w:hAnsi="宋体" w:eastAsia="宋体" w:cs="宋体"/>
          <w:spacing w:val="1"/>
          <w:sz w:val="24"/>
          <w:szCs w:val="24"/>
        </w:rPr>
        <w:t>于出现分歧后10天内给对方声明，以陈述己方的观点。声明须附有关证据。分歧应</w:t>
      </w:r>
      <w:r>
        <w:rPr>
          <w:rFonts w:ascii="宋体" w:hAnsi="宋体" w:eastAsia="宋体" w:cs="宋体"/>
          <w:spacing w:val="2"/>
          <w:sz w:val="24"/>
          <w:szCs w:val="24"/>
        </w:rPr>
        <w:t xml:space="preserve"> </w:t>
      </w:r>
      <w:r>
        <w:rPr>
          <w:rFonts w:ascii="宋体" w:hAnsi="宋体" w:eastAsia="宋体" w:cs="宋体"/>
          <w:spacing w:val="-2"/>
          <w:sz w:val="24"/>
          <w:szCs w:val="24"/>
        </w:rPr>
        <w:t>通过协商解决。</w:t>
      </w:r>
    </w:p>
    <w:p>
      <w:pPr>
        <w:spacing w:before="183" w:line="219" w:lineRule="auto"/>
        <w:ind w:left="868"/>
        <w:rPr>
          <w:rFonts w:ascii="宋体" w:hAnsi="宋体" w:eastAsia="宋体" w:cs="宋体"/>
          <w:sz w:val="24"/>
          <w:szCs w:val="24"/>
        </w:rPr>
      </w:pPr>
      <w:r>
        <w:rPr>
          <w:rFonts w:ascii="宋体" w:hAnsi="宋体" w:eastAsia="宋体" w:cs="宋体"/>
          <w:b/>
          <w:bCs/>
          <w:spacing w:val="-8"/>
          <w:sz w:val="24"/>
          <w:szCs w:val="24"/>
        </w:rPr>
        <w:t>12.</w:t>
      </w:r>
      <w:r>
        <w:rPr>
          <w:rFonts w:ascii="宋体" w:hAnsi="宋体" w:eastAsia="宋体" w:cs="宋体"/>
          <w:spacing w:val="-48"/>
          <w:sz w:val="24"/>
          <w:szCs w:val="24"/>
        </w:rPr>
        <w:t xml:space="preserve"> </w:t>
      </w:r>
      <w:r>
        <w:rPr>
          <w:rFonts w:ascii="宋体" w:hAnsi="宋体" w:eastAsia="宋体" w:cs="宋体"/>
          <w:b/>
          <w:bCs/>
          <w:spacing w:val="-8"/>
          <w:sz w:val="24"/>
          <w:szCs w:val="24"/>
        </w:rPr>
        <w:t>付款条件</w:t>
      </w:r>
    </w:p>
    <w:p>
      <w:pPr>
        <w:spacing w:before="180" w:line="219" w:lineRule="auto"/>
        <w:ind w:left="491"/>
        <w:rPr>
          <w:rFonts w:ascii="宋体" w:hAnsi="宋体" w:eastAsia="宋体" w:cs="宋体"/>
          <w:sz w:val="24"/>
          <w:szCs w:val="24"/>
        </w:rPr>
      </w:pPr>
      <w:r>
        <w:rPr>
          <w:rFonts w:ascii="宋体" w:hAnsi="宋体" w:eastAsia="宋体" w:cs="宋体"/>
          <w:spacing w:val="-1"/>
          <w:sz w:val="24"/>
          <w:szCs w:val="24"/>
        </w:rPr>
        <w:t>本合同条款下的付款方法和条件在“青海省政府采</w:t>
      </w:r>
      <w:r>
        <w:rPr>
          <w:rFonts w:ascii="宋体" w:hAnsi="宋体" w:eastAsia="宋体" w:cs="宋体"/>
          <w:spacing w:val="-2"/>
          <w:sz w:val="24"/>
          <w:szCs w:val="24"/>
        </w:rPr>
        <w:t>购合同书</w:t>
      </w:r>
      <w:r>
        <w:rPr>
          <w:rFonts w:ascii="宋体" w:hAnsi="宋体" w:eastAsia="宋体" w:cs="宋体"/>
          <w:spacing w:val="-88"/>
          <w:sz w:val="24"/>
          <w:szCs w:val="24"/>
        </w:rPr>
        <w:t xml:space="preserve"> </w:t>
      </w:r>
      <w:r>
        <w:rPr>
          <w:rFonts w:ascii="宋体" w:hAnsi="宋体" w:eastAsia="宋体" w:cs="宋体"/>
          <w:spacing w:val="-2"/>
          <w:sz w:val="24"/>
          <w:szCs w:val="24"/>
        </w:rPr>
        <w:t>”中具体规定。</w:t>
      </w:r>
    </w:p>
    <w:p>
      <w:pPr>
        <w:spacing w:before="184" w:line="220" w:lineRule="auto"/>
        <w:ind w:left="868"/>
        <w:rPr>
          <w:rFonts w:ascii="宋体" w:hAnsi="宋体" w:eastAsia="宋体" w:cs="宋体"/>
          <w:sz w:val="24"/>
          <w:szCs w:val="24"/>
        </w:rPr>
      </w:pPr>
      <w:r>
        <w:rPr>
          <w:rFonts w:ascii="宋体" w:hAnsi="宋体" w:eastAsia="宋体" w:cs="宋体"/>
          <w:b/>
          <w:bCs/>
          <w:spacing w:val="-7"/>
          <w:sz w:val="24"/>
          <w:szCs w:val="24"/>
        </w:rPr>
        <w:t>13.</w:t>
      </w:r>
      <w:r>
        <w:rPr>
          <w:rFonts w:ascii="宋体" w:hAnsi="宋体" w:eastAsia="宋体" w:cs="宋体"/>
          <w:spacing w:val="-48"/>
          <w:sz w:val="24"/>
          <w:szCs w:val="24"/>
        </w:rPr>
        <w:t xml:space="preserve"> </w:t>
      </w:r>
      <w:r>
        <w:rPr>
          <w:rFonts w:ascii="宋体" w:hAnsi="宋体" w:eastAsia="宋体" w:cs="宋体"/>
          <w:b/>
          <w:bCs/>
          <w:spacing w:val="-7"/>
          <w:sz w:val="24"/>
          <w:szCs w:val="24"/>
        </w:rPr>
        <w:t>履约保证金</w:t>
      </w:r>
    </w:p>
    <w:p>
      <w:pPr>
        <w:spacing w:before="180" w:line="219" w:lineRule="auto"/>
        <w:ind w:left="988"/>
        <w:rPr>
          <w:rFonts w:ascii="宋体" w:hAnsi="宋体" w:eastAsia="宋体" w:cs="宋体"/>
          <w:sz w:val="24"/>
          <w:szCs w:val="24"/>
        </w:rPr>
      </w:pPr>
      <w:r>
        <w:rPr>
          <w:rFonts w:ascii="宋体" w:hAnsi="宋体" w:eastAsia="宋体" w:cs="宋体"/>
          <w:spacing w:val="-1"/>
          <w:sz w:val="24"/>
          <w:szCs w:val="24"/>
        </w:rPr>
        <w:t>13.1  乙方应在合同签订前，按要求提交履约保证</w:t>
      </w:r>
      <w:r>
        <w:rPr>
          <w:rFonts w:ascii="宋体" w:hAnsi="宋体" w:eastAsia="宋体" w:cs="宋体"/>
          <w:spacing w:val="-2"/>
          <w:sz w:val="24"/>
          <w:szCs w:val="24"/>
        </w:rPr>
        <w:t>金。</w:t>
      </w:r>
    </w:p>
    <w:p>
      <w:pPr>
        <w:spacing w:before="183" w:line="219" w:lineRule="auto"/>
        <w:ind w:left="988"/>
        <w:rPr>
          <w:rFonts w:ascii="宋体" w:hAnsi="宋体" w:eastAsia="宋体" w:cs="宋体"/>
          <w:sz w:val="24"/>
          <w:szCs w:val="24"/>
        </w:rPr>
      </w:pPr>
      <w:r>
        <w:rPr>
          <w:rFonts w:ascii="宋体" w:hAnsi="宋体" w:eastAsia="宋体" w:cs="宋体"/>
          <w:spacing w:val="-1"/>
          <w:sz w:val="24"/>
          <w:szCs w:val="24"/>
        </w:rPr>
        <w:t>13.2  履约保证金用于补偿甲方因乙方不能履行其合同义务而蒙受的损失。</w:t>
      </w:r>
    </w:p>
    <w:p>
      <w:pPr>
        <w:spacing w:before="180" w:line="290" w:lineRule="auto"/>
        <w:ind w:left="496" w:right="59" w:firstLine="492"/>
        <w:rPr>
          <w:rFonts w:ascii="宋体" w:hAnsi="宋体" w:eastAsia="宋体" w:cs="宋体"/>
          <w:sz w:val="24"/>
          <w:szCs w:val="24"/>
        </w:rPr>
      </w:pPr>
      <w:r>
        <w:rPr>
          <w:rFonts w:ascii="宋体" w:hAnsi="宋体" w:eastAsia="宋体" w:cs="宋体"/>
          <w:spacing w:val="1"/>
          <w:sz w:val="24"/>
          <w:szCs w:val="24"/>
        </w:rPr>
        <w:t>13.3  履约保证金应使用本合同货币，按下述方</w:t>
      </w:r>
      <w:r>
        <w:rPr>
          <w:rFonts w:ascii="宋体" w:hAnsi="宋体" w:eastAsia="宋体" w:cs="宋体"/>
          <w:sz w:val="24"/>
          <w:szCs w:val="24"/>
        </w:rPr>
        <w:t xml:space="preserve">式之一提交（磋商文件中另有约 </w:t>
      </w:r>
      <w:r>
        <w:rPr>
          <w:rFonts w:ascii="宋体" w:hAnsi="宋体" w:eastAsia="宋体" w:cs="宋体"/>
          <w:spacing w:val="-4"/>
          <w:sz w:val="24"/>
          <w:szCs w:val="24"/>
        </w:rPr>
        <w:t>定的除外</w:t>
      </w:r>
      <w:r>
        <w:rPr>
          <w:rFonts w:ascii="宋体" w:hAnsi="宋体" w:eastAsia="宋体" w:cs="宋体"/>
          <w:sz w:val="24"/>
          <w:szCs w:val="24"/>
        </w:rPr>
        <w:t>）：</w:t>
      </w:r>
    </w:p>
    <w:p>
      <w:pPr>
        <w:spacing w:before="183" w:line="219" w:lineRule="auto"/>
        <w:ind w:left="988"/>
        <w:rPr>
          <w:rFonts w:ascii="宋体" w:hAnsi="宋体" w:eastAsia="宋体" w:cs="宋体"/>
          <w:sz w:val="24"/>
          <w:szCs w:val="24"/>
        </w:rPr>
      </w:pPr>
      <w:r>
        <w:rPr>
          <w:rFonts w:ascii="宋体" w:hAnsi="宋体" w:eastAsia="宋体" w:cs="宋体"/>
          <w:spacing w:val="-1"/>
          <w:sz w:val="24"/>
          <w:szCs w:val="24"/>
        </w:rPr>
        <w:t>13.4  甲方可接受的在中华人民共和国注册和营业的银行出具的履约保函；</w:t>
      </w:r>
    </w:p>
    <w:p>
      <w:pPr>
        <w:spacing w:before="181" w:line="219" w:lineRule="auto"/>
        <w:ind w:left="988"/>
        <w:rPr>
          <w:rFonts w:ascii="宋体" w:hAnsi="宋体" w:eastAsia="宋体" w:cs="宋体"/>
          <w:sz w:val="24"/>
          <w:szCs w:val="24"/>
        </w:rPr>
      </w:pPr>
      <w:r>
        <w:rPr>
          <w:rFonts w:ascii="宋体" w:hAnsi="宋体" w:eastAsia="宋体" w:cs="宋体"/>
          <w:spacing w:val="-3"/>
          <w:sz w:val="24"/>
          <w:szCs w:val="24"/>
        </w:rPr>
        <w:t>13.5  支票或汇票。</w:t>
      </w:r>
    </w:p>
    <w:p>
      <w:pPr>
        <w:spacing w:before="182" w:line="289" w:lineRule="auto"/>
        <w:ind w:left="490" w:right="59" w:firstLine="497"/>
        <w:rPr>
          <w:rFonts w:ascii="宋体" w:hAnsi="宋体" w:eastAsia="宋体" w:cs="宋体"/>
          <w:sz w:val="24"/>
          <w:szCs w:val="24"/>
        </w:rPr>
      </w:pPr>
      <w:r>
        <w:rPr>
          <w:rFonts w:ascii="宋体" w:hAnsi="宋体" w:eastAsia="宋体" w:cs="宋体"/>
          <w:spacing w:val="1"/>
          <w:sz w:val="24"/>
          <w:szCs w:val="24"/>
        </w:rPr>
        <w:t>13.6  乙方未能按合同规定履行其义务，甲方有</w:t>
      </w:r>
      <w:r>
        <w:rPr>
          <w:rFonts w:ascii="宋体" w:hAnsi="宋体" w:eastAsia="宋体" w:cs="宋体"/>
          <w:sz w:val="24"/>
          <w:szCs w:val="24"/>
        </w:rPr>
        <w:t xml:space="preserve">权从履约保证金中取得补偿。货 </w:t>
      </w:r>
      <w:r>
        <w:rPr>
          <w:rFonts w:ascii="宋体" w:hAnsi="宋体" w:eastAsia="宋体" w:cs="宋体"/>
          <w:spacing w:val="-1"/>
          <w:sz w:val="24"/>
          <w:szCs w:val="24"/>
        </w:rPr>
        <w:t>物验收合格后，甲方将履约保证金退还乙方或转为质量保证金。</w:t>
      </w:r>
    </w:p>
    <w:p>
      <w:pPr>
        <w:spacing w:before="181" w:line="219" w:lineRule="auto"/>
        <w:ind w:left="868"/>
        <w:rPr>
          <w:rFonts w:ascii="宋体" w:hAnsi="宋体" w:eastAsia="宋体" w:cs="宋体"/>
          <w:sz w:val="24"/>
          <w:szCs w:val="24"/>
        </w:rPr>
      </w:pPr>
      <w:r>
        <w:rPr>
          <w:rFonts w:ascii="宋体" w:hAnsi="宋体" w:eastAsia="宋体" w:cs="宋体"/>
          <w:b/>
          <w:bCs/>
          <w:spacing w:val="-11"/>
          <w:sz w:val="24"/>
          <w:szCs w:val="24"/>
        </w:rPr>
        <w:t>14.</w:t>
      </w:r>
      <w:r>
        <w:rPr>
          <w:rFonts w:ascii="宋体" w:hAnsi="宋体" w:eastAsia="宋体" w:cs="宋体"/>
          <w:spacing w:val="-46"/>
          <w:sz w:val="24"/>
          <w:szCs w:val="24"/>
        </w:rPr>
        <w:t xml:space="preserve"> </w:t>
      </w:r>
      <w:r>
        <w:rPr>
          <w:rFonts w:ascii="宋体" w:hAnsi="宋体" w:eastAsia="宋体" w:cs="宋体"/>
          <w:b/>
          <w:bCs/>
          <w:spacing w:val="-11"/>
          <w:sz w:val="24"/>
          <w:szCs w:val="24"/>
        </w:rPr>
        <w:t>索赔</w:t>
      </w:r>
    </w:p>
    <w:p>
      <w:pPr>
        <w:spacing w:before="183" w:line="350" w:lineRule="auto"/>
        <w:ind w:left="496" w:right="59" w:firstLine="492"/>
        <w:jc w:val="both"/>
        <w:rPr>
          <w:rFonts w:ascii="宋体" w:hAnsi="宋体" w:eastAsia="宋体" w:cs="宋体"/>
          <w:sz w:val="24"/>
          <w:szCs w:val="24"/>
        </w:rPr>
      </w:pPr>
      <w:r>
        <w:rPr>
          <w:rFonts w:ascii="宋体" w:hAnsi="宋体" w:eastAsia="宋体" w:cs="宋体"/>
          <w:spacing w:val="1"/>
          <w:sz w:val="24"/>
          <w:szCs w:val="24"/>
        </w:rPr>
        <w:t>14.1  货物的质量、规格、数量、性能等与合同</w:t>
      </w:r>
      <w:r>
        <w:rPr>
          <w:rFonts w:ascii="宋体" w:hAnsi="宋体" w:eastAsia="宋体" w:cs="宋体"/>
          <w:sz w:val="24"/>
          <w:szCs w:val="24"/>
        </w:rPr>
        <w:t xml:space="preserve">约定不符，或在免费质保期内证 </w:t>
      </w:r>
      <w:r>
        <w:rPr>
          <w:rFonts w:ascii="宋体" w:hAnsi="宋体" w:eastAsia="宋体" w:cs="宋体"/>
          <w:spacing w:val="1"/>
          <w:sz w:val="24"/>
          <w:szCs w:val="24"/>
        </w:rPr>
        <w:t>实货物存有缺陷，包括潜在的缺陷或使用不符合要求的材料等，甲方有权根据有资质</w:t>
      </w:r>
      <w:r>
        <w:rPr>
          <w:rFonts w:ascii="宋体" w:hAnsi="宋体" w:eastAsia="宋体" w:cs="宋体"/>
          <w:sz w:val="24"/>
          <w:szCs w:val="24"/>
        </w:rPr>
        <w:t xml:space="preserve"> </w:t>
      </w:r>
      <w:r>
        <w:rPr>
          <w:rFonts w:ascii="宋体" w:hAnsi="宋体" w:eastAsia="宋体" w:cs="宋体"/>
          <w:spacing w:val="1"/>
          <w:sz w:val="24"/>
          <w:szCs w:val="24"/>
        </w:rPr>
        <w:t>的权威质检机构的检验结果向乙方提出索赔（但责任应由保险公司或运输部门承担的</w:t>
      </w:r>
    </w:p>
    <w:p>
      <w:pPr>
        <w:spacing w:line="350" w:lineRule="auto"/>
        <w:rPr>
          <w:rFonts w:ascii="宋体" w:hAnsi="宋体" w:eastAsia="宋体" w:cs="宋体"/>
          <w:sz w:val="24"/>
          <w:szCs w:val="24"/>
        </w:rPr>
        <w:sectPr>
          <w:footerReference r:id="rId63" w:type="default"/>
          <w:pgSz w:w="11906" w:h="16839"/>
          <w:pgMar w:top="1072" w:right="1186" w:bottom="1170" w:left="1246" w:header="745" w:footer="994" w:gutter="0"/>
          <w:cols w:space="720" w:num="1"/>
        </w:sectPr>
      </w:pPr>
    </w:p>
    <w:p>
      <w:pPr>
        <w:spacing w:before="210" w:line="219" w:lineRule="auto"/>
        <w:ind w:left="504"/>
        <w:rPr>
          <w:rFonts w:ascii="宋体" w:hAnsi="宋体" w:eastAsia="宋体" w:cs="宋体"/>
          <w:sz w:val="24"/>
          <w:szCs w:val="24"/>
        </w:rPr>
      </w:pPr>
      <w:r>
        <w:rPr>
          <w:rFonts w:ascii="宋体" w:hAnsi="宋体" w:eastAsia="宋体" w:cs="宋体"/>
          <w:spacing w:val="-6"/>
          <w:sz w:val="24"/>
          <w:szCs w:val="24"/>
        </w:rPr>
        <w:t>除外）。</w:t>
      </w:r>
    </w:p>
    <w:p>
      <w:pPr>
        <w:spacing w:before="179" w:line="290" w:lineRule="auto"/>
        <w:ind w:left="521" w:firstLine="466"/>
        <w:rPr>
          <w:rFonts w:ascii="宋体" w:hAnsi="宋体" w:eastAsia="宋体" w:cs="宋体"/>
          <w:sz w:val="24"/>
          <w:szCs w:val="24"/>
        </w:rPr>
      </w:pPr>
      <w:r>
        <w:rPr>
          <w:rFonts w:ascii="宋体" w:hAnsi="宋体" w:eastAsia="宋体" w:cs="宋体"/>
          <w:spacing w:val="1"/>
          <w:sz w:val="24"/>
          <w:szCs w:val="24"/>
        </w:rPr>
        <w:t>14.2  在履约保证期和检验期内，乙方对甲方提</w:t>
      </w:r>
      <w:r>
        <w:rPr>
          <w:rFonts w:ascii="宋体" w:hAnsi="宋体" w:eastAsia="宋体" w:cs="宋体"/>
          <w:sz w:val="24"/>
          <w:szCs w:val="24"/>
        </w:rPr>
        <w:t xml:space="preserve">出的索赔负有责任，乙方应按照 </w:t>
      </w:r>
      <w:r>
        <w:rPr>
          <w:rFonts w:ascii="宋体" w:hAnsi="宋体" w:eastAsia="宋体" w:cs="宋体"/>
          <w:spacing w:val="-2"/>
          <w:sz w:val="24"/>
          <w:szCs w:val="24"/>
        </w:rPr>
        <w:t>甲方同意的下列一种或多种方式解决索赔事宜：</w:t>
      </w:r>
    </w:p>
    <w:p>
      <w:pPr>
        <w:spacing w:before="181" w:line="324" w:lineRule="auto"/>
        <w:ind w:left="731" w:firstLine="496"/>
        <w:rPr>
          <w:rFonts w:ascii="宋体" w:hAnsi="宋体" w:eastAsia="宋体" w:cs="宋体"/>
          <w:sz w:val="24"/>
          <w:szCs w:val="24"/>
        </w:rPr>
      </w:pPr>
      <w:r>
        <w:rPr>
          <w:rFonts w:ascii="宋体" w:hAnsi="宋体" w:eastAsia="宋体" w:cs="宋体"/>
          <w:spacing w:val="2"/>
          <w:sz w:val="24"/>
          <w:szCs w:val="24"/>
        </w:rPr>
        <w:t>14.2.1</w:t>
      </w:r>
      <w:r>
        <w:rPr>
          <w:rFonts w:ascii="宋体" w:hAnsi="宋体" w:eastAsia="宋体" w:cs="宋体"/>
          <w:spacing w:val="72"/>
          <w:sz w:val="24"/>
          <w:szCs w:val="24"/>
        </w:rPr>
        <w:t xml:space="preserve"> </w:t>
      </w:r>
      <w:r>
        <w:rPr>
          <w:rFonts w:ascii="宋体" w:hAnsi="宋体" w:eastAsia="宋体" w:cs="宋体"/>
          <w:spacing w:val="2"/>
          <w:sz w:val="24"/>
          <w:szCs w:val="24"/>
        </w:rPr>
        <w:t>在法定的退货期内，乙方应按合同规定将货款退还给甲方，并承担由</w:t>
      </w:r>
      <w:r>
        <w:rPr>
          <w:rFonts w:ascii="宋体" w:hAnsi="宋体" w:eastAsia="宋体" w:cs="宋体"/>
          <w:sz w:val="24"/>
          <w:szCs w:val="24"/>
        </w:rPr>
        <w:t xml:space="preserve"> </w:t>
      </w:r>
      <w:r>
        <w:rPr>
          <w:rFonts w:ascii="宋体" w:hAnsi="宋体" w:eastAsia="宋体" w:cs="宋体"/>
          <w:spacing w:val="1"/>
          <w:sz w:val="24"/>
          <w:szCs w:val="24"/>
        </w:rPr>
        <w:t>此发生的一切损失和费用，包括利息、银行手续费、运费、保险费、检验费、仓储</w:t>
      </w:r>
      <w:r>
        <w:rPr>
          <w:rFonts w:ascii="宋体" w:hAnsi="宋体" w:eastAsia="宋体" w:cs="宋体"/>
          <w:spacing w:val="5"/>
          <w:sz w:val="24"/>
          <w:szCs w:val="24"/>
        </w:rPr>
        <w:t xml:space="preserve"> </w:t>
      </w:r>
      <w:r>
        <w:rPr>
          <w:rFonts w:ascii="宋体" w:hAnsi="宋体" w:eastAsia="宋体" w:cs="宋体"/>
          <w:spacing w:val="1"/>
          <w:sz w:val="24"/>
          <w:szCs w:val="24"/>
        </w:rPr>
        <w:t>费、装卸费以及为保护退回货物所需的其它必要费用。如已超过退货期，但乙方同</w:t>
      </w:r>
      <w:r>
        <w:rPr>
          <w:rFonts w:ascii="宋体" w:hAnsi="宋体" w:eastAsia="宋体" w:cs="宋体"/>
          <w:spacing w:val="5"/>
          <w:sz w:val="24"/>
          <w:szCs w:val="24"/>
        </w:rPr>
        <w:t xml:space="preserve"> </w:t>
      </w:r>
      <w:r>
        <w:rPr>
          <w:rFonts w:ascii="宋体" w:hAnsi="宋体" w:eastAsia="宋体" w:cs="宋体"/>
          <w:spacing w:val="-1"/>
          <w:sz w:val="24"/>
          <w:szCs w:val="24"/>
        </w:rPr>
        <w:t>意退货，可比照上述办法办理，或由双方协商处理。</w:t>
      </w:r>
    </w:p>
    <w:p>
      <w:pPr>
        <w:spacing w:before="185" w:line="312" w:lineRule="auto"/>
        <w:ind w:left="731" w:firstLine="496"/>
        <w:rPr>
          <w:rFonts w:ascii="宋体" w:hAnsi="宋体" w:eastAsia="宋体" w:cs="宋体"/>
          <w:sz w:val="24"/>
          <w:szCs w:val="24"/>
        </w:rPr>
      </w:pPr>
      <w:r>
        <w:rPr>
          <w:rFonts w:ascii="宋体" w:hAnsi="宋体" w:eastAsia="宋体" w:cs="宋体"/>
          <w:spacing w:val="2"/>
          <w:sz w:val="24"/>
          <w:szCs w:val="24"/>
        </w:rPr>
        <w:t>14.2.2</w:t>
      </w:r>
      <w:r>
        <w:rPr>
          <w:rFonts w:ascii="宋体" w:hAnsi="宋体" w:eastAsia="宋体" w:cs="宋体"/>
          <w:spacing w:val="72"/>
          <w:sz w:val="24"/>
          <w:szCs w:val="24"/>
        </w:rPr>
        <w:t xml:space="preserve"> </w:t>
      </w:r>
      <w:r>
        <w:rPr>
          <w:rFonts w:ascii="宋体" w:hAnsi="宋体" w:eastAsia="宋体" w:cs="宋体"/>
          <w:spacing w:val="2"/>
          <w:sz w:val="24"/>
          <w:szCs w:val="24"/>
        </w:rPr>
        <w:t>根据货物低劣程度、损坏程度以及甲方所遭受损失的数额，经甲乙双</w:t>
      </w:r>
      <w:r>
        <w:rPr>
          <w:rFonts w:ascii="宋体" w:hAnsi="宋体" w:eastAsia="宋体" w:cs="宋体"/>
          <w:sz w:val="24"/>
          <w:szCs w:val="24"/>
        </w:rPr>
        <w:t xml:space="preserve"> </w:t>
      </w:r>
      <w:r>
        <w:rPr>
          <w:rFonts w:ascii="宋体" w:hAnsi="宋体" w:eastAsia="宋体" w:cs="宋体"/>
          <w:spacing w:val="1"/>
          <w:sz w:val="24"/>
          <w:szCs w:val="24"/>
        </w:rPr>
        <w:t>方商定降低货物的价格，或由有资质的中介机构评估，以降低后的价格或评估价格</w:t>
      </w:r>
      <w:r>
        <w:rPr>
          <w:rFonts w:ascii="宋体" w:hAnsi="宋体" w:eastAsia="宋体" w:cs="宋体"/>
          <w:spacing w:val="5"/>
          <w:sz w:val="24"/>
          <w:szCs w:val="24"/>
        </w:rPr>
        <w:t xml:space="preserve"> </w:t>
      </w:r>
      <w:r>
        <w:rPr>
          <w:rFonts w:ascii="宋体" w:hAnsi="宋体" w:eastAsia="宋体" w:cs="宋体"/>
          <w:spacing w:val="-4"/>
          <w:sz w:val="24"/>
          <w:szCs w:val="24"/>
        </w:rPr>
        <w:t>为准。</w:t>
      </w:r>
    </w:p>
    <w:p>
      <w:pPr>
        <w:spacing w:before="182" w:line="312" w:lineRule="auto"/>
        <w:ind w:left="733" w:firstLine="494"/>
        <w:rPr>
          <w:rFonts w:ascii="宋体" w:hAnsi="宋体" w:eastAsia="宋体" w:cs="宋体"/>
          <w:sz w:val="24"/>
          <w:szCs w:val="24"/>
        </w:rPr>
      </w:pPr>
      <w:r>
        <w:rPr>
          <w:rFonts w:ascii="宋体" w:hAnsi="宋体" w:eastAsia="宋体" w:cs="宋体"/>
          <w:spacing w:val="2"/>
          <w:sz w:val="24"/>
          <w:szCs w:val="24"/>
        </w:rPr>
        <w:t>14.2.3</w:t>
      </w:r>
      <w:r>
        <w:rPr>
          <w:rFonts w:ascii="宋体" w:hAnsi="宋体" w:eastAsia="宋体" w:cs="宋体"/>
          <w:spacing w:val="72"/>
          <w:sz w:val="24"/>
          <w:szCs w:val="24"/>
        </w:rPr>
        <w:t xml:space="preserve"> </w:t>
      </w:r>
      <w:r>
        <w:rPr>
          <w:rFonts w:ascii="宋体" w:hAnsi="宋体" w:eastAsia="宋体" w:cs="宋体"/>
          <w:spacing w:val="2"/>
          <w:sz w:val="24"/>
          <w:szCs w:val="24"/>
        </w:rPr>
        <w:t>用符合规格、质量和性能要求的新零件、部件或货物来更换有缺陷的</w:t>
      </w:r>
      <w:r>
        <w:rPr>
          <w:rFonts w:ascii="宋体" w:hAnsi="宋体" w:eastAsia="宋体" w:cs="宋体"/>
          <w:sz w:val="24"/>
          <w:szCs w:val="24"/>
        </w:rPr>
        <w:t xml:space="preserve"> </w:t>
      </w:r>
      <w:r>
        <w:rPr>
          <w:rFonts w:ascii="宋体" w:hAnsi="宋体" w:eastAsia="宋体" w:cs="宋体"/>
          <w:spacing w:val="1"/>
          <w:sz w:val="24"/>
          <w:szCs w:val="24"/>
        </w:rPr>
        <w:t>部分或修补缺陷部分，乙方应承担一切费用和风险，并负担甲方所发生的一切直接</w:t>
      </w:r>
      <w:r>
        <w:rPr>
          <w:rFonts w:ascii="宋体" w:hAnsi="宋体" w:eastAsia="宋体" w:cs="宋体"/>
          <w:spacing w:val="3"/>
          <w:sz w:val="24"/>
          <w:szCs w:val="24"/>
        </w:rPr>
        <w:t xml:space="preserve"> </w:t>
      </w:r>
      <w:r>
        <w:rPr>
          <w:rFonts w:ascii="宋体" w:hAnsi="宋体" w:eastAsia="宋体" w:cs="宋体"/>
          <w:spacing w:val="-1"/>
          <w:sz w:val="24"/>
          <w:szCs w:val="24"/>
        </w:rPr>
        <w:t>费用。同时，乙方应相应延长修补或更换件的履约保证期。</w:t>
      </w:r>
    </w:p>
    <w:p>
      <w:pPr>
        <w:spacing w:before="182" w:line="313" w:lineRule="auto"/>
        <w:ind w:left="493" w:firstLine="494"/>
        <w:rPr>
          <w:rFonts w:ascii="宋体" w:hAnsi="宋体" w:eastAsia="宋体" w:cs="宋体"/>
          <w:sz w:val="24"/>
          <w:szCs w:val="24"/>
        </w:rPr>
      </w:pPr>
      <w:r>
        <w:rPr>
          <w:rFonts w:ascii="宋体" w:hAnsi="宋体" w:eastAsia="宋体" w:cs="宋体"/>
          <w:spacing w:val="-2"/>
          <w:sz w:val="24"/>
          <w:szCs w:val="24"/>
        </w:rPr>
        <w:t>14.3  乙方收到甲方发出的索赔通知</w:t>
      </w:r>
      <w:r>
        <w:rPr>
          <w:rFonts w:ascii="宋体" w:hAnsi="宋体" w:eastAsia="宋体" w:cs="宋体"/>
          <w:spacing w:val="-3"/>
          <w:sz w:val="24"/>
          <w:szCs w:val="24"/>
        </w:rPr>
        <w:t>之日起5个工作日内未作答复的，甲方可从合</w:t>
      </w:r>
      <w:r>
        <w:rPr>
          <w:rFonts w:ascii="宋体" w:hAnsi="宋体" w:eastAsia="宋体" w:cs="宋体"/>
          <w:sz w:val="24"/>
          <w:szCs w:val="24"/>
        </w:rPr>
        <w:t xml:space="preserve"> </w:t>
      </w:r>
      <w:r>
        <w:rPr>
          <w:rFonts w:ascii="宋体" w:hAnsi="宋体" w:eastAsia="宋体" w:cs="宋体"/>
          <w:spacing w:val="1"/>
          <w:sz w:val="24"/>
          <w:szCs w:val="24"/>
        </w:rPr>
        <w:t>同款或履约保证金中扣回索赔金额，如金额不足以补偿索赔金额，乙方应补足差额部</w:t>
      </w:r>
      <w:r>
        <w:rPr>
          <w:rFonts w:ascii="宋体" w:hAnsi="宋体" w:eastAsia="宋体" w:cs="宋体"/>
          <w:spacing w:val="2"/>
          <w:sz w:val="24"/>
          <w:szCs w:val="24"/>
        </w:rPr>
        <w:t xml:space="preserve"> </w:t>
      </w:r>
      <w:r>
        <w:rPr>
          <w:rFonts w:ascii="宋体" w:hAnsi="宋体" w:eastAsia="宋体" w:cs="宋体"/>
          <w:spacing w:val="-7"/>
          <w:sz w:val="24"/>
          <w:szCs w:val="24"/>
        </w:rPr>
        <w:t>分。</w:t>
      </w:r>
    </w:p>
    <w:p>
      <w:pPr>
        <w:spacing w:before="179" w:line="219" w:lineRule="auto"/>
        <w:ind w:left="868"/>
        <w:rPr>
          <w:rFonts w:ascii="宋体" w:hAnsi="宋体" w:eastAsia="宋体" w:cs="宋体"/>
          <w:sz w:val="24"/>
          <w:szCs w:val="24"/>
        </w:rPr>
      </w:pPr>
      <w:r>
        <w:rPr>
          <w:rFonts w:ascii="宋体" w:hAnsi="宋体" w:eastAsia="宋体" w:cs="宋体"/>
          <w:b/>
          <w:bCs/>
          <w:spacing w:val="-8"/>
          <w:sz w:val="24"/>
          <w:szCs w:val="24"/>
        </w:rPr>
        <w:t>15.</w:t>
      </w:r>
      <w:r>
        <w:rPr>
          <w:rFonts w:ascii="宋体" w:hAnsi="宋体" w:eastAsia="宋体" w:cs="宋体"/>
          <w:spacing w:val="-48"/>
          <w:sz w:val="24"/>
          <w:szCs w:val="24"/>
        </w:rPr>
        <w:t xml:space="preserve"> </w:t>
      </w:r>
      <w:r>
        <w:rPr>
          <w:rFonts w:ascii="宋体" w:hAnsi="宋体" w:eastAsia="宋体" w:cs="宋体"/>
          <w:b/>
          <w:bCs/>
          <w:spacing w:val="-8"/>
          <w:sz w:val="24"/>
          <w:szCs w:val="24"/>
        </w:rPr>
        <w:t>迟延交货</w:t>
      </w:r>
    </w:p>
    <w:p>
      <w:pPr>
        <w:spacing w:before="184" w:line="219" w:lineRule="auto"/>
        <w:ind w:left="988"/>
        <w:rPr>
          <w:rFonts w:ascii="宋体" w:hAnsi="宋体" w:eastAsia="宋体" w:cs="宋体"/>
          <w:sz w:val="24"/>
          <w:szCs w:val="24"/>
        </w:rPr>
      </w:pPr>
      <w:r>
        <w:rPr>
          <w:rFonts w:ascii="宋体" w:hAnsi="宋体" w:eastAsia="宋体" w:cs="宋体"/>
          <w:spacing w:val="-1"/>
          <w:sz w:val="24"/>
          <w:szCs w:val="24"/>
        </w:rPr>
        <w:t>15.1  乙方应按照合同约定的时间交货和提供</w:t>
      </w:r>
      <w:r>
        <w:rPr>
          <w:rFonts w:ascii="宋体" w:hAnsi="宋体" w:eastAsia="宋体" w:cs="宋体"/>
          <w:spacing w:val="-2"/>
          <w:sz w:val="24"/>
          <w:szCs w:val="24"/>
        </w:rPr>
        <w:t>服务。</w:t>
      </w:r>
    </w:p>
    <w:p>
      <w:pPr>
        <w:spacing w:before="180" w:line="291" w:lineRule="auto"/>
        <w:ind w:left="513" w:firstLine="474"/>
        <w:rPr>
          <w:rFonts w:ascii="宋体" w:hAnsi="宋体" w:eastAsia="宋体" w:cs="宋体"/>
          <w:sz w:val="24"/>
          <w:szCs w:val="24"/>
        </w:rPr>
      </w:pPr>
      <w:r>
        <w:rPr>
          <w:rFonts w:ascii="宋体" w:hAnsi="宋体" w:eastAsia="宋体" w:cs="宋体"/>
          <w:spacing w:val="1"/>
          <w:sz w:val="24"/>
          <w:szCs w:val="24"/>
        </w:rPr>
        <w:t>15.2  除不可抗力因素外，乙方迟延交货，甲方</w:t>
      </w:r>
      <w:r>
        <w:rPr>
          <w:rFonts w:ascii="宋体" w:hAnsi="宋体" w:eastAsia="宋体" w:cs="宋体"/>
          <w:sz w:val="24"/>
          <w:szCs w:val="24"/>
        </w:rPr>
        <w:t xml:space="preserve">有权提出违约损失赔偿或解除合 </w:t>
      </w:r>
      <w:r>
        <w:rPr>
          <w:rFonts w:ascii="宋体" w:hAnsi="宋体" w:eastAsia="宋体" w:cs="宋体"/>
          <w:spacing w:val="-17"/>
          <w:sz w:val="24"/>
          <w:szCs w:val="24"/>
        </w:rPr>
        <w:t>同。</w:t>
      </w:r>
    </w:p>
    <w:p>
      <w:pPr>
        <w:spacing w:before="178" w:line="313" w:lineRule="auto"/>
        <w:ind w:left="493" w:firstLine="494"/>
        <w:rPr>
          <w:rFonts w:ascii="宋体" w:hAnsi="宋体" w:eastAsia="宋体" w:cs="宋体"/>
          <w:sz w:val="24"/>
          <w:szCs w:val="24"/>
        </w:rPr>
      </w:pPr>
      <w:r>
        <w:rPr>
          <w:rFonts w:ascii="宋体" w:hAnsi="宋体" w:eastAsia="宋体" w:cs="宋体"/>
          <w:spacing w:val="1"/>
          <w:sz w:val="24"/>
          <w:szCs w:val="24"/>
        </w:rPr>
        <w:t>15.3  在履行合同过程中，乙方遇到不能按时交</w:t>
      </w:r>
      <w:r>
        <w:rPr>
          <w:rFonts w:ascii="宋体" w:hAnsi="宋体" w:eastAsia="宋体" w:cs="宋体"/>
          <w:sz w:val="24"/>
          <w:szCs w:val="24"/>
        </w:rPr>
        <w:t xml:space="preserve">货和提供服务的情况，应及时以 </w:t>
      </w:r>
      <w:r>
        <w:rPr>
          <w:rFonts w:ascii="宋体" w:hAnsi="宋体" w:eastAsia="宋体" w:cs="宋体"/>
          <w:spacing w:val="1"/>
          <w:sz w:val="24"/>
          <w:szCs w:val="24"/>
        </w:rPr>
        <w:t>书面形式将不能按时交货的理由、预期延误时间通知甲方。甲方收到乙方通知后，认</w:t>
      </w:r>
      <w:r>
        <w:rPr>
          <w:rFonts w:ascii="宋体" w:hAnsi="宋体" w:eastAsia="宋体" w:cs="宋体"/>
          <w:spacing w:val="2"/>
          <w:sz w:val="24"/>
          <w:szCs w:val="24"/>
        </w:rPr>
        <w:t xml:space="preserve"> </w:t>
      </w:r>
      <w:r>
        <w:rPr>
          <w:rFonts w:ascii="宋体" w:hAnsi="宋体" w:eastAsia="宋体" w:cs="宋体"/>
          <w:spacing w:val="-1"/>
          <w:sz w:val="24"/>
          <w:szCs w:val="24"/>
        </w:rPr>
        <w:t>为其理由正当的，可酌情延长交货时间。</w:t>
      </w:r>
    </w:p>
    <w:p>
      <w:pPr>
        <w:spacing w:before="181" w:line="219" w:lineRule="auto"/>
        <w:ind w:left="868"/>
        <w:rPr>
          <w:rFonts w:ascii="宋体" w:hAnsi="宋体" w:eastAsia="宋体" w:cs="宋体"/>
          <w:sz w:val="24"/>
          <w:szCs w:val="24"/>
        </w:rPr>
      </w:pPr>
      <w:r>
        <w:rPr>
          <w:rFonts w:ascii="宋体" w:hAnsi="宋体" w:eastAsia="宋体" w:cs="宋体"/>
          <w:b/>
          <w:bCs/>
          <w:spacing w:val="-8"/>
          <w:sz w:val="24"/>
          <w:szCs w:val="24"/>
        </w:rPr>
        <w:t>16.</w:t>
      </w:r>
      <w:r>
        <w:rPr>
          <w:rFonts w:ascii="宋体" w:hAnsi="宋体" w:eastAsia="宋体" w:cs="宋体"/>
          <w:spacing w:val="-48"/>
          <w:sz w:val="24"/>
          <w:szCs w:val="24"/>
        </w:rPr>
        <w:t xml:space="preserve"> </w:t>
      </w:r>
      <w:r>
        <w:rPr>
          <w:rFonts w:ascii="宋体" w:hAnsi="宋体" w:eastAsia="宋体" w:cs="宋体"/>
          <w:b/>
          <w:bCs/>
          <w:spacing w:val="-8"/>
          <w:sz w:val="24"/>
          <w:szCs w:val="24"/>
        </w:rPr>
        <w:t>违约赔偿</w:t>
      </w:r>
    </w:p>
    <w:p>
      <w:pPr>
        <w:spacing w:before="184" w:line="344" w:lineRule="auto"/>
        <w:ind w:left="11" w:firstLine="493"/>
        <w:rPr>
          <w:rFonts w:ascii="宋体" w:hAnsi="宋体" w:eastAsia="宋体" w:cs="宋体"/>
          <w:sz w:val="24"/>
          <w:szCs w:val="24"/>
        </w:rPr>
      </w:pPr>
      <w:r>
        <w:rPr>
          <w:rFonts w:ascii="宋体" w:hAnsi="宋体" w:eastAsia="宋体" w:cs="宋体"/>
          <w:spacing w:val="1"/>
          <w:sz w:val="24"/>
          <w:szCs w:val="24"/>
        </w:rPr>
        <w:t>除不可抗力因素外，乙方没有按照合同规定的时间交货和提供服</w:t>
      </w:r>
      <w:r>
        <w:rPr>
          <w:rFonts w:ascii="宋体" w:hAnsi="宋体" w:eastAsia="宋体" w:cs="宋体"/>
          <w:sz w:val="24"/>
          <w:szCs w:val="24"/>
        </w:rPr>
        <w:t xml:space="preserve">务，甲方可要求乙方 </w:t>
      </w:r>
      <w:r>
        <w:rPr>
          <w:rFonts w:ascii="宋体" w:hAnsi="宋体" w:eastAsia="宋体" w:cs="宋体"/>
          <w:spacing w:val="-1"/>
          <w:sz w:val="24"/>
          <w:szCs w:val="24"/>
        </w:rPr>
        <w:t>支付违约金。违约金每日按合同总价款的千分之五计收。</w:t>
      </w:r>
    </w:p>
    <w:p>
      <w:pPr>
        <w:spacing w:before="36" w:line="219" w:lineRule="auto"/>
        <w:ind w:left="868"/>
        <w:rPr>
          <w:rFonts w:ascii="宋体" w:hAnsi="宋体" w:eastAsia="宋体" w:cs="宋体"/>
          <w:sz w:val="24"/>
          <w:szCs w:val="24"/>
        </w:rPr>
      </w:pPr>
      <w:r>
        <w:rPr>
          <w:rFonts w:ascii="宋体" w:hAnsi="宋体" w:eastAsia="宋体" w:cs="宋体"/>
          <w:b/>
          <w:bCs/>
          <w:spacing w:val="-8"/>
          <w:sz w:val="24"/>
          <w:szCs w:val="24"/>
        </w:rPr>
        <w:t>17.</w:t>
      </w:r>
      <w:r>
        <w:rPr>
          <w:rFonts w:ascii="宋体" w:hAnsi="宋体" w:eastAsia="宋体" w:cs="宋体"/>
          <w:spacing w:val="-48"/>
          <w:sz w:val="24"/>
          <w:szCs w:val="24"/>
        </w:rPr>
        <w:t xml:space="preserve"> </w:t>
      </w:r>
      <w:r>
        <w:rPr>
          <w:rFonts w:ascii="宋体" w:hAnsi="宋体" w:eastAsia="宋体" w:cs="宋体"/>
          <w:b/>
          <w:bCs/>
          <w:spacing w:val="-8"/>
          <w:sz w:val="24"/>
          <w:szCs w:val="24"/>
        </w:rPr>
        <w:t>不可抗力</w:t>
      </w:r>
    </w:p>
    <w:p>
      <w:pPr>
        <w:spacing w:before="182" w:line="290" w:lineRule="auto"/>
        <w:ind w:left="513" w:firstLine="474"/>
        <w:rPr>
          <w:rFonts w:ascii="宋体" w:hAnsi="宋体" w:eastAsia="宋体" w:cs="宋体"/>
          <w:sz w:val="24"/>
          <w:szCs w:val="24"/>
        </w:rPr>
      </w:pPr>
      <w:r>
        <w:rPr>
          <w:rFonts w:ascii="宋体" w:hAnsi="宋体" w:eastAsia="宋体" w:cs="宋体"/>
          <w:spacing w:val="1"/>
          <w:sz w:val="24"/>
          <w:szCs w:val="24"/>
        </w:rPr>
        <w:t>17.1  双方中任何一方遭遇法律规定的不可抗力</w:t>
      </w:r>
      <w:r>
        <w:rPr>
          <w:rFonts w:ascii="宋体" w:hAnsi="宋体" w:eastAsia="宋体" w:cs="宋体"/>
          <w:sz w:val="24"/>
          <w:szCs w:val="24"/>
        </w:rPr>
        <w:t xml:space="preserve">，致使合同履行受阻时，履行合 </w:t>
      </w:r>
      <w:r>
        <w:rPr>
          <w:rFonts w:ascii="宋体" w:hAnsi="宋体" w:eastAsia="宋体" w:cs="宋体"/>
          <w:spacing w:val="-1"/>
          <w:sz w:val="24"/>
          <w:szCs w:val="24"/>
        </w:rPr>
        <w:t>同的期限应予延长，延长的期限应相当于不可抗力所影</w:t>
      </w:r>
      <w:r>
        <w:rPr>
          <w:rFonts w:ascii="宋体" w:hAnsi="宋体" w:eastAsia="宋体" w:cs="宋体"/>
          <w:spacing w:val="-2"/>
          <w:sz w:val="24"/>
          <w:szCs w:val="24"/>
        </w:rPr>
        <w:t>响的时间。</w:t>
      </w:r>
    </w:p>
    <w:p>
      <w:pPr>
        <w:spacing w:before="180" w:line="219" w:lineRule="auto"/>
        <w:ind w:left="988"/>
        <w:rPr>
          <w:rFonts w:ascii="宋体" w:hAnsi="宋体" w:eastAsia="宋体" w:cs="宋体"/>
          <w:sz w:val="24"/>
          <w:szCs w:val="24"/>
        </w:rPr>
      </w:pPr>
      <w:r>
        <w:rPr>
          <w:rFonts w:ascii="宋体" w:hAnsi="宋体" w:eastAsia="宋体" w:cs="宋体"/>
          <w:spacing w:val="-1"/>
          <w:sz w:val="24"/>
          <w:szCs w:val="24"/>
        </w:rPr>
        <w:t>17.2  受事故影响的一方应在不可抗力的事故发生后以书面形式通知另一方。</w:t>
      </w:r>
    </w:p>
    <w:p>
      <w:pPr>
        <w:spacing w:line="219" w:lineRule="auto"/>
        <w:rPr>
          <w:rFonts w:ascii="宋体" w:hAnsi="宋体" w:eastAsia="宋体" w:cs="宋体"/>
          <w:sz w:val="24"/>
          <w:szCs w:val="24"/>
        </w:rPr>
        <w:sectPr>
          <w:headerReference r:id="rId64" w:type="default"/>
          <w:footerReference r:id="rId65" w:type="default"/>
          <w:pgSz w:w="11906" w:h="16839"/>
          <w:pgMar w:top="1072" w:right="1245" w:bottom="1166" w:left="1246" w:header="745" w:footer="993" w:gutter="0"/>
          <w:cols w:space="720" w:num="1"/>
        </w:sectPr>
      </w:pPr>
    </w:p>
    <w:p>
      <w:pPr>
        <w:spacing w:before="209" w:line="345" w:lineRule="auto"/>
        <w:ind w:left="494" w:right="77" w:firstLine="493"/>
        <w:rPr>
          <w:rFonts w:ascii="宋体" w:hAnsi="宋体" w:eastAsia="宋体" w:cs="宋体"/>
          <w:sz w:val="24"/>
          <w:szCs w:val="24"/>
        </w:rPr>
      </w:pPr>
      <w:r>
        <w:rPr>
          <w:rFonts w:ascii="宋体" w:hAnsi="宋体" w:eastAsia="宋体" w:cs="宋体"/>
          <w:spacing w:val="1"/>
          <w:sz w:val="24"/>
          <w:szCs w:val="24"/>
        </w:rPr>
        <w:t>17.3  不可抗力使合同的某些内容有变更必要的</w:t>
      </w:r>
      <w:r>
        <w:rPr>
          <w:rFonts w:ascii="宋体" w:hAnsi="宋体" w:eastAsia="宋体" w:cs="宋体"/>
          <w:sz w:val="24"/>
          <w:szCs w:val="24"/>
        </w:rPr>
        <w:t xml:space="preserve">，双方应通过协商达成进一步履 </w:t>
      </w:r>
      <w:r>
        <w:rPr>
          <w:rFonts w:ascii="宋体" w:hAnsi="宋体" w:eastAsia="宋体" w:cs="宋体"/>
          <w:spacing w:val="-1"/>
          <w:sz w:val="24"/>
          <w:szCs w:val="24"/>
        </w:rPr>
        <w:t>行合同的协议，因不可抗力致使合同不能履行的，合同终止。</w:t>
      </w:r>
    </w:p>
    <w:p>
      <w:pPr>
        <w:spacing w:before="37" w:line="220" w:lineRule="auto"/>
        <w:ind w:left="868"/>
        <w:rPr>
          <w:rFonts w:ascii="宋体" w:hAnsi="宋体" w:eastAsia="宋体" w:cs="宋体"/>
          <w:sz w:val="24"/>
          <w:szCs w:val="24"/>
        </w:rPr>
      </w:pPr>
      <w:r>
        <w:rPr>
          <w:rFonts w:ascii="宋体" w:hAnsi="宋体" w:eastAsia="宋体" w:cs="宋体"/>
          <w:b/>
          <w:bCs/>
          <w:spacing w:val="-10"/>
          <w:sz w:val="24"/>
          <w:szCs w:val="24"/>
        </w:rPr>
        <w:t>18.</w:t>
      </w:r>
      <w:r>
        <w:rPr>
          <w:rFonts w:ascii="宋体" w:hAnsi="宋体" w:eastAsia="宋体" w:cs="宋体"/>
          <w:spacing w:val="-51"/>
          <w:sz w:val="24"/>
          <w:szCs w:val="24"/>
        </w:rPr>
        <w:t xml:space="preserve"> </w:t>
      </w:r>
      <w:r>
        <w:rPr>
          <w:rFonts w:ascii="宋体" w:hAnsi="宋体" w:eastAsia="宋体" w:cs="宋体"/>
          <w:b/>
          <w:bCs/>
          <w:spacing w:val="-10"/>
          <w:sz w:val="24"/>
          <w:szCs w:val="24"/>
        </w:rPr>
        <w:t>税费</w:t>
      </w:r>
    </w:p>
    <w:p>
      <w:pPr>
        <w:spacing w:before="179" w:line="219" w:lineRule="auto"/>
        <w:ind w:left="495"/>
        <w:rPr>
          <w:rFonts w:ascii="宋体" w:hAnsi="宋体" w:eastAsia="宋体" w:cs="宋体"/>
          <w:sz w:val="24"/>
          <w:szCs w:val="24"/>
        </w:rPr>
      </w:pPr>
      <w:r>
        <w:rPr>
          <w:rFonts w:ascii="宋体" w:hAnsi="宋体" w:eastAsia="宋体" w:cs="宋体"/>
          <w:spacing w:val="-1"/>
          <w:sz w:val="24"/>
          <w:szCs w:val="24"/>
        </w:rPr>
        <w:t>与本合同有关的一切税费均由乙方承担。</w:t>
      </w:r>
    </w:p>
    <w:p>
      <w:pPr>
        <w:spacing w:before="184" w:line="219" w:lineRule="auto"/>
        <w:ind w:left="868"/>
        <w:rPr>
          <w:rFonts w:ascii="宋体" w:hAnsi="宋体" w:eastAsia="宋体" w:cs="宋体"/>
          <w:sz w:val="24"/>
          <w:szCs w:val="24"/>
        </w:rPr>
      </w:pPr>
      <w:r>
        <w:rPr>
          <w:rFonts w:ascii="宋体" w:hAnsi="宋体" w:eastAsia="宋体" w:cs="宋体"/>
          <w:b/>
          <w:bCs/>
          <w:spacing w:val="-6"/>
          <w:sz w:val="24"/>
          <w:szCs w:val="24"/>
        </w:rPr>
        <w:t>19.</w:t>
      </w:r>
      <w:r>
        <w:rPr>
          <w:rFonts w:ascii="宋体" w:hAnsi="宋体" w:eastAsia="宋体" w:cs="宋体"/>
          <w:spacing w:val="-49"/>
          <w:sz w:val="24"/>
          <w:szCs w:val="24"/>
        </w:rPr>
        <w:t xml:space="preserve"> </w:t>
      </w:r>
      <w:r>
        <w:rPr>
          <w:rFonts w:ascii="宋体" w:hAnsi="宋体" w:eastAsia="宋体" w:cs="宋体"/>
          <w:b/>
          <w:bCs/>
          <w:spacing w:val="-6"/>
          <w:sz w:val="24"/>
          <w:szCs w:val="24"/>
        </w:rPr>
        <w:t>合同争议的解决</w:t>
      </w:r>
    </w:p>
    <w:p>
      <w:pPr>
        <w:spacing w:before="179" w:line="219" w:lineRule="auto"/>
        <w:jc w:val="right"/>
        <w:rPr>
          <w:rFonts w:ascii="宋体" w:hAnsi="宋体" w:eastAsia="宋体" w:cs="宋体"/>
          <w:sz w:val="24"/>
          <w:szCs w:val="24"/>
        </w:rPr>
      </w:pPr>
      <w:r>
        <w:rPr>
          <w:rFonts w:ascii="宋体" w:hAnsi="宋体" w:eastAsia="宋体" w:cs="宋体"/>
          <w:spacing w:val="-4"/>
          <w:sz w:val="24"/>
          <w:szCs w:val="24"/>
        </w:rPr>
        <w:t>19.1  甲方和乙方由于本合同的履行而发生任何争议时，双方可先通过协商解决。</w:t>
      </w:r>
    </w:p>
    <w:p>
      <w:pPr>
        <w:spacing w:before="184" w:line="290" w:lineRule="auto"/>
        <w:ind w:left="490" w:right="77" w:firstLine="497"/>
        <w:rPr>
          <w:rFonts w:ascii="宋体" w:hAnsi="宋体" w:eastAsia="宋体" w:cs="宋体"/>
          <w:sz w:val="24"/>
          <w:szCs w:val="24"/>
        </w:rPr>
      </w:pPr>
      <w:r>
        <w:rPr>
          <w:rFonts w:ascii="宋体" w:hAnsi="宋体" w:eastAsia="宋体" w:cs="宋体"/>
          <w:spacing w:val="1"/>
          <w:sz w:val="24"/>
          <w:szCs w:val="24"/>
        </w:rPr>
        <w:t>19.2  任何一方不愿通过协商或通过协商仍不能</w:t>
      </w:r>
      <w:r>
        <w:rPr>
          <w:rFonts w:ascii="宋体" w:hAnsi="宋体" w:eastAsia="宋体" w:cs="宋体"/>
          <w:sz w:val="24"/>
          <w:szCs w:val="24"/>
        </w:rPr>
        <w:t xml:space="preserve">解决争议，则双方中任何一方均 </w:t>
      </w:r>
      <w:r>
        <w:rPr>
          <w:rFonts w:ascii="宋体" w:hAnsi="宋体" w:eastAsia="宋体" w:cs="宋体"/>
          <w:spacing w:val="-1"/>
          <w:sz w:val="24"/>
          <w:szCs w:val="24"/>
        </w:rPr>
        <w:t>应向甲方所在地人民法院起诉。</w:t>
      </w:r>
    </w:p>
    <w:p>
      <w:pPr>
        <w:spacing w:before="180" w:line="219" w:lineRule="auto"/>
        <w:ind w:left="853"/>
        <w:rPr>
          <w:rFonts w:ascii="宋体" w:hAnsi="宋体" w:eastAsia="宋体" w:cs="宋体"/>
          <w:sz w:val="24"/>
          <w:szCs w:val="24"/>
        </w:rPr>
      </w:pPr>
      <w:r>
        <w:rPr>
          <w:rFonts w:ascii="宋体" w:hAnsi="宋体" w:eastAsia="宋体" w:cs="宋体"/>
          <w:b/>
          <w:bCs/>
          <w:spacing w:val="-5"/>
          <w:sz w:val="24"/>
          <w:szCs w:val="24"/>
        </w:rPr>
        <w:t>20.</w:t>
      </w:r>
      <w:r>
        <w:rPr>
          <w:rFonts w:ascii="宋体" w:hAnsi="宋体" w:eastAsia="宋体" w:cs="宋体"/>
          <w:spacing w:val="-47"/>
          <w:sz w:val="24"/>
          <w:szCs w:val="24"/>
        </w:rPr>
        <w:t xml:space="preserve"> </w:t>
      </w:r>
      <w:r>
        <w:rPr>
          <w:rFonts w:ascii="宋体" w:hAnsi="宋体" w:eastAsia="宋体" w:cs="宋体"/>
          <w:b/>
          <w:bCs/>
          <w:spacing w:val="-5"/>
          <w:sz w:val="24"/>
          <w:szCs w:val="24"/>
        </w:rPr>
        <w:t>违约解除合同</w:t>
      </w:r>
    </w:p>
    <w:p>
      <w:pPr>
        <w:spacing w:before="179" w:line="290" w:lineRule="auto"/>
        <w:ind w:left="493" w:right="77" w:firstLine="480"/>
        <w:rPr>
          <w:rFonts w:ascii="宋体" w:hAnsi="宋体" w:eastAsia="宋体" w:cs="宋体"/>
          <w:sz w:val="24"/>
          <w:szCs w:val="24"/>
        </w:rPr>
      </w:pPr>
      <w:r>
        <w:rPr>
          <w:rFonts w:ascii="宋体" w:hAnsi="宋体" w:eastAsia="宋体" w:cs="宋体"/>
          <w:spacing w:val="1"/>
          <w:sz w:val="24"/>
          <w:szCs w:val="24"/>
        </w:rPr>
        <w:t xml:space="preserve">20.1  出现下列情形之一的，视为乙方违约。甲方可向乙方发出书面通知，部分 </w:t>
      </w:r>
      <w:r>
        <w:rPr>
          <w:rFonts w:ascii="宋体" w:hAnsi="宋体" w:eastAsia="宋体" w:cs="宋体"/>
          <w:spacing w:val="-1"/>
          <w:sz w:val="24"/>
          <w:szCs w:val="24"/>
        </w:rPr>
        <w:t>或全部终止合同，同时保留向乙方索赔的权利。</w:t>
      </w:r>
    </w:p>
    <w:p>
      <w:pPr>
        <w:spacing w:before="184" w:line="288" w:lineRule="auto"/>
        <w:ind w:left="733" w:right="77" w:firstLine="480"/>
        <w:rPr>
          <w:rFonts w:ascii="宋体" w:hAnsi="宋体" w:eastAsia="宋体" w:cs="宋体"/>
          <w:sz w:val="24"/>
          <w:szCs w:val="24"/>
        </w:rPr>
      </w:pPr>
      <w:r>
        <w:rPr>
          <w:rFonts w:ascii="宋体" w:hAnsi="宋体" w:eastAsia="宋体" w:cs="宋体"/>
          <w:spacing w:val="2"/>
          <w:sz w:val="24"/>
          <w:szCs w:val="24"/>
        </w:rPr>
        <w:t>20.1.1</w:t>
      </w:r>
      <w:r>
        <w:rPr>
          <w:rFonts w:ascii="宋体" w:hAnsi="宋体" w:eastAsia="宋体" w:cs="宋体"/>
          <w:spacing w:val="93"/>
          <w:sz w:val="24"/>
          <w:szCs w:val="24"/>
        </w:rPr>
        <w:t xml:space="preserve"> </w:t>
      </w:r>
      <w:r>
        <w:rPr>
          <w:rFonts w:ascii="宋体" w:hAnsi="宋体" w:eastAsia="宋体" w:cs="宋体"/>
          <w:spacing w:val="2"/>
          <w:sz w:val="24"/>
          <w:szCs w:val="24"/>
        </w:rPr>
        <w:t>乙方未能在合同规定的限期或甲方同意延长的限期内，</w:t>
      </w:r>
      <w:r>
        <w:rPr>
          <w:rFonts w:ascii="宋体" w:hAnsi="宋体" w:eastAsia="宋体" w:cs="宋体"/>
          <w:spacing w:val="1"/>
          <w:sz w:val="24"/>
          <w:szCs w:val="24"/>
        </w:rPr>
        <w:t>提供全部或部</w:t>
      </w:r>
      <w:r>
        <w:rPr>
          <w:rFonts w:ascii="宋体" w:hAnsi="宋体" w:eastAsia="宋体" w:cs="宋体"/>
          <w:sz w:val="24"/>
          <w:szCs w:val="24"/>
        </w:rPr>
        <w:t xml:space="preserve"> </w:t>
      </w:r>
      <w:r>
        <w:rPr>
          <w:rFonts w:ascii="宋体" w:hAnsi="宋体" w:eastAsia="宋体" w:cs="宋体"/>
          <w:spacing w:val="-3"/>
          <w:sz w:val="24"/>
          <w:szCs w:val="24"/>
        </w:rPr>
        <w:t>分货物的；</w:t>
      </w:r>
    </w:p>
    <w:p>
      <w:pPr>
        <w:spacing w:before="184" w:line="219" w:lineRule="auto"/>
        <w:ind w:left="1213"/>
        <w:rPr>
          <w:rFonts w:ascii="宋体" w:hAnsi="宋体" w:eastAsia="宋体" w:cs="宋体"/>
          <w:sz w:val="24"/>
          <w:szCs w:val="24"/>
        </w:rPr>
      </w:pPr>
      <w:r>
        <w:rPr>
          <w:rFonts w:ascii="宋体" w:hAnsi="宋体" w:eastAsia="宋体" w:cs="宋体"/>
          <w:spacing w:val="-2"/>
          <w:sz w:val="24"/>
          <w:szCs w:val="24"/>
        </w:rPr>
        <w:t>20.1.2</w:t>
      </w:r>
      <w:r>
        <w:rPr>
          <w:rFonts w:ascii="宋体" w:hAnsi="宋体" w:eastAsia="宋体" w:cs="宋体"/>
          <w:spacing w:val="96"/>
          <w:sz w:val="24"/>
          <w:szCs w:val="24"/>
        </w:rPr>
        <w:t xml:space="preserve"> </w:t>
      </w:r>
      <w:r>
        <w:rPr>
          <w:rFonts w:ascii="宋体" w:hAnsi="宋体" w:eastAsia="宋体" w:cs="宋体"/>
          <w:spacing w:val="-2"/>
          <w:sz w:val="24"/>
          <w:szCs w:val="24"/>
        </w:rPr>
        <w:t>乙方未能履行合同规定的其它主要义务的；</w:t>
      </w:r>
    </w:p>
    <w:p>
      <w:pPr>
        <w:spacing w:before="180" w:line="219" w:lineRule="auto"/>
        <w:ind w:left="1213"/>
        <w:rPr>
          <w:rFonts w:ascii="宋体" w:hAnsi="宋体" w:eastAsia="宋体" w:cs="宋体"/>
          <w:sz w:val="24"/>
          <w:szCs w:val="24"/>
        </w:rPr>
      </w:pPr>
      <w:r>
        <w:rPr>
          <w:rFonts w:ascii="宋体" w:hAnsi="宋体" w:eastAsia="宋体" w:cs="宋体"/>
          <w:spacing w:val="-2"/>
          <w:sz w:val="24"/>
          <w:szCs w:val="24"/>
        </w:rPr>
        <w:t>20.1.3</w:t>
      </w:r>
      <w:r>
        <w:rPr>
          <w:rFonts w:ascii="宋体" w:hAnsi="宋体" w:eastAsia="宋体" w:cs="宋体"/>
          <w:spacing w:val="94"/>
          <w:sz w:val="24"/>
          <w:szCs w:val="24"/>
        </w:rPr>
        <w:t xml:space="preserve"> </w:t>
      </w:r>
      <w:r>
        <w:rPr>
          <w:rFonts w:ascii="宋体" w:hAnsi="宋体" w:eastAsia="宋体" w:cs="宋体"/>
          <w:spacing w:val="-2"/>
          <w:sz w:val="24"/>
          <w:szCs w:val="24"/>
        </w:rPr>
        <w:t>乙方在本合同履行过程中有欺诈行为的。</w:t>
      </w:r>
    </w:p>
    <w:p>
      <w:pPr>
        <w:spacing w:before="182" w:line="313" w:lineRule="auto"/>
        <w:ind w:left="489" w:right="77" w:firstLine="483"/>
        <w:rPr>
          <w:rFonts w:ascii="宋体" w:hAnsi="宋体" w:eastAsia="宋体" w:cs="宋体"/>
          <w:sz w:val="24"/>
          <w:szCs w:val="24"/>
        </w:rPr>
      </w:pPr>
      <w:r>
        <w:rPr>
          <w:rFonts w:ascii="宋体" w:hAnsi="宋体" w:eastAsia="宋体" w:cs="宋体"/>
          <w:spacing w:val="1"/>
          <w:sz w:val="24"/>
          <w:szCs w:val="24"/>
        </w:rPr>
        <w:t>20.2  甲方全部或部分解除合同之后，应当遵循诚实信用原则购买与未交付的货 物类似的货物或服务，乙方应承担买方购买类似货物或服务而产生的额外支出。部分</w:t>
      </w:r>
      <w:r>
        <w:rPr>
          <w:rFonts w:ascii="宋体" w:hAnsi="宋体" w:eastAsia="宋体" w:cs="宋体"/>
          <w:spacing w:val="6"/>
          <w:sz w:val="24"/>
          <w:szCs w:val="24"/>
        </w:rPr>
        <w:t xml:space="preserve"> </w:t>
      </w:r>
      <w:r>
        <w:rPr>
          <w:rFonts w:ascii="宋体" w:hAnsi="宋体" w:eastAsia="宋体" w:cs="宋体"/>
          <w:spacing w:val="-1"/>
          <w:sz w:val="24"/>
          <w:szCs w:val="24"/>
        </w:rPr>
        <w:t>解除合同的，乙方应继续履行合同中未解除的部分。</w:t>
      </w:r>
    </w:p>
    <w:p>
      <w:pPr>
        <w:spacing w:before="181" w:line="219" w:lineRule="auto"/>
        <w:ind w:left="853"/>
        <w:rPr>
          <w:rFonts w:ascii="宋体" w:hAnsi="宋体" w:eastAsia="宋体" w:cs="宋体"/>
          <w:sz w:val="24"/>
          <w:szCs w:val="24"/>
        </w:rPr>
      </w:pPr>
      <w:r>
        <w:rPr>
          <w:rFonts w:ascii="宋体" w:hAnsi="宋体" w:eastAsia="宋体" w:cs="宋体"/>
          <w:b/>
          <w:bCs/>
          <w:spacing w:val="-5"/>
          <w:sz w:val="24"/>
          <w:szCs w:val="24"/>
        </w:rPr>
        <w:t>21.</w:t>
      </w:r>
      <w:r>
        <w:rPr>
          <w:rFonts w:ascii="宋体" w:hAnsi="宋体" w:eastAsia="宋体" w:cs="宋体"/>
          <w:spacing w:val="-47"/>
          <w:sz w:val="24"/>
          <w:szCs w:val="24"/>
        </w:rPr>
        <w:t xml:space="preserve"> </w:t>
      </w:r>
      <w:r>
        <w:rPr>
          <w:rFonts w:ascii="宋体" w:hAnsi="宋体" w:eastAsia="宋体" w:cs="宋体"/>
          <w:b/>
          <w:bCs/>
          <w:spacing w:val="-5"/>
          <w:sz w:val="24"/>
          <w:szCs w:val="24"/>
        </w:rPr>
        <w:t>破产终止合同</w:t>
      </w:r>
    </w:p>
    <w:p>
      <w:pPr>
        <w:spacing w:before="184" w:line="350" w:lineRule="auto"/>
        <w:ind w:left="9" w:right="77" w:firstLine="504"/>
        <w:jc w:val="both"/>
        <w:rPr>
          <w:rFonts w:ascii="宋体" w:hAnsi="宋体" w:eastAsia="宋体" w:cs="宋体"/>
          <w:sz w:val="24"/>
          <w:szCs w:val="24"/>
        </w:rPr>
      </w:pPr>
      <w:r>
        <w:rPr>
          <w:rFonts w:ascii="宋体" w:hAnsi="宋体" w:eastAsia="宋体" w:cs="宋体"/>
          <w:sz w:val="24"/>
          <w:szCs w:val="24"/>
        </w:rPr>
        <w:t>乙方破产而无法完全履行本合同义务时，甲方可以书面方式通知乙方终止合同而不给</w:t>
      </w:r>
      <w:r>
        <w:rPr>
          <w:rFonts w:ascii="宋体" w:hAnsi="宋体" w:eastAsia="宋体" w:cs="宋体"/>
          <w:spacing w:val="18"/>
          <w:sz w:val="24"/>
          <w:szCs w:val="24"/>
        </w:rPr>
        <w:t xml:space="preserve"> </w:t>
      </w:r>
      <w:r>
        <w:rPr>
          <w:rFonts w:ascii="宋体" w:hAnsi="宋体" w:eastAsia="宋体" w:cs="宋体"/>
          <w:spacing w:val="1"/>
          <w:sz w:val="24"/>
          <w:szCs w:val="24"/>
        </w:rPr>
        <w:t>予乙方补偿。该合同的终止将不损害或不影响甲方已经采取或将要采取任何行动或补救措</w:t>
      </w:r>
      <w:r>
        <w:rPr>
          <w:rFonts w:ascii="宋体" w:hAnsi="宋体" w:eastAsia="宋体" w:cs="宋体"/>
          <w:spacing w:val="4"/>
          <w:sz w:val="24"/>
          <w:szCs w:val="24"/>
        </w:rPr>
        <w:t xml:space="preserve"> </w:t>
      </w:r>
      <w:r>
        <w:rPr>
          <w:rFonts w:ascii="宋体" w:hAnsi="宋体" w:eastAsia="宋体" w:cs="宋体"/>
          <w:spacing w:val="-2"/>
          <w:sz w:val="24"/>
          <w:szCs w:val="24"/>
        </w:rPr>
        <w:t>施的权利。</w:t>
      </w:r>
    </w:p>
    <w:p>
      <w:pPr>
        <w:spacing w:before="35" w:line="220" w:lineRule="auto"/>
        <w:ind w:left="853"/>
        <w:rPr>
          <w:rFonts w:ascii="宋体" w:hAnsi="宋体" w:eastAsia="宋体" w:cs="宋体"/>
          <w:sz w:val="24"/>
          <w:szCs w:val="24"/>
        </w:rPr>
      </w:pPr>
      <w:r>
        <w:rPr>
          <w:rFonts w:ascii="宋体" w:hAnsi="宋体" w:eastAsia="宋体" w:cs="宋体"/>
          <w:b/>
          <w:bCs/>
          <w:spacing w:val="-5"/>
          <w:sz w:val="24"/>
          <w:szCs w:val="24"/>
        </w:rPr>
        <w:t>22.</w:t>
      </w:r>
      <w:r>
        <w:rPr>
          <w:rFonts w:ascii="宋体" w:hAnsi="宋体" w:eastAsia="宋体" w:cs="宋体"/>
          <w:spacing w:val="-49"/>
          <w:sz w:val="24"/>
          <w:szCs w:val="24"/>
        </w:rPr>
        <w:t xml:space="preserve"> </w:t>
      </w:r>
      <w:r>
        <w:rPr>
          <w:rFonts w:ascii="宋体" w:hAnsi="宋体" w:eastAsia="宋体" w:cs="宋体"/>
          <w:b/>
          <w:bCs/>
          <w:spacing w:val="-5"/>
          <w:sz w:val="24"/>
          <w:szCs w:val="24"/>
        </w:rPr>
        <w:t>转让和分包</w:t>
      </w:r>
    </w:p>
    <w:p>
      <w:pPr>
        <w:spacing w:before="180" w:line="219" w:lineRule="auto"/>
        <w:ind w:left="973"/>
        <w:rPr>
          <w:rFonts w:ascii="宋体" w:hAnsi="宋体" w:eastAsia="宋体" w:cs="宋体"/>
          <w:sz w:val="24"/>
          <w:szCs w:val="24"/>
        </w:rPr>
      </w:pPr>
      <w:r>
        <w:rPr>
          <w:rFonts w:ascii="宋体" w:hAnsi="宋体" w:eastAsia="宋体" w:cs="宋体"/>
          <w:spacing w:val="-1"/>
          <w:sz w:val="24"/>
          <w:szCs w:val="24"/>
        </w:rPr>
        <w:t>22.1  政府采购合同不能转让。</w:t>
      </w:r>
    </w:p>
    <w:p>
      <w:pPr>
        <w:spacing w:before="183" w:line="324" w:lineRule="auto"/>
        <w:ind w:left="491" w:right="77" w:firstLine="481"/>
        <w:rPr>
          <w:rFonts w:ascii="宋体" w:hAnsi="宋体" w:eastAsia="宋体" w:cs="宋体"/>
          <w:sz w:val="24"/>
          <w:szCs w:val="24"/>
        </w:rPr>
      </w:pPr>
      <w:r>
        <w:rPr>
          <w:rFonts w:ascii="宋体" w:hAnsi="宋体" w:eastAsia="宋体" w:cs="宋体"/>
          <w:spacing w:val="1"/>
          <w:sz w:val="24"/>
          <w:szCs w:val="24"/>
        </w:rPr>
        <w:t>22.2  经甲方书面同意乙方可以将合同条款下非主体、非关键性工作分包给他人 完成。接受分包的人应当具备相应的资格条件，并不得再次分包。分包后不能解除卖</w:t>
      </w:r>
      <w:r>
        <w:rPr>
          <w:rFonts w:ascii="宋体" w:hAnsi="宋体" w:eastAsia="宋体" w:cs="宋体"/>
          <w:spacing w:val="4"/>
          <w:sz w:val="24"/>
          <w:szCs w:val="24"/>
        </w:rPr>
        <w:t xml:space="preserve"> </w:t>
      </w:r>
      <w:r>
        <w:rPr>
          <w:rFonts w:ascii="宋体" w:hAnsi="宋体" w:eastAsia="宋体" w:cs="宋体"/>
          <w:spacing w:val="1"/>
          <w:sz w:val="24"/>
          <w:szCs w:val="24"/>
        </w:rPr>
        <w:t>方履行本合同的责任和义务，接受分包的人与乙方共同对甲方连带承担合同的责任和</w:t>
      </w:r>
      <w:r>
        <w:rPr>
          <w:rFonts w:ascii="宋体" w:hAnsi="宋体" w:eastAsia="宋体" w:cs="宋体"/>
          <w:spacing w:val="4"/>
          <w:sz w:val="24"/>
          <w:szCs w:val="24"/>
        </w:rPr>
        <w:t xml:space="preserve"> </w:t>
      </w:r>
      <w:r>
        <w:rPr>
          <w:rFonts w:ascii="宋体" w:hAnsi="宋体" w:eastAsia="宋体" w:cs="宋体"/>
          <w:spacing w:val="-4"/>
          <w:sz w:val="24"/>
          <w:szCs w:val="24"/>
        </w:rPr>
        <w:t>义务。</w:t>
      </w:r>
    </w:p>
    <w:p>
      <w:pPr>
        <w:spacing w:before="183" w:line="219" w:lineRule="auto"/>
        <w:ind w:left="853"/>
        <w:rPr>
          <w:rFonts w:ascii="宋体" w:hAnsi="宋体" w:eastAsia="宋体" w:cs="宋体"/>
          <w:sz w:val="24"/>
          <w:szCs w:val="24"/>
        </w:rPr>
      </w:pPr>
      <w:r>
        <w:rPr>
          <w:rFonts w:ascii="宋体" w:hAnsi="宋体" w:eastAsia="宋体" w:cs="宋体"/>
          <w:b/>
          <w:bCs/>
          <w:spacing w:val="-6"/>
          <w:sz w:val="24"/>
          <w:szCs w:val="24"/>
        </w:rPr>
        <w:t>23.</w:t>
      </w:r>
      <w:r>
        <w:rPr>
          <w:rFonts w:ascii="宋体" w:hAnsi="宋体" w:eastAsia="宋体" w:cs="宋体"/>
          <w:spacing w:val="-47"/>
          <w:sz w:val="24"/>
          <w:szCs w:val="24"/>
        </w:rPr>
        <w:t xml:space="preserve"> </w:t>
      </w:r>
      <w:r>
        <w:rPr>
          <w:rFonts w:ascii="宋体" w:hAnsi="宋体" w:eastAsia="宋体" w:cs="宋体"/>
          <w:b/>
          <w:bCs/>
          <w:spacing w:val="-6"/>
          <w:sz w:val="24"/>
          <w:szCs w:val="24"/>
        </w:rPr>
        <w:t>合同修改</w:t>
      </w:r>
    </w:p>
    <w:p>
      <w:pPr>
        <w:spacing w:before="180" w:line="219" w:lineRule="auto"/>
        <w:ind w:left="521"/>
        <w:rPr>
          <w:rFonts w:ascii="宋体" w:hAnsi="宋体" w:eastAsia="宋体" w:cs="宋体"/>
          <w:sz w:val="24"/>
          <w:szCs w:val="24"/>
        </w:rPr>
      </w:pPr>
      <w:r>
        <w:rPr>
          <w:rFonts w:ascii="宋体" w:hAnsi="宋体" w:eastAsia="宋体" w:cs="宋体"/>
          <w:sz w:val="24"/>
          <w:szCs w:val="24"/>
        </w:rPr>
        <w:t>甲方和乙方都不得擅自变更本合同，但合同继续履行将损害国家和社会公共利益的除</w:t>
      </w:r>
    </w:p>
    <w:p>
      <w:pPr>
        <w:spacing w:line="219" w:lineRule="auto"/>
        <w:rPr>
          <w:rFonts w:ascii="宋体" w:hAnsi="宋体" w:eastAsia="宋体" w:cs="宋体"/>
          <w:sz w:val="24"/>
          <w:szCs w:val="24"/>
        </w:rPr>
        <w:sectPr>
          <w:headerReference r:id="rId66" w:type="default"/>
          <w:footerReference r:id="rId67" w:type="default"/>
          <w:pgSz w:w="11906" w:h="16839"/>
          <w:pgMar w:top="1072" w:right="1167" w:bottom="1166" w:left="1246" w:header="745" w:footer="992" w:gutter="0"/>
          <w:cols w:space="720" w:num="1"/>
        </w:sectPr>
      </w:pPr>
    </w:p>
    <w:p>
      <w:pPr>
        <w:spacing w:before="209" w:line="219" w:lineRule="auto"/>
        <w:ind w:left="15"/>
        <w:rPr>
          <w:rFonts w:ascii="宋体" w:hAnsi="宋体" w:eastAsia="宋体" w:cs="宋体"/>
          <w:sz w:val="24"/>
          <w:szCs w:val="24"/>
        </w:rPr>
      </w:pPr>
      <w:r>
        <w:rPr>
          <w:rFonts w:ascii="宋体" w:hAnsi="宋体" w:eastAsia="宋体" w:cs="宋体"/>
          <w:sz w:val="24"/>
          <w:szCs w:val="24"/>
        </w:rPr>
        <w:t>外。如必须对合同条款进行改动时，当事人双方须共</w:t>
      </w:r>
      <w:r>
        <w:rPr>
          <w:rFonts w:ascii="宋体" w:hAnsi="宋体" w:eastAsia="宋体" w:cs="宋体"/>
          <w:spacing w:val="-1"/>
          <w:sz w:val="24"/>
          <w:szCs w:val="24"/>
        </w:rPr>
        <w:t>同签署书面文件，做为合同的补充。</w:t>
      </w:r>
    </w:p>
    <w:p>
      <w:pPr>
        <w:spacing w:before="182" w:line="221" w:lineRule="auto"/>
        <w:ind w:left="853"/>
        <w:rPr>
          <w:rFonts w:ascii="宋体" w:hAnsi="宋体" w:eastAsia="宋体" w:cs="宋体"/>
          <w:sz w:val="24"/>
          <w:szCs w:val="24"/>
        </w:rPr>
      </w:pPr>
      <w:r>
        <w:rPr>
          <w:rFonts w:ascii="宋体" w:hAnsi="宋体" w:eastAsia="宋体" w:cs="宋体"/>
          <w:b/>
          <w:bCs/>
          <w:spacing w:val="-7"/>
          <w:sz w:val="24"/>
          <w:szCs w:val="24"/>
        </w:rPr>
        <w:t>24.</w:t>
      </w:r>
      <w:r>
        <w:rPr>
          <w:rFonts w:ascii="宋体" w:hAnsi="宋体" w:eastAsia="宋体" w:cs="宋体"/>
          <w:spacing w:val="-51"/>
          <w:sz w:val="24"/>
          <w:szCs w:val="24"/>
        </w:rPr>
        <w:t xml:space="preserve"> </w:t>
      </w:r>
      <w:r>
        <w:rPr>
          <w:rFonts w:ascii="宋体" w:hAnsi="宋体" w:eastAsia="宋体" w:cs="宋体"/>
          <w:b/>
          <w:bCs/>
          <w:spacing w:val="-7"/>
          <w:sz w:val="24"/>
          <w:szCs w:val="24"/>
        </w:rPr>
        <w:t>通知</w:t>
      </w:r>
    </w:p>
    <w:p>
      <w:pPr>
        <w:spacing w:before="179" w:line="345" w:lineRule="auto"/>
        <w:ind w:left="10" w:firstLine="480"/>
        <w:rPr>
          <w:rFonts w:ascii="宋体" w:hAnsi="宋体" w:eastAsia="宋体" w:cs="宋体"/>
          <w:sz w:val="24"/>
          <w:szCs w:val="24"/>
        </w:rPr>
      </w:pPr>
      <w:r>
        <w:rPr>
          <w:rFonts w:ascii="宋体" w:hAnsi="宋体" w:eastAsia="宋体" w:cs="宋体"/>
          <w:spacing w:val="1"/>
          <w:sz w:val="24"/>
          <w:szCs w:val="24"/>
        </w:rPr>
        <w:t>本合同任何一方给另一方的通知，都应以书面形式发送，而另一方也应以书面形式确</w:t>
      </w:r>
      <w:r>
        <w:rPr>
          <w:rFonts w:ascii="宋体" w:hAnsi="宋体" w:eastAsia="宋体" w:cs="宋体"/>
          <w:spacing w:val="4"/>
          <w:sz w:val="24"/>
          <w:szCs w:val="24"/>
        </w:rPr>
        <w:t xml:space="preserve"> </w:t>
      </w:r>
      <w:r>
        <w:rPr>
          <w:rFonts w:ascii="宋体" w:hAnsi="宋体" w:eastAsia="宋体" w:cs="宋体"/>
          <w:spacing w:val="-1"/>
          <w:sz w:val="24"/>
          <w:szCs w:val="24"/>
        </w:rPr>
        <w:t>认并发送到对方明确的地址。</w:t>
      </w:r>
    </w:p>
    <w:p>
      <w:pPr>
        <w:spacing w:before="37" w:line="220" w:lineRule="auto"/>
        <w:ind w:left="853"/>
        <w:rPr>
          <w:rFonts w:ascii="宋体" w:hAnsi="宋体" w:eastAsia="宋体" w:cs="宋体"/>
          <w:sz w:val="24"/>
          <w:szCs w:val="24"/>
        </w:rPr>
      </w:pPr>
      <w:r>
        <w:rPr>
          <w:rFonts w:ascii="宋体" w:hAnsi="宋体" w:eastAsia="宋体" w:cs="宋体"/>
          <w:b/>
          <w:bCs/>
          <w:spacing w:val="-5"/>
          <w:sz w:val="24"/>
          <w:szCs w:val="24"/>
        </w:rPr>
        <w:t>25.</w:t>
      </w:r>
      <w:r>
        <w:rPr>
          <w:rFonts w:ascii="宋体" w:hAnsi="宋体" w:eastAsia="宋体" w:cs="宋体"/>
          <w:spacing w:val="-54"/>
          <w:sz w:val="24"/>
          <w:szCs w:val="24"/>
        </w:rPr>
        <w:t xml:space="preserve"> </w:t>
      </w:r>
      <w:r>
        <w:rPr>
          <w:rFonts w:ascii="宋体" w:hAnsi="宋体" w:eastAsia="宋体" w:cs="宋体"/>
          <w:b/>
          <w:bCs/>
          <w:spacing w:val="-5"/>
          <w:sz w:val="24"/>
          <w:szCs w:val="24"/>
        </w:rPr>
        <w:t>计量单位</w:t>
      </w:r>
    </w:p>
    <w:p>
      <w:pPr>
        <w:spacing w:before="180" w:line="216" w:lineRule="auto"/>
        <w:ind w:left="504"/>
        <w:rPr>
          <w:rFonts w:ascii="宋体" w:hAnsi="宋体" w:eastAsia="宋体" w:cs="宋体"/>
          <w:sz w:val="24"/>
          <w:szCs w:val="24"/>
        </w:rPr>
      </w:pPr>
      <w:r>
        <w:rPr>
          <w:rFonts w:ascii="宋体" w:hAnsi="宋体" w:eastAsia="宋体" w:cs="宋体"/>
          <w:spacing w:val="-1"/>
          <w:sz w:val="24"/>
          <w:szCs w:val="24"/>
        </w:rPr>
        <w:t>除技术规范中另有规定外,计量单位均使用国家法定计量单位。</w:t>
      </w:r>
    </w:p>
    <w:p>
      <w:pPr>
        <w:spacing w:before="187" w:line="219" w:lineRule="auto"/>
        <w:ind w:left="853"/>
        <w:rPr>
          <w:rFonts w:ascii="宋体" w:hAnsi="宋体" w:eastAsia="宋体" w:cs="宋体"/>
          <w:sz w:val="24"/>
          <w:szCs w:val="24"/>
        </w:rPr>
      </w:pPr>
      <w:r>
        <w:rPr>
          <w:rFonts w:ascii="宋体" w:hAnsi="宋体" w:eastAsia="宋体" w:cs="宋体"/>
          <w:b/>
          <w:bCs/>
          <w:spacing w:val="-5"/>
          <w:sz w:val="24"/>
          <w:szCs w:val="24"/>
        </w:rPr>
        <w:t>26.</w:t>
      </w:r>
      <w:r>
        <w:rPr>
          <w:rFonts w:ascii="宋体" w:hAnsi="宋体" w:eastAsia="宋体" w:cs="宋体"/>
          <w:spacing w:val="-54"/>
          <w:sz w:val="24"/>
          <w:szCs w:val="24"/>
        </w:rPr>
        <w:t xml:space="preserve"> </w:t>
      </w:r>
      <w:r>
        <w:rPr>
          <w:rFonts w:ascii="宋体" w:hAnsi="宋体" w:eastAsia="宋体" w:cs="宋体"/>
          <w:b/>
          <w:bCs/>
          <w:spacing w:val="-5"/>
          <w:sz w:val="24"/>
          <w:szCs w:val="24"/>
        </w:rPr>
        <w:t>适用法律</w:t>
      </w:r>
    </w:p>
    <w:p>
      <w:pPr>
        <w:spacing w:before="182" w:line="219" w:lineRule="auto"/>
        <w:ind w:left="491"/>
        <w:rPr>
          <w:rFonts w:ascii="宋体" w:hAnsi="宋体" w:eastAsia="宋体" w:cs="宋体"/>
          <w:sz w:val="24"/>
          <w:szCs w:val="24"/>
        </w:rPr>
      </w:pPr>
      <w:r>
        <w:rPr>
          <w:rFonts w:ascii="宋体" w:hAnsi="宋体" w:eastAsia="宋体" w:cs="宋体"/>
          <w:spacing w:val="-1"/>
          <w:sz w:val="24"/>
          <w:szCs w:val="24"/>
        </w:rPr>
        <w:t>本合同按照中华人民共和国的相关法律进行解释。</w:t>
      </w:r>
    </w:p>
    <w:p>
      <w:pPr>
        <w:spacing w:line="219" w:lineRule="auto"/>
        <w:rPr>
          <w:rFonts w:ascii="宋体" w:hAnsi="宋体" w:eastAsia="宋体" w:cs="宋体"/>
          <w:sz w:val="24"/>
          <w:szCs w:val="24"/>
        </w:rPr>
        <w:sectPr>
          <w:headerReference r:id="rId68" w:type="default"/>
          <w:footerReference r:id="rId69" w:type="default"/>
          <w:pgSz w:w="11906" w:h="16839"/>
          <w:pgMar w:top="1072" w:right="1245" w:bottom="1168" w:left="1246" w:header="745" w:footer="993" w:gutter="0"/>
          <w:cols w:space="720" w:num="1"/>
        </w:sectPr>
      </w:pPr>
    </w:p>
    <w:p>
      <w:pPr>
        <w:pStyle w:val="2"/>
        <w:spacing w:line="279" w:lineRule="auto"/>
      </w:pPr>
    </w:p>
    <w:p>
      <w:pPr>
        <w:pStyle w:val="2"/>
        <w:spacing w:line="279" w:lineRule="auto"/>
      </w:pPr>
    </w:p>
    <w:p>
      <w:pPr>
        <w:spacing w:before="91" w:line="220" w:lineRule="auto"/>
        <w:ind w:left="3170"/>
        <w:outlineLvl w:val="0"/>
        <w:rPr>
          <w:rFonts w:ascii="宋体" w:hAnsi="宋体" w:eastAsia="宋体" w:cs="宋体"/>
          <w:sz w:val="28"/>
          <w:szCs w:val="28"/>
        </w:rPr>
      </w:pPr>
      <w:bookmarkStart w:id="17" w:name="bookmark11"/>
      <w:bookmarkEnd w:id="17"/>
      <w:r>
        <w:rPr>
          <w:rFonts w:ascii="宋体" w:hAnsi="宋体" w:eastAsia="宋体" w:cs="宋体"/>
          <w:b/>
          <w:bCs/>
          <w:spacing w:val="-6"/>
          <w:sz w:val="28"/>
          <w:szCs w:val="28"/>
        </w:rPr>
        <w:t>第五部分</w:t>
      </w:r>
      <w:r>
        <w:rPr>
          <w:rFonts w:ascii="宋体" w:hAnsi="宋体" w:eastAsia="宋体" w:cs="宋体"/>
          <w:spacing w:val="16"/>
          <w:sz w:val="28"/>
          <w:szCs w:val="28"/>
        </w:rPr>
        <w:t xml:space="preserve">  </w:t>
      </w:r>
      <w:r>
        <w:rPr>
          <w:rFonts w:ascii="宋体" w:hAnsi="宋体" w:eastAsia="宋体" w:cs="宋体"/>
          <w:b/>
          <w:bCs/>
          <w:spacing w:val="-6"/>
          <w:sz w:val="28"/>
          <w:szCs w:val="28"/>
        </w:rPr>
        <w:t>响应文件格式</w:t>
      </w:r>
    </w:p>
    <w:p>
      <w:pPr>
        <w:pStyle w:val="2"/>
        <w:spacing w:line="292" w:lineRule="auto"/>
      </w:pPr>
    </w:p>
    <w:p>
      <w:pPr>
        <w:pStyle w:val="2"/>
        <w:spacing w:line="293" w:lineRule="auto"/>
      </w:pPr>
    </w:p>
    <w:p>
      <w:pPr>
        <w:pStyle w:val="2"/>
        <w:spacing w:line="293" w:lineRule="auto"/>
      </w:pPr>
    </w:p>
    <w:p>
      <w:pPr>
        <w:spacing w:before="91" w:line="219" w:lineRule="auto"/>
        <w:ind w:left="33"/>
        <w:outlineLvl w:val="1"/>
        <w:rPr>
          <w:rFonts w:ascii="宋体" w:hAnsi="宋体" w:eastAsia="宋体" w:cs="宋体"/>
          <w:sz w:val="28"/>
          <w:szCs w:val="28"/>
        </w:rPr>
      </w:pPr>
      <w:r>
        <w:rPr>
          <w:rFonts w:ascii="宋体" w:hAnsi="宋体" w:eastAsia="宋体" w:cs="宋体"/>
          <w:b/>
          <w:bCs/>
          <w:spacing w:val="-9"/>
          <w:sz w:val="28"/>
          <w:szCs w:val="28"/>
        </w:rPr>
        <w:t>附件</w:t>
      </w:r>
      <w:r>
        <w:rPr>
          <w:rFonts w:ascii="宋体" w:hAnsi="宋体" w:eastAsia="宋体" w:cs="宋体"/>
          <w:spacing w:val="-33"/>
          <w:sz w:val="28"/>
          <w:szCs w:val="28"/>
        </w:rPr>
        <w:t xml:space="preserve"> </w:t>
      </w:r>
      <w:r>
        <w:rPr>
          <w:rFonts w:ascii="宋体" w:hAnsi="宋体" w:eastAsia="宋体" w:cs="宋体"/>
          <w:b/>
          <w:bCs/>
          <w:spacing w:val="-9"/>
          <w:sz w:val="28"/>
          <w:szCs w:val="28"/>
        </w:rPr>
        <w:t>1：响应文件封面</w:t>
      </w:r>
    </w:p>
    <w:p>
      <w:pPr>
        <w:pStyle w:val="2"/>
        <w:spacing w:line="244" w:lineRule="auto"/>
      </w:pPr>
    </w:p>
    <w:p>
      <w:pPr>
        <w:pStyle w:val="2"/>
        <w:spacing w:line="244" w:lineRule="auto"/>
      </w:pPr>
    </w:p>
    <w:p>
      <w:pPr>
        <w:pStyle w:val="2"/>
        <w:spacing w:line="244" w:lineRule="auto"/>
      </w:pPr>
    </w:p>
    <w:p>
      <w:pPr>
        <w:pStyle w:val="2"/>
        <w:spacing w:line="245" w:lineRule="auto"/>
      </w:pPr>
    </w:p>
    <w:p>
      <w:pPr>
        <w:pStyle w:val="2"/>
        <w:spacing w:line="245" w:lineRule="auto"/>
      </w:pPr>
    </w:p>
    <w:p>
      <w:pPr>
        <w:pStyle w:val="2"/>
        <w:spacing w:line="245" w:lineRule="auto"/>
      </w:pPr>
    </w:p>
    <w:p>
      <w:pPr>
        <w:pStyle w:val="2"/>
        <w:spacing w:line="245" w:lineRule="auto"/>
      </w:pPr>
    </w:p>
    <w:p>
      <w:pPr>
        <w:spacing w:before="153" w:line="223" w:lineRule="auto"/>
        <w:ind w:left="4009"/>
        <w:rPr>
          <w:rFonts w:ascii="宋体" w:hAnsi="宋体" w:eastAsia="宋体" w:cs="宋体"/>
          <w:sz w:val="47"/>
          <w:szCs w:val="47"/>
        </w:rPr>
      </w:pPr>
      <w:bookmarkStart w:id="18" w:name="bookmark12"/>
      <w:bookmarkEnd w:id="18"/>
      <w:r>
        <w:rPr>
          <w:rFonts w:ascii="宋体" w:hAnsi="宋体" w:eastAsia="宋体" w:cs="宋体"/>
          <w:b/>
          <w:bCs/>
          <w:spacing w:val="-5"/>
          <w:sz w:val="47"/>
          <w:szCs w:val="47"/>
        </w:rPr>
        <w:t>响应文件</w:t>
      </w:r>
    </w:p>
    <w:p>
      <w:pPr>
        <w:pStyle w:val="2"/>
        <w:spacing w:line="258" w:lineRule="auto"/>
      </w:pPr>
    </w:p>
    <w:p>
      <w:pPr>
        <w:pStyle w:val="2"/>
        <w:spacing w:line="259" w:lineRule="auto"/>
      </w:pPr>
    </w:p>
    <w:p>
      <w:pPr>
        <w:pStyle w:val="2"/>
        <w:spacing w:line="259" w:lineRule="auto"/>
      </w:pPr>
    </w:p>
    <w:p>
      <w:pPr>
        <w:pStyle w:val="2"/>
        <w:spacing w:line="259" w:lineRule="auto"/>
      </w:pPr>
    </w:p>
    <w:p>
      <w:pPr>
        <w:pStyle w:val="2"/>
        <w:spacing w:line="259" w:lineRule="auto"/>
      </w:pPr>
    </w:p>
    <w:p>
      <w:pPr>
        <w:pStyle w:val="2"/>
        <w:spacing w:line="259" w:lineRule="auto"/>
      </w:pPr>
    </w:p>
    <w:p>
      <w:pPr>
        <w:pStyle w:val="2"/>
        <w:spacing w:line="259" w:lineRule="auto"/>
      </w:pPr>
    </w:p>
    <w:p>
      <w:pPr>
        <w:pStyle w:val="2"/>
        <w:spacing w:line="259" w:lineRule="auto"/>
      </w:pPr>
    </w:p>
    <w:p>
      <w:pPr>
        <w:pStyle w:val="2"/>
        <w:spacing w:line="259" w:lineRule="auto"/>
      </w:pPr>
    </w:p>
    <w:p>
      <w:pPr>
        <w:pStyle w:val="2"/>
        <w:spacing w:line="259" w:lineRule="auto"/>
      </w:pPr>
    </w:p>
    <w:p>
      <w:pPr>
        <w:spacing w:before="212" w:line="346" w:lineRule="auto"/>
        <w:ind w:left="1967" w:right="277" w:hanging="130"/>
        <w:rPr>
          <w:rFonts w:hint="eastAsia" w:ascii="宋体" w:hAnsi="宋体" w:eastAsia="宋体" w:cs="宋体"/>
          <w:b/>
          <w:bCs/>
          <w:spacing w:val="-3"/>
          <w:sz w:val="28"/>
          <w:szCs w:val="28"/>
          <w:u w:val="single" w:color="auto"/>
          <w:lang w:eastAsia="zh-CN"/>
        </w:rPr>
      </w:pPr>
      <w:r>
        <w:rPr>
          <w:rFonts w:ascii="宋体" w:hAnsi="宋体" w:eastAsia="宋体" w:cs="宋体"/>
          <w:b/>
          <w:bCs/>
          <w:spacing w:val="-3"/>
          <w:sz w:val="28"/>
          <w:szCs w:val="28"/>
        </w:rPr>
        <w:t>采购项目编号：</w:t>
      </w:r>
      <w:r>
        <w:rPr>
          <w:rFonts w:hint="eastAsia" w:ascii="宋体" w:hAnsi="宋体" w:eastAsia="宋体" w:cs="宋体"/>
          <w:b/>
          <w:bCs/>
          <w:spacing w:val="-3"/>
          <w:sz w:val="28"/>
          <w:szCs w:val="28"/>
          <w:u w:val="single" w:color="auto"/>
          <w:lang w:eastAsia="zh-CN"/>
        </w:rPr>
        <w:t>青海禄诚竟磋（服务）2024-007</w:t>
      </w:r>
    </w:p>
    <w:p>
      <w:pPr>
        <w:spacing w:before="212" w:line="346" w:lineRule="auto"/>
        <w:ind w:left="1967" w:right="277" w:hanging="130"/>
        <w:rPr>
          <w:rFonts w:ascii="宋体" w:hAnsi="宋体" w:eastAsia="宋体" w:cs="宋体"/>
          <w:sz w:val="28"/>
          <w:szCs w:val="28"/>
        </w:rPr>
      </w:pPr>
      <w:r>
        <w:rPr>
          <w:rFonts w:ascii="宋体" w:hAnsi="宋体" w:eastAsia="宋体" w:cs="宋体"/>
          <w:b/>
          <w:bCs/>
          <w:spacing w:val="-2"/>
          <w:sz w:val="28"/>
          <w:szCs w:val="28"/>
        </w:rPr>
        <w:t>采购项目名称:</w:t>
      </w:r>
      <w:r>
        <w:rPr>
          <w:rFonts w:ascii="宋体" w:hAnsi="宋体" w:eastAsia="宋体" w:cs="宋体"/>
          <w:spacing w:val="-2"/>
          <w:sz w:val="28"/>
          <w:szCs w:val="28"/>
        </w:rPr>
        <w:t xml:space="preserve"> </w:t>
      </w:r>
      <w:r>
        <w:rPr>
          <w:rFonts w:hint="eastAsia" w:ascii="宋体" w:hAnsi="宋体" w:eastAsia="宋体" w:cs="宋体"/>
          <w:b/>
          <w:bCs/>
          <w:spacing w:val="-2"/>
          <w:sz w:val="28"/>
          <w:szCs w:val="28"/>
          <w:u w:val="single" w:color="auto"/>
          <w:lang w:eastAsia="zh-CN"/>
        </w:rPr>
        <w:t>海西州茫崖市环城东路建设项目施工工程监理采购</w:t>
      </w:r>
      <w:r>
        <w:rPr>
          <w:rFonts w:ascii="宋体" w:hAnsi="宋体" w:eastAsia="宋体" w:cs="宋体"/>
          <w:b/>
          <w:bCs/>
          <w:spacing w:val="-3"/>
          <w:sz w:val="28"/>
          <w:szCs w:val="28"/>
          <w:u w:val="single" w:color="auto"/>
        </w:rPr>
        <w:t>采购</w:t>
      </w:r>
    </w:p>
    <w:p>
      <w:pPr>
        <w:pStyle w:val="2"/>
        <w:spacing w:line="245" w:lineRule="auto"/>
      </w:pPr>
    </w:p>
    <w:p>
      <w:pPr>
        <w:pStyle w:val="2"/>
        <w:spacing w:line="245" w:lineRule="auto"/>
      </w:pPr>
    </w:p>
    <w:p>
      <w:pPr>
        <w:spacing w:before="91" w:line="219" w:lineRule="auto"/>
        <w:ind w:left="1552" w:firstLine="281" w:firstLineChars="100"/>
        <w:rPr>
          <w:rFonts w:ascii="宋体" w:hAnsi="宋体" w:eastAsia="宋体" w:cs="宋体"/>
          <w:sz w:val="28"/>
          <w:szCs w:val="28"/>
        </w:rPr>
      </w:pPr>
      <w:r>
        <w:rPr>
          <w:rFonts w:ascii="宋体" w:hAnsi="宋体" w:eastAsia="宋体" w:cs="宋体"/>
          <w:b/>
          <w:bCs/>
          <w:sz w:val="28"/>
          <w:szCs w:val="28"/>
        </w:rPr>
        <w:t>供应商名称：</w:t>
      </w:r>
      <w:r>
        <w:rPr>
          <w:rFonts w:ascii="宋体" w:hAnsi="宋体" w:eastAsia="宋体" w:cs="宋体"/>
          <w:sz w:val="28"/>
          <w:szCs w:val="28"/>
          <w:u w:val="single" w:color="auto"/>
        </w:rPr>
        <w:t xml:space="preserve">                        </w:t>
      </w:r>
      <w:r>
        <w:rPr>
          <w:rFonts w:ascii="宋体" w:hAnsi="宋体" w:eastAsia="宋体" w:cs="宋体"/>
          <w:spacing w:val="-1"/>
          <w:sz w:val="28"/>
          <w:szCs w:val="28"/>
          <w:u w:val="single" w:color="auto"/>
        </w:rPr>
        <w:t xml:space="preserve">        </w:t>
      </w:r>
      <w:r>
        <w:rPr>
          <w:rFonts w:ascii="宋体" w:hAnsi="宋体" w:eastAsia="宋体" w:cs="宋体"/>
          <w:spacing w:val="-121"/>
          <w:sz w:val="28"/>
          <w:szCs w:val="28"/>
        </w:rPr>
        <w:t xml:space="preserve"> </w:t>
      </w:r>
      <w:r>
        <w:rPr>
          <w:rFonts w:ascii="宋体" w:hAnsi="宋体" w:eastAsia="宋体" w:cs="宋体"/>
          <w:b/>
          <w:bCs/>
          <w:spacing w:val="-1"/>
          <w:sz w:val="28"/>
          <w:szCs w:val="28"/>
        </w:rPr>
        <w:t>.</w:t>
      </w:r>
    </w:p>
    <w:p>
      <w:pPr>
        <w:pStyle w:val="2"/>
        <w:spacing w:line="254" w:lineRule="auto"/>
      </w:pPr>
    </w:p>
    <w:p>
      <w:pPr>
        <w:pStyle w:val="2"/>
        <w:spacing w:line="254" w:lineRule="auto"/>
      </w:pPr>
    </w:p>
    <w:p>
      <w:pPr>
        <w:pStyle w:val="2"/>
        <w:spacing w:line="255" w:lineRule="auto"/>
      </w:pPr>
    </w:p>
    <w:p>
      <w:pPr>
        <w:pStyle w:val="2"/>
        <w:spacing w:line="255" w:lineRule="auto"/>
      </w:pPr>
    </w:p>
    <w:p>
      <w:pPr>
        <w:pStyle w:val="2"/>
        <w:spacing w:line="255" w:lineRule="auto"/>
      </w:pPr>
    </w:p>
    <w:p>
      <w:pPr>
        <w:pStyle w:val="2"/>
        <w:spacing w:line="255" w:lineRule="auto"/>
      </w:pPr>
    </w:p>
    <w:p>
      <w:pPr>
        <w:pStyle w:val="2"/>
        <w:spacing w:line="255" w:lineRule="auto"/>
      </w:pPr>
    </w:p>
    <w:p>
      <w:pPr>
        <w:spacing w:before="92" w:line="219" w:lineRule="auto"/>
        <w:ind w:left="2962"/>
        <w:rPr>
          <w:rFonts w:ascii="宋体" w:hAnsi="宋体" w:eastAsia="宋体" w:cs="宋体"/>
          <w:sz w:val="28"/>
          <w:szCs w:val="28"/>
        </w:rPr>
      </w:pPr>
      <w:r>
        <w:rPr>
          <w:rFonts w:ascii="宋体" w:hAnsi="宋体" w:eastAsia="宋体" w:cs="宋体"/>
          <w:b/>
          <w:bCs/>
          <w:spacing w:val="2"/>
          <w:sz w:val="28"/>
          <w:szCs w:val="28"/>
        </w:rPr>
        <w:t>投标人</w:t>
      </w:r>
      <w:r>
        <w:rPr>
          <w:rFonts w:ascii="宋体" w:hAnsi="宋体" w:eastAsia="宋体" w:cs="宋体"/>
          <w:b/>
          <w:bCs/>
          <w:spacing w:val="-23"/>
          <w:sz w:val="28"/>
          <w:szCs w:val="28"/>
        </w:rPr>
        <w:t>：</w:t>
      </w:r>
      <w:r>
        <w:rPr>
          <w:rFonts w:ascii="宋体" w:hAnsi="宋体" w:eastAsia="宋体" w:cs="宋体"/>
          <w:sz w:val="28"/>
          <w:szCs w:val="28"/>
          <w:u w:val="single" w:color="auto"/>
        </w:rPr>
        <w:t xml:space="preserve">             </w:t>
      </w:r>
      <w:r>
        <w:rPr>
          <w:rFonts w:ascii="宋体" w:hAnsi="宋体" w:eastAsia="宋体" w:cs="宋体"/>
          <w:b/>
          <w:bCs/>
          <w:spacing w:val="-23"/>
          <w:sz w:val="28"/>
          <w:szCs w:val="28"/>
        </w:rPr>
        <w:t>（</w:t>
      </w:r>
      <w:r>
        <w:rPr>
          <w:rFonts w:ascii="宋体" w:hAnsi="宋体" w:eastAsia="宋体" w:cs="宋体"/>
          <w:b/>
          <w:bCs/>
          <w:spacing w:val="2"/>
          <w:sz w:val="28"/>
          <w:szCs w:val="28"/>
        </w:rPr>
        <w:t>公章）</w:t>
      </w:r>
    </w:p>
    <w:p>
      <w:pPr>
        <w:spacing w:before="65" w:line="251" w:lineRule="auto"/>
        <w:ind w:left="4152" w:right="1284" w:hanging="2318"/>
        <w:rPr>
          <w:rFonts w:ascii="宋体" w:hAnsi="宋体" w:eastAsia="宋体" w:cs="宋体"/>
          <w:sz w:val="28"/>
          <w:szCs w:val="28"/>
        </w:rPr>
      </w:pPr>
      <w:r>
        <w:rPr>
          <w:rFonts w:ascii="宋体" w:hAnsi="宋体" w:eastAsia="宋体" w:cs="宋体"/>
          <w:b/>
          <w:bCs/>
          <w:spacing w:val="-2"/>
          <w:sz w:val="28"/>
          <w:szCs w:val="28"/>
        </w:rPr>
        <w:t>法定代表人或委托代理人</w:t>
      </w:r>
      <w:r>
        <w:rPr>
          <w:rFonts w:ascii="宋体" w:hAnsi="宋体" w:eastAsia="宋体" w:cs="宋体"/>
          <w:b/>
          <w:bCs/>
          <w:spacing w:val="-17"/>
          <w:sz w:val="28"/>
          <w:szCs w:val="28"/>
        </w:rPr>
        <w:t>：</w:t>
      </w:r>
      <w:r>
        <w:rPr>
          <w:rFonts w:ascii="宋体" w:hAnsi="宋体" w:eastAsia="宋体" w:cs="宋体"/>
          <w:sz w:val="28"/>
          <w:szCs w:val="28"/>
          <w:u w:val="single" w:color="auto"/>
        </w:rPr>
        <w:t xml:space="preserve">             </w:t>
      </w:r>
      <w:r>
        <w:rPr>
          <w:rFonts w:ascii="宋体" w:hAnsi="宋体" w:eastAsia="宋体" w:cs="宋体"/>
          <w:b/>
          <w:bCs/>
          <w:spacing w:val="-17"/>
          <w:sz w:val="28"/>
          <w:szCs w:val="28"/>
        </w:rPr>
        <w:t>（</w:t>
      </w:r>
      <w:r>
        <w:rPr>
          <w:rFonts w:ascii="宋体" w:hAnsi="宋体" w:eastAsia="宋体" w:cs="宋体"/>
          <w:b/>
          <w:bCs/>
          <w:spacing w:val="-2"/>
          <w:sz w:val="28"/>
          <w:szCs w:val="28"/>
        </w:rPr>
        <w:t>签字）</w:t>
      </w:r>
      <w:r>
        <w:rPr>
          <w:rFonts w:ascii="宋体" w:hAnsi="宋体" w:eastAsia="宋体" w:cs="宋体"/>
          <w:spacing w:val="7"/>
          <w:sz w:val="28"/>
          <w:szCs w:val="28"/>
        </w:rPr>
        <w:t xml:space="preserve"> </w:t>
      </w:r>
      <w:r>
        <w:rPr>
          <w:rFonts w:ascii="宋体" w:hAnsi="宋体" w:eastAsia="宋体" w:cs="宋体"/>
          <w:b/>
          <w:bCs/>
          <w:spacing w:val="-13"/>
          <w:sz w:val="28"/>
          <w:szCs w:val="28"/>
        </w:rPr>
        <w:t>年</w:t>
      </w:r>
      <w:r>
        <w:rPr>
          <w:rFonts w:ascii="宋体" w:hAnsi="宋体" w:eastAsia="宋体" w:cs="宋体"/>
          <w:spacing w:val="7"/>
          <w:sz w:val="28"/>
          <w:szCs w:val="28"/>
        </w:rPr>
        <w:t xml:space="preserve">   </w:t>
      </w:r>
      <w:r>
        <w:rPr>
          <w:rFonts w:ascii="宋体" w:hAnsi="宋体" w:eastAsia="宋体" w:cs="宋体"/>
          <w:b/>
          <w:bCs/>
          <w:spacing w:val="-13"/>
          <w:sz w:val="28"/>
          <w:szCs w:val="28"/>
        </w:rPr>
        <w:t>月</w:t>
      </w:r>
      <w:r>
        <w:rPr>
          <w:rFonts w:ascii="宋体" w:hAnsi="宋体" w:eastAsia="宋体" w:cs="宋体"/>
          <w:spacing w:val="20"/>
          <w:sz w:val="28"/>
          <w:szCs w:val="28"/>
        </w:rPr>
        <w:t xml:space="preserve">   </w:t>
      </w:r>
      <w:r>
        <w:rPr>
          <w:rFonts w:ascii="宋体" w:hAnsi="宋体" w:eastAsia="宋体" w:cs="宋体"/>
          <w:b/>
          <w:bCs/>
          <w:spacing w:val="-13"/>
          <w:sz w:val="28"/>
          <w:szCs w:val="28"/>
        </w:rPr>
        <w:t>日</w:t>
      </w:r>
    </w:p>
    <w:p>
      <w:pPr>
        <w:pStyle w:val="2"/>
        <w:spacing w:line="252" w:lineRule="auto"/>
      </w:pPr>
    </w:p>
    <w:p>
      <w:pPr>
        <w:pStyle w:val="2"/>
        <w:spacing w:line="253" w:lineRule="auto"/>
      </w:pPr>
    </w:p>
    <w:p>
      <w:pPr>
        <w:spacing w:before="79" w:line="219" w:lineRule="auto"/>
        <w:ind w:left="501"/>
        <w:rPr>
          <w:rFonts w:ascii="宋体" w:hAnsi="宋体" w:eastAsia="宋体" w:cs="宋体"/>
          <w:sz w:val="24"/>
          <w:szCs w:val="24"/>
        </w:rPr>
      </w:pPr>
      <w:r>
        <w:rPr>
          <w:rFonts w:ascii="宋体" w:hAnsi="宋体" w:eastAsia="宋体" w:cs="宋体"/>
          <w:b/>
          <w:bCs/>
          <w:spacing w:val="-3"/>
          <w:sz w:val="24"/>
          <w:szCs w:val="24"/>
        </w:rPr>
        <w:t>（注：响应文件格式中页眉页脚、水印可编辑或去除）</w:t>
      </w:r>
    </w:p>
    <w:p>
      <w:pPr>
        <w:spacing w:line="219" w:lineRule="auto"/>
        <w:rPr>
          <w:rFonts w:ascii="宋体" w:hAnsi="宋体" w:eastAsia="宋体" w:cs="宋体"/>
          <w:sz w:val="24"/>
          <w:szCs w:val="24"/>
        </w:rPr>
        <w:sectPr>
          <w:headerReference r:id="rId70" w:type="default"/>
          <w:footerReference r:id="rId71" w:type="default"/>
          <w:pgSz w:w="11906" w:h="16839"/>
          <w:pgMar w:top="1072" w:right="1246" w:bottom="1167" w:left="1246" w:header="745" w:footer="994" w:gutter="0"/>
          <w:cols w:space="720" w:num="1"/>
        </w:sectPr>
      </w:pPr>
    </w:p>
    <w:p>
      <w:pPr>
        <w:pStyle w:val="2"/>
        <w:spacing w:line="244" w:lineRule="auto"/>
      </w:pPr>
    </w:p>
    <w:p>
      <w:pPr>
        <w:pStyle w:val="2"/>
        <w:spacing w:line="244" w:lineRule="auto"/>
      </w:pPr>
    </w:p>
    <w:p>
      <w:pPr>
        <w:pStyle w:val="2"/>
        <w:spacing w:line="244" w:lineRule="auto"/>
      </w:pPr>
    </w:p>
    <w:p>
      <w:pPr>
        <w:pStyle w:val="2"/>
        <w:spacing w:line="244" w:lineRule="auto"/>
      </w:pPr>
    </w:p>
    <w:p>
      <w:pPr>
        <w:spacing w:before="114" w:line="225" w:lineRule="auto"/>
        <w:ind w:left="3970"/>
        <w:rPr>
          <w:rFonts w:ascii="宋体" w:hAnsi="宋体" w:eastAsia="宋体" w:cs="宋体"/>
          <w:sz w:val="35"/>
          <w:szCs w:val="35"/>
        </w:rPr>
      </w:pPr>
      <w:r>
        <w:rPr>
          <w:rFonts w:ascii="宋体" w:hAnsi="宋体" w:eastAsia="宋体" w:cs="宋体"/>
          <w:b/>
          <w:bCs/>
          <w:spacing w:val="3"/>
          <w:sz w:val="35"/>
          <w:szCs w:val="35"/>
        </w:rPr>
        <w:t>响应文件的组成</w:t>
      </w:r>
    </w:p>
    <w:p>
      <w:pPr>
        <w:pStyle w:val="2"/>
        <w:spacing w:line="264" w:lineRule="auto"/>
      </w:pPr>
    </w:p>
    <w:p>
      <w:pPr>
        <w:pStyle w:val="2"/>
        <w:spacing w:line="265" w:lineRule="auto"/>
      </w:pPr>
    </w:p>
    <w:sdt>
      <w:sdtPr>
        <w:rPr>
          <w:rFonts w:ascii="宋体" w:hAnsi="宋体" w:eastAsia="宋体" w:cs="宋体"/>
          <w:sz w:val="19"/>
          <w:szCs w:val="19"/>
        </w:rPr>
        <w:id w:val="2"/>
        <w:docPartObj>
          <w:docPartGallery w:val="Table of Contents"/>
          <w:docPartUnique/>
        </w:docPartObj>
      </w:sdtPr>
      <w:sdtEndPr>
        <w:rPr>
          <w:rFonts w:ascii="宋体" w:hAnsi="宋体" w:eastAsia="宋体" w:cs="宋体"/>
          <w:sz w:val="28"/>
          <w:szCs w:val="28"/>
        </w:rPr>
      </w:sdtEndPr>
      <w:sdtContent>
        <w:p>
          <w:pPr>
            <w:tabs>
              <w:tab w:val="right" w:leader="dot" w:pos="9034"/>
            </w:tabs>
            <w:spacing w:before="91" w:line="219" w:lineRule="auto"/>
            <w:ind w:left="675"/>
            <w:rPr>
              <w:rFonts w:ascii="宋体" w:hAnsi="宋体" w:eastAsia="宋体" w:cs="宋体"/>
              <w:sz w:val="28"/>
              <w:szCs w:val="28"/>
            </w:rPr>
          </w:pPr>
          <w:r>
            <w:rPr>
              <w:rFonts w:ascii="宋体" w:hAnsi="宋体" w:eastAsia="宋体" w:cs="宋体"/>
              <w:b/>
              <w:bCs/>
              <w:spacing w:val="-7"/>
              <w:sz w:val="19"/>
              <w:szCs w:val="19"/>
            </w:rPr>
            <w:t>1.</w:t>
          </w:r>
          <w:r>
            <w:rPr>
              <w:rFonts w:ascii="宋体" w:hAnsi="宋体" w:eastAsia="宋体" w:cs="宋体"/>
              <w:spacing w:val="29"/>
              <w:sz w:val="19"/>
              <w:szCs w:val="19"/>
            </w:rPr>
            <w:t xml:space="preserve">  </w:t>
          </w:r>
          <w:r>
            <w:rPr>
              <w:rFonts w:ascii="宋体" w:hAnsi="宋体" w:eastAsia="宋体" w:cs="宋体"/>
              <w:b/>
              <w:bCs/>
              <w:spacing w:val="-7"/>
              <w:sz w:val="28"/>
              <w:szCs w:val="28"/>
            </w:rPr>
            <w:t>响应文件封面</w:t>
          </w:r>
          <w:r>
            <w:rPr>
              <w:rFonts w:ascii="宋体" w:hAnsi="宋体" w:eastAsia="宋体" w:cs="宋体"/>
              <w:spacing w:val="-122"/>
              <w:sz w:val="28"/>
              <w:szCs w:val="28"/>
            </w:rPr>
            <w:t xml:space="preserve"> </w:t>
          </w:r>
          <w:r>
            <w:rPr>
              <w:rFonts w:ascii="宋体" w:hAnsi="宋体" w:eastAsia="宋体" w:cs="宋体"/>
              <w:sz w:val="28"/>
              <w:szCs w:val="28"/>
              <w14:textOutline w14:w="5103" w14:cap="sq" w14:cmpd="sng">
                <w14:solidFill>
                  <w14:srgbClr w14:val="000000"/>
                </w14:solidFill>
                <w14:prstDash w14:val="solid"/>
                <w14:bevel/>
              </w14:textOutline>
            </w:rPr>
            <w:tab/>
          </w:r>
          <w:r>
            <w:rPr>
              <w:rFonts w:ascii="宋体" w:hAnsi="宋体" w:eastAsia="宋体" w:cs="宋体"/>
              <w:spacing w:val="-107"/>
              <w:sz w:val="28"/>
              <w:szCs w:val="28"/>
            </w:rPr>
            <w:t xml:space="preserve"> </w:t>
          </w:r>
          <w:r>
            <w:rPr>
              <w:rFonts w:ascii="宋体" w:hAnsi="宋体" w:eastAsia="宋体" w:cs="宋体"/>
              <w:b/>
              <w:bCs/>
              <w:spacing w:val="-14"/>
              <w:sz w:val="28"/>
              <w:szCs w:val="28"/>
            </w:rPr>
            <w:t>附件</w:t>
          </w:r>
          <w:r>
            <w:rPr>
              <w:rFonts w:ascii="宋体" w:hAnsi="宋体" w:eastAsia="宋体" w:cs="宋体"/>
              <w:spacing w:val="-57"/>
              <w:sz w:val="28"/>
              <w:szCs w:val="28"/>
            </w:rPr>
            <w:t xml:space="preserve"> </w:t>
          </w:r>
          <w:r>
            <w:fldChar w:fldCharType="begin"/>
          </w:r>
          <w:r>
            <w:instrText xml:space="preserve"> HYPERLINK \l "bookmark15" </w:instrText>
          </w:r>
          <w:r>
            <w:fldChar w:fldCharType="separate"/>
          </w:r>
          <w:r>
            <w:rPr>
              <w:rFonts w:ascii="宋体" w:hAnsi="宋体" w:eastAsia="宋体" w:cs="宋体"/>
              <w:b/>
              <w:bCs/>
              <w:spacing w:val="-14"/>
              <w:sz w:val="28"/>
              <w:szCs w:val="28"/>
            </w:rPr>
            <w:t>0</w:t>
          </w:r>
          <w:r>
            <w:rPr>
              <w:rFonts w:ascii="宋体" w:hAnsi="宋体" w:eastAsia="宋体" w:cs="宋体"/>
              <w:b/>
              <w:bCs/>
              <w:spacing w:val="-14"/>
              <w:sz w:val="28"/>
              <w:szCs w:val="28"/>
            </w:rPr>
            <w:fldChar w:fldCharType="end"/>
          </w:r>
          <w:r>
            <w:rPr>
              <w:rFonts w:ascii="宋体" w:hAnsi="宋体" w:eastAsia="宋体" w:cs="宋体"/>
              <w:b/>
              <w:bCs/>
              <w:spacing w:val="-14"/>
              <w:sz w:val="28"/>
              <w:szCs w:val="28"/>
            </w:rPr>
            <w:t>1</w:t>
          </w:r>
        </w:p>
        <w:p>
          <w:pPr>
            <w:tabs>
              <w:tab w:val="right" w:leader="dot" w:pos="9034"/>
            </w:tabs>
            <w:spacing w:before="212" w:line="219" w:lineRule="auto"/>
            <w:ind w:left="662"/>
            <w:rPr>
              <w:rFonts w:ascii="宋体" w:hAnsi="宋体" w:eastAsia="宋体" w:cs="宋体"/>
              <w:sz w:val="28"/>
              <w:szCs w:val="28"/>
            </w:rPr>
          </w:pPr>
          <w:r>
            <w:rPr>
              <w:rFonts w:ascii="宋体" w:hAnsi="宋体" w:eastAsia="宋体" w:cs="宋体"/>
              <w:b/>
              <w:bCs/>
              <w:spacing w:val="-4"/>
              <w:sz w:val="19"/>
              <w:szCs w:val="19"/>
            </w:rPr>
            <w:t>2.</w:t>
          </w:r>
          <w:r>
            <w:rPr>
              <w:rFonts w:ascii="宋体" w:hAnsi="宋体" w:eastAsia="宋体" w:cs="宋体"/>
              <w:spacing w:val="21"/>
              <w:sz w:val="19"/>
              <w:szCs w:val="19"/>
            </w:rPr>
            <w:t xml:space="preserve">  </w:t>
          </w:r>
          <w:r>
            <w:rPr>
              <w:rFonts w:ascii="宋体" w:hAnsi="宋体" w:eastAsia="宋体" w:cs="宋体"/>
              <w:b/>
              <w:bCs/>
              <w:spacing w:val="-4"/>
              <w:sz w:val="28"/>
              <w:szCs w:val="28"/>
            </w:rPr>
            <w:t>磋商函附件</w:t>
          </w:r>
          <w:r>
            <w:rPr>
              <w:rFonts w:ascii="宋体" w:hAnsi="宋体" w:eastAsia="宋体" w:cs="宋体"/>
              <w:spacing w:val="-122"/>
              <w:sz w:val="28"/>
              <w:szCs w:val="28"/>
            </w:rPr>
            <w:t xml:space="preserve"> </w:t>
          </w:r>
          <w:r>
            <w:rPr>
              <w:rFonts w:ascii="宋体" w:hAnsi="宋体" w:eastAsia="宋体" w:cs="宋体"/>
              <w:sz w:val="28"/>
              <w:szCs w:val="28"/>
              <w14:textOutline w14:w="5103" w14:cap="sq" w14:cmpd="sng">
                <w14:solidFill>
                  <w14:srgbClr w14:val="000000"/>
                </w14:solidFill>
                <w14:prstDash w14:val="solid"/>
                <w14:bevel/>
              </w14:textOutline>
            </w:rPr>
            <w:tab/>
          </w:r>
          <w:r>
            <w:rPr>
              <w:rFonts w:ascii="宋体" w:hAnsi="宋体" w:eastAsia="宋体" w:cs="宋体"/>
              <w:spacing w:val="-105"/>
              <w:sz w:val="28"/>
              <w:szCs w:val="28"/>
            </w:rPr>
            <w:t xml:space="preserve"> </w:t>
          </w:r>
          <w:r>
            <w:rPr>
              <w:rFonts w:ascii="宋体" w:hAnsi="宋体" w:eastAsia="宋体" w:cs="宋体"/>
              <w:b/>
              <w:bCs/>
              <w:spacing w:val="-14"/>
              <w:sz w:val="28"/>
              <w:szCs w:val="28"/>
            </w:rPr>
            <w:t>附件</w:t>
          </w:r>
          <w:r>
            <w:rPr>
              <w:rFonts w:ascii="宋体" w:hAnsi="宋体" w:eastAsia="宋体" w:cs="宋体"/>
              <w:spacing w:val="-57"/>
              <w:sz w:val="28"/>
              <w:szCs w:val="28"/>
            </w:rPr>
            <w:t xml:space="preserve"> </w:t>
          </w:r>
          <w:r>
            <w:fldChar w:fldCharType="begin"/>
          </w:r>
          <w:r>
            <w:instrText xml:space="preserve"> HYPERLINK \l "bookmark16" </w:instrText>
          </w:r>
          <w:r>
            <w:fldChar w:fldCharType="separate"/>
          </w:r>
          <w:r>
            <w:rPr>
              <w:rFonts w:ascii="宋体" w:hAnsi="宋体" w:eastAsia="宋体" w:cs="宋体"/>
              <w:b/>
              <w:bCs/>
              <w:spacing w:val="-14"/>
              <w:sz w:val="28"/>
              <w:szCs w:val="28"/>
            </w:rPr>
            <w:t>0</w:t>
          </w:r>
          <w:r>
            <w:rPr>
              <w:rFonts w:ascii="宋体" w:hAnsi="宋体" w:eastAsia="宋体" w:cs="宋体"/>
              <w:b/>
              <w:bCs/>
              <w:spacing w:val="-14"/>
              <w:sz w:val="28"/>
              <w:szCs w:val="28"/>
            </w:rPr>
            <w:fldChar w:fldCharType="end"/>
          </w:r>
          <w:r>
            <w:rPr>
              <w:rFonts w:ascii="宋体" w:hAnsi="宋体" w:eastAsia="宋体" w:cs="宋体"/>
              <w:b/>
              <w:bCs/>
              <w:spacing w:val="-14"/>
              <w:sz w:val="28"/>
              <w:szCs w:val="28"/>
            </w:rPr>
            <w:t>2</w:t>
          </w:r>
        </w:p>
        <w:p>
          <w:pPr>
            <w:tabs>
              <w:tab w:val="right" w:leader="dot" w:pos="9034"/>
            </w:tabs>
            <w:spacing w:before="211" w:line="219" w:lineRule="auto"/>
            <w:ind w:left="664"/>
            <w:rPr>
              <w:rFonts w:ascii="宋体" w:hAnsi="宋体" w:eastAsia="宋体" w:cs="宋体"/>
              <w:sz w:val="28"/>
              <w:szCs w:val="28"/>
            </w:rPr>
          </w:pPr>
          <w:r>
            <w:rPr>
              <w:rFonts w:ascii="宋体" w:hAnsi="宋体" w:eastAsia="宋体" w:cs="宋体"/>
              <w:b/>
              <w:bCs/>
              <w:spacing w:val="-4"/>
              <w:sz w:val="19"/>
              <w:szCs w:val="19"/>
            </w:rPr>
            <w:t>3.</w:t>
          </w:r>
          <w:r>
            <w:rPr>
              <w:rFonts w:ascii="宋体" w:hAnsi="宋体" w:eastAsia="宋体" w:cs="宋体"/>
              <w:spacing w:val="23"/>
              <w:sz w:val="19"/>
              <w:szCs w:val="19"/>
            </w:rPr>
            <w:t xml:space="preserve">  </w:t>
          </w:r>
          <w:r>
            <w:rPr>
              <w:rFonts w:ascii="宋体" w:hAnsi="宋体" w:eastAsia="宋体" w:cs="宋体"/>
              <w:b/>
              <w:bCs/>
              <w:spacing w:val="-4"/>
              <w:sz w:val="28"/>
              <w:szCs w:val="28"/>
            </w:rPr>
            <w:t>投标报价一览表</w:t>
          </w:r>
          <w:r>
            <w:rPr>
              <w:rFonts w:ascii="宋体" w:hAnsi="宋体" w:eastAsia="宋体" w:cs="宋体"/>
              <w:spacing w:val="-121"/>
              <w:sz w:val="28"/>
              <w:szCs w:val="28"/>
            </w:rPr>
            <w:t xml:space="preserve"> </w:t>
          </w:r>
          <w:r>
            <w:rPr>
              <w:rFonts w:ascii="宋体" w:hAnsi="宋体" w:eastAsia="宋体" w:cs="宋体"/>
              <w:sz w:val="28"/>
              <w:szCs w:val="28"/>
              <w14:textOutline w14:w="5103" w14:cap="sq" w14:cmpd="sng">
                <w14:solidFill>
                  <w14:srgbClr w14:val="000000"/>
                </w14:solidFill>
                <w14:prstDash w14:val="solid"/>
                <w14:bevel/>
              </w14:textOutline>
            </w:rPr>
            <w:tab/>
          </w:r>
          <w:r>
            <w:rPr>
              <w:rFonts w:ascii="宋体" w:hAnsi="宋体" w:eastAsia="宋体" w:cs="宋体"/>
              <w:spacing w:val="-105"/>
              <w:sz w:val="28"/>
              <w:szCs w:val="28"/>
            </w:rPr>
            <w:t xml:space="preserve"> </w:t>
          </w:r>
          <w:r>
            <w:rPr>
              <w:rFonts w:ascii="宋体" w:hAnsi="宋体" w:eastAsia="宋体" w:cs="宋体"/>
              <w:b/>
              <w:bCs/>
              <w:spacing w:val="-14"/>
              <w:sz w:val="28"/>
              <w:szCs w:val="28"/>
            </w:rPr>
            <w:t>附件</w:t>
          </w:r>
          <w:r>
            <w:rPr>
              <w:rFonts w:ascii="宋体" w:hAnsi="宋体" w:eastAsia="宋体" w:cs="宋体"/>
              <w:spacing w:val="-57"/>
              <w:sz w:val="28"/>
              <w:szCs w:val="28"/>
            </w:rPr>
            <w:t xml:space="preserve"> </w:t>
          </w:r>
          <w:r>
            <w:fldChar w:fldCharType="begin"/>
          </w:r>
          <w:r>
            <w:instrText xml:space="preserve"> HYPERLINK \l "bookmark17" </w:instrText>
          </w:r>
          <w:r>
            <w:fldChar w:fldCharType="separate"/>
          </w:r>
          <w:r>
            <w:rPr>
              <w:rFonts w:ascii="宋体" w:hAnsi="宋体" w:eastAsia="宋体" w:cs="宋体"/>
              <w:b/>
              <w:bCs/>
              <w:spacing w:val="-14"/>
              <w:sz w:val="28"/>
              <w:szCs w:val="28"/>
            </w:rPr>
            <w:t>0</w:t>
          </w:r>
          <w:r>
            <w:rPr>
              <w:rFonts w:ascii="宋体" w:hAnsi="宋体" w:eastAsia="宋体" w:cs="宋体"/>
              <w:b/>
              <w:bCs/>
              <w:spacing w:val="-14"/>
              <w:sz w:val="28"/>
              <w:szCs w:val="28"/>
            </w:rPr>
            <w:fldChar w:fldCharType="end"/>
          </w:r>
          <w:r>
            <w:rPr>
              <w:rFonts w:ascii="宋体" w:hAnsi="宋体" w:eastAsia="宋体" w:cs="宋体"/>
              <w:b/>
              <w:bCs/>
              <w:spacing w:val="-14"/>
              <w:sz w:val="28"/>
              <w:szCs w:val="28"/>
            </w:rPr>
            <w:t>3</w:t>
          </w:r>
        </w:p>
        <w:p>
          <w:pPr>
            <w:tabs>
              <w:tab w:val="right" w:leader="dot" w:pos="9034"/>
            </w:tabs>
            <w:spacing w:before="212" w:line="219" w:lineRule="auto"/>
            <w:ind w:left="659"/>
            <w:rPr>
              <w:rFonts w:ascii="宋体" w:hAnsi="宋体" w:eastAsia="宋体" w:cs="宋体"/>
              <w:sz w:val="28"/>
              <w:szCs w:val="28"/>
            </w:rPr>
          </w:pPr>
          <w:r>
            <w:rPr>
              <w:rFonts w:ascii="宋体" w:hAnsi="宋体" w:eastAsia="宋体" w:cs="宋体"/>
              <w:b/>
              <w:bCs/>
              <w:spacing w:val="-4"/>
              <w:sz w:val="19"/>
              <w:szCs w:val="19"/>
            </w:rPr>
            <w:t>4.</w:t>
          </w:r>
          <w:r>
            <w:rPr>
              <w:rFonts w:ascii="宋体" w:hAnsi="宋体" w:eastAsia="宋体" w:cs="宋体"/>
              <w:spacing w:val="22"/>
              <w:sz w:val="19"/>
              <w:szCs w:val="19"/>
            </w:rPr>
            <w:t xml:space="preserve">  </w:t>
          </w:r>
          <w:r>
            <w:rPr>
              <w:rFonts w:ascii="宋体" w:hAnsi="宋体" w:eastAsia="宋体" w:cs="宋体"/>
              <w:b/>
              <w:bCs/>
              <w:spacing w:val="-4"/>
              <w:sz w:val="28"/>
              <w:szCs w:val="28"/>
            </w:rPr>
            <w:t>分项报价表</w:t>
          </w:r>
          <w:r>
            <w:rPr>
              <w:rFonts w:ascii="宋体" w:hAnsi="宋体" w:eastAsia="宋体" w:cs="宋体"/>
              <w:spacing w:val="-121"/>
              <w:sz w:val="28"/>
              <w:szCs w:val="28"/>
            </w:rPr>
            <w:t xml:space="preserve"> </w:t>
          </w:r>
          <w:r>
            <w:rPr>
              <w:rFonts w:ascii="宋体" w:hAnsi="宋体" w:eastAsia="宋体" w:cs="宋体"/>
              <w:sz w:val="28"/>
              <w:szCs w:val="28"/>
              <w14:textOutline w14:w="5103" w14:cap="sq" w14:cmpd="sng">
                <w14:solidFill>
                  <w14:srgbClr w14:val="000000"/>
                </w14:solidFill>
                <w14:prstDash w14:val="solid"/>
                <w14:bevel/>
              </w14:textOutline>
            </w:rPr>
            <w:tab/>
          </w:r>
          <w:r>
            <w:rPr>
              <w:rFonts w:ascii="宋体" w:hAnsi="宋体" w:eastAsia="宋体" w:cs="宋体"/>
              <w:spacing w:val="-105"/>
              <w:sz w:val="28"/>
              <w:szCs w:val="28"/>
            </w:rPr>
            <w:t xml:space="preserve"> </w:t>
          </w:r>
          <w:r>
            <w:rPr>
              <w:rFonts w:ascii="宋体" w:hAnsi="宋体" w:eastAsia="宋体" w:cs="宋体"/>
              <w:b/>
              <w:bCs/>
              <w:spacing w:val="-14"/>
              <w:sz w:val="28"/>
              <w:szCs w:val="28"/>
            </w:rPr>
            <w:t>附件</w:t>
          </w:r>
          <w:r>
            <w:rPr>
              <w:rFonts w:ascii="宋体" w:hAnsi="宋体" w:eastAsia="宋体" w:cs="宋体"/>
              <w:spacing w:val="-57"/>
              <w:sz w:val="28"/>
              <w:szCs w:val="28"/>
            </w:rPr>
            <w:t xml:space="preserve"> </w:t>
          </w:r>
          <w:r>
            <w:fldChar w:fldCharType="begin"/>
          </w:r>
          <w:r>
            <w:instrText xml:space="preserve"> HYPERLINK \l "bookmark18" </w:instrText>
          </w:r>
          <w:r>
            <w:fldChar w:fldCharType="separate"/>
          </w:r>
          <w:r>
            <w:rPr>
              <w:rFonts w:ascii="宋体" w:hAnsi="宋体" w:eastAsia="宋体" w:cs="宋体"/>
              <w:b/>
              <w:bCs/>
              <w:spacing w:val="-14"/>
              <w:sz w:val="28"/>
              <w:szCs w:val="28"/>
            </w:rPr>
            <w:t>0</w:t>
          </w:r>
          <w:r>
            <w:rPr>
              <w:rFonts w:ascii="宋体" w:hAnsi="宋体" w:eastAsia="宋体" w:cs="宋体"/>
              <w:b/>
              <w:bCs/>
              <w:spacing w:val="-14"/>
              <w:sz w:val="28"/>
              <w:szCs w:val="28"/>
            </w:rPr>
            <w:fldChar w:fldCharType="end"/>
          </w:r>
          <w:r>
            <w:rPr>
              <w:rFonts w:ascii="宋体" w:hAnsi="宋体" w:eastAsia="宋体" w:cs="宋体"/>
              <w:b/>
              <w:bCs/>
              <w:spacing w:val="-14"/>
              <w:sz w:val="28"/>
              <w:szCs w:val="28"/>
            </w:rPr>
            <w:t>4</w:t>
          </w:r>
        </w:p>
        <w:p>
          <w:pPr>
            <w:tabs>
              <w:tab w:val="right" w:leader="dot" w:pos="9032"/>
            </w:tabs>
            <w:spacing w:before="214" w:line="219" w:lineRule="auto"/>
            <w:ind w:left="664"/>
            <w:rPr>
              <w:rFonts w:ascii="宋体" w:hAnsi="宋体" w:eastAsia="宋体" w:cs="宋体"/>
              <w:sz w:val="28"/>
              <w:szCs w:val="28"/>
            </w:rPr>
          </w:pPr>
          <w:r>
            <w:rPr>
              <w:rFonts w:ascii="宋体" w:hAnsi="宋体" w:eastAsia="宋体" w:cs="宋体"/>
              <w:b/>
              <w:bCs/>
              <w:spacing w:val="-4"/>
              <w:sz w:val="19"/>
              <w:szCs w:val="19"/>
            </w:rPr>
            <w:t>5.</w:t>
          </w:r>
          <w:r>
            <w:rPr>
              <w:rFonts w:ascii="宋体" w:hAnsi="宋体" w:eastAsia="宋体" w:cs="宋体"/>
              <w:spacing w:val="24"/>
              <w:sz w:val="19"/>
              <w:szCs w:val="19"/>
            </w:rPr>
            <w:t xml:space="preserve">  </w:t>
          </w:r>
          <w:r>
            <w:rPr>
              <w:rFonts w:ascii="宋体" w:hAnsi="宋体" w:eastAsia="宋体" w:cs="宋体"/>
              <w:b/>
              <w:bCs/>
              <w:spacing w:val="-4"/>
              <w:sz w:val="28"/>
              <w:szCs w:val="28"/>
            </w:rPr>
            <w:t>法定代表人证明书</w:t>
          </w:r>
          <w:r>
            <w:rPr>
              <w:rFonts w:ascii="宋体" w:hAnsi="宋体" w:eastAsia="宋体" w:cs="宋体"/>
              <w:spacing w:val="-121"/>
              <w:sz w:val="28"/>
              <w:szCs w:val="28"/>
            </w:rPr>
            <w:t xml:space="preserve"> </w:t>
          </w:r>
          <w:r>
            <w:rPr>
              <w:rFonts w:ascii="宋体" w:hAnsi="宋体" w:eastAsia="宋体" w:cs="宋体"/>
              <w:sz w:val="28"/>
              <w:szCs w:val="28"/>
              <w14:textOutline w14:w="5103" w14:cap="sq" w14:cmpd="sng">
                <w14:solidFill>
                  <w14:srgbClr w14:val="000000"/>
                </w14:solidFill>
                <w14:prstDash w14:val="solid"/>
                <w14:bevel/>
              </w14:textOutline>
            </w:rPr>
            <w:tab/>
          </w:r>
          <w:r>
            <w:rPr>
              <w:rFonts w:ascii="宋体" w:hAnsi="宋体" w:eastAsia="宋体" w:cs="宋体"/>
              <w:spacing w:val="-106"/>
              <w:sz w:val="28"/>
              <w:szCs w:val="28"/>
            </w:rPr>
            <w:t xml:space="preserve"> </w:t>
          </w:r>
          <w:r>
            <w:rPr>
              <w:rFonts w:ascii="宋体" w:hAnsi="宋体" w:eastAsia="宋体" w:cs="宋体"/>
              <w:b/>
              <w:bCs/>
              <w:spacing w:val="-14"/>
              <w:sz w:val="28"/>
              <w:szCs w:val="28"/>
            </w:rPr>
            <w:t>附件</w:t>
          </w:r>
          <w:r>
            <w:rPr>
              <w:rFonts w:ascii="宋体" w:hAnsi="宋体" w:eastAsia="宋体" w:cs="宋体"/>
              <w:spacing w:val="-55"/>
              <w:sz w:val="28"/>
              <w:szCs w:val="28"/>
            </w:rPr>
            <w:t xml:space="preserve"> </w:t>
          </w:r>
          <w:r>
            <w:fldChar w:fldCharType="begin"/>
          </w:r>
          <w:r>
            <w:instrText xml:space="preserve"> HYPERLINK \l "bookmark19" </w:instrText>
          </w:r>
          <w:r>
            <w:fldChar w:fldCharType="separate"/>
          </w:r>
          <w:r>
            <w:rPr>
              <w:rFonts w:ascii="宋体" w:hAnsi="宋体" w:eastAsia="宋体" w:cs="宋体"/>
              <w:b/>
              <w:bCs/>
              <w:spacing w:val="-14"/>
              <w:sz w:val="28"/>
              <w:szCs w:val="28"/>
            </w:rPr>
            <w:t>0</w:t>
          </w:r>
          <w:r>
            <w:rPr>
              <w:rFonts w:ascii="宋体" w:hAnsi="宋体" w:eastAsia="宋体" w:cs="宋体"/>
              <w:b/>
              <w:bCs/>
              <w:spacing w:val="-14"/>
              <w:sz w:val="28"/>
              <w:szCs w:val="28"/>
            </w:rPr>
            <w:fldChar w:fldCharType="end"/>
          </w:r>
          <w:r>
            <w:rPr>
              <w:rFonts w:ascii="宋体" w:hAnsi="宋体" w:eastAsia="宋体" w:cs="宋体"/>
              <w:b/>
              <w:bCs/>
              <w:spacing w:val="-14"/>
              <w:sz w:val="28"/>
              <w:szCs w:val="28"/>
            </w:rPr>
            <w:t>5</w:t>
          </w:r>
        </w:p>
        <w:p>
          <w:pPr>
            <w:tabs>
              <w:tab w:val="right" w:leader="dot" w:pos="9032"/>
            </w:tabs>
            <w:spacing w:before="213" w:line="219" w:lineRule="auto"/>
            <w:ind w:left="662"/>
            <w:rPr>
              <w:rFonts w:ascii="宋体" w:hAnsi="宋体" w:eastAsia="宋体" w:cs="宋体"/>
              <w:sz w:val="28"/>
              <w:szCs w:val="28"/>
            </w:rPr>
          </w:pPr>
          <w:r>
            <w:rPr>
              <w:rFonts w:ascii="宋体" w:hAnsi="宋体" w:eastAsia="宋体" w:cs="宋体"/>
              <w:b/>
              <w:bCs/>
              <w:spacing w:val="-3"/>
              <w:sz w:val="19"/>
              <w:szCs w:val="19"/>
            </w:rPr>
            <w:t>6.</w:t>
          </w:r>
          <w:r>
            <w:rPr>
              <w:rFonts w:ascii="宋体" w:hAnsi="宋体" w:eastAsia="宋体" w:cs="宋体"/>
              <w:spacing w:val="20"/>
              <w:sz w:val="19"/>
              <w:szCs w:val="19"/>
            </w:rPr>
            <w:t xml:space="preserve">  </w:t>
          </w:r>
          <w:r>
            <w:rPr>
              <w:rFonts w:ascii="宋体" w:hAnsi="宋体" w:eastAsia="宋体" w:cs="宋体"/>
              <w:b/>
              <w:bCs/>
              <w:spacing w:val="-3"/>
              <w:sz w:val="28"/>
              <w:szCs w:val="28"/>
            </w:rPr>
            <w:t>法定代表人授权书</w:t>
          </w:r>
          <w:r>
            <w:rPr>
              <w:rFonts w:ascii="宋体" w:hAnsi="宋体" w:eastAsia="宋体" w:cs="宋体"/>
              <w:spacing w:val="-121"/>
              <w:sz w:val="28"/>
              <w:szCs w:val="28"/>
            </w:rPr>
            <w:t xml:space="preserve"> </w:t>
          </w:r>
          <w:r>
            <w:rPr>
              <w:rFonts w:ascii="宋体" w:hAnsi="宋体" w:eastAsia="宋体" w:cs="宋体"/>
              <w:sz w:val="28"/>
              <w:szCs w:val="28"/>
              <w14:textOutline w14:w="5103" w14:cap="sq" w14:cmpd="sng">
                <w14:solidFill>
                  <w14:srgbClr w14:val="000000"/>
                </w14:solidFill>
                <w14:prstDash w14:val="solid"/>
                <w14:bevel/>
              </w14:textOutline>
            </w:rPr>
            <w:tab/>
          </w:r>
          <w:r>
            <w:rPr>
              <w:rFonts w:ascii="宋体" w:hAnsi="宋体" w:eastAsia="宋体" w:cs="宋体"/>
              <w:spacing w:val="-106"/>
              <w:sz w:val="28"/>
              <w:szCs w:val="28"/>
            </w:rPr>
            <w:t xml:space="preserve"> </w:t>
          </w:r>
          <w:r>
            <w:rPr>
              <w:rFonts w:ascii="宋体" w:hAnsi="宋体" w:eastAsia="宋体" w:cs="宋体"/>
              <w:b/>
              <w:bCs/>
              <w:spacing w:val="-14"/>
              <w:sz w:val="28"/>
              <w:szCs w:val="28"/>
            </w:rPr>
            <w:t>附件</w:t>
          </w:r>
          <w:r>
            <w:rPr>
              <w:rFonts w:ascii="宋体" w:hAnsi="宋体" w:eastAsia="宋体" w:cs="宋体"/>
              <w:spacing w:val="-55"/>
              <w:sz w:val="28"/>
              <w:szCs w:val="28"/>
            </w:rPr>
            <w:t xml:space="preserve"> </w:t>
          </w:r>
          <w:r>
            <w:fldChar w:fldCharType="begin"/>
          </w:r>
          <w:r>
            <w:instrText xml:space="preserve"> HYPERLINK \l "bookmark20" </w:instrText>
          </w:r>
          <w:r>
            <w:fldChar w:fldCharType="separate"/>
          </w:r>
          <w:r>
            <w:rPr>
              <w:rFonts w:ascii="宋体" w:hAnsi="宋体" w:eastAsia="宋体" w:cs="宋体"/>
              <w:b/>
              <w:bCs/>
              <w:spacing w:val="-14"/>
              <w:sz w:val="28"/>
              <w:szCs w:val="28"/>
            </w:rPr>
            <w:t>0</w:t>
          </w:r>
          <w:r>
            <w:rPr>
              <w:rFonts w:ascii="宋体" w:hAnsi="宋体" w:eastAsia="宋体" w:cs="宋体"/>
              <w:b/>
              <w:bCs/>
              <w:spacing w:val="-14"/>
              <w:sz w:val="28"/>
              <w:szCs w:val="28"/>
            </w:rPr>
            <w:fldChar w:fldCharType="end"/>
          </w:r>
          <w:r>
            <w:rPr>
              <w:rFonts w:ascii="宋体" w:hAnsi="宋体" w:eastAsia="宋体" w:cs="宋体"/>
              <w:b/>
              <w:bCs/>
              <w:spacing w:val="-14"/>
              <w:sz w:val="28"/>
              <w:szCs w:val="28"/>
            </w:rPr>
            <w:t>6</w:t>
          </w:r>
        </w:p>
        <w:p>
          <w:pPr>
            <w:tabs>
              <w:tab w:val="right" w:leader="dot" w:pos="9034"/>
            </w:tabs>
            <w:spacing w:before="212" w:line="219" w:lineRule="auto"/>
            <w:ind w:left="665"/>
            <w:rPr>
              <w:rFonts w:ascii="宋体" w:hAnsi="宋体" w:eastAsia="宋体" w:cs="宋体"/>
              <w:sz w:val="28"/>
              <w:szCs w:val="28"/>
            </w:rPr>
          </w:pPr>
          <w:r>
            <w:rPr>
              <w:rFonts w:ascii="宋体" w:hAnsi="宋体" w:eastAsia="宋体" w:cs="宋体"/>
              <w:b/>
              <w:bCs/>
              <w:spacing w:val="-4"/>
              <w:sz w:val="19"/>
              <w:szCs w:val="19"/>
            </w:rPr>
            <w:t>7.</w:t>
          </w:r>
          <w:r>
            <w:rPr>
              <w:rFonts w:ascii="宋体" w:hAnsi="宋体" w:eastAsia="宋体" w:cs="宋体"/>
              <w:spacing w:val="22"/>
              <w:sz w:val="19"/>
              <w:szCs w:val="19"/>
            </w:rPr>
            <w:t xml:space="preserve">  </w:t>
          </w:r>
          <w:r>
            <w:rPr>
              <w:rFonts w:ascii="宋体" w:hAnsi="宋体" w:eastAsia="宋体" w:cs="宋体"/>
              <w:b/>
              <w:bCs/>
              <w:spacing w:val="-4"/>
              <w:sz w:val="28"/>
              <w:szCs w:val="28"/>
            </w:rPr>
            <w:t>供应商承诺函</w:t>
          </w:r>
          <w:r>
            <w:rPr>
              <w:rFonts w:ascii="宋体" w:hAnsi="宋体" w:eastAsia="宋体" w:cs="宋体"/>
              <w:spacing w:val="-122"/>
              <w:sz w:val="28"/>
              <w:szCs w:val="28"/>
            </w:rPr>
            <w:t xml:space="preserve"> </w:t>
          </w:r>
          <w:r>
            <w:rPr>
              <w:rFonts w:ascii="宋体" w:hAnsi="宋体" w:eastAsia="宋体" w:cs="宋体"/>
              <w:sz w:val="28"/>
              <w:szCs w:val="28"/>
              <w14:textOutline w14:w="5103" w14:cap="sq" w14:cmpd="sng">
                <w14:solidFill>
                  <w14:srgbClr w14:val="000000"/>
                </w14:solidFill>
                <w14:prstDash w14:val="solid"/>
                <w14:bevel/>
              </w14:textOutline>
            </w:rPr>
            <w:tab/>
          </w:r>
          <w:r>
            <w:rPr>
              <w:rFonts w:ascii="宋体" w:hAnsi="宋体" w:eastAsia="宋体" w:cs="宋体"/>
              <w:spacing w:val="-105"/>
              <w:sz w:val="28"/>
              <w:szCs w:val="28"/>
            </w:rPr>
            <w:t xml:space="preserve"> </w:t>
          </w:r>
          <w:r>
            <w:rPr>
              <w:rFonts w:ascii="宋体" w:hAnsi="宋体" w:eastAsia="宋体" w:cs="宋体"/>
              <w:b/>
              <w:bCs/>
              <w:spacing w:val="-14"/>
              <w:sz w:val="28"/>
              <w:szCs w:val="28"/>
            </w:rPr>
            <w:t>附件</w:t>
          </w:r>
          <w:r>
            <w:rPr>
              <w:rFonts w:ascii="宋体" w:hAnsi="宋体" w:eastAsia="宋体" w:cs="宋体"/>
              <w:spacing w:val="-57"/>
              <w:sz w:val="28"/>
              <w:szCs w:val="28"/>
            </w:rPr>
            <w:t xml:space="preserve"> </w:t>
          </w:r>
          <w:r>
            <w:fldChar w:fldCharType="begin"/>
          </w:r>
          <w:r>
            <w:instrText xml:space="preserve"> HYPERLINK \l "bookmark21" </w:instrText>
          </w:r>
          <w:r>
            <w:fldChar w:fldCharType="separate"/>
          </w:r>
          <w:r>
            <w:rPr>
              <w:rFonts w:ascii="宋体" w:hAnsi="宋体" w:eastAsia="宋体" w:cs="宋体"/>
              <w:b/>
              <w:bCs/>
              <w:spacing w:val="-14"/>
              <w:sz w:val="28"/>
              <w:szCs w:val="28"/>
            </w:rPr>
            <w:t>0</w:t>
          </w:r>
          <w:r>
            <w:rPr>
              <w:rFonts w:ascii="宋体" w:hAnsi="宋体" w:eastAsia="宋体" w:cs="宋体"/>
              <w:b/>
              <w:bCs/>
              <w:spacing w:val="-14"/>
              <w:sz w:val="28"/>
              <w:szCs w:val="28"/>
            </w:rPr>
            <w:fldChar w:fldCharType="end"/>
          </w:r>
          <w:r>
            <w:rPr>
              <w:rFonts w:ascii="宋体" w:hAnsi="宋体" w:eastAsia="宋体" w:cs="宋体"/>
              <w:b/>
              <w:bCs/>
              <w:spacing w:val="-14"/>
              <w:sz w:val="28"/>
              <w:szCs w:val="28"/>
            </w:rPr>
            <w:t>7</w:t>
          </w:r>
        </w:p>
        <w:p>
          <w:pPr>
            <w:tabs>
              <w:tab w:val="right" w:leader="dot" w:pos="9032"/>
            </w:tabs>
            <w:spacing w:before="213" w:line="219" w:lineRule="auto"/>
            <w:ind w:left="661"/>
            <w:rPr>
              <w:rFonts w:ascii="宋体" w:hAnsi="宋体" w:eastAsia="宋体" w:cs="宋体"/>
              <w:sz w:val="28"/>
              <w:szCs w:val="28"/>
            </w:rPr>
          </w:pPr>
          <w:r>
            <w:rPr>
              <w:rFonts w:ascii="宋体" w:hAnsi="宋体" w:eastAsia="宋体" w:cs="宋体"/>
              <w:b/>
              <w:bCs/>
              <w:spacing w:val="-3"/>
              <w:sz w:val="19"/>
              <w:szCs w:val="19"/>
            </w:rPr>
            <w:t>8.</w:t>
          </w:r>
          <w:r>
            <w:rPr>
              <w:rFonts w:ascii="宋体" w:hAnsi="宋体" w:eastAsia="宋体" w:cs="宋体"/>
              <w:spacing w:val="20"/>
              <w:sz w:val="19"/>
              <w:szCs w:val="19"/>
            </w:rPr>
            <w:t xml:space="preserve">  </w:t>
          </w:r>
          <w:r>
            <w:rPr>
              <w:rFonts w:ascii="宋体" w:hAnsi="宋体" w:eastAsia="宋体" w:cs="宋体"/>
              <w:b/>
              <w:bCs/>
              <w:spacing w:val="-3"/>
              <w:sz w:val="28"/>
              <w:szCs w:val="28"/>
            </w:rPr>
            <w:t>供应商诚信承诺书</w:t>
          </w:r>
          <w:r>
            <w:rPr>
              <w:rFonts w:ascii="宋体" w:hAnsi="宋体" w:eastAsia="宋体" w:cs="宋体"/>
              <w:spacing w:val="-120"/>
              <w:sz w:val="28"/>
              <w:szCs w:val="28"/>
            </w:rPr>
            <w:t xml:space="preserve"> </w:t>
          </w:r>
          <w:r>
            <w:rPr>
              <w:rFonts w:ascii="宋体" w:hAnsi="宋体" w:eastAsia="宋体" w:cs="宋体"/>
              <w:sz w:val="28"/>
              <w:szCs w:val="28"/>
              <w14:textOutline w14:w="5103" w14:cap="sq" w14:cmpd="sng">
                <w14:solidFill>
                  <w14:srgbClr w14:val="000000"/>
                </w14:solidFill>
                <w14:prstDash w14:val="solid"/>
                <w14:bevel/>
              </w14:textOutline>
            </w:rPr>
            <w:tab/>
          </w:r>
          <w:r>
            <w:rPr>
              <w:rFonts w:ascii="宋体" w:hAnsi="宋体" w:eastAsia="宋体" w:cs="宋体"/>
              <w:spacing w:val="-106"/>
              <w:sz w:val="28"/>
              <w:szCs w:val="28"/>
            </w:rPr>
            <w:t xml:space="preserve"> </w:t>
          </w:r>
          <w:r>
            <w:rPr>
              <w:rFonts w:ascii="宋体" w:hAnsi="宋体" w:eastAsia="宋体" w:cs="宋体"/>
              <w:b/>
              <w:bCs/>
              <w:spacing w:val="-14"/>
              <w:sz w:val="28"/>
              <w:szCs w:val="28"/>
            </w:rPr>
            <w:t>附件</w:t>
          </w:r>
          <w:r>
            <w:rPr>
              <w:rFonts w:ascii="宋体" w:hAnsi="宋体" w:eastAsia="宋体" w:cs="宋体"/>
              <w:spacing w:val="-55"/>
              <w:sz w:val="28"/>
              <w:szCs w:val="28"/>
            </w:rPr>
            <w:t xml:space="preserve"> </w:t>
          </w:r>
          <w:r>
            <w:fldChar w:fldCharType="begin"/>
          </w:r>
          <w:r>
            <w:instrText xml:space="preserve"> HYPERLINK \l "bookmark22" </w:instrText>
          </w:r>
          <w:r>
            <w:fldChar w:fldCharType="separate"/>
          </w:r>
          <w:r>
            <w:rPr>
              <w:rFonts w:ascii="宋体" w:hAnsi="宋体" w:eastAsia="宋体" w:cs="宋体"/>
              <w:b/>
              <w:bCs/>
              <w:spacing w:val="-14"/>
              <w:sz w:val="28"/>
              <w:szCs w:val="28"/>
            </w:rPr>
            <w:t>0</w:t>
          </w:r>
          <w:r>
            <w:rPr>
              <w:rFonts w:ascii="宋体" w:hAnsi="宋体" w:eastAsia="宋体" w:cs="宋体"/>
              <w:b/>
              <w:bCs/>
              <w:spacing w:val="-14"/>
              <w:sz w:val="28"/>
              <w:szCs w:val="28"/>
            </w:rPr>
            <w:fldChar w:fldCharType="end"/>
          </w:r>
          <w:r>
            <w:rPr>
              <w:rFonts w:ascii="宋体" w:hAnsi="宋体" w:eastAsia="宋体" w:cs="宋体"/>
              <w:b/>
              <w:bCs/>
              <w:spacing w:val="-14"/>
              <w:sz w:val="28"/>
              <w:szCs w:val="28"/>
            </w:rPr>
            <w:t>8</w:t>
          </w:r>
        </w:p>
        <w:p>
          <w:pPr>
            <w:tabs>
              <w:tab w:val="right" w:leader="dot" w:pos="9034"/>
            </w:tabs>
            <w:spacing w:before="213" w:line="219" w:lineRule="auto"/>
            <w:ind w:left="661"/>
            <w:rPr>
              <w:rFonts w:ascii="宋体" w:hAnsi="宋体" w:eastAsia="宋体" w:cs="宋体"/>
              <w:sz w:val="28"/>
              <w:szCs w:val="28"/>
            </w:rPr>
          </w:pPr>
          <w:r>
            <w:rPr>
              <w:rFonts w:ascii="宋体" w:hAnsi="宋体" w:eastAsia="宋体" w:cs="宋体"/>
              <w:b/>
              <w:bCs/>
              <w:spacing w:val="-5"/>
              <w:sz w:val="19"/>
              <w:szCs w:val="19"/>
            </w:rPr>
            <w:t>9.</w:t>
          </w:r>
          <w:r>
            <w:rPr>
              <w:rFonts w:ascii="宋体" w:hAnsi="宋体" w:eastAsia="宋体" w:cs="宋体"/>
              <w:spacing w:val="28"/>
              <w:sz w:val="19"/>
              <w:szCs w:val="19"/>
            </w:rPr>
            <w:t xml:space="preserve">  </w:t>
          </w:r>
          <w:r>
            <w:rPr>
              <w:rFonts w:ascii="宋体" w:hAnsi="宋体" w:eastAsia="宋体" w:cs="宋体"/>
              <w:b/>
              <w:bCs/>
              <w:spacing w:val="-5"/>
              <w:sz w:val="28"/>
              <w:szCs w:val="28"/>
            </w:rPr>
            <w:t>资格证明材料</w:t>
          </w:r>
          <w:r>
            <w:rPr>
              <w:rFonts w:ascii="宋体" w:hAnsi="宋体" w:eastAsia="宋体" w:cs="宋体"/>
              <w:spacing w:val="-122"/>
              <w:sz w:val="28"/>
              <w:szCs w:val="28"/>
            </w:rPr>
            <w:t xml:space="preserve"> </w:t>
          </w:r>
          <w:r>
            <w:rPr>
              <w:rFonts w:ascii="宋体" w:hAnsi="宋体" w:eastAsia="宋体" w:cs="宋体"/>
              <w:sz w:val="28"/>
              <w:szCs w:val="28"/>
              <w14:textOutline w14:w="5103" w14:cap="sq" w14:cmpd="sng">
                <w14:solidFill>
                  <w14:srgbClr w14:val="000000"/>
                </w14:solidFill>
                <w14:prstDash w14:val="solid"/>
                <w14:bevel/>
              </w14:textOutline>
            </w:rPr>
            <w:tab/>
          </w:r>
          <w:r>
            <w:rPr>
              <w:rFonts w:ascii="宋体" w:hAnsi="宋体" w:eastAsia="宋体" w:cs="宋体"/>
              <w:spacing w:val="-105"/>
              <w:sz w:val="28"/>
              <w:szCs w:val="28"/>
            </w:rPr>
            <w:t xml:space="preserve"> </w:t>
          </w:r>
          <w:r>
            <w:rPr>
              <w:rFonts w:ascii="宋体" w:hAnsi="宋体" w:eastAsia="宋体" w:cs="宋体"/>
              <w:b/>
              <w:bCs/>
              <w:spacing w:val="-14"/>
              <w:sz w:val="28"/>
              <w:szCs w:val="28"/>
            </w:rPr>
            <w:t>附件</w:t>
          </w:r>
          <w:r>
            <w:rPr>
              <w:rFonts w:ascii="宋体" w:hAnsi="宋体" w:eastAsia="宋体" w:cs="宋体"/>
              <w:spacing w:val="-57"/>
              <w:sz w:val="28"/>
              <w:szCs w:val="28"/>
            </w:rPr>
            <w:t xml:space="preserve"> </w:t>
          </w:r>
          <w:r>
            <w:fldChar w:fldCharType="begin"/>
          </w:r>
          <w:r>
            <w:instrText xml:space="preserve"> HYPERLINK \l "bookmark23" </w:instrText>
          </w:r>
          <w:r>
            <w:fldChar w:fldCharType="separate"/>
          </w:r>
          <w:r>
            <w:rPr>
              <w:rFonts w:ascii="宋体" w:hAnsi="宋体" w:eastAsia="宋体" w:cs="宋体"/>
              <w:b/>
              <w:bCs/>
              <w:spacing w:val="-14"/>
              <w:sz w:val="28"/>
              <w:szCs w:val="28"/>
            </w:rPr>
            <w:t>0</w:t>
          </w:r>
          <w:r>
            <w:rPr>
              <w:rFonts w:ascii="宋体" w:hAnsi="宋体" w:eastAsia="宋体" w:cs="宋体"/>
              <w:b/>
              <w:bCs/>
              <w:spacing w:val="-14"/>
              <w:sz w:val="28"/>
              <w:szCs w:val="28"/>
            </w:rPr>
            <w:fldChar w:fldCharType="end"/>
          </w:r>
          <w:r>
            <w:rPr>
              <w:rFonts w:ascii="宋体" w:hAnsi="宋体" w:eastAsia="宋体" w:cs="宋体"/>
              <w:b/>
              <w:bCs/>
              <w:spacing w:val="-14"/>
              <w:sz w:val="28"/>
              <w:szCs w:val="28"/>
            </w:rPr>
            <w:t>9</w:t>
          </w:r>
        </w:p>
        <w:p>
          <w:pPr>
            <w:tabs>
              <w:tab w:val="right" w:leader="dot" w:pos="9034"/>
            </w:tabs>
            <w:spacing w:before="212" w:line="219" w:lineRule="auto"/>
            <w:ind w:left="675"/>
            <w:rPr>
              <w:rFonts w:ascii="宋体" w:hAnsi="宋体" w:eastAsia="宋体" w:cs="宋体"/>
              <w:sz w:val="28"/>
              <w:szCs w:val="28"/>
            </w:rPr>
          </w:pPr>
          <w:r>
            <w:rPr>
              <w:rFonts w:ascii="宋体" w:hAnsi="宋体" w:eastAsia="宋体" w:cs="宋体"/>
              <w:b/>
              <w:bCs/>
              <w:spacing w:val="-4"/>
              <w:sz w:val="19"/>
              <w:szCs w:val="19"/>
            </w:rPr>
            <w:t>10.</w:t>
          </w:r>
          <w:r>
            <w:rPr>
              <w:rFonts w:ascii="宋体" w:hAnsi="宋体" w:eastAsia="宋体" w:cs="宋体"/>
              <w:spacing w:val="36"/>
              <w:sz w:val="19"/>
              <w:szCs w:val="19"/>
            </w:rPr>
            <w:t xml:space="preserve"> </w:t>
          </w:r>
          <w:r>
            <w:rPr>
              <w:rFonts w:ascii="宋体" w:hAnsi="宋体" w:eastAsia="宋体" w:cs="宋体"/>
              <w:b/>
              <w:bCs/>
              <w:spacing w:val="-4"/>
              <w:sz w:val="28"/>
              <w:szCs w:val="28"/>
            </w:rPr>
            <w:t>财务状况证明</w:t>
          </w:r>
          <w:r>
            <w:rPr>
              <w:rFonts w:ascii="宋体" w:hAnsi="宋体" w:eastAsia="宋体" w:cs="宋体"/>
              <w:spacing w:val="-122"/>
              <w:sz w:val="28"/>
              <w:szCs w:val="28"/>
            </w:rPr>
            <w:t xml:space="preserve"> </w:t>
          </w:r>
          <w:r>
            <w:rPr>
              <w:rFonts w:ascii="宋体" w:hAnsi="宋体" w:eastAsia="宋体" w:cs="宋体"/>
              <w:sz w:val="28"/>
              <w:szCs w:val="28"/>
              <w14:textOutline w14:w="5103" w14:cap="sq" w14:cmpd="sng">
                <w14:solidFill>
                  <w14:srgbClr w14:val="000000"/>
                </w14:solidFill>
                <w14:prstDash w14:val="solid"/>
                <w14:bevel/>
              </w14:textOutline>
            </w:rPr>
            <w:tab/>
          </w:r>
          <w:r>
            <w:rPr>
              <w:rFonts w:ascii="宋体" w:hAnsi="宋体" w:eastAsia="宋体" w:cs="宋体"/>
              <w:spacing w:val="-104"/>
              <w:sz w:val="28"/>
              <w:szCs w:val="28"/>
            </w:rPr>
            <w:t xml:space="preserve"> </w:t>
          </w:r>
          <w:r>
            <w:rPr>
              <w:rFonts w:ascii="宋体" w:hAnsi="宋体" w:eastAsia="宋体" w:cs="宋体"/>
              <w:b/>
              <w:bCs/>
              <w:spacing w:val="-19"/>
              <w:sz w:val="28"/>
              <w:szCs w:val="28"/>
            </w:rPr>
            <w:t>附件</w:t>
          </w:r>
          <w:r>
            <w:rPr>
              <w:rFonts w:ascii="宋体" w:hAnsi="宋体" w:eastAsia="宋体" w:cs="宋体"/>
              <w:spacing w:val="-38"/>
              <w:sz w:val="28"/>
              <w:szCs w:val="28"/>
            </w:rPr>
            <w:t xml:space="preserve"> </w:t>
          </w:r>
          <w:r>
            <w:fldChar w:fldCharType="begin"/>
          </w:r>
          <w:r>
            <w:instrText xml:space="preserve"> HYPERLINK \l "bookmark24" </w:instrText>
          </w:r>
          <w:r>
            <w:fldChar w:fldCharType="separate"/>
          </w:r>
          <w:r>
            <w:rPr>
              <w:rFonts w:ascii="宋体" w:hAnsi="宋体" w:eastAsia="宋体" w:cs="宋体"/>
              <w:b/>
              <w:bCs/>
              <w:spacing w:val="-19"/>
              <w:sz w:val="28"/>
              <w:szCs w:val="28"/>
            </w:rPr>
            <w:t>10</w:t>
          </w:r>
          <w:r>
            <w:rPr>
              <w:rFonts w:ascii="宋体" w:hAnsi="宋体" w:eastAsia="宋体" w:cs="宋体"/>
              <w:b/>
              <w:bCs/>
              <w:spacing w:val="-19"/>
              <w:sz w:val="28"/>
              <w:szCs w:val="28"/>
            </w:rPr>
            <w:fldChar w:fldCharType="end"/>
          </w:r>
        </w:p>
        <w:p>
          <w:pPr>
            <w:tabs>
              <w:tab w:val="right" w:leader="dot" w:pos="9034"/>
            </w:tabs>
            <w:spacing w:before="211" w:line="219" w:lineRule="auto"/>
            <w:ind w:left="677"/>
            <w:rPr>
              <w:rFonts w:ascii="宋体" w:hAnsi="宋体" w:eastAsia="宋体" w:cs="宋体"/>
              <w:sz w:val="28"/>
              <w:szCs w:val="28"/>
            </w:rPr>
          </w:pPr>
          <w:r>
            <w:rPr>
              <w:rFonts w:ascii="宋体" w:hAnsi="宋体" w:eastAsia="宋体" w:cs="宋体"/>
              <w:b/>
              <w:bCs/>
              <w:spacing w:val="-4"/>
              <w:sz w:val="19"/>
              <w:szCs w:val="19"/>
            </w:rPr>
            <w:t>11.</w:t>
          </w:r>
          <w:r>
            <w:rPr>
              <w:rFonts w:ascii="宋体" w:hAnsi="宋体" w:eastAsia="宋体" w:cs="宋体"/>
              <w:spacing w:val="41"/>
              <w:sz w:val="19"/>
              <w:szCs w:val="19"/>
            </w:rPr>
            <w:t xml:space="preserve"> </w:t>
          </w:r>
          <w:r>
            <w:rPr>
              <w:rFonts w:ascii="宋体" w:hAnsi="宋体" w:eastAsia="宋体" w:cs="宋体"/>
              <w:b/>
              <w:bCs/>
              <w:spacing w:val="-4"/>
              <w:sz w:val="28"/>
              <w:szCs w:val="28"/>
            </w:rPr>
            <w:t>无重大违法记录声明</w:t>
          </w:r>
          <w:r>
            <w:rPr>
              <w:rFonts w:ascii="宋体" w:hAnsi="宋体" w:eastAsia="宋体" w:cs="宋体"/>
              <w:spacing w:val="-121"/>
              <w:sz w:val="28"/>
              <w:szCs w:val="28"/>
            </w:rPr>
            <w:t xml:space="preserve"> </w:t>
          </w:r>
          <w:r>
            <w:rPr>
              <w:rFonts w:ascii="宋体" w:hAnsi="宋体" w:eastAsia="宋体" w:cs="宋体"/>
              <w:sz w:val="28"/>
              <w:szCs w:val="28"/>
              <w14:textOutline w14:w="5103" w14:cap="sq" w14:cmpd="sng">
                <w14:solidFill>
                  <w14:srgbClr w14:val="000000"/>
                </w14:solidFill>
                <w14:prstDash w14:val="solid"/>
                <w14:bevel/>
              </w14:textOutline>
            </w:rPr>
            <w:tab/>
          </w:r>
          <w:r>
            <w:rPr>
              <w:rFonts w:ascii="宋体" w:hAnsi="宋体" w:eastAsia="宋体" w:cs="宋体"/>
              <w:spacing w:val="-104"/>
              <w:sz w:val="28"/>
              <w:szCs w:val="28"/>
            </w:rPr>
            <w:t xml:space="preserve"> </w:t>
          </w:r>
          <w:r>
            <w:rPr>
              <w:rFonts w:ascii="宋体" w:hAnsi="宋体" w:eastAsia="宋体" w:cs="宋体"/>
              <w:b/>
              <w:bCs/>
              <w:spacing w:val="-19"/>
              <w:sz w:val="28"/>
              <w:szCs w:val="28"/>
            </w:rPr>
            <w:t>附件</w:t>
          </w:r>
          <w:r>
            <w:rPr>
              <w:rFonts w:ascii="宋体" w:hAnsi="宋体" w:eastAsia="宋体" w:cs="宋体"/>
              <w:spacing w:val="-36"/>
              <w:sz w:val="28"/>
              <w:szCs w:val="28"/>
            </w:rPr>
            <w:t xml:space="preserve"> </w:t>
          </w:r>
          <w:r>
            <w:fldChar w:fldCharType="begin"/>
          </w:r>
          <w:r>
            <w:instrText xml:space="preserve"> HYPERLINK \l "bookmark25" </w:instrText>
          </w:r>
          <w:r>
            <w:fldChar w:fldCharType="separate"/>
          </w:r>
          <w:r>
            <w:rPr>
              <w:rFonts w:ascii="宋体" w:hAnsi="宋体" w:eastAsia="宋体" w:cs="宋体"/>
              <w:b/>
              <w:bCs/>
              <w:spacing w:val="-19"/>
              <w:sz w:val="28"/>
              <w:szCs w:val="28"/>
            </w:rPr>
            <w:t>11</w:t>
          </w:r>
          <w:r>
            <w:rPr>
              <w:rFonts w:ascii="宋体" w:hAnsi="宋体" w:eastAsia="宋体" w:cs="宋体"/>
              <w:b/>
              <w:bCs/>
              <w:spacing w:val="-19"/>
              <w:sz w:val="28"/>
              <w:szCs w:val="28"/>
            </w:rPr>
            <w:fldChar w:fldCharType="end"/>
          </w:r>
        </w:p>
        <w:p>
          <w:pPr>
            <w:tabs>
              <w:tab w:val="right" w:leader="dot" w:pos="9034"/>
            </w:tabs>
            <w:spacing w:before="212" w:line="219" w:lineRule="auto"/>
            <w:ind w:left="675"/>
            <w:rPr>
              <w:rFonts w:ascii="宋体" w:hAnsi="宋体" w:eastAsia="宋体" w:cs="宋体"/>
              <w:sz w:val="28"/>
              <w:szCs w:val="28"/>
            </w:rPr>
          </w:pPr>
          <w:r>
            <w:rPr>
              <w:rFonts w:ascii="宋体" w:hAnsi="宋体" w:eastAsia="宋体" w:cs="宋体"/>
              <w:spacing w:val="-4"/>
              <w:sz w:val="19"/>
              <w:szCs w:val="19"/>
            </w:rPr>
            <w:t>12.</w:t>
          </w:r>
          <w:r>
            <w:rPr>
              <w:rFonts w:ascii="宋体" w:hAnsi="宋体" w:eastAsia="宋体" w:cs="宋体"/>
              <w:spacing w:val="38"/>
              <w:sz w:val="19"/>
              <w:szCs w:val="19"/>
            </w:rPr>
            <w:t xml:space="preserve"> </w:t>
          </w:r>
          <w:r>
            <w:rPr>
              <w:rFonts w:ascii="宋体" w:hAnsi="宋体" w:eastAsia="宋体" w:cs="宋体"/>
              <w:b/>
              <w:bCs/>
              <w:spacing w:val="-4"/>
              <w:sz w:val="28"/>
              <w:szCs w:val="28"/>
            </w:rPr>
            <w:t>磋商保证金</w:t>
          </w:r>
          <w:r>
            <w:rPr>
              <w:rFonts w:ascii="宋体" w:hAnsi="宋体" w:eastAsia="宋体" w:cs="宋体"/>
              <w:spacing w:val="-122"/>
              <w:sz w:val="28"/>
              <w:szCs w:val="28"/>
            </w:rPr>
            <w:t xml:space="preserve"> </w:t>
          </w:r>
          <w:r>
            <w:rPr>
              <w:rFonts w:ascii="宋体" w:hAnsi="宋体" w:eastAsia="宋体" w:cs="宋体"/>
              <w:sz w:val="28"/>
              <w:szCs w:val="28"/>
              <w14:textOutline w14:w="5103" w14:cap="sq" w14:cmpd="sng">
                <w14:solidFill>
                  <w14:srgbClr w14:val="000000"/>
                </w14:solidFill>
                <w14:prstDash w14:val="solid"/>
                <w14:bevel/>
              </w14:textOutline>
            </w:rPr>
            <w:tab/>
          </w:r>
          <w:r>
            <w:rPr>
              <w:rFonts w:ascii="宋体" w:hAnsi="宋体" w:eastAsia="宋体" w:cs="宋体"/>
              <w:spacing w:val="-104"/>
              <w:sz w:val="28"/>
              <w:szCs w:val="28"/>
            </w:rPr>
            <w:t xml:space="preserve"> </w:t>
          </w:r>
          <w:r>
            <w:rPr>
              <w:rFonts w:ascii="宋体" w:hAnsi="宋体" w:eastAsia="宋体" w:cs="宋体"/>
              <w:b/>
              <w:bCs/>
              <w:spacing w:val="-19"/>
              <w:sz w:val="28"/>
              <w:szCs w:val="28"/>
            </w:rPr>
            <w:t>附件</w:t>
          </w:r>
          <w:r>
            <w:rPr>
              <w:rFonts w:ascii="宋体" w:hAnsi="宋体" w:eastAsia="宋体" w:cs="宋体"/>
              <w:spacing w:val="-38"/>
              <w:sz w:val="28"/>
              <w:szCs w:val="28"/>
            </w:rPr>
            <w:t xml:space="preserve"> </w:t>
          </w:r>
          <w:r>
            <w:fldChar w:fldCharType="begin"/>
          </w:r>
          <w:r>
            <w:instrText xml:space="preserve"> HYPERLINK \l "bookmark26" </w:instrText>
          </w:r>
          <w:r>
            <w:fldChar w:fldCharType="separate"/>
          </w:r>
          <w:r>
            <w:rPr>
              <w:rFonts w:ascii="宋体" w:hAnsi="宋体" w:eastAsia="宋体" w:cs="宋体"/>
              <w:b/>
              <w:bCs/>
              <w:spacing w:val="-19"/>
              <w:sz w:val="28"/>
              <w:szCs w:val="28"/>
            </w:rPr>
            <w:t>12</w:t>
          </w:r>
          <w:r>
            <w:rPr>
              <w:rFonts w:ascii="宋体" w:hAnsi="宋体" w:eastAsia="宋体" w:cs="宋体"/>
              <w:b/>
              <w:bCs/>
              <w:spacing w:val="-19"/>
              <w:sz w:val="28"/>
              <w:szCs w:val="28"/>
            </w:rPr>
            <w:fldChar w:fldCharType="end"/>
          </w:r>
        </w:p>
        <w:p>
          <w:pPr>
            <w:tabs>
              <w:tab w:val="right" w:leader="dot" w:pos="9034"/>
            </w:tabs>
            <w:spacing w:before="215" w:line="219" w:lineRule="auto"/>
            <w:ind w:left="675"/>
            <w:rPr>
              <w:rFonts w:ascii="宋体" w:hAnsi="宋体" w:eastAsia="宋体" w:cs="宋体"/>
              <w:sz w:val="28"/>
              <w:szCs w:val="28"/>
            </w:rPr>
          </w:pPr>
          <w:r>
            <w:rPr>
              <w:rFonts w:ascii="宋体" w:hAnsi="宋体" w:eastAsia="宋体" w:cs="宋体"/>
              <w:b/>
              <w:bCs/>
              <w:spacing w:val="-4"/>
              <w:sz w:val="19"/>
              <w:szCs w:val="19"/>
            </w:rPr>
            <w:t>13.</w:t>
          </w:r>
          <w:r>
            <w:rPr>
              <w:rFonts w:ascii="宋体" w:hAnsi="宋体" w:eastAsia="宋体" w:cs="宋体"/>
              <w:spacing w:val="36"/>
              <w:sz w:val="19"/>
              <w:szCs w:val="19"/>
            </w:rPr>
            <w:t xml:space="preserve"> </w:t>
          </w:r>
          <w:r>
            <w:rPr>
              <w:rFonts w:ascii="宋体" w:hAnsi="宋体" w:eastAsia="宋体" w:cs="宋体"/>
              <w:b/>
              <w:bCs/>
              <w:spacing w:val="-4"/>
              <w:sz w:val="28"/>
              <w:szCs w:val="28"/>
            </w:rPr>
            <w:t>服务实施方案</w:t>
          </w:r>
          <w:r>
            <w:rPr>
              <w:rFonts w:ascii="宋体" w:hAnsi="宋体" w:eastAsia="宋体" w:cs="宋体"/>
              <w:spacing w:val="-122"/>
              <w:sz w:val="28"/>
              <w:szCs w:val="28"/>
            </w:rPr>
            <w:t xml:space="preserve"> </w:t>
          </w:r>
          <w:r>
            <w:rPr>
              <w:rFonts w:ascii="宋体" w:hAnsi="宋体" w:eastAsia="宋体" w:cs="宋体"/>
              <w:sz w:val="28"/>
              <w:szCs w:val="28"/>
              <w14:textOutline w14:w="5103" w14:cap="sq" w14:cmpd="sng">
                <w14:solidFill>
                  <w14:srgbClr w14:val="000000"/>
                </w14:solidFill>
                <w14:prstDash w14:val="solid"/>
                <w14:bevel/>
              </w14:textOutline>
            </w:rPr>
            <w:tab/>
          </w:r>
          <w:r>
            <w:rPr>
              <w:rFonts w:ascii="宋体" w:hAnsi="宋体" w:eastAsia="宋体" w:cs="宋体"/>
              <w:spacing w:val="-104"/>
              <w:sz w:val="28"/>
              <w:szCs w:val="28"/>
            </w:rPr>
            <w:t xml:space="preserve"> </w:t>
          </w:r>
          <w:r>
            <w:rPr>
              <w:rFonts w:ascii="宋体" w:hAnsi="宋体" w:eastAsia="宋体" w:cs="宋体"/>
              <w:b/>
              <w:bCs/>
              <w:spacing w:val="-19"/>
              <w:sz w:val="28"/>
              <w:szCs w:val="28"/>
            </w:rPr>
            <w:t>附件</w:t>
          </w:r>
          <w:r>
            <w:rPr>
              <w:rFonts w:ascii="宋体" w:hAnsi="宋体" w:eastAsia="宋体" w:cs="宋体"/>
              <w:spacing w:val="-38"/>
              <w:sz w:val="28"/>
              <w:szCs w:val="28"/>
            </w:rPr>
            <w:t xml:space="preserve"> </w:t>
          </w:r>
          <w:r>
            <w:fldChar w:fldCharType="begin"/>
          </w:r>
          <w:r>
            <w:instrText xml:space="preserve"> HYPERLINK \l "bookmark27" </w:instrText>
          </w:r>
          <w:r>
            <w:fldChar w:fldCharType="separate"/>
          </w:r>
          <w:r>
            <w:rPr>
              <w:rFonts w:ascii="宋体" w:hAnsi="宋体" w:eastAsia="宋体" w:cs="宋体"/>
              <w:b/>
              <w:bCs/>
              <w:spacing w:val="-19"/>
              <w:sz w:val="28"/>
              <w:szCs w:val="28"/>
            </w:rPr>
            <w:t>13</w:t>
          </w:r>
          <w:r>
            <w:rPr>
              <w:rFonts w:ascii="宋体" w:hAnsi="宋体" w:eastAsia="宋体" w:cs="宋体"/>
              <w:b/>
              <w:bCs/>
              <w:spacing w:val="-19"/>
              <w:sz w:val="28"/>
              <w:szCs w:val="28"/>
            </w:rPr>
            <w:fldChar w:fldCharType="end"/>
          </w:r>
        </w:p>
        <w:p>
          <w:pPr>
            <w:tabs>
              <w:tab w:val="right" w:leader="dot" w:pos="9027"/>
            </w:tabs>
            <w:spacing w:before="211" w:line="219" w:lineRule="auto"/>
            <w:ind w:left="682"/>
            <w:rPr>
              <w:rFonts w:ascii="宋体" w:hAnsi="宋体" w:eastAsia="宋体" w:cs="宋体"/>
              <w:sz w:val="28"/>
              <w:szCs w:val="28"/>
            </w:rPr>
          </w:pPr>
          <w:r>
            <w:rPr>
              <w:rFonts w:ascii="宋体" w:hAnsi="宋体" w:eastAsia="宋体" w:cs="宋体"/>
              <w:b/>
              <w:bCs/>
              <w:spacing w:val="-3"/>
              <w:sz w:val="19"/>
              <w:szCs w:val="19"/>
            </w:rPr>
            <w:t>14.</w:t>
          </w:r>
          <w:r>
            <w:rPr>
              <w:rFonts w:ascii="宋体" w:hAnsi="宋体" w:eastAsia="宋体" w:cs="宋体"/>
              <w:spacing w:val="40"/>
              <w:sz w:val="19"/>
              <w:szCs w:val="19"/>
            </w:rPr>
            <w:t xml:space="preserve"> </w:t>
          </w:r>
          <w:r>
            <w:rPr>
              <w:rFonts w:ascii="宋体" w:hAnsi="宋体" w:eastAsia="宋体" w:cs="宋体"/>
              <w:b/>
              <w:bCs/>
              <w:spacing w:val="-3"/>
              <w:sz w:val="28"/>
              <w:szCs w:val="28"/>
            </w:rPr>
            <w:t>投标人本项目管理、技术、服务人员情况表</w:t>
          </w:r>
          <w:r>
            <w:rPr>
              <w:rFonts w:ascii="宋体" w:hAnsi="宋体" w:eastAsia="宋体" w:cs="宋体"/>
              <w:spacing w:val="-121"/>
              <w:sz w:val="28"/>
              <w:szCs w:val="28"/>
            </w:rPr>
            <w:t xml:space="preserve"> </w:t>
          </w:r>
          <w:r>
            <w:rPr>
              <w:rFonts w:ascii="宋体" w:hAnsi="宋体" w:eastAsia="宋体" w:cs="宋体"/>
              <w:sz w:val="28"/>
              <w:szCs w:val="28"/>
              <w14:textOutline w14:w="5103" w14:cap="sq" w14:cmpd="sng">
                <w14:solidFill>
                  <w14:srgbClr w14:val="000000"/>
                </w14:solidFill>
                <w14:prstDash w14:val="solid"/>
                <w14:bevel/>
              </w14:textOutline>
            </w:rPr>
            <w:tab/>
          </w:r>
          <w:r>
            <w:rPr>
              <w:rFonts w:ascii="宋体" w:hAnsi="宋体" w:eastAsia="宋体" w:cs="宋体"/>
              <w:spacing w:val="-108"/>
              <w:sz w:val="28"/>
              <w:szCs w:val="28"/>
            </w:rPr>
            <w:t xml:space="preserve"> </w:t>
          </w:r>
          <w:r>
            <w:rPr>
              <w:rFonts w:ascii="宋体" w:hAnsi="宋体" w:eastAsia="宋体" w:cs="宋体"/>
              <w:b/>
              <w:bCs/>
              <w:spacing w:val="-19"/>
              <w:sz w:val="28"/>
              <w:szCs w:val="28"/>
            </w:rPr>
            <w:t>附件</w:t>
          </w:r>
          <w:r>
            <w:rPr>
              <w:rFonts w:ascii="宋体" w:hAnsi="宋体" w:eastAsia="宋体" w:cs="宋体"/>
              <w:spacing w:val="-37"/>
              <w:sz w:val="28"/>
              <w:szCs w:val="28"/>
            </w:rPr>
            <w:t xml:space="preserve"> </w:t>
          </w:r>
          <w:r>
            <w:fldChar w:fldCharType="begin"/>
          </w:r>
          <w:r>
            <w:instrText xml:space="preserve"> HYPERLINK \l "bookmark28" </w:instrText>
          </w:r>
          <w:r>
            <w:fldChar w:fldCharType="separate"/>
          </w:r>
          <w:r>
            <w:rPr>
              <w:rFonts w:ascii="宋体" w:hAnsi="宋体" w:eastAsia="宋体" w:cs="宋体"/>
              <w:b/>
              <w:bCs/>
              <w:spacing w:val="-19"/>
              <w:sz w:val="28"/>
              <w:szCs w:val="28"/>
            </w:rPr>
            <w:t>14</w:t>
          </w:r>
          <w:r>
            <w:rPr>
              <w:rFonts w:ascii="宋体" w:hAnsi="宋体" w:eastAsia="宋体" w:cs="宋体"/>
              <w:b/>
              <w:bCs/>
              <w:spacing w:val="-19"/>
              <w:sz w:val="28"/>
              <w:szCs w:val="28"/>
            </w:rPr>
            <w:fldChar w:fldCharType="end"/>
          </w:r>
        </w:p>
        <w:p>
          <w:pPr>
            <w:tabs>
              <w:tab w:val="right" w:leader="dot" w:pos="9027"/>
            </w:tabs>
            <w:spacing w:before="212" w:line="219" w:lineRule="auto"/>
            <w:ind w:left="682"/>
            <w:rPr>
              <w:rFonts w:ascii="宋体" w:hAnsi="宋体" w:eastAsia="宋体" w:cs="宋体"/>
              <w:sz w:val="28"/>
              <w:szCs w:val="28"/>
            </w:rPr>
          </w:pPr>
          <w:r>
            <w:rPr>
              <w:rFonts w:ascii="宋体" w:hAnsi="宋体" w:eastAsia="宋体" w:cs="宋体"/>
              <w:b/>
              <w:bCs/>
              <w:spacing w:val="-3"/>
              <w:sz w:val="19"/>
              <w:szCs w:val="19"/>
            </w:rPr>
            <w:t>15.</w:t>
          </w:r>
          <w:r>
            <w:rPr>
              <w:rFonts w:ascii="宋体" w:hAnsi="宋体" w:eastAsia="宋体" w:cs="宋体"/>
              <w:spacing w:val="39"/>
              <w:sz w:val="19"/>
              <w:szCs w:val="19"/>
            </w:rPr>
            <w:t xml:space="preserve"> </w:t>
          </w:r>
          <w:r>
            <w:rPr>
              <w:rFonts w:ascii="宋体" w:hAnsi="宋体" w:eastAsia="宋体" w:cs="宋体"/>
              <w:b/>
              <w:bCs/>
              <w:spacing w:val="-3"/>
              <w:sz w:val="28"/>
              <w:szCs w:val="28"/>
            </w:rPr>
            <w:t>制造（生产）企业小型、微型企业声明函</w:t>
          </w:r>
          <w:r>
            <w:rPr>
              <w:rFonts w:ascii="宋体" w:hAnsi="宋体" w:eastAsia="宋体" w:cs="宋体"/>
              <w:spacing w:val="-121"/>
              <w:sz w:val="28"/>
              <w:szCs w:val="28"/>
            </w:rPr>
            <w:t xml:space="preserve"> </w:t>
          </w:r>
          <w:r>
            <w:rPr>
              <w:rFonts w:ascii="宋体" w:hAnsi="宋体" w:eastAsia="宋体" w:cs="宋体"/>
              <w:sz w:val="28"/>
              <w:szCs w:val="28"/>
              <w14:textOutline w14:w="5103" w14:cap="sq" w14:cmpd="sng">
                <w14:solidFill>
                  <w14:srgbClr w14:val="000000"/>
                </w14:solidFill>
                <w14:prstDash w14:val="solid"/>
                <w14:bevel/>
              </w14:textOutline>
            </w:rPr>
            <w:tab/>
          </w:r>
          <w:r>
            <w:rPr>
              <w:rFonts w:ascii="宋体" w:hAnsi="宋体" w:eastAsia="宋体" w:cs="宋体"/>
              <w:spacing w:val="-109"/>
              <w:sz w:val="28"/>
              <w:szCs w:val="28"/>
            </w:rPr>
            <w:t xml:space="preserve"> </w:t>
          </w:r>
          <w:r>
            <w:rPr>
              <w:rFonts w:ascii="宋体" w:hAnsi="宋体" w:eastAsia="宋体" w:cs="宋体"/>
              <w:b/>
              <w:bCs/>
              <w:spacing w:val="-19"/>
              <w:sz w:val="28"/>
              <w:szCs w:val="28"/>
            </w:rPr>
            <w:t>附件</w:t>
          </w:r>
          <w:r>
            <w:rPr>
              <w:rFonts w:ascii="宋体" w:hAnsi="宋体" w:eastAsia="宋体" w:cs="宋体"/>
              <w:spacing w:val="-37"/>
              <w:sz w:val="28"/>
              <w:szCs w:val="28"/>
            </w:rPr>
            <w:t xml:space="preserve"> </w:t>
          </w:r>
          <w:r>
            <w:fldChar w:fldCharType="begin"/>
          </w:r>
          <w:r>
            <w:instrText xml:space="preserve"> HYPERLINK \l "bookmark29" </w:instrText>
          </w:r>
          <w:r>
            <w:fldChar w:fldCharType="separate"/>
          </w:r>
          <w:r>
            <w:rPr>
              <w:rFonts w:ascii="宋体" w:hAnsi="宋体" w:eastAsia="宋体" w:cs="宋体"/>
              <w:b/>
              <w:bCs/>
              <w:spacing w:val="-19"/>
              <w:sz w:val="28"/>
              <w:szCs w:val="28"/>
            </w:rPr>
            <w:t>15</w:t>
          </w:r>
          <w:r>
            <w:rPr>
              <w:rFonts w:ascii="宋体" w:hAnsi="宋体" w:eastAsia="宋体" w:cs="宋体"/>
              <w:b/>
              <w:bCs/>
              <w:spacing w:val="-19"/>
              <w:sz w:val="28"/>
              <w:szCs w:val="28"/>
            </w:rPr>
            <w:fldChar w:fldCharType="end"/>
          </w:r>
        </w:p>
        <w:p>
          <w:pPr>
            <w:tabs>
              <w:tab w:val="right" w:leader="dot" w:pos="9034"/>
            </w:tabs>
            <w:spacing w:before="213" w:line="219" w:lineRule="auto"/>
            <w:ind w:left="675"/>
            <w:rPr>
              <w:rFonts w:ascii="宋体" w:hAnsi="宋体" w:eastAsia="宋体" w:cs="宋体"/>
              <w:sz w:val="28"/>
              <w:szCs w:val="28"/>
            </w:rPr>
          </w:pPr>
          <w:r>
            <w:rPr>
              <w:rFonts w:ascii="宋体" w:hAnsi="宋体" w:eastAsia="宋体" w:cs="宋体"/>
              <w:b/>
              <w:bCs/>
              <w:spacing w:val="-4"/>
              <w:sz w:val="19"/>
              <w:szCs w:val="19"/>
            </w:rPr>
            <w:t>16.</w:t>
          </w:r>
          <w:r>
            <w:rPr>
              <w:rFonts w:ascii="宋体" w:hAnsi="宋体" w:eastAsia="宋体" w:cs="宋体"/>
              <w:spacing w:val="38"/>
              <w:sz w:val="19"/>
              <w:szCs w:val="19"/>
            </w:rPr>
            <w:t xml:space="preserve"> </w:t>
          </w:r>
          <w:r>
            <w:rPr>
              <w:rFonts w:ascii="宋体" w:hAnsi="宋体" w:eastAsia="宋体" w:cs="宋体"/>
              <w:b/>
              <w:bCs/>
              <w:spacing w:val="-4"/>
              <w:sz w:val="28"/>
              <w:szCs w:val="28"/>
            </w:rPr>
            <w:t>从业人员声明函</w:t>
          </w:r>
          <w:r>
            <w:rPr>
              <w:rFonts w:ascii="宋体" w:hAnsi="宋体" w:eastAsia="宋体" w:cs="宋体"/>
              <w:spacing w:val="-122"/>
              <w:sz w:val="28"/>
              <w:szCs w:val="28"/>
            </w:rPr>
            <w:t xml:space="preserve"> </w:t>
          </w:r>
          <w:r>
            <w:rPr>
              <w:rFonts w:ascii="宋体" w:hAnsi="宋体" w:eastAsia="宋体" w:cs="宋体"/>
              <w:sz w:val="28"/>
              <w:szCs w:val="28"/>
              <w14:textOutline w14:w="5103" w14:cap="sq" w14:cmpd="sng">
                <w14:solidFill>
                  <w14:srgbClr w14:val="000000"/>
                </w14:solidFill>
                <w14:prstDash w14:val="solid"/>
                <w14:bevel/>
              </w14:textOutline>
            </w:rPr>
            <w:tab/>
          </w:r>
          <w:r>
            <w:rPr>
              <w:rFonts w:ascii="宋体" w:hAnsi="宋体" w:eastAsia="宋体" w:cs="宋体"/>
              <w:spacing w:val="-104"/>
              <w:sz w:val="28"/>
              <w:szCs w:val="28"/>
            </w:rPr>
            <w:t xml:space="preserve"> </w:t>
          </w:r>
          <w:r>
            <w:rPr>
              <w:rFonts w:ascii="宋体" w:hAnsi="宋体" w:eastAsia="宋体" w:cs="宋体"/>
              <w:b/>
              <w:bCs/>
              <w:spacing w:val="-19"/>
              <w:sz w:val="28"/>
              <w:szCs w:val="28"/>
            </w:rPr>
            <w:t>附件</w:t>
          </w:r>
          <w:r>
            <w:rPr>
              <w:rFonts w:ascii="宋体" w:hAnsi="宋体" w:eastAsia="宋体" w:cs="宋体"/>
              <w:spacing w:val="-38"/>
              <w:sz w:val="28"/>
              <w:szCs w:val="28"/>
            </w:rPr>
            <w:t xml:space="preserve"> </w:t>
          </w:r>
          <w:r>
            <w:fldChar w:fldCharType="begin"/>
          </w:r>
          <w:r>
            <w:instrText xml:space="preserve"> HYPERLINK \l "bookmark30" </w:instrText>
          </w:r>
          <w:r>
            <w:fldChar w:fldCharType="separate"/>
          </w:r>
          <w:r>
            <w:rPr>
              <w:rFonts w:ascii="宋体" w:hAnsi="宋体" w:eastAsia="宋体" w:cs="宋体"/>
              <w:b/>
              <w:bCs/>
              <w:spacing w:val="-19"/>
              <w:sz w:val="28"/>
              <w:szCs w:val="28"/>
            </w:rPr>
            <w:t>16</w:t>
          </w:r>
          <w:r>
            <w:rPr>
              <w:rFonts w:ascii="宋体" w:hAnsi="宋体" w:eastAsia="宋体" w:cs="宋体"/>
              <w:b/>
              <w:bCs/>
              <w:spacing w:val="-19"/>
              <w:sz w:val="28"/>
              <w:szCs w:val="28"/>
            </w:rPr>
            <w:fldChar w:fldCharType="end"/>
          </w:r>
        </w:p>
        <w:p>
          <w:pPr>
            <w:tabs>
              <w:tab w:val="right" w:leader="dot" w:pos="9032"/>
            </w:tabs>
            <w:spacing w:before="213" w:line="219" w:lineRule="auto"/>
            <w:ind w:left="677"/>
            <w:rPr>
              <w:rFonts w:ascii="宋体" w:hAnsi="宋体" w:eastAsia="宋体" w:cs="宋体"/>
              <w:sz w:val="28"/>
              <w:szCs w:val="28"/>
            </w:rPr>
          </w:pPr>
          <w:r>
            <w:rPr>
              <w:rFonts w:ascii="宋体" w:hAnsi="宋体" w:eastAsia="宋体" w:cs="宋体"/>
              <w:b/>
              <w:bCs/>
              <w:spacing w:val="-4"/>
              <w:sz w:val="19"/>
              <w:szCs w:val="19"/>
            </w:rPr>
            <w:t>17.</w:t>
          </w:r>
          <w:r>
            <w:rPr>
              <w:rFonts w:ascii="宋体" w:hAnsi="宋体" w:eastAsia="宋体" w:cs="宋体"/>
              <w:spacing w:val="45"/>
              <w:sz w:val="19"/>
              <w:szCs w:val="19"/>
            </w:rPr>
            <w:t xml:space="preserve"> </w:t>
          </w:r>
          <w:r>
            <w:rPr>
              <w:rFonts w:ascii="宋体" w:hAnsi="宋体" w:eastAsia="宋体" w:cs="宋体"/>
              <w:b/>
              <w:bCs/>
              <w:spacing w:val="-4"/>
              <w:sz w:val="28"/>
              <w:szCs w:val="28"/>
            </w:rPr>
            <w:t>残疾人福利性单位声明函</w:t>
          </w:r>
          <w:r>
            <w:rPr>
              <w:rFonts w:ascii="宋体" w:hAnsi="宋体" w:eastAsia="宋体" w:cs="宋体"/>
              <w:spacing w:val="-119"/>
              <w:sz w:val="28"/>
              <w:szCs w:val="28"/>
            </w:rPr>
            <w:t xml:space="preserve"> </w:t>
          </w:r>
          <w:r>
            <w:rPr>
              <w:rFonts w:ascii="宋体" w:hAnsi="宋体" w:eastAsia="宋体" w:cs="宋体"/>
              <w:sz w:val="28"/>
              <w:szCs w:val="28"/>
              <w14:textOutline w14:w="5103" w14:cap="sq" w14:cmpd="sng">
                <w14:solidFill>
                  <w14:srgbClr w14:val="000000"/>
                </w14:solidFill>
                <w14:prstDash w14:val="solid"/>
                <w14:bevel/>
              </w14:textOutline>
            </w:rPr>
            <w:tab/>
          </w:r>
          <w:r>
            <w:rPr>
              <w:rFonts w:ascii="宋体" w:hAnsi="宋体" w:eastAsia="宋体" w:cs="宋体"/>
              <w:spacing w:val="36"/>
              <w:sz w:val="28"/>
              <w:szCs w:val="28"/>
            </w:rPr>
            <w:t xml:space="preserve"> </w:t>
          </w:r>
          <w:r>
            <w:rPr>
              <w:rFonts w:ascii="宋体" w:hAnsi="宋体" w:eastAsia="宋体" w:cs="宋体"/>
              <w:b/>
              <w:bCs/>
              <w:spacing w:val="-19"/>
              <w:sz w:val="28"/>
              <w:szCs w:val="28"/>
            </w:rPr>
            <w:t>附件</w:t>
          </w:r>
          <w:r>
            <w:rPr>
              <w:rFonts w:ascii="宋体" w:hAnsi="宋体" w:eastAsia="宋体" w:cs="宋体"/>
              <w:spacing w:val="-37"/>
              <w:sz w:val="28"/>
              <w:szCs w:val="28"/>
            </w:rPr>
            <w:t xml:space="preserve"> </w:t>
          </w:r>
          <w:r>
            <w:fldChar w:fldCharType="begin"/>
          </w:r>
          <w:r>
            <w:instrText xml:space="preserve"> HYPERLINK \l "bookmark31" </w:instrText>
          </w:r>
          <w:r>
            <w:fldChar w:fldCharType="separate"/>
          </w:r>
          <w:r>
            <w:rPr>
              <w:rFonts w:ascii="宋体" w:hAnsi="宋体" w:eastAsia="宋体" w:cs="宋体"/>
              <w:b/>
              <w:bCs/>
              <w:spacing w:val="-19"/>
              <w:sz w:val="28"/>
              <w:szCs w:val="28"/>
            </w:rPr>
            <w:t>17</w:t>
          </w:r>
          <w:r>
            <w:rPr>
              <w:rFonts w:ascii="宋体" w:hAnsi="宋体" w:eastAsia="宋体" w:cs="宋体"/>
              <w:b/>
              <w:bCs/>
              <w:spacing w:val="-19"/>
              <w:sz w:val="28"/>
              <w:szCs w:val="28"/>
            </w:rPr>
            <w:fldChar w:fldCharType="end"/>
          </w:r>
        </w:p>
        <w:p>
          <w:pPr>
            <w:tabs>
              <w:tab w:val="right" w:leader="dot" w:pos="9027"/>
            </w:tabs>
            <w:spacing w:before="212" w:line="219" w:lineRule="auto"/>
            <w:ind w:left="682"/>
            <w:rPr>
              <w:rFonts w:ascii="宋体" w:hAnsi="宋体" w:eastAsia="宋体" w:cs="宋体"/>
              <w:sz w:val="28"/>
              <w:szCs w:val="28"/>
            </w:rPr>
          </w:pPr>
          <w:r>
            <w:rPr>
              <w:rFonts w:ascii="宋体" w:hAnsi="宋体" w:eastAsia="宋体" w:cs="宋体"/>
              <w:b/>
              <w:bCs/>
              <w:spacing w:val="-3"/>
              <w:sz w:val="19"/>
              <w:szCs w:val="19"/>
            </w:rPr>
            <w:t>18.</w:t>
          </w:r>
          <w:r>
            <w:rPr>
              <w:rFonts w:ascii="宋体" w:hAnsi="宋体" w:eastAsia="宋体" w:cs="宋体"/>
              <w:spacing w:val="39"/>
              <w:sz w:val="19"/>
              <w:szCs w:val="19"/>
            </w:rPr>
            <w:t xml:space="preserve"> </w:t>
          </w:r>
          <w:r>
            <w:rPr>
              <w:rFonts w:ascii="宋体" w:hAnsi="宋体" w:eastAsia="宋体" w:cs="宋体"/>
              <w:b/>
              <w:bCs/>
              <w:spacing w:val="-3"/>
              <w:sz w:val="28"/>
              <w:szCs w:val="28"/>
            </w:rPr>
            <w:t>供应商认为在其他方面有必要说明的事项</w:t>
          </w:r>
          <w:r>
            <w:rPr>
              <w:rFonts w:ascii="宋体" w:hAnsi="宋体" w:eastAsia="宋体" w:cs="宋体"/>
              <w:spacing w:val="-121"/>
              <w:sz w:val="28"/>
              <w:szCs w:val="28"/>
            </w:rPr>
            <w:t xml:space="preserve"> </w:t>
          </w:r>
          <w:r>
            <w:rPr>
              <w:rFonts w:ascii="宋体" w:hAnsi="宋体" w:eastAsia="宋体" w:cs="宋体"/>
              <w:sz w:val="28"/>
              <w:szCs w:val="28"/>
              <w14:textOutline w14:w="5103" w14:cap="sq" w14:cmpd="sng">
                <w14:solidFill>
                  <w14:srgbClr w14:val="000000"/>
                </w14:solidFill>
                <w14:prstDash w14:val="solid"/>
                <w14:bevel/>
              </w14:textOutline>
            </w:rPr>
            <w:tab/>
          </w:r>
          <w:r>
            <w:rPr>
              <w:rFonts w:ascii="宋体" w:hAnsi="宋体" w:eastAsia="宋体" w:cs="宋体"/>
              <w:spacing w:val="-105"/>
              <w:sz w:val="28"/>
              <w:szCs w:val="28"/>
            </w:rPr>
            <w:t xml:space="preserve"> </w:t>
          </w:r>
          <w:r>
            <w:rPr>
              <w:rFonts w:ascii="宋体" w:hAnsi="宋体" w:eastAsia="宋体" w:cs="宋体"/>
              <w:b/>
              <w:bCs/>
              <w:spacing w:val="-19"/>
              <w:sz w:val="28"/>
              <w:szCs w:val="28"/>
            </w:rPr>
            <w:t>附件</w:t>
          </w:r>
          <w:r>
            <w:rPr>
              <w:rFonts w:ascii="宋体" w:hAnsi="宋体" w:eastAsia="宋体" w:cs="宋体"/>
              <w:spacing w:val="-37"/>
              <w:sz w:val="28"/>
              <w:szCs w:val="28"/>
            </w:rPr>
            <w:t xml:space="preserve"> </w:t>
          </w:r>
          <w:r>
            <w:fldChar w:fldCharType="begin"/>
          </w:r>
          <w:r>
            <w:instrText xml:space="preserve"> HYPERLINK \l "bookmark32" </w:instrText>
          </w:r>
          <w:r>
            <w:fldChar w:fldCharType="separate"/>
          </w:r>
          <w:r>
            <w:rPr>
              <w:rFonts w:ascii="宋体" w:hAnsi="宋体" w:eastAsia="宋体" w:cs="宋体"/>
              <w:b/>
              <w:bCs/>
              <w:spacing w:val="-19"/>
              <w:sz w:val="28"/>
              <w:szCs w:val="28"/>
            </w:rPr>
            <w:t>18</w:t>
          </w:r>
          <w:r>
            <w:rPr>
              <w:rFonts w:ascii="宋体" w:hAnsi="宋体" w:eastAsia="宋体" w:cs="宋体"/>
              <w:b/>
              <w:bCs/>
              <w:spacing w:val="-19"/>
              <w:sz w:val="28"/>
              <w:szCs w:val="28"/>
            </w:rPr>
            <w:fldChar w:fldCharType="end"/>
          </w:r>
        </w:p>
        <w:p>
          <w:pPr>
            <w:tabs>
              <w:tab w:val="right" w:leader="dot" w:pos="9032"/>
            </w:tabs>
            <w:spacing w:before="212" w:line="219" w:lineRule="auto"/>
            <w:ind w:left="675"/>
            <w:rPr>
              <w:rFonts w:ascii="宋体" w:hAnsi="宋体" w:eastAsia="宋体" w:cs="宋体"/>
              <w:sz w:val="28"/>
              <w:szCs w:val="28"/>
            </w:rPr>
          </w:pPr>
          <w:r>
            <w:rPr>
              <w:rFonts w:ascii="宋体" w:hAnsi="宋体" w:eastAsia="宋体" w:cs="宋体"/>
              <w:b/>
              <w:bCs/>
              <w:spacing w:val="-4"/>
              <w:sz w:val="19"/>
              <w:szCs w:val="19"/>
            </w:rPr>
            <w:t>19.</w:t>
          </w:r>
          <w:r>
            <w:rPr>
              <w:rFonts w:ascii="宋体" w:hAnsi="宋体" w:eastAsia="宋体" w:cs="宋体"/>
              <w:spacing w:val="39"/>
              <w:w w:val="101"/>
              <w:sz w:val="19"/>
              <w:szCs w:val="19"/>
            </w:rPr>
            <w:t xml:space="preserve"> </w:t>
          </w:r>
          <w:r>
            <w:rPr>
              <w:rFonts w:ascii="宋体" w:hAnsi="宋体" w:eastAsia="宋体" w:cs="宋体"/>
              <w:b/>
              <w:bCs/>
              <w:spacing w:val="-4"/>
              <w:sz w:val="28"/>
              <w:szCs w:val="28"/>
            </w:rPr>
            <w:t>供应商最后报价表</w:t>
          </w:r>
          <w:r>
            <w:rPr>
              <w:rFonts w:ascii="宋体" w:hAnsi="宋体" w:eastAsia="宋体" w:cs="宋体"/>
              <w:spacing w:val="-122"/>
              <w:sz w:val="28"/>
              <w:szCs w:val="28"/>
            </w:rPr>
            <w:t xml:space="preserve"> </w:t>
          </w:r>
          <w:r>
            <w:rPr>
              <w:rFonts w:ascii="宋体" w:hAnsi="宋体" w:eastAsia="宋体" w:cs="宋体"/>
              <w:sz w:val="28"/>
              <w:szCs w:val="28"/>
              <w14:textOutline w14:w="5103" w14:cap="sq" w14:cmpd="sng">
                <w14:solidFill>
                  <w14:srgbClr w14:val="000000"/>
                </w14:solidFill>
                <w14:prstDash w14:val="solid"/>
                <w14:bevel/>
              </w14:textOutline>
            </w:rPr>
            <w:tab/>
          </w:r>
          <w:r>
            <w:rPr>
              <w:rFonts w:ascii="宋体" w:hAnsi="宋体" w:eastAsia="宋体" w:cs="宋体"/>
              <w:spacing w:val="-106"/>
              <w:sz w:val="28"/>
              <w:szCs w:val="28"/>
            </w:rPr>
            <w:t xml:space="preserve"> </w:t>
          </w:r>
          <w:r>
            <w:rPr>
              <w:rFonts w:ascii="宋体" w:hAnsi="宋体" w:eastAsia="宋体" w:cs="宋体"/>
              <w:b/>
              <w:bCs/>
              <w:spacing w:val="-19"/>
              <w:sz w:val="28"/>
              <w:szCs w:val="28"/>
            </w:rPr>
            <w:t>附件</w:t>
          </w:r>
          <w:r>
            <w:rPr>
              <w:rFonts w:ascii="宋体" w:hAnsi="宋体" w:eastAsia="宋体" w:cs="宋体"/>
              <w:spacing w:val="-36"/>
              <w:sz w:val="28"/>
              <w:szCs w:val="28"/>
            </w:rPr>
            <w:t xml:space="preserve"> </w:t>
          </w:r>
          <w:r>
            <w:fldChar w:fldCharType="begin"/>
          </w:r>
          <w:r>
            <w:instrText xml:space="preserve"> HYPERLINK \l "bookmark33" </w:instrText>
          </w:r>
          <w:r>
            <w:fldChar w:fldCharType="separate"/>
          </w:r>
          <w:r>
            <w:rPr>
              <w:rFonts w:ascii="宋体" w:hAnsi="宋体" w:eastAsia="宋体" w:cs="宋体"/>
              <w:b/>
              <w:bCs/>
              <w:spacing w:val="-19"/>
              <w:sz w:val="28"/>
              <w:szCs w:val="28"/>
            </w:rPr>
            <w:t>19</w:t>
          </w:r>
          <w:r>
            <w:rPr>
              <w:rFonts w:ascii="宋体" w:hAnsi="宋体" w:eastAsia="宋体" w:cs="宋体"/>
              <w:b/>
              <w:bCs/>
              <w:spacing w:val="-19"/>
              <w:sz w:val="28"/>
              <w:szCs w:val="28"/>
            </w:rPr>
            <w:fldChar w:fldCharType="end"/>
          </w:r>
        </w:p>
      </w:sdtContent>
    </w:sdt>
    <w:p>
      <w:pPr>
        <w:spacing w:line="219" w:lineRule="auto"/>
        <w:rPr>
          <w:rFonts w:ascii="宋体" w:hAnsi="宋体" w:eastAsia="宋体" w:cs="宋体"/>
          <w:sz w:val="28"/>
          <w:szCs w:val="28"/>
        </w:rPr>
        <w:sectPr>
          <w:headerReference r:id="rId72" w:type="default"/>
          <w:footerReference r:id="rId73" w:type="default"/>
          <w:pgSz w:w="11850" w:h="16781"/>
          <w:pgMar w:top="1299" w:right="1080" w:bottom="1194" w:left="1080" w:header="971" w:footer="1017" w:gutter="0"/>
          <w:cols w:space="720" w:num="1"/>
        </w:sectPr>
      </w:pPr>
    </w:p>
    <w:p>
      <w:pPr>
        <w:spacing w:before="181" w:line="219" w:lineRule="auto"/>
        <w:ind w:left="32"/>
        <w:outlineLvl w:val="0"/>
        <w:rPr>
          <w:rFonts w:ascii="宋体" w:hAnsi="宋体" w:eastAsia="宋体" w:cs="宋体"/>
          <w:sz w:val="28"/>
          <w:szCs w:val="28"/>
        </w:rPr>
      </w:pPr>
      <w:r>
        <w:rPr>
          <w:rFonts w:ascii="宋体" w:hAnsi="宋体" w:eastAsia="宋体" w:cs="宋体"/>
          <w:b/>
          <w:bCs/>
          <w:spacing w:val="-9"/>
          <w:sz w:val="28"/>
          <w:szCs w:val="28"/>
        </w:rPr>
        <w:t>附件</w:t>
      </w:r>
      <w:r>
        <w:rPr>
          <w:rFonts w:ascii="宋体" w:hAnsi="宋体" w:eastAsia="宋体" w:cs="宋体"/>
          <w:spacing w:val="-56"/>
          <w:sz w:val="28"/>
          <w:szCs w:val="28"/>
        </w:rPr>
        <w:t xml:space="preserve"> </w:t>
      </w:r>
      <w:r>
        <w:rPr>
          <w:rFonts w:ascii="宋体" w:hAnsi="宋体" w:eastAsia="宋体" w:cs="宋体"/>
          <w:b/>
          <w:bCs/>
          <w:spacing w:val="-9"/>
          <w:sz w:val="28"/>
          <w:szCs w:val="28"/>
        </w:rPr>
        <w:t>2：磋商函</w:t>
      </w:r>
    </w:p>
    <w:p>
      <w:pPr>
        <w:spacing w:before="211" w:line="221" w:lineRule="auto"/>
        <w:ind w:left="4433"/>
        <w:rPr>
          <w:rFonts w:ascii="宋体" w:hAnsi="宋体" w:eastAsia="宋体" w:cs="宋体"/>
          <w:sz w:val="28"/>
          <w:szCs w:val="28"/>
        </w:rPr>
      </w:pPr>
      <w:r>
        <w:rPr>
          <w:rFonts w:ascii="宋体" w:hAnsi="宋体" w:eastAsia="宋体" w:cs="宋体"/>
          <w:b/>
          <w:bCs/>
          <w:spacing w:val="-6"/>
          <w:sz w:val="28"/>
          <w:szCs w:val="28"/>
        </w:rPr>
        <w:t>磋商函</w:t>
      </w:r>
    </w:p>
    <w:p>
      <w:pPr>
        <w:pStyle w:val="2"/>
        <w:spacing w:line="330" w:lineRule="auto"/>
      </w:pPr>
    </w:p>
    <w:p>
      <w:pPr>
        <w:pStyle w:val="2"/>
        <w:spacing w:line="330" w:lineRule="auto"/>
      </w:pPr>
    </w:p>
    <w:p>
      <w:pPr>
        <w:spacing w:before="212" w:line="350" w:lineRule="auto"/>
        <w:ind w:left="13" w:firstLine="559"/>
        <w:jc w:val="both"/>
        <w:rPr>
          <w:rFonts w:ascii="宋体" w:hAnsi="宋体" w:eastAsia="宋体" w:cs="宋体"/>
          <w:sz w:val="28"/>
          <w:szCs w:val="28"/>
        </w:rPr>
      </w:pPr>
      <w:r>
        <w:rPr>
          <w:rFonts w:ascii="宋体" w:hAnsi="宋体" w:eastAsia="宋体" w:cs="宋体"/>
          <w:b/>
          <w:bCs/>
          <w:spacing w:val="-3"/>
          <w:sz w:val="28"/>
          <w:szCs w:val="28"/>
        </w:rPr>
        <w:t>致：</w:t>
      </w:r>
      <w:r>
        <w:rPr>
          <w:rFonts w:hint="eastAsia" w:ascii="宋体" w:hAnsi="宋体" w:eastAsia="宋体" w:cs="宋体"/>
          <w:b/>
          <w:bCs/>
          <w:spacing w:val="-3"/>
          <w:sz w:val="28"/>
          <w:szCs w:val="28"/>
          <w:lang w:eastAsia="zh-CN"/>
        </w:rPr>
        <w:t>青海禄诚工程项目管理有限公司</w:t>
      </w:r>
      <w:r>
        <w:rPr>
          <w:rFonts w:ascii="宋体" w:hAnsi="宋体" w:eastAsia="宋体" w:cs="宋体"/>
          <w:spacing w:val="-8"/>
          <w:sz w:val="28"/>
          <w:szCs w:val="28"/>
        </w:rPr>
        <w:t>我公司收到</w:t>
      </w:r>
      <w:r>
        <w:rPr>
          <w:rFonts w:hint="eastAsia" w:ascii="宋体" w:hAnsi="宋体" w:eastAsia="宋体" w:cs="宋体"/>
          <w:spacing w:val="-8"/>
          <w:sz w:val="28"/>
          <w:szCs w:val="28"/>
          <w:u w:val="single" w:color="auto"/>
          <w:lang w:eastAsia="zh-CN"/>
        </w:rPr>
        <w:t>海西州茫崖市环城东路建设项目施工工程监理采购</w:t>
      </w:r>
      <w:r>
        <w:rPr>
          <w:rFonts w:ascii="宋体" w:hAnsi="宋体" w:eastAsia="宋体" w:cs="宋体"/>
          <w:spacing w:val="-8"/>
          <w:sz w:val="28"/>
          <w:szCs w:val="28"/>
          <w:u w:val="single" w:color="auto"/>
        </w:rPr>
        <w:t>采</w:t>
      </w:r>
      <w:r>
        <w:rPr>
          <w:rFonts w:ascii="宋体" w:hAnsi="宋体" w:eastAsia="宋体" w:cs="宋体"/>
          <w:spacing w:val="-9"/>
          <w:sz w:val="28"/>
          <w:szCs w:val="28"/>
          <w:u w:val="single" w:color="auto"/>
        </w:rPr>
        <w:t>购（</w:t>
      </w:r>
      <w:r>
        <w:rPr>
          <w:rFonts w:hint="eastAsia" w:ascii="宋体" w:hAnsi="宋体" w:eastAsia="宋体" w:cs="宋体"/>
          <w:spacing w:val="-9"/>
          <w:sz w:val="28"/>
          <w:szCs w:val="28"/>
          <w:u w:val="single" w:color="auto"/>
          <w:lang w:eastAsia="zh-CN"/>
        </w:rPr>
        <w:t>青海禄诚竟磋（服务）2024-007</w:t>
      </w:r>
      <w:r>
        <w:rPr>
          <w:rFonts w:ascii="宋体" w:hAnsi="宋体" w:eastAsia="宋体" w:cs="宋体"/>
          <w:spacing w:val="-3"/>
          <w:sz w:val="28"/>
          <w:szCs w:val="28"/>
          <w:u w:val="single" w:color="auto"/>
        </w:rPr>
        <w:t>）</w:t>
      </w:r>
      <w:r>
        <w:rPr>
          <w:rFonts w:ascii="宋体" w:hAnsi="宋体" w:eastAsia="宋体" w:cs="宋体"/>
          <w:spacing w:val="-3"/>
          <w:sz w:val="28"/>
          <w:szCs w:val="28"/>
        </w:rPr>
        <w:t>磋商文件，经研究，法定代表人</w:t>
      </w:r>
      <w:r>
        <w:rPr>
          <w:rFonts w:ascii="宋体" w:hAnsi="宋体" w:eastAsia="宋体" w:cs="宋体"/>
          <w:spacing w:val="-3"/>
          <w:sz w:val="28"/>
          <w:szCs w:val="28"/>
          <w:u w:val="single" w:color="auto"/>
        </w:rPr>
        <w:t>（姓名、职务）</w:t>
      </w:r>
      <w:r>
        <w:rPr>
          <w:rFonts w:ascii="宋体" w:hAnsi="宋体" w:eastAsia="宋体" w:cs="宋体"/>
          <w:spacing w:val="-4"/>
          <w:sz w:val="28"/>
          <w:szCs w:val="28"/>
        </w:rPr>
        <w:t>正式授权</w:t>
      </w:r>
      <w:r>
        <w:rPr>
          <w:rFonts w:ascii="宋体" w:hAnsi="宋体" w:eastAsia="宋体" w:cs="宋体"/>
          <w:spacing w:val="-4"/>
          <w:sz w:val="28"/>
          <w:szCs w:val="28"/>
          <w:u w:val="single" w:color="auto"/>
        </w:rPr>
        <w:t>（委托代理</w:t>
      </w:r>
      <w:r>
        <w:rPr>
          <w:rFonts w:ascii="宋体" w:hAnsi="宋体" w:eastAsia="宋体" w:cs="宋体"/>
          <w:sz w:val="28"/>
          <w:szCs w:val="28"/>
        </w:rPr>
        <w:t xml:space="preserve">  </w:t>
      </w:r>
      <w:r>
        <w:rPr>
          <w:rFonts w:ascii="宋体" w:hAnsi="宋体" w:eastAsia="宋体" w:cs="宋体"/>
          <w:spacing w:val="-1"/>
          <w:sz w:val="28"/>
          <w:szCs w:val="28"/>
          <w:u w:val="single" w:color="auto"/>
        </w:rPr>
        <w:t>人姓名、职务）</w:t>
      </w:r>
      <w:r>
        <w:rPr>
          <w:rFonts w:ascii="宋体" w:hAnsi="宋体" w:eastAsia="宋体" w:cs="宋体"/>
          <w:spacing w:val="-1"/>
          <w:sz w:val="28"/>
          <w:szCs w:val="28"/>
        </w:rPr>
        <w:t>代表供应商</w:t>
      </w:r>
      <w:r>
        <w:rPr>
          <w:rFonts w:ascii="宋体" w:hAnsi="宋体" w:eastAsia="宋体" w:cs="宋体"/>
          <w:spacing w:val="-1"/>
          <w:sz w:val="28"/>
          <w:szCs w:val="28"/>
          <w:u w:val="single" w:color="auto"/>
        </w:rPr>
        <w:t>（供应商名称、地址）</w:t>
      </w:r>
      <w:r>
        <w:rPr>
          <w:rFonts w:ascii="宋体" w:hAnsi="宋体" w:eastAsia="宋体" w:cs="宋体"/>
          <w:spacing w:val="-1"/>
          <w:sz w:val="28"/>
          <w:szCs w:val="28"/>
        </w:rPr>
        <w:t>提交响应文件。</w:t>
      </w:r>
    </w:p>
    <w:p>
      <w:pPr>
        <w:spacing w:before="42" w:line="219" w:lineRule="auto"/>
        <w:ind w:left="569"/>
        <w:rPr>
          <w:rFonts w:ascii="宋体" w:hAnsi="宋体" w:eastAsia="宋体" w:cs="宋体"/>
          <w:sz w:val="28"/>
          <w:szCs w:val="28"/>
        </w:rPr>
      </w:pPr>
      <w:r>
        <w:rPr>
          <w:rFonts w:ascii="宋体" w:hAnsi="宋体" w:eastAsia="宋体" w:cs="宋体"/>
          <w:spacing w:val="-1"/>
          <w:sz w:val="28"/>
          <w:szCs w:val="28"/>
        </w:rPr>
        <w:t>据此函，签字代表宣布同意如下：</w:t>
      </w:r>
    </w:p>
    <w:p>
      <w:pPr>
        <w:spacing w:before="211" w:line="290" w:lineRule="auto"/>
        <w:ind w:left="10" w:right="122" w:firstLine="579"/>
        <w:rPr>
          <w:rFonts w:ascii="宋体" w:hAnsi="宋体" w:eastAsia="宋体" w:cs="宋体"/>
          <w:sz w:val="28"/>
          <w:szCs w:val="28"/>
        </w:rPr>
      </w:pPr>
      <w:r>
        <w:rPr>
          <w:rFonts w:ascii="宋体" w:hAnsi="宋体" w:eastAsia="宋体" w:cs="宋体"/>
          <w:sz w:val="28"/>
          <w:szCs w:val="28"/>
        </w:rPr>
        <w:t>1、我方已详阅磋商文件的全部内容，包括澄清、修改条款等有关</w:t>
      </w:r>
      <w:r>
        <w:rPr>
          <w:rFonts w:ascii="宋体" w:hAnsi="宋体" w:eastAsia="宋体" w:cs="宋体"/>
          <w:spacing w:val="-1"/>
          <w:sz w:val="28"/>
          <w:szCs w:val="28"/>
        </w:rPr>
        <w:t>附件，承</w:t>
      </w:r>
      <w:r>
        <w:rPr>
          <w:rFonts w:ascii="宋体" w:hAnsi="宋体" w:eastAsia="宋体" w:cs="宋体"/>
          <w:sz w:val="28"/>
          <w:szCs w:val="28"/>
        </w:rPr>
        <w:t xml:space="preserve"> </w:t>
      </w:r>
      <w:r>
        <w:rPr>
          <w:rFonts w:ascii="宋体" w:hAnsi="宋体" w:eastAsia="宋体" w:cs="宋体"/>
          <w:spacing w:val="-1"/>
          <w:sz w:val="28"/>
          <w:szCs w:val="28"/>
        </w:rPr>
        <w:t>诺对其完全理解并接受。</w:t>
      </w:r>
    </w:p>
    <w:p>
      <w:pPr>
        <w:spacing w:before="209" w:line="290" w:lineRule="auto"/>
        <w:ind w:left="12" w:right="122" w:firstLine="561"/>
        <w:rPr>
          <w:rFonts w:ascii="宋体" w:hAnsi="宋体" w:eastAsia="宋体" w:cs="宋体"/>
          <w:sz w:val="28"/>
          <w:szCs w:val="28"/>
        </w:rPr>
      </w:pPr>
      <w:r>
        <w:rPr>
          <w:rFonts w:ascii="宋体" w:hAnsi="宋体" w:eastAsia="宋体" w:cs="宋体"/>
          <w:spacing w:val="-4"/>
          <w:sz w:val="28"/>
          <w:szCs w:val="28"/>
        </w:rPr>
        <w:t>2、磋商有效期自开标之日起</w:t>
      </w:r>
      <w:r>
        <w:rPr>
          <w:rFonts w:ascii="宋体" w:hAnsi="宋体" w:eastAsia="宋体" w:cs="宋体"/>
          <w:spacing w:val="-4"/>
          <w:sz w:val="28"/>
          <w:szCs w:val="28"/>
          <w:u w:val="single" w:color="auto"/>
        </w:rPr>
        <w:t xml:space="preserve">     </w:t>
      </w:r>
      <w:r>
        <w:rPr>
          <w:rFonts w:ascii="宋体" w:hAnsi="宋体" w:eastAsia="宋体" w:cs="宋体"/>
          <w:spacing w:val="-122"/>
          <w:sz w:val="28"/>
          <w:szCs w:val="28"/>
        </w:rPr>
        <w:t xml:space="preserve"> </w:t>
      </w:r>
      <w:r>
        <w:rPr>
          <w:rFonts w:ascii="宋体" w:hAnsi="宋体" w:eastAsia="宋体" w:cs="宋体"/>
          <w:spacing w:val="-4"/>
          <w:sz w:val="28"/>
          <w:szCs w:val="28"/>
        </w:rPr>
        <w:t>天内有效。如果在规定的磋商时间后，我</w:t>
      </w:r>
      <w:r>
        <w:rPr>
          <w:rFonts w:ascii="宋体" w:hAnsi="宋体" w:eastAsia="宋体" w:cs="宋体"/>
          <w:sz w:val="28"/>
          <w:szCs w:val="28"/>
        </w:rPr>
        <w:t xml:space="preserve"> 方在磋商有效期内撤回投标或成交后不签约的，</w:t>
      </w:r>
      <w:r>
        <w:rPr>
          <w:rFonts w:ascii="宋体" w:hAnsi="宋体" w:eastAsia="宋体" w:cs="宋体"/>
          <w:spacing w:val="-1"/>
          <w:sz w:val="28"/>
          <w:szCs w:val="28"/>
        </w:rPr>
        <w:t>磋商保证金将被贵方没收。</w:t>
      </w:r>
    </w:p>
    <w:p>
      <w:pPr>
        <w:spacing w:before="211" w:line="289" w:lineRule="auto"/>
        <w:ind w:left="14" w:right="122" w:firstLine="561"/>
        <w:rPr>
          <w:rFonts w:ascii="宋体" w:hAnsi="宋体" w:eastAsia="宋体" w:cs="宋体"/>
          <w:sz w:val="28"/>
          <w:szCs w:val="28"/>
        </w:rPr>
      </w:pPr>
      <w:r>
        <w:rPr>
          <w:rFonts w:ascii="宋体" w:hAnsi="宋体" w:eastAsia="宋体" w:cs="宋体"/>
          <w:sz w:val="28"/>
          <w:szCs w:val="28"/>
        </w:rPr>
        <w:t>3、我方同意按照贵方要求提供与磋商有关的一切数据或资料，理解并接受</w:t>
      </w:r>
      <w:r>
        <w:rPr>
          <w:rFonts w:ascii="宋体" w:hAnsi="宋体" w:eastAsia="宋体" w:cs="宋体"/>
          <w:spacing w:val="12"/>
          <w:sz w:val="28"/>
          <w:szCs w:val="28"/>
        </w:rPr>
        <w:t xml:space="preserve"> </w:t>
      </w:r>
      <w:r>
        <w:rPr>
          <w:rFonts w:ascii="宋体" w:hAnsi="宋体" w:eastAsia="宋体" w:cs="宋体"/>
          <w:spacing w:val="-2"/>
          <w:sz w:val="28"/>
          <w:szCs w:val="28"/>
        </w:rPr>
        <w:t>贵方制定的评标办法。</w:t>
      </w:r>
    </w:p>
    <w:p>
      <w:pPr>
        <w:spacing w:before="214" w:line="219" w:lineRule="auto"/>
        <w:ind w:left="569"/>
        <w:rPr>
          <w:rFonts w:ascii="宋体" w:hAnsi="宋体" w:eastAsia="宋体" w:cs="宋体"/>
          <w:sz w:val="28"/>
          <w:szCs w:val="28"/>
        </w:rPr>
      </w:pPr>
      <w:r>
        <w:rPr>
          <w:rFonts w:ascii="宋体" w:hAnsi="宋体" w:eastAsia="宋体" w:cs="宋体"/>
          <w:spacing w:val="-1"/>
          <w:sz w:val="28"/>
          <w:szCs w:val="28"/>
        </w:rPr>
        <w:t>4、与本磋商有关的一切正式往来通讯请寄：</w:t>
      </w:r>
    </w:p>
    <w:p>
      <w:pPr>
        <w:spacing w:before="212" w:line="220" w:lineRule="auto"/>
        <w:ind w:left="570"/>
        <w:rPr>
          <w:rFonts w:ascii="宋体" w:hAnsi="宋体" w:eastAsia="宋体" w:cs="宋体"/>
          <w:sz w:val="28"/>
          <w:szCs w:val="28"/>
        </w:rPr>
      </w:pPr>
      <w:r>
        <w:rPr>
          <w:rFonts w:ascii="宋体" w:hAnsi="宋体" w:eastAsia="宋体" w:cs="宋体"/>
          <w:spacing w:val="-8"/>
          <w:sz w:val="28"/>
          <w:szCs w:val="28"/>
        </w:rPr>
        <w:t>地址：</w:t>
      </w:r>
      <w:r>
        <w:rPr>
          <w:rFonts w:ascii="宋体" w:hAnsi="宋体" w:eastAsia="宋体" w:cs="宋体"/>
          <w:sz w:val="28"/>
          <w:szCs w:val="28"/>
          <w:u w:val="single" w:color="auto"/>
        </w:rPr>
        <w:t xml:space="preserve">               </w:t>
      </w:r>
      <w:r>
        <w:rPr>
          <w:rFonts w:ascii="宋体" w:hAnsi="宋体" w:eastAsia="宋体" w:cs="宋体"/>
          <w:spacing w:val="12"/>
          <w:sz w:val="28"/>
          <w:szCs w:val="28"/>
        </w:rPr>
        <w:t xml:space="preserve">   </w:t>
      </w:r>
      <w:r>
        <w:rPr>
          <w:rFonts w:ascii="宋体" w:hAnsi="宋体" w:eastAsia="宋体" w:cs="宋体"/>
          <w:spacing w:val="-8"/>
          <w:sz w:val="28"/>
          <w:szCs w:val="28"/>
        </w:rPr>
        <w:t>邮编：</w:t>
      </w:r>
      <w:r>
        <w:rPr>
          <w:rFonts w:ascii="宋体" w:hAnsi="宋体" w:eastAsia="宋体" w:cs="宋体"/>
          <w:sz w:val="28"/>
          <w:szCs w:val="28"/>
          <w:u w:val="single" w:color="auto"/>
        </w:rPr>
        <w:t xml:space="preserve">             </w:t>
      </w:r>
    </w:p>
    <w:p>
      <w:pPr>
        <w:spacing w:before="212" w:line="219" w:lineRule="auto"/>
        <w:ind w:left="603"/>
        <w:rPr>
          <w:rFonts w:ascii="宋体" w:hAnsi="宋体" w:eastAsia="宋体" w:cs="宋体"/>
          <w:sz w:val="28"/>
          <w:szCs w:val="28"/>
        </w:rPr>
      </w:pPr>
      <w:r>
        <w:rPr>
          <w:rFonts w:ascii="宋体" w:hAnsi="宋体" w:eastAsia="宋体" w:cs="宋体"/>
          <w:spacing w:val="-6"/>
          <w:sz w:val="28"/>
          <w:szCs w:val="28"/>
        </w:rPr>
        <w:t>电话：</w:t>
      </w:r>
      <w:r>
        <w:rPr>
          <w:rFonts w:ascii="宋体" w:hAnsi="宋体" w:eastAsia="宋体" w:cs="宋体"/>
          <w:sz w:val="28"/>
          <w:szCs w:val="28"/>
          <w:u w:val="single" w:color="auto"/>
        </w:rPr>
        <w:t xml:space="preserve">               </w:t>
      </w:r>
      <w:r>
        <w:rPr>
          <w:rFonts w:ascii="宋体" w:hAnsi="宋体" w:eastAsia="宋体" w:cs="宋体"/>
          <w:spacing w:val="-6"/>
          <w:sz w:val="28"/>
          <w:szCs w:val="28"/>
        </w:rPr>
        <w:t xml:space="preserve">  传真：</w:t>
      </w:r>
      <w:r>
        <w:rPr>
          <w:rFonts w:ascii="宋体" w:hAnsi="宋体" w:eastAsia="宋体" w:cs="宋体"/>
          <w:sz w:val="28"/>
          <w:szCs w:val="28"/>
          <w:u w:val="single" w:color="auto"/>
        </w:rPr>
        <w:t xml:space="preserve">             </w:t>
      </w:r>
    </w:p>
    <w:p>
      <w:pPr>
        <w:spacing w:before="209" w:line="220" w:lineRule="auto"/>
        <w:ind w:left="571"/>
        <w:rPr>
          <w:rFonts w:ascii="宋体" w:hAnsi="宋体" w:eastAsia="宋体" w:cs="宋体"/>
          <w:sz w:val="28"/>
          <w:szCs w:val="28"/>
        </w:rPr>
      </w:pPr>
      <w:r>
        <w:rPr>
          <w:rFonts w:ascii="宋体" w:hAnsi="宋体" w:eastAsia="宋体" w:cs="宋体"/>
          <w:spacing w:val="-1"/>
          <w:sz w:val="28"/>
          <w:szCs w:val="28"/>
        </w:rPr>
        <w:t xml:space="preserve">法定代表人姓名： </w:t>
      </w:r>
      <w:r>
        <w:rPr>
          <w:rFonts w:ascii="宋体" w:hAnsi="宋体" w:eastAsia="宋体" w:cs="宋体"/>
          <w:spacing w:val="-1"/>
          <w:sz w:val="28"/>
          <w:szCs w:val="28"/>
          <w:u w:val="single" w:color="auto"/>
        </w:rPr>
        <w:t xml:space="preserve">           </w:t>
      </w:r>
      <w:r>
        <w:rPr>
          <w:rFonts w:ascii="宋体" w:hAnsi="宋体" w:eastAsia="宋体" w:cs="宋体"/>
          <w:spacing w:val="-1"/>
          <w:sz w:val="28"/>
          <w:szCs w:val="28"/>
        </w:rPr>
        <w:t xml:space="preserve"> 职务：</w:t>
      </w:r>
      <w:r>
        <w:rPr>
          <w:rFonts w:ascii="宋体" w:hAnsi="宋体" w:eastAsia="宋体" w:cs="宋体"/>
          <w:sz w:val="28"/>
          <w:szCs w:val="28"/>
          <w:u w:val="single" w:color="auto"/>
        </w:rPr>
        <w:t xml:space="preserve">             </w:t>
      </w:r>
    </w:p>
    <w:p>
      <w:pPr>
        <w:pStyle w:val="2"/>
        <w:spacing w:line="349" w:lineRule="auto"/>
      </w:pPr>
    </w:p>
    <w:p>
      <w:pPr>
        <w:pStyle w:val="2"/>
        <w:spacing w:line="349" w:lineRule="auto"/>
      </w:pPr>
    </w:p>
    <w:p>
      <w:pPr>
        <w:spacing w:before="92" w:line="251" w:lineRule="auto"/>
        <w:ind w:left="3376" w:right="144" w:firstLine="2251"/>
        <w:rPr>
          <w:rFonts w:ascii="宋体" w:hAnsi="宋体" w:eastAsia="宋体" w:cs="宋体"/>
          <w:sz w:val="28"/>
          <w:szCs w:val="28"/>
        </w:rPr>
      </w:pPr>
      <w:r>
        <w:rPr>
          <w:rFonts w:ascii="宋体" w:hAnsi="宋体" w:eastAsia="宋体" w:cs="宋体"/>
          <w:b/>
          <w:bCs/>
          <w:spacing w:val="-1"/>
          <w:sz w:val="28"/>
          <w:szCs w:val="28"/>
        </w:rPr>
        <w:t>投标人</w:t>
      </w:r>
      <w:r>
        <w:rPr>
          <w:rFonts w:ascii="宋体" w:hAnsi="宋体" w:eastAsia="宋体" w:cs="宋体"/>
          <w:b/>
          <w:bCs/>
          <w:spacing w:val="-23"/>
          <w:sz w:val="28"/>
          <w:szCs w:val="28"/>
        </w:rPr>
        <w:t>：</w:t>
      </w:r>
      <w:r>
        <w:rPr>
          <w:rFonts w:ascii="宋体" w:hAnsi="宋体" w:eastAsia="宋体" w:cs="宋体"/>
          <w:sz w:val="28"/>
          <w:szCs w:val="28"/>
          <w:u w:val="single" w:color="auto"/>
        </w:rPr>
        <w:t xml:space="preserve">             </w:t>
      </w:r>
      <w:r>
        <w:rPr>
          <w:rFonts w:ascii="宋体" w:hAnsi="宋体" w:eastAsia="宋体" w:cs="宋体"/>
          <w:b/>
          <w:bCs/>
          <w:spacing w:val="-23"/>
          <w:sz w:val="28"/>
          <w:szCs w:val="28"/>
        </w:rPr>
        <w:t>（</w:t>
      </w:r>
      <w:r>
        <w:rPr>
          <w:rFonts w:ascii="宋体" w:hAnsi="宋体" w:eastAsia="宋体" w:cs="宋体"/>
          <w:b/>
          <w:bCs/>
          <w:spacing w:val="-1"/>
          <w:sz w:val="28"/>
          <w:szCs w:val="28"/>
        </w:rPr>
        <w:t>公章）</w:t>
      </w:r>
      <w:r>
        <w:rPr>
          <w:rFonts w:ascii="宋体" w:hAnsi="宋体" w:eastAsia="宋体" w:cs="宋体"/>
          <w:spacing w:val="7"/>
          <w:sz w:val="28"/>
          <w:szCs w:val="28"/>
        </w:rPr>
        <w:t xml:space="preserve"> </w:t>
      </w:r>
      <w:r>
        <w:rPr>
          <w:rFonts w:ascii="宋体" w:hAnsi="宋体" w:eastAsia="宋体" w:cs="宋体"/>
          <w:b/>
          <w:bCs/>
          <w:spacing w:val="-2"/>
          <w:sz w:val="28"/>
          <w:szCs w:val="28"/>
        </w:rPr>
        <w:t>法定代表人或委托代理人</w:t>
      </w:r>
      <w:r>
        <w:rPr>
          <w:rFonts w:ascii="宋体" w:hAnsi="宋体" w:eastAsia="宋体" w:cs="宋体"/>
          <w:b/>
          <w:bCs/>
          <w:spacing w:val="-19"/>
          <w:sz w:val="28"/>
          <w:szCs w:val="28"/>
        </w:rPr>
        <w:t>：</w:t>
      </w:r>
      <w:r>
        <w:rPr>
          <w:rFonts w:ascii="宋体" w:hAnsi="宋体" w:eastAsia="宋体" w:cs="宋体"/>
          <w:sz w:val="28"/>
          <w:szCs w:val="28"/>
          <w:u w:val="single" w:color="auto"/>
        </w:rPr>
        <w:t xml:space="preserve">             </w:t>
      </w:r>
      <w:r>
        <w:rPr>
          <w:rFonts w:ascii="宋体" w:hAnsi="宋体" w:eastAsia="宋体" w:cs="宋体"/>
          <w:b/>
          <w:bCs/>
          <w:spacing w:val="-19"/>
          <w:sz w:val="28"/>
          <w:szCs w:val="28"/>
        </w:rPr>
        <w:t>（</w:t>
      </w:r>
      <w:r>
        <w:rPr>
          <w:rFonts w:ascii="宋体" w:hAnsi="宋体" w:eastAsia="宋体" w:cs="宋体"/>
          <w:b/>
          <w:bCs/>
          <w:spacing w:val="-2"/>
          <w:sz w:val="28"/>
          <w:szCs w:val="28"/>
        </w:rPr>
        <w:t>签字）</w:t>
      </w:r>
    </w:p>
    <w:p>
      <w:pPr>
        <w:spacing w:before="41" w:line="220" w:lineRule="auto"/>
        <w:ind w:left="8013"/>
        <w:rPr>
          <w:rFonts w:ascii="宋体" w:hAnsi="宋体" w:eastAsia="宋体" w:cs="宋体"/>
          <w:sz w:val="28"/>
          <w:szCs w:val="28"/>
        </w:rPr>
      </w:pPr>
      <w:r>
        <w:rPr>
          <w:rFonts w:ascii="宋体" w:hAnsi="宋体" w:eastAsia="宋体" w:cs="宋体"/>
          <w:b/>
          <w:bCs/>
          <w:spacing w:val="-13"/>
          <w:sz w:val="28"/>
          <w:szCs w:val="28"/>
        </w:rPr>
        <w:t>年</w:t>
      </w:r>
      <w:r>
        <w:rPr>
          <w:rFonts w:ascii="宋体" w:hAnsi="宋体" w:eastAsia="宋体" w:cs="宋体"/>
          <w:spacing w:val="7"/>
          <w:sz w:val="28"/>
          <w:szCs w:val="28"/>
        </w:rPr>
        <w:t xml:space="preserve">   </w:t>
      </w:r>
      <w:r>
        <w:rPr>
          <w:rFonts w:ascii="宋体" w:hAnsi="宋体" w:eastAsia="宋体" w:cs="宋体"/>
          <w:b/>
          <w:bCs/>
          <w:spacing w:val="-13"/>
          <w:sz w:val="28"/>
          <w:szCs w:val="28"/>
        </w:rPr>
        <w:t>月</w:t>
      </w:r>
      <w:r>
        <w:rPr>
          <w:rFonts w:ascii="宋体" w:hAnsi="宋体" w:eastAsia="宋体" w:cs="宋体"/>
          <w:spacing w:val="20"/>
          <w:sz w:val="28"/>
          <w:szCs w:val="28"/>
        </w:rPr>
        <w:t xml:space="preserve">   </w:t>
      </w:r>
      <w:r>
        <w:rPr>
          <w:rFonts w:ascii="宋体" w:hAnsi="宋体" w:eastAsia="宋体" w:cs="宋体"/>
          <w:b/>
          <w:bCs/>
          <w:spacing w:val="-13"/>
          <w:sz w:val="28"/>
          <w:szCs w:val="28"/>
        </w:rPr>
        <w:t>日</w:t>
      </w:r>
    </w:p>
    <w:p>
      <w:pPr>
        <w:spacing w:line="220" w:lineRule="auto"/>
        <w:rPr>
          <w:rFonts w:ascii="宋体" w:hAnsi="宋体" w:eastAsia="宋体" w:cs="宋体"/>
          <w:sz w:val="28"/>
          <w:szCs w:val="28"/>
        </w:rPr>
        <w:sectPr>
          <w:headerReference r:id="rId74" w:type="default"/>
          <w:footerReference r:id="rId75" w:type="default"/>
          <w:pgSz w:w="11850" w:h="16781"/>
          <w:pgMar w:top="1299" w:right="957" w:bottom="1194" w:left="1080" w:header="971" w:footer="1019" w:gutter="0"/>
          <w:cols w:space="720" w:num="1"/>
        </w:sectPr>
      </w:pPr>
    </w:p>
    <w:p>
      <w:pPr>
        <w:spacing w:before="180" w:line="219" w:lineRule="auto"/>
        <w:ind w:left="32"/>
        <w:outlineLvl w:val="1"/>
        <w:rPr>
          <w:rFonts w:ascii="宋体" w:hAnsi="宋体" w:eastAsia="宋体" w:cs="宋体"/>
          <w:sz w:val="28"/>
          <w:szCs w:val="28"/>
        </w:rPr>
      </w:pPr>
      <w:r>
        <w:rPr>
          <w:rFonts w:ascii="宋体" w:hAnsi="宋体" w:eastAsia="宋体" w:cs="宋体"/>
          <w:b/>
          <w:bCs/>
          <w:spacing w:val="-7"/>
          <w:sz w:val="28"/>
          <w:szCs w:val="28"/>
        </w:rPr>
        <w:t>附件</w:t>
      </w:r>
      <w:r>
        <w:rPr>
          <w:rFonts w:ascii="宋体" w:hAnsi="宋体" w:eastAsia="宋体" w:cs="宋体"/>
          <w:spacing w:val="-48"/>
          <w:sz w:val="28"/>
          <w:szCs w:val="28"/>
        </w:rPr>
        <w:t xml:space="preserve"> </w:t>
      </w:r>
      <w:r>
        <w:rPr>
          <w:rFonts w:ascii="宋体" w:hAnsi="宋体" w:eastAsia="宋体" w:cs="宋体"/>
          <w:b/>
          <w:bCs/>
          <w:spacing w:val="-7"/>
          <w:sz w:val="28"/>
          <w:szCs w:val="28"/>
        </w:rPr>
        <w:t>3：投标报价一览表</w:t>
      </w:r>
    </w:p>
    <w:p>
      <w:pPr>
        <w:pStyle w:val="2"/>
        <w:spacing w:line="331" w:lineRule="auto"/>
      </w:pPr>
    </w:p>
    <w:p>
      <w:pPr>
        <w:pStyle w:val="2"/>
        <w:spacing w:line="331" w:lineRule="auto"/>
      </w:pPr>
    </w:p>
    <w:p>
      <w:pPr>
        <w:spacing w:before="91" w:line="219" w:lineRule="auto"/>
        <w:ind w:left="3874"/>
        <w:rPr>
          <w:rFonts w:ascii="宋体" w:hAnsi="宋体" w:eastAsia="宋体" w:cs="宋体"/>
          <w:sz w:val="28"/>
          <w:szCs w:val="28"/>
        </w:rPr>
      </w:pPr>
      <w:r>
        <w:rPr>
          <w:rFonts w:ascii="宋体" w:hAnsi="宋体" w:eastAsia="宋体" w:cs="宋体"/>
          <w:b/>
          <w:bCs/>
          <w:spacing w:val="-5"/>
          <w:sz w:val="28"/>
          <w:szCs w:val="28"/>
        </w:rPr>
        <w:t>首次报价一览表</w:t>
      </w:r>
    </w:p>
    <w:p>
      <w:pPr>
        <w:pStyle w:val="2"/>
        <w:spacing w:line="331" w:lineRule="auto"/>
      </w:pPr>
    </w:p>
    <w:p>
      <w:pPr>
        <w:pStyle w:val="2"/>
        <w:spacing w:line="331" w:lineRule="auto"/>
      </w:pPr>
    </w:p>
    <w:p>
      <w:pPr>
        <w:spacing w:before="91" w:line="346" w:lineRule="auto"/>
        <w:ind w:left="15" w:right="8427"/>
        <w:rPr>
          <w:rFonts w:ascii="宋体" w:hAnsi="宋体" w:eastAsia="宋体" w:cs="宋体"/>
          <w:sz w:val="28"/>
          <w:szCs w:val="28"/>
        </w:rPr>
      </w:pPr>
      <w:r>
        <w:rPr>
          <w:rFonts w:ascii="宋体" w:hAnsi="宋体" w:eastAsia="宋体" w:cs="宋体"/>
          <w:b/>
          <w:bCs/>
          <w:spacing w:val="-6"/>
          <w:sz w:val="28"/>
          <w:szCs w:val="28"/>
        </w:rPr>
        <w:t>项目名称:</w:t>
      </w:r>
      <w:r>
        <w:rPr>
          <w:rFonts w:ascii="宋体" w:hAnsi="宋体" w:eastAsia="宋体" w:cs="宋体"/>
          <w:spacing w:val="2"/>
          <w:sz w:val="28"/>
          <w:szCs w:val="28"/>
        </w:rPr>
        <w:t xml:space="preserve"> </w:t>
      </w:r>
      <w:r>
        <w:rPr>
          <w:rFonts w:ascii="宋体" w:hAnsi="宋体" w:eastAsia="宋体" w:cs="宋体"/>
          <w:b/>
          <w:bCs/>
          <w:spacing w:val="-6"/>
          <w:sz w:val="28"/>
          <w:szCs w:val="28"/>
        </w:rPr>
        <w:t>项目编号:</w:t>
      </w:r>
    </w:p>
    <w:p>
      <w:pPr>
        <w:spacing w:before="79" w:line="211" w:lineRule="auto"/>
        <w:ind w:right="3"/>
        <w:jc w:val="right"/>
        <w:rPr>
          <w:rFonts w:ascii="宋体" w:hAnsi="宋体" w:eastAsia="宋体" w:cs="宋体"/>
          <w:sz w:val="28"/>
          <w:szCs w:val="28"/>
        </w:rPr>
      </w:pPr>
      <w:r>
        <w:rPr>
          <w:rFonts w:ascii="宋体" w:hAnsi="宋体" w:eastAsia="宋体" w:cs="宋体"/>
          <w:b/>
          <w:bCs/>
          <w:spacing w:val="-4"/>
          <w:sz w:val="28"/>
          <w:szCs w:val="28"/>
        </w:rPr>
        <w:t>单位：人民币(元)</w:t>
      </w:r>
    </w:p>
    <w:tbl>
      <w:tblPr>
        <w:tblStyle w:val="5"/>
        <w:tblW w:w="8526" w:type="dxa"/>
        <w:tblInd w:w="58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985"/>
        <w:gridCol w:w="3572"/>
        <w:gridCol w:w="1489"/>
        <w:gridCol w:w="148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1985" w:type="dxa"/>
            <w:vMerge w:val="restart"/>
            <w:tcBorders>
              <w:bottom w:val="nil"/>
            </w:tcBorders>
            <w:vAlign w:val="top"/>
          </w:tcPr>
          <w:p>
            <w:pPr>
              <w:spacing w:line="353" w:lineRule="auto"/>
              <w:rPr>
                <w:rFonts w:ascii="Arial"/>
                <w:sz w:val="21"/>
              </w:rPr>
            </w:pPr>
          </w:p>
          <w:p>
            <w:pPr>
              <w:spacing w:line="353" w:lineRule="auto"/>
              <w:rPr>
                <w:rFonts w:ascii="Arial"/>
                <w:sz w:val="21"/>
              </w:rPr>
            </w:pPr>
          </w:p>
          <w:p>
            <w:pPr>
              <w:pStyle w:val="6"/>
              <w:spacing w:before="91" w:line="219" w:lineRule="auto"/>
              <w:ind w:left="584"/>
            </w:pPr>
            <w:r>
              <w:rPr>
                <w:b/>
                <w:bCs/>
                <w:spacing w:val="-9"/>
              </w:rPr>
              <w:t>总报价</w:t>
            </w:r>
          </w:p>
        </w:tc>
        <w:tc>
          <w:tcPr>
            <w:tcW w:w="3572" w:type="dxa"/>
            <w:vAlign w:val="top"/>
          </w:tcPr>
          <w:p>
            <w:pPr>
              <w:pStyle w:val="6"/>
              <w:spacing w:before="208" w:line="219" w:lineRule="auto"/>
              <w:ind w:left="1021"/>
            </w:pPr>
            <w:r>
              <w:rPr>
                <w:b/>
                <w:bCs/>
                <w:spacing w:val="-11"/>
              </w:rPr>
              <w:t>投</w:t>
            </w:r>
            <w:r>
              <w:rPr>
                <w:spacing w:val="11"/>
              </w:rPr>
              <w:t xml:space="preserve"> </w:t>
            </w:r>
            <w:r>
              <w:rPr>
                <w:b/>
                <w:bCs/>
                <w:spacing w:val="-11"/>
              </w:rPr>
              <w:t>标</w:t>
            </w:r>
            <w:r>
              <w:rPr>
                <w:spacing w:val="10"/>
              </w:rPr>
              <w:t xml:space="preserve"> </w:t>
            </w:r>
            <w:r>
              <w:rPr>
                <w:b/>
                <w:bCs/>
                <w:spacing w:val="-11"/>
              </w:rPr>
              <w:t>报</w:t>
            </w:r>
            <w:r>
              <w:rPr>
                <w:spacing w:val="11"/>
              </w:rPr>
              <w:t xml:space="preserve"> </w:t>
            </w:r>
            <w:r>
              <w:rPr>
                <w:b/>
                <w:bCs/>
                <w:spacing w:val="-11"/>
              </w:rPr>
              <w:t>价</w:t>
            </w:r>
          </w:p>
        </w:tc>
        <w:tc>
          <w:tcPr>
            <w:tcW w:w="1489" w:type="dxa"/>
            <w:vAlign w:val="top"/>
          </w:tcPr>
          <w:p>
            <w:pPr>
              <w:pStyle w:val="6"/>
              <w:spacing w:before="209" w:line="220" w:lineRule="auto"/>
              <w:ind w:left="331"/>
            </w:pPr>
            <w:r>
              <w:rPr>
                <w:b/>
                <w:bCs/>
                <w:spacing w:val="-6"/>
              </w:rPr>
              <w:t>服务期</w:t>
            </w:r>
          </w:p>
        </w:tc>
        <w:tc>
          <w:tcPr>
            <w:tcW w:w="1480" w:type="dxa"/>
            <w:vAlign w:val="top"/>
          </w:tcPr>
          <w:p>
            <w:pPr>
              <w:pStyle w:val="6"/>
              <w:spacing w:before="210" w:line="221" w:lineRule="auto"/>
              <w:ind w:left="468"/>
            </w:pPr>
            <w:r>
              <w:rPr>
                <w:b/>
                <w:bCs/>
                <w:spacing w:val="-10"/>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bottom w:val="nil"/>
            </w:tcBorders>
            <w:vAlign w:val="top"/>
          </w:tcPr>
          <w:p>
            <w:pPr>
              <w:rPr>
                <w:rFonts w:ascii="Arial"/>
                <w:sz w:val="21"/>
              </w:rPr>
            </w:pPr>
          </w:p>
        </w:tc>
        <w:tc>
          <w:tcPr>
            <w:tcW w:w="3572" w:type="dxa"/>
            <w:vAlign w:val="top"/>
          </w:tcPr>
          <w:p>
            <w:pPr>
              <w:pStyle w:val="6"/>
              <w:spacing w:before="15" w:line="221" w:lineRule="auto"/>
              <w:ind w:left="114"/>
            </w:pPr>
            <w:r>
              <w:rPr>
                <w:b/>
                <w:bCs/>
                <w:spacing w:val="-8"/>
              </w:rPr>
              <w:t>大写：</w:t>
            </w:r>
          </w:p>
        </w:tc>
        <w:tc>
          <w:tcPr>
            <w:tcW w:w="1489" w:type="dxa"/>
            <w:vMerge w:val="restart"/>
            <w:tcBorders>
              <w:bottom w:val="nil"/>
            </w:tcBorders>
            <w:vAlign w:val="top"/>
          </w:tcPr>
          <w:p>
            <w:pPr>
              <w:rPr>
                <w:rFonts w:ascii="Arial"/>
                <w:sz w:val="21"/>
              </w:rPr>
            </w:pPr>
          </w:p>
        </w:tc>
        <w:tc>
          <w:tcPr>
            <w:tcW w:w="1480" w:type="dxa"/>
            <w:vMerge w:val="restart"/>
            <w:tcBorders>
              <w:bottom w:val="nil"/>
            </w:tcBorders>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tcBorders>
            <w:vAlign w:val="top"/>
          </w:tcPr>
          <w:p>
            <w:pPr>
              <w:rPr>
                <w:rFonts w:ascii="Arial"/>
                <w:sz w:val="21"/>
              </w:rPr>
            </w:pPr>
          </w:p>
        </w:tc>
        <w:tc>
          <w:tcPr>
            <w:tcW w:w="3572" w:type="dxa"/>
            <w:vAlign w:val="top"/>
          </w:tcPr>
          <w:p>
            <w:pPr>
              <w:pStyle w:val="6"/>
              <w:spacing w:before="16" w:line="222" w:lineRule="auto"/>
              <w:ind w:left="118"/>
            </w:pPr>
            <w:r>
              <w:rPr>
                <w:b/>
                <w:bCs/>
                <w:spacing w:val="-9"/>
              </w:rPr>
              <w:t>小写：</w:t>
            </w:r>
          </w:p>
        </w:tc>
        <w:tc>
          <w:tcPr>
            <w:tcW w:w="1489" w:type="dxa"/>
            <w:vMerge w:val="continue"/>
            <w:tcBorders>
              <w:top w:val="nil"/>
            </w:tcBorders>
            <w:vAlign w:val="top"/>
          </w:tcPr>
          <w:p>
            <w:pPr>
              <w:rPr>
                <w:rFonts w:ascii="Arial"/>
                <w:sz w:val="21"/>
              </w:rPr>
            </w:pPr>
          </w:p>
        </w:tc>
        <w:tc>
          <w:tcPr>
            <w:tcW w:w="1480" w:type="dxa"/>
            <w:vMerge w:val="continue"/>
            <w:tcBorders>
              <w:top w:val="nil"/>
            </w:tcBorders>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91" w:hRule="atLeast"/>
        </w:trPr>
        <w:tc>
          <w:tcPr>
            <w:tcW w:w="8526" w:type="dxa"/>
            <w:gridSpan w:val="4"/>
            <w:vAlign w:val="top"/>
          </w:tcPr>
          <w:p>
            <w:pPr>
              <w:spacing w:line="405" w:lineRule="auto"/>
              <w:rPr>
                <w:rFonts w:ascii="Arial"/>
                <w:sz w:val="21"/>
              </w:rPr>
            </w:pPr>
          </w:p>
          <w:p>
            <w:pPr>
              <w:pStyle w:val="6"/>
              <w:spacing w:before="91" w:line="220" w:lineRule="auto"/>
              <w:ind w:left="674"/>
            </w:pPr>
            <w:r>
              <w:rPr>
                <w:b/>
                <w:bCs/>
                <w:spacing w:val="-4"/>
              </w:rPr>
              <w:t>优惠承诺及其他：</w:t>
            </w:r>
          </w:p>
        </w:tc>
      </w:tr>
    </w:tbl>
    <w:p>
      <w:pPr>
        <w:spacing w:before="81" w:line="220" w:lineRule="auto"/>
        <w:ind w:left="570"/>
        <w:rPr>
          <w:rFonts w:ascii="宋体" w:hAnsi="宋体" w:eastAsia="宋体" w:cs="宋体"/>
          <w:sz w:val="28"/>
          <w:szCs w:val="28"/>
        </w:rPr>
      </w:pPr>
      <w:r>
        <w:rPr>
          <w:rFonts w:ascii="宋体" w:hAnsi="宋体" w:eastAsia="宋体" w:cs="宋体"/>
          <w:b/>
          <w:bCs/>
          <w:spacing w:val="-1"/>
          <w:sz w:val="28"/>
          <w:szCs w:val="28"/>
        </w:rPr>
        <w:t>注：</w:t>
      </w:r>
      <w:r>
        <w:rPr>
          <w:rFonts w:ascii="宋体" w:hAnsi="宋体" w:eastAsia="宋体" w:cs="宋体"/>
          <w:spacing w:val="-1"/>
          <w:sz w:val="28"/>
          <w:szCs w:val="28"/>
        </w:rPr>
        <w:t>1.填写此表时不得改变表格形式（可按所投包增加行）。</w:t>
      </w:r>
    </w:p>
    <w:p>
      <w:pPr>
        <w:spacing w:before="62" w:line="256" w:lineRule="auto"/>
        <w:ind w:left="9" w:firstLine="563"/>
        <w:rPr>
          <w:rFonts w:ascii="宋体" w:hAnsi="宋体" w:eastAsia="宋体" w:cs="宋体"/>
          <w:sz w:val="28"/>
          <w:szCs w:val="28"/>
        </w:rPr>
      </w:pPr>
      <w:r>
        <w:rPr>
          <w:rFonts w:ascii="宋体" w:hAnsi="宋体" w:eastAsia="宋体" w:cs="宋体"/>
          <w:spacing w:val="-5"/>
          <w:sz w:val="28"/>
          <w:szCs w:val="28"/>
        </w:rPr>
        <w:t>2.“投标报价</w:t>
      </w:r>
      <w:r>
        <w:rPr>
          <w:rFonts w:ascii="宋体" w:hAnsi="宋体" w:eastAsia="宋体" w:cs="宋体"/>
          <w:spacing w:val="-94"/>
          <w:sz w:val="28"/>
          <w:szCs w:val="28"/>
        </w:rPr>
        <w:t xml:space="preserve"> </w:t>
      </w:r>
      <w:r>
        <w:rPr>
          <w:rFonts w:ascii="宋体" w:hAnsi="宋体" w:eastAsia="宋体" w:cs="宋体"/>
          <w:spacing w:val="-5"/>
          <w:sz w:val="28"/>
          <w:szCs w:val="28"/>
        </w:rPr>
        <w:t>”为投标总价。磋商报价为总报价。必须包括：业务费、服务</w:t>
      </w:r>
      <w:r>
        <w:rPr>
          <w:rFonts w:ascii="宋体" w:hAnsi="宋体" w:eastAsia="宋体" w:cs="宋体"/>
          <w:sz w:val="28"/>
          <w:szCs w:val="28"/>
        </w:rPr>
        <w:t xml:space="preserve"> </w:t>
      </w:r>
      <w:r>
        <w:rPr>
          <w:rFonts w:ascii="宋体" w:hAnsi="宋体" w:eastAsia="宋体" w:cs="宋体"/>
          <w:spacing w:val="-4"/>
          <w:sz w:val="28"/>
          <w:szCs w:val="28"/>
        </w:rPr>
        <w:t>费、人员差旅费、中标服务费、税费、不可预见费以及国家规定的各项费用等一</w:t>
      </w:r>
      <w:r>
        <w:rPr>
          <w:rFonts w:ascii="宋体" w:hAnsi="宋体" w:eastAsia="宋体" w:cs="宋体"/>
          <w:spacing w:val="18"/>
          <w:sz w:val="28"/>
          <w:szCs w:val="28"/>
        </w:rPr>
        <w:t xml:space="preserve"> </w:t>
      </w:r>
      <w:r>
        <w:rPr>
          <w:rFonts w:ascii="宋体" w:hAnsi="宋体" w:eastAsia="宋体" w:cs="宋体"/>
          <w:spacing w:val="-3"/>
          <w:sz w:val="28"/>
          <w:szCs w:val="28"/>
        </w:rPr>
        <w:t>切费用。</w:t>
      </w:r>
    </w:p>
    <w:p>
      <w:pPr>
        <w:spacing w:before="36" w:line="219" w:lineRule="auto"/>
        <w:ind w:left="575"/>
        <w:rPr>
          <w:rFonts w:ascii="宋体" w:hAnsi="宋体" w:eastAsia="宋体" w:cs="宋体"/>
          <w:sz w:val="28"/>
          <w:szCs w:val="28"/>
        </w:rPr>
      </w:pPr>
      <w:r>
        <w:rPr>
          <w:rFonts w:ascii="宋体" w:hAnsi="宋体" w:eastAsia="宋体" w:cs="宋体"/>
          <w:spacing w:val="-1"/>
          <w:sz w:val="28"/>
          <w:szCs w:val="28"/>
        </w:rPr>
        <w:t>3.投标报价不能有两个或两个以上的报价方案。</w:t>
      </w:r>
    </w:p>
    <w:p>
      <w:pPr>
        <w:pStyle w:val="2"/>
        <w:spacing w:line="257" w:lineRule="auto"/>
      </w:pPr>
    </w:p>
    <w:p>
      <w:pPr>
        <w:pStyle w:val="2"/>
        <w:spacing w:line="257" w:lineRule="auto"/>
      </w:pPr>
    </w:p>
    <w:p>
      <w:pPr>
        <w:pStyle w:val="2"/>
        <w:spacing w:line="258" w:lineRule="auto"/>
      </w:pPr>
    </w:p>
    <w:p>
      <w:pPr>
        <w:spacing w:before="92" w:line="251" w:lineRule="auto"/>
        <w:ind w:left="3376" w:right="23" w:firstLine="2248"/>
        <w:rPr>
          <w:rFonts w:ascii="宋体" w:hAnsi="宋体" w:eastAsia="宋体" w:cs="宋体"/>
          <w:sz w:val="28"/>
          <w:szCs w:val="28"/>
        </w:rPr>
      </w:pPr>
      <w:r>
        <w:rPr>
          <w:rFonts w:ascii="宋体" w:hAnsi="宋体" w:eastAsia="宋体" w:cs="宋体"/>
          <w:b/>
          <w:bCs/>
          <w:spacing w:val="-1"/>
          <w:sz w:val="28"/>
          <w:szCs w:val="28"/>
        </w:rPr>
        <w:t>投标人</w:t>
      </w:r>
      <w:r>
        <w:rPr>
          <w:rFonts w:ascii="宋体" w:hAnsi="宋体" w:eastAsia="宋体" w:cs="宋体"/>
          <w:b/>
          <w:bCs/>
          <w:spacing w:val="-22"/>
          <w:sz w:val="28"/>
          <w:szCs w:val="28"/>
        </w:rPr>
        <w:t>：</w:t>
      </w:r>
      <w:r>
        <w:rPr>
          <w:rFonts w:ascii="宋体" w:hAnsi="宋体" w:eastAsia="宋体" w:cs="宋体"/>
          <w:sz w:val="28"/>
          <w:szCs w:val="28"/>
          <w:u w:val="single" w:color="auto"/>
        </w:rPr>
        <w:t xml:space="preserve">             </w:t>
      </w:r>
      <w:r>
        <w:rPr>
          <w:rFonts w:ascii="宋体" w:hAnsi="宋体" w:eastAsia="宋体" w:cs="宋体"/>
          <w:b/>
          <w:bCs/>
          <w:spacing w:val="-22"/>
          <w:sz w:val="28"/>
          <w:szCs w:val="28"/>
        </w:rPr>
        <w:t>（</w:t>
      </w:r>
      <w:r>
        <w:rPr>
          <w:rFonts w:ascii="宋体" w:hAnsi="宋体" w:eastAsia="宋体" w:cs="宋体"/>
          <w:b/>
          <w:bCs/>
          <w:spacing w:val="-1"/>
          <w:sz w:val="28"/>
          <w:szCs w:val="28"/>
        </w:rPr>
        <w:t>公章）</w:t>
      </w:r>
      <w:r>
        <w:rPr>
          <w:rFonts w:ascii="宋体" w:hAnsi="宋体" w:eastAsia="宋体" w:cs="宋体"/>
          <w:spacing w:val="7"/>
          <w:sz w:val="28"/>
          <w:szCs w:val="28"/>
        </w:rPr>
        <w:t xml:space="preserve"> </w:t>
      </w:r>
      <w:r>
        <w:rPr>
          <w:rFonts w:ascii="宋体" w:hAnsi="宋体" w:eastAsia="宋体" w:cs="宋体"/>
          <w:b/>
          <w:bCs/>
          <w:spacing w:val="-2"/>
          <w:sz w:val="28"/>
          <w:szCs w:val="28"/>
        </w:rPr>
        <w:t>法定代表人或委托代理人</w:t>
      </w:r>
      <w:r>
        <w:rPr>
          <w:rFonts w:ascii="宋体" w:hAnsi="宋体" w:eastAsia="宋体" w:cs="宋体"/>
          <w:b/>
          <w:bCs/>
          <w:spacing w:val="-19"/>
          <w:sz w:val="28"/>
          <w:szCs w:val="28"/>
        </w:rPr>
        <w:t>：</w:t>
      </w:r>
      <w:r>
        <w:rPr>
          <w:rFonts w:ascii="宋体" w:hAnsi="宋体" w:eastAsia="宋体" w:cs="宋体"/>
          <w:sz w:val="28"/>
          <w:szCs w:val="28"/>
          <w:u w:val="single" w:color="auto"/>
        </w:rPr>
        <w:t xml:space="preserve">             </w:t>
      </w:r>
      <w:r>
        <w:rPr>
          <w:rFonts w:ascii="宋体" w:hAnsi="宋体" w:eastAsia="宋体" w:cs="宋体"/>
          <w:b/>
          <w:bCs/>
          <w:spacing w:val="-19"/>
          <w:sz w:val="28"/>
          <w:szCs w:val="28"/>
        </w:rPr>
        <w:t>（</w:t>
      </w:r>
      <w:r>
        <w:rPr>
          <w:rFonts w:ascii="宋体" w:hAnsi="宋体" w:eastAsia="宋体" w:cs="宋体"/>
          <w:b/>
          <w:bCs/>
          <w:spacing w:val="-2"/>
          <w:sz w:val="28"/>
          <w:szCs w:val="28"/>
        </w:rPr>
        <w:t>签字）</w:t>
      </w:r>
    </w:p>
    <w:p>
      <w:pPr>
        <w:spacing w:before="40" w:line="220" w:lineRule="auto"/>
        <w:jc w:val="right"/>
        <w:rPr>
          <w:rFonts w:ascii="宋体" w:hAnsi="宋体" w:eastAsia="宋体" w:cs="宋体"/>
          <w:sz w:val="28"/>
          <w:szCs w:val="28"/>
        </w:rPr>
      </w:pPr>
      <w:r>
        <w:rPr>
          <w:rFonts w:ascii="宋体" w:hAnsi="宋体" w:eastAsia="宋体" w:cs="宋体"/>
          <w:b/>
          <w:bCs/>
          <w:spacing w:val="-32"/>
          <w:sz w:val="28"/>
          <w:szCs w:val="28"/>
        </w:rPr>
        <w:t>年</w:t>
      </w:r>
      <w:r>
        <w:rPr>
          <w:rFonts w:ascii="宋体" w:hAnsi="宋体" w:eastAsia="宋体" w:cs="宋体"/>
          <w:spacing w:val="6"/>
          <w:sz w:val="28"/>
          <w:szCs w:val="28"/>
        </w:rPr>
        <w:t xml:space="preserve">   </w:t>
      </w:r>
      <w:r>
        <w:rPr>
          <w:rFonts w:ascii="宋体" w:hAnsi="宋体" w:eastAsia="宋体" w:cs="宋体"/>
          <w:b/>
          <w:bCs/>
          <w:spacing w:val="-32"/>
          <w:sz w:val="28"/>
          <w:szCs w:val="28"/>
        </w:rPr>
        <w:t>月</w:t>
      </w:r>
      <w:r>
        <w:rPr>
          <w:rFonts w:ascii="宋体" w:hAnsi="宋体" w:eastAsia="宋体" w:cs="宋体"/>
          <w:spacing w:val="21"/>
          <w:sz w:val="28"/>
          <w:szCs w:val="28"/>
        </w:rPr>
        <w:t xml:space="preserve">   </w:t>
      </w:r>
      <w:r>
        <w:rPr>
          <w:rFonts w:ascii="宋体" w:hAnsi="宋体" w:eastAsia="宋体" w:cs="宋体"/>
          <w:b/>
          <w:bCs/>
          <w:spacing w:val="-32"/>
          <w:sz w:val="28"/>
          <w:szCs w:val="28"/>
        </w:rPr>
        <w:t>日</w:t>
      </w:r>
    </w:p>
    <w:p>
      <w:pPr>
        <w:spacing w:line="220" w:lineRule="auto"/>
        <w:rPr>
          <w:rFonts w:ascii="宋体" w:hAnsi="宋体" w:eastAsia="宋体" w:cs="宋体"/>
          <w:sz w:val="28"/>
          <w:szCs w:val="28"/>
        </w:rPr>
        <w:sectPr>
          <w:headerReference r:id="rId76" w:type="default"/>
          <w:footerReference r:id="rId77" w:type="default"/>
          <w:pgSz w:w="11850" w:h="16781"/>
          <w:pgMar w:top="1299" w:right="1077" w:bottom="1194" w:left="1080" w:header="971" w:footer="1020" w:gutter="0"/>
          <w:cols w:space="720" w:num="1"/>
        </w:sectPr>
      </w:pPr>
    </w:p>
    <w:p>
      <w:pPr>
        <w:spacing w:before="180" w:line="219" w:lineRule="auto"/>
        <w:ind w:left="216"/>
        <w:outlineLvl w:val="2"/>
        <w:rPr>
          <w:rFonts w:ascii="宋体" w:hAnsi="宋体" w:eastAsia="宋体" w:cs="宋体"/>
          <w:sz w:val="28"/>
          <w:szCs w:val="28"/>
        </w:rPr>
      </w:pPr>
      <w:r>
        <w:rPr>
          <w:rFonts w:ascii="宋体" w:hAnsi="宋体" w:eastAsia="宋体" w:cs="宋体"/>
          <w:b/>
          <w:bCs/>
          <w:spacing w:val="-7"/>
          <w:sz w:val="28"/>
          <w:szCs w:val="28"/>
        </w:rPr>
        <w:t>附件</w:t>
      </w:r>
      <w:r>
        <w:rPr>
          <w:rFonts w:ascii="宋体" w:hAnsi="宋体" w:eastAsia="宋体" w:cs="宋体"/>
          <w:spacing w:val="-60"/>
          <w:sz w:val="28"/>
          <w:szCs w:val="28"/>
        </w:rPr>
        <w:t xml:space="preserve"> </w:t>
      </w:r>
      <w:r>
        <w:rPr>
          <w:rFonts w:ascii="宋体" w:hAnsi="宋体" w:eastAsia="宋体" w:cs="宋体"/>
          <w:b/>
          <w:bCs/>
          <w:spacing w:val="-7"/>
          <w:sz w:val="28"/>
          <w:szCs w:val="28"/>
        </w:rPr>
        <w:t>4：分项报价表</w:t>
      </w:r>
    </w:p>
    <w:p>
      <w:pPr>
        <w:spacing w:before="301" w:line="223" w:lineRule="auto"/>
        <w:ind w:left="4560"/>
        <w:rPr>
          <w:rFonts w:ascii="宋体" w:hAnsi="宋体" w:eastAsia="宋体" w:cs="宋体"/>
          <w:sz w:val="31"/>
          <w:szCs w:val="31"/>
        </w:rPr>
      </w:pPr>
      <w:r>
        <w:rPr>
          <w:rFonts w:ascii="宋体" w:hAnsi="宋体" w:eastAsia="宋体" w:cs="宋体"/>
          <w:b/>
          <w:bCs/>
          <w:spacing w:val="4"/>
          <w:sz w:val="31"/>
          <w:szCs w:val="31"/>
        </w:rPr>
        <w:t>分项报价表</w:t>
      </w:r>
    </w:p>
    <w:p>
      <w:pPr>
        <w:pStyle w:val="2"/>
        <w:spacing w:line="310" w:lineRule="auto"/>
      </w:pPr>
    </w:p>
    <w:p>
      <w:pPr>
        <w:pStyle w:val="2"/>
        <w:spacing w:line="311" w:lineRule="auto"/>
      </w:pPr>
    </w:p>
    <w:p>
      <w:pPr>
        <w:spacing w:before="78" w:line="219" w:lineRule="auto"/>
        <w:ind w:left="671"/>
        <w:rPr>
          <w:rFonts w:ascii="宋体" w:hAnsi="宋体" w:eastAsia="宋体" w:cs="宋体"/>
          <w:sz w:val="24"/>
          <w:szCs w:val="24"/>
        </w:rPr>
      </w:pPr>
      <w:r>
        <w:rPr>
          <w:rFonts w:ascii="宋体" w:hAnsi="宋体" w:eastAsia="宋体" w:cs="宋体"/>
          <w:b/>
          <w:bCs/>
          <w:spacing w:val="-1"/>
          <w:sz w:val="24"/>
          <w:szCs w:val="24"/>
        </w:rPr>
        <w:t>采购项目名称:</w:t>
      </w:r>
      <w:r>
        <w:rPr>
          <w:rFonts w:ascii="宋体" w:hAnsi="宋体" w:eastAsia="宋体" w:cs="宋体"/>
          <w:spacing w:val="-1"/>
          <w:sz w:val="24"/>
          <w:szCs w:val="24"/>
        </w:rPr>
        <w:t xml:space="preserve">                      </w:t>
      </w:r>
      <w:r>
        <w:rPr>
          <w:rFonts w:ascii="宋体" w:hAnsi="宋体" w:eastAsia="宋体" w:cs="宋体"/>
          <w:b/>
          <w:bCs/>
          <w:spacing w:val="-1"/>
          <w:sz w:val="24"/>
          <w:szCs w:val="24"/>
        </w:rPr>
        <w:t>采购项目编号：</w:t>
      </w:r>
    </w:p>
    <w:p>
      <w:pPr>
        <w:spacing w:before="180" w:line="219" w:lineRule="auto"/>
        <w:ind w:left="7723"/>
        <w:rPr>
          <w:rFonts w:ascii="宋体" w:hAnsi="宋体" w:eastAsia="宋体" w:cs="宋体"/>
          <w:sz w:val="24"/>
          <w:szCs w:val="24"/>
        </w:rPr>
      </w:pPr>
      <w:r>
        <w:rPr>
          <w:rFonts w:ascii="宋体" w:hAnsi="宋体" w:eastAsia="宋体" w:cs="宋体"/>
          <w:spacing w:val="-2"/>
          <w:sz w:val="24"/>
          <w:szCs w:val="24"/>
        </w:rPr>
        <w:t>单位：人民币（元）</w:t>
      </w:r>
    </w:p>
    <w:p>
      <w:pPr>
        <w:spacing w:line="147" w:lineRule="exact"/>
      </w:pPr>
    </w:p>
    <w:tbl>
      <w:tblPr>
        <w:tblStyle w:val="5"/>
        <w:tblW w:w="10040" w:type="dxa"/>
        <w:tblInd w:w="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34"/>
        <w:gridCol w:w="1403"/>
        <w:gridCol w:w="1428"/>
        <w:gridCol w:w="1415"/>
        <w:gridCol w:w="1980"/>
        <w:gridCol w:w="1273"/>
        <w:gridCol w:w="1707"/>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82" w:hRule="atLeast"/>
        </w:trPr>
        <w:tc>
          <w:tcPr>
            <w:tcW w:w="834" w:type="dxa"/>
            <w:vAlign w:val="top"/>
          </w:tcPr>
          <w:p>
            <w:pPr>
              <w:pStyle w:val="6"/>
              <w:spacing w:before="241" w:line="221" w:lineRule="auto"/>
              <w:ind w:left="176"/>
              <w:rPr>
                <w:sz w:val="24"/>
                <w:szCs w:val="24"/>
              </w:rPr>
            </w:pPr>
            <w:r>
              <w:rPr>
                <w:spacing w:val="-5"/>
                <w:sz w:val="24"/>
                <w:szCs w:val="24"/>
              </w:rPr>
              <w:t>序号</w:t>
            </w:r>
          </w:p>
        </w:tc>
        <w:tc>
          <w:tcPr>
            <w:tcW w:w="1403" w:type="dxa"/>
            <w:vAlign w:val="top"/>
          </w:tcPr>
          <w:p>
            <w:pPr>
              <w:pStyle w:val="6"/>
              <w:spacing w:before="242" w:line="219" w:lineRule="auto"/>
              <w:ind w:left="217"/>
              <w:rPr>
                <w:sz w:val="24"/>
                <w:szCs w:val="24"/>
              </w:rPr>
            </w:pPr>
            <w:r>
              <w:rPr>
                <w:spacing w:val="-3"/>
                <w:sz w:val="24"/>
                <w:szCs w:val="24"/>
              </w:rPr>
              <w:t>服务名称</w:t>
            </w:r>
          </w:p>
        </w:tc>
        <w:tc>
          <w:tcPr>
            <w:tcW w:w="1428" w:type="dxa"/>
            <w:vAlign w:val="top"/>
          </w:tcPr>
          <w:p>
            <w:pPr>
              <w:pStyle w:val="6"/>
              <w:spacing w:before="242" w:line="219" w:lineRule="auto"/>
              <w:ind w:left="230"/>
              <w:rPr>
                <w:sz w:val="24"/>
                <w:szCs w:val="24"/>
              </w:rPr>
            </w:pPr>
            <w:r>
              <w:rPr>
                <w:spacing w:val="-3"/>
                <w:sz w:val="24"/>
                <w:szCs w:val="24"/>
              </w:rPr>
              <w:t>服务内容</w:t>
            </w:r>
          </w:p>
        </w:tc>
        <w:tc>
          <w:tcPr>
            <w:tcW w:w="1415" w:type="dxa"/>
            <w:vAlign w:val="top"/>
          </w:tcPr>
          <w:p>
            <w:pPr>
              <w:pStyle w:val="6"/>
              <w:spacing w:before="242" w:line="218" w:lineRule="auto"/>
              <w:ind w:left="467"/>
              <w:rPr>
                <w:sz w:val="24"/>
                <w:szCs w:val="24"/>
              </w:rPr>
            </w:pPr>
            <w:r>
              <w:rPr>
                <w:spacing w:val="-6"/>
                <w:sz w:val="24"/>
                <w:szCs w:val="24"/>
              </w:rPr>
              <w:t>单价</w:t>
            </w:r>
          </w:p>
        </w:tc>
        <w:tc>
          <w:tcPr>
            <w:tcW w:w="1980" w:type="dxa"/>
            <w:vAlign w:val="top"/>
          </w:tcPr>
          <w:p>
            <w:pPr>
              <w:pStyle w:val="6"/>
              <w:spacing w:before="242" w:line="219" w:lineRule="auto"/>
              <w:ind w:left="391"/>
              <w:rPr>
                <w:sz w:val="24"/>
                <w:szCs w:val="24"/>
              </w:rPr>
            </w:pPr>
            <w:r>
              <w:rPr>
                <w:spacing w:val="-3"/>
                <w:sz w:val="24"/>
                <w:szCs w:val="24"/>
              </w:rPr>
              <w:t>数量及单位</w:t>
            </w:r>
          </w:p>
        </w:tc>
        <w:tc>
          <w:tcPr>
            <w:tcW w:w="1273" w:type="dxa"/>
            <w:vAlign w:val="top"/>
          </w:tcPr>
          <w:p>
            <w:pPr>
              <w:pStyle w:val="6"/>
              <w:spacing w:before="241" w:line="221" w:lineRule="auto"/>
              <w:ind w:left="400"/>
              <w:rPr>
                <w:sz w:val="24"/>
                <w:szCs w:val="24"/>
              </w:rPr>
            </w:pPr>
            <w:r>
              <w:rPr>
                <w:spacing w:val="-6"/>
                <w:sz w:val="24"/>
                <w:szCs w:val="24"/>
              </w:rPr>
              <w:t>合计</w:t>
            </w:r>
          </w:p>
        </w:tc>
        <w:tc>
          <w:tcPr>
            <w:tcW w:w="1707" w:type="dxa"/>
            <w:vAlign w:val="top"/>
          </w:tcPr>
          <w:p>
            <w:pPr>
              <w:pStyle w:val="6"/>
              <w:spacing w:before="241" w:line="221" w:lineRule="auto"/>
              <w:ind w:left="619"/>
              <w:rPr>
                <w:sz w:val="24"/>
                <w:szCs w:val="24"/>
              </w:rPr>
            </w:pPr>
            <w:r>
              <w:rPr>
                <w:spacing w:val="-7"/>
                <w:sz w:val="24"/>
                <w:szCs w:val="24"/>
              </w:rPr>
              <w:t>备注</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66" w:hRule="atLeast"/>
        </w:trPr>
        <w:tc>
          <w:tcPr>
            <w:tcW w:w="834" w:type="dxa"/>
            <w:vAlign w:val="top"/>
          </w:tcPr>
          <w:p>
            <w:pPr>
              <w:spacing w:before="71" w:line="197" w:lineRule="auto"/>
              <w:ind w:left="607"/>
              <w:rPr>
                <w:rFonts w:ascii="Arial" w:hAnsi="Arial" w:eastAsia="Arial" w:cs="Arial"/>
                <w:sz w:val="24"/>
                <w:szCs w:val="24"/>
              </w:rPr>
            </w:pPr>
            <w:r>
              <w:rPr>
                <w:rFonts w:ascii="Arial" w:hAnsi="Arial" w:eastAsia="Arial" w:cs="Arial"/>
                <w:sz w:val="24"/>
                <w:szCs w:val="24"/>
              </w:rPr>
              <w:t>1</w:t>
            </w:r>
          </w:p>
        </w:tc>
        <w:tc>
          <w:tcPr>
            <w:tcW w:w="1403" w:type="dxa"/>
            <w:vAlign w:val="top"/>
          </w:tcPr>
          <w:p>
            <w:pPr>
              <w:rPr>
                <w:rFonts w:ascii="Arial"/>
                <w:sz w:val="21"/>
              </w:rPr>
            </w:pPr>
          </w:p>
        </w:tc>
        <w:tc>
          <w:tcPr>
            <w:tcW w:w="1428" w:type="dxa"/>
            <w:vAlign w:val="top"/>
          </w:tcPr>
          <w:p>
            <w:pPr>
              <w:rPr>
                <w:rFonts w:ascii="Arial"/>
                <w:sz w:val="21"/>
              </w:rPr>
            </w:pPr>
          </w:p>
        </w:tc>
        <w:tc>
          <w:tcPr>
            <w:tcW w:w="1415" w:type="dxa"/>
            <w:vAlign w:val="top"/>
          </w:tcPr>
          <w:p>
            <w:pPr>
              <w:rPr>
                <w:rFonts w:ascii="Arial"/>
                <w:sz w:val="21"/>
              </w:rPr>
            </w:pPr>
          </w:p>
        </w:tc>
        <w:tc>
          <w:tcPr>
            <w:tcW w:w="1980" w:type="dxa"/>
            <w:vAlign w:val="top"/>
          </w:tcPr>
          <w:p>
            <w:pPr>
              <w:rPr>
                <w:rFonts w:ascii="Arial"/>
                <w:sz w:val="21"/>
              </w:rPr>
            </w:pPr>
          </w:p>
        </w:tc>
        <w:tc>
          <w:tcPr>
            <w:tcW w:w="1273" w:type="dxa"/>
            <w:vAlign w:val="top"/>
          </w:tcPr>
          <w:p>
            <w:pPr>
              <w:rPr>
                <w:rFonts w:ascii="Arial"/>
                <w:sz w:val="21"/>
              </w:rPr>
            </w:pPr>
          </w:p>
        </w:tc>
        <w:tc>
          <w:tcPr>
            <w:tcW w:w="1707" w:type="dxa"/>
            <w:vAlign w:val="top"/>
          </w:tcPr>
          <w:p>
            <w:pPr>
              <w:rPr>
                <w:rFonts w:ascii="Arial"/>
                <w:sz w:val="21"/>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57" w:hRule="atLeast"/>
        </w:trPr>
        <w:tc>
          <w:tcPr>
            <w:tcW w:w="834" w:type="dxa"/>
            <w:vAlign w:val="top"/>
          </w:tcPr>
          <w:p>
            <w:pPr>
              <w:spacing w:before="118" w:line="197" w:lineRule="auto"/>
              <w:ind w:left="588"/>
              <w:rPr>
                <w:rFonts w:ascii="Arial" w:hAnsi="Arial" w:eastAsia="Arial" w:cs="Arial"/>
                <w:sz w:val="24"/>
                <w:szCs w:val="24"/>
              </w:rPr>
            </w:pPr>
            <w:r>
              <w:rPr>
                <w:rFonts w:ascii="Arial" w:hAnsi="Arial" w:eastAsia="Arial" w:cs="Arial"/>
                <w:sz w:val="24"/>
                <w:szCs w:val="24"/>
              </w:rPr>
              <w:t>2</w:t>
            </w:r>
          </w:p>
        </w:tc>
        <w:tc>
          <w:tcPr>
            <w:tcW w:w="1403" w:type="dxa"/>
            <w:vAlign w:val="top"/>
          </w:tcPr>
          <w:p>
            <w:pPr>
              <w:rPr>
                <w:rFonts w:ascii="Arial"/>
                <w:sz w:val="21"/>
              </w:rPr>
            </w:pPr>
          </w:p>
        </w:tc>
        <w:tc>
          <w:tcPr>
            <w:tcW w:w="1428" w:type="dxa"/>
            <w:vAlign w:val="top"/>
          </w:tcPr>
          <w:p>
            <w:pPr>
              <w:rPr>
                <w:rFonts w:ascii="Arial"/>
                <w:sz w:val="21"/>
              </w:rPr>
            </w:pPr>
          </w:p>
        </w:tc>
        <w:tc>
          <w:tcPr>
            <w:tcW w:w="1415" w:type="dxa"/>
            <w:vAlign w:val="top"/>
          </w:tcPr>
          <w:p>
            <w:pPr>
              <w:rPr>
                <w:rFonts w:ascii="Arial"/>
                <w:sz w:val="21"/>
              </w:rPr>
            </w:pPr>
          </w:p>
        </w:tc>
        <w:tc>
          <w:tcPr>
            <w:tcW w:w="1980" w:type="dxa"/>
            <w:vAlign w:val="top"/>
          </w:tcPr>
          <w:p>
            <w:pPr>
              <w:rPr>
                <w:rFonts w:ascii="Arial"/>
                <w:sz w:val="21"/>
              </w:rPr>
            </w:pPr>
          </w:p>
        </w:tc>
        <w:tc>
          <w:tcPr>
            <w:tcW w:w="1273" w:type="dxa"/>
            <w:vAlign w:val="top"/>
          </w:tcPr>
          <w:p>
            <w:pPr>
              <w:rPr>
                <w:rFonts w:ascii="Arial"/>
                <w:sz w:val="21"/>
              </w:rPr>
            </w:pPr>
          </w:p>
        </w:tc>
        <w:tc>
          <w:tcPr>
            <w:tcW w:w="1707" w:type="dxa"/>
            <w:vAlign w:val="top"/>
          </w:tcPr>
          <w:p>
            <w:pPr>
              <w:rPr>
                <w:rFonts w:ascii="Arial"/>
                <w:sz w:val="21"/>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38" w:hRule="atLeast"/>
        </w:trPr>
        <w:tc>
          <w:tcPr>
            <w:tcW w:w="834" w:type="dxa"/>
            <w:vAlign w:val="top"/>
          </w:tcPr>
          <w:p>
            <w:pPr>
              <w:spacing w:before="111" w:line="196" w:lineRule="auto"/>
              <w:ind w:left="591"/>
              <w:rPr>
                <w:rFonts w:ascii="Arial" w:hAnsi="Arial" w:eastAsia="Arial" w:cs="Arial"/>
                <w:sz w:val="24"/>
                <w:szCs w:val="24"/>
              </w:rPr>
            </w:pPr>
            <w:r>
              <w:rPr>
                <w:rFonts w:ascii="Arial" w:hAnsi="Arial" w:eastAsia="Arial" w:cs="Arial"/>
                <w:sz w:val="24"/>
                <w:szCs w:val="24"/>
              </w:rPr>
              <w:t>3</w:t>
            </w:r>
          </w:p>
        </w:tc>
        <w:tc>
          <w:tcPr>
            <w:tcW w:w="1403" w:type="dxa"/>
            <w:vAlign w:val="top"/>
          </w:tcPr>
          <w:p>
            <w:pPr>
              <w:rPr>
                <w:rFonts w:ascii="Arial"/>
                <w:sz w:val="21"/>
              </w:rPr>
            </w:pPr>
          </w:p>
        </w:tc>
        <w:tc>
          <w:tcPr>
            <w:tcW w:w="1428" w:type="dxa"/>
            <w:vAlign w:val="top"/>
          </w:tcPr>
          <w:p>
            <w:pPr>
              <w:rPr>
                <w:rFonts w:ascii="Arial"/>
                <w:sz w:val="21"/>
              </w:rPr>
            </w:pPr>
          </w:p>
        </w:tc>
        <w:tc>
          <w:tcPr>
            <w:tcW w:w="1415" w:type="dxa"/>
            <w:vAlign w:val="top"/>
          </w:tcPr>
          <w:p>
            <w:pPr>
              <w:rPr>
                <w:rFonts w:ascii="Arial"/>
                <w:sz w:val="21"/>
              </w:rPr>
            </w:pPr>
          </w:p>
        </w:tc>
        <w:tc>
          <w:tcPr>
            <w:tcW w:w="1980" w:type="dxa"/>
            <w:vAlign w:val="top"/>
          </w:tcPr>
          <w:p>
            <w:pPr>
              <w:rPr>
                <w:rFonts w:ascii="Arial"/>
                <w:sz w:val="21"/>
              </w:rPr>
            </w:pPr>
          </w:p>
        </w:tc>
        <w:tc>
          <w:tcPr>
            <w:tcW w:w="1273" w:type="dxa"/>
            <w:vAlign w:val="top"/>
          </w:tcPr>
          <w:p>
            <w:pPr>
              <w:rPr>
                <w:rFonts w:ascii="Arial"/>
                <w:sz w:val="21"/>
              </w:rPr>
            </w:pPr>
          </w:p>
        </w:tc>
        <w:tc>
          <w:tcPr>
            <w:tcW w:w="1707" w:type="dxa"/>
            <w:vAlign w:val="top"/>
          </w:tcPr>
          <w:p>
            <w:pPr>
              <w:rPr>
                <w:rFonts w:ascii="Arial"/>
                <w:sz w:val="21"/>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46" w:hRule="atLeast"/>
        </w:trPr>
        <w:tc>
          <w:tcPr>
            <w:tcW w:w="834" w:type="dxa"/>
            <w:vAlign w:val="top"/>
          </w:tcPr>
          <w:p>
            <w:pPr>
              <w:spacing w:before="115" w:line="196" w:lineRule="auto"/>
              <w:ind w:left="584"/>
              <w:rPr>
                <w:rFonts w:ascii="Arial" w:hAnsi="Arial" w:eastAsia="Arial" w:cs="Arial"/>
                <w:sz w:val="24"/>
                <w:szCs w:val="24"/>
              </w:rPr>
            </w:pPr>
            <w:r>
              <w:rPr>
                <w:rFonts w:ascii="Arial" w:hAnsi="Arial" w:eastAsia="Arial" w:cs="Arial"/>
                <w:sz w:val="24"/>
                <w:szCs w:val="24"/>
              </w:rPr>
              <w:t>4</w:t>
            </w:r>
          </w:p>
        </w:tc>
        <w:tc>
          <w:tcPr>
            <w:tcW w:w="1403" w:type="dxa"/>
            <w:vAlign w:val="top"/>
          </w:tcPr>
          <w:p>
            <w:pPr>
              <w:rPr>
                <w:rFonts w:ascii="Arial"/>
                <w:sz w:val="21"/>
              </w:rPr>
            </w:pPr>
          </w:p>
        </w:tc>
        <w:tc>
          <w:tcPr>
            <w:tcW w:w="1428" w:type="dxa"/>
            <w:vAlign w:val="top"/>
          </w:tcPr>
          <w:p>
            <w:pPr>
              <w:rPr>
                <w:rFonts w:ascii="Arial"/>
                <w:sz w:val="21"/>
              </w:rPr>
            </w:pPr>
          </w:p>
        </w:tc>
        <w:tc>
          <w:tcPr>
            <w:tcW w:w="1415" w:type="dxa"/>
            <w:vAlign w:val="top"/>
          </w:tcPr>
          <w:p>
            <w:pPr>
              <w:rPr>
                <w:rFonts w:ascii="Arial"/>
                <w:sz w:val="21"/>
              </w:rPr>
            </w:pPr>
          </w:p>
        </w:tc>
        <w:tc>
          <w:tcPr>
            <w:tcW w:w="1980" w:type="dxa"/>
            <w:vAlign w:val="top"/>
          </w:tcPr>
          <w:p>
            <w:pPr>
              <w:rPr>
                <w:rFonts w:ascii="Arial"/>
                <w:sz w:val="21"/>
              </w:rPr>
            </w:pPr>
          </w:p>
        </w:tc>
        <w:tc>
          <w:tcPr>
            <w:tcW w:w="1273" w:type="dxa"/>
            <w:vAlign w:val="top"/>
          </w:tcPr>
          <w:p>
            <w:pPr>
              <w:rPr>
                <w:rFonts w:ascii="Arial"/>
                <w:sz w:val="21"/>
              </w:rPr>
            </w:pPr>
          </w:p>
        </w:tc>
        <w:tc>
          <w:tcPr>
            <w:tcW w:w="1707" w:type="dxa"/>
            <w:vAlign w:val="top"/>
          </w:tcPr>
          <w:p>
            <w:pPr>
              <w:rPr>
                <w:rFonts w:ascii="Arial"/>
                <w:sz w:val="21"/>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54" w:hRule="atLeast"/>
        </w:trPr>
        <w:tc>
          <w:tcPr>
            <w:tcW w:w="834" w:type="dxa"/>
            <w:vAlign w:val="top"/>
          </w:tcPr>
          <w:p>
            <w:pPr>
              <w:pStyle w:val="6"/>
              <w:spacing w:before="79" w:line="378" w:lineRule="exact"/>
              <w:ind w:left="125"/>
              <w:rPr>
                <w:sz w:val="24"/>
                <w:szCs w:val="24"/>
              </w:rPr>
            </w:pPr>
            <w:r>
              <w:rPr>
                <w:spacing w:val="-13"/>
                <w:position w:val="3"/>
                <w:sz w:val="24"/>
                <w:szCs w:val="24"/>
              </w:rPr>
              <w:t>……</w:t>
            </w:r>
          </w:p>
        </w:tc>
        <w:tc>
          <w:tcPr>
            <w:tcW w:w="1403" w:type="dxa"/>
            <w:vAlign w:val="top"/>
          </w:tcPr>
          <w:p>
            <w:pPr>
              <w:rPr>
                <w:rFonts w:ascii="Arial"/>
                <w:sz w:val="21"/>
              </w:rPr>
            </w:pPr>
          </w:p>
        </w:tc>
        <w:tc>
          <w:tcPr>
            <w:tcW w:w="1428" w:type="dxa"/>
            <w:vAlign w:val="top"/>
          </w:tcPr>
          <w:p>
            <w:pPr>
              <w:rPr>
                <w:rFonts w:ascii="Arial"/>
                <w:sz w:val="21"/>
              </w:rPr>
            </w:pPr>
          </w:p>
        </w:tc>
        <w:tc>
          <w:tcPr>
            <w:tcW w:w="1415" w:type="dxa"/>
            <w:vAlign w:val="top"/>
          </w:tcPr>
          <w:p>
            <w:pPr>
              <w:rPr>
                <w:rFonts w:ascii="Arial"/>
                <w:sz w:val="21"/>
              </w:rPr>
            </w:pPr>
          </w:p>
        </w:tc>
        <w:tc>
          <w:tcPr>
            <w:tcW w:w="1980" w:type="dxa"/>
            <w:vAlign w:val="top"/>
          </w:tcPr>
          <w:p>
            <w:pPr>
              <w:rPr>
                <w:rFonts w:ascii="Arial"/>
                <w:sz w:val="21"/>
              </w:rPr>
            </w:pPr>
          </w:p>
        </w:tc>
        <w:tc>
          <w:tcPr>
            <w:tcW w:w="1273" w:type="dxa"/>
            <w:vAlign w:val="top"/>
          </w:tcPr>
          <w:p>
            <w:pPr>
              <w:rPr>
                <w:rFonts w:ascii="Arial"/>
                <w:sz w:val="21"/>
              </w:rPr>
            </w:pPr>
          </w:p>
        </w:tc>
        <w:tc>
          <w:tcPr>
            <w:tcW w:w="1707" w:type="dxa"/>
            <w:vAlign w:val="top"/>
          </w:tcPr>
          <w:p>
            <w:pPr>
              <w:rPr>
                <w:rFonts w:ascii="Arial"/>
                <w:sz w:val="21"/>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297" w:hRule="atLeast"/>
        </w:trPr>
        <w:tc>
          <w:tcPr>
            <w:tcW w:w="10040" w:type="dxa"/>
            <w:gridSpan w:val="7"/>
            <w:vAlign w:val="top"/>
          </w:tcPr>
          <w:p>
            <w:pPr>
              <w:pStyle w:val="6"/>
              <w:spacing w:before="39" w:line="219" w:lineRule="auto"/>
              <w:ind w:left="589"/>
              <w:rPr>
                <w:sz w:val="24"/>
                <w:szCs w:val="24"/>
              </w:rPr>
            </w:pPr>
            <w:r>
              <w:rPr>
                <w:spacing w:val="-2"/>
                <w:sz w:val="24"/>
                <w:szCs w:val="24"/>
              </w:rPr>
              <w:t>优惠承诺及其他：</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359" w:hRule="atLeast"/>
        </w:trPr>
        <w:tc>
          <w:tcPr>
            <w:tcW w:w="2237" w:type="dxa"/>
            <w:gridSpan w:val="2"/>
            <w:vAlign w:val="top"/>
          </w:tcPr>
          <w:p>
            <w:pPr>
              <w:spacing w:line="400" w:lineRule="auto"/>
              <w:rPr>
                <w:rFonts w:ascii="Arial"/>
                <w:sz w:val="21"/>
              </w:rPr>
            </w:pPr>
          </w:p>
          <w:p>
            <w:pPr>
              <w:pStyle w:val="6"/>
              <w:spacing w:before="78" w:line="218" w:lineRule="auto"/>
              <w:ind w:left="888"/>
              <w:rPr>
                <w:sz w:val="24"/>
                <w:szCs w:val="24"/>
              </w:rPr>
            </w:pPr>
            <w:r>
              <w:rPr>
                <w:spacing w:val="-4"/>
                <w:sz w:val="24"/>
                <w:szCs w:val="24"/>
              </w:rPr>
              <w:t>投标总价</w:t>
            </w:r>
          </w:p>
        </w:tc>
        <w:tc>
          <w:tcPr>
            <w:tcW w:w="7803" w:type="dxa"/>
            <w:gridSpan w:val="5"/>
            <w:vAlign w:val="top"/>
          </w:tcPr>
          <w:p>
            <w:pPr>
              <w:pStyle w:val="6"/>
              <w:spacing w:before="42" w:line="220" w:lineRule="auto"/>
              <w:ind w:left="120"/>
              <w:rPr>
                <w:sz w:val="24"/>
                <w:szCs w:val="24"/>
              </w:rPr>
            </w:pPr>
            <w:r>
              <w:rPr>
                <w:spacing w:val="-5"/>
                <w:sz w:val="24"/>
                <w:szCs w:val="24"/>
              </w:rPr>
              <w:t>大写：</w:t>
            </w:r>
          </w:p>
          <w:p>
            <w:pPr>
              <w:spacing w:line="257" w:lineRule="auto"/>
              <w:rPr>
                <w:rFonts w:ascii="Arial"/>
                <w:sz w:val="21"/>
              </w:rPr>
            </w:pPr>
          </w:p>
          <w:p>
            <w:pPr>
              <w:spacing w:line="257" w:lineRule="auto"/>
              <w:rPr>
                <w:rFonts w:ascii="Arial"/>
                <w:sz w:val="21"/>
              </w:rPr>
            </w:pPr>
          </w:p>
          <w:p>
            <w:pPr>
              <w:pStyle w:val="6"/>
              <w:spacing w:before="78" w:line="221" w:lineRule="auto"/>
              <w:ind w:left="604"/>
              <w:rPr>
                <w:sz w:val="24"/>
                <w:szCs w:val="24"/>
              </w:rPr>
            </w:pPr>
            <w:r>
              <w:rPr>
                <w:spacing w:val="-6"/>
                <w:sz w:val="24"/>
                <w:szCs w:val="24"/>
              </w:rPr>
              <w:t>小写：</w:t>
            </w:r>
          </w:p>
        </w:tc>
      </w:tr>
    </w:tbl>
    <w:p>
      <w:pPr>
        <w:pStyle w:val="2"/>
        <w:spacing w:line="355" w:lineRule="auto"/>
      </w:pPr>
    </w:p>
    <w:p>
      <w:pPr>
        <w:spacing w:before="62" w:line="229" w:lineRule="auto"/>
        <w:ind w:left="602"/>
        <w:rPr>
          <w:rFonts w:ascii="楷体" w:hAnsi="楷体" w:eastAsia="楷体" w:cs="楷体"/>
          <w:sz w:val="19"/>
          <w:szCs w:val="19"/>
        </w:rPr>
      </w:pPr>
      <w:r>
        <w:rPr>
          <w:rFonts w:ascii="楷体" w:hAnsi="楷体" w:eastAsia="楷体" w:cs="楷体"/>
          <w:b/>
          <w:bCs/>
          <w:spacing w:val="5"/>
          <w:sz w:val="19"/>
          <w:szCs w:val="19"/>
        </w:rPr>
        <w:t>注：“分项报价表</w:t>
      </w:r>
      <w:r>
        <w:rPr>
          <w:rFonts w:ascii="楷体" w:hAnsi="楷体" w:eastAsia="楷体" w:cs="楷体"/>
          <w:spacing w:val="-51"/>
          <w:sz w:val="19"/>
          <w:szCs w:val="19"/>
        </w:rPr>
        <w:t xml:space="preserve"> </w:t>
      </w:r>
      <w:r>
        <w:rPr>
          <w:rFonts w:ascii="楷体" w:hAnsi="楷体" w:eastAsia="楷体" w:cs="楷体"/>
          <w:b/>
          <w:bCs/>
          <w:spacing w:val="5"/>
          <w:sz w:val="19"/>
          <w:szCs w:val="19"/>
        </w:rPr>
        <w:t>”须为打印版，手写无效。</w:t>
      </w:r>
    </w:p>
    <w:p>
      <w:pPr>
        <w:pStyle w:val="2"/>
      </w:pPr>
    </w:p>
    <w:p>
      <w:pPr>
        <w:pStyle w:val="2"/>
        <w:spacing w:line="241" w:lineRule="auto"/>
      </w:pPr>
    </w:p>
    <w:p>
      <w:pPr>
        <w:pStyle w:val="2"/>
        <w:spacing w:line="241" w:lineRule="auto"/>
      </w:pPr>
    </w:p>
    <w:p>
      <w:pPr>
        <w:pStyle w:val="2"/>
        <w:spacing w:line="241" w:lineRule="auto"/>
      </w:pPr>
    </w:p>
    <w:p>
      <w:pPr>
        <w:spacing w:before="91" w:line="249" w:lineRule="auto"/>
        <w:ind w:left="3560" w:right="204" w:firstLine="2251"/>
        <w:rPr>
          <w:rFonts w:ascii="宋体" w:hAnsi="宋体" w:eastAsia="宋体" w:cs="宋体"/>
          <w:sz w:val="28"/>
          <w:szCs w:val="28"/>
        </w:rPr>
      </w:pPr>
      <w:r>
        <w:rPr>
          <w:rFonts w:ascii="宋体" w:hAnsi="宋体" w:eastAsia="宋体" w:cs="宋体"/>
          <w:b/>
          <w:bCs/>
          <w:spacing w:val="-1"/>
          <w:sz w:val="28"/>
          <w:szCs w:val="28"/>
        </w:rPr>
        <w:t>投标人</w:t>
      </w:r>
      <w:r>
        <w:rPr>
          <w:rFonts w:ascii="宋体" w:hAnsi="宋体" w:eastAsia="宋体" w:cs="宋体"/>
          <w:b/>
          <w:bCs/>
          <w:spacing w:val="-23"/>
          <w:sz w:val="28"/>
          <w:szCs w:val="28"/>
        </w:rPr>
        <w:t>：</w:t>
      </w:r>
      <w:r>
        <w:rPr>
          <w:rFonts w:ascii="宋体" w:hAnsi="宋体" w:eastAsia="宋体" w:cs="宋体"/>
          <w:sz w:val="28"/>
          <w:szCs w:val="28"/>
          <w:u w:val="single" w:color="auto"/>
        </w:rPr>
        <w:t xml:space="preserve">             </w:t>
      </w:r>
      <w:r>
        <w:rPr>
          <w:rFonts w:ascii="宋体" w:hAnsi="宋体" w:eastAsia="宋体" w:cs="宋体"/>
          <w:b/>
          <w:bCs/>
          <w:spacing w:val="-23"/>
          <w:sz w:val="28"/>
          <w:szCs w:val="28"/>
        </w:rPr>
        <w:t>（</w:t>
      </w:r>
      <w:r>
        <w:rPr>
          <w:rFonts w:ascii="宋体" w:hAnsi="宋体" w:eastAsia="宋体" w:cs="宋体"/>
          <w:b/>
          <w:bCs/>
          <w:spacing w:val="-1"/>
          <w:sz w:val="28"/>
          <w:szCs w:val="28"/>
        </w:rPr>
        <w:t>公章）</w:t>
      </w:r>
      <w:r>
        <w:rPr>
          <w:rFonts w:ascii="宋体" w:hAnsi="宋体" w:eastAsia="宋体" w:cs="宋体"/>
          <w:spacing w:val="7"/>
          <w:sz w:val="28"/>
          <w:szCs w:val="28"/>
        </w:rPr>
        <w:t xml:space="preserve"> </w:t>
      </w:r>
      <w:r>
        <w:rPr>
          <w:rFonts w:ascii="宋体" w:hAnsi="宋体" w:eastAsia="宋体" w:cs="宋体"/>
          <w:b/>
          <w:bCs/>
          <w:spacing w:val="-2"/>
          <w:sz w:val="28"/>
          <w:szCs w:val="28"/>
        </w:rPr>
        <w:t>法定代表人或委托代理人</w:t>
      </w:r>
      <w:r>
        <w:rPr>
          <w:rFonts w:ascii="宋体" w:hAnsi="宋体" w:eastAsia="宋体" w:cs="宋体"/>
          <w:b/>
          <w:bCs/>
          <w:spacing w:val="-19"/>
          <w:sz w:val="28"/>
          <w:szCs w:val="28"/>
        </w:rPr>
        <w:t>：</w:t>
      </w:r>
      <w:r>
        <w:rPr>
          <w:rFonts w:ascii="宋体" w:hAnsi="宋体" w:eastAsia="宋体" w:cs="宋体"/>
          <w:sz w:val="28"/>
          <w:szCs w:val="28"/>
          <w:u w:val="single" w:color="auto"/>
        </w:rPr>
        <w:t xml:space="preserve">             </w:t>
      </w:r>
      <w:r>
        <w:rPr>
          <w:rFonts w:ascii="宋体" w:hAnsi="宋体" w:eastAsia="宋体" w:cs="宋体"/>
          <w:b/>
          <w:bCs/>
          <w:spacing w:val="-19"/>
          <w:sz w:val="28"/>
          <w:szCs w:val="28"/>
        </w:rPr>
        <w:t>（</w:t>
      </w:r>
      <w:r>
        <w:rPr>
          <w:rFonts w:ascii="宋体" w:hAnsi="宋体" w:eastAsia="宋体" w:cs="宋体"/>
          <w:b/>
          <w:bCs/>
          <w:spacing w:val="-2"/>
          <w:sz w:val="28"/>
          <w:szCs w:val="28"/>
        </w:rPr>
        <w:t>签字）</w:t>
      </w:r>
    </w:p>
    <w:p>
      <w:pPr>
        <w:spacing w:before="43" w:line="220" w:lineRule="auto"/>
        <w:ind w:left="8197"/>
        <w:rPr>
          <w:rFonts w:ascii="宋体" w:hAnsi="宋体" w:eastAsia="宋体" w:cs="宋体"/>
          <w:sz w:val="28"/>
          <w:szCs w:val="28"/>
        </w:rPr>
      </w:pPr>
      <w:r>
        <w:rPr>
          <w:rFonts w:ascii="宋体" w:hAnsi="宋体" w:eastAsia="宋体" w:cs="宋体"/>
          <w:b/>
          <w:bCs/>
          <w:spacing w:val="-13"/>
          <w:sz w:val="28"/>
          <w:szCs w:val="28"/>
        </w:rPr>
        <w:t>年</w:t>
      </w:r>
      <w:r>
        <w:rPr>
          <w:rFonts w:ascii="宋体" w:hAnsi="宋体" w:eastAsia="宋体" w:cs="宋体"/>
          <w:spacing w:val="7"/>
          <w:sz w:val="28"/>
          <w:szCs w:val="28"/>
        </w:rPr>
        <w:t xml:space="preserve">   </w:t>
      </w:r>
      <w:r>
        <w:rPr>
          <w:rFonts w:ascii="宋体" w:hAnsi="宋体" w:eastAsia="宋体" w:cs="宋体"/>
          <w:b/>
          <w:bCs/>
          <w:spacing w:val="-13"/>
          <w:sz w:val="28"/>
          <w:szCs w:val="28"/>
        </w:rPr>
        <w:t>月</w:t>
      </w:r>
      <w:r>
        <w:rPr>
          <w:rFonts w:ascii="宋体" w:hAnsi="宋体" w:eastAsia="宋体" w:cs="宋体"/>
          <w:spacing w:val="20"/>
          <w:sz w:val="28"/>
          <w:szCs w:val="28"/>
        </w:rPr>
        <w:t xml:space="preserve">   </w:t>
      </w:r>
      <w:r>
        <w:rPr>
          <w:rFonts w:ascii="宋体" w:hAnsi="宋体" w:eastAsia="宋体" w:cs="宋体"/>
          <w:b/>
          <w:bCs/>
          <w:spacing w:val="-13"/>
          <w:sz w:val="28"/>
          <w:szCs w:val="28"/>
        </w:rPr>
        <w:t>日</w:t>
      </w:r>
    </w:p>
    <w:p>
      <w:pPr>
        <w:spacing w:line="220" w:lineRule="auto"/>
        <w:rPr>
          <w:rFonts w:ascii="宋体" w:hAnsi="宋体" w:eastAsia="宋体" w:cs="宋体"/>
          <w:sz w:val="28"/>
          <w:szCs w:val="28"/>
        </w:rPr>
        <w:sectPr>
          <w:headerReference r:id="rId78" w:type="default"/>
          <w:footerReference r:id="rId79" w:type="default"/>
          <w:pgSz w:w="11850" w:h="16781"/>
          <w:pgMar w:top="1299" w:right="897" w:bottom="1194" w:left="896" w:header="971" w:footer="1021" w:gutter="0"/>
          <w:cols w:space="720" w:num="1"/>
        </w:sectPr>
      </w:pPr>
    </w:p>
    <w:p>
      <w:pPr>
        <w:spacing w:before="181" w:line="219" w:lineRule="auto"/>
        <w:ind w:left="32"/>
        <w:outlineLvl w:val="1"/>
        <w:rPr>
          <w:rFonts w:ascii="宋体" w:hAnsi="宋体" w:eastAsia="宋体" w:cs="宋体"/>
          <w:sz w:val="28"/>
          <w:szCs w:val="28"/>
        </w:rPr>
      </w:pPr>
      <w:r>
        <w:rPr>
          <w:rFonts w:ascii="宋体" w:hAnsi="宋体" w:eastAsia="宋体" w:cs="宋体"/>
          <w:b/>
          <w:bCs/>
          <w:spacing w:val="-6"/>
          <w:sz w:val="28"/>
          <w:szCs w:val="28"/>
        </w:rPr>
        <w:t>附件</w:t>
      </w:r>
      <w:r>
        <w:rPr>
          <w:rFonts w:ascii="宋体" w:hAnsi="宋体" w:eastAsia="宋体" w:cs="宋体"/>
          <w:spacing w:val="-55"/>
          <w:sz w:val="28"/>
          <w:szCs w:val="28"/>
        </w:rPr>
        <w:t xml:space="preserve"> </w:t>
      </w:r>
      <w:r>
        <w:rPr>
          <w:rFonts w:ascii="宋体" w:hAnsi="宋体" w:eastAsia="宋体" w:cs="宋体"/>
          <w:b/>
          <w:bCs/>
          <w:spacing w:val="-6"/>
          <w:sz w:val="28"/>
          <w:szCs w:val="28"/>
        </w:rPr>
        <w:t>5：法定代表人证明书</w:t>
      </w:r>
    </w:p>
    <w:p>
      <w:pPr>
        <w:pStyle w:val="2"/>
        <w:spacing w:line="331" w:lineRule="auto"/>
      </w:pPr>
    </w:p>
    <w:p>
      <w:pPr>
        <w:pStyle w:val="2"/>
        <w:spacing w:line="331" w:lineRule="auto"/>
      </w:pPr>
    </w:p>
    <w:p>
      <w:pPr>
        <w:spacing w:before="91" w:line="219" w:lineRule="auto"/>
        <w:ind w:left="3732"/>
        <w:rPr>
          <w:rFonts w:ascii="宋体" w:hAnsi="宋体" w:eastAsia="宋体" w:cs="宋体"/>
          <w:sz w:val="28"/>
          <w:szCs w:val="28"/>
        </w:rPr>
      </w:pPr>
      <w:r>
        <w:rPr>
          <w:rFonts w:ascii="宋体" w:hAnsi="宋体" w:eastAsia="宋体" w:cs="宋体"/>
          <w:b/>
          <w:bCs/>
          <w:spacing w:val="-4"/>
          <w:sz w:val="28"/>
          <w:szCs w:val="28"/>
        </w:rPr>
        <w:t>法定代表人证明书</w:t>
      </w:r>
    </w:p>
    <w:p>
      <w:pPr>
        <w:pStyle w:val="2"/>
        <w:spacing w:line="331" w:lineRule="auto"/>
      </w:pPr>
    </w:p>
    <w:p>
      <w:pPr>
        <w:pStyle w:val="2"/>
        <w:spacing w:line="331" w:lineRule="auto"/>
      </w:pPr>
    </w:p>
    <w:p>
      <w:pPr>
        <w:pStyle w:val="2"/>
        <w:spacing w:line="330" w:lineRule="auto"/>
        <w:rPr>
          <w:rFonts w:hint="eastAsia" w:eastAsia="宋体"/>
          <w:lang w:eastAsia="zh-CN"/>
        </w:rPr>
      </w:pPr>
      <w:r>
        <w:rPr>
          <w:rFonts w:ascii="宋体" w:hAnsi="宋体" w:eastAsia="宋体" w:cs="宋体"/>
          <w:b/>
          <w:bCs/>
          <w:spacing w:val="-3"/>
          <w:sz w:val="28"/>
          <w:szCs w:val="28"/>
        </w:rPr>
        <w:t>致：</w:t>
      </w:r>
      <w:r>
        <w:rPr>
          <w:rFonts w:hint="eastAsia" w:ascii="宋体" w:hAnsi="宋体" w:eastAsia="宋体" w:cs="宋体"/>
          <w:b/>
          <w:bCs/>
          <w:spacing w:val="-3"/>
          <w:sz w:val="28"/>
          <w:szCs w:val="28"/>
          <w:lang w:eastAsia="zh-CN"/>
        </w:rPr>
        <w:t>青海禄诚工程项目管理有限公司</w:t>
      </w:r>
    </w:p>
    <w:p>
      <w:pPr>
        <w:pStyle w:val="2"/>
        <w:spacing w:line="331" w:lineRule="auto"/>
      </w:pPr>
    </w:p>
    <w:p>
      <w:pPr>
        <w:tabs>
          <w:tab w:val="left" w:pos="297"/>
        </w:tabs>
        <w:spacing w:before="91" w:line="220" w:lineRule="auto"/>
        <w:rPr>
          <w:rFonts w:ascii="宋体" w:hAnsi="宋体" w:eastAsia="宋体" w:cs="宋体"/>
          <w:sz w:val="28"/>
          <w:szCs w:val="28"/>
        </w:rPr>
      </w:pPr>
      <w:r>
        <w:rPr>
          <w:rFonts w:ascii="宋体" w:hAnsi="宋体" w:eastAsia="宋体" w:cs="宋体"/>
          <w:sz w:val="28"/>
          <w:szCs w:val="28"/>
          <w:u w:val="single" w:color="auto"/>
        </w:rPr>
        <w:tab/>
      </w:r>
      <w:r>
        <w:rPr>
          <w:rFonts w:ascii="宋体" w:hAnsi="宋体" w:eastAsia="宋体" w:cs="宋体"/>
          <w:spacing w:val="-6"/>
          <w:sz w:val="28"/>
          <w:szCs w:val="28"/>
          <w:u w:val="single" w:color="auto"/>
        </w:rPr>
        <w:t xml:space="preserve">（法定代表人姓名） </w:t>
      </w:r>
      <w:r>
        <w:rPr>
          <w:rFonts w:ascii="宋体" w:hAnsi="宋体" w:eastAsia="宋体" w:cs="宋体"/>
          <w:spacing w:val="-118"/>
          <w:sz w:val="28"/>
          <w:szCs w:val="28"/>
        </w:rPr>
        <w:t xml:space="preserve"> </w:t>
      </w:r>
      <w:r>
        <w:rPr>
          <w:rFonts w:ascii="宋体" w:hAnsi="宋体" w:eastAsia="宋体" w:cs="宋体"/>
          <w:spacing w:val="-6"/>
          <w:sz w:val="28"/>
          <w:szCs w:val="28"/>
        </w:rPr>
        <w:t>现任我单位职务，为法定代表人，特此证明。</w:t>
      </w:r>
    </w:p>
    <w:p>
      <w:pPr>
        <w:pStyle w:val="2"/>
        <w:spacing w:line="330" w:lineRule="auto"/>
      </w:pPr>
    </w:p>
    <w:p>
      <w:pPr>
        <w:pStyle w:val="2"/>
        <w:spacing w:line="331" w:lineRule="auto"/>
      </w:pPr>
    </w:p>
    <w:p>
      <w:pPr>
        <w:spacing w:before="91" w:line="219" w:lineRule="auto"/>
        <w:ind w:left="12"/>
        <w:rPr>
          <w:rFonts w:ascii="宋体" w:hAnsi="宋体" w:eastAsia="宋体" w:cs="宋体"/>
          <w:sz w:val="28"/>
          <w:szCs w:val="28"/>
        </w:rPr>
      </w:pPr>
      <w:r>
        <w:rPr>
          <w:rFonts w:ascii="宋体" w:hAnsi="宋体" w:eastAsia="宋体" w:cs="宋体"/>
          <w:spacing w:val="-2"/>
          <w:sz w:val="28"/>
          <w:szCs w:val="28"/>
        </w:rPr>
        <w:t>法定代表人基本情况：</w:t>
      </w:r>
    </w:p>
    <w:p>
      <w:pPr>
        <w:spacing w:before="212" w:line="220" w:lineRule="auto"/>
        <w:ind w:left="14"/>
        <w:rPr>
          <w:rFonts w:ascii="宋体" w:hAnsi="宋体" w:eastAsia="宋体" w:cs="宋体"/>
          <w:sz w:val="28"/>
          <w:szCs w:val="28"/>
        </w:rPr>
      </w:pPr>
      <w:r>
        <w:rPr>
          <w:rFonts w:ascii="宋体" w:hAnsi="宋体" w:eastAsia="宋体" w:cs="宋体"/>
          <w:spacing w:val="-8"/>
          <w:sz w:val="28"/>
          <w:szCs w:val="28"/>
        </w:rPr>
        <w:t>性别：</w:t>
      </w:r>
      <w:r>
        <w:rPr>
          <w:rFonts w:ascii="宋体" w:hAnsi="宋体" w:eastAsia="宋体" w:cs="宋体"/>
          <w:spacing w:val="2"/>
          <w:sz w:val="28"/>
          <w:szCs w:val="28"/>
        </w:rPr>
        <w:t xml:space="preserve">       </w:t>
      </w:r>
      <w:r>
        <w:rPr>
          <w:rFonts w:ascii="宋体" w:hAnsi="宋体" w:eastAsia="宋体" w:cs="宋体"/>
          <w:spacing w:val="-8"/>
          <w:sz w:val="28"/>
          <w:szCs w:val="28"/>
        </w:rPr>
        <w:t>年龄：</w:t>
      </w:r>
      <w:r>
        <w:rPr>
          <w:rFonts w:ascii="宋体" w:hAnsi="宋体" w:eastAsia="宋体" w:cs="宋体"/>
          <w:spacing w:val="4"/>
          <w:sz w:val="28"/>
          <w:szCs w:val="28"/>
        </w:rPr>
        <w:t xml:space="preserve">         </w:t>
      </w:r>
      <w:r>
        <w:rPr>
          <w:rFonts w:ascii="宋体" w:hAnsi="宋体" w:eastAsia="宋体" w:cs="宋体"/>
          <w:spacing w:val="-8"/>
          <w:sz w:val="28"/>
          <w:szCs w:val="28"/>
        </w:rPr>
        <w:t>民族：</w:t>
      </w:r>
    </w:p>
    <w:p>
      <w:pPr>
        <w:spacing w:before="212" w:line="229" w:lineRule="auto"/>
        <w:ind w:left="10"/>
        <w:rPr>
          <w:rFonts w:ascii="宋体" w:hAnsi="宋体" w:eastAsia="宋体" w:cs="宋体"/>
          <w:sz w:val="28"/>
          <w:szCs w:val="28"/>
        </w:rPr>
      </w:pPr>
      <w:r>
        <w:rPr>
          <w:rFonts w:ascii="宋体" w:hAnsi="宋体" w:eastAsia="宋体" w:cs="宋体"/>
          <w:spacing w:val="-4"/>
          <w:sz w:val="28"/>
          <w:szCs w:val="28"/>
        </w:rPr>
        <w:t>地址：</w:t>
      </w:r>
    </w:p>
    <w:p>
      <w:pPr>
        <w:spacing w:before="197" w:line="222" w:lineRule="auto"/>
        <w:ind w:left="12"/>
        <w:rPr>
          <w:rFonts w:ascii="宋体" w:hAnsi="宋体" w:eastAsia="宋体" w:cs="宋体"/>
          <w:sz w:val="28"/>
          <w:szCs w:val="28"/>
        </w:rPr>
      </w:pPr>
      <w:r>
        <w:rPr>
          <w:rFonts w:ascii="宋体" w:hAnsi="宋体" w:eastAsia="宋体" w:cs="宋体"/>
          <w:spacing w:val="-3"/>
          <w:sz w:val="28"/>
          <w:szCs w:val="28"/>
        </w:rPr>
        <w:t>联系电话：</w:t>
      </w:r>
    </w:p>
    <w:p>
      <w:pPr>
        <w:spacing w:before="208" w:line="219" w:lineRule="auto"/>
        <w:ind w:left="32"/>
        <w:rPr>
          <w:rFonts w:ascii="宋体" w:hAnsi="宋体" w:eastAsia="宋体" w:cs="宋体"/>
          <w:sz w:val="28"/>
          <w:szCs w:val="28"/>
        </w:rPr>
      </w:pPr>
      <w:r>
        <w:rPr>
          <w:rFonts w:ascii="宋体" w:hAnsi="宋体" w:eastAsia="宋体" w:cs="宋体"/>
          <w:spacing w:val="-1"/>
          <w:sz w:val="28"/>
          <w:szCs w:val="28"/>
        </w:rPr>
        <w:t>附法定代表人第二代身份证双面扫描（或复</w:t>
      </w:r>
      <w:r>
        <w:rPr>
          <w:rFonts w:ascii="宋体" w:hAnsi="宋体" w:eastAsia="宋体" w:cs="宋体"/>
          <w:spacing w:val="-2"/>
          <w:sz w:val="28"/>
          <w:szCs w:val="28"/>
        </w:rPr>
        <w:t>印）件</w:t>
      </w:r>
    </w:p>
    <w:p>
      <w:pPr>
        <w:pStyle w:val="2"/>
        <w:spacing w:line="260" w:lineRule="auto"/>
      </w:pPr>
    </w:p>
    <w:p>
      <w:pPr>
        <w:pStyle w:val="2"/>
        <w:spacing w:line="260" w:lineRule="auto"/>
      </w:pPr>
    </w:p>
    <w:p>
      <w:pPr>
        <w:pStyle w:val="2"/>
        <w:spacing w:line="260" w:lineRule="auto"/>
      </w:pPr>
    </w:p>
    <w:p>
      <w:pPr>
        <w:pStyle w:val="2"/>
        <w:spacing w:line="260" w:lineRule="auto"/>
      </w:pPr>
    </w:p>
    <w:p>
      <w:pPr>
        <w:pStyle w:val="2"/>
        <w:spacing w:line="260" w:lineRule="auto"/>
      </w:pPr>
    </w:p>
    <w:p>
      <w:pPr>
        <w:pStyle w:val="2"/>
        <w:spacing w:line="260" w:lineRule="auto"/>
      </w:pPr>
    </w:p>
    <w:p>
      <w:pPr>
        <w:pStyle w:val="2"/>
        <w:spacing w:line="260" w:lineRule="auto"/>
      </w:pPr>
    </w:p>
    <w:p>
      <w:pPr>
        <w:pStyle w:val="2"/>
        <w:spacing w:line="261" w:lineRule="auto"/>
      </w:pPr>
    </w:p>
    <w:p>
      <w:pPr>
        <w:pStyle w:val="2"/>
        <w:spacing w:line="261" w:lineRule="auto"/>
      </w:pPr>
    </w:p>
    <w:p>
      <w:pPr>
        <w:pStyle w:val="2"/>
        <w:spacing w:line="261" w:lineRule="auto"/>
      </w:pPr>
    </w:p>
    <w:p>
      <w:pPr>
        <w:pStyle w:val="2"/>
        <w:spacing w:line="261" w:lineRule="auto"/>
      </w:pPr>
    </w:p>
    <w:p>
      <w:pPr>
        <w:spacing w:before="91" w:line="515" w:lineRule="auto"/>
        <w:ind w:left="8012" w:hanging="2385"/>
        <w:rPr>
          <w:rFonts w:ascii="宋体" w:hAnsi="宋体" w:eastAsia="宋体" w:cs="宋体"/>
          <w:sz w:val="28"/>
          <w:szCs w:val="28"/>
        </w:rPr>
      </w:pPr>
      <w:r>
        <w:rPr>
          <w:rFonts w:ascii="宋体" w:hAnsi="宋体" w:eastAsia="宋体" w:cs="宋体"/>
          <w:b/>
          <w:bCs/>
          <w:spacing w:val="-1"/>
          <w:sz w:val="28"/>
          <w:szCs w:val="28"/>
        </w:rPr>
        <w:t>投标人</w:t>
      </w:r>
      <w:r>
        <w:rPr>
          <w:rFonts w:ascii="宋体" w:hAnsi="宋体" w:eastAsia="宋体" w:cs="宋体"/>
          <w:b/>
          <w:bCs/>
          <w:spacing w:val="-23"/>
          <w:sz w:val="28"/>
          <w:szCs w:val="28"/>
        </w:rPr>
        <w:t>：</w:t>
      </w:r>
      <w:r>
        <w:rPr>
          <w:rFonts w:ascii="宋体" w:hAnsi="宋体" w:eastAsia="宋体" w:cs="宋体"/>
          <w:sz w:val="28"/>
          <w:szCs w:val="28"/>
          <w:u w:val="single" w:color="auto"/>
        </w:rPr>
        <w:t xml:space="preserve">             </w:t>
      </w:r>
      <w:r>
        <w:rPr>
          <w:rFonts w:ascii="宋体" w:hAnsi="宋体" w:eastAsia="宋体" w:cs="宋体"/>
          <w:b/>
          <w:bCs/>
          <w:spacing w:val="-23"/>
          <w:sz w:val="28"/>
          <w:szCs w:val="28"/>
        </w:rPr>
        <w:t>（</w:t>
      </w:r>
      <w:r>
        <w:rPr>
          <w:rFonts w:ascii="宋体" w:hAnsi="宋体" w:eastAsia="宋体" w:cs="宋体"/>
          <w:b/>
          <w:bCs/>
          <w:spacing w:val="-1"/>
          <w:sz w:val="28"/>
          <w:szCs w:val="28"/>
        </w:rPr>
        <w:t>公章）</w:t>
      </w:r>
      <w:r>
        <w:rPr>
          <w:rFonts w:ascii="宋体" w:hAnsi="宋体" w:eastAsia="宋体" w:cs="宋体"/>
          <w:spacing w:val="7"/>
          <w:sz w:val="28"/>
          <w:szCs w:val="28"/>
        </w:rPr>
        <w:t xml:space="preserve"> </w:t>
      </w:r>
      <w:r>
        <w:rPr>
          <w:rFonts w:ascii="宋体" w:hAnsi="宋体" w:eastAsia="宋体" w:cs="宋体"/>
          <w:b/>
          <w:bCs/>
          <w:spacing w:val="-32"/>
          <w:sz w:val="28"/>
          <w:szCs w:val="28"/>
        </w:rPr>
        <w:t>年</w:t>
      </w:r>
      <w:r>
        <w:rPr>
          <w:rFonts w:ascii="宋体" w:hAnsi="宋体" w:eastAsia="宋体" w:cs="宋体"/>
          <w:spacing w:val="6"/>
          <w:sz w:val="28"/>
          <w:szCs w:val="28"/>
        </w:rPr>
        <w:t xml:space="preserve">   </w:t>
      </w:r>
      <w:r>
        <w:rPr>
          <w:rFonts w:ascii="宋体" w:hAnsi="宋体" w:eastAsia="宋体" w:cs="宋体"/>
          <w:b/>
          <w:bCs/>
          <w:spacing w:val="-32"/>
          <w:sz w:val="28"/>
          <w:szCs w:val="28"/>
        </w:rPr>
        <w:t>月</w:t>
      </w:r>
      <w:r>
        <w:rPr>
          <w:rFonts w:ascii="宋体" w:hAnsi="宋体" w:eastAsia="宋体" w:cs="宋体"/>
          <w:spacing w:val="21"/>
          <w:sz w:val="28"/>
          <w:szCs w:val="28"/>
        </w:rPr>
        <w:t xml:space="preserve">   </w:t>
      </w:r>
      <w:r>
        <w:rPr>
          <w:rFonts w:ascii="宋体" w:hAnsi="宋体" w:eastAsia="宋体" w:cs="宋体"/>
          <w:b/>
          <w:bCs/>
          <w:spacing w:val="-32"/>
          <w:sz w:val="28"/>
          <w:szCs w:val="28"/>
        </w:rPr>
        <w:t>日</w:t>
      </w:r>
    </w:p>
    <w:p>
      <w:pPr>
        <w:spacing w:line="515" w:lineRule="auto"/>
        <w:rPr>
          <w:rFonts w:ascii="宋体" w:hAnsi="宋体" w:eastAsia="宋体" w:cs="宋体"/>
          <w:sz w:val="28"/>
          <w:szCs w:val="28"/>
        </w:rPr>
        <w:sectPr>
          <w:headerReference r:id="rId80" w:type="default"/>
          <w:footerReference r:id="rId81" w:type="default"/>
          <w:pgSz w:w="11850" w:h="16781"/>
          <w:pgMar w:top="1299" w:right="1080" w:bottom="1194" w:left="1080" w:header="971" w:footer="1020" w:gutter="0"/>
          <w:cols w:space="720" w:num="1"/>
        </w:sectPr>
      </w:pPr>
    </w:p>
    <w:p>
      <w:pPr>
        <w:spacing w:before="181" w:line="219" w:lineRule="auto"/>
        <w:ind w:left="32"/>
        <w:outlineLvl w:val="1"/>
        <w:rPr>
          <w:rFonts w:ascii="宋体" w:hAnsi="宋体" w:eastAsia="宋体" w:cs="宋体"/>
          <w:sz w:val="28"/>
          <w:szCs w:val="28"/>
        </w:rPr>
      </w:pPr>
      <w:r>
        <w:rPr>
          <w:rFonts w:ascii="宋体" w:hAnsi="宋体" w:eastAsia="宋体" w:cs="宋体"/>
          <w:b/>
          <w:bCs/>
          <w:spacing w:val="-6"/>
          <w:sz w:val="28"/>
          <w:szCs w:val="28"/>
        </w:rPr>
        <w:t>附件</w:t>
      </w:r>
      <w:r>
        <w:rPr>
          <w:rFonts w:ascii="宋体" w:hAnsi="宋体" w:eastAsia="宋体" w:cs="宋体"/>
          <w:spacing w:val="-55"/>
          <w:sz w:val="28"/>
          <w:szCs w:val="28"/>
        </w:rPr>
        <w:t xml:space="preserve"> </w:t>
      </w:r>
      <w:r>
        <w:rPr>
          <w:rFonts w:ascii="宋体" w:hAnsi="宋体" w:eastAsia="宋体" w:cs="宋体"/>
          <w:b/>
          <w:bCs/>
          <w:spacing w:val="-6"/>
          <w:sz w:val="28"/>
          <w:szCs w:val="28"/>
        </w:rPr>
        <w:t>6：法定代表人授权书</w:t>
      </w:r>
    </w:p>
    <w:p>
      <w:pPr>
        <w:pStyle w:val="2"/>
        <w:spacing w:line="331" w:lineRule="auto"/>
      </w:pPr>
    </w:p>
    <w:p>
      <w:pPr>
        <w:pStyle w:val="2"/>
        <w:spacing w:line="331" w:lineRule="auto"/>
      </w:pPr>
    </w:p>
    <w:p>
      <w:pPr>
        <w:spacing w:before="91" w:line="219" w:lineRule="auto"/>
        <w:ind w:left="3732"/>
        <w:rPr>
          <w:rFonts w:ascii="宋体" w:hAnsi="宋体" w:eastAsia="宋体" w:cs="宋体"/>
          <w:sz w:val="28"/>
          <w:szCs w:val="28"/>
        </w:rPr>
      </w:pPr>
      <w:r>
        <w:rPr>
          <w:rFonts w:ascii="宋体" w:hAnsi="宋体" w:eastAsia="宋体" w:cs="宋体"/>
          <w:b/>
          <w:bCs/>
          <w:spacing w:val="-4"/>
          <w:sz w:val="28"/>
          <w:szCs w:val="28"/>
        </w:rPr>
        <w:t>法定代表人授权书</w:t>
      </w:r>
    </w:p>
    <w:p>
      <w:pPr>
        <w:pStyle w:val="2"/>
        <w:spacing w:line="331" w:lineRule="auto"/>
      </w:pPr>
    </w:p>
    <w:p>
      <w:pPr>
        <w:pStyle w:val="2"/>
        <w:spacing w:line="331" w:lineRule="auto"/>
      </w:pPr>
    </w:p>
    <w:p>
      <w:pPr>
        <w:tabs>
          <w:tab w:val="left" w:pos="999"/>
        </w:tabs>
        <w:spacing w:before="212" w:line="219" w:lineRule="auto"/>
        <w:ind w:left="559"/>
        <w:rPr>
          <w:rFonts w:ascii="宋体" w:hAnsi="宋体" w:eastAsia="宋体" w:cs="宋体"/>
          <w:sz w:val="28"/>
          <w:szCs w:val="28"/>
        </w:rPr>
      </w:pPr>
      <w:r>
        <w:rPr>
          <w:rFonts w:ascii="宋体" w:hAnsi="宋体" w:eastAsia="宋体" w:cs="宋体"/>
          <w:b/>
          <w:bCs/>
          <w:spacing w:val="-3"/>
          <w:sz w:val="28"/>
          <w:szCs w:val="28"/>
        </w:rPr>
        <w:t>致：</w:t>
      </w:r>
      <w:r>
        <w:rPr>
          <w:rFonts w:hint="eastAsia" w:ascii="宋体" w:hAnsi="宋体" w:eastAsia="宋体" w:cs="宋体"/>
          <w:b/>
          <w:bCs/>
          <w:spacing w:val="-3"/>
          <w:sz w:val="28"/>
          <w:szCs w:val="28"/>
          <w:lang w:eastAsia="zh-CN"/>
        </w:rPr>
        <w:t>青海禄诚工程项目管理有限公司</w:t>
      </w:r>
      <w:r>
        <w:rPr>
          <w:rFonts w:ascii="宋体" w:hAnsi="宋体" w:eastAsia="宋体" w:cs="宋体"/>
          <w:sz w:val="28"/>
          <w:szCs w:val="28"/>
          <w:u w:val="single" w:color="auto"/>
        </w:rPr>
        <w:tab/>
      </w:r>
      <w:r>
        <w:rPr>
          <w:rFonts w:ascii="宋体" w:hAnsi="宋体" w:eastAsia="宋体" w:cs="宋体"/>
          <w:spacing w:val="-7"/>
          <w:sz w:val="28"/>
          <w:szCs w:val="28"/>
          <w:u w:val="single" w:color="auto"/>
        </w:rPr>
        <w:t xml:space="preserve">（供应商名称）  </w:t>
      </w:r>
      <w:r>
        <w:rPr>
          <w:rFonts w:ascii="宋体" w:hAnsi="宋体" w:eastAsia="宋体" w:cs="宋体"/>
          <w:spacing w:val="-111"/>
          <w:sz w:val="28"/>
          <w:szCs w:val="28"/>
        </w:rPr>
        <w:t xml:space="preserve"> </w:t>
      </w:r>
      <w:r>
        <w:rPr>
          <w:rFonts w:ascii="宋体" w:hAnsi="宋体" w:eastAsia="宋体" w:cs="宋体"/>
          <w:spacing w:val="-7"/>
          <w:sz w:val="28"/>
          <w:szCs w:val="28"/>
        </w:rPr>
        <w:t>系中华人民共和国合法企业，法定地址。</w:t>
      </w:r>
    </w:p>
    <w:p>
      <w:pPr>
        <w:tabs>
          <w:tab w:val="left" w:pos="718"/>
        </w:tabs>
        <w:spacing w:before="211" w:line="346" w:lineRule="auto"/>
        <w:ind w:left="14" w:firstLine="544"/>
        <w:rPr>
          <w:rFonts w:ascii="宋体" w:hAnsi="宋体" w:eastAsia="宋体" w:cs="宋体"/>
          <w:sz w:val="28"/>
          <w:szCs w:val="28"/>
        </w:rPr>
      </w:pPr>
      <w:r>
        <w:rPr>
          <w:rFonts w:ascii="宋体" w:hAnsi="宋体" w:eastAsia="宋体" w:cs="宋体"/>
          <w:sz w:val="28"/>
          <w:szCs w:val="28"/>
          <w:u w:val="single" w:color="auto"/>
        </w:rPr>
        <w:tab/>
      </w:r>
      <w:r>
        <w:rPr>
          <w:rFonts w:ascii="宋体" w:hAnsi="宋体" w:eastAsia="宋体" w:cs="宋体"/>
          <w:spacing w:val="-6"/>
          <w:sz w:val="28"/>
          <w:szCs w:val="28"/>
          <w:u w:val="single" w:color="auto"/>
        </w:rPr>
        <w:t>（法定代表人姓名）</w:t>
      </w:r>
      <w:r>
        <w:rPr>
          <w:rFonts w:ascii="宋体" w:hAnsi="宋体" w:eastAsia="宋体" w:cs="宋体"/>
          <w:spacing w:val="51"/>
          <w:sz w:val="28"/>
          <w:szCs w:val="28"/>
          <w:u w:val="single" w:color="auto"/>
        </w:rPr>
        <w:t xml:space="preserve">  </w:t>
      </w:r>
      <w:r>
        <w:rPr>
          <w:rFonts w:ascii="宋体" w:hAnsi="宋体" w:eastAsia="宋体" w:cs="宋体"/>
          <w:spacing w:val="-129"/>
          <w:sz w:val="28"/>
          <w:szCs w:val="28"/>
        </w:rPr>
        <w:t xml:space="preserve"> </w:t>
      </w:r>
      <w:r>
        <w:rPr>
          <w:rFonts w:ascii="宋体" w:hAnsi="宋体" w:eastAsia="宋体" w:cs="宋体"/>
          <w:spacing w:val="-6"/>
          <w:sz w:val="28"/>
          <w:szCs w:val="28"/>
        </w:rPr>
        <w:t>特授权</w:t>
      </w:r>
      <w:r>
        <w:rPr>
          <w:rFonts w:ascii="宋体" w:hAnsi="宋体" w:eastAsia="宋体" w:cs="宋体"/>
          <w:spacing w:val="-37"/>
          <w:sz w:val="28"/>
          <w:szCs w:val="28"/>
          <w:u w:val="single" w:color="auto"/>
        </w:rPr>
        <w:t xml:space="preserve"> </w:t>
      </w:r>
      <w:r>
        <w:rPr>
          <w:rFonts w:ascii="宋体" w:hAnsi="宋体" w:eastAsia="宋体" w:cs="宋体"/>
          <w:spacing w:val="-6"/>
          <w:sz w:val="28"/>
          <w:szCs w:val="28"/>
          <w:u w:val="single" w:color="auto"/>
        </w:rPr>
        <w:t>（委托代理人姓名）</w:t>
      </w:r>
      <w:r>
        <w:rPr>
          <w:rFonts w:ascii="宋体" w:hAnsi="宋体" w:eastAsia="宋体" w:cs="宋体"/>
          <w:spacing w:val="34"/>
          <w:sz w:val="28"/>
          <w:szCs w:val="28"/>
          <w:u w:val="single" w:color="auto"/>
        </w:rPr>
        <w:t xml:space="preserve">   </w:t>
      </w:r>
      <w:r>
        <w:rPr>
          <w:rFonts w:ascii="宋体" w:hAnsi="宋体" w:eastAsia="宋体" w:cs="宋体"/>
          <w:spacing w:val="-128"/>
          <w:sz w:val="28"/>
          <w:szCs w:val="28"/>
        </w:rPr>
        <w:t xml:space="preserve"> </w:t>
      </w:r>
      <w:r>
        <w:rPr>
          <w:rFonts w:ascii="宋体" w:hAnsi="宋体" w:eastAsia="宋体" w:cs="宋体"/>
          <w:spacing w:val="-6"/>
          <w:sz w:val="28"/>
          <w:szCs w:val="28"/>
        </w:rPr>
        <w:t>代表我单</w:t>
      </w:r>
      <w:r>
        <w:rPr>
          <w:rFonts w:ascii="宋体" w:hAnsi="宋体" w:eastAsia="宋体" w:cs="宋体"/>
          <w:spacing w:val="-7"/>
          <w:sz w:val="28"/>
          <w:szCs w:val="28"/>
        </w:rPr>
        <w:t>位全权办</w:t>
      </w:r>
      <w:r>
        <w:rPr>
          <w:rFonts w:ascii="宋体" w:hAnsi="宋体" w:eastAsia="宋体" w:cs="宋体"/>
          <w:sz w:val="28"/>
          <w:szCs w:val="28"/>
        </w:rPr>
        <w:t xml:space="preserve"> </w:t>
      </w:r>
      <w:r>
        <w:rPr>
          <w:rFonts w:ascii="宋体" w:hAnsi="宋体" w:eastAsia="宋体" w:cs="宋体"/>
          <w:spacing w:val="-1"/>
          <w:sz w:val="28"/>
          <w:szCs w:val="28"/>
        </w:rPr>
        <w:t>理针对项目的磋商、答疑等具体工作，并签署全部有关的文件、资料。</w:t>
      </w:r>
    </w:p>
    <w:p>
      <w:pPr>
        <w:spacing w:before="40" w:line="220" w:lineRule="auto"/>
        <w:ind w:left="572"/>
        <w:rPr>
          <w:rFonts w:ascii="宋体" w:hAnsi="宋体" w:eastAsia="宋体" w:cs="宋体"/>
          <w:sz w:val="28"/>
          <w:szCs w:val="28"/>
        </w:rPr>
      </w:pPr>
      <w:r>
        <w:rPr>
          <w:rFonts w:ascii="宋体" w:hAnsi="宋体" w:eastAsia="宋体" w:cs="宋体"/>
          <w:spacing w:val="-1"/>
          <w:sz w:val="28"/>
          <w:szCs w:val="28"/>
        </w:rPr>
        <w:t>我单位对被授权人的签名负全部责任。</w:t>
      </w:r>
    </w:p>
    <w:p>
      <w:pPr>
        <w:spacing w:before="213" w:line="345" w:lineRule="auto"/>
        <w:ind w:left="19" w:firstLine="549"/>
        <w:rPr>
          <w:rFonts w:ascii="宋体" w:hAnsi="宋体" w:eastAsia="宋体" w:cs="宋体"/>
          <w:sz w:val="28"/>
          <w:szCs w:val="28"/>
        </w:rPr>
      </w:pPr>
      <w:r>
        <w:rPr>
          <w:rFonts w:ascii="宋体" w:hAnsi="宋体" w:eastAsia="宋体" w:cs="宋体"/>
          <w:spacing w:val="-4"/>
          <w:sz w:val="28"/>
          <w:szCs w:val="28"/>
        </w:rPr>
        <w:t>在撤销授权的书面通知以前，本授权书一直有效，被授权人签署的所有文件</w:t>
      </w:r>
      <w:r>
        <w:rPr>
          <w:rFonts w:ascii="宋体" w:hAnsi="宋体" w:eastAsia="宋体" w:cs="宋体"/>
          <w:spacing w:val="13"/>
          <w:sz w:val="28"/>
          <w:szCs w:val="28"/>
        </w:rPr>
        <w:t xml:space="preserve"> </w:t>
      </w:r>
      <w:r>
        <w:rPr>
          <w:rFonts w:ascii="宋体" w:hAnsi="宋体" w:eastAsia="宋体" w:cs="宋体"/>
          <w:spacing w:val="-1"/>
          <w:sz w:val="28"/>
          <w:szCs w:val="28"/>
        </w:rPr>
        <w:t>（在授权书有效期内签署的）不因授权的撤销而失效。</w:t>
      </w:r>
    </w:p>
    <w:p>
      <w:pPr>
        <w:pStyle w:val="2"/>
        <w:spacing w:line="246" w:lineRule="auto"/>
      </w:pPr>
    </w:p>
    <w:p>
      <w:pPr>
        <w:pStyle w:val="2"/>
        <w:spacing w:line="246" w:lineRule="auto"/>
      </w:pPr>
    </w:p>
    <w:p>
      <w:pPr>
        <w:spacing w:before="91" w:line="220" w:lineRule="auto"/>
        <w:ind w:left="569"/>
        <w:rPr>
          <w:rFonts w:ascii="宋体" w:hAnsi="宋体" w:eastAsia="宋体" w:cs="宋体"/>
          <w:sz w:val="28"/>
          <w:szCs w:val="28"/>
        </w:rPr>
      </w:pPr>
      <w:r>
        <w:rPr>
          <w:rFonts w:ascii="宋体" w:hAnsi="宋体" w:eastAsia="宋体" w:cs="宋体"/>
          <w:spacing w:val="-1"/>
          <w:sz w:val="28"/>
          <w:szCs w:val="28"/>
        </w:rPr>
        <w:t>授权期限：自 年月日起至 年月日止。</w:t>
      </w:r>
    </w:p>
    <w:p>
      <w:pPr>
        <w:spacing w:before="210" w:line="347" w:lineRule="auto"/>
        <w:ind w:left="570" w:right="3549" w:firstLine="8"/>
        <w:rPr>
          <w:rFonts w:ascii="宋体" w:hAnsi="宋体" w:eastAsia="宋体" w:cs="宋体"/>
          <w:sz w:val="28"/>
          <w:szCs w:val="28"/>
        </w:rPr>
      </w:pPr>
      <w:r>
        <w:rPr>
          <w:rFonts w:ascii="宋体" w:hAnsi="宋体" w:eastAsia="宋体" w:cs="宋体"/>
          <w:spacing w:val="-2"/>
          <w:sz w:val="28"/>
          <w:szCs w:val="28"/>
        </w:rPr>
        <w:t>（注：授权期限必须满足磋商有效期的要求）</w:t>
      </w:r>
      <w:r>
        <w:rPr>
          <w:rFonts w:ascii="宋体" w:hAnsi="宋体" w:eastAsia="宋体" w:cs="宋体"/>
          <w:spacing w:val="2"/>
          <w:sz w:val="28"/>
          <w:szCs w:val="28"/>
        </w:rPr>
        <w:t xml:space="preserve"> </w:t>
      </w:r>
      <w:r>
        <w:rPr>
          <w:rFonts w:ascii="宋体" w:hAnsi="宋体" w:eastAsia="宋体" w:cs="宋体"/>
          <w:spacing w:val="-2"/>
          <w:sz w:val="28"/>
          <w:szCs w:val="28"/>
        </w:rPr>
        <w:t>被授权人联系电话：</w:t>
      </w:r>
    </w:p>
    <w:p>
      <w:pPr>
        <w:spacing w:before="39" w:line="220" w:lineRule="auto"/>
        <w:ind w:left="10"/>
        <w:rPr>
          <w:rFonts w:ascii="宋体" w:hAnsi="宋体" w:eastAsia="宋体" w:cs="宋体"/>
          <w:sz w:val="28"/>
          <w:szCs w:val="28"/>
        </w:rPr>
      </w:pPr>
      <w:r>
        <w:rPr>
          <w:rFonts w:ascii="宋体" w:hAnsi="宋体" w:eastAsia="宋体" w:cs="宋体"/>
          <w:sz w:val="28"/>
          <w:szCs w:val="28"/>
        </w:rPr>
        <w:t>被授权人（委托代理人）签字：       授</w:t>
      </w:r>
      <w:r>
        <w:rPr>
          <w:rFonts w:ascii="宋体" w:hAnsi="宋体" w:eastAsia="宋体" w:cs="宋体"/>
          <w:spacing w:val="-1"/>
          <w:sz w:val="28"/>
          <w:szCs w:val="28"/>
        </w:rPr>
        <w:t>权人（法定代表人）签字：</w:t>
      </w:r>
    </w:p>
    <w:p>
      <w:pPr>
        <w:spacing w:before="211" w:line="220" w:lineRule="auto"/>
        <w:ind w:left="12"/>
        <w:rPr>
          <w:rFonts w:ascii="宋体" w:hAnsi="宋体" w:eastAsia="宋体" w:cs="宋体"/>
          <w:sz w:val="28"/>
          <w:szCs w:val="28"/>
        </w:rPr>
      </w:pPr>
      <w:r>
        <w:rPr>
          <w:rFonts w:ascii="宋体" w:hAnsi="宋体" w:eastAsia="宋体" w:cs="宋体"/>
          <w:spacing w:val="-4"/>
          <w:sz w:val="28"/>
          <w:szCs w:val="28"/>
        </w:rPr>
        <w:t>职务：</w:t>
      </w:r>
      <w:r>
        <w:rPr>
          <w:rFonts w:ascii="宋体" w:hAnsi="宋体" w:eastAsia="宋体" w:cs="宋体"/>
          <w:sz w:val="28"/>
          <w:szCs w:val="28"/>
        </w:rPr>
        <w:t xml:space="preserve">                             </w:t>
      </w:r>
      <w:r>
        <w:rPr>
          <w:rFonts w:ascii="宋体" w:hAnsi="宋体" w:eastAsia="宋体" w:cs="宋体"/>
          <w:spacing w:val="-4"/>
          <w:sz w:val="28"/>
          <w:szCs w:val="28"/>
        </w:rPr>
        <w:t>职务：</w:t>
      </w:r>
    </w:p>
    <w:p>
      <w:pPr>
        <w:spacing w:before="209" w:line="219" w:lineRule="auto"/>
        <w:ind w:left="32"/>
        <w:rPr>
          <w:rFonts w:ascii="宋体" w:hAnsi="宋体" w:eastAsia="宋体" w:cs="宋体"/>
          <w:sz w:val="28"/>
          <w:szCs w:val="28"/>
        </w:rPr>
      </w:pPr>
      <w:r>
        <w:rPr>
          <w:rFonts w:ascii="宋体" w:hAnsi="宋体" w:eastAsia="宋体" w:cs="宋体"/>
          <w:spacing w:val="-2"/>
          <w:sz w:val="28"/>
          <w:szCs w:val="28"/>
        </w:rPr>
        <w:t>附被授权人第二代身份证双面扫描（或复印）件</w:t>
      </w:r>
    </w:p>
    <w:p>
      <w:pPr>
        <w:pStyle w:val="2"/>
        <w:spacing w:line="349" w:lineRule="auto"/>
      </w:pPr>
    </w:p>
    <w:p>
      <w:pPr>
        <w:pStyle w:val="2"/>
        <w:spacing w:line="350" w:lineRule="auto"/>
      </w:pPr>
    </w:p>
    <w:p>
      <w:pPr>
        <w:spacing w:before="92" w:line="251" w:lineRule="auto"/>
        <w:ind w:left="3376" w:right="23" w:firstLine="2251"/>
        <w:rPr>
          <w:rFonts w:ascii="宋体" w:hAnsi="宋体" w:eastAsia="宋体" w:cs="宋体"/>
          <w:sz w:val="28"/>
          <w:szCs w:val="28"/>
        </w:rPr>
      </w:pPr>
      <w:r>
        <w:rPr>
          <w:rFonts w:ascii="宋体" w:hAnsi="宋体" w:eastAsia="宋体" w:cs="宋体"/>
          <w:b/>
          <w:bCs/>
          <w:spacing w:val="-1"/>
          <w:sz w:val="28"/>
          <w:szCs w:val="28"/>
        </w:rPr>
        <w:t>投标人</w:t>
      </w:r>
      <w:r>
        <w:rPr>
          <w:rFonts w:ascii="宋体" w:hAnsi="宋体" w:eastAsia="宋体" w:cs="宋体"/>
          <w:b/>
          <w:bCs/>
          <w:spacing w:val="-23"/>
          <w:sz w:val="28"/>
          <w:szCs w:val="28"/>
        </w:rPr>
        <w:t>：</w:t>
      </w:r>
      <w:r>
        <w:rPr>
          <w:rFonts w:ascii="宋体" w:hAnsi="宋体" w:eastAsia="宋体" w:cs="宋体"/>
          <w:sz w:val="28"/>
          <w:szCs w:val="28"/>
          <w:u w:val="single" w:color="auto"/>
        </w:rPr>
        <w:t xml:space="preserve">             </w:t>
      </w:r>
      <w:r>
        <w:rPr>
          <w:rFonts w:ascii="宋体" w:hAnsi="宋体" w:eastAsia="宋体" w:cs="宋体"/>
          <w:b/>
          <w:bCs/>
          <w:spacing w:val="-23"/>
          <w:sz w:val="28"/>
          <w:szCs w:val="28"/>
        </w:rPr>
        <w:t>（</w:t>
      </w:r>
      <w:r>
        <w:rPr>
          <w:rFonts w:ascii="宋体" w:hAnsi="宋体" w:eastAsia="宋体" w:cs="宋体"/>
          <w:b/>
          <w:bCs/>
          <w:spacing w:val="-1"/>
          <w:sz w:val="28"/>
          <w:szCs w:val="28"/>
        </w:rPr>
        <w:t>公章）</w:t>
      </w:r>
      <w:r>
        <w:rPr>
          <w:rFonts w:ascii="宋体" w:hAnsi="宋体" w:eastAsia="宋体" w:cs="宋体"/>
          <w:spacing w:val="7"/>
          <w:sz w:val="28"/>
          <w:szCs w:val="28"/>
        </w:rPr>
        <w:t xml:space="preserve"> </w:t>
      </w:r>
      <w:r>
        <w:rPr>
          <w:rFonts w:ascii="宋体" w:hAnsi="宋体" w:eastAsia="宋体" w:cs="宋体"/>
          <w:b/>
          <w:bCs/>
          <w:spacing w:val="-2"/>
          <w:sz w:val="28"/>
          <w:szCs w:val="28"/>
        </w:rPr>
        <w:t>法定代表人或委托代理人</w:t>
      </w:r>
      <w:r>
        <w:rPr>
          <w:rFonts w:ascii="宋体" w:hAnsi="宋体" w:eastAsia="宋体" w:cs="宋体"/>
          <w:b/>
          <w:bCs/>
          <w:spacing w:val="-19"/>
          <w:sz w:val="28"/>
          <w:szCs w:val="28"/>
        </w:rPr>
        <w:t>：</w:t>
      </w:r>
      <w:r>
        <w:rPr>
          <w:rFonts w:ascii="宋体" w:hAnsi="宋体" w:eastAsia="宋体" w:cs="宋体"/>
          <w:sz w:val="28"/>
          <w:szCs w:val="28"/>
          <w:u w:val="single" w:color="auto"/>
        </w:rPr>
        <w:t xml:space="preserve">             </w:t>
      </w:r>
      <w:r>
        <w:rPr>
          <w:rFonts w:ascii="宋体" w:hAnsi="宋体" w:eastAsia="宋体" w:cs="宋体"/>
          <w:b/>
          <w:bCs/>
          <w:spacing w:val="-19"/>
          <w:sz w:val="28"/>
          <w:szCs w:val="28"/>
        </w:rPr>
        <w:t>（</w:t>
      </w:r>
      <w:r>
        <w:rPr>
          <w:rFonts w:ascii="宋体" w:hAnsi="宋体" w:eastAsia="宋体" w:cs="宋体"/>
          <w:b/>
          <w:bCs/>
          <w:spacing w:val="-2"/>
          <w:sz w:val="28"/>
          <w:szCs w:val="28"/>
        </w:rPr>
        <w:t>签字）</w:t>
      </w:r>
    </w:p>
    <w:p>
      <w:pPr>
        <w:spacing w:before="40" w:line="220" w:lineRule="auto"/>
        <w:jc w:val="right"/>
        <w:rPr>
          <w:rFonts w:ascii="宋体" w:hAnsi="宋体" w:eastAsia="宋体" w:cs="宋体"/>
          <w:sz w:val="28"/>
          <w:szCs w:val="28"/>
        </w:rPr>
      </w:pPr>
      <w:r>
        <w:rPr>
          <w:rFonts w:ascii="宋体" w:hAnsi="宋体" w:eastAsia="宋体" w:cs="宋体"/>
          <w:b/>
          <w:bCs/>
          <w:spacing w:val="-32"/>
          <w:sz w:val="28"/>
          <w:szCs w:val="28"/>
        </w:rPr>
        <w:t>年</w:t>
      </w:r>
      <w:r>
        <w:rPr>
          <w:rFonts w:ascii="宋体" w:hAnsi="宋体" w:eastAsia="宋体" w:cs="宋体"/>
          <w:spacing w:val="6"/>
          <w:sz w:val="28"/>
          <w:szCs w:val="28"/>
        </w:rPr>
        <w:t xml:space="preserve">   </w:t>
      </w:r>
      <w:r>
        <w:rPr>
          <w:rFonts w:ascii="宋体" w:hAnsi="宋体" w:eastAsia="宋体" w:cs="宋体"/>
          <w:b/>
          <w:bCs/>
          <w:spacing w:val="-32"/>
          <w:sz w:val="28"/>
          <w:szCs w:val="28"/>
        </w:rPr>
        <w:t>月</w:t>
      </w:r>
      <w:r>
        <w:rPr>
          <w:rFonts w:ascii="宋体" w:hAnsi="宋体" w:eastAsia="宋体" w:cs="宋体"/>
          <w:spacing w:val="21"/>
          <w:sz w:val="28"/>
          <w:szCs w:val="28"/>
        </w:rPr>
        <w:t xml:space="preserve">   </w:t>
      </w:r>
      <w:r>
        <w:rPr>
          <w:rFonts w:ascii="宋体" w:hAnsi="宋体" w:eastAsia="宋体" w:cs="宋体"/>
          <w:b/>
          <w:bCs/>
          <w:spacing w:val="-32"/>
          <w:sz w:val="28"/>
          <w:szCs w:val="28"/>
        </w:rPr>
        <w:t>日</w:t>
      </w:r>
    </w:p>
    <w:p>
      <w:pPr>
        <w:spacing w:line="220" w:lineRule="auto"/>
        <w:rPr>
          <w:rFonts w:ascii="宋体" w:hAnsi="宋体" w:eastAsia="宋体" w:cs="宋体"/>
          <w:sz w:val="28"/>
          <w:szCs w:val="28"/>
        </w:rPr>
        <w:sectPr>
          <w:headerReference r:id="rId82" w:type="default"/>
          <w:footerReference r:id="rId83" w:type="default"/>
          <w:pgSz w:w="11850" w:h="16781"/>
          <w:pgMar w:top="1299" w:right="1077" w:bottom="1197" w:left="1080" w:header="971" w:footer="1021" w:gutter="0"/>
          <w:cols w:space="720" w:num="1"/>
        </w:sectPr>
      </w:pPr>
    </w:p>
    <w:p>
      <w:pPr>
        <w:spacing w:before="181" w:line="219" w:lineRule="auto"/>
        <w:ind w:left="32"/>
        <w:rPr>
          <w:rFonts w:ascii="宋体" w:hAnsi="宋体" w:eastAsia="宋体" w:cs="宋体"/>
          <w:sz w:val="28"/>
          <w:szCs w:val="28"/>
        </w:rPr>
      </w:pPr>
      <w:r>
        <w:rPr>
          <w:rFonts w:ascii="宋体" w:hAnsi="宋体" w:eastAsia="宋体" w:cs="宋体"/>
          <w:b/>
          <w:bCs/>
          <w:spacing w:val="-7"/>
          <w:sz w:val="28"/>
          <w:szCs w:val="28"/>
        </w:rPr>
        <w:t>附件</w:t>
      </w:r>
      <w:r>
        <w:rPr>
          <w:rFonts w:ascii="宋体" w:hAnsi="宋体" w:eastAsia="宋体" w:cs="宋体"/>
          <w:spacing w:val="-53"/>
          <w:sz w:val="28"/>
          <w:szCs w:val="28"/>
        </w:rPr>
        <w:t xml:space="preserve"> </w:t>
      </w:r>
      <w:r>
        <w:rPr>
          <w:rFonts w:ascii="宋体" w:hAnsi="宋体" w:eastAsia="宋体" w:cs="宋体"/>
          <w:b/>
          <w:bCs/>
          <w:spacing w:val="-7"/>
          <w:sz w:val="28"/>
          <w:szCs w:val="28"/>
        </w:rPr>
        <w:t>7：供应商承诺函</w:t>
      </w:r>
    </w:p>
    <w:p>
      <w:pPr>
        <w:spacing w:before="212" w:line="219" w:lineRule="auto"/>
        <w:ind w:left="4011"/>
        <w:rPr>
          <w:rFonts w:ascii="宋体" w:hAnsi="宋体" w:eastAsia="宋体" w:cs="宋体"/>
          <w:sz w:val="28"/>
          <w:szCs w:val="28"/>
        </w:rPr>
      </w:pPr>
      <w:r>
        <w:rPr>
          <w:rFonts w:ascii="宋体" w:hAnsi="宋体" w:eastAsia="宋体" w:cs="宋体"/>
          <w:b/>
          <w:bCs/>
          <w:spacing w:val="-4"/>
          <w:sz w:val="28"/>
          <w:szCs w:val="28"/>
        </w:rPr>
        <w:t>供应商承诺函</w:t>
      </w:r>
    </w:p>
    <w:p>
      <w:pPr>
        <w:pStyle w:val="2"/>
        <w:spacing w:line="331" w:lineRule="auto"/>
      </w:pPr>
    </w:p>
    <w:p>
      <w:pPr>
        <w:pStyle w:val="2"/>
        <w:spacing w:line="331" w:lineRule="auto"/>
      </w:pPr>
    </w:p>
    <w:p>
      <w:pPr>
        <w:spacing w:before="212" w:line="219" w:lineRule="auto"/>
        <w:jc w:val="right"/>
        <w:rPr>
          <w:rFonts w:ascii="宋体" w:hAnsi="宋体" w:eastAsia="宋体" w:cs="宋体"/>
          <w:sz w:val="28"/>
          <w:szCs w:val="28"/>
        </w:rPr>
      </w:pPr>
      <w:r>
        <w:rPr>
          <w:rFonts w:ascii="宋体" w:hAnsi="宋体" w:eastAsia="宋体" w:cs="宋体"/>
          <w:b/>
          <w:bCs/>
          <w:spacing w:val="-3"/>
          <w:sz w:val="28"/>
          <w:szCs w:val="28"/>
        </w:rPr>
        <w:t>致：</w:t>
      </w:r>
      <w:r>
        <w:rPr>
          <w:rFonts w:hint="eastAsia" w:ascii="宋体" w:hAnsi="宋体" w:eastAsia="宋体" w:cs="宋体"/>
          <w:b/>
          <w:bCs/>
          <w:spacing w:val="-3"/>
          <w:sz w:val="28"/>
          <w:szCs w:val="28"/>
          <w:lang w:eastAsia="zh-CN"/>
        </w:rPr>
        <w:t>青海禄诚工程项目管理有限公司</w:t>
      </w:r>
      <w:r>
        <w:rPr>
          <w:rFonts w:ascii="宋体" w:hAnsi="宋体" w:eastAsia="宋体" w:cs="宋体"/>
          <w:spacing w:val="4"/>
          <w:sz w:val="28"/>
          <w:szCs w:val="28"/>
        </w:rPr>
        <w:t>关于贵方    年</w:t>
      </w:r>
      <w:r>
        <w:rPr>
          <w:rFonts w:ascii="宋体" w:hAnsi="宋体" w:eastAsia="宋体" w:cs="宋体"/>
          <w:spacing w:val="29"/>
          <w:sz w:val="28"/>
          <w:szCs w:val="28"/>
        </w:rPr>
        <w:t xml:space="preserve">  </w:t>
      </w:r>
      <w:r>
        <w:rPr>
          <w:rFonts w:ascii="宋体" w:hAnsi="宋体" w:eastAsia="宋体" w:cs="宋体"/>
          <w:spacing w:val="4"/>
          <w:sz w:val="28"/>
          <w:szCs w:val="28"/>
        </w:rPr>
        <w:t>月</w:t>
      </w:r>
      <w:r>
        <w:rPr>
          <w:rFonts w:ascii="宋体" w:hAnsi="宋体" w:eastAsia="宋体" w:cs="宋体"/>
          <w:spacing w:val="42"/>
          <w:sz w:val="28"/>
          <w:szCs w:val="28"/>
        </w:rPr>
        <w:t xml:space="preserve">  </w:t>
      </w:r>
      <w:r>
        <w:rPr>
          <w:rFonts w:ascii="宋体" w:hAnsi="宋体" w:eastAsia="宋体" w:cs="宋体"/>
          <w:spacing w:val="4"/>
          <w:sz w:val="28"/>
          <w:szCs w:val="28"/>
        </w:rPr>
        <w:t>日</w:t>
      </w:r>
      <w:r>
        <w:rPr>
          <w:rFonts w:ascii="宋体" w:hAnsi="宋体" w:eastAsia="宋体" w:cs="宋体"/>
          <w:spacing w:val="29"/>
          <w:sz w:val="28"/>
          <w:szCs w:val="28"/>
        </w:rPr>
        <w:t xml:space="preserve"> </w:t>
      </w:r>
      <w:r>
        <w:rPr>
          <w:rFonts w:hint="eastAsia" w:ascii="宋体" w:hAnsi="宋体" w:eastAsia="宋体" w:cs="宋体"/>
          <w:spacing w:val="4"/>
          <w:sz w:val="28"/>
          <w:szCs w:val="28"/>
          <w:u w:val="single" w:color="auto"/>
          <w:lang w:eastAsia="zh-CN"/>
        </w:rPr>
        <w:t>海西州茫崖市环城东路建设项目施工工程监理采购</w:t>
      </w:r>
      <w:r>
        <w:rPr>
          <w:rFonts w:ascii="宋体" w:hAnsi="宋体" w:eastAsia="宋体" w:cs="宋体"/>
          <w:spacing w:val="4"/>
          <w:sz w:val="28"/>
          <w:szCs w:val="28"/>
          <w:u w:val="single" w:color="auto"/>
        </w:rPr>
        <w:t>采购</w:t>
      </w:r>
      <w:r>
        <w:rPr>
          <w:rFonts w:ascii="宋体" w:hAnsi="宋体" w:eastAsia="宋体" w:cs="宋体"/>
          <w:spacing w:val="-7"/>
          <w:sz w:val="28"/>
          <w:szCs w:val="28"/>
          <w:u w:val="single" w:color="auto"/>
        </w:rPr>
        <w:t>（</w:t>
      </w:r>
      <w:r>
        <w:rPr>
          <w:rFonts w:hint="eastAsia" w:ascii="宋体" w:hAnsi="宋体" w:eastAsia="宋体" w:cs="宋体"/>
          <w:spacing w:val="-7"/>
          <w:sz w:val="28"/>
          <w:szCs w:val="28"/>
          <w:u w:val="single" w:color="auto"/>
          <w:lang w:eastAsia="zh-CN"/>
        </w:rPr>
        <w:t>青海青海禄诚竟磋（服务）2024-007</w:t>
      </w:r>
      <w:r>
        <w:rPr>
          <w:rFonts w:ascii="宋体" w:hAnsi="宋体" w:eastAsia="宋体" w:cs="宋体"/>
          <w:spacing w:val="-7"/>
          <w:sz w:val="28"/>
          <w:szCs w:val="28"/>
        </w:rPr>
        <w:t>采购项目，本签字人愿意参加磋商，提供采购项</w:t>
      </w:r>
      <w:r>
        <w:rPr>
          <w:rFonts w:ascii="宋体" w:hAnsi="宋体" w:eastAsia="宋体" w:cs="宋体"/>
          <w:spacing w:val="1"/>
          <w:sz w:val="28"/>
          <w:szCs w:val="28"/>
        </w:rPr>
        <w:t xml:space="preserve"> </w:t>
      </w:r>
      <w:r>
        <w:rPr>
          <w:rFonts w:ascii="宋体" w:hAnsi="宋体" w:eastAsia="宋体" w:cs="宋体"/>
          <w:spacing w:val="-3"/>
          <w:sz w:val="28"/>
          <w:szCs w:val="28"/>
        </w:rPr>
        <w:t>目服务要求的所有服务，并证实提交的所有资</w:t>
      </w:r>
      <w:r>
        <w:rPr>
          <w:rFonts w:ascii="宋体" w:hAnsi="宋体" w:eastAsia="宋体" w:cs="宋体"/>
          <w:spacing w:val="-4"/>
          <w:sz w:val="28"/>
          <w:szCs w:val="28"/>
        </w:rPr>
        <w:t>料是准确的和真实的。同时，我代</w:t>
      </w:r>
      <w:r>
        <w:rPr>
          <w:rFonts w:ascii="宋体" w:hAnsi="宋体" w:eastAsia="宋体" w:cs="宋体"/>
          <w:sz w:val="28"/>
          <w:szCs w:val="28"/>
        </w:rPr>
        <w:t xml:space="preserve"> </w:t>
      </w:r>
      <w:r>
        <w:rPr>
          <w:rFonts w:ascii="宋体" w:hAnsi="宋体" w:eastAsia="宋体" w:cs="宋体"/>
          <w:spacing w:val="-2"/>
          <w:sz w:val="28"/>
          <w:szCs w:val="28"/>
        </w:rPr>
        <w:t>表</w:t>
      </w:r>
      <w:r>
        <w:rPr>
          <w:rFonts w:ascii="宋体" w:hAnsi="宋体" w:eastAsia="宋体" w:cs="宋体"/>
          <w:spacing w:val="-2"/>
          <w:sz w:val="28"/>
          <w:szCs w:val="28"/>
          <w:u w:val="single" w:color="auto"/>
        </w:rPr>
        <w:t>（供应商名称</w:t>
      </w:r>
      <w:r>
        <w:rPr>
          <w:rFonts w:ascii="宋体" w:hAnsi="宋体" w:eastAsia="宋体" w:cs="宋体"/>
          <w:spacing w:val="10"/>
          <w:sz w:val="28"/>
          <w:szCs w:val="28"/>
          <w:u w:val="single" w:color="auto"/>
        </w:rPr>
        <w:t>）</w:t>
      </w:r>
      <w:r>
        <w:rPr>
          <w:rFonts w:ascii="宋体" w:hAnsi="宋体" w:eastAsia="宋体" w:cs="宋体"/>
          <w:spacing w:val="10"/>
          <w:sz w:val="28"/>
          <w:szCs w:val="28"/>
        </w:rPr>
        <w:t>，</w:t>
      </w:r>
      <w:r>
        <w:rPr>
          <w:rFonts w:ascii="宋体" w:hAnsi="宋体" w:eastAsia="宋体" w:cs="宋体"/>
          <w:spacing w:val="-2"/>
          <w:sz w:val="28"/>
          <w:szCs w:val="28"/>
        </w:rPr>
        <w:t>在此作如下承诺：</w:t>
      </w:r>
    </w:p>
    <w:p>
      <w:pPr>
        <w:spacing w:before="42" w:line="220" w:lineRule="auto"/>
        <w:ind w:left="590"/>
        <w:rPr>
          <w:rFonts w:ascii="宋体" w:hAnsi="宋体" w:eastAsia="宋体" w:cs="宋体"/>
          <w:sz w:val="28"/>
          <w:szCs w:val="28"/>
        </w:rPr>
      </w:pPr>
      <w:r>
        <w:rPr>
          <w:rFonts w:ascii="宋体" w:hAnsi="宋体" w:eastAsia="宋体" w:cs="宋体"/>
          <w:spacing w:val="-2"/>
          <w:sz w:val="28"/>
          <w:szCs w:val="28"/>
        </w:rPr>
        <w:t>1、完全理解和接受磋商文件的一切规定和要求；</w:t>
      </w:r>
    </w:p>
    <w:p>
      <w:pPr>
        <w:spacing w:before="212" w:line="350" w:lineRule="auto"/>
        <w:ind w:left="10" w:firstLine="562"/>
        <w:jc w:val="both"/>
        <w:rPr>
          <w:rFonts w:ascii="宋体" w:hAnsi="宋体" w:eastAsia="宋体" w:cs="宋体"/>
          <w:sz w:val="28"/>
          <w:szCs w:val="28"/>
        </w:rPr>
      </w:pPr>
      <w:r>
        <w:rPr>
          <w:rFonts w:ascii="宋体" w:hAnsi="宋体" w:eastAsia="宋体" w:cs="宋体"/>
          <w:sz w:val="28"/>
          <w:szCs w:val="28"/>
        </w:rPr>
        <w:t>2、若成交，我方将按照磋商文件的具体规定与采购人签订采购合同，并且</w:t>
      </w:r>
      <w:r>
        <w:rPr>
          <w:rFonts w:ascii="宋体" w:hAnsi="宋体" w:eastAsia="宋体" w:cs="宋体"/>
          <w:spacing w:val="14"/>
          <w:sz w:val="28"/>
          <w:szCs w:val="28"/>
        </w:rPr>
        <w:t xml:space="preserve"> </w:t>
      </w:r>
      <w:r>
        <w:rPr>
          <w:rFonts w:ascii="宋体" w:hAnsi="宋体" w:eastAsia="宋体" w:cs="宋体"/>
          <w:spacing w:val="-3"/>
          <w:sz w:val="28"/>
          <w:szCs w:val="28"/>
        </w:rPr>
        <w:t>严格履行合同义务，按时提供优质的服务。</w:t>
      </w:r>
      <w:r>
        <w:rPr>
          <w:rFonts w:ascii="宋体" w:hAnsi="宋体" w:eastAsia="宋体" w:cs="宋体"/>
          <w:spacing w:val="-4"/>
          <w:sz w:val="28"/>
          <w:szCs w:val="28"/>
        </w:rPr>
        <w:t>如果在合同执行过程中，发现服务质</w:t>
      </w:r>
      <w:r>
        <w:rPr>
          <w:rFonts w:ascii="宋体" w:hAnsi="宋体" w:eastAsia="宋体" w:cs="宋体"/>
          <w:sz w:val="28"/>
          <w:szCs w:val="28"/>
        </w:rPr>
        <w:t xml:space="preserve"> 量、数量等出现问题，我方一定尽快完善，</w:t>
      </w:r>
      <w:r>
        <w:rPr>
          <w:rFonts w:ascii="宋体" w:hAnsi="宋体" w:eastAsia="宋体" w:cs="宋体"/>
          <w:spacing w:val="-1"/>
          <w:sz w:val="28"/>
          <w:szCs w:val="28"/>
        </w:rPr>
        <w:t>并承担相应的经济责任；</w:t>
      </w:r>
    </w:p>
    <w:p>
      <w:pPr>
        <w:spacing w:before="40" w:line="289" w:lineRule="auto"/>
        <w:ind w:left="23" w:right="2" w:firstLine="552"/>
        <w:rPr>
          <w:rFonts w:ascii="宋体" w:hAnsi="宋体" w:eastAsia="宋体" w:cs="宋体"/>
          <w:sz w:val="28"/>
          <w:szCs w:val="28"/>
        </w:rPr>
      </w:pPr>
      <w:r>
        <w:rPr>
          <w:rFonts w:ascii="宋体" w:hAnsi="宋体" w:eastAsia="宋体" w:cs="宋体"/>
          <w:sz w:val="28"/>
          <w:szCs w:val="28"/>
        </w:rPr>
        <w:t>3、在整个磋商过程中我方若有违规行为，贵方可按磋商文件之规定给予处</w:t>
      </w:r>
      <w:r>
        <w:rPr>
          <w:rFonts w:ascii="宋体" w:hAnsi="宋体" w:eastAsia="宋体" w:cs="宋体"/>
          <w:spacing w:val="12"/>
          <w:sz w:val="28"/>
          <w:szCs w:val="28"/>
        </w:rPr>
        <w:t xml:space="preserve"> </w:t>
      </w:r>
      <w:r>
        <w:rPr>
          <w:rFonts w:ascii="宋体" w:hAnsi="宋体" w:eastAsia="宋体" w:cs="宋体"/>
          <w:spacing w:val="-3"/>
          <w:sz w:val="28"/>
          <w:szCs w:val="28"/>
        </w:rPr>
        <w:t>罚，我方完全接受。</w:t>
      </w:r>
    </w:p>
    <w:p>
      <w:pPr>
        <w:spacing w:before="212" w:line="290" w:lineRule="auto"/>
        <w:ind w:left="17" w:right="2" w:firstLine="551"/>
        <w:rPr>
          <w:rFonts w:ascii="宋体" w:hAnsi="宋体" w:eastAsia="宋体" w:cs="宋体"/>
          <w:sz w:val="28"/>
          <w:szCs w:val="28"/>
        </w:rPr>
      </w:pPr>
      <w:r>
        <w:rPr>
          <w:rFonts w:ascii="宋体" w:hAnsi="宋体" w:eastAsia="宋体" w:cs="宋体"/>
          <w:sz w:val="28"/>
          <w:szCs w:val="28"/>
        </w:rPr>
        <w:t>4、若成交，本承诺将成为合同不可分割的一部分，与合同具有同等的法律</w:t>
      </w:r>
      <w:r>
        <w:rPr>
          <w:rFonts w:ascii="宋体" w:hAnsi="宋体" w:eastAsia="宋体" w:cs="宋体"/>
          <w:spacing w:val="18"/>
          <w:sz w:val="28"/>
          <w:szCs w:val="28"/>
        </w:rPr>
        <w:t xml:space="preserve"> </w:t>
      </w:r>
      <w:r>
        <w:rPr>
          <w:rFonts w:ascii="宋体" w:hAnsi="宋体" w:eastAsia="宋体" w:cs="宋体"/>
          <w:spacing w:val="-6"/>
          <w:sz w:val="28"/>
          <w:szCs w:val="28"/>
        </w:rPr>
        <w:t>效力。</w:t>
      </w:r>
    </w:p>
    <w:p>
      <w:pPr>
        <w:pStyle w:val="2"/>
        <w:spacing w:line="254" w:lineRule="auto"/>
      </w:pPr>
    </w:p>
    <w:p>
      <w:pPr>
        <w:pStyle w:val="2"/>
        <w:spacing w:line="254" w:lineRule="auto"/>
      </w:pPr>
    </w:p>
    <w:p>
      <w:pPr>
        <w:pStyle w:val="2"/>
        <w:spacing w:line="254" w:lineRule="auto"/>
      </w:pPr>
    </w:p>
    <w:p>
      <w:pPr>
        <w:pStyle w:val="2"/>
        <w:spacing w:line="254" w:lineRule="auto"/>
      </w:pPr>
    </w:p>
    <w:p>
      <w:pPr>
        <w:pStyle w:val="2"/>
        <w:spacing w:line="254" w:lineRule="auto"/>
      </w:pPr>
    </w:p>
    <w:p>
      <w:pPr>
        <w:pStyle w:val="2"/>
        <w:spacing w:line="254" w:lineRule="auto"/>
      </w:pPr>
    </w:p>
    <w:p>
      <w:pPr>
        <w:pStyle w:val="2"/>
        <w:spacing w:line="255" w:lineRule="auto"/>
      </w:pPr>
    </w:p>
    <w:p>
      <w:pPr>
        <w:spacing w:before="92" w:line="251" w:lineRule="auto"/>
        <w:ind w:left="3376" w:right="23" w:firstLine="2251"/>
        <w:rPr>
          <w:rFonts w:ascii="宋体" w:hAnsi="宋体" w:eastAsia="宋体" w:cs="宋体"/>
          <w:sz w:val="28"/>
          <w:szCs w:val="28"/>
        </w:rPr>
      </w:pPr>
      <w:r>
        <w:rPr>
          <w:rFonts w:ascii="宋体" w:hAnsi="宋体" w:eastAsia="宋体" w:cs="宋体"/>
          <w:b/>
          <w:bCs/>
          <w:spacing w:val="-1"/>
          <w:sz w:val="28"/>
          <w:szCs w:val="28"/>
        </w:rPr>
        <w:t>投标人</w:t>
      </w:r>
      <w:r>
        <w:rPr>
          <w:rFonts w:ascii="宋体" w:hAnsi="宋体" w:eastAsia="宋体" w:cs="宋体"/>
          <w:b/>
          <w:bCs/>
          <w:spacing w:val="-23"/>
          <w:sz w:val="28"/>
          <w:szCs w:val="28"/>
        </w:rPr>
        <w:t>：</w:t>
      </w:r>
      <w:r>
        <w:rPr>
          <w:rFonts w:ascii="宋体" w:hAnsi="宋体" w:eastAsia="宋体" w:cs="宋体"/>
          <w:sz w:val="28"/>
          <w:szCs w:val="28"/>
          <w:u w:val="single" w:color="auto"/>
        </w:rPr>
        <w:t xml:space="preserve">             </w:t>
      </w:r>
      <w:r>
        <w:rPr>
          <w:rFonts w:ascii="宋体" w:hAnsi="宋体" w:eastAsia="宋体" w:cs="宋体"/>
          <w:b/>
          <w:bCs/>
          <w:spacing w:val="-23"/>
          <w:sz w:val="28"/>
          <w:szCs w:val="28"/>
        </w:rPr>
        <w:t>（</w:t>
      </w:r>
      <w:r>
        <w:rPr>
          <w:rFonts w:ascii="宋体" w:hAnsi="宋体" w:eastAsia="宋体" w:cs="宋体"/>
          <w:b/>
          <w:bCs/>
          <w:spacing w:val="-1"/>
          <w:sz w:val="28"/>
          <w:szCs w:val="28"/>
        </w:rPr>
        <w:t>公章）</w:t>
      </w:r>
      <w:r>
        <w:rPr>
          <w:rFonts w:ascii="宋体" w:hAnsi="宋体" w:eastAsia="宋体" w:cs="宋体"/>
          <w:spacing w:val="7"/>
          <w:sz w:val="28"/>
          <w:szCs w:val="28"/>
        </w:rPr>
        <w:t xml:space="preserve"> </w:t>
      </w:r>
      <w:r>
        <w:rPr>
          <w:rFonts w:ascii="宋体" w:hAnsi="宋体" w:eastAsia="宋体" w:cs="宋体"/>
          <w:b/>
          <w:bCs/>
          <w:spacing w:val="-2"/>
          <w:sz w:val="28"/>
          <w:szCs w:val="28"/>
        </w:rPr>
        <w:t>法定代表人或委托代理人</w:t>
      </w:r>
      <w:r>
        <w:rPr>
          <w:rFonts w:ascii="宋体" w:hAnsi="宋体" w:eastAsia="宋体" w:cs="宋体"/>
          <w:b/>
          <w:bCs/>
          <w:spacing w:val="-19"/>
          <w:sz w:val="28"/>
          <w:szCs w:val="28"/>
        </w:rPr>
        <w:t>：</w:t>
      </w:r>
      <w:r>
        <w:rPr>
          <w:rFonts w:ascii="宋体" w:hAnsi="宋体" w:eastAsia="宋体" w:cs="宋体"/>
          <w:sz w:val="28"/>
          <w:szCs w:val="28"/>
          <w:u w:val="single" w:color="auto"/>
        </w:rPr>
        <w:t xml:space="preserve">             </w:t>
      </w:r>
      <w:r>
        <w:rPr>
          <w:rFonts w:ascii="宋体" w:hAnsi="宋体" w:eastAsia="宋体" w:cs="宋体"/>
          <w:b/>
          <w:bCs/>
          <w:spacing w:val="-19"/>
          <w:sz w:val="28"/>
          <w:szCs w:val="28"/>
        </w:rPr>
        <w:t>（</w:t>
      </w:r>
      <w:r>
        <w:rPr>
          <w:rFonts w:ascii="宋体" w:hAnsi="宋体" w:eastAsia="宋体" w:cs="宋体"/>
          <w:b/>
          <w:bCs/>
          <w:spacing w:val="-2"/>
          <w:sz w:val="28"/>
          <w:szCs w:val="28"/>
        </w:rPr>
        <w:t>签字）</w:t>
      </w:r>
    </w:p>
    <w:p>
      <w:pPr>
        <w:spacing w:before="40" w:line="220" w:lineRule="auto"/>
        <w:jc w:val="right"/>
        <w:rPr>
          <w:rFonts w:ascii="宋体" w:hAnsi="宋体" w:eastAsia="宋体" w:cs="宋体"/>
          <w:sz w:val="28"/>
          <w:szCs w:val="28"/>
        </w:rPr>
      </w:pPr>
      <w:r>
        <w:rPr>
          <w:rFonts w:ascii="宋体" w:hAnsi="宋体" w:eastAsia="宋体" w:cs="宋体"/>
          <w:b/>
          <w:bCs/>
          <w:spacing w:val="-32"/>
          <w:sz w:val="28"/>
          <w:szCs w:val="28"/>
        </w:rPr>
        <w:t>年</w:t>
      </w:r>
      <w:r>
        <w:rPr>
          <w:rFonts w:ascii="宋体" w:hAnsi="宋体" w:eastAsia="宋体" w:cs="宋体"/>
          <w:spacing w:val="6"/>
          <w:sz w:val="28"/>
          <w:szCs w:val="28"/>
        </w:rPr>
        <w:t xml:space="preserve">   </w:t>
      </w:r>
      <w:r>
        <w:rPr>
          <w:rFonts w:ascii="宋体" w:hAnsi="宋体" w:eastAsia="宋体" w:cs="宋体"/>
          <w:b/>
          <w:bCs/>
          <w:spacing w:val="-32"/>
          <w:sz w:val="28"/>
          <w:szCs w:val="28"/>
        </w:rPr>
        <w:t>月</w:t>
      </w:r>
      <w:r>
        <w:rPr>
          <w:rFonts w:ascii="宋体" w:hAnsi="宋体" w:eastAsia="宋体" w:cs="宋体"/>
          <w:spacing w:val="21"/>
          <w:sz w:val="28"/>
          <w:szCs w:val="28"/>
        </w:rPr>
        <w:t xml:space="preserve">   </w:t>
      </w:r>
      <w:r>
        <w:rPr>
          <w:rFonts w:ascii="宋体" w:hAnsi="宋体" w:eastAsia="宋体" w:cs="宋体"/>
          <w:b/>
          <w:bCs/>
          <w:spacing w:val="-32"/>
          <w:sz w:val="28"/>
          <w:szCs w:val="28"/>
        </w:rPr>
        <w:t>日</w:t>
      </w:r>
    </w:p>
    <w:p>
      <w:pPr>
        <w:spacing w:line="220" w:lineRule="auto"/>
        <w:rPr>
          <w:rFonts w:ascii="宋体" w:hAnsi="宋体" w:eastAsia="宋体" w:cs="宋体"/>
          <w:sz w:val="28"/>
          <w:szCs w:val="28"/>
        </w:rPr>
        <w:sectPr>
          <w:headerReference r:id="rId84" w:type="default"/>
          <w:footerReference r:id="rId85" w:type="default"/>
          <w:pgSz w:w="11850" w:h="16781"/>
          <w:pgMar w:top="1299" w:right="1077" w:bottom="1194" w:left="1080" w:header="971" w:footer="1020" w:gutter="0"/>
          <w:cols w:space="720" w:num="1"/>
        </w:sectPr>
      </w:pPr>
    </w:p>
    <w:p>
      <w:pPr>
        <w:spacing w:before="181" w:line="219" w:lineRule="auto"/>
        <w:ind w:left="32"/>
        <w:outlineLvl w:val="1"/>
        <w:rPr>
          <w:rFonts w:ascii="宋体" w:hAnsi="宋体" w:eastAsia="宋体" w:cs="宋体"/>
          <w:sz w:val="28"/>
          <w:szCs w:val="28"/>
        </w:rPr>
      </w:pPr>
      <w:r>
        <w:rPr>
          <w:rFonts w:ascii="宋体" w:hAnsi="宋体" w:eastAsia="宋体" w:cs="宋体"/>
          <w:b/>
          <w:bCs/>
          <w:spacing w:val="-6"/>
          <w:sz w:val="28"/>
          <w:szCs w:val="28"/>
        </w:rPr>
        <w:t>附件</w:t>
      </w:r>
      <w:r>
        <w:rPr>
          <w:rFonts w:ascii="宋体" w:hAnsi="宋体" w:eastAsia="宋体" w:cs="宋体"/>
          <w:spacing w:val="-55"/>
          <w:sz w:val="28"/>
          <w:szCs w:val="28"/>
        </w:rPr>
        <w:t xml:space="preserve"> </w:t>
      </w:r>
      <w:r>
        <w:rPr>
          <w:rFonts w:ascii="宋体" w:hAnsi="宋体" w:eastAsia="宋体" w:cs="宋体"/>
          <w:b/>
          <w:bCs/>
          <w:spacing w:val="-6"/>
          <w:sz w:val="28"/>
          <w:szCs w:val="28"/>
        </w:rPr>
        <w:t>8：供应商诚信承诺书</w:t>
      </w:r>
    </w:p>
    <w:p>
      <w:pPr>
        <w:pStyle w:val="2"/>
        <w:spacing w:line="331" w:lineRule="auto"/>
      </w:pPr>
    </w:p>
    <w:p>
      <w:pPr>
        <w:pStyle w:val="2"/>
        <w:spacing w:line="331" w:lineRule="auto"/>
      </w:pPr>
    </w:p>
    <w:p>
      <w:pPr>
        <w:spacing w:before="91" w:line="219" w:lineRule="auto"/>
        <w:ind w:left="3730"/>
        <w:rPr>
          <w:rFonts w:ascii="宋体" w:hAnsi="宋体" w:eastAsia="宋体" w:cs="宋体"/>
          <w:sz w:val="28"/>
          <w:szCs w:val="28"/>
        </w:rPr>
      </w:pPr>
      <w:r>
        <w:rPr>
          <w:rFonts w:ascii="宋体" w:hAnsi="宋体" w:eastAsia="宋体" w:cs="宋体"/>
          <w:b/>
          <w:bCs/>
          <w:spacing w:val="-4"/>
          <w:sz w:val="28"/>
          <w:szCs w:val="28"/>
        </w:rPr>
        <w:t>供应商诚信承诺书</w:t>
      </w:r>
    </w:p>
    <w:p>
      <w:pPr>
        <w:pStyle w:val="2"/>
        <w:spacing w:line="331" w:lineRule="auto"/>
      </w:pPr>
    </w:p>
    <w:p>
      <w:pPr>
        <w:pStyle w:val="2"/>
        <w:spacing w:line="331" w:lineRule="auto"/>
      </w:pPr>
    </w:p>
    <w:p>
      <w:pPr>
        <w:pStyle w:val="2"/>
        <w:spacing w:line="359" w:lineRule="auto"/>
        <w:rPr>
          <w:rFonts w:hint="eastAsia" w:eastAsia="宋体"/>
          <w:lang w:eastAsia="zh-CN"/>
        </w:rPr>
      </w:pPr>
      <w:r>
        <w:rPr>
          <w:rFonts w:ascii="宋体" w:hAnsi="宋体" w:eastAsia="宋体" w:cs="宋体"/>
          <w:b/>
          <w:bCs/>
          <w:spacing w:val="-3"/>
          <w:sz w:val="28"/>
          <w:szCs w:val="28"/>
        </w:rPr>
        <w:t>致：</w:t>
      </w:r>
      <w:r>
        <w:rPr>
          <w:rFonts w:hint="eastAsia" w:ascii="宋体" w:hAnsi="宋体" w:eastAsia="宋体" w:cs="宋体"/>
          <w:b/>
          <w:bCs/>
          <w:spacing w:val="-3"/>
          <w:sz w:val="28"/>
          <w:szCs w:val="28"/>
          <w:lang w:eastAsia="zh-CN"/>
        </w:rPr>
        <w:t>青海禄诚工程项目管理有限公司</w:t>
      </w:r>
    </w:p>
    <w:p>
      <w:pPr>
        <w:spacing w:before="91" w:line="219" w:lineRule="auto"/>
        <w:jc w:val="right"/>
        <w:rPr>
          <w:rFonts w:ascii="宋体" w:hAnsi="宋体" w:eastAsia="宋体" w:cs="宋体"/>
          <w:sz w:val="28"/>
          <w:szCs w:val="28"/>
        </w:rPr>
      </w:pPr>
      <w:r>
        <w:rPr>
          <w:rFonts w:ascii="宋体" w:hAnsi="宋体" w:eastAsia="宋体" w:cs="宋体"/>
          <w:spacing w:val="-10"/>
          <w:sz w:val="28"/>
          <w:szCs w:val="28"/>
        </w:rPr>
        <w:t>为了诚实、客观、有序地参与青海省政府采购活动，愿就以下内容作出承诺：</w:t>
      </w:r>
    </w:p>
    <w:p>
      <w:pPr>
        <w:spacing w:before="212" w:line="289" w:lineRule="auto"/>
        <w:ind w:left="16" w:right="26" w:firstLine="558"/>
        <w:rPr>
          <w:rFonts w:ascii="宋体" w:hAnsi="宋体" w:eastAsia="宋体" w:cs="宋体"/>
          <w:sz w:val="28"/>
          <w:szCs w:val="28"/>
        </w:rPr>
      </w:pPr>
      <w:r>
        <w:rPr>
          <w:rFonts w:ascii="宋体" w:hAnsi="宋体" w:eastAsia="宋体" w:cs="宋体"/>
          <w:spacing w:val="-2"/>
          <w:sz w:val="28"/>
          <w:szCs w:val="28"/>
        </w:rPr>
        <w:t>一、自觉遵守各项法律、法规、规章、制度以及社</w:t>
      </w:r>
      <w:r>
        <w:rPr>
          <w:rFonts w:ascii="宋体" w:hAnsi="宋体" w:eastAsia="宋体" w:cs="宋体"/>
          <w:spacing w:val="-3"/>
          <w:sz w:val="28"/>
          <w:szCs w:val="28"/>
        </w:rPr>
        <w:t>会公德，维护廉洁环境，</w:t>
      </w:r>
      <w:r>
        <w:rPr>
          <w:rFonts w:ascii="宋体" w:hAnsi="宋体" w:eastAsia="宋体" w:cs="宋体"/>
          <w:sz w:val="28"/>
          <w:szCs w:val="28"/>
        </w:rPr>
        <w:t xml:space="preserve"> </w:t>
      </w:r>
      <w:r>
        <w:rPr>
          <w:rFonts w:ascii="宋体" w:hAnsi="宋体" w:eastAsia="宋体" w:cs="宋体"/>
          <w:spacing w:val="-1"/>
          <w:sz w:val="28"/>
          <w:szCs w:val="28"/>
        </w:rPr>
        <w:t>与同场竞争的供应商平等参加政府采购活动。</w:t>
      </w:r>
    </w:p>
    <w:p>
      <w:pPr>
        <w:spacing w:before="210" w:line="313" w:lineRule="auto"/>
        <w:ind w:left="10" w:right="76" w:firstLine="563"/>
        <w:rPr>
          <w:rFonts w:ascii="宋体" w:hAnsi="宋体" w:eastAsia="宋体" w:cs="宋体"/>
          <w:sz w:val="28"/>
          <w:szCs w:val="28"/>
        </w:rPr>
      </w:pPr>
      <w:r>
        <w:rPr>
          <w:rFonts w:ascii="宋体" w:hAnsi="宋体" w:eastAsia="宋体" w:cs="宋体"/>
          <w:spacing w:val="5"/>
          <w:sz w:val="28"/>
          <w:szCs w:val="28"/>
        </w:rPr>
        <w:t>二、参加</w:t>
      </w:r>
      <w:r>
        <w:rPr>
          <w:rFonts w:hint="eastAsia" w:ascii="宋体" w:hAnsi="宋体" w:eastAsia="宋体" w:cs="宋体"/>
          <w:spacing w:val="5"/>
          <w:sz w:val="28"/>
          <w:szCs w:val="28"/>
          <w:lang w:eastAsia="zh-CN"/>
        </w:rPr>
        <w:t>青海禄诚工程项目管理有限公司</w:t>
      </w:r>
      <w:r>
        <w:rPr>
          <w:rFonts w:ascii="宋体" w:hAnsi="宋体" w:eastAsia="宋体" w:cs="宋体"/>
          <w:spacing w:val="5"/>
          <w:sz w:val="28"/>
          <w:szCs w:val="28"/>
        </w:rPr>
        <w:t>青海分公司组织</w:t>
      </w:r>
      <w:r>
        <w:rPr>
          <w:rFonts w:ascii="宋体" w:hAnsi="宋体" w:eastAsia="宋体" w:cs="宋体"/>
          <w:spacing w:val="4"/>
          <w:sz w:val="28"/>
          <w:szCs w:val="28"/>
        </w:rPr>
        <w:t>的政府采购活动</w:t>
      </w:r>
      <w:r>
        <w:rPr>
          <w:rFonts w:ascii="宋体" w:hAnsi="宋体" w:eastAsia="宋体" w:cs="宋体"/>
          <w:sz w:val="28"/>
          <w:szCs w:val="28"/>
        </w:rPr>
        <w:t xml:space="preserve"> </w:t>
      </w:r>
      <w:r>
        <w:rPr>
          <w:rFonts w:ascii="宋体" w:hAnsi="宋体" w:eastAsia="宋体" w:cs="宋体"/>
          <w:spacing w:val="-4"/>
          <w:sz w:val="28"/>
          <w:szCs w:val="28"/>
        </w:rPr>
        <w:t>时，严格按照磋商文件的规定和要求提供所需的相关材料，并对所提供的各类资</w:t>
      </w:r>
      <w:r>
        <w:rPr>
          <w:rFonts w:ascii="宋体" w:hAnsi="宋体" w:eastAsia="宋体" w:cs="宋体"/>
          <w:spacing w:val="16"/>
          <w:sz w:val="28"/>
          <w:szCs w:val="28"/>
        </w:rPr>
        <w:t xml:space="preserve"> </w:t>
      </w:r>
      <w:r>
        <w:rPr>
          <w:rFonts w:ascii="宋体" w:hAnsi="宋体" w:eastAsia="宋体" w:cs="宋体"/>
          <w:spacing w:val="-1"/>
          <w:sz w:val="28"/>
          <w:szCs w:val="28"/>
        </w:rPr>
        <w:t>料的真实性负责，不虚假应标，不虚列业绩。</w:t>
      </w:r>
    </w:p>
    <w:p>
      <w:pPr>
        <w:spacing w:before="211" w:line="290" w:lineRule="auto"/>
        <w:ind w:left="13" w:right="74" w:firstLine="556"/>
        <w:rPr>
          <w:rFonts w:ascii="宋体" w:hAnsi="宋体" w:eastAsia="宋体" w:cs="宋体"/>
          <w:sz w:val="28"/>
          <w:szCs w:val="28"/>
        </w:rPr>
      </w:pPr>
      <w:r>
        <w:rPr>
          <w:rFonts w:ascii="宋体" w:hAnsi="宋体" w:eastAsia="宋体" w:cs="宋体"/>
          <w:spacing w:val="-4"/>
          <w:sz w:val="28"/>
          <w:szCs w:val="28"/>
        </w:rPr>
        <w:t>三、尊重参与政府采购活动各相关方的合法行为，接受政府采购活动依法形</w:t>
      </w:r>
      <w:r>
        <w:rPr>
          <w:rFonts w:ascii="宋体" w:hAnsi="宋体" w:eastAsia="宋体" w:cs="宋体"/>
          <w:spacing w:val="12"/>
          <w:sz w:val="28"/>
          <w:szCs w:val="28"/>
        </w:rPr>
        <w:t xml:space="preserve"> </w:t>
      </w:r>
      <w:r>
        <w:rPr>
          <w:rFonts w:ascii="宋体" w:hAnsi="宋体" w:eastAsia="宋体" w:cs="宋体"/>
          <w:spacing w:val="-2"/>
          <w:sz w:val="28"/>
          <w:szCs w:val="28"/>
        </w:rPr>
        <w:t>成的意见、结果。</w:t>
      </w:r>
    </w:p>
    <w:p>
      <w:pPr>
        <w:spacing w:before="209" w:line="219" w:lineRule="auto"/>
        <w:ind w:left="596"/>
        <w:rPr>
          <w:rFonts w:ascii="宋体" w:hAnsi="宋体" w:eastAsia="宋体" w:cs="宋体"/>
          <w:sz w:val="28"/>
          <w:szCs w:val="28"/>
        </w:rPr>
      </w:pPr>
      <w:r>
        <w:rPr>
          <w:rFonts w:ascii="宋体" w:hAnsi="宋体" w:eastAsia="宋体" w:cs="宋体"/>
          <w:spacing w:val="-2"/>
          <w:sz w:val="28"/>
          <w:szCs w:val="28"/>
        </w:rPr>
        <w:t>四、依法参加政府采购活动，不围标、串标，维护市场秩序。</w:t>
      </w:r>
    </w:p>
    <w:p>
      <w:pPr>
        <w:spacing w:before="213" w:line="313" w:lineRule="auto"/>
        <w:ind w:left="12" w:right="74" w:firstLine="562"/>
        <w:rPr>
          <w:rFonts w:ascii="宋体" w:hAnsi="宋体" w:eastAsia="宋体" w:cs="宋体"/>
          <w:sz w:val="28"/>
          <w:szCs w:val="28"/>
        </w:rPr>
      </w:pPr>
      <w:r>
        <w:rPr>
          <w:rFonts w:ascii="宋体" w:hAnsi="宋体" w:eastAsia="宋体" w:cs="宋体"/>
          <w:spacing w:val="-4"/>
          <w:sz w:val="28"/>
          <w:szCs w:val="28"/>
        </w:rPr>
        <w:t>五、积极推动政府采购活动健康开展，对采购活动有疑问、异议时，按法律</w:t>
      </w:r>
      <w:r>
        <w:rPr>
          <w:rFonts w:ascii="宋体" w:hAnsi="宋体" w:eastAsia="宋体" w:cs="宋体"/>
          <w:spacing w:val="5"/>
          <w:sz w:val="28"/>
          <w:szCs w:val="28"/>
        </w:rPr>
        <w:t xml:space="preserve"> </w:t>
      </w:r>
      <w:r>
        <w:rPr>
          <w:rFonts w:ascii="宋体" w:hAnsi="宋体" w:eastAsia="宋体" w:cs="宋体"/>
          <w:spacing w:val="-4"/>
          <w:sz w:val="28"/>
          <w:szCs w:val="28"/>
        </w:rPr>
        <w:t>规定的程序实名（加盖单位章和法定代表人签名）反映情况，不恶意中伤、无事</w:t>
      </w:r>
      <w:r>
        <w:rPr>
          <w:rFonts w:ascii="宋体" w:hAnsi="宋体" w:eastAsia="宋体" w:cs="宋体"/>
          <w:spacing w:val="18"/>
          <w:sz w:val="28"/>
          <w:szCs w:val="28"/>
        </w:rPr>
        <w:t xml:space="preserve"> </w:t>
      </w:r>
      <w:r>
        <w:rPr>
          <w:rFonts w:ascii="宋体" w:hAnsi="宋体" w:eastAsia="宋体" w:cs="宋体"/>
          <w:spacing w:val="-1"/>
          <w:sz w:val="28"/>
          <w:szCs w:val="28"/>
        </w:rPr>
        <w:t>生非，以和谐、平等的心态参加政府采购活动。</w:t>
      </w:r>
    </w:p>
    <w:p>
      <w:pPr>
        <w:spacing w:before="211" w:line="289" w:lineRule="auto"/>
        <w:ind w:left="15" w:right="76" w:firstLine="556"/>
        <w:rPr>
          <w:rFonts w:ascii="宋体" w:hAnsi="宋体" w:eastAsia="宋体" w:cs="宋体"/>
          <w:sz w:val="28"/>
          <w:szCs w:val="28"/>
        </w:rPr>
      </w:pPr>
      <w:r>
        <w:rPr>
          <w:rFonts w:ascii="宋体" w:hAnsi="宋体" w:eastAsia="宋体" w:cs="宋体"/>
          <w:spacing w:val="-4"/>
          <w:sz w:val="28"/>
          <w:szCs w:val="28"/>
        </w:rPr>
        <w:t>六、认真履行成交供应商应承担的责任和义务，全面执行采购合同规定的各</w:t>
      </w:r>
      <w:r>
        <w:rPr>
          <w:rFonts w:ascii="宋体" w:hAnsi="宋体" w:eastAsia="宋体" w:cs="宋体"/>
          <w:spacing w:val="7"/>
          <w:sz w:val="28"/>
          <w:szCs w:val="28"/>
        </w:rPr>
        <w:t xml:space="preserve"> </w:t>
      </w:r>
      <w:r>
        <w:rPr>
          <w:rFonts w:ascii="宋体" w:hAnsi="宋体" w:eastAsia="宋体" w:cs="宋体"/>
          <w:spacing w:val="-1"/>
          <w:sz w:val="28"/>
          <w:szCs w:val="28"/>
        </w:rPr>
        <w:t>项内容，保质保量地按时提供采购物品。</w:t>
      </w:r>
    </w:p>
    <w:p>
      <w:pPr>
        <w:spacing w:before="216" w:line="349" w:lineRule="auto"/>
        <w:ind w:left="9" w:right="76" w:firstLine="561"/>
        <w:jc w:val="both"/>
        <w:rPr>
          <w:rFonts w:ascii="宋体" w:hAnsi="宋体" w:eastAsia="宋体" w:cs="宋体"/>
          <w:sz w:val="28"/>
          <w:szCs w:val="28"/>
        </w:rPr>
      </w:pPr>
      <w:r>
        <w:rPr>
          <w:rFonts w:ascii="宋体" w:hAnsi="宋体" w:eastAsia="宋体" w:cs="宋体"/>
          <w:spacing w:val="-4"/>
          <w:sz w:val="28"/>
          <w:szCs w:val="28"/>
        </w:rPr>
        <w:t>若本企业（单位）发生有悖于上述承诺的行为，愿意接受《中华人民共和国</w:t>
      </w:r>
      <w:r>
        <w:rPr>
          <w:rFonts w:ascii="宋体" w:hAnsi="宋体" w:eastAsia="宋体" w:cs="宋体"/>
          <w:spacing w:val="8"/>
          <w:sz w:val="28"/>
          <w:szCs w:val="28"/>
        </w:rPr>
        <w:t xml:space="preserve"> </w:t>
      </w:r>
      <w:r>
        <w:rPr>
          <w:rFonts w:ascii="宋体" w:hAnsi="宋体" w:eastAsia="宋体" w:cs="宋体"/>
          <w:spacing w:val="-4"/>
          <w:sz w:val="28"/>
          <w:szCs w:val="28"/>
        </w:rPr>
        <w:t>政府采购法》和《政府采购法实施条例》中对供应商的相关处理。本承诺是采购</w:t>
      </w:r>
      <w:r>
        <w:rPr>
          <w:rFonts w:ascii="宋体" w:hAnsi="宋体" w:eastAsia="宋体" w:cs="宋体"/>
          <w:spacing w:val="18"/>
          <w:sz w:val="28"/>
          <w:szCs w:val="28"/>
        </w:rPr>
        <w:t xml:space="preserve"> </w:t>
      </w:r>
      <w:r>
        <w:rPr>
          <w:rFonts w:ascii="宋体" w:hAnsi="宋体" w:eastAsia="宋体" w:cs="宋体"/>
          <w:spacing w:val="-1"/>
          <w:sz w:val="28"/>
          <w:szCs w:val="28"/>
        </w:rPr>
        <w:t>项目响应文件的组成部分。</w:t>
      </w:r>
    </w:p>
    <w:p>
      <w:pPr>
        <w:spacing w:before="80" w:line="251" w:lineRule="auto"/>
        <w:ind w:left="3376" w:right="97" w:firstLine="2251"/>
        <w:rPr>
          <w:rFonts w:ascii="宋体" w:hAnsi="宋体" w:eastAsia="宋体" w:cs="宋体"/>
          <w:sz w:val="28"/>
          <w:szCs w:val="28"/>
        </w:rPr>
      </w:pPr>
      <w:r>
        <w:rPr>
          <w:rFonts w:ascii="宋体" w:hAnsi="宋体" w:eastAsia="宋体" w:cs="宋体"/>
          <w:b/>
          <w:bCs/>
          <w:spacing w:val="-1"/>
          <w:sz w:val="28"/>
          <w:szCs w:val="28"/>
        </w:rPr>
        <w:t>投标人</w:t>
      </w:r>
      <w:r>
        <w:rPr>
          <w:rFonts w:ascii="宋体" w:hAnsi="宋体" w:eastAsia="宋体" w:cs="宋体"/>
          <w:b/>
          <w:bCs/>
          <w:spacing w:val="-23"/>
          <w:sz w:val="28"/>
          <w:szCs w:val="28"/>
        </w:rPr>
        <w:t>：</w:t>
      </w:r>
      <w:r>
        <w:rPr>
          <w:rFonts w:ascii="宋体" w:hAnsi="宋体" w:eastAsia="宋体" w:cs="宋体"/>
          <w:sz w:val="28"/>
          <w:szCs w:val="28"/>
          <w:u w:val="single" w:color="auto"/>
        </w:rPr>
        <w:t xml:space="preserve">             </w:t>
      </w:r>
      <w:r>
        <w:rPr>
          <w:rFonts w:ascii="宋体" w:hAnsi="宋体" w:eastAsia="宋体" w:cs="宋体"/>
          <w:b/>
          <w:bCs/>
          <w:spacing w:val="-23"/>
          <w:sz w:val="28"/>
          <w:szCs w:val="28"/>
        </w:rPr>
        <w:t>（</w:t>
      </w:r>
      <w:r>
        <w:rPr>
          <w:rFonts w:ascii="宋体" w:hAnsi="宋体" w:eastAsia="宋体" w:cs="宋体"/>
          <w:b/>
          <w:bCs/>
          <w:spacing w:val="-1"/>
          <w:sz w:val="28"/>
          <w:szCs w:val="28"/>
        </w:rPr>
        <w:t>公章）</w:t>
      </w:r>
      <w:r>
        <w:rPr>
          <w:rFonts w:ascii="宋体" w:hAnsi="宋体" w:eastAsia="宋体" w:cs="宋体"/>
          <w:spacing w:val="7"/>
          <w:sz w:val="28"/>
          <w:szCs w:val="28"/>
        </w:rPr>
        <w:t xml:space="preserve"> </w:t>
      </w:r>
      <w:r>
        <w:rPr>
          <w:rFonts w:ascii="宋体" w:hAnsi="宋体" w:eastAsia="宋体" w:cs="宋体"/>
          <w:b/>
          <w:bCs/>
          <w:spacing w:val="-2"/>
          <w:sz w:val="28"/>
          <w:szCs w:val="28"/>
        </w:rPr>
        <w:t>法定代表人或委托代理人</w:t>
      </w:r>
      <w:r>
        <w:rPr>
          <w:rFonts w:ascii="宋体" w:hAnsi="宋体" w:eastAsia="宋体" w:cs="宋体"/>
          <w:b/>
          <w:bCs/>
          <w:spacing w:val="-19"/>
          <w:sz w:val="28"/>
          <w:szCs w:val="28"/>
        </w:rPr>
        <w:t>：</w:t>
      </w:r>
      <w:r>
        <w:rPr>
          <w:rFonts w:ascii="宋体" w:hAnsi="宋体" w:eastAsia="宋体" w:cs="宋体"/>
          <w:sz w:val="28"/>
          <w:szCs w:val="28"/>
          <w:u w:val="single" w:color="auto"/>
        </w:rPr>
        <w:t xml:space="preserve">             </w:t>
      </w:r>
      <w:r>
        <w:rPr>
          <w:rFonts w:ascii="宋体" w:hAnsi="宋体" w:eastAsia="宋体" w:cs="宋体"/>
          <w:b/>
          <w:bCs/>
          <w:spacing w:val="-19"/>
          <w:sz w:val="28"/>
          <w:szCs w:val="28"/>
        </w:rPr>
        <w:t>（</w:t>
      </w:r>
      <w:r>
        <w:rPr>
          <w:rFonts w:ascii="宋体" w:hAnsi="宋体" w:eastAsia="宋体" w:cs="宋体"/>
          <w:b/>
          <w:bCs/>
          <w:spacing w:val="-2"/>
          <w:sz w:val="28"/>
          <w:szCs w:val="28"/>
        </w:rPr>
        <w:t>签字）</w:t>
      </w:r>
    </w:p>
    <w:p>
      <w:pPr>
        <w:spacing w:before="41" w:line="220" w:lineRule="auto"/>
        <w:ind w:right="18"/>
        <w:jc w:val="right"/>
        <w:rPr>
          <w:rFonts w:ascii="宋体" w:hAnsi="宋体" w:eastAsia="宋体" w:cs="宋体"/>
          <w:sz w:val="28"/>
          <w:szCs w:val="28"/>
        </w:rPr>
      </w:pPr>
      <w:r>
        <w:rPr>
          <w:rFonts w:ascii="宋体" w:hAnsi="宋体" w:eastAsia="宋体" w:cs="宋体"/>
          <w:b/>
          <w:bCs/>
          <w:spacing w:val="-13"/>
          <w:sz w:val="28"/>
          <w:szCs w:val="28"/>
        </w:rPr>
        <w:t>年</w:t>
      </w:r>
      <w:r>
        <w:rPr>
          <w:rFonts w:ascii="宋体" w:hAnsi="宋体" w:eastAsia="宋体" w:cs="宋体"/>
          <w:spacing w:val="7"/>
          <w:sz w:val="28"/>
          <w:szCs w:val="28"/>
        </w:rPr>
        <w:t xml:space="preserve">   </w:t>
      </w:r>
      <w:r>
        <w:rPr>
          <w:rFonts w:ascii="宋体" w:hAnsi="宋体" w:eastAsia="宋体" w:cs="宋体"/>
          <w:b/>
          <w:bCs/>
          <w:spacing w:val="-13"/>
          <w:sz w:val="28"/>
          <w:szCs w:val="28"/>
        </w:rPr>
        <w:t>月</w:t>
      </w:r>
      <w:r>
        <w:rPr>
          <w:rFonts w:ascii="宋体" w:hAnsi="宋体" w:eastAsia="宋体" w:cs="宋体"/>
          <w:spacing w:val="20"/>
          <w:sz w:val="28"/>
          <w:szCs w:val="28"/>
        </w:rPr>
        <w:t xml:space="preserve">   </w:t>
      </w:r>
      <w:r>
        <w:rPr>
          <w:rFonts w:ascii="宋体" w:hAnsi="宋体" w:eastAsia="宋体" w:cs="宋体"/>
          <w:b/>
          <w:bCs/>
          <w:spacing w:val="-13"/>
          <w:sz w:val="28"/>
          <w:szCs w:val="28"/>
        </w:rPr>
        <w:t>日</w:t>
      </w:r>
    </w:p>
    <w:p>
      <w:pPr>
        <w:spacing w:line="220" w:lineRule="auto"/>
        <w:rPr>
          <w:rFonts w:ascii="宋体" w:hAnsi="宋体" w:eastAsia="宋体" w:cs="宋体"/>
          <w:sz w:val="28"/>
          <w:szCs w:val="28"/>
        </w:rPr>
        <w:sectPr>
          <w:headerReference r:id="rId86" w:type="default"/>
          <w:footerReference r:id="rId87" w:type="default"/>
          <w:pgSz w:w="11850" w:h="16781"/>
          <w:pgMar w:top="1299" w:right="1003" w:bottom="1194" w:left="1080" w:header="971" w:footer="1019" w:gutter="0"/>
          <w:cols w:space="720" w:num="1"/>
        </w:sectPr>
      </w:pPr>
    </w:p>
    <w:p>
      <w:pPr>
        <w:spacing w:before="181" w:line="219" w:lineRule="auto"/>
        <w:ind w:left="32"/>
        <w:outlineLvl w:val="1"/>
        <w:rPr>
          <w:rFonts w:ascii="宋体" w:hAnsi="宋体" w:eastAsia="宋体" w:cs="宋体"/>
          <w:sz w:val="28"/>
          <w:szCs w:val="28"/>
        </w:rPr>
      </w:pPr>
      <w:r>
        <w:rPr>
          <w:rFonts w:ascii="宋体" w:hAnsi="宋体" w:eastAsia="宋体" w:cs="宋体"/>
          <w:b/>
          <w:bCs/>
          <w:spacing w:val="-6"/>
          <w:sz w:val="28"/>
          <w:szCs w:val="28"/>
        </w:rPr>
        <w:t>附件</w:t>
      </w:r>
      <w:r>
        <w:rPr>
          <w:rFonts w:ascii="宋体" w:hAnsi="宋体" w:eastAsia="宋体" w:cs="宋体"/>
          <w:spacing w:val="-58"/>
          <w:sz w:val="28"/>
          <w:szCs w:val="28"/>
        </w:rPr>
        <w:t xml:space="preserve"> </w:t>
      </w:r>
      <w:r>
        <w:rPr>
          <w:rFonts w:ascii="宋体" w:hAnsi="宋体" w:eastAsia="宋体" w:cs="宋体"/>
          <w:b/>
          <w:bCs/>
          <w:spacing w:val="-6"/>
          <w:sz w:val="28"/>
          <w:szCs w:val="28"/>
        </w:rPr>
        <w:t>09：资格证明材料</w:t>
      </w:r>
    </w:p>
    <w:p>
      <w:pPr>
        <w:pStyle w:val="2"/>
        <w:spacing w:line="331" w:lineRule="auto"/>
      </w:pPr>
    </w:p>
    <w:p>
      <w:pPr>
        <w:pStyle w:val="2"/>
        <w:spacing w:line="331" w:lineRule="auto"/>
      </w:pPr>
    </w:p>
    <w:p>
      <w:pPr>
        <w:spacing w:before="91" w:line="219" w:lineRule="auto"/>
        <w:ind w:left="4023"/>
        <w:rPr>
          <w:rFonts w:ascii="宋体" w:hAnsi="宋体" w:eastAsia="宋体" w:cs="宋体"/>
          <w:sz w:val="28"/>
          <w:szCs w:val="28"/>
        </w:rPr>
      </w:pPr>
      <w:r>
        <w:rPr>
          <w:rFonts w:ascii="宋体" w:hAnsi="宋体" w:eastAsia="宋体" w:cs="宋体"/>
          <w:b/>
          <w:bCs/>
          <w:spacing w:val="-6"/>
          <w:sz w:val="28"/>
          <w:szCs w:val="28"/>
        </w:rPr>
        <w:t>资格证明材料</w:t>
      </w:r>
    </w:p>
    <w:p>
      <w:pPr>
        <w:pStyle w:val="2"/>
        <w:spacing w:line="331" w:lineRule="auto"/>
      </w:pPr>
    </w:p>
    <w:p>
      <w:pPr>
        <w:pStyle w:val="2"/>
        <w:spacing w:line="331" w:lineRule="auto"/>
      </w:pPr>
    </w:p>
    <w:p>
      <w:pPr>
        <w:spacing w:before="91" w:line="219" w:lineRule="auto"/>
        <w:ind w:left="582"/>
        <w:rPr>
          <w:rFonts w:ascii="宋体" w:hAnsi="宋体" w:eastAsia="宋体" w:cs="宋体"/>
          <w:sz w:val="28"/>
          <w:szCs w:val="28"/>
        </w:rPr>
      </w:pPr>
      <w:r>
        <w:rPr>
          <w:rFonts w:ascii="宋体" w:hAnsi="宋体" w:eastAsia="宋体" w:cs="宋体"/>
          <w:spacing w:val="-3"/>
          <w:sz w:val="28"/>
          <w:szCs w:val="28"/>
        </w:rPr>
        <w:t>资格证明材料包括：</w:t>
      </w:r>
    </w:p>
    <w:p>
      <w:pPr>
        <w:spacing w:before="211" w:line="290" w:lineRule="auto"/>
        <w:ind w:left="10" w:firstLine="567"/>
        <w:rPr>
          <w:rFonts w:ascii="宋体" w:hAnsi="宋体" w:eastAsia="宋体" w:cs="宋体"/>
          <w:sz w:val="28"/>
          <w:szCs w:val="28"/>
        </w:rPr>
      </w:pPr>
      <w:r>
        <w:rPr>
          <w:rFonts w:ascii="宋体" w:hAnsi="宋体" w:eastAsia="宋体" w:cs="宋体"/>
          <w:sz w:val="28"/>
          <w:szCs w:val="28"/>
        </w:rPr>
        <w:t>（1）供应商的营业执照、税务登记证、组织机构代码证（或三证合一营业</w:t>
      </w:r>
      <w:r>
        <w:rPr>
          <w:rFonts w:ascii="宋体" w:hAnsi="宋体" w:eastAsia="宋体" w:cs="宋体"/>
          <w:spacing w:val="9"/>
          <w:sz w:val="28"/>
          <w:szCs w:val="28"/>
        </w:rPr>
        <w:t xml:space="preserve"> </w:t>
      </w:r>
      <w:r>
        <w:rPr>
          <w:rFonts w:ascii="宋体" w:hAnsi="宋体" w:eastAsia="宋体" w:cs="宋体"/>
          <w:spacing w:val="-5"/>
          <w:sz w:val="28"/>
          <w:szCs w:val="28"/>
        </w:rPr>
        <w:t>执照</w:t>
      </w:r>
      <w:r>
        <w:rPr>
          <w:rFonts w:ascii="宋体" w:hAnsi="宋体" w:eastAsia="宋体" w:cs="宋体"/>
          <w:spacing w:val="-2"/>
          <w:sz w:val="28"/>
          <w:szCs w:val="28"/>
        </w:rPr>
        <w:t>）；</w:t>
      </w:r>
    </w:p>
    <w:p>
      <w:pPr>
        <w:spacing w:before="211" w:line="219" w:lineRule="auto"/>
        <w:ind w:left="578"/>
        <w:rPr>
          <w:rFonts w:ascii="宋体" w:hAnsi="宋体" w:eastAsia="宋体" w:cs="宋体"/>
          <w:sz w:val="28"/>
          <w:szCs w:val="28"/>
        </w:rPr>
      </w:pPr>
      <w:r>
        <w:rPr>
          <w:rFonts w:ascii="宋体" w:hAnsi="宋体" w:eastAsia="宋体" w:cs="宋体"/>
          <w:spacing w:val="-1"/>
          <w:sz w:val="28"/>
          <w:szCs w:val="28"/>
        </w:rPr>
        <w:t>（2）磋商文件规定的有关资格证书、认证等；</w:t>
      </w:r>
    </w:p>
    <w:p>
      <w:pPr>
        <w:spacing w:before="212" w:line="219" w:lineRule="auto"/>
        <w:ind w:left="578"/>
        <w:rPr>
          <w:rFonts w:ascii="宋体" w:hAnsi="宋体" w:eastAsia="宋体" w:cs="宋体"/>
          <w:sz w:val="28"/>
          <w:szCs w:val="28"/>
        </w:rPr>
      </w:pPr>
      <w:r>
        <w:rPr>
          <w:rFonts w:ascii="宋体" w:hAnsi="宋体" w:eastAsia="宋体" w:cs="宋体"/>
          <w:spacing w:val="-1"/>
          <w:sz w:val="28"/>
          <w:szCs w:val="28"/>
        </w:rPr>
        <w:t>（3）投标企业简介及获得相关证书证明文件；</w:t>
      </w:r>
    </w:p>
    <w:p>
      <w:pPr>
        <w:spacing w:before="212" w:line="219" w:lineRule="auto"/>
        <w:ind w:left="578"/>
        <w:rPr>
          <w:rFonts w:ascii="宋体" w:hAnsi="宋体" w:eastAsia="宋体" w:cs="宋体"/>
          <w:sz w:val="28"/>
          <w:szCs w:val="28"/>
        </w:rPr>
      </w:pPr>
      <w:r>
        <w:rPr>
          <w:rFonts w:ascii="宋体" w:hAnsi="宋体" w:eastAsia="宋体" w:cs="宋体"/>
          <w:spacing w:val="-1"/>
          <w:sz w:val="28"/>
          <w:szCs w:val="28"/>
        </w:rPr>
        <w:t>（4）供应商认为有必要提供的其他资格证明文件。</w:t>
      </w:r>
    </w:p>
    <w:p>
      <w:pPr>
        <w:spacing w:line="219" w:lineRule="auto"/>
        <w:rPr>
          <w:rFonts w:ascii="宋体" w:hAnsi="宋体" w:eastAsia="宋体" w:cs="宋体"/>
          <w:sz w:val="28"/>
          <w:szCs w:val="28"/>
        </w:rPr>
        <w:sectPr>
          <w:headerReference r:id="rId88" w:type="default"/>
          <w:footerReference r:id="rId89" w:type="default"/>
          <w:pgSz w:w="11850" w:h="16781"/>
          <w:pgMar w:top="1299" w:right="1080" w:bottom="1195" w:left="1080" w:header="971" w:footer="1020" w:gutter="0"/>
          <w:cols w:space="720" w:num="1"/>
        </w:sectPr>
      </w:pPr>
    </w:p>
    <w:p>
      <w:pPr>
        <w:spacing w:before="181" w:line="219" w:lineRule="auto"/>
        <w:ind w:left="32"/>
        <w:outlineLvl w:val="1"/>
        <w:rPr>
          <w:rFonts w:ascii="宋体" w:hAnsi="宋体" w:eastAsia="宋体" w:cs="宋体"/>
          <w:sz w:val="28"/>
          <w:szCs w:val="28"/>
        </w:rPr>
      </w:pPr>
      <w:r>
        <w:rPr>
          <w:rFonts w:ascii="宋体" w:hAnsi="宋体" w:eastAsia="宋体" w:cs="宋体"/>
          <w:b/>
          <w:bCs/>
          <w:spacing w:val="-8"/>
          <w:sz w:val="28"/>
          <w:szCs w:val="28"/>
        </w:rPr>
        <w:t>附件</w:t>
      </w:r>
      <w:r>
        <w:rPr>
          <w:rFonts w:ascii="宋体" w:hAnsi="宋体" w:eastAsia="宋体" w:cs="宋体"/>
          <w:spacing w:val="-36"/>
          <w:sz w:val="28"/>
          <w:szCs w:val="28"/>
        </w:rPr>
        <w:t xml:space="preserve"> </w:t>
      </w:r>
      <w:r>
        <w:rPr>
          <w:rFonts w:ascii="宋体" w:hAnsi="宋体" w:eastAsia="宋体" w:cs="宋体"/>
          <w:b/>
          <w:bCs/>
          <w:spacing w:val="-8"/>
          <w:sz w:val="28"/>
          <w:szCs w:val="28"/>
        </w:rPr>
        <w:t>10：财务状况证明</w:t>
      </w:r>
    </w:p>
    <w:p>
      <w:pPr>
        <w:pStyle w:val="2"/>
        <w:spacing w:line="331" w:lineRule="auto"/>
      </w:pPr>
    </w:p>
    <w:p>
      <w:pPr>
        <w:pStyle w:val="2"/>
        <w:spacing w:line="331" w:lineRule="auto"/>
      </w:pPr>
    </w:p>
    <w:p>
      <w:pPr>
        <w:spacing w:before="91" w:line="219" w:lineRule="auto"/>
        <w:ind w:left="2606"/>
        <w:rPr>
          <w:rFonts w:ascii="宋体" w:hAnsi="宋体" w:eastAsia="宋体" w:cs="宋体"/>
          <w:sz w:val="28"/>
          <w:szCs w:val="28"/>
        </w:rPr>
      </w:pPr>
      <w:r>
        <w:rPr>
          <w:rFonts w:ascii="宋体" w:hAnsi="宋体" w:eastAsia="宋体" w:cs="宋体"/>
          <w:b/>
          <w:bCs/>
          <w:spacing w:val="-3"/>
          <w:sz w:val="28"/>
          <w:szCs w:val="28"/>
        </w:rPr>
        <w:t>财务状况、缴纳税收和社会保障资金证明</w:t>
      </w:r>
    </w:p>
    <w:p>
      <w:pPr>
        <w:pStyle w:val="2"/>
        <w:spacing w:line="331" w:lineRule="auto"/>
      </w:pPr>
    </w:p>
    <w:p>
      <w:pPr>
        <w:pStyle w:val="2"/>
        <w:spacing w:line="331" w:lineRule="auto"/>
      </w:pPr>
    </w:p>
    <w:p>
      <w:pPr>
        <w:spacing w:before="91" w:line="219" w:lineRule="auto"/>
        <w:ind w:left="572"/>
        <w:rPr>
          <w:rFonts w:ascii="宋体" w:hAnsi="宋体" w:eastAsia="宋体" w:cs="宋体"/>
          <w:sz w:val="28"/>
          <w:szCs w:val="28"/>
        </w:rPr>
      </w:pPr>
      <w:r>
        <w:rPr>
          <w:rFonts w:ascii="宋体" w:hAnsi="宋体" w:eastAsia="宋体" w:cs="宋体"/>
          <w:spacing w:val="-1"/>
          <w:sz w:val="28"/>
          <w:szCs w:val="28"/>
        </w:rPr>
        <w:t>按照招标文件第</w:t>
      </w:r>
      <w:r>
        <w:rPr>
          <w:rFonts w:ascii="宋体" w:hAnsi="宋体" w:eastAsia="宋体" w:cs="宋体"/>
          <w:spacing w:val="-57"/>
          <w:sz w:val="28"/>
          <w:szCs w:val="28"/>
        </w:rPr>
        <w:t xml:space="preserve"> </w:t>
      </w:r>
      <w:r>
        <w:rPr>
          <w:rFonts w:ascii="宋体" w:hAnsi="宋体" w:eastAsia="宋体" w:cs="宋体"/>
          <w:spacing w:val="-1"/>
          <w:sz w:val="28"/>
          <w:szCs w:val="28"/>
        </w:rPr>
        <w:t>2.2</w:t>
      </w:r>
      <w:r>
        <w:rPr>
          <w:rFonts w:ascii="宋体" w:hAnsi="宋体" w:eastAsia="宋体" w:cs="宋体"/>
          <w:spacing w:val="-59"/>
          <w:sz w:val="28"/>
          <w:szCs w:val="28"/>
        </w:rPr>
        <w:t xml:space="preserve"> </w:t>
      </w:r>
      <w:r>
        <w:rPr>
          <w:rFonts w:ascii="宋体" w:hAnsi="宋体" w:eastAsia="宋体" w:cs="宋体"/>
          <w:spacing w:val="-1"/>
          <w:sz w:val="28"/>
          <w:szCs w:val="28"/>
        </w:rPr>
        <w:t>款（1）中第&lt;2&gt;条规定提供以下</w:t>
      </w:r>
      <w:r>
        <w:rPr>
          <w:rFonts w:ascii="宋体" w:hAnsi="宋体" w:eastAsia="宋体" w:cs="宋体"/>
          <w:spacing w:val="-2"/>
          <w:sz w:val="28"/>
          <w:szCs w:val="28"/>
        </w:rPr>
        <w:t>相关材料。</w:t>
      </w:r>
    </w:p>
    <w:p>
      <w:pPr>
        <w:spacing w:before="208" w:line="355" w:lineRule="auto"/>
        <w:ind w:left="9" w:right="72" w:firstLine="568"/>
        <w:rPr>
          <w:rFonts w:ascii="宋体" w:hAnsi="宋体" w:eastAsia="宋体" w:cs="宋体"/>
          <w:sz w:val="28"/>
          <w:szCs w:val="28"/>
        </w:rPr>
      </w:pPr>
      <w:r>
        <w:rPr>
          <w:rFonts w:ascii="宋体" w:hAnsi="宋体" w:eastAsia="宋体" w:cs="宋体"/>
          <w:sz w:val="28"/>
          <w:szCs w:val="28"/>
        </w:rPr>
        <w:t>（1）投标人是法人的，提供基本开户银行近三个月内出具的资信证明（同</w:t>
      </w:r>
      <w:r>
        <w:rPr>
          <w:rFonts w:ascii="宋体" w:hAnsi="宋体" w:eastAsia="宋体" w:cs="宋体"/>
          <w:spacing w:val="9"/>
          <w:sz w:val="28"/>
          <w:szCs w:val="28"/>
        </w:rPr>
        <w:t xml:space="preserve"> </w:t>
      </w:r>
      <w:r>
        <w:rPr>
          <w:rFonts w:ascii="宋体" w:hAnsi="宋体" w:eastAsia="宋体" w:cs="宋体"/>
          <w:spacing w:val="2"/>
          <w:sz w:val="28"/>
          <w:szCs w:val="28"/>
        </w:rPr>
        <w:t>时提供基本存款账户开户许可证）或</w:t>
      </w:r>
      <w:r>
        <w:rPr>
          <w:rFonts w:ascii="宋体" w:hAnsi="宋体" w:eastAsia="宋体" w:cs="宋体"/>
          <w:color w:val="auto"/>
          <w:spacing w:val="2"/>
          <w:sz w:val="28"/>
          <w:szCs w:val="28"/>
        </w:rPr>
        <w:t>（</w:t>
      </w:r>
      <w:r>
        <w:rPr>
          <w:rFonts w:hint="eastAsia" w:ascii="宋体" w:hAnsi="宋体" w:eastAsia="宋体" w:cs="宋体"/>
          <w:color w:val="auto"/>
          <w:spacing w:val="-1"/>
          <w:sz w:val="28"/>
          <w:szCs w:val="28"/>
          <w:lang w:val="en-US" w:eastAsia="zh-CN"/>
        </w:rPr>
        <w:t>2023年</w:t>
      </w:r>
      <w:r>
        <w:rPr>
          <w:rFonts w:ascii="宋体" w:hAnsi="宋体" w:eastAsia="宋体" w:cs="宋体"/>
          <w:spacing w:val="2"/>
          <w:sz w:val="28"/>
          <w:szCs w:val="28"/>
        </w:rPr>
        <w:t>度）经第三方审计的财务状况报</w:t>
      </w:r>
      <w:r>
        <w:rPr>
          <w:rFonts w:ascii="宋体" w:hAnsi="宋体" w:eastAsia="宋体" w:cs="宋体"/>
          <w:sz w:val="28"/>
          <w:szCs w:val="28"/>
        </w:rPr>
        <w:t xml:space="preserve"> </w:t>
      </w:r>
      <w:r>
        <w:rPr>
          <w:rFonts w:ascii="宋体" w:hAnsi="宋体" w:eastAsia="宋体" w:cs="宋体"/>
          <w:spacing w:val="-3"/>
          <w:sz w:val="28"/>
          <w:szCs w:val="28"/>
        </w:rPr>
        <w:t>告（扫描或复印件应全面、完整、清晰</w:t>
      </w:r>
      <w:r>
        <w:rPr>
          <w:rFonts w:ascii="宋体" w:hAnsi="宋体" w:eastAsia="宋体" w:cs="宋体"/>
          <w:spacing w:val="-11"/>
          <w:sz w:val="28"/>
          <w:szCs w:val="28"/>
        </w:rPr>
        <w:t>），</w:t>
      </w:r>
      <w:r>
        <w:rPr>
          <w:rFonts w:ascii="宋体" w:hAnsi="宋体" w:eastAsia="宋体" w:cs="宋体"/>
          <w:spacing w:val="-3"/>
          <w:sz w:val="28"/>
          <w:szCs w:val="28"/>
        </w:rPr>
        <w:t>包括资产负债表、现金流量表、利润</w:t>
      </w:r>
      <w:r>
        <w:rPr>
          <w:rFonts w:ascii="宋体" w:hAnsi="宋体" w:eastAsia="宋体" w:cs="宋体"/>
          <w:spacing w:val="1"/>
          <w:sz w:val="28"/>
          <w:szCs w:val="28"/>
        </w:rPr>
        <w:t xml:space="preserve"> </w:t>
      </w:r>
      <w:r>
        <w:rPr>
          <w:rFonts w:ascii="宋体" w:hAnsi="宋体" w:eastAsia="宋体" w:cs="宋体"/>
          <w:spacing w:val="-3"/>
          <w:sz w:val="28"/>
          <w:szCs w:val="28"/>
        </w:rPr>
        <w:t>表或业务活动表和财务（会计）报表附注，并</w:t>
      </w:r>
      <w:r>
        <w:rPr>
          <w:rFonts w:ascii="宋体" w:hAnsi="宋体" w:eastAsia="宋体" w:cs="宋体"/>
          <w:spacing w:val="-4"/>
          <w:sz w:val="28"/>
          <w:szCs w:val="28"/>
        </w:rPr>
        <w:t>提供第三方机构的营业执照、执业</w:t>
      </w:r>
      <w:r>
        <w:rPr>
          <w:rFonts w:ascii="宋体" w:hAnsi="宋体" w:eastAsia="宋体" w:cs="宋体"/>
          <w:sz w:val="28"/>
          <w:szCs w:val="28"/>
        </w:rPr>
        <w:t xml:space="preserve"> </w:t>
      </w:r>
      <w:r>
        <w:rPr>
          <w:rFonts w:ascii="宋体" w:hAnsi="宋体" w:eastAsia="宋体" w:cs="宋体"/>
          <w:spacing w:val="-3"/>
          <w:sz w:val="28"/>
          <w:szCs w:val="28"/>
        </w:rPr>
        <w:t>证书。投标人是其他组织和自然人，没有经审</w:t>
      </w:r>
      <w:r>
        <w:rPr>
          <w:rFonts w:ascii="宋体" w:hAnsi="宋体" w:eastAsia="宋体" w:cs="宋体"/>
          <w:spacing w:val="-4"/>
          <w:sz w:val="28"/>
          <w:szCs w:val="28"/>
        </w:rPr>
        <w:t>计的财务报告，可以提供基本开户</w:t>
      </w:r>
      <w:r>
        <w:rPr>
          <w:rFonts w:ascii="宋体" w:hAnsi="宋体" w:eastAsia="宋体" w:cs="宋体"/>
          <w:sz w:val="28"/>
          <w:szCs w:val="28"/>
        </w:rPr>
        <w:t xml:space="preserve"> </w:t>
      </w:r>
      <w:r>
        <w:rPr>
          <w:rFonts w:ascii="宋体" w:hAnsi="宋体" w:eastAsia="宋体" w:cs="宋体"/>
          <w:spacing w:val="-1"/>
          <w:sz w:val="28"/>
          <w:szCs w:val="28"/>
        </w:rPr>
        <w:t>银行出具的资信证明（同时提供基本存款账户开户许可证）。</w:t>
      </w:r>
    </w:p>
    <w:p>
      <w:pPr>
        <w:spacing w:before="42" w:line="349" w:lineRule="auto"/>
        <w:ind w:left="13" w:firstLine="565"/>
        <w:rPr>
          <w:rFonts w:ascii="宋体" w:hAnsi="宋体" w:eastAsia="宋体" w:cs="宋体"/>
          <w:sz w:val="28"/>
          <w:szCs w:val="28"/>
        </w:rPr>
      </w:pPr>
      <w:r>
        <w:rPr>
          <w:rFonts w:ascii="宋体" w:hAnsi="宋体" w:eastAsia="宋体" w:cs="宋体"/>
          <w:spacing w:val="-6"/>
          <w:sz w:val="28"/>
          <w:szCs w:val="28"/>
        </w:rPr>
        <w:t>（2）近半年内任意三个月的依法缴纳税收和社会保障资金记录的证明材料；</w:t>
      </w:r>
      <w:r>
        <w:rPr>
          <w:rFonts w:ascii="宋体" w:hAnsi="宋体" w:eastAsia="宋体" w:cs="宋体"/>
          <w:spacing w:val="9"/>
          <w:sz w:val="28"/>
          <w:szCs w:val="28"/>
        </w:rPr>
        <w:t xml:space="preserve"> </w:t>
      </w:r>
      <w:r>
        <w:rPr>
          <w:rFonts w:ascii="宋体" w:hAnsi="宋体" w:eastAsia="宋体" w:cs="宋体"/>
          <w:spacing w:val="4"/>
          <w:sz w:val="28"/>
          <w:szCs w:val="28"/>
        </w:rPr>
        <w:t>依法免税或不需要缴纳社会保障资金的投标人须提供相应文件证明其依法免税</w:t>
      </w:r>
      <w:r>
        <w:rPr>
          <w:rFonts w:ascii="宋体" w:hAnsi="宋体" w:eastAsia="宋体" w:cs="宋体"/>
          <w:spacing w:val="18"/>
          <w:sz w:val="28"/>
          <w:szCs w:val="28"/>
        </w:rPr>
        <w:t xml:space="preserve"> </w:t>
      </w:r>
      <w:r>
        <w:rPr>
          <w:rFonts w:ascii="宋体" w:hAnsi="宋体" w:eastAsia="宋体" w:cs="宋体"/>
          <w:spacing w:val="-2"/>
          <w:sz w:val="28"/>
          <w:szCs w:val="28"/>
        </w:rPr>
        <w:t>或不需要缴纳社会保障资金；</w:t>
      </w:r>
    </w:p>
    <w:p>
      <w:pPr>
        <w:spacing w:before="45" w:line="360" w:lineRule="auto"/>
        <w:ind w:left="12" w:right="75" w:firstLine="607"/>
        <w:rPr>
          <w:rFonts w:ascii="宋体" w:hAnsi="宋体" w:eastAsia="宋体" w:cs="宋体"/>
          <w:sz w:val="35"/>
          <w:szCs w:val="35"/>
        </w:rPr>
        <w:sectPr>
          <w:headerReference r:id="rId90" w:type="default"/>
          <w:footerReference r:id="rId91" w:type="default"/>
          <w:pgSz w:w="11850" w:h="16781"/>
          <w:pgMar w:top="1299" w:right="1004" w:bottom="1194" w:left="1080" w:header="971" w:footer="1021" w:gutter="0"/>
          <w:cols w:space="720" w:num="1"/>
        </w:sectPr>
      </w:pPr>
      <w:r>
        <w:rPr>
          <w:rFonts w:ascii="宋体" w:hAnsi="宋体" w:eastAsia="宋体" w:cs="宋体"/>
          <w:spacing w:val="-1"/>
          <w:sz w:val="28"/>
          <w:szCs w:val="28"/>
        </w:rPr>
        <w:t>(3)如投标人的成立时间少于投标人须知前附表规定年份的，应提供成立以</w:t>
      </w:r>
      <w:r>
        <w:rPr>
          <w:rFonts w:ascii="宋体" w:hAnsi="宋体" w:eastAsia="宋体" w:cs="宋体"/>
          <w:spacing w:val="2"/>
          <w:sz w:val="28"/>
          <w:szCs w:val="28"/>
        </w:rPr>
        <w:t xml:space="preserve"> </w:t>
      </w:r>
      <w:r>
        <w:rPr>
          <w:rFonts w:ascii="宋体" w:hAnsi="宋体" w:eastAsia="宋体" w:cs="宋体"/>
          <w:spacing w:val="-2"/>
          <w:sz w:val="28"/>
          <w:szCs w:val="28"/>
        </w:rPr>
        <w:t>来的财务状况表</w:t>
      </w:r>
      <w:r>
        <w:rPr>
          <w:rFonts w:ascii="宋体" w:hAnsi="宋体" w:eastAsia="宋体" w:cs="宋体"/>
          <w:spacing w:val="-2"/>
          <w:sz w:val="35"/>
          <w:szCs w:val="35"/>
        </w:rPr>
        <w:t>。</w:t>
      </w:r>
    </w:p>
    <w:p>
      <w:pPr>
        <w:pStyle w:val="2"/>
        <w:spacing w:line="262" w:lineRule="auto"/>
      </w:pPr>
    </w:p>
    <w:p>
      <w:pPr>
        <w:spacing w:before="91" w:line="219" w:lineRule="auto"/>
        <w:ind w:left="592"/>
        <w:rPr>
          <w:rFonts w:ascii="宋体" w:hAnsi="宋体" w:eastAsia="宋体" w:cs="宋体"/>
          <w:sz w:val="28"/>
          <w:szCs w:val="28"/>
        </w:rPr>
      </w:pPr>
      <w:r>
        <w:rPr>
          <w:rFonts w:ascii="宋体" w:hAnsi="宋体" w:eastAsia="宋体" w:cs="宋体"/>
          <w:b/>
          <w:bCs/>
          <w:spacing w:val="-7"/>
          <w:sz w:val="28"/>
          <w:szCs w:val="28"/>
        </w:rPr>
        <w:t>附件</w:t>
      </w:r>
      <w:r>
        <w:rPr>
          <w:rFonts w:ascii="宋体" w:hAnsi="宋体" w:eastAsia="宋体" w:cs="宋体"/>
          <w:spacing w:val="-33"/>
          <w:sz w:val="28"/>
          <w:szCs w:val="28"/>
        </w:rPr>
        <w:t xml:space="preserve"> </w:t>
      </w:r>
      <w:r>
        <w:rPr>
          <w:rFonts w:ascii="宋体" w:hAnsi="宋体" w:eastAsia="宋体" w:cs="宋体"/>
          <w:b/>
          <w:bCs/>
          <w:spacing w:val="-7"/>
          <w:sz w:val="28"/>
          <w:szCs w:val="28"/>
        </w:rPr>
        <w:t>11：无重大违法记录声明</w:t>
      </w:r>
    </w:p>
    <w:p>
      <w:pPr>
        <w:pStyle w:val="2"/>
        <w:spacing w:line="330" w:lineRule="auto"/>
      </w:pPr>
    </w:p>
    <w:p>
      <w:pPr>
        <w:pStyle w:val="2"/>
        <w:spacing w:line="330" w:lineRule="auto"/>
      </w:pPr>
    </w:p>
    <w:p>
      <w:pPr>
        <w:spacing w:before="41" w:line="220" w:lineRule="auto"/>
        <w:ind w:left="572" w:firstLine="273" w:firstLineChars="100"/>
        <w:rPr>
          <w:rFonts w:ascii="宋体" w:hAnsi="宋体" w:eastAsia="宋体" w:cs="宋体"/>
          <w:b/>
          <w:bCs/>
          <w:spacing w:val="-4"/>
          <w:sz w:val="28"/>
          <w:szCs w:val="28"/>
        </w:rPr>
      </w:pPr>
      <w:r>
        <w:rPr>
          <w:rFonts w:ascii="宋体" w:hAnsi="宋体" w:eastAsia="宋体" w:cs="宋体"/>
          <w:b/>
          <w:bCs/>
          <w:spacing w:val="-4"/>
          <w:sz w:val="28"/>
          <w:szCs w:val="28"/>
        </w:rPr>
        <w:t>无重大违法记录声明</w:t>
      </w:r>
    </w:p>
    <w:p>
      <w:pPr>
        <w:spacing w:before="41" w:line="220" w:lineRule="auto"/>
        <w:ind w:left="572"/>
        <w:rPr>
          <w:rFonts w:hint="eastAsia" w:ascii="宋体" w:hAnsi="宋体" w:eastAsia="宋体" w:cs="宋体"/>
          <w:b/>
          <w:bCs/>
          <w:spacing w:val="-3"/>
          <w:sz w:val="28"/>
          <w:szCs w:val="28"/>
          <w:lang w:eastAsia="zh-CN"/>
        </w:rPr>
      </w:pPr>
      <w:r>
        <w:rPr>
          <w:rFonts w:ascii="宋体" w:hAnsi="宋体" w:eastAsia="宋体" w:cs="宋体"/>
          <w:spacing w:val="5"/>
          <w:sz w:val="28"/>
          <w:szCs w:val="28"/>
        </w:rPr>
        <w:t xml:space="preserve"> </w:t>
      </w:r>
      <w:r>
        <w:rPr>
          <w:rFonts w:ascii="宋体" w:hAnsi="宋体" w:eastAsia="宋体" w:cs="宋体"/>
          <w:b/>
          <w:bCs/>
          <w:spacing w:val="-3"/>
          <w:sz w:val="28"/>
          <w:szCs w:val="28"/>
        </w:rPr>
        <w:t>致：</w:t>
      </w:r>
      <w:r>
        <w:rPr>
          <w:rFonts w:hint="eastAsia" w:ascii="宋体" w:hAnsi="宋体" w:eastAsia="宋体" w:cs="宋体"/>
          <w:b/>
          <w:bCs/>
          <w:spacing w:val="-3"/>
          <w:sz w:val="28"/>
          <w:szCs w:val="28"/>
          <w:lang w:eastAsia="zh-CN"/>
        </w:rPr>
        <w:t>青海禄诚工程项目管理有限公司</w:t>
      </w:r>
    </w:p>
    <w:p>
      <w:pPr>
        <w:spacing w:before="41" w:line="220" w:lineRule="auto"/>
        <w:ind w:left="572"/>
        <w:rPr>
          <w:rFonts w:ascii="宋体" w:hAnsi="宋体" w:eastAsia="宋体" w:cs="宋体"/>
          <w:sz w:val="28"/>
          <w:szCs w:val="28"/>
        </w:rPr>
      </w:pPr>
      <w:r>
        <w:rPr>
          <w:rFonts w:ascii="宋体" w:hAnsi="宋体" w:eastAsia="宋体" w:cs="宋体"/>
          <w:spacing w:val="-1"/>
          <w:sz w:val="28"/>
          <w:szCs w:val="28"/>
        </w:rPr>
        <w:t>我单位近三年内在经营活动中没有重大违法记，特此声明。</w:t>
      </w:r>
    </w:p>
    <w:p>
      <w:pPr>
        <w:spacing w:before="209" w:line="351" w:lineRule="auto"/>
        <w:ind w:left="12" w:firstLine="559"/>
        <w:rPr>
          <w:rFonts w:ascii="宋体" w:hAnsi="宋体" w:eastAsia="宋体" w:cs="宋体"/>
          <w:sz w:val="28"/>
          <w:szCs w:val="28"/>
        </w:rPr>
      </w:pPr>
      <w:r>
        <w:rPr>
          <w:rFonts w:ascii="宋体" w:hAnsi="宋体" w:eastAsia="宋体" w:cs="宋体"/>
          <w:spacing w:val="5"/>
          <w:sz w:val="28"/>
          <w:szCs w:val="28"/>
        </w:rPr>
        <w:t>若招标采购单位在本项目采购过程中发现我单位近三年内在经营</w:t>
      </w:r>
      <w:r>
        <w:rPr>
          <w:rFonts w:ascii="宋体" w:hAnsi="宋体" w:eastAsia="宋体" w:cs="宋体"/>
          <w:spacing w:val="4"/>
          <w:sz w:val="28"/>
          <w:szCs w:val="28"/>
        </w:rPr>
        <w:t>活动中有</w:t>
      </w:r>
      <w:r>
        <w:rPr>
          <w:rFonts w:ascii="宋体" w:hAnsi="宋体" w:eastAsia="宋体" w:cs="宋体"/>
          <w:sz w:val="28"/>
          <w:szCs w:val="28"/>
        </w:rPr>
        <w:t xml:space="preserve"> </w:t>
      </w:r>
      <w:r>
        <w:rPr>
          <w:rFonts w:ascii="宋体" w:hAnsi="宋体" w:eastAsia="宋体" w:cs="宋体"/>
          <w:spacing w:val="-4"/>
          <w:sz w:val="28"/>
          <w:szCs w:val="28"/>
        </w:rPr>
        <w:t>重大违法记录，我单位将无条件地退出本项目的投标，并承担因此引起的一切后</w:t>
      </w:r>
      <w:r>
        <w:rPr>
          <w:rFonts w:ascii="宋体" w:hAnsi="宋体" w:eastAsia="宋体" w:cs="宋体"/>
          <w:spacing w:val="18"/>
          <w:sz w:val="28"/>
          <w:szCs w:val="28"/>
        </w:rPr>
        <w:t xml:space="preserve"> </w:t>
      </w:r>
      <w:r>
        <w:rPr>
          <w:rFonts w:ascii="宋体" w:hAnsi="宋体" w:eastAsia="宋体" w:cs="宋体"/>
          <w:spacing w:val="-6"/>
          <w:sz w:val="28"/>
          <w:szCs w:val="28"/>
        </w:rPr>
        <w:t>果。</w:t>
      </w:r>
    </w:p>
    <w:p>
      <w:pPr>
        <w:pStyle w:val="2"/>
        <w:spacing w:line="262" w:lineRule="auto"/>
      </w:pPr>
    </w:p>
    <w:p>
      <w:pPr>
        <w:pStyle w:val="2"/>
        <w:spacing w:line="262" w:lineRule="auto"/>
      </w:pPr>
    </w:p>
    <w:p>
      <w:pPr>
        <w:pStyle w:val="2"/>
        <w:spacing w:line="262" w:lineRule="auto"/>
      </w:pPr>
    </w:p>
    <w:p>
      <w:pPr>
        <w:pStyle w:val="2"/>
        <w:spacing w:line="262" w:lineRule="auto"/>
      </w:pPr>
    </w:p>
    <w:p>
      <w:pPr>
        <w:pStyle w:val="2"/>
        <w:spacing w:line="262" w:lineRule="auto"/>
      </w:pPr>
    </w:p>
    <w:p>
      <w:pPr>
        <w:pStyle w:val="2"/>
        <w:spacing w:line="262" w:lineRule="auto"/>
      </w:pPr>
    </w:p>
    <w:p>
      <w:pPr>
        <w:spacing w:before="91" w:line="226" w:lineRule="auto"/>
        <w:ind w:left="408"/>
        <w:rPr>
          <w:rFonts w:ascii="宋体" w:hAnsi="宋体" w:eastAsia="宋体" w:cs="宋体"/>
          <w:sz w:val="19"/>
          <w:szCs w:val="19"/>
        </w:rPr>
      </w:pPr>
      <w:r>
        <w:rPr>
          <w:rFonts w:ascii="宋体" w:hAnsi="宋体" w:eastAsia="宋体" w:cs="宋体"/>
          <w:spacing w:val="9"/>
          <w:sz w:val="19"/>
          <w:szCs w:val="19"/>
        </w:rPr>
        <w:t>注</w:t>
      </w:r>
      <w:r>
        <w:rPr>
          <w:rFonts w:ascii="宋体" w:hAnsi="宋体" w:eastAsia="宋体" w:cs="宋体"/>
          <w:spacing w:val="9"/>
          <w:sz w:val="28"/>
          <w:szCs w:val="28"/>
        </w:rPr>
        <w:t>：</w:t>
      </w:r>
      <w:r>
        <w:rPr>
          <w:rFonts w:ascii="宋体" w:hAnsi="宋体" w:eastAsia="宋体" w:cs="宋体"/>
          <w:spacing w:val="9"/>
          <w:sz w:val="19"/>
          <w:szCs w:val="19"/>
        </w:rPr>
        <w:t>提供参加政府采购活动前</w:t>
      </w:r>
      <w:r>
        <w:rPr>
          <w:rFonts w:ascii="宋体" w:hAnsi="宋体" w:eastAsia="宋体" w:cs="宋体"/>
          <w:spacing w:val="-33"/>
          <w:sz w:val="19"/>
          <w:szCs w:val="19"/>
        </w:rPr>
        <w:t xml:space="preserve"> </w:t>
      </w:r>
      <w:r>
        <w:rPr>
          <w:rFonts w:ascii="宋体" w:hAnsi="宋体" w:eastAsia="宋体" w:cs="宋体"/>
          <w:spacing w:val="9"/>
          <w:sz w:val="19"/>
          <w:szCs w:val="19"/>
        </w:rPr>
        <w:t>3</w:t>
      </w:r>
      <w:r>
        <w:rPr>
          <w:rFonts w:ascii="宋体" w:hAnsi="宋体" w:eastAsia="宋体" w:cs="宋体"/>
          <w:spacing w:val="-35"/>
          <w:sz w:val="19"/>
          <w:szCs w:val="19"/>
        </w:rPr>
        <w:t xml:space="preserve"> </w:t>
      </w:r>
      <w:r>
        <w:rPr>
          <w:rFonts w:ascii="宋体" w:hAnsi="宋体" w:eastAsia="宋体" w:cs="宋体"/>
          <w:spacing w:val="9"/>
          <w:sz w:val="19"/>
          <w:szCs w:val="19"/>
        </w:rPr>
        <w:t>年内在经营活动中没有重大违法</w:t>
      </w:r>
      <w:r>
        <w:rPr>
          <w:rFonts w:ascii="宋体" w:hAnsi="宋体" w:eastAsia="宋体" w:cs="宋体"/>
          <w:spacing w:val="8"/>
          <w:sz w:val="19"/>
          <w:szCs w:val="19"/>
        </w:rPr>
        <w:t>记录的书面声明。（格式可自定）</w:t>
      </w:r>
    </w:p>
    <w:p>
      <w:pPr>
        <w:pStyle w:val="2"/>
        <w:spacing w:line="253" w:lineRule="auto"/>
      </w:pPr>
    </w:p>
    <w:p>
      <w:pPr>
        <w:pStyle w:val="2"/>
        <w:spacing w:line="253" w:lineRule="auto"/>
      </w:pPr>
    </w:p>
    <w:p>
      <w:pPr>
        <w:pStyle w:val="2"/>
        <w:spacing w:line="253" w:lineRule="auto"/>
      </w:pPr>
    </w:p>
    <w:p>
      <w:pPr>
        <w:pStyle w:val="2"/>
        <w:spacing w:line="253" w:lineRule="auto"/>
      </w:pPr>
    </w:p>
    <w:p>
      <w:pPr>
        <w:pStyle w:val="2"/>
        <w:spacing w:line="254" w:lineRule="auto"/>
      </w:pPr>
    </w:p>
    <w:p>
      <w:pPr>
        <w:pStyle w:val="2"/>
        <w:spacing w:line="254" w:lineRule="auto"/>
      </w:pPr>
    </w:p>
    <w:p>
      <w:pPr>
        <w:pStyle w:val="2"/>
        <w:spacing w:line="254" w:lineRule="auto"/>
      </w:pPr>
    </w:p>
    <w:p>
      <w:pPr>
        <w:spacing w:before="92" w:line="249" w:lineRule="auto"/>
        <w:ind w:left="3376" w:right="23" w:firstLine="2251"/>
        <w:rPr>
          <w:rFonts w:ascii="宋体" w:hAnsi="宋体" w:eastAsia="宋体" w:cs="宋体"/>
          <w:sz w:val="28"/>
          <w:szCs w:val="28"/>
        </w:rPr>
      </w:pPr>
      <w:r>
        <w:rPr>
          <w:rFonts w:ascii="宋体" w:hAnsi="宋体" w:eastAsia="宋体" w:cs="宋体"/>
          <w:b/>
          <w:bCs/>
          <w:spacing w:val="-1"/>
          <w:sz w:val="28"/>
          <w:szCs w:val="28"/>
        </w:rPr>
        <w:t>投标人</w:t>
      </w:r>
      <w:r>
        <w:rPr>
          <w:rFonts w:ascii="宋体" w:hAnsi="宋体" w:eastAsia="宋体" w:cs="宋体"/>
          <w:b/>
          <w:bCs/>
          <w:spacing w:val="-23"/>
          <w:sz w:val="28"/>
          <w:szCs w:val="28"/>
        </w:rPr>
        <w:t>：</w:t>
      </w:r>
      <w:r>
        <w:rPr>
          <w:rFonts w:ascii="宋体" w:hAnsi="宋体" w:eastAsia="宋体" w:cs="宋体"/>
          <w:sz w:val="28"/>
          <w:szCs w:val="28"/>
          <w:u w:val="single" w:color="auto"/>
        </w:rPr>
        <w:t xml:space="preserve">             </w:t>
      </w:r>
      <w:r>
        <w:rPr>
          <w:rFonts w:ascii="宋体" w:hAnsi="宋体" w:eastAsia="宋体" w:cs="宋体"/>
          <w:b/>
          <w:bCs/>
          <w:spacing w:val="-23"/>
          <w:sz w:val="28"/>
          <w:szCs w:val="28"/>
        </w:rPr>
        <w:t>（</w:t>
      </w:r>
      <w:r>
        <w:rPr>
          <w:rFonts w:ascii="宋体" w:hAnsi="宋体" w:eastAsia="宋体" w:cs="宋体"/>
          <w:b/>
          <w:bCs/>
          <w:spacing w:val="-1"/>
          <w:sz w:val="28"/>
          <w:szCs w:val="28"/>
        </w:rPr>
        <w:t>公章）</w:t>
      </w:r>
      <w:r>
        <w:rPr>
          <w:rFonts w:ascii="宋体" w:hAnsi="宋体" w:eastAsia="宋体" w:cs="宋体"/>
          <w:spacing w:val="7"/>
          <w:sz w:val="28"/>
          <w:szCs w:val="28"/>
        </w:rPr>
        <w:t xml:space="preserve"> </w:t>
      </w:r>
      <w:r>
        <w:rPr>
          <w:rFonts w:ascii="宋体" w:hAnsi="宋体" w:eastAsia="宋体" w:cs="宋体"/>
          <w:b/>
          <w:bCs/>
          <w:spacing w:val="-2"/>
          <w:sz w:val="28"/>
          <w:szCs w:val="28"/>
        </w:rPr>
        <w:t>法定代表人或委托代理人</w:t>
      </w:r>
      <w:r>
        <w:rPr>
          <w:rFonts w:ascii="宋体" w:hAnsi="宋体" w:eastAsia="宋体" w:cs="宋体"/>
          <w:b/>
          <w:bCs/>
          <w:spacing w:val="-19"/>
          <w:sz w:val="28"/>
          <w:szCs w:val="28"/>
        </w:rPr>
        <w:t>：</w:t>
      </w:r>
      <w:r>
        <w:rPr>
          <w:rFonts w:ascii="宋体" w:hAnsi="宋体" w:eastAsia="宋体" w:cs="宋体"/>
          <w:sz w:val="28"/>
          <w:szCs w:val="28"/>
          <w:u w:val="single" w:color="auto"/>
        </w:rPr>
        <w:t xml:space="preserve">             </w:t>
      </w:r>
      <w:r>
        <w:rPr>
          <w:rFonts w:ascii="宋体" w:hAnsi="宋体" w:eastAsia="宋体" w:cs="宋体"/>
          <w:b/>
          <w:bCs/>
          <w:spacing w:val="-19"/>
          <w:sz w:val="28"/>
          <w:szCs w:val="28"/>
        </w:rPr>
        <w:t>（</w:t>
      </w:r>
      <w:r>
        <w:rPr>
          <w:rFonts w:ascii="宋体" w:hAnsi="宋体" w:eastAsia="宋体" w:cs="宋体"/>
          <w:b/>
          <w:bCs/>
          <w:spacing w:val="-2"/>
          <w:sz w:val="28"/>
          <w:szCs w:val="28"/>
        </w:rPr>
        <w:t>签字）</w:t>
      </w:r>
    </w:p>
    <w:p>
      <w:pPr>
        <w:spacing w:before="43" w:line="220" w:lineRule="auto"/>
        <w:jc w:val="right"/>
        <w:rPr>
          <w:rFonts w:ascii="宋体" w:hAnsi="宋体" w:eastAsia="宋体" w:cs="宋体"/>
          <w:sz w:val="28"/>
          <w:szCs w:val="28"/>
        </w:rPr>
      </w:pPr>
      <w:r>
        <w:rPr>
          <w:rFonts w:ascii="宋体" w:hAnsi="宋体" w:eastAsia="宋体" w:cs="宋体"/>
          <w:b/>
          <w:bCs/>
          <w:spacing w:val="-32"/>
          <w:sz w:val="28"/>
          <w:szCs w:val="28"/>
        </w:rPr>
        <w:t>年</w:t>
      </w:r>
      <w:r>
        <w:rPr>
          <w:rFonts w:ascii="宋体" w:hAnsi="宋体" w:eastAsia="宋体" w:cs="宋体"/>
          <w:spacing w:val="6"/>
          <w:sz w:val="28"/>
          <w:szCs w:val="28"/>
        </w:rPr>
        <w:t xml:space="preserve">   </w:t>
      </w:r>
      <w:r>
        <w:rPr>
          <w:rFonts w:ascii="宋体" w:hAnsi="宋体" w:eastAsia="宋体" w:cs="宋体"/>
          <w:b/>
          <w:bCs/>
          <w:spacing w:val="-32"/>
          <w:sz w:val="28"/>
          <w:szCs w:val="28"/>
        </w:rPr>
        <w:t>月</w:t>
      </w:r>
      <w:r>
        <w:rPr>
          <w:rFonts w:ascii="宋体" w:hAnsi="宋体" w:eastAsia="宋体" w:cs="宋体"/>
          <w:spacing w:val="21"/>
          <w:sz w:val="28"/>
          <w:szCs w:val="28"/>
        </w:rPr>
        <w:t xml:space="preserve">   </w:t>
      </w:r>
      <w:r>
        <w:rPr>
          <w:rFonts w:ascii="宋体" w:hAnsi="宋体" w:eastAsia="宋体" w:cs="宋体"/>
          <w:b/>
          <w:bCs/>
          <w:spacing w:val="-32"/>
          <w:sz w:val="28"/>
          <w:szCs w:val="28"/>
        </w:rPr>
        <w:t>日</w:t>
      </w:r>
    </w:p>
    <w:p>
      <w:pPr>
        <w:spacing w:line="220" w:lineRule="auto"/>
        <w:rPr>
          <w:rFonts w:ascii="宋体" w:hAnsi="宋体" w:eastAsia="宋体" w:cs="宋体"/>
          <w:sz w:val="28"/>
          <w:szCs w:val="28"/>
        </w:rPr>
        <w:sectPr>
          <w:headerReference r:id="rId92" w:type="default"/>
          <w:footerReference r:id="rId93" w:type="default"/>
          <w:pgSz w:w="11850" w:h="16781"/>
          <w:pgMar w:top="1299" w:right="1077" w:bottom="1197" w:left="1080" w:header="971" w:footer="1017" w:gutter="0"/>
          <w:cols w:space="720" w:num="1"/>
        </w:sectPr>
      </w:pPr>
    </w:p>
    <w:p>
      <w:pPr>
        <w:spacing w:before="219" w:line="219" w:lineRule="auto"/>
        <w:ind w:left="32"/>
        <w:rPr>
          <w:rFonts w:ascii="宋体" w:hAnsi="宋体" w:eastAsia="宋体" w:cs="宋体"/>
          <w:sz w:val="28"/>
          <w:szCs w:val="28"/>
        </w:rPr>
      </w:pPr>
      <w:r>
        <w:rPr>
          <w:rFonts w:ascii="宋体" w:hAnsi="宋体" w:eastAsia="宋体" w:cs="宋体"/>
          <w:b/>
          <w:bCs/>
          <w:spacing w:val="-8"/>
          <w:sz w:val="28"/>
          <w:szCs w:val="28"/>
        </w:rPr>
        <w:t>附件</w:t>
      </w:r>
      <w:r>
        <w:rPr>
          <w:rFonts w:ascii="宋体" w:hAnsi="宋体" w:eastAsia="宋体" w:cs="宋体"/>
          <w:spacing w:val="-33"/>
          <w:sz w:val="28"/>
          <w:szCs w:val="28"/>
        </w:rPr>
        <w:t xml:space="preserve"> </w:t>
      </w:r>
      <w:r>
        <w:rPr>
          <w:rFonts w:ascii="宋体" w:hAnsi="宋体" w:eastAsia="宋体" w:cs="宋体"/>
          <w:b/>
          <w:bCs/>
          <w:spacing w:val="-8"/>
          <w:sz w:val="28"/>
          <w:szCs w:val="28"/>
        </w:rPr>
        <w:t>12：磋商保证金证明</w:t>
      </w:r>
    </w:p>
    <w:p>
      <w:pPr>
        <w:pStyle w:val="2"/>
        <w:spacing w:line="425" w:lineRule="auto"/>
      </w:pPr>
    </w:p>
    <w:p>
      <w:pPr>
        <w:spacing w:before="114" w:line="225" w:lineRule="auto"/>
        <w:ind w:left="3956"/>
        <w:rPr>
          <w:rFonts w:ascii="宋体" w:hAnsi="宋体" w:eastAsia="宋体" w:cs="宋体"/>
          <w:sz w:val="35"/>
          <w:szCs w:val="35"/>
        </w:rPr>
      </w:pPr>
      <w:r>
        <w:rPr>
          <w:rFonts w:ascii="宋体" w:hAnsi="宋体" w:eastAsia="宋体" w:cs="宋体"/>
          <w:b/>
          <w:bCs/>
          <w:spacing w:val="4"/>
          <w:sz w:val="35"/>
          <w:szCs w:val="35"/>
        </w:rPr>
        <w:t>竞磋保证金证明</w:t>
      </w:r>
    </w:p>
    <w:p>
      <w:pPr>
        <w:pStyle w:val="2"/>
        <w:spacing w:line="249" w:lineRule="auto"/>
      </w:pPr>
    </w:p>
    <w:p>
      <w:pPr>
        <w:pStyle w:val="2"/>
        <w:spacing w:line="249" w:lineRule="auto"/>
      </w:pPr>
    </w:p>
    <w:p>
      <w:pPr>
        <w:pStyle w:val="2"/>
        <w:spacing w:line="250" w:lineRule="auto"/>
      </w:pPr>
    </w:p>
    <w:p>
      <w:pPr>
        <w:spacing w:before="91" w:line="221" w:lineRule="auto"/>
        <w:ind w:left="570"/>
        <w:rPr>
          <w:rFonts w:ascii="宋体" w:hAnsi="宋体" w:eastAsia="宋体" w:cs="宋体"/>
          <w:sz w:val="28"/>
          <w:szCs w:val="28"/>
        </w:rPr>
      </w:pPr>
      <w:r>
        <w:rPr>
          <w:rFonts w:ascii="宋体" w:hAnsi="宋体" w:eastAsia="宋体" w:cs="宋体"/>
          <w:b/>
          <w:bCs/>
          <w:spacing w:val="11"/>
          <w:sz w:val="28"/>
          <w:szCs w:val="28"/>
        </w:rPr>
        <w:t>致</w:t>
      </w:r>
      <w:r>
        <w:rPr>
          <w:rFonts w:ascii="宋体" w:hAnsi="宋体" w:eastAsia="宋体" w:cs="宋体"/>
          <w:b/>
          <w:bCs/>
          <w:spacing w:val="-41"/>
          <w:sz w:val="28"/>
          <w:szCs w:val="28"/>
        </w:rPr>
        <w:t>：</w:t>
      </w:r>
      <w:r>
        <w:rPr>
          <w:rFonts w:ascii="宋体" w:hAnsi="宋体" w:eastAsia="宋体" w:cs="宋体"/>
          <w:sz w:val="28"/>
          <w:szCs w:val="28"/>
          <w:u w:val="single" w:color="auto"/>
        </w:rPr>
        <w:t xml:space="preserve">        </w:t>
      </w:r>
      <w:r>
        <w:rPr>
          <w:rFonts w:ascii="宋体" w:hAnsi="宋体" w:eastAsia="宋体" w:cs="宋体"/>
          <w:b/>
          <w:bCs/>
          <w:spacing w:val="-41"/>
          <w:sz w:val="28"/>
          <w:szCs w:val="28"/>
          <w:u w:val="single" w:color="auto"/>
        </w:rPr>
        <w:t>（</w:t>
      </w:r>
      <w:r>
        <w:rPr>
          <w:rFonts w:hint="eastAsia" w:ascii="宋体" w:hAnsi="宋体" w:eastAsia="宋体" w:cs="宋体"/>
          <w:b/>
          <w:bCs/>
          <w:spacing w:val="11"/>
          <w:sz w:val="28"/>
          <w:szCs w:val="28"/>
          <w:u w:val="single" w:color="auto"/>
          <w:lang w:eastAsia="zh-CN"/>
        </w:rPr>
        <w:t>采购人</w:t>
      </w:r>
      <w:r>
        <w:rPr>
          <w:rFonts w:ascii="宋体" w:hAnsi="宋体" w:eastAsia="宋体" w:cs="宋体"/>
          <w:b/>
          <w:bCs/>
          <w:spacing w:val="11"/>
          <w:sz w:val="28"/>
          <w:szCs w:val="28"/>
          <w:u w:val="single" w:color="auto"/>
        </w:rPr>
        <w:t>）</w:t>
      </w:r>
    </w:p>
    <w:p>
      <w:pPr>
        <w:pStyle w:val="2"/>
        <w:spacing w:line="333" w:lineRule="auto"/>
      </w:pPr>
    </w:p>
    <w:p>
      <w:pPr>
        <w:spacing w:before="91" w:line="219" w:lineRule="auto"/>
        <w:ind w:left="572"/>
        <w:rPr>
          <w:rFonts w:ascii="宋体" w:hAnsi="宋体" w:eastAsia="宋体" w:cs="宋体"/>
          <w:sz w:val="28"/>
          <w:szCs w:val="28"/>
        </w:rPr>
      </w:pPr>
      <w:r>
        <w:rPr>
          <w:rFonts w:ascii="宋体" w:hAnsi="宋体" w:eastAsia="宋体" w:cs="宋体"/>
          <w:spacing w:val="14"/>
          <w:sz w:val="28"/>
          <w:szCs w:val="28"/>
        </w:rPr>
        <w:t>我方为（项</w:t>
      </w:r>
      <w:r>
        <w:rPr>
          <w:rFonts w:ascii="宋体" w:hAnsi="宋体" w:eastAsia="宋体" w:cs="宋体"/>
          <w:spacing w:val="-45"/>
          <w:sz w:val="28"/>
          <w:szCs w:val="28"/>
        </w:rPr>
        <w:t xml:space="preserve"> </w:t>
      </w:r>
      <w:r>
        <w:rPr>
          <w:rFonts w:ascii="宋体" w:hAnsi="宋体" w:eastAsia="宋体" w:cs="宋体"/>
          <w:spacing w:val="14"/>
          <w:sz w:val="28"/>
          <w:szCs w:val="28"/>
        </w:rPr>
        <w:t>目名称）</w:t>
      </w:r>
      <w:r>
        <w:rPr>
          <w:rFonts w:ascii="宋体" w:hAnsi="宋体" w:eastAsia="宋体" w:cs="宋体"/>
          <w:spacing w:val="-69"/>
          <w:sz w:val="28"/>
          <w:szCs w:val="28"/>
        </w:rPr>
        <w:t xml:space="preserve"> </w:t>
      </w:r>
      <w:r>
        <w:rPr>
          <w:rFonts w:ascii="宋体" w:hAnsi="宋体" w:eastAsia="宋体" w:cs="宋体"/>
          <w:spacing w:val="14"/>
          <w:sz w:val="28"/>
          <w:szCs w:val="28"/>
        </w:rPr>
        <w:t>项</w:t>
      </w:r>
      <w:r>
        <w:rPr>
          <w:rFonts w:ascii="宋体" w:hAnsi="宋体" w:eastAsia="宋体" w:cs="宋体"/>
          <w:spacing w:val="-49"/>
          <w:sz w:val="28"/>
          <w:szCs w:val="28"/>
        </w:rPr>
        <w:t xml:space="preserve"> </w:t>
      </w:r>
      <w:r>
        <w:rPr>
          <w:rFonts w:ascii="宋体" w:hAnsi="宋体" w:eastAsia="宋体" w:cs="宋体"/>
          <w:spacing w:val="14"/>
          <w:sz w:val="28"/>
          <w:szCs w:val="28"/>
        </w:rPr>
        <w:t>目（招标编号为</w:t>
      </w:r>
      <w:r>
        <w:rPr>
          <w:rFonts w:ascii="宋体" w:hAnsi="宋体" w:eastAsia="宋体" w:cs="宋体"/>
          <w:spacing w:val="7"/>
          <w:sz w:val="28"/>
          <w:szCs w:val="28"/>
        </w:rPr>
        <w:t>：</w:t>
      </w:r>
      <w:r>
        <w:rPr>
          <w:rFonts w:ascii="宋体" w:hAnsi="宋体" w:eastAsia="宋体" w:cs="宋体"/>
          <w:spacing w:val="15"/>
          <w:sz w:val="28"/>
          <w:szCs w:val="28"/>
        </w:rPr>
        <w:t xml:space="preserve">      </w:t>
      </w:r>
      <w:r>
        <w:rPr>
          <w:rFonts w:ascii="宋体" w:hAnsi="宋体" w:eastAsia="宋体" w:cs="宋体"/>
          <w:spacing w:val="7"/>
          <w:sz w:val="28"/>
          <w:szCs w:val="28"/>
        </w:rPr>
        <w:t>）</w:t>
      </w:r>
      <w:r>
        <w:rPr>
          <w:rFonts w:ascii="宋体" w:hAnsi="宋体" w:eastAsia="宋体" w:cs="宋体"/>
          <w:spacing w:val="14"/>
          <w:sz w:val="28"/>
          <w:szCs w:val="28"/>
        </w:rPr>
        <w:t>递交保证金人民币</w:t>
      </w:r>
    </w:p>
    <w:p>
      <w:pPr>
        <w:spacing w:before="212" w:line="219" w:lineRule="auto"/>
        <w:ind w:left="19"/>
        <w:rPr>
          <w:rFonts w:ascii="宋体" w:hAnsi="宋体" w:eastAsia="宋体" w:cs="宋体"/>
          <w:sz w:val="28"/>
          <w:szCs w:val="28"/>
        </w:rPr>
      </w:pPr>
      <w:r>
        <w:rPr>
          <w:rFonts w:ascii="宋体" w:hAnsi="宋体" w:eastAsia="宋体" w:cs="宋体"/>
          <w:spacing w:val="-3"/>
          <w:sz w:val="28"/>
          <w:szCs w:val="28"/>
        </w:rPr>
        <w:t>（大写：人民币      元）已于     年    月     日以基本户转账方式汇入你</w:t>
      </w:r>
    </w:p>
    <w:p>
      <w:pPr>
        <w:spacing w:before="212" w:line="221" w:lineRule="auto"/>
        <w:ind w:left="12"/>
        <w:rPr>
          <w:rFonts w:ascii="宋体" w:hAnsi="宋体" w:eastAsia="宋体" w:cs="宋体"/>
          <w:sz w:val="28"/>
          <w:szCs w:val="28"/>
        </w:rPr>
      </w:pPr>
      <w:r>
        <w:rPr>
          <w:rFonts w:ascii="宋体" w:hAnsi="宋体" w:eastAsia="宋体" w:cs="宋体"/>
          <w:spacing w:val="-3"/>
          <w:sz w:val="28"/>
          <w:szCs w:val="28"/>
        </w:rPr>
        <w:t>方账户。</w:t>
      </w:r>
    </w:p>
    <w:p>
      <w:pPr>
        <w:pStyle w:val="2"/>
        <w:spacing w:line="330" w:lineRule="auto"/>
      </w:pPr>
    </w:p>
    <w:p>
      <w:pPr>
        <w:pStyle w:val="2"/>
        <w:spacing w:line="330" w:lineRule="auto"/>
      </w:pPr>
    </w:p>
    <w:p>
      <w:pPr>
        <w:spacing w:before="91" w:line="219" w:lineRule="auto"/>
        <w:jc w:val="right"/>
        <w:rPr>
          <w:rFonts w:ascii="宋体" w:hAnsi="宋体" w:eastAsia="宋体" w:cs="宋体"/>
          <w:sz w:val="28"/>
          <w:szCs w:val="28"/>
        </w:rPr>
      </w:pPr>
      <w:r>
        <w:rPr>
          <w:rFonts w:ascii="宋体" w:hAnsi="宋体" w:eastAsia="宋体" w:cs="宋体"/>
          <w:spacing w:val="-2"/>
          <w:sz w:val="28"/>
          <w:szCs w:val="28"/>
        </w:rPr>
        <w:t>附件：保证金交款证明复印件加盖财务专用章及投标人开户</w:t>
      </w:r>
      <w:r>
        <w:rPr>
          <w:rFonts w:ascii="宋体" w:hAnsi="宋体" w:eastAsia="宋体" w:cs="宋体"/>
          <w:spacing w:val="-3"/>
          <w:sz w:val="28"/>
          <w:szCs w:val="28"/>
        </w:rPr>
        <w:t>许可证复印件。</w:t>
      </w:r>
    </w:p>
    <w:p>
      <w:pPr>
        <w:spacing w:before="214" w:line="350" w:lineRule="auto"/>
        <w:ind w:left="10" w:right="71" w:firstLine="560"/>
        <w:rPr>
          <w:rFonts w:ascii="宋体" w:hAnsi="宋体" w:eastAsia="宋体" w:cs="宋体"/>
          <w:sz w:val="28"/>
          <w:szCs w:val="28"/>
        </w:rPr>
      </w:pPr>
      <w:r>
        <w:rPr>
          <w:rFonts w:ascii="宋体" w:hAnsi="宋体" w:eastAsia="宋体" w:cs="宋体"/>
          <w:spacing w:val="-4"/>
          <w:sz w:val="28"/>
          <w:szCs w:val="28"/>
        </w:rPr>
        <w:t>退还保证金时请按以下内容汇入至我方账户（同递交保证金账户）。若因提</w:t>
      </w:r>
      <w:r>
        <w:rPr>
          <w:rFonts w:ascii="宋体" w:hAnsi="宋体" w:eastAsia="宋体" w:cs="宋体"/>
          <w:spacing w:val="8"/>
          <w:sz w:val="28"/>
          <w:szCs w:val="28"/>
        </w:rPr>
        <w:t xml:space="preserve"> </w:t>
      </w:r>
      <w:r>
        <w:rPr>
          <w:rFonts w:ascii="宋体" w:hAnsi="宋体" w:eastAsia="宋体" w:cs="宋体"/>
          <w:spacing w:val="5"/>
          <w:sz w:val="28"/>
          <w:szCs w:val="28"/>
        </w:rPr>
        <w:t>供内容不全、错误等原因导致该项目保证金未</w:t>
      </w:r>
      <w:r>
        <w:rPr>
          <w:rFonts w:ascii="宋体" w:hAnsi="宋体" w:eastAsia="宋体" w:cs="宋体"/>
          <w:spacing w:val="4"/>
          <w:sz w:val="28"/>
          <w:szCs w:val="28"/>
        </w:rPr>
        <w:t>能及时退还或退还过程中发生错</w:t>
      </w:r>
      <w:r>
        <w:rPr>
          <w:rFonts w:ascii="宋体" w:hAnsi="宋体" w:eastAsia="宋体" w:cs="宋体"/>
          <w:sz w:val="28"/>
          <w:szCs w:val="28"/>
        </w:rPr>
        <w:t xml:space="preserve"> </w:t>
      </w:r>
      <w:r>
        <w:rPr>
          <w:rFonts w:ascii="宋体" w:hAnsi="宋体" w:eastAsia="宋体" w:cs="宋体"/>
          <w:spacing w:val="-1"/>
          <w:sz w:val="28"/>
          <w:szCs w:val="28"/>
        </w:rPr>
        <w:t>误，我方将承担全部责任和损失。</w:t>
      </w:r>
    </w:p>
    <w:p>
      <w:pPr>
        <w:spacing w:before="38" w:line="351" w:lineRule="auto"/>
        <w:ind w:left="571" w:right="7864"/>
        <w:jc w:val="both"/>
        <w:rPr>
          <w:rFonts w:ascii="宋体" w:hAnsi="宋体" w:eastAsia="宋体" w:cs="宋体"/>
          <w:sz w:val="28"/>
          <w:szCs w:val="28"/>
        </w:rPr>
      </w:pPr>
      <w:r>
        <w:rPr>
          <w:rFonts w:ascii="宋体" w:hAnsi="宋体" w:eastAsia="宋体" w:cs="宋体"/>
          <w:spacing w:val="-30"/>
          <w:sz w:val="28"/>
          <w:szCs w:val="28"/>
        </w:rPr>
        <w:t>户</w:t>
      </w:r>
      <w:r>
        <w:rPr>
          <w:rFonts w:ascii="宋体" w:hAnsi="宋体" w:eastAsia="宋体" w:cs="宋体"/>
          <w:spacing w:val="3"/>
          <w:sz w:val="28"/>
          <w:szCs w:val="28"/>
        </w:rPr>
        <w:t xml:space="preserve">    </w:t>
      </w:r>
      <w:r>
        <w:rPr>
          <w:rFonts w:ascii="宋体" w:hAnsi="宋体" w:eastAsia="宋体" w:cs="宋体"/>
          <w:spacing w:val="-30"/>
          <w:sz w:val="28"/>
          <w:szCs w:val="28"/>
        </w:rPr>
        <w:t>名：</w:t>
      </w:r>
      <w:r>
        <w:rPr>
          <w:rFonts w:ascii="宋体" w:hAnsi="宋体" w:eastAsia="宋体" w:cs="宋体"/>
          <w:spacing w:val="1"/>
          <w:sz w:val="28"/>
          <w:szCs w:val="28"/>
        </w:rPr>
        <w:t xml:space="preserve"> </w:t>
      </w:r>
      <w:r>
        <w:rPr>
          <w:rFonts w:ascii="宋体" w:hAnsi="宋体" w:eastAsia="宋体" w:cs="宋体"/>
          <w:spacing w:val="-16"/>
          <w:sz w:val="28"/>
          <w:szCs w:val="28"/>
        </w:rPr>
        <w:t>开户银行：</w:t>
      </w:r>
      <w:r>
        <w:rPr>
          <w:rFonts w:ascii="宋体" w:hAnsi="宋体" w:eastAsia="宋体" w:cs="宋体"/>
          <w:spacing w:val="3"/>
          <w:sz w:val="28"/>
          <w:szCs w:val="28"/>
        </w:rPr>
        <w:t xml:space="preserve"> </w:t>
      </w:r>
      <w:r>
        <w:rPr>
          <w:rFonts w:ascii="宋体" w:hAnsi="宋体" w:eastAsia="宋体" w:cs="宋体"/>
          <w:spacing w:val="-16"/>
          <w:sz w:val="28"/>
          <w:szCs w:val="28"/>
        </w:rPr>
        <w:t>开户帐号：</w:t>
      </w:r>
    </w:p>
    <w:p>
      <w:pPr>
        <w:pStyle w:val="2"/>
        <w:spacing w:line="251" w:lineRule="auto"/>
      </w:pPr>
    </w:p>
    <w:p>
      <w:pPr>
        <w:pStyle w:val="2"/>
        <w:spacing w:line="251" w:lineRule="auto"/>
      </w:pPr>
    </w:p>
    <w:p>
      <w:pPr>
        <w:pStyle w:val="2"/>
        <w:spacing w:line="251" w:lineRule="auto"/>
      </w:pPr>
    </w:p>
    <w:p>
      <w:pPr>
        <w:pStyle w:val="2"/>
        <w:spacing w:line="251" w:lineRule="auto"/>
      </w:pPr>
    </w:p>
    <w:p>
      <w:pPr>
        <w:pStyle w:val="2"/>
        <w:spacing w:line="252" w:lineRule="auto"/>
      </w:pPr>
    </w:p>
    <w:p>
      <w:pPr>
        <w:pStyle w:val="2"/>
        <w:spacing w:line="252" w:lineRule="auto"/>
      </w:pPr>
    </w:p>
    <w:p>
      <w:pPr>
        <w:pStyle w:val="2"/>
        <w:spacing w:line="252" w:lineRule="auto"/>
      </w:pPr>
    </w:p>
    <w:p>
      <w:pPr>
        <w:pStyle w:val="2"/>
        <w:spacing w:line="252" w:lineRule="auto"/>
      </w:pPr>
    </w:p>
    <w:p>
      <w:pPr>
        <w:pStyle w:val="2"/>
        <w:spacing w:line="252" w:lineRule="auto"/>
      </w:pPr>
    </w:p>
    <w:p>
      <w:pPr>
        <w:pStyle w:val="2"/>
        <w:spacing w:line="252" w:lineRule="auto"/>
      </w:pPr>
    </w:p>
    <w:p>
      <w:pPr>
        <w:pStyle w:val="2"/>
        <w:spacing w:line="252" w:lineRule="auto"/>
      </w:pPr>
    </w:p>
    <w:p>
      <w:pPr>
        <w:spacing w:before="92" w:line="219" w:lineRule="auto"/>
        <w:ind w:left="5066"/>
        <w:rPr>
          <w:rFonts w:ascii="宋体" w:hAnsi="宋体" w:eastAsia="宋体" w:cs="宋体"/>
          <w:sz w:val="28"/>
          <w:szCs w:val="28"/>
        </w:rPr>
      </w:pPr>
      <w:r>
        <w:rPr>
          <w:rFonts w:ascii="宋体" w:hAnsi="宋体" w:eastAsia="宋体" w:cs="宋体"/>
          <w:b/>
          <w:bCs/>
          <w:spacing w:val="2"/>
          <w:sz w:val="28"/>
          <w:szCs w:val="28"/>
        </w:rPr>
        <w:t>投标人</w:t>
      </w:r>
      <w:r>
        <w:rPr>
          <w:rFonts w:ascii="宋体" w:hAnsi="宋体" w:eastAsia="宋体" w:cs="宋体"/>
          <w:b/>
          <w:bCs/>
          <w:spacing w:val="-24"/>
          <w:sz w:val="28"/>
          <w:szCs w:val="28"/>
        </w:rPr>
        <w:t>：</w:t>
      </w:r>
      <w:r>
        <w:rPr>
          <w:rFonts w:ascii="宋体" w:hAnsi="宋体" w:eastAsia="宋体" w:cs="宋体"/>
          <w:sz w:val="28"/>
          <w:szCs w:val="28"/>
        </w:rPr>
        <w:t xml:space="preserve">                 </w:t>
      </w:r>
      <w:r>
        <w:rPr>
          <w:rFonts w:ascii="宋体" w:hAnsi="宋体" w:eastAsia="宋体" w:cs="宋体"/>
          <w:b/>
          <w:bCs/>
          <w:spacing w:val="-24"/>
          <w:sz w:val="28"/>
          <w:szCs w:val="28"/>
        </w:rPr>
        <w:t>（</w:t>
      </w:r>
      <w:r>
        <w:rPr>
          <w:rFonts w:ascii="宋体" w:hAnsi="宋体" w:eastAsia="宋体" w:cs="宋体"/>
          <w:b/>
          <w:bCs/>
          <w:spacing w:val="2"/>
          <w:sz w:val="28"/>
          <w:szCs w:val="28"/>
        </w:rPr>
        <w:t>公章）</w:t>
      </w:r>
    </w:p>
    <w:p>
      <w:pPr>
        <w:spacing w:before="68" w:line="220" w:lineRule="auto"/>
        <w:ind w:left="3376"/>
        <w:rPr>
          <w:rFonts w:ascii="宋体" w:hAnsi="宋体" w:eastAsia="宋体" w:cs="宋体"/>
          <w:sz w:val="28"/>
          <w:szCs w:val="28"/>
        </w:rPr>
      </w:pPr>
      <w:r>
        <w:rPr>
          <w:rFonts w:ascii="宋体" w:hAnsi="宋体" w:eastAsia="宋体" w:cs="宋体"/>
          <w:b/>
          <w:bCs/>
          <w:sz w:val="28"/>
          <w:szCs w:val="28"/>
        </w:rPr>
        <w:t>法定代表人或委托代理人</w:t>
      </w:r>
      <w:r>
        <w:rPr>
          <w:rFonts w:ascii="宋体" w:hAnsi="宋体" w:eastAsia="宋体" w:cs="宋体"/>
          <w:b/>
          <w:bCs/>
          <w:spacing w:val="-24"/>
          <w:sz w:val="28"/>
          <w:szCs w:val="28"/>
        </w:rPr>
        <w:t>：</w:t>
      </w:r>
      <w:r>
        <w:rPr>
          <w:rFonts w:ascii="宋体" w:hAnsi="宋体" w:eastAsia="宋体" w:cs="宋体"/>
          <w:sz w:val="28"/>
          <w:szCs w:val="28"/>
        </w:rPr>
        <w:t xml:space="preserve">             </w:t>
      </w:r>
      <w:r>
        <w:rPr>
          <w:rFonts w:ascii="宋体" w:hAnsi="宋体" w:eastAsia="宋体" w:cs="宋体"/>
          <w:b/>
          <w:bCs/>
          <w:spacing w:val="-24"/>
          <w:sz w:val="28"/>
          <w:szCs w:val="28"/>
        </w:rPr>
        <w:t>（</w:t>
      </w:r>
      <w:r>
        <w:rPr>
          <w:rFonts w:ascii="宋体" w:hAnsi="宋体" w:eastAsia="宋体" w:cs="宋体"/>
          <w:b/>
          <w:bCs/>
          <w:sz w:val="28"/>
          <w:szCs w:val="28"/>
        </w:rPr>
        <w:t>签字）</w:t>
      </w:r>
    </w:p>
    <w:p>
      <w:pPr>
        <w:pStyle w:val="2"/>
        <w:spacing w:line="372" w:lineRule="auto"/>
      </w:pPr>
    </w:p>
    <w:p>
      <w:pPr>
        <w:spacing w:before="91" w:line="220" w:lineRule="auto"/>
        <w:ind w:left="5397"/>
        <w:rPr>
          <w:rFonts w:ascii="宋体" w:hAnsi="宋体" w:eastAsia="宋体" w:cs="宋体"/>
          <w:sz w:val="28"/>
          <w:szCs w:val="28"/>
        </w:rPr>
      </w:pPr>
      <w:r>
        <w:rPr>
          <w:rFonts w:ascii="宋体" w:hAnsi="宋体" w:eastAsia="宋体" w:cs="宋体"/>
          <w:b/>
          <w:bCs/>
          <w:spacing w:val="-13"/>
          <w:sz w:val="28"/>
          <w:szCs w:val="28"/>
        </w:rPr>
        <w:t>年</w:t>
      </w:r>
      <w:r>
        <w:rPr>
          <w:rFonts w:ascii="宋体" w:hAnsi="宋体" w:eastAsia="宋体" w:cs="宋体"/>
          <w:spacing w:val="5"/>
          <w:sz w:val="28"/>
          <w:szCs w:val="28"/>
        </w:rPr>
        <w:t xml:space="preserve">    </w:t>
      </w:r>
      <w:r>
        <w:rPr>
          <w:rFonts w:ascii="宋体" w:hAnsi="宋体" w:eastAsia="宋体" w:cs="宋体"/>
          <w:b/>
          <w:bCs/>
          <w:spacing w:val="-13"/>
          <w:sz w:val="28"/>
          <w:szCs w:val="28"/>
        </w:rPr>
        <w:t>月</w:t>
      </w:r>
      <w:r>
        <w:rPr>
          <w:rFonts w:ascii="宋体" w:hAnsi="宋体" w:eastAsia="宋体" w:cs="宋体"/>
          <w:spacing w:val="15"/>
          <w:sz w:val="28"/>
          <w:szCs w:val="28"/>
        </w:rPr>
        <w:t xml:space="preserve">    </w:t>
      </w:r>
      <w:r>
        <w:rPr>
          <w:rFonts w:ascii="宋体" w:hAnsi="宋体" w:eastAsia="宋体" w:cs="宋体"/>
          <w:b/>
          <w:bCs/>
          <w:spacing w:val="-13"/>
          <w:sz w:val="28"/>
          <w:szCs w:val="28"/>
        </w:rPr>
        <w:t>日</w:t>
      </w:r>
    </w:p>
    <w:p>
      <w:pPr>
        <w:spacing w:line="220" w:lineRule="auto"/>
        <w:rPr>
          <w:rFonts w:ascii="宋体" w:hAnsi="宋体" w:eastAsia="宋体" w:cs="宋体"/>
          <w:sz w:val="28"/>
          <w:szCs w:val="28"/>
        </w:rPr>
        <w:sectPr>
          <w:headerReference r:id="rId94" w:type="default"/>
          <w:footerReference r:id="rId95" w:type="default"/>
          <w:pgSz w:w="11850" w:h="16781"/>
          <w:pgMar w:top="1299" w:right="1008" w:bottom="1197" w:left="1080" w:header="971" w:footer="1021" w:gutter="0"/>
          <w:cols w:space="720" w:num="1"/>
        </w:sectPr>
      </w:pPr>
    </w:p>
    <w:p>
      <w:pPr>
        <w:pStyle w:val="2"/>
        <w:spacing w:line="447" w:lineRule="auto"/>
      </w:pPr>
    </w:p>
    <w:p>
      <w:pPr>
        <w:spacing w:before="91" w:line="219" w:lineRule="auto"/>
        <w:ind w:left="592"/>
        <w:outlineLvl w:val="0"/>
        <w:rPr>
          <w:rFonts w:ascii="宋体" w:hAnsi="宋体" w:eastAsia="宋体" w:cs="宋体"/>
          <w:sz w:val="28"/>
          <w:szCs w:val="28"/>
        </w:rPr>
      </w:pPr>
      <w:r>
        <w:rPr>
          <w:rFonts w:ascii="宋体" w:hAnsi="宋体" w:eastAsia="宋体" w:cs="宋体"/>
          <w:b/>
          <w:bCs/>
          <w:spacing w:val="-8"/>
          <w:sz w:val="28"/>
          <w:szCs w:val="28"/>
        </w:rPr>
        <w:t>附件</w:t>
      </w:r>
      <w:r>
        <w:rPr>
          <w:rFonts w:ascii="宋体" w:hAnsi="宋体" w:eastAsia="宋体" w:cs="宋体"/>
          <w:spacing w:val="-36"/>
          <w:sz w:val="28"/>
          <w:szCs w:val="28"/>
        </w:rPr>
        <w:t xml:space="preserve"> </w:t>
      </w:r>
      <w:r>
        <w:rPr>
          <w:rFonts w:ascii="宋体" w:hAnsi="宋体" w:eastAsia="宋体" w:cs="宋体"/>
          <w:b/>
          <w:bCs/>
          <w:spacing w:val="-8"/>
          <w:sz w:val="28"/>
          <w:szCs w:val="28"/>
        </w:rPr>
        <w:t>13：服务实施方案</w:t>
      </w:r>
    </w:p>
    <w:p>
      <w:pPr>
        <w:pStyle w:val="2"/>
        <w:spacing w:line="304" w:lineRule="auto"/>
      </w:pPr>
    </w:p>
    <w:p>
      <w:pPr>
        <w:pStyle w:val="2"/>
        <w:spacing w:line="305" w:lineRule="auto"/>
      </w:pPr>
    </w:p>
    <w:p>
      <w:pPr>
        <w:spacing w:before="114" w:line="222" w:lineRule="auto"/>
        <w:ind w:left="4381" w:right="3763" w:firstLine="121"/>
        <w:rPr>
          <w:rFonts w:ascii="宋体" w:hAnsi="宋体" w:eastAsia="宋体" w:cs="宋体"/>
          <w:sz w:val="24"/>
          <w:szCs w:val="24"/>
        </w:rPr>
      </w:pPr>
      <w:r>
        <w:rPr>
          <w:rFonts w:ascii="宋体" w:hAnsi="宋体" w:eastAsia="宋体" w:cs="宋体"/>
          <w:b/>
          <w:bCs/>
          <w:spacing w:val="1"/>
          <w:sz w:val="35"/>
          <w:szCs w:val="35"/>
        </w:rPr>
        <w:t>实施方案</w:t>
      </w:r>
      <w:r>
        <w:rPr>
          <w:rFonts w:ascii="宋体" w:hAnsi="宋体" w:eastAsia="宋体" w:cs="宋体"/>
          <w:spacing w:val="2"/>
          <w:sz w:val="35"/>
          <w:szCs w:val="35"/>
        </w:rPr>
        <w:t xml:space="preserve"> </w:t>
      </w:r>
      <w:r>
        <w:rPr>
          <w:rFonts w:ascii="宋体" w:hAnsi="宋体" w:eastAsia="宋体" w:cs="宋体"/>
          <w:b/>
          <w:bCs/>
          <w:spacing w:val="-6"/>
          <w:sz w:val="24"/>
          <w:szCs w:val="24"/>
        </w:rPr>
        <w:t>（格式自拟）</w:t>
      </w:r>
    </w:p>
    <w:p>
      <w:pPr>
        <w:spacing w:line="222" w:lineRule="auto"/>
        <w:rPr>
          <w:rFonts w:ascii="宋体" w:hAnsi="宋体" w:eastAsia="宋体" w:cs="宋体"/>
          <w:sz w:val="24"/>
          <w:szCs w:val="24"/>
        </w:rPr>
        <w:sectPr>
          <w:headerReference r:id="rId96" w:type="default"/>
          <w:footerReference r:id="rId97" w:type="default"/>
          <w:pgSz w:w="11850" w:h="16781"/>
          <w:pgMar w:top="1299" w:right="1080" w:bottom="1197" w:left="1080" w:header="971" w:footer="1021" w:gutter="0"/>
          <w:cols w:space="720" w:num="1"/>
        </w:sectPr>
      </w:pPr>
    </w:p>
    <w:p>
      <w:pPr>
        <w:spacing w:before="181" w:line="219" w:lineRule="auto"/>
        <w:ind w:left="592"/>
        <w:outlineLvl w:val="0"/>
        <w:rPr>
          <w:rFonts w:ascii="宋体" w:hAnsi="宋体" w:eastAsia="宋体" w:cs="宋体"/>
          <w:sz w:val="28"/>
          <w:szCs w:val="28"/>
        </w:rPr>
      </w:pPr>
      <w:r>
        <w:rPr>
          <w:rFonts w:ascii="宋体" w:hAnsi="宋体" w:eastAsia="宋体" w:cs="宋体"/>
          <w:b/>
          <w:bCs/>
          <w:spacing w:val="-5"/>
          <w:sz w:val="28"/>
          <w:szCs w:val="28"/>
        </w:rPr>
        <w:t>附件</w:t>
      </w:r>
      <w:r>
        <w:rPr>
          <w:rFonts w:ascii="宋体" w:hAnsi="宋体" w:eastAsia="宋体" w:cs="宋体"/>
          <w:spacing w:val="-30"/>
          <w:sz w:val="28"/>
          <w:szCs w:val="28"/>
        </w:rPr>
        <w:t xml:space="preserve"> </w:t>
      </w:r>
      <w:r>
        <w:rPr>
          <w:rFonts w:ascii="宋体" w:hAnsi="宋体" w:eastAsia="宋体" w:cs="宋体"/>
          <w:b/>
          <w:bCs/>
          <w:spacing w:val="-5"/>
          <w:sz w:val="28"/>
          <w:szCs w:val="28"/>
        </w:rPr>
        <w:t>14：投标人本项目管理、技术、服务人员情况表</w:t>
      </w:r>
    </w:p>
    <w:p>
      <w:pPr>
        <w:pStyle w:val="2"/>
        <w:spacing w:line="266" w:lineRule="auto"/>
      </w:pPr>
    </w:p>
    <w:p>
      <w:pPr>
        <w:pStyle w:val="2"/>
        <w:spacing w:line="267" w:lineRule="auto"/>
      </w:pPr>
    </w:p>
    <w:p>
      <w:pPr>
        <w:spacing w:before="98" w:line="219" w:lineRule="auto"/>
        <w:ind w:left="2297"/>
        <w:rPr>
          <w:rFonts w:ascii="宋体" w:hAnsi="宋体" w:eastAsia="宋体" w:cs="宋体"/>
          <w:sz w:val="30"/>
          <w:szCs w:val="30"/>
        </w:rPr>
      </w:pPr>
      <w:r>
        <w:rPr>
          <w:rFonts w:ascii="宋体" w:hAnsi="宋体" w:eastAsia="宋体" w:cs="宋体"/>
          <w:b/>
          <w:bCs/>
          <w:spacing w:val="-3"/>
          <w:sz w:val="30"/>
          <w:szCs w:val="30"/>
        </w:rPr>
        <w:t>投标人本项目管理、技术、服务人员情况表</w:t>
      </w:r>
    </w:p>
    <w:p>
      <w:pPr>
        <w:pStyle w:val="2"/>
        <w:spacing w:line="367" w:lineRule="auto"/>
      </w:pPr>
    </w:p>
    <w:p>
      <w:pPr>
        <w:spacing w:before="91" w:line="220" w:lineRule="auto"/>
        <w:ind w:left="574"/>
        <w:rPr>
          <w:rFonts w:ascii="宋体" w:hAnsi="宋体" w:eastAsia="宋体" w:cs="宋体"/>
          <w:sz w:val="28"/>
          <w:szCs w:val="28"/>
        </w:rPr>
      </w:pPr>
      <w:r>
        <w:rPr>
          <w:rFonts w:ascii="宋体" w:hAnsi="宋体" w:eastAsia="宋体" w:cs="宋体"/>
          <w:spacing w:val="-3"/>
          <w:sz w:val="28"/>
          <w:szCs w:val="28"/>
        </w:rPr>
        <w:t>项目编号：</w:t>
      </w:r>
    </w:p>
    <w:p>
      <w:pPr>
        <w:spacing w:before="106"/>
      </w:pPr>
    </w:p>
    <w:tbl>
      <w:tblPr>
        <w:tblStyle w:val="5"/>
        <w:tblW w:w="9468" w:type="dxa"/>
        <w:tblInd w:w="10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62"/>
        <w:gridCol w:w="821"/>
        <w:gridCol w:w="821"/>
        <w:gridCol w:w="821"/>
        <w:gridCol w:w="1222"/>
        <w:gridCol w:w="1463"/>
        <w:gridCol w:w="945"/>
        <w:gridCol w:w="1133"/>
        <w:gridCol w:w="128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9" w:hRule="atLeast"/>
        </w:trPr>
        <w:tc>
          <w:tcPr>
            <w:tcW w:w="962" w:type="dxa"/>
            <w:vMerge w:val="restart"/>
            <w:tcBorders>
              <w:bottom w:val="nil"/>
            </w:tcBorders>
            <w:vAlign w:val="top"/>
          </w:tcPr>
          <w:p>
            <w:pPr>
              <w:spacing w:line="325" w:lineRule="auto"/>
              <w:rPr>
                <w:rFonts w:ascii="Arial"/>
                <w:sz w:val="21"/>
              </w:rPr>
            </w:pPr>
          </w:p>
          <w:p>
            <w:pPr>
              <w:pStyle w:val="6"/>
              <w:spacing w:before="91" w:line="221" w:lineRule="auto"/>
              <w:ind w:left="118"/>
            </w:pPr>
            <w:r>
              <w:rPr>
                <w:spacing w:val="-5"/>
              </w:rPr>
              <w:t>序号</w:t>
            </w:r>
          </w:p>
        </w:tc>
        <w:tc>
          <w:tcPr>
            <w:tcW w:w="821" w:type="dxa"/>
            <w:vMerge w:val="restart"/>
            <w:tcBorders>
              <w:bottom w:val="nil"/>
            </w:tcBorders>
            <w:vAlign w:val="top"/>
          </w:tcPr>
          <w:p>
            <w:pPr>
              <w:spacing w:line="324" w:lineRule="auto"/>
              <w:rPr>
                <w:rFonts w:ascii="Arial"/>
                <w:sz w:val="21"/>
              </w:rPr>
            </w:pPr>
          </w:p>
          <w:p>
            <w:pPr>
              <w:pStyle w:val="6"/>
              <w:spacing w:before="91" w:line="220" w:lineRule="auto"/>
              <w:ind w:left="116"/>
            </w:pPr>
            <w:r>
              <w:rPr>
                <w:spacing w:val="-6"/>
              </w:rPr>
              <w:t>职务</w:t>
            </w:r>
          </w:p>
        </w:tc>
        <w:tc>
          <w:tcPr>
            <w:tcW w:w="821" w:type="dxa"/>
            <w:vMerge w:val="restart"/>
            <w:tcBorders>
              <w:bottom w:val="nil"/>
            </w:tcBorders>
            <w:vAlign w:val="top"/>
          </w:tcPr>
          <w:p>
            <w:pPr>
              <w:spacing w:line="324" w:lineRule="auto"/>
              <w:rPr>
                <w:rFonts w:ascii="Arial"/>
                <w:sz w:val="21"/>
              </w:rPr>
            </w:pPr>
          </w:p>
          <w:p>
            <w:pPr>
              <w:pStyle w:val="6"/>
              <w:spacing w:before="91" w:line="220" w:lineRule="auto"/>
              <w:ind w:left="114"/>
            </w:pPr>
            <w:r>
              <w:rPr>
                <w:spacing w:val="-5"/>
              </w:rPr>
              <w:t>姓名</w:t>
            </w:r>
          </w:p>
        </w:tc>
        <w:tc>
          <w:tcPr>
            <w:tcW w:w="821" w:type="dxa"/>
            <w:vMerge w:val="restart"/>
            <w:tcBorders>
              <w:bottom w:val="nil"/>
            </w:tcBorders>
            <w:vAlign w:val="top"/>
          </w:tcPr>
          <w:p>
            <w:pPr>
              <w:spacing w:line="324" w:lineRule="auto"/>
              <w:rPr>
                <w:rFonts w:ascii="Arial"/>
                <w:sz w:val="21"/>
              </w:rPr>
            </w:pPr>
          </w:p>
          <w:p>
            <w:pPr>
              <w:pStyle w:val="6"/>
              <w:spacing w:before="91" w:line="222" w:lineRule="auto"/>
              <w:ind w:left="115"/>
            </w:pPr>
            <w:r>
              <w:rPr>
                <w:spacing w:val="-6"/>
              </w:rPr>
              <w:t>职称</w:t>
            </w:r>
          </w:p>
        </w:tc>
        <w:tc>
          <w:tcPr>
            <w:tcW w:w="1222" w:type="dxa"/>
            <w:vMerge w:val="restart"/>
            <w:tcBorders>
              <w:bottom w:val="nil"/>
            </w:tcBorders>
            <w:vAlign w:val="top"/>
          </w:tcPr>
          <w:p>
            <w:pPr>
              <w:spacing w:line="324" w:lineRule="auto"/>
              <w:rPr>
                <w:rFonts w:ascii="Arial"/>
                <w:sz w:val="21"/>
              </w:rPr>
            </w:pPr>
          </w:p>
          <w:p>
            <w:pPr>
              <w:pStyle w:val="6"/>
              <w:spacing w:before="91" w:line="221" w:lineRule="auto"/>
              <w:ind w:left="121"/>
            </w:pPr>
            <w:r>
              <w:rPr>
                <w:spacing w:val="-6"/>
              </w:rPr>
              <w:t>常住地</w:t>
            </w:r>
          </w:p>
        </w:tc>
        <w:tc>
          <w:tcPr>
            <w:tcW w:w="4821" w:type="dxa"/>
            <w:gridSpan w:val="4"/>
            <w:vAlign w:val="top"/>
          </w:tcPr>
          <w:p>
            <w:pPr>
              <w:pStyle w:val="6"/>
              <w:spacing w:before="149" w:line="219" w:lineRule="auto"/>
              <w:ind w:left="1309"/>
            </w:pPr>
            <w:r>
              <w:rPr>
                <w:spacing w:val="-3"/>
              </w:rPr>
              <w:t>资格证明（附复印件）</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5" w:hRule="atLeast"/>
        </w:trPr>
        <w:tc>
          <w:tcPr>
            <w:tcW w:w="962" w:type="dxa"/>
            <w:vMerge w:val="continue"/>
            <w:tcBorders>
              <w:top w:val="nil"/>
            </w:tcBorders>
            <w:vAlign w:val="top"/>
          </w:tcPr>
          <w:p>
            <w:pPr>
              <w:rPr>
                <w:rFonts w:ascii="Arial"/>
                <w:sz w:val="21"/>
              </w:rPr>
            </w:pPr>
          </w:p>
        </w:tc>
        <w:tc>
          <w:tcPr>
            <w:tcW w:w="821" w:type="dxa"/>
            <w:vMerge w:val="continue"/>
            <w:tcBorders>
              <w:top w:val="nil"/>
            </w:tcBorders>
            <w:vAlign w:val="top"/>
          </w:tcPr>
          <w:p>
            <w:pPr>
              <w:rPr>
                <w:rFonts w:ascii="Arial"/>
                <w:sz w:val="21"/>
              </w:rPr>
            </w:pPr>
          </w:p>
        </w:tc>
        <w:tc>
          <w:tcPr>
            <w:tcW w:w="821" w:type="dxa"/>
            <w:vMerge w:val="continue"/>
            <w:tcBorders>
              <w:top w:val="nil"/>
            </w:tcBorders>
            <w:vAlign w:val="top"/>
          </w:tcPr>
          <w:p>
            <w:pPr>
              <w:rPr>
                <w:rFonts w:ascii="Arial"/>
                <w:sz w:val="21"/>
              </w:rPr>
            </w:pPr>
          </w:p>
        </w:tc>
        <w:tc>
          <w:tcPr>
            <w:tcW w:w="821" w:type="dxa"/>
            <w:vMerge w:val="continue"/>
            <w:tcBorders>
              <w:top w:val="nil"/>
            </w:tcBorders>
            <w:vAlign w:val="top"/>
          </w:tcPr>
          <w:p>
            <w:pPr>
              <w:rPr>
                <w:rFonts w:ascii="Arial"/>
                <w:sz w:val="21"/>
              </w:rPr>
            </w:pPr>
          </w:p>
        </w:tc>
        <w:tc>
          <w:tcPr>
            <w:tcW w:w="1222" w:type="dxa"/>
            <w:vMerge w:val="continue"/>
            <w:tcBorders>
              <w:top w:val="nil"/>
            </w:tcBorders>
            <w:vAlign w:val="top"/>
          </w:tcPr>
          <w:p>
            <w:pPr>
              <w:rPr>
                <w:rFonts w:ascii="Arial"/>
                <w:sz w:val="21"/>
              </w:rPr>
            </w:pPr>
          </w:p>
        </w:tc>
        <w:tc>
          <w:tcPr>
            <w:tcW w:w="1463" w:type="dxa"/>
            <w:vAlign w:val="top"/>
          </w:tcPr>
          <w:p>
            <w:pPr>
              <w:pStyle w:val="6"/>
              <w:spacing w:before="145" w:line="219" w:lineRule="auto"/>
              <w:ind w:left="116"/>
            </w:pPr>
            <w:r>
              <w:rPr>
                <w:spacing w:val="-3"/>
              </w:rPr>
              <w:t>证书名称</w:t>
            </w:r>
          </w:p>
        </w:tc>
        <w:tc>
          <w:tcPr>
            <w:tcW w:w="945" w:type="dxa"/>
            <w:vAlign w:val="top"/>
          </w:tcPr>
          <w:p>
            <w:pPr>
              <w:pStyle w:val="6"/>
              <w:spacing w:before="144" w:line="221" w:lineRule="auto"/>
              <w:ind w:left="122"/>
            </w:pPr>
            <w:r>
              <w:rPr>
                <w:spacing w:val="-7"/>
              </w:rPr>
              <w:t>级别</w:t>
            </w:r>
          </w:p>
        </w:tc>
        <w:tc>
          <w:tcPr>
            <w:tcW w:w="1133" w:type="dxa"/>
            <w:vAlign w:val="top"/>
          </w:tcPr>
          <w:p>
            <w:pPr>
              <w:pStyle w:val="6"/>
              <w:spacing w:before="145" w:line="221" w:lineRule="auto"/>
              <w:ind w:left="118"/>
            </w:pPr>
            <w:r>
              <w:rPr>
                <w:spacing w:val="-5"/>
              </w:rPr>
              <w:t>证号</w:t>
            </w:r>
          </w:p>
        </w:tc>
        <w:tc>
          <w:tcPr>
            <w:tcW w:w="1280" w:type="dxa"/>
            <w:vAlign w:val="top"/>
          </w:tcPr>
          <w:p>
            <w:pPr>
              <w:pStyle w:val="6"/>
              <w:spacing w:before="144" w:line="221" w:lineRule="auto"/>
              <w:ind w:left="119"/>
            </w:pPr>
            <w:r>
              <w:rPr>
                <w:spacing w:val="-6"/>
              </w:rPr>
              <w:t>专业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5" w:hRule="atLeast"/>
        </w:trPr>
        <w:tc>
          <w:tcPr>
            <w:tcW w:w="962" w:type="dxa"/>
            <w:vAlign w:val="top"/>
          </w:tcPr>
          <w:p>
            <w:pPr>
              <w:rPr>
                <w:rFonts w:ascii="Arial"/>
                <w:sz w:val="21"/>
              </w:rPr>
            </w:pPr>
          </w:p>
        </w:tc>
        <w:tc>
          <w:tcPr>
            <w:tcW w:w="821" w:type="dxa"/>
            <w:vAlign w:val="top"/>
          </w:tcPr>
          <w:p>
            <w:pPr>
              <w:rPr>
                <w:rFonts w:ascii="Arial"/>
                <w:sz w:val="21"/>
              </w:rPr>
            </w:pPr>
          </w:p>
        </w:tc>
        <w:tc>
          <w:tcPr>
            <w:tcW w:w="821" w:type="dxa"/>
            <w:vAlign w:val="top"/>
          </w:tcPr>
          <w:p>
            <w:pPr>
              <w:rPr>
                <w:rFonts w:ascii="Arial"/>
                <w:sz w:val="21"/>
              </w:rPr>
            </w:pPr>
          </w:p>
        </w:tc>
        <w:tc>
          <w:tcPr>
            <w:tcW w:w="821" w:type="dxa"/>
            <w:vAlign w:val="top"/>
          </w:tcPr>
          <w:p>
            <w:pPr>
              <w:rPr>
                <w:rFonts w:ascii="Arial"/>
                <w:sz w:val="21"/>
              </w:rPr>
            </w:pPr>
          </w:p>
        </w:tc>
        <w:tc>
          <w:tcPr>
            <w:tcW w:w="1222" w:type="dxa"/>
            <w:vAlign w:val="top"/>
          </w:tcPr>
          <w:p>
            <w:pPr>
              <w:rPr>
                <w:rFonts w:ascii="Arial"/>
                <w:sz w:val="21"/>
              </w:rPr>
            </w:pPr>
          </w:p>
        </w:tc>
        <w:tc>
          <w:tcPr>
            <w:tcW w:w="1463" w:type="dxa"/>
            <w:vAlign w:val="top"/>
          </w:tcPr>
          <w:p>
            <w:pPr>
              <w:rPr>
                <w:rFonts w:ascii="Arial"/>
                <w:sz w:val="21"/>
              </w:rPr>
            </w:pPr>
          </w:p>
        </w:tc>
        <w:tc>
          <w:tcPr>
            <w:tcW w:w="945" w:type="dxa"/>
            <w:vAlign w:val="top"/>
          </w:tcPr>
          <w:p>
            <w:pPr>
              <w:rPr>
                <w:rFonts w:ascii="Arial"/>
                <w:sz w:val="21"/>
              </w:rPr>
            </w:pPr>
          </w:p>
        </w:tc>
        <w:tc>
          <w:tcPr>
            <w:tcW w:w="1133" w:type="dxa"/>
            <w:vAlign w:val="top"/>
          </w:tcPr>
          <w:p>
            <w:pPr>
              <w:rPr>
                <w:rFonts w:ascii="Arial"/>
                <w:sz w:val="21"/>
              </w:rPr>
            </w:pPr>
          </w:p>
        </w:tc>
        <w:tc>
          <w:tcPr>
            <w:tcW w:w="128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5" w:hRule="atLeast"/>
        </w:trPr>
        <w:tc>
          <w:tcPr>
            <w:tcW w:w="962" w:type="dxa"/>
            <w:vAlign w:val="top"/>
          </w:tcPr>
          <w:p>
            <w:pPr>
              <w:rPr>
                <w:rFonts w:ascii="Arial"/>
                <w:sz w:val="21"/>
              </w:rPr>
            </w:pPr>
          </w:p>
        </w:tc>
        <w:tc>
          <w:tcPr>
            <w:tcW w:w="821" w:type="dxa"/>
            <w:vAlign w:val="top"/>
          </w:tcPr>
          <w:p>
            <w:pPr>
              <w:rPr>
                <w:rFonts w:ascii="Arial"/>
                <w:sz w:val="21"/>
              </w:rPr>
            </w:pPr>
          </w:p>
        </w:tc>
        <w:tc>
          <w:tcPr>
            <w:tcW w:w="821" w:type="dxa"/>
            <w:vAlign w:val="top"/>
          </w:tcPr>
          <w:p>
            <w:pPr>
              <w:rPr>
                <w:rFonts w:ascii="Arial"/>
                <w:sz w:val="21"/>
              </w:rPr>
            </w:pPr>
          </w:p>
        </w:tc>
        <w:tc>
          <w:tcPr>
            <w:tcW w:w="821" w:type="dxa"/>
            <w:vAlign w:val="top"/>
          </w:tcPr>
          <w:p>
            <w:pPr>
              <w:rPr>
                <w:rFonts w:ascii="Arial"/>
                <w:sz w:val="21"/>
              </w:rPr>
            </w:pPr>
          </w:p>
        </w:tc>
        <w:tc>
          <w:tcPr>
            <w:tcW w:w="1222" w:type="dxa"/>
            <w:vAlign w:val="top"/>
          </w:tcPr>
          <w:p>
            <w:pPr>
              <w:rPr>
                <w:rFonts w:ascii="Arial"/>
                <w:sz w:val="21"/>
              </w:rPr>
            </w:pPr>
          </w:p>
        </w:tc>
        <w:tc>
          <w:tcPr>
            <w:tcW w:w="1463" w:type="dxa"/>
            <w:vAlign w:val="top"/>
          </w:tcPr>
          <w:p>
            <w:pPr>
              <w:rPr>
                <w:rFonts w:ascii="Arial"/>
                <w:sz w:val="21"/>
              </w:rPr>
            </w:pPr>
          </w:p>
        </w:tc>
        <w:tc>
          <w:tcPr>
            <w:tcW w:w="945" w:type="dxa"/>
            <w:vAlign w:val="top"/>
          </w:tcPr>
          <w:p>
            <w:pPr>
              <w:rPr>
                <w:rFonts w:ascii="Arial"/>
                <w:sz w:val="21"/>
              </w:rPr>
            </w:pPr>
          </w:p>
        </w:tc>
        <w:tc>
          <w:tcPr>
            <w:tcW w:w="1133" w:type="dxa"/>
            <w:vAlign w:val="top"/>
          </w:tcPr>
          <w:p>
            <w:pPr>
              <w:rPr>
                <w:rFonts w:ascii="Arial"/>
                <w:sz w:val="21"/>
              </w:rPr>
            </w:pPr>
          </w:p>
        </w:tc>
        <w:tc>
          <w:tcPr>
            <w:tcW w:w="128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5" w:hRule="atLeast"/>
        </w:trPr>
        <w:tc>
          <w:tcPr>
            <w:tcW w:w="962" w:type="dxa"/>
            <w:vAlign w:val="top"/>
          </w:tcPr>
          <w:p>
            <w:pPr>
              <w:rPr>
                <w:rFonts w:ascii="Arial"/>
                <w:sz w:val="21"/>
              </w:rPr>
            </w:pPr>
          </w:p>
        </w:tc>
        <w:tc>
          <w:tcPr>
            <w:tcW w:w="821" w:type="dxa"/>
            <w:vAlign w:val="top"/>
          </w:tcPr>
          <w:p>
            <w:pPr>
              <w:rPr>
                <w:rFonts w:ascii="Arial"/>
                <w:sz w:val="21"/>
              </w:rPr>
            </w:pPr>
          </w:p>
        </w:tc>
        <w:tc>
          <w:tcPr>
            <w:tcW w:w="821" w:type="dxa"/>
            <w:vAlign w:val="top"/>
          </w:tcPr>
          <w:p>
            <w:pPr>
              <w:rPr>
                <w:rFonts w:ascii="Arial"/>
                <w:sz w:val="21"/>
              </w:rPr>
            </w:pPr>
          </w:p>
        </w:tc>
        <w:tc>
          <w:tcPr>
            <w:tcW w:w="821" w:type="dxa"/>
            <w:vAlign w:val="top"/>
          </w:tcPr>
          <w:p>
            <w:pPr>
              <w:rPr>
                <w:rFonts w:ascii="Arial"/>
                <w:sz w:val="21"/>
              </w:rPr>
            </w:pPr>
          </w:p>
        </w:tc>
        <w:tc>
          <w:tcPr>
            <w:tcW w:w="1222" w:type="dxa"/>
            <w:vAlign w:val="top"/>
          </w:tcPr>
          <w:p>
            <w:pPr>
              <w:rPr>
                <w:rFonts w:ascii="Arial"/>
                <w:sz w:val="21"/>
              </w:rPr>
            </w:pPr>
          </w:p>
        </w:tc>
        <w:tc>
          <w:tcPr>
            <w:tcW w:w="1463" w:type="dxa"/>
            <w:vAlign w:val="top"/>
          </w:tcPr>
          <w:p>
            <w:pPr>
              <w:rPr>
                <w:rFonts w:ascii="Arial"/>
                <w:sz w:val="21"/>
              </w:rPr>
            </w:pPr>
          </w:p>
        </w:tc>
        <w:tc>
          <w:tcPr>
            <w:tcW w:w="945" w:type="dxa"/>
            <w:vAlign w:val="top"/>
          </w:tcPr>
          <w:p>
            <w:pPr>
              <w:rPr>
                <w:rFonts w:ascii="Arial"/>
                <w:sz w:val="21"/>
              </w:rPr>
            </w:pPr>
          </w:p>
        </w:tc>
        <w:tc>
          <w:tcPr>
            <w:tcW w:w="1133" w:type="dxa"/>
            <w:vAlign w:val="top"/>
          </w:tcPr>
          <w:p>
            <w:pPr>
              <w:rPr>
                <w:rFonts w:ascii="Arial"/>
                <w:sz w:val="21"/>
              </w:rPr>
            </w:pPr>
          </w:p>
        </w:tc>
        <w:tc>
          <w:tcPr>
            <w:tcW w:w="128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5" w:hRule="atLeast"/>
        </w:trPr>
        <w:tc>
          <w:tcPr>
            <w:tcW w:w="962" w:type="dxa"/>
            <w:vAlign w:val="top"/>
          </w:tcPr>
          <w:p>
            <w:pPr>
              <w:rPr>
                <w:rFonts w:ascii="Arial"/>
                <w:sz w:val="21"/>
              </w:rPr>
            </w:pPr>
          </w:p>
        </w:tc>
        <w:tc>
          <w:tcPr>
            <w:tcW w:w="821" w:type="dxa"/>
            <w:vAlign w:val="top"/>
          </w:tcPr>
          <w:p>
            <w:pPr>
              <w:rPr>
                <w:rFonts w:ascii="Arial"/>
                <w:sz w:val="21"/>
              </w:rPr>
            </w:pPr>
          </w:p>
        </w:tc>
        <w:tc>
          <w:tcPr>
            <w:tcW w:w="821" w:type="dxa"/>
            <w:vAlign w:val="top"/>
          </w:tcPr>
          <w:p>
            <w:pPr>
              <w:rPr>
                <w:rFonts w:ascii="Arial"/>
                <w:sz w:val="21"/>
              </w:rPr>
            </w:pPr>
          </w:p>
        </w:tc>
        <w:tc>
          <w:tcPr>
            <w:tcW w:w="821" w:type="dxa"/>
            <w:vAlign w:val="top"/>
          </w:tcPr>
          <w:p>
            <w:pPr>
              <w:rPr>
                <w:rFonts w:ascii="Arial"/>
                <w:sz w:val="21"/>
              </w:rPr>
            </w:pPr>
          </w:p>
        </w:tc>
        <w:tc>
          <w:tcPr>
            <w:tcW w:w="1222" w:type="dxa"/>
            <w:vAlign w:val="top"/>
          </w:tcPr>
          <w:p>
            <w:pPr>
              <w:rPr>
                <w:rFonts w:ascii="Arial"/>
                <w:sz w:val="21"/>
              </w:rPr>
            </w:pPr>
          </w:p>
        </w:tc>
        <w:tc>
          <w:tcPr>
            <w:tcW w:w="1463" w:type="dxa"/>
            <w:vAlign w:val="top"/>
          </w:tcPr>
          <w:p>
            <w:pPr>
              <w:rPr>
                <w:rFonts w:ascii="Arial"/>
                <w:sz w:val="21"/>
              </w:rPr>
            </w:pPr>
          </w:p>
        </w:tc>
        <w:tc>
          <w:tcPr>
            <w:tcW w:w="945" w:type="dxa"/>
            <w:vAlign w:val="top"/>
          </w:tcPr>
          <w:p>
            <w:pPr>
              <w:rPr>
                <w:rFonts w:ascii="Arial"/>
                <w:sz w:val="21"/>
              </w:rPr>
            </w:pPr>
          </w:p>
        </w:tc>
        <w:tc>
          <w:tcPr>
            <w:tcW w:w="1133" w:type="dxa"/>
            <w:vAlign w:val="top"/>
          </w:tcPr>
          <w:p>
            <w:pPr>
              <w:rPr>
                <w:rFonts w:ascii="Arial"/>
                <w:sz w:val="21"/>
              </w:rPr>
            </w:pPr>
          </w:p>
        </w:tc>
        <w:tc>
          <w:tcPr>
            <w:tcW w:w="128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5" w:hRule="atLeast"/>
        </w:trPr>
        <w:tc>
          <w:tcPr>
            <w:tcW w:w="962" w:type="dxa"/>
            <w:vAlign w:val="top"/>
          </w:tcPr>
          <w:p>
            <w:pPr>
              <w:rPr>
                <w:rFonts w:ascii="Arial"/>
                <w:sz w:val="21"/>
              </w:rPr>
            </w:pPr>
          </w:p>
        </w:tc>
        <w:tc>
          <w:tcPr>
            <w:tcW w:w="821" w:type="dxa"/>
            <w:vAlign w:val="top"/>
          </w:tcPr>
          <w:p>
            <w:pPr>
              <w:rPr>
                <w:rFonts w:ascii="Arial"/>
                <w:sz w:val="21"/>
              </w:rPr>
            </w:pPr>
          </w:p>
        </w:tc>
        <w:tc>
          <w:tcPr>
            <w:tcW w:w="821" w:type="dxa"/>
            <w:vAlign w:val="top"/>
          </w:tcPr>
          <w:p>
            <w:pPr>
              <w:rPr>
                <w:rFonts w:ascii="Arial"/>
                <w:sz w:val="21"/>
              </w:rPr>
            </w:pPr>
          </w:p>
        </w:tc>
        <w:tc>
          <w:tcPr>
            <w:tcW w:w="821" w:type="dxa"/>
            <w:vAlign w:val="top"/>
          </w:tcPr>
          <w:p>
            <w:pPr>
              <w:rPr>
                <w:rFonts w:ascii="Arial"/>
                <w:sz w:val="21"/>
              </w:rPr>
            </w:pPr>
          </w:p>
        </w:tc>
        <w:tc>
          <w:tcPr>
            <w:tcW w:w="1222" w:type="dxa"/>
            <w:vAlign w:val="top"/>
          </w:tcPr>
          <w:p>
            <w:pPr>
              <w:rPr>
                <w:rFonts w:ascii="Arial"/>
                <w:sz w:val="21"/>
              </w:rPr>
            </w:pPr>
          </w:p>
        </w:tc>
        <w:tc>
          <w:tcPr>
            <w:tcW w:w="1463" w:type="dxa"/>
            <w:vAlign w:val="top"/>
          </w:tcPr>
          <w:p>
            <w:pPr>
              <w:rPr>
                <w:rFonts w:ascii="Arial"/>
                <w:sz w:val="21"/>
              </w:rPr>
            </w:pPr>
          </w:p>
        </w:tc>
        <w:tc>
          <w:tcPr>
            <w:tcW w:w="945" w:type="dxa"/>
            <w:vAlign w:val="top"/>
          </w:tcPr>
          <w:p>
            <w:pPr>
              <w:rPr>
                <w:rFonts w:ascii="Arial"/>
                <w:sz w:val="21"/>
              </w:rPr>
            </w:pPr>
          </w:p>
        </w:tc>
        <w:tc>
          <w:tcPr>
            <w:tcW w:w="1133" w:type="dxa"/>
            <w:vAlign w:val="top"/>
          </w:tcPr>
          <w:p>
            <w:pPr>
              <w:rPr>
                <w:rFonts w:ascii="Arial"/>
                <w:sz w:val="21"/>
              </w:rPr>
            </w:pPr>
          </w:p>
        </w:tc>
        <w:tc>
          <w:tcPr>
            <w:tcW w:w="128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5" w:hRule="atLeast"/>
        </w:trPr>
        <w:tc>
          <w:tcPr>
            <w:tcW w:w="962" w:type="dxa"/>
            <w:vAlign w:val="top"/>
          </w:tcPr>
          <w:p>
            <w:pPr>
              <w:rPr>
                <w:rFonts w:ascii="Arial"/>
                <w:sz w:val="21"/>
              </w:rPr>
            </w:pPr>
          </w:p>
        </w:tc>
        <w:tc>
          <w:tcPr>
            <w:tcW w:w="821" w:type="dxa"/>
            <w:vAlign w:val="top"/>
          </w:tcPr>
          <w:p>
            <w:pPr>
              <w:rPr>
                <w:rFonts w:ascii="Arial"/>
                <w:sz w:val="21"/>
              </w:rPr>
            </w:pPr>
          </w:p>
        </w:tc>
        <w:tc>
          <w:tcPr>
            <w:tcW w:w="821" w:type="dxa"/>
            <w:vAlign w:val="top"/>
          </w:tcPr>
          <w:p>
            <w:pPr>
              <w:rPr>
                <w:rFonts w:ascii="Arial"/>
                <w:sz w:val="21"/>
              </w:rPr>
            </w:pPr>
          </w:p>
        </w:tc>
        <w:tc>
          <w:tcPr>
            <w:tcW w:w="821" w:type="dxa"/>
            <w:vAlign w:val="top"/>
          </w:tcPr>
          <w:p>
            <w:pPr>
              <w:rPr>
                <w:rFonts w:ascii="Arial"/>
                <w:sz w:val="21"/>
              </w:rPr>
            </w:pPr>
          </w:p>
        </w:tc>
        <w:tc>
          <w:tcPr>
            <w:tcW w:w="1222" w:type="dxa"/>
            <w:vAlign w:val="top"/>
          </w:tcPr>
          <w:p>
            <w:pPr>
              <w:rPr>
                <w:rFonts w:ascii="Arial"/>
                <w:sz w:val="21"/>
              </w:rPr>
            </w:pPr>
          </w:p>
        </w:tc>
        <w:tc>
          <w:tcPr>
            <w:tcW w:w="1463" w:type="dxa"/>
            <w:vAlign w:val="top"/>
          </w:tcPr>
          <w:p>
            <w:pPr>
              <w:rPr>
                <w:rFonts w:ascii="Arial"/>
                <w:sz w:val="21"/>
              </w:rPr>
            </w:pPr>
          </w:p>
        </w:tc>
        <w:tc>
          <w:tcPr>
            <w:tcW w:w="945" w:type="dxa"/>
            <w:vAlign w:val="top"/>
          </w:tcPr>
          <w:p>
            <w:pPr>
              <w:rPr>
                <w:rFonts w:ascii="Arial"/>
                <w:sz w:val="21"/>
              </w:rPr>
            </w:pPr>
          </w:p>
        </w:tc>
        <w:tc>
          <w:tcPr>
            <w:tcW w:w="1133" w:type="dxa"/>
            <w:vAlign w:val="top"/>
          </w:tcPr>
          <w:p>
            <w:pPr>
              <w:rPr>
                <w:rFonts w:ascii="Arial"/>
                <w:sz w:val="21"/>
              </w:rPr>
            </w:pPr>
          </w:p>
        </w:tc>
        <w:tc>
          <w:tcPr>
            <w:tcW w:w="128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5" w:hRule="atLeast"/>
        </w:trPr>
        <w:tc>
          <w:tcPr>
            <w:tcW w:w="962" w:type="dxa"/>
            <w:vAlign w:val="top"/>
          </w:tcPr>
          <w:p>
            <w:pPr>
              <w:rPr>
                <w:rFonts w:ascii="Arial"/>
                <w:sz w:val="21"/>
              </w:rPr>
            </w:pPr>
          </w:p>
        </w:tc>
        <w:tc>
          <w:tcPr>
            <w:tcW w:w="821" w:type="dxa"/>
            <w:vAlign w:val="top"/>
          </w:tcPr>
          <w:p>
            <w:pPr>
              <w:rPr>
                <w:rFonts w:ascii="Arial"/>
                <w:sz w:val="21"/>
              </w:rPr>
            </w:pPr>
          </w:p>
        </w:tc>
        <w:tc>
          <w:tcPr>
            <w:tcW w:w="821" w:type="dxa"/>
            <w:vAlign w:val="top"/>
          </w:tcPr>
          <w:p>
            <w:pPr>
              <w:rPr>
                <w:rFonts w:ascii="Arial"/>
                <w:sz w:val="21"/>
              </w:rPr>
            </w:pPr>
          </w:p>
        </w:tc>
        <w:tc>
          <w:tcPr>
            <w:tcW w:w="821" w:type="dxa"/>
            <w:vAlign w:val="top"/>
          </w:tcPr>
          <w:p>
            <w:pPr>
              <w:rPr>
                <w:rFonts w:ascii="Arial"/>
                <w:sz w:val="21"/>
              </w:rPr>
            </w:pPr>
          </w:p>
        </w:tc>
        <w:tc>
          <w:tcPr>
            <w:tcW w:w="1222" w:type="dxa"/>
            <w:vAlign w:val="top"/>
          </w:tcPr>
          <w:p>
            <w:pPr>
              <w:rPr>
                <w:rFonts w:ascii="Arial"/>
                <w:sz w:val="21"/>
              </w:rPr>
            </w:pPr>
          </w:p>
        </w:tc>
        <w:tc>
          <w:tcPr>
            <w:tcW w:w="1463" w:type="dxa"/>
            <w:vAlign w:val="top"/>
          </w:tcPr>
          <w:p>
            <w:pPr>
              <w:rPr>
                <w:rFonts w:ascii="Arial"/>
                <w:sz w:val="21"/>
              </w:rPr>
            </w:pPr>
          </w:p>
        </w:tc>
        <w:tc>
          <w:tcPr>
            <w:tcW w:w="945" w:type="dxa"/>
            <w:vAlign w:val="top"/>
          </w:tcPr>
          <w:p>
            <w:pPr>
              <w:rPr>
                <w:rFonts w:ascii="Arial"/>
                <w:sz w:val="21"/>
              </w:rPr>
            </w:pPr>
          </w:p>
        </w:tc>
        <w:tc>
          <w:tcPr>
            <w:tcW w:w="1133" w:type="dxa"/>
            <w:vAlign w:val="top"/>
          </w:tcPr>
          <w:p>
            <w:pPr>
              <w:rPr>
                <w:rFonts w:ascii="Arial"/>
                <w:sz w:val="21"/>
              </w:rPr>
            </w:pPr>
          </w:p>
        </w:tc>
        <w:tc>
          <w:tcPr>
            <w:tcW w:w="128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5" w:hRule="atLeast"/>
        </w:trPr>
        <w:tc>
          <w:tcPr>
            <w:tcW w:w="962" w:type="dxa"/>
            <w:vAlign w:val="top"/>
          </w:tcPr>
          <w:p>
            <w:pPr>
              <w:rPr>
                <w:rFonts w:ascii="Arial"/>
                <w:sz w:val="21"/>
              </w:rPr>
            </w:pPr>
          </w:p>
        </w:tc>
        <w:tc>
          <w:tcPr>
            <w:tcW w:w="821" w:type="dxa"/>
            <w:vAlign w:val="top"/>
          </w:tcPr>
          <w:p>
            <w:pPr>
              <w:rPr>
                <w:rFonts w:ascii="Arial"/>
                <w:sz w:val="21"/>
              </w:rPr>
            </w:pPr>
          </w:p>
        </w:tc>
        <w:tc>
          <w:tcPr>
            <w:tcW w:w="821" w:type="dxa"/>
            <w:vAlign w:val="top"/>
          </w:tcPr>
          <w:p>
            <w:pPr>
              <w:rPr>
                <w:rFonts w:ascii="Arial"/>
                <w:sz w:val="21"/>
              </w:rPr>
            </w:pPr>
          </w:p>
        </w:tc>
        <w:tc>
          <w:tcPr>
            <w:tcW w:w="821" w:type="dxa"/>
            <w:vAlign w:val="top"/>
          </w:tcPr>
          <w:p>
            <w:pPr>
              <w:rPr>
                <w:rFonts w:ascii="Arial"/>
                <w:sz w:val="21"/>
              </w:rPr>
            </w:pPr>
          </w:p>
        </w:tc>
        <w:tc>
          <w:tcPr>
            <w:tcW w:w="1222" w:type="dxa"/>
            <w:vAlign w:val="top"/>
          </w:tcPr>
          <w:p>
            <w:pPr>
              <w:rPr>
                <w:rFonts w:ascii="Arial"/>
                <w:sz w:val="21"/>
              </w:rPr>
            </w:pPr>
          </w:p>
        </w:tc>
        <w:tc>
          <w:tcPr>
            <w:tcW w:w="1463" w:type="dxa"/>
            <w:vAlign w:val="top"/>
          </w:tcPr>
          <w:p>
            <w:pPr>
              <w:rPr>
                <w:rFonts w:ascii="Arial"/>
                <w:sz w:val="21"/>
              </w:rPr>
            </w:pPr>
          </w:p>
        </w:tc>
        <w:tc>
          <w:tcPr>
            <w:tcW w:w="945" w:type="dxa"/>
            <w:vAlign w:val="top"/>
          </w:tcPr>
          <w:p>
            <w:pPr>
              <w:rPr>
                <w:rFonts w:ascii="Arial"/>
                <w:sz w:val="21"/>
              </w:rPr>
            </w:pPr>
          </w:p>
        </w:tc>
        <w:tc>
          <w:tcPr>
            <w:tcW w:w="1133" w:type="dxa"/>
            <w:vAlign w:val="top"/>
          </w:tcPr>
          <w:p>
            <w:pPr>
              <w:rPr>
                <w:rFonts w:ascii="Arial"/>
                <w:sz w:val="21"/>
              </w:rPr>
            </w:pPr>
          </w:p>
        </w:tc>
        <w:tc>
          <w:tcPr>
            <w:tcW w:w="128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0" w:hRule="atLeast"/>
        </w:trPr>
        <w:tc>
          <w:tcPr>
            <w:tcW w:w="962" w:type="dxa"/>
            <w:vAlign w:val="top"/>
          </w:tcPr>
          <w:p>
            <w:pPr>
              <w:rPr>
                <w:rFonts w:ascii="Arial"/>
                <w:sz w:val="21"/>
              </w:rPr>
            </w:pPr>
          </w:p>
        </w:tc>
        <w:tc>
          <w:tcPr>
            <w:tcW w:w="821" w:type="dxa"/>
            <w:vAlign w:val="top"/>
          </w:tcPr>
          <w:p>
            <w:pPr>
              <w:rPr>
                <w:rFonts w:ascii="Arial"/>
                <w:sz w:val="21"/>
              </w:rPr>
            </w:pPr>
          </w:p>
        </w:tc>
        <w:tc>
          <w:tcPr>
            <w:tcW w:w="821" w:type="dxa"/>
            <w:vAlign w:val="top"/>
          </w:tcPr>
          <w:p>
            <w:pPr>
              <w:rPr>
                <w:rFonts w:ascii="Arial"/>
                <w:sz w:val="21"/>
              </w:rPr>
            </w:pPr>
          </w:p>
        </w:tc>
        <w:tc>
          <w:tcPr>
            <w:tcW w:w="821" w:type="dxa"/>
            <w:vAlign w:val="top"/>
          </w:tcPr>
          <w:p>
            <w:pPr>
              <w:rPr>
                <w:rFonts w:ascii="Arial"/>
                <w:sz w:val="21"/>
              </w:rPr>
            </w:pPr>
          </w:p>
        </w:tc>
        <w:tc>
          <w:tcPr>
            <w:tcW w:w="1222" w:type="dxa"/>
            <w:vAlign w:val="top"/>
          </w:tcPr>
          <w:p>
            <w:pPr>
              <w:rPr>
                <w:rFonts w:ascii="Arial"/>
                <w:sz w:val="21"/>
              </w:rPr>
            </w:pPr>
          </w:p>
        </w:tc>
        <w:tc>
          <w:tcPr>
            <w:tcW w:w="1463" w:type="dxa"/>
            <w:vAlign w:val="top"/>
          </w:tcPr>
          <w:p>
            <w:pPr>
              <w:rPr>
                <w:rFonts w:ascii="Arial"/>
                <w:sz w:val="21"/>
              </w:rPr>
            </w:pPr>
          </w:p>
        </w:tc>
        <w:tc>
          <w:tcPr>
            <w:tcW w:w="945" w:type="dxa"/>
            <w:vAlign w:val="top"/>
          </w:tcPr>
          <w:p>
            <w:pPr>
              <w:rPr>
                <w:rFonts w:ascii="Arial"/>
                <w:sz w:val="21"/>
              </w:rPr>
            </w:pPr>
          </w:p>
        </w:tc>
        <w:tc>
          <w:tcPr>
            <w:tcW w:w="1133" w:type="dxa"/>
            <w:vAlign w:val="top"/>
          </w:tcPr>
          <w:p>
            <w:pPr>
              <w:rPr>
                <w:rFonts w:ascii="Arial"/>
                <w:sz w:val="21"/>
              </w:rPr>
            </w:pPr>
          </w:p>
        </w:tc>
        <w:tc>
          <w:tcPr>
            <w:tcW w:w="1280" w:type="dxa"/>
            <w:vAlign w:val="top"/>
          </w:tcPr>
          <w:p>
            <w:pPr>
              <w:rPr>
                <w:rFonts w:ascii="Arial"/>
                <w:sz w:val="21"/>
              </w:rPr>
            </w:pPr>
          </w:p>
        </w:tc>
      </w:tr>
    </w:tbl>
    <w:p>
      <w:pPr>
        <w:pStyle w:val="2"/>
        <w:spacing w:line="263" w:lineRule="auto"/>
      </w:pPr>
    </w:p>
    <w:p>
      <w:pPr>
        <w:pStyle w:val="2"/>
        <w:spacing w:line="263" w:lineRule="auto"/>
      </w:pPr>
    </w:p>
    <w:p>
      <w:pPr>
        <w:pStyle w:val="2"/>
        <w:spacing w:line="263" w:lineRule="auto"/>
      </w:pPr>
    </w:p>
    <w:p>
      <w:pPr>
        <w:pStyle w:val="2"/>
        <w:spacing w:line="263" w:lineRule="auto"/>
      </w:pPr>
    </w:p>
    <w:p>
      <w:pPr>
        <w:pStyle w:val="2"/>
        <w:spacing w:line="264" w:lineRule="auto"/>
      </w:pPr>
    </w:p>
    <w:p>
      <w:pPr>
        <w:pStyle w:val="2"/>
        <w:spacing w:line="264" w:lineRule="auto"/>
      </w:pPr>
    </w:p>
    <w:p>
      <w:pPr>
        <w:spacing w:before="91" w:line="249" w:lineRule="auto"/>
        <w:ind w:left="3376" w:right="19" w:firstLine="2251"/>
        <w:rPr>
          <w:rFonts w:ascii="宋体" w:hAnsi="宋体" w:eastAsia="宋体" w:cs="宋体"/>
          <w:sz w:val="28"/>
          <w:szCs w:val="28"/>
        </w:rPr>
      </w:pPr>
      <w:r>
        <w:rPr>
          <w:rFonts w:ascii="宋体" w:hAnsi="宋体" w:eastAsia="宋体" w:cs="宋体"/>
          <w:b/>
          <w:bCs/>
          <w:spacing w:val="-1"/>
          <w:sz w:val="28"/>
          <w:szCs w:val="28"/>
        </w:rPr>
        <w:t>投标人</w:t>
      </w:r>
      <w:r>
        <w:rPr>
          <w:rFonts w:ascii="宋体" w:hAnsi="宋体" w:eastAsia="宋体" w:cs="宋体"/>
          <w:b/>
          <w:bCs/>
          <w:spacing w:val="-23"/>
          <w:sz w:val="28"/>
          <w:szCs w:val="28"/>
        </w:rPr>
        <w:t>：</w:t>
      </w:r>
      <w:r>
        <w:rPr>
          <w:rFonts w:ascii="宋体" w:hAnsi="宋体" w:eastAsia="宋体" w:cs="宋体"/>
          <w:sz w:val="28"/>
          <w:szCs w:val="28"/>
          <w:u w:val="single" w:color="auto"/>
        </w:rPr>
        <w:t xml:space="preserve">             </w:t>
      </w:r>
      <w:r>
        <w:rPr>
          <w:rFonts w:ascii="宋体" w:hAnsi="宋体" w:eastAsia="宋体" w:cs="宋体"/>
          <w:b/>
          <w:bCs/>
          <w:spacing w:val="-23"/>
          <w:sz w:val="28"/>
          <w:szCs w:val="28"/>
        </w:rPr>
        <w:t>（</w:t>
      </w:r>
      <w:r>
        <w:rPr>
          <w:rFonts w:ascii="宋体" w:hAnsi="宋体" w:eastAsia="宋体" w:cs="宋体"/>
          <w:b/>
          <w:bCs/>
          <w:spacing w:val="-1"/>
          <w:sz w:val="28"/>
          <w:szCs w:val="28"/>
        </w:rPr>
        <w:t>公章）</w:t>
      </w:r>
      <w:r>
        <w:rPr>
          <w:rFonts w:ascii="宋体" w:hAnsi="宋体" w:eastAsia="宋体" w:cs="宋体"/>
          <w:spacing w:val="9"/>
          <w:sz w:val="28"/>
          <w:szCs w:val="28"/>
        </w:rPr>
        <w:t xml:space="preserve"> </w:t>
      </w:r>
      <w:r>
        <w:rPr>
          <w:rFonts w:ascii="宋体" w:hAnsi="宋体" w:eastAsia="宋体" w:cs="宋体"/>
          <w:b/>
          <w:bCs/>
          <w:spacing w:val="-2"/>
          <w:sz w:val="28"/>
          <w:szCs w:val="28"/>
        </w:rPr>
        <w:t>法定代表人或委托代理人</w:t>
      </w:r>
      <w:r>
        <w:rPr>
          <w:rFonts w:ascii="宋体" w:hAnsi="宋体" w:eastAsia="宋体" w:cs="宋体"/>
          <w:b/>
          <w:bCs/>
          <w:spacing w:val="-19"/>
          <w:sz w:val="28"/>
          <w:szCs w:val="28"/>
        </w:rPr>
        <w:t>：</w:t>
      </w:r>
      <w:r>
        <w:rPr>
          <w:rFonts w:ascii="宋体" w:hAnsi="宋体" w:eastAsia="宋体" w:cs="宋体"/>
          <w:sz w:val="28"/>
          <w:szCs w:val="28"/>
          <w:u w:val="single" w:color="auto"/>
        </w:rPr>
        <w:t xml:space="preserve">             </w:t>
      </w:r>
      <w:r>
        <w:rPr>
          <w:rFonts w:ascii="宋体" w:hAnsi="宋体" w:eastAsia="宋体" w:cs="宋体"/>
          <w:b/>
          <w:bCs/>
          <w:spacing w:val="-19"/>
          <w:sz w:val="28"/>
          <w:szCs w:val="28"/>
        </w:rPr>
        <w:t>（</w:t>
      </w:r>
      <w:r>
        <w:rPr>
          <w:rFonts w:ascii="宋体" w:hAnsi="宋体" w:eastAsia="宋体" w:cs="宋体"/>
          <w:b/>
          <w:bCs/>
          <w:spacing w:val="-2"/>
          <w:sz w:val="28"/>
          <w:szCs w:val="28"/>
        </w:rPr>
        <w:t>签字）</w:t>
      </w:r>
    </w:p>
    <w:p>
      <w:pPr>
        <w:spacing w:before="43" w:line="220" w:lineRule="auto"/>
        <w:jc w:val="right"/>
        <w:rPr>
          <w:rFonts w:ascii="宋体" w:hAnsi="宋体" w:eastAsia="宋体" w:cs="宋体"/>
          <w:sz w:val="28"/>
          <w:szCs w:val="28"/>
        </w:rPr>
      </w:pPr>
      <w:r>
        <w:rPr>
          <w:rFonts w:ascii="宋体" w:hAnsi="宋体" w:eastAsia="宋体" w:cs="宋体"/>
          <w:b/>
          <w:bCs/>
          <w:spacing w:val="-32"/>
          <w:sz w:val="28"/>
          <w:szCs w:val="28"/>
        </w:rPr>
        <w:t>年</w:t>
      </w:r>
      <w:r>
        <w:rPr>
          <w:rFonts w:ascii="宋体" w:hAnsi="宋体" w:eastAsia="宋体" w:cs="宋体"/>
          <w:spacing w:val="6"/>
          <w:sz w:val="28"/>
          <w:szCs w:val="28"/>
        </w:rPr>
        <w:t xml:space="preserve">   </w:t>
      </w:r>
      <w:r>
        <w:rPr>
          <w:rFonts w:ascii="宋体" w:hAnsi="宋体" w:eastAsia="宋体" w:cs="宋体"/>
          <w:b/>
          <w:bCs/>
          <w:spacing w:val="-32"/>
          <w:sz w:val="28"/>
          <w:szCs w:val="28"/>
        </w:rPr>
        <w:t>月</w:t>
      </w:r>
      <w:r>
        <w:rPr>
          <w:rFonts w:ascii="宋体" w:hAnsi="宋体" w:eastAsia="宋体" w:cs="宋体"/>
          <w:spacing w:val="21"/>
          <w:sz w:val="28"/>
          <w:szCs w:val="28"/>
        </w:rPr>
        <w:t xml:space="preserve">   </w:t>
      </w:r>
      <w:r>
        <w:rPr>
          <w:rFonts w:ascii="宋体" w:hAnsi="宋体" w:eastAsia="宋体" w:cs="宋体"/>
          <w:b/>
          <w:bCs/>
          <w:spacing w:val="-32"/>
          <w:sz w:val="28"/>
          <w:szCs w:val="28"/>
        </w:rPr>
        <w:t>日</w:t>
      </w:r>
    </w:p>
    <w:p>
      <w:pPr>
        <w:spacing w:line="220" w:lineRule="auto"/>
        <w:rPr>
          <w:rFonts w:ascii="宋体" w:hAnsi="宋体" w:eastAsia="宋体" w:cs="宋体"/>
          <w:sz w:val="28"/>
          <w:szCs w:val="28"/>
        </w:rPr>
        <w:sectPr>
          <w:headerReference r:id="rId98" w:type="default"/>
          <w:footerReference r:id="rId99" w:type="default"/>
          <w:pgSz w:w="11850" w:h="16781"/>
          <w:pgMar w:top="1299" w:right="1080" w:bottom="1197" w:left="1080" w:header="971" w:footer="1021" w:gutter="0"/>
          <w:cols w:space="720" w:num="1"/>
        </w:sectPr>
      </w:pPr>
    </w:p>
    <w:p>
      <w:pPr>
        <w:spacing w:before="181" w:line="219" w:lineRule="auto"/>
        <w:ind w:left="32"/>
        <w:outlineLvl w:val="0"/>
        <w:rPr>
          <w:rFonts w:ascii="宋体" w:hAnsi="宋体" w:eastAsia="宋体" w:cs="宋体"/>
          <w:sz w:val="28"/>
          <w:szCs w:val="28"/>
        </w:rPr>
      </w:pPr>
      <w:r>
        <w:rPr>
          <w:rFonts w:ascii="宋体" w:hAnsi="宋体" w:eastAsia="宋体" w:cs="宋体"/>
          <w:b/>
          <w:bCs/>
          <w:spacing w:val="-5"/>
          <w:sz w:val="28"/>
          <w:szCs w:val="28"/>
        </w:rPr>
        <w:t>附件</w:t>
      </w:r>
      <w:r>
        <w:rPr>
          <w:rFonts w:ascii="宋体" w:hAnsi="宋体" w:eastAsia="宋体" w:cs="宋体"/>
          <w:spacing w:val="-32"/>
          <w:sz w:val="28"/>
          <w:szCs w:val="28"/>
        </w:rPr>
        <w:t xml:space="preserve"> </w:t>
      </w:r>
      <w:r>
        <w:rPr>
          <w:rFonts w:ascii="宋体" w:hAnsi="宋体" w:eastAsia="宋体" w:cs="宋体"/>
          <w:b/>
          <w:bCs/>
          <w:spacing w:val="-5"/>
          <w:sz w:val="28"/>
          <w:szCs w:val="28"/>
        </w:rPr>
        <w:t>15.制造（生产）企业小型、微型企业声明函</w:t>
      </w:r>
    </w:p>
    <w:p>
      <w:pPr>
        <w:pStyle w:val="2"/>
        <w:spacing w:line="330" w:lineRule="auto"/>
      </w:pPr>
    </w:p>
    <w:p>
      <w:pPr>
        <w:pStyle w:val="2"/>
        <w:spacing w:line="331" w:lineRule="auto"/>
      </w:pPr>
    </w:p>
    <w:p>
      <w:pPr>
        <w:spacing w:before="91" w:line="220" w:lineRule="auto"/>
        <w:ind w:left="2606"/>
        <w:rPr>
          <w:rFonts w:ascii="宋体" w:hAnsi="宋体" w:eastAsia="宋体" w:cs="宋体"/>
          <w:sz w:val="28"/>
          <w:szCs w:val="28"/>
        </w:rPr>
      </w:pPr>
      <w:r>
        <w:rPr>
          <w:rFonts w:ascii="宋体" w:hAnsi="宋体" w:eastAsia="宋体" w:cs="宋体"/>
          <w:b/>
          <w:bCs/>
          <w:spacing w:val="-3"/>
          <w:sz w:val="28"/>
          <w:szCs w:val="28"/>
        </w:rPr>
        <w:t>制造（生产）企业小型、微型企业声明函</w:t>
      </w:r>
    </w:p>
    <w:p>
      <w:pPr>
        <w:pStyle w:val="2"/>
        <w:spacing w:line="349" w:lineRule="auto"/>
      </w:pPr>
    </w:p>
    <w:p>
      <w:pPr>
        <w:pStyle w:val="2"/>
        <w:spacing w:line="350" w:lineRule="auto"/>
      </w:pPr>
    </w:p>
    <w:p>
      <w:pPr>
        <w:pStyle w:val="2"/>
        <w:spacing w:line="335" w:lineRule="auto"/>
        <w:rPr>
          <w:rFonts w:hint="eastAsia" w:eastAsia="宋体"/>
          <w:lang w:eastAsia="zh-CN"/>
        </w:rPr>
      </w:pPr>
      <w:r>
        <w:rPr>
          <w:rFonts w:ascii="宋体" w:hAnsi="宋体" w:eastAsia="宋体" w:cs="宋体"/>
          <w:b/>
          <w:bCs/>
          <w:spacing w:val="-3"/>
          <w:sz w:val="28"/>
          <w:szCs w:val="28"/>
        </w:rPr>
        <w:t>致：</w:t>
      </w:r>
      <w:r>
        <w:rPr>
          <w:rFonts w:hint="eastAsia" w:ascii="宋体" w:hAnsi="宋体" w:eastAsia="宋体" w:cs="宋体"/>
          <w:b/>
          <w:bCs/>
          <w:spacing w:val="-3"/>
          <w:sz w:val="28"/>
          <w:szCs w:val="28"/>
          <w:lang w:eastAsia="zh-CN"/>
        </w:rPr>
        <w:t>青海禄诚工程项目管理有限公司</w:t>
      </w:r>
    </w:p>
    <w:p>
      <w:pPr>
        <w:spacing w:before="91" w:line="350" w:lineRule="auto"/>
        <w:ind w:left="12" w:right="49" w:firstLine="559"/>
        <w:rPr>
          <w:rFonts w:ascii="宋体" w:hAnsi="宋体" w:eastAsia="宋体" w:cs="宋体"/>
          <w:sz w:val="28"/>
          <w:szCs w:val="28"/>
        </w:rPr>
      </w:pPr>
      <w:r>
        <w:rPr>
          <w:rFonts w:ascii="宋体" w:hAnsi="宋体" w:eastAsia="宋体" w:cs="宋体"/>
          <w:spacing w:val="13"/>
          <w:sz w:val="28"/>
          <w:szCs w:val="28"/>
        </w:rPr>
        <w:t>本公司郑重声明，根据《政府采购促进中小企业发展管理办法》</w:t>
      </w:r>
      <w:r>
        <w:rPr>
          <w:rFonts w:ascii="宋体" w:hAnsi="宋体" w:eastAsia="宋体" w:cs="宋体"/>
          <w:spacing w:val="-107"/>
          <w:sz w:val="28"/>
          <w:szCs w:val="28"/>
        </w:rPr>
        <w:t xml:space="preserve"> </w:t>
      </w:r>
      <w:r>
        <w:rPr>
          <w:rFonts w:ascii="宋体" w:hAnsi="宋体" w:eastAsia="宋体" w:cs="宋体"/>
          <w:spacing w:val="13"/>
          <w:sz w:val="28"/>
          <w:szCs w:val="28"/>
        </w:rPr>
        <w:t>（财库</w:t>
      </w:r>
      <w:r>
        <w:rPr>
          <w:rFonts w:ascii="宋体" w:hAnsi="宋体" w:eastAsia="宋体" w:cs="宋体"/>
          <w:sz w:val="28"/>
          <w:szCs w:val="28"/>
        </w:rPr>
        <w:t xml:space="preserve"> ﹝2020﹞46 号）的规定，本公司参加（单位名称）的（项目名称）采购活动，</w:t>
      </w:r>
      <w:r>
        <w:rPr>
          <w:rFonts w:ascii="宋体" w:hAnsi="宋体" w:eastAsia="宋体" w:cs="宋体"/>
          <w:spacing w:val="15"/>
          <w:sz w:val="28"/>
          <w:szCs w:val="28"/>
        </w:rPr>
        <w:t xml:space="preserve"> </w:t>
      </w:r>
      <w:r>
        <w:rPr>
          <w:rFonts w:ascii="宋体" w:hAnsi="宋体" w:eastAsia="宋体" w:cs="宋体"/>
          <w:sz w:val="28"/>
          <w:szCs w:val="28"/>
        </w:rPr>
        <w:t>提供的货物全部由符合政策要求的中小企业制造。相</w:t>
      </w:r>
      <w:r>
        <w:rPr>
          <w:rFonts w:ascii="宋体" w:hAnsi="宋体" w:eastAsia="宋体" w:cs="宋体"/>
          <w:spacing w:val="-1"/>
          <w:sz w:val="28"/>
          <w:szCs w:val="28"/>
        </w:rPr>
        <w:t>关企业的具体情况如下：</w:t>
      </w:r>
    </w:p>
    <w:p>
      <w:pPr>
        <w:spacing w:before="43" w:line="350" w:lineRule="auto"/>
        <w:ind w:left="9" w:right="49" w:firstLine="568"/>
        <w:rPr>
          <w:rFonts w:ascii="宋体" w:hAnsi="宋体" w:eastAsia="宋体" w:cs="宋体"/>
          <w:sz w:val="28"/>
          <w:szCs w:val="28"/>
        </w:rPr>
      </w:pPr>
      <w:r>
        <w:rPr>
          <w:rFonts w:ascii="宋体" w:hAnsi="宋体" w:eastAsia="宋体" w:cs="宋体"/>
          <w:spacing w:val="-4"/>
          <w:sz w:val="28"/>
          <w:szCs w:val="28"/>
        </w:rPr>
        <w:t>（标的名称</w:t>
      </w:r>
      <w:r>
        <w:rPr>
          <w:rFonts w:ascii="宋体" w:hAnsi="宋体" w:eastAsia="宋体" w:cs="宋体"/>
          <w:spacing w:val="-11"/>
          <w:sz w:val="28"/>
          <w:szCs w:val="28"/>
        </w:rPr>
        <w:t>）</w:t>
      </w:r>
      <w:r>
        <w:rPr>
          <w:rFonts w:ascii="宋体" w:hAnsi="宋体" w:eastAsia="宋体" w:cs="宋体"/>
          <w:spacing w:val="15"/>
          <w:sz w:val="28"/>
          <w:szCs w:val="28"/>
        </w:rPr>
        <w:t xml:space="preserve"> </w:t>
      </w:r>
      <w:r>
        <w:rPr>
          <w:rFonts w:ascii="宋体" w:hAnsi="宋体" w:eastAsia="宋体" w:cs="宋体"/>
          <w:spacing w:val="-11"/>
          <w:sz w:val="28"/>
          <w:szCs w:val="28"/>
        </w:rPr>
        <w:t>，</w:t>
      </w:r>
      <w:r>
        <w:rPr>
          <w:rFonts w:ascii="宋体" w:hAnsi="宋体" w:eastAsia="宋体" w:cs="宋体"/>
          <w:spacing w:val="-4"/>
          <w:sz w:val="28"/>
          <w:szCs w:val="28"/>
        </w:rPr>
        <w:t>属于（采购文件中明确的所属行业） 行业；制造商为（企</w:t>
      </w:r>
      <w:r>
        <w:rPr>
          <w:rFonts w:ascii="宋体" w:hAnsi="宋体" w:eastAsia="宋体" w:cs="宋体"/>
          <w:sz w:val="28"/>
          <w:szCs w:val="28"/>
        </w:rPr>
        <w:t xml:space="preserve"> </w:t>
      </w:r>
      <w:r>
        <w:rPr>
          <w:rFonts w:ascii="宋体" w:hAnsi="宋体" w:eastAsia="宋体" w:cs="宋体"/>
          <w:spacing w:val="-4"/>
          <w:sz w:val="28"/>
          <w:szCs w:val="28"/>
        </w:rPr>
        <w:t>业名称</w:t>
      </w:r>
      <w:r>
        <w:rPr>
          <w:rFonts w:ascii="宋体" w:hAnsi="宋体" w:eastAsia="宋体" w:cs="宋体"/>
          <w:spacing w:val="-8"/>
          <w:sz w:val="28"/>
          <w:szCs w:val="28"/>
        </w:rPr>
        <w:t>），</w:t>
      </w:r>
      <w:r>
        <w:rPr>
          <w:rFonts w:ascii="宋体" w:hAnsi="宋体" w:eastAsia="宋体" w:cs="宋体"/>
          <w:spacing w:val="-4"/>
          <w:sz w:val="28"/>
          <w:szCs w:val="28"/>
        </w:rPr>
        <w:t>从业人员</w:t>
      </w:r>
      <w:r>
        <w:rPr>
          <w:rFonts w:ascii="宋体" w:hAnsi="宋体" w:eastAsia="宋体" w:cs="宋体"/>
          <w:spacing w:val="-4"/>
          <w:sz w:val="28"/>
          <w:szCs w:val="28"/>
          <w:u w:val="single" w:color="auto"/>
        </w:rPr>
        <w:t xml:space="preserve">    </w:t>
      </w:r>
      <w:r>
        <w:rPr>
          <w:rFonts w:ascii="宋体" w:hAnsi="宋体" w:eastAsia="宋体" w:cs="宋体"/>
          <w:spacing w:val="-126"/>
          <w:sz w:val="28"/>
          <w:szCs w:val="28"/>
        </w:rPr>
        <w:t xml:space="preserve"> </w:t>
      </w:r>
      <w:r>
        <w:rPr>
          <w:rFonts w:ascii="宋体" w:hAnsi="宋体" w:eastAsia="宋体" w:cs="宋体"/>
          <w:spacing w:val="-4"/>
          <w:sz w:val="28"/>
          <w:szCs w:val="28"/>
        </w:rPr>
        <w:t>人，营业收入为</w:t>
      </w:r>
      <w:r>
        <w:rPr>
          <w:rFonts w:ascii="宋体" w:hAnsi="宋体" w:eastAsia="宋体" w:cs="宋体"/>
          <w:spacing w:val="-4"/>
          <w:sz w:val="28"/>
          <w:szCs w:val="28"/>
          <w:u w:val="single" w:color="auto"/>
        </w:rPr>
        <w:t xml:space="preserve">    </w:t>
      </w:r>
      <w:r>
        <w:rPr>
          <w:rFonts w:ascii="宋体" w:hAnsi="宋体" w:eastAsia="宋体" w:cs="宋体"/>
          <w:spacing w:val="-122"/>
          <w:sz w:val="28"/>
          <w:szCs w:val="28"/>
        </w:rPr>
        <w:t xml:space="preserve"> </w:t>
      </w:r>
      <w:r>
        <w:rPr>
          <w:rFonts w:ascii="宋体" w:hAnsi="宋体" w:eastAsia="宋体" w:cs="宋体"/>
          <w:spacing w:val="-4"/>
          <w:sz w:val="28"/>
          <w:szCs w:val="28"/>
        </w:rPr>
        <w:t>万元，资产总额为</w:t>
      </w:r>
      <w:r>
        <w:rPr>
          <w:rFonts w:ascii="宋体" w:hAnsi="宋体" w:eastAsia="宋体" w:cs="宋体"/>
          <w:spacing w:val="-4"/>
          <w:sz w:val="28"/>
          <w:szCs w:val="28"/>
          <w:u w:val="single" w:color="auto"/>
        </w:rPr>
        <w:t xml:space="preserve">    </w:t>
      </w:r>
      <w:r>
        <w:rPr>
          <w:rFonts w:ascii="宋体" w:hAnsi="宋体" w:eastAsia="宋体" w:cs="宋体"/>
          <w:spacing w:val="-122"/>
          <w:sz w:val="28"/>
          <w:szCs w:val="28"/>
        </w:rPr>
        <w:t xml:space="preserve"> </w:t>
      </w:r>
      <w:r>
        <w:rPr>
          <w:rFonts w:ascii="宋体" w:hAnsi="宋体" w:eastAsia="宋体" w:cs="宋体"/>
          <w:spacing w:val="-4"/>
          <w:sz w:val="28"/>
          <w:szCs w:val="28"/>
        </w:rPr>
        <w:t>万元，属于</w:t>
      </w:r>
      <w:r>
        <w:rPr>
          <w:rFonts w:ascii="宋体" w:hAnsi="宋体" w:eastAsia="宋体" w:cs="宋体"/>
          <w:sz w:val="28"/>
          <w:szCs w:val="28"/>
        </w:rPr>
        <w:t xml:space="preserve"> </w:t>
      </w:r>
      <w:r>
        <w:rPr>
          <w:rFonts w:ascii="宋体" w:hAnsi="宋体" w:eastAsia="宋体" w:cs="宋体"/>
          <w:spacing w:val="-1"/>
          <w:sz w:val="28"/>
          <w:szCs w:val="28"/>
        </w:rPr>
        <w:t>（中型企业、小型企业、微型企业</w:t>
      </w:r>
      <w:r>
        <w:rPr>
          <w:rFonts w:ascii="宋体" w:hAnsi="宋体" w:eastAsia="宋体" w:cs="宋体"/>
          <w:spacing w:val="2"/>
          <w:sz w:val="28"/>
          <w:szCs w:val="28"/>
        </w:rPr>
        <w:t>）；</w:t>
      </w:r>
    </w:p>
    <w:p>
      <w:pPr>
        <w:spacing w:before="40" w:line="350" w:lineRule="auto"/>
        <w:ind w:left="16" w:firstLine="726"/>
        <w:jc w:val="both"/>
        <w:rPr>
          <w:rFonts w:ascii="宋体" w:hAnsi="宋体" w:eastAsia="宋体" w:cs="宋体"/>
          <w:sz w:val="28"/>
          <w:szCs w:val="28"/>
        </w:rPr>
      </w:pPr>
      <w:r>
        <w:rPr>
          <w:rFonts w:ascii="宋体" w:hAnsi="宋体" w:eastAsia="宋体" w:cs="宋体"/>
          <w:spacing w:val="-3"/>
          <w:sz w:val="28"/>
          <w:szCs w:val="28"/>
        </w:rPr>
        <w:t>以上企业，不属于大企业的分支机构，不存在控股股东 为</w:t>
      </w:r>
      <w:r>
        <w:rPr>
          <w:rFonts w:ascii="宋体" w:hAnsi="宋体" w:eastAsia="宋体" w:cs="宋体"/>
          <w:spacing w:val="-4"/>
          <w:sz w:val="28"/>
          <w:szCs w:val="28"/>
        </w:rPr>
        <w:t>大企业的情形，</w:t>
      </w:r>
      <w:r>
        <w:rPr>
          <w:rFonts w:ascii="宋体" w:hAnsi="宋体" w:eastAsia="宋体" w:cs="宋体"/>
          <w:sz w:val="28"/>
          <w:szCs w:val="28"/>
        </w:rPr>
        <w:t xml:space="preserve"> </w:t>
      </w:r>
      <w:r>
        <w:rPr>
          <w:rFonts w:ascii="宋体" w:hAnsi="宋体" w:eastAsia="宋体" w:cs="宋体"/>
          <w:spacing w:val="-4"/>
          <w:sz w:val="28"/>
          <w:szCs w:val="28"/>
        </w:rPr>
        <w:t>也不存在与大企业的负责人为同一人的情形。本企业对上述声明内容的真实性负</w:t>
      </w:r>
      <w:r>
        <w:rPr>
          <w:rFonts w:ascii="宋体" w:hAnsi="宋体" w:eastAsia="宋体" w:cs="宋体"/>
          <w:spacing w:val="11"/>
          <w:sz w:val="28"/>
          <w:szCs w:val="28"/>
        </w:rPr>
        <w:t xml:space="preserve"> </w:t>
      </w:r>
      <w:r>
        <w:rPr>
          <w:rFonts w:ascii="宋体" w:hAnsi="宋体" w:eastAsia="宋体" w:cs="宋体"/>
          <w:spacing w:val="-1"/>
          <w:sz w:val="28"/>
          <w:szCs w:val="28"/>
        </w:rPr>
        <w:t>责。如有虚假，将依法承担相应责任。</w:t>
      </w:r>
    </w:p>
    <w:p>
      <w:pPr>
        <w:pStyle w:val="2"/>
        <w:spacing w:line="254" w:lineRule="auto"/>
      </w:pPr>
    </w:p>
    <w:p>
      <w:pPr>
        <w:pStyle w:val="2"/>
        <w:spacing w:line="254" w:lineRule="auto"/>
      </w:pPr>
    </w:p>
    <w:p>
      <w:pPr>
        <w:pStyle w:val="2"/>
        <w:spacing w:line="254" w:lineRule="auto"/>
      </w:pPr>
    </w:p>
    <w:p>
      <w:pPr>
        <w:spacing w:before="92" w:line="219" w:lineRule="auto"/>
        <w:ind w:left="10"/>
        <w:rPr>
          <w:rFonts w:ascii="宋体" w:hAnsi="宋体" w:eastAsia="宋体" w:cs="宋体"/>
          <w:sz w:val="28"/>
          <w:szCs w:val="28"/>
        </w:rPr>
      </w:pPr>
      <w:r>
        <w:rPr>
          <w:rFonts w:ascii="宋体" w:hAnsi="宋体" w:eastAsia="宋体" w:cs="宋体"/>
          <w:spacing w:val="-1"/>
          <w:sz w:val="28"/>
          <w:szCs w:val="28"/>
        </w:rPr>
        <w:t>注：1、若无此项内容，可不提供此函。</w:t>
      </w:r>
    </w:p>
    <w:p>
      <w:pPr>
        <w:pStyle w:val="2"/>
        <w:spacing w:line="245" w:lineRule="auto"/>
      </w:pPr>
    </w:p>
    <w:p>
      <w:pPr>
        <w:pStyle w:val="2"/>
        <w:spacing w:line="246" w:lineRule="auto"/>
      </w:pPr>
    </w:p>
    <w:p>
      <w:pPr>
        <w:pStyle w:val="2"/>
        <w:spacing w:line="246" w:lineRule="auto"/>
      </w:pPr>
    </w:p>
    <w:p>
      <w:pPr>
        <w:pStyle w:val="2"/>
        <w:spacing w:line="246" w:lineRule="auto"/>
      </w:pPr>
    </w:p>
    <w:p>
      <w:pPr>
        <w:pStyle w:val="2"/>
        <w:spacing w:line="246" w:lineRule="auto"/>
      </w:pPr>
    </w:p>
    <w:p>
      <w:pPr>
        <w:pStyle w:val="2"/>
        <w:spacing w:line="246" w:lineRule="auto"/>
      </w:pPr>
    </w:p>
    <w:p>
      <w:pPr>
        <w:spacing w:before="92" w:line="219" w:lineRule="auto"/>
        <w:ind w:left="2256"/>
        <w:rPr>
          <w:rFonts w:ascii="宋体" w:hAnsi="宋体" w:eastAsia="宋体" w:cs="宋体"/>
          <w:sz w:val="28"/>
          <w:szCs w:val="28"/>
        </w:rPr>
      </w:pPr>
      <w:r>
        <w:rPr>
          <w:rFonts w:ascii="宋体" w:hAnsi="宋体" w:eastAsia="宋体" w:cs="宋体"/>
          <w:b/>
          <w:bCs/>
          <w:sz w:val="28"/>
          <w:szCs w:val="28"/>
        </w:rPr>
        <w:t>制造（生产）企业名称</w:t>
      </w:r>
      <w:r>
        <w:rPr>
          <w:rFonts w:ascii="宋体" w:hAnsi="宋体" w:eastAsia="宋体" w:cs="宋体"/>
          <w:b/>
          <w:bCs/>
          <w:spacing w:val="-23"/>
          <w:sz w:val="28"/>
          <w:szCs w:val="28"/>
        </w:rPr>
        <w:t>：</w:t>
      </w:r>
      <w:r>
        <w:rPr>
          <w:rFonts w:ascii="宋体" w:hAnsi="宋体" w:eastAsia="宋体" w:cs="宋体"/>
          <w:sz w:val="28"/>
          <w:szCs w:val="28"/>
        </w:rPr>
        <w:t xml:space="preserve">       </w:t>
      </w:r>
      <w:r>
        <w:rPr>
          <w:rFonts w:ascii="宋体" w:hAnsi="宋体" w:eastAsia="宋体" w:cs="宋体"/>
          <w:b/>
          <w:bCs/>
          <w:spacing w:val="-23"/>
          <w:sz w:val="28"/>
          <w:szCs w:val="28"/>
        </w:rPr>
        <w:t>（</w:t>
      </w:r>
      <w:r>
        <w:rPr>
          <w:rFonts w:ascii="宋体" w:hAnsi="宋体" w:eastAsia="宋体" w:cs="宋体"/>
          <w:b/>
          <w:bCs/>
          <w:sz w:val="28"/>
          <w:szCs w:val="28"/>
        </w:rPr>
        <w:t>公章）</w:t>
      </w:r>
    </w:p>
    <w:p>
      <w:pPr>
        <w:spacing w:before="212" w:line="220" w:lineRule="auto"/>
        <w:ind w:left="1833"/>
        <w:rPr>
          <w:rFonts w:ascii="宋体" w:hAnsi="宋体" w:eastAsia="宋体" w:cs="宋体"/>
          <w:sz w:val="28"/>
          <w:szCs w:val="28"/>
        </w:rPr>
      </w:pPr>
      <w:r>
        <w:rPr>
          <w:rFonts w:ascii="宋体" w:hAnsi="宋体" w:eastAsia="宋体" w:cs="宋体"/>
          <w:b/>
          <w:bCs/>
          <w:spacing w:val="-1"/>
          <w:sz w:val="28"/>
          <w:szCs w:val="28"/>
        </w:rPr>
        <w:t>制造（生产）企业法定代表人</w:t>
      </w:r>
      <w:r>
        <w:rPr>
          <w:rFonts w:ascii="宋体" w:hAnsi="宋体" w:eastAsia="宋体" w:cs="宋体"/>
          <w:b/>
          <w:bCs/>
          <w:spacing w:val="-18"/>
          <w:sz w:val="28"/>
          <w:szCs w:val="28"/>
        </w:rPr>
        <w:t>：</w:t>
      </w:r>
      <w:r>
        <w:rPr>
          <w:rFonts w:ascii="宋体" w:hAnsi="宋体" w:eastAsia="宋体" w:cs="宋体"/>
          <w:spacing w:val="1"/>
          <w:sz w:val="28"/>
          <w:szCs w:val="28"/>
        </w:rPr>
        <w:t xml:space="preserve">       </w:t>
      </w:r>
      <w:r>
        <w:rPr>
          <w:rFonts w:ascii="宋体" w:hAnsi="宋体" w:eastAsia="宋体" w:cs="宋体"/>
          <w:b/>
          <w:bCs/>
          <w:spacing w:val="-18"/>
          <w:sz w:val="28"/>
          <w:szCs w:val="28"/>
        </w:rPr>
        <w:t>（</w:t>
      </w:r>
      <w:r>
        <w:rPr>
          <w:rFonts w:ascii="宋体" w:hAnsi="宋体" w:eastAsia="宋体" w:cs="宋体"/>
          <w:b/>
          <w:bCs/>
          <w:spacing w:val="-1"/>
          <w:sz w:val="28"/>
          <w:szCs w:val="28"/>
        </w:rPr>
        <w:t>签字）</w:t>
      </w:r>
    </w:p>
    <w:p>
      <w:pPr>
        <w:spacing w:before="211" w:line="220" w:lineRule="auto"/>
        <w:ind w:left="3940"/>
        <w:rPr>
          <w:rFonts w:ascii="宋体" w:hAnsi="宋体" w:eastAsia="宋体" w:cs="宋体"/>
          <w:sz w:val="28"/>
          <w:szCs w:val="28"/>
        </w:rPr>
      </w:pPr>
      <w:r>
        <w:rPr>
          <w:rFonts w:ascii="宋体" w:hAnsi="宋体" w:eastAsia="宋体" w:cs="宋体"/>
          <w:b/>
          <w:bCs/>
          <w:spacing w:val="-13"/>
          <w:sz w:val="28"/>
          <w:szCs w:val="28"/>
        </w:rPr>
        <w:t>年</w:t>
      </w:r>
      <w:r>
        <w:rPr>
          <w:rFonts w:ascii="宋体" w:hAnsi="宋体" w:eastAsia="宋体" w:cs="宋体"/>
          <w:spacing w:val="5"/>
          <w:sz w:val="28"/>
          <w:szCs w:val="28"/>
        </w:rPr>
        <w:t xml:space="preserve">    </w:t>
      </w:r>
      <w:r>
        <w:rPr>
          <w:rFonts w:ascii="宋体" w:hAnsi="宋体" w:eastAsia="宋体" w:cs="宋体"/>
          <w:b/>
          <w:bCs/>
          <w:spacing w:val="-13"/>
          <w:sz w:val="28"/>
          <w:szCs w:val="28"/>
        </w:rPr>
        <w:t>月</w:t>
      </w:r>
      <w:r>
        <w:rPr>
          <w:rFonts w:ascii="宋体" w:hAnsi="宋体" w:eastAsia="宋体" w:cs="宋体"/>
          <w:spacing w:val="15"/>
          <w:sz w:val="28"/>
          <w:szCs w:val="28"/>
        </w:rPr>
        <w:t xml:space="preserve">    </w:t>
      </w:r>
      <w:r>
        <w:rPr>
          <w:rFonts w:ascii="宋体" w:hAnsi="宋体" w:eastAsia="宋体" w:cs="宋体"/>
          <w:b/>
          <w:bCs/>
          <w:spacing w:val="-13"/>
          <w:sz w:val="28"/>
          <w:szCs w:val="28"/>
        </w:rPr>
        <w:t>日</w:t>
      </w:r>
    </w:p>
    <w:p>
      <w:pPr>
        <w:spacing w:line="220" w:lineRule="auto"/>
        <w:rPr>
          <w:rFonts w:ascii="宋体" w:hAnsi="宋体" w:eastAsia="宋体" w:cs="宋体"/>
          <w:sz w:val="28"/>
          <w:szCs w:val="28"/>
        </w:rPr>
        <w:sectPr>
          <w:headerReference r:id="rId100" w:type="default"/>
          <w:footerReference r:id="rId101" w:type="default"/>
          <w:pgSz w:w="11850" w:h="16781"/>
          <w:pgMar w:top="1299" w:right="1030" w:bottom="1197" w:left="1080" w:header="971" w:footer="1021" w:gutter="0"/>
          <w:cols w:space="720" w:num="1"/>
        </w:sectPr>
      </w:pPr>
    </w:p>
    <w:p>
      <w:pPr>
        <w:pStyle w:val="2"/>
        <w:spacing w:line="308" w:lineRule="auto"/>
      </w:pPr>
    </w:p>
    <w:p>
      <w:pPr>
        <w:pStyle w:val="2"/>
        <w:spacing w:line="308" w:lineRule="auto"/>
      </w:pPr>
    </w:p>
    <w:p>
      <w:pPr>
        <w:pStyle w:val="2"/>
        <w:spacing w:line="308" w:lineRule="auto"/>
      </w:pPr>
    </w:p>
    <w:p>
      <w:pPr>
        <w:spacing w:before="91" w:line="219" w:lineRule="auto"/>
        <w:ind w:left="592"/>
        <w:rPr>
          <w:rFonts w:ascii="宋体" w:hAnsi="宋体" w:eastAsia="宋体" w:cs="宋体"/>
          <w:sz w:val="28"/>
          <w:szCs w:val="28"/>
        </w:rPr>
      </w:pPr>
      <w:r>
        <w:rPr>
          <w:rFonts w:ascii="宋体" w:hAnsi="宋体" w:eastAsia="宋体" w:cs="宋体"/>
          <w:b/>
          <w:bCs/>
          <w:spacing w:val="-5"/>
          <w:sz w:val="28"/>
          <w:szCs w:val="28"/>
        </w:rPr>
        <w:t>附件16.从业人员声明函</w:t>
      </w:r>
    </w:p>
    <w:p>
      <w:pPr>
        <w:pStyle w:val="2"/>
        <w:spacing w:line="257" w:lineRule="auto"/>
      </w:pPr>
    </w:p>
    <w:p>
      <w:pPr>
        <w:pStyle w:val="2"/>
        <w:spacing w:line="257" w:lineRule="auto"/>
      </w:pPr>
    </w:p>
    <w:p>
      <w:pPr>
        <w:pStyle w:val="2"/>
        <w:spacing w:line="257" w:lineRule="auto"/>
      </w:pPr>
    </w:p>
    <w:p>
      <w:pPr>
        <w:spacing w:before="91" w:line="220" w:lineRule="auto"/>
        <w:ind w:left="4154"/>
        <w:outlineLvl w:val="1"/>
        <w:rPr>
          <w:rFonts w:ascii="宋体" w:hAnsi="宋体" w:eastAsia="宋体" w:cs="宋体"/>
          <w:sz w:val="28"/>
          <w:szCs w:val="28"/>
        </w:rPr>
      </w:pPr>
      <w:r>
        <w:rPr>
          <w:rFonts w:ascii="宋体" w:hAnsi="宋体" w:eastAsia="宋体" w:cs="宋体"/>
          <w:b/>
          <w:bCs/>
          <w:spacing w:val="-4"/>
          <w:sz w:val="28"/>
          <w:szCs w:val="28"/>
        </w:rPr>
        <w:t>从业人员声明函</w:t>
      </w:r>
    </w:p>
    <w:p>
      <w:pPr>
        <w:pStyle w:val="2"/>
        <w:spacing w:line="413" w:lineRule="auto"/>
      </w:pPr>
    </w:p>
    <w:p>
      <w:pPr>
        <w:pStyle w:val="2"/>
        <w:spacing w:line="479" w:lineRule="auto"/>
        <w:rPr>
          <w:rFonts w:hint="eastAsia" w:eastAsia="宋体"/>
          <w:lang w:eastAsia="zh-CN"/>
        </w:rPr>
      </w:pPr>
      <w:r>
        <w:rPr>
          <w:rFonts w:ascii="宋体" w:hAnsi="宋体" w:eastAsia="宋体" w:cs="宋体"/>
          <w:b/>
          <w:bCs/>
          <w:spacing w:val="-3"/>
          <w:sz w:val="28"/>
          <w:szCs w:val="28"/>
        </w:rPr>
        <w:t>致：</w:t>
      </w:r>
      <w:r>
        <w:rPr>
          <w:rFonts w:hint="eastAsia" w:ascii="宋体" w:hAnsi="宋体" w:eastAsia="宋体" w:cs="宋体"/>
          <w:b/>
          <w:bCs/>
          <w:spacing w:val="-3"/>
          <w:sz w:val="28"/>
          <w:szCs w:val="28"/>
          <w:lang w:eastAsia="zh-CN"/>
        </w:rPr>
        <w:t>青海禄诚工程项目管理有限公司</w:t>
      </w:r>
    </w:p>
    <w:p>
      <w:pPr>
        <w:spacing w:before="91" w:line="350" w:lineRule="auto"/>
        <w:ind w:left="12" w:firstLine="559"/>
        <w:rPr>
          <w:rFonts w:ascii="宋体" w:hAnsi="宋体" w:eastAsia="宋体" w:cs="宋体"/>
          <w:sz w:val="28"/>
          <w:szCs w:val="28"/>
        </w:rPr>
      </w:pPr>
      <w:r>
        <w:rPr>
          <w:rFonts w:ascii="宋体" w:hAnsi="宋体" w:eastAsia="宋体" w:cs="宋体"/>
          <w:spacing w:val="13"/>
          <w:sz w:val="28"/>
          <w:szCs w:val="28"/>
        </w:rPr>
        <w:t>本公司郑重声明：根据《政府采购促进中小企业发展管理办法》</w:t>
      </w:r>
      <w:r>
        <w:rPr>
          <w:rFonts w:ascii="宋体" w:hAnsi="宋体" w:eastAsia="宋体" w:cs="宋体"/>
          <w:spacing w:val="-107"/>
          <w:sz w:val="28"/>
          <w:szCs w:val="28"/>
        </w:rPr>
        <w:t xml:space="preserve"> </w:t>
      </w:r>
      <w:r>
        <w:rPr>
          <w:rFonts w:ascii="宋体" w:hAnsi="宋体" w:eastAsia="宋体" w:cs="宋体"/>
          <w:spacing w:val="13"/>
          <w:sz w:val="28"/>
          <w:szCs w:val="28"/>
        </w:rPr>
        <w:t>（财库</w:t>
      </w:r>
      <w:r>
        <w:rPr>
          <w:rFonts w:ascii="宋体" w:hAnsi="宋体" w:eastAsia="宋体" w:cs="宋体"/>
          <w:sz w:val="28"/>
          <w:szCs w:val="28"/>
        </w:rPr>
        <w:t xml:space="preserve"> ﹝2020﹞46 号</w:t>
      </w:r>
      <w:r>
        <w:rPr>
          <w:rFonts w:ascii="宋体" w:hAnsi="宋体" w:eastAsia="宋体" w:cs="宋体"/>
          <w:spacing w:val="22"/>
          <w:sz w:val="28"/>
          <w:szCs w:val="28"/>
        </w:rPr>
        <w:t>））</w:t>
      </w:r>
      <w:r>
        <w:rPr>
          <w:rFonts w:ascii="宋体" w:hAnsi="宋体" w:eastAsia="宋体" w:cs="宋体"/>
          <w:sz w:val="28"/>
          <w:szCs w:val="28"/>
        </w:rPr>
        <w:t>、《工业和信息部、国家统计局、国家发展和改革委员会、</w:t>
      </w:r>
      <w:r>
        <w:rPr>
          <w:rFonts w:ascii="宋体" w:hAnsi="宋体" w:eastAsia="宋体" w:cs="宋体"/>
          <w:spacing w:val="1"/>
          <w:sz w:val="28"/>
          <w:szCs w:val="28"/>
        </w:rPr>
        <w:t xml:space="preserve"> </w:t>
      </w:r>
      <w:r>
        <w:rPr>
          <w:rFonts w:ascii="宋体" w:hAnsi="宋体" w:eastAsia="宋体" w:cs="宋体"/>
          <w:spacing w:val="-1"/>
          <w:sz w:val="28"/>
          <w:szCs w:val="28"/>
        </w:rPr>
        <w:t>财政部关于印发中小企业划型标准规定的通知》（工信部联企业[2011]300 号）</w:t>
      </w:r>
    </w:p>
    <w:p>
      <w:pPr>
        <w:spacing w:before="41" w:line="219" w:lineRule="auto"/>
        <w:ind w:left="12"/>
        <w:rPr>
          <w:rFonts w:ascii="宋体" w:hAnsi="宋体" w:eastAsia="宋体" w:cs="宋体"/>
          <w:sz w:val="28"/>
          <w:szCs w:val="28"/>
        </w:rPr>
      </w:pPr>
      <w:r>
        <w:rPr>
          <w:rFonts w:ascii="宋体" w:hAnsi="宋体" w:eastAsia="宋体" w:cs="宋体"/>
          <w:spacing w:val="-1"/>
          <w:sz w:val="28"/>
          <w:szCs w:val="28"/>
        </w:rPr>
        <w:t>规定，本公司从业人员数为       人。</w:t>
      </w:r>
    </w:p>
    <w:p>
      <w:pPr>
        <w:spacing w:before="212" w:line="219" w:lineRule="auto"/>
        <w:ind w:left="571"/>
        <w:rPr>
          <w:rFonts w:ascii="宋体" w:hAnsi="宋体" w:eastAsia="宋体" w:cs="宋体"/>
          <w:sz w:val="28"/>
          <w:szCs w:val="28"/>
        </w:rPr>
      </w:pPr>
      <w:r>
        <w:rPr>
          <w:rFonts w:ascii="宋体" w:hAnsi="宋体" w:eastAsia="宋体" w:cs="宋体"/>
          <w:spacing w:val="-1"/>
          <w:sz w:val="28"/>
          <w:szCs w:val="28"/>
        </w:rPr>
        <w:t>本公司对上述声明的真实性负责，如有虚假，将依法承担相应责任。</w:t>
      </w:r>
    </w:p>
    <w:p>
      <w:pPr>
        <w:pStyle w:val="2"/>
        <w:spacing w:line="331" w:lineRule="auto"/>
      </w:pPr>
    </w:p>
    <w:p>
      <w:pPr>
        <w:pStyle w:val="2"/>
        <w:spacing w:line="331" w:lineRule="auto"/>
      </w:pPr>
    </w:p>
    <w:p>
      <w:pPr>
        <w:spacing w:before="92" w:line="219" w:lineRule="auto"/>
        <w:ind w:left="570"/>
        <w:rPr>
          <w:rFonts w:ascii="宋体" w:hAnsi="宋体" w:eastAsia="宋体" w:cs="宋体"/>
          <w:sz w:val="28"/>
          <w:szCs w:val="28"/>
        </w:rPr>
      </w:pPr>
      <w:r>
        <w:rPr>
          <w:rFonts w:ascii="宋体" w:hAnsi="宋体" w:eastAsia="宋体" w:cs="宋体"/>
          <w:spacing w:val="-1"/>
          <w:sz w:val="28"/>
          <w:szCs w:val="28"/>
        </w:rPr>
        <w:t>注：1、若无此项内容，可不提供此函。</w:t>
      </w:r>
    </w:p>
    <w:p>
      <w:pPr>
        <w:pStyle w:val="2"/>
        <w:spacing w:line="269" w:lineRule="auto"/>
      </w:pPr>
    </w:p>
    <w:p>
      <w:pPr>
        <w:pStyle w:val="2"/>
        <w:spacing w:line="269" w:lineRule="auto"/>
      </w:pPr>
    </w:p>
    <w:p>
      <w:pPr>
        <w:pStyle w:val="2"/>
        <w:spacing w:line="269" w:lineRule="auto"/>
      </w:pPr>
    </w:p>
    <w:p>
      <w:pPr>
        <w:pStyle w:val="2"/>
        <w:spacing w:line="270" w:lineRule="auto"/>
      </w:pPr>
    </w:p>
    <w:p>
      <w:pPr>
        <w:pStyle w:val="2"/>
        <w:spacing w:line="270" w:lineRule="auto"/>
      </w:pPr>
    </w:p>
    <w:p>
      <w:pPr>
        <w:pStyle w:val="2"/>
        <w:spacing w:line="270" w:lineRule="auto"/>
      </w:pPr>
    </w:p>
    <w:p>
      <w:pPr>
        <w:pStyle w:val="2"/>
        <w:spacing w:line="270" w:lineRule="auto"/>
      </w:pPr>
    </w:p>
    <w:p>
      <w:pPr>
        <w:pStyle w:val="2"/>
        <w:spacing w:line="270" w:lineRule="auto"/>
      </w:pPr>
    </w:p>
    <w:p>
      <w:pPr>
        <w:spacing w:before="78" w:line="219" w:lineRule="auto"/>
        <w:ind w:left="2626"/>
        <w:rPr>
          <w:rFonts w:ascii="宋体" w:hAnsi="宋体" w:eastAsia="宋体" w:cs="宋体"/>
          <w:sz w:val="24"/>
          <w:szCs w:val="24"/>
        </w:rPr>
      </w:pPr>
      <w:r>
        <w:rPr>
          <w:rFonts w:ascii="宋体" w:hAnsi="宋体" w:eastAsia="宋体" w:cs="宋体"/>
          <w:b/>
          <w:bCs/>
          <w:sz w:val="24"/>
          <w:szCs w:val="24"/>
        </w:rPr>
        <w:t>制造（生产）企业名称</w:t>
      </w:r>
      <w:r>
        <w:rPr>
          <w:rFonts w:ascii="宋体" w:hAnsi="宋体" w:eastAsia="宋体" w:cs="宋体"/>
          <w:b/>
          <w:bCs/>
          <w:spacing w:val="-19"/>
          <w:sz w:val="24"/>
          <w:szCs w:val="24"/>
        </w:rPr>
        <w:t>：</w:t>
      </w:r>
      <w:r>
        <w:rPr>
          <w:rFonts w:ascii="宋体" w:hAnsi="宋体" w:eastAsia="宋体" w:cs="宋体"/>
          <w:sz w:val="24"/>
          <w:szCs w:val="24"/>
        </w:rPr>
        <w:t xml:space="preserve">       </w:t>
      </w:r>
      <w:r>
        <w:rPr>
          <w:rFonts w:ascii="宋体" w:hAnsi="宋体" w:eastAsia="宋体" w:cs="宋体"/>
          <w:b/>
          <w:bCs/>
          <w:spacing w:val="-19"/>
          <w:sz w:val="24"/>
          <w:szCs w:val="24"/>
        </w:rPr>
        <w:t>（</w:t>
      </w:r>
      <w:r>
        <w:rPr>
          <w:rFonts w:ascii="宋体" w:hAnsi="宋体" w:eastAsia="宋体" w:cs="宋体"/>
          <w:b/>
          <w:bCs/>
          <w:sz w:val="24"/>
          <w:szCs w:val="24"/>
        </w:rPr>
        <w:t>公章）</w:t>
      </w:r>
    </w:p>
    <w:p>
      <w:pPr>
        <w:spacing w:before="182" w:line="219" w:lineRule="auto"/>
        <w:ind w:left="2263"/>
        <w:rPr>
          <w:rFonts w:ascii="宋体" w:hAnsi="宋体" w:eastAsia="宋体" w:cs="宋体"/>
          <w:sz w:val="24"/>
          <w:szCs w:val="24"/>
        </w:rPr>
      </w:pPr>
      <w:r>
        <w:rPr>
          <w:rFonts w:ascii="宋体" w:hAnsi="宋体" w:eastAsia="宋体" w:cs="宋体"/>
          <w:b/>
          <w:bCs/>
          <w:spacing w:val="-1"/>
          <w:sz w:val="24"/>
          <w:szCs w:val="24"/>
        </w:rPr>
        <w:t>制造（生产）企业法定代表人</w:t>
      </w:r>
      <w:r>
        <w:rPr>
          <w:rFonts w:ascii="宋体" w:hAnsi="宋体" w:eastAsia="宋体" w:cs="宋体"/>
          <w:b/>
          <w:bCs/>
          <w:spacing w:val="-14"/>
          <w:sz w:val="24"/>
          <w:szCs w:val="24"/>
        </w:rPr>
        <w:t>：</w:t>
      </w:r>
      <w:r>
        <w:rPr>
          <w:rFonts w:ascii="宋体" w:hAnsi="宋体" w:eastAsia="宋体" w:cs="宋体"/>
          <w:sz w:val="24"/>
          <w:szCs w:val="24"/>
        </w:rPr>
        <w:t xml:space="preserve">       </w:t>
      </w:r>
      <w:r>
        <w:rPr>
          <w:rFonts w:ascii="宋体" w:hAnsi="宋体" w:eastAsia="宋体" w:cs="宋体"/>
          <w:b/>
          <w:bCs/>
          <w:spacing w:val="-14"/>
          <w:sz w:val="24"/>
          <w:szCs w:val="24"/>
        </w:rPr>
        <w:t>（</w:t>
      </w:r>
      <w:r>
        <w:rPr>
          <w:rFonts w:ascii="宋体" w:hAnsi="宋体" w:eastAsia="宋体" w:cs="宋体"/>
          <w:b/>
          <w:bCs/>
          <w:spacing w:val="-1"/>
          <w:sz w:val="24"/>
          <w:szCs w:val="24"/>
        </w:rPr>
        <w:t>签字）</w:t>
      </w:r>
    </w:p>
    <w:p>
      <w:pPr>
        <w:spacing w:before="183" w:line="219" w:lineRule="auto"/>
        <w:ind w:left="4011"/>
        <w:rPr>
          <w:rFonts w:ascii="宋体" w:hAnsi="宋体" w:eastAsia="宋体" w:cs="宋体"/>
          <w:sz w:val="24"/>
          <w:szCs w:val="24"/>
        </w:rPr>
      </w:pPr>
      <w:r>
        <w:rPr>
          <w:rFonts w:ascii="宋体" w:hAnsi="宋体" w:eastAsia="宋体" w:cs="宋体"/>
          <w:b/>
          <w:bCs/>
          <w:spacing w:val="-12"/>
          <w:sz w:val="24"/>
          <w:szCs w:val="24"/>
        </w:rPr>
        <w:t>年</w:t>
      </w:r>
      <w:r>
        <w:rPr>
          <w:rFonts w:ascii="宋体" w:hAnsi="宋体" w:eastAsia="宋体" w:cs="宋体"/>
          <w:spacing w:val="4"/>
          <w:sz w:val="24"/>
          <w:szCs w:val="24"/>
        </w:rPr>
        <w:t xml:space="preserve">    </w:t>
      </w:r>
      <w:r>
        <w:rPr>
          <w:rFonts w:ascii="宋体" w:hAnsi="宋体" w:eastAsia="宋体" w:cs="宋体"/>
          <w:b/>
          <w:bCs/>
          <w:spacing w:val="-12"/>
          <w:sz w:val="24"/>
          <w:szCs w:val="24"/>
        </w:rPr>
        <w:t>月</w:t>
      </w:r>
      <w:r>
        <w:rPr>
          <w:rFonts w:ascii="宋体" w:hAnsi="宋体" w:eastAsia="宋体" w:cs="宋体"/>
          <w:spacing w:val="14"/>
          <w:sz w:val="24"/>
          <w:szCs w:val="24"/>
        </w:rPr>
        <w:t xml:space="preserve">    </w:t>
      </w:r>
      <w:r>
        <w:rPr>
          <w:rFonts w:ascii="宋体" w:hAnsi="宋体" w:eastAsia="宋体" w:cs="宋体"/>
          <w:b/>
          <w:bCs/>
          <w:spacing w:val="-12"/>
          <w:sz w:val="24"/>
          <w:szCs w:val="24"/>
        </w:rPr>
        <w:t>日</w:t>
      </w:r>
    </w:p>
    <w:p>
      <w:pPr>
        <w:spacing w:line="219" w:lineRule="auto"/>
        <w:rPr>
          <w:rFonts w:ascii="宋体" w:hAnsi="宋体" w:eastAsia="宋体" w:cs="宋体"/>
          <w:sz w:val="24"/>
          <w:szCs w:val="24"/>
        </w:rPr>
        <w:sectPr>
          <w:headerReference r:id="rId102" w:type="default"/>
          <w:footerReference r:id="rId103" w:type="default"/>
          <w:pgSz w:w="11850" w:h="16781"/>
          <w:pgMar w:top="1299" w:right="986" w:bottom="1197" w:left="1080" w:header="971" w:footer="1021" w:gutter="0"/>
          <w:cols w:space="720" w:num="1"/>
        </w:sectPr>
      </w:pPr>
    </w:p>
    <w:p>
      <w:pPr>
        <w:spacing w:before="181" w:line="219" w:lineRule="auto"/>
        <w:ind w:left="592"/>
        <w:outlineLvl w:val="0"/>
        <w:rPr>
          <w:rFonts w:ascii="宋体" w:hAnsi="宋体" w:eastAsia="宋体" w:cs="宋体"/>
          <w:sz w:val="28"/>
          <w:szCs w:val="28"/>
        </w:rPr>
      </w:pPr>
      <w:r>
        <w:rPr>
          <w:rFonts w:ascii="宋体" w:hAnsi="宋体" w:eastAsia="宋体" w:cs="宋体"/>
          <w:b/>
          <w:bCs/>
          <w:spacing w:val="-7"/>
          <w:sz w:val="28"/>
          <w:szCs w:val="28"/>
        </w:rPr>
        <w:t>附件</w:t>
      </w:r>
      <w:r>
        <w:rPr>
          <w:rFonts w:ascii="宋体" w:hAnsi="宋体" w:eastAsia="宋体" w:cs="宋体"/>
          <w:spacing w:val="-23"/>
          <w:sz w:val="28"/>
          <w:szCs w:val="28"/>
        </w:rPr>
        <w:t xml:space="preserve"> </w:t>
      </w:r>
      <w:r>
        <w:rPr>
          <w:rFonts w:ascii="宋体" w:hAnsi="宋体" w:eastAsia="宋体" w:cs="宋体"/>
          <w:b/>
          <w:bCs/>
          <w:spacing w:val="-7"/>
          <w:sz w:val="28"/>
          <w:szCs w:val="28"/>
        </w:rPr>
        <w:t>17：残疾人福利性单位声明函</w:t>
      </w:r>
    </w:p>
    <w:p>
      <w:pPr>
        <w:pStyle w:val="2"/>
        <w:spacing w:line="315" w:lineRule="auto"/>
      </w:pPr>
    </w:p>
    <w:p>
      <w:pPr>
        <w:pStyle w:val="2"/>
        <w:spacing w:line="315" w:lineRule="auto"/>
      </w:pPr>
    </w:p>
    <w:p>
      <w:pPr>
        <w:pStyle w:val="2"/>
        <w:spacing w:line="315" w:lineRule="auto"/>
      </w:pPr>
    </w:p>
    <w:p>
      <w:pPr>
        <w:spacing w:before="91" w:line="220" w:lineRule="auto"/>
        <w:ind w:left="3308"/>
        <w:rPr>
          <w:rFonts w:ascii="宋体" w:hAnsi="宋体" w:eastAsia="宋体" w:cs="宋体"/>
          <w:sz w:val="28"/>
          <w:szCs w:val="28"/>
        </w:rPr>
      </w:pPr>
      <w:r>
        <w:rPr>
          <w:rFonts w:ascii="宋体" w:hAnsi="宋体" w:eastAsia="宋体" w:cs="宋体"/>
          <w:b/>
          <w:bCs/>
          <w:spacing w:val="-3"/>
          <w:sz w:val="28"/>
          <w:szCs w:val="28"/>
        </w:rPr>
        <w:t>残疾人福利性单位声明函</w:t>
      </w:r>
    </w:p>
    <w:p>
      <w:pPr>
        <w:pStyle w:val="2"/>
        <w:spacing w:line="250" w:lineRule="auto"/>
      </w:pPr>
    </w:p>
    <w:p>
      <w:pPr>
        <w:pStyle w:val="2"/>
        <w:spacing w:line="251" w:lineRule="auto"/>
      </w:pPr>
    </w:p>
    <w:p>
      <w:pPr>
        <w:pStyle w:val="2"/>
        <w:spacing w:line="241" w:lineRule="auto"/>
        <w:rPr>
          <w:rFonts w:hint="eastAsia" w:eastAsia="宋体"/>
          <w:lang w:eastAsia="zh-CN"/>
        </w:rPr>
      </w:pPr>
      <w:r>
        <w:rPr>
          <w:rFonts w:ascii="宋体" w:hAnsi="宋体" w:eastAsia="宋体" w:cs="宋体"/>
          <w:b/>
          <w:bCs/>
          <w:spacing w:val="-3"/>
          <w:sz w:val="28"/>
          <w:szCs w:val="28"/>
        </w:rPr>
        <w:t>致：</w:t>
      </w:r>
      <w:r>
        <w:rPr>
          <w:rFonts w:hint="eastAsia" w:ascii="宋体" w:hAnsi="宋体" w:eastAsia="宋体" w:cs="宋体"/>
          <w:b/>
          <w:bCs/>
          <w:spacing w:val="-3"/>
          <w:sz w:val="28"/>
          <w:szCs w:val="28"/>
          <w:lang w:eastAsia="zh-CN"/>
        </w:rPr>
        <w:t>青海禄诚工程项目管理有限公司</w:t>
      </w:r>
    </w:p>
    <w:p>
      <w:pPr>
        <w:pStyle w:val="2"/>
        <w:spacing w:line="242" w:lineRule="auto"/>
      </w:pPr>
    </w:p>
    <w:p>
      <w:pPr>
        <w:spacing w:before="91" w:line="354" w:lineRule="auto"/>
        <w:ind w:left="13" w:firstLine="558"/>
        <w:jc w:val="both"/>
        <w:rPr>
          <w:rFonts w:ascii="宋体" w:hAnsi="宋体" w:eastAsia="宋体" w:cs="宋体"/>
          <w:sz w:val="28"/>
          <w:szCs w:val="28"/>
        </w:rPr>
      </w:pPr>
      <w:r>
        <w:rPr>
          <w:rFonts w:ascii="宋体" w:hAnsi="宋体" w:eastAsia="宋体" w:cs="宋体"/>
          <w:spacing w:val="-4"/>
          <w:sz w:val="28"/>
          <w:szCs w:val="28"/>
        </w:rPr>
        <w:t>本单位郑重声明，根据《财政部、民政部、中国残疾人联合会关于促进残疾</w:t>
      </w:r>
      <w:r>
        <w:rPr>
          <w:rFonts w:ascii="宋体" w:hAnsi="宋体" w:eastAsia="宋体" w:cs="宋体"/>
          <w:spacing w:val="11"/>
          <w:sz w:val="28"/>
          <w:szCs w:val="28"/>
        </w:rPr>
        <w:t xml:space="preserve"> </w:t>
      </w:r>
      <w:r>
        <w:rPr>
          <w:rFonts w:ascii="宋体" w:hAnsi="宋体" w:eastAsia="宋体" w:cs="宋体"/>
          <w:sz w:val="28"/>
          <w:szCs w:val="28"/>
        </w:rPr>
        <w:t>人就业政府采购政策的通知》（财库〔2018年〕141号）的规定，本单位为符合</w:t>
      </w:r>
      <w:r>
        <w:rPr>
          <w:rFonts w:ascii="宋体" w:hAnsi="宋体" w:eastAsia="宋体" w:cs="宋体"/>
          <w:spacing w:val="14"/>
          <w:sz w:val="28"/>
          <w:szCs w:val="28"/>
        </w:rPr>
        <w:t xml:space="preserve"> </w:t>
      </w:r>
      <w:r>
        <w:rPr>
          <w:rFonts w:ascii="宋体" w:hAnsi="宋体" w:eastAsia="宋体" w:cs="宋体"/>
          <w:sz w:val="28"/>
          <w:szCs w:val="28"/>
        </w:rPr>
        <w:t>条件的残疾人福利性单位，本单位在职职工人数为</w:t>
      </w:r>
      <w:r>
        <w:rPr>
          <w:rFonts w:ascii="宋体" w:hAnsi="宋体" w:eastAsia="宋体" w:cs="宋体"/>
          <w:sz w:val="28"/>
          <w:szCs w:val="28"/>
          <w:u w:val="single" w:color="auto"/>
        </w:rPr>
        <w:t xml:space="preserve">       </w:t>
      </w:r>
      <w:r>
        <w:rPr>
          <w:rFonts w:ascii="宋体" w:hAnsi="宋体" w:eastAsia="宋体" w:cs="宋体"/>
          <w:spacing w:val="-126"/>
          <w:sz w:val="28"/>
          <w:szCs w:val="28"/>
        </w:rPr>
        <w:t xml:space="preserve"> </w:t>
      </w:r>
      <w:r>
        <w:rPr>
          <w:rFonts w:ascii="宋体" w:hAnsi="宋体" w:eastAsia="宋体" w:cs="宋体"/>
          <w:sz w:val="28"/>
          <w:szCs w:val="28"/>
        </w:rPr>
        <w:t xml:space="preserve">人，安置的残疾人人 </w:t>
      </w:r>
      <w:r>
        <w:rPr>
          <w:rFonts w:ascii="宋体" w:hAnsi="宋体" w:eastAsia="宋体" w:cs="宋体"/>
          <w:spacing w:val="-4"/>
          <w:sz w:val="28"/>
          <w:szCs w:val="28"/>
        </w:rPr>
        <w:t>数</w:t>
      </w:r>
      <w:r>
        <w:rPr>
          <w:rFonts w:ascii="宋体" w:hAnsi="宋体" w:eastAsia="宋体" w:cs="宋体"/>
          <w:spacing w:val="-4"/>
          <w:sz w:val="28"/>
          <w:szCs w:val="28"/>
          <w:u w:val="single" w:color="auto"/>
        </w:rPr>
        <w:t xml:space="preserve">      </w:t>
      </w:r>
      <w:r>
        <w:rPr>
          <w:rFonts w:ascii="宋体" w:hAnsi="宋体" w:eastAsia="宋体" w:cs="宋体"/>
          <w:spacing w:val="-114"/>
          <w:sz w:val="28"/>
          <w:szCs w:val="28"/>
        </w:rPr>
        <w:t xml:space="preserve"> </w:t>
      </w:r>
      <w:r>
        <w:rPr>
          <w:rFonts w:ascii="宋体" w:hAnsi="宋体" w:eastAsia="宋体" w:cs="宋体"/>
          <w:spacing w:val="-4"/>
          <w:sz w:val="28"/>
          <w:szCs w:val="28"/>
        </w:rPr>
        <w:t>人。且本单位参加</w:t>
      </w:r>
      <w:r>
        <w:rPr>
          <w:rFonts w:ascii="宋体" w:hAnsi="宋体" w:eastAsia="宋体" w:cs="宋体"/>
          <w:spacing w:val="-4"/>
          <w:sz w:val="28"/>
          <w:szCs w:val="28"/>
          <w:u w:val="single" w:color="auto"/>
        </w:rPr>
        <w:t xml:space="preserve">      </w:t>
      </w:r>
      <w:r>
        <w:rPr>
          <w:rFonts w:ascii="宋体" w:hAnsi="宋体" w:eastAsia="宋体" w:cs="宋体"/>
          <w:spacing w:val="-128"/>
          <w:sz w:val="28"/>
          <w:szCs w:val="28"/>
        </w:rPr>
        <w:t xml:space="preserve"> </w:t>
      </w:r>
      <w:r>
        <w:rPr>
          <w:rFonts w:ascii="宋体" w:hAnsi="宋体" w:eastAsia="宋体" w:cs="宋体"/>
          <w:spacing w:val="-4"/>
          <w:sz w:val="28"/>
          <w:szCs w:val="28"/>
        </w:rPr>
        <w:t>单位的</w:t>
      </w:r>
      <w:r>
        <w:rPr>
          <w:rFonts w:ascii="宋体" w:hAnsi="宋体" w:eastAsia="宋体" w:cs="宋体"/>
          <w:spacing w:val="-4"/>
          <w:sz w:val="28"/>
          <w:szCs w:val="28"/>
          <w:u w:val="single" w:color="auto"/>
        </w:rPr>
        <w:t xml:space="preserve">      </w:t>
      </w:r>
      <w:r>
        <w:rPr>
          <w:rFonts w:ascii="宋体" w:hAnsi="宋体" w:eastAsia="宋体" w:cs="宋体"/>
          <w:spacing w:val="-125"/>
          <w:sz w:val="28"/>
          <w:szCs w:val="28"/>
        </w:rPr>
        <w:t xml:space="preserve"> </w:t>
      </w:r>
      <w:r>
        <w:rPr>
          <w:rFonts w:ascii="宋体" w:hAnsi="宋体" w:eastAsia="宋体" w:cs="宋体"/>
          <w:spacing w:val="-4"/>
          <w:sz w:val="28"/>
          <w:szCs w:val="28"/>
        </w:rPr>
        <w:t>项目采购活动提供本单位制造的</w:t>
      </w:r>
      <w:r>
        <w:rPr>
          <w:rFonts w:ascii="宋体" w:hAnsi="宋体" w:eastAsia="宋体" w:cs="宋体"/>
          <w:sz w:val="28"/>
          <w:szCs w:val="28"/>
        </w:rPr>
        <w:t xml:space="preserve"> 货物（由本单位承担工程/提供服务</w:t>
      </w:r>
      <w:r>
        <w:rPr>
          <w:rFonts w:ascii="宋体" w:hAnsi="宋体" w:eastAsia="宋体" w:cs="宋体"/>
          <w:spacing w:val="7"/>
          <w:sz w:val="28"/>
          <w:szCs w:val="28"/>
        </w:rPr>
        <w:t>），</w:t>
      </w:r>
      <w:r>
        <w:rPr>
          <w:rFonts w:ascii="宋体" w:hAnsi="宋体" w:eastAsia="宋体" w:cs="宋体"/>
          <w:sz w:val="28"/>
          <w:szCs w:val="28"/>
        </w:rPr>
        <w:t xml:space="preserve">或者提供其他残疾人福利性单位制造的 </w:t>
      </w:r>
      <w:r>
        <w:rPr>
          <w:rFonts w:ascii="宋体" w:hAnsi="宋体" w:eastAsia="宋体" w:cs="宋体"/>
          <w:spacing w:val="-1"/>
          <w:sz w:val="28"/>
          <w:szCs w:val="28"/>
        </w:rPr>
        <w:t>货物（不包括使用非残疾人福利性单位注册商标的货物）。</w:t>
      </w:r>
    </w:p>
    <w:p>
      <w:pPr>
        <w:spacing w:before="42" w:line="219" w:lineRule="auto"/>
        <w:ind w:left="571"/>
        <w:rPr>
          <w:rFonts w:ascii="宋体" w:hAnsi="宋体" w:eastAsia="宋体" w:cs="宋体"/>
          <w:sz w:val="28"/>
          <w:szCs w:val="28"/>
        </w:rPr>
      </w:pPr>
      <w:r>
        <w:rPr>
          <w:rFonts w:ascii="宋体" w:hAnsi="宋体" w:eastAsia="宋体" w:cs="宋体"/>
          <w:spacing w:val="-1"/>
          <w:sz w:val="28"/>
          <w:szCs w:val="28"/>
        </w:rPr>
        <w:t>本单位对上述声明的真实性负责。如有虚假，将依法承担相应责任。</w:t>
      </w:r>
    </w:p>
    <w:p>
      <w:pPr>
        <w:pStyle w:val="2"/>
        <w:spacing w:line="331" w:lineRule="auto"/>
      </w:pPr>
    </w:p>
    <w:p>
      <w:pPr>
        <w:pStyle w:val="2"/>
        <w:spacing w:line="331" w:lineRule="auto"/>
      </w:pPr>
    </w:p>
    <w:p>
      <w:pPr>
        <w:spacing w:before="92" w:line="219" w:lineRule="auto"/>
        <w:ind w:left="570"/>
        <w:rPr>
          <w:rFonts w:ascii="宋体" w:hAnsi="宋体" w:eastAsia="宋体" w:cs="宋体"/>
          <w:sz w:val="28"/>
          <w:szCs w:val="28"/>
        </w:rPr>
      </w:pPr>
      <w:r>
        <w:rPr>
          <w:rFonts w:ascii="宋体" w:hAnsi="宋体" w:eastAsia="宋体" w:cs="宋体"/>
          <w:spacing w:val="-1"/>
          <w:sz w:val="28"/>
          <w:szCs w:val="28"/>
        </w:rPr>
        <w:t>注：若无此项内容，可不提供此函。</w:t>
      </w:r>
    </w:p>
    <w:p>
      <w:pPr>
        <w:pStyle w:val="2"/>
        <w:spacing w:line="263" w:lineRule="auto"/>
      </w:pPr>
    </w:p>
    <w:p>
      <w:pPr>
        <w:pStyle w:val="2"/>
        <w:spacing w:line="263" w:lineRule="auto"/>
      </w:pPr>
    </w:p>
    <w:p>
      <w:pPr>
        <w:pStyle w:val="2"/>
        <w:spacing w:line="263" w:lineRule="auto"/>
      </w:pPr>
    </w:p>
    <w:p>
      <w:pPr>
        <w:pStyle w:val="2"/>
        <w:spacing w:line="264" w:lineRule="auto"/>
      </w:pPr>
    </w:p>
    <w:p>
      <w:pPr>
        <w:pStyle w:val="2"/>
        <w:spacing w:line="264" w:lineRule="auto"/>
      </w:pPr>
    </w:p>
    <w:p>
      <w:pPr>
        <w:spacing w:before="91" w:line="251" w:lineRule="auto"/>
        <w:ind w:left="3376" w:right="23" w:firstLine="2251"/>
        <w:rPr>
          <w:rFonts w:ascii="宋体" w:hAnsi="宋体" w:eastAsia="宋体" w:cs="宋体"/>
          <w:sz w:val="28"/>
          <w:szCs w:val="28"/>
        </w:rPr>
      </w:pPr>
      <w:r>
        <w:rPr>
          <w:rFonts w:ascii="宋体" w:hAnsi="宋体" w:eastAsia="宋体" w:cs="宋体"/>
          <w:b/>
          <w:bCs/>
          <w:spacing w:val="-1"/>
          <w:sz w:val="28"/>
          <w:szCs w:val="28"/>
        </w:rPr>
        <w:t>投标人</w:t>
      </w:r>
      <w:r>
        <w:rPr>
          <w:rFonts w:ascii="宋体" w:hAnsi="宋体" w:eastAsia="宋体" w:cs="宋体"/>
          <w:b/>
          <w:bCs/>
          <w:spacing w:val="-23"/>
          <w:sz w:val="28"/>
          <w:szCs w:val="28"/>
        </w:rPr>
        <w:t>：</w:t>
      </w:r>
      <w:r>
        <w:rPr>
          <w:rFonts w:ascii="宋体" w:hAnsi="宋体" w:eastAsia="宋体" w:cs="宋体"/>
          <w:sz w:val="28"/>
          <w:szCs w:val="28"/>
          <w:u w:val="single" w:color="auto"/>
        </w:rPr>
        <w:t xml:space="preserve">             </w:t>
      </w:r>
      <w:r>
        <w:rPr>
          <w:rFonts w:ascii="宋体" w:hAnsi="宋体" w:eastAsia="宋体" w:cs="宋体"/>
          <w:b/>
          <w:bCs/>
          <w:spacing w:val="-23"/>
          <w:sz w:val="28"/>
          <w:szCs w:val="28"/>
        </w:rPr>
        <w:t>（</w:t>
      </w:r>
      <w:r>
        <w:rPr>
          <w:rFonts w:ascii="宋体" w:hAnsi="宋体" w:eastAsia="宋体" w:cs="宋体"/>
          <w:b/>
          <w:bCs/>
          <w:spacing w:val="-1"/>
          <w:sz w:val="28"/>
          <w:szCs w:val="28"/>
        </w:rPr>
        <w:t>公章）</w:t>
      </w:r>
      <w:r>
        <w:rPr>
          <w:rFonts w:ascii="宋体" w:hAnsi="宋体" w:eastAsia="宋体" w:cs="宋体"/>
          <w:spacing w:val="7"/>
          <w:sz w:val="28"/>
          <w:szCs w:val="28"/>
        </w:rPr>
        <w:t xml:space="preserve"> </w:t>
      </w:r>
      <w:r>
        <w:rPr>
          <w:rFonts w:ascii="宋体" w:hAnsi="宋体" w:eastAsia="宋体" w:cs="宋体"/>
          <w:b/>
          <w:bCs/>
          <w:spacing w:val="-2"/>
          <w:sz w:val="28"/>
          <w:szCs w:val="28"/>
        </w:rPr>
        <w:t>法定代表人或委托代理人</w:t>
      </w:r>
      <w:r>
        <w:rPr>
          <w:rFonts w:ascii="宋体" w:hAnsi="宋体" w:eastAsia="宋体" w:cs="宋体"/>
          <w:b/>
          <w:bCs/>
          <w:spacing w:val="-19"/>
          <w:sz w:val="28"/>
          <w:szCs w:val="28"/>
        </w:rPr>
        <w:t>：</w:t>
      </w:r>
      <w:r>
        <w:rPr>
          <w:rFonts w:ascii="宋体" w:hAnsi="宋体" w:eastAsia="宋体" w:cs="宋体"/>
          <w:sz w:val="28"/>
          <w:szCs w:val="28"/>
          <w:u w:val="single" w:color="auto"/>
        </w:rPr>
        <w:t xml:space="preserve">             </w:t>
      </w:r>
      <w:r>
        <w:rPr>
          <w:rFonts w:ascii="宋体" w:hAnsi="宋体" w:eastAsia="宋体" w:cs="宋体"/>
          <w:b/>
          <w:bCs/>
          <w:spacing w:val="-19"/>
          <w:sz w:val="28"/>
          <w:szCs w:val="28"/>
        </w:rPr>
        <w:t>（</w:t>
      </w:r>
      <w:r>
        <w:rPr>
          <w:rFonts w:ascii="宋体" w:hAnsi="宋体" w:eastAsia="宋体" w:cs="宋体"/>
          <w:b/>
          <w:bCs/>
          <w:spacing w:val="-2"/>
          <w:sz w:val="28"/>
          <w:szCs w:val="28"/>
        </w:rPr>
        <w:t>签字）</w:t>
      </w:r>
    </w:p>
    <w:p>
      <w:pPr>
        <w:spacing w:before="38" w:line="220" w:lineRule="auto"/>
        <w:jc w:val="right"/>
        <w:rPr>
          <w:rFonts w:ascii="宋体" w:hAnsi="宋体" w:eastAsia="宋体" w:cs="宋体"/>
          <w:sz w:val="28"/>
          <w:szCs w:val="28"/>
        </w:rPr>
      </w:pPr>
      <w:r>
        <w:rPr>
          <w:rFonts w:ascii="宋体" w:hAnsi="宋体" w:eastAsia="宋体" w:cs="宋体"/>
          <w:b/>
          <w:bCs/>
          <w:spacing w:val="-32"/>
          <w:sz w:val="28"/>
          <w:szCs w:val="28"/>
        </w:rPr>
        <w:t>年</w:t>
      </w:r>
      <w:r>
        <w:rPr>
          <w:rFonts w:ascii="宋体" w:hAnsi="宋体" w:eastAsia="宋体" w:cs="宋体"/>
          <w:spacing w:val="6"/>
          <w:sz w:val="28"/>
          <w:szCs w:val="28"/>
        </w:rPr>
        <w:t xml:space="preserve">   </w:t>
      </w:r>
      <w:r>
        <w:rPr>
          <w:rFonts w:ascii="宋体" w:hAnsi="宋体" w:eastAsia="宋体" w:cs="宋体"/>
          <w:b/>
          <w:bCs/>
          <w:spacing w:val="-32"/>
          <w:sz w:val="28"/>
          <w:szCs w:val="28"/>
        </w:rPr>
        <w:t>月</w:t>
      </w:r>
      <w:r>
        <w:rPr>
          <w:rFonts w:ascii="宋体" w:hAnsi="宋体" w:eastAsia="宋体" w:cs="宋体"/>
          <w:spacing w:val="21"/>
          <w:sz w:val="28"/>
          <w:szCs w:val="28"/>
        </w:rPr>
        <w:t xml:space="preserve">   </w:t>
      </w:r>
      <w:r>
        <w:rPr>
          <w:rFonts w:ascii="宋体" w:hAnsi="宋体" w:eastAsia="宋体" w:cs="宋体"/>
          <w:b/>
          <w:bCs/>
          <w:spacing w:val="-32"/>
          <w:sz w:val="28"/>
          <w:szCs w:val="28"/>
        </w:rPr>
        <w:t>日</w:t>
      </w:r>
    </w:p>
    <w:p>
      <w:pPr>
        <w:spacing w:line="220" w:lineRule="auto"/>
        <w:rPr>
          <w:rFonts w:ascii="宋体" w:hAnsi="宋体" w:eastAsia="宋体" w:cs="宋体"/>
          <w:sz w:val="28"/>
          <w:szCs w:val="28"/>
        </w:rPr>
        <w:sectPr>
          <w:headerReference r:id="rId104" w:type="default"/>
          <w:footerReference r:id="rId105" w:type="default"/>
          <w:pgSz w:w="11850" w:h="16781"/>
          <w:pgMar w:top="1299" w:right="1077" w:bottom="1197" w:left="1080" w:header="971" w:footer="1020" w:gutter="0"/>
          <w:cols w:space="720" w:num="1"/>
        </w:sectPr>
      </w:pPr>
    </w:p>
    <w:p>
      <w:pPr>
        <w:pStyle w:val="2"/>
        <w:spacing w:line="428" w:lineRule="auto"/>
      </w:pPr>
    </w:p>
    <w:p>
      <w:pPr>
        <w:spacing w:before="91" w:line="219" w:lineRule="auto"/>
        <w:ind w:left="592"/>
        <w:outlineLvl w:val="0"/>
        <w:rPr>
          <w:rFonts w:ascii="宋体" w:hAnsi="宋体" w:eastAsia="宋体" w:cs="宋体"/>
          <w:sz w:val="28"/>
          <w:szCs w:val="28"/>
        </w:rPr>
      </w:pPr>
      <w:r>
        <w:rPr>
          <w:rFonts w:ascii="宋体" w:hAnsi="宋体" w:eastAsia="宋体" w:cs="宋体"/>
          <w:b/>
          <w:bCs/>
          <w:spacing w:val="-5"/>
          <w:sz w:val="28"/>
          <w:szCs w:val="28"/>
        </w:rPr>
        <w:t>附件</w:t>
      </w:r>
      <w:r>
        <w:rPr>
          <w:rFonts w:ascii="宋体" w:hAnsi="宋体" w:eastAsia="宋体" w:cs="宋体"/>
          <w:spacing w:val="-32"/>
          <w:sz w:val="28"/>
          <w:szCs w:val="28"/>
        </w:rPr>
        <w:t xml:space="preserve"> </w:t>
      </w:r>
      <w:r>
        <w:rPr>
          <w:rFonts w:ascii="宋体" w:hAnsi="宋体" w:eastAsia="宋体" w:cs="宋体"/>
          <w:b/>
          <w:bCs/>
          <w:spacing w:val="-5"/>
          <w:sz w:val="28"/>
          <w:szCs w:val="28"/>
        </w:rPr>
        <w:t>18：供应商认为在其他方面有必要说明的事项</w:t>
      </w:r>
    </w:p>
    <w:p>
      <w:pPr>
        <w:pStyle w:val="2"/>
        <w:spacing w:line="304" w:lineRule="auto"/>
      </w:pPr>
    </w:p>
    <w:p>
      <w:pPr>
        <w:pStyle w:val="2"/>
        <w:spacing w:line="305" w:lineRule="auto"/>
      </w:pPr>
    </w:p>
    <w:p>
      <w:pPr>
        <w:spacing w:before="114" w:line="464" w:lineRule="auto"/>
        <w:ind w:left="500" w:right="1262" w:firstLine="1493"/>
        <w:rPr>
          <w:rFonts w:ascii="宋体" w:hAnsi="宋体" w:eastAsia="宋体" w:cs="宋体"/>
          <w:sz w:val="24"/>
          <w:szCs w:val="24"/>
        </w:rPr>
      </w:pPr>
      <w:r>
        <w:rPr>
          <w:rFonts w:ascii="宋体" w:hAnsi="宋体" w:eastAsia="宋体" w:cs="宋体"/>
          <w:b/>
          <w:bCs/>
          <w:spacing w:val="6"/>
          <w:sz w:val="35"/>
          <w:szCs w:val="35"/>
        </w:rPr>
        <w:t>供应商认为在其他方面有必要说明的事项</w:t>
      </w:r>
      <w:r>
        <w:rPr>
          <w:rFonts w:ascii="宋体" w:hAnsi="宋体" w:eastAsia="宋体" w:cs="宋体"/>
          <w:spacing w:val="14"/>
          <w:sz w:val="35"/>
          <w:szCs w:val="35"/>
        </w:rPr>
        <w:t xml:space="preserve"> </w:t>
      </w:r>
      <w:r>
        <w:rPr>
          <w:rFonts w:ascii="宋体" w:hAnsi="宋体" w:eastAsia="宋体" w:cs="宋体"/>
          <w:b/>
          <w:bCs/>
          <w:spacing w:val="-6"/>
          <w:sz w:val="24"/>
          <w:szCs w:val="24"/>
        </w:rPr>
        <w:t>（格式自定）</w:t>
      </w:r>
    </w:p>
    <w:p>
      <w:pPr>
        <w:spacing w:line="464" w:lineRule="auto"/>
        <w:rPr>
          <w:rFonts w:ascii="宋体" w:hAnsi="宋体" w:eastAsia="宋体" w:cs="宋体"/>
          <w:sz w:val="24"/>
          <w:szCs w:val="24"/>
        </w:rPr>
        <w:sectPr>
          <w:headerReference r:id="rId106" w:type="default"/>
          <w:footerReference r:id="rId107" w:type="default"/>
          <w:pgSz w:w="11906" w:h="16839"/>
          <w:pgMar w:top="958" w:right="1080" w:bottom="1112" w:left="1080" w:header="630" w:footer="934" w:gutter="0"/>
          <w:cols w:space="720" w:num="1"/>
        </w:sectPr>
      </w:pPr>
    </w:p>
    <w:p>
      <w:pPr>
        <w:pStyle w:val="2"/>
        <w:spacing w:line="465" w:lineRule="auto"/>
      </w:pPr>
    </w:p>
    <w:p>
      <w:pPr>
        <w:spacing w:before="91" w:line="219" w:lineRule="auto"/>
        <w:ind w:left="592"/>
        <w:rPr>
          <w:rFonts w:ascii="宋体" w:hAnsi="宋体" w:eastAsia="宋体" w:cs="宋体"/>
          <w:sz w:val="28"/>
          <w:szCs w:val="28"/>
        </w:rPr>
      </w:pPr>
      <w:r>
        <w:rPr>
          <w:rFonts w:ascii="宋体" w:hAnsi="宋体" w:eastAsia="宋体" w:cs="宋体"/>
          <w:b/>
          <w:bCs/>
          <w:spacing w:val="-5"/>
          <w:sz w:val="28"/>
          <w:szCs w:val="28"/>
        </w:rPr>
        <w:t>附件19：供应商最终报价表</w:t>
      </w:r>
    </w:p>
    <w:p>
      <w:pPr>
        <w:pStyle w:val="2"/>
      </w:pPr>
    </w:p>
    <w:p>
      <w:pPr>
        <w:pStyle w:val="2"/>
        <w:spacing w:line="241" w:lineRule="auto"/>
      </w:pPr>
    </w:p>
    <w:p>
      <w:pPr>
        <w:spacing w:before="91" w:line="219" w:lineRule="auto"/>
        <w:ind w:left="3759"/>
        <w:rPr>
          <w:rFonts w:ascii="宋体" w:hAnsi="宋体" w:eastAsia="宋体" w:cs="宋体"/>
          <w:sz w:val="28"/>
          <w:szCs w:val="28"/>
        </w:rPr>
      </w:pPr>
      <w:r>
        <w:rPr>
          <w:rFonts w:ascii="宋体" w:hAnsi="宋体" w:eastAsia="宋体" w:cs="宋体"/>
          <w:b/>
          <w:bCs/>
          <w:spacing w:val="-4"/>
          <w:sz w:val="28"/>
          <w:szCs w:val="28"/>
        </w:rPr>
        <w:t>供应商最终报价表</w:t>
      </w:r>
    </w:p>
    <w:p>
      <w:pPr>
        <w:pStyle w:val="2"/>
        <w:spacing w:line="331" w:lineRule="auto"/>
      </w:pPr>
    </w:p>
    <w:p>
      <w:pPr>
        <w:pStyle w:val="2"/>
        <w:spacing w:line="331" w:lineRule="auto"/>
      </w:pPr>
    </w:p>
    <w:p>
      <w:pPr>
        <w:spacing w:before="91" w:line="221" w:lineRule="auto"/>
        <w:ind w:left="15"/>
        <w:rPr>
          <w:rFonts w:ascii="宋体" w:hAnsi="宋体" w:eastAsia="宋体" w:cs="宋体"/>
          <w:sz w:val="28"/>
          <w:szCs w:val="28"/>
        </w:rPr>
      </w:pPr>
      <w:r>
        <w:rPr>
          <w:rFonts w:ascii="宋体" w:hAnsi="宋体" w:eastAsia="宋体" w:cs="宋体"/>
          <w:b/>
          <w:bCs/>
          <w:spacing w:val="5"/>
          <w:sz w:val="28"/>
          <w:szCs w:val="28"/>
        </w:rPr>
        <w:t>项目名称:</w:t>
      </w:r>
    </w:p>
    <w:p>
      <w:pPr>
        <w:spacing w:before="210" w:line="219" w:lineRule="auto"/>
        <w:ind w:left="15"/>
        <w:rPr>
          <w:rFonts w:ascii="宋体" w:hAnsi="宋体" w:eastAsia="宋体" w:cs="宋体"/>
          <w:sz w:val="28"/>
          <w:szCs w:val="28"/>
        </w:rPr>
      </w:pPr>
      <w:r>
        <w:rPr>
          <w:rFonts w:ascii="宋体" w:hAnsi="宋体" w:eastAsia="宋体" w:cs="宋体"/>
          <w:b/>
          <w:bCs/>
          <w:sz w:val="28"/>
          <w:szCs w:val="28"/>
        </w:rPr>
        <w:t>项目编号:</w:t>
      </w:r>
      <w:r>
        <w:rPr>
          <w:rFonts w:ascii="宋体" w:hAnsi="宋体" w:eastAsia="宋体" w:cs="宋体"/>
          <w:sz w:val="28"/>
          <w:szCs w:val="28"/>
        </w:rPr>
        <w:t xml:space="preserve">                         </w:t>
      </w:r>
      <w:r>
        <w:rPr>
          <w:rFonts w:ascii="宋体" w:hAnsi="宋体" w:eastAsia="宋体" w:cs="宋体"/>
          <w:spacing w:val="-1"/>
          <w:sz w:val="28"/>
          <w:szCs w:val="28"/>
        </w:rPr>
        <w:t xml:space="preserve">              </w:t>
      </w:r>
      <w:r>
        <w:rPr>
          <w:rFonts w:ascii="宋体" w:hAnsi="宋体" w:eastAsia="宋体" w:cs="宋体"/>
          <w:b/>
          <w:bCs/>
          <w:spacing w:val="-1"/>
          <w:sz w:val="28"/>
          <w:szCs w:val="28"/>
        </w:rPr>
        <w:t>单位：人民币（元）</w:t>
      </w:r>
    </w:p>
    <w:p>
      <w:pPr>
        <w:spacing w:line="170" w:lineRule="exact"/>
      </w:pPr>
    </w:p>
    <w:tbl>
      <w:tblPr>
        <w:tblStyle w:val="5"/>
        <w:tblW w:w="9364" w:type="dxa"/>
        <w:tblInd w:w="19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129"/>
        <w:gridCol w:w="2232"/>
        <w:gridCol w:w="2419"/>
        <w:gridCol w:w="258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1" w:hRule="atLeast"/>
        </w:trPr>
        <w:tc>
          <w:tcPr>
            <w:tcW w:w="2129" w:type="dxa"/>
            <w:vAlign w:val="top"/>
          </w:tcPr>
          <w:p>
            <w:pPr>
              <w:pStyle w:val="6"/>
              <w:spacing w:before="182" w:line="219" w:lineRule="auto"/>
              <w:ind w:left="517"/>
            </w:pPr>
            <w:r>
              <w:rPr>
                <w:spacing w:val="-4"/>
              </w:rPr>
              <w:t>最初报价</w:t>
            </w:r>
          </w:p>
        </w:tc>
        <w:tc>
          <w:tcPr>
            <w:tcW w:w="2232" w:type="dxa"/>
            <w:vAlign w:val="top"/>
          </w:tcPr>
          <w:p>
            <w:pPr>
              <w:pStyle w:val="6"/>
              <w:spacing w:before="183" w:line="220" w:lineRule="auto"/>
              <w:ind w:left="566"/>
            </w:pPr>
            <w:r>
              <w:rPr>
                <w:spacing w:val="-4"/>
              </w:rPr>
              <w:t>调整因素</w:t>
            </w:r>
          </w:p>
        </w:tc>
        <w:tc>
          <w:tcPr>
            <w:tcW w:w="2419" w:type="dxa"/>
            <w:vAlign w:val="top"/>
          </w:tcPr>
          <w:p>
            <w:pPr>
              <w:pStyle w:val="6"/>
              <w:spacing w:before="182" w:line="219" w:lineRule="auto"/>
              <w:ind w:left="660"/>
            </w:pPr>
            <w:r>
              <w:rPr>
                <w:spacing w:val="-4"/>
              </w:rPr>
              <w:t>最终报价</w:t>
            </w:r>
          </w:p>
        </w:tc>
        <w:tc>
          <w:tcPr>
            <w:tcW w:w="2584" w:type="dxa"/>
            <w:vAlign w:val="top"/>
          </w:tcPr>
          <w:p>
            <w:pPr>
              <w:pStyle w:val="6"/>
              <w:spacing w:before="183" w:line="220" w:lineRule="auto"/>
              <w:ind w:left="878"/>
            </w:pPr>
            <w:r>
              <w:rPr>
                <w:spacing w:val="-4"/>
              </w:rPr>
              <w:t>服务期</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5" w:hRule="atLeast"/>
        </w:trPr>
        <w:tc>
          <w:tcPr>
            <w:tcW w:w="2129" w:type="dxa"/>
            <w:vAlign w:val="top"/>
          </w:tcPr>
          <w:p>
            <w:pPr>
              <w:rPr>
                <w:rFonts w:ascii="Arial"/>
                <w:sz w:val="21"/>
              </w:rPr>
            </w:pPr>
          </w:p>
        </w:tc>
        <w:tc>
          <w:tcPr>
            <w:tcW w:w="2232" w:type="dxa"/>
            <w:vAlign w:val="top"/>
          </w:tcPr>
          <w:p>
            <w:pPr>
              <w:rPr>
                <w:rFonts w:ascii="Arial"/>
                <w:sz w:val="21"/>
              </w:rPr>
            </w:pPr>
          </w:p>
        </w:tc>
        <w:tc>
          <w:tcPr>
            <w:tcW w:w="2419" w:type="dxa"/>
            <w:vAlign w:val="top"/>
          </w:tcPr>
          <w:p>
            <w:pPr>
              <w:rPr>
                <w:rFonts w:ascii="Arial"/>
                <w:sz w:val="21"/>
              </w:rPr>
            </w:pPr>
          </w:p>
        </w:tc>
        <w:tc>
          <w:tcPr>
            <w:tcW w:w="2584"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82" w:hRule="atLeast"/>
        </w:trPr>
        <w:tc>
          <w:tcPr>
            <w:tcW w:w="9364" w:type="dxa"/>
            <w:gridSpan w:val="4"/>
            <w:vAlign w:val="top"/>
          </w:tcPr>
          <w:p>
            <w:pPr>
              <w:rPr>
                <w:rFonts w:ascii="Arial"/>
                <w:sz w:val="21"/>
              </w:rPr>
            </w:pPr>
          </w:p>
        </w:tc>
      </w:tr>
    </w:tbl>
    <w:p>
      <w:pPr>
        <w:pStyle w:val="2"/>
        <w:spacing w:line="247" w:lineRule="auto"/>
      </w:pPr>
    </w:p>
    <w:p>
      <w:pPr>
        <w:pStyle w:val="2"/>
        <w:spacing w:line="247" w:lineRule="auto"/>
      </w:pPr>
    </w:p>
    <w:p>
      <w:pPr>
        <w:spacing w:before="91" w:line="345" w:lineRule="auto"/>
        <w:ind w:left="12" w:hanging="2"/>
        <w:rPr>
          <w:rFonts w:ascii="宋体" w:hAnsi="宋体" w:eastAsia="宋体" w:cs="宋体"/>
          <w:sz w:val="28"/>
          <w:szCs w:val="28"/>
        </w:rPr>
      </w:pPr>
      <w:r>
        <w:rPr>
          <w:rFonts w:ascii="宋体" w:hAnsi="宋体" w:eastAsia="宋体" w:cs="宋体"/>
          <w:b/>
          <w:bCs/>
          <w:spacing w:val="-5"/>
          <w:sz w:val="28"/>
          <w:szCs w:val="28"/>
        </w:rPr>
        <w:t>注：此表不需在《磋商响应文件》中填写，根据政采云开标平台规定时间填写并</w:t>
      </w:r>
      <w:r>
        <w:rPr>
          <w:rFonts w:ascii="宋体" w:hAnsi="宋体" w:eastAsia="宋体" w:cs="宋体"/>
          <w:spacing w:val="6"/>
          <w:sz w:val="28"/>
          <w:szCs w:val="28"/>
        </w:rPr>
        <w:t xml:space="preserve"> </w:t>
      </w:r>
      <w:r>
        <w:rPr>
          <w:rFonts w:ascii="宋体" w:hAnsi="宋体" w:eastAsia="宋体" w:cs="宋体"/>
          <w:b/>
          <w:bCs/>
          <w:spacing w:val="-5"/>
          <w:sz w:val="28"/>
          <w:szCs w:val="28"/>
        </w:rPr>
        <w:t>上传提交。</w:t>
      </w:r>
    </w:p>
    <w:p>
      <w:pPr>
        <w:pStyle w:val="2"/>
        <w:spacing w:line="265" w:lineRule="auto"/>
      </w:pPr>
    </w:p>
    <w:p>
      <w:pPr>
        <w:pStyle w:val="2"/>
        <w:spacing w:line="266" w:lineRule="auto"/>
      </w:pPr>
    </w:p>
    <w:p>
      <w:pPr>
        <w:spacing w:before="91" w:line="249" w:lineRule="auto"/>
        <w:ind w:left="3432" w:right="21" w:firstLine="2251"/>
        <w:rPr>
          <w:rFonts w:ascii="宋体" w:hAnsi="宋体" w:eastAsia="宋体" w:cs="宋体"/>
          <w:sz w:val="28"/>
          <w:szCs w:val="28"/>
        </w:rPr>
      </w:pPr>
      <w:r>
        <w:rPr>
          <w:rFonts w:ascii="宋体" w:hAnsi="宋体" w:eastAsia="宋体" w:cs="宋体"/>
          <w:b/>
          <w:bCs/>
          <w:spacing w:val="-1"/>
          <w:sz w:val="28"/>
          <w:szCs w:val="28"/>
        </w:rPr>
        <w:t>投标人</w:t>
      </w:r>
      <w:r>
        <w:rPr>
          <w:rFonts w:ascii="宋体" w:hAnsi="宋体" w:eastAsia="宋体" w:cs="宋体"/>
          <w:b/>
          <w:bCs/>
          <w:spacing w:val="-22"/>
          <w:sz w:val="28"/>
          <w:szCs w:val="28"/>
        </w:rPr>
        <w:t>：</w:t>
      </w:r>
      <w:r>
        <w:rPr>
          <w:rFonts w:ascii="宋体" w:hAnsi="宋体" w:eastAsia="宋体" w:cs="宋体"/>
          <w:sz w:val="28"/>
          <w:szCs w:val="28"/>
          <w:u w:val="single" w:color="auto"/>
        </w:rPr>
        <w:t xml:space="preserve">             </w:t>
      </w:r>
      <w:r>
        <w:rPr>
          <w:rFonts w:ascii="宋体" w:hAnsi="宋体" w:eastAsia="宋体" w:cs="宋体"/>
          <w:b/>
          <w:bCs/>
          <w:spacing w:val="-22"/>
          <w:sz w:val="28"/>
          <w:szCs w:val="28"/>
        </w:rPr>
        <w:t>（</w:t>
      </w:r>
      <w:r>
        <w:rPr>
          <w:rFonts w:ascii="宋体" w:hAnsi="宋体" w:eastAsia="宋体" w:cs="宋体"/>
          <w:b/>
          <w:bCs/>
          <w:spacing w:val="-1"/>
          <w:sz w:val="28"/>
          <w:szCs w:val="28"/>
        </w:rPr>
        <w:t>公章）</w:t>
      </w:r>
      <w:r>
        <w:rPr>
          <w:rFonts w:ascii="宋体" w:hAnsi="宋体" w:eastAsia="宋体" w:cs="宋体"/>
          <w:spacing w:val="7"/>
          <w:sz w:val="28"/>
          <w:szCs w:val="28"/>
        </w:rPr>
        <w:t xml:space="preserve"> </w:t>
      </w:r>
      <w:r>
        <w:rPr>
          <w:rFonts w:ascii="宋体" w:hAnsi="宋体" w:eastAsia="宋体" w:cs="宋体"/>
          <w:b/>
          <w:bCs/>
          <w:spacing w:val="-2"/>
          <w:sz w:val="28"/>
          <w:szCs w:val="28"/>
        </w:rPr>
        <w:t>法定代表人或委托代理人</w:t>
      </w:r>
      <w:r>
        <w:rPr>
          <w:rFonts w:ascii="宋体" w:hAnsi="宋体" w:eastAsia="宋体" w:cs="宋体"/>
          <w:b/>
          <w:bCs/>
          <w:spacing w:val="-17"/>
          <w:sz w:val="28"/>
          <w:szCs w:val="28"/>
        </w:rPr>
        <w:t>：</w:t>
      </w:r>
      <w:r>
        <w:rPr>
          <w:rFonts w:ascii="宋体" w:hAnsi="宋体" w:eastAsia="宋体" w:cs="宋体"/>
          <w:sz w:val="28"/>
          <w:szCs w:val="28"/>
          <w:u w:val="single" w:color="auto"/>
        </w:rPr>
        <w:t xml:space="preserve">             </w:t>
      </w:r>
      <w:r>
        <w:rPr>
          <w:rFonts w:ascii="宋体" w:hAnsi="宋体" w:eastAsia="宋体" w:cs="宋体"/>
          <w:b/>
          <w:bCs/>
          <w:spacing w:val="-17"/>
          <w:sz w:val="28"/>
          <w:szCs w:val="28"/>
        </w:rPr>
        <w:t>（</w:t>
      </w:r>
      <w:r>
        <w:rPr>
          <w:rFonts w:ascii="宋体" w:hAnsi="宋体" w:eastAsia="宋体" w:cs="宋体"/>
          <w:b/>
          <w:bCs/>
          <w:spacing w:val="-2"/>
          <w:sz w:val="28"/>
          <w:szCs w:val="28"/>
        </w:rPr>
        <w:t>签字）</w:t>
      </w:r>
    </w:p>
    <w:p>
      <w:pPr>
        <w:spacing w:before="43" w:line="220" w:lineRule="auto"/>
        <w:jc w:val="right"/>
        <w:rPr>
          <w:rFonts w:ascii="宋体" w:hAnsi="宋体" w:eastAsia="宋体" w:cs="宋体"/>
          <w:sz w:val="28"/>
          <w:szCs w:val="28"/>
        </w:rPr>
      </w:pPr>
      <w:r>
        <w:rPr>
          <w:rFonts w:ascii="宋体" w:hAnsi="宋体" w:eastAsia="宋体" w:cs="宋体"/>
          <w:b/>
          <w:bCs/>
          <w:spacing w:val="-32"/>
          <w:sz w:val="28"/>
          <w:szCs w:val="28"/>
        </w:rPr>
        <w:t>年</w:t>
      </w:r>
      <w:r>
        <w:rPr>
          <w:rFonts w:ascii="宋体" w:hAnsi="宋体" w:eastAsia="宋体" w:cs="宋体"/>
          <w:spacing w:val="6"/>
          <w:sz w:val="28"/>
          <w:szCs w:val="28"/>
        </w:rPr>
        <w:t xml:space="preserve">   </w:t>
      </w:r>
      <w:r>
        <w:rPr>
          <w:rFonts w:ascii="宋体" w:hAnsi="宋体" w:eastAsia="宋体" w:cs="宋体"/>
          <w:b/>
          <w:bCs/>
          <w:spacing w:val="-32"/>
          <w:sz w:val="28"/>
          <w:szCs w:val="28"/>
        </w:rPr>
        <w:t>月</w:t>
      </w:r>
      <w:r>
        <w:rPr>
          <w:rFonts w:ascii="宋体" w:hAnsi="宋体" w:eastAsia="宋体" w:cs="宋体"/>
          <w:spacing w:val="21"/>
          <w:sz w:val="28"/>
          <w:szCs w:val="28"/>
        </w:rPr>
        <w:t xml:space="preserve">   </w:t>
      </w:r>
      <w:r>
        <w:rPr>
          <w:rFonts w:ascii="宋体" w:hAnsi="宋体" w:eastAsia="宋体" w:cs="宋体"/>
          <w:b/>
          <w:bCs/>
          <w:spacing w:val="-32"/>
          <w:sz w:val="28"/>
          <w:szCs w:val="28"/>
        </w:rPr>
        <w:t>日</w:t>
      </w:r>
    </w:p>
    <w:p>
      <w:pPr>
        <w:spacing w:line="220" w:lineRule="auto"/>
        <w:rPr>
          <w:rFonts w:ascii="宋体" w:hAnsi="宋体" w:eastAsia="宋体" w:cs="宋体"/>
          <w:sz w:val="28"/>
          <w:szCs w:val="28"/>
        </w:rPr>
        <w:sectPr>
          <w:headerReference r:id="rId108" w:type="default"/>
          <w:footerReference r:id="rId109" w:type="default"/>
          <w:pgSz w:w="11906" w:h="16839"/>
          <w:pgMar w:top="958" w:right="1079" w:bottom="1112" w:left="1080" w:header="630" w:footer="935" w:gutter="0"/>
          <w:cols w:space="720" w:num="1"/>
        </w:sectPr>
      </w:pPr>
    </w:p>
    <w:p>
      <w:pPr>
        <w:pStyle w:val="2"/>
        <w:spacing w:line="416" w:lineRule="auto"/>
      </w:pPr>
    </w:p>
    <w:p>
      <w:pPr>
        <w:spacing w:before="114" w:line="224" w:lineRule="auto"/>
        <w:ind w:left="2354"/>
        <w:outlineLvl w:val="0"/>
        <w:rPr>
          <w:rFonts w:ascii="宋体" w:hAnsi="宋体" w:eastAsia="宋体" w:cs="宋体"/>
          <w:sz w:val="35"/>
          <w:szCs w:val="35"/>
        </w:rPr>
      </w:pPr>
      <w:bookmarkStart w:id="19" w:name="bookmark14"/>
      <w:bookmarkEnd w:id="19"/>
      <w:bookmarkStart w:id="20" w:name="bookmark13"/>
      <w:bookmarkEnd w:id="20"/>
      <w:r>
        <w:rPr>
          <w:rFonts w:ascii="宋体" w:hAnsi="宋体" w:eastAsia="宋体" w:cs="宋体"/>
          <w:b/>
          <w:bCs/>
          <w:spacing w:val="6"/>
          <w:sz w:val="35"/>
          <w:szCs w:val="35"/>
        </w:rPr>
        <w:t>第六部分</w:t>
      </w:r>
      <w:r>
        <w:rPr>
          <w:rFonts w:ascii="宋体" w:hAnsi="宋体" w:eastAsia="宋体" w:cs="宋体"/>
          <w:spacing w:val="6"/>
          <w:sz w:val="35"/>
          <w:szCs w:val="35"/>
        </w:rPr>
        <w:t xml:space="preserve">  </w:t>
      </w:r>
      <w:r>
        <w:rPr>
          <w:rFonts w:ascii="宋体" w:hAnsi="宋体" w:eastAsia="宋体" w:cs="宋体"/>
          <w:b/>
          <w:bCs/>
          <w:spacing w:val="6"/>
          <w:sz w:val="35"/>
          <w:szCs w:val="35"/>
        </w:rPr>
        <w:t>采购项目要求及技术参数</w:t>
      </w:r>
    </w:p>
    <w:p>
      <w:pPr>
        <w:spacing w:before="276" w:line="225" w:lineRule="auto"/>
        <w:ind w:left="3809"/>
        <w:outlineLvl w:val="1"/>
        <w:rPr>
          <w:rFonts w:ascii="宋体" w:hAnsi="宋体" w:eastAsia="宋体" w:cs="宋体"/>
          <w:sz w:val="35"/>
          <w:szCs w:val="35"/>
        </w:rPr>
      </w:pPr>
      <w:r>
        <w:rPr>
          <w:rFonts w:ascii="宋体" w:hAnsi="宋体" w:eastAsia="宋体" w:cs="宋体"/>
          <w:b/>
          <w:bCs/>
          <w:spacing w:val="4"/>
          <w:sz w:val="35"/>
          <w:szCs w:val="35"/>
        </w:rPr>
        <w:t>一、投标要求</w:t>
      </w:r>
    </w:p>
    <w:p>
      <w:pPr>
        <w:spacing w:before="257" w:line="219" w:lineRule="auto"/>
        <w:ind w:left="507"/>
        <w:outlineLvl w:val="1"/>
        <w:rPr>
          <w:rFonts w:ascii="宋体" w:hAnsi="宋体" w:eastAsia="宋体" w:cs="宋体"/>
          <w:sz w:val="24"/>
          <w:szCs w:val="24"/>
        </w:rPr>
      </w:pPr>
      <w:r>
        <w:rPr>
          <w:rFonts w:ascii="宋体" w:hAnsi="宋体" w:eastAsia="宋体" w:cs="宋体"/>
          <w:b/>
          <w:bCs/>
          <w:spacing w:val="-7"/>
          <w:sz w:val="24"/>
          <w:szCs w:val="24"/>
        </w:rPr>
        <w:t>1.投标说明</w:t>
      </w:r>
    </w:p>
    <w:p>
      <w:pPr>
        <w:spacing w:before="179" w:line="290" w:lineRule="auto"/>
        <w:ind w:left="13" w:firstLine="493"/>
        <w:rPr>
          <w:rFonts w:ascii="宋体" w:hAnsi="宋体" w:eastAsia="宋体" w:cs="宋体"/>
          <w:sz w:val="24"/>
          <w:szCs w:val="24"/>
        </w:rPr>
      </w:pPr>
      <w:r>
        <w:rPr>
          <w:rFonts w:ascii="宋体" w:hAnsi="宋体" w:eastAsia="宋体" w:cs="宋体"/>
          <w:spacing w:val="-3"/>
          <w:sz w:val="24"/>
          <w:szCs w:val="24"/>
        </w:rPr>
        <w:t>1.1 投标人可以按照招标文件规定的包号选择投标，但必须对所投包号中的所有内容作为</w:t>
      </w:r>
      <w:r>
        <w:rPr>
          <w:rFonts w:ascii="宋体" w:hAnsi="宋体" w:eastAsia="宋体" w:cs="宋体"/>
          <w:spacing w:val="1"/>
          <w:sz w:val="24"/>
          <w:szCs w:val="24"/>
        </w:rPr>
        <w:t xml:space="preserve"> </w:t>
      </w:r>
      <w:r>
        <w:rPr>
          <w:rFonts w:ascii="宋体" w:hAnsi="宋体" w:eastAsia="宋体" w:cs="宋体"/>
          <w:spacing w:val="-1"/>
          <w:sz w:val="24"/>
          <w:szCs w:val="24"/>
        </w:rPr>
        <w:t>一个整体进行投标，不能拆分或少报。否则，投标无效。</w:t>
      </w:r>
    </w:p>
    <w:p>
      <w:pPr>
        <w:spacing w:before="181" w:line="219" w:lineRule="auto"/>
        <w:ind w:left="507"/>
        <w:rPr>
          <w:rFonts w:ascii="宋体" w:hAnsi="宋体" w:eastAsia="宋体" w:cs="宋体"/>
          <w:sz w:val="24"/>
          <w:szCs w:val="24"/>
        </w:rPr>
      </w:pPr>
      <w:r>
        <w:rPr>
          <w:rFonts w:ascii="宋体" w:hAnsi="宋体" w:eastAsia="宋体" w:cs="宋体"/>
          <w:spacing w:val="-2"/>
          <w:sz w:val="24"/>
          <w:szCs w:val="24"/>
        </w:rPr>
        <w:t>1.2 项目中标后分包情况：不允许</w:t>
      </w:r>
    </w:p>
    <w:p>
      <w:pPr>
        <w:spacing w:before="183" w:line="219" w:lineRule="auto"/>
        <w:ind w:left="492"/>
        <w:outlineLvl w:val="1"/>
        <w:rPr>
          <w:rFonts w:ascii="宋体" w:hAnsi="宋体" w:eastAsia="宋体" w:cs="宋体"/>
          <w:sz w:val="24"/>
          <w:szCs w:val="24"/>
        </w:rPr>
      </w:pPr>
      <w:r>
        <w:rPr>
          <w:rFonts w:ascii="宋体" w:hAnsi="宋体" w:eastAsia="宋体" w:cs="宋体"/>
          <w:b/>
          <w:bCs/>
          <w:spacing w:val="-5"/>
          <w:sz w:val="24"/>
          <w:szCs w:val="24"/>
        </w:rPr>
        <w:t>2.项目概况</w:t>
      </w:r>
    </w:p>
    <w:p>
      <w:pPr>
        <w:spacing w:before="183" w:line="219" w:lineRule="auto"/>
        <w:ind w:left="732"/>
        <w:rPr>
          <w:rFonts w:hint="eastAsia" w:ascii="宋体" w:hAnsi="宋体" w:eastAsia="宋体" w:cs="宋体"/>
          <w:color w:val="000000" w:themeColor="text1"/>
          <w:sz w:val="24"/>
          <w:szCs w:val="24"/>
          <w:lang w:val="en-US" w:eastAsia="zh-CN"/>
          <w14:textFill>
            <w14:solidFill>
              <w14:schemeClr w14:val="tx1"/>
            </w14:solidFill>
          </w14:textFill>
        </w:rPr>
      </w:pPr>
      <w:r>
        <w:rPr>
          <w:rFonts w:ascii="宋体" w:hAnsi="宋体" w:eastAsia="宋体" w:cs="宋体"/>
          <w:spacing w:val="-1"/>
          <w:sz w:val="24"/>
          <w:szCs w:val="24"/>
        </w:rPr>
        <w:t>2.1</w:t>
      </w:r>
      <w:r>
        <w:rPr>
          <w:rFonts w:ascii="宋体" w:hAnsi="宋体" w:eastAsia="宋体" w:cs="宋体"/>
          <w:color w:val="0000FF"/>
          <w:spacing w:val="-1"/>
          <w:sz w:val="24"/>
          <w:szCs w:val="24"/>
        </w:rPr>
        <w:t xml:space="preserve">. </w:t>
      </w:r>
      <w:r>
        <w:rPr>
          <w:rFonts w:ascii="宋体" w:hAnsi="宋体" w:eastAsia="宋体" w:cs="宋体"/>
          <w:color w:val="000000" w:themeColor="text1"/>
          <w:spacing w:val="-1"/>
          <w:sz w:val="24"/>
          <w:szCs w:val="24"/>
          <w14:textFill>
            <w14:solidFill>
              <w14:schemeClr w14:val="tx1"/>
            </w14:solidFill>
          </w14:textFill>
        </w:rPr>
        <w:t>服务地点：</w:t>
      </w:r>
      <w:r>
        <w:rPr>
          <w:rFonts w:hint="eastAsia" w:ascii="宋体" w:hAnsi="宋体" w:eastAsia="宋体" w:cs="宋体"/>
          <w:color w:val="000000" w:themeColor="text1"/>
          <w:spacing w:val="-1"/>
          <w:sz w:val="24"/>
          <w:szCs w:val="24"/>
          <w:lang w:eastAsia="zh-CN"/>
          <w14:textFill>
            <w14:solidFill>
              <w14:schemeClr w14:val="tx1"/>
            </w14:solidFill>
          </w14:textFill>
        </w:rPr>
        <w:t>茫崖市花土沟</w:t>
      </w:r>
    </w:p>
    <w:p>
      <w:pPr>
        <w:spacing w:before="180" w:line="219" w:lineRule="auto"/>
        <w:ind w:left="732"/>
        <w:rPr>
          <w:rFonts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pacing w:val="-1"/>
          <w:sz w:val="24"/>
          <w:szCs w:val="24"/>
          <w14:textFill>
            <w14:solidFill>
              <w14:schemeClr w14:val="tx1"/>
            </w14:solidFill>
          </w14:textFill>
        </w:rPr>
        <w:t>2.2、项目名称：</w:t>
      </w:r>
      <w:r>
        <w:rPr>
          <w:rFonts w:hint="eastAsia" w:ascii="宋体" w:hAnsi="宋体" w:eastAsia="宋体" w:cs="宋体"/>
          <w:color w:val="000000" w:themeColor="text1"/>
          <w:spacing w:val="-1"/>
          <w:sz w:val="24"/>
          <w:szCs w:val="24"/>
          <w:lang w:eastAsia="zh-CN"/>
          <w14:textFill>
            <w14:solidFill>
              <w14:schemeClr w14:val="tx1"/>
            </w14:solidFill>
          </w14:textFill>
        </w:rPr>
        <w:t>海西州茫崖市环城东路建设项目施工工程监理采购</w:t>
      </w:r>
      <w:r>
        <w:rPr>
          <w:rFonts w:ascii="宋体" w:hAnsi="宋体" w:eastAsia="宋体" w:cs="宋体"/>
          <w:color w:val="000000" w:themeColor="text1"/>
          <w:spacing w:val="-1"/>
          <w:sz w:val="24"/>
          <w:szCs w:val="24"/>
          <w14:textFill>
            <w14:solidFill>
              <w14:schemeClr w14:val="tx1"/>
            </w14:solidFill>
          </w14:textFill>
        </w:rPr>
        <w:t>采购</w:t>
      </w:r>
    </w:p>
    <w:p>
      <w:pPr>
        <w:spacing w:before="180" w:line="219" w:lineRule="auto"/>
        <w:ind w:left="732"/>
        <w:rPr>
          <w:rFonts w:hint="default" w:ascii="宋体" w:hAnsi="宋体" w:eastAsia="宋体" w:cs="宋体"/>
          <w:color w:val="000000" w:themeColor="text1"/>
          <w:spacing w:val="-1"/>
          <w:sz w:val="24"/>
          <w:szCs w:val="24"/>
          <w:lang w:val="en-US" w:eastAsia="zh-CN"/>
          <w14:textFill>
            <w14:solidFill>
              <w14:schemeClr w14:val="tx1"/>
            </w14:solidFill>
          </w14:textFill>
        </w:rPr>
      </w:pPr>
      <w:r>
        <w:rPr>
          <w:rFonts w:ascii="宋体" w:hAnsi="宋体" w:eastAsia="宋体" w:cs="宋体"/>
          <w:color w:val="000000" w:themeColor="text1"/>
          <w:spacing w:val="-2"/>
          <w:sz w:val="24"/>
          <w:szCs w:val="24"/>
          <w14:textFill>
            <w14:solidFill>
              <w14:schemeClr w14:val="tx1"/>
            </w14:solidFill>
          </w14:textFill>
        </w:rPr>
        <w:t>2.3、</w:t>
      </w:r>
      <w:r>
        <w:rPr>
          <w:rFonts w:hint="eastAsia" w:ascii="宋体" w:hAnsi="宋体" w:eastAsia="宋体" w:cs="宋体"/>
          <w:color w:val="000000" w:themeColor="text1"/>
          <w:spacing w:val="-1"/>
          <w:sz w:val="24"/>
          <w:szCs w:val="24"/>
          <w:lang w:eastAsia="zh-CN"/>
          <w14:textFill>
            <w14:solidFill>
              <w14:schemeClr w14:val="tx1"/>
            </w14:solidFill>
          </w14:textFill>
        </w:rPr>
        <w:t>服务</w:t>
      </w:r>
      <w:r>
        <w:rPr>
          <w:rFonts w:ascii="宋体" w:hAnsi="宋体" w:eastAsia="宋体" w:cs="宋体"/>
          <w:color w:val="000000" w:themeColor="text1"/>
          <w:spacing w:val="-1"/>
          <w:sz w:val="24"/>
          <w:szCs w:val="24"/>
          <w14:textFill>
            <w14:solidFill>
              <w14:schemeClr w14:val="tx1"/>
            </w14:solidFill>
          </w14:textFill>
        </w:rPr>
        <w:t>内容：</w:t>
      </w:r>
      <w:r>
        <w:rPr>
          <w:rFonts w:hint="eastAsia" w:ascii="宋体" w:hAnsi="宋体" w:eastAsia="宋体" w:cs="宋体"/>
          <w:color w:val="000000" w:themeColor="text1"/>
          <w:spacing w:val="-1"/>
          <w:sz w:val="24"/>
          <w:szCs w:val="24"/>
          <w:lang w:val="en-US" w:eastAsia="zh-CN"/>
          <w14:textFill>
            <w14:solidFill>
              <w14:schemeClr w14:val="tx1"/>
            </w14:solidFill>
          </w14:textFill>
        </w:rPr>
        <w:t>建设道路2.52公里（含桥梁一座）及附属设施</w:t>
      </w:r>
    </w:p>
    <w:p>
      <w:pPr>
        <w:spacing w:before="181" w:line="347" w:lineRule="auto"/>
        <w:ind w:left="732" w:right="1146"/>
        <w:rPr>
          <w:rFonts w:hint="eastAsia" w:ascii="宋体" w:hAnsi="宋体" w:eastAsia="宋体" w:cs="宋体"/>
          <w:color w:val="FF0000"/>
          <w:spacing w:val="-1"/>
          <w:sz w:val="24"/>
          <w:szCs w:val="24"/>
          <w:lang w:val="en-US" w:eastAsia="zh-CN"/>
        </w:rPr>
      </w:pPr>
      <w:r>
        <w:rPr>
          <w:rFonts w:ascii="宋体" w:hAnsi="宋体" w:eastAsia="宋体" w:cs="宋体"/>
          <w:color w:val="000000" w:themeColor="text1"/>
          <w:spacing w:val="-1"/>
          <w:sz w:val="24"/>
          <w:szCs w:val="24"/>
          <w14:textFill>
            <w14:solidFill>
              <w14:schemeClr w14:val="tx1"/>
            </w14:solidFill>
          </w14:textFill>
        </w:rPr>
        <w:t>2.4、服务期：</w:t>
      </w:r>
      <w:r>
        <w:rPr>
          <w:rFonts w:hint="eastAsia" w:ascii="宋体" w:hAnsi="宋体" w:eastAsia="宋体" w:cs="宋体"/>
          <w:color w:val="000000" w:themeColor="text1"/>
          <w:spacing w:val="-1"/>
          <w:sz w:val="24"/>
          <w:szCs w:val="24"/>
          <w:lang w:val="en-US" w:eastAsia="zh-CN"/>
          <w14:textFill>
            <w14:solidFill>
              <w14:schemeClr w14:val="tx1"/>
            </w14:solidFill>
          </w14:textFill>
        </w:rPr>
        <w:t>同施工工期</w:t>
      </w:r>
    </w:p>
    <w:p>
      <w:pPr>
        <w:spacing w:before="180" w:line="219" w:lineRule="auto"/>
        <w:ind w:left="732"/>
        <w:rPr>
          <w:rFonts w:hint="default" w:ascii="宋体" w:hAnsi="宋体" w:eastAsia="宋体" w:cs="宋体"/>
          <w:spacing w:val="-1"/>
          <w:sz w:val="24"/>
          <w:szCs w:val="24"/>
          <w:lang w:val="en-US" w:eastAsia="zh-CN"/>
        </w:rPr>
      </w:pPr>
    </w:p>
    <w:sectPr>
      <w:headerReference r:id="rId110" w:type="default"/>
      <w:footerReference r:id="rId111" w:type="default"/>
      <w:pgSz w:w="11906" w:h="16839"/>
      <w:pgMar w:top="958" w:right="1079" w:bottom="1112" w:left="1080" w:header="630" w:footer="936"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5" w:lineRule="auto"/>
      <w:ind w:left="5224"/>
      <w:rPr>
        <w:rFonts w:ascii="宋体" w:hAnsi="宋体" w:eastAsia="宋体" w:cs="宋体"/>
        <w:sz w:val="18"/>
        <w:szCs w:val="18"/>
      </w:rPr>
    </w:pPr>
    <w:r>
      <w:rPr>
        <w:rFonts w:ascii="宋体" w:hAnsi="宋体" w:eastAsia="宋体" w:cs="宋体"/>
        <w:sz w:val="18"/>
        <w:szCs w:val="18"/>
      </w:rPr>
      <w:t>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7" w:lineRule="auto"/>
      <w:ind w:left="5219"/>
      <w:rPr>
        <w:rFonts w:ascii="宋体" w:hAnsi="宋体" w:eastAsia="宋体" w:cs="宋体"/>
        <w:sz w:val="18"/>
        <w:szCs w:val="18"/>
      </w:rPr>
    </w:pPr>
    <w:r>
      <w:rPr>
        <w:rFonts w:ascii="宋体" w:hAnsi="宋体" w:eastAsia="宋体" w:cs="宋体"/>
        <w:sz w:val="18"/>
        <w:szCs w:val="18"/>
      </w:rPr>
      <w:t>2</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6" w:lineRule="auto"/>
      <w:ind w:left="5217"/>
      <w:rPr>
        <w:rFonts w:ascii="宋体" w:hAnsi="宋体" w:eastAsia="宋体" w:cs="宋体"/>
        <w:sz w:val="18"/>
        <w:szCs w:val="18"/>
      </w:rPr>
    </w:pPr>
    <w:r>
      <w:rPr>
        <w:rFonts w:ascii="宋体" w:hAnsi="宋体" w:eastAsia="宋体" w:cs="宋体"/>
        <w:sz w:val="18"/>
        <w:szCs w:val="18"/>
      </w:rPr>
      <w:t>3</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8" w:lineRule="auto"/>
      <w:ind w:left="5210"/>
      <w:rPr>
        <w:rFonts w:ascii="宋体" w:hAnsi="宋体" w:eastAsia="宋体" w:cs="宋体"/>
        <w:sz w:val="18"/>
        <w:szCs w:val="18"/>
      </w:rPr>
    </w:pPr>
    <w:r>
      <w:rPr>
        <w:rFonts w:ascii="宋体" w:hAnsi="宋体" w:eastAsia="宋体" w:cs="宋体"/>
        <w:sz w:val="18"/>
        <w:szCs w:val="18"/>
      </w:rPr>
      <w:t>4</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0" w:lineRule="auto"/>
      <w:ind w:left="5219"/>
      <w:rPr>
        <w:rFonts w:ascii="宋体" w:hAnsi="宋体" w:eastAsia="宋体" w:cs="宋体"/>
        <w:sz w:val="18"/>
        <w:szCs w:val="18"/>
      </w:rPr>
    </w:pPr>
    <w:r>
      <w:rPr>
        <w:rFonts w:ascii="宋体" w:hAnsi="宋体" w:eastAsia="宋体" w:cs="宋体"/>
        <w:sz w:val="18"/>
        <w:szCs w:val="18"/>
      </w:rPr>
      <w:t>5</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5" w:lineRule="auto"/>
      <w:ind w:left="5219"/>
      <w:rPr>
        <w:rFonts w:ascii="宋体" w:hAnsi="宋体" w:eastAsia="宋体" w:cs="宋体"/>
        <w:sz w:val="18"/>
        <w:szCs w:val="18"/>
      </w:rPr>
    </w:pPr>
    <w:r>
      <w:rPr>
        <w:rFonts w:ascii="宋体" w:hAnsi="宋体" w:eastAsia="宋体" w:cs="宋体"/>
        <w:sz w:val="18"/>
        <w:szCs w:val="18"/>
      </w:rPr>
      <w:t>6</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5" w:lineRule="auto"/>
      <w:ind w:left="5215"/>
      <w:rPr>
        <w:rFonts w:ascii="宋体" w:hAnsi="宋体" w:eastAsia="宋体" w:cs="宋体"/>
        <w:sz w:val="18"/>
        <w:szCs w:val="18"/>
      </w:rPr>
    </w:pPr>
    <w:r>
      <w:rPr>
        <w:rFonts w:ascii="宋体" w:hAnsi="宋体" w:eastAsia="宋体" w:cs="宋体"/>
        <w:sz w:val="18"/>
        <w:szCs w:val="18"/>
      </w:rPr>
      <w:t>7</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9" w:lineRule="auto"/>
      <w:ind w:left="5290"/>
      <w:rPr>
        <w:rFonts w:ascii="宋体" w:hAnsi="宋体" w:eastAsia="宋体" w:cs="宋体"/>
        <w:sz w:val="18"/>
        <w:szCs w:val="18"/>
      </w:rPr>
    </w:pPr>
    <w:r>
      <w:rPr>
        <w:rFonts w:ascii="宋体" w:hAnsi="宋体" w:eastAsia="宋体" w:cs="宋体"/>
        <w:sz w:val="18"/>
        <w:szCs w:val="18"/>
      </w:rPr>
      <w:t>8</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6" w:lineRule="auto"/>
      <w:ind w:left="5292"/>
      <w:rPr>
        <w:rFonts w:ascii="宋体" w:hAnsi="宋体" w:eastAsia="宋体" w:cs="宋体"/>
        <w:sz w:val="18"/>
        <w:szCs w:val="18"/>
      </w:rPr>
    </w:pPr>
    <w:r>
      <w:rPr>
        <w:rFonts w:ascii="宋体" w:hAnsi="宋体" w:eastAsia="宋体" w:cs="宋体"/>
        <w:sz w:val="18"/>
        <w:szCs w:val="18"/>
      </w:rPr>
      <w:t>9</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0" w:lineRule="auto"/>
      <w:ind w:left="5206"/>
      <w:rPr>
        <w:rFonts w:ascii="宋体" w:hAnsi="宋体" w:eastAsia="宋体" w:cs="宋体"/>
        <w:sz w:val="18"/>
        <w:szCs w:val="18"/>
      </w:rPr>
    </w:pPr>
    <w:r>
      <w:rPr>
        <w:rFonts w:ascii="宋体" w:hAnsi="宋体" w:eastAsia="宋体" w:cs="宋体"/>
        <w:spacing w:val="-17"/>
        <w:sz w:val="18"/>
        <w:szCs w:val="18"/>
      </w:rPr>
      <w:t>1</w:t>
    </w:r>
    <w:r>
      <w:rPr>
        <w:rFonts w:ascii="宋体" w:hAnsi="宋体" w:eastAsia="宋体" w:cs="宋体"/>
        <w:spacing w:val="30"/>
        <w:sz w:val="18"/>
        <w:szCs w:val="18"/>
      </w:rPr>
      <w:t xml:space="preserve"> </w:t>
    </w:r>
    <w:r>
      <w:rPr>
        <w:rFonts w:ascii="宋体" w:hAnsi="宋体" w:eastAsia="宋体" w:cs="宋体"/>
        <w:spacing w:val="-17"/>
        <w:sz w:val="18"/>
        <w:szCs w:val="18"/>
      </w:rPr>
      <w:t>0</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5" w:lineRule="auto"/>
      <w:ind w:left="5206"/>
      <w:rPr>
        <w:rFonts w:ascii="宋体" w:hAnsi="宋体" w:eastAsia="宋体" w:cs="宋体"/>
        <w:sz w:val="18"/>
        <w:szCs w:val="18"/>
      </w:rPr>
    </w:pPr>
    <w:r>
      <w:rPr>
        <w:rFonts w:ascii="宋体" w:hAnsi="宋体" w:eastAsia="宋体" w:cs="宋体"/>
        <w:spacing w:val="-17"/>
        <w:sz w:val="18"/>
        <w:szCs w:val="18"/>
      </w:rPr>
      <w:t>1</w:t>
    </w:r>
    <w:r>
      <w:rPr>
        <w:rFonts w:ascii="宋体" w:hAnsi="宋体" w:eastAsia="宋体" w:cs="宋体"/>
        <w:spacing w:val="33"/>
        <w:sz w:val="18"/>
        <w:szCs w:val="18"/>
      </w:rPr>
      <w:t xml:space="preserve"> </w:t>
    </w:r>
    <w:r>
      <w:rPr>
        <w:rFonts w:ascii="宋体" w:hAnsi="宋体" w:eastAsia="宋体" w:cs="宋体"/>
        <w:spacing w:val="-17"/>
        <w:sz w:val="18"/>
        <w:szCs w:val="18"/>
      </w:rPr>
      <w:t>1</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8" w:lineRule="auto"/>
      <w:ind w:left="5206"/>
      <w:rPr>
        <w:rFonts w:ascii="宋体" w:hAnsi="宋体" w:eastAsia="宋体" w:cs="宋体"/>
        <w:sz w:val="18"/>
        <w:szCs w:val="18"/>
      </w:rPr>
    </w:pPr>
    <w:r>
      <w:rPr>
        <w:rFonts w:ascii="宋体" w:hAnsi="宋体" w:eastAsia="宋体" w:cs="宋体"/>
        <w:spacing w:val="-17"/>
        <w:sz w:val="18"/>
        <w:szCs w:val="18"/>
      </w:rPr>
      <w:t>1</w:t>
    </w:r>
    <w:r>
      <w:rPr>
        <w:rFonts w:ascii="宋体" w:hAnsi="宋体" w:eastAsia="宋体" w:cs="宋体"/>
        <w:spacing w:val="27"/>
        <w:sz w:val="18"/>
        <w:szCs w:val="18"/>
      </w:rPr>
      <w:t xml:space="preserve"> </w:t>
    </w:r>
    <w:r>
      <w:rPr>
        <w:rFonts w:ascii="宋体" w:hAnsi="宋体" w:eastAsia="宋体" w:cs="宋体"/>
        <w:spacing w:val="-17"/>
        <w:sz w:val="18"/>
        <w:szCs w:val="18"/>
      </w:rPr>
      <w:t>2</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6" w:lineRule="auto"/>
      <w:ind w:left="5133"/>
      <w:rPr>
        <w:rFonts w:ascii="宋体" w:hAnsi="宋体" w:eastAsia="宋体" w:cs="宋体"/>
        <w:sz w:val="18"/>
        <w:szCs w:val="18"/>
      </w:rPr>
    </w:pPr>
    <w:r>
      <w:rPr>
        <w:rFonts w:ascii="宋体" w:hAnsi="宋体" w:eastAsia="宋体" w:cs="宋体"/>
        <w:spacing w:val="-17"/>
        <w:sz w:val="18"/>
        <w:szCs w:val="18"/>
      </w:rPr>
      <w:t>1</w:t>
    </w:r>
    <w:r>
      <w:rPr>
        <w:rFonts w:ascii="宋体" w:hAnsi="宋体" w:eastAsia="宋体" w:cs="宋体"/>
        <w:spacing w:val="25"/>
        <w:sz w:val="18"/>
        <w:szCs w:val="18"/>
      </w:rPr>
      <w:t xml:space="preserve"> </w:t>
    </w:r>
    <w:r>
      <w:rPr>
        <w:rFonts w:ascii="宋体" w:hAnsi="宋体" w:eastAsia="宋体" w:cs="宋体"/>
        <w:spacing w:val="-17"/>
        <w:sz w:val="18"/>
        <w:szCs w:val="18"/>
      </w:rPr>
      <w:t>3</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9" w:lineRule="auto"/>
      <w:ind w:left="5133"/>
      <w:rPr>
        <w:rFonts w:ascii="宋体" w:hAnsi="宋体" w:eastAsia="宋体" w:cs="宋体"/>
        <w:sz w:val="18"/>
        <w:szCs w:val="18"/>
      </w:rPr>
    </w:pPr>
    <w:r>
      <w:rPr>
        <w:rFonts w:ascii="宋体" w:hAnsi="宋体" w:eastAsia="宋体" w:cs="宋体"/>
        <w:spacing w:val="-17"/>
        <w:sz w:val="18"/>
        <w:szCs w:val="18"/>
      </w:rPr>
      <w:t>1</w:t>
    </w:r>
    <w:r>
      <w:rPr>
        <w:rFonts w:ascii="宋体" w:hAnsi="宋体" w:eastAsia="宋体" w:cs="宋体"/>
        <w:spacing w:val="19"/>
        <w:sz w:val="18"/>
        <w:szCs w:val="18"/>
      </w:rPr>
      <w:t xml:space="preserve"> </w:t>
    </w:r>
    <w:r>
      <w:rPr>
        <w:rFonts w:ascii="宋体" w:hAnsi="宋体" w:eastAsia="宋体" w:cs="宋体"/>
        <w:spacing w:val="-17"/>
        <w:sz w:val="18"/>
        <w:szCs w:val="18"/>
      </w:rPr>
      <w:t>4</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0" w:lineRule="auto"/>
      <w:ind w:left="5133"/>
      <w:rPr>
        <w:rFonts w:ascii="宋体" w:hAnsi="宋体" w:eastAsia="宋体" w:cs="宋体"/>
        <w:sz w:val="18"/>
        <w:szCs w:val="18"/>
      </w:rPr>
    </w:pPr>
    <w:r>
      <w:rPr>
        <w:rFonts w:ascii="宋体" w:hAnsi="宋体" w:eastAsia="宋体" w:cs="宋体"/>
        <w:spacing w:val="-17"/>
        <w:sz w:val="18"/>
        <w:szCs w:val="18"/>
      </w:rPr>
      <w:t>1</w:t>
    </w:r>
    <w:r>
      <w:rPr>
        <w:rFonts w:ascii="宋体" w:hAnsi="宋体" w:eastAsia="宋体" w:cs="宋体"/>
        <w:spacing w:val="27"/>
        <w:sz w:val="18"/>
        <w:szCs w:val="18"/>
      </w:rPr>
      <w:t xml:space="preserve"> </w:t>
    </w:r>
    <w:r>
      <w:rPr>
        <w:rFonts w:ascii="宋体" w:hAnsi="宋体" w:eastAsia="宋体" w:cs="宋体"/>
        <w:spacing w:val="-17"/>
        <w:sz w:val="18"/>
        <w:szCs w:val="18"/>
      </w:rPr>
      <w:t>5</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5" w:lineRule="auto"/>
      <w:ind w:left="5133"/>
      <w:rPr>
        <w:rFonts w:ascii="宋体" w:hAnsi="宋体" w:eastAsia="宋体" w:cs="宋体"/>
        <w:sz w:val="18"/>
        <w:szCs w:val="18"/>
      </w:rPr>
    </w:pPr>
    <w:r>
      <w:rPr>
        <w:rFonts w:ascii="宋体" w:hAnsi="宋体" w:eastAsia="宋体" w:cs="宋体"/>
        <w:spacing w:val="-17"/>
        <w:sz w:val="18"/>
        <w:szCs w:val="18"/>
      </w:rPr>
      <w:t>1</w:t>
    </w:r>
    <w:r>
      <w:rPr>
        <w:rFonts w:ascii="宋体" w:hAnsi="宋体" w:eastAsia="宋体" w:cs="宋体"/>
        <w:spacing w:val="27"/>
        <w:sz w:val="18"/>
        <w:szCs w:val="18"/>
      </w:rPr>
      <w:t xml:space="preserve"> </w:t>
    </w:r>
    <w:r>
      <w:rPr>
        <w:rFonts w:ascii="宋体" w:hAnsi="宋体" w:eastAsia="宋体" w:cs="宋体"/>
        <w:spacing w:val="-17"/>
        <w:sz w:val="18"/>
        <w:szCs w:val="18"/>
      </w:rPr>
      <w:t>6</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6" w:lineRule="auto"/>
      <w:ind w:left="5133"/>
      <w:rPr>
        <w:rFonts w:ascii="宋体" w:hAnsi="宋体" w:eastAsia="宋体" w:cs="宋体"/>
        <w:sz w:val="18"/>
        <w:szCs w:val="18"/>
      </w:rPr>
    </w:pPr>
    <w:r>
      <w:rPr>
        <w:rFonts w:ascii="宋体" w:hAnsi="宋体" w:eastAsia="宋体" w:cs="宋体"/>
        <w:spacing w:val="-17"/>
        <w:sz w:val="18"/>
        <w:szCs w:val="18"/>
      </w:rPr>
      <w:t>1</w:t>
    </w:r>
    <w:r>
      <w:rPr>
        <w:rFonts w:ascii="宋体" w:hAnsi="宋体" w:eastAsia="宋体" w:cs="宋体"/>
        <w:spacing w:val="23"/>
        <w:sz w:val="18"/>
        <w:szCs w:val="18"/>
      </w:rPr>
      <w:t xml:space="preserve"> </w:t>
    </w:r>
    <w:r>
      <w:rPr>
        <w:rFonts w:ascii="宋体" w:hAnsi="宋体" w:eastAsia="宋体" w:cs="宋体"/>
        <w:spacing w:val="-17"/>
        <w:sz w:val="18"/>
        <w:szCs w:val="18"/>
      </w:rPr>
      <w:t>7</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9" w:lineRule="auto"/>
      <w:ind w:left="5133"/>
      <w:rPr>
        <w:rFonts w:ascii="宋体" w:hAnsi="宋体" w:eastAsia="宋体" w:cs="宋体"/>
        <w:sz w:val="18"/>
        <w:szCs w:val="18"/>
      </w:rPr>
    </w:pPr>
    <w:r>
      <w:rPr>
        <w:rFonts w:ascii="宋体" w:hAnsi="宋体" w:eastAsia="宋体" w:cs="宋体"/>
        <w:spacing w:val="-17"/>
        <w:sz w:val="18"/>
        <w:szCs w:val="18"/>
      </w:rPr>
      <w:t>1</w:t>
    </w:r>
    <w:r>
      <w:rPr>
        <w:rFonts w:ascii="宋体" w:hAnsi="宋体" w:eastAsia="宋体" w:cs="宋体"/>
        <w:spacing w:val="26"/>
        <w:sz w:val="18"/>
        <w:szCs w:val="18"/>
      </w:rPr>
      <w:t xml:space="preserve"> </w:t>
    </w:r>
    <w:r>
      <w:rPr>
        <w:rFonts w:ascii="宋体" w:hAnsi="宋体" w:eastAsia="宋体" w:cs="宋体"/>
        <w:spacing w:val="-17"/>
        <w:sz w:val="18"/>
        <w:szCs w:val="18"/>
      </w:rPr>
      <w:t>8</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7" w:lineRule="auto"/>
      <w:ind w:left="5133"/>
      <w:rPr>
        <w:rFonts w:ascii="宋体" w:hAnsi="宋体" w:eastAsia="宋体" w:cs="宋体"/>
        <w:sz w:val="18"/>
        <w:szCs w:val="18"/>
      </w:rPr>
    </w:pPr>
    <w:r>
      <w:rPr>
        <w:rFonts w:ascii="宋体" w:hAnsi="宋体" w:eastAsia="宋体" w:cs="宋体"/>
        <w:spacing w:val="-17"/>
        <w:sz w:val="18"/>
        <w:szCs w:val="18"/>
      </w:rPr>
      <w:t>1</w:t>
    </w:r>
    <w:r>
      <w:rPr>
        <w:rFonts w:ascii="宋体" w:hAnsi="宋体" w:eastAsia="宋体" w:cs="宋体"/>
        <w:spacing w:val="28"/>
        <w:sz w:val="18"/>
        <w:szCs w:val="18"/>
      </w:rPr>
      <w:t xml:space="preserve"> </w:t>
    </w:r>
    <w:r>
      <w:rPr>
        <w:rFonts w:ascii="宋体" w:hAnsi="宋体" w:eastAsia="宋体" w:cs="宋体"/>
        <w:spacing w:val="-17"/>
        <w:sz w:val="18"/>
        <w:szCs w:val="18"/>
      </w:rPr>
      <w:t>9</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0" w:lineRule="auto"/>
      <w:ind w:left="5128"/>
      <w:rPr>
        <w:rFonts w:ascii="宋体" w:hAnsi="宋体" w:eastAsia="宋体" w:cs="宋体"/>
        <w:sz w:val="18"/>
        <w:szCs w:val="18"/>
      </w:rPr>
    </w:pPr>
    <w:r>
      <w:rPr>
        <w:rFonts w:ascii="宋体" w:hAnsi="宋体" w:eastAsia="宋体" w:cs="宋体"/>
        <w:spacing w:val="-10"/>
        <w:sz w:val="18"/>
        <w:szCs w:val="18"/>
      </w:rPr>
      <w:t>2</w:t>
    </w:r>
    <w:r>
      <w:rPr>
        <w:rFonts w:ascii="宋体" w:hAnsi="宋体" w:eastAsia="宋体" w:cs="宋体"/>
        <w:spacing w:val="21"/>
        <w:sz w:val="18"/>
        <w:szCs w:val="18"/>
      </w:rPr>
      <w:t xml:space="preserve"> </w:t>
    </w:r>
    <w:r>
      <w:rPr>
        <w:rFonts w:ascii="宋体" w:hAnsi="宋体" w:eastAsia="宋体" w:cs="宋体"/>
        <w:spacing w:val="-10"/>
        <w:sz w:val="18"/>
        <w:szCs w:val="18"/>
      </w:rPr>
      <w:t>0</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8" w:lineRule="auto"/>
      <w:ind w:left="5130"/>
      <w:rPr>
        <w:rFonts w:ascii="宋体" w:hAnsi="宋体" w:eastAsia="宋体" w:cs="宋体"/>
        <w:sz w:val="18"/>
        <w:szCs w:val="18"/>
      </w:rPr>
    </w:pPr>
    <w:r>
      <w:rPr>
        <w:rFonts w:ascii="宋体" w:hAnsi="宋体" w:eastAsia="宋体" w:cs="宋体"/>
        <w:spacing w:val="-10"/>
        <w:sz w:val="18"/>
        <w:szCs w:val="18"/>
      </w:rPr>
      <w:t>2</w:t>
    </w:r>
    <w:r>
      <w:rPr>
        <w:rFonts w:ascii="宋体" w:hAnsi="宋体" w:eastAsia="宋体" w:cs="宋体"/>
        <w:spacing w:val="24"/>
        <w:sz w:val="18"/>
        <w:szCs w:val="18"/>
      </w:rPr>
      <w:t xml:space="preserve"> </w:t>
    </w:r>
    <w:r>
      <w:rPr>
        <w:rFonts w:ascii="宋体" w:hAnsi="宋体" w:eastAsia="宋体" w:cs="宋体"/>
        <w:spacing w:val="-10"/>
        <w:sz w:val="18"/>
        <w:szCs w:val="18"/>
      </w:rPr>
      <w:t>1</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7" w:lineRule="auto"/>
      <w:ind w:left="5128"/>
      <w:rPr>
        <w:rFonts w:ascii="宋体" w:hAnsi="宋体" w:eastAsia="宋体" w:cs="宋体"/>
        <w:sz w:val="18"/>
        <w:szCs w:val="18"/>
      </w:rPr>
    </w:pPr>
    <w:r>
      <w:rPr>
        <w:rFonts w:ascii="宋体" w:hAnsi="宋体" w:eastAsia="宋体" w:cs="宋体"/>
        <w:spacing w:val="-10"/>
        <w:sz w:val="18"/>
        <w:szCs w:val="18"/>
      </w:rPr>
      <w:t>2</w:t>
    </w:r>
    <w:r>
      <w:rPr>
        <w:rFonts w:ascii="宋体" w:hAnsi="宋体" w:eastAsia="宋体" w:cs="宋体"/>
        <w:spacing w:val="19"/>
        <w:sz w:val="18"/>
        <w:szCs w:val="18"/>
      </w:rPr>
      <w:t xml:space="preserve"> </w:t>
    </w:r>
    <w:r>
      <w:rPr>
        <w:rFonts w:ascii="宋体" w:hAnsi="宋体" w:eastAsia="宋体" w:cs="宋体"/>
        <w:spacing w:val="-10"/>
        <w:sz w:val="18"/>
        <w:szCs w:val="18"/>
      </w:rPr>
      <w:t>2</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7" w:lineRule="auto"/>
      <w:ind w:left="4759"/>
      <w:rPr>
        <w:rFonts w:ascii="宋体" w:hAnsi="宋体" w:eastAsia="宋体" w:cs="宋体"/>
        <w:sz w:val="18"/>
        <w:szCs w:val="18"/>
      </w:rPr>
    </w:pPr>
    <w:r>
      <w:rPr>
        <w:rFonts w:ascii="宋体" w:hAnsi="宋体" w:eastAsia="宋体" w:cs="宋体"/>
        <w:spacing w:val="-10"/>
        <w:sz w:val="18"/>
        <w:szCs w:val="18"/>
      </w:rPr>
      <w:t>2</w:t>
    </w:r>
    <w:r>
      <w:rPr>
        <w:rFonts w:ascii="宋体" w:hAnsi="宋体" w:eastAsia="宋体" w:cs="宋体"/>
        <w:spacing w:val="16"/>
        <w:sz w:val="18"/>
        <w:szCs w:val="18"/>
      </w:rPr>
      <w:t xml:space="preserve"> </w:t>
    </w:r>
    <w:r>
      <w:rPr>
        <w:rFonts w:ascii="宋体" w:hAnsi="宋体" w:eastAsia="宋体" w:cs="宋体"/>
        <w:spacing w:val="-10"/>
        <w:sz w:val="18"/>
        <w:szCs w:val="18"/>
      </w:rPr>
      <w:t>3</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8" w:lineRule="auto"/>
      <w:ind w:left="4759"/>
      <w:rPr>
        <w:rFonts w:ascii="宋体" w:hAnsi="宋体" w:eastAsia="宋体" w:cs="宋体"/>
        <w:sz w:val="18"/>
        <w:szCs w:val="18"/>
      </w:rPr>
    </w:pPr>
    <w:r>
      <w:rPr>
        <w:rFonts w:ascii="宋体" w:hAnsi="宋体" w:eastAsia="宋体" w:cs="宋体"/>
        <w:spacing w:val="-10"/>
        <w:sz w:val="18"/>
        <w:szCs w:val="18"/>
      </w:rPr>
      <w:t>2</w:t>
    </w:r>
    <w:r>
      <w:rPr>
        <w:rFonts w:ascii="宋体" w:hAnsi="宋体" w:eastAsia="宋体" w:cs="宋体"/>
        <w:spacing w:val="10"/>
        <w:sz w:val="18"/>
        <w:szCs w:val="18"/>
      </w:rPr>
      <w:t xml:space="preserve"> </w:t>
    </w:r>
    <w:r>
      <w:rPr>
        <w:rFonts w:ascii="宋体" w:hAnsi="宋体" w:eastAsia="宋体" w:cs="宋体"/>
        <w:spacing w:val="-10"/>
        <w:sz w:val="18"/>
        <w:szCs w:val="18"/>
      </w:rPr>
      <w:t>4</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0" w:lineRule="auto"/>
      <w:ind w:left="4759"/>
      <w:rPr>
        <w:rFonts w:ascii="宋体" w:hAnsi="宋体" w:eastAsia="宋体" w:cs="宋体"/>
        <w:sz w:val="18"/>
        <w:szCs w:val="18"/>
      </w:rPr>
    </w:pPr>
    <w:r>
      <w:rPr>
        <w:rFonts w:ascii="宋体" w:hAnsi="宋体" w:eastAsia="宋体" w:cs="宋体"/>
        <w:spacing w:val="-10"/>
        <w:sz w:val="18"/>
        <w:szCs w:val="18"/>
      </w:rPr>
      <w:t>2</w:t>
    </w:r>
    <w:r>
      <w:rPr>
        <w:rFonts w:ascii="宋体" w:hAnsi="宋体" w:eastAsia="宋体" w:cs="宋体"/>
        <w:spacing w:val="19"/>
        <w:sz w:val="18"/>
        <w:szCs w:val="18"/>
      </w:rPr>
      <w:t xml:space="preserve"> </w:t>
    </w:r>
    <w:r>
      <w:rPr>
        <w:rFonts w:ascii="宋体" w:hAnsi="宋体" w:eastAsia="宋体" w:cs="宋体"/>
        <w:spacing w:val="-10"/>
        <w:sz w:val="18"/>
        <w:szCs w:val="18"/>
      </w:rPr>
      <w:t>5</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7" w:lineRule="auto"/>
      <w:ind w:left="4759"/>
      <w:rPr>
        <w:rFonts w:ascii="宋体" w:hAnsi="宋体" w:eastAsia="宋体" w:cs="宋体"/>
        <w:sz w:val="18"/>
        <w:szCs w:val="18"/>
      </w:rPr>
    </w:pPr>
    <w:r>
      <w:rPr>
        <w:rFonts w:ascii="宋体" w:hAnsi="宋体" w:eastAsia="宋体" w:cs="宋体"/>
        <w:spacing w:val="-10"/>
        <w:sz w:val="18"/>
        <w:szCs w:val="18"/>
      </w:rPr>
      <w:t>2</w:t>
    </w:r>
    <w:r>
      <w:rPr>
        <w:rFonts w:ascii="宋体" w:hAnsi="宋体" w:eastAsia="宋体" w:cs="宋体"/>
        <w:spacing w:val="19"/>
        <w:sz w:val="18"/>
        <w:szCs w:val="18"/>
      </w:rPr>
      <w:t xml:space="preserve"> </w:t>
    </w:r>
    <w:r>
      <w:rPr>
        <w:rFonts w:ascii="宋体" w:hAnsi="宋体" w:eastAsia="宋体" w:cs="宋体"/>
        <w:spacing w:val="-10"/>
        <w:sz w:val="18"/>
        <w:szCs w:val="18"/>
      </w:rPr>
      <w:t>6</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9" w:lineRule="auto"/>
      <w:ind w:left="4879"/>
      <w:rPr>
        <w:rFonts w:ascii="宋体" w:hAnsi="宋体" w:eastAsia="宋体" w:cs="宋体"/>
        <w:sz w:val="18"/>
        <w:szCs w:val="18"/>
      </w:rPr>
    </w:pPr>
    <w:r>
      <w:rPr>
        <w:rFonts w:ascii="宋体" w:hAnsi="宋体" w:eastAsia="宋体" w:cs="宋体"/>
        <w:spacing w:val="-10"/>
        <w:sz w:val="18"/>
        <w:szCs w:val="18"/>
      </w:rPr>
      <w:t>2</w:t>
    </w:r>
    <w:r>
      <w:rPr>
        <w:rFonts w:ascii="宋体" w:hAnsi="宋体" w:eastAsia="宋体" w:cs="宋体"/>
        <w:spacing w:val="14"/>
        <w:sz w:val="18"/>
        <w:szCs w:val="18"/>
      </w:rPr>
      <w:t xml:space="preserve"> </w:t>
    </w:r>
    <w:r>
      <w:rPr>
        <w:rFonts w:ascii="宋体" w:hAnsi="宋体" w:eastAsia="宋体" w:cs="宋体"/>
        <w:spacing w:val="-10"/>
        <w:sz w:val="18"/>
        <w:szCs w:val="18"/>
      </w:rPr>
      <w:t>7</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9" w:lineRule="auto"/>
      <w:ind w:left="4759"/>
      <w:rPr>
        <w:rFonts w:ascii="宋体" w:hAnsi="宋体" w:eastAsia="宋体" w:cs="宋体"/>
        <w:sz w:val="18"/>
        <w:szCs w:val="18"/>
      </w:rPr>
    </w:pPr>
    <w:r>
      <w:rPr>
        <w:rFonts w:ascii="宋体" w:hAnsi="宋体" w:eastAsia="宋体" w:cs="宋体"/>
        <w:spacing w:val="-10"/>
        <w:sz w:val="18"/>
        <w:szCs w:val="18"/>
      </w:rPr>
      <w:t>2</w:t>
    </w:r>
    <w:r>
      <w:rPr>
        <w:rFonts w:ascii="宋体" w:hAnsi="宋体" w:eastAsia="宋体" w:cs="宋体"/>
        <w:spacing w:val="17"/>
        <w:sz w:val="18"/>
        <w:szCs w:val="18"/>
      </w:rPr>
      <w:t xml:space="preserve"> </w:t>
    </w:r>
    <w:r>
      <w:rPr>
        <w:rFonts w:ascii="宋体" w:hAnsi="宋体" w:eastAsia="宋体" w:cs="宋体"/>
        <w:spacing w:val="-10"/>
        <w:sz w:val="18"/>
        <w:szCs w:val="18"/>
      </w:rPr>
      <w:t>8</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6" w:lineRule="auto"/>
      <w:ind w:left="4759"/>
      <w:rPr>
        <w:rFonts w:ascii="宋体" w:hAnsi="宋体" w:eastAsia="宋体" w:cs="宋体"/>
        <w:sz w:val="18"/>
        <w:szCs w:val="18"/>
      </w:rPr>
    </w:pPr>
    <w:r>
      <w:rPr>
        <w:rFonts w:ascii="宋体" w:hAnsi="宋体" w:eastAsia="宋体" w:cs="宋体"/>
        <w:spacing w:val="-10"/>
        <w:sz w:val="18"/>
        <w:szCs w:val="18"/>
      </w:rPr>
      <w:t>2</w:t>
    </w:r>
    <w:r>
      <w:rPr>
        <w:rFonts w:ascii="宋体" w:hAnsi="宋体" w:eastAsia="宋体" w:cs="宋体"/>
        <w:spacing w:val="19"/>
        <w:sz w:val="18"/>
        <w:szCs w:val="18"/>
      </w:rPr>
      <w:t xml:space="preserve"> </w:t>
    </w:r>
    <w:r>
      <w:rPr>
        <w:rFonts w:ascii="宋体" w:hAnsi="宋体" w:eastAsia="宋体" w:cs="宋体"/>
        <w:spacing w:val="-10"/>
        <w:sz w:val="18"/>
        <w:szCs w:val="18"/>
      </w:rPr>
      <w:t>9</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0" w:lineRule="auto"/>
      <w:ind w:left="4757"/>
      <w:rPr>
        <w:rFonts w:ascii="宋体" w:hAnsi="宋体" w:eastAsia="宋体" w:cs="宋体"/>
        <w:sz w:val="18"/>
        <w:szCs w:val="18"/>
      </w:rPr>
    </w:pPr>
    <w:r>
      <w:rPr>
        <w:rFonts w:ascii="宋体" w:hAnsi="宋体" w:eastAsia="宋体" w:cs="宋体"/>
        <w:spacing w:val="-8"/>
        <w:sz w:val="18"/>
        <w:szCs w:val="18"/>
      </w:rPr>
      <w:t>3</w:t>
    </w:r>
    <w:r>
      <w:rPr>
        <w:rFonts w:ascii="宋体" w:hAnsi="宋体" w:eastAsia="宋体" w:cs="宋体"/>
        <w:spacing w:val="19"/>
        <w:sz w:val="18"/>
        <w:szCs w:val="18"/>
      </w:rPr>
      <w:t xml:space="preserve"> </w:t>
    </w:r>
    <w:r>
      <w:rPr>
        <w:rFonts w:ascii="宋体" w:hAnsi="宋体" w:eastAsia="宋体" w:cs="宋体"/>
        <w:spacing w:val="-8"/>
        <w:sz w:val="18"/>
        <w:szCs w:val="18"/>
      </w:rPr>
      <w:t>0</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6" w:lineRule="auto"/>
      <w:ind w:left="4757"/>
      <w:rPr>
        <w:rFonts w:ascii="宋体" w:hAnsi="宋体" w:eastAsia="宋体" w:cs="宋体"/>
        <w:sz w:val="18"/>
        <w:szCs w:val="18"/>
      </w:rPr>
    </w:pPr>
    <w:r>
      <w:rPr>
        <w:rFonts w:ascii="宋体" w:hAnsi="宋体" w:eastAsia="宋体" w:cs="宋体"/>
        <w:spacing w:val="-8"/>
        <w:sz w:val="18"/>
        <w:szCs w:val="18"/>
      </w:rPr>
      <w:t>3</w:t>
    </w:r>
    <w:r>
      <w:rPr>
        <w:rFonts w:ascii="宋体" w:hAnsi="宋体" w:eastAsia="宋体" w:cs="宋体"/>
        <w:spacing w:val="22"/>
        <w:sz w:val="18"/>
        <w:szCs w:val="18"/>
      </w:rPr>
      <w:t xml:space="preserve"> </w:t>
    </w:r>
    <w:r>
      <w:rPr>
        <w:rFonts w:ascii="宋体" w:hAnsi="宋体" w:eastAsia="宋体" w:cs="宋体"/>
        <w:spacing w:val="-8"/>
        <w:sz w:val="18"/>
        <w:szCs w:val="18"/>
      </w:rPr>
      <w:t>1</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7" w:lineRule="auto"/>
      <w:ind w:left="4757"/>
      <w:rPr>
        <w:rFonts w:ascii="宋体" w:hAnsi="宋体" w:eastAsia="宋体" w:cs="宋体"/>
        <w:sz w:val="18"/>
        <w:szCs w:val="18"/>
      </w:rPr>
    </w:pPr>
    <w:r>
      <w:rPr>
        <w:rFonts w:ascii="宋体" w:hAnsi="宋体" w:eastAsia="宋体" w:cs="宋体"/>
        <w:spacing w:val="-8"/>
        <w:sz w:val="18"/>
        <w:szCs w:val="18"/>
      </w:rPr>
      <w:t>3</w:t>
    </w:r>
    <w:r>
      <w:rPr>
        <w:rFonts w:ascii="宋体" w:hAnsi="宋体" w:eastAsia="宋体" w:cs="宋体"/>
        <w:spacing w:val="17"/>
        <w:sz w:val="18"/>
        <w:szCs w:val="18"/>
      </w:rPr>
      <w:t xml:space="preserve"> </w:t>
    </w:r>
    <w:r>
      <w:rPr>
        <w:rFonts w:ascii="宋体" w:hAnsi="宋体" w:eastAsia="宋体" w:cs="宋体"/>
        <w:spacing w:val="-8"/>
        <w:sz w:val="18"/>
        <w:szCs w:val="18"/>
      </w:rPr>
      <w:t>2</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6" w:lineRule="auto"/>
      <w:ind w:left="4757"/>
      <w:rPr>
        <w:rFonts w:ascii="宋体" w:hAnsi="宋体" w:eastAsia="宋体" w:cs="宋体"/>
        <w:sz w:val="18"/>
        <w:szCs w:val="18"/>
      </w:rPr>
    </w:pPr>
    <w:r>
      <w:rPr>
        <w:rFonts w:ascii="宋体" w:hAnsi="宋体" w:eastAsia="宋体" w:cs="宋体"/>
        <w:spacing w:val="-8"/>
        <w:sz w:val="18"/>
        <w:szCs w:val="18"/>
      </w:rPr>
      <w:t>3</w:t>
    </w:r>
    <w:r>
      <w:rPr>
        <w:rFonts w:ascii="宋体" w:hAnsi="宋体" w:eastAsia="宋体" w:cs="宋体"/>
        <w:spacing w:val="15"/>
        <w:sz w:val="18"/>
        <w:szCs w:val="18"/>
      </w:rPr>
      <w:t xml:space="preserve"> </w:t>
    </w:r>
    <w:r>
      <w:rPr>
        <w:rFonts w:ascii="宋体" w:hAnsi="宋体" w:eastAsia="宋体" w:cs="宋体"/>
        <w:spacing w:val="-8"/>
        <w:sz w:val="18"/>
        <w:szCs w:val="18"/>
      </w:rPr>
      <w:t>3</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7" w:lineRule="auto"/>
      <w:ind w:left="4757"/>
      <w:rPr>
        <w:rFonts w:ascii="宋体" w:hAnsi="宋体" w:eastAsia="宋体" w:cs="宋体"/>
        <w:sz w:val="18"/>
        <w:szCs w:val="18"/>
      </w:rPr>
    </w:pPr>
    <w:r>
      <w:rPr>
        <w:rFonts w:ascii="宋体" w:hAnsi="宋体" w:eastAsia="宋体" w:cs="宋体"/>
        <w:spacing w:val="-8"/>
        <w:sz w:val="18"/>
        <w:szCs w:val="18"/>
      </w:rPr>
      <w:t>3</w:t>
    </w:r>
    <w:r>
      <w:rPr>
        <w:rFonts w:ascii="宋体" w:hAnsi="宋体" w:eastAsia="宋体" w:cs="宋体"/>
        <w:spacing w:val="8"/>
        <w:sz w:val="18"/>
        <w:szCs w:val="18"/>
      </w:rPr>
      <w:t xml:space="preserve"> </w:t>
    </w:r>
    <w:r>
      <w:rPr>
        <w:rFonts w:ascii="宋体" w:hAnsi="宋体" w:eastAsia="宋体" w:cs="宋体"/>
        <w:spacing w:val="-8"/>
        <w:sz w:val="18"/>
        <w:szCs w:val="18"/>
      </w:rPr>
      <w:t>4</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0" w:lineRule="auto"/>
      <w:ind w:left="4757"/>
      <w:rPr>
        <w:rFonts w:ascii="宋体" w:hAnsi="宋体" w:eastAsia="宋体" w:cs="宋体"/>
        <w:sz w:val="18"/>
        <w:szCs w:val="18"/>
      </w:rPr>
    </w:pPr>
    <w:r>
      <w:rPr>
        <w:rFonts w:ascii="宋体" w:hAnsi="宋体" w:eastAsia="宋体" w:cs="宋体"/>
        <w:spacing w:val="-8"/>
        <w:sz w:val="18"/>
        <w:szCs w:val="18"/>
      </w:rPr>
      <w:t>3</w:t>
    </w:r>
    <w:r>
      <w:rPr>
        <w:rFonts w:ascii="宋体" w:hAnsi="宋体" w:eastAsia="宋体" w:cs="宋体"/>
        <w:spacing w:val="17"/>
        <w:sz w:val="18"/>
        <w:szCs w:val="18"/>
      </w:rPr>
      <w:t xml:space="preserve"> </w:t>
    </w:r>
    <w:r>
      <w:rPr>
        <w:rFonts w:ascii="宋体" w:hAnsi="宋体" w:eastAsia="宋体" w:cs="宋体"/>
        <w:spacing w:val="-8"/>
        <w:sz w:val="18"/>
        <w:szCs w:val="18"/>
      </w:rPr>
      <w:t>5</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7" w:lineRule="auto"/>
      <w:ind w:left="4757"/>
      <w:rPr>
        <w:rFonts w:ascii="宋体" w:hAnsi="宋体" w:eastAsia="宋体" w:cs="宋体"/>
        <w:sz w:val="18"/>
        <w:szCs w:val="18"/>
      </w:rPr>
    </w:pPr>
    <w:r>
      <w:rPr>
        <w:rFonts w:ascii="宋体" w:hAnsi="宋体" w:eastAsia="宋体" w:cs="宋体"/>
        <w:spacing w:val="-8"/>
        <w:sz w:val="18"/>
        <w:szCs w:val="18"/>
      </w:rPr>
      <w:t>3</w:t>
    </w:r>
    <w:r>
      <w:rPr>
        <w:rFonts w:ascii="宋体" w:hAnsi="宋体" w:eastAsia="宋体" w:cs="宋体"/>
        <w:spacing w:val="17"/>
        <w:sz w:val="18"/>
        <w:szCs w:val="18"/>
      </w:rPr>
      <w:t xml:space="preserve"> </w:t>
    </w:r>
    <w:r>
      <w:rPr>
        <w:rFonts w:ascii="宋体" w:hAnsi="宋体" w:eastAsia="宋体" w:cs="宋体"/>
        <w:spacing w:val="-8"/>
        <w:sz w:val="18"/>
        <w:szCs w:val="18"/>
      </w:rPr>
      <w:t>6</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8" w:lineRule="auto"/>
      <w:ind w:left="4757"/>
      <w:rPr>
        <w:rFonts w:ascii="宋体" w:hAnsi="宋体" w:eastAsia="宋体" w:cs="宋体"/>
        <w:sz w:val="18"/>
        <w:szCs w:val="18"/>
      </w:rPr>
    </w:pPr>
    <w:r>
      <w:rPr>
        <w:rFonts w:ascii="宋体" w:hAnsi="宋体" w:eastAsia="宋体" w:cs="宋体"/>
        <w:spacing w:val="-8"/>
        <w:sz w:val="18"/>
        <w:szCs w:val="18"/>
      </w:rPr>
      <w:t>3</w:t>
    </w:r>
    <w:r>
      <w:rPr>
        <w:rFonts w:ascii="宋体" w:hAnsi="宋体" w:eastAsia="宋体" w:cs="宋体"/>
        <w:spacing w:val="12"/>
        <w:sz w:val="18"/>
        <w:szCs w:val="18"/>
      </w:rPr>
      <w:t xml:space="preserve"> </w:t>
    </w:r>
    <w:r>
      <w:rPr>
        <w:rFonts w:ascii="宋体" w:hAnsi="宋体" w:eastAsia="宋体" w:cs="宋体"/>
        <w:spacing w:val="-8"/>
        <w:sz w:val="18"/>
        <w:szCs w:val="18"/>
      </w:rPr>
      <w:t>7</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9" w:lineRule="auto"/>
      <w:ind w:left="4757"/>
      <w:rPr>
        <w:rFonts w:ascii="宋体" w:hAnsi="宋体" w:eastAsia="宋体" w:cs="宋体"/>
        <w:sz w:val="18"/>
        <w:szCs w:val="18"/>
      </w:rPr>
    </w:pPr>
    <w:r>
      <w:rPr>
        <w:rFonts w:ascii="宋体" w:hAnsi="宋体" w:eastAsia="宋体" w:cs="宋体"/>
        <w:spacing w:val="-8"/>
        <w:sz w:val="18"/>
        <w:szCs w:val="18"/>
      </w:rPr>
      <w:t>3</w:t>
    </w:r>
    <w:r>
      <w:rPr>
        <w:rFonts w:ascii="宋体" w:hAnsi="宋体" w:eastAsia="宋体" w:cs="宋体"/>
        <w:spacing w:val="15"/>
        <w:sz w:val="18"/>
        <w:szCs w:val="18"/>
      </w:rPr>
      <w:t xml:space="preserve"> </w:t>
    </w:r>
    <w:r>
      <w:rPr>
        <w:rFonts w:ascii="宋体" w:hAnsi="宋体" w:eastAsia="宋体" w:cs="宋体"/>
        <w:spacing w:val="-8"/>
        <w:sz w:val="18"/>
        <w:szCs w:val="18"/>
      </w:rPr>
      <w:t>8</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7" w:lineRule="auto"/>
      <w:ind w:left="4757"/>
      <w:rPr>
        <w:rFonts w:ascii="宋体" w:hAnsi="宋体" w:eastAsia="宋体" w:cs="宋体"/>
        <w:sz w:val="18"/>
        <w:szCs w:val="18"/>
      </w:rPr>
    </w:pPr>
    <w:r>
      <w:rPr>
        <w:rFonts w:ascii="宋体" w:hAnsi="宋体" w:eastAsia="宋体" w:cs="宋体"/>
        <w:spacing w:val="-8"/>
        <w:sz w:val="18"/>
        <w:szCs w:val="18"/>
      </w:rPr>
      <w:t>3</w:t>
    </w:r>
    <w:r>
      <w:rPr>
        <w:rFonts w:ascii="宋体" w:hAnsi="宋体" w:eastAsia="宋体" w:cs="宋体"/>
        <w:spacing w:val="17"/>
        <w:sz w:val="18"/>
        <w:szCs w:val="18"/>
      </w:rPr>
      <w:t xml:space="preserve"> </w:t>
    </w:r>
    <w:r>
      <w:rPr>
        <w:rFonts w:ascii="宋体" w:hAnsi="宋体" w:eastAsia="宋体" w:cs="宋体"/>
        <w:spacing w:val="-8"/>
        <w:sz w:val="18"/>
        <w:szCs w:val="18"/>
      </w:rPr>
      <w:t>9</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1" w:lineRule="auto"/>
      <w:ind w:left="4888"/>
      <w:rPr>
        <w:rFonts w:ascii="宋体" w:hAnsi="宋体" w:eastAsia="宋体" w:cs="宋体"/>
        <w:sz w:val="18"/>
        <w:szCs w:val="18"/>
      </w:rPr>
    </w:pPr>
    <w:r>
      <w:rPr>
        <w:rFonts w:ascii="宋体" w:hAnsi="宋体" w:eastAsia="宋体" w:cs="宋体"/>
        <w:spacing w:val="-5"/>
        <w:sz w:val="18"/>
        <w:szCs w:val="18"/>
      </w:rPr>
      <w:t>4</w:t>
    </w:r>
    <w:r>
      <w:rPr>
        <w:rFonts w:ascii="宋体" w:hAnsi="宋体" w:eastAsia="宋体" w:cs="宋体"/>
        <w:spacing w:val="20"/>
        <w:sz w:val="18"/>
        <w:szCs w:val="18"/>
      </w:rPr>
      <w:t xml:space="preserve"> </w:t>
    </w:r>
    <w:r>
      <w:rPr>
        <w:rFonts w:ascii="宋体" w:hAnsi="宋体" w:eastAsia="宋体" w:cs="宋体"/>
        <w:spacing w:val="-5"/>
        <w:sz w:val="18"/>
        <w:szCs w:val="18"/>
      </w:rPr>
      <w:t>0</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9" w:lineRule="auto"/>
      <w:ind w:left="4888"/>
      <w:rPr>
        <w:rFonts w:ascii="宋体" w:hAnsi="宋体" w:eastAsia="宋体" w:cs="宋体"/>
        <w:sz w:val="18"/>
        <w:szCs w:val="18"/>
      </w:rPr>
    </w:pPr>
    <w:r>
      <w:rPr>
        <w:rFonts w:ascii="宋体" w:hAnsi="宋体" w:eastAsia="宋体" w:cs="宋体"/>
        <w:spacing w:val="-5"/>
        <w:sz w:val="18"/>
        <w:szCs w:val="18"/>
      </w:rPr>
      <w:t>4</w:t>
    </w:r>
    <w:r>
      <w:rPr>
        <w:rFonts w:ascii="宋体" w:hAnsi="宋体" w:eastAsia="宋体" w:cs="宋体"/>
        <w:spacing w:val="23"/>
        <w:sz w:val="18"/>
        <w:szCs w:val="18"/>
      </w:rPr>
      <w:t xml:space="preserve"> </w:t>
    </w:r>
    <w:r>
      <w:rPr>
        <w:rFonts w:ascii="宋体" w:hAnsi="宋体" w:eastAsia="宋体" w:cs="宋体"/>
        <w:spacing w:val="-5"/>
        <w:sz w:val="18"/>
        <w:szCs w:val="18"/>
      </w:rPr>
      <w:t>1</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8" w:lineRule="auto"/>
      <w:ind w:left="4888"/>
      <w:rPr>
        <w:rFonts w:ascii="宋体" w:hAnsi="宋体" w:eastAsia="宋体" w:cs="宋体"/>
        <w:sz w:val="18"/>
        <w:szCs w:val="18"/>
      </w:rPr>
    </w:pPr>
    <w:r>
      <w:rPr>
        <w:rFonts w:ascii="宋体" w:hAnsi="宋体" w:eastAsia="宋体" w:cs="宋体"/>
        <w:spacing w:val="-5"/>
        <w:sz w:val="18"/>
        <w:szCs w:val="18"/>
      </w:rPr>
      <w:t>4</w:t>
    </w:r>
    <w:r>
      <w:rPr>
        <w:rFonts w:ascii="宋体" w:hAnsi="宋体" w:eastAsia="宋体" w:cs="宋体"/>
        <w:spacing w:val="17"/>
        <w:sz w:val="18"/>
        <w:szCs w:val="18"/>
      </w:rPr>
      <w:t xml:space="preserve"> </w:t>
    </w:r>
    <w:r>
      <w:rPr>
        <w:rFonts w:ascii="宋体" w:hAnsi="宋体" w:eastAsia="宋体" w:cs="宋体"/>
        <w:spacing w:val="-5"/>
        <w:sz w:val="18"/>
        <w:szCs w:val="18"/>
      </w:rPr>
      <w:t>2</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7" w:lineRule="auto"/>
      <w:ind w:left="5072"/>
      <w:rPr>
        <w:rFonts w:ascii="宋体" w:hAnsi="宋体" w:eastAsia="宋体" w:cs="宋体"/>
        <w:sz w:val="18"/>
        <w:szCs w:val="18"/>
      </w:rPr>
    </w:pPr>
    <w:r>
      <w:rPr>
        <w:rFonts w:ascii="宋体" w:hAnsi="宋体" w:eastAsia="宋体" w:cs="宋体"/>
        <w:spacing w:val="-5"/>
        <w:sz w:val="18"/>
        <w:szCs w:val="18"/>
      </w:rPr>
      <w:t>4</w:t>
    </w:r>
    <w:r>
      <w:rPr>
        <w:rFonts w:ascii="宋体" w:hAnsi="宋体" w:eastAsia="宋体" w:cs="宋体"/>
        <w:spacing w:val="15"/>
        <w:sz w:val="18"/>
        <w:szCs w:val="18"/>
      </w:rPr>
      <w:t xml:space="preserve"> </w:t>
    </w:r>
    <w:r>
      <w:rPr>
        <w:rFonts w:ascii="宋体" w:hAnsi="宋体" w:eastAsia="宋体" w:cs="宋体"/>
        <w:spacing w:val="-5"/>
        <w:sz w:val="18"/>
        <w:szCs w:val="18"/>
      </w:rPr>
      <w:t>3</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8" w:lineRule="auto"/>
      <w:ind w:left="4888"/>
      <w:rPr>
        <w:rFonts w:ascii="宋体" w:hAnsi="宋体" w:eastAsia="宋体" w:cs="宋体"/>
        <w:sz w:val="18"/>
        <w:szCs w:val="18"/>
      </w:rPr>
    </w:pPr>
    <w:r>
      <w:rPr>
        <w:rFonts w:ascii="宋体" w:hAnsi="宋体" w:eastAsia="宋体" w:cs="宋体"/>
        <w:spacing w:val="-5"/>
        <w:sz w:val="18"/>
        <w:szCs w:val="18"/>
      </w:rPr>
      <w:t>4</w:t>
    </w:r>
    <w:r>
      <w:rPr>
        <w:rFonts w:ascii="宋体" w:hAnsi="宋体" w:eastAsia="宋体" w:cs="宋体"/>
        <w:spacing w:val="8"/>
        <w:sz w:val="18"/>
        <w:szCs w:val="18"/>
      </w:rPr>
      <w:t xml:space="preserve"> </w:t>
    </w:r>
    <w:r>
      <w:rPr>
        <w:rFonts w:ascii="宋体" w:hAnsi="宋体" w:eastAsia="宋体" w:cs="宋体"/>
        <w:spacing w:val="-5"/>
        <w:sz w:val="18"/>
        <w:szCs w:val="18"/>
      </w:rPr>
      <w:t>4</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0" w:lineRule="auto"/>
      <w:ind w:left="4888"/>
      <w:rPr>
        <w:rFonts w:ascii="宋体" w:hAnsi="宋体" w:eastAsia="宋体" w:cs="宋体"/>
        <w:sz w:val="18"/>
        <w:szCs w:val="18"/>
      </w:rPr>
    </w:pPr>
    <w:r>
      <w:rPr>
        <w:rFonts w:ascii="宋体" w:hAnsi="宋体" w:eastAsia="宋体" w:cs="宋体"/>
        <w:spacing w:val="-5"/>
        <w:sz w:val="18"/>
        <w:szCs w:val="18"/>
      </w:rPr>
      <w:t>4</w:t>
    </w:r>
    <w:r>
      <w:rPr>
        <w:rFonts w:ascii="宋体" w:hAnsi="宋体" w:eastAsia="宋体" w:cs="宋体"/>
        <w:spacing w:val="17"/>
        <w:sz w:val="18"/>
        <w:szCs w:val="18"/>
      </w:rPr>
      <w:t xml:space="preserve"> </w:t>
    </w:r>
    <w:r>
      <w:rPr>
        <w:rFonts w:ascii="宋体" w:hAnsi="宋体" w:eastAsia="宋体" w:cs="宋体"/>
        <w:spacing w:val="-5"/>
        <w:sz w:val="18"/>
        <w:szCs w:val="18"/>
      </w:rPr>
      <w:t>5</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8" w:lineRule="auto"/>
      <w:ind w:left="4888"/>
      <w:rPr>
        <w:rFonts w:ascii="宋体" w:hAnsi="宋体" w:eastAsia="宋体" w:cs="宋体"/>
        <w:sz w:val="18"/>
        <w:szCs w:val="18"/>
      </w:rPr>
    </w:pPr>
    <w:r>
      <w:rPr>
        <w:rFonts w:ascii="宋体" w:hAnsi="宋体" w:eastAsia="宋体" w:cs="宋体"/>
        <w:spacing w:val="-5"/>
        <w:sz w:val="18"/>
        <w:szCs w:val="18"/>
      </w:rPr>
      <w:t>4</w:t>
    </w:r>
    <w:r>
      <w:rPr>
        <w:rFonts w:ascii="宋体" w:hAnsi="宋体" w:eastAsia="宋体" w:cs="宋体"/>
        <w:spacing w:val="17"/>
        <w:sz w:val="18"/>
        <w:szCs w:val="18"/>
      </w:rPr>
      <w:t xml:space="preserve"> </w:t>
    </w:r>
    <w:r>
      <w:rPr>
        <w:rFonts w:ascii="宋体" w:hAnsi="宋体" w:eastAsia="宋体" w:cs="宋体"/>
        <w:spacing w:val="-5"/>
        <w:sz w:val="18"/>
        <w:szCs w:val="18"/>
      </w:rPr>
      <w:t>6</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0" w:lineRule="auto"/>
      <w:ind w:left="4888"/>
      <w:rPr>
        <w:rFonts w:ascii="宋体" w:hAnsi="宋体" w:eastAsia="宋体" w:cs="宋体"/>
        <w:sz w:val="18"/>
        <w:szCs w:val="18"/>
      </w:rPr>
    </w:pPr>
    <w:r>
      <w:rPr>
        <w:rFonts w:ascii="宋体" w:hAnsi="宋体" w:eastAsia="宋体" w:cs="宋体"/>
        <w:spacing w:val="-5"/>
        <w:sz w:val="18"/>
        <w:szCs w:val="18"/>
      </w:rPr>
      <w:t>4</w:t>
    </w:r>
    <w:r>
      <w:rPr>
        <w:rFonts w:ascii="宋体" w:hAnsi="宋体" w:eastAsia="宋体" w:cs="宋体"/>
        <w:spacing w:val="13"/>
        <w:sz w:val="18"/>
        <w:szCs w:val="18"/>
      </w:rPr>
      <w:t xml:space="preserve"> </w:t>
    </w:r>
    <w:r>
      <w:rPr>
        <w:rFonts w:ascii="宋体" w:hAnsi="宋体" w:eastAsia="宋体" w:cs="宋体"/>
        <w:spacing w:val="-5"/>
        <w:sz w:val="18"/>
        <w:szCs w:val="18"/>
      </w:rPr>
      <w:t>7</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9" w:lineRule="auto"/>
      <w:ind w:left="4888"/>
      <w:rPr>
        <w:rFonts w:ascii="宋体" w:hAnsi="宋体" w:eastAsia="宋体" w:cs="宋体"/>
        <w:sz w:val="18"/>
        <w:szCs w:val="18"/>
      </w:rPr>
    </w:pPr>
    <w:r>
      <w:rPr>
        <w:rFonts w:ascii="宋体" w:hAnsi="宋体" w:eastAsia="宋体" w:cs="宋体"/>
        <w:spacing w:val="-5"/>
        <w:sz w:val="18"/>
        <w:szCs w:val="18"/>
      </w:rPr>
      <w:t>4</w:t>
    </w:r>
    <w:r>
      <w:rPr>
        <w:rFonts w:ascii="宋体" w:hAnsi="宋体" w:eastAsia="宋体" w:cs="宋体"/>
        <w:spacing w:val="16"/>
        <w:sz w:val="18"/>
        <w:szCs w:val="18"/>
      </w:rPr>
      <w:t xml:space="preserve"> </w:t>
    </w:r>
    <w:r>
      <w:rPr>
        <w:rFonts w:ascii="宋体" w:hAnsi="宋体" w:eastAsia="宋体" w:cs="宋体"/>
        <w:spacing w:val="-5"/>
        <w:sz w:val="18"/>
        <w:szCs w:val="18"/>
      </w:rPr>
      <w:t>8</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7" w:lineRule="auto"/>
      <w:ind w:left="4888"/>
      <w:rPr>
        <w:rFonts w:ascii="宋体" w:hAnsi="宋体" w:eastAsia="宋体" w:cs="宋体"/>
        <w:sz w:val="18"/>
        <w:szCs w:val="18"/>
      </w:rPr>
    </w:pPr>
    <w:r>
      <w:rPr>
        <w:rFonts w:ascii="宋体" w:hAnsi="宋体" w:eastAsia="宋体" w:cs="宋体"/>
        <w:spacing w:val="-5"/>
        <w:sz w:val="18"/>
        <w:szCs w:val="18"/>
      </w:rPr>
      <w:t>4</w:t>
    </w:r>
    <w:r>
      <w:rPr>
        <w:rFonts w:ascii="宋体" w:hAnsi="宋体" w:eastAsia="宋体" w:cs="宋体"/>
        <w:spacing w:val="18"/>
        <w:sz w:val="18"/>
        <w:szCs w:val="18"/>
      </w:rPr>
      <w:t xml:space="preserve"> </w:t>
    </w:r>
    <w:r>
      <w:rPr>
        <w:rFonts w:ascii="宋体" w:hAnsi="宋体" w:eastAsia="宋体" w:cs="宋体"/>
        <w:spacing w:val="-5"/>
        <w:sz w:val="18"/>
        <w:szCs w:val="18"/>
      </w:rPr>
      <w:t>9</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3" w:lineRule="auto"/>
      <w:ind w:left="4897"/>
      <w:rPr>
        <w:rFonts w:ascii="宋体" w:hAnsi="宋体" w:eastAsia="宋体" w:cs="宋体"/>
        <w:sz w:val="18"/>
        <w:szCs w:val="18"/>
      </w:rPr>
    </w:pPr>
    <w:r>
      <w:rPr>
        <w:rFonts w:ascii="宋体" w:hAnsi="宋体" w:eastAsia="宋体" w:cs="宋体"/>
        <w:spacing w:val="-9"/>
        <w:sz w:val="18"/>
        <w:szCs w:val="18"/>
      </w:rPr>
      <w:t>5</w:t>
    </w:r>
    <w:r>
      <w:rPr>
        <w:rFonts w:ascii="宋体" w:hAnsi="宋体" w:eastAsia="宋体" w:cs="宋体"/>
        <w:spacing w:val="19"/>
        <w:sz w:val="18"/>
        <w:szCs w:val="18"/>
      </w:rPr>
      <w:t xml:space="preserve"> </w:t>
    </w:r>
    <w:r>
      <w:rPr>
        <w:rFonts w:ascii="宋体" w:hAnsi="宋体" w:eastAsia="宋体" w:cs="宋体"/>
        <w:spacing w:val="-9"/>
        <w:sz w:val="18"/>
        <w:szCs w:val="18"/>
      </w:rPr>
      <w:t>0</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0" w:lineRule="auto"/>
      <w:ind w:left="4897"/>
      <w:rPr>
        <w:rFonts w:ascii="宋体" w:hAnsi="宋体" w:eastAsia="宋体" w:cs="宋体"/>
        <w:sz w:val="18"/>
        <w:szCs w:val="18"/>
      </w:rPr>
    </w:pPr>
    <w:r>
      <w:rPr>
        <w:rFonts w:ascii="宋体" w:hAnsi="宋体" w:eastAsia="宋体" w:cs="宋体"/>
        <w:spacing w:val="-9"/>
        <w:sz w:val="18"/>
        <w:szCs w:val="18"/>
      </w:rPr>
      <w:t>5</w:t>
    </w:r>
    <w:r>
      <w:rPr>
        <w:rFonts w:ascii="宋体" w:hAnsi="宋体" w:eastAsia="宋体" w:cs="宋体"/>
        <w:spacing w:val="22"/>
        <w:sz w:val="18"/>
        <w:szCs w:val="18"/>
      </w:rPr>
      <w:t xml:space="preserve"> </w:t>
    </w:r>
    <w:r>
      <w:rPr>
        <w:rFonts w:ascii="宋体" w:hAnsi="宋体" w:eastAsia="宋体" w:cs="宋体"/>
        <w:spacing w:val="-9"/>
        <w:sz w:val="18"/>
        <w:szCs w:val="18"/>
      </w:rPr>
      <w:t>1</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0" w:lineRule="auto"/>
      <w:ind w:left="4897"/>
      <w:rPr>
        <w:rFonts w:ascii="宋体" w:hAnsi="宋体" w:eastAsia="宋体" w:cs="宋体"/>
        <w:sz w:val="18"/>
        <w:szCs w:val="18"/>
      </w:rPr>
    </w:pPr>
    <w:r>
      <w:rPr>
        <w:rFonts w:ascii="宋体" w:hAnsi="宋体" w:eastAsia="宋体" w:cs="宋体"/>
        <w:spacing w:val="-9"/>
        <w:sz w:val="18"/>
        <w:szCs w:val="18"/>
      </w:rPr>
      <w:t>5</w:t>
    </w:r>
    <w:r>
      <w:rPr>
        <w:rFonts w:ascii="宋体" w:hAnsi="宋体" w:eastAsia="宋体" w:cs="宋体"/>
        <w:spacing w:val="16"/>
        <w:sz w:val="18"/>
        <w:szCs w:val="18"/>
      </w:rPr>
      <w:t xml:space="preserve"> </w:t>
    </w:r>
    <w:r>
      <w:rPr>
        <w:rFonts w:ascii="宋体" w:hAnsi="宋体" w:eastAsia="宋体" w:cs="宋体"/>
        <w:spacing w:val="-9"/>
        <w:sz w:val="18"/>
        <w:szCs w:val="18"/>
      </w:rPr>
      <w:t>2</w: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0" w:lineRule="auto"/>
      <w:ind w:left="4897"/>
      <w:rPr>
        <w:rFonts w:ascii="宋体" w:hAnsi="宋体" w:eastAsia="宋体" w:cs="宋体"/>
        <w:sz w:val="18"/>
        <w:szCs w:val="18"/>
      </w:rPr>
    </w:pPr>
    <w:r>
      <w:rPr>
        <w:rFonts w:ascii="宋体" w:hAnsi="宋体" w:eastAsia="宋体" w:cs="宋体"/>
        <w:spacing w:val="-9"/>
        <w:sz w:val="18"/>
        <w:szCs w:val="18"/>
      </w:rPr>
      <w:t>5</w:t>
    </w:r>
    <w:r>
      <w:rPr>
        <w:rFonts w:ascii="宋体" w:hAnsi="宋体" w:eastAsia="宋体" w:cs="宋体"/>
        <w:spacing w:val="14"/>
        <w:sz w:val="18"/>
        <w:szCs w:val="18"/>
      </w:rPr>
      <w:t xml:space="preserve"> </w:t>
    </w:r>
    <w:r>
      <w:rPr>
        <w:rFonts w:ascii="宋体" w:hAnsi="宋体" w:eastAsia="宋体" w:cs="宋体"/>
        <w:spacing w:val="-9"/>
        <w:sz w:val="18"/>
        <w:szCs w:val="18"/>
      </w:rPr>
      <w:t>3</w:t>
    </w:r>
  </w:p>
</w:ftr>
</file>

<file path=word/footer5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0" w:lineRule="auto"/>
      <w:ind w:left="4897"/>
      <w:rPr>
        <w:rFonts w:ascii="宋体" w:hAnsi="宋体" w:eastAsia="宋体" w:cs="宋体"/>
        <w:sz w:val="18"/>
        <w:szCs w:val="18"/>
      </w:rPr>
    </w:pPr>
    <w:r>
      <w:rPr>
        <w:rFonts w:ascii="宋体" w:hAnsi="宋体" w:eastAsia="宋体" w:cs="宋体"/>
        <w:spacing w:val="-9"/>
        <w:sz w:val="18"/>
        <w:szCs w:val="18"/>
      </w:rPr>
      <w:t>5</w:t>
    </w:r>
    <w:r>
      <w:rPr>
        <w:rFonts w:ascii="宋体" w:hAnsi="宋体" w:eastAsia="宋体" w:cs="宋体"/>
        <w:spacing w:val="8"/>
        <w:sz w:val="18"/>
        <w:szCs w:val="18"/>
      </w:rPr>
      <w:t xml:space="preserve"> </w:t>
    </w:r>
    <w:r>
      <w:rPr>
        <w:rFonts w:ascii="宋体" w:hAnsi="宋体" w:eastAsia="宋体" w:cs="宋体"/>
        <w:spacing w:val="-9"/>
        <w:sz w:val="18"/>
        <w:szCs w:val="18"/>
      </w:rPr>
      <w:t>4</w:t>
    </w:r>
  </w:p>
</w:ftr>
</file>

<file path=word/footer5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0" w:lineRule="auto"/>
      <w:ind w:left="4897"/>
      <w:rPr>
        <w:rFonts w:ascii="宋体" w:hAnsi="宋体" w:eastAsia="宋体" w:cs="宋体"/>
        <w:sz w:val="18"/>
        <w:szCs w:val="18"/>
      </w:rPr>
    </w:pPr>
    <w:r>
      <w:rPr>
        <w:rFonts w:ascii="宋体" w:hAnsi="宋体" w:eastAsia="宋体" w:cs="宋体"/>
        <w:spacing w:val="-9"/>
        <w:sz w:val="18"/>
        <w:szCs w:val="18"/>
      </w:rPr>
      <w:t>5</w:t>
    </w:r>
    <w:r>
      <w:rPr>
        <w:rFonts w:ascii="宋体" w:hAnsi="宋体" w:eastAsia="宋体" w:cs="宋体"/>
        <w:spacing w:val="16"/>
        <w:sz w:val="18"/>
        <w:szCs w:val="18"/>
      </w:rPr>
      <w:t xml:space="preserve"> </w:t>
    </w:r>
    <w:r>
      <w:rPr>
        <w:rFonts w:ascii="宋体" w:hAnsi="宋体" w:eastAsia="宋体" w:cs="宋体"/>
        <w:spacing w:val="-9"/>
        <w:sz w:val="18"/>
        <w:szCs w:val="18"/>
      </w:rPr>
      <w:t>5</w:t>
    </w:r>
  </w:p>
</w:ftr>
</file>

<file path=word/footer5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0" w:lineRule="auto"/>
      <w:ind w:left="4897"/>
      <w:rPr>
        <w:rFonts w:ascii="宋体" w:hAnsi="宋体" w:eastAsia="宋体" w:cs="宋体"/>
        <w:sz w:val="18"/>
        <w:szCs w:val="18"/>
      </w:rPr>
    </w:pPr>
    <w:r>
      <w:rPr>
        <w:rFonts w:ascii="宋体" w:hAnsi="宋体" w:eastAsia="宋体" w:cs="宋体"/>
        <w:spacing w:val="-9"/>
        <w:sz w:val="18"/>
        <w:szCs w:val="18"/>
      </w:rPr>
      <w:t>5</w:t>
    </w:r>
    <w:r>
      <w:rPr>
        <w:rFonts w:ascii="宋体" w:hAnsi="宋体" w:eastAsia="宋体" w:cs="宋体"/>
        <w:spacing w:val="16"/>
        <w:sz w:val="18"/>
        <w:szCs w:val="18"/>
      </w:rPr>
      <w:t xml:space="preserve"> </w:t>
    </w:r>
    <w:r>
      <w:rPr>
        <w:rFonts w:ascii="宋体" w:hAnsi="宋体" w:eastAsia="宋体" w:cs="宋体"/>
        <w:spacing w:val="-9"/>
        <w:sz w:val="18"/>
        <w:szCs w:val="18"/>
      </w:rPr>
      <w:t>6</w:t>
    </w:r>
  </w:p>
</w:ftr>
</file>

<file path=word/footer5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2" w:lineRule="auto"/>
      <w:ind w:left="4926"/>
      <w:rPr>
        <w:rFonts w:ascii="宋体" w:hAnsi="宋体" w:eastAsia="宋体" w:cs="宋体"/>
        <w:sz w:val="18"/>
        <w:szCs w:val="18"/>
      </w:rPr>
    </w:pPr>
    <w:r>
      <w:rPr>
        <w:rFonts w:ascii="宋体" w:hAnsi="宋体" w:eastAsia="宋体" w:cs="宋体"/>
        <w:spacing w:val="-9"/>
        <w:sz w:val="18"/>
        <w:szCs w:val="18"/>
      </w:rPr>
      <w:t>5</w:t>
    </w:r>
    <w:r>
      <w:rPr>
        <w:rFonts w:ascii="宋体" w:hAnsi="宋体" w:eastAsia="宋体" w:cs="宋体"/>
        <w:spacing w:val="12"/>
        <w:sz w:val="18"/>
        <w:szCs w:val="18"/>
      </w:rPr>
      <w:t xml:space="preserve"> </w:t>
    </w:r>
    <w:r>
      <w:rPr>
        <w:rFonts w:ascii="宋体" w:hAnsi="宋体" w:eastAsia="宋体" w:cs="宋体"/>
        <w:spacing w:val="-9"/>
        <w:sz w:val="18"/>
        <w:szCs w:val="18"/>
      </w:rPr>
      <w:t>7</w:t>
    </w:r>
  </w:p>
</w:ftr>
</file>

<file path=word/footer5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0" w:lineRule="auto"/>
      <w:ind w:left="4926"/>
      <w:rPr>
        <w:rFonts w:ascii="宋体" w:hAnsi="宋体" w:eastAsia="宋体" w:cs="宋体"/>
        <w:sz w:val="18"/>
        <w:szCs w:val="18"/>
      </w:rPr>
    </w:pPr>
    <w:r>
      <w:rPr>
        <w:rFonts w:ascii="宋体" w:hAnsi="宋体" w:eastAsia="宋体" w:cs="宋体"/>
        <w:spacing w:val="-9"/>
        <w:sz w:val="18"/>
        <w:szCs w:val="18"/>
      </w:rPr>
      <w:t>5</w:t>
    </w:r>
    <w:r>
      <w:rPr>
        <w:rFonts w:ascii="宋体" w:hAnsi="宋体" w:eastAsia="宋体" w:cs="宋体"/>
        <w:spacing w:val="15"/>
        <w:sz w:val="18"/>
        <w:szCs w:val="18"/>
      </w:rPr>
      <w:t xml:space="preserve"> </w:t>
    </w:r>
    <w:r>
      <w:rPr>
        <w:rFonts w:ascii="宋体" w:hAnsi="宋体" w:eastAsia="宋体" w:cs="宋体"/>
        <w:spacing w:val="-9"/>
        <w:sz w:val="18"/>
        <w:szCs w:val="18"/>
      </w:rPr>
      <w:t>8</w:t>
    </w:r>
  </w:p>
</w:ftr>
</file>

<file path=word/footer5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0" w:lineRule="auto"/>
      <w:ind w:left="4926"/>
      <w:rPr>
        <w:rFonts w:ascii="宋体" w:hAnsi="宋体" w:eastAsia="宋体" w:cs="宋体"/>
        <w:sz w:val="18"/>
        <w:szCs w:val="18"/>
      </w:rPr>
    </w:pPr>
    <w:r>
      <w:rPr>
        <w:rFonts w:ascii="宋体" w:hAnsi="宋体" w:eastAsia="宋体" w:cs="宋体"/>
        <w:spacing w:val="-9"/>
        <w:sz w:val="18"/>
        <w:szCs w:val="18"/>
      </w:rPr>
      <w:t>5</w:t>
    </w:r>
    <w:r>
      <w:rPr>
        <w:rFonts w:ascii="宋体" w:hAnsi="宋体" w:eastAsia="宋体" w:cs="宋体"/>
        <w:spacing w:val="17"/>
        <w:sz w:val="18"/>
        <w:szCs w:val="18"/>
      </w:rPr>
      <w:t xml:space="preserve"> </w:t>
    </w:r>
    <w:r>
      <w:rPr>
        <w:rFonts w:ascii="宋体" w:hAnsi="宋体" w:eastAsia="宋体" w:cs="宋体"/>
        <w:spacing w:val="-9"/>
        <w:sz w:val="18"/>
        <w:szCs w:val="18"/>
      </w:rPr>
      <w:t>9</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8" w:line="228" w:lineRule="auto"/>
      <w:ind w:firstLine="6930" w:firstLineChars="3300"/>
      <w:rPr>
        <w:rFonts w:hint="eastAsia" w:ascii="宋体" w:hAnsi="宋体" w:eastAsia="宋体" w:cs="宋体"/>
        <w:sz w:val="20"/>
        <w:szCs w:val="20"/>
        <w:lang w:eastAsia="zh-CN"/>
      </w:rPr>
    </w:pPr>
    <w:r>
      <w:pict>
        <v:shape id="_x0000_s2049" o:spid="_x0000_s2049" style="position:absolute;left:0pt;margin-left:43.9pt;margin-top:61pt;height:0.75pt;width:507.6pt;mso-position-horizontal-relative:page;mso-position-vertical-relative:page;z-index:251659264;mso-width-relative:page;mso-height-relative:page;" fillcolor="#000000" filled="t" stroked="f" coordsize="10152,15" o:allowincell="f" path="m0,0l10151,0,10151,14,0,14,0,0xe">
          <v:path/>
          <v:fill on="t" focussize="0,0"/>
          <v:stroke on="f"/>
          <v:imagedata o:title=""/>
          <o:lock v:ext="edit"/>
        </v:shape>
      </w:pict>
    </w:r>
    <w:r>
      <w:rPr>
        <w:rFonts w:hint="eastAsia" w:ascii="宋体" w:hAnsi="宋体" w:eastAsia="宋体" w:cs="宋体"/>
        <w:spacing w:val="6"/>
        <w:sz w:val="20"/>
        <w:szCs w:val="20"/>
        <w:lang w:eastAsia="zh-CN"/>
      </w:rPr>
      <w:t>青海禄诚竟磋（服务）2024-007</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8" w:line="228" w:lineRule="auto"/>
      <w:ind w:firstLine="7140" w:firstLineChars="3400"/>
      <w:rPr>
        <w:rFonts w:hint="eastAsia" w:ascii="宋体" w:hAnsi="宋体" w:eastAsia="宋体" w:cs="宋体"/>
        <w:sz w:val="20"/>
        <w:szCs w:val="20"/>
        <w:lang w:eastAsia="zh-CN"/>
      </w:rPr>
    </w:pPr>
    <w:r>
      <w:pict>
        <v:shape id="_x0000_s2050" o:spid="_x0000_s2050" style="position:absolute;left:0pt;margin-left:43.9pt;margin-top:61pt;height:0.75pt;width:507.6pt;mso-position-horizontal-relative:page;mso-position-vertical-relative:page;z-index:251661312;mso-width-relative:page;mso-height-relative:page;" fillcolor="#000000" filled="t" stroked="f" coordsize="10152,15" o:allowincell="f" path="m0,0l10151,0,10151,14,0,14,0,0xe">
          <v:path/>
          <v:fill on="t" focussize="0,0"/>
          <v:stroke on="f"/>
          <v:imagedata o:title=""/>
          <o:lock v:ext="edit"/>
        </v:shape>
      </w:pict>
    </w:r>
    <w:r>
      <w:rPr>
        <w:rFonts w:hint="eastAsia" w:ascii="宋体" w:hAnsi="宋体" w:eastAsia="宋体" w:cs="宋体"/>
        <w:spacing w:val="6"/>
        <w:sz w:val="20"/>
        <w:szCs w:val="20"/>
        <w:lang w:eastAsia="zh-CN"/>
      </w:rPr>
      <w:t>青海禄诚竟磋（服务）2024-007</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8" w:line="228" w:lineRule="auto"/>
      <w:ind w:firstLine="6930" w:firstLineChars="3300"/>
      <w:rPr>
        <w:rFonts w:hint="eastAsia" w:ascii="宋体" w:hAnsi="宋体" w:eastAsia="宋体" w:cs="宋体"/>
        <w:sz w:val="20"/>
        <w:szCs w:val="20"/>
        <w:lang w:eastAsia="zh-CN"/>
      </w:rPr>
    </w:pPr>
    <w:r>
      <w:pict>
        <v:shape id="_x0000_s2051" o:spid="_x0000_s2051" style="position:absolute;left:0pt;margin-left:43.9pt;margin-top:61pt;height:0.75pt;width:507.6pt;mso-position-horizontal-relative:page;mso-position-vertical-relative:page;z-index:251662336;mso-width-relative:page;mso-height-relative:page;" fillcolor="#000000" filled="t" stroked="f" coordsize="10152,15" o:allowincell="f" path="m0,0l10151,0,10151,14,0,14,0,0xe">
          <v:path/>
          <v:fill on="t" focussize="0,0"/>
          <v:stroke on="f"/>
          <v:imagedata o:title=""/>
          <o:lock v:ext="edit"/>
        </v:shape>
      </w:pict>
    </w:r>
    <w:r>
      <w:rPr>
        <w:rFonts w:hint="eastAsia" w:ascii="宋体" w:hAnsi="宋体" w:eastAsia="宋体" w:cs="宋体"/>
        <w:spacing w:val="6"/>
        <w:sz w:val="20"/>
        <w:szCs w:val="20"/>
        <w:lang w:eastAsia="zh-CN"/>
      </w:rPr>
      <w:t>青海禄诚竟磋（服务）2024-007</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8" w:line="228" w:lineRule="auto"/>
      <w:ind w:firstLine="7350" w:firstLineChars="3500"/>
      <w:rPr>
        <w:rFonts w:hint="eastAsia" w:ascii="宋体" w:hAnsi="宋体" w:eastAsia="宋体" w:cs="宋体"/>
        <w:sz w:val="20"/>
        <w:szCs w:val="20"/>
        <w:lang w:eastAsia="zh-CN"/>
      </w:rPr>
    </w:pPr>
    <w:r>
      <w:pict>
        <v:shape id="_x0000_s2052" o:spid="_x0000_s2052" style="position:absolute;left:0pt;margin-left:43.9pt;margin-top:61pt;height:0.75pt;width:507.6pt;mso-position-horizontal-relative:page;mso-position-vertical-relative:page;z-index:251663360;mso-width-relative:page;mso-height-relative:page;" fillcolor="#000000" filled="t" stroked="f" coordsize="10152,15" o:allowincell="f" path="m0,0l10151,0,10151,14,0,14,0,0xe">
          <v:path/>
          <v:fill on="t" focussize="0,0"/>
          <v:stroke on="f"/>
          <v:imagedata o:title=""/>
          <o:lock v:ext="edit"/>
        </v:shape>
      </w:pict>
    </w:r>
    <w:r>
      <w:rPr>
        <w:rFonts w:hint="eastAsia" w:ascii="宋体" w:hAnsi="宋体" w:eastAsia="宋体" w:cs="宋体"/>
        <w:spacing w:val="6"/>
        <w:sz w:val="20"/>
        <w:szCs w:val="20"/>
        <w:lang w:eastAsia="zh-CN"/>
      </w:rPr>
      <w:t>青海禄诚竟磋（服务）2024-007</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8" w:line="228" w:lineRule="auto"/>
      <w:ind w:firstLine="6930" w:firstLineChars="3300"/>
      <w:rPr>
        <w:rFonts w:hint="eastAsia" w:ascii="宋体" w:hAnsi="宋体" w:eastAsia="宋体" w:cs="宋体"/>
        <w:sz w:val="20"/>
        <w:szCs w:val="20"/>
        <w:lang w:eastAsia="zh-CN"/>
      </w:rPr>
    </w:pPr>
    <w:r>
      <w:pict>
        <v:shape id="_x0000_s2053" o:spid="_x0000_s2053" style="position:absolute;left:0pt;margin-left:43.9pt;margin-top:61pt;height:0.75pt;width:507.6pt;mso-position-horizontal-relative:page;mso-position-vertical-relative:page;z-index:251664384;mso-width-relative:page;mso-height-relative:page;" fillcolor="#000000" filled="t" stroked="f" coordsize="10152,15" o:allowincell="f" path="m0,0l10151,0,10151,14,0,14,0,0xe">
          <v:path/>
          <v:fill on="t" focussize="0,0"/>
          <v:stroke on="f"/>
          <v:imagedata o:title=""/>
          <o:lock v:ext="edit"/>
        </v:shape>
      </w:pict>
    </w:r>
    <w:r>
      <w:rPr>
        <w:rFonts w:hint="eastAsia" w:ascii="宋体" w:hAnsi="宋体" w:eastAsia="宋体" w:cs="宋体"/>
        <w:spacing w:val="6"/>
        <w:sz w:val="20"/>
        <w:szCs w:val="20"/>
        <w:lang w:eastAsia="zh-CN"/>
      </w:rPr>
      <w:t>青海禄诚竟磋（服务）2024-007</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8" w:line="228" w:lineRule="auto"/>
      <w:ind w:firstLine="6930" w:firstLineChars="3300"/>
      <w:rPr>
        <w:rFonts w:hint="eastAsia" w:ascii="宋体" w:hAnsi="宋体" w:eastAsia="宋体" w:cs="宋体"/>
        <w:sz w:val="20"/>
        <w:szCs w:val="20"/>
        <w:lang w:eastAsia="zh-CN"/>
      </w:rPr>
    </w:pPr>
    <w:r>
      <w:pict>
        <v:shape id="_x0000_s2054" o:spid="_x0000_s2054" style="position:absolute;left:0pt;margin-left:43.9pt;margin-top:61pt;height:0.75pt;width:507.6pt;mso-position-horizontal-relative:page;mso-position-vertical-relative:page;z-index:251665408;mso-width-relative:page;mso-height-relative:page;" fillcolor="#000000" filled="t" stroked="f" coordsize="10152,15" o:allowincell="f" path="m0,0l10151,0,10151,14,0,14,0,0xe">
          <v:path/>
          <v:fill on="t" focussize="0,0"/>
          <v:stroke on="f"/>
          <v:imagedata o:title=""/>
          <o:lock v:ext="edit"/>
        </v:shape>
      </w:pict>
    </w:r>
    <w:r>
      <w:rPr>
        <w:rFonts w:hint="eastAsia" w:ascii="宋体" w:hAnsi="宋体" w:eastAsia="宋体" w:cs="宋体"/>
        <w:spacing w:val="6"/>
        <w:sz w:val="20"/>
        <w:szCs w:val="20"/>
        <w:lang w:eastAsia="zh-CN"/>
      </w:rPr>
      <w:t>青海禄诚竟磋（服务）2024-007</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8" w:line="228" w:lineRule="auto"/>
      <w:ind w:firstLine="6720" w:firstLineChars="3200"/>
      <w:rPr>
        <w:rFonts w:hint="eastAsia" w:ascii="宋体" w:hAnsi="宋体" w:eastAsia="宋体" w:cs="宋体"/>
        <w:sz w:val="20"/>
        <w:szCs w:val="20"/>
        <w:lang w:eastAsia="zh-CN"/>
      </w:rPr>
    </w:pPr>
    <w:r>
      <w:pict>
        <v:shape id="_x0000_s2055" o:spid="_x0000_s2055" style="position:absolute;left:0pt;margin-left:43.9pt;margin-top:61pt;height:0.75pt;width:507.6pt;mso-position-horizontal-relative:page;mso-position-vertical-relative:page;z-index:251666432;mso-width-relative:page;mso-height-relative:page;" fillcolor="#000000" filled="t" stroked="f" coordsize="10152,15" o:allowincell="f" path="m0,0l10151,0,10151,14,0,14,0,0xe">
          <v:path/>
          <v:fill on="t" focussize="0,0"/>
          <v:stroke on="f"/>
          <v:imagedata o:title=""/>
          <o:lock v:ext="edit"/>
        </v:shape>
      </w:pict>
    </w:r>
    <w:r>
      <w:rPr>
        <w:rFonts w:hint="eastAsia" w:ascii="宋体" w:hAnsi="宋体" w:eastAsia="宋体" w:cs="宋体"/>
        <w:spacing w:val="6"/>
        <w:sz w:val="20"/>
        <w:szCs w:val="20"/>
        <w:lang w:eastAsia="zh-CN"/>
      </w:rPr>
      <w:t>青海禄诚竟磋（服务）2024-007</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8" w:line="228" w:lineRule="auto"/>
      <w:ind w:firstLine="6930" w:firstLineChars="3300"/>
      <w:rPr>
        <w:rFonts w:hint="eastAsia" w:ascii="宋体" w:hAnsi="宋体" w:eastAsia="宋体" w:cs="宋体"/>
        <w:sz w:val="20"/>
        <w:szCs w:val="20"/>
        <w:lang w:eastAsia="zh-CN"/>
      </w:rPr>
    </w:pPr>
    <w:r>
      <w:pict>
        <v:shape id="_x0000_s2056" o:spid="_x0000_s2056" style="position:absolute;left:0pt;margin-left:43.9pt;margin-top:61pt;height:0.75pt;width:507.6pt;mso-position-horizontal-relative:page;mso-position-vertical-relative:page;z-index:251667456;mso-width-relative:page;mso-height-relative:page;" fillcolor="#000000" filled="t" stroked="f" coordsize="10152,15" o:allowincell="f" path="m0,0l10151,0,10151,14,0,14,0,0xe">
          <v:path/>
          <v:fill on="t" focussize="0,0"/>
          <v:stroke on="f"/>
          <v:imagedata o:title=""/>
          <o:lock v:ext="edit"/>
        </v:shape>
      </w:pict>
    </w:r>
    <w:r>
      <w:rPr>
        <w:rFonts w:hint="eastAsia" w:ascii="宋体" w:hAnsi="宋体" w:eastAsia="宋体" w:cs="宋体"/>
        <w:spacing w:val="6"/>
        <w:sz w:val="20"/>
        <w:szCs w:val="20"/>
        <w:lang w:eastAsia="zh-CN"/>
      </w:rPr>
      <w:t>青海禄诚竟磋（服务）2024-007</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8" w:line="228" w:lineRule="auto"/>
      <w:ind w:firstLine="6930" w:firstLineChars="3300"/>
      <w:rPr>
        <w:rFonts w:hint="eastAsia" w:ascii="宋体" w:hAnsi="宋体" w:eastAsia="宋体" w:cs="宋体"/>
        <w:sz w:val="20"/>
        <w:szCs w:val="20"/>
        <w:lang w:eastAsia="zh-CN"/>
      </w:rPr>
    </w:pPr>
    <w:r>
      <w:pict>
        <v:shape id="_x0000_s2057" o:spid="_x0000_s2057" style="position:absolute;left:0pt;margin-left:43.9pt;margin-top:61pt;height:0.75pt;width:507.6pt;mso-position-horizontal-relative:page;mso-position-vertical-relative:page;z-index:251668480;mso-width-relative:page;mso-height-relative:page;" fillcolor="#000000" filled="t" stroked="f" coordsize="10152,15" o:allowincell="f" path="m0,0l10151,0,10151,14,0,14,0,0xe">
          <v:path/>
          <v:fill on="t" focussize="0,0"/>
          <v:stroke on="f"/>
          <v:imagedata o:title=""/>
          <o:lock v:ext="edit"/>
        </v:shape>
      </w:pict>
    </w:r>
    <w:r>
      <w:rPr>
        <w:rFonts w:hint="eastAsia" w:ascii="宋体" w:hAnsi="宋体" w:eastAsia="宋体" w:cs="宋体"/>
        <w:spacing w:val="6"/>
        <w:sz w:val="20"/>
        <w:szCs w:val="20"/>
        <w:lang w:eastAsia="zh-CN"/>
      </w:rPr>
      <w:t>青海禄诚竟磋（服务）2024-007</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8" w:line="228" w:lineRule="auto"/>
      <w:ind w:firstLine="6720" w:firstLineChars="3200"/>
      <w:rPr>
        <w:rFonts w:hint="eastAsia" w:ascii="宋体" w:hAnsi="宋体" w:eastAsia="宋体" w:cs="宋体"/>
        <w:sz w:val="20"/>
        <w:szCs w:val="20"/>
        <w:lang w:eastAsia="zh-CN"/>
      </w:rPr>
    </w:pPr>
    <w:r>
      <w:pict>
        <v:shape id="_x0000_s2058" o:spid="_x0000_s2058" style="position:absolute;left:0pt;margin-left:43.9pt;margin-top:61pt;height:0.75pt;width:507.6pt;mso-position-horizontal-relative:page;mso-position-vertical-relative:page;z-index:251669504;mso-width-relative:page;mso-height-relative:page;" fillcolor="#000000" filled="t" stroked="f" coordsize="10152,15" o:allowincell="f" path="m0,0l10151,0,10151,14,0,14,0,0xe">
          <v:path/>
          <v:fill on="t" focussize="0,0"/>
          <v:stroke on="f"/>
          <v:imagedata o:title=""/>
          <o:lock v:ext="edit"/>
        </v:shape>
      </w:pict>
    </w:r>
    <w:r>
      <w:rPr>
        <w:rFonts w:hint="eastAsia" w:ascii="宋体" w:hAnsi="宋体" w:eastAsia="宋体" w:cs="宋体"/>
        <w:spacing w:val="6"/>
        <w:sz w:val="20"/>
        <w:szCs w:val="20"/>
        <w:lang w:eastAsia="zh-CN"/>
      </w:rPr>
      <w:t>青海禄诚竟磋（服务）2024-007</w: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8" w:line="228" w:lineRule="auto"/>
      <w:ind w:firstLine="6720" w:firstLineChars="3200"/>
      <w:rPr>
        <w:rFonts w:hint="eastAsia" w:ascii="宋体" w:hAnsi="宋体" w:eastAsia="宋体" w:cs="宋体"/>
        <w:sz w:val="20"/>
        <w:szCs w:val="20"/>
        <w:lang w:eastAsia="zh-CN"/>
      </w:rPr>
    </w:pPr>
    <w:r>
      <w:pict>
        <v:shape id="_x0000_s2059" o:spid="_x0000_s2059" style="position:absolute;left:0pt;margin-left:43.9pt;margin-top:61pt;height:0.75pt;width:507.6pt;mso-position-horizontal-relative:page;mso-position-vertical-relative:page;z-index:251670528;mso-width-relative:page;mso-height-relative:page;" fillcolor="#000000" filled="t" stroked="f" coordsize="10152,15" o:allowincell="f" path="m0,0l10151,0,10151,14,0,14,0,0xe">
          <v:path/>
          <v:fill on="t" focussize="0,0"/>
          <v:stroke on="f"/>
          <v:imagedata o:title=""/>
          <o:lock v:ext="edit"/>
        </v:shape>
      </w:pict>
    </w:r>
    <w:r>
      <w:rPr>
        <w:rFonts w:hint="eastAsia" w:ascii="宋体" w:hAnsi="宋体" w:eastAsia="宋体" w:cs="宋体"/>
        <w:spacing w:val="6"/>
        <w:sz w:val="20"/>
        <w:szCs w:val="20"/>
        <w:lang w:eastAsia="zh-CN"/>
      </w:rPr>
      <w:t>青海禄诚竟磋（服务）2024-007</w:t>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8" w:line="228" w:lineRule="auto"/>
      <w:ind w:firstLine="6930" w:firstLineChars="3300"/>
      <w:rPr>
        <w:rFonts w:hint="eastAsia" w:ascii="宋体" w:hAnsi="宋体" w:eastAsia="宋体" w:cs="宋体"/>
        <w:sz w:val="20"/>
        <w:szCs w:val="20"/>
        <w:lang w:eastAsia="zh-CN"/>
      </w:rPr>
    </w:pPr>
    <w:r>
      <w:pict>
        <v:shape id="_x0000_s2060" o:spid="_x0000_s2060" style="position:absolute;left:0pt;margin-left:43.9pt;margin-top:61pt;height:0.75pt;width:507.6pt;mso-position-horizontal-relative:page;mso-position-vertical-relative:page;z-index:251671552;mso-width-relative:page;mso-height-relative:page;" fillcolor="#000000" filled="t" stroked="f" coordsize="10152,15" o:allowincell="f" path="m0,0l10151,0,10151,14,0,14,0,0xe">
          <v:path/>
          <v:fill on="t" focussize="0,0"/>
          <v:stroke on="f"/>
          <v:imagedata o:title=""/>
          <o:lock v:ext="edit"/>
        </v:shape>
      </w:pict>
    </w:r>
    <w:r>
      <w:rPr>
        <w:rFonts w:hint="eastAsia" w:ascii="宋体" w:hAnsi="宋体" w:eastAsia="宋体" w:cs="宋体"/>
        <w:spacing w:val="6"/>
        <w:sz w:val="20"/>
        <w:szCs w:val="20"/>
        <w:lang w:eastAsia="zh-CN"/>
      </w:rPr>
      <w:t>青海禄诚竟磋（服务）2024-007</w:t>
    </w: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8" w:line="228" w:lineRule="auto"/>
      <w:ind w:left="7057"/>
      <w:rPr>
        <w:rFonts w:hint="eastAsia" w:ascii="宋体" w:hAnsi="宋体" w:eastAsia="宋体" w:cs="宋体"/>
        <w:sz w:val="20"/>
        <w:szCs w:val="20"/>
        <w:lang w:eastAsia="zh-CN"/>
      </w:rPr>
    </w:pPr>
    <w:r>
      <w:pict>
        <v:shape id="_x0000_s2061" o:spid="_x0000_s2061" style="position:absolute;left:0pt;margin-left:62.35pt;margin-top:52.2pt;height:0.5pt;width:470.65pt;mso-position-horizontal-relative:page;mso-position-vertical-relative:page;z-index:251672576;mso-width-relative:page;mso-height-relative:page;" fillcolor="#000000" filled="t" stroked="f" coordsize="9412,10" o:allowincell="f" path="m0,0l9412,0,9412,9,0,9,0,0xe">
          <v:path/>
          <v:fill on="t" focussize="0,0"/>
          <v:stroke on="f"/>
          <v:imagedata o:title=""/>
          <o:lock v:ext="edit"/>
        </v:shape>
      </w:pict>
    </w:r>
    <w:r>
      <w:rPr>
        <w:rFonts w:hint="eastAsia" w:ascii="宋体" w:hAnsi="宋体" w:eastAsia="宋体" w:cs="宋体"/>
        <w:spacing w:val="-3"/>
        <w:sz w:val="20"/>
        <w:szCs w:val="20"/>
        <w:lang w:eastAsia="zh-CN"/>
      </w:rPr>
      <w:t>青海禄诚竟磋（服务）2024-007</w:t>
    </w: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8" w:line="228" w:lineRule="auto"/>
      <w:ind w:firstLine="6300" w:firstLineChars="3000"/>
      <w:rPr>
        <w:rFonts w:hint="eastAsia" w:ascii="宋体" w:hAnsi="宋体" w:eastAsia="宋体" w:cs="宋体"/>
        <w:sz w:val="20"/>
        <w:szCs w:val="20"/>
        <w:lang w:eastAsia="zh-CN"/>
      </w:rPr>
    </w:pPr>
    <w:r>
      <w:pict>
        <v:shape id="_x0000_s2062" o:spid="_x0000_s2062" style="position:absolute;left:0pt;margin-left:62.35pt;margin-top:52.2pt;height:0.5pt;width:470.65pt;mso-position-horizontal-relative:page;mso-position-vertical-relative:page;z-index:251673600;mso-width-relative:page;mso-height-relative:page;" fillcolor="#000000" filled="t" stroked="f" coordsize="9412,10" o:allowincell="f" path="m0,0l9412,0,9412,9,0,9,0,0xe">
          <v:path/>
          <v:fill on="t" focussize="0,0"/>
          <v:stroke on="f"/>
          <v:imagedata o:title=""/>
          <o:lock v:ext="edit"/>
        </v:shape>
      </w:pict>
    </w:r>
    <w:r>
      <w:rPr>
        <w:rFonts w:hint="eastAsia" w:ascii="宋体" w:hAnsi="宋体" w:eastAsia="宋体" w:cs="宋体"/>
        <w:spacing w:val="-3"/>
        <w:sz w:val="20"/>
        <w:szCs w:val="20"/>
        <w:lang w:eastAsia="zh-CN"/>
      </w:rPr>
      <w:t>青海禄诚竟磋（服务）2024-007</w:t>
    </w: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8" w:line="228" w:lineRule="auto"/>
      <w:ind w:firstLine="6300" w:firstLineChars="3000"/>
      <w:rPr>
        <w:rFonts w:hint="eastAsia" w:ascii="宋体" w:hAnsi="宋体" w:eastAsia="宋体" w:cs="宋体"/>
        <w:sz w:val="20"/>
        <w:szCs w:val="20"/>
        <w:lang w:eastAsia="zh-CN"/>
      </w:rPr>
    </w:pPr>
    <w:r>
      <w:pict>
        <v:shape id="_x0000_s2063" o:spid="_x0000_s2063" style="position:absolute;left:0pt;margin-left:62.35pt;margin-top:52.2pt;height:0.5pt;width:470.65pt;mso-position-horizontal-relative:page;mso-position-vertical-relative:page;z-index:251674624;mso-width-relative:page;mso-height-relative:page;" fillcolor="#000000" filled="t" stroked="f" coordsize="9412,10" o:allowincell="f" path="m0,0l9412,0,9412,9,0,9,0,0xe">
          <v:path/>
          <v:fill on="t" focussize="0,0"/>
          <v:stroke on="f"/>
          <v:imagedata o:title=""/>
          <o:lock v:ext="edit"/>
        </v:shape>
      </w:pict>
    </w:r>
    <w:r>
      <w:rPr>
        <w:rFonts w:hint="eastAsia" w:ascii="宋体" w:hAnsi="宋体" w:eastAsia="宋体" w:cs="宋体"/>
        <w:spacing w:val="-3"/>
        <w:sz w:val="20"/>
        <w:szCs w:val="20"/>
        <w:lang w:eastAsia="zh-CN"/>
      </w:rPr>
      <w:t>青海禄诚竟磋（服务）2024-007</w:t>
    </w: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8" w:line="228" w:lineRule="auto"/>
      <w:jc w:val="right"/>
      <w:rPr>
        <w:rFonts w:hint="eastAsia" w:ascii="宋体" w:hAnsi="宋体" w:eastAsia="宋体" w:cs="宋体"/>
        <w:sz w:val="20"/>
        <w:szCs w:val="20"/>
        <w:lang w:eastAsia="zh-CN"/>
      </w:rPr>
    </w:pPr>
    <w:r>
      <w:pict>
        <v:shape id="_x0000_s2064" o:spid="_x0000_s2064" style="position:absolute;left:0pt;margin-left:62.35pt;margin-top:52.2pt;height:0.5pt;width:470.65pt;mso-position-horizontal-relative:page;mso-position-vertical-relative:page;z-index:251675648;mso-width-relative:page;mso-height-relative:page;" fillcolor="#000000" filled="t" stroked="f" coordsize="9412,10" o:allowincell="f" path="m0,0l9412,0,9412,9,0,9,0,0xe">
          <v:path/>
          <v:fill on="t" focussize="0,0"/>
          <v:stroke on="f"/>
          <v:imagedata o:title=""/>
          <o:lock v:ext="edit"/>
        </v:shape>
      </w:pict>
    </w:r>
    <w:r>
      <w:rPr>
        <w:rFonts w:hint="eastAsia" w:ascii="宋体" w:hAnsi="宋体" w:eastAsia="宋体" w:cs="宋体"/>
        <w:spacing w:val="-3"/>
        <w:sz w:val="20"/>
        <w:szCs w:val="20"/>
        <w:lang w:eastAsia="zh-CN"/>
      </w:rPr>
      <w:t>青海禄诚竟磋（服务）2024-007</w:t>
    </w: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8" w:line="228" w:lineRule="auto"/>
      <w:ind w:firstLine="6720" w:firstLineChars="3200"/>
      <w:rPr>
        <w:rFonts w:hint="eastAsia" w:ascii="宋体" w:hAnsi="宋体" w:eastAsia="宋体" w:cs="宋体"/>
        <w:sz w:val="20"/>
        <w:szCs w:val="20"/>
        <w:lang w:eastAsia="zh-CN"/>
      </w:rPr>
    </w:pPr>
    <w:r>
      <w:pict>
        <v:shape id="_x0000_s2065" o:spid="_x0000_s2065" style="position:absolute;left:0pt;margin-left:62.35pt;margin-top:52.2pt;height:0.5pt;width:470.65pt;mso-position-horizontal-relative:page;mso-position-vertical-relative:page;z-index:251676672;mso-width-relative:page;mso-height-relative:page;" fillcolor="#000000" filled="t" stroked="f" coordsize="9412,10" o:allowincell="f" path="m0,0l9412,0,9412,9,0,9,0,0xe">
          <v:path/>
          <v:fill on="t" focussize="0,0"/>
          <v:stroke on="f"/>
          <v:imagedata o:title=""/>
          <o:lock v:ext="edit"/>
        </v:shape>
      </w:pict>
    </w:r>
    <w:r>
      <w:rPr>
        <w:rFonts w:hint="eastAsia" w:ascii="宋体" w:hAnsi="宋体" w:eastAsia="宋体" w:cs="宋体"/>
        <w:spacing w:val="-3"/>
        <w:sz w:val="20"/>
        <w:szCs w:val="20"/>
        <w:lang w:eastAsia="zh-CN"/>
      </w:rPr>
      <w:t>青海禄诚竟磋（服务）2024-007</w:t>
    </w: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8" w:line="228" w:lineRule="auto"/>
      <w:jc w:val="right"/>
      <w:rPr>
        <w:rFonts w:hint="eastAsia" w:ascii="宋体" w:hAnsi="宋体" w:eastAsia="宋体" w:cs="宋体"/>
        <w:sz w:val="20"/>
        <w:szCs w:val="20"/>
        <w:lang w:eastAsia="zh-CN"/>
      </w:rPr>
    </w:pPr>
    <w:r>
      <w:pict>
        <v:shape id="_x0000_s2066" o:spid="_x0000_s2066" style="position:absolute;left:0pt;margin-left:62.35pt;margin-top:52.2pt;height:0.5pt;width:470.65pt;mso-position-horizontal-relative:page;mso-position-vertical-relative:page;z-index:251675648;mso-width-relative:page;mso-height-relative:page;" fillcolor="#000000" filled="t" stroked="f" coordsize="9412,10" o:allowincell="f" path="m0,0l9412,0,9412,9,0,9,0,0xe">
          <v:path/>
          <v:fill on="t" focussize="0,0"/>
          <v:stroke on="f"/>
          <v:imagedata o:title=""/>
          <o:lock v:ext="edit"/>
        </v:shape>
      </w:pict>
    </w:r>
    <w:r>
      <w:rPr>
        <w:rFonts w:hint="eastAsia" w:ascii="宋体" w:hAnsi="宋体" w:eastAsia="宋体" w:cs="宋体"/>
        <w:spacing w:val="-3"/>
        <w:sz w:val="20"/>
        <w:szCs w:val="20"/>
        <w:lang w:eastAsia="zh-CN"/>
      </w:rPr>
      <w:t>青海禄诚竟磋（服务）2024-007</w:t>
    </w: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8" w:line="228" w:lineRule="auto"/>
      <w:ind w:firstLine="6720" w:firstLineChars="3200"/>
      <w:rPr>
        <w:rFonts w:hint="eastAsia" w:ascii="宋体" w:hAnsi="宋体" w:eastAsia="宋体" w:cs="宋体"/>
        <w:sz w:val="20"/>
        <w:szCs w:val="20"/>
        <w:lang w:eastAsia="zh-CN"/>
      </w:rPr>
    </w:pPr>
    <w:r>
      <w:pict>
        <v:shape id="_x0000_s2067" o:spid="_x0000_s2067" style="position:absolute;left:0pt;margin-left:62.35pt;margin-top:52.2pt;height:0.5pt;width:470.65pt;mso-position-horizontal-relative:page;mso-position-vertical-relative:page;z-index:251677696;mso-width-relative:page;mso-height-relative:page;" fillcolor="#000000" filled="t" stroked="f" coordsize="9412,10" o:allowincell="f" path="m0,0l9412,0,9412,9,0,9,0,0xe">
          <v:path/>
          <v:fill on="t" focussize="0,0"/>
          <v:stroke on="f"/>
          <v:imagedata o:title=""/>
          <o:lock v:ext="edit"/>
        </v:shape>
      </w:pict>
    </w:r>
    <w:r>
      <w:rPr>
        <w:rFonts w:hint="eastAsia" w:ascii="宋体" w:hAnsi="宋体" w:eastAsia="宋体" w:cs="宋体"/>
        <w:spacing w:val="-3"/>
        <w:sz w:val="20"/>
        <w:szCs w:val="20"/>
        <w:lang w:eastAsia="zh-CN"/>
      </w:rPr>
      <w:t>青海禄诚竟磋（服务）2024-007</w:t>
    </w: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8" w:line="228" w:lineRule="auto"/>
      <w:jc w:val="right"/>
      <w:rPr>
        <w:rFonts w:hint="eastAsia" w:ascii="宋体" w:hAnsi="宋体" w:eastAsia="宋体" w:cs="宋体"/>
        <w:sz w:val="20"/>
        <w:szCs w:val="20"/>
        <w:lang w:eastAsia="zh-CN"/>
      </w:rPr>
    </w:pPr>
    <w:r>
      <w:pict>
        <v:shape id="_x0000_s2068" o:spid="_x0000_s2068" style="position:absolute;left:0pt;margin-left:62.35pt;margin-top:52.2pt;height:0.5pt;width:470.65pt;mso-position-horizontal-relative:page;mso-position-vertical-relative:page;z-index:251678720;mso-width-relative:page;mso-height-relative:page;" fillcolor="#000000" filled="t" stroked="f" coordsize="9412,10" o:allowincell="f" path="m0,0l9412,0,9412,9,0,9,0,0xe">
          <v:path/>
          <v:fill on="t" focussize="0,0"/>
          <v:stroke on="f"/>
          <v:imagedata o:title=""/>
          <o:lock v:ext="edit"/>
        </v:shape>
      </w:pict>
    </w:r>
    <w:r>
      <w:rPr>
        <w:rFonts w:hint="eastAsia" w:ascii="宋体" w:hAnsi="宋体" w:eastAsia="宋体" w:cs="宋体"/>
        <w:spacing w:val="-3"/>
        <w:sz w:val="20"/>
        <w:szCs w:val="20"/>
        <w:lang w:eastAsia="zh-CN"/>
      </w:rPr>
      <w:t>青海禄诚竟磋（服务）2024-007</w:t>
    </w: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8" w:line="228" w:lineRule="auto"/>
      <w:ind w:firstLine="6300" w:firstLineChars="3000"/>
      <w:rPr>
        <w:rFonts w:hint="eastAsia" w:ascii="宋体" w:hAnsi="宋体" w:eastAsia="宋体" w:cs="宋体"/>
        <w:sz w:val="20"/>
        <w:szCs w:val="20"/>
        <w:lang w:eastAsia="zh-CN"/>
      </w:rPr>
    </w:pPr>
    <w:r>
      <w:pict>
        <v:shape id="_x0000_s2069" o:spid="_x0000_s2069" style="position:absolute;left:0pt;margin-left:62.35pt;margin-top:52.2pt;height:0.5pt;width:470.65pt;mso-position-horizontal-relative:page;mso-position-vertical-relative:page;z-index:251677696;mso-width-relative:page;mso-height-relative:page;" fillcolor="#000000" filled="t" stroked="f" coordsize="9412,10" o:allowincell="f" path="m0,0l9412,0,9412,9,0,9,0,0xe">
          <v:path/>
          <v:fill on="t" focussize="0,0"/>
          <v:stroke on="f"/>
          <v:imagedata o:title=""/>
          <o:lock v:ext="edit"/>
        </v:shape>
      </w:pict>
    </w:r>
    <w:r>
      <w:rPr>
        <w:rFonts w:hint="eastAsia" w:ascii="宋体" w:hAnsi="宋体" w:eastAsia="宋体" w:cs="宋体"/>
        <w:spacing w:val="-3"/>
        <w:sz w:val="20"/>
        <w:szCs w:val="20"/>
        <w:lang w:eastAsia="zh-CN"/>
      </w:rPr>
      <w:t>青海禄诚竟磋（服务）2024-007</w:t>
    </w: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8" w:line="228" w:lineRule="auto"/>
      <w:ind w:firstLine="6510" w:firstLineChars="3100"/>
      <w:rPr>
        <w:rFonts w:hint="eastAsia" w:ascii="宋体" w:hAnsi="宋体" w:eastAsia="宋体" w:cs="宋体"/>
        <w:sz w:val="20"/>
        <w:szCs w:val="20"/>
        <w:lang w:eastAsia="zh-CN"/>
      </w:rPr>
    </w:pPr>
    <w:r>
      <w:pict>
        <v:shape id="_x0000_s2070" o:spid="_x0000_s2070" style="position:absolute;left:0pt;margin-left:62.35pt;margin-top:52.2pt;height:0.5pt;width:470.65pt;mso-position-horizontal-relative:page;mso-position-vertical-relative:page;z-index:251679744;mso-width-relative:page;mso-height-relative:page;" fillcolor="#000000" filled="t" stroked="f" coordsize="9412,10" o:allowincell="f" path="m0,0l9412,0,9412,9,0,9,0,0xe">
          <v:path/>
          <v:fill on="t" focussize="0,0"/>
          <v:stroke on="f"/>
          <v:imagedata o:title=""/>
          <o:lock v:ext="edit"/>
        </v:shape>
      </w:pict>
    </w:r>
    <w:r>
      <w:rPr>
        <w:rFonts w:hint="eastAsia" w:ascii="宋体" w:hAnsi="宋体" w:eastAsia="宋体" w:cs="宋体"/>
        <w:spacing w:val="-3"/>
        <w:sz w:val="20"/>
        <w:szCs w:val="20"/>
        <w:lang w:eastAsia="zh-CN"/>
      </w:rPr>
      <w:t>青海禄诚竟磋（服务）2024-007</w:t>
    </w: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8" w:line="228" w:lineRule="auto"/>
      <w:ind w:right="1"/>
      <w:jc w:val="right"/>
      <w:rPr>
        <w:rFonts w:hint="eastAsia" w:ascii="宋体" w:hAnsi="宋体" w:eastAsia="宋体" w:cs="宋体"/>
        <w:sz w:val="20"/>
        <w:szCs w:val="20"/>
        <w:lang w:eastAsia="zh-CN"/>
      </w:rPr>
    </w:pPr>
    <w:r>
      <w:pict>
        <v:shape id="_x0000_s2071" o:spid="_x0000_s2071" style="position:absolute;left:0pt;margin-left:62.35pt;margin-top:52.2pt;height:0.5pt;width:470.65pt;mso-position-horizontal-relative:page;mso-position-vertical-relative:page;z-index:251680768;mso-width-relative:page;mso-height-relative:page;" fillcolor="#000000" filled="t" stroked="f" coordsize="9412,10" o:allowincell="f" path="m0,0l9412,0,9412,9,0,9,0,0xe">
          <v:path/>
          <v:fill on="t" focussize="0,0"/>
          <v:stroke on="f"/>
          <v:imagedata o:title=""/>
          <o:lock v:ext="edit"/>
        </v:shape>
      </w:pict>
    </w:r>
    <w:r>
      <w:rPr>
        <w:rFonts w:hint="eastAsia" w:ascii="宋体" w:hAnsi="宋体" w:eastAsia="宋体" w:cs="宋体"/>
        <w:spacing w:val="-3"/>
        <w:sz w:val="20"/>
        <w:szCs w:val="20"/>
        <w:lang w:eastAsia="zh-CN"/>
      </w:rPr>
      <w:t>青海禄诚竟磋（服务）2024-007</w:t>
    </w: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8" w:line="228" w:lineRule="auto"/>
      <w:ind w:firstLine="6510" w:firstLineChars="3100"/>
      <w:rPr>
        <w:rFonts w:hint="eastAsia" w:ascii="宋体" w:hAnsi="宋体" w:eastAsia="宋体" w:cs="宋体"/>
        <w:sz w:val="20"/>
        <w:szCs w:val="20"/>
        <w:lang w:eastAsia="zh-CN"/>
      </w:rPr>
    </w:pPr>
    <w:r>
      <w:pict>
        <v:shape id="_x0000_s2072" o:spid="_x0000_s2072" style="position:absolute;left:0pt;margin-left:62.35pt;margin-top:52.2pt;height:0.5pt;width:470.65pt;mso-position-horizontal-relative:page;mso-position-vertical-relative:page;z-index:251677696;mso-width-relative:page;mso-height-relative:page;" fillcolor="#000000" filled="t" stroked="f" coordsize="9412,10" o:allowincell="f" path="m0,0l9412,0,9412,9,0,9,0,0xe">
          <v:path/>
          <v:fill on="t" focussize="0,0"/>
          <v:stroke on="f"/>
          <v:imagedata o:title=""/>
          <o:lock v:ext="edit"/>
        </v:shape>
      </w:pict>
    </w:r>
    <w:r>
      <w:rPr>
        <w:rFonts w:hint="eastAsia" w:ascii="宋体" w:hAnsi="宋体" w:eastAsia="宋体" w:cs="宋体"/>
        <w:spacing w:val="-3"/>
        <w:sz w:val="20"/>
        <w:szCs w:val="20"/>
        <w:lang w:eastAsia="zh-CN"/>
      </w:rPr>
      <w:t>青海禄诚竟磋（服务）2024-007</w:t>
    </w: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8" w:line="228" w:lineRule="auto"/>
      <w:jc w:val="right"/>
      <w:rPr>
        <w:rFonts w:hint="eastAsia" w:ascii="宋体" w:hAnsi="宋体" w:eastAsia="宋体" w:cs="宋体"/>
        <w:sz w:val="20"/>
        <w:szCs w:val="20"/>
        <w:lang w:eastAsia="zh-CN"/>
      </w:rPr>
    </w:pPr>
    <w:r>
      <w:pict>
        <v:shape id="_x0000_s2073" o:spid="_x0000_s2073" style="position:absolute;left:0pt;margin-left:62.35pt;margin-top:52.2pt;height:0.5pt;width:470.65pt;mso-position-horizontal-relative:page;mso-position-vertical-relative:page;z-index:251678720;mso-width-relative:page;mso-height-relative:page;" fillcolor="#000000" filled="t" stroked="f" coordsize="9412,10" o:allowincell="f" path="m0,0l9412,0,9412,9,0,9,0,0xe">
          <v:path/>
          <v:fill on="t" focussize="0,0"/>
          <v:stroke on="f"/>
          <v:imagedata o:title=""/>
          <o:lock v:ext="edit"/>
        </v:shape>
      </w:pict>
    </w:r>
    <w:r>
      <w:rPr>
        <w:rFonts w:hint="eastAsia" w:ascii="宋体" w:hAnsi="宋体" w:eastAsia="宋体" w:cs="宋体"/>
        <w:spacing w:val="-3"/>
        <w:sz w:val="20"/>
        <w:szCs w:val="20"/>
        <w:lang w:eastAsia="zh-CN"/>
      </w:rPr>
      <w:t>青海禄诚竟磋（服务）2024-007</w:t>
    </w: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8" w:line="228" w:lineRule="auto"/>
      <w:jc w:val="right"/>
      <w:rPr>
        <w:rFonts w:hint="eastAsia" w:ascii="宋体" w:hAnsi="宋体" w:eastAsia="宋体" w:cs="宋体"/>
        <w:sz w:val="20"/>
        <w:szCs w:val="20"/>
        <w:lang w:eastAsia="zh-CN"/>
      </w:rPr>
    </w:pPr>
    <w:r>
      <w:pict>
        <v:shape id="_x0000_s2074" o:spid="_x0000_s2074" style="position:absolute;left:0pt;margin-left:62.35pt;margin-top:52.2pt;height:0.5pt;width:470.65pt;mso-position-horizontal-relative:page;mso-position-vertical-relative:page;z-index:251675648;mso-width-relative:page;mso-height-relative:page;" fillcolor="#000000" filled="t" stroked="f" coordsize="9412,10" o:allowincell="f" path="m0,0l9412,0,9412,9,0,9,0,0xe">
          <v:path/>
          <v:fill on="t" focussize="0,0"/>
          <v:stroke on="f"/>
          <v:imagedata o:title=""/>
          <o:lock v:ext="edit"/>
        </v:shape>
      </w:pict>
    </w:r>
    <w:r>
      <w:rPr>
        <w:rFonts w:hint="eastAsia" w:ascii="宋体" w:hAnsi="宋体" w:eastAsia="宋体" w:cs="宋体"/>
        <w:spacing w:val="-3"/>
        <w:sz w:val="20"/>
        <w:szCs w:val="20"/>
        <w:lang w:eastAsia="zh-CN"/>
      </w:rPr>
      <w:t>青海禄诚竟磋（服务）2024-007</w:t>
    </w: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8" w:line="228" w:lineRule="auto"/>
      <w:ind w:firstLine="6720" w:firstLineChars="3200"/>
      <w:rPr>
        <w:rFonts w:hint="eastAsia" w:ascii="宋体" w:hAnsi="宋体" w:eastAsia="宋体" w:cs="宋体"/>
        <w:sz w:val="20"/>
        <w:szCs w:val="20"/>
        <w:lang w:eastAsia="zh-CN"/>
      </w:rPr>
    </w:pPr>
    <w:r>
      <w:pict>
        <v:shape id="_x0000_s2075" o:spid="_x0000_s2075" style="position:absolute;left:0pt;margin-left:54pt;margin-top:63.55pt;height:0.5pt;width:484.45pt;mso-position-horizontal-relative:page;mso-position-vertical-relative:page;z-index:251681792;mso-width-relative:page;mso-height-relative:page;" fillcolor="#000000" filled="t" stroked="f" coordsize="9689,10" o:allowincell="f" path="m0,0l9688,0,9688,9,0,9,0,0xe">
          <v:path/>
          <v:fill on="t" focussize="0,0"/>
          <v:stroke on="f"/>
          <v:imagedata o:title=""/>
          <o:lock v:ext="edit"/>
        </v:shape>
      </w:pict>
    </w:r>
    <w:r>
      <w:rPr>
        <w:rFonts w:hint="eastAsia" w:ascii="宋体" w:hAnsi="宋体" w:eastAsia="宋体" w:cs="宋体"/>
        <w:spacing w:val="6"/>
        <w:sz w:val="20"/>
        <w:szCs w:val="20"/>
        <w:lang w:eastAsia="zh-CN"/>
      </w:rPr>
      <w:t>青海禄诚竟磋（服务）2024-007</w:t>
    </w: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8" w:line="228" w:lineRule="auto"/>
      <w:ind w:firstLine="6510" w:firstLineChars="3100"/>
      <w:rPr>
        <w:rFonts w:hint="eastAsia" w:ascii="宋体" w:hAnsi="宋体" w:eastAsia="宋体" w:cs="宋体"/>
        <w:sz w:val="20"/>
        <w:szCs w:val="20"/>
        <w:lang w:eastAsia="zh-CN"/>
      </w:rPr>
    </w:pPr>
    <w:r>
      <w:pict>
        <v:shape id="_x0000_s2076" o:spid="_x0000_s2076" style="position:absolute;left:0pt;margin-left:54pt;margin-top:63.55pt;height:0.5pt;width:484.45pt;mso-position-horizontal-relative:page;mso-position-vertical-relative:page;z-index:251682816;mso-width-relative:page;mso-height-relative:page;" fillcolor="#000000" filled="t" stroked="f" coordsize="9689,10" o:allowincell="f" path="m0,0l9688,0,9688,9,0,9,0,0xe">
          <v:path/>
          <v:fill on="t" focussize="0,0"/>
          <v:stroke on="f"/>
          <v:imagedata o:title=""/>
          <o:lock v:ext="edit"/>
        </v:shape>
      </w:pict>
    </w:r>
    <w:r>
      <w:rPr>
        <w:rFonts w:hint="eastAsia" w:ascii="宋体" w:hAnsi="宋体" w:eastAsia="宋体" w:cs="宋体"/>
        <w:spacing w:val="6"/>
        <w:sz w:val="20"/>
        <w:szCs w:val="20"/>
        <w:lang w:eastAsia="zh-CN"/>
      </w:rPr>
      <w:t>青海禄诚竟磋（服务）2024-007</w:t>
    </w: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8" w:line="228" w:lineRule="auto"/>
      <w:ind w:firstLine="6300" w:firstLineChars="3000"/>
      <w:rPr>
        <w:rFonts w:hint="eastAsia" w:ascii="宋体" w:hAnsi="宋体" w:eastAsia="宋体" w:cs="宋体"/>
        <w:sz w:val="20"/>
        <w:szCs w:val="20"/>
        <w:lang w:eastAsia="zh-CN"/>
      </w:rPr>
    </w:pPr>
    <w:r>
      <w:pict>
        <v:shape id="_x0000_s2077" o:spid="_x0000_s2077" style="position:absolute;left:0pt;margin-left:54pt;margin-top:63.55pt;height:0.5pt;width:484.45pt;mso-position-horizontal-relative:page;mso-position-vertical-relative:page;z-index:251683840;mso-width-relative:page;mso-height-relative:page;" fillcolor="#000000" filled="t" stroked="f" coordsize="9689,10" o:allowincell="f" path="m0,0l9688,0,9688,9,0,9,0,0xe">
          <v:path/>
          <v:fill on="t" focussize="0,0"/>
          <v:stroke on="f"/>
          <v:imagedata o:title=""/>
          <o:lock v:ext="edit"/>
        </v:shape>
      </w:pict>
    </w:r>
    <w:r>
      <w:rPr>
        <w:rFonts w:hint="eastAsia" w:ascii="宋体" w:hAnsi="宋体" w:eastAsia="宋体" w:cs="宋体"/>
        <w:spacing w:val="6"/>
        <w:sz w:val="20"/>
        <w:szCs w:val="20"/>
        <w:lang w:eastAsia="zh-CN"/>
      </w:rPr>
      <w:t>青海禄诚竟磋（服务）2024-007</w:t>
    </w: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8" w:line="228" w:lineRule="auto"/>
      <w:ind w:firstLine="6510" w:firstLineChars="3100"/>
      <w:rPr>
        <w:rFonts w:hint="eastAsia" w:ascii="宋体" w:hAnsi="宋体" w:eastAsia="宋体" w:cs="宋体"/>
        <w:sz w:val="20"/>
        <w:szCs w:val="20"/>
        <w:lang w:eastAsia="zh-CN"/>
      </w:rPr>
    </w:pPr>
    <w:r>
      <w:pict>
        <v:shape id="_x0000_s2078" o:spid="_x0000_s2078" style="position:absolute;left:0pt;margin-left:54pt;margin-top:63.55pt;height:0.5pt;width:484.45pt;mso-position-horizontal-relative:page;mso-position-vertical-relative:page;z-index:251684864;mso-width-relative:page;mso-height-relative:page;" fillcolor="#000000" filled="t" stroked="f" coordsize="9689,10" o:allowincell="f" path="m0,0l9688,0,9688,9,0,9,0,0xe">
          <v:path/>
          <v:fill on="t" focussize="0,0"/>
          <v:stroke on="f"/>
          <v:imagedata o:title=""/>
          <o:lock v:ext="edit"/>
        </v:shape>
      </w:pict>
    </w:r>
    <w:r>
      <w:rPr>
        <w:rFonts w:hint="eastAsia" w:ascii="宋体" w:hAnsi="宋体" w:eastAsia="宋体" w:cs="宋体"/>
        <w:spacing w:val="6"/>
        <w:sz w:val="20"/>
        <w:szCs w:val="20"/>
        <w:lang w:eastAsia="zh-CN"/>
      </w:rPr>
      <w:t>青海禄诚竟磋（服务）2024-007</w:t>
    </w: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8" w:line="228" w:lineRule="auto"/>
      <w:ind w:firstLine="6510" w:firstLineChars="3100"/>
      <w:rPr>
        <w:rFonts w:hint="eastAsia" w:ascii="宋体" w:hAnsi="宋体" w:eastAsia="宋体" w:cs="宋体"/>
        <w:sz w:val="20"/>
        <w:szCs w:val="20"/>
        <w:lang w:eastAsia="zh-CN"/>
      </w:rPr>
    </w:pPr>
    <w:r>
      <w:pict>
        <v:shape id="_x0000_s2079" o:spid="_x0000_s2079" style="position:absolute;left:0pt;margin-left:54pt;margin-top:63.55pt;height:0.5pt;width:484.45pt;mso-position-horizontal-relative:page;mso-position-vertical-relative:page;z-index:251685888;mso-width-relative:page;mso-height-relative:page;" fillcolor="#000000" filled="t" stroked="f" coordsize="9689,10" o:allowincell="f" path="m0,0l9688,0,9688,9,0,9,0,0xe">
          <v:path/>
          <v:fill on="t" focussize="0,0"/>
          <v:stroke on="f"/>
          <v:imagedata o:title=""/>
          <o:lock v:ext="edit"/>
        </v:shape>
      </w:pict>
    </w:r>
    <w:r>
      <w:rPr>
        <w:rFonts w:hint="eastAsia" w:ascii="宋体" w:hAnsi="宋体" w:eastAsia="宋体" w:cs="宋体"/>
        <w:spacing w:val="6"/>
        <w:sz w:val="20"/>
        <w:szCs w:val="20"/>
        <w:lang w:eastAsia="zh-CN"/>
      </w:rPr>
      <w:t>青海禄诚竟磋（服务）2024-007</w:t>
    </w: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8" w:line="228" w:lineRule="auto"/>
      <w:ind w:firstLine="6300" w:firstLineChars="3000"/>
      <w:rPr>
        <w:rFonts w:hint="eastAsia" w:ascii="宋体" w:hAnsi="宋体" w:eastAsia="宋体" w:cs="宋体"/>
        <w:sz w:val="20"/>
        <w:szCs w:val="20"/>
        <w:lang w:eastAsia="zh-CN"/>
      </w:rPr>
    </w:pPr>
    <w:r>
      <w:pict>
        <v:shape id="_x0000_s2080" o:spid="_x0000_s2080" style="position:absolute;left:0pt;margin-left:54pt;margin-top:63.55pt;height:0.5pt;width:484.45pt;mso-position-horizontal-relative:page;mso-position-vertical-relative:page;z-index:251686912;mso-width-relative:page;mso-height-relative:page;" fillcolor="#000000" filled="t" stroked="f" coordsize="9689,10" o:allowincell="f" path="m0,0l9688,0,9688,9,0,9,0,0xe">
          <v:path/>
          <v:fill on="t" focussize="0,0"/>
          <v:stroke on="f"/>
          <v:imagedata o:title=""/>
          <o:lock v:ext="edit"/>
        </v:shape>
      </w:pict>
    </w:r>
    <w:r>
      <w:rPr>
        <w:rFonts w:hint="eastAsia" w:ascii="宋体" w:hAnsi="宋体" w:eastAsia="宋体" w:cs="宋体"/>
        <w:spacing w:val="6"/>
        <w:sz w:val="20"/>
        <w:szCs w:val="20"/>
        <w:lang w:eastAsia="zh-CN"/>
      </w:rPr>
      <w:t>青海禄诚竟磋（服务）2024-007</w:t>
    </w: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8" w:line="228" w:lineRule="auto"/>
      <w:ind w:firstLine="6510" w:firstLineChars="3100"/>
      <w:rPr>
        <w:rFonts w:hint="eastAsia" w:ascii="宋体" w:hAnsi="宋体" w:eastAsia="宋体" w:cs="宋体"/>
        <w:sz w:val="20"/>
        <w:szCs w:val="20"/>
        <w:lang w:eastAsia="zh-CN"/>
      </w:rPr>
    </w:pPr>
    <w:r>
      <w:pict>
        <v:shape id="_x0000_s2081" o:spid="_x0000_s2081" style="position:absolute;left:0pt;margin-left:54pt;margin-top:63.55pt;height:0.5pt;width:484.45pt;mso-position-horizontal-relative:page;mso-position-vertical-relative:page;z-index:251683840;mso-width-relative:page;mso-height-relative:page;" fillcolor="#000000" filled="t" stroked="f" coordsize="9689,10" o:allowincell="f" path="m0,0l9688,0,9688,9,0,9,0,0xe">
          <v:path/>
          <v:fill on="t" focussize="0,0"/>
          <v:stroke on="f"/>
          <v:imagedata o:title=""/>
          <o:lock v:ext="edit"/>
        </v:shape>
      </w:pict>
    </w:r>
    <w:r>
      <w:rPr>
        <w:rFonts w:hint="eastAsia" w:ascii="宋体" w:hAnsi="宋体" w:eastAsia="宋体" w:cs="宋体"/>
        <w:spacing w:val="6"/>
        <w:sz w:val="20"/>
        <w:szCs w:val="20"/>
        <w:lang w:eastAsia="zh-CN"/>
      </w:rPr>
      <w:t>青海禄诚竟磋（服务）2024-007</w:t>
    </w:r>
  </w:p>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8" w:line="228" w:lineRule="auto"/>
      <w:ind w:firstLine="6510" w:firstLineChars="3100"/>
      <w:rPr>
        <w:rFonts w:hint="eastAsia" w:ascii="宋体" w:hAnsi="宋体" w:eastAsia="宋体" w:cs="宋体"/>
        <w:sz w:val="20"/>
        <w:szCs w:val="20"/>
        <w:lang w:eastAsia="zh-CN"/>
      </w:rPr>
    </w:pPr>
    <w:r>
      <w:pict>
        <v:shape id="_x0000_s2082" o:spid="_x0000_s2082" style="position:absolute;left:0pt;margin-left:54pt;margin-top:63.55pt;height:0.5pt;width:484.45pt;mso-position-horizontal-relative:page;mso-position-vertical-relative:page;z-index:251687936;mso-width-relative:page;mso-height-relative:page;" fillcolor="#000000" filled="t" stroked="f" coordsize="9689,10" o:allowincell="f" path="m0,0l9688,0,9688,9,0,9,0,0xe">
          <v:path/>
          <v:fill on="t" focussize="0,0"/>
          <v:stroke on="f"/>
          <v:imagedata o:title=""/>
          <o:lock v:ext="edit"/>
        </v:shape>
      </w:pict>
    </w:r>
    <w:r>
      <w:rPr>
        <w:rFonts w:hint="eastAsia" w:ascii="宋体" w:hAnsi="宋体" w:eastAsia="宋体" w:cs="宋体"/>
        <w:spacing w:val="6"/>
        <w:sz w:val="20"/>
        <w:szCs w:val="20"/>
        <w:lang w:eastAsia="zh-CN"/>
      </w:rPr>
      <w:t>青海禄诚竟磋（服务）2024-007</w:t>
    </w:r>
  </w:p>
</w:hdr>
</file>

<file path=word/header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8" w:line="228" w:lineRule="auto"/>
      <w:ind w:firstLine="6720" w:firstLineChars="3200"/>
      <w:rPr>
        <w:rFonts w:hint="eastAsia" w:ascii="宋体" w:hAnsi="宋体" w:eastAsia="宋体" w:cs="宋体"/>
        <w:sz w:val="20"/>
        <w:szCs w:val="20"/>
        <w:lang w:eastAsia="zh-CN"/>
      </w:rPr>
    </w:pPr>
    <w:r>
      <w:pict>
        <v:shape id="_x0000_s2083" o:spid="_x0000_s2083" style="position:absolute;left:0pt;margin-left:54pt;margin-top:63.55pt;height:0.5pt;width:484.45pt;mso-position-horizontal-relative:page;mso-position-vertical-relative:page;z-index:251681792;mso-width-relative:page;mso-height-relative:page;" fillcolor="#000000" filled="t" stroked="f" coordsize="9689,10" o:allowincell="f" path="m0,0l9688,0,9688,9,0,9,0,0xe">
          <v:path/>
          <v:fill on="t" focussize="0,0"/>
          <v:stroke on="f"/>
          <v:imagedata o:title=""/>
          <o:lock v:ext="edit"/>
        </v:shape>
      </w:pict>
    </w:r>
    <w:r>
      <w:rPr>
        <w:rFonts w:hint="eastAsia" w:ascii="宋体" w:hAnsi="宋体" w:eastAsia="宋体" w:cs="宋体"/>
        <w:spacing w:val="6"/>
        <w:sz w:val="20"/>
        <w:szCs w:val="20"/>
        <w:lang w:eastAsia="zh-CN"/>
      </w:rPr>
      <w:t>青海禄诚竟磋（服务）2024-007</w:t>
    </w:r>
  </w:p>
</w:hdr>
</file>

<file path=word/header3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8" w:line="228" w:lineRule="auto"/>
      <w:ind w:firstLine="6300" w:firstLineChars="3000"/>
      <w:rPr>
        <w:rFonts w:hint="eastAsia" w:ascii="宋体" w:hAnsi="宋体" w:eastAsia="宋体" w:cs="宋体"/>
        <w:sz w:val="20"/>
        <w:szCs w:val="20"/>
        <w:lang w:eastAsia="zh-CN"/>
      </w:rPr>
    </w:pPr>
    <w:r>
      <w:pict>
        <v:shape id="_x0000_s2084" o:spid="_x0000_s2084" style="position:absolute;left:0pt;margin-left:54pt;margin-top:63.55pt;height:0.5pt;width:484.45pt;mso-position-horizontal-relative:page;mso-position-vertical-relative:page;z-index:251688960;mso-width-relative:page;mso-height-relative:page;" fillcolor="#000000" filled="t" stroked="f" coordsize="9689,10" o:allowincell="f" path="m0,0l9688,0,9688,9,0,9,0,0xe">
          <v:path/>
          <v:fill on="t" focussize="0,0"/>
          <v:stroke on="f"/>
          <v:imagedata o:title=""/>
          <o:lock v:ext="edit"/>
        </v:shape>
      </w:pict>
    </w:r>
    <w:r>
      <w:rPr>
        <w:rFonts w:hint="eastAsia" w:ascii="宋体" w:hAnsi="宋体" w:eastAsia="宋体" w:cs="宋体"/>
        <w:spacing w:val="6"/>
        <w:sz w:val="20"/>
        <w:szCs w:val="20"/>
        <w:lang w:eastAsia="zh-CN"/>
      </w:rPr>
      <w:t>青海禄诚竟磋（服务）2024-007</w:t>
    </w:r>
  </w:p>
</w:hdr>
</file>

<file path=word/header3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8" w:line="228" w:lineRule="auto"/>
      <w:ind w:firstLine="6510" w:firstLineChars="3100"/>
      <w:rPr>
        <w:rFonts w:hint="eastAsia" w:ascii="宋体" w:hAnsi="宋体" w:eastAsia="宋体" w:cs="宋体"/>
        <w:sz w:val="20"/>
        <w:szCs w:val="20"/>
        <w:lang w:eastAsia="zh-CN"/>
      </w:rPr>
    </w:pPr>
    <w:r>
      <w:pict>
        <v:shape id="_x0000_s2085" o:spid="_x0000_s2085" style="position:absolute;left:0pt;margin-left:54pt;margin-top:63.55pt;height:0.5pt;width:484.45pt;mso-position-horizontal-relative:page;mso-position-vertical-relative:page;z-index:251689984;mso-width-relative:page;mso-height-relative:page;" fillcolor="#000000" filled="t" stroked="f" coordsize="9689,10" o:allowincell="f" path="m0,0l9688,0,9688,9,0,9,0,0xe">
          <v:path/>
          <v:fill on="t" focussize="0,0"/>
          <v:stroke on="f"/>
          <v:imagedata o:title=""/>
          <o:lock v:ext="edit"/>
        </v:shape>
      </w:pict>
    </w:r>
    <w:r>
      <w:rPr>
        <w:rFonts w:hint="eastAsia" w:ascii="宋体" w:hAnsi="宋体" w:eastAsia="宋体" w:cs="宋体"/>
        <w:spacing w:val="6"/>
        <w:sz w:val="20"/>
        <w:szCs w:val="20"/>
        <w:lang w:eastAsia="zh-CN"/>
      </w:rPr>
      <w:t>青海禄诚竟磋（服务）2024-007</w:t>
    </w:r>
  </w:p>
</w:hdr>
</file>

<file path=word/header4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8" w:line="228" w:lineRule="auto"/>
      <w:ind w:firstLine="6300" w:firstLineChars="3000"/>
      <w:rPr>
        <w:rFonts w:hint="eastAsia" w:ascii="宋体" w:hAnsi="宋体" w:eastAsia="宋体" w:cs="宋体"/>
        <w:sz w:val="20"/>
        <w:szCs w:val="20"/>
        <w:lang w:eastAsia="zh-CN"/>
      </w:rPr>
    </w:pPr>
    <w:r>
      <w:pict>
        <v:shape id="_x0000_s2086" o:spid="_x0000_s2086" style="position:absolute;left:0pt;margin-left:54pt;margin-top:63.55pt;height:0.5pt;width:484.45pt;mso-position-horizontal-relative:page;mso-position-vertical-relative:page;z-index:251691008;mso-width-relative:page;mso-height-relative:page;" fillcolor="#000000" filled="t" stroked="f" coordsize="9689,10" o:allowincell="f" path="m0,0l9688,0,9688,9,0,9,0,0xe">
          <v:path/>
          <v:fill on="t" focussize="0,0"/>
          <v:stroke on="f"/>
          <v:imagedata o:title=""/>
          <o:lock v:ext="edit"/>
        </v:shape>
      </w:pict>
    </w:r>
    <w:r>
      <w:rPr>
        <w:rFonts w:hint="eastAsia" w:ascii="宋体" w:hAnsi="宋体" w:eastAsia="宋体" w:cs="宋体"/>
        <w:spacing w:val="6"/>
        <w:sz w:val="20"/>
        <w:szCs w:val="20"/>
        <w:lang w:eastAsia="zh-CN"/>
      </w:rPr>
      <w:t>青海禄诚竟磋（服务）2024-007</w:t>
    </w:r>
  </w:p>
</w:hdr>
</file>

<file path=word/header4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8" w:line="228" w:lineRule="auto"/>
      <w:ind w:firstLine="6300" w:firstLineChars="3000"/>
      <w:rPr>
        <w:rFonts w:hint="eastAsia" w:ascii="宋体" w:hAnsi="宋体" w:eastAsia="宋体" w:cs="宋体"/>
        <w:sz w:val="20"/>
        <w:szCs w:val="20"/>
        <w:lang w:eastAsia="zh-CN"/>
      </w:rPr>
    </w:pPr>
    <w:r>
      <w:pict>
        <v:shape id="_x0000_s2087" o:spid="_x0000_s2087" style="position:absolute;left:0pt;margin-left:54pt;margin-top:63.55pt;height:0.5pt;width:484.45pt;mso-position-horizontal-relative:page;mso-position-vertical-relative:page;z-index:251681792;mso-width-relative:page;mso-height-relative:page;" fillcolor="#000000" filled="t" stroked="f" coordsize="9689,10" o:allowincell="f" path="m0,0l9688,0,9688,9,0,9,0,0xe">
          <v:path/>
          <v:fill on="t" focussize="0,0"/>
          <v:stroke on="f"/>
          <v:imagedata o:title=""/>
          <o:lock v:ext="edit"/>
        </v:shape>
      </w:pict>
    </w:r>
    <w:r>
      <w:rPr>
        <w:rFonts w:hint="eastAsia" w:ascii="宋体" w:hAnsi="宋体" w:eastAsia="宋体" w:cs="宋体"/>
        <w:spacing w:val="6"/>
        <w:sz w:val="20"/>
        <w:szCs w:val="20"/>
        <w:lang w:eastAsia="zh-CN"/>
      </w:rPr>
      <w:t>青海禄诚竟磋（服务）2024-007</w:t>
    </w:r>
  </w:p>
</w:hdr>
</file>

<file path=word/header4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8" w:line="228" w:lineRule="auto"/>
      <w:ind w:firstLine="6300" w:firstLineChars="3000"/>
      <w:rPr>
        <w:rFonts w:hint="eastAsia" w:ascii="宋体" w:hAnsi="宋体" w:eastAsia="宋体" w:cs="宋体"/>
        <w:sz w:val="20"/>
        <w:szCs w:val="20"/>
        <w:lang w:eastAsia="zh-CN"/>
      </w:rPr>
    </w:pPr>
    <w:r>
      <w:pict>
        <v:shape id="_x0000_s2088" o:spid="_x0000_s2088" style="position:absolute;left:0pt;margin-left:54pt;margin-top:63.55pt;height:0.5pt;width:484.45pt;mso-position-horizontal-relative:page;mso-position-vertical-relative:page;z-index:251685888;mso-width-relative:page;mso-height-relative:page;" fillcolor="#000000" filled="t" stroked="f" coordsize="9689,10" o:allowincell="f" path="m0,0l9688,0,9688,9,0,9,0,0xe">
          <v:path/>
          <v:fill on="t" focussize="0,0"/>
          <v:stroke on="f"/>
          <v:imagedata o:title=""/>
          <o:lock v:ext="edit"/>
        </v:shape>
      </w:pict>
    </w:r>
    <w:r>
      <w:rPr>
        <w:rFonts w:hint="eastAsia" w:ascii="宋体" w:hAnsi="宋体" w:eastAsia="宋体" w:cs="宋体"/>
        <w:spacing w:val="6"/>
        <w:sz w:val="20"/>
        <w:szCs w:val="20"/>
        <w:lang w:eastAsia="zh-CN"/>
      </w:rPr>
      <w:t>青海禄诚竟磋（服务）2024-007</w:t>
    </w:r>
  </w:p>
</w:hdr>
</file>

<file path=word/header4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8" w:line="228" w:lineRule="auto"/>
      <w:ind w:firstLine="6090" w:firstLineChars="2900"/>
      <w:rPr>
        <w:rFonts w:hint="eastAsia" w:ascii="宋体" w:hAnsi="宋体" w:eastAsia="宋体" w:cs="宋体"/>
        <w:sz w:val="20"/>
        <w:szCs w:val="20"/>
        <w:lang w:eastAsia="zh-CN"/>
      </w:rPr>
    </w:pPr>
    <w:r>
      <w:pict>
        <v:shape id="_x0000_s2089" o:spid="_x0000_s2089" style="position:absolute;left:0pt;margin-left:54pt;margin-top:63.55pt;height:0.5pt;width:484.45pt;mso-position-horizontal-relative:page;mso-position-vertical-relative:page;z-index:251692032;mso-width-relative:page;mso-height-relative:page;" fillcolor="#000000" filled="t" stroked="f" coordsize="9689,10" o:allowincell="f" path="m0,0l9688,0,9688,9,0,9,0,0xe">
          <v:path/>
          <v:fill on="t" focussize="0,0"/>
          <v:stroke on="f"/>
          <v:imagedata o:title=""/>
          <o:lock v:ext="edit"/>
        </v:shape>
      </w:pict>
    </w:r>
    <w:r>
      <w:rPr>
        <w:rFonts w:hint="eastAsia" w:ascii="宋体" w:hAnsi="宋体" w:eastAsia="宋体" w:cs="宋体"/>
        <w:spacing w:val="6"/>
        <w:sz w:val="20"/>
        <w:szCs w:val="20"/>
        <w:lang w:eastAsia="zh-CN"/>
      </w:rPr>
      <w:t>青海禄诚竟磋（服务）2024-007</w:t>
    </w:r>
  </w:p>
</w:hdr>
</file>

<file path=word/header4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8" w:line="228" w:lineRule="auto"/>
      <w:ind w:firstLine="6300" w:firstLineChars="3000"/>
      <w:rPr>
        <w:rFonts w:hint="eastAsia" w:ascii="宋体" w:hAnsi="宋体" w:eastAsia="宋体" w:cs="宋体"/>
        <w:sz w:val="20"/>
        <w:szCs w:val="20"/>
        <w:lang w:eastAsia="zh-CN"/>
      </w:rPr>
    </w:pPr>
    <w:r>
      <w:pict>
        <v:shape id="_x0000_s2090" o:spid="_x0000_s2090" style="position:absolute;left:0pt;margin-left:54pt;margin-top:63.55pt;height:0.5pt;width:484.45pt;mso-position-horizontal-relative:page;mso-position-vertical-relative:page;z-index:251693056;mso-width-relative:page;mso-height-relative:page;" fillcolor="#000000" filled="t" stroked="f" coordsize="9689,10" o:allowincell="f" path="m0,0l9688,0,9688,9,0,9,0,0xe">
          <v:path/>
          <v:fill on="t" focussize="0,0"/>
          <v:stroke on="f"/>
          <v:imagedata o:title=""/>
          <o:lock v:ext="edit"/>
        </v:shape>
      </w:pict>
    </w:r>
    <w:r>
      <w:rPr>
        <w:rFonts w:hint="eastAsia" w:ascii="宋体" w:hAnsi="宋体" w:eastAsia="宋体" w:cs="宋体"/>
        <w:spacing w:val="6"/>
        <w:sz w:val="20"/>
        <w:szCs w:val="20"/>
        <w:lang w:eastAsia="zh-CN"/>
      </w:rPr>
      <w:t>青海禄诚竟磋（服务）2024-007</w:t>
    </w:r>
  </w:p>
</w:hdr>
</file>

<file path=word/header4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8" w:line="228" w:lineRule="auto"/>
      <w:ind w:firstLine="6300" w:firstLineChars="3000"/>
      <w:rPr>
        <w:rFonts w:hint="eastAsia" w:ascii="宋体" w:hAnsi="宋体" w:eastAsia="宋体" w:cs="宋体"/>
        <w:sz w:val="20"/>
        <w:szCs w:val="20"/>
        <w:lang w:eastAsia="zh-CN"/>
      </w:rPr>
    </w:pPr>
    <w:r>
      <w:pict>
        <v:shape id="_x0000_s2091" o:spid="_x0000_s2091" style="position:absolute;left:0pt;margin-left:54pt;margin-top:63.55pt;height:0.5pt;width:484.45pt;mso-position-horizontal-relative:page;mso-position-vertical-relative:page;z-index:251694080;mso-width-relative:page;mso-height-relative:page;" fillcolor="#000000" filled="t" stroked="f" coordsize="9689,10" o:allowincell="f" path="m0,0l9688,0,9688,9,0,9,0,0xe">
          <v:path/>
          <v:fill on="t" focussize="0,0"/>
          <v:stroke on="f"/>
          <v:imagedata o:title=""/>
          <o:lock v:ext="edit"/>
        </v:shape>
      </w:pict>
    </w:r>
    <w:r>
      <w:rPr>
        <w:rFonts w:hint="eastAsia" w:ascii="宋体" w:hAnsi="宋体" w:eastAsia="宋体" w:cs="宋体"/>
        <w:spacing w:val="6"/>
        <w:sz w:val="20"/>
        <w:szCs w:val="20"/>
        <w:lang w:eastAsia="zh-CN"/>
      </w:rPr>
      <w:t>青海禄诚竟磋（服务）2024-007</w:t>
    </w:r>
  </w:p>
</w:hdr>
</file>

<file path=word/header4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8" w:line="228" w:lineRule="auto"/>
      <w:ind w:firstLine="6510" w:firstLineChars="3100"/>
      <w:rPr>
        <w:rFonts w:hint="eastAsia" w:ascii="宋体" w:hAnsi="宋体" w:eastAsia="宋体" w:cs="宋体"/>
        <w:sz w:val="20"/>
        <w:szCs w:val="20"/>
        <w:lang w:eastAsia="zh-CN"/>
      </w:rPr>
    </w:pPr>
    <w:r>
      <w:pict>
        <v:shape id="_x0000_s2092" o:spid="_x0000_s2092" style="position:absolute;left:0pt;margin-left:54pt;margin-top:46.5pt;height:0.5pt;width:487.3pt;mso-position-horizontal-relative:page;mso-position-vertical-relative:page;z-index:251695104;mso-width-relative:page;mso-height-relative:page;" fillcolor="#000000" filled="t" stroked="f" coordsize="9745,10" o:allowincell="f" path="m0,0l9745,0,9745,9,0,9,0,0xe">
          <v:path/>
          <v:fill on="t" focussize="0,0"/>
          <v:stroke on="f"/>
          <v:imagedata o:title=""/>
          <o:lock v:ext="edit"/>
        </v:shape>
      </w:pict>
    </w:r>
    <w:r>
      <w:rPr>
        <w:rFonts w:hint="eastAsia" w:ascii="宋体" w:hAnsi="宋体" w:eastAsia="宋体" w:cs="宋体"/>
        <w:spacing w:val="6"/>
        <w:sz w:val="20"/>
        <w:szCs w:val="20"/>
        <w:lang w:eastAsia="zh-CN"/>
      </w:rPr>
      <w:t>青海禄诚竟磋（服务）2024-007</w:t>
    </w:r>
  </w:p>
</w:hdr>
</file>

<file path=word/header4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8" w:line="228" w:lineRule="auto"/>
      <w:ind w:firstLine="6510" w:firstLineChars="3100"/>
      <w:rPr>
        <w:rFonts w:hint="eastAsia" w:ascii="宋体" w:hAnsi="宋体" w:eastAsia="宋体" w:cs="宋体"/>
        <w:sz w:val="20"/>
        <w:szCs w:val="20"/>
        <w:lang w:eastAsia="zh-CN"/>
      </w:rPr>
    </w:pPr>
    <w:r>
      <w:pict>
        <v:shape id="_x0000_s2093" o:spid="_x0000_s2093" style="position:absolute;left:0pt;margin-left:54pt;margin-top:46.5pt;height:0.5pt;width:487.3pt;mso-position-horizontal-relative:page;mso-position-vertical-relative:page;z-index:251696128;mso-width-relative:page;mso-height-relative:page;" fillcolor="#000000" filled="t" stroked="f" coordsize="9745,10" o:allowincell="f" path="m0,0l9745,0,9745,9,0,9,0,0xe">
          <v:path/>
          <v:fill on="t" focussize="0,0"/>
          <v:stroke on="f"/>
          <v:imagedata o:title=""/>
          <o:lock v:ext="edit"/>
        </v:shape>
      </w:pict>
    </w:r>
    <w:r>
      <w:rPr>
        <w:rFonts w:hint="eastAsia" w:ascii="宋体" w:hAnsi="宋体" w:eastAsia="宋体" w:cs="宋体"/>
        <w:spacing w:val="6"/>
        <w:sz w:val="20"/>
        <w:szCs w:val="20"/>
        <w:lang w:eastAsia="zh-CN"/>
      </w:rPr>
      <w:t>青海禄诚竟磋（服务）2024-007</w:t>
    </w:r>
  </w:p>
</w:hdr>
</file>

<file path=word/header4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8" w:line="228" w:lineRule="auto"/>
      <w:ind w:firstLine="6300" w:firstLineChars="3000"/>
      <w:rPr>
        <w:rFonts w:hint="eastAsia" w:ascii="宋体" w:hAnsi="宋体" w:eastAsia="宋体" w:cs="宋体"/>
        <w:sz w:val="20"/>
        <w:szCs w:val="20"/>
        <w:lang w:eastAsia="zh-CN"/>
      </w:rPr>
    </w:pPr>
    <w:r>
      <w:pict>
        <v:shape id="_x0000_s2094" o:spid="_x0000_s2094" style="position:absolute;left:0pt;margin-left:54pt;margin-top:46.5pt;height:0.5pt;width:487.3pt;mso-position-horizontal-relative:page;mso-position-vertical-relative:page;z-index:251697152;mso-width-relative:page;mso-height-relative:page;" fillcolor="#000000" filled="t" stroked="f" coordsize="9745,10" o:allowincell="f" path="m0,0l9745,0,9745,9,0,9,0,0xe">
          <v:path/>
          <v:fill on="t" focussize="0,0"/>
          <v:stroke on="f"/>
          <v:imagedata o:title=""/>
          <o:lock v:ext="edit"/>
        </v:shape>
      </w:pict>
    </w:r>
    <w:r>
      <w:rPr>
        <w:rFonts w:hint="eastAsia" w:ascii="宋体" w:hAnsi="宋体" w:eastAsia="宋体" w:cs="宋体"/>
        <w:spacing w:val="6"/>
        <w:sz w:val="20"/>
        <w:szCs w:val="20"/>
        <w:lang w:eastAsia="zh-CN"/>
      </w:rPr>
      <w:t>青海禄诚竟磋（服务）2024-007</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isplayBackgroundShape w:val="1"/>
  <w:documentProtection w:enforcement="0"/>
  <w:characterSpacingControl w:val="doNotCompress"/>
  <w:hdrShapeDefaults>
    <o:shapelayout v:ext="edit">
      <o:idmap v:ext="edit" data="2"/>
    </o:shapelayout>
  </w:hdrShapeDefaults>
  <w:footnotePr>
    <w:footnote w:id="0"/>
    <w:footnote w:id="1"/>
  </w:footnotePr>
  <w:endnotePr>
    <w:endnote w:id="0"/>
    <w:endnote w:id="1"/>
  </w:endnotePr>
  <w:compat>
    <w:spaceForUL/>
    <w:ulTrailSpace/>
    <w:useFELayout/>
    <w:compatSetting w:name="compatibilityMode" w:uri="http://schemas.microsoft.com/office/word" w:val="14"/>
  </w:compat>
  <w:docVars>
    <w:docVar w:name="commondata" w:val="eyJoZGlkIjoiOWQxNTUxNjBmNDgzOTE3YmE0NWM5ZDU0NGI5YjEyZWMifQ=="/>
  </w:docVars>
  <w:rsids>
    <w:rsidRoot w:val="00000000"/>
    <w:rsid w:val="00BC3A1F"/>
    <w:rsid w:val="0123066B"/>
    <w:rsid w:val="02C170CB"/>
    <w:rsid w:val="02CE3596"/>
    <w:rsid w:val="03031491"/>
    <w:rsid w:val="03046AA7"/>
    <w:rsid w:val="039C5442"/>
    <w:rsid w:val="03C055D4"/>
    <w:rsid w:val="040A4AA1"/>
    <w:rsid w:val="047A784F"/>
    <w:rsid w:val="04AE0BB0"/>
    <w:rsid w:val="07CD206E"/>
    <w:rsid w:val="08111C4D"/>
    <w:rsid w:val="08634780"/>
    <w:rsid w:val="088C017B"/>
    <w:rsid w:val="0AEA2112"/>
    <w:rsid w:val="0BDC3B36"/>
    <w:rsid w:val="0F4E7F38"/>
    <w:rsid w:val="108871F8"/>
    <w:rsid w:val="112C6057"/>
    <w:rsid w:val="11446B5C"/>
    <w:rsid w:val="116A4DD1"/>
    <w:rsid w:val="11AE2F10"/>
    <w:rsid w:val="130848A2"/>
    <w:rsid w:val="13961EAE"/>
    <w:rsid w:val="13F67355"/>
    <w:rsid w:val="147D5F25"/>
    <w:rsid w:val="14F43330"/>
    <w:rsid w:val="15E4330F"/>
    <w:rsid w:val="16175528"/>
    <w:rsid w:val="16465E0D"/>
    <w:rsid w:val="17F43647"/>
    <w:rsid w:val="187205F4"/>
    <w:rsid w:val="18F570C5"/>
    <w:rsid w:val="1960646A"/>
    <w:rsid w:val="1A22449B"/>
    <w:rsid w:val="1A6C0815"/>
    <w:rsid w:val="1D51673F"/>
    <w:rsid w:val="1E1B078A"/>
    <w:rsid w:val="1E4F496B"/>
    <w:rsid w:val="1FB45B95"/>
    <w:rsid w:val="2059673D"/>
    <w:rsid w:val="219F6C89"/>
    <w:rsid w:val="22296D5A"/>
    <w:rsid w:val="22C11787"/>
    <w:rsid w:val="258A1146"/>
    <w:rsid w:val="259E376E"/>
    <w:rsid w:val="25C40AFC"/>
    <w:rsid w:val="25E22D30"/>
    <w:rsid w:val="25F969F8"/>
    <w:rsid w:val="26A42F42"/>
    <w:rsid w:val="26A56238"/>
    <w:rsid w:val="27275861"/>
    <w:rsid w:val="29CA2459"/>
    <w:rsid w:val="2A77613D"/>
    <w:rsid w:val="2AEA4B61"/>
    <w:rsid w:val="2B585F6F"/>
    <w:rsid w:val="2C2F43EA"/>
    <w:rsid w:val="2CCB6656"/>
    <w:rsid w:val="2CD45BD8"/>
    <w:rsid w:val="2D0830EF"/>
    <w:rsid w:val="2D3F35E1"/>
    <w:rsid w:val="2D760092"/>
    <w:rsid w:val="2E98255D"/>
    <w:rsid w:val="2F10090E"/>
    <w:rsid w:val="2FAC6889"/>
    <w:rsid w:val="30A457B2"/>
    <w:rsid w:val="31415AE2"/>
    <w:rsid w:val="335B01F8"/>
    <w:rsid w:val="34FA1E45"/>
    <w:rsid w:val="35633E8E"/>
    <w:rsid w:val="36C471E9"/>
    <w:rsid w:val="36E52680"/>
    <w:rsid w:val="37567DBD"/>
    <w:rsid w:val="37825684"/>
    <w:rsid w:val="379A16BD"/>
    <w:rsid w:val="37ED1E46"/>
    <w:rsid w:val="38E946AA"/>
    <w:rsid w:val="3923457D"/>
    <w:rsid w:val="3A12378C"/>
    <w:rsid w:val="3B04536D"/>
    <w:rsid w:val="3CB46AF1"/>
    <w:rsid w:val="3CB7061B"/>
    <w:rsid w:val="3D972F95"/>
    <w:rsid w:val="3F3A1267"/>
    <w:rsid w:val="404E573A"/>
    <w:rsid w:val="426E5C20"/>
    <w:rsid w:val="435272F0"/>
    <w:rsid w:val="43821902"/>
    <w:rsid w:val="440525B4"/>
    <w:rsid w:val="45BE0C6C"/>
    <w:rsid w:val="473304A9"/>
    <w:rsid w:val="47CF0F0F"/>
    <w:rsid w:val="48A95C04"/>
    <w:rsid w:val="496D6C31"/>
    <w:rsid w:val="49700AF6"/>
    <w:rsid w:val="49F568DE"/>
    <w:rsid w:val="4A5971B6"/>
    <w:rsid w:val="4AD73C7C"/>
    <w:rsid w:val="4B920260"/>
    <w:rsid w:val="4BC92A64"/>
    <w:rsid w:val="4C833172"/>
    <w:rsid w:val="4CFD343D"/>
    <w:rsid w:val="4D162A8A"/>
    <w:rsid w:val="4D487C17"/>
    <w:rsid w:val="4E9E2B50"/>
    <w:rsid w:val="4FBC621D"/>
    <w:rsid w:val="50B9275C"/>
    <w:rsid w:val="51955362"/>
    <w:rsid w:val="51D22355"/>
    <w:rsid w:val="52B70F1D"/>
    <w:rsid w:val="530F2B07"/>
    <w:rsid w:val="539052B7"/>
    <w:rsid w:val="53A45945"/>
    <w:rsid w:val="54BF40B9"/>
    <w:rsid w:val="54FD60F6"/>
    <w:rsid w:val="56E322E1"/>
    <w:rsid w:val="58A113E1"/>
    <w:rsid w:val="59DE3233"/>
    <w:rsid w:val="5A7E2261"/>
    <w:rsid w:val="5B345801"/>
    <w:rsid w:val="5BB93F58"/>
    <w:rsid w:val="5D6F463D"/>
    <w:rsid w:val="5E1D25CD"/>
    <w:rsid w:val="5E1E62F4"/>
    <w:rsid w:val="5E337FF2"/>
    <w:rsid w:val="5F5D0FE7"/>
    <w:rsid w:val="60A07495"/>
    <w:rsid w:val="62C87CC4"/>
    <w:rsid w:val="634D1312"/>
    <w:rsid w:val="646D34E5"/>
    <w:rsid w:val="64B40B67"/>
    <w:rsid w:val="64E536C8"/>
    <w:rsid w:val="65F30067"/>
    <w:rsid w:val="663A3EE7"/>
    <w:rsid w:val="6695111E"/>
    <w:rsid w:val="67424E02"/>
    <w:rsid w:val="678216A2"/>
    <w:rsid w:val="67EB6FEE"/>
    <w:rsid w:val="67F56AA2"/>
    <w:rsid w:val="68E95B46"/>
    <w:rsid w:val="693469CC"/>
    <w:rsid w:val="69B67D29"/>
    <w:rsid w:val="6A813E93"/>
    <w:rsid w:val="6A95793E"/>
    <w:rsid w:val="6BD6020E"/>
    <w:rsid w:val="6BE304BC"/>
    <w:rsid w:val="6C830396"/>
    <w:rsid w:val="6D4346C0"/>
    <w:rsid w:val="6D8223FC"/>
    <w:rsid w:val="6EFA4214"/>
    <w:rsid w:val="702F5AC0"/>
    <w:rsid w:val="705E44AE"/>
    <w:rsid w:val="719C06D3"/>
    <w:rsid w:val="725620A9"/>
    <w:rsid w:val="727A5D97"/>
    <w:rsid w:val="73306456"/>
    <w:rsid w:val="735D2FC3"/>
    <w:rsid w:val="7438078D"/>
    <w:rsid w:val="74934EEE"/>
    <w:rsid w:val="74AF4465"/>
    <w:rsid w:val="76AF1D88"/>
    <w:rsid w:val="76FB6D7B"/>
    <w:rsid w:val="78917997"/>
    <w:rsid w:val="78DB6E64"/>
    <w:rsid w:val="7B997C7F"/>
    <w:rsid w:val="7C501917"/>
    <w:rsid w:val="7D1666BD"/>
    <w:rsid w:val="7E6E3749"/>
    <w:rsid w:val="7EE10F4C"/>
    <w:rsid w:val="7F62204B"/>
    <w:rsid w:val="7F842B4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4">
    <w:name w:val="Default Paragraph Font"/>
    <w:autoRedefine/>
    <w:semiHidden/>
    <w:qFormat/>
    <w:uiPriority w:val="0"/>
  </w:style>
  <w:style w:type="table" w:default="1" w:styleId="3">
    <w:name w:val="Normal Table"/>
    <w:autoRedefine/>
    <w:semiHidden/>
    <w:qFormat/>
    <w:uiPriority w:val="0"/>
    <w:tblPr>
      <w:tblCellMar>
        <w:top w:w="0" w:type="dxa"/>
        <w:left w:w="108" w:type="dxa"/>
        <w:bottom w:w="0" w:type="dxa"/>
        <w:right w:w="108" w:type="dxa"/>
      </w:tblCellMar>
    </w:tblPr>
  </w:style>
  <w:style w:type="paragraph" w:styleId="2">
    <w:name w:val="Body Text"/>
    <w:basedOn w:val="1"/>
    <w:autoRedefine/>
    <w:semiHidden/>
    <w:qFormat/>
    <w:uiPriority w:val="0"/>
    <w:rPr>
      <w:rFonts w:ascii="Arial" w:hAnsi="Arial" w:eastAsia="Arial" w:cs="Arial"/>
      <w:sz w:val="21"/>
      <w:szCs w:val="21"/>
      <w:lang w:val="en-US" w:eastAsia="en-US" w:bidi="ar-SA"/>
    </w:rPr>
  </w:style>
  <w:style w:type="table" w:customStyle="1" w:styleId="5">
    <w:name w:val="Table Normal"/>
    <w:autoRedefine/>
    <w:semiHidden/>
    <w:unhideWhenUsed/>
    <w:qFormat/>
    <w:uiPriority w:val="0"/>
    <w:tblPr>
      <w:tblCellMar>
        <w:top w:w="0" w:type="dxa"/>
        <w:left w:w="0" w:type="dxa"/>
        <w:bottom w:w="0" w:type="dxa"/>
        <w:right w:w="0" w:type="dxa"/>
      </w:tblCellMar>
    </w:tblPr>
  </w:style>
  <w:style w:type="paragraph" w:customStyle="1" w:styleId="6">
    <w:name w:val="Table Text"/>
    <w:basedOn w:val="1"/>
    <w:autoRedefine/>
    <w:semiHidden/>
    <w:qFormat/>
    <w:uiPriority w:val="0"/>
    <w:rPr>
      <w:rFonts w:ascii="宋体" w:hAnsi="宋体" w:eastAsia="宋体" w:cs="宋体"/>
      <w:sz w:val="28"/>
      <w:szCs w:val="28"/>
      <w:lang w:val="en-US" w:eastAsia="en-US" w:bidi="ar-SA"/>
    </w:rPr>
  </w:style>
</w:styles>
</file>

<file path=word/_rels/document.xml.rels><?xml version="1.0" encoding="UTF-8" standalone="yes"?>
<Relationships xmlns="http://schemas.openxmlformats.org/package/2006/relationships"><Relationship Id="rId99" Type="http://schemas.openxmlformats.org/officeDocument/2006/relationships/footer" Target="footer53.xml"/><Relationship Id="rId98" Type="http://schemas.openxmlformats.org/officeDocument/2006/relationships/header" Target="header42.xml"/><Relationship Id="rId97" Type="http://schemas.openxmlformats.org/officeDocument/2006/relationships/footer" Target="footer52.xml"/><Relationship Id="rId96" Type="http://schemas.openxmlformats.org/officeDocument/2006/relationships/header" Target="header41.xml"/><Relationship Id="rId95" Type="http://schemas.openxmlformats.org/officeDocument/2006/relationships/footer" Target="footer51.xml"/><Relationship Id="rId94" Type="http://schemas.openxmlformats.org/officeDocument/2006/relationships/header" Target="header40.xml"/><Relationship Id="rId93" Type="http://schemas.openxmlformats.org/officeDocument/2006/relationships/footer" Target="footer50.xml"/><Relationship Id="rId92" Type="http://schemas.openxmlformats.org/officeDocument/2006/relationships/header" Target="header39.xml"/><Relationship Id="rId91" Type="http://schemas.openxmlformats.org/officeDocument/2006/relationships/footer" Target="footer49.xml"/><Relationship Id="rId90" Type="http://schemas.openxmlformats.org/officeDocument/2006/relationships/header" Target="header38.xml"/><Relationship Id="rId9" Type="http://schemas.openxmlformats.org/officeDocument/2006/relationships/header" Target="header2.xml"/><Relationship Id="rId89" Type="http://schemas.openxmlformats.org/officeDocument/2006/relationships/footer" Target="footer48.xml"/><Relationship Id="rId88" Type="http://schemas.openxmlformats.org/officeDocument/2006/relationships/header" Target="header37.xml"/><Relationship Id="rId87" Type="http://schemas.openxmlformats.org/officeDocument/2006/relationships/footer" Target="footer47.xml"/><Relationship Id="rId86" Type="http://schemas.openxmlformats.org/officeDocument/2006/relationships/header" Target="header36.xml"/><Relationship Id="rId85" Type="http://schemas.openxmlformats.org/officeDocument/2006/relationships/footer" Target="footer46.xml"/><Relationship Id="rId84" Type="http://schemas.openxmlformats.org/officeDocument/2006/relationships/header" Target="header35.xml"/><Relationship Id="rId83" Type="http://schemas.openxmlformats.org/officeDocument/2006/relationships/footer" Target="footer45.xml"/><Relationship Id="rId82" Type="http://schemas.openxmlformats.org/officeDocument/2006/relationships/header" Target="header34.xml"/><Relationship Id="rId81" Type="http://schemas.openxmlformats.org/officeDocument/2006/relationships/footer" Target="footer44.xml"/><Relationship Id="rId80" Type="http://schemas.openxmlformats.org/officeDocument/2006/relationships/header" Target="header33.xml"/><Relationship Id="rId8" Type="http://schemas.openxmlformats.org/officeDocument/2006/relationships/footer" Target="footer3.xml"/><Relationship Id="rId79" Type="http://schemas.openxmlformats.org/officeDocument/2006/relationships/footer" Target="footer43.xml"/><Relationship Id="rId78" Type="http://schemas.openxmlformats.org/officeDocument/2006/relationships/header" Target="header32.xml"/><Relationship Id="rId77" Type="http://schemas.openxmlformats.org/officeDocument/2006/relationships/footer" Target="footer42.xml"/><Relationship Id="rId76" Type="http://schemas.openxmlformats.org/officeDocument/2006/relationships/header" Target="header31.xml"/><Relationship Id="rId75" Type="http://schemas.openxmlformats.org/officeDocument/2006/relationships/footer" Target="footer41.xml"/><Relationship Id="rId74" Type="http://schemas.openxmlformats.org/officeDocument/2006/relationships/header" Target="header30.xml"/><Relationship Id="rId73" Type="http://schemas.openxmlformats.org/officeDocument/2006/relationships/footer" Target="footer40.xml"/><Relationship Id="rId72" Type="http://schemas.openxmlformats.org/officeDocument/2006/relationships/header" Target="header29.xml"/><Relationship Id="rId71" Type="http://schemas.openxmlformats.org/officeDocument/2006/relationships/footer" Target="footer39.xml"/><Relationship Id="rId70" Type="http://schemas.openxmlformats.org/officeDocument/2006/relationships/header" Target="header28.xml"/><Relationship Id="rId7" Type="http://schemas.openxmlformats.org/officeDocument/2006/relationships/footer" Target="footer2.xml"/><Relationship Id="rId69" Type="http://schemas.openxmlformats.org/officeDocument/2006/relationships/footer" Target="footer38.xml"/><Relationship Id="rId68" Type="http://schemas.openxmlformats.org/officeDocument/2006/relationships/header" Target="header27.xml"/><Relationship Id="rId67" Type="http://schemas.openxmlformats.org/officeDocument/2006/relationships/footer" Target="footer37.xml"/><Relationship Id="rId66" Type="http://schemas.openxmlformats.org/officeDocument/2006/relationships/header" Target="header26.xml"/><Relationship Id="rId65" Type="http://schemas.openxmlformats.org/officeDocument/2006/relationships/footer" Target="footer36.xml"/><Relationship Id="rId64" Type="http://schemas.openxmlformats.org/officeDocument/2006/relationships/header" Target="header25.xml"/><Relationship Id="rId63" Type="http://schemas.openxmlformats.org/officeDocument/2006/relationships/footer" Target="footer35.xml"/><Relationship Id="rId62" Type="http://schemas.openxmlformats.org/officeDocument/2006/relationships/footer" Target="footer34.xml"/><Relationship Id="rId61" Type="http://schemas.openxmlformats.org/officeDocument/2006/relationships/header" Target="header24.xml"/><Relationship Id="rId60" Type="http://schemas.openxmlformats.org/officeDocument/2006/relationships/footer" Target="footer33.xml"/><Relationship Id="rId6" Type="http://schemas.openxmlformats.org/officeDocument/2006/relationships/footer" Target="footer1.xml"/><Relationship Id="rId59" Type="http://schemas.openxmlformats.org/officeDocument/2006/relationships/footer" Target="footer32.xml"/><Relationship Id="rId58" Type="http://schemas.openxmlformats.org/officeDocument/2006/relationships/footer" Target="footer31.xml"/><Relationship Id="rId57" Type="http://schemas.openxmlformats.org/officeDocument/2006/relationships/header" Target="header23.xml"/><Relationship Id="rId56" Type="http://schemas.openxmlformats.org/officeDocument/2006/relationships/footer" Target="footer30.xml"/><Relationship Id="rId55" Type="http://schemas.openxmlformats.org/officeDocument/2006/relationships/header" Target="header22.xml"/><Relationship Id="rId54" Type="http://schemas.openxmlformats.org/officeDocument/2006/relationships/footer" Target="footer29.xml"/><Relationship Id="rId53" Type="http://schemas.openxmlformats.org/officeDocument/2006/relationships/header" Target="header21.xml"/><Relationship Id="rId52" Type="http://schemas.openxmlformats.org/officeDocument/2006/relationships/footer" Target="footer28.xml"/><Relationship Id="rId51" Type="http://schemas.openxmlformats.org/officeDocument/2006/relationships/header" Target="header20.xml"/><Relationship Id="rId50" Type="http://schemas.openxmlformats.org/officeDocument/2006/relationships/footer" Target="footer27.xml"/><Relationship Id="rId5" Type="http://schemas.openxmlformats.org/officeDocument/2006/relationships/header" Target="header1.xml"/><Relationship Id="rId49" Type="http://schemas.openxmlformats.org/officeDocument/2006/relationships/header" Target="header19.xml"/><Relationship Id="rId48" Type="http://schemas.openxmlformats.org/officeDocument/2006/relationships/footer" Target="footer26.xml"/><Relationship Id="rId47" Type="http://schemas.openxmlformats.org/officeDocument/2006/relationships/header" Target="header18.xml"/><Relationship Id="rId46" Type="http://schemas.openxmlformats.org/officeDocument/2006/relationships/footer" Target="footer25.xml"/><Relationship Id="rId45" Type="http://schemas.openxmlformats.org/officeDocument/2006/relationships/header" Target="header17.xml"/><Relationship Id="rId44" Type="http://schemas.openxmlformats.org/officeDocument/2006/relationships/footer" Target="footer24.xml"/><Relationship Id="rId43" Type="http://schemas.openxmlformats.org/officeDocument/2006/relationships/header" Target="header16.xml"/><Relationship Id="rId42" Type="http://schemas.openxmlformats.org/officeDocument/2006/relationships/footer" Target="footer23.xml"/><Relationship Id="rId41" Type="http://schemas.openxmlformats.org/officeDocument/2006/relationships/header" Target="header15.xml"/><Relationship Id="rId40" Type="http://schemas.openxmlformats.org/officeDocument/2006/relationships/footer" Target="footer22.xml"/><Relationship Id="rId4" Type="http://schemas.openxmlformats.org/officeDocument/2006/relationships/endnotes" Target="endnotes.xml"/><Relationship Id="rId39" Type="http://schemas.openxmlformats.org/officeDocument/2006/relationships/header" Target="header14.xml"/><Relationship Id="rId38" Type="http://schemas.openxmlformats.org/officeDocument/2006/relationships/footer" Target="footer21.xml"/><Relationship Id="rId37" Type="http://schemas.openxmlformats.org/officeDocument/2006/relationships/header" Target="header13.xml"/><Relationship Id="rId36" Type="http://schemas.openxmlformats.org/officeDocument/2006/relationships/footer" Target="footer20.xml"/><Relationship Id="rId35" Type="http://schemas.openxmlformats.org/officeDocument/2006/relationships/header" Target="header12.xml"/><Relationship Id="rId34" Type="http://schemas.openxmlformats.org/officeDocument/2006/relationships/footer" Target="footer19.xml"/><Relationship Id="rId33" Type="http://schemas.openxmlformats.org/officeDocument/2006/relationships/header" Target="header11.xml"/><Relationship Id="rId32" Type="http://schemas.openxmlformats.org/officeDocument/2006/relationships/footer" Target="footer18.xml"/><Relationship Id="rId31" Type="http://schemas.openxmlformats.org/officeDocument/2006/relationships/header" Target="header10.xml"/><Relationship Id="rId30" Type="http://schemas.openxmlformats.org/officeDocument/2006/relationships/footer" Target="footer17.xml"/><Relationship Id="rId3" Type="http://schemas.openxmlformats.org/officeDocument/2006/relationships/footnotes" Target="footnotes.xml"/><Relationship Id="rId29" Type="http://schemas.openxmlformats.org/officeDocument/2006/relationships/header" Target="header9.xml"/><Relationship Id="rId28" Type="http://schemas.openxmlformats.org/officeDocument/2006/relationships/footer" Target="footer16.xml"/><Relationship Id="rId27" Type="http://schemas.openxmlformats.org/officeDocument/2006/relationships/header" Target="header8.xml"/><Relationship Id="rId26" Type="http://schemas.openxmlformats.org/officeDocument/2006/relationships/footer" Target="footer15.xml"/><Relationship Id="rId25" Type="http://schemas.openxmlformats.org/officeDocument/2006/relationships/header" Target="header7.xml"/><Relationship Id="rId24" Type="http://schemas.openxmlformats.org/officeDocument/2006/relationships/footer" Target="footer14.xml"/><Relationship Id="rId23" Type="http://schemas.openxmlformats.org/officeDocument/2006/relationships/header" Target="header6.xml"/><Relationship Id="rId22" Type="http://schemas.openxmlformats.org/officeDocument/2006/relationships/footer" Target="footer13.xml"/><Relationship Id="rId21" Type="http://schemas.openxmlformats.org/officeDocument/2006/relationships/header" Target="header5.xml"/><Relationship Id="rId20" Type="http://schemas.openxmlformats.org/officeDocument/2006/relationships/footer" Target="footer12.xml"/><Relationship Id="rId2" Type="http://schemas.openxmlformats.org/officeDocument/2006/relationships/settings" Target="settings.xml"/><Relationship Id="rId19" Type="http://schemas.openxmlformats.org/officeDocument/2006/relationships/footer" Target="footer11.xml"/><Relationship Id="rId18" Type="http://schemas.openxmlformats.org/officeDocument/2006/relationships/footer" Target="footer10.xml"/><Relationship Id="rId17" Type="http://schemas.openxmlformats.org/officeDocument/2006/relationships/footer" Target="footer9.xml"/><Relationship Id="rId16" Type="http://schemas.openxmlformats.org/officeDocument/2006/relationships/header" Target="header4.xml"/><Relationship Id="rId15" Type="http://schemas.openxmlformats.org/officeDocument/2006/relationships/footer" Target="footer8.xml"/><Relationship Id="rId14" Type="http://schemas.openxmlformats.org/officeDocument/2006/relationships/header" Target="header3.xml"/><Relationship Id="rId13" Type="http://schemas.openxmlformats.org/officeDocument/2006/relationships/footer" Target="footer7.xml"/><Relationship Id="rId12" Type="http://schemas.openxmlformats.org/officeDocument/2006/relationships/footer" Target="footer6.xml"/><Relationship Id="rId115" Type="http://schemas.openxmlformats.org/officeDocument/2006/relationships/fontTable" Target="fontTable.xml"/><Relationship Id="rId114" Type="http://schemas.openxmlformats.org/officeDocument/2006/relationships/customXml" Target="../customXml/item1.xml"/><Relationship Id="rId113" Type="http://schemas.openxmlformats.org/officeDocument/2006/relationships/image" Target="media/image1.png"/><Relationship Id="rId112" Type="http://schemas.openxmlformats.org/officeDocument/2006/relationships/theme" Target="theme/theme1.xml"/><Relationship Id="rId111" Type="http://schemas.openxmlformats.org/officeDocument/2006/relationships/footer" Target="footer59.xml"/><Relationship Id="rId110" Type="http://schemas.openxmlformats.org/officeDocument/2006/relationships/header" Target="header48.xml"/><Relationship Id="rId11" Type="http://schemas.openxmlformats.org/officeDocument/2006/relationships/footer" Target="footer5.xml"/><Relationship Id="rId109" Type="http://schemas.openxmlformats.org/officeDocument/2006/relationships/footer" Target="footer58.xml"/><Relationship Id="rId108" Type="http://schemas.openxmlformats.org/officeDocument/2006/relationships/header" Target="header47.xml"/><Relationship Id="rId107" Type="http://schemas.openxmlformats.org/officeDocument/2006/relationships/footer" Target="footer57.xml"/><Relationship Id="rId106" Type="http://schemas.openxmlformats.org/officeDocument/2006/relationships/header" Target="header46.xml"/><Relationship Id="rId105" Type="http://schemas.openxmlformats.org/officeDocument/2006/relationships/footer" Target="footer56.xml"/><Relationship Id="rId104" Type="http://schemas.openxmlformats.org/officeDocument/2006/relationships/header" Target="header45.xml"/><Relationship Id="rId103" Type="http://schemas.openxmlformats.org/officeDocument/2006/relationships/footer" Target="footer55.xml"/><Relationship Id="rId102" Type="http://schemas.openxmlformats.org/officeDocument/2006/relationships/header" Target="header44.xml"/><Relationship Id="rId101" Type="http://schemas.openxmlformats.org/officeDocument/2006/relationships/footer" Target="footer54.xml"/><Relationship Id="rId100" Type="http://schemas.openxmlformats.org/officeDocument/2006/relationships/header" Target="header43.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2049"/>
    <customShpInfo spid="_x0000_s2050"/>
    <customShpInfo spid="_x0000_s2051"/>
    <customShpInfo spid="_x0000_s2052"/>
    <customShpInfo spid="_x0000_s2053"/>
    <customShpInfo spid="_x0000_s2054"/>
    <customShpInfo spid="_x0000_s2055"/>
    <customShpInfo spid="_x0000_s2056"/>
    <customShpInfo spid="_x0000_s2057"/>
    <customShpInfo spid="_x0000_s2058"/>
    <customShpInfo spid="_x0000_s2059"/>
    <customShpInfo spid="_x0000_s2060"/>
    <customShpInfo spid="_x0000_s2061"/>
    <customShpInfo spid="_x0000_s2062"/>
    <customShpInfo spid="_x0000_s2063"/>
    <customShpInfo spid="_x0000_s2064"/>
    <customShpInfo spid="_x0000_s2065"/>
    <customShpInfo spid="_x0000_s2066"/>
    <customShpInfo spid="_x0000_s2067"/>
    <customShpInfo spid="_x0000_s2068"/>
    <customShpInfo spid="_x0000_s2069"/>
    <customShpInfo spid="_x0000_s2070"/>
    <customShpInfo spid="_x0000_s2071"/>
    <customShpInfo spid="_x0000_s2072"/>
    <customShpInfo spid="_x0000_s2073"/>
    <customShpInfo spid="_x0000_s2074"/>
    <customShpInfo spid="_x0000_s2075"/>
    <customShpInfo spid="_x0000_s2076"/>
    <customShpInfo spid="_x0000_s2077"/>
    <customShpInfo spid="_x0000_s2078"/>
    <customShpInfo spid="_x0000_s2079"/>
    <customShpInfo spid="_x0000_s2080"/>
    <customShpInfo spid="_x0000_s2081"/>
    <customShpInfo spid="_x0000_s2082"/>
    <customShpInfo spid="_x0000_s2083"/>
    <customShpInfo spid="_x0000_s2084"/>
    <customShpInfo spid="_x0000_s2085"/>
    <customShpInfo spid="_x0000_s2086"/>
    <customShpInfo spid="_x0000_s2087"/>
    <customShpInfo spid="_x0000_s2088"/>
    <customShpInfo spid="_x0000_s2089"/>
    <customShpInfo spid="_x0000_s2090"/>
    <customShpInfo spid="_x0000_s2091"/>
    <customShpInfo spid="_x0000_s2092"/>
    <customShpInfo spid="_x0000_s2093"/>
    <customShpInfo spid="_x0000_s2094"/>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otalTime>72</TotalTime>
  <ScaleCrop>false</ScaleCrop>
  <LinksUpToDate>false</LinksUpToDate>
  <Application>WPS Office_12.1.0.16417_F1E327BC-269C-435d-A152-05C5408002CA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2024-04-17T10:29:00Z</dcterms:created>
  <dc:creator>1973</dc:creator>
  <cp:lastModifiedBy>温暖</cp:lastModifiedBy>
  <dcterms:modified xsi:type="dcterms:W3CDTF">2024-04-17T09:20:10Z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2024-04-17T10:34:57Z</vt:filetime>
  </property>
  <property fmtid="{D5CDD505-2E9C-101B-9397-08002B2CF9AE}" pid="4" name="KSOProductBuildVer">
    <vt:lpwstr>2052-12.1.0.16417</vt:lpwstr>
  </property>
  <property fmtid="{D5CDD505-2E9C-101B-9397-08002B2CF9AE}" pid="5" name="ICV">
    <vt:lpwstr>04B0ABA431AC49C58B76C33877486A7E_13</vt:lpwstr>
  </property>
</Properties>
</file>