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27" w:rsidRDefault="00C236AC">
      <w:pPr>
        <w:spacing w:line="480" w:lineRule="auto"/>
        <w:jc w:val="right"/>
        <w:rPr>
          <w:rFonts w:ascii="宋体" w:hAnsi="宋体"/>
          <w:b/>
          <w:sz w:val="30"/>
          <w:szCs w:val="30"/>
        </w:rPr>
      </w:pPr>
      <w:r w:rsidRPr="006A07C4">
        <w:rPr>
          <w:rFonts w:ascii="宋体" w:hAnsi="宋体" w:hint="eastAsia"/>
          <w:b/>
          <w:sz w:val="30"/>
          <w:szCs w:val="30"/>
        </w:rPr>
        <w:t>项目编号：[</w:t>
      </w:r>
      <w:r w:rsidR="006A07C4" w:rsidRPr="006A07C4">
        <w:rPr>
          <w:rFonts w:ascii="宋体" w:hAnsi="宋体"/>
          <w:b/>
          <w:color w:val="C00000"/>
          <w:sz w:val="30"/>
          <w:szCs w:val="30"/>
        </w:rPr>
        <w:t>510101202101183</w:t>
      </w:r>
      <w:r w:rsidRPr="006A07C4">
        <w:rPr>
          <w:rFonts w:ascii="宋体" w:hAnsi="宋体" w:hint="eastAsia"/>
          <w:b/>
          <w:sz w:val="30"/>
          <w:szCs w:val="30"/>
        </w:rPr>
        <w:t>]</w:t>
      </w:r>
    </w:p>
    <w:p w:rsidR="004F5F27" w:rsidRDefault="004F5F27">
      <w:pPr>
        <w:rPr>
          <w:rFonts w:ascii="宋体" w:hAnsi="宋体"/>
          <w:b/>
          <w:sz w:val="52"/>
          <w:szCs w:val="52"/>
        </w:rPr>
      </w:pPr>
    </w:p>
    <w:p w:rsidR="004F5F27" w:rsidRDefault="00C236AC">
      <w:pPr>
        <w:jc w:val="center"/>
        <w:rPr>
          <w:rFonts w:ascii="宋体" w:hAnsi="宋体"/>
          <w:b/>
          <w:sz w:val="48"/>
          <w:szCs w:val="48"/>
        </w:rPr>
      </w:pPr>
      <w:r>
        <w:rPr>
          <w:rFonts w:ascii="宋体" w:hAnsi="宋体" w:hint="eastAsia"/>
          <w:b/>
          <w:sz w:val="56"/>
          <w:szCs w:val="56"/>
          <w:u w:val="single"/>
        </w:rPr>
        <w:t>大运会三环路氛围营造二批次多年生花卉栽植劳务服务采购</w:t>
      </w:r>
    </w:p>
    <w:p w:rsidR="004F5F27" w:rsidRDefault="004F5F27">
      <w:pPr>
        <w:rPr>
          <w:rFonts w:ascii="宋体" w:hAnsi="宋体"/>
          <w:b/>
          <w:sz w:val="52"/>
          <w:szCs w:val="52"/>
        </w:rPr>
      </w:pPr>
    </w:p>
    <w:p w:rsidR="004F5F27" w:rsidRDefault="004F5F27">
      <w:pPr>
        <w:tabs>
          <w:tab w:val="left" w:pos="2505"/>
          <w:tab w:val="center" w:pos="4204"/>
        </w:tabs>
        <w:jc w:val="center"/>
        <w:rPr>
          <w:rFonts w:ascii="宋体" w:hAnsi="宋体"/>
          <w:b/>
          <w:sz w:val="52"/>
          <w:szCs w:val="52"/>
        </w:rPr>
      </w:pPr>
    </w:p>
    <w:p w:rsidR="004F5F27" w:rsidRDefault="00C236AC">
      <w:pPr>
        <w:jc w:val="center"/>
        <w:rPr>
          <w:rFonts w:ascii="宋体" w:hAnsi="宋体"/>
          <w:b/>
          <w:sz w:val="52"/>
          <w:szCs w:val="52"/>
        </w:rPr>
      </w:pPr>
      <w:r>
        <w:rPr>
          <w:rFonts w:ascii="宋体" w:hAnsi="宋体" w:hint="eastAsia"/>
          <w:b/>
          <w:sz w:val="52"/>
          <w:szCs w:val="52"/>
        </w:rPr>
        <w:t>竞</w:t>
      </w:r>
    </w:p>
    <w:p w:rsidR="004F5F27" w:rsidRDefault="00C236AC">
      <w:pPr>
        <w:jc w:val="center"/>
        <w:rPr>
          <w:rFonts w:ascii="宋体" w:hAnsi="宋体"/>
          <w:b/>
          <w:sz w:val="52"/>
          <w:szCs w:val="52"/>
        </w:rPr>
      </w:pPr>
      <w:r>
        <w:rPr>
          <w:rFonts w:ascii="宋体" w:hAnsi="宋体" w:hint="eastAsia"/>
          <w:b/>
          <w:sz w:val="52"/>
          <w:szCs w:val="52"/>
        </w:rPr>
        <w:t>争</w:t>
      </w:r>
    </w:p>
    <w:p w:rsidR="004F5F27" w:rsidRDefault="00C236AC">
      <w:pPr>
        <w:jc w:val="center"/>
        <w:rPr>
          <w:rFonts w:ascii="宋体" w:hAnsi="宋体"/>
          <w:b/>
          <w:sz w:val="52"/>
          <w:szCs w:val="52"/>
        </w:rPr>
      </w:pPr>
      <w:r>
        <w:rPr>
          <w:rFonts w:ascii="宋体" w:hAnsi="宋体" w:hint="eastAsia"/>
          <w:b/>
          <w:sz w:val="52"/>
          <w:szCs w:val="52"/>
        </w:rPr>
        <w:t>性</w:t>
      </w:r>
    </w:p>
    <w:p w:rsidR="004F5F27" w:rsidRDefault="00C236AC">
      <w:pPr>
        <w:jc w:val="center"/>
        <w:rPr>
          <w:rFonts w:ascii="宋体" w:hAnsi="宋体"/>
          <w:b/>
          <w:sz w:val="52"/>
          <w:szCs w:val="52"/>
        </w:rPr>
      </w:pPr>
      <w:r>
        <w:rPr>
          <w:rFonts w:ascii="宋体" w:hAnsi="宋体" w:hint="eastAsia"/>
          <w:b/>
          <w:sz w:val="52"/>
          <w:szCs w:val="52"/>
        </w:rPr>
        <w:t>磋</w:t>
      </w:r>
    </w:p>
    <w:p w:rsidR="004F5F27" w:rsidRDefault="00C236AC">
      <w:pPr>
        <w:jc w:val="center"/>
        <w:rPr>
          <w:rFonts w:ascii="宋体" w:hAnsi="宋体"/>
          <w:b/>
          <w:sz w:val="52"/>
          <w:szCs w:val="52"/>
        </w:rPr>
      </w:pPr>
      <w:r>
        <w:rPr>
          <w:rFonts w:ascii="宋体" w:hAnsi="宋体" w:hint="eastAsia"/>
          <w:b/>
          <w:sz w:val="52"/>
          <w:szCs w:val="52"/>
        </w:rPr>
        <w:t>商</w:t>
      </w:r>
    </w:p>
    <w:p w:rsidR="004F5F27" w:rsidRDefault="00C236AC">
      <w:pPr>
        <w:jc w:val="center"/>
        <w:rPr>
          <w:rFonts w:ascii="宋体" w:hAnsi="宋体"/>
          <w:b/>
          <w:sz w:val="52"/>
          <w:szCs w:val="52"/>
        </w:rPr>
      </w:pPr>
      <w:r>
        <w:rPr>
          <w:rFonts w:ascii="宋体" w:hAnsi="宋体" w:hint="eastAsia"/>
          <w:b/>
          <w:sz w:val="52"/>
          <w:szCs w:val="52"/>
        </w:rPr>
        <w:t>文</w:t>
      </w:r>
    </w:p>
    <w:p w:rsidR="004F5F27" w:rsidRDefault="00C236AC">
      <w:pPr>
        <w:jc w:val="center"/>
        <w:rPr>
          <w:rFonts w:ascii="宋体" w:hAnsi="宋体"/>
          <w:b/>
          <w:sz w:val="32"/>
          <w:szCs w:val="32"/>
        </w:rPr>
      </w:pPr>
      <w:r>
        <w:rPr>
          <w:rFonts w:ascii="宋体" w:hAnsi="宋体" w:hint="eastAsia"/>
          <w:b/>
          <w:sz w:val="52"/>
          <w:szCs w:val="52"/>
        </w:rPr>
        <w:t>件</w:t>
      </w:r>
    </w:p>
    <w:p w:rsidR="004F5F27" w:rsidRDefault="004F5F27">
      <w:pPr>
        <w:pStyle w:val="Default"/>
      </w:pPr>
    </w:p>
    <w:p w:rsidR="004F5F27" w:rsidRDefault="004F5F27">
      <w:pPr>
        <w:spacing w:line="360" w:lineRule="auto"/>
        <w:rPr>
          <w:rFonts w:ascii="宋体" w:hAnsi="宋体"/>
          <w:b/>
          <w:sz w:val="32"/>
          <w:szCs w:val="32"/>
        </w:rPr>
      </w:pPr>
    </w:p>
    <w:p w:rsidR="004F5F27" w:rsidRDefault="00C236AC">
      <w:pPr>
        <w:spacing w:line="360" w:lineRule="auto"/>
        <w:jc w:val="center"/>
        <w:rPr>
          <w:rFonts w:ascii="宋体" w:hAnsi="宋体"/>
          <w:b/>
          <w:sz w:val="32"/>
          <w:szCs w:val="32"/>
        </w:rPr>
      </w:pPr>
      <w:r>
        <w:rPr>
          <w:rFonts w:ascii="宋体" w:hAnsi="宋体" w:hint="eastAsia"/>
          <w:b/>
          <w:sz w:val="32"/>
          <w:szCs w:val="32"/>
        </w:rPr>
        <w:t>中国·四川</w:t>
      </w:r>
    </w:p>
    <w:p w:rsidR="004F5F27" w:rsidRDefault="00C236AC">
      <w:pPr>
        <w:spacing w:line="360" w:lineRule="auto"/>
        <w:jc w:val="center"/>
        <w:rPr>
          <w:rFonts w:ascii="宋体" w:hAnsi="宋体"/>
          <w:b/>
          <w:sz w:val="32"/>
          <w:szCs w:val="32"/>
        </w:rPr>
      </w:pPr>
      <w:r>
        <w:rPr>
          <w:rFonts w:ascii="宋体" w:hAnsi="宋体" w:hint="eastAsia"/>
          <w:b/>
          <w:sz w:val="32"/>
          <w:szCs w:val="32"/>
          <w:u w:val="single"/>
        </w:rPr>
        <w:t>成都市草堂花圃</w:t>
      </w:r>
      <w:r>
        <w:rPr>
          <w:rFonts w:ascii="宋体" w:hAnsi="宋体" w:hint="eastAsia"/>
          <w:b/>
          <w:sz w:val="32"/>
          <w:szCs w:val="32"/>
        </w:rPr>
        <w:t>（采购人名称）</w:t>
      </w:r>
    </w:p>
    <w:p w:rsidR="004F5F27" w:rsidRDefault="00C236AC">
      <w:pPr>
        <w:spacing w:line="360" w:lineRule="auto"/>
        <w:jc w:val="center"/>
        <w:rPr>
          <w:rFonts w:ascii="宋体" w:hAnsi="宋体"/>
          <w:b/>
          <w:sz w:val="32"/>
          <w:szCs w:val="32"/>
        </w:rPr>
      </w:pPr>
      <w:r>
        <w:rPr>
          <w:rFonts w:ascii="宋体" w:hAnsi="宋体" w:hint="eastAsia"/>
          <w:b/>
          <w:sz w:val="32"/>
          <w:szCs w:val="32"/>
        </w:rPr>
        <w:t>四川建兴工程造价咨询有限公司</w:t>
      </w:r>
    </w:p>
    <w:p w:rsidR="004F5F27" w:rsidRDefault="00C236AC">
      <w:pPr>
        <w:spacing w:line="360" w:lineRule="auto"/>
        <w:jc w:val="center"/>
        <w:rPr>
          <w:rFonts w:ascii="宋体" w:hAnsi="宋体"/>
          <w:b/>
          <w:sz w:val="32"/>
          <w:szCs w:val="32"/>
        </w:rPr>
      </w:pPr>
      <w:r>
        <w:rPr>
          <w:rFonts w:ascii="宋体" w:hAnsi="宋体" w:hint="eastAsia"/>
          <w:b/>
          <w:sz w:val="32"/>
          <w:szCs w:val="32"/>
        </w:rPr>
        <w:t>共同编制</w:t>
      </w:r>
    </w:p>
    <w:p w:rsidR="004F5F27" w:rsidRDefault="00C236AC">
      <w:pPr>
        <w:spacing w:line="360" w:lineRule="auto"/>
        <w:jc w:val="center"/>
        <w:rPr>
          <w:rFonts w:ascii="宋体" w:hAnsi="宋体"/>
          <w:sz w:val="24"/>
        </w:rPr>
      </w:pPr>
      <w:r>
        <w:rPr>
          <w:rFonts w:ascii="宋体" w:hAnsi="宋体" w:hint="eastAsia"/>
          <w:b/>
          <w:bCs/>
          <w:sz w:val="32"/>
          <w:szCs w:val="32"/>
          <w:u w:val="single"/>
        </w:rPr>
        <w:t>2021年8月</w:t>
      </w:r>
    </w:p>
    <w:p w:rsidR="004F5F27" w:rsidRDefault="004F5F27">
      <w:pPr>
        <w:spacing w:line="400" w:lineRule="exact"/>
        <w:rPr>
          <w:rFonts w:ascii="宋体" w:hAnsi="宋体"/>
          <w:sz w:val="32"/>
        </w:rPr>
        <w:sectPr w:rsidR="004F5F27">
          <w:headerReference w:type="even" r:id="rId10"/>
          <w:headerReference w:type="default" r:id="rId11"/>
          <w:footerReference w:type="even" r:id="rId12"/>
          <w:footerReference w:type="default" r:id="rId13"/>
          <w:footerReference w:type="first" r:id="rId14"/>
          <w:pgSz w:w="11907" w:h="16840"/>
          <w:pgMar w:top="1418" w:right="1514" w:bottom="1418" w:left="1985" w:header="851" w:footer="992" w:gutter="0"/>
          <w:pgNumType w:start="0"/>
          <w:cols w:space="720"/>
          <w:docGrid w:linePitch="312"/>
        </w:sectPr>
      </w:pPr>
    </w:p>
    <w:p w:rsidR="004F5F27" w:rsidRDefault="00C236AC">
      <w:pPr>
        <w:jc w:val="center"/>
        <w:rPr>
          <w:rFonts w:ascii="宋体" w:hAnsi="宋体"/>
          <w:b/>
          <w:bCs/>
          <w:sz w:val="36"/>
          <w:szCs w:val="36"/>
        </w:rPr>
      </w:pPr>
      <w:bookmarkStart w:id="0" w:name="_Hlt101843627"/>
      <w:bookmarkStart w:id="1" w:name="_Hlt101233737"/>
      <w:bookmarkEnd w:id="0"/>
      <w:bookmarkEnd w:id="1"/>
      <w:r>
        <w:rPr>
          <w:rFonts w:ascii="宋体" w:hAnsi="宋体" w:hint="eastAsia"/>
          <w:b/>
          <w:bCs/>
          <w:sz w:val="36"/>
          <w:szCs w:val="36"/>
        </w:rPr>
        <w:lastRenderedPageBreak/>
        <w:t>目    录</w:t>
      </w:r>
    </w:p>
    <w:p w:rsidR="004F5F27" w:rsidRDefault="004F5F27">
      <w:pPr>
        <w:spacing w:line="640" w:lineRule="exact"/>
        <w:jc w:val="center"/>
        <w:rPr>
          <w:rFonts w:ascii="宋体" w:hAnsi="宋体"/>
          <w:b/>
          <w:bCs/>
          <w:sz w:val="24"/>
        </w:rPr>
      </w:pPr>
    </w:p>
    <w:p w:rsidR="004F5F27" w:rsidRDefault="00C236AC">
      <w:pPr>
        <w:pStyle w:val="10"/>
        <w:tabs>
          <w:tab w:val="right" w:leader="dot" w:pos="8949"/>
        </w:tabs>
        <w:spacing w:line="480" w:lineRule="auto"/>
        <w:rPr>
          <w:rFonts w:ascii="宋体" w:hAnsi="宋体" w:cstheme="minorBidi"/>
          <w:sz w:val="24"/>
        </w:rPr>
      </w:pPr>
      <w:r>
        <w:rPr>
          <w:rFonts w:ascii="宋体" w:hAnsi="宋体" w:cs="宋体" w:hint="eastAsia"/>
          <w:sz w:val="24"/>
        </w:rPr>
        <w:fldChar w:fldCharType="begin"/>
      </w:r>
      <w:r>
        <w:rPr>
          <w:rFonts w:ascii="宋体" w:hAnsi="宋体" w:cs="宋体" w:hint="eastAsia"/>
          <w:sz w:val="24"/>
        </w:rPr>
        <w:instrText xml:space="preserve">TOC \o "1-1" \h \u </w:instrText>
      </w:r>
      <w:r>
        <w:rPr>
          <w:rFonts w:ascii="宋体" w:hAnsi="宋体" w:cs="宋体" w:hint="eastAsia"/>
          <w:sz w:val="24"/>
        </w:rPr>
        <w:fldChar w:fldCharType="separate"/>
      </w:r>
      <w:hyperlink w:anchor="_Toc53267581" w:history="1">
        <w:r>
          <w:rPr>
            <w:rStyle w:val="af6"/>
            <w:rFonts w:ascii="宋体" w:hAnsi="宋体" w:hint="eastAsia"/>
            <w:sz w:val="24"/>
          </w:rPr>
          <w:t>第一章</w:t>
        </w:r>
        <w:r>
          <w:rPr>
            <w:rStyle w:val="af6"/>
            <w:rFonts w:ascii="宋体" w:hAnsi="宋体"/>
            <w:sz w:val="24"/>
          </w:rPr>
          <w:t xml:space="preserve">  </w:t>
        </w:r>
        <w:r>
          <w:rPr>
            <w:rStyle w:val="af6"/>
            <w:rFonts w:ascii="宋体" w:hAnsi="宋体" w:hint="eastAsia"/>
            <w:sz w:val="24"/>
          </w:rPr>
          <w:t>竞争性磋商公告</w:t>
        </w:r>
        <w:r>
          <w:rPr>
            <w:rFonts w:ascii="宋体" w:hAnsi="宋体"/>
            <w:sz w:val="24"/>
          </w:rPr>
          <w:tab/>
        </w:r>
        <w:r>
          <w:rPr>
            <w:rFonts w:ascii="宋体" w:hAnsi="宋体"/>
            <w:sz w:val="24"/>
          </w:rPr>
          <w:fldChar w:fldCharType="begin"/>
        </w:r>
        <w:r>
          <w:rPr>
            <w:rFonts w:ascii="宋体" w:hAnsi="宋体"/>
            <w:sz w:val="24"/>
          </w:rPr>
          <w:instrText xml:space="preserve"> PAGEREF _Toc53267581 \h </w:instrText>
        </w:r>
        <w:r>
          <w:rPr>
            <w:rFonts w:ascii="宋体" w:hAnsi="宋体"/>
            <w:sz w:val="24"/>
          </w:rPr>
        </w:r>
        <w:r>
          <w:rPr>
            <w:rFonts w:ascii="宋体" w:hAnsi="宋体"/>
            <w:sz w:val="24"/>
          </w:rPr>
          <w:fldChar w:fldCharType="separate"/>
        </w:r>
        <w:r w:rsidR="00A126A1">
          <w:rPr>
            <w:rFonts w:ascii="宋体" w:hAnsi="宋体"/>
            <w:noProof/>
            <w:sz w:val="24"/>
          </w:rPr>
          <w:t>1</w:t>
        </w:r>
        <w:r>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2" w:history="1">
        <w:r w:rsidR="00C236AC">
          <w:rPr>
            <w:rStyle w:val="af6"/>
            <w:rFonts w:ascii="宋体" w:hAnsi="宋体" w:hint="eastAsia"/>
            <w:sz w:val="24"/>
          </w:rPr>
          <w:t>第二章</w:t>
        </w:r>
        <w:r w:rsidR="00C236AC">
          <w:rPr>
            <w:rStyle w:val="af6"/>
            <w:rFonts w:ascii="宋体" w:hAnsi="宋体"/>
            <w:sz w:val="24"/>
          </w:rPr>
          <w:t xml:space="preserve">  </w:t>
        </w:r>
        <w:r w:rsidR="00C236AC">
          <w:rPr>
            <w:rStyle w:val="af6"/>
            <w:rFonts w:ascii="宋体" w:hAnsi="宋体" w:hint="eastAsia"/>
            <w:sz w:val="24"/>
          </w:rPr>
          <w:t>磋商须知</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_Toc53267582 \h </w:instrText>
        </w:r>
        <w:r w:rsidR="00C236AC">
          <w:rPr>
            <w:rFonts w:ascii="宋体" w:hAnsi="宋体"/>
            <w:sz w:val="24"/>
          </w:rPr>
        </w:r>
        <w:r w:rsidR="00C236AC">
          <w:rPr>
            <w:rFonts w:ascii="宋体" w:hAnsi="宋体"/>
            <w:sz w:val="24"/>
          </w:rPr>
          <w:fldChar w:fldCharType="separate"/>
        </w:r>
        <w:r>
          <w:rPr>
            <w:rFonts w:ascii="宋体" w:hAnsi="宋体"/>
            <w:noProof/>
            <w:sz w:val="24"/>
          </w:rPr>
          <w:t>3</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3" w:history="1">
        <w:r w:rsidR="00C236AC">
          <w:rPr>
            <w:rStyle w:val="af6"/>
            <w:rFonts w:ascii="宋体" w:hAnsi="宋体" w:hint="eastAsia"/>
            <w:sz w:val="24"/>
          </w:rPr>
          <w:t>第三章</w:t>
        </w:r>
        <w:r w:rsidR="00C236AC">
          <w:rPr>
            <w:rStyle w:val="af6"/>
            <w:rFonts w:ascii="宋体" w:hAnsi="宋体"/>
            <w:sz w:val="24"/>
          </w:rPr>
          <w:t xml:space="preserve">  </w:t>
        </w:r>
        <w:r w:rsidR="00C236AC">
          <w:rPr>
            <w:rStyle w:val="af6"/>
            <w:rFonts w:ascii="宋体" w:hAnsi="宋体" w:hint="eastAsia"/>
            <w:sz w:val="24"/>
          </w:rPr>
          <w:t>供应商资格条件要求</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_Toc53267583 \h </w:instrText>
        </w:r>
        <w:r w:rsidR="00C236AC">
          <w:rPr>
            <w:rFonts w:ascii="宋体" w:hAnsi="宋体"/>
            <w:sz w:val="24"/>
          </w:rPr>
        </w:r>
        <w:r w:rsidR="00C236AC">
          <w:rPr>
            <w:rFonts w:ascii="宋体" w:hAnsi="宋体"/>
            <w:sz w:val="24"/>
          </w:rPr>
          <w:fldChar w:fldCharType="separate"/>
        </w:r>
        <w:r>
          <w:rPr>
            <w:rFonts w:ascii="宋体" w:hAnsi="宋体"/>
            <w:noProof/>
            <w:sz w:val="24"/>
          </w:rPr>
          <w:t>19</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4" w:history="1">
        <w:r w:rsidR="00C236AC">
          <w:rPr>
            <w:rStyle w:val="af6"/>
            <w:rFonts w:ascii="宋体" w:hAnsi="宋体" w:hint="eastAsia"/>
            <w:sz w:val="24"/>
          </w:rPr>
          <w:t>第四章</w:t>
        </w:r>
        <w:r w:rsidR="00C236AC">
          <w:rPr>
            <w:rStyle w:val="af6"/>
            <w:rFonts w:ascii="宋体" w:hAnsi="宋体"/>
            <w:sz w:val="24"/>
          </w:rPr>
          <w:t xml:space="preserve">  </w:t>
        </w:r>
        <w:r w:rsidR="00C236AC">
          <w:rPr>
            <w:rStyle w:val="af6"/>
            <w:rFonts w:ascii="宋体" w:hAnsi="宋体" w:hint="eastAsia"/>
            <w:sz w:val="24"/>
          </w:rPr>
          <w:t>供应商资格证明材料</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_Toc53267584 \h </w:instrText>
        </w:r>
        <w:r w:rsidR="00C236AC">
          <w:rPr>
            <w:rFonts w:ascii="宋体" w:hAnsi="宋体"/>
            <w:sz w:val="24"/>
          </w:rPr>
        </w:r>
        <w:r w:rsidR="00C236AC">
          <w:rPr>
            <w:rFonts w:ascii="宋体" w:hAnsi="宋体"/>
            <w:sz w:val="24"/>
          </w:rPr>
          <w:fldChar w:fldCharType="separate"/>
        </w:r>
        <w:r>
          <w:rPr>
            <w:rFonts w:ascii="宋体" w:hAnsi="宋体"/>
            <w:noProof/>
            <w:sz w:val="24"/>
          </w:rPr>
          <w:t>20</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5" w:history="1">
        <w:r w:rsidR="00C236AC">
          <w:rPr>
            <w:rStyle w:val="af6"/>
            <w:rFonts w:ascii="宋体" w:hAnsi="宋体" w:hint="eastAsia"/>
            <w:sz w:val="24"/>
          </w:rPr>
          <w:t>第五章</w:t>
        </w:r>
        <w:r w:rsidR="00C236AC">
          <w:rPr>
            <w:rStyle w:val="af6"/>
            <w:rFonts w:ascii="宋体" w:hAnsi="宋体"/>
            <w:sz w:val="24"/>
          </w:rPr>
          <w:t xml:space="preserve">  </w:t>
        </w:r>
        <w:r w:rsidR="00C236AC">
          <w:rPr>
            <w:rStyle w:val="af6"/>
            <w:rFonts w:ascii="宋体" w:hAnsi="宋体" w:hint="eastAsia"/>
            <w:sz w:val="24"/>
          </w:rPr>
          <w:t>采购项目技术、服务、政府采购合同内容条款及其他商务要求</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_Toc53267585 \h </w:instrText>
        </w:r>
        <w:r w:rsidR="00C236AC">
          <w:rPr>
            <w:rFonts w:ascii="宋体" w:hAnsi="宋体"/>
            <w:sz w:val="24"/>
          </w:rPr>
        </w:r>
        <w:r w:rsidR="00C236AC">
          <w:rPr>
            <w:rFonts w:ascii="宋体" w:hAnsi="宋体"/>
            <w:sz w:val="24"/>
          </w:rPr>
          <w:fldChar w:fldCharType="separate"/>
        </w:r>
        <w:r>
          <w:rPr>
            <w:rFonts w:ascii="宋体" w:hAnsi="宋体"/>
            <w:noProof/>
            <w:sz w:val="24"/>
          </w:rPr>
          <w:t>22</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6" w:history="1">
        <w:r w:rsidR="00C236AC">
          <w:rPr>
            <w:rStyle w:val="af6"/>
            <w:rFonts w:ascii="宋体" w:hAnsi="宋体" w:hint="eastAsia"/>
            <w:sz w:val="24"/>
          </w:rPr>
          <w:t>第六章</w:t>
        </w:r>
        <w:r w:rsidR="00C236AC">
          <w:rPr>
            <w:rStyle w:val="af6"/>
            <w:rFonts w:ascii="宋体" w:hAnsi="宋体"/>
            <w:sz w:val="24"/>
          </w:rPr>
          <w:t xml:space="preserve">  </w:t>
        </w:r>
        <w:r w:rsidR="00C236AC">
          <w:rPr>
            <w:rStyle w:val="af6"/>
            <w:rFonts w:ascii="宋体" w:hAnsi="宋体" w:hint="eastAsia"/>
            <w:sz w:val="24"/>
          </w:rPr>
          <w:t>采购项目实质性要求</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_Toc53267586 \h </w:instrText>
        </w:r>
        <w:r w:rsidR="00C236AC">
          <w:rPr>
            <w:rFonts w:ascii="宋体" w:hAnsi="宋体"/>
            <w:sz w:val="24"/>
          </w:rPr>
        </w:r>
        <w:r w:rsidR="00C236AC">
          <w:rPr>
            <w:rFonts w:ascii="宋体" w:hAnsi="宋体"/>
            <w:sz w:val="24"/>
          </w:rPr>
          <w:fldChar w:fldCharType="separate"/>
        </w:r>
        <w:r>
          <w:rPr>
            <w:rFonts w:ascii="宋体" w:hAnsi="宋体"/>
            <w:noProof/>
            <w:sz w:val="24"/>
          </w:rPr>
          <w:t>27</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7" w:history="1">
        <w:r w:rsidR="00C236AC">
          <w:rPr>
            <w:rStyle w:val="af6"/>
            <w:rFonts w:ascii="宋体" w:hAnsi="宋体" w:hint="eastAsia"/>
            <w:sz w:val="24"/>
          </w:rPr>
          <w:t>第七章</w:t>
        </w:r>
        <w:r w:rsidR="00C236AC">
          <w:rPr>
            <w:rStyle w:val="af6"/>
            <w:rFonts w:ascii="宋体" w:hAnsi="宋体"/>
            <w:sz w:val="24"/>
          </w:rPr>
          <w:t xml:space="preserve">  </w:t>
        </w:r>
        <w:r w:rsidR="00C236AC">
          <w:rPr>
            <w:rStyle w:val="af6"/>
            <w:rFonts w:ascii="宋体" w:hAnsi="宋体" w:hint="eastAsia"/>
            <w:sz w:val="24"/>
          </w:rPr>
          <w:t>磋商内容、磋商过程中可实质性变动的内容</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_Toc53267587 \h </w:instrText>
        </w:r>
        <w:r w:rsidR="00C236AC">
          <w:rPr>
            <w:rFonts w:ascii="宋体" w:hAnsi="宋体"/>
            <w:sz w:val="24"/>
          </w:rPr>
        </w:r>
        <w:r w:rsidR="00C236AC">
          <w:rPr>
            <w:rFonts w:ascii="宋体" w:hAnsi="宋体"/>
            <w:sz w:val="24"/>
          </w:rPr>
          <w:fldChar w:fldCharType="separate"/>
        </w:r>
        <w:r>
          <w:rPr>
            <w:rFonts w:ascii="宋体" w:hAnsi="宋体"/>
            <w:noProof/>
            <w:sz w:val="24"/>
          </w:rPr>
          <w:t>28</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8" w:history="1">
        <w:r w:rsidR="00C236AC">
          <w:rPr>
            <w:rStyle w:val="af6"/>
            <w:rFonts w:ascii="宋体" w:hAnsi="宋体" w:hint="eastAsia"/>
            <w:sz w:val="24"/>
          </w:rPr>
          <w:t>第八章</w:t>
        </w:r>
        <w:r w:rsidR="00C236AC">
          <w:rPr>
            <w:rStyle w:val="af6"/>
            <w:rFonts w:ascii="宋体" w:hAnsi="宋体"/>
            <w:sz w:val="24"/>
          </w:rPr>
          <w:t xml:space="preserve">  </w:t>
        </w:r>
        <w:r w:rsidR="00C236AC">
          <w:rPr>
            <w:rStyle w:val="af6"/>
            <w:rFonts w:ascii="宋体" w:hAnsi="宋体" w:hint="eastAsia"/>
            <w:sz w:val="24"/>
          </w:rPr>
          <w:t>响应文件格式</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_Toc53267588 \h </w:instrText>
        </w:r>
        <w:r w:rsidR="00C236AC">
          <w:rPr>
            <w:rFonts w:ascii="宋体" w:hAnsi="宋体"/>
            <w:sz w:val="24"/>
          </w:rPr>
        </w:r>
        <w:r w:rsidR="00C236AC">
          <w:rPr>
            <w:rFonts w:ascii="宋体" w:hAnsi="宋体"/>
            <w:sz w:val="24"/>
          </w:rPr>
          <w:fldChar w:fldCharType="separate"/>
        </w:r>
        <w:r>
          <w:rPr>
            <w:rFonts w:ascii="宋体" w:hAnsi="宋体"/>
            <w:noProof/>
            <w:sz w:val="24"/>
          </w:rPr>
          <w:t>29</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89" w:history="1">
        <w:r w:rsidR="00C236AC">
          <w:rPr>
            <w:rStyle w:val="af6"/>
            <w:rFonts w:ascii="宋体" w:hAnsi="宋体" w:hint="eastAsia"/>
            <w:sz w:val="24"/>
          </w:rPr>
          <w:t>第九章</w:t>
        </w:r>
        <w:r w:rsidR="00C236AC">
          <w:rPr>
            <w:rStyle w:val="af6"/>
            <w:rFonts w:ascii="宋体" w:hAnsi="宋体"/>
            <w:sz w:val="24"/>
          </w:rPr>
          <w:t xml:space="preserve">  </w:t>
        </w:r>
        <w:r w:rsidR="00C236AC">
          <w:rPr>
            <w:rStyle w:val="af6"/>
            <w:rFonts w:ascii="宋体" w:hAnsi="宋体" w:hint="eastAsia"/>
            <w:sz w:val="24"/>
          </w:rPr>
          <w:t>评审方法</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_Toc53267589 \h </w:instrText>
        </w:r>
        <w:r w:rsidR="00C236AC">
          <w:rPr>
            <w:rFonts w:ascii="宋体" w:hAnsi="宋体"/>
            <w:sz w:val="24"/>
          </w:rPr>
        </w:r>
        <w:r w:rsidR="00C236AC">
          <w:rPr>
            <w:rFonts w:ascii="宋体" w:hAnsi="宋体"/>
            <w:sz w:val="24"/>
          </w:rPr>
          <w:fldChar w:fldCharType="separate"/>
        </w:r>
        <w:r>
          <w:rPr>
            <w:rFonts w:ascii="宋体" w:hAnsi="宋体"/>
            <w:noProof/>
            <w:sz w:val="24"/>
          </w:rPr>
          <w:t>66</w:t>
        </w:r>
        <w:r w:rsidR="00C236AC">
          <w:rPr>
            <w:rFonts w:ascii="宋体" w:hAnsi="宋体"/>
            <w:sz w:val="24"/>
          </w:rPr>
          <w:fldChar w:fldCharType="end"/>
        </w:r>
      </w:hyperlink>
    </w:p>
    <w:p w:rsidR="004F5F27" w:rsidRDefault="00A126A1">
      <w:pPr>
        <w:pStyle w:val="10"/>
        <w:tabs>
          <w:tab w:val="right" w:leader="dot" w:pos="8949"/>
        </w:tabs>
        <w:spacing w:line="480" w:lineRule="auto"/>
        <w:rPr>
          <w:rFonts w:ascii="宋体" w:hAnsi="宋体" w:cstheme="minorBidi"/>
          <w:sz w:val="24"/>
        </w:rPr>
      </w:pPr>
      <w:hyperlink w:anchor="_Toc53267590" w:history="1">
        <w:r w:rsidR="00C236AC">
          <w:rPr>
            <w:rStyle w:val="af6"/>
            <w:rFonts w:ascii="宋体" w:hAnsi="宋体" w:cs="宋体" w:hint="eastAsia"/>
            <w:sz w:val="24"/>
          </w:rPr>
          <w:t>第十章</w:t>
        </w:r>
        <w:r w:rsidR="00C236AC">
          <w:rPr>
            <w:rStyle w:val="af6"/>
            <w:rFonts w:ascii="宋体" w:hAnsi="宋体" w:cs="宋体"/>
            <w:sz w:val="24"/>
          </w:rPr>
          <w:t xml:space="preserve">  </w:t>
        </w:r>
        <w:r w:rsidR="00C236AC">
          <w:rPr>
            <w:rStyle w:val="af6"/>
            <w:rFonts w:ascii="宋体" w:hAnsi="宋体" w:cs="宋体" w:hint="eastAsia"/>
            <w:sz w:val="24"/>
          </w:rPr>
          <w:t>政府采购合同（草案）</w:t>
        </w:r>
        <w:r w:rsidR="00C236AC">
          <w:rPr>
            <w:rFonts w:ascii="宋体" w:hAnsi="宋体"/>
            <w:sz w:val="24"/>
          </w:rPr>
          <w:tab/>
        </w:r>
        <w:r w:rsidR="00C236AC">
          <w:rPr>
            <w:rFonts w:ascii="宋体" w:hAnsi="宋体"/>
            <w:sz w:val="24"/>
          </w:rPr>
          <w:fldChar w:fldCharType="begin"/>
        </w:r>
        <w:r w:rsidR="00C236AC">
          <w:rPr>
            <w:rFonts w:ascii="宋体" w:hAnsi="宋体"/>
            <w:sz w:val="24"/>
          </w:rPr>
          <w:instrText xml:space="preserve"> PAGEREF _Toc53267590 \h </w:instrText>
        </w:r>
        <w:r w:rsidR="00C236AC">
          <w:rPr>
            <w:rFonts w:ascii="宋体" w:hAnsi="宋体"/>
            <w:sz w:val="24"/>
          </w:rPr>
        </w:r>
        <w:r w:rsidR="00C236AC">
          <w:rPr>
            <w:rFonts w:ascii="宋体" w:hAnsi="宋体"/>
            <w:sz w:val="24"/>
          </w:rPr>
          <w:fldChar w:fldCharType="separate"/>
        </w:r>
        <w:r>
          <w:rPr>
            <w:rFonts w:ascii="宋体" w:hAnsi="宋体"/>
            <w:noProof/>
            <w:sz w:val="24"/>
          </w:rPr>
          <w:t>75</w:t>
        </w:r>
        <w:r w:rsidR="00C236AC">
          <w:rPr>
            <w:rFonts w:ascii="宋体" w:hAnsi="宋体"/>
            <w:sz w:val="24"/>
          </w:rPr>
          <w:fldChar w:fldCharType="end"/>
        </w:r>
      </w:hyperlink>
    </w:p>
    <w:p w:rsidR="004F5F27" w:rsidRDefault="00C236AC">
      <w:pPr>
        <w:spacing w:line="640" w:lineRule="exact"/>
        <w:rPr>
          <w:rFonts w:ascii="宋体" w:hAnsi="宋体"/>
          <w:sz w:val="24"/>
        </w:rPr>
        <w:sectPr w:rsidR="004F5F27">
          <w:footerReference w:type="default" r:id="rId15"/>
          <w:footerReference w:type="first" r:id="rId16"/>
          <w:pgSz w:w="11907" w:h="16840"/>
          <w:pgMar w:top="1440" w:right="1474" w:bottom="1440" w:left="1474" w:header="851" w:footer="992" w:gutter="0"/>
          <w:pgNumType w:start="1"/>
          <w:cols w:space="720"/>
          <w:titlePg/>
          <w:docGrid w:linePitch="312"/>
        </w:sectPr>
      </w:pPr>
      <w:r>
        <w:rPr>
          <w:rFonts w:ascii="宋体" w:hAnsi="宋体" w:cs="宋体" w:hint="eastAsia"/>
          <w:sz w:val="24"/>
        </w:rPr>
        <w:fldChar w:fldCharType="end"/>
      </w:r>
      <w:bookmarkStart w:id="2" w:name="_Toc24584"/>
    </w:p>
    <w:p w:rsidR="004F5F27" w:rsidRDefault="00C236AC">
      <w:pPr>
        <w:pStyle w:val="1"/>
        <w:spacing w:line="240" w:lineRule="atLeast"/>
        <w:jc w:val="center"/>
        <w:rPr>
          <w:rFonts w:ascii="宋体" w:hAnsi="宋体"/>
          <w:sz w:val="36"/>
          <w:szCs w:val="36"/>
        </w:rPr>
      </w:pPr>
      <w:bookmarkStart w:id="3" w:name="_Toc53267581"/>
      <w:r>
        <w:rPr>
          <w:rFonts w:ascii="宋体" w:hAnsi="宋体" w:hint="eastAsia"/>
          <w:sz w:val="36"/>
          <w:szCs w:val="36"/>
        </w:rPr>
        <w:lastRenderedPageBreak/>
        <w:t xml:space="preserve">第一章  </w:t>
      </w:r>
      <w:bookmarkEnd w:id="2"/>
      <w:r>
        <w:rPr>
          <w:rFonts w:ascii="宋体" w:hAnsi="宋体" w:hint="eastAsia"/>
          <w:sz w:val="36"/>
          <w:szCs w:val="36"/>
        </w:rPr>
        <w:t>竞争性磋商公告</w:t>
      </w:r>
      <w:bookmarkEnd w:id="3"/>
    </w:p>
    <w:p w:rsidR="004F5F27" w:rsidRDefault="00C236AC">
      <w:pPr>
        <w:rPr>
          <w:b/>
          <w:sz w:val="24"/>
        </w:rPr>
      </w:pPr>
      <w:bookmarkStart w:id="4" w:name="_Toc28359079"/>
      <w:bookmarkStart w:id="5" w:name="_Toc35393790"/>
      <w:bookmarkStart w:id="6" w:name="_Toc28359002"/>
      <w:bookmarkStart w:id="7" w:name="_Toc35393621"/>
      <w:bookmarkStart w:id="8" w:name="_Hlk24379207"/>
      <w:r>
        <w:rPr>
          <w:rFonts w:hint="eastAsia"/>
          <w:b/>
          <w:sz w:val="24"/>
        </w:rPr>
        <w:t>项目概况</w:t>
      </w:r>
    </w:p>
    <w:p w:rsidR="004F5F27" w:rsidRPr="006A07C4" w:rsidRDefault="00C236AC">
      <w:pPr>
        <w:spacing w:line="400" w:lineRule="exact"/>
        <w:rPr>
          <w:rFonts w:ascii="宋体" w:hAnsi="宋体"/>
          <w:b/>
          <w:sz w:val="24"/>
        </w:rPr>
      </w:pPr>
      <w:r>
        <w:rPr>
          <w:rFonts w:ascii="宋体" w:hAnsi="宋体" w:hint="eastAsia"/>
          <w:sz w:val="24"/>
          <w:u w:val="single"/>
        </w:rPr>
        <w:t>大运会三环路氛围营造二批次多年生花卉栽植劳务服务采购</w:t>
      </w:r>
      <w:r>
        <w:rPr>
          <w:rFonts w:ascii="宋体" w:hAnsi="宋体" w:hint="eastAsia"/>
          <w:sz w:val="24"/>
        </w:rPr>
        <w:t>(项目名称</w:t>
      </w:r>
      <w:r>
        <w:rPr>
          <w:rFonts w:ascii="宋体" w:hAnsi="宋体"/>
          <w:sz w:val="24"/>
        </w:rPr>
        <w:t>)</w:t>
      </w:r>
      <w:r>
        <w:rPr>
          <w:rFonts w:ascii="宋体" w:hAnsi="宋体" w:hint="eastAsia"/>
          <w:sz w:val="24"/>
        </w:rPr>
        <w:t>采购项目的潜在供应商应在</w:t>
      </w:r>
      <w:r>
        <w:rPr>
          <w:rFonts w:ascii="宋体" w:hAnsi="宋体" w:hint="eastAsia"/>
          <w:sz w:val="24"/>
          <w:u w:val="single"/>
        </w:rPr>
        <w:t xml:space="preserve">成都市金牛区银沙北街92号锦西商务广场403号 </w:t>
      </w:r>
      <w:r>
        <w:rPr>
          <w:rFonts w:ascii="宋体" w:hAnsi="宋体" w:cs="宋体" w:hint="eastAsia"/>
          <w:kern w:val="0"/>
          <w:sz w:val="24"/>
        </w:rPr>
        <w:t xml:space="preserve"> </w:t>
      </w:r>
      <w:r>
        <w:rPr>
          <w:rFonts w:ascii="宋体" w:hAnsi="宋体" w:hint="eastAsia"/>
          <w:sz w:val="24"/>
        </w:rPr>
        <w:t>（地址）获取采购文件，并于</w:t>
      </w:r>
      <w:r>
        <w:rPr>
          <w:rFonts w:ascii="宋体" w:hAnsi="宋体" w:hint="eastAsia"/>
          <w:sz w:val="24"/>
          <w:u w:val="single"/>
        </w:rPr>
        <w:t>2021</w:t>
      </w:r>
      <w:r>
        <w:rPr>
          <w:rFonts w:ascii="宋体" w:hAnsi="宋体" w:hint="eastAsia"/>
          <w:bCs/>
          <w:sz w:val="24"/>
          <w:u w:val="single"/>
        </w:rPr>
        <w:t>年</w:t>
      </w:r>
      <w:r w:rsidRPr="006A07C4">
        <w:rPr>
          <w:rFonts w:ascii="宋体" w:hAnsi="宋体" w:hint="eastAsia"/>
          <w:bCs/>
          <w:sz w:val="24"/>
          <w:u w:val="single"/>
        </w:rPr>
        <w:t>9月</w:t>
      </w:r>
      <w:r w:rsidRPr="006A07C4">
        <w:rPr>
          <w:rStyle w:val="af7"/>
          <w:rFonts w:ascii="宋体" w:hAnsi="宋体" w:hint="eastAsia"/>
          <w:sz w:val="24"/>
          <w:szCs w:val="24"/>
        </w:rPr>
        <w:t>7</w:t>
      </w:r>
      <w:r w:rsidRPr="006A07C4">
        <w:rPr>
          <w:rFonts w:ascii="宋体" w:hAnsi="宋体" w:hint="eastAsia"/>
          <w:bCs/>
          <w:sz w:val="24"/>
          <w:u w:val="single"/>
        </w:rPr>
        <w:t>日10点30分</w:t>
      </w:r>
      <w:r w:rsidRPr="006A07C4">
        <w:rPr>
          <w:rFonts w:ascii="宋体" w:hAnsi="宋体" w:hint="eastAsia"/>
          <w:bCs/>
          <w:sz w:val="24"/>
        </w:rPr>
        <w:t>（北京时间）前提交响应文件</w:t>
      </w:r>
      <w:r w:rsidRPr="006A07C4">
        <w:rPr>
          <w:rFonts w:ascii="宋体" w:hAnsi="宋体" w:hint="eastAsia"/>
          <w:sz w:val="24"/>
        </w:rPr>
        <w:t>。</w:t>
      </w:r>
    </w:p>
    <w:p w:rsidR="004F5F27" w:rsidRPr="006A07C4" w:rsidRDefault="00C236AC">
      <w:pPr>
        <w:spacing w:line="400" w:lineRule="exact"/>
        <w:rPr>
          <w:rFonts w:ascii="宋体" w:hAnsi="宋体"/>
          <w:b/>
          <w:sz w:val="24"/>
        </w:rPr>
      </w:pPr>
      <w:r w:rsidRPr="006A07C4">
        <w:rPr>
          <w:rFonts w:ascii="宋体" w:hAnsi="宋体" w:hint="eastAsia"/>
          <w:b/>
          <w:sz w:val="24"/>
        </w:rPr>
        <w:t>一、项目基本情况</w:t>
      </w:r>
      <w:bookmarkEnd w:id="4"/>
      <w:bookmarkEnd w:id="5"/>
      <w:bookmarkEnd w:id="6"/>
      <w:bookmarkEnd w:id="7"/>
    </w:p>
    <w:p w:rsidR="004F5F27" w:rsidRPr="006A07C4" w:rsidRDefault="00C236AC">
      <w:pPr>
        <w:spacing w:line="400" w:lineRule="exact"/>
        <w:ind w:firstLineChars="200" w:firstLine="480"/>
        <w:rPr>
          <w:rFonts w:ascii="宋体" w:hAnsi="宋体"/>
          <w:color w:val="FF0000"/>
          <w:sz w:val="24"/>
        </w:rPr>
      </w:pPr>
      <w:r w:rsidRPr="006A07C4">
        <w:rPr>
          <w:rFonts w:ascii="宋体" w:hAnsi="宋体" w:hint="eastAsia"/>
          <w:sz w:val="24"/>
        </w:rPr>
        <w:t>项目编号：</w:t>
      </w:r>
      <w:r w:rsidR="006A07C4" w:rsidRPr="006A07C4">
        <w:rPr>
          <w:rFonts w:ascii="宋体" w:hAnsi="宋体"/>
          <w:sz w:val="24"/>
          <w:u w:val="single"/>
        </w:rPr>
        <w:t>510101202101183</w:t>
      </w:r>
    </w:p>
    <w:p w:rsidR="004F5F27" w:rsidRDefault="00C236AC">
      <w:pPr>
        <w:spacing w:line="400" w:lineRule="exact"/>
        <w:ind w:firstLineChars="200" w:firstLine="480"/>
        <w:rPr>
          <w:rFonts w:ascii="宋体" w:hAnsi="宋体"/>
          <w:sz w:val="24"/>
          <w:u w:val="single"/>
        </w:rPr>
      </w:pPr>
      <w:r w:rsidRPr="006A07C4">
        <w:rPr>
          <w:rFonts w:ascii="宋体" w:hAnsi="宋体" w:hint="eastAsia"/>
          <w:sz w:val="24"/>
        </w:rPr>
        <w:t>项目名称：</w:t>
      </w:r>
      <w:r w:rsidRPr="006A07C4">
        <w:rPr>
          <w:rFonts w:ascii="宋体" w:hAnsi="宋体" w:hint="eastAsia"/>
          <w:sz w:val="24"/>
          <w:u w:val="single"/>
        </w:rPr>
        <w:t>大运会三环路氛围营</w:t>
      </w:r>
      <w:r>
        <w:rPr>
          <w:rFonts w:ascii="宋体" w:hAnsi="宋体" w:hint="eastAsia"/>
          <w:sz w:val="24"/>
          <w:u w:val="single"/>
        </w:rPr>
        <w:t>造二批次多年生花卉栽植劳务服务采购</w:t>
      </w:r>
    </w:p>
    <w:p w:rsidR="004F5F27" w:rsidRDefault="00C236AC">
      <w:pPr>
        <w:spacing w:line="400" w:lineRule="exact"/>
        <w:ind w:firstLineChars="200" w:firstLine="480"/>
        <w:rPr>
          <w:rFonts w:ascii="宋体" w:hAnsi="宋体"/>
          <w:sz w:val="24"/>
        </w:rPr>
      </w:pPr>
      <w:r>
        <w:rPr>
          <w:rFonts w:ascii="宋体" w:hAnsi="宋体" w:hint="eastAsia"/>
          <w:sz w:val="24"/>
        </w:rPr>
        <w:t>采购方式：</w:t>
      </w:r>
      <w:r>
        <w:rPr>
          <w:rFonts w:ascii="宋体" w:hAnsi="宋体" w:hint="eastAsia"/>
          <w:sz w:val="24"/>
          <w:u w:val="single"/>
        </w:rPr>
        <w:t xml:space="preserve"> 竞争性磋商  </w:t>
      </w:r>
    </w:p>
    <w:bookmarkEnd w:id="8"/>
    <w:p w:rsidR="004F5F27" w:rsidRDefault="00C236AC">
      <w:pPr>
        <w:spacing w:line="400" w:lineRule="exact"/>
        <w:ind w:firstLineChars="200" w:firstLine="480"/>
        <w:rPr>
          <w:rFonts w:ascii="宋体" w:hAnsi="宋体"/>
          <w:sz w:val="24"/>
        </w:rPr>
      </w:pPr>
      <w:r>
        <w:rPr>
          <w:rFonts w:ascii="宋体" w:hAnsi="宋体" w:hint="eastAsia"/>
          <w:sz w:val="24"/>
        </w:rPr>
        <w:t>预算金额：</w:t>
      </w:r>
      <w:r>
        <w:rPr>
          <w:rFonts w:ascii="宋体" w:hAnsi="宋体" w:hint="eastAsia"/>
          <w:sz w:val="24"/>
          <w:u w:val="single"/>
        </w:rPr>
        <w:t>11</w:t>
      </w:r>
      <w:r w:rsidR="00021948">
        <w:rPr>
          <w:rFonts w:ascii="宋体" w:hAnsi="宋体" w:hint="eastAsia"/>
          <w:sz w:val="24"/>
          <w:u w:val="single"/>
        </w:rPr>
        <w:t>30000</w:t>
      </w:r>
      <w:r>
        <w:rPr>
          <w:rFonts w:ascii="宋体" w:hAnsi="宋体" w:hint="eastAsia"/>
          <w:sz w:val="24"/>
          <w:u w:val="single"/>
        </w:rPr>
        <w:t xml:space="preserve">元 </w:t>
      </w:r>
    </w:p>
    <w:p w:rsidR="004F5F27" w:rsidRDefault="00C236AC">
      <w:pPr>
        <w:spacing w:line="400" w:lineRule="exact"/>
        <w:ind w:firstLineChars="200" w:firstLine="480"/>
        <w:rPr>
          <w:rFonts w:ascii="宋体" w:hAnsi="宋体"/>
          <w:sz w:val="24"/>
        </w:rPr>
      </w:pPr>
      <w:r>
        <w:rPr>
          <w:rFonts w:ascii="宋体" w:hAnsi="宋体" w:hint="eastAsia"/>
          <w:sz w:val="24"/>
        </w:rPr>
        <w:t>最高限价（如有）：</w:t>
      </w:r>
      <w:r>
        <w:rPr>
          <w:rFonts w:ascii="宋体" w:hAnsi="宋体" w:hint="eastAsia"/>
          <w:sz w:val="24"/>
          <w:u w:val="single"/>
        </w:rPr>
        <w:t>1128948.44元</w:t>
      </w:r>
    </w:p>
    <w:p w:rsidR="004F5F27" w:rsidRDefault="00C236AC">
      <w:pPr>
        <w:spacing w:line="400" w:lineRule="exact"/>
        <w:ind w:firstLineChars="200" w:firstLine="480"/>
        <w:rPr>
          <w:rFonts w:ascii="宋体" w:hAnsi="宋体"/>
          <w:sz w:val="24"/>
          <w:u w:val="single"/>
        </w:rPr>
      </w:pPr>
      <w:r>
        <w:rPr>
          <w:rFonts w:ascii="宋体" w:hAnsi="宋体" w:hint="eastAsia"/>
          <w:sz w:val="24"/>
        </w:rPr>
        <w:t>采购需求：</w:t>
      </w:r>
      <w:r>
        <w:rPr>
          <w:rFonts w:ascii="宋体" w:hAnsi="宋体" w:hint="eastAsia"/>
          <w:sz w:val="24"/>
          <w:u w:val="single"/>
        </w:rPr>
        <w:t>多年生花卉材料栽植及养护劳务服务（具体详见第五章）。</w:t>
      </w:r>
    </w:p>
    <w:p w:rsidR="004F5F27" w:rsidRDefault="00C236AC">
      <w:pPr>
        <w:spacing w:line="400" w:lineRule="exact"/>
        <w:ind w:firstLineChars="200" w:firstLine="480"/>
        <w:rPr>
          <w:rFonts w:ascii="宋体" w:hAnsi="宋体"/>
          <w:sz w:val="24"/>
          <w:u w:val="single"/>
        </w:rPr>
      </w:pPr>
      <w:r>
        <w:rPr>
          <w:rFonts w:ascii="宋体" w:hAnsi="宋体" w:hint="eastAsia"/>
          <w:sz w:val="24"/>
        </w:rPr>
        <w:t>合同履行期限：</w:t>
      </w:r>
      <w:r>
        <w:rPr>
          <w:rFonts w:ascii="宋体" w:hAnsi="宋体" w:hint="eastAsia"/>
          <w:sz w:val="24"/>
          <w:u w:val="single"/>
        </w:rPr>
        <w:t>签订合同之日-2021年12月31日。</w:t>
      </w:r>
    </w:p>
    <w:p w:rsidR="004F5F27" w:rsidRDefault="00C236AC">
      <w:pPr>
        <w:spacing w:line="400" w:lineRule="exact"/>
        <w:ind w:firstLineChars="200" w:firstLine="480"/>
        <w:rPr>
          <w:rFonts w:ascii="宋体" w:hAnsi="宋体"/>
          <w:sz w:val="24"/>
        </w:rPr>
      </w:pPr>
      <w:r>
        <w:rPr>
          <w:rFonts w:ascii="宋体" w:hAnsi="宋体" w:hint="eastAsia"/>
          <w:sz w:val="24"/>
        </w:rPr>
        <w:t>本项目不接受联合体投标。</w:t>
      </w:r>
    </w:p>
    <w:p w:rsidR="004F5F27" w:rsidRDefault="00C236AC">
      <w:pPr>
        <w:spacing w:line="400" w:lineRule="exact"/>
        <w:rPr>
          <w:rFonts w:ascii="宋体" w:hAnsi="宋体"/>
          <w:b/>
          <w:sz w:val="24"/>
        </w:rPr>
      </w:pPr>
      <w:bookmarkStart w:id="9" w:name="_Toc28359080"/>
      <w:bookmarkStart w:id="10" w:name="_Toc28359003"/>
      <w:bookmarkStart w:id="11" w:name="_Toc35393791"/>
      <w:bookmarkStart w:id="12" w:name="_Toc35393622"/>
      <w:r>
        <w:rPr>
          <w:rFonts w:ascii="宋体" w:hAnsi="宋体" w:hint="eastAsia"/>
          <w:b/>
          <w:sz w:val="24"/>
        </w:rPr>
        <w:t>二、申请人的资格要求：</w:t>
      </w:r>
      <w:bookmarkEnd w:id="9"/>
      <w:bookmarkEnd w:id="10"/>
      <w:bookmarkEnd w:id="11"/>
      <w:bookmarkEnd w:id="12"/>
    </w:p>
    <w:p w:rsidR="004F5F27" w:rsidRDefault="00C236AC">
      <w:pPr>
        <w:spacing w:line="360" w:lineRule="auto"/>
        <w:ind w:firstLineChars="200" w:firstLine="480"/>
        <w:rPr>
          <w:rFonts w:ascii="宋体" w:hAnsi="宋体"/>
          <w:sz w:val="24"/>
        </w:rPr>
      </w:pPr>
      <w:bookmarkStart w:id="13" w:name="_Toc28359081"/>
      <w:bookmarkStart w:id="14" w:name="_Toc35393623"/>
      <w:bookmarkStart w:id="15" w:name="_Toc28359004"/>
      <w:bookmarkStart w:id="16" w:name="_Toc35393792"/>
      <w:r>
        <w:rPr>
          <w:rFonts w:ascii="宋体" w:hAnsi="宋体" w:hint="eastAsia"/>
          <w:sz w:val="24"/>
        </w:rPr>
        <w:t>1.满足《中华人民共和国政府采购法》第二十二条规定；</w:t>
      </w:r>
    </w:p>
    <w:p w:rsidR="004F5F27" w:rsidRDefault="00C236AC">
      <w:pPr>
        <w:spacing w:line="360" w:lineRule="auto"/>
        <w:ind w:firstLineChars="200" w:firstLine="480"/>
        <w:rPr>
          <w:rFonts w:ascii="宋体" w:hAnsi="宋体"/>
          <w:sz w:val="24"/>
        </w:rPr>
      </w:pPr>
      <w:r>
        <w:rPr>
          <w:rFonts w:ascii="宋体" w:hAnsi="宋体" w:hint="eastAsia"/>
          <w:sz w:val="24"/>
        </w:rPr>
        <w:t>(1)具有独立承担民事责任的能力；</w:t>
      </w:r>
    </w:p>
    <w:p w:rsidR="004F5F27" w:rsidRDefault="00C236AC">
      <w:pPr>
        <w:spacing w:line="360" w:lineRule="auto"/>
        <w:ind w:firstLineChars="200" w:firstLine="480"/>
        <w:rPr>
          <w:rFonts w:ascii="宋体" w:hAnsi="宋体"/>
          <w:sz w:val="24"/>
        </w:rPr>
      </w:pPr>
      <w:r>
        <w:rPr>
          <w:rFonts w:ascii="宋体" w:hAnsi="宋体" w:hint="eastAsia"/>
          <w:sz w:val="24"/>
        </w:rPr>
        <w:t>(2)具有良好的商业信誉和健全的财务会计制度；</w:t>
      </w:r>
    </w:p>
    <w:p w:rsidR="004F5F27" w:rsidRDefault="00C236AC">
      <w:pPr>
        <w:spacing w:line="360" w:lineRule="auto"/>
        <w:ind w:firstLineChars="200" w:firstLine="480"/>
        <w:rPr>
          <w:rFonts w:ascii="宋体" w:hAnsi="宋体"/>
          <w:sz w:val="24"/>
        </w:rPr>
      </w:pPr>
      <w:r>
        <w:rPr>
          <w:rFonts w:ascii="宋体" w:hAnsi="宋体" w:hint="eastAsia"/>
          <w:sz w:val="24"/>
        </w:rPr>
        <w:t>(3)具有履行合同所必须的设备和专业技术能力；</w:t>
      </w:r>
    </w:p>
    <w:p w:rsidR="004F5F27" w:rsidRDefault="00C236AC">
      <w:pPr>
        <w:spacing w:line="360" w:lineRule="auto"/>
        <w:ind w:firstLineChars="200" w:firstLine="480"/>
        <w:rPr>
          <w:rFonts w:ascii="宋体" w:hAnsi="宋体"/>
          <w:sz w:val="24"/>
        </w:rPr>
      </w:pPr>
      <w:r>
        <w:rPr>
          <w:rFonts w:ascii="宋体" w:hAnsi="宋体" w:hint="eastAsia"/>
          <w:sz w:val="24"/>
        </w:rPr>
        <w:t>(4)具有依法缴纳税收和社会保障资金的良好记录；</w:t>
      </w:r>
    </w:p>
    <w:p w:rsidR="004F5F27" w:rsidRDefault="00C236AC">
      <w:pPr>
        <w:spacing w:line="360" w:lineRule="auto"/>
        <w:ind w:firstLineChars="200" w:firstLine="480"/>
        <w:rPr>
          <w:rFonts w:ascii="宋体" w:hAnsi="宋体"/>
          <w:sz w:val="24"/>
        </w:rPr>
      </w:pPr>
      <w:r>
        <w:rPr>
          <w:rFonts w:ascii="宋体" w:hAnsi="宋体" w:hint="eastAsia"/>
          <w:sz w:val="24"/>
        </w:rPr>
        <w:t>(5)参加政府采购活动前三年内，在经营活动中没有重大违法记录；</w:t>
      </w:r>
    </w:p>
    <w:p w:rsidR="004F5F27" w:rsidRDefault="00C236AC">
      <w:pPr>
        <w:spacing w:line="360" w:lineRule="auto"/>
        <w:ind w:firstLineChars="200" w:firstLine="480"/>
        <w:rPr>
          <w:rFonts w:ascii="宋体" w:hAnsi="宋体"/>
          <w:sz w:val="24"/>
        </w:rPr>
      </w:pPr>
      <w:r>
        <w:rPr>
          <w:rFonts w:ascii="宋体" w:hAnsi="宋体" w:hint="eastAsia"/>
          <w:sz w:val="24"/>
        </w:rPr>
        <w:t>(6)符合法律、行政法规规定的其他条件；</w:t>
      </w:r>
    </w:p>
    <w:p w:rsidR="004F5F27" w:rsidRDefault="00C236AC">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r>
        <w:rPr>
          <w:rFonts w:ascii="宋体" w:hAnsi="宋体" w:hint="eastAsia"/>
          <w:iCs/>
          <w:sz w:val="24"/>
          <w:u w:val="single"/>
        </w:rPr>
        <w:t>本项目属于专门面向中小企业采购的项目,供应商应为中小微企业、监狱企业、残疾人福利性单位。</w:t>
      </w:r>
    </w:p>
    <w:p w:rsidR="004F5F27" w:rsidRDefault="00C236AC">
      <w:pPr>
        <w:spacing w:line="360" w:lineRule="auto"/>
        <w:ind w:firstLineChars="200" w:firstLine="480"/>
        <w:rPr>
          <w:rFonts w:ascii="宋体" w:hAnsi="宋体"/>
          <w:sz w:val="24"/>
        </w:rPr>
      </w:pPr>
      <w:r>
        <w:rPr>
          <w:rFonts w:ascii="宋体" w:hAnsi="宋体" w:hint="eastAsia"/>
          <w:sz w:val="24"/>
        </w:rPr>
        <w:t>3.本项目的特定资格要求：</w:t>
      </w:r>
      <w:r>
        <w:rPr>
          <w:rFonts w:ascii="宋体" w:hAnsi="宋体" w:hint="eastAsia"/>
          <w:sz w:val="24"/>
          <w:u w:val="single"/>
        </w:rPr>
        <w:t>无</w:t>
      </w:r>
    </w:p>
    <w:p w:rsidR="004F5F27" w:rsidRDefault="00C236AC">
      <w:pPr>
        <w:pStyle w:val="Default"/>
        <w:spacing w:line="360" w:lineRule="auto"/>
        <w:ind w:firstLineChars="200" w:firstLine="480"/>
      </w:pPr>
      <w:r>
        <w:rPr>
          <w:rFonts w:hAnsi="宋体" w:hint="eastAsia"/>
          <w:color w:val="auto"/>
        </w:rPr>
        <w:t>4.本项目的其他资格要求：</w:t>
      </w:r>
      <w:r>
        <w:rPr>
          <w:rFonts w:hAnsi="宋体" w:hint="eastAsia"/>
          <w:u w:val="single"/>
        </w:rPr>
        <w:t>供应商及其法定代表人/主要负责人在参加本项目政府采购活动前三年无行贿犯罪记录</w:t>
      </w:r>
    </w:p>
    <w:p w:rsidR="004F5F27" w:rsidRDefault="00C236AC">
      <w:pPr>
        <w:spacing w:line="400" w:lineRule="exact"/>
        <w:rPr>
          <w:rFonts w:ascii="宋体" w:hAnsi="宋体"/>
          <w:b/>
          <w:sz w:val="24"/>
        </w:rPr>
      </w:pPr>
      <w:r>
        <w:rPr>
          <w:rFonts w:ascii="宋体" w:hAnsi="宋体" w:hint="eastAsia"/>
          <w:b/>
          <w:sz w:val="24"/>
        </w:rPr>
        <w:t>三、获取采购文件</w:t>
      </w:r>
      <w:bookmarkEnd w:id="13"/>
      <w:bookmarkEnd w:id="14"/>
      <w:bookmarkEnd w:id="15"/>
      <w:bookmarkEnd w:id="16"/>
    </w:p>
    <w:p w:rsidR="004F5F27" w:rsidRPr="00A6715D" w:rsidRDefault="00C236AC">
      <w:pPr>
        <w:spacing w:line="400" w:lineRule="exact"/>
        <w:ind w:firstLine="540"/>
        <w:rPr>
          <w:rFonts w:ascii="宋体" w:hAnsi="宋体" w:cs="宋体"/>
          <w:sz w:val="24"/>
        </w:rPr>
      </w:pPr>
      <w:r>
        <w:rPr>
          <w:rFonts w:ascii="宋体" w:hAnsi="宋体" w:cs="宋体" w:hint="eastAsia"/>
          <w:sz w:val="24"/>
        </w:rPr>
        <w:t>时间：</w:t>
      </w:r>
      <w:r>
        <w:rPr>
          <w:rFonts w:ascii="宋体" w:hAnsi="宋体" w:cs="宋体" w:hint="eastAsia"/>
          <w:sz w:val="24"/>
          <w:u w:val="single"/>
        </w:rPr>
        <w:t>2021年8月26日</w:t>
      </w:r>
      <w:r>
        <w:rPr>
          <w:rFonts w:ascii="宋体" w:hAnsi="宋体" w:cs="宋体" w:hint="eastAsia"/>
          <w:sz w:val="24"/>
        </w:rPr>
        <w:t>至</w:t>
      </w:r>
      <w:r>
        <w:rPr>
          <w:rFonts w:ascii="宋体" w:hAnsi="宋体" w:cs="宋体" w:hint="eastAsia"/>
          <w:sz w:val="24"/>
          <w:u w:val="single"/>
        </w:rPr>
        <w:t>2021年 9</w:t>
      </w:r>
      <w:r w:rsidRPr="00A6715D">
        <w:rPr>
          <w:rFonts w:ascii="宋体" w:hAnsi="宋体" w:cs="宋体" w:hint="eastAsia"/>
          <w:sz w:val="24"/>
          <w:u w:val="single"/>
        </w:rPr>
        <w:t>月1日</w:t>
      </w:r>
      <w:r w:rsidRPr="00A6715D">
        <w:rPr>
          <w:rFonts w:ascii="宋体" w:hAnsi="宋体" w:cs="宋体" w:hint="eastAsia"/>
          <w:iCs/>
          <w:sz w:val="24"/>
          <w:u w:val="single"/>
        </w:rPr>
        <w:t>（</w:t>
      </w:r>
      <w:r w:rsidRPr="00A6715D">
        <w:rPr>
          <w:rFonts w:ascii="宋体" w:hAnsi="宋体" w:cs="宋体" w:hint="eastAsia"/>
          <w:sz w:val="24"/>
          <w:u w:val="single"/>
        </w:rPr>
        <w:t>磋商文件的发售期限自开始之日起不得少于5个工作日</w:t>
      </w:r>
      <w:r w:rsidRPr="00A6715D">
        <w:rPr>
          <w:rFonts w:ascii="宋体" w:hAnsi="宋体" w:cs="宋体" w:hint="eastAsia"/>
          <w:iCs/>
          <w:sz w:val="24"/>
          <w:u w:val="single"/>
        </w:rPr>
        <w:t>）</w:t>
      </w:r>
      <w:r w:rsidRPr="00A6715D">
        <w:rPr>
          <w:rFonts w:ascii="宋体" w:hAnsi="宋体" w:cs="宋体" w:hint="eastAsia"/>
          <w:sz w:val="24"/>
        </w:rPr>
        <w:t>，每天上午</w:t>
      </w:r>
      <w:r w:rsidRPr="00A6715D">
        <w:rPr>
          <w:rFonts w:ascii="宋体" w:hAnsi="宋体" w:cs="宋体" w:hint="eastAsia"/>
          <w:sz w:val="24"/>
          <w:u w:val="single"/>
        </w:rPr>
        <w:t>9:00</w:t>
      </w:r>
      <w:r w:rsidRPr="00A6715D">
        <w:rPr>
          <w:rFonts w:ascii="宋体" w:hAnsi="宋体" w:cs="宋体" w:hint="eastAsia"/>
          <w:sz w:val="24"/>
        </w:rPr>
        <w:t>至</w:t>
      </w:r>
      <w:r w:rsidRPr="00A6715D">
        <w:rPr>
          <w:rFonts w:ascii="宋体" w:hAnsi="宋体" w:cs="宋体" w:hint="eastAsia"/>
          <w:sz w:val="24"/>
          <w:u w:val="single"/>
        </w:rPr>
        <w:t>12:00</w:t>
      </w:r>
      <w:r w:rsidRPr="00A6715D">
        <w:rPr>
          <w:rFonts w:ascii="宋体" w:hAnsi="宋体" w:cs="宋体" w:hint="eastAsia"/>
          <w:sz w:val="24"/>
        </w:rPr>
        <w:t>，下午</w:t>
      </w:r>
      <w:r w:rsidRPr="00A6715D">
        <w:rPr>
          <w:rFonts w:ascii="宋体" w:hAnsi="宋体" w:cs="宋体" w:hint="eastAsia"/>
          <w:sz w:val="24"/>
          <w:u w:val="single"/>
        </w:rPr>
        <w:t>14:00</w:t>
      </w:r>
      <w:r w:rsidRPr="00A6715D">
        <w:rPr>
          <w:rFonts w:ascii="宋体" w:hAnsi="宋体" w:cs="宋体" w:hint="eastAsia"/>
          <w:sz w:val="24"/>
        </w:rPr>
        <w:t>至</w:t>
      </w:r>
      <w:r w:rsidRPr="00A6715D">
        <w:rPr>
          <w:rFonts w:ascii="宋体" w:hAnsi="宋体" w:cs="宋体" w:hint="eastAsia"/>
          <w:sz w:val="24"/>
          <w:u w:val="single"/>
        </w:rPr>
        <w:t>17:00</w:t>
      </w:r>
      <w:r w:rsidRPr="00A6715D">
        <w:rPr>
          <w:rFonts w:ascii="宋体" w:hAnsi="宋体" w:cs="宋体" w:hint="eastAsia"/>
          <w:sz w:val="24"/>
        </w:rPr>
        <w:t>（北京时间，</w:t>
      </w:r>
      <w:r w:rsidRPr="00A6715D">
        <w:rPr>
          <w:rFonts w:ascii="宋体" w:hAnsi="宋体" w:cs="宋体"/>
          <w:sz w:val="24"/>
        </w:rPr>
        <w:t>法定节假日</w:t>
      </w:r>
      <w:r w:rsidRPr="00A6715D">
        <w:rPr>
          <w:rFonts w:ascii="宋体" w:hAnsi="宋体" w:cs="宋体" w:hint="eastAsia"/>
          <w:sz w:val="24"/>
        </w:rPr>
        <w:t>除外）</w:t>
      </w:r>
    </w:p>
    <w:p w:rsidR="004F5F27" w:rsidRDefault="00C236AC">
      <w:pPr>
        <w:spacing w:after="50" w:line="420" w:lineRule="exact"/>
        <w:ind w:firstLineChars="200" w:firstLine="480"/>
        <w:rPr>
          <w:rFonts w:ascii="宋体" w:hAnsi="宋体" w:cs="宋体"/>
          <w:sz w:val="24"/>
        </w:rPr>
      </w:pPr>
      <w:bookmarkStart w:id="17" w:name="_Toc35393624"/>
      <w:bookmarkStart w:id="18" w:name="_Toc35393793"/>
      <w:bookmarkStart w:id="19" w:name="_Toc28359005"/>
      <w:bookmarkStart w:id="20" w:name="_Toc28359082"/>
      <w:r>
        <w:rPr>
          <w:rFonts w:ascii="宋体" w:hAnsi="宋体" w:cs="宋体" w:hint="eastAsia"/>
          <w:sz w:val="24"/>
        </w:rPr>
        <w:lastRenderedPageBreak/>
        <w:t>地点：</w:t>
      </w:r>
      <w:r>
        <w:rPr>
          <w:rFonts w:ascii="宋体" w:hAnsi="宋体" w:cs="宋体" w:hint="eastAsia"/>
          <w:sz w:val="24"/>
          <w:u w:val="single"/>
        </w:rPr>
        <w:t>四川建兴工程造价咨询有限公司（成都市金牛区银沙北街92号锦西商务广场403号）或线上获取</w:t>
      </w:r>
    </w:p>
    <w:p w:rsidR="004F5F27" w:rsidRDefault="00C236AC">
      <w:pPr>
        <w:spacing w:after="50" w:line="420" w:lineRule="exact"/>
        <w:ind w:firstLineChars="200" w:firstLine="480"/>
        <w:rPr>
          <w:rFonts w:ascii="宋体" w:hAnsi="宋体" w:cs="宋体"/>
          <w:sz w:val="24"/>
        </w:rPr>
      </w:pPr>
      <w:r>
        <w:rPr>
          <w:rFonts w:ascii="宋体" w:hAnsi="宋体" w:cs="宋体" w:hint="eastAsia"/>
          <w:sz w:val="24"/>
        </w:rPr>
        <w:t>方式：获取磋商文件时，供应商为法人或者其他组织的，只需提供单位介绍信、经办人身份证明；供应商为自然人的，只需提供本人身份证明；并将相应材料给采购代理机构留存（疫情期间供应商可通过邮箱方式进行报名，邮箱号：448916335@qq.com。采用网上报名的供应商，应在采购公告界面下载“项目招投标报名登记表”按照表格要求填写相关内容，将填写完整且加盖公章的项目招投标报名登记表、介绍信、经办人身份证复印件发送至代理机构邮箱）。</w:t>
      </w:r>
    </w:p>
    <w:p w:rsidR="004F5F27" w:rsidRDefault="00C236AC">
      <w:pPr>
        <w:spacing w:line="400" w:lineRule="exact"/>
        <w:ind w:firstLine="540"/>
        <w:rPr>
          <w:rFonts w:ascii="宋体" w:hAnsi="宋体" w:cs="宋体"/>
          <w:sz w:val="24"/>
        </w:rPr>
      </w:pPr>
      <w:r>
        <w:rPr>
          <w:rFonts w:ascii="宋体" w:hAnsi="宋体" w:cs="宋体" w:hint="eastAsia"/>
          <w:sz w:val="24"/>
        </w:rPr>
        <w:t>售价：人民币0元/份（采购文件售后不退,磋商资格不能转让）。</w:t>
      </w:r>
    </w:p>
    <w:p w:rsidR="004F5F27" w:rsidRDefault="00C236AC">
      <w:pPr>
        <w:spacing w:line="400" w:lineRule="exact"/>
        <w:rPr>
          <w:rFonts w:ascii="宋体" w:hAnsi="宋体"/>
          <w:b/>
          <w:sz w:val="24"/>
        </w:rPr>
      </w:pPr>
      <w:r>
        <w:rPr>
          <w:rFonts w:ascii="宋体" w:hAnsi="宋体" w:hint="eastAsia"/>
          <w:b/>
          <w:sz w:val="24"/>
        </w:rPr>
        <w:t>四、</w:t>
      </w:r>
      <w:bookmarkEnd w:id="17"/>
      <w:bookmarkEnd w:id="18"/>
      <w:bookmarkEnd w:id="19"/>
      <w:bookmarkEnd w:id="20"/>
      <w:r>
        <w:rPr>
          <w:rFonts w:ascii="宋体" w:hAnsi="宋体" w:hint="eastAsia"/>
          <w:b/>
          <w:sz w:val="24"/>
        </w:rPr>
        <w:t>响应文件提交</w:t>
      </w:r>
    </w:p>
    <w:p w:rsidR="004F5F27" w:rsidRPr="00A6715D" w:rsidRDefault="00C236AC">
      <w:pPr>
        <w:spacing w:line="400" w:lineRule="exact"/>
        <w:ind w:firstLineChars="250" w:firstLine="600"/>
        <w:rPr>
          <w:rFonts w:ascii="宋体" w:hAnsi="宋体"/>
          <w:bCs/>
          <w:sz w:val="24"/>
          <w:u w:val="single"/>
        </w:rPr>
      </w:pPr>
      <w:r w:rsidRPr="00A6715D">
        <w:rPr>
          <w:rFonts w:ascii="宋体" w:hAnsi="宋体" w:hint="eastAsia"/>
          <w:bCs/>
          <w:sz w:val="24"/>
          <w:u w:val="single"/>
        </w:rPr>
        <w:t>2021年9月7日10点 30分</w:t>
      </w:r>
      <w:r w:rsidRPr="00A6715D">
        <w:rPr>
          <w:rFonts w:ascii="宋体" w:hAnsi="宋体" w:hint="eastAsia"/>
          <w:bCs/>
          <w:sz w:val="24"/>
        </w:rPr>
        <w:t>（北京时间）</w:t>
      </w:r>
      <w:r w:rsidRPr="00A6715D">
        <w:rPr>
          <w:rFonts w:ascii="宋体" w:hAnsi="宋体" w:cs="宋体" w:hint="eastAsia"/>
          <w:iCs/>
          <w:sz w:val="24"/>
          <w:u w:val="single"/>
        </w:rPr>
        <w:t>（</w:t>
      </w:r>
      <w:r w:rsidRPr="00A6715D">
        <w:rPr>
          <w:rFonts w:ascii="宋体" w:hAnsi="宋体" w:cs="宋体" w:hint="eastAsia"/>
          <w:sz w:val="24"/>
          <w:u w:val="single"/>
        </w:rPr>
        <w:t>从磋商文件开始发出之日起至供应商提交首次响应文件截止之日止不得少于10日</w:t>
      </w:r>
      <w:r w:rsidRPr="00A6715D">
        <w:rPr>
          <w:rFonts w:ascii="宋体" w:hAnsi="宋体" w:cs="宋体" w:hint="eastAsia"/>
          <w:iCs/>
          <w:sz w:val="24"/>
          <w:u w:val="single"/>
        </w:rPr>
        <w:t>）</w:t>
      </w:r>
    </w:p>
    <w:p w:rsidR="004F5F27" w:rsidRPr="00A6715D" w:rsidRDefault="00C236AC">
      <w:pPr>
        <w:spacing w:line="400" w:lineRule="exact"/>
        <w:ind w:firstLineChars="200" w:firstLine="480"/>
        <w:rPr>
          <w:rFonts w:ascii="宋体" w:hAnsi="宋体"/>
          <w:bCs/>
          <w:sz w:val="24"/>
          <w:u w:val="single"/>
        </w:rPr>
      </w:pPr>
      <w:r w:rsidRPr="00A6715D">
        <w:rPr>
          <w:rFonts w:ascii="宋体" w:hAnsi="宋体" w:hint="eastAsia"/>
          <w:sz w:val="24"/>
        </w:rPr>
        <w:t>地点：</w:t>
      </w:r>
      <w:r w:rsidRPr="00A6715D">
        <w:rPr>
          <w:rFonts w:ascii="宋体" w:hAnsi="宋体" w:cs="宋体" w:hint="eastAsia"/>
          <w:sz w:val="24"/>
          <w:u w:val="single"/>
        </w:rPr>
        <w:t>成都市金牛区银沙北街92号锦西商务广场403号</w:t>
      </w:r>
    </w:p>
    <w:p w:rsidR="004F5F27" w:rsidRPr="00A6715D" w:rsidRDefault="00C236AC">
      <w:pPr>
        <w:spacing w:line="400" w:lineRule="exact"/>
        <w:rPr>
          <w:rFonts w:ascii="宋体" w:hAnsi="宋体"/>
          <w:b/>
          <w:sz w:val="24"/>
        </w:rPr>
      </w:pPr>
      <w:bookmarkStart w:id="21" w:name="_Toc35393625"/>
      <w:bookmarkStart w:id="22" w:name="_Toc28359084"/>
      <w:bookmarkStart w:id="23" w:name="_Toc28359007"/>
      <w:bookmarkStart w:id="24" w:name="_Toc35393794"/>
      <w:r w:rsidRPr="00A6715D">
        <w:rPr>
          <w:rFonts w:ascii="宋体" w:hAnsi="宋体" w:hint="eastAsia"/>
          <w:b/>
          <w:sz w:val="24"/>
        </w:rPr>
        <w:t>五、开启</w:t>
      </w:r>
    </w:p>
    <w:p w:rsidR="004F5F27" w:rsidRPr="00A6715D" w:rsidRDefault="00C236AC">
      <w:pPr>
        <w:spacing w:after="50" w:line="420" w:lineRule="exact"/>
        <w:ind w:firstLineChars="200" w:firstLine="480"/>
        <w:rPr>
          <w:rFonts w:ascii="宋体" w:hAnsi="宋体" w:cs="宋体"/>
          <w:sz w:val="24"/>
        </w:rPr>
      </w:pPr>
      <w:r w:rsidRPr="00A6715D">
        <w:rPr>
          <w:rFonts w:ascii="宋体" w:hAnsi="宋体" w:cs="宋体" w:hint="eastAsia"/>
          <w:sz w:val="24"/>
        </w:rPr>
        <w:t>时间：</w:t>
      </w:r>
      <w:r w:rsidRPr="00A6715D">
        <w:rPr>
          <w:rFonts w:ascii="宋体" w:hAnsi="宋体" w:hint="eastAsia"/>
          <w:bCs/>
          <w:sz w:val="24"/>
          <w:u w:val="single"/>
        </w:rPr>
        <w:t>2021年9月7日10点30分</w:t>
      </w:r>
      <w:r w:rsidRPr="00A6715D">
        <w:rPr>
          <w:rFonts w:ascii="宋体" w:hAnsi="宋体" w:cs="宋体" w:hint="eastAsia"/>
          <w:sz w:val="24"/>
        </w:rPr>
        <w:t>（北京时间）</w:t>
      </w:r>
    </w:p>
    <w:p w:rsidR="004F5F27" w:rsidRPr="00A6715D" w:rsidRDefault="00C236AC">
      <w:pPr>
        <w:spacing w:after="50" w:line="420" w:lineRule="exact"/>
        <w:ind w:firstLineChars="200" w:firstLine="480"/>
      </w:pPr>
      <w:r w:rsidRPr="00A6715D">
        <w:rPr>
          <w:rFonts w:ascii="宋体" w:hAnsi="宋体" w:cs="宋体" w:hint="eastAsia"/>
          <w:sz w:val="24"/>
        </w:rPr>
        <w:t>地点：</w:t>
      </w:r>
      <w:r w:rsidRPr="00A6715D">
        <w:rPr>
          <w:rFonts w:ascii="宋体" w:hAnsi="宋体" w:cs="宋体" w:hint="eastAsia"/>
          <w:sz w:val="24"/>
          <w:u w:val="single"/>
        </w:rPr>
        <w:t>成都市金牛区银沙北街92号锦西商务广场403号</w:t>
      </w:r>
    </w:p>
    <w:p w:rsidR="004F5F27" w:rsidRPr="00A6715D" w:rsidRDefault="00C236AC">
      <w:pPr>
        <w:spacing w:line="400" w:lineRule="exact"/>
        <w:rPr>
          <w:rFonts w:ascii="宋体" w:hAnsi="宋体"/>
          <w:b/>
          <w:sz w:val="24"/>
        </w:rPr>
      </w:pPr>
      <w:r w:rsidRPr="00A6715D">
        <w:rPr>
          <w:rFonts w:ascii="宋体" w:hAnsi="宋体" w:hint="eastAsia"/>
          <w:b/>
          <w:sz w:val="24"/>
        </w:rPr>
        <w:t>六、公告期限</w:t>
      </w:r>
      <w:bookmarkEnd w:id="21"/>
      <w:bookmarkEnd w:id="22"/>
      <w:bookmarkEnd w:id="23"/>
      <w:bookmarkEnd w:id="24"/>
    </w:p>
    <w:p w:rsidR="004F5F27" w:rsidRPr="00A6715D" w:rsidRDefault="00C236AC">
      <w:pPr>
        <w:spacing w:line="400" w:lineRule="exact"/>
        <w:ind w:firstLineChars="200" w:firstLine="480"/>
        <w:rPr>
          <w:rFonts w:ascii="宋体" w:hAnsi="宋体" w:cs="宋体"/>
          <w:kern w:val="0"/>
          <w:sz w:val="24"/>
        </w:rPr>
      </w:pPr>
      <w:r w:rsidRPr="00A6715D">
        <w:rPr>
          <w:rFonts w:ascii="宋体" w:hAnsi="宋体" w:cs="宋体" w:hint="eastAsia"/>
          <w:kern w:val="0"/>
          <w:sz w:val="24"/>
        </w:rPr>
        <w:t>自本公告发布之日起3个工作日。</w:t>
      </w:r>
    </w:p>
    <w:p w:rsidR="004F5F27" w:rsidRDefault="00C236AC">
      <w:pPr>
        <w:spacing w:line="400" w:lineRule="exact"/>
        <w:rPr>
          <w:rFonts w:ascii="宋体" w:hAnsi="宋体"/>
          <w:b/>
          <w:sz w:val="24"/>
        </w:rPr>
      </w:pPr>
      <w:bookmarkStart w:id="25" w:name="_Toc35393795"/>
      <w:bookmarkStart w:id="26" w:name="_Toc35393626"/>
      <w:r>
        <w:rPr>
          <w:rFonts w:ascii="宋体" w:hAnsi="宋体" w:hint="eastAsia"/>
          <w:b/>
          <w:sz w:val="24"/>
        </w:rPr>
        <w:t>七、其他补充事宜</w:t>
      </w:r>
      <w:bookmarkEnd w:id="25"/>
      <w:bookmarkEnd w:id="26"/>
    </w:p>
    <w:p w:rsidR="004F5F27" w:rsidRDefault="00C236AC">
      <w:pPr>
        <w:pStyle w:val="af9"/>
        <w:spacing w:line="400" w:lineRule="exact"/>
        <w:ind w:left="840"/>
      </w:pPr>
      <w:r>
        <w:rPr>
          <w:rFonts w:hint="eastAsia"/>
          <w:u w:val="single"/>
        </w:rPr>
        <w:t>本公告在四川政府采购网上发布</w:t>
      </w:r>
    </w:p>
    <w:p w:rsidR="004F5F27" w:rsidRDefault="00C236AC">
      <w:pPr>
        <w:spacing w:line="400" w:lineRule="exact"/>
        <w:rPr>
          <w:rFonts w:ascii="宋体" w:hAnsi="宋体"/>
          <w:b/>
          <w:sz w:val="24"/>
        </w:rPr>
      </w:pPr>
      <w:bookmarkStart w:id="27" w:name="_Toc28359008"/>
      <w:bookmarkStart w:id="28" w:name="_Toc35393627"/>
      <w:bookmarkStart w:id="29" w:name="_Toc28359085"/>
      <w:bookmarkStart w:id="30" w:name="_Toc35393796"/>
      <w:r>
        <w:rPr>
          <w:rFonts w:ascii="宋体" w:hAnsi="宋体" w:hint="eastAsia"/>
          <w:b/>
          <w:sz w:val="24"/>
        </w:rPr>
        <w:t>八、凡对本次采购提出询问，请按以下方式联系。</w:t>
      </w:r>
      <w:bookmarkEnd w:id="27"/>
      <w:bookmarkEnd w:id="28"/>
      <w:bookmarkEnd w:id="29"/>
      <w:bookmarkEnd w:id="30"/>
    </w:p>
    <w:p w:rsidR="004F5F27" w:rsidRDefault="00C236AC">
      <w:pPr>
        <w:widowControl/>
        <w:spacing w:line="400" w:lineRule="exact"/>
        <w:ind w:firstLineChars="350" w:firstLine="840"/>
        <w:jc w:val="left"/>
        <w:rPr>
          <w:rFonts w:ascii="宋体" w:hAnsi="宋体"/>
          <w:sz w:val="24"/>
        </w:rPr>
      </w:pPr>
      <w:bookmarkStart w:id="31" w:name="_Toc12497"/>
      <w:bookmarkStart w:id="32" w:name="_Toc213397009"/>
      <w:bookmarkStart w:id="33" w:name="_Toc217446031"/>
      <w:bookmarkStart w:id="34" w:name="_Toc213396945"/>
      <w:bookmarkStart w:id="35" w:name="_Toc213396759"/>
      <w:bookmarkStart w:id="36" w:name="_Toc213496267"/>
      <w:r>
        <w:rPr>
          <w:rFonts w:ascii="宋体" w:hAnsi="宋体" w:cs="宋体" w:hint="eastAsia"/>
          <w:sz w:val="24"/>
        </w:rPr>
        <w:t>1.采购人信息</w:t>
      </w:r>
    </w:p>
    <w:p w:rsidR="004F5F27" w:rsidRDefault="00C236AC">
      <w:pPr>
        <w:spacing w:line="400" w:lineRule="exact"/>
        <w:ind w:firstLineChars="300" w:firstLine="720"/>
        <w:rPr>
          <w:rFonts w:ascii="宋体" w:hAnsi="宋体"/>
          <w:sz w:val="24"/>
        </w:rPr>
      </w:pPr>
      <w:r>
        <w:rPr>
          <w:rFonts w:ascii="宋体" w:hAnsi="宋体" w:hint="eastAsia"/>
          <w:sz w:val="24"/>
        </w:rPr>
        <w:t>名称：成都市草堂花圃</w:t>
      </w:r>
    </w:p>
    <w:p w:rsidR="004F5F27" w:rsidRDefault="00C236AC">
      <w:pPr>
        <w:spacing w:line="400" w:lineRule="exact"/>
        <w:ind w:firstLineChars="300" w:firstLine="720"/>
        <w:rPr>
          <w:rFonts w:ascii="宋体" w:hAnsi="宋体"/>
          <w:sz w:val="24"/>
        </w:rPr>
      </w:pPr>
      <w:r>
        <w:rPr>
          <w:rFonts w:ascii="宋体" w:hAnsi="宋体" w:hint="eastAsia"/>
          <w:sz w:val="24"/>
        </w:rPr>
        <w:t>地址：成都市九里堤南路95号</w:t>
      </w:r>
    </w:p>
    <w:p w:rsidR="004F5F27" w:rsidRDefault="00C236AC">
      <w:pPr>
        <w:spacing w:line="400" w:lineRule="exact"/>
        <w:ind w:firstLineChars="300" w:firstLine="720"/>
        <w:rPr>
          <w:rFonts w:ascii="宋体" w:hAnsi="宋体"/>
          <w:sz w:val="24"/>
        </w:rPr>
      </w:pPr>
      <w:r>
        <w:rPr>
          <w:rFonts w:ascii="宋体" w:hAnsi="宋体" w:hint="eastAsia"/>
          <w:sz w:val="24"/>
        </w:rPr>
        <w:t>联系方式：028-87663397  黄老师</w:t>
      </w:r>
    </w:p>
    <w:p w:rsidR="004F5F27" w:rsidRDefault="00C236AC">
      <w:pPr>
        <w:spacing w:line="400" w:lineRule="exact"/>
        <w:ind w:firstLineChars="300" w:firstLine="720"/>
        <w:rPr>
          <w:rFonts w:ascii="宋体" w:hAnsi="宋体"/>
          <w:sz w:val="24"/>
        </w:rPr>
      </w:pPr>
      <w:r>
        <w:rPr>
          <w:rFonts w:ascii="宋体" w:hAnsi="宋体" w:hint="eastAsia"/>
          <w:sz w:val="24"/>
        </w:rPr>
        <w:t>2.采购代理机构信息</w:t>
      </w:r>
    </w:p>
    <w:p w:rsidR="004F5F27" w:rsidRDefault="00C236AC">
      <w:pPr>
        <w:spacing w:line="400" w:lineRule="exact"/>
        <w:ind w:firstLineChars="300" w:firstLine="720"/>
        <w:rPr>
          <w:rFonts w:ascii="宋体" w:hAnsi="宋体"/>
          <w:sz w:val="24"/>
        </w:rPr>
      </w:pPr>
      <w:r>
        <w:rPr>
          <w:rFonts w:ascii="宋体" w:hAnsi="宋体" w:hint="eastAsia"/>
          <w:sz w:val="24"/>
        </w:rPr>
        <w:t>名    称：四川建兴工程造价咨询有限公司</w:t>
      </w:r>
    </w:p>
    <w:p w:rsidR="004F5F27" w:rsidRDefault="00C236AC">
      <w:pPr>
        <w:spacing w:line="400" w:lineRule="exact"/>
        <w:ind w:firstLineChars="300" w:firstLine="720"/>
        <w:rPr>
          <w:rFonts w:ascii="宋体" w:hAnsi="宋体"/>
          <w:sz w:val="24"/>
        </w:rPr>
      </w:pPr>
      <w:r>
        <w:rPr>
          <w:rFonts w:ascii="宋体" w:hAnsi="宋体" w:hint="eastAsia"/>
          <w:sz w:val="24"/>
        </w:rPr>
        <w:t>地    址：成都市金牛区银沙北街92号锦西商务广场403号</w:t>
      </w:r>
    </w:p>
    <w:p w:rsidR="004F5F27" w:rsidRDefault="00C236AC">
      <w:pPr>
        <w:spacing w:line="400" w:lineRule="exact"/>
        <w:ind w:firstLineChars="300" w:firstLine="720"/>
        <w:rPr>
          <w:rFonts w:ascii="宋体" w:hAnsi="宋体"/>
          <w:sz w:val="24"/>
        </w:rPr>
      </w:pPr>
      <w:r>
        <w:rPr>
          <w:rFonts w:ascii="宋体" w:hAnsi="宋体" w:hint="eastAsia"/>
          <w:sz w:val="24"/>
        </w:rPr>
        <w:t>联系方式： 18380169860 罗先生</w:t>
      </w:r>
    </w:p>
    <w:p w:rsidR="004F5F27" w:rsidRDefault="00C236AC">
      <w:pPr>
        <w:spacing w:line="400" w:lineRule="exact"/>
        <w:ind w:firstLineChars="300" w:firstLine="720"/>
        <w:rPr>
          <w:rFonts w:ascii="宋体" w:hAnsi="宋体"/>
          <w:sz w:val="24"/>
        </w:rPr>
      </w:pPr>
      <w:r>
        <w:rPr>
          <w:rFonts w:ascii="宋体" w:hAnsi="宋体" w:hint="eastAsia"/>
          <w:sz w:val="24"/>
        </w:rPr>
        <w:t>3.项目联系方式</w:t>
      </w:r>
    </w:p>
    <w:p w:rsidR="004F5F27" w:rsidRDefault="00C236AC">
      <w:pPr>
        <w:spacing w:line="400" w:lineRule="exact"/>
        <w:ind w:firstLineChars="300" w:firstLine="720"/>
        <w:rPr>
          <w:rFonts w:ascii="宋体" w:hAnsi="宋体"/>
          <w:sz w:val="24"/>
        </w:rPr>
      </w:pPr>
      <w:r>
        <w:rPr>
          <w:rFonts w:ascii="宋体" w:hAnsi="宋体" w:hint="eastAsia"/>
          <w:sz w:val="24"/>
        </w:rPr>
        <w:t>项目联系人：罗先生</w:t>
      </w:r>
    </w:p>
    <w:p w:rsidR="004F5F27" w:rsidRDefault="00C236AC">
      <w:pPr>
        <w:spacing w:line="400" w:lineRule="exact"/>
        <w:ind w:firstLineChars="300" w:firstLine="720"/>
        <w:rPr>
          <w:rFonts w:ascii="宋体" w:hAnsi="宋体"/>
          <w:sz w:val="24"/>
          <w:u w:val="single"/>
        </w:rPr>
      </w:pPr>
      <w:r>
        <w:rPr>
          <w:rFonts w:ascii="宋体" w:hAnsi="宋体" w:hint="eastAsia"/>
          <w:sz w:val="24"/>
        </w:rPr>
        <w:t>电      话：18380169860</w:t>
      </w:r>
    </w:p>
    <w:p w:rsidR="004F5F27" w:rsidRDefault="004F5F27">
      <w:pPr>
        <w:pStyle w:val="af"/>
        <w:spacing w:after="50" w:afterAutospacing="0" w:line="420" w:lineRule="exact"/>
        <w:ind w:right="120" w:firstLineChars="2350" w:firstLine="5640"/>
        <w:jc w:val="right"/>
        <w:rPr>
          <w:rFonts w:hAnsi="宋体"/>
          <w:sz w:val="24"/>
          <w:szCs w:val="24"/>
        </w:rPr>
        <w:sectPr w:rsidR="004F5F27">
          <w:footerReference w:type="default" r:id="rId17"/>
          <w:pgSz w:w="11907" w:h="16840"/>
          <w:pgMar w:top="1440" w:right="1474" w:bottom="1440" w:left="1474" w:header="851" w:footer="992" w:gutter="0"/>
          <w:pgNumType w:start="1"/>
          <w:cols w:space="720"/>
          <w:docGrid w:linePitch="312"/>
        </w:sectPr>
      </w:pPr>
    </w:p>
    <w:p w:rsidR="004F5F27" w:rsidRDefault="00C236AC">
      <w:pPr>
        <w:pStyle w:val="1"/>
        <w:spacing w:before="0" w:after="0" w:line="360" w:lineRule="auto"/>
        <w:jc w:val="center"/>
        <w:rPr>
          <w:rFonts w:ascii="宋体" w:hAnsi="宋体"/>
          <w:sz w:val="36"/>
          <w:szCs w:val="36"/>
        </w:rPr>
      </w:pPr>
      <w:bookmarkStart w:id="37" w:name="_Toc53267582"/>
      <w:r>
        <w:rPr>
          <w:rFonts w:ascii="宋体" w:hAnsi="宋体" w:hint="eastAsia"/>
          <w:sz w:val="36"/>
          <w:szCs w:val="36"/>
        </w:rPr>
        <w:lastRenderedPageBreak/>
        <w:t xml:space="preserve">第二章  </w:t>
      </w:r>
      <w:bookmarkEnd w:id="31"/>
      <w:r>
        <w:rPr>
          <w:rFonts w:ascii="宋体" w:hAnsi="宋体" w:hint="eastAsia"/>
          <w:sz w:val="36"/>
          <w:szCs w:val="36"/>
        </w:rPr>
        <w:t>磋商须知</w:t>
      </w:r>
      <w:bookmarkEnd w:id="37"/>
    </w:p>
    <w:p w:rsidR="004F5F27" w:rsidRDefault="00C236AC">
      <w:pPr>
        <w:pStyle w:val="2"/>
        <w:spacing w:line="360" w:lineRule="auto"/>
        <w:jc w:val="center"/>
        <w:rPr>
          <w:rFonts w:ascii="宋体" w:eastAsia="宋体" w:hAnsi="宋体"/>
        </w:rPr>
      </w:pPr>
      <w:r>
        <w:rPr>
          <w:rFonts w:ascii="宋体" w:eastAsia="宋体" w:hAnsi="宋体" w:hint="eastAsia"/>
        </w:rPr>
        <w:t>一、供应商须知附表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1985"/>
        <w:gridCol w:w="6678"/>
      </w:tblGrid>
      <w:tr w:rsidR="004F5F27">
        <w:trPr>
          <w:trHeight w:val="23"/>
          <w:jc w:val="center"/>
        </w:trPr>
        <w:tc>
          <w:tcPr>
            <w:tcW w:w="838" w:type="dxa"/>
            <w:vAlign w:val="center"/>
          </w:tcPr>
          <w:bookmarkEnd w:id="32"/>
          <w:bookmarkEnd w:id="33"/>
          <w:bookmarkEnd w:id="34"/>
          <w:bookmarkEnd w:id="35"/>
          <w:bookmarkEnd w:id="36"/>
          <w:p w:rsidR="004F5F27" w:rsidRDefault="00C236AC">
            <w:pPr>
              <w:pStyle w:val="afa"/>
              <w:spacing w:line="360" w:lineRule="auto"/>
              <w:ind w:left="9"/>
              <w:jc w:val="center"/>
              <w:rPr>
                <w:rFonts w:cs="Times New Roman"/>
                <w:b/>
                <w:kern w:val="2"/>
                <w:sz w:val="21"/>
                <w:szCs w:val="21"/>
              </w:rPr>
            </w:pPr>
            <w:r>
              <w:rPr>
                <w:rFonts w:cs="Times New Roman" w:hint="eastAsia"/>
                <w:b/>
                <w:kern w:val="2"/>
                <w:sz w:val="21"/>
                <w:szCs w:val="21"/>
              </w:rPr>
              <w:t>序号</w:t>
            </w:r>
          </w:p>
        </w:tc>
        <w:tc>
          <w:tcPr>
            <w:tcW w:w="1985" w:type="dxa"/>
            <w:vAlign w:val="center"/>
          </w:tcPr>
          <w:p w:rsidR="004F5F27" w:rsidRDefault="00C236AC">
            <w:pPr>
              <w:pStyle w:val="afa"/>
              <w:spacing w:line="360" w:lineRule="auto"/>
              <w:ind w:left="38"/>
              <w:jc w:val="center"/>
              <w:rPr>
                <w:rFonts w:cs="Times New Roman"/>
                <w:b/>
                <w:kern w:val="2"/>
                <w:sz w:val="21"/>
                <w:szCs w:val="21"/>
              </w:rPr>
            </w:pPr>
            <w:r>
              <w:rPr>
                <w:rFonts w:cs="Times New Roman" w:hint="eastAsia"/>
                <w:b/>
                <w:kern w:val="2"/>
                <w:sz w:val="21"/>
                <w:szCs w:val="21"/>
              </w:rPr>
              <w:t>条款名称</w:t>
            </w:r>
          </w:p>
        </w:tc>
        <w:tc>
          <w:tcPr>
            <w:tcW w:w="6678" w:type="dxa"/>
            <w:vAlign w:val="center"/>
          </w:tcPr>
          <w:p w:rsidR="004F5F27" w:rsidRDefault="00C236AC">
            <w:pPr>
              <w:pStyle w:val="afa"/>
              <w:spacing w:afterLines="50" w:after="120" w:line="288" w:lineRule="auto"/>
              <w:ind w:leftChars="50" w:left="105" w:rightChars="50" w:right="105"/>
              <w:jc w:val="center"/>
              <w:rPr>
                <w:rFonts w:cs="Times New Roman"/>
                <w:b/>
                <w:kern w:val="2"/>
                <w:sz w:val="21"/>
                <w:szCs w:val="21"/>
              </w:rPr>
            </w:pPr>
            <w:r>
              <w:rPr>
                <w:rFonts w:cs="Times New Roman" w:hint="eastAsia"/>
                <w:b/>
                <w:kern w:val="2"/>
                <w:sz w:val="21"/>
                <w:szCs w:val="21"/>
              </w:rPr>
              <w:t>说明和要求</w:t>
            </w:r>
          </w:p>
        </w:tc>
      </w:tr>
      <w:tr w:rsidR="004F5F27">
        <w:trPr>
          <w:trHeight w:val="432"/>
          <w:tblHeader/>
          <w:jc w:val="center"/>
        </w:trPr>
        <w:tc>
          <w:tcPr>
            <w:tcW w:w="838" w:type="dxa"/>
            <w:vAlign w:val="center"/>
          </w:tcPr>
          <w:p w:rsidR="004F5F27" w:rsidRDefault="00C236AC">
            <w:pPr>
              <w:pStyle w:val="afa"/>
              <w:spacing w:line="360" w:lineRule="auto"/>
              <w:ind w:left="9"/>
              <w:jc w:val="center"/>
              <w:rPr>
                <w:rFonts w:cs="Times New Roman"/>
                <w:kern w:val="2"/>
                <w:sz w:val="21"/>
                <w:szCs w:val="21"/>
              </w:rPr>
            </w:pPr>
            <w:r>
              <w:rPr>
                <w:rFonts w:cs="Times New Roman" w:hint="eastAsia"/>
                <w:kern w:val="2"/>
                <w:sz w:val="21"/>
                <w:szCs w:val="21"/>
              </w:rPr>
              <w:t>1</w:t>
            </w:r>
          </w:p>
        </w:tc>
        <w:tc>
          <w:tcPr>
            <w:tcW w:w="1985" w:type="dxa"/>
            <w:vAlign w:val="center"/>
          </w:tcPr>
          <w:p w:rsidR="004F5F27" w:rsidRDefault="00C236AC">
            <w:pPr>
              <w:pStyle w:val="afa"/>
              <w:spacing w:line="360" w:lineRule="auto"/>
              <w:ind w:left="38"/>
              <w:jc w:val="center"/>
              <w:rPr>
                <w:rFonts w:cs="Times New Roman"/>
                <w:kern w:val="2"/>
                <w:sz w:val="21"/>
                <w:szCs w:val="21"/>
              </w:rPr>
            </w:pPr>
            <w:r>
              <w:rPr>
                <w:rFonts w:cs="Times New Roman" w:hint="eastAsia"/>
                <w:kern w:val="2"/>
                <w:sz w:val="21"/>
                <w:szCs w:val="21"/>
              </w:rPr>
              <w:t>采购人</w:t>
            </w:r>
          </w:p>
        </w:tc>
        <w:tc>
          <w:tcPr>
            <w:tcW w:w="6678" w:type="dxa"/>
            <w:vAlign w:val="center"/>
          </w:tcPr>
          <w:p w:rsidR="004F5F27" w:rsidRDefault="00C236AC">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成都市草堂花圃</w:t>
            </w:r>
          </w:p>
        </w:tc>
      </w:tr>
      <w:tr w:rsidR="004F5F27">
        <w:trPr>
          <w:trHeight w:val="410"/>
          <w:tblHeader/>
          <w:jc w:val="center"/>
        </w:trPr>
        <w:tc>
          <w:tcPr>
            <w:tcW w:w="838" w:type="dxa"/>
            <w:vAlign w:val="center"/>
          </w:tcPr>
          <w:p w:rsidR="004F5F27" w:rsidRDefault="00C236AC">
            <w:pPr>
              <w:pStyle w:val="afa"/>
              <w:spacing w:line="360" w:lineRule="auto"/>
              <w:ind w:left="9"/>
              <w:jc w:val="center"/>
              <w:rPr>
                <w:rFonts w:cs="Times New Roman"/>
                <w:kern w:val="2"/>
                <w:sz w:val="21"/>
                <w:szCs w:val="21"/>
              </w:rPr>
            </w:pPr>
            <w:r>
              <w:rPr>
                <w:rFonts w:cs="Times New Roman" w:hint="eastAsia"/>
                <w:kern w:val="2"/>
                <w:sz w:val="21"/>
                <w:szCs w:val="21"/>
              </w:rPr>
              <w:t>2</w:t>
            </w:r>
          </w:p>
        </w:tc>
        <w:tc>
          <w:tcPr>
            <w:tcW w:w="1985" w:type="dxa"/>
            <w:vAlign w:val="center"/>
          </w:tcPr>
          <w:p w:rsidR="004F5F27" w:rsidRDefault="00C236AC">
            <w:pPr>
              <w:pStyle w:val="afa"/>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采购代理机构</w:t>
            </w:r>
          </w:p>
          <w:p w:rsidR="004F5F27" w:rsidRDefault="00C236AC">
            <w:pPr>
              <w:pStyle w:val="afa"/>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及联系方式</w:t>
            </w:r>
          </w:p>
        </w:tc>
        <w:tc>
          <w:tcPr>
            <w:tcW w:w="6678" w:type="dxa"/>
            <w:vAlign w:val="center"/>
          </w:tcPr>
          <w:p w:rsidR="004F5F27" w:rsidRDefault="00C236AC">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名称：四川建兴工程造价咨询有限公司</w:t>
            </w:r>
          </w:p>
          <w:p w:rsidR="004F5F27" w:rsidRDefault="00C236AC">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地址：成都市金牛区银沙北街92号锦西商务广场403号</w:t>
            </w:r>
          </w:p>
          <w:p w:rsidR="004F5F27" w:rsidRDefault="00C236AC">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 xml:space="preserve">标书售卖电话及联系人：18380169860，罗先生 </w:t>
            </w:r>
          </w:p>
          <w:p w:rsidR="004F5F27" w:rsidRDefault="00C236AC">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采购文件、开标、评标工作咨询及中标通知书领取电话及联系人：18380169860 ，罗先生</w:t>
            </w:r>
          </w:p>
          <w:p w:rsidR="004F5F27" w:rsidRDefault="00C236AC">
            <w:pPr>
              <w:pStyle w:val="afa"/>
              <w:spacing w:afterLines="50" w:after="120" w:line="288" w:lineRule="auto"/>
              <w:ind w:leftChars="50" w:left="105" w:rightChars="50" w:right="105"/>
              <w:rPr>
                <w:sz w:val="21"/>
                <w:szCs w:val="21"/>
              </w:rPr>
            </w:pPr>
            <w:r>
              <w:rPr>
                <w:rFonts w:cs="Times New Roman" w:hint="eastAsia"/>
                <w:kern w:val="2"/>
                <w:sz w:val="21"/>
                <w:szCs w:val="21"/>
              </w:rPr>
              <w:t>询问、质疑处理联系人：18380169860 ，罗先生</w:t>
            </w:r>
          </w:p>
        </w:tc>
      </w:tr>
      <w:tr w:rsidR="004F5F27">
        <w:trPr>
          <w:trHeight w:val="410"/>
          <w:tblHeader/>
          <w:jc w:val="center"/>
        </w:trPr>
        <w:tc>
          <w:tcPr>
            <w:tcW w:w="838" w:type="dxa"/>
            <w:vAlign w:val="center"/>
          </w:tcPr>
          <w:p w:rsidR="004F5F27" w:rsidRDefault="00C236AC">
            <w:pPr>
              <w:pStyle w:val="afa"/>
              <w:spacing w:line="360" w:lineRule="auto"/>
              <w:ind w:left="9"/>
              <w:jc w:val="center"/>
              <w:rPr>
                <w:rFonts w:cs="Times New Roman"/>
                <w:kern w:val="2"/>
                <w:sz w:val="21"/>
                <w:szCs w:val="21"/>
              </w:rPr>
            </w:pPr>
            <w:r>
              <w:rPr>
                <w:rFonts w:cs="Times New Roman" w:hint="eastAsia"/>
                <w:kern w:val="2"/>
                <w:sz w:val="21"/>
                <w:szCs w:val="21"/>
              </w:rPr>
              <w:t>3</w:t>
            </w:r>
          </w:p>
        </w:tc>
        <w:tc>
          <w:tcPr>
            <w:tcW w:w="1985" w:type="dxa"/>
            <w:vAlign w:val="center"/>
          </w:tcPr>
          <w:p w:rsidR="004F5F27" w:rsidRDefault="00C236AC">
            <w:pPr>
              <w:pStyle w:val="afa"/>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供应商邀请方式</w:t>
            </w:r>
          </w:p>
        </w:tc>
        <w:tc>
          <w:tcPr>
            <w:tcW w:w="6678" w:type="dxa"/>
            <w:vAlign w:val="center"/>
          </w:tcPr>
          <w:p w:rsidR="004F5F27" w:rsidRDefault="00C236AC">
            <w:pPr>
              <w:pStyle w:val="Default"/>
              <w:spacing w:line="420" w:lineRule="exact"/>
              <w:rPr>
                <w:rFonts w:cs="Times New Roman"/>
                <w:kern w:val="2"/>
                <w:sz w:val="21"/>
                <w:szCs w:val="21"/>
              </w:rPr>
            </w:pPr>
            <w:r>
              <w:rPr>
                <w:rFonts w:hAnsi="宋体" w:hint="eastAsia"/>
                <w:bCs/>
                <w:sz w:val="21"/>
                <w:szCs w:val="21"/>
              </w:rPr>
              <w:t>公告方式：本次竞争性磋商邀请在四川政府采购网上以公告形式发布。</w:t>
            </w:r>
          </w:p>
        </w:tc>
      </w:tr>
      <w:tr w:rsidR="004F5F27">
        <w:trPr>
          <w:trHeight w:val="395"/>
          <w:tblHeader/>
          <w:jc w:val="center"/>
        </w:trPr>
        <w:tc>
          <w:tcPr>
            <w:tcW w:w="838" w:type="dxa"/>
            <w:vAlign w:val="center"/>
          </w:tcPr>
          <w:p w:rsidR="004F5F27" w:rsidRDefault="00C236AC">
            <w:pPr>
              <w:pStyle w:val="afa"/>
              <w:spacing w:line="360" w:lineRule="auto"/>
              <w:ind w:left="9"/>
              <w:jc w:val="center"/>
              <w:rPr>
                <w:rFonts w:cs="Times New Roman"/>
                <w:kern w:val="2"/>
                <w:sz w:val="21"/>
                <w:szCs w:val="21"/>
              </w:rPr>
            </w:pPr>
            <w:r>
              <w:rPr>
                <w:rFonts w:cs="Times New Roman" w:hint="eastAsia"/>
                <w:kern w:val="2"/>
                <w:sz w:val="21"/>
                <w:szCs w:val="21"/>
              </w:rPr>
              <w:t>4</w:t>
            </w:r>
          </w:p>
        </w:tc>
        <w:tc>
          <w:tcPr>
            <w:tcW w:w="1985" w:type="dxa"/>
            <w:vAlign w:val="center"/>
          </w:tcPr>
          <w:p w:rsidR="004F5F27" w:rsidRDefault="00C236AC">
            <w:pPr>
              <w:pStyle w:val="afa"/>
              <w:spacing w:line="360" w:lineRule="auto"/>
              <w:ind w:left="38"/>
              <w:jc w:val="center"/>
              <w:rPr>
                <w:rFonts w:cs="Times New Roman"/>
                <w:kern w:val="2"/>
                <w:sz w:val="21"/>
                <w:szCs w:val="21"/>
              </w:rPr>
            </w:pPr>
            <w:r>
              <w:rPr>
                <w:rFonts w:cs="Times New Roman" w:hint="eastAsia"/>
                <w:kern w:val="2"/>
                <w:sz w:val="21"/>
                <w:szCs w:val="21"/>
              </w:rPr>
              <w:t>拒绝参加本次采购活动的供应商</w:t>
            </w:r>
          </w:p>
        </w:tc>
        <w:tc>
          <w:tcPr>
            <w:tcW w:w="6678" w:type="dxa"/>
            <w:vAlign w:val="center"/>
          </w:tcPr>
          <w:p w:rsidR="004F5F27" w:rsidRDefault="00C236AC">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rsidR="004F5F27">
        <w:trPr>
          <w:trHeight w:val="414"/>
          <w:tblHeader/>
          <w:jc w:val="center"/>
        </w:trPr>
        <w:tc>
          <w:tcPr>
            <w:tcW w:w="838" w:type="dxa"/>
            <w:vAlign w:val="center"/>
          </w:tcPr>
          <w:p w:rsidR="004F5F27" w:rsidRDefault="00C236AC">
            <w:pPr>
              <w:pStyle w:val="afa"/>
              <w:spacing w:line="360" w:lineRule="auto"/>
              <w:ind w:left="9"/>
              <w:jc w:val="center"/>
              <w:rPr>
                <w:rFonts w:cs="Times New Roman"/>
                <w:kern w:val="2"/>
                <w:sz w:val="21"/>
                <w:szCs w:val="21"/>
              </w:rPr>
            </w:pPr>
            <w:r>
              <w:rPr>
                <w:rFonts w:cs="Times New Roman" w:hint="eastAsia"/>
                <w:kern w:val="2"/>
                <w:sz w:val="21"/>
                <w:szCs w:val="21"/>
              </w:rPr>
              <w:t>5</w:t>
            </w:r>
          </w:p>
        </w:tc>
        <w:tc>
          <w:tcPr>
            <w:tcW w:w="1985" w:type="dxa"/>
            <w:vAlign w:val="center"/>
          </w:tcPr>
          <w:p w:rsidR="004F5F27" w:rsidRDefault="00C236AC">
            <w:pPr>
              <w:pStyle w:val="afa"/>
              <w:spacing w:line="360" w:lineRule="auto"/>
              <w:ind w:left="38"/>
              <w:jc w:val="center"/>
              <w:rPr>
                <w:rFonts w:cs="Times New Roman"/>
                <w:kern w:val="2"/>
                <w:sz w:val="21"/>
                <w:szCs w:val="21"/>
              </w:rPr>
            </w:pPr>
            <w:r>
              <w:rPr>
                <w:rFonts w:cs="Times New Roman" w:hint="eastAsia"/>
                <w:kern w:val="2"/>
                <w:sz w:val="21"/>
                <w:szCs w:val="21"/>
              </w:rPr>
              <w:t>采购方式</w:t>
            </w:r>
          </w:p>
        </w:tc>
        <w:tc>
          <w:tcPr>
            <w:tcW w:w="6678" w:type="dxa"/>
            <w:vAlign w:val="center"/>
          </w:tcPr>
          <w:p w:rsidR="004F5F27" w:rsidRDefault="00C236AC">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竞争性磋商</w:t>
            </w:r>
          </w:p>
        </w:tc>
      </w:tr>
      <w:tr w:rsidR="004F5F27">
        <w:trPr>
          <w:trHeight w:val="23"/>
          <w:jc w:val="center"/>
        </w:trPr>
        <w:tc>
          <w:tcPr>
            <w:tcW w:w="838" w:type="dxa"/>
            <w:vMerge w:val="restart"/>
            <w:vAlign w:val="center"/>
          </w:tcPr>
          <w:p w:rsidR="004F5F27" w:rsidRDefault="00C236AC">
            <w:pPr>
              <w:pStyle w:val="afa"/>
              <w:spacing w:line="360" w:lineRule="auto"/>
              <w:ind w:left="9"/>
              <w:jc w:val="center"/>
              <w:rPr>
                <w:rFonts w:cs="Times New Roman"/>
                <w:kern w:val="2"/>
                <w:sz w:val="21"/>
                <w:szCs w:val="21"/>
              </w:rPr>
            </w:pPr>
            <w:r>
              <w:rPr>
                <w:rFonts w:cs="Times New Roman" w:hint="eastAsia"/>
                <w:kern w:val="2"/>
                <w:sz w:val="21"/>
                <w:szCs w:val="21"/>
              </w:rPr>
              <w:t>6</w:t>
            </w:r>
          </w:p>
        </w:tc>
        <w:tc>
          <w:tcPr>
            <w:tcW w:w="1985" w:type="dxa"/>
            <w:tcBorders>
              <w:bottom w:val="single" w:sz="4" w:space="0" w:color="auto"/>
            </w:tcBorders>
            <w:vAlign w:val="center"/>
          </w:tcPr>
          <w:p w:rsidR="004F5F27" w:rsidRDefault="00C236AC">
            <w:pPr>
              <w:pStyle w:val="afa"/>
              <w:spacing w:line="360" w:lineRule="auto"/>
              <w:ind w:left="38"/>
              <w:jc w:val="center"/>
              <w:rPr>
                <w:rFonts w:cs="Times New Roman"/>
                <w:b/>
                <w:kern w:val="2"/>
                <w:sz w:val="21"/>
                <w:szCs w:val="21"/>
              </w:rPr>
            </w:pPr>
            <w:r>
              <w:rPr>
                <w:rFonts w:cs="Times New Roman" w:hint="eastAsia"/>
                <w:b/>
                <w:kern w:val="2"/>
                <w:sz w:val="21"/>
                <w:szCs w:val="21"/>
              </w:rPr>
              <w:t>采购预算</w:t>
            </w:r>
          </w:p>
          <w:p w:rsidR="004F5F27" w:rsidRDefault="00C236AC">
            <w:pPr>
              <w:pStyle w:val="afa"/>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sz="4" w:space="0" w:color="auto"/>
            </w:tcBorders>
            <w:vAlign w:val="center"/>
          </w:tcPr>
          <w:p w:rsidR="004F5F27" w:rsidRDefault="00C236AC">
            <w:pPr>
              <w:pStyle w:val="afa"/>
              <w:spacing w:afterLines="50" w:after="120" w:line="288" w:lineRule="auto"/>
              <w:ind w:leftChars="50" w:left="105" w:rightChars="50" w:right="105"/>
              <w:rPr>
                <w:color w:val="FF0000"/>
                <w:sz w:val="21"/>
                <w:szCs w:val="21"/>
                <w:lang w:val="zh-CN"/>
              </w:rPr>
            </w:pPr>
            <w:r>
              <w:rPr>
                <w:rFonts w:hint="eastAsia"/>
                <w:sz w:val="21"/>
                <w:szCs w:val="21"/>
                <w:lang w:val="zh-CN"/>
              </w:rPr>
              <w:t>本项目采购预算金额为人民币</w:t>
            </w:r>
            <w:r>
              <w:rPr>
                <w:rFonts w:hint="eastAsia"/>
                <w:sz w:val="21"/>
                <w:szCs w:val="21"/>
                <w:u w:val="single"/>
                <w:lang w:val="zh-CN"/>
              </w:rPr>
              <w:t xml:space="preserve"> 11</w:t>
            </w:r>
            <w:r w:rsidR="00BF34FB">
              <w:rPr>
                <w:rFonts w:hint="eastAsia"/>
                <w:sz w:val="21"/>
                <w:szCs w:val="21"/>
                <w:u w:val="single"/>
                <w:lang w:val="zh-CN"/>
              </w:rPr>
              <w:t>3</w:t>
            </w:r>
            <w:r w:rsidR="00BF34FB" w:rsidRPr="00DD3E80">
              <w:rPr>
                <w:rFonts w:hint="eastAsia"/>
                <w:sz w:val="21"/>
                <w:szCs w:val="21"/>
                <w:u w:val="single"/>
                <w:lang w:val="zh-CN"/>
              </w:rPr>
              <w:t>0000</w:t>
            </w:r>
            <w:r w:rsidRPr="00DD3E80">
              <w:rPr>
                <w:rFonts w:hint="eastAsia"/>
                <w:sz w:val="21"/>
                <w:szCs w:val="21"/>
                <w:u w:val="single"/>
                <w:lang w:val="zh-CN"/>
              </w:rPr>
              <w:t>元</w:t>
            </w:r>
            <w:r w:rsidRPr="00DD3E80">
              <w:rPr>
                <w:rFonts w:hint="eastAsia"/>
                <w:sz w:val="21"/>
                <w:szCs w:val="21"/>
                <w:lang w:val="zh-CN"/>
              </w:rPr>
              <w:t>。</w:t>
            </w:r>
          </w:p>
          <w:p w:rsidR="004F5F27" w:rsidRDefault="00C236AC">
            <w:pPr>
              <w:pStyle w:val="afa"/>
              <w:spacing w:afterLines="50" w:after="120" w:line="288" w:lineRule="auto"/>
              <w:ind w:leftChars="50" w:left="105" w:rightChars="50" w:right="105"/>
              <w:rPr>
                <w:sz w:val="21"/>
                <w:szCs w:val="21"/>
              </w:rPr>
            </w:pPr>
            <w:r>
              <w:rPr>
                <w:rFonts w:hint="eastAsia"/>
                <w:sz w:val="21"/>
                <w:szCs w:val="21"/>
              </w:rPr>
              <w:t>最后报价超过采购预算,其响应文件按无效处理。</w:t>
            </w:r>
          </w:p>
        </w:tc>
      </w:tr>
      <w:tr w:rsidR="004F5F27">
        <w:trPr>
          <w:trHeight w:val="23"/>
          <w:jc w:val="center"/>
        </w:trPr>
        <w:tc>
          <w:tcPr>
            <w:tcW w:w="838" w:type="dxa"/>
            <w:vMerge/>
            <w:vAlign w:val="center"/>
          </w:tcPr>
          <w:p w:rsidR="004F5F27" w:rsidRDefault="004F5F27">
            <w:pPr>
              <w:spacing w:line="360" w:lineRule="auto"/>
              <w:jc w:val="center"/>
              <w:rPr>
                <w:rFonts w:ascii="宋体" w:hAnsi="宋体"/>
                <w:szCs w:val="21"/>
              </w:rPr>
            </w:pPr>
          </w:p>
        </w:tc>
        <w:tc>
          <w:tcPr>
            <w:tcW w:w="1985" w:type="dxa"/>
            <w:tcBorders>
              <w:top w:val="single" w:sz="4" w:space="0" w:color="auto"/>
            </w:tcBorders>
            <w:vAlign w:val="center"/>
          </w:tcPr>
          <w:p w:rsidR="004F5F27" w:rsidRDefault="00C236AC">
            <w:pPr>
              <w:pStyle w:val="afa"/>
              <w:spacing w:line="360" w:lineRule="auto"/>
              <w:jc w:val="center"/>
              <w:rPr>
                <w:rFonts w:cs="Times New Roman"/>
                <w:b/>
                <w:kern w:val="2"/>
                <w:sz w:val="21"/>
                <w:szCs w:val="21"/>
              </w:rPr>
            </w:pPr>
            <w:r>
              <w:rPr>
                <w:rFonts w:cs="Times New Roman" w:hint="eastAsia"/>
                <w:b/>
                <w:kern w:val="2"/>
                <w:sz w:val="21"/>
                <w:szCs w:val="21"/>
              </w:rPr>
              <w:t>最高限价</w:t>
            </w:r>
          </w:p>
          <w:p w:rsidR="004F5F27" w:rsidRDefault="00C236AC">
            <w:pPr>
              <w:pStyle w:val="afa"/>
              <w:spacing w:line="360" w:lineRule="auto"/>
              <w:jc w:val="center"/>
              <w:rPr>
                <w:rFonts w:cs="Times New Roman"/>
                <w:kern w:val="2"/>
                <w:sz w:val="21"/>
                <w:szCs w:val="21"/>
              </w:rPr>
            </w:pPr>
            <w:r>
              <w:rPr>
                <w:rFonts w:hint="eastAsia"/>
                <w:b/>
                <w:sz w:val="21"/>
                <w:szCs w:val="21"/>
              </w:rPr>
              <w:t>（实质性要求）</w:t>
            </w:r>
          </w:p>
        </w:tc>
        <w:tc>
          <w:tcPr>
            <w:tcW w:w="6678" w:type="dxa"/>
            <w:tcBorders>
              <w:top w:val="single" w:sz="4" w:space="0" w:color="auto"/>
            </w:tcBorders>
            <w:vAlign w:val="center"/>
          </w:tcPr>
          <w:p w:rsidR="004F5F27" w:rsidRPr="00A6715D" w:rsidRDefault="00C236AC">
            <w:pPr>
              <w:pStyle w:val="afa"/>
              <w:spacing w:afterLines="50" w:after="120" w:line="288" w:lineRule="auto"/>
              <w:ind w:leftChars="50" w:left="105" w:rightChars="50" w:right="105"/>
              <w:rPr>
                <w:sz w:val="21"/>
                <w:szCs w:val="21"/>
                <w:lang w:val="zh-CN"/>
              </w:rPr>
            </w:pPr>
            <w:r w:rsidRPr="00A6715D">
              <w:rPr>
                <w:rFonts w:hint="eastAsia"/>
                <w:sz w:val="21"/>
                <w:szCs w:val="21"/>
                <w:lang w:val="zh-CN"/>
              </w:rPr>
              <w:t>本项目最高限价为人民币</w:t>
            </w:r>
            <w:r w:rsidRPr="00A6715D">
              <w:rPr>
                <w:rFonts w:hint="eastAsia"/>
                <w:sz w:val="21"/>
                <w:szCs w:val="21"/>
                <w:u w:val="single"/>
                <w:lang w:val="zh-CN"/>
              </w:rPr>
              <w:t xml:space="preserve"> 1128948.44元</w:t>
            </w:r>
            <w:r w:rsidRPr="00A6715D">
              <w:rPr>
                <w:rFonts w:hint="eastAsia"/>
                <w:sz w:val="21"/>
                <w:szCs w:val="21"/>
                <w:lang w:val="zh-CN"/>
              </w:rPr>
              <w:t>。</w:t>
            </w:r>
          </w:p>
          <w:p w:rsidR="004F5F27" w:rsidRPr="00A6715D" w:rsidRDefault="00C236AC">
            <w:pPr>
              <w:pStyle w:val="afa"/>
              <w:spacing w:afterLines="50" w:after="120" w:line="288" w:lineRule="auto"/>
              <w:ind w:leftChars="50" w:left="105" w:rightChars="50" w:right="105"/>
              <w:rPr>
                <w:sz w:val="21"/>
                <w:szCs w:val="21"/>
                <w:lang w:val="zh-CN"/>
              </w:rPr>
            </w:pPr>
            <w:r w:rsidRPr="00A6715D">
              <w:rPr>
                <w:rFonts w:hint="eastAsia"/>
                <w:sz w:val="21"/>
                <w:szCs w:val="21"/>
                <w:lang w:val="zh-CN"/>
              </w:rPr>
              <w:t>最后报价超过最高限价,其响应文件按无效处理。</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7</w:t>
            </w:r>
          </w:p>
        </w:tc>
        <w:tc>
          <w:tcPr>
            <w:tcW w:w="1985" w:type="dxa"/>
            <w:vAlign w:val="center"/>
          </w:tcPr>
          <w:p w:rsidR="004F5F27" w:rsidRDefault="00C236AC">
            <w:pPr>
              <w:pStyle w:val="afa"/>
              <w:spacing w:line="360" w:lineRule="auto"/>
              <w:ind w:left="38"/>
              <w:jc w:val="center"/>
              <w:rPr>
                <w:rFonts w:cs="Times New Roman"/>
                <w:b/>
                <w:kern w:val="2"/>
                <w:sz w:val="21"/>
                <w:szCs w:val="21"/>
              </w:rPr>
            </w:pPr>
            <w:r>
              <w:rPr>
                <w:rFonts w:cs="Times New Roman" w:hint="eastAsia"/>
                <w:b/>
                <w:kern w:val="2"/>
                <w:sz w:val="21"/>
                <w:szCs w:val="21"/>
              </w:rPr>
              <w:t>低于成本价不正当</w:t>
            </w:r>
          </w:p>
          <w:p w:rsidR="004F5F27" w:rsidRDefault="00C236AC">
            <w:pPr>
              <w:pStyle w:val="afa"/>
              <w:spacing w:line="360" w:lineRule="auto"/>
              <w:ind w:left="38"/>
              <w:jc w:val="center"/>
              <w:rPr>
                <w:rFonts w:cs="Times New Roman"/>
                <w:b/>
                <w:kern w:val="2"/>
                <w:sz w:val="21"/>
                <w:szCs w:val="21"/>
              </w:rPr>
            </w:pPr>
            <w:r>
              <w:rPr>
                <w:rFonts w:cs="Times New Roman" w:hint="eastAsia"/>
                <w:b/>
                <w:kern w:val="2"/>
                <w:sz w:val="21"/>
                <w:szCs w:val="21"/>
              </w:rPr>
              <w:t>竞争预防措施</w:t>
            </w:r>
          </w:p>
          <w:p w:rsidR="004F5F27" w:rsidRDefault="00C236AC">
            <w:pPr>
              <w:pStyle w:val="afa"/>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rsidR="004F5F27" w:rsidRPr="00A6715D" w:rsidRDefault="00C236AC">
            <w:pPr>
              <w:pStyle w:val="afa"/>
              <w:spacing w:afterLines="50" w:after="120" w:line="288" w:lineRule="auto"/>
              <w:ind w:leftChars="50" w:left="105" w:rightChars="50" w:right="105"/>
              <w:rPr>
                <w:sz w:val="21"/>
                <w:szCs w:val="21"/>
              </w:rPr>
            </w:pPr>
            <w:r w:rsidRPr="00A6715D">
              <w:rPr>
                <w:rFonts w:hint="eastAsia"/>
                <w:sz w:val="21"/>
                <w:szCs w:val="21"/>
              </w:rPr>
              <w:t>在评审过程中，磋商小组认为供应商的报价明显低于其他通过符合性审查供应商的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rsidR="004F5F27" w:rsidRPr="00A6715D" w:rsidRDefault="00C236AC">
            <w:pPr>
              <w:pStyle w:val="afa"/>
              <w:spacing w:afterLines="50" w:after="120" w:line="288" w:lineRule="auto"/>
              <w:ind w:leftChars="50" w:left="105" w:rightChars="50" w:right="105"/>
              <w:rPr>
                <w:sz w:val="21"/>
                <w:szCs w:val="21"/>
              </w:rPr>
            </w:pPr>
            <w:r w:rsidRPr="00A6715D">
              <w:rPr>
                <w:rFonts w:hint="eastAsia"/>
                <w:sz w:val="21"/>
                <w:szCs w:val="21"/>
              </w:rPr>
              <w:t>供应商书面说明应当签字确认或者加盖公章，否则无效。供应商为法人</w:t>
            </w:r>
            <w:r w:rsidRPr="00A6715D">
              <w:rPr>
                <w:rFonts w:hint="eastAsia"/>
                <w:sz w:val="21"/>
                <w:szCs w:val="21"/>
              </w:rPr>
              <w:lastRenderedPageBreak/>
              <w:t>的，由其法定代表人/单位负责人或者代理人签字确认；供应商为其他组织的，由其主要负责人或者代理人签字确认；供应商为自然人的，由其本人或者代理人签字确认。</w:t>
            </w:r>
          </w:p>
          <w:p w:rsidR="004F5F27" w:rsidRPr="00A6715D" w:rsidRDefault="00C236AC">
            <w:pPr>
              <w:pStyle w:val="afa"/>
              <w:spacing w:afterLines="50" w:after="120" w:line="288" w:lineRule="auto"/>
              <w:ind w:leftChars="50" w:left="105" w:rightChars="50" w:right="105"/>
              <w:rPr>
                <w:rFonts w:cs="Times New Roman"/>
                <w:kern w:val="2"/>
                <w:sz w:val="21"/>
                <w:szCs w:val="21"/>
              </w:rPr>
            </w:pPr>
            <w:r w:rsidRPr="00A6715D">
              <w:rPr>
                <w:rFonts w:hint="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rsidR="004F5F27">
        <w:trPr>
          <w:trHeight w:val="23"/>
          <w:jc w:val="center"/>
        </w:trPr>
        <w:tc>
          <w:tcPr>
            <w:tcW w:w="838" w:type="dxa"/>
            <w:vMerge w:val="restart"/>
            <w:vAlign w:val="center"/>
          </w:tcPr>
          <w:p w:rsidR="004F5F27" w:rsidRDefault="00C236AC">
            <w:pPr>
              <w:spacing w:line="360" w:lineRule="auto"/>
              <w:jc w:val="center"/>
              <w:rPr>
                <w:rFonts w:ascii="宋体" w:hAnsi="宋体"/>
                <w:szCs w:val="21"/>
              </w:rPr>
            </w:pPr>
            <w:r>
              <w:rPr>
                <w:rFonts w:ascii="宋体" w:hAnsi="宋体" w:hint="eastAsia"/>
                <w:szCs w:val="21"/>
              </w:rPr>
              <w:lastRenderedPageBreak/>
              <w:t>8</w:t>
            </w:r>
          </w:p>
        </w:tc>
        <w:tc>
          <w:tcPr>
            <w:tcW w:w="1985" w:type="dxa"/>
            <w:vAlign w:val="center"/>
          </w:tcPr>
          <w:p w:rsidR="004F5F27" w:rsidRDefault="00C236AC">
            <w:pPr>
              <w:pStyle w:val="afa"/>
              <w:ind w:left="38"/>
              <w:jc w:val="center"/>
              <w:rPr>
                <w:rFonts w:cs="Times New Roman"/>
                <w:b/>
                <w:kern w:val="2"/>
                <w:sz w:val="21"/>
                <w:szCs w:val="21"/>
              </w:rPr>
            </w:pPr>
            <w:r>
              <w:rPr>
                <w:rFonts w:cs="Times New Roman" w:hint="eastAsia"/>
                <w:b/>
                <w:kern w:val="2"/>
                <w:sz w:val="21"/>
                <w:szCs w:val="21"/>
              </w:rPr>
              <w:t>本项目采购标的对应的中小企业划分标准所属行业</w:t>
            </w:r>
          </w:p>
        </w:tc>
        <w:tc>
          <w:tcPr>
            <w:tcW w:w="6678" w:type="dxa"/>
            <w:vAlign w:val="center"/>
          </w:tcPr>
          <w:p w:rsidR="004F5F27" w:rsidRDefault="00393330">
            <w:pPr>
              <w:pStyle w:val="afa"/>
              <w:spacing w:afterLines="50" w:after="120" w:line="288" w:lineRule="auto"/>
              <w:ind w:leftChars="50" w:left="105" w:rightChars="50" w:right="105"/>
              <w:rPr>
                <w:sz w:val="21"/>
                <w:szCs w:val="21"/>
              </w:rPr>
            </w:pPr>
            <w:r>
              <w:rPr>
                <w:rFonts w:hint="eastAsia"/>
                <w:sz w:val="21"/>
                <w:szCs w:val="21"/>
              </w:rPr>
              <w:t>农、林、牧、渔业</w:t>
            </w:r>
          </w:p>
        </w:tc>
      </w:tr>
      <w:tr w:rsidR="004F5F27">
        <w:trPr>
          <w:trHeight w:val="23"/>
          <w:jc w:val="center"/>
        </w:trPr>
        <w:tc>
          <w:tcPr>
            <w:tcW w:w="838" w:type="dxa"/>
            <w:vMerge/>
            <w:vAlign w:val="center"/>
          </w:tcPr>
          <w:p w:rsidR="004F5F27" w:rsidRDefault="004F5F27">
            <w:pPr>
              <w:spacing w:line="360" w:lineRule="auto"/>
              <w:jc w:val="center"/>
              <w:rPr>
                <w:rFonts w:ascii="宋体" w:hAnsi="宋体"/>
                <w:szCs w:val="21"/>
              </w:rPr>
            </w:pPr>
          </w:p>
        </w:tc>
        <w:tc>
          <w:tcPr>
            <w:tcW w:w="1985" w:type="dxa"/>
            <w:vAlign w:val="center"/>
          </w:tcPr>
          <w:p w:rsidR="004F5F27" w:rsidRDefault="00C236AC" w:rsidP="00393330">
            <w:pPr>
              <w:pStyle w:val="afa"/>
              <w:ind w:left="38"/>
              <w:jc w:val="center"/>
              <w:rPr>
                <w:b/>
                <w:sz w:val="21"/>
                <w:szCs w:val="21"/>
              </w:rPr>
            </w:pPr>
            <w:r>
              <w:rPr>
                <w:rFonts w:cs="Times New Roman" w:hint="eastAsia"/>
                <w:b/>
                <w:kern w:val="2"/>
                <w:sz w:val="21"/>
                <w:szCs w:val="21"/>
              </w:rPr>
              <w:t>小微企业（监狱企业、残疾人福利性单位</w:t>
            </w:r>
            <w:r>
              <w:rPr>
                <w:rFonts w:hint="eastAsia"/>
                <w:b/>
                <w:sz w:val="21"/>
                <w:szCs w:val="21"/>
              </w:rPr>
              <w:t>视同小微企业</w:t>
            </w:r>
            <w:r>
              <w:rPr>
                <w:rFonts w:cs="Times New Roman" w:hint="eastAsia"/>
                <w:b/>
                <w:kern w:val="2"/>
                <w:sz w:val="21"/>
                <w:szCs w:val="21"/>
              </w:rPr>
              <w:t>）价格扣除</w:t>
            </w:r>
            <w:r>
              <w:rPr>
                <w:rFonts w:hint="eastAsia"/>
                <w:b/>
                <w:sz w:val="21"/>
                <w:szCs w:val="21"/>
              </w:rPr>
              <w:t>（实质性要求）</w:t>
            </w:r>
          </w:p>
          <w:p w:rsidR="00393330" w:rsidRPr="00393330" w:rsidRDefault="00393330" w:rsidP="00393330">
            <w:pPr>
              <w:pStyle w:val="afa"/>
              <w:ind w:left="38"/>
              <w:jc w:val="center"/>
              <w:rPr>
                <w:rFonts w:cs="Times New Roman"/>
                <w:b/>
                <w:kern w:val="2"/>
                <w:sz w:val="21"/>
                <w:szCs w:val="21"/>
              </w:rPr>
            </w:pPr>
            <w:r>
              <w:rPr>
                <w:rFonts w:cs="Times New Roman" w:hint="eastAsia"/>
                <w:b/>
                <w:kern w:val="2"/>
                <w:sz w:val="21"/>
                <w:szCs w:val="21"/>
              </w:rPr>
              <w:t>(本项目不适用)</w:t>
            </w:r>
          </w:p>
        </w:tc>
        <w:tc>
          <w:tcPr>
            <w:tcW w:w="6678" w:type="dxa"/>
            <w:vAlign w:val="center"/>
          </w:tcPr>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小微企业（监狱企业、残疾人福利性单位视同小微企业）价格扣除</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1、根据《政府采购促进中小企业发展管理办法》（财库〔2020〕46号）的规定，对符合本办法规定的小微企业报价给予10%的价格扣除，用扣除后的价格参加评审。</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2、以联合体形式参加政府采购活动，联合体各方均为中小企业的，联合体视同中小企业。其中，联合体各方均为小微企业的，联合体视同小微企业。</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3、接受大中型企业与小微企业组成联合体或者允许大中型企业向一家或者多家小微企业分包的采购项目，对于联合协议或者分包意向协议约定小微企业的合同份额占到合同总金额30%以上的，当对联合体或者大中型企业的报价给予3%的扣除，用扣除后的价格参加评审。组成联合体或者接受分包的小微企业与联合体内其他企业、分包企业之间存在直接控股、管理关系的，不享受价格扣除优惠政策。</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4、参加政府采购活动的中小企业应当提供《中小企业声明函》原件，否则不得享受相关中小企业扶持政策；残疾人福利性单位应当提供《残疾人福利性单位声明函》原件；监狱企业应当提供监狱企业的证明文件复印件。</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5、所称中小企业，是指在中华人民共和国境内依法设立，依据国务院批准的中小企业划分标准确定的中型企业、小型企业和微型企业，但与大企业的负责人为同一人，或者与大企业存在直接控股、管理关系的除外。</w:t>
            </w:r>
          </w:p>
          <w:p w:rsidR="004F5F27" w:rsidRDefault="00C236AC">
            <w:pPr>
              <w:pStyle w:val="afa"/>
              <w:spacing w:afterLines="50" w:after="120" w:line="288" w:lineRule="auto"/>
              <w:ind w:leftChars="50" w:left="105" w:rightChars="50" w:right="105"/>
              <w:rPr>
                <w:sz w:val="21"/>
                <w:szCs w:val="21"/>
              </w:rPr>
            </w:pPr>
            <w:r>
              <w:rPr>
                <w:rFonts w:hint="eastAsia"/>
                <w:sz w:val="21"/>
                <w:szCs w:val="21"/>
              </w:rPr>
              <w:t>符合中小企业划分标准的个体工商户，在政府采购活动中视同中小企业。</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9</w:t>
            </w:r>
          </w:p>
        </w:tc>
        <w:tc>
          <w:tcPr>
            <w:tcW w:w="1985" w:type="dxa"/>
            <w:vAlign w:val="center"/>
          </w:tcPr>
          <w:p w:rsidR="004F5F27" w:rsidRDefault="00C236AC">
            <w:pPr>
              <w:pStyle w:val="afa"/>
              <w:ind w:left="38"/>
              <w:jc w:val="center"/>
              <w:rPr>
                <w:rFonts w:cs="Times New Roman"/>
                <w:b/>
                <w:kern w:val="2"/>
                <w:sz w:val="21"/>
                <w:szCs w:val="21"/>
              </w:rPr>
            </w:pPr>
            <w:r>
              <w:rPr>
                <w:rFonts w:hint="eastAsia"/>
                <w:b/>
                <w:bCs/>
                <w:color w:val="000000"/>
                <w:sz w:val="21"/>
                <w:szCs w:val="21"/>
                <w:lang w:val="zh-CN"/>
              </w:rPr>
              <w:t>失信企业报价加成</w:t>
            </w:r>
            <w:r>
              <w:rPr>
                <w:rFonts w:hint="eastAsia"/>
                <w:b/>
                <w:sz w:val="21"/>
                <w:szCs w:val="21"/>
              </w:rPr>
              <w:t>（实质性要求）</w:t>
            </w:r>
          </w:p>
        </w:tc>
        <w:tc>
          <w:tcPr>
            <w:tcW w:w="6678" w:type="dxa"/>
            <w:vAlign w:val="center"/>
          </w:tcPr>
          <w:p w:rsidR="004F5F27" w:rsidRDefault="00C236AC">
            <w:pPr>
              <w:spacing w:afterLines="50" w:after="120" w:line="288" w:lineRule="auto"/>
              <w:ind w:leftChars="50" w:left="105" w:rightChars="50" w:right="105"/>
              <w:jc w:val="left"/>
              <w:rPr>
                <w:rFonts w:ascii="宋体" w:hAnsi="宋体"/>
                <w:color w:val="000000"/>
                <w:szCs w:val="21"/>
              </w:rPr>
            </w:pPr>
            <w:r>
              <w:rPr>
                <w:rFonts w:ascii="宋体" w:hAnsi="宋体" w:hint="eastAsia"/>
                <w:color w:val="000000"/>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rsidR="004F5F27" w:rsidRDefault="00C236AC">
            <w:pPr>
              <w:pStyle w:val="afa"/>
              <w:spacing w:afterLines="50" w:after="120" w:line="288" w:lineRule="auto"/>
              <w:ind w:leftChars="50" w:left="105" w:rightChars="50" w:right="105"/>
              <w:rPr>
                <w:sz w:val="21"/>
                <w:szCs w:val="21"/>
              </w:rPr>
            </w:pPr>
            <w:r>
              <w:rPr>
                <w:rFonts w:hint="eastAsia"/>
                <w:color w:val="000000"/>
                <w:sz w:val="21"/>
                <w:szCs w:val="21"/>
              </w:rPr>
              <w:t>2、供应商参加政府采购活动时，应当就自己的诚信情况在响应文件中</w:t>
            </w:r>
            <w:r>
              <w:rPr>
                <w:rFonts w:hint="eastAsia"/>
                <w:color w:val="000000"/>
                <w:sz w:val="21"/>
                <w:szCs w:val="21"/>
              </w:rPr>
              <w:lastRenderedPageBreak/>
              <w:t>进行承诺。</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lastRenderedPageBreak/>
              <w:t>10</w:t>
            </w:r>
          </w:p>
        </w:tc>
        <w:tc>
          <w:tcPr>
            <w:tcW w:w="1985" w:type="dxa"/>
            <w:vAlign w:val="center"/>
          </w:tcPr>
          <w:p w:rsidR="004F5F27" w:rsidRDefault="00C236AC">
            <w:pPr>
              <w:spacing w:line="360" w:lineRule="auto"/>
              <w:ind w:leftChars="50" w:left="105" w:rightChars="50" w:right="105"/>
              <w:jc w:val="center"/>
              <w:rPr>
                <w:rFonts w:ascii="宋体"/>
                <w:b/>
                <w:kern w:val="0"/>
                <w:szCs w:val="21"/>
              </w:rPr>
            </w:pPr>
            <w:r>
              <w:rPr>
                <w:rFonts w:ascii="宋体" w:hint="eastAsia"/>
                <w:b/>
                <w:kern w:val="0"/>
                <w:szCs w:val="21"/>
                <w:lang w:val="zh-CN"/>
              </w:rPr>
              <w:t>节能、环保及无线局域网产品政府采购政策（本项目不涉及）</w:t>
            </w:r>
          </w:p>
        </w:tc>
        <w:tc>
          <w:tcPr>
            <w:tcW w:w="6678" w:type="dxa"/>
            <w:vAlign w:val="center"/>
          </w:tcPr>
          <w:p w:rsidR="004F5F27" w:rsidRDefault="00C236AC">
            <w:pPr>
              <w:spacing w:afterLines="50" w:after="120" w:line="288" w:lineRule="auto"/>
              <w:ind w:leftChars="50" w:left="105" w:rightChars="50" w:right="105"/>
              <w:jc w:val="left"/>
              <w:rPr>
                <w:rFonts w:ascii="宋体" w:hAnsi="宋体"/>
                <w:color w:val="000000"/>
                <w:szCs w:val="21"/>
              </w:rPr>
            </w:pPr>
            <w:bookmarkStart w:id="38" w:name="PO_默认文件内容_5"/>
            <w:r>
              <w:rPr>
                <w:rFonts w:ascii="宋体" w:hAnsi="宋体" w:hint="eastAsia"/>
                <w:color w:val="000000"/>
                <w:szCs w:val="21"/>
              </w:rPr>
              <w:t>一、节能、环保产品政府采购政策：</w:t>
            </w:r>
          </w:p>
          <w:p w:rsidR="004F5F27" w:rsidRDefault="00C236AC">
            <w:pPr>
              <w:spacing w:afterLines="50" w:after="120" w:line="288" w:lineRule="auto"/>
              <w:ind w:leftChars="50" w:left="105" w:rightChars="50" w:right="105" w:firstLineChars="200" w:firstLine="420"/>
              <w:jc w:val="left"/>
              <w:rPr>
                <w:rFonts w:ascii="宋体" w:hAnsi="宋体"/>
                <w:color w:val="000000"/>
                <w:szCs w:val="21"/>
              </w:rPr>
            </w:pPr>
            <w:r>
              <w:rPr>
                <w:rFonts w:ascii="宋体" w:hAnsi="宋体" w:hint="eastAsia"/>
                <w:color w:val="000000"/>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4F5F27" w:rsidRDefault="00C236AC">
            <w:pPr>
              <w:spacing w:afterLines="50" w:after="120" w:line="288" w:lineRule="auto"/>
              <w:ind w:leftChars="50" w:left="105" w:rightChars="50" w:right="105" w:firstLineChars="200" w:firstLine="420"/>
              <w:jc w:val="left"/>
              <w:rPr>
                <w:rFonts w:ascii="宋体" w:hAnsi="宋体"/>
                <w:color w:val="000000"/>
                <w:szCs w:val="21"/>
              </w:rPr>
            </w:pPr>
            <w:r>
              <w:rPr>
                <w:rFonts w:ascii="宋体" w:hAnsi="宋体" w:hint="eastAsia"/>
                <w:color w:val="000000"/>
                <w:szCs w:val="21"/>
              </w:rPr>
              <w:t>本项目采购的产品</w:t>
            </w:r>
            <w:r>
              <w:rPr>
                <w:rFonts w:ascii="宋体" w:hAnsi="宋体" w:hint="eastAsia"/>
                <w:b/>
                <w:color w:val="000000"/>
                <w:szCs w:val="21"/>
              </w:rPr>
              <w:t>属于品目清单范围内强制采购</w:t>
            </w:r>
            <w:r>
              <w:rPr>
                <w:rFonts w:ascii="宋体" w:hAnsi="宋体" w:hint="eastAsia"/>
                <w:color w:val="000000"/>
                <w:szCs w:val="21"/>
              </w:rPr>
              <w:t>的，供应商应按上述要求提供产品认证证书复印件并加盖供应商单位公章（鲜章），否则投标无效。</w:t>
            </w:r>
            <w:r>
              <w:rPr>
                <w:rFonts w:ascii="宋体" w:hAnsi="宋体" w:hint="eastAsia"/>
                <w:b/>
                <w:bCs/>
                <w:color w:val="000000"/>
                <w:szCs w:val="21"/>
              </w:rPr>
              <w:t>（实质性要求）</w:t>
            </w:r>
          </w:p>
          <w:p w:rsidR="004F5F27" w:rsidRDefault="00C236AC">
            <w:pPr>
              <w:spacing w:afterLines="50" w:after="120" w:line="288" w:lineRule="auto"/>
              <w:ind w:leftChars="50" w:left="105" w:rightChars="50" w:right="105" w:firstLineChars="200" w:firstLine="420"/>
              <w:jc w:val="left"/>
              <w:rPr>
                <w:rFonts w:ascii="宋体" w:hAnsi="宋体"/>
                <w:color w:val="000000"/>
                <w:szCs w:val="21"/>
              </w:rPr>
            </w:pPr>
            <w:r>
              <w:rPr>
                <w:rFonts w:ascii="宋体" w:hAnsi="宋体" w:hint="eastAsia"/>
                <w:color w:val="000000"/>
                <w:szCs w:val="21"/>
              </w:rPr>
              <w:t>本项目采购的产品</w:t>
            </w:r>
            <w:r>
              <w:rPr>
                <w:rFonts w:ascii="宋体" w:hAnsi="宋体" w:hint="eastAsia"/>
                <w:b/>
                <w:color w:val="000000"/>
                <w:szCs w:val="21"/>
              </w:rPr>
              <w:t>属于品目清单范围内优先采购</w:t>
            </w:r>
            <w:r>
              <w:rPr>
                <w:rFonts w:ascii="宋体" w:hAnsi="宋体" w:hint="eastAsia"/>
                <w:color w:val="000000"/>
                <w:szCs w:val="21"/>
              </w:rPr>
              <w:t>的，按照《综合评分明细表》的规则进行加分。</w:t>
            </w:r>
          </w:p>
          <w:p w:rsidR="004F5F27" w:rsidRDefault="00C236AC">
            <w:pPr>
              <w:spacing w:afterLines="50" w:after="120" w:line="288" w:lineRule="auto"/>
              <w:ind w:leftChars="50" w:left="105" w:rightChars="50" w:right="105"/>
              <w:jc w:val="left"/>
              <w:rPr>
                <w:rFonts w:ascii="宋体" w:hAnsi="宋体"/>
                <w:color w:val="000000"/>
                <w:szCs w:val="21"/>
              </w:rPr>
            </w:pPr>
            <w:r>
              <w:rPr>
                <w:rFonts w:ascii="宋体" w:hAnsi="宋体" w:hint="eastAsia"/>
                <w:color w:val="000000"/>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rsidR="004F5F27" w:rsidRDefault="00C236AC">
            <w:pPr>
              <w:spacing w:afterLines="50" w:after="120" w:line="288" w:lineRule="auto"/>
              <w:ind w:leftChars="50" w:left="105" w:rightChars="50" w:right="105"/>
              <w:jc w:val="left"/>
              <w:rPr>
                <w:rFonts w:ascii="宋体" w:hAnsi="宋体"/>
                <w:color w:val="000000"/>
                <w:szCs w:val="21"/>
              </w:rPr>
            </w:pPr>
            <w:r>
              <w:rPr>
                <w:rFonts w:ascii="宋体" w:hAnsi="宋体" w:hint="eastAsia"/>
                <w:color w:val="000000"/>
                <w:szCs w:val="21"/>
              </w:rPr>
              <w:t>二、无线局域网产品政府采购政策：</w:t>
            </w:r>
          </w:p>
          <w:p w:rsidR="004F5F27" w:rsidRDefault="00C236AC">
            <w:pPr>
              <w:spacing w:afterLines="50" w:after="120" w:line="288" w:lineRule="auto"/>
              <w:ind w:leftChars="50" w:left="105" w:rightChars="50" w:right="105"/>
              <w:jc w:val="left"/>
              <w:rPr>
                <w:rFonts w:ascii="宋体"/>
                <w:kern w:val="0"/>
                <w:szCs w:val="21"/>
              </w:rPr>
            </w:pPr>
            <w:r>
              <w:rPr>
                <w:rFonts w:ascii="宋体" w:hAnsi="宋体" w:hint="eastAsia"/>
                <w:color w:val="000000"/>
                <w:szCs w:val="21"/>
              </w:rPr>
              <w:t>本项目采购的产品属于中国政府采购网公布的《无线局域网认证产品政府采购清单》的，将按照《综合评分明细表》的规则进行加分。</w:t>
            </w:r>
            <w:bookmarkEnd w:id="38"/>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11</w:t>
            </w:r>
          </w:p>
        </w:tc>
        <w:tc>
          <w:tcPr>
            <w:tcW w:w="1985" w:type="dxa"/>
            <w:vAlign w:val="center"/>
          </w:tcPr>
          <w:p w:rsidR="004F5F27" w:rsidRDefault="00C236AC">
            <w:pPr>
              <w:pStyle w:val="afa"/>
              <w:spacing w:line="300" w:lineRule="exact"/>
              <w:ind w:left="96"/>
              <w:jc w:val="center"/>
              <w:rPr>
                <w:b/>
                <w:sz w:val="21"/>
                <w:szCs w:val="21"/>
                <w:lang w:val="zh-CN"/>
              </w:rPr>
            </w:pPr>
            <w:r>
              <w:rPr>
                <w:rFonts w:hint="eastAsia"/>
                <w:b/>
                <w:sz w:val="21"/>
                <w:szCs w:val="21"/>
                <w:lang w:val="zh-CN"/>
              </w:rPr>
              <w:t>磋商保证金</w:t>
            </w:r>
          </w:p>
          <w:p w:rsidR="004F5F27" w:rsidRDefault="00C236AC">
            <w:pPr>
              <w:pStyle w:val="afa"/>
              <w:spacing w:line="300" w:lineRule="exact"/>
              <w:ind w:left="96"/>
              <w:jc w:val="center"/>
              <w:rPr>
                <w:b/>
                <w:sz w:val="21"/>
                <w:szCs w:val="21"/>
                <w:lang w:val="zh-CN"/>
              </w:rPr>
            </w:pPr>
            <w:r>
              <w:rPr>
                <w:rFonts w:hint="eastAsia"/>
                <w:b/>
                <w:sz w:val="21"/>
                <w:szCs w:val="21"/>
                <w:lang w:val="zh-CN"/>
              </w:rPr>
              <w:t>（实质性要求）</w:t>
            </w:r>
          </w:p>
        </w:tc>
        <w:tc>
          <w:tcPr>
            <w:tcW w:w="6678" w:type="dxa"/>
            <w:vAlign w:val="center"/>
          </w:tcPr>
          <w:p w:rsidR="004F5F27" w:rsidRDefault="00C236AC">
            <w:pPr>
              <w:pStyle w:val="afa"/>
              <w:spacing w:afterLines="50" w:after="120" w:line="288" w:lineRule="auto"/>
              <w:ind w:leftChars="50" w:left="105" w:rightChars="50" w:right="105"/>
              <w:rPr>
                <w:color w:val="000000"/>
                <w:szCs w:val="21"/>
              </w:rPr>
            </w:pPr>
            <w:r>
              <w:rPr>
                <w:rFonts w:hint="eastAsia"/>
                <w:sz w:val="21"/>
                <w:szCs w:val="21"/>
                <w:lang w:val="zh-CN"/>
              </w:rPr>
              <w:t>响应川财采[2020]28号文件本项目</w:t>
            </w:r>
            <w:r>
              <w:rPr>
                <w:rFonts w:hint="eastAsia"/>
                <w:sz w:val="21"/>
                <w:szCs w:val="21"/>
              </w:rPr>
              <w:t>不缴纳</w:t>
            </w:r>
            <w:r>
              <w:rPr>
                <w:rFonts w:hint="eastAsia"/>
                <w:sz w:val="21"/>
                <w:szCs w:val="21"/>
                <w:lang w:val="zh-CN"/>
              </w:rPr>
              <w:t>投标保证金。</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13</w:t>
            </w:r>
          </w:p>
        </w:tc>
        <w:tc>
          <w:tcPr>
            <w:tcW w:w="1985" w:type="dxa"/>
            <w:vAlign w:val="center"/>
          </w:tcPr>
          <w:p w:rsidR="004F5F27" w:rsidRDefault="00C236AC">
            <w:pPr>
              <w:pStyle w:val="afa"/>
              <w:spacing w:line="360" w:lineRule="auto"/>
              <w:ind w:left="96"/>
              <w:jc w:val="center"/>
              <w:rPr>
                <w:sz w:val="21"/>
                <w:szCs w:val="21"/>
                <w:lang w:val="zh-CN"/>
              </w:rPr>
            </w:pPr>
            <w:r>
              <w:rPr>
                <w:rFonts w:hint="eastAsia"/>
                <w:sz w:val="21"/>
                <w:szCs w:val="21"/>
                <w:lang w:val="zh-CN"/>
              </w:rPr>
              <w:t>履约保证金</w:t>
            </w:r>
          </w:p>
        </w:tc>
        <w:tc>
          <w:tcPr>
            <w:tcW w:w="6678" w:type="dxa"/>
            <w:vAlign w:val="center"/>
          </w:tcPr>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缴  纳</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缴纳金额：合同金额的</w:t>
            </w:r>
            <w:r>
              <w:rPr>
                <w:sz w:val="21"/>
                <w:szCs w:val="21"/>
                <w:u w:val="single"/>
              </w:rPr>
              <w:t>10</w:t>
            </w:r>
            <w:r>
              <w:rPr>
                <w:rFonts w:hint="eastAsia"/>
                <w:sz w:val="21"/>
                <w:szCs w:val="21"/>
              </w:rPr>
              <w:t>%</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缴纳方式：履约保证金可以以支票、汇票、本票或者金融机构出具的保函等非现金形式提交（包括网银转账，电汇等方式）。</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缴纳时间：中标通知书领取后，合同签订前。</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履约保证金退还方式：</w:t>
            </w:r>
            <w:r>
              <w:rPr>
                <w:rFonts w:hint="eastAsia"/>
                <w:sz w:val="21"/>
                <w:szCs w:val="21"/>
                <w:u w:val="single"/>
              </w:rPr>
              <w:t>根据中标人履约保证金提交方式原路退回</w:t>
            </w:r>
            <w:r>
              <w:rPr>
                <w:rFonts w:hint="eastAsia"/>
                <w:sz w:val="21"/>
                <w:szCs w:val="21"/>
              </w:rPr>
              <w:t>。</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履约保证金退还时间：</w:t>
            </w:r>
            <w:r>
              <w:rPr>
                <w:rFonts w:hint="eastAsia"/>
                <w:sz w:val="21"/>
                <w:szCs w:val="21"/>
                <w:u w:val="single"/>
              </w:rPr>
              <w:t>履约验收合格后30日内无息退还</w:t>
            </w:r>
            <w:r>
              <w:rPr>
                <w:rFonts w:hint="eastAsia"/>
                <w:sz w:val="21"/>
                <w:szCs w:val="21"/>
              </w:rPr>
              <w:t>。</w:t>
            </w:r>
          </w:p>
          <w:p w:rsidR="004F5F27" w:rsidRDefault="00C236AC">
            <w:pPr>
              <w:pStyle w:val="afa"/>
              <w:spacing w:afterLines="50" w:after="120" w:line="288" w:lineRule="auto"/>
              <w:ind w:leftChars="50" w:left="105" w:rightChars="50" w:right="105" w:firstLine="420"/>
              <w:rPr>
                <w:sz w:val="21"/>
                <w:szCs w:val="21"/>
              </w:rPr>
            </w:pPr>
            <w:r>
              <w:rPr>
                <w:rFonts w:hint="eastAsia"/>
                <w:sz w:val="21"/>
                <w:szCs w:val="21"/>
              </w:rPr>
              <w:t>履约保证金不予退还情形：</w:t>
            </w:r>
            <w:r>
              <w:rPr>
                <w:rFonts w:hint="eastAsia"/>
                <w:sz w:val="21"/>
                <w:szCs w:val="21"/>
                <w:u w:val="single"/>
              </w:rPr>
              <w:t>中标人不履行与采购人人订立的合同的，履约保证金不予退还</w:t>
            </w:r>
            <w:r>
              <w:rPr>
                <w:rFonts w:hint="eastAsia"/>
                <w:sz w:val="21"/>
                <w:szCs w:val="21"/>
              </w:rPr>
              <w:t>。</w:t>
            </w:r>
          </w:p>
          <w:p w:rsidR="004F5F27" w:rsidRDefault="00C236AC">
            <w:pPr>
              <w:pStyle w:val="afa"/>
              <w:spacing w:afterLines="50" w:after="120" w:line="288" w:lineRule="auto"/>
              <w:ind w:leftChars="50" w:left="105" w:rightChars="50" w:right="105"/>
              <w:rPr>
                <w:sz w:val="21"/>
                <w:szCs w:val="21"/>
              </w:rPr>
            </w:pPr>
            <w:r>
              <w:rPr>
                <w:rFonts w:hint="eastAsia"/>
                <w:sz w:val="21"/>
                <w:szCs w:val="21"/>
              </w:rPr>
              <w:t>履约保证金不予退还的，将按照有关规定上缴国库。逾期退还履约保证</w:t>
            </w:r>
            <w:r>
              <w:rPr>
                <w:rFonts w:hint="eastAsia"/>
                <w:sz w:val="21"/>
                <w:szCs w:val="21"/>
              </w:rPr>
              <w:lastRenderedPageBreak/>
              <w:t>金的，将依法承担法律责任，并赔偿供应商损失。</w:t>
            </w:r>
          </w:p>
        </w:tc>
      </w:tr>
      <w:tr w:rsidR="004F5F27">
        <w:trPr>
          <w:trHeight w:val="1026"/>
          <w:jc w:val="center"/>
        </w:trPr>
        <w:tc>
          <w:tcPr>
            <w:tcW w:w="838" w:type="dxa"/>
            <w:tcBorders>
              <w:top w:val="single" w:sz="4" w:space="0" w:color="auto"/>
              <w:bottom w:val="single" w:sz="4" w:space="0" w:color="auto"/>
            </w:tcBorders>
            <w:vAlign w:val="center"/>
          </w:tcPr>
          <w:p w:rsidR="004F5F27" w:rsidRDefault="00C236AC">
            <w:pPr>
              <w:spacing w:line="360" w:lineRule="auto"/>
              <w:jc w:val="center"/>
              <w:rPr>
                <w:rFonts w:ascii="宋体" w:hAnsi="宋体"/>
                <w:szCs w:val="21"/>
              </w:rPr>
            </w:pPr>
            <w:r>
              <w:rPr>
                <w:rFonts w:ascii="宋体" w:hAnsi="宋体" w:hint="eastAsia"/>
                <w:szCs w:val="21"/>
              </w:rPr>
              <w:lastRenderedPageBreak/>
              <w:t>14</w:t>
            </w:r>
          </w:p>
        </w:tc>
        <w:tc>
          <w:tcPr>
            <w:tcW w:w="1985" w:type="dxa"/>
            <w:tcBorders>
              <w:top w:val="single" w:sz="4" w:space="0" w:color="auto"/>
              <w:bottom w:val="single" w:sz="4" w:space="0" w:color="auto"/>
            </w:tcBorders>
            <w:vAlign w:val="center"/>
          </w:tcPr>
          <w:p w:rsidR="004F5F27" w:rsidRDefault="00C236AC">
            <w:pPr>
              <w:pStyle w:val="afa"/>
              <w:spacing w:line="360" w:lineRule="auto"/>
              <w:jc w:val="center"/>
              <w:rPr>
                <w:rFonts w:cs="Times New Roman"/>
                <w:kern w:val="2"/>
                <w:sz w:val="21"/>
                <w:szCs w:val="21"/>
              </w:rPr>
            </w:pPr>
            <w:r>
              <w:rPr>
                <w:rFonts w:cs="Times New Roman" w:hint="eastAsia"/>
                <w:bCs/>
                <w:kern w:val="2"/>
                <w:sz w:val="21"/>
                <w:szCs w:val="21"/>
              </w:rPr>
              <w:t>采购文件内容咨询</w:t>
            </w:r>
          </w:p>
        </w:tc>
        <w:tc>
          <w:tcPr>
            <w:tcW w:w="6678" w:type="dxa"/>
            <w:tcBorders>
              <w:top w:val="single" w:sz="4" w:space="0" w:color="auto"/>
              <w:bottom w:val="single" w:sz="4" w:space="0" w:color="auto"/>
            </w:tcBorders>
            <w:vAlign w:val="center"/>
          </w:tcPr>
          <w:p w:rsidR="004F5F27" w:rsidRDefault="00C236AC">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4F5F27">
        <w:trPr>
          <w:trHeight w:val="834"/>
          <w:jc w:val="center"/>
        </w:trPr>
        <w:tc>
          <w:tcPr>
            <w:tcW w:w="838" w:type="dxa"/>
            <w:tcBorders>
              <w:top w:val="single" w:sz="4" w:space="0" w:color="auto"/>
              <w:bottom w:val="single" w:sz="4" w:space="0" w:color="auto"/>
            </w:tcBorders>
            <w:vAlign w:val="center"/>
          </w:tcPr>
          <w:p w:rsidR="004F5F27" w:rsidRDefault="00C236AC">
            <w:pPr>
              <w:spacing w:line="360" w:lineRule="auto"/>
              <w:jc w:val="center"/>
              <w:rPr>
                <w:rFonts w:ascii="宋体" w:hAnsi="宋体"/>
                <w:szCs w:val="21"/>
              </w:rPr>
            </w:pPr>
            <w:r>
              <w:rPr>
                <w:rFonts w:ascii="宋体" w:hAnsi="宋体" w:hint="eastAsia"/>
                <w:szCs w:val="21"/>
              </w:rPr>
              <w:t>15</w:t>
            </w:r>
          </w:p>
        </w:tc>
        <w:tc>
          <w:tcPr>
            <w:tcW w:w="1985" w:type="dxa"/>
            <w:tcBorders>
              <w:top w:val="single" w:sz="4" w:space="0" w:color="auto"/>
              <w:bottom w:val="single" w:sz="4" w:space="0" w:color="auto"/>
            </w:tcBorders>
            <w:vAlign w:val="center"/>
          </w:tcPr>
          <w:p w:rsidR="004F5F27" w:rsidRDefault="00C236AC">
            <w:pPr>
              <w:pStyle w:val="afa"/>
              <w:spacing w:line="360" w:lineRule="auto"/>
              <w:jc w:val="center"/>
              <w:rPr>
                <w:rFonts w:cs="Times New Roman"/>
                <w:kern w:val="2"/>
                <w:sz w:val="21"/>
                <w:szCs w:val="21"/>
              </w:rPr>
            </w:pPr>
            <w:r>
              <w:rPr>
                <w:rFonts w:cs="Times New Roman" w:hint="eastAsia"/>
                <w:kern w:val="2"/>
                <w:sz w:val="21"/>
                <w:szCs w:val="21"/>
              </w:rPr>
              <w:t>开标、评标工作咨询</w:t>
            </w:r>
          </w:p>
        </w:tc>
        <w:tc>
          <w:tcPr>
            <w:tcW w:w="6678" w:type="dxa"/>
            <w:tcBorders>
              <w:top w:val="single" w:sz="4" w:space="0" w:color="auto"/>
              <w:bottom w:val="single" w:sz="4" w:space="0" w:color="auto"/>
            </w:tcBorders>
            <w:vAlign w:val="center"/>
          </w:tcPr>
          <w:p w:rsidR="004F5F27" w:rsidRDefault="00C236AC">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4F5F27">
        <w:trPr>
          <w:trHeight w:val="834"/>
          <w:jc w:val="center"/>
        </w:trPr>
        <w:tc>
          <w:tcPr>
            <w:tcW w:w="838" w:type="dxa"/>
            <w:tcBorders>
              <w:top w:val="single" w:sz="4" w:space="0" w:color="auto"/>
              <w:bottom w:val="single" w:sz="4" w:space="0" w:color="auto"/>
            </w:tcBorders>
            <w:vAlign w:val="center"/>
          </w:tcPr>
          <w:p w:rsidR="004F5F27" w:rsidRDefault="00C236AC">
            <w:pPr>
              <w:spacing w:line="360" w:lineRule="auto"/>
              <w:jc w:val="center"/>
              <w:rPr>
                <w:rFonts w:ascii="宋体" w:hAnsi="宋体"/>
                <w:szCs w:val="21"/>
              </w:rPr>
            </w:pPr>
            <w:r>
              <w:rPr>
                <w:rFonts w:ascii="宋体" w:hAnsi="宋体" w:hint="eastAsia"/>
                <w:szCs w:val="21"/>
              </w:rPr>
              <w:t>16</w:t>
            </w:r>
          </w:p>
        </w:tc>
        <w:tc>
          <w:tcPr>
            <w:tcW w:w="1985" w:type="dxa"/>
            <w:tcBorders>
              <w:top w:val="single" w:sz="4" w:space="0" w:color="auto"/>
              <w:bottom w:val="single" w:sz="4" w:space="0" w:color="auto"/>
            </w:tcBorders>
            <w:vAlign w:val="center"/>
          </w:tcPr>
          <w:p w:rsidR="004F5F27" w:rsidRDefault="00C236AC">
            <w:pPr>
              <w:pStyle w:val="afa"/>
              <w:spacing w:line="360" w:lineRule="auto"/>
              <w:jc w:val="center"/>
              <w:rPr>
                <w:sz w:val="21"/>
                <w:szCs w:val="21"/>
              </w:rPr>
            </w:pPr>
            <w:r>
              <w:rPr>
                <w:rFonts w:hint="eastAsia"/>
                <w:sz w:val="21"/>
                <w:szCs w:val="21"/>
              </w:rPr>
              <w:t>磋商情况公告</w:t>
            </w:r>
          </w:p>
        </w:tc>
        <w:tc>
          <w:tcPr>
            <w:tcW w:w="6678" w:type="dxa"/>
            <w:tcBorders>
              <w:top w:val="single" w:sz="4" w:space="0" w:color="auto"/>
              <w:bottom w:val="single" w:sz="4" w:space="0" w:color="auto"/>
            </w:tcBorders>
            <w:vAlign w:val="center"/>
          </w:tcPr>
          <w:p w:rsidR="004F5F27" w:rsidRDefault="00C236AC">
            <w:pPr>
              <w:pStyle w:val="afa"/>
              <w:spacing w:afterLines="50" w:after="120" w:line="288" w:lineRule="auto"/>
              <w:ind w:leftChars="50" w:left="105" w:rightChars="50" w:right="105"/>
              <w:rPr>
                <w:sz w:val="21"/>
                <w:szCs w:val="21"/>
              </w:rPr>
            </w:pPr>
            <w:r>
              <w:rPr>
                <w:rFonts w:hint="eastAsia"/>
                <w:sz w:val="21"/>
                <w:szCs w:val="21"/>
              </w:rPr>
              <w:t>供应商资格审查情况、磋商情况、报价情况、磋商结果等在四川政府采购网上采购结果公告栏中予以公告。</w:t>
            </w:r>
          </w:p>
        </w:tc>
      </w:tr>
      <w:tr w:rsidR="004F5F27">
        <w:trPr>
          <w:trHeight w:val="23"/>
          <w:jc w:val="center"/>
        </w:trPr>
        <w:tc>
          <w:tcPr>
            <w:tcW w:w="838" w:type="dxa"/>
            <w:tcBorders>
              <w:top w:val="single" w:sz="4" w:space="0" w:color="auto"/>
            </w:tcBorders>
            <w:vAlign w:val="center"/>
          </w:tcPr>
          <w:p w:rsidR="004F5F27" w:rsidRDefault="00C236AC">
            <w:pPr>
              <w:spacing w:line="360" w:lineRule="auto"/>
              <w:jc w:val="center"/>
              <w:rPr>
                <w:rFonts w:ascii="宋体" w:hAnsi="宋体"/>
                <w:szCs w:val="21"/>
              </w:rPr>
            </w:pPr>
            <w:r>
              <w:rPr>
                <w:rFonts w:ascii="宋体" w:hAnsi="宋体" w:hint="eastAsia"/>
                <w:szCs w:val="21"/>
              </w:rPr>
              <w:t>17</w:t>
            </w:r>
          </w:p>
        </w:tc>
        <w:tc>
          <w:tcPr>
            <w:tcW w:w="1985" w:type="dxa"/>
            <w:tcBorders>
              <w:top w:val="single" w:sz="4" w:space="0" w:color="auto"/>
            </w:tcBorders>
            <w:vAlign w:val="center"/>
          </w:tcPr>
          <w:p w:rsidR="004F5F27" w:rsidRDefault="00C236AC">
            <w:pPr>
              <w:spacing w:line="360" w:lineRule="auto"/>
              <w:ind w:leftChars="50" w:left="105" w:rightChars="50" w:right="105"/>
              <w:jc w:val="center"/>
              <w:rPr>
                <w:rFonts w:ascii="宋体" w:hAnsi="宋体"/>
                <w:szCs w:val="21"/>
              </w:rPr>
            </w:pPr>
            <w:r>
              <w:rPr>
                <w:rFonts w:ascii="宋体" w:hAnsi="宋体" w:hint="eastAsia"/>
                <w:szCs w:val="21"/>
              </w:rPr>
              <w:t>成交通知书领取</w:t>
            </w:r>
          </w:p>
        </w:tc>
        <w:tc>
          <w:tcPr>
            <w:tcW w:w="6678" w:type="dxa"/>
            <w:tcBorders>
              <w:top w:val="single" w:sz="4" w:space="0" w:color="auto"/>
            </w:tcBorders>
            <w:vAlign w:val="center"/>
          </w:tcPr>
          <w:p w:rsidR="004F5F27" w:rsidRDefault="00C236AC">
            <w:pPr>
              <w:tabs>
                <w:tab w:val="left" w:pos="7665"/>
              </w:tabs>
              <w:spacing w:afterLines="50" w:after="120" w:line="288" w:lineRule="auto"/>
              <w:ind w:leftChars="50" w:left="105" w:rightChars="50" w:right="105"/>
              <w:jc w:val="left"/>
              <w:rPr>
                <w:rFonts w:ascii="宋体" w:hAnsi="宋体"/>
                <w:szCs w:val="21"/>
              </w:rPr>
            </w:pPr>
            <w:r>
              <w:rPr>
                <w:rFonts w:ascii="宋体" w:hAnsi="宋体" w:hint="eastAsia"/>
                <w:szCs w:val="21"/>
              </w:rPr>
              <w:t>结果公告在四川政府采购网上公告后，请成交人凭有效身份证明证件到</w:t>
            </w:r>
            <w:r>
              <w:rPr>
                <w:rFonts w:ascii="宋体" w:hAnsi="宋体" w:hint="eastAsia"/>
                <w:szCs w:val="21"/>
                <w:lang w:val="zh-CN"/>
              </w:rPr>
              <w:t>采购代理机构</w:t>
            </w:r>
            <w:r>
              <w:rPr>
                <w:rFonts w:ascii="宋体" w:hAnsi="宋体" w:hint="eastAsia"/>
                <w:szCs w:val="21"/>
              </w:rPr>
              <w:t>领取成交通知书。</w:t>
            </w:r>
          </w:p>
          <w:p w:rsidR="004F5F27" w:rsidRDefault="00C236AC">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联系人及联系电话详见本表第2项。</w:t>
            </w:r>
          </w:p>
          <w:p w:rsidR="004F5F27" w:rsidRDefault="00C236AC">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地址：详见本表第2项。</w:t>
            </w:r>
          </w:p>
        </w:tc>
      </w:tr>
      <w:tr w:rsidR="004F5F27">
        <w:trPr>
          <w:trHeight w:val="23"/>
          <w:jc w:val="center"/>
        </w:trPr>
        <w:tc>
          <w:tcPr>
            <w:tcW w:w="838" w:type="dxa"/>
            <w:tcBorders>
              <w:top w:val="single" w:sz="4" w:space="0" w:color="auto"/>
            </w:tcBorders>
            <w:vAlign w:val="center"/>
          </w:tcPr>
          <w:p w:rsidR="004F5F27" w:rsidRDefault="00C236AC">
            <w:pPr>
              <w:spacing w:line="360" w:lineRule="auto"/>
              <w:jc w:val="center"/>
              <w:rPr>
                <w:rFonts w:ascii="宋体" w:hAnsi="宋体"/>
                <w:szCs w:val="21"/>
              </w:rPr>
            </w:pPr>
            <w:r>
              <w:rPr>
                <w:rFonts w:ascii="宋体" w:hAnsi="宋体" w:hint="eastAsia"/>
                <w:szCs w:val="21"/>
              </w:rPr>
              <w:t>18</w:t>
            </w:r>
          </w:p>
        </w:tc>
        <w:tc>
          <w:tcPr>
            <w:tcW w:w="1985" w:type="dxa"/>
            <w:tcBorders>
              <w:top w:val="single" w:sz="4" w:space="0" w:color="auto"/>
            </w:tcBorders>
            <w:vAlign w:val="center"/>
          </w:tcPr>
          <w:p w:rsidR="004F5F27" w:rsidRDefault="00C236AC">
            <w:pPr>
              <w:pStyle w:val="afa"/>
              <w:spacing w:line="360" w:lineRule="auto"/>
              <w:jc w:val="center"/>
              <w:rPr>
                <w:rFonts w:cs="Times New Roman"/>
                <w:kern w:val="2"/>
                <w:sz w:val="21"/>
                <w:szCs w:val="21"/>
              </w:rPr>
            </w:pPr>
            <w:r>
              <w:rPr>
                <w:rFonts w:cs="Times New Roman" w:hint="eastAsia"/>
                <w:kern w:val="2"/>
                <w:sz w:val="21"/>
                <w:szCs w:val="21"/>
              </w:rPr>
              <w:t>供应商询问</w:t>
            </w:r>
          </w:p>
        </w:tc>
        <w:tc>
          <w:tcPr>
            <w:tcW w:w="6678" w:type="dxa"/>
            <w:tcBorders>
              <w:top w:val="single" w:sz="4" w:space="0" w:color="auto"/>
            </w:tcBorders>
            <w:vAlign w:val="center"/>
          </w:tcPr>
          <w:p w:rsidR="004F5F27" w:rsidRDefault="00C236AC">
            <w:pPr>
              <w:spacing w:afterLines="50" w:after="120" w:line="288" w:lineRule="auto"/>
              <w:ind w:leftChars="50" w:left="105" w:rightChars="50" w:right="105"/>
              <w:jc w:val="left"/>
              <w:rPr>
                <w:rFonts w:ascii="宋体" w:hAnsi="宋体"/>
                <w:szCs w:val="21"/>
                <w:lang w:val="zh-CN"/>
              </w:rPr>
            </w:pPr>
            <w:r>
              <w:rPr>
                <w:rFonts w:ascii="宋体" w:hAnsi="宋体" w:hint="eastAsia"/>
                <w:szCs w:val="21"/>
              </w:rPr>
              <w:t>根据《中华人民共和国财政部令第94号--政府采购质疑和投诉办法》、委托代理协议约定，供应商询问由</w:t>
            </w:r>
            <w:r>
              <w:rPr>
                <w:rFonts w:ascii="宋体" w:hAnsi="宋体" w:hint="eastAsia"/>
                <w:szCs w:val="21"/>
                <w:lang w:val="zh-CN"/>
              </w:rPr>
              <w:t>采购代理机构负责答复。</w:t>
            </w:r>
            <w:r>
              <w:rPr>
                <w:rFonts w:hint="eastAsia"/>
                <w:b/>
              </w:rPr>
              <w:t>询问必须以书面形式（原件）提出，以其他形式提出的询问均不接受和回复。</w:t>
            </w:r>
          </w:p>
          <w:p w:rsidR="004F5F27" w:rsidRDefault="00C236AC">
            <w:pPr>
              <w:spacing w:afterLines="50" w:after="120" w:line="288" w:lineRule="auto"/>
              <w:ind w:leftChars="50" w:left="105" w:rightChars="50" w:right="105"/>
              <w:jc w:val="left"/>
              <w:rPr>
                <w:rFonts w:ascii="宋体" w:hAnsi="宋体"/>
                <w:szCs w:val="21"/>
              </w:rPr>
            </w:pPr>
            <w:r>
              <w:rPr>
                <w:rFonts w:ascii="宋体" w:hAnsi="宋体" w:hint="eastAsia"/>
                <w:szCs w:val="21"/>
                <w:lang w:val="zh-CN"/>
              </w:rPr>
              <w:t>联系人、联系电话及地址详见本表第2项。</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19</w:t>
            </w:r>
          </w:p>
        </w:tc>
        <w:tc>
          <w:tcPr>
            <w:tcW w:w="1985" w:type="dxa"/>
            <w:vAlign w:val="center"/>
          </w:tcPr>
          <w:p w:rsidR="004F5F27" w:rsidRDefault="00C236AC">
            <w:pPr>
              <w:pStyle w:val="afa"/>
              <w:spacing w:line="360" w:lineRule="auto"/>
              <w:jc w:val="center"/>
              <w:rPr>
                <w:rFonts w:cs="Times New Roman"/>
                <w:kern w:val="2"/>
                <w:sz w:val="21"/>
                <w:szCs w:val="21"/>
              </w:rPr>
            </w:pPr>
            <w:r>
              <w:rPr>
                <w:rFonts w:cs="Times New Roman" w:hint="eastAsia"/>
                <w:kern w:val="2"/>
                <w:sz w:val="21"/>
                <w:szCs w:val="21"/>
              </w:rPr>
              <w:t>供应商质疑</w:t>
            </w:r>
          </w:p>
        </w:tc>
        <w:tc>
          <w:tcPr>
            <w:tcW w:w="6678" w:type="dxa"/>
            <w:vAlign w:val="center"/>
          </w:tcPr>
          <w:p w:rsidR="004F5F27" w:rsidRDefault="00C236AC">
            <w:pPr>
              <w:spacing w:afterLines="50" w:after="120" w:line="288" w:lineRule="auto"/>
              <w:ind w:leftChars="50" w:left="105" w:rightChars="50" w:right="105"/>
              <w:jc w:val="left"/>
              <w:rPr>
                <w:rFonts w:ascii="宋体" w:hAnsi="宋体"/>
                <w:szCs w:val="21"/>
              </w:rPr>
            </w:pPr>
            <w:r>
              <w:rPr>
                <w:rFonts w:ascii="宋体" w:hAnsi="宋体" w:hint="eastAsia"/>
                <w:szCs w:val="21"/>
              </w:rPr>
              <w:t>根据《中华人民共和国财政部令第94号--政府采购质疑和投诉办法》、委托代理协议约定，供应商质疑由</w:t>
            </w:r>
            <w:r>
              <w:rPr>
                <w:rFonts w:ascii="宋体" w:hAnsi="宋体" w:hint="eastAsia"/>
                <w:szCs w:val="21"/>
                <w:lang w:val="zh-CN"/>
              </w:rPr>
              <w:t>采购代理机构负责答复。</w:t>
            </w:r>
            <w:r>
              <w:rPr>
                <w:rFonts w:hint="eastAsia"/>
                <w:b/>
              </w:rPr>
              <w:t>质疑必须以书面形式（原件）提出，以其他形式提出的质疑均不接受和回复。</w:t>
            </w:r>
          </w:p>
          <w:p w:rsidR="004F5F27" w:rsidRDefault="00C236AC">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联系人、联系电话及地址详见本表第2项。</w:t>
            </w:r>
          </w:p>
          <w:p w:rsidR="004F5F27" w:rsidRDefault="00C236AC">
            <w:pPr>
              <w:spacing w:afterLines="50" w:after="120" w:line="288" w:lineRule="auto"/>
              <w:ind w:leftChars="50" w:left="105" w:rightChars="50" w:right="105"/>
              <w:jc w:val="left"/>
              <w:rPr>
                <w:rFonts w:ascii="宋体" w:hAnsi="宋体"/>
                <w:szCs w:val="21"/>
              </w:rPr>
            </w:pPr>
            <w:r>
              <w:rPr>
                <w:rFonts w:ascii="宋体" w:hAnsi="宋体" w:hint="eastAsia"/>
                <w:szCs w:val="21"/>
                <w:lang w:val="zh-CN"/>
              </w:rPr>
              <w:t>注：根据《中华人民共和国政府采购法》等规定，供应商质疑不得超出磋商文件、磋商过程、磋商结果的范围，供应商针对同一采购程序环节的质疑应在法定质疑期内一次性提出。</w:t>
            </w:r>
          </w:p>
        </w:tc>
      </w:tr>
      <w:tr w:rsidR="004F5F27">
        <w:trPr>
          <w:trHeight w:val="376"/>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20</w:t>
            </w:r>
          </w:p>
        </w:tc>
        <w:tc>
          <w:tcPr>
            <w:tcW w:w="1985" w:type="dxa"/>
            <w:vAlign w:val="center"/>
          </w:tcPr>
          <w:p w:rsidR="004F5F27" w:rsidRDefault="00C236AC">
            <w:pPr>
              <w:pStyle w:val="afa"/>
              <w:spacing w:line="360" w:lineRule="auto"/>
              <w:jc w:val="center"/>
              <w:rPr>
                <w:rFonts w:cs="Times New Roman"/>
                <w:kern w:val="2"/>
                <w:sz w:val="21"/>
                <w:szCs w:val="21"/>
              </w:rPr>
            </w:pPr>
            <w:r>
              <w:rPr>
                <w:rFonts w:cs="Times New Roman" w:hint="eastAsia"/>
                <w:kern w:val="2"/>
                <w:sz w:val="21"/>
                <w:szCs w:val="21"/>
              </w:rPr>
              <w:t>供应商投诉</w:t>
            </w:r>
          </w:p>
        </w:tc>
        <w:tc>
          <w:tcPr>
            <w:tcW w:w="6678" w:type="dxa"/>
            <w:vAlign w:val="center"/>
          </w:tcPr>
          <w:p w:rsidR="004F5F27" w:rsidRDefault="00C236AC">
            <w:pPr>
              <w:spacing w:afterLines="50" w:after="120" w:line="288" w:lineRule="auto"/>
              <w:ind w:leftChars="50" w:left="105" w:rightChars="50" w:right="105"/>
              <w:jc w:val="left"/>
              <w:rPr>
                <w:szCs w:val="21"/>
              </w:rPr>
            </w:pPr>
            <w:r>
              <w:rPr>
                <w:rFonts w:hint="eastAsia"/>
                <w:szCs w:val="21"/>
              </w:rPr>
              <w:t>投诉受理单位：本采购项目同级财政部门，即</w:t>
            </w:r>
            <w:r>
              <w:rPr>
                <w:szCs w:val="21"/>
                <w:u w:val="single"/>
              </w:rPr>
              <w:t xml:space="preserve"> </w:t>
            </w:r>
            <w:r>
              <w:rPr>
                <w:rFonts w:hint="eastAsia"/>
                <w:szCs w:val="21"/>
                <w:u w:val="single"/>
              </w:rPr>
              <w:t>成都市财政局</w:t>
            </w:r>
            <w:r>
              <w:rPr>
                <w:rFonts w:hint="eastAsia"/>
                <w:szCs w:val="21"/>
              </w:rPr>
              <w:t>。</w:t>
            </w:r>
          </w:p>
          <w:p w:rsidR="004F5F27" w:rsidRDefault="00C236AC">
            <w:pPr>
              <w:spacing w:afterLines="50" w:after="120" w:line="288" w:lineRule="auto"/>
              <w:ind w:leftChars="50" w:left="105" w:rightChars="50" w:right="105"/>
              <w:jc w:val="left"/>
              <w:rPr>
                <w:szCs w:val="21"/>
              </w:rPr>
            </w:pPr>
            <w:r>
              <w:rPr>
                <w:rFonts w:hint="eastAsia"/>
                <w:szCs w:val="21"/>
              </w:rPr>
              <w:t>联系电话：</w:t>
            </w:r>
            <w:r>
              <w:rPr>
                <w:szCs w:val="21"/>
                <w:u w:val="single"/>
              </w:rPr>
              <w:t>028-</w:t>
            </w:r>
            <w:r>
              <w:rPr>
                <w:rFonts w:hint="eastAsia"/>
                <w:szCs w:val="21"/>
                <w:u w:val="single"/>
              </w:rPr>
              <w:t>61882608</w:t>
            </w:r>
            <w:r>
              <w:rPr>
                <w:rFonts w:hint="eastAsia"/>
                <w:szCs w:val="21"/>
              </w:rPr>
              <w:t>。</w:t>
            </w:r>
          </w:p>
          <w:p w:rsidR="004F5F27" w:rsidRDefault="00C236AC">
            <w:pPr>
              <w:spacing w:afterLines="50" w:after="120" w:line="288" w:lineRule="auto"/>
              <w:ind w:leftChars="50" w:left="105" w:rightChars="50" w:right="105"/>
              <w:jc w:val="left"/>
              <w:rPr>
                <w:szCs w:val="21"/>
              </w:rPr>
            </w:pPr>
            <w:r>
              <w:rPr>
                <w:rFonts w:ascii="宋体" w:hAnsi="宋体" w:hint="eastAsia"/>
                <w:szCs w:val="21"/>
              </w:rPr>
              <w:t>注：根据《中华人民共和国政府采购法实施条例》的规定，</w:t>
            </w:r>
            <w:r>
              <w:rPr>
                <w:rFonts w:hAnsi="宋体" w:hint="eastAsia"/>
                <w:szCs w:val="21"/>
              </w:rPr>
              <w:t>供应商投诉事项不得超出已质疑事项的范围</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21</w:t>
            </w:r>
          </w:p>
        </w:tc>
        <w:tc>
          <w:tcPr>
            <w:tcW w:w="1985" w:type="dxa"/>
            <w:tcBorders>
              <w:right w:val="single" w:sz="4" w:space="0" w:color="auto"/>
            </w:tcBorders>
            <w:vAlign w:val="center"/>
          </w:tcPr>
          <w:p w:rsidR="004F5F27" w:rsidRDefault="00C236AC">
            <w:pPr>
              <w:spacing w:line="360" w:lineRule="auto"/>
              <w:ind w:firstLineChars="50" w:firstLine="105"/>
              <w:jc w:val="center"/>
              <w:rPr>
                <w:rFonts w:ascii="宋体" w:hAnsi="宋体"/>
                <w:szCs w:val="21"/>
              </w:rPr>
            </w:pPr>
            <w:r>
              <w:rPr>
                <w:rFonts w:ascii="宋体" w:hAnsi="宋体" w:hint="eastAsia"/>
                <w:szCs w:val="21"/>
              </w:rPr>
              <w:t>政府采购合同</w:t>
            </w:r>
          </w:p>
          <w:p w:rsidR="004F5F27" w:rsidRDefault="00C236AC">
            <w:pPr>
              <w:spacing w:line="360" w:lineRule="auto"/>
              <w:ind w:firstLineChars="50" w:firstLine="105"/>
              <w:jc w:val="center"/>
              <w:rPr>
                <w:rFonts w:ascii="宋体" w:hAnsi="宋体"/>
                <w:szCs w:val="21"/>
              </w:rPr>
            </w:pPr>
            <w:r>
              <w:rPr>
                <w:rFonts w:ascii="宋体" w:hAnsi="宋体" w:hint="eastAsia"/>
                <w:szCs w:val="21"/>
              </w:rPr>
              <w:t>公告备案</w:t>
            </w:r>
          </w:p>
        </w:tc>
        <w:tc>
          <w:tcPr>
            <w:tcW w:w="6678" w:type="dxa"/>
            <w:tcBorders>
              <w:left w:val="single" w:sz="4" w:space="0" w:color="auto"/>
            </w:tcBorders>
            <w:vAlign w:val="center"/>
          </w:tcPr>
          <w:p w:rsidR="004F5F27" w:rsidRDefault="00C236AC">
            <w:pPr>
              <w:spacing w:afterLines="50" w:after="120" w:line="288" w:lineRule="auto"/>
              <w:ind w:leftChars="50" w:left="105" w:rightChars="50" w:right="105"/>
              <w:jc w:val="left"/>
              <w:rPr>
                <w:rFonts w:ascii="宋体" w:hAnsi="宋体"/>
                <w:szCs w:val="21"/>
              </w:rPr>
            </w:pPr>
            <w:r>
              <w:rPr>
                <w:rFonts w:ascii="宋体" w:hAnsi="宋体" w:hint="eastAsia"/>
                <w:szCs w:val="21"/>
              </w:rPr>
              <w:t>政府采购合同签订之日起2个工作日内，采购人应将政府采购合同在四川政府采购网公告；政府采购合同签订之日起7个工作日内，政府采购合同将向本采购项目同级财政部门备案</w:t>
            </w:r>
            <w:r>
              <w:rPr>
                <w:rFonts w:ascii="宋体" w:hAnsi="宋体" w:hint="eastAsia"/>
                <w:szCs w:val="21"/>
                <w:lang w:val="zh-CN"/>
              </w:rPr>
              <w:t>。</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22</w:t>
            </w:r>
          </w:p>
        </w:tc>
        <w:tc>
          <w:tcPr>
            <w:tcW w:w="1985" w:type="dxa"/>
            <w:tcBorders>
              <w:right w:val="single" w:sz="4" w:space="0" w:color="auto"/>
            </w:tcBorders>
            <w:vAlign w:val="center"/>
          </w:tcPr>
          <w:p w:rsidR="004F5F27" w:rsidRDefault="00C236AC">
            <w:pPr>
              <w:pStyle w:val="afa"/>
              <w:spacing w:line="360" w:lineRule="auto"/>
              <w:ind w:left="96"/>
              <w:jc w:val="center"/>
              <w:rPr>
                <w:sz w:val="21"/>
                <w:szCs w:val="21"/>
              </w:rPr>
            </w:pPr>
            <w:r>
              <w:rPr>
                <w:rFonts w:hint="eastAsia"/>
                <w:sz w:val="21"/>
                <w:szCs w:val="21"/>
                <w:lang w:val="zh-CN"/>
              </w:rPr>
              <w:t>采购代理服务费</w:t>
            </w:r>
          </w:p>
        </w:tc>
        <w:tc>
          <w:tcPr>
            <w:tcW w:w="6678" w:type="dxa"/>
            <w:tcBorders>
              <w:left w:val="single" w:sz="4" w:space="0" w:color="auto"/>
            </w:tcBorders>
            <w:vAlign w:val="center"/>
          </w:tcPr>
          <w:p w:rsidR="004F5F27" w:rsidRDefault="00C236AC">
            <w:pPr>
              <w:pStyle w:val="afa"/>
              <w:spacing w:afterLines="50" w:after="120" w:line="288" w:lineRule="auto"/>
              <w:ind w:leftChars="50" w:left="105" w:rightChars="50" w:right="105"/>
              <w:rPr>
                <w:sz w:val="21"/>
                <w:szCs w:val="21"/>
                <w:highlight w:val="yellow"/>
                <w:lang w:val="zh-CN"/>
              </w:rPr>
            </w:pPr>
            <w:r>
              <w:rPr>
                <w:rFonts w:hint="eastAsia"/>
                <w:sz w:val="21"/>
                <w:szCs w:val="21"/>
                <w:lang w:val="zh-CN"/>
              </w:rPr>
              <w:t>代理服务费以预算金额为基数，100万（含）以下部分乘以1.5%计算收取，100-500万元（含）的部分乘以0.8%计算，按以上结果总和乘以80%计算收取。</w:t>
            </w:r>
          </w:p>
        </w:tc>
      </w:tr>
      <w:tr w:rsidR="004F5F27">
        <w:trPr>
          <w:trHeight w:val="23"/>
          <w:jc w:val="center"/>
        </w:trPr>
        <w:tc>
          <w:tcPr>
            <w:tcW w:w="838" w:type="dxa"/>
            <w:vAlign w:val="center"/>
          </w:tcPr>
          <w:p w:rsidR="004F5F27" w:rsidRDefault="00C236AC">
            <w:pPr>
              <w:spacing w:line="360" w:lineRule="auto"/>
              <w:jc w:val="center"/>
              <w:rPr>
                <w:rFonts w:ascii="宋体" w:hAnsi="宋体"/>
                <w:szCs w:val="21"/>
              </w:rPr>
            </w:pPr>
            <w:r>
              <w:rPr>
                <w:rFonts w:ascii="宋体" w:hAnsi="宋体" w:hint="eastAsia"/>
                <w:szCs w:val="21"/>
              </w:rPr>
              <w:t>23</w:t>
            </w:r>
          </w:p>
        </w:tc>
        <w:tc>
          <w:tcPr>
            <w:tcW w:w="1985" w:type="dxa"/>
            <w:tcBorders>
              <w:right w:val="single" w:sz="4" w:space="0" w:color="auto"/>
            </w:tcBorders>
            <w:vAlign w:val="center"/>
          </w:tcPr>
          <w:p w:rsidR="004F5F27" w:rsidRDefault="00C236AC">
            <w:pPr>
              <w:spacing w:line="360" w:lineRule="auto"/>
              <w:jc w:val="center"/>
              <w:rPr>
                <w:rFonts w:ascii="宋体" w:hAnsi="宋体"/>
                <w:szCs w:val="21"/>
              </w:rPr>
            </w:pPr>
            <w:r>
              <w:rPr>
                <w:rFonts w:ascii="宋体" w:hAnsi="宋体" w:hint="eastAsia"/>
                <w:szCs w:val="21"/>
              </w:rPr>
              <w:t>其他要求</w:t>
            </w:r>
          </w:p>
        </w:tc>
        <w:tc>
          <w:tcPr>
            <w:tcW w:w="6678" w:type="dxa"/>
            <w:tcBorders>
              <w:left w:val="single" w:sz="4" w:space="0" w:color="auto"/>
            </w:tcBorders>
            <w:vAlign w:val="center"/>
          </w:tcPr>
          <w:p w:rsidR="004F5F27" w:rsidRDefault="00C236AC">
            <w:pPr>
              <w:spacing w:afterLines="50" w:after="120" w:line="288" w:lineRule="auto"/>
              <w:ind w:leftChars="50" w:left="105" w:rightChars="50" w:right="105"/>
              <w:jc w:val="left"/>
              <w:rPr>
                <w:rFonts w:ascii="宋体" w:hAnsi="宋体"/>
                <w:szCs w:val="21"/>
              </w:rPr>
            </w:pPr>
            <w:r>
              <w:rPr>
                <w:rFonts w:ascii="宋体" w:hAnsi="宋体" w:hint="eastAsia"/>
                <w:szCs w:val="21"/>
              </w:rPr>
              <w:t>中标人在合同签订之后三个工作日内，将签订的合同（一份原件）送采购代理机构。</w:t>
            </w:r>
          </w:p>
        </w:tc>
      </w:tr>
      <w:tr w:rsidR="00A6715D" w:rsidRPr="00A6715D">
        <w:trPr>
          <w:trHeight w:val="23"/>
          <w:jc w:val="center"/>
        </w:trPr>
        <w:tc>
          <w:tcPr>
            <w:tcW w:w="838" w:type="dxa"/>
            <w:vAlign w:val="center"/>
          </w:tcPr>
          <w:p w:rsidR="004F5F27" w:rsidRPr="00A6715D" w:rsidRDefault="00C236AC">
            <w:pPr>
              <w:spacing w:line="360" w:lineRule="auto"/>
              <w:jc w:val="center"/>
              <w:rPr>
                <w:rFonts w:ascii="宋体" w:hAnsi="宋体"/>
                <w:szCs w:val="21"/>
              </w:rPr>
            </w:pPr>
            <w:r w:rsidRPr="00A6715D">
              <w:rPr>
                <w:rFonts w:ascii="宋体" w:hAnsi="宋体" w:hint="eastAsia"/>
                <w:szCs w:val="21"/>
              </w:rPr>
              <w:lastRenderedPageBreak/>
              <w:t>24</w:t>
            </w:r>
          </w:p>
        </w:tc>
        <w:tc>
          <w:tcPr>
            <w:tcW w:w="1985" w:type="dxa"/>
            <w:tcBorders>
              <w:right w:val="single" w:sz="4" w:space="0" w:color="auto"/>
            </w:tcBorders>
            <w:vAlign w:val="center"/>
          </w:tcPr>
          <w:p w:rsidR="004F5F27" w:rsidRPr="00A6715D" w:rsidRDefault="00C236AC">
            <w:pPr>
              <w:spacing w:line="300" w:lineRule="exact"/>
              <w:jc w:val="center"/>
              <w:rPr>
                <w:rFonts w:ascii="宋体" w:hAnsi="宋体"/>
                <w:b/>
                <w:szCs w:val="21"/>
              </w:rPr>
            </w:pPr>
            <w:r w:rsidRPr="00A6715D">
              <w:rPr>
                <w:rFonts w:ascii="宋体" w:hAnsi="宋体" w:cs="宋体" w:hint="eastAsia"/>
                <w:szCs w:val="21"/>
              </w:rPr>
              <w:t>信用融资政策</w:t>
            </w:r>
          </w:p>
        </w:tc>
        <w:tc>
          <w:tcPr>
            <w:tcW w:w="6678" w:type="dxa"/>
            <w:tcBorders>
              <w:left w:val="single" w:sz="4" w:space="0" w:color="auto"/>
            </w:tcBorders>
            <w:vAlign w:val="center"/>
          </w:tcPr>
          <w:p w:rsidR="004F5F27" w:rsidRPr="00A6715D" w:rsidRDefault="00C236AC">
            <w:pPr>
              <w:spacing w:afterLines="50" w:after="120" w:line="288" w:lineRule="auto"/>
              <w:ind w:leftChars="50" w:left="105" w:rightChars="50" w:right="105"/>
              <w:jc w:val="left"/>
            </w:pPr>
            <w:r w:rsidRPr="00A6715D">
              <w:rPr>
                <w:rFonts w:ascii="宋体" w:hAnsi="宋体" w:hint="eastAsia"/>
                <w:szCs w:val="21"/>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p>
        </w:tc>
      </w:tr>
    </w:tbl>
    <w:p w:rsidR="004F5F27" w:rsidRDefault="004F5F27">
      <w:pPr>
        <w:rPr>
          <w:rFonts w:ascii="宋体" w:hAnsi="宋体"/>
        </w:rPr>
      </w:pPr>
    </w:p>
    <w:p w:rsidR="004F5F27" w:rsidRDefault="00C236AC">
      <w:pPr>
        <w:pStyle w:val="2"/>
        <w:spacing w:line="400" w:lineRule="exact"/>
        <w:jc w:val="center"/>
        <w:rPr>
          <w:rFonts w:ascii="宋体" w:eastAsia="宋体" w:hAnsi="宋体"/>
          <w:bCs w:val="0"/>
        </w:rPr>
      </w:pPr>
      <w:r>
        <w:rPr>
          <w:rFonts w:ascii="宋体" w:eastAsia="宋体" w:hAnsi="宋体" w:hint="eastAsia"/>
          <w:bCs w:val="0"/>
        </w:rPr>
        <w:t>二、总  则</w:t>
      </w:r>
    </w:p>
    <w:p w:rsidR="004F5F27" w:rsidRDefault="00C236AC">
      <w:pPr>
        <w:pStyle w:val="3"/>
        <w:keepNext w:val="0"/>
        <w:keepLines w:val="0"/>
        <w:spacing w:before="0" w:after="0" w:line="360" w:lineRule="auto"/>
        <w:ind w:firstLineChars="200" w:firstLine="482"/>
        <w:rPr>
          <w:rFonts w:ascii="宋体" w:hAnsi="宋体"/>
          <w:sz w:val="24"/>
          <w:szCs w:val="24"/>
        </w:rPr>
      </w:pPr>
      <w:bookmarkStart w:id="39" w:name="PO_默认文件内容_23"/>
      <w:r>
        <w:rPr>
          <w:rFonts w:ascii="宋体" w:hAnsi="宋体" w:cs="仿宋"/>
          <w:sz w:val="24"/>
          <w:szCs w:val="24"/>
        </w:rPr>
        <w:t>1.</w:t>
      </w:r>
      <w:r>
        <w:rPr>
          <w:rFonts w:ascii="宋体" w:hAnsi="宋体" w:cs="仿宋" w:hint="eastAsia"/>
          <w:sz w:val="24"/>
          <w:szCs w:val="24"/>
        </w:rPr>
        <w:t>适用范围</w:t>
      </w:r>
    </w:p>
    <w:p w:rsidR="004F5F27" w:rsidRDefault="00C236AC">
      <w:pPr>
        <w:tabs>
          <w:tab w:val="left" w:pos="7665"/>
        </w:tabs>
        <w:spacing w:line="360" w:lineRule="auto"/>
        <w:ind w:firstLineChars="200" w:firstLine="480"/>
        <w:rPr>
          <w:rFonts w:ascii="宋体" w:hAnsi="宋体"/>
          <w:sz w:val="24"/>
        </w:rPr>
      </w:pPr>
      <w:r>
        <w:rPr>
          <w:rFonts w:ascii="宋体" w:hAnsi="宋体" w:cs="仿宋"/>
          <w:sz w:val="24"/>
        </w:rPr>
        <w:t xml:space="preserve">1.1 </w:t>
      </w:r>
      <w:r>
        <w:rPr>
          <w:rFonts w:ascii="宋体" w:hAnsi="宋体" w:cs="仿宋" w:hint="eastAsia"/>
          <w:sz w:val="24"/>
        </w:rPr>
        <w:t>本磋商文件仅适用于本次磋商采购项目。</w:t>
      </w:r>
    </w:p>
    <w:p w:rsidR="004F5F27" w:rsidRDefault="00C236AC">
      <w:pPr>
        <w:tabs>
          <w:tab w:val="left" w:pos="7665"/>
        </w:tabs>
        <w:spacing w:line="360" w:lineRule="auto"/>
        <w:ind w:firstLineChars="200" w:firstLine="480"/>
        <w:rPr>
          <w:rFonts w:ascii="宋体" w:hAnsi="宋体"/>
          <w:sz w:val="24"/>
        </w:rPr>
      </w:pPr>
      <w:r>
        <w:rPr>
          <w:rFonts w:ascii="宋体" w:hAnsi="宋体" w:cs="仿宋"/>
          <w:sz w:val="24"/>
        </w:rPr>
        <w:t xml:space="preserve">1.2 </w:t>
      </w:r>
      <w:r>
        <w:rPr>
          <w:rFonts w:ascii="宋体" w:hAnsi="宋体" w:cs="仿宋" w:hint="eastAsia"/>
          <w:sz w:val="24"/>
        </w:rPr>
        <w:t>本磋商文件的解释权归采购人和采购代理机构所有。</w:t>
      </w:r>
      <w:bookmarkEnd w:id="39"/>
    </w:p>
    <w:p w:rsidR="004F5F27" w:rsidRDefault="00C236AC">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2.</w:t>
      </w:r>
      <w:r>
        <w:rPr>
          <w:rFonts w:ascii="宋体" w:hAnsi="宋体" w:cs="仿宋" w:hint="eastAsia"/>
          <w:sz w:val="24"/>
          <w:szCs w:val="24"/>
        </w:rPr>
        <w:t>采购主体</w:t>
      </w:r>
    </w:p>
    <w:p w:rsidR="004F5F27" w:rsidRDefault="00C236AC">
      <w:pPr>
        <w:tabs>
          <w:tab w:val="left" w:pos="7665"/>
        </w:tabs>
        <w:spacing w:line="360" w:lineRule="auto"/>
        <w:ind w:firstLineChars="200" w:firstLine="480"/>
        <w:rPr>
          <w:rFonts w:ascii="宋体" w:hAnsi="宋体"/>
          <w:sz w:val="24"/>
        </w:rPr>
      </w:pPr>
      <w:r>
        <w:rPr>
          <w:rFonts w:ascii="宋体" w:hAnsi="宋体" w:cs="仿宋"/>
          <w:sz w:val="24"/>
        </w:rPr>
        <w:t>2.1</w:t>
      </w:r>
      <w:r>
        <w:rPr>
          <w:rFonts w:ascii="宋体" w:hAnsi="宋体" w:cs="仿宋" w:hint="eastAsia"/>
          <w:sz w:val="24"/>
        </w:rPr>
        <w:t>本次磋商的采购人是</w:t>
      </w:r>
      <w:r>
        <w:rPr>
          <w:rFonts w:ascii="宋体" w:hAnsi="宋体" w:hint="eastAsia"/>
          <w:sz w:val="24"/>
          <w:u w:val="single"/>
        </w:rPr>
        <w:t>成都市草堂花圃</w:t>
      </w:r>
      <w:r>
        <w:rPr>
          <w:rFonts w:ascii="宋体" w:hAnsi="宋体" w:hint="eastAsia"/>
          <w:sz w:val="24"/>
        </w:rPr>
        <w:t>。</w:t>
      </w:r>
    </w:p>
    <w:p w:rsidR="004F5F27" w:rsidRDefault="00C236AC">
      <w:pPr>
        <w:tabs>
          <w:tab w:val="left" w:pos="7665"/>
        </w:tabs>
        <w:spacing w:line="360" w:lineRule="auto"/>
        <w:ind w:firstLineChars="200" w:firstLine="480"/>
        <w:rPr>
          <w:rFonts w:ascii="宋体" w:hAnsi="宋体"/>
          <w:sz w:val="24"/>
        </w:rPr>
      </w:pPr>
      <w:bookmarkStart w:id="40" w:name="PO_默认文件内容_24"/>
      <w:r>
        <w:rPr>
          <w:rFonts w:ascii="宋体" w:hAnsi="宋体" w:cs="仿宋"/>
          <w:sz w:val="24"/>
        </w:rPr>
        <w:t>2.2</w:t>
      </w:r>
      <w:r>
        <w:rPr>
          <w:rFonts w:ascii="宋体" w:hAnsi="宋体" w:cs="仿宋" w:hint="eastAsia"/>
          <w:sz w:val="24"/>
        </w:rPr>
        <w:t>本次磋商的采购代理机构是</w:t>
      </w:r>
      <w:r>
        <w:rPr>
          <w:rFonts w:ascii="宋体" w:hAnsi="宋体" w:cs="黑体" w:hint="eastAsia"/>
          <w:sz w:val="24"/>
          <w:u w:val="single"/>
        </w:rPr>
        <w:t>四川建兴工程造价咨询有限公司</w:t>
      </w:r>
      <w:r>
        <w:rPr>
          <w:rFonts w:ascii="宋体" w:hAnsi="宋体" w:cs="仿宋" w:hint="eastAsia"/>
          <w:sz w:val="24"/>
        </w:rPr>
        <w:t>。</w:t>
      </w:r>
    </w:p>
    <w:p w:rsidR="004F5F27" w:rsidRDefault="00C236AC">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3. </w:t>
      </w:r>
      <w:r>
        <w:rPr>
          <w:rFonts w:ascii="宋体" w:hAnsi="宋体" w:cs="仿宋" w:hint="eastAsia"/>
          <w:sz w:val="24"/>
          <w:szCs w:val="24"/>
        </w:rPr>
        <w:t>合格供应商</w:t>
      </w:r>
    </w:p>
    <w:p w:rsidR="004F5F27" w:rsidRDefault="00C236AC">
      <w:pPr>
        <w:tabs>
          <w:tab w:val="left" w:pos="7665"/>
        </w:tabs>
        <w:spacing w:line="360" w:lineRule="auto"/>
        <w:ind w:firstLineChars="200" w:firstLine="480"/>
        <w:rPr>
          <w:rFonts w:ascii="宋体" w:hAnsi="宋体"/>
          <w:sz w:val="24"/>
        </w:rPr>
      </w:pPr>
      <w:r>
        <w:rPr>
          <w:rFonts w:ascii="宋体" w:hAnsi="宋体" w:cs="仿宋" w:hint="eastAsia"/>
          <w:sz w:val="24"/>
        </w:rPr>
        <w:t>合格供应商应具备以下条件：</w:t>
      </w:r>
    </w:p>
    <w:p w:rsidR="004F5F27" w:rsidRDefault="00C236AC">
      <w:pPr>
        <w:tabs>
          <w:tab w:val="left" w:pos="7665"/>
        </w:tabs>
        <w:spacing w:line="360" w:lineRule="auto"/>
        <w:ind w:firstLineChars="200" w:firstLine="480"/>
        <w:rPr>
          <w:rFonts w:ascii="宋体" w:hAnsi="宋体"/>
          <w:spacing w:val="-4"/>
          <w:sz w:val="24"/>
        </w:rPr>
      </w:pPr>
      <w:r>
        <w:rPr>
          <w:rFonts w:ascii="宋体" w:hAnsi="宋体" w:cs="仿宋"/>
          <w:sz w:val="24"/>
        </w:rPr>
        <w:t xml:space="preserve">3.1 </w:t>
      </w:r>
      <w:r>
        <w:rPr>
          <w:rFonts w:ascii="宋体" w:hAnsi="宋体" w:cs="仿宋" w:hint="eastAsia"/>
          <w:sz w:val="24"/>
        </w:rPr>
        <w:t>具备法律法规和本采购文件规定的资格条件</w:t>
      </w:r>
      <w:r>
        <w:rPr>
          <w:rFonts w:ascii="宋体" w:hAnsi="宋体" w:cs="仿宋" w:hint="eastAsia"/>
          <w:spacing w:val="-4"/>
          <w:sz w:val="24"/>
        </w:rPr>
        <w:t>；</w:t>
      </w:r>
    </w:p>
    <w:p w:rsidR="004F5F27" w:rsidRDefault="00C236AC">
      <w:pPr>
        <w:tabs>
          <w:tab w:val="left" w:pos="7665"/>
        </w:tabs>
        <w:spacing w:line="360" w:lineRule="auto"/>
        <w:ind w:firstLineChars="200" w:firstLine="464"/>
        <w:rPr>
          <w:rFonts w:ascii="宋体" w:hAnsi="宋体" w:cs="仿宋"/>
          <w:spacing w:val="-4"/>
          <w:sz w:val="24"/>
        </w:rPr>
      </w:pPr>
      <w:r>
        <w:rPr>
          <w:rFonts w:ascii="宋体" w:hAnsi="宋体" w:cs="仿宋"/>
          <w:spacing w:val="-4"/>
          <w:sz w:val="24"/>
        </w:rPr>
        <w:t xml:space="preserve">3.2 </w:t>
      </w:r>
      <w:r>
        <w:rPr>
          <w:rFonts w:ascii="宋体" w:hAnsi="宋体" w:cs="仿宋" w:hint="eastAsia"/>
          <w:spacing w:val="-4"/>
          <w:sz w:val="24"/>
        </w:rPr>
        <w:t>不属于禁止参加本项目采购活动的供应商。</w:t>
      </w:r>
    </w:p>
    <w:p w:rsidR="004F5F27" w:rsidRDefault="00C236AC">
      <w:pPr>
        <w:pStyle w:val="3"/>
        <w:keepNext w:val="0"/>
        <w:keepLines w:val="0"/>
        <w:spacing w:before="0" w:after="0" w:line="360" w:lineRule="auto"/>
        <w:ind w:firstLineChars="200" w:firstLine="480"/>
        <w:rPr>
          <w:rFonts w:ascii="宋体" w:hAnsi="宋体" w:cs="仿宋"/>
          <w:b w:val="0"/>
          <w:bCs w:val="0"/>
          <w:sz w:val="24"/>
          <w:szCs w:val="24"/>
        </w:rPr>
      </w:pPr>
      <w:r>
        <w:rPr>
          <w:rFonts w:ascii="宋体" w:hAnsi="宋体" w:cs="仿宋" w:hint="eastAsia"/>
          <w:b w:val="0"/>
          <w:bCs w:val="0"/>
          <w:sz w:val="24"/>
          <w:szCs w:val="24"/>
        </w:rPr>
        <w:t>3.3 按照规定获取了磋商文件，属于实质性参加政府采购活动的供应商。</w:t>
      </w:r>
    </w:p>
    <w:p w:rsidR="004F5F27" w:rsidRDefault="00C236AC">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4. </w:t>
      </w:r>
      <w:r>
        <w:rPr>
          <w:rFonts w:ascii="宋体" w:hAnsi="宋体" w:cs="仿宋" w:hint="eastAsia"/>
          <w:sz w:val="24"/>
          <w:szCs w:val="24"/>
        </w:rPr>
        <w:t>磋商费用</w:t>
      </w:r>
    </w:p>
    <w:p w:rsidR="004F5F27" w:rsidRDefault="00C236AC">
      <w:pPr>
        <w:tabs>
          <w:tab w:val="left" w:pos="7665"/>
        </w:tabs>
        <w:spacing w:line="360" w:lineRule="auto"/>
        <w:ind w:firstLine="480"/>
        <w:rPr>
          <w:rFonts w:ascii="宋体" w:hAnsi="宋体"/>
          <w:sz w:val="24"/>
        </w:rPr>
      </w:pPr>
      <w:r>
        <w:rPr>
          <w:rFonts w:ascii="宋体" w:hAnsi="宋体" w:cs="仿宋" w:hint="eastAsia"/>
          <w:sz w:val="24"/>
        </w:rPr>
        <w:t>供应商应自行承担参加磋商活动的全部费用。</w:t>
      </w:r>
    </w:p>
    <w:p w:rsidR="004F5F27" w:rsidRDefault="00C236AC">
      <w:pPr>
        <w:pStyle w:val="11"/>
        <w:spacing w:line="360" w:lineRule="auto"/>
        <w:ind w:left="1" w:firstLineChars="200" w:firstLine="482"/>
        <w:rPr>
          <w:rFonts w:hAnsi="宋体"/>
          <w:b/>
          <w:bCs/>
          <w:sz w:val="24"/>
          <w:szCs w:val="24"/>
        </w:rPr>
      </w:pPr>
      <w:r>
        <w:rPr>
          <w:rFonts w:hAnsi="宋体" w:cs="仿宋"/>
          <w:b/>
          <w:bCs/>
          <w:sz w:val="24"/>
          <w:szCs w:val="24"/>
        </w:rPr>
        <w:t>5.</w:t>
      </w:r>
      <w:r>
        <w:rPr>
          <w:rFonts w:hAnsi="宋体" w:cs="仿宋" w:hint="eastAsia"/>
          <w:b/>
          <w:bCs/>
          <w:sz w:val="24"/>
          <w:szCs w:val="24"/>
        </w:rPr>
        <w:t>充分、公平竞争保障措施（实质性要求）</w:t>
      </w:r>
    </w:p>
    <w:p w:rsidR="004F5F27" w:rsidRDefault="00C236AC">
      <w:pPr>
        <w:pStyle w:val="11"/>
        <w:spacing w:line="360" w:lineRule="auto"/>
        <w:ind w:left="1" w:firstLineChars="200" w:firstLine="480"/>
        <w:rPr>
          <w:rFonts w:hAnsi="宋体"/>
          <w:sz w:val="24"/>
          <w:szCs w:val="24"/>
        </w:rPr>
      </w:pPr>
      <w:r>
        <w:rPr>
          <w:rFonts w:hAnsi="宋体" w:cs="仿宋"/>
          <w:sz w:val="24"/>
          <w:szCs w:val="24"/>
        </w:rPr>
        <w:t>5.1</w:t>
      </w:r>
      <w:r>
        <w:rPr>
          <w:rFonts w:hAnsi="宋体" w:cs="仿宋" w:hint="eastAsia"/>
          <w:sz w:val="24"/>
          <w:szCs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4F5F27" w:rsidRDefault="00C236AC">
      <w:pPr>
        <w:pStyle w:val="11"/>
        <w:spacing w:line="360" w:lineRule="auto"/>
        <w:ind w:left="1" w:firstLineChars="200" w:firstLine="480"/>
        <w:rPr>
          <w:rFonts w:hAnsi="宋体"/>
          <w:sz w:val="24"/>
          <w:szCs w:val="24"/>
        </w:rPr>
      </w:pPr>
      <w:r>
        <w:rPr>
          <w:rFonts w:hAnsi="宋体" w:cs="仿宋"/>
          <w:sz w:val="24"/>
          <w:szCs w:val="24"/>
        </w:rPr>
        <w:t>5.2</w:t>
      </w:r>
      <w:r>
        <w:rPr>
          <w:rFonts w:hAnsi="宋体" w:cs="仿宋" w:hint="eastAsia"/>
          <w:sz w:val="24"/>
          <w:szCs w:val="24"/>
        </w:rPr>
        <w:t>利害关系授权代表处理。两家以上的供应商不得在同一合同项下的采购项目中，委托同一个自然人、同一家庭的人员、同一单位的人员作为其授权代表，否则，其响应文件作为无效处理。</w:t>
      </w:r>
    </w:p>
    <w:p w:rsidR="004F5F27" w:rsidRDefault="00C236AC">
      <w:pPr>
        <w:pStyle w:val="11"/>
        <w:spacing w:line="360" w:lineRule="auto"/>
        <w:ind w:left="1" w:firstLineChars="200" w:firstLine="480"/>
        <w:rPr>
          <w:rFonts w:hAnsi="宋体"/>
          <w:sz w:val="24"/>
          <w:szCs w:val="24"/>
        </w:rPr>
      </w:pPr>
      <w:r>
        <w:rPr>
          <w:rFonts w:hAnsi="宋体" w:cs="仿宋"/>
          <w:sz w:val="24"/>
          <w:szCs w:val="24"/>
        </w:rPr>
        <w:lastRenderedPageBreak/>
        <w:t>5.3</w:t>
      </w:r>
      <w:r>
        <w:rPr>
          <w:rFonts w:hAnsi="宋体" w:cs="仿宋" w:hint="eastAsia"/>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4F5F27" w:rsidRDefault="00C236AC">
      <w:pPr>
        <w:pStyle w:val="11"/>
        <w:spacing w:line="360" w:lineRule="auto"/>
        <w:ind w:left="1" w:firstLineChars="200" w:firstLine="480"/>
        <w:rPr>
          <w:rFonts w:hAnsi="宋体"/>
          <w:sz w:val="24"/>
          <w:szCs w:val="24"/>
        </w:rPr>
      </w:pPr>
      <w:r>
        <w:rPr>
          <w:rFonts w:hAnsi="宋体" w:cs="仿宋"/>
          <w:sz w:val="24"/>
          <w:szCs w:val="24"/>
        </w:rPr>
        <w:t>5.4</w:t>
      </w:r>
      <w:r>
        <w:rPr>
          <w:rFonts w:hAnsi="宋体" w:cs="仿宋" w:hint="eastAsia"/>
          <w:sz w:val="24"/>
          <w:szCs w:val="24"/>
        </w:rPr>
        <w:t>供应商实际控制人或者中高级管理人员，同时是采购代理机构工作人员，不得参与本项目政府采购活动。</w:t>
      </w:r>
    </w:p>
    <w:p w:rsidR="004F5F27" w:rsidRDefault="00C236AC">
      <w:pPr>
        <w:spacing w:line="360" w:lineRule="auto"/>
        <w:ind w:firstLineChars="200" w:firstLine="480"/>
        <w:rPr>
          <w:rFonts w:ascii="宋体" w:hAnsi="宋体"/>
          <w:sz w:val="24"/>
        </w:rPr>
      </w:pPr>
      <w:r>
        <w:rPr>
          <w:rFonts w:ascii="宋体" w:hAnsi="宋体" w:cs="仿宋"/>
          <w:sz w:val="24"/>
        </w:rPr>
        <w:t>5.5</w:t>
      </w:r>
      <w:r>
        <w:rPr>
          <w:rFonts w:ascii="宋体" w:hAnsi="宋体" w:cs="仿宋" w:hint="eastAsia"/>
          <w:sz w:val="24"/>
        </w:rPr>
        <w:t>同一母公司的两家以上的子公司只能组成联合体参加本项目同一合同项下的采购活动，不得以不同供应商身份同时参加本项目同一合同项下的采购活动。</w:t>
      </w:r>
    </w:p>
    <w:p w:rsidR="004F5F27" w:rsidRDefault="00C236AC">
      <w:pPr>
        <w:spacing w:line="360" w:lineRule="auto"/>
        <w:ind w:firstLineChars="200" w:firstLine="480"/>
        <w:rPr>
          <w:rFonts w:ascii="宋体" w:hAnsi="宋体"/>
          <w:sz w:val="24"/>
        </w:rPr>
      </w:pPr>
      <w:r>
        <w:rPr>
          <w:rFonts w:ascii="宋体" w:hAnsi="宋体" w:cs="仿宋"/>
          <w:sz w:val="24"/>
        </w:rPr>
        <w:t>5.6</w:t>
      </w:r>
      <w:r>
        <w:rPr>
          <w:rFonts w:ascii="宋体" w:hAnsi="宋体" w:cs="仿宋" w:hint="eastAsia"/>
          <w:sz w:val="24"/>
        </w:rPr>
        <w:t>供应商与采购代理机构存在关联关系，或者是采购代理机构的母公司或子公司，不得参加本项目政府采购活动。</w:t>
      </w:r>
    </w:p>
    <w:p w:rsidR="004F5F27" w:rsidRDefault="00C236AC">
      <w:pPr>
        <w:pStyle w:val="11"/>
        <w:spacing w:line="360" w:lineRule="auto"/>
        <w:ind w:left="1" w:firstLineChars="200" w:firstLine="480"/>
        <w:rPr>
          <w:rFonts w:hAnsi="宋体"/>
          <w:sz w:val="24"/>
          <w:szCs w:val="24"/>
        </w:rPr>
      </w:pPr>
      <w:r>
        <w:rPr>
          <w:rFonts w:hAnsi="宋体" w:cs="仿宋"/>
          <w:sz w:val="24"/>
          <w:szCs w:val="24"/>
        </w:rPr>
        <w:t>5.7</w:t>
      </w:r>
      <w:r>
        <w:rPr>
          <w:rFonts w:hAnsi="宋体" w:cs="仿宋" w:hint="eastAsia"/>
          <w:sz w:val="24"/>
          <w:szCs w:val="24"/>
        </w:rPr>
        <w:t>回避。政府采购活动中，采购人员及相关人员与供应商有下列利害关系之一的，应当回避：</w:t>
      </w:r>
    </w:p>
    <w:p w:rsidR="004F5F27" w:rsidRDefault="00C236AC">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1</w:t>
      </w:r>
      <w:r>
        <w:rPr>
          <w:rFonts w:hAnsi="宋体" w:cs="仿宋" w:hint="eastAsia"/>
          <w:sz w:val="24"/>
          <w:szCs w:val="24"/>
        </w:rPr>
        <w:t>）参加采购活动前</w:t>
      </w:r>
      <w:r>
        <w:rPr>
          <w:rFonts w:hAnsi="宋体" w:cs="仿宋"/>
          <w:sz w:val="24"/>
          <w:szCs w:val="24"/>
        </w:rPr>
        <w:t>3</w:t>
      </w:r>
      <w:r>
        <w:rPr>
          <w:rFonts w:hAnsi="宋体" w:cs="仿宋" w:hint="eastAsia"/>
          <w:sz w:val="24"/>
          <w:szCs w:val="24"/>
        </w:rPr>
        <w:t>年内与供应商存在劳动关系；</w:t>
      </w:r>
    </w:p>
    <w:p w:rsidR="004F5F27" w:rsidRDefault="00C236AC">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2</w:t>
      </w:r>
      <w:r>
        <w:rPr>
          <w:rFonts w:hAnsi="宋体" w:cs="仿宋" w:hint="eastAsia"/>
          <w:sz w:val="24"/>
          <w:szCs w:val="24"/>
        </w:rPr>
        <w:t>）参加采购活动前</w:t>
      </w:r>
      <w:r>
        <w:rPr>
          <w:rFonts w:hAnsi="宋体" w:cs="仿宋"/>
          <w:sz w:val="24"/>
          <w:szCs w:val="24"/>
        </w:rPr>
        <w:t>3</w:t>
      </w:r>
      <w:r>
        <w:rPr>
          <w:rFonts w:hAnsi="宋体" w:cs="仿宋" w:hint="eastAsia"/>
          <w:sz w:val="24"/>
          <w:szCs w:val="24"/>
        </w:rPr>
        <w:t>年内担任供应商的董事、监事；</w:t>
      </w:r>
    </w:p>
    <w:p w:rsidR="004F5F27" w:rsidRDefault="00C236AC">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3</w:t>
      </w:r>
      <w:r>
        <w:rPr>
          <w:rFonts w:hAnsi="宋体" w:cs="仿宋" w:hint="eastAsia"/>
          <w:sz w:val="24"/>
          <w:szCs w:val="24"/>
        </w:rPr>
        <w:t>）参加采购活动前</w:t>
      </w:r>
      <w:r>
        <w:rPr>
          <w:rFonts w:hAnsi="宋体" w:cs="仿宋"/>
          <w:sz w:val="24"/>
          <w:szCs w:val="24"/>
        </w:rPr>
        <w:t>3</w:t>
      </w:r>
      <w:r>
        <w:rPr>
          <w:rFonts w:hAnsi="宋体" w:cs="仿宋" w:hint="eastAsia"/>
          <w:sz w:val="24"/>
          <w:szCs w:val="24"/>
        </w:rPr>
        <w:t>年内是供应商的控股股东或者实际控制人；</w:t>
      </w:r>
    </w:p>
    <w:p w:rsidR="004F5F27" w:rsidRDefault="00C236AC">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4</w:t>
      </w:r>
      <w:r>
        <w:rPr>
          <w:rFonts w:hAnsi="宋体" w:cs="仿宋" w:hint="eastAsia"/>
          <w:sz w:val="24"/>
          <w:szCs w:val="24"/>
        </w:rPr>
        <w:t>）与供应商的法定代表人或者负责人有夫妻、直系血亲、三代以内旁系血亲或者近姻亲关系；</w:t>
      </w:r>
    </w:p>
    <w:p w:rsidR="004F5F27" w:rsidRDefault="00C236AC">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5</w:t>
      </w:r>
      <w:r>
        <w:rPr>
          <w:rFonts w:hAnsi="宋体" w:cs="仿宋" w:hint="eastAsia"/>
          <w:sz w:val="24"/>
          <w:szCs w:val="24"/>
        </w:rPr>
        <w:t>）与供应商有其他可能影响政府采购活动公平、公正进行的关系。</w:t>
      </w:r>
    </w:p>
    <w:p w:rsidR="004F5F27" w:rsidRDefault="00C236AC">
      <w:pPr>
        <w:pStyle w:val="11"/>
        <w:spacing w:line="360" w:lineRule="auto"/>
        <w:ind w:left="1" w:firstLineChars="200" w:firstLine="480"/>
        <w:rPr>
          <w:rFonts w:hAnsi="宋体"/>
          <w:sz w:val="24"/>
          <w:szCs w:val="24"/>
        </w:rPr>
      </w:pPr>
      <w:r>
        <w:rPr>
          <w:rFonts w:hAnsi="宋体" w:cs="仿宋"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4F5F27" w:rsidRDefault="00C236AC">
      <w:pPr>
        <w:pStyle w:val="11"/>
        <w:spacing w:line="360" w:lineRule="auto"/>
        <w:ind w:left="1" w:firstLineChars="200" w:firstLine="480"/>
        <w:rPr>
          <w:rFonts w:hAnsi="宋体"/>
          <w:b/>
          <w:bCs/>
          <w:sz w:val="24"/>
          <w:szCs w:val="24"/>
        </w:rPr>
      </w:pPr>
      <w:r>
        <w:rPr>
          <w:rFonts w:hAnsi="宋体" w:cs="仿宋" w:hint="eastAsia"/>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4F5F27" w:rsidRDefault="00C236AC">
      <w:pPr>
        <w:pStyle w:val="11"/>
        <w:spacing w:line="360" w:lineRule="auto"/>
        <w:ind w:left="1" w:firstLineChars="200" w:firstLine="482"/>
        <w:rPr>
          <w:rFonts w:hAnsi="宋体"/>
          <w:b/>
          <w:bCs/>
          <w:sz w:val="24"/>
          <w:szCs w:val="24"/>
        </w:rPr>
      </w:pPr>
      <w:r>
        <w:rPr>
          <w:rFonts w:hAnsi="宋体" w:cs="仿宋"/>
          <w:b/>
          <w:bCs/>
          <w:sz w:val="24"/>
          <w:szCs w:val="24"/>
        </w:rPr>
        <w:t>6.</w:t>
      </w:r>
      <w:r>
        <w:rPr>
          <w:rFonts w:hAnsi="宋体" w:cs="仿宋" w:hint="eastAsia"/>
          <w:b/>
          <w:bCs/>
          <w:sz w:val="24"/>
          <w:szCs w:val="24"/>
        </w:rPr>
        <w:t>联合体竞争性磋商（本项目是否接受联合体以第一章为准。）</w:t>
      </w:r>
    </w:p>
    <w:p w:rsidR="004F5F27" w:rsidRDefault="00C236AC">
      <w:pPr>
        <w:pStyle w:val="11"/>
        <w:spacing w:line="360" w:lineRule="auto"/>
        <w:ind w:left="1" w:firstLineChars="200" w:firstLine="480"/>
        <w:rPr>
          <w:rFonts w:hAnsi="宋体"/>
          <w:sz w:val="24"/>
        </w:rPr>
      </w:pPr>
      <w:r>
        <w:rPr>
          <w:rFonts w:hAnsi="宋体" w:cs="仿宋" w:hint="eastAsia"/>
          <w:sz w:val="24"/>
          <w:szCs w:val="24"/>
        </w:rPr>
        <w:t>联合体各方应当共同与采购人签订采购合同，就采购合同约定的事项对采购人承担连带责任。</w:t>
      </w:r>
    </w:p>
    <w:p w:rsidR="004F5F27" w:rsidRDefault="00C236AC">
      <w:pPr>
        <w:pStyle w:val="3"/>
        <w:spacing w:before="0" w:after="0" w:line="400" w:lineRule="exact"/>
        <w:ind w:firstLineChars="200" w:firstLine="482"/>
        <w:rPr>
          <w:rFonts w:hAnsi="宋体" w:cs="仿宋"/>
          <w:sz w:val="24"/>
          <w:szCs w:val="24"/>
        </w:rPr>
      </w:pPr>
      <w:r>
        <w:rPr>
          <w:rFonts w:hAnsi="宋体" w:cs="仿宋"/>
          <w:sz w:val="24"/>
          <w:szCs w:val="24"/>
        </w:rPr>
        <w:lastRenderedPageBreak/>
        <w:t>7.</w:t>
      </w:r>
      <w:r>
        <w:rPr>
          <w:rFonts w:hAnsi="宋体" w:cs="仿宋" w:hint="eastAsia"/>
          <w:sz w:val="24"/>
          <w:szCs w:val="24"/>
        </w:rPr>
        <w:t xml:space="preserve"> </w:t>
      </w:r>
      <w:r>
        <w:rPr>
          <w:rFonts w:hAnsi="宋体" w:cs="仿宋" w:hint="eastAsia"/>
          <w:sz w:val="24"/>
          <w:szCs w:val="24"/>
        </w:rPr>
        <w:t>磋商保证金</w:t>
      </w:r>
      <w:r>
        <w:rPr>
          <w:rFonts w:ascii="宋体" w:hAnsi="宋体" w:hint="eastAsia"/>
          <w:sz w:val="24"/>
          <w:szCs w:val="24"/>
        </w:rPr>
        <w:t>（本项目不要求）</w:t>
      </w:r>
    </w:p>
    <w:p w:rsidR="004F5F27" w:rsidRDefault="00C236AC">
      <w:pPr>
        <w:spacing w:line="360" w:lineRule="auto"/>
        <w:ind w:firstLineChars="196" w:firstLine="472"/>
        <w:rPr>
          <w:rFonts w:ascii="宋体" w:hAnsi="宋体"/>
          <w:b/>
          <w:bCs/>
          <w:sz w:val="24"/>
        </w:rPr>
      </w:pPr>
      <w:r>
        <w:rPr>
          <w:rFonts w:ascii="宋体" w:hAnsi="宋体" w:cs="仿宋" w:hint="eastAsia"/>
          <w:b/>
          <w:bCs/>
          <w:sz w:val="24"/>
        </w:rPr>
        <w:t>8.响应文件有效期（实质性要求）</w:t>
      </w:r>
    </w:p>
    <w:p w:rsidR="004F5F27" w:rsidRDefault="00C236AC">
      <w:pPr>
        <w:spacing w:line="360" w:lineRule="auto"/>
        <w:ind w:firstLineChars="196" w:firstLine="470"/>
        <w:rPr>
          <w:rFonts w:ascii="宋体" w:hAnsi="宋体" w:cs="仿宋"/>
          <w:sz w:val="24"/>
        </w:rPr>
      </w:pPr>
      <w:r>
        <w:rPr>
          <w:rFonts w:ascii="宋体" w:hAnsi="宋体" w:cs="仿宋" w:hint="eastAsia"/>
          <w:sz w:val="24"/>
        </w:rPr>
        <w:t>本项目响应文件有效期为递交磋商响应文件截止之日起</w:t>
      </w:r>
      <w:r>
        <w:rPr>
          <w:rFonts w:ascii="宋体" w:hAnsi="宋体" w:cs="仿宋"/>
          <w:sz w:val="24"/>
          <w:u w:val="single"/>
        </w:rPr>
        <w:t>90</w:t>
      </w:r>
      <w:r>
        <w:rPr>
          <w:rFonts w:ascii="宋体" w:hAnsi="宋体" w:cs="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4F5F27" w:rsidRDefault="00C236AC">
      <w:pPr>
        <w:pStyle w:val="a8"/>
        <w:spacing w:line="400" w:lineRule="exact"/>
        <w:ind w:firstLineChars="200" w:firstLine="482"/>
        <w:rPr>
          <w:rFonts w:ascii="宋体" w:hAnsi="宋体"/>
          <w:b/>
          <w:bCs/>
          <w:color w:val="000000"/>
          <w:sz w:val="24"/>
          <w:szCs w:val="24"/>
        </w:rPr>
      </w:pPr>
      <w:r>
        <w:rPr>
          <w:rFonts w:ascii="宋体" w:hAnsi="宋体" w:hint="eastAsia"/>
          <w:b/>
          <w:color w:val="000000"/>
          <w:sz w:val="24"/>
        </w:rPr>
        <w:t>9.</w:t>
      </w:r>
      <w:r>
        <w:rPr>
          <w:rFonts w:ascii="宋体" w:hAnsi="宋体" w:hint="eastAsia"/>
          <w:b/>
          <w:bCs/>
          <w:color w:val="000000"/>
          <w:sz w:val="24"/>
          <w:szCs w:val="24"/>
        </w:rPr>
        <w:t>知识产权（实质性要求）</w:t>
      </w:r>
    </w:p>
    <w:p w:rsidR="004F5F27" w:rsidRDefault="00C236AC">
      <w:pPr>
        <w:spacing w:line="360" w:lineRule="auto"/>
        <w:ind w:firstLineChars="196" w:firstLine="470"/>
        <w:rPr>
          <w:rFonts w:ascii="宋体" w:hAnsi="宋体" w:cs="仿宋"/>
          <w:sz w:val="24"/>
        </w:rPr>
      </w:pPr>
      <w:r>
        <w:rPr>
          <w:rFonts w:ascii="宋体" w:hAnsi="宋体" w:cs="仿宋" w:hint="eastAsia"/>
          <w:sz w:val="24"/>
        </w:rPr>
        <w:t>9</w:t>
      </w:r>
      <w:r>
        <w:rPr>
          <w:rFonts w:ascii="宋体" w:hAnsi="宋体" w:cs="仿宋"/>
          <w:sz w:val="24"/>
        </w:rPr>
        <w:t>.1</w:t>
      </w:r>
      <w:r>
        <w:rPr>
          <w:rFonts w:ascii="宋体" w:hAnsi="宋体" w:cs="仿宋" w:hint="eastAsia"/>
          <w:sz w:val="24"/>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4F5F27" w:rsidRDefault="00C236AC">
      <w:pPr>
        <w:spacing w:line="360" w:lineRule="auto"/>
        <w:ind w:firstLineChars="196" w:firstLine="470"/>
        <w:rPr>
          <w:rFonts w:ascii="宋体" w:hAnsi="宋体" w:cs="仿宋"/>
          <w:sz w:val="24"/>
        </w:rPr>
      </w:pPr>
      <w:r>
        <w:rPr>
          <w:rFonts w:ascii="宋体" w:hAnsi="宋体" w:cs="仿宋" w:hint="eastAsia"/>
          <w:sz w:val="24"/>
        </w:rPr>
        <w:t>9</w:t>
      </w:r>
      <w:r>
        <w:rPr>
          <w:rFonts w:ascii="宋体" w:hAnsi="宋体" w:cs="仿宋"/>
          <w:sz w:val="24"/>
        </w:rPr>
        <w:t>.2</w:t>
      </w:r>
      <w:r>
        <w:rPr>
          <w:rFonts w:ascii="宋体" w:hAnsi="宋体" w:cs="仿宋" w:hint="eastAsia"/>
          <w:sz w:val="24"/>
        </w:rPr>
        <w:t xml:space="preserve"> 除非磋商文件特别规定，采购人享有本项目实施过程中产生的知识成果及知识产权。</w:t>
      </w:r>
    </w:p>
    <w:p w:rsidR="004F5F27" w:rsidRDefault="00C236AC">
      <w:pPr>
        <w:spacing w:line="360" w:lineRule="auto"/>
        <w:ind w:firstLineChars="196" w:firstLine="470"/>
        <w:rPr>
          <w:rFonts w:ascii="宋体" w:hAnsi="宋体" w:cs="仿宋"/>
          <w:sz w:val="24"/>
        </w:rPr>
      </w:pPr>
      <w:r>
        <w:rPr>
          <w:rFonts w:ascii="宋体" w:hAnsi="宋体" w:cs="仿宋" w:hint="eastAsia"/>
          <w:sz w:val="24"/>
        </w:rPr>
        <w:t>9</w:t>
      </w:r>
      <w:r>
        <w:rPr>
          <w:rFonts w:ascii="宋体" w:hAnsi="宋体" w:cs="仿宋"/>
          <w:sz w:val="24"/>
        </w:rPr>
        <w:t>.3</w:t>
      </w:r>
      <w:r>
        <w:rPr>
          <w:rFonts w:ascii="宋体" w:hAnsi="宋体" w:cs="仿宋" w:hint="eastAsia"/>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rsidR="004F5F27" w:rsidRDefault="00C236AC">
      <w:pPr>
        <w:spacing w:line="360" w:lineRule="auto"/>
        <w:ind w:firstLineChars="196" w:firstLine="470"/>
        <w:rPr>
          <w:rFonts w:ascii="宋体" w:hAnsi="宋体"/>
          <w:sz w:val="24"/>
        </w:rPr>
      </w:pPr>
      <w:r>
        <w:rPr>
          <w:rFonts w:ascii="宋体" w:hAnsi="宋体" w:cs="仿宋" w:hint="eastAsia"/>
          <w:sz w:val="24"/>
        </w:rPr>
        <w:t>9</w:t>
      </w:r>
      <w:r>
        <w:rPr>
          <w:rFonts w:ascii="宋体" w:hAnsi="宋体" w:cs="仿宋"/>
          <w:sz w:val="24"/>
        </w:rPr>
        <w:t>.4</w:t>
      </w:r>
      <w:r>
        <w:rPr>
          <w:rFonts w:ascii="宋体" w:hAnsi="宋体" w:cs="仿宋" w:hint="eastAsia"/>
          <w:sz w:val="24"/>
        </w:rPr>
        <w:t xml:space="preserve"> 如采用供应商所不拥有的知识产权，则在报价中必须包括合法获取该知识产权的相关费用。</w:t>
      </w:r>
      <w:bookmarkEnd w:id="40"/>
    </w:p>
    <w:p w:rsidR="004F5F27" w:rsidRDefault="00C236AC">
      <w:pPr>
        <w:pStyle w:val="2"/>
        <w:spacing w:line="400" w:lineRule="exact"/>
        <w:jc w:val="center"/>
        <w:rPr>
          <w:rFonts w:ascii="宋体" w:eastAsia="宋体" w:hAnsi="宋体"/>
          <w:bCs w:val="0"/>
        </w:rPr>
      </w:pPr>
      <w:r>
        <w:rPr>
          <w:rFonts w:ascii="宋体" w:eastAsia="宋体" w:hAnsi="宋体" w:hint="eastAsia"/>
          <w:bCs w:val="0"/>
        </w:rPr>
        <w:t>三、磋商文件</w:t>
      </w:r>
    </w:p>
    <w:p w:rsidR="004F5F27" w:rsidRDefault="00C236AC">
      <w:pPr>
        <w:pStyle w:val="3"/>
        <w:keepNext w:val="0"/>
        <w:keepLines w:val="0"/>
        <w:spacing w:before="0" w:after="0" w:line="360" w:lineRule="auto"/>
        <w:ind w:firstLineChars="200" w:firstLine="482"/>
        <w:rPr>
          <w:rFonts w:ascii="宋体" w:hAnsi="宋体"/>
          <w:sz w:val="24"/>
          <w:szCs w:val="24"/>
        </w:rPr>
      </w:pPr>
      <w:bookmarkStart w:id="41" w:name="PO_默认文件内容_25"/>
      <w:r>
        <w:rPr>
          <w:rFonts w:ascii="宋体" w:hAnsi="宋体" w:cs="仿宋"/>
          <w:sz w:val="24"/>
          <w:szCs w:val="24"/>
        </w:rPr>
        <w:t>10</w:t>
      </w:r>
      <w:r>
        <w:rPr>
          <w:rFonts w:ascii="宋体" w:hAnsi="宋体" w:cs="仿宋" w:hint="eastAsia"/>
          <w:sz w:val="24"/>
          <w:szCs w:val="24"/>
        </w:rPr>
        <w:t>．磋商文件的构成（实质性要求）</w:t>
      </w:r>
    </w:p>
    <w:p w:rsidR="004F5F27" w:rsidRDefault="00C236AC">
      <w:pPr>
        <w:tabs>
          <w:tab w:val="left" w:pos="720"/>
        </w:tabs>
        <w:spacing w:line="360" w:lineRule="auto"/>
        <w:ind w:firstLineChars="200" w:firstLine="48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1 </w:t>
      </w:r>
      <w:r>
        <w:rPr>
          <w:rFonts w:ascii="宋体" w:hAnsi="宋体" w:cs="仿宋" w:hint="eastAsia"/>
          <w:sz w:val="24"/>
        </w:rPr>
        <w:t>磋商文件是供应商准备响应文件和参加磋商的依据，同时也是磋商的重要依据。磋商文件用以阐明磋商项目所需的资质、技术、服务及报价等要求、磋商程序、有关规定和注意事项以及合同主要条款等。</w:t>
      </w:r>
    </w:p>
    <w:p w:rsidR="004F5F27" w:rsidRDefault="00C236AC">
      <w:pPr>
        <w:tabs>
          <w:tab w:val="left" w:pos="7665"/>
        </w:tabs>
        <w:spacing w:line="360" w:lineRule="auto"/>
        <w:ind w:firstLineChars="200" w:firstLine="48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2 </w:t>
      </w:r>
      <w:r>
        <w:rPr>
          <w:rFonts w:ascii="宋体" w:hAnsi="宋体" w:cs="仿宋" w:hint="eastAsia"/>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4F5F27" w:rsidRDefault="00C236AC">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11. </w:t>
      </w:r>
      <w:r>
        <w:rPr>
          <w:rFonts w:ascii="宋体" w:hAnsi="宋体" w:cs="仿宋" w:hint="eastAsia"/>
          <w:sz w:val="24"/>
          <w:szCs w:val="24"/>
        </w:rPr>
        <w:t>磋商文件的澄清和修改</w:t>
      </w:r>
    </w:p>
    <w:p w:rsidR="004F5F27" w:rsidRDefault="00C236AC">
      <w:pPr>
        <w:tabs>
          <w:tab w:val="left" w:pos="720"/>
        </w:tabs>
        <w:spacing w:line="360" w:lineRule="auto"/>
        <w:ind w:firstLineChars="200" w:firstLine="480"/>
        <w:rPr>
          <w:rFonts w:ascii="宋体" w:hAnsi="宋体"/>
          <w:sz w:val="24"/>
        </w:rPr>
      </w:pPr>
      <w:r>
        <w:rPr>
          <w:rFonts w:ascii="宋体" w:hAnsi="宋体" w:cs="仿宋"/>
          <w:sz w:val="24"/>
        </w:rPr>
        <w:t xml:space="preserve">11.1 </w:t>
      </w:r>
      <w:r>
        <w:rPr>
          <w:rFonts w:ascii="宋体" w:hAnsi="宋体" w:cs="仿宋" w:hint="eastAsia"/>
          <w:sz w:val="24"/>
        </w:rPr>
        <w:t>在递交响应文件截止时间前，采购人、采购代理机构可以对磋商文件进行澄</w:t>
      </w:r>
      <w:r>
        <w:rPr>
          <w:rFonts w:ascii="宋体" w:hAnsi="宋体" w:cs="仿宋" w:hint="eastAsia"/>
          <w:sz w:val="24"/>
        </w:rPr>
        <w:lastRenderedPageBreak/>
        <w:t>清或者修改。</w:t>
      </w:r>
    </w:p>
    <w:p w:rsidR="004F5F27" w:rsidRDefault="00C236AC">
      <w:pPr>
        <w:tabs>
          <w:tab w:val="left" w:pos="720"/>
        </w:tabs>
        <w:spacing w:line="360" w:lineRule="auto"/>
        <w:ind w:firstLineChars="200" w:firstLine="480"/>
        <w:rPr>
          <w:rFonts w:ascii="宋体" w:hAnsi="宋体"/>
          <w:sz w:val="24"/>
        </w:rPr>
      </w:pPr>
      <w:r>
        <w:rPr>
          <w:rFonts w:ascii="宋体" w:hAnsi="宋体" w:cs="仿宋"/>
          <w:sz w:val="24"/>
        </w:rPr>
        <w:t xml:space="preserve">11.2 </w:t>
      </w:r>
      <w:r>
        <w:rPr>
          <w:rFonts w:ascii="宋体" w:hAnsi="宋体" w:cs="仿宋" w:hint="eastAsia"/>
          <w:sz w:val="24"/>
        </w:rPr>
        <w:t>采购代理机构对已发出的磋商文件进行澄清或者修改，应当以书面形式将澄清或者修改的内容通知所有按照规定获得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首次提交响应文件截止之日起</w:t>
      </w:r>
      <w:r>
        <w:rPr>
          <w:rFonts w:ascii="宋体" w:hAnsi="宋体" w:cs="仿宋"/>
          <w:sz w:val="24"/>
        </w:rPr>
        <w:t>5</w:t>
      </w:r>
      <w:r>
        <w:rPr>
          <w:rFonts w:ascii="宋体" w:hAnsi="宋体" w:cs="仿宋" w:hint="eastAsia"/>
          <w:sz w:val="24"/>
        </w:rPr>
        <w:t>日前；不足上述时间的，应当顺延递交响应文件的截止时间。</w:t>
      </w:r>
    </w:p>
    <w:p w:rsidR="004F5F27" w:rsidRDefault="00C236AC">
      <w:pPr>
        <w:tabs>
          <w:tab w:val="left" w:pos="720"/>
        </w:tabs>
        <w:spacing w:line="360" w:lineRule="auto"/>
        <w:ind w:firstLineChars="200" w:firstLine="480"/>
        <w:rPr>
          <w:rFonts w:ascii="宋体" w:hAnsi="宋体"/>
          <w:sz w:val="24"/>
        </w:rPr>
      </w:pPr>
      <w:r>
        <w:rPr>
          <w:rFonts w:ascii="宋体" w:hAnsi="宋体" w:cs="仿宋"/>
          <w:sz w:val="24"/>
        </w:rPr>
        <w:t xml:space="preserve">11.3 </w:t>
      </w:r>
      <w:r>
        <w:rPr>
          <w:rFonts w:ascii="宋体" w:hAnsi="宋体" w:cs="仿宋" w:hint="eastAsia"/>
          <w:sz w:val="24"/>
        </w:rPr>
        <w:t>供应商应于递交响应文件截止前，在四川政府采购网查询本项目的更正公告，以保证其对磋商文件做出正确的响应。更正公告通过邮件形式发送至所有购买采购文件的供应商，供应商自行下载使用。供应商未按要求下载相关文件，或由于未及时关注更正公告的信息造成的后果，其责任由供应商自行负责。</w:t>
      </w:r>
    </w:p>
    <w:p w:rsidR="004F5F27" w:rsidRDefault="00C236AC">
      <w:pPr>
        <w:tabs>
          <w:tab w:val="left" w:pos="720"/>
        </w:tabs>
        <w:spacing w:line="360" w:lineRule="auto"/>
        <w:ind w:firstLineChars="200" w:firstLine="480"/>
        <w:rPr>
          <w:rFonts w:ascii="宋体" w:hAnsi="宋体" w:cs="仿宋"/>
          <w:sz w:val="24"/>
        </w:rPr>
      </w:pPr>
      <w:r>
        <w:rPr>
          <w:rFonts w:ascii="宋体" w:hAnsi="宋体" w:cs="仿宋"/>
          <w:sz w:val="24"/>
        </w:rPr>
        <w:t>11.4</w:t>
      </w:r>
      <w:r>
        <w:rPr>
          <w:rFonts w:ascii="宋体" w:hAnsi="宋体" w:cs="仿宋" w:hint="eastAsia"/>
          <w:sz w:val="24"/>
        </w:rPr>
        <w:t>供应商认为需要对磋商文件进行澄清或者修改的，可以以书面形式向采购人或采购代理机构提出申请，由采购人或采购代理机构决定是否采纳供应商的申请事项。</w:t>
      </w:r>
    </w:p>
    <w:p w:rsidR="004F5F27" w:rsidRDefault="00C236AC">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12. </w:t>
      </w:r>
      <w:r>
        <w:rPr>
          <w:rFonts w:ascii="宋体" w:hAnsi="宋体" w:cs="仿宋" w:hint="eastAsia"/>
          <w:sz w:val="24"/>
          <w:szCs w:val="24"/>
        </w:rPr>
        <w:t>答疑会和现场考察</w:t>
      </w:r>
    </w:p>
    <w:p w:rsidR="004F5F27" w:rsidRDefault="00C236AC">
      <w:pPr>
        <w:spacing w:line="360" w:lineRule="auto"/>
        <w:ind w:firstLineChars="200" w:firstLine="480"/>
        <w:rPr>
          <w:rFonts w:ascii="宋体" w:hAnsi="宋体"/>
          <w:sz w:val="24"/>
        </w:rPr>
      </w:pPr>
      <w:r>
        <w:rPr>
          <w:rFonts w:ascii="宋体" w:hAnsi="宋体" w:cs="仿宋"/>
          <w:sz w:val="24"/>
        </w:rPr>
        <w:t xml:space="preserve">12.1 </w:t>
      </w:r>
      <w:r>
        <w:rPr>
          <w:rFonts w:ascii="宋体" w:hAnsi="宋体" w:cs="仿宋" w:hint="eastAsia"/>
          <w:sz w:val="24"/>
        </w:rPr>
        <w:t>根据采购项目和具体情况，采购人、采购代理机构认为有必要，可以在磋商文件提供期限截止后响应文件提交截止前，组织已获取磋商文件的潜在供应商现场考察或者召开答疑会。</w:t>
      </w:r>
    </w:p>
    <w:p w:rsidR="004F5F27" w:rsidRDefault="00C236AC">
      <w:pPr>
        <w:spacing w:line="360" w:lineRule="auto"/>
        <w:ind w:firstLineChars="200" w:firstLine="480"/>
        <w:rPr>
          <w:rFonts w:ascii="宋体" w:hAnsi="宋体"/>
          <w:sz w:val="24"/>
        </w:rPr>
      </w:pPr>
      <w:r>
        <w:rPr>
          <w:rFonts w:ascii="宋体" w:hAnsi="宋体" w:cs="仿宋"/>
          <w:sz w:val="24"/>
        </w:rPr>
        <w:t>12.2</w:t>
      </w:r>
      <w:r>
        <w:rPr>
          <w:rFonts w:ascii="宋体" w:hAnsi="宋体" w:cs="仿宋" w:hint="eastAsia"/>
          <w:sz w:val="24"/>
        </w:rPr>
        <w:t>采购人、采购代理机构组织现场考察或者召开答疑会的，将以书面形式通知所有按照规定获取了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4F5F27" w:rsidRDefault="00C236AC">
      <w:pPr>
        <w:adjustRightInd w:val="0"/>
        <w:snapToGrid w:val="0"/>
        <w:spacing w:line="360" w:lineRule="auto"/>
        <w:ind w:firstLineChars="175" w:firstLine="420"/>
        <w:rPr>
          <w:rFonts w:ascii="宋体" w:hAnsi="宋体"/>
          <w:sz w:val="24"/>
        </w:rPr>
      </w:pPr>
      <w:r>
        <w:rPr>
          <w:rFonts w:ascii="宋体" w:hAnsi="宋体" w:cs="仿宋"/>
          <w:sz w:val="24"/>
        </w:rPr>
        <w:t xml:space="preserve">12.3 </w:t>
      </w:r>
      <w:r>
        <w:rPr>
          <w:rFonts w:ascii="宋体" w:hAnsi="宋体" w:cs="仿宋" w:hint="eastAsia"/>
          <w:sz w:val="24"/>
        </w:rPr>
        <w:t>供应商考察现场或者参加答疑会所发生的一切费用由供应商自己承担。</w:t>
      </w:r>
      <w:bookmarkEnd w:id="41"/>
    </w:p>
    <w:p w:rsidR="004F5F27" w:rsidRDefault="00C236AC">
      <w:pPr>
        <w:pStyle w:val="2"/>
        <w:spacing w:line="400" w:lineRule="exact"/>
        <w:jc w:val="center"/>
        <w:rPr>
          <w:rFonts w:ascii="宋体" w:eastAsia="宋体" w:hAnsi="宋体"/>
          <w:bCs w:val="0"/>
        </w:rPr>
      </w:pPr>
      <w:r>
        <w:rPr>
          <w:rFonts w:ascii="宋体" w:eastAsia="宋体" w:hAnsi="宋体" w:hint="eastAsia"/>
          <w:bCs w:val="0"/>
        </w:rPr>
        <w:t>四、响应文件</w:t>
      </w:r>
    </w:p>
    <w:p w:rsidR="004F5F27" w:rsidRDefault="00C236AC">
      <w:pPr>
        <w:spacing w:line="400" w:lineRule="exact"/>
        <w:ind w:firstLineChars="200" w:firstLine="482"/>
        <w:outlineLvl w:val="2"/>
        <w:rPr>
          <w:rFonts w:ascii="宋体" w:hAnsi="宋体"/>
          <w:b/>
          <w:bCs/>
          <w:sz w:val="24"/>
        </w:rPr>
      </w:pPr>
      <w:r>
        <w:rPr>
          <w:rFonts w:ascii="宋体" w:hAnsi="宋体" w:cs="仿宋"/>
          <w:b/>
          <w:bCs/>
          <w:sz w:val="24"/>
        </w:rPr>
        <w:t>13.</w:t>
      </w:r>
      <w:r>
        <w:rPr>
          <w:rFonts w:ascii="宋体" w:hAnsi="宋体" w:cs="仿宋" w:hint="eastAsia"/>
          <w:b/>
          <w:bCs/>
          <w:sz w:val="24"/>
        </w:rPr>
        <w:t>响应文件的组成（实质性要求）</w:t>
      </w:r>
    </w:p>
    <w:p w:rsidR="004F5F27" w:rsidRDefault="00C236AC">
      <w:pPr>
        <w:spacing w:line="400" w:lineRule="exact"/>
        <w:ind w:leftChars="1" w:left="2" w:firstLineChars="200" w:firstLine="480"/>
        <w:rPr>
          <w:rFonts w:ascii="宋体" w:hAnsi="宋体"/>
          <w:sz w:val="24"/>
        </w:rPr>
      </w:pPr>
      <w:r>
        <w:rPr>
          <w:rFonts w:ascii="宋体" w:hAnsi="宋体" w:cs="仿宋"/>
          <w:sz w:val="24"/>
        </w:rPr>
        <w:t>13.1</w:t>
      </w:r>
      <w:r>
        <w:rPr>
          <w:rFonts w:ascii="宋体" w:hAnsi="宋体" w:cs="仿宋" w:hint="eastAsia"/>
          <w:sz w:val="24"/>
        </w:rPr>
        <w:t>供应商应按照磋商文件的规定和要求编制响应文件。供应商在成交后将成交项目的非主体、非关键性工作分包他人完成的，应当在响应文件中载明或磋商过程中澄清。</w:t>
      </w:r>
    </w:p>
    <w:p w:rsidR="004F5F27" w:rsidRDefault="00C236AC">
      <w:pPr>
        <w:spacing w:line="400" w:lineRule="exact"/>
        <w:ind w:leftChars="1" w:left="2" w:firstLineChars="200" w:firstLine="480"/>
        <w:rPr>
          <w:rFonts w:ascii="宋体" w:hAnsi="宋体"/>
          <w:sz w:val="24"/>
        </w:rPr>
      </w:pPr>
      <w:r>
        <w:rPr>
          <w:rFonts w:ascii="宋体" w:hAnsi="宋体" w:cs="仿宋"/>
          <w:sz w:val="24"/>
        </w:rPr>
        <w:t>13.2</w:t>
      </w:r>
      <w:r>
        <w:rPr>
          <w:rFonts w:ascii="宋体" w:hAnsi="宋体" w:cs="仿宋" w:hint="eastAsia"/>
          <w:sz w:val="24"/>
        </w:rPr>
        <w:t>供应商编写的响应文件应包括资格性响应文件和其他响应文件两部分，分册</w:t>
      </w:r>
      <w:r>
        <w:rPr>
          <w:rFonts w:ascii="宋体" w:hAnsi="宋体" w:cs="仿宋" w:hint="eastAsia"/>
          <w:sz w:val="24"/>
        </w:rPr>
        <w:lastRenderedPageBreak/>
        <w:t>装订。</w:t>
      </w:r>
    </w:p>
    <w:p w:rsidR="004F5F27" w:rsidRDefault="00C236AC">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14.</w:t>
      </w:r>
      <w:r>
        <w:rPr>
          <w:rFonts w:ascii="宋体" w:hAnsi="宋体" w:cs="仿宋" w:hint="eastAsia"/>
          <w:sz w:val="24"/>
          <w:szCs w:val="24"/>
        </w:rPr>
        <w:t>响应文件的语言（实质性要求）</w:t>
      </w:r>
    </w:p>
    <w:p w:rsidR="004F5F27" w:rsidRDefault="00C236AC">
      <w:pPr>
        <w:tabs>
          <w:tab w:val="left" w:pos="1134"/>
        </w:tabs>
        <w:spacing w:line="360" w:lineRule="auto"/>
        <w:ind w:firstLineChars="200" w:firstLine="480"/>
        <w:jc w:val="left"/>
        <w:rPr>
          <w:rFonts w:ascii="宋体" w:hAnsi="宋体"/>
          <w:sz w:val="24"/>
        </w:rPr>
      </w:pPr>
      <w:r>
        <w:rPr>
          <w:rFonts w:ascii="宋体" w:hAnsi="宋体" w:cs="仿宋"/>
          <w:sz w:val="24"/>
        </w:rPr>
        <w:t>14.1</w:t>
      </w:r>
      <w:r>
        <w:rPr>
          <w:rFonts w:ascii="宋体" w:hAnsi="宋体" w:cs="仿宋" w:hint="eastAsia"/>
          <w:sz w:val="24"/>
        </w:rPr>
        <w:t>供应商提交的响应文件以及供应商与采购组织单位就有关磋商采购的所有来往书面文件均须使用中文。响应文件中如附有外文资料，主要部分要对应翻译成中文并加盖供应商公章后附在相关外文资料后面。</w:t>
      </w:r>
    </w:p>
    <w:p w:rsidR="004F5F27" w:rsidRDefault="00C236AC">
      <w:pPr>
        <w:tabs>
          <w:tab w:val="left" w:pos="1134"/>
        </w:tabs>
        <w:spacing w:line="360" w:lineRule="auto"/>
        <w:ind w:firstLineChars="200" w:firstLine="480"/>
        <w:jc w:val="left"/>
        <w:rPr>
          <w:rFonts w:ascii="宋体" w:hAnsi="宋体"/>
          <w:sz w:val="24"/>
        </w:rPr>
      </w:pPr>
      <w:r>
        <w:rPr>
          <w:rFonts w:ascii="宋体" w:hAnsi="宋体" w:cs="仿宋"/>
          <w:sz w:val="24"/>
        </w:rPr>
        <w:t xml:space="preserve">14.2 </w:t>
      </w:r>
      <w:r>
        <w:rPr>
          <w:rFonts w:ascii="宋体" w:hAnsi="宋体" w:cs="仿宋" w:hint="eastAsia"/>
          <w:sz w:val="24"/>
        </w:rPr>
        <w:t>翻译的中文资料与外文资料如果出现差异和矛盾时，以中文为准。涉嫌提供虚假材料的按照相关法律法规处理。</w:t>
      </w:r>
    </w:p>
    <w:p w:rsidR="004F5F27" w:rsidRDefault="00C236AC">
      <w:pPr>
        <w:spacing w:line="360" w:lineRule="auto"/>
        <w:ind w:firstLineChars="200" w:firstLine="480"/>
        <w:rPr>
          <w:rFonts w:ascii="宋体" w:hAnsi="宋体"/>
          <w:sz w:val="24"/>
        </w:rPr>
      </w:pPr>
      <w:r>
        <w:rPr>
          <w:rFonts w:ascii="宋体" w:hAnsi="宋体" w:cs="仿宋"/>
          <w:sz w:val="24"/>
        </w:rPr>
        <w:t xml:space="preserve">14.3 </w:t>
      </w:r>
      <w:r>
        <w:rPr>
          <w:rFonts w:ascii="宋体" w:hAnsi="宋体" w:cs="仿宋" w:hint="eastAsia"/>
          <w:sz w:val="24"/>
        </w:rPr>
        <w:t>如因未翻译而造成对供应商的不利后果，由供应商承担。</w:t>
      </w:r>
    </w:p>
    <w:p w:rsidR="004F5F27" w:rsidRDefault="00C236AC">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15</w:t>
      </w:r>
      <w:r>
        <w:rPr>
          <w:rFonts w:ascii="宋体" w:hAnsi="宋体" w:cs="仿宋" w:hint="eastAsia"/>
          <w:sz w:val="24"/>
          <w:szCs w:val="24"/>
        </w:rPr>
        <w:t>．计量单位（实质性要求）</w:t>
      </w:r>
    </w:p>
    <w:p w:rsidR="004F5F27" w:rsidRDefault="00C236AC">
      <w:pPr>
        <w:spacing w:line="360" w:lineRule="auto"/>
        <w:ind w:firstLineChars="196" w:firstLine="470"/>
        <w:rPr>
          <w:rFonts w:ascii="宋体" w:hAnsi="宋体"/>
          <w:b/>
          <w:bCs/>
          <w:sz w:val="24"/>
        </w:rPr>
      </w:pPr>
      <w:r>
        <w:rPr>
          <w:rFonts w:ascii="宋体" w:hAnsi="宋体" w:cs="仿宋" w:hint="eastAsia"/>
          <w:sz w:val="24"/>
        </w:rPr>
        <w:t>除磋商文件中另有规定外，本次采购项目所有合同项下的报价均采用国家法定的计量单位。</w:t>
      </w:r>
    </w:p>
    <w:p w:rsidR="004F5F27" w:rsidRDefault="00C236AC">
      <w:pPr>
        <w:spacing w:line="360" w:lineRule="auto"/>
        <w:ind w:firstLineChars="195" w:firstLine="470"/>
        <w:rPr>
          <w:rFonts w:ascii="宋体" w:hAnsi="宋体" w:cs="仿宋"/>
          <w:b/>
          <w:bCs/>
          <w:sz w:val="24"/>
        </w:rPr>
      </w:pPr>
      <w:r>
        <w:rPr>
          <w:rFonts w:ascii="宋体" w:hAnsi="宋体" w:cs="仿宋"/>
          <w:b/>
          <w:bCs/>
          <w:sz w:val="24"/>
        </w:rPr>
        <w:t xml:space="preserve">16. </w:t>
      </w:r>
      <w:r>
        <w:rPr>
          <w:rFonts w:ascii="宋体" w:hAnsi="宋体" w:cs="仿宋" w:hint="eastAsia"/>
          <w:b/>
          <w:bCs/>
          <w:sz w:val="24"/>
        </w:rPr>
        <w:t>报价货币（实质性要求）</w:t>
      </w:r>
    </w:p>
    <w:p w:rsidR="004F5F27" w:rsidRDefault="00C236AC">
      <w:pPr>
        <w:spacing w:line="360" w:lineRule="auto"/>
        <w:ind w:leftChars="1" w:left="2" w:firstLineChars="200" w:firstLine="480"/>
        <w:rPr>
          <w:rFonts w:ascii="宋体" w:hAnsi="宋体" w:cs="仿宋"/>
          <w:sz w:val="24"/>
        </w:rPr>
      </w:pPr>
      <w:r>
        <w:rPr>
          <w:rFonts w:ascii="宋体" w:hAnsi="宋体" w:cs="仿宋" w:hint="eastAsia"/>
          <w:sz w:val="24"/>
        </w:rPr>
        <w:t>本次磋商项目的报价货币为人民币，报价以磋商文件规定为准。</w:t>
      </w:r>
    </w:p>
    <w:p w:rsidR="004F5F27" w:rsidRDefault="00C236AC">
      <w:pPr>
        <w:spacing w:line="360" w:lineRule="auto"/>
        <w:ind w:leftChars="1" w:left="2" w:firstLineChars="200" w:firstLine="482"/>
        <w:rPr>
          <w:rFonts w:ascii="宋体" w:hAnsi="宋体"/>
          <w:b/>
          <w:bCs/>
          <w:sz w:val="24"/>
        </w:rPr>
      </w:pPr>
      <w:r>
        <w:rPr>
          <w:rFonts w:ascii="宋体" w:hAnsi="宋体" w:cs="仿宋"/>
          <w:b/>
          <w:bCs/>
          <w:sz w:val="24"/>
        </w:rPr>
        <w:t>17.</w:t>
      </w:r>
      <w:r>
        <w:rPr>
          <w:rFonts w:ascii="宋体" w:hAnsi="宋体" w:cs="仿宋" w:hint="eastAsia"/>
          <w:b/>
          <w:bCs/>
          <w:sz w:val="24"/>
        </w:rPr>
        <w:t>响应文件格式</w:t>
      </w:r>
    </w:p>
    <w:p w:rsidR="004F5F27" w:rsidRDefault="00C236AC">
      <w:pPr>
        <w:spacing w:line="360" w:lineRule="auto"/>
        <w:ind w:leftChars="1" w:left="2" w:firstLineChars="200" w:firstLine="480"/>
        <w:rPr>
          <w:rFonts w:ascii="宋体" w:hAnsi="宋体"/>
          <w:sz w:val="24"/>
        </w:rPr>
      </w:pPr>
      <w:r>
        <w:rPr>
          <w:rFonts w:ascii="宋体" w:hAnsi="宋体" w:cs="仿宋"/>
          <w:sz w:val="24"/>
        </w:rPr>
        <w:t xml:space="preserve">17.1 </w:t>
      </w:r>
      <w:r>
        <w:rPr>
          <w:rFonts w:ascii="宋体" w:hAnsi="宋体" w:cs="仿宋" w:hint="eastAsia"/>
          <w:sz w:val="24"/>
        </w:rPr>
        <w:t>供应商应执行磋商文件第八章的规定要求。</w:t>
      </w:r>
    </w:p>
    <w:p w:rsidR="004F5F27" w:rsidRDefault="00C236AC">
      <w:pPr>
        <w:spacing w:line="360" w:lineRule="auto"/>
        <w:ind w:leftChars="1" w:left="2" w:firstLineChars="200" w:firstLine="480"/>
        <w:rPr>
          <w:rFonts w:ascii="宋体" w:hAnsi="宋体"/>
          <w:sz w:val="24"/>
        </w:rPr>
      </w:pPr>
      <w:r>
        <w:rPr>
          <w:rFonts w:ascii="宋体" w:hAnsi="宋体" w:cs="仿宋"/>
          <w:sz w:val="24"/>
        </w:rPr>
        <w:t xml:space="preserve">17.2 </w:t>
      </w:r>
      <w:r>
        <w:rPr>
          <w:rFonts w:ascii="宋体" w:hAnsi="宋体" w:cs="仿宋" w:hint="eastAsia"/>
          <w:sz w:val="24"/>
        </w:rPr>
        <w:t>对于磋商文件没有格式要求的由供应商自行编写。</w:t>
      </w:r>
    </w:p>
    <w:p w:rsidR="004F5F27" w:rsidRDefault="00C236AC">
      <w:pPr>
        <w:spacing w:line="360" w:lineRule="auto"/>
        <w:ind w:firstLineChars="196" w:firstLine="472"/>
        <w:rPr>
          <w:rFonts w:ascii="宋体" w:hAnsi="宋体"/>
          <w:b/>
          <w:bCs/>
          <w:sz w:val="24"/>
        </w:rPr>
      </w:pPr>
      <w:r>
        <w:rPr>
          <w:rFonts w:ascii="宋体" w:hAnsi="宋体" w:cs="仿宋"/>
          <w:b/>
          <w:bCs/>
          <w:sz w:val="24"/>
        </w:rPr>
        <w:t>18.</w:t>
      </w:r>
      <w:r>
        <w:rPr>
          <w:rFonts w:ascii="宋体" w:hAnsi="宋体" w:cs="仿宋" w:hint="eastAsia"/>
          <w:b/>
          <w:bCs/>
          <w:sz w:val="24"/>
        </w:rPr>
        <w:t>响应文件的编制和签署</w:t>
      </w:r>
    </w:p>
    <w:p w:rsidR="004F5F27" w:rsidRPr="00A6715D" w:rsidRDefault="00C236AC">
      <w:pPr>
        <w:spacing w:line="360" w:lineRule="auto"/>
        <w:ind w:firstLineChars="195" w:firstLine="468"/>
        <w:rPr>
          <w:rFonts w:ascii="宋体" w:hAnsi="宋体"/>
          <w:sz w:val="24"/>
        </w:rPr>
      </w:pPr>
      <w:r>
        <w:rPr>
          <w:rFonts w:ascii="宋体" w:hAnsi="宋体" w:cs="仿宋"/>
          <w:sz w:val="24"/>
        </w:rPr>
        <w:t>18.</w:t>
      </w:r>
      <w:r>
        <w:rPr>
          <w:rFonts w:ascii="宋体" w:hAnsi="宋体" w:cs="仿宋" w:hint="eastAsia"/>
          <w:sz w:val="24"/>
        </w:rPr>
        <w:t>1</w:t>
      </w:r>
      <w:r>
        <w:rPr>
          <w:rFonts w:ascii="宋体" w:hAnsi="宋体" w:cs="仿宋"/>
          <w:sz w:val="24"/>
        </w:rPr>
        <w:t xml:space="preserve"> </w:t>
      </w:r>
      <w:r>
        <w:rPr>
          <w:rFonts w:ascii="宋体" w:hAnsi="宋体" w:hint="eastAsia"/>
          <w:bCs/>
          <w:color w:val="000000"/>
          <w:sz w:val="24"/>
        </w:rPr>
        <w:t>资格性</w:t>
      </w:r>
      <w:r>
        <w:rPr>
          <w:rFonts w:ascii="宋体" w:hAnsi="宋体" w:cs="仿宋" w:hint="eastAsia"/>
          <w:sz w:val="24"/>
        </w:rPr>
        <w:t>响应文件正本</w:t>
      </w:r>
      <w:r>
        <w:rPr>
          <w:rFonts w:ascii="宋体" w:hAnsi="宋体" w:cs="仿宋"/>
          <w:sz w:val="24"/>
        </w:rPr>
        <w:t>1</w:t>
      </w:r>
      <w:r>
        <w:rPr>
          <w:rFonts w:ascii="宋体" w:hAnsi="宋体" w:cs="仿宋" w:hint="eastAsia"/>
          <w:sz w:val="24"/>
        </w:rPr>
        <w:t>份</w:t>
      </w:r>
      <w:r w:rsidRPr="00A6715D">
        <w:rPr>
          <w:rFonts w:ascii="宋体" w:hAnsi="宋体" w:cs="仿宋" w:hint="eastAsia"/>
          <w:sz w:val="24"/>
        </w:rPr>
        <w:t>副本</w:t>
      </w:r>
      <w:r w:rsidRPr="00A6715D">
        <w:rPr>
          <w:rFonts w:ascii="宋体" w:hAnsi="宋体" w:cs="仿宋"/>
          <w:sz w:val="24"/>
        </w:rPr>
        <w:t>1</w:t>
      </w:r>
      <w:r w:rsidRPr="00A6715D">
        <w:rPr>
          <w:rFonts w:ascii="宋体" w:hAnsi="宋体" w:cs="仿宋" w:hint="eastAsia"/>
          <w:sz w:val="24"/>
        </w:rPr>
        <w:t>份，并在其封面上清楚地标明</w:t>
      </w:r>
      <w:r w:rsidRPr="00A6715D">
        <w:rPr>
          <w:rFonts w:ascii="宋体" w:hAnsi="宋体" w:hint="eastAsia"/>
          <w:bCs/>
          <w:color w:val="000000"/>
          <w:sz w:val="24"/>
        </w:rPr>
        <w:t>资格性</w:t>
      </w:r>
      <w:r w:rsidRPr="00A6715D">
        <w:rPr>
          <w:rFonts w:ascii="宋体" w:hAnsi="宋体" w:cs="仿宋" w:hint="eastAsia"/>
          <w:sz w:val="24"/>
        </w:rPr>
        <w:t>响应文件、采购项目名称、采购项目编号、包件号及名称（若有）、供应商名称以及“正本”或“副本”字样。若正本和副本有不一致的内容，以正本书面响应文件为准，但副本和正本内容不一致造成的评审差错由供应商自行承担。</w:t>
      </w:r>
    </w:p>
    <w:p w:rsidR="004F5F27" w:rsidRDefault="00C236AC">
      <w:pPr>
        <w:spacing w:line="360" w:lineRule="auto"/>
        <w:ind w:firstLineChars="195" w:firstLine="468"/>
        <w:rPr>
          <w:rFonts w:ascii="宋体" w:hAnsi="宋体"/>
          <w:sz w:val="24"/>
        </w:rPr>
      </w:pPr>
      <w:r w:rsidRPr="00A6715D">
        <w:rPr>
          <w:rFonts w:ascii="宋体" w:hAnsi="宋体" w:cs="仿宋"/>
          <w:sz w:val="24"/>
        </w:rPr>
        <w:t xml:space="preserve">18.2 </w:t>
      </w:r>
      <w:r w:rsidRPr="00A6715D">
        <w:rPr>
          <w:rFonts w:ascii="宋体" w:hAnsi="宋体" w:hint="eastAsia"/>
          <w:bCs/>
          <w:color w:val="000000"/>
          <w:sz w:val="24"/>
        </w:rPr>
        <w:t>其他</w:t>
      </w:r>
      <w:r w:rsidRPr="00A6715D">
        <w:rPr>
          <w:rFonts w:ascii="宋体" w:hAnsi="宋体" w:cs="仿宋" w:hint="eastAsia"/>
          <w:sz w:val="24"/>
        </w:rPr>
        <w:t>响应文件正本</w:t>
      </w:r>
      <w:r w:rsidRPr="00A6715D">
        <w:rPr>
          <w:rFonts w:ascii="宋体" w:hAnsi="宋体" w:cs="仿宋"/>
          <w:sz w:val="24"/>
        </w:rPr>
        <w:t>1</w:t>
      </w:r>
      <w:r w:rsidRPr="00A6715D">
        <w:rPr>
          <w:rFonts w:ascii="宋体" w:hAnsi="宋体" w:cs="仿宋" w:hint="eastAsia"/>
          <w:sz w:val="24"/>
        </w:rPr>
        <w:t>份副本</w:t>
      </w:r>
      <w:r w:rsidRPr="00A6715D">
        <w:rPr>
          <w:rFonts w:ascii="宋体" w:hAnsi="宋体" w:cs="仿宋"/>
          <w:sz w:val="24"/>
        </w:rPr>
        <w:t>1</w:t>
      </w:r>
      <w:r w:rsidRPr="00A6715D">
        <w:rPr>
          <w:rFonts w:ascii="宋体" w:hAnsi="宋体" w:cs="仿宋" w:hint="eastAsia"/>
          <w:sz w:val="24"/>
        </w:rPr>
        <w:t>份，并在其封面上清楚地标明其他响应文件、采购项目名称、采购项目编号、包件号及名称（若有）、供应商名称以及“正本”或“副本”字样。若正本和副本有不一致的内容，以正本书</w:t>
      </w:r>
      <w:r>
        <w:rPr>
          <w:rFonts w:ascii="宋体" w:hAnsi="宋体" w:cs="仿宋" w:hint="eastAsia"/>
          <w:sz w:val="24"/>
        </w:rPr>
        <w:t>面响应文件为准，但副本和正本内容不一致造成的评审差错由供应商自行承担。</w:t>
      </w:r>
    </w:p>
    <w:p w:rsidR="004F5F27" w:rsidRDefault="00C236AC">
      <w:pPr>
        <w:spacing w:line="360" w:lineRule="auto"/>
        <w:ind w:firstLineChars="195" w:firstLine="468"/>
        <w:rPr>
          <w:rFonts w:ascii="宋体" w:hAnsi="宋体" w:cs="仿宋"/>
          <w:sz w:val="24"/>
        </w:rPr>
      </w:pPr>
      <w:r>
        <w:rPr>
          <w:rFonts w:ascii="宋体" w:hAnsi="宋体" w:cs="仿宋"/>
          <w:sz w:val="24"/>
        </w:rPr>
        <w:t>18.3</w:t>
      </w:r>
      <w:r>
        <w:rPr>
          <w:rFonts w:ascii="宋体" w:hAnsi="宋体" w:cs="仿宋" w:hint="eastAsia"/>
          <w:sz w:val="24"/>
        </w:rPr>
        <w:t xml:space="preserve"> 响应文件电子文档1份，采用U盘制作，</w:t>
      </w:r>
      <w:r>
        <w:rPr>
          <w:rFonts w:ascii="宋体" w:hint="eastAsia"/>
          <w:sz w:val="24"/>
        </w:rPr>
        <w:t>应包含资格性响应文件和</w:t>
      </w:r>
      <w:r>
        <w:rPr>
          <w:rFonts w:ascii="宋体" w:hAnsi="宋体" w:hint="eastAsia"/>
          <w:bCs/>
          <w:color w:val="000000"/>
          <w:sz w:val="24"/>
        </w:rPr>
        <w:t>其他</w:t>
      </w:r>
      <w:r>
        <w:rPr>
          <w:rFonts w:ascii="宋体" w:hAnsi="宋体" w:cs="仿宋" w:hint="eastAsia"/>
          <w:sz w:val="24"/>
        </w:rPr>
        <w:t>响应文件签字盖章后的正本扫描件。</w:t>
      </w:r>
    </w:p>
    <w:p w:rsidR="004F5F27" w:rsidRDefault="00C236AC">
      <w:pPr>
        <w:spacing w:line="360" w:lineRule="auto"/>
        <w:ind w:firstLineChars="195" w:firstLine="468"/>
        <w:rPr>
          <w:rFonts w:ascii="宋体" w:hAnsi="宋体"/>
          <w:sz w:val="24"/>
        </w:rPr>
      </w:pPr>
      <w:r>
        <w:rPr>
          <w:rFonts w:ascii="宋体" w:hAnsi="宋体" w:cs="仿宋" w:hint="eastAsia"/>
          <w:sz w:val="24"/>
        </w:rPr>
        <w:t>18.4响应文件正本和副本均需打印或用不褪色、不变质的墨水书写，并在规定签章处签字和盖章。响应文件副本可采用正本的复印件。本项目响应文件提供纸质响应文件。</w:t>
      </w:r>
    </w:p>
    <w:p w:rsidR="004F5F27" w:rsidRDefault="00C236AC">
      <w:pPr>
        <w:spacing w:line="360" w:lineRule="auto"/>
        <w:ind w:firstLineChars="195" w:firstLine="468"/>
        <w:rPr>
          <w:rFonts w:ascii="宋体" w:hAnsi="宋体"/>
          <w:sz w:val="24"/>
        </w:rPr>
      </w:pPr>
      <w:r>
        <w:rPr>
          <w:rFonts w:ascii="宋体" w:hAnsi="宋体" w:cs="仿宋"/>
          <w:sz w:val="24"/>
        </w:rPr>
        <w:lastRenderedPageBreak/>
        <w:t>18.</w:t>
      </w:r>
      <w:r>
        <w:rPr>
          <w:rFonts w:ascii="宋体" w:hAnsi="宋体" w:cs="仿宋" w:hint="eastAsia"/>
          <w:sz w:val="24"/>
        </w:rPr>
        <w:t>5响应文件的打印和书写应清楚工整，任何行间插字、涂改或增删，必须由供应商的法定代表人</w:t>
      </w:r>
      <w:r>
        <w:rPr>
          <w:rFonts w:ascii="宋体" w:hAnsi="宋体" w:cs="仿宋"/>
          <w:sz w:val="24"/>
        </w:rPr>
        <w:t>/</w:t>
      </w:r>
      <w:r>
        <w:rPr>
          <w:rFonts w:ascii="宋体" w:hAnsi="宋体" w:cs="仿宋" w:hint="eastAsia"/>
          <w:sz w:val="24"/>
        </w:rPr>
        <w:t>单位负责人或其授权代表签字并盖供应商公章。</w:t>
      </w:r>
    </w:p>
    <w:p w:rsidR="004F5F27" w:rsidRDefault="00C236AC">
      <w:pPr>
        <w:spacing w:line="360" w:lineRule="auto"/>
        <w:ind w:firstLineChars="195" w:firstLine="468"/>
        <w:rPr>
          <w:rFonts w:ascii="宋体" w:hAnsi="宋体"/>
          <w:sz w:val="24"/>
        </w:rPr>
      </w:pPr>
      <w:r>
        <w:rPr>
          <w:rFonts w:ascii="宋体" w:hAnsi="宋体" w:cs="仿宋"/>
          <w:sz w:val="24"/>
        </w:rPr>
        <w:t>18.</w:t>
      </w:r>
      <w:r>
        <w:rPr>
          <w:rFonts w:ascii="宋体" w:hAnsi="宋体" w:cs="仿宋" w:hint="eastAsia"/>
          <w:sz w:val="24"/>
        </w:rPr>
        <w:t>6</w:t>
      </w:r>
      <w:r>
        <w:rPr>
          <w:rFonts w:ascii="宋体" w:hAnsi="宋体" w:cs="仿宋" w:hint="eastAsia"/>
          <w:b/>
          <w:bCs/>
          <w:sz w:val="24"/>
        </w:rPr>
        <w:t>（实质性要求）</w:t>
      </w:r>
      <w:r>
        <w:rPr>
          <w:rFonts w:ascii="宋体" w:hAnsi="宋体" w:cs="仿宋" w:hint="eastAsia"/>
          <w:sz w:val="24"/>
        </w:rPr>
        <w:t>响应文件应由供应商法定代表人</w:t>
      </w:r>
      <w:r>
        <w:rPr>
          <w:rFonts w:ascii="宋体" w:hAnsi="宋体" w:cs="仿宋"/>
          <w:sz w:val="24"/>
        </w:rPr>
        <w:t>/</w:t>
      </w:r>
      <w:r>
        <w:rPr>
          <w:rFonts w:ascii="宋体" w:hAnsi="宋体" w:cs="仿宋" w:hint="eastAsia"/>
          <w:sz w:val="24"/>
        </w:rPr>
        <w:t>主要负责人</w:t>
      </w:r>
      <w:r>
        <w:rPr>
          <w:rFonts w:ascii="宋体" w:hAnsi="宋体" w:cs="仿宋"/>
          <w:sz w:val="24"/>
        </w:rPr>
        <w:t>/</w:t>
      </w:r>
      <w:r>
        <w:rPr>
          <w:rFonts w:ascii="宋体" w:hAnsi="宋体" w:cs="仿宋" w:hint="eastAsia"/>
          <w:sz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rsidR="004F5F27" w:rsidRDefault="00C236AC">
      <w:pPr>
        <w:spacing w:line="360" w:lineRule="auto"/>
        <w:ind w:firstLineChars="195" w:firstLine="468"/>
        <w:rPr>
          <w:rFonts w:ascii="宋体" w:hAnsi="宋体"/>
          <w:sz w:val="24"/>
        </w:rPr>
      </w:pPr>
      <w:r>
        <w:rPr>
          <w:rFonts w:ascii="宋体" w:hAnsi="宋体" w:cs="仿宋"/>
          <w:sz w:val="24"/>
        </w:rPr>
        <w:t>18.</w:t>
      </w:r>
      <w:r>
        <w:rPr>
          <w:rFonts w:ascii="宋体" w:hAnsi="宋体" w:cs="仿宋" w:hint="eastAsia"/>
          <w:sz w:val="24"/>
        </w:rPr>
        <w:t>7响应文件正本和副本需要逐页编目编码。</w:t>
      </w:r>
    </w:p>
    <w:p w:rsidR="004F5F27" w:rsidRDefault="00C236AC" w:rsidP="00393330">
      <w:pPr>
        <w:tabs>
          <w:tab w:val="left" w:pos="1080"/>
        </w:tabs>
        <w:spacing w:line="360" w:lineRule="auto"/>
        <w:ind w:firstLineChars="192" w:firstLine="461"/>
        <w:rPr>
          <w:rFonts w:ascii="宋体" w:hAnsi="宋体"/>
          <w:sz w:val="24"/>
        </w:rPr>
      </w:pPr>
      <w:r>
        <w:rPr>
          <w:rFonts w:ascii="宋体" w:hAnsi="宋体" w:cs="仿宋"/>
          <w:sz w:val="24"/>
        </w:rPr>
        <w:t>18.</w:t>
      </w:r>
      <w:r>
        <w:rPr>
          <w:rFonts w:ascii="宋体" w:hAnsi="宋体" w:cs="仿宋" w:hint="eastAsia"/>
          <w:sz w:val="24"/>
        </w:rPr>
        <w:t>8要求提供纸质响应文件的，响应文件正本和副本应当采用胶装方式装订成册，不得散装或者合页装订。</w:t>
      </w:r>
    </w:p>
    <w:p w:rsidR="004F5F27" w:rsidRDefault="00C236AC" w:rsidP="00393330">
      <w:pPr>
        <w:tabs>
          <w:tab w:val="left" w:pos="1080"/>
        </w:tabs>
        <w:spacing w:line="360" w:lineRule="auto"/>
        <w:ind w:firstLineChars="192" w:firstLine="461"/>
        <w:rPr>
          <w:rFonts w:ascii="宋体" w:hAnsi="宋体"/>
          <w:sz w:val="24"/>
        </w:rPr>
      </w:pPr>
      <w:r>
        <w:rPr>
          <w:rFonts w:ascii="宋体" w:hAnsi="宋体" w:cs="仿宋"/>
          <w:sz w:val="24"/>
        </w:rPr>
        <w:t>18.</w:t>
      </w:r>
      <w:r>
        <w:rPr>
          <w:rFonts w:ascii="宋体" w:hAnsi="宋体" w:cs="仿宋" w:hint="eastAsia"/>
          <w:sz w:val="24"/>
        </w:rPr>
        <w:t>9</w:t>
      </w:r>
      <w:r>
        <w:rPr>
          <w:rFonts w:ascii="宋体" w:hAnsi="宋体" w:cs="仿宋" w:hint="eastAsia"/>
          <w:b/>
          <w:bCs/>
          <w:sz w:val="24"/>
        </w:rPr>
        <w:t>（实质性要求）</w:t>
      </w:r>
      <w:r>
        <w:rPr>
          <w:rFonts w:ascii="宋体" w:hAnsi="宋体" w:cs="仿宋" w:hint="eastAsia"/>
          <w:sz w:val="24"/>
        </w:rPr>
        <w:t>响应文件应按磋商文件的要求签署、盖章。</w:t>
      </w:r>
    </w:p>
    <w:p w:rsidR="004F5F27" w:rsidRDefault="00C236AC" w:rsidP="00393330">
      <w:pPr>
        <w:tabs>
          <w:tab w:val="left" w:pos="1080"/>
        </w:tabs>
        <w:spacing w:line="360" w:lineRule="auto"/>
        <w:ind w:firstLineChars="192" w:firstLine="461"/>
        <w:rPr>
          <w:rFonts w:ascii="宋体" w:hAnsi="宋体"/>
          <w:sz w:val="24"/>
        </w:rPr>
      </w:pPr>
      <w:r>
        <w:rPr>
          <w:rFonts w:ascii="宋体" w:hAnsi="宋体" w:cs="仿宋"/>
          <w:sz w:val="24"/>
        </w:rPr>
        <w:t>18.</w:t>
      </w:r>
      <w:r>
        <w:rPr>
          <w:rFonts w:ascii="宋体" w:hAnsi="宋体" w:cs="仿宋" w:hint="eastAsia"/>
          <w:sz w:val="24"/>
        </w:rPr>
        <w:t>10提供纸质响应文件的，响应文件统一用</w:t>
      </w:r>
      <w:r>
        <w:rPr>
          <w:rFonts w:ascii="宋体" w:hAnsi="宋体" w:cs="仿宋"/>
          <w:sz w:val="24"/>
        </w:rPr>
        <w:t>A4</w:t>
      </w:r>
      <w:r>
        <w:rPr>
          <w:rFonts w:ascii="宋体" w:hAnsi="宋体" w:cs="仿宋" w:hint="eastAsia"/>
          <w:sz w:val="24"/>
        </w:rPr>
        <w:t>幅面纸印制，除另有规定外。</w:t>
      </w:r>
    </w:p>
    <w:p w:rsidR="004F5F27" w:rsidRDefault="00C236AC">
      <w:pPr>
        <w:tabs>
          <w:tab w:val="left" w:pos="1080"/>
        </w:tabs>
        <w:spacing w:line="360" w:lineRule="auto"/>
        <w:ind w:firstLineChars="192" w:firstLine="463"/>
        <w:rPr>
          <w:rFonts w:ascii="宋体" w:hAnsi="宋体"/>
          <w:b/>
          <w:bCs/>
          <w:sz w:val="24"/>
        </w:rPr>
      </w:pPr>
      <w:r>
        <w:rPr>
          <w:rFonts w:ascii="宋体" w:hAnsi="宋体" w:cs="仿宋"/>
          <w:b/>
          <w:bCs/>
          <w:sz w:val="24"/>
        </w:rPr>
        <w:t>19.</w:t>
      </w:r>
      <w:r>
        <w:rPr>
          <w:rFonts w:ascii="宋体" w:hAnsi="宋体" w:cs="仿宋" w:hint="eastAsia"/>
          <w:b/>
          <w:bCs/>
          <w:sz w:val="24"/>
        </w:rPr>
        <w:t>响应文件的密封和标注（不属于本项目磋商小组评审范畴，由采购人、采购代理机构在接收响应文件时及时处理）</w:t>
      </w:r>
    </w:p>
    <w:p w:rsidR="004F5F27" w:rsidRDefault="00C236AC" w:rsidP="00393330">
      <w:pPr>
        <w:tabs>
          <w:tab w:val="left" w:pos="1080"/>
        </w:tabs>
        <w:spacing w:line="360" w:lineRule="auto"/>
        <w:ind w:firstLineChars="192" w:firstLine="461"/>
        <w:rPr>
          <w:rFonts w:ascii="宋体" w:hAnsi="宋体" w:cs="仿宋"/>
          <w:sz w:val="24"/>
        </w:rPr>
      </w:pPr>
      <w:r>
        <w:rPr>
          <w:rFonts w:ascii="宋体" w:hAnsi="宋体" w:cs="仿宋" w:hint="eastAsia"/>
          <w:sz w:val="24"/>
        </w:rPr>
        <w:t>19.1 响应文件可以单独密封包装，也可以所有响应文件密封包装在一个密封袋内。电子文档可单独密封，也可与响应文件一起密封。</w:t>
      </w:r>
    </w:p>
    <w:p w:rsidR="004F5F27" w:rsidRDefault="00C236AC" w:rsidP="00393330">
      <w:pPr>
        <w:tabs>
          <w:tab w:val="left" w:pos="1080"/>
        </w:tabs>
        <w:spacing w:line="360" w:lineRule="auto"/>
        <w:ind w:firstLineChars="192" w:firstLine="461"/>
        <w:rPr>
          <w:rFonts w:ascii="宋体" w:hAnsi="宋体" w:cs="仿宋"/>
          <w:sz w:val="24"/>
        </w:rPr>
      </w:pPr>
      <w:r>
        <w:rPr>
          <w:rFonts w:ascii="宋体" w:hAnsi="宋体" w:cs="仿宋" w:hint="eastAsia"/>
          <w:sz w:val="24"/>
        </w:rPr>
        <w:t>19.2 响应文件密封袋的最外层应清楚地标明采购项目名称、项目编号、包件号及名称（若有）、供应商名称。</w:t>
      </w:r>
    </w:p>
    <w:p w:rsidR="004F5F27" w:rsidRDefault="00C236AC" w:rsidP="00393330">
      <w:pPr>
        <w:tabs>
          <w:tab w:val="left" w:pos="1080"/>
        </w:tabs>
        <w:spacing w:line="360" w:lineRule="auto"/>
        <w:ind w:firstLineChars="192" w:firstLine="461"/>
        <w:rPr>
          <w:rFonts w:ascii="宋体" w:hAnsi="宋体" w:cs="仿宋"/>
          <w:sz w:val="24"/>
        </w:rPr>
      </w:pPr>
      <w:r>
        <w:rPr>
          <w:rFonts w:ascii="宋体" w:hAnsi="宋体" w:cs="仿宋" w:hint="eastAsia"/>
          <w:sz w:val="24"/>
        </w:rPr>
        <w:t>19.3 所有外层密封袋的封口处应粘贴牢固。</w:t>
      </w:r>
    </w:p>
    <w:p w:rsidR="004F5F27" w:rsidRDefault="00C236AC" w:rsidP="00393330">
      <w:pPr>
        <w:tabs>
          <w:tab w:val="left" w:pos="1080"/>
        </w:tabs>
        <w:spacing w:line="360" w:lineRule="auto"/>
        <w:ind w:firstLineChars="192" w:firstLine="461"/>
        <w:rPr>
          <w:rFonts w:ascii="宋体" w:hAnsi="宋体" w:cs="仿宋"/>
          <w:sz w:val="24"/>
        </w:rPr>
      </w:pPr>
      <w:r>
        <w:rPr>
          <w:rFonts w:ascii="宋体" w:hAnsi="宋体" w:cs="仿宋" w:hint="eastAsia"/>
          <w:sz w:val="24"/>
        </w:rPr>
        <w:t>19.4 未按以上要求进行密封和标注的响应文件，采购人、采购代理机构将拒收或者在时间允许的范围内，要求修改完善后接收。</w:t>
      </w:r>
    </w:p>
    <w:p w:rsidR="004F5F27" w:rsidRDefault="00C236AC">
      <w:pPr>
        <w:tabs>
          <w:tab w:val="left" w:pos="1080"/>
        </w:tabs>
        <w:spacing w:line="360" w:lineRule="auto"/>
        <w:ind w:firstLineChars="192" w:firstLine="463"/>
        <w:rPr>
          <w:rFonts w:ascii="宋体" w:hAnsi="宋体"/>
          <w:b/>
          <w:bCs/>
          <w:sz w:val="24"/>
        </w:rPr>
      </w:pPr>
      <w:r>
        <w:rPr>
          <w:rFonts w:ascii="宋体" w:hAnsi="宋体" w:cs="仿宋"/>
          <w:b/>
          <w:bCs/>
          <w:sz w:val="24"/>
        </w:rPr>
        <w:t>20.</w:t>
      </w:r>
      <w:r>
        <w:rPr>
          <w:rFonts w:ascii="宋体" w:hAnsi="宋体" w:cs="仿宋" w:hint="eastAsia"/>
          <w:b/>
          <w:bCs/>
          <w:sz w:val="24"/>
        </w:rPr>
        <w:t>响应文件的递交</w:t>
      </w:r>
    </w:p>
    <w:p w:rsidR="004F5F27" w:rsidRDefault="00C236AC" w:rsidP="00393330">
      <w:pPr>
        <w:tabs>
          <w:tab w:val="left" w:pos="1080"/>
        </w:tabs>
        <w:spacing w:line="360" w:lineRule="auto"/>
        <w:ind w:firstLineChars="192" w:firstLine="461"/>
        <w:rPr>
          <w:rFonts w:ascii="宋体" w:hAnsi="宋体" w:cs="仿宋"/>
          <w:sz w:val="24"/>
        </w:rPr>
      </w:pPr>
      <w:r>
        <w:rPr>
          <w:rFonts w:ascii="宋体" w:hAnsi="宋体" w:cs="仿宋" w:hint="eastAsia"/>
          <w:sz w:val="24"/>
        </w:rPr>
        <w:t>20.1 资格性响应文件和其他响应文件应于递交响应文件截止时间前送达指定地点，采购代理机构拒绝接收截止时间后送达的响应文件。</w:t>
      </w:r>
    </w:p>
    <w:p w:rsidR="004F5F27" w:rsidRDefault="00C236AC" w:rsidP="00393330">
      <w:pPr>
        <w:tabs>
          <w:tab w:val="left" w:pos="1080"/>
        </w:tabs>
        <w:spacing w:line="360" w:lineRule="auto"/>
        <w:ind w:firstLineChars="192" w:firstLine="461"/>
        <w:rPr>
          <w:rFonts w:ascii="宋体" w:hAnsi="宋体" w:cs="仿宋"/>
          <w:sz w:val="24"/>
        </w:rPr>
      </w:pPr>
      <w:r>
        <w:rPr>
          <w:rFonts w:ascii="宋体" w:hAnsi="宋体" w:cs="仿宋" w:hint="eastAsia"/>
          <w:sz w:val="24"/>
        </w:rPr>
        <w:t>20.2 采购代理机构将向通过资格审查的供应商发出磋商邀请；告知未通过资格审查的供应商未通过的原因。</w:t>
      </w:r>
    </w:p>
    <w:p w:rsidR="004F5F27" w:rsidRDefault="00C236AC" w:rsidP="00393330">
      <w:pPr>
        <w:tabs>
          <w:tab w:val="left" w:pos="1080"/>
        </w:tabs>
        <w:spacing w:line="360" w:lineRule="auto"/>
        <w:ind w:firstLineChars="192" w:firstLine="461"/>
        <w:rPr>
          <w:rFonts w:ascii="宋体" w:hAnsi="宋体" w:cs="仿宋"/>
          <w:sz w:val="24"/>
        </w:rPr>
      </w:pPr>
      <w:r>
        <w:rPr>
          <w:rFonts w:ascii="宋体" w:hAnsi="宋体" w:cs="仿宋" w:hint="eastAsia"/>
          <w:sz w:val="24"/>
        </w:rPr>
        <w:t>20.3 报价表在磋商后，磋商小组要求供应商进行最后报价时递交。</w:t>
      </w:r>
    </w:p>
    <w:p w:rsidR="004F5F27" w:rsidRDefault="00C236AC" w:rsidP="00393330">
      <w:pPr>
        <w:tabs>
          <w:tab w:val="left" w:pos="1080"/>
        </w:tabs>
        <w:spacing w:line="360" w:lineRule="auto"/>
        <w:ind w:firstLineChars="192" w:firstLine="461"/>
        <w:rPr>
          <w:rFonts w:ascii="宋体" w:hAnsi="宋体"/>
          <w:sz w:val="24"/>
        </w:rPr>
      </w:pPr>
      <w:r>
        <w:rPr>
          <w:rFonts w:ascii="宋体" w:hAnsi="宋体" w:cs="仿宋" w:hint="eastAsia"/>
          <w:sz w:val="24"/>
        </w:rPr>
        <w:t>20.4 本次采购不接收邮寄的响应文件。</w:t>
      </w:r>
    </w:p>
    <w:p w:rsidR="004F5F27" w:rsidRDefault="00C236AC">
      <w:pPr>
        <w:tabs>
          <w:tab w:val="left" w:pos="1080"/>
        </w:tabs>
        <w:spacing w:line="360" w:lineRule="auto"/>
        <w:ind w:firstLineChars="192" w:firstLine="463"/>
        <w:rPr>
          <w:rFonts w:ascii="宋体" w:hAnsi="宋体"/>
          <w:b/>
          <w:bCs/>
          <w:sz w:val="24"/>
        </w:rPr>
      </w:pPr>
      <w:r>
        <w:rPr>
          <w:rFonts w:ascii="宋体" w:hAnsi="宋体" w:cs="仿宋"/>
          <w:b/>
          <w:bCs/>
          <w:sz w:val="24"/>
        </w:rPr>
        <w:t>21.</w:t>
      </w:r>
      <w:r>
        <w:rPr>
          <w:rFonts w:ascii="宋体" w:hAnsi="宋体" w:cs="仿宋" w:hint="eastAsia"/>
          <w:b/>
          <w:bCs/>
          <w:sz w:val="24"/>
        </w:rPr>
        <w:t>响应文件的修改和撤回（补充、修改响应文件的密封和标注按照本章“</w:t>
      </w:r>
      <w:r>
        <w:rPr>
          <w:rFonts w:ascii="宋体" w:hAnsi="宋体" w:cs="仿宋"/>
          <w:b/>
          <w:bCs/>
          <w:sz w:val="24"/>
        </w:rPr>
        <w:t>19.</w:t>
      </w:r>
      <w:r>
        <w:rPr>
          <w:rFonts w:ascii="宋体" w:hAnsi="宋体" w:cs="仿宋" w:hint="eastAsia"/>
          <w:b/>
          <w:bCs/>
          <w:sz w:val="24"/>
        </w:rPr>
        <w:t>响</w:t>
      </w:r>
      <w:r>
        <w:rPr>
          <w:rFonts w:ascii="宋体" w:hAnsi="宋体" w:cs="仿宋" w:hint="eastAsia"/>
          <w:b/>
          <w:bCs/>
          <w:sz w:val="24"/>
        </w:rPr>
        <w:lastRenderedPageBreak/>
        <w:t>应文件的密封和标注”规定处理）</w:t>
      </w:r>
    </w:p>
    <w:p w:rsidR="004F5F27" w:rsidRDefault="00C236AC">
      <w:pPr>
        <w:pStyle w:val="a3"/>
        <w:spacing w:line="360" w:lineRule="auto"/>
        <w:ind w:firstLine="480"/>
        <w:rPr>
          <w:rFonts w:ascii="宋体" w:hAnsi="宋体"/>
          <w:sz w:val="24"/>
        </w:rPr>
      </w:pPr>
      <w:r>
        <w:rPr>
          <w:rFonts w:ascii="宋体" w:hAnsi="宋体" w:cs="仿宋"/>
          <w:sz w:val="24"/>
        </w:rPr>
        <w:t>21.1</w:t>
      </w:r>
      <w:r>
        <w:rPr>
          <w:rFonts w:ascii="宋体" w:hAnsi="宋体" w:cs="仿宋"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4F5F27" w:rsidRDefault="00C236AC">
      <w:pPr>
        <w:adjustRightInd w:val="0"/>
        <w:snapToGrid w:val="0"/>
        <w:spacing w:line="360" w:lineRule="auto"/>
        <w:ind w:firstLineChars="200" w:firstLine="480"/>
        <w:rPr>
          <w:rFonts w:ascii="宋体" w:hAnsi="宋体"/>
          <w:sz w:val="24"/>
        </w:rPr>
      </w:pPr>
      <w:r>
        <w:rPr>
          <w:rFonts w:ascii="宋体" w:hAnsi="宋体" w:cs="仿宋"/>
          <w:sz w:val="24"/>
        </w:rPr>
        <w:t>21.2</w:t>
      </w:r>
      <w:r>
        <w:rPr>
          <w:rFonts w:ascii="宋体" w:hAnsi="宋体" w:cs="仿宋" w:hint="eastAsia"/>
          <w:sz w:val="24"/>
        </w:rPr>
        <w:t>供应商对响应文件修改的书面材料或撤回的通知应该按规定进行编写、密封、标注和递送，并注明“修改响应文件”字样。</w:t>
      </w:r>
    </w:p>
    <w:p w:rsidR="004F5F27" w:rsidRDefault="00C236AC">
      <w:pPr>
        <w:adjustRightInd w:val="0"/>
        <w:snapToGrid w:val="0"/>
        <w:spacing w:line="360" w:lineRule="auto"/>
        <w:ind w:firstLineChars="200" w:firstLine="480"/>
        <w:rPr>
          <w:rFonts w:ascii="宋体" w:hAnsi="宋体"/>
          <w:sz w:val="24"/>
        </w:rPr>
      </w:pPr>
      <w:r>
        <w:rPr>
          <w:rFonts w:ascii="宋体" w:hAnsi="宋体" w:cs="仿宋"/>
          <w:sz w:val="24"/>
        </w:rPr>
        <w:t>21.3</w:t>
      </w:r>
      <w:r>
        <w:rPr>
          <w:rFonts w:ascii="宋体" w:hAnsi="宋体" w:cs="仿宋" w:hint="eastAsia"/>
          <w:sz w:val="24"/>
        </w:rPr>
        <w:t>供应商不得在递交截止时间起至响应文件有效期期满前撤销其响应文件，否则将认定其响应文件有效期的承诺为虚假承诺，并依法追究其法律责任。</w:t>
      </w:r>
    </w:p>
    <w:p w:rsidR="004F5F27" w:rsidRDefault="00C236AC">
      <w:pPr>
        <w:spacing w:line="360" w:lineRule="auto"/>
        <w:ind w:firstLine="480"/>
        <w:rPr>
          <w:rFonts w:ascii="宋体" w:hAnsi="宋体" w:cs="仿宋"/>
          <w:sz w:val="24"/>
        </w:rPr>
      </w:pPr>
      <w:r>
        <w:rPr>
          <w:rFonts w:ascii="宋体" w:hAnsi="宋体" w:cs="仿宋"/>
          <w:sz w:val="24"/>
        </w:rPr>
        <w:t>21.4</w:t>
      </w:r>
      <w:r>
        <w:rPr>
          <w:rFonts w:ascii="宋体" w:hAnsi="宋体" w:cs="仿宋" w:hint="eastAsia"/>
          <w:sz w:val="24"/>
        </w:rPr>
        <w:t>响应文件中报价如果出现下列不一致的，可按以下原则进行修改：</w:t>
      </w:r>
    </w:p>
    <w:p w:rsidR="004F5F27" w:rsidRDefault="00C236AC">
      <w:pPr>
        <w:spacing w:line="360" w:lineRule="auto"/>
        <w:ind w:firstLine="480"/>
        <w:rPr>
          <w:rFonts w:ascii="宋体" w:hAnsi="宋体" w:cs="仿宋"/>
          <w:sz w:val="24"/>
        </w:rPr>
      </w:pPr>
      <w:r>
        <w:rPr>
          <w:rFonts w:ascii="宋体" w:hAnsi="宋体" w:cs="仿宋" w:hint="eastAsia"/>
          <w:sz w:val="24"/>
        </w:rPr>
        <w:t>（一）大写金额和小写金额不一致的，以大写金额为准，但大写金额文字存在错误的，应当先对大写金额的文字错误进行澄清、说明或者更正，再行修正。</w:t>
      </w:r>
    </w:p>
    <w:p w:rsidR="004F5F27" w:rsidRDefault="00C236AC">
      <w:pPr>
        <w:spacing w:line="360" w:lineRule="auto"/>
        <w:ind w:firstLine="480"/>
        <w:rPr>
          <w:rFonts w:ascii="宋体" w:hAnsi="宋体" w:cs="仿宋"/>
          <w:sz w:val="24"/>
        </w:rPr>
      </w:pPr>
      <w:r>
        <w:rPr>
          <w:rFonts w:ascii="宋体" w:hAnsi="宋体" w:cs="仿宋" w:hint="eastAsia"/>
          <w:sz w:val="24"/>
        </w:rPr>
        <w:t>（二）总价金额与按单价汇总金额不一致的，以单价金额计算结果为准，但单价或者单价汇总金额存在数字或者文字错误的，应当先对数字或者文字错误进行澄清、说明或者更正，再行修正。</w:t>
      </w:r>
    </w:p>
    <w:p w:rsidR="004F5F27" w:rsidRDefault="00C236AC">
      <w:pPr>
        <w:spacing w:line="360" w:lineRule="auto"/>
        <w:ind w:firstLine="480"/>
        <w:rPr>
          <w:rFonts w:ascii="宋体" w:hAnsi="宋体" w:cs="仿宋"/>
          <w:sz w:val="24"/>
        </w:rPr>
      </w:pPr>
      <w:r>
        <w:rPr>
          <w:rFonts w:ascii="宋体" w:hAnsi="宋体" w:cs="仿宋" w:hint="eastAsia"/>
          <w:sz w:val="24"/>
        </w:rPr>
        <w:t>（三）单价金额小数点或者百分比有明显错位的，以总价为准，修正单价。</w:t>
      </w:r>
    </w:p>
    <w:p w:rsidR="004F5F27" w:rsidRDefault="00C236AC">
      <w:pPr>
        <w:spacing w:line="360" w:lineRule="auto"/>
        <w:ind w:firstLine="480"/>
        <w:rPr>
          <w:rFonts w:ascii="宋体" w:hAnsi="宋体" w:cs="仿宋"/>
          <w:sz w:val="24"/>
        </w:rPr>
      </w:pPr>
      <w:r>
        <w:rPr>
          <w:rFonts w:ascii="宋体" w:hAnsi="宋体" w:cs="仿宋" w:hint="eastAsia"/>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4F5F27" w:rsidRDefault="00C236AC">
      <w:pPr>
        <w:spacing w:line="360" w:lineRule="auto"/>
        <w:ind w:firstLine="480"/>
        <w:rPr>
          <w:rFonts w:ascii="宋体" w:hAnsi="宋体"/>
          <w:sz w:val="24"/>
        </w:rPr>
      </w:pPr>
      <w:r>
        <w:rPr>
          <w:rFonts w:ascii="宋体" w:hAnsi="宋体" w:cs="仿宋" w:hint="eastAsia"/>
          <w:sz w:val="24"/>
        </w:rPr>
        <w:t>21.5供应商对其提交的响应文件的真实性、合法性承担法律责任。</w:t>
      </w:r>
    </w:p>
    <w:p w:rsidR="004F5F27" w:rsidRDefault="00C236AC">
      <w:pPr>
        <w:pStyle w:val="2"/>
        <w:spacing w:line="400" w:lineRule="exact"/>
        <w:jc w:val="center"/>
        <w:rPr>
          <w:rFonts w:ascii="宋体" w:eastAsia="宋体" w:hAnsi="宋体"/>
          <w:bCs w:val="0"/>
        </w:rPr>
      </w:pPr>
      <w:r>
        <w:rPr>
          <w:rFonts w:ascii="宋体" w:eastAsia="宋体" w:hAnsi="宋体" w:hint="eastAsia"/>
          <w:bCs w:val="0"/>
        </w:rPr>
        <w:t>五、评审</w:t>
      </w:r>
    </w:p>
    <w:p w:rsidR="004F5F27" w:rsidRDefault="00C236AC">
      <w:pPr>
        <w:spacing w:line="360" w:lineRule="auto"/>
        <w:ind w:firstLine="480"/>
        <w:rPr>
          <w:rFonts w:ascii="宋体" w:hAnsi="宋体" w:cs="仿宋"/>
          <w:b/>
          <w:bCs/>
          <w:sz w:val="24"/>
        </w:rPr>
      </w:pPr>
      <w:r>
        <w:rPr>
          <w:rFonts w:ascii="宋体" w:hAnsi="宋体" w:cs="仿宋"/>
          <w:b/>
          <w:bCs/>
          <w:sz w:val="24"/>
        </w:rPr>
        <w:t>22</w:t>
      </w:r>
      <w:r>
        <w:rPr>
          <w:rFonts w:ascii="宋体" w:hAnsi="宋体" w:cs="仿宋" w:hint="eastAsia"/>
          <w:b/>
          <w:bCs/>
          <w:sz w:val="24"/>
        </w:rPr>
        <w:t>.评审</w:t>
      </w:r>
    </w:p>
    <w:p w:rsidR="004F5F27" w:rsidRDefault="00C236AC">
      <w:pPr>
        <w:spacing w:line="360" w:lineRule="auto"/>
        <w:ind w:firstLine="480"/>
        <w:rPr>
          <w:rFonts w:ascii="宋体" w:hAnsi="宋体" w:cs="仿宋"/>
          <w:sz w:val="24"/>
        </w:rPr>
      </w:pPr>
      <w:r>
        <w:rPr>
          <w:rFonts w:ascii="宋体" w:hAnsi="宋体" w:cs="仿宋" w:hint="eastAsia"/>
          <w:sz w:val="24"/>
        </w:rPr>
        <w:t>磋商小组的组建及其评审工作按照有关法律制度和本文件第九章的规定进行。</w:t>
      </w:r>
    </w:p>
    <w:p w:rsidR="004F5F27" w:rsidRDefault="00C236AC">
      <w:pPr>
        <w:pStyle w:val="2"/>
        <w:spacing w:line="400" w:lineRule="exact"/>
        <w:jc w:val="center"/>
        <w:rPr>
          <w:rFonts w:ascii="宋体" w:eastAsia="宋体" w:hAnsi="宋体"/>
          <w:bCs w:val="0"/>
        </w:rPr>
      </w:pPr>
      <w:r>
        <w:rPr>
          <w:rFonts w:ascii="宋体" w:eastAsia="宋体" w:hAnsi="宋体" w:hint="eastAsia"/>
          <w:bCs w:val="0"/>
        </w:rPr>
        <w:t>六、成交事项</w:t>
      </w:r>
    </w:p>
    <w:p w:rsidR="004F5F27" w:rsidRDefault="00C236AC">
      <w:pPr>
        <w:pStyle w:val="2"/>
        <w:keepNext w:val="0"/>
        <w:keepLines w:val="0"/>
        <w:spacing w:after="0" w:line="360" w:lineRule="auto"/>
        <w:ind w:firstLineChars="200" w:firstLine="482"/>
        <w:rPr>
          <w:rFonts w:ascii="宋体" w:eastAsia="宋体" w:hAnsi="宋体"/>
          <w:sz w:val="24"/>
          <w:szCs w:val="24"/>
        </w:rPr>
      </w:pPr>
      <w:r>
        <w:rPr>
          <w:rFonts w:ascii="宋体" w:eastAsia="宋体" w:hAnsi="宋体" w:cs="仿宋"/>
          <w:sz w:val="24"/>
          <w:szCs w:val="24"/>
        </w:rPr>
        <w:t>23.</w:t>
      </w:r>
      <w:r>
        <w:rPr>
          <w:rFonts w:ascii="宋体" w:eastAsia="宋体" w:hAnsi="宋体" w:cs="仿宋" w:hint="eastAsia"/>
          <w:sz w:val="24"/>
          <w:szCs w:val="24"/>
        </w:rPr>
        <w:t>确定成交供应商</w:t>
      </w:r>
    </w:p>
    <w:p w:rsidR="004F5F27" w:rsidRDefault="00C236AC">
      <w:pPr>
        <w:spacing w:line="400" w:lineRule="exact"/>
        <w:ind w:firstLineChars="200" w:firstLine="480"/>
        <w:rPr>
          <w:rFonts w:ascii="宋体" w:hAnsi="宋体"/>
          <w:color w:val="000000" w:themeColor="text1"/>
          <w:sz w:val="24"/>
        </w:rPr>
      </w:pPr>
      <w:r>
        <w:rPr>
          <w:rFonts w:ascii="宋体" w:hAnsi="宋体" w:cs="仿宋"/>
          <w:sz w:val="24"/>
        </w:rPr>
        <w:t>23.1</w:t>
      </w:r>
      <w:r>
        <w:rPr>
          <w:rFonts w:ascii="宋体" w:hAnsi="宋体" w:cs="仿宋" w:hint="eastAsia"/>
          <w:sz w:val="24"/>
        </w:rPr>
        <w:t>本项目采购人将按磋商小组推荐的成交候选供应商顺序确定成交供应商。</w:t>
      </w:r>
      <w:r>
        <w:rPr>
          <w:rFonts w:ascii="宋体" w:hAnsi="宋体"/>
          <w:color w:val="000000" w:themeColor="text1"/>
          <w:sz w:val="24"/>
        </w:rPr>
        <w:t>本项目采用综合评分法，评标结果按评审后得分由高到低顺序排列。得分相同的，按投</w:t>
      </w:r>
      <w:r>
        <w:rPr>
          <w:rFonts w:ascii="宋体" w:hAnsi="宋体"/>
          <w:color w:val="000000" w:themeColor="text1"/>
          <w:sz w:val="24"/>
        </w:rPr>
        <w:lastRenderedPageBreak/>
        <w:t>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rsidR="004F5F27" w:rsidRDefault="004F5F27">
      <w:pPr>
        <w:pStyle w:val="2"/>
        <w:keepNext w:val="0"/>
        <w:keepLines w:val="0"/>
        <w:spacing w:before="0" w:after="0" w:line="360" w:lineRule="auto"/>
        <w:ind w:firstLineChars="200" w:firstLine="480"/>
        <w:rPr>
          <w:rFonts w:ascii="宋体" w:eastAsia="宋体" w:hAnsi="宋体"/>
          <w:b w:val="0"/>
          <w:bCs w:val="0"/>
          <w:sz w:val="24"/>
          <w:szCs w:val="24"/>
        </w:rPr>
      </w:pP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23.2</w:t>
      </w:r>
      <w:r>
        <w:rPr>
          <w:rFonts w:ascii="宋体" w:eastAsia="宋体" w:hAnsi="宋体" w:cs="仿宋" w:hint="eastAsia"/>
          <w:b w:val="0"/>
          <w:bCs w:val="0"/>
          <w:sz w:val="24"/>
          <w:szCs w:val="24"/>
        </w:rPr>
        <w:t>采购代理机构自评审结束后</w:t>
      </w:r>
      <w:r>
        <w:rPr>
          <w:rFonts w:ascii="宋体" w:eastAsia="宋体" w:hAnsi="宋体" w:cs="仿宋"/>
          <w:b w:val="0"/>
          <w:bCs w:val="0"/>
          <w:sz w:val="24"/>
          <w:szCs w:val="24"/>
        </w:rPr>
        <w:t>2</w:t>
      </w:r>
      <w:r>
        <w:rPr>
          <w:rFonts w:ascii="宋体" w:eastAsia="宋体" w:hAnsi="宋体" w:cs="仿宋" w:hint="eastAsia"/>
          <w:b w:val="0"/>
          <w:bCs w:val="0"/>
          <w:sz w:val="24"/>
          <w:szCs w:val="24"/>
        </w:rPr>
        <w:t>个工作日内将磋商报告及有关资料送交采购人确定成交供应商。</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23.3</w:t>
      </w:r>
      <w:r>
        <w:rPr>
          <w:rFonts w:ascii="宋体" w:eastAsia="宋体" w:hAnsi="宋体" w:cs="仿宋" w:hint="eastAsia"/>
          <w:b w:val="0"/>
          <w:bCs w:val="0"/>
          <w:sz w:val="24"/>
          <w:szCs w:val="24"/>
        </w:rPr>
        <w:t>采购人收到磋商报告及有关资料后，将在</w:t>
      </w:r>
      <w:r>
        <w:rPr>
          <w:rFonts w:ascii="宋体" w:eastAsia="宋体" w:hAnsi="宋体" w:cs="仿宋"/>
          <w:b w:val="0"/>
          <w:bCs w:val="0"/>
          <w:sz w:val="24"/>
          <w:szCs w:val="24"/>
        </w:rPr>
        <w:t>5</w:t>
      </w:r>
      <w:r>
        <w:rPr>
          <w:rFonts w:ascii="宋体" w:eastAsia="宋体" w:hAnsi="宋体" w:cs="仿宋" w:hint="eastAsia"/>
          <w:b w:val="0"/>
          <w:bCs w:val="0"/>
          <w:sz w:val="24"/>
          <w:szCs w:val="24"/>
        </w:rPr>
        <w:t>个工作日内按照磋商报告中推荐的成交候选供应商顺序确定成交供应商。评审得分且最后报价且技术指标得分均相同的，成交候选供应商并列，由采购人随机抽签确定成交供应商。采购人逾期未确定成交供应商且不提出异议的，视为确定磋商报告提出的排序第一的供应商为成交供应商。</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23.4</w:t>
      </w:r>
      <w:r>
        <w:rPr>
          <w:rFonts w:ascii="宋体" w:eastAsia="宋体" w:hAnsi="宋体" w:cs="仿宋" w:hint="eastAsia"/>
          <w:b w:val="0"/>
          <w:bCs w:val="0"/>
          <w:sz w:val="24"/>
          <w:szCs w:val="24"/>
        </w:rPr>
        <w:t>采购人确定成交供应商过程中，发现成交候选供应商有下列情形之一的，不予确定其为成交供应商：</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1</w:t>
      </w:r>
      <w:r>
        <w:rPr>
          <w:rFonts w:ascii="宋体" w:eastAsia="宋体" w:hAnsi="宋体" w:cs="仿宋" w:hint="eastAsia"/>
          <w:b w:val="0"/>
          <w:bCs w:val="0"/>
          <w:sz w:val="24"/>
          <w:szCs w:val="24"/>
        </w:rPr>
        <w:t>）成交候选供应商属于禁止参加本项目采购活动的；</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2</w:t>
      </w:r>
      <w:r>
        <w:rPr>
          <w:rFonts w:ascii="宋体" w:eastAsia="宋体" w:hAnsi="宋体" w:cs="仿宋" w:hint="eastAsia"/>
          <w:b w:val="0"/>
          <w:bCs w:val="0"/>
          <w:sz w:val="24"/>
          <w:szCs w:val="24"/>
        </w:rPr>
        <w:t>）成交候选供应商因不可抗力，不能继续参加政府采购活动；</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3</w:t>
      </w:r>
      <w:r>
        <w:rPr>
          <w:rFonts w:ascii="宋体" w:eastAsia="宋体" w:hAnsi="宋体" w:cs="仿宋" w:hint="eastAsia"/>
          <w:b w:val="0"/>
          <w:bCs w:val="0"/>
          <w:sz w:val="24"/>
          <w:szCs w:val="24"/>
        </w:rPr>
        <w:t>）成交候选供应商无偿赠与或者低于成本价竞争；</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4</w:t>
      </w:r>
      <w:r>
        <w:rPr>
          <w:rFonts w:ascii="宋体" w:eastAsia="宋体" w:hAnsi="宋体" w:cs="仿宋" w:hint="eastAsia"/>
          <w:b w:val="0"/>
          <w:bCs w:val="0"/>
          <w:sz w:val="24"/>
          <w:szCs w:val="24"/>
        </w:rPr>
        <w:t>）成交候选供应商提供虚假材料；</w:t>
      </w:r>
    </w:p>
    <w:p w:rsidR="004F5F27" w:rsidRDefault="00C236AC">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5</w:t>
      </w:r>
      <w:r>
        <w:rPr>
          <w:rFonts w:ascii="宋体" w:eastAsia="宋体" w:hAnsi="宋体" w:cs="仿宋" w:hint="eastAsia"/>
          <w:b w:val="0"/>
          <w:bCs w:val="0"/>
          <w:sz w:val="24"/>
          <w:szCs w:val="24"/>
        </w:rPr>
        <w:t>）成交候选供应商恶意串通。</w:t>
      </w:r>
    </w:p>
    <w:p w:rsidR="004F5F27" w:rsidRDefault="00C236AC">
      <w:pPr>
        <w:pStyle w:val="2"/>
        <w:keepNext w:val="0"/>
        <w:keepLines w:val="0"/>
        <w:spacing w:before="0" w:after="0" w:line="360" w:lineRule="auto"/>
        <w:ind w:firstLineChars="200" w:firstLine="480"/>
      </w:pPr>
      <w:r>
        <w:rPr>
          <w:rFonts w:ascii="宋体" w:eastAsia="宋体" w:hAnsi="宋体" w:cs="仿宋" w:hint="eastAsia"/>
          <w:b w:val="0"/>
          <w:bCs w:val="0"/>
          <w:sz w:val="24"/>
          <w:szCs w:val="24"/>
        </w:rPr>
        <w:t>成交候选供应商有本条情形之一的，采购人可以确定后一位成交候选供应商为成交供应商，依次类推。无法确定成交供应商的，应当重新组织采购。</w:t>
      </w:r>
    </w:p>
    <w:p w:rsidR="004F5F27" w:rsidRDefault="00C236AC">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cs="仿宋"/>
          <w:sz w:val="24"/>
          <w:szCs w:val="24"/>
        </w:rPr>
        <w:t>24.</w:t>
      </w:r>
      <w:r>
        <w:rPr>
          <w:rFonts w:ascii="宋体" w:eastAsia="宋体" w:hAnsi="宋体" w:cs="仿宋" w:hint="eastAsia"/>
          <w:sz w:val="24"/>
          <w:szCs w:val="24"/>
        </w:rPr>
        <w:t>成交结果</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24.1</w:t>
      </w:r>
      <w:r>
        <w:rPr>
          <w:rFonts w:ascii="宋体" w:eastAsia="宋体" w:hAnsi="宋体" w:cs="仿宋" w:hint="eastAsia"/>
          <w:b w:val="0"/>
          <w:bCs w:val="0"/>
          <w:sz w:val="24"/>
          <w:szCs w:val="24"/>
        </w:rPr>
        <w:t>采购人确定成交供应商后，将及时书面通知采购代理机构，由采购代理机构发出成交通知书并发布成交结果公告。</w:t>
      </w:r>
    </w:p>
    <w:p w:rsidR="004F5F27" w:rsidRDefault="00C236AC">
      <w:pPr>
        <w:spacing w:line="360" w:lineRule="auto"/>
        <w:ind w:firstLineChars="200" w:firstLine="480"/>
        <w:rPr>
          <w:rFonts w:ascii="宋体" w:hAnsi="宋体"/>
          <w:sz w:val="24"/>
        </w:rPr>
      </w:pPr>
      <w:r>
        <w:rPr>
          <w:rFonts w:ascii="宋体" w:hAnsi="宋体" w:cs="仿宋"/>
          <w:sz w:val="24"/>
        </w:rPr>
        <w:t>24.2</w:t>
      </w:r>
      <w:r>
        <w:rPr>
          <w:rFonts w:ascii="宋体" w:hAnsi="宋体" w:cs="仿宋" w:hint="eastAsia"/>
          <w:sz w:val="24"/>
        </w:rPr>
        <w:t>成交供应商应当及时领取成交通知书。本项目需要交纳履约保证金的，成交供应商应当及时向采购人交纳。</w:t>
      </w:r>
    </w:p>
    <w:p w:rsidR="004F5F27" w:rsidRDefault="00C236AC">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cs="仿宋"/>
          <w:sz w:val="24"/>
          <w:szCs w:val="24"/>
        </w:rPr>
        <w:t>25.</w:t>
      </w:r>
      <w:r>
        <w:rPr>
          <w:rFonts w:ascii="宋体" w:eastAsia="宋体" w:hAnsi="宋体" w:cs="仿宋" w:hint="eastAsia"/>
          <w:sz w:val="24"/>
          <w:szCs w:val="24"/>
        </w:rPr>
        <w:t>成交通知书</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25.1</w:t>
      </w:r>
      <w:r>
        <w:rPr>
          <w:rFonts w:ascii="宋体" w:eastAsia="宋体" w:hAnsi="宋体" w:cs="仿宋" w:hint="eastAsia"/>
          <w:b w:val="0"/>
          <w:bCs w:val="0"/>
          <w:sz w:val="24"/>
          <w:szCs w:val="24"/>
        </w:rPr>
        <w:t>成交通知书为签订政府采购合同的依据之一，是合同的有效组成部分。</w:t>
      </w:r>
    </w:p>
    <w:p w:rsidR="004F5F27" w:rsidRDefault="00C236AC">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25.2</w:t>
      </w:r>
      <w:r>
        <w:rPr>
          <w:rFonts w:ascii="宋体" w:eastAsia="宋体" w:hAnsi="宋体" w:cs="仿宋" w:hint="eastAsia"/>
          <w:b w:val="0"/>
          <w:bCs w:val="0"/>
          <w:sz w:val="24"/>
          <w:szCs w:val="24"/>
        </w:rPr>
        <w:t>成交通知书对采购人和成交供应商均具有法律效力。成交通知书发出后，采购人无正当理由改变成交结果，或者成交供应商无正当理由放弃成交的，将承担相应</w:t>
      </w:r>
      <w:r>
        <w:rPr>
          <w:rFonts w:ascii="宋体" w:eastAsia="宋体" w:hAnsi="宋体" w:cs="仿宋" w:hint="eastAsia"/>
          <w:b w:val="0"/>
          <w:bCs w:val="0"/>
          <w:sz w:val="24"/>
          <w:szCs w:val="24"/>
        </w:rPr>
        <w:lastRenderedPageBreak/>
        <w:t>的法律责任。</w:t>
      </w:r>
    </w:p>
    <w:p w:rsidR="004F5F27" w:rsidRDefault="00C236AC">
      <w:pPr>
        <w:pStyle w:val="2"/>
        <w:keepNext w:val="0"/>
        <w:keepLines w:val="0"/>
        <w:spacing w:before="0" w:after="0" w:line="360" w:lineRule="auto"/>
        <w:ind w:firstLineChars="200" w:firstLine="480"/>
        <w:rPr>
          <w:rFonts w:ascii="宋体" w:hAnsi="宋体"/>
          <w:sz w:val="24"/>
        </w:rPr>
      </w:pPr>
      <w:r>
        <w:rPr>
          <w:rFonts w:ascii="宋体" w:eastAsia="宋体" w:hAnsi="宋体" w:cs="仿宋"/>
          <w:b w:val="0"/>
          <w:bCs w:val="0"/>
          <w:sz w:val="24"/>
          <w:szCs w:val="24"/>
        </w:rPr>
        <w:t>25.3</w:t>
      </w:r>
      <w:r>
        <w:rPr>
          <w:rFonts w:ascii="宋体" w:eastAsia="宋体" w:hAnsi="宋体" w:cs="仿宋" w:hint="eastAsia"/>
          <w:b w:val="0"/>
          <w:bCs w:val="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4F5F27" w:rsidRDefault="00C236AC">
      <w:pPr>
        <w:pStyle w:val="2"/>
        <w:spacing w:line="400" w:lineRule="exact"/>
        <w:jc w:val="center"/>
        <w:rPr>
          <w:rFonts w:ascii="宋体" w:eastAsia="宋体" w:hAnsi="宋体"/>
          <w:bCs w:val="0"/>
        </w:rPr>
      </w:pPr>
      <w:r>
        <w:rPr>
          <w:rFonts w:ascii="宋体" w:eastAsia="宋体" w:hAnsi="宋体" w:hint="eastAsia"/>
          <w:bCs w:val="0"/>
        </w:rPr>
        <w:t>七、合同事项</w:t>
      </w:r>
    </w:p>
    <w:p w:rsidR="004F5F27" w:rsidRDefault="00C236AC">
      <w:pPr>
        <w:pStyle w:val="2"/>
        <w:keepNext w:val="0"/>
        <w:keepLines w:val="0"/>
        <w:spacing w:before="0" w:after="0" w:line="360" w:lineRule="auto"/>
        <w:ind w:firstLineChars="196" w:firstLine="472"/>
        <w:rPr>
          <w:rFonts w:ascii="宋体" w:eastAsia="宋体" w:hAnsi="宋体"/>
          <w:sz w:val="24"/>
          <w:szCs w:val="24"/>
        </w:rPr>
      </w:pPr>
      <w:bookmarkStart w:id="42" w:name="_Toc101338364"/>
      <w:bookmarkStart w:id="43" w:name="_Toc430773927"/>
      <w:bookmarkStart w:id="44" w:name="_Toc101250646"/>
      <w:bookmarkStart w:id="45" w:name="_Toc101174151"/>
      <w:bookmarkStart w:id="46" w:name="_Toc209847069"/>
      <w:r>
        <w:rPr>
          <w:rFonts w:ascii="宋体" w:eastAsia="宋体" w:hAnsi="宋体" w:cs="仿宋"/>
          <w:sz w:val="24"/>
          <w:szCs w:val="24"/>
        </w:rPr>
        <w:t>26.</w:t>
      </w:r>
      <w:r>
        <w:rPr>
          <w:rFonts w:ascii="宋体" w:eastAsia="宋体" w:hAnsi="宋体" w:cs="仿宋" w:hint="eastAsia"/>
          <w:sz w:val="24"/>
          <w:szCs w:val="24"/>
        </w:rPr>
        <w:t>签订合同</w:t>
      </w:r>
      <w:bookmarkEnd w:id="42"/>
      <w:bookmarkEnd w:id="43"/>
      <w:bookmarkEnd w:id="44"/>
      <w:bookmarkEnd w:id="45"/>
      <w:bookmarkEnd w:id="46"/>
    </w:p>
    <w:p w:rsidR="004F5F27" w:rsidRDefault="00C236AC">
      <w:pPr>
        <w:spacing w:line="360" w:lineRule="auto"/>
        <w:ind w:firstLineChars="200" w:firstLine="480"/>
        <w:rPr>
          <w:rFonts w:ascii="宋体" w:hAnsi="宋体"/>
          <w:sz w:val="24"/>
        </w:rPr>
      </w:pPr>
      <w:r>
        <w:rPr>
          <w:rFonts w:ascii="宋体" w:hAnsi="宋体" w:cs="仿宋"/>
          <w:sz w:val="24"/>
        </w:rPr>
        <w:t xml:space="preserve">26.1 </w:t>
      </w:r>
      <w:r>
        <w:rPr>
          <w:rFonts w:ascii="宋体" w:hAnsi="宋体" w:cs="仿宋" w:hint="eastAsia"/>
          <w:sz w:val="24"/>
        </w:rPr>
        <w:t>成交供应商应在成交通知书发出之日起三十日内与采购人签订采购合同。由于成交供应商的原因逾期未与采购人签订采购合同的，将视为放弃成交，取消其成交资格并将按相关规定进行处理。</w:t>
      </w:r>
    </w:p>
    <w:p w:rsidR="004F5F27" w:rsidRDefault="00C236AC">
      <w:pPr>
        <w:spacing w:line="360" w:lineRule="auto"/>
        <w:ind w:firstLineChars="200" w:firstLine="480"/>
        <w:rPr>
          <w:rFonts w:ascii="宋体" w:hAnsi="宋体"/>
          <w:sz w:val="24"/>
        </w:rPr>
      </w:pPr>
      <w:r>
        <w:rPr>
          <w:rFonts w:ascii="宋体" w:hAnsi="宋体" w:cs="仿宋"/>
          <w:sz w:val="24"/>
        </w:rPr>
        <w:t xml:space="preserve">26.2 </w:t>
      </w:r>
      <w:r>
        <w:rPr>
          <w:rFonts w:ascii="宋体" w:hAnsi="宋体" w:cs="仿宋" w:hint="eastAsia"/>
          <w:sz w:val="24"/>
        </w:rPr>
        <w:t>磋商文件、成交供应商的响应文件及双方确认的澄清文件等，均为有法律约束力的合同组成部分。</w:t>
      </w:r>
    </w:p>
    <w:p w:rsidR="004F5F27" w:rsidRDefault="00C236AC">
      <w:pPr>
        <w:spacing w:line="360" w:lineRule="auto"/>
        <w:ind w:firstLineChars="200" w:firstLine="480"/>
        <w:rPr>
          <w:rFonts w:ascii="宋体" w:hAnsi="宋体"/>
          <w:sz w:val="24"/>
        </w:rPr>
      </w:pPr>
      <w:r>
        <w:rPr>
          <w:rFonts w:ascii="宋体" w:hAnsi="宋体" w:cs="仿宋"/>
          <w:sz w:val="24"/>
        </w:rPr>
        <w:t xml:space="preserve">26.3 </w:t>
      </w:r>
      <w:r>
        <w:rPr>
          <w:rFonts w:ascii="宋体" w:hAnsi="宋体" w:cs="仿宋" w:hint="eastAsia"/>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4F5F27" w:rsidRDefault="00C236AC">
      <w:pPr>
        <w:spacing w:line="360" w:lineRule="auto"/>
        <w:ind w:firstLineChars="200" w:firstLine="480"/>
        <w:rPr>
          <w:rFonts w:ascii="宋体" w:hAnsi="宋体"/>
          <w:sz w:val="24"/>
        </w:rPr>
      </w:pPr>
      <w:r>
        <w:rPr>
          <w:rFonts w:ascii="宋体" w:hAnsi="宋体" w:cs="仿宋"/>
          <w:sz w:val="24"/>
        </w:rPr>
        <w:t xml:space="preserve">26.4 </w:t>
      </w:r>
      <w:r>
        <w:rPr>
          <w:rFonts w:ascii="宋体" w:hAnsi="宋体" w:cs="仿宋" w:hint="eastAsia"/>
          <w:sz w:val="24"/>
        </w:rPr>
        <w:t>成交供应商因不可抗力原因不能履行采购合同或放弃成交的，采购人可以与后一位序的成交候选供应商签订采购合同，依此类推。</w:t>
      </w:r>
    </w:p>
    <w:p w:rsidR="004F5F27" w:rsidRDefault="00C236AC">
      <w:pPr>
        <w:spacing w:line="360" w:lineRule="auto"/>
        <w:ind w:firstLineChars="200" w:firstLine="480"/>
        <w:rPr>
          <w:rFonts w:ascii="宋体" w:hAnsi="宋体"/>
          <w:sz w:val="24"/>
        </w:rPr>
      </w:pPr>
      <w:r>
        <w:rPr>
          <w:rFonts w:ascii="宋体" w:hAnsi="宋体" w:cs="仿宋"/>
          <w:sz w:val="24"/>
        </w:rPr>
        <w:t>26.5</w:t>
      </w:r>
      <w:r>
        <w:rPr>
          <w:rFonts w:ascii="宋体" w:hAnsi="宋体" w:cs="仿宋" w:hint="eastAsia"/>
          <w:sz w:val="24"/>
        </w:rPr>
        <w:t>竞争性磋商文件、成交供应商提交的响应文件、磋商中的最后报价、成交供应商承诺书、成交通知书等均称为有法律约束力的合同组成内容。</w:t>
      </w:r>
    </w:p>
    <w:p w:rsidR="004F5F27" w:rsidRDefault="00C236AC">
      <w:pPr>
        <w:spacing w:line="360" w:lineRule="auto"/>
        <w:ind w:firstLineChars="200" w:firstLine="482"/>
        <w:rPr>
          <w:rFonts w:ascii="宋体" w:hAnsi="宋体"/>
          <w:b/>
          <w:bCs/>
          <w:sz w:val="24"/>
        </w:rPr>
      </w:pPr>
      <w:r>
        <w:rPr>
          <w:rFonts w:ascii="宋体" w:hAnsi="宋体" w:cs="仿宋"/>
          <w:b/>
          <w:bCs/>
          <w:sz w:val="24"/>
        </w:rPr>
        <w:t>27.</w:t>
      </w:r>
      <w:r>
        <w:rPr>
          <w:rFonts w:ascii="宋体" w:hAnsi="宋体" w:cs="仿宋" w:hint="eastAsia"/>
          <w:b/>
          <w:bCs/>
          <w:sz w:val="24"/>
        </w:rPr>
        <w:t>合同分包（实质性要求）</w:t>
      </w:r>
    </w:p>
    <w:p w:rsidR="004F5F27" w:rsidRDefault="00C236AC">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4F5F27" w:rsidRDefault="00C236AC">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分包履行合同的部分应当为采购项目的非主体、非关键性工作，不属于成交供应商的主要合同义务。</w:t>
      </w:r>
    </w:p>
    <w:p w:rsidR="004F5F27" w:rsidRDefault="00C236AC">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27.2 采购合同实行分包履行的，成交供应商就采购项目和分包项目向采购人负责，分包供应商就分包项目承担责任。</w:t>
      </w:r>
    </w:p>
    <w:p w:rsidR="004F5F27" w:rsidRDefault="00C236AC">
      <w:pPr>
        <w:pStyle w:val="2"/>
        <w:keepNext w:val="0"/>
        <w:keepLines w:val="0"/>
        <w:spacing w:before="0" w:after="0" w:line="360" w:lineRule="auto"/>
        <w:ind w:firstLineChars="200" w:firstLine="480"/>
        <w:rPr>
          <w:rFonts w:ascii="宋体" w:hAnsi="宋体"/>
          <w:color w:val="000000"/>
          <w:sz w:val="24"/>
        </w:rPr>
      </w:pPr>
      <w:r>
        <w:rPr>
          <w:rFonts w:ascii="宋体" w:eastAsia="宋体" w:hAnsi="宋体" w:cs="仿宋" w:hint="eastAsia"/>
          <w:b w:val="0"/>
          <w:bCs w:val="0"/>
          <w:sz w:val="24"/>
          <w:szCs w:val="24"/>
        </w:rPr>
        <w:t>27.3中小企业依据《政府采购促进中小企业发展管理办法》（财库〔2020〕46号）规定享受扶持政策获得政府采购合同的，小微企业不得将合同分包给大中型企业，中</w:t>
      </w:r>
      <w:r>
        <w:rPr>
          <w:rFonts w:ascii="宋体" w:eastAsia="宋体" w:hAnsi="宋体" w:cs="仿宋" w:hint="eastAsia"/>
          <w:b w:val="0"/>
          <w:bCs w:val="0"/>
          <w:sz w:val="24"/>
          <w:szCs w:val="24"/>
        </w:rPr>
        <w:lastRenderedPageBreak/>
        <w:t>型企业不得将合同分包给大型企业。</w:t>
      </w:r>
    </w:p>
    <w:p w:rsidR="004F5F27" w:rsidRDefault="00C236AC">
      <w:pPr>
        <w:spacing w:line="360" w:lineRule="auto"/>
        <w:ind w:firstLineChars="200" w:firstLine="482"/>
        <w:rPr>
          <w:rFonts w:ascii="宋体" w:hAnsi="宋体"/>
          <w:b/>
          <w:bCs/>
          <w:sz w:val="24"/>
        </w:rPr>
      </w:pPr>
      <w:r>
        <w:rPr>
          <w:rFonts w:ascii="宋体" w:hAnsi="宋体" w:cs="仿宋"/>
          <w:b/>
          <w:bCs/>
          <w:sz w:val="24"/>
        </w:rPr>
        <w:t>28.</w:t>
      </w:r>
      <w:r>
        <w:rPr>
          <w:rFonts w:ascii="宋体" w:hAnsi="宋体" w:cs="仿宋" w:hint="eastAsia"/>
          <w:b/>
          <w:bCs/>
          <w:sz w:val="24"/>
        </w:rPr>
        <w:t>合同转包（实质性要求）</w:t>
      </w:r>
    </w:p>
    <w:p w:rsidR="004F5F27" w:rsidRDefault="00C236AC">
      <w:pPr>
        <w:spacing w:line="360" w:lineRule="auto"/>
        <w:ind w:firstLineChars="200" w:firstLine="480"/>
        <w:rPr>
          <w:rFonts w:ascii="宋体" w:hAnsi="宋体"/>
          <w:sz w:val="24"/>
        </w:rPr>
      </w:pPr>
      <w:r>
        <w:rPr>
          <w:rFonts w:ascii="宋体" w:hAnsi="宋体" w:cs="仿宋"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rsidR="004F5F27" w:rsidRDefault="00C236AC">
      <w:pPr>
        <w:spacing w:line="360" w:lineRule="auto"/>
        <w:ind w:firstLineChars="200" w:firstLine="480"/>
        <w:rPr>
          <w:rFonts w:ascii="宋体" w:hAnsi="宋体"/>
          <w:sz w:val="24"/>
        </w:rPr>
      </w:pPr>
      <w:r>
        <w:rPr>
          <w:rFonts w:ascii="宋体" w:hAnsi="宋体" w:cs="仿宋" w:hint="eastAsia"/>
          <w:sz w:val="24"/>
        </w:rPr>
        <w:t>成交供应商转包的，视同拒绝履行政府采购合同义务，将依法追究法律责任。</w:t>
      </w:r>
    </w:p>
    <w:p w:rsidR="004F5F27" w:rsidRDefault="00C236AC">
      <w:pPr>
        <w:spacing w:line="360" w:lineRule="auto"/>
        <w:ind w:firstLineChars="200" w:firstLine="482"/>
        <w:rPr>
          <w:rFonts w:ascii="宋体" w:hAnsi="宋体"/>
          <w:b/>
          <w:bCs/>
          <w:sz w:val="24"/>
        </w:rPr>
      </w:pPr>
      <w:r>
        <w:rPr>
          <w:rFonts w:ascii="宋体" w:hAnsi="宋体" w:cs="仿宋"/>
          <w:b/>
          <w:bCs/>
          <w:sz w:val="24"/>
        </w:rPr>
        <w:t>29.</w:t>
      </w:r>
      <w:r>
        <w:rPr>
          <w:rFonts w:ascii="宋体" w:hAnsi="宋体" w:cs="仿宋" w:hint="eastAsia"/>
          <w:b/>
          <w:bCs/>
          <w:sz w:val="24"/>
        </w:rPr>
        <w:t>补充合同</w:t>
      </w:r>
    </w:p>
    <w:p w:rsidR="004F5F27" w:rsidRPr="00A6715D" w:rsidRDefault="00C236AC">
      <w:pPr>
        <w:spacing w:line="360" w:lineRule="auto"/>
        <w:ind w:firstLineChars="200" w:firstLine="480"/>
        <w:rPr>
          <w:rFonts w:ascii="宋体" w:hAnsi="宋体"/>
          <w:sz w:val="24"/>
        </w:rPr>
      </w:pPr>
      <w:r>
        <w:rPr>
          <w:rFonts w:ascii="宋体" w:hAnsi="宋体" w:cs="仿宋" w:hint="eastAsia"/>
          <w:sz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w:t>
      </w:r>
      <w:r w:rsidRPr="00A6715D">
        <w:rPr>
          <w:rFonts w:ascii="宋体" w:hAnsi="宋体" w:cs="仿宋" w:hint="eastAsia"/>
          <w:sz w:val="24"/>
        </w:rPr>
        <w:t>过程中，不得在原政府采购合同履行结束后，且采购货物、工程和服务的名称、价格、履约方式、验收标准等必须与原政府采购合同一致。</w:t>
      </w:r>
    </w:p>
    <w:p w:rsidR="004F5F27" w:rsidRPr="00A6715D" w:rsidRDefault="00C236AC">
      <w:pPr>
        <w:spacing w:line="360" w:lineRule="auto"/>
        <w:ind w:firstLineChars="200" w:firstLine="482"/>
        <w:rPr>
          <w:rFonts w:ascii="宋体" w:hAnsi="宋体"/>
          <w:b/>
          <w:bCs/>
          <w:sz w:val="24"/>
        </w:rPr>
      </w:pPr>
      <w:r w:rsidRPr="00A6715D">
        <w:rPr>
          <w:rFonts w:ascii="宋体" w:hAnsi="宋体" w:cs="仿宋"/>
          <w:b/>
          <w:bCs/>
          <w:sz w:val="24"/>
        </w:rPr>
        <w:t>30.</w:t>
      </w:r>
      <w:r w:rsidRPr="00A6715D">
        <w:rPr>
          <w:rFonts w:ascii="宋体" w:hAnsi="宋体" w:cs="仿宋" w:hint="eastAsia"/>
          <w:b/>
          <w:bCs/>
          <w:sz w:val="24"/>
        </w:rPr>
        <w:t>履约保证金（实质性要求）</w:t>
      </w:r>
    </w:p>
    <w:p w:rsidR="004F5F27" w:rsidRPr="00A6715D" w:rsidRDefault="00C236AC">
      <w:pPr>
        <w:spacing w:line="360" w:lineRule="auto"/>
        <w:ind w:firstLineChars="200" w:firstLine="480"/>
        <w:rPr>
          <w:rFonts w:ascii="宋体" w:hAnsi="宋体"/>
          <w:sz w:val="24"/>
        </w:rPr>
      </w:pPr>
      <w:r w:rsidRPr="00A6715D">
        <w:rPr>
          <w:rFonts w:ascii="宋体" w:hAnsi="宋体" w:cs="仿宋" w:hint="eastAsia"/>
          <w:sz w:val="24"/>
        </w:rPr>
        <w:t>本项目需按要求缴纳相应的履约保证金。</w:t>
      </w:r>
    </w:p>
    <w:p w:rsidR="004F5F27" w:rsidRPr="00A6715D" w:rsidRDefault="00C236AC">
      <w:pPr>
        <w:spacing w:line="360" w:lineRule="auto"/>
        <w:ind w:firstLineChars="200" w:firstLine="482"/>
        <w:rPr>
          <w:rFonts w:ascii="宋体" w:hAnsi="宋体"/>
          <w:b/>
          <w:bCs/>
          <w:sz w:val="24"/>
        </w:rPr>
      </w:pPr>
      <w:r w:rsidRPr="00A6715D">
        <w:rPr>
          <w:rFonts w:ascii="宋体" w:hAnsi="宋体" w:cs="仿宋"/>
          <w:b/>
          <w:bCs/>
          <w:sz w:val="24"/>
        </w:rPr>
        <w:t>31.</w:t>
      </w:r>
      <w:r w:rsidRPr="00A6715D">
        <w:rPr>
          <w:rFonts w:ascii="宋体" w:hAnsi="宋体" w:cs="仿宋" w:hint="eastAsia"/>
          <w:b/>
          <w:bCs/>
          <w:sz w:val="24"/>
        </w:rPr>
        <w:t>合同公告</w:t>
      </w:r>
    </w:p>
    <w:p w:rsidR="004F5F27" w:rsidRPr="00A6715D" w:rsidRDefault="00C236AC">
      <w:pPr>
        <w:spacing w:line="360" w:lineRule="auto"/>
        <w:ind w:firstLineChars="200" w:firstLine="480"/>
        <w:rPr>
          <w:rFonts w:ascii="宋体" w:hAnsi="宋体"/>
          <w:sz w:val="24"/>
        </w:rPr>
      </w:pPr>
      <w:r w:rsidRPr="00A6715D">
        <w:rPr>
          <w:rFonts w:ascii="宋体" w:hAnsi="宋体" w:cs="仿宋" w:hint="eastAsia"/>
          <w:sz w:val="24"/>
        </w:rPr>
        <w:t>采购人应当自政府采购合同签订（双方当事人均已签字盖章）之日起</w:t>
      </w:r>
      <w:r w:rsidRPr="00A6715D">
        <w:rPr>
          <w:rFonts w:ascii="宋体" w:hAnsi="宋体" w:cs="仿宋"/>
          <w:sz w:val="24"/>
        </w:rPr>
        <w:t>2</w:t>
      </w:r>
      <w:r w:rsidRPr="00A6715D">
        <w:rPr>
          <w:rFonts w:ascii="宋体" w:hAnsi="宋体" w:cs="仿宋" w:hint="eastAsia"/>
          <w:sz w:val="24"/>
        </w:rPr>
        <w:t>个工作日内，将政府采购合同在四川政府采购网上公告，但政府采购合同中涉及国家秘密、商业秘密的内容除外。</w:t>
      </w:r>
    </w:p>
    <w:p w:rsidR="004F5F27" w:rsidRPr="00A6715D" w:rsidRDefault="00C236AC">
      <w:pPr>
        <w:spacing w:line="360" w:lineRule="auto"/>
        <w:ind w:firstLineChars="200" w:firstLine="482"/>
        <w:rPr>
          <w:rFonts w:ascii="宋体" w:hAnsi="宋体"/>
          <w:b/>
          <w:bCs/>
          <w:sz w:val="24"/>
        </w:rPr>
      </w:pPr>
      <w:r w:rsidRPr="00A6715D">
        <w:rPr>
          <w:rFonts w:ascii="宋体" w:hAnsi="宋体" w:cs="仿宋"/>
          <w:b/>
          <w:bCs/>
          <w:sz w:val="24"/>
        </w:rPr>
        <w:t>32.</w:t>
      </w:r>
      <w:r w:rsidRPr="00A6715D">
        <w:rPr>
          <w:rFonts w:ascii="宋体" w:hAnsi="宋体" w:cs="仿宋" w:hint="eastAsia"/>
          <w:b/>
          <w:bCs/>
          <w:sz w:val="24"/>
        </w:rPr>
        <w:t>合同备案</w:t>
      </w:r>
    </w:p>
    <w:p w:rsidR="004F5F27" w:rsidRDefault="00C236AC">
      <w:pPr>
        <w:spacing w:line="360" w:lineRule="auto"/>
        <w:ind w:firstLineChars="200" w:firstLine="480"/>
        <w:rPr>
          <w:rFonts w:ascii="宋体" w:hAnsi="宋体"/>
          <w:sz w:val="24"/>
        </w:rPr>
      </w:pPr>
      <w:r>
        <w:rPr>
          <w:rFonts w:ascii="宋体" w:hAnsi="宋体" w:cs="仿宋" w:hint="eastAsia"/>
          <w:sz w:val="24"/>
        </w:rPr>
        <w:t>采购人应当将政府采购合同副本自签订（双方当事人均已签字盖章）之日起七个工作日内通过四川政府采购网报同级财政部门备案。</w:t>
      </w:r>
    </w:p>
    <w:p w:rsidR="004F5F27" w:rsidRDefault="00C236AC">
      <w:pPr>
        <w:spacing w:line="360" w:lineRule="auto"/>
        <w:ind w:firstLineChars="200" w:firstLine="482"/>
        <w:rPr>
          <w:rFonts w:ascii="宋体" w:hAnsi="宋体"/>
          <w:b/>
          <w:bCs/>
          <w:sz w:val="24"/>
        </w:rPr>
      </w:pPr>
      <w:r>
        <w:rPr>
          <w:rFonts w:ascii="宋体" w:hAnsi="宋体" w:cs="仿宋"/>
          <w:b/>
          <w:bCs/>
          <w:sz w:val="24"/>
        </w:rPr>
        <w:t>33.</w:t>
      </w:r>
      <w:r>
        <w:rPr>
          <w:rFonts w:ascii="宋体" w:hAnsi="宋体" w:cs="仿宋" w:hint="eastAsia"/>
          <w:b/>
          <w:bCs/>
          <w:sz w:val="24"/>
        </w:rPr>
        <w:t>履行合同</w:t>
      </w:r>
    </w:p>
    <w:p w:rsidR="004F5F27" w:rsidRDefault="00C236AC">
      <w:pPr>
        <w:spacing w:line="360" w:lineRule="auto"/>
        <w:ind w:firstLineChars="200" w:firstLine="480"/>
        <w:rPr>
          <w:rFonts w:ascii="宋体" w:hAnsi="宋体"/>
          <w:sz w:val="24"/>
        </w:rPr>
      </w:pPr>
      <w:r>
        <w:rPr>
          <w:rFonts w:ascii="宋体" w:hAnsi="宋体" w:cs="仿宋"/>
          <w:sz w:val="24"/>
        </w:rPr>
        <w:t xml:space="preserve">33.1 </w:t>
      </w:r>
      <w:r>
        <w:rPr>
          <w:rFonts w:ascii="宋体" w:hAnsi="宋体" w:cs="仿宋" w:hint="eastAsia"/>
          <w:sz w:val="24"/>
        </w:rPr>
        <w:t>成交供应商与采购人签订合同后，合同双方应严格执行合同条款，履行合同规定的义务，保证合同的顺利完成。</w:t>
      </w:r>
    </w:p>
    <w:p w:rsidR="004F5F27" w:rsidRDefault="00C236AC">
      <w:pPr>
        <w:spacing w:line="360" w:lineRule="auto"/>
        <w:ind w:firstLineChars="200" w:firstLine="480"/>
        <w:rPr>
          <w:rFonts w:ascii="宋体" w:hAnsi="宋体"/>
          <w:sz w:val="24"/>
        </w:rPr>
      </w:pPr>
      <w:r>
        <w:rPr>
          <w:rFonts w:ascii="宋体" w:hAnsi="宋体" w:cs="仿宋"/>
          <w:sz w:val="24"/>
        </w:rPr>
        <w:t xml:space="preserve">33.2 </w:t>
      </w:r>
      <w:r>
        <w:rPr>
          <w:rFonts w:ascii="宋体" w:hAnsi="宋体" w:cs="仿宋" w:hint="eastAsia"/>
          <w:sz w:val="24"/>
        </w:rPr>
        <w:t>在合同履行过程中，如发生合同纠纷，合同双方应按照合同约定及《中华人民共和国民法典》的有关规定进行处理。</w:t>
      </w:r>
    </w:p>
    <w:p w:rsidR="004F5F27" w:rsidRDefault="00C236AC">
      <w:pPr>
        <w:spacing w:line="360" w:lineRule="auto"/>
        <w:ind w:firstLineChars="200" w:firstLine="482"/>
        <w:rPr>
          <w:rFonts w:ascii="宋体" w:hAnsi="宋体"/>
          <w:b/>
          <w:bCs/>
          <w:sz w:val="24"/>
        </w:rPr>
      </w:pPr>
      <w:r>
        <w:rPr>
          <w:rFonts w:ascii="宋体" w:hAnsi="宋体" w:cs="仿宋"/>
          <w:b/>
          <w:bCs/>
          <w:sz w:val="24"/>
        </w:rPr>
        <w:t>34.</w:t>
      </w:r>
      <w:r>
        <w:rPr>
          <w:rFonts w:ascii="宋体" w:hAnsi="宋体" w:cs="仿宋" w:hint="eastAsia"/>
          <w:b/>
          <w:bCs/>
          <w:sz w:val="24"/>
        </w:rPr>
        <w:t>验收</w:t>
      </w:r>
    </w:p>
    <w:p w:rsidR="004F5F27" w:rsidRDefault="00C236AC">
      <w:pPr>
        <w:spacing w:line="360" w:lineRule="auto"/>
        <w:ind w:firstLineChars="200" w:firstLine="480"/>
        <w:rPr>
          <w:rFonts w:ascii="宋体" w:hAnsi="宋体"/>
          <w:sz w:val="24"/>
        </w:rPr>
      </w:pPr>
      <w:r>
        <w:rPr>
          <w:rFonts w:ascii="宋体" w:hAnsi="宋体" w:cs="仿宋"/>
          <w:sz w:val="24"/>
        </w:rPr>
        <w:t>34.1</w:t>
      </w:r>
      <w:r>
        <w:rPr>
          <w:rFonts w:ascii="宋体" w:hAnsi="宋体" w:hint="eastAsia"/>
          <w:sz w:val="24"/>
        </w:rPr>
        <w:t>本项目采购人及其委托的采购代理机构将严格按照政府采购相关法律法规以及</w:t>
      </w:r>
      <w:r>
        <w:rPr>
          <w:rFonts w:ascii="宋体" w:hAnsi="宋体" w:cs="仿宋" w:hint="eastAsia"/>
          <w:sz w:val="24"/>
        </w:rPr>
        <w:t>《财政部关于进一步加强政府采购需求和履约验收管理的指导意见》（财库[2016]205</w:t>
      </w:r>
      <w:r>
        <w:rPr>
          <w:rFonts w:ascii="宋体" w:hAnsi="宋体" w:cs="仿宋" w:hint="eastAsia"/>
          <w:sz w:val="24"/>
        </w:rPr>
        <w:lastRenderedPageBreak/>
        <w:t>号</w:t>
      </w:r>
      <w:r>
        <w:rPr>
          <w:rFonts w:ascii="宋体" w:hAnsi="宋体" w:hint="eastAsia"/>
          <w:sz w:val="24"/>
        </w:rPr>
        <w:t>的要求进行验收。</w:t>
      </w:r>
    </w:p>
    <w:p w:rsidR="004F5F27" w:rsidRDefault="00C236AC">
      <w:pPr>
        <w:spacing w:line="360" w:lineRule="auto"/>
        <w:ind w:firstLineChars="200" w:firstLine="480"/>
        <w:rPr>
          <w:rFonts w:ascii="宋体" w:hAnsi="宋体"/>
          <w:sz w:val="24"/>
        </w:rPr>
      </w:pPr>
      <w:r>
        <w:rPr>
          <w:rFonts w:ascii="宋体" w:hAnsi="宋体" w:cs="仿宋"/>
          <w:sz w:val="24"/>
        </w:rPr>
        <w:t xml:space="preserve">34.2 </w:t>
      </w:r>
      <w:r>
        <w:rPr>
          <w:rFonts w:ascii="宋体" w:hAnsi="宋体" w:cs="仿宋" w:hint="eastAsia"/>
          <w:sz w:val="24"/>
        </w:rPr>
        <w:t>验收结果合格的，成交供应商凭验收报告办理相关手续；验收结果不合格的，将不予支付采购资金，还可能会报本项目同级财政部门按照政府采购法律法规及《四川省政府采购当事人诚信管理办法》（川财采〔</w:t>
      </w:r>
      <w:r>
        <w:rPr>
          <w:rFonts w:ascii="宋体" w:hAnsi="宋体" w:cs="仿宋"/>
          <w:sz w:val="24"/>
        </w:rPr>
        <w:t>2015</w:t>
      </w:r>
      <w:r>
        <w:rPr>
          <w:rFonts w:ascii="宋体" w:hAnsi="宋体" w:cs="仿宋" w:hint="eastAsia"/>
          <w:sz w:val="24"/>
        </w:rPr>
        <w:t>〕</w:t>
      </w:r>
      <w:r>
        <w:rPr>
          <w:rFonts w:ascii="宋体" w:hAnsi="宋体" w:cs="仿宋"/>
          <w:sz w:val="24"/>
        </w:rPr>
        <w:t>33</w:t>
      </w:r>
      <w:r>
        <w:rPr>
          <w:rFonts w:ascii="宋体" w:hAnsi="宋体" w:cs="仿宋" w:hint="eastAsia"/>
          <w:sz w:val="24"/>
        </w:rPr>
        <w:t>号）等有关规定给予行政处罚或者以失信行为记入诚信档案。</w:t>
      </w:r>
    </w:p>
    <w:p w:rsidR="004F5F27" w:rsidRDefault="00C236AC">
      <w:pPr>
        <w:spacing w:line="360" w:lineRule="auto"/>
        <w:ind w:firstLineChars="200" w:firstLine="482"/>
        <w:rPr>
          <w:rFonts w:ascii="宋体" w:hAnsi="宋体"/>
          <w:b/>
          <w:bCs/>
          <w:sz w:val="24"/>
        </w:rPr>
      </w:pPr>
      <w:r>
        <w:rPr>
          <w:rFonts w:ascii="宋体" w:hAnsi="宋体" w:cs="仿宋"/>
          <w:b/>
          <w:bCs/>
          <w:sz w:val="24"/>
        </w:rPr>
        <w:t>35.</w:t>
      </w:r>
      <w:r>
        <w:rPr>
          <w:rFonts w:ascii="宋体" w:hAnsi="宋体" w:cs="仿宋" w:hint="eastAsia"/>
          <w:b/>
          <w:bCs/>
          <w:sz w:val="24"/>
        </w:rPr>
        <w:t>资金支付</w:t>
      </w:r>
    </w:p>
    <w:p w:rsidR="004F5F27" w:rsidRDefault="00C236AC">
      <w:pPr>
        <w:spacing w:line="360" w:lineRule="auto"/>
        <w:ind w:firstLineChars="200" w:firstLine="480"/>
        <w:rPr>
          <w:rFonts w:ascii="宋体" w:hAnsi="宋体"/>
          <w:sz w:val="24"/>
        </w:rPr>
      </w:pPr>
      <w:r>
        <w:rPr>
          <w:rFonts w:ascii="宋体" w:hAnsi="宋体" w:cs="仿宋" w:hint="eastAsia"/>
          <w:sz w:val="24"/>
        </w:rPr>
        <w:t>采购人将按照政府采购合同规定，及时向成交供应商支付采购资金。</w:t>
      </w:r>
    </w:p>
    <w:p w:rsidR="004F5F27" w:rsidRDefault="00C236AC">
      <w:pPr>
        <w:pStyle w:val="2"/>
        <w:spacing w:line="400" w:lineRule="exact"/>
        <w:jc w:val="center"/>
        <w:rPr>
          <w:rFonts w:ascii="宋体" w:eastAsia="宋体" w:hAnsi="宋体"/>
          <w:bCs w:val="0"/>
        </w:rPr>
      </w:pPr>
      <w:r>
        <w:rPr>
          <w:rFonts w:ascii="宋体" w:eastAsia="宋体" w:hAnsi="宋体" w:hint="eastAsia"/>
          <w:bCs w:val="0"/>
        </w:rPr>
        <w:t>八、磋商纪律要求</w:t>
      </w:r>
    </w:p>
    <w:p w:rsidR="004F5F27" w:rsidRDefault="00C236AC">
      <w:pPr>
        <w:tabs>
          <w:tab w:val="left" w:pos="851"/>
        </w:tabs>
        <w:spacing w:line="360" w:lineRule="auto"/>
        <w:ind w:firstLineChars="200" w:firstLine="482"/>
        <w:rPr>
          <w:rFonts w:ascii="宋体" w:hAnsi="宋体"/>
          <w:b/>
          <w:bCs/>
          <w:sz w:val="24"/>
        </w:rPr>
      </w:pPr>
      <w:r>
        <w:rPr>
          <w:rFonts w:ascii="宋体" w:hAnsi="宋体" w:cs="仿宋"/>
          <w:b/>
          <w:bCs/>
          <w:sz w:val="24"/>
        </w:rPr>
        <w:t>36.</w:t>
      </w:r>
      <w:r>
        <w:rPr>
          <w:rFonts w:ascii="宋体" w:hAnsi="宋体" w:cs="仿宋" w:hint="eastAsia"/>
          <w:b/>
          <w:bCs/>
          <w:sz w:val="24"/>
        </w:rPr>
        <w:t>供应商不得具有的情形</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供应商参加本项目磋商不得有下列情形：</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w:t>
      </w:r>
      <w:r>
        <w:rPr>
          <w:rFonts w:ascii="宋体" w:hAnsi="宋体" w:cs="仿宋" w:hint="eastAsia"/>
          <w:sz w:val="24"/>
        </w:rPr>
        <w:t>）提供虚假材料谋取成交；</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2</w:t>
      </w:r>
      <w:r>
        <w:rPr>
          <w:rFonts w:ascii="宋体" w:hAnsi="宋体" w:cs="仿宋" w:hint="eastAsia"/>
          <w:sz w:val="24"/>
        </w:rPr>
        <w:t>）采取不正当手段诋毁、排挤其他供应商；</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3</w:t>
      </w:r>
      <w:r>
        <w:rPr>
          <w:rFonts w:ascii="宋体" w:hAnsi="宋体" w:cs="仿宋" w:hint="eastAsia"/>
          <w:sz w:val="24"/>
        </w:rPr>
        <w:t>）与采购人、采购代理机构、或其他供应商恶意串通；</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4</w:t>
      </w:r>
      <w:r>
        <w:rPr>
          <w:rFonts w:ascii="宋体" w:hAnsi="宋体" w:cs="仿宋" w:hint="eastAsia"/>
          <w:sz w:val="24"/>
        </w:rPr>
        <w:t>）向采购人、采购代理机构、磋商小组成员行贿或者提供其他不正当利益；</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5</w:t>
      </w:r>
      <w:r>
        <w:rPr>
          <w:rFonts w:ascii="宋体" w:hAnsi="宋体" w:cs="仿宋" w:hint="eastAsia"/>
          <w:sz w:val="24"/>
        </w:rPr>
        <w:t>）在磋商过程中与采购人、采购代理机构进行协商；</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6</w:t>
      </w:r>
      <w:r>
        <w:rPr>
          <w:rFonts w:ascii="宋体" w:hAnsi="宋体" w:cs="仿宋" w:hint="eastAsia"/>
          <w:sz w:val="24"/>
        </w:rPr>
        <w:t>）成交后无正当理由拒不与采购人签订政府采购合同；</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7</w:t>
      </w:r>
      <w:r>
        <w:rPr>
          <w:rFonts w:ascii="宋体" w:hAnsi="宋体" w:cs="仿宋" w:hint="eastAsia"/>
          <w:sz w:val="24"/>
        </w:rPr>
        <w:t>）未按照磋商文件确定的事项签订政府采购合同；</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8</w:t>
      </w:r>
      <w:r>
        <w:rPr>
          <w:rFonts w:ascii="宋体" w:hAnsi="宋体" w:cs="仿宋" w:hint="eastAsia"/>
          <w:sz w:val="24"/>
        </w:rPr>
        <w:t>）将政府采购合同转包或者违规分包；</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9</w:t>
      </w:r>
      <w:r>
        <w:rPr>
          <w:rFonts w:ascii="宋体" w:hAnsi="宋体" w:cs="仿宋" w:hint="eastAsia"/>
          <w:sz w:val="24"/>
        </w:rPr>
        <w:t>）提供假冒伪劣产品；</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10</w:t>
      </w:r>
      <w:r>
        <w:rPr>
          <w:rFonts w:ascii="宋体" w:hAnsi="宋体" w:cs="仿宋" w:hint="eastAsia"/>
          <w:sz w:val="24"/>
        </w:rPr>
        <w:t>）擅自变更、中止或者终止政府采购合同；</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11</w:t>
      </w:r>
      <w:r>
        <w:rPr>
          <w:rFonts w:ascii="宋体" w:hAnsi="宋体" w:cs="仿宋" w:hint="eastAsia"/>
          <w:sz w:val="24"/>
        </w:rPr>
        <w:t>）拒绝有关部门的监督检查或者向监督检查部门提供虚假情况；</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12</w:t>
      </w:r>
      <w:r>
        <w:rPr>
          <w:rFonts w:ascii="宋体" w:hAnsi="宋体" w:cs="仿宋" w:hint="eastAsia"/>
          <w:sz w:val="24"/>
        </w:rPr>
        <w:t>）法律法规规定的其他情形。</w:t>
      </w:r>
    </w:p>
    <w:p w:rsidR="004F5F27" w:rsidRDefault="00C236AC">
      <w:pPr>
        <w:tabs>
          <w:tab w:val="left" w:pos="851"/>
        </w:tabs>
        <w:spacing w:line="360" w:lineRule="auto"/>
        <w:ind w:firstLineChars="200" w:firstLine="480"/>
        <w:rPr>
          <w:rFonts w:ascii="宋体" w:hAnsi="宋体"/>
          <w:sz w:val="24"/>
        </w:rPr>
      </w:pPr>
      <w:r>
        <w:rPr>
          <w:rFonts w:ascii="宋体" w:hAnsi="宋体" w:cs="仿宋" w:hint="eastAsia"/>
          <w:sz w:val="24"/>
        </w:rPr>
        <w:t>供应商有上述情形的，按照规定追究法律责任，具备（</w:t>
      </w:r>
      <w:r>
        <w:rPr>
          <w:rFonts w:ascii="宋体" w:hAnsi="宋体" w:cs="仿宋"/>
          <w:sz w:val="24"/>
        </w:rPr>
        <w:t>1</w:t>
      </w:r>
      <w:r>
        <w:rPr>
          <w:rFonts w:ascii="宋体" w:hAnsi="宋体" w:cs="仿宋" w:hint="eastAsia"/>
          <w:sz w:val="24"/>
        </w:rPr>
        <w:t>）</w:t>
      </w:r>
      <w:r>
        <w:rPr>
          <w:rFonts w:ascii="宋体" w:hAnsi="宋体" w:cs="仿宋"/>
          <w:sz w:val="24"/>
        </w:rPr>
        <w:t>-</w:t>
      </w:r>
      <w:r>
        <w:rPr>
          <w:rFonts w:ascii="宋体" w:hAnsi="宋体" w:cs="仿宋" w:hint="eastAsia"/>
          <w:sz w:val="24"/>
        </w:rPr>
        <w:t>（10）条情形之一的，同时将取消成交资格或者认定成交无效。</w:t>
      </w:r>
    </w:p>
    <w:p w:rsidR="004F5F27" w:rsidRDefault="00C236AC">
      <w:pPr>
        <w:pStyle w:val="2"/>
        <w:spacing w:line="400" w:lineRule="exact"/>
        <w:jc w:val="center"/>
        <w:rPr>
          <w:rFonts w:ascii="宋体" w:eastAsia="宋体" w:hAnsi="宋体"/>
          <w:bCs w:val="0"/>
        </w:rPr>
      </w:pPr>
      <w:r>
        <w:rPr>
          <w:rFonts w:ascii="宋体" w:eastAsia="宋体" w:hAnsi="宋体" w:hint="eastAsia"/>
          <w:bCs w:val="0"/>
        </w:rPr>
        <w:t>九、询问、质疑和投诉</w:t>
      </w:r>
    </w:p>
    <w:p w:rsidR="004F5F27" w:rsidRDefault="00C236AC">
      <w:pPr>
        <w:tabs>
          <w:tab w:val="left" w:pos="851"/>
        </w:tabs>
        <w:spacing w:line="360" w:lineRule="auto"/>
        <w:ind w:firstLine="495"/>
        <w:rPr>
          <w:rFonts w:ascii="宋体" w:hAnsi="宋体"/>
          <w:sz w:val="24"/>
        </w:rPr>
      </w:pPr>
      <w:r>
        <w:rPr>
          <w:rFonts w:ascii="宋体" w:hAnsi="宋体" w:cs="仿宋"/>
          <w:sz w:val="24"/>
        </w:rPr>
        <w:t>37.</w:t>
      </w:r>
      <w:r>
        <w:rPr>
          <w:rFonts w:ascii="宋体" w:hAnsi="宋体" w:cs="仿宋" w:hint="eastAsia"/>
          <w:sz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w:t>
      </w:r>
      <w:r>
        <w:rPr>
          <w:rFonts w:ascii="宋体" w:hAnsi="宋体" w:cs="仿宋" w:hint="eastAsia"/>
          <w:sz w:val="24"/>
        </w:rPr>
        <w:lastRenderedPageBreak/>
        <w:t>请在四川政府采购网政策法规模块查询）。</w:t>
      </w:r>
    </w:p>
    <w:p w:rsidR="004F5F27" w:rsidRDefault="00C236AC">
      <w:pPr>
        <w:pStyle w:val="2"/>
        <w:spacing w:line="400" w:lineRule="exact"/>
        <w:jc w:val="center"/>
        <w:rPr>
          <w:rFonts w:ascii="宋体" w:eastAsia="宋体" w:hAnsi="宋体"/>
          <w:bCs w:val="0"/>
        </w:rPr>
      </w:pPr>
      <w:r>
        <w:rPr>
          <w:rFonts w:ascii="宋体" w:eastAsia="宋体" w:hAnsi="宋体" w:hint="eastAsia"/>
          <w:bCs w:val="0"/>
        </w:rPr>
        <w:t>十、其他</w:t>
      </w:r>
    </w:p>
    <w:p w:rsidR="004F5F27" w:rsidRDefault="004F5F27">
      <w:pPr>
        <w:tabs>
          <w:tab w:val="left" w:pos="851"/>
        </w:tabs>
        <w:spacing w:line="360" w:lineRule="auto"/>
        <w:jc w:val="center"/>
        <w:rPr>
          <w:rFonts w:ascii="宋体" w:hAnsi="宋体"/>
          <w:sz w:val="24"/>
        </w:rPr>
      </w:pPr>
    </w:p>
    <w:p w:rsidR="004F5F27" w:rsidRDefault="00C236AC">
      <w:pPr>
        <w:tabs>
          <w:tab w:val="left" w:pos="851"/>
        </w:tabs>
        <w:spacing w:line="360" w:lineRule="auto"/>
        <w:ind w:firstLineChars="200" w:firstLine="480"/>
        <w:rPr>
          <w:rFonts w:ascii="宋体" w:hAnsi="宋体"/>
          <w:sz w:val="24"/>
        </w:rPr>
      </w:pPr>
      <w:r>
        <w:rPr>
          <w:rFonts w:ascii="宋体" w:hAnsi="宋体" w:cs="仿宋"/>
          <w:sz w:val="24"/>
        </w:rPr>
        <w:t>38.</w:t>
      </w:r>
      <w:r>
        <w:rPr>
          <w:rFonts w:ascii="宋体" w:hAnsi="宋体" w:cs="仿宋"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4F5F27" w:rsidRDefault="004F5F27">
      <w:pPr>
        <w:pStyle w:val="1"/>
        <w:jc w:val="center"/>
        <w:rPr>
          <w:rFonts w:ascii="宋体" w:hAnsi="宋体"/>
          <w:sz w:val="36"/>
          <w:szCs w:val="36"/>
        </w:rPr>
        <w:sectPr w:rsidR="004F5F27">
          <w:pgSz w:w="11907" w:h="16840"/>
          <w:pgMar w:top="1440" w:right="1474" w:bottom="1440" w:left="1474" w:header="851" w:footer="992" w:gutter="0"/>
          <w:cols w:space="720"/>
          <w:docGrid w:linePitch="312"/>
        </w:sectPr>
      </w:pPr>
      <w:bookmarkStart w:id="47" w:name="_Toc1368"/>
      <w:bookmarkStart w:id="48" w:name="_Toc217446083"/>
    </w:p>
    <w:p w:rsidR="004F5F27" w:rsidRDefault="00C236AC">
      <w:pPr>
        <w:pStyle w:val="1"/>
        <w:spacing w:line="240" w:lineRule="auto"/>
        <w:jc w:val="center"/>
        <w:rPr>
          <w:rFonts w:ascii="宋体" w:hAnsi="宋体"/>
          <w:sz w:val="36"/>
          <w:szCs w:val="36"/>
        </w:rPr>
      </w:pPr>
      <w:bookmarkStart w:id="49" w:name="_Toc53267583"/>
      <w:r>
        <w:rPr>
          <w:rFonts w:ascii="宋体" w:hAnsi="宋体" w:hint="eastAsia"/>
          <w:sz w:val="36"/>
          <w:szCs w:val="36"/>
        </w:rPr>
        <w:lastRenderedPageBreak/>
        <w:t xml:space="preserve">第三章  </w:t>
      </w:r>
      <w:bookmarkStart w:id="50" w:name="_Toc217446082"/>
      <w:bookmarkStart w:id="51" w:name="_Toc308164821"/>
      <w:bookmarkEnd w:id="47"/>
      <w:r>
        <w:rPr>
          <w:rFonts w:ascii="宋体" w:hAnsi="宋体" w:hint="eastAsia"/>
          <w:sz w:val="36"/>
          <w:szCs w:val="36"/>
        </w:rPr>
        <w:t>供应商资格条件要求</w:t>
      </w:r>
      <w:bookmarkEnd w:id="49"/>
    </w:p>
    <w:p w:rsidR="004F5F27" w:rsidRDefault="00C236AC">
      <w:pPr>
        <w:pStyle w:val="af8"/>
        <w:spacing w:line="420" w:lineRule="exact"/>
        <w:ind w:firstLineChars="0" w:firstLine="0"/>
        <w:rPr>
          <w:rFonts w:ascii="宋体" w:hAnsi="宋体"/>
          <w:b/>
          <w:bCs/>
          <w:sz w:val="24"/>
        </w:rPr>
      </w:pPr>
      <w:r>
        <w:rPr>
          <w:rFonts w:ascii="宋体" w:hAnsi="宋体"/>
          <w:b/>
          <w:bCs/>
          <w:sz w:val="24"/>
        </w:rPr>
        <w:t>（一）</w:t>
      </w:r>
      <w:r>
        <w:rPr>
          <w:rFonts w:ascii="宋体" w:hAnsi="宋体" w:hint="eastAsia"/>
          <w:b/>
          <w:bCs/>
          <w:sz w:val="24"/>
        </w:rPr>
        <w:t>资格要求：</w:t>
      </w:r>
    </w:p>
    <w:p w:rsidR="004F5F27" w:rsidRDefault="00C236AC">
      <w:pPr>
        <w:spacing w:line="400" w:lineRule="exact"/>
        <w:ind w:firstLineChars="200" w:firstLine="480"/>
        <w:rPr>
          <w:rFonts w:ascii="宋体" w:hAnsi="宋体"/>
          <w:sz w:val="24"/>
        </w:rPr>
      </w:pPr>
      <w:r>
        <w:rPr>
          <w:rFonts w:ascii="宋体" w:hAnsi="宋体" w:hint="eastAsia"/>
          <w:sz w:val="24"/>
        </w:rPr>
        <w:t>1.满足《中华人民共和国政府采购法》第二十二条规定；</w:t>
      </w:r>
    </w:p>
    <w:p w:rsidR="004F5F27" w:rsidRDefault="00C236AC">
      <w:pPr>
        <w:spacing w:line="400" w:lineRule="exact"/>
        <w:ind w:firstLineChars="200" w:firstLine="480"/>
        <w:rPr>
          <w:rFonts w:ascii="宋体" w:hAnsi="宋体"/>
          <w:sz w:val="24"/>
        </w:rPr>
      </w:pPr>
      <w:r>
        <w:rPr>
          <w:rFonts w:ascii="宋体" w:hAnsi="宋体" w:hint="eastAsia"/>
          <w:sz w:val="24"/>
        </w:rPr>
        <w:t>(1)具有独立承担民事责任的能力；</w:t>
      </w:r>
    </w:p>
    <w:p w:rsidR="004F5F27" w:rsidRDefault="00C236AC">
      <w:pPr>
        <w:spacing w:line="400" w:lineRule="exact"/>
        <w:ind w:firstLineChars="200" w:firstLine="480"/>
        <w:rPr>
          <w:rFonts w:ascii="宋体" w:hAnsi="宋体"/>
          <w:sz w:val="24"/>
        </w:rPr>
      </w:pPr>
      <w:r>
        <w:rPr>
          <w:rFonts w:ascii="宋体" w:hAnsi="宋体" w:hint="eastAsia"/>
          <w:sz w:val="24"/>
        </w:rPr>
        <w:t>(2)具有良好的商业信誉和健全的财务会计制度；</w:t>
      </w:r>
    </w:p>
    <w:p w:rsidR="004F5F27" w:rsidRDefault="00C236AC">
      <w:pPr>
        <w:spacing w:line="400" w:lineRule="exact"/>
        <w:ind w:firstLineChars="200" w:firstLine="480"/>
        <w:rPr>
          <w:rFonts w:ascii="宋体" w:hAnsi="宋体"/>
          <w:sz w:val="24"/>
        </w:rPr>
      </w:pPr>
      <w:r>
        <w:rPr>
          <w:rFonts w:ascii="宋体" w:hAnsi="宋体" w:hint="eastAsia"/>
          <w:sz w:val="24"/>
        </w:rPr>
        <w:t>(3)具有履行合同所必须的设备和专业技术能力；</w:t>
      </w:r>
    </w:p>
    <w:p w:rsidR="004F5F27" w:rsidRDefault="00C236AC">
      <w:pPr>
        <w:spacing w:line="400" w:lineRule="exact"/>
        <w:ind w:firstLineChars="200" w:firstLine="480"/>
        <w:rPr>
          <w:rFonts w:ascii="宋体" w:hAnsi="宋体"/>
          <w:sz w:val="24"/>
        </w:rPr>
      </w:pPr>
      <w:r>
        <w:rPr>
          <w:rFonts w:ascii="宋体" w:hAnsi="宋体" w:hint="eastAsia"/>
          <w:sz w:val="24"/>
        </w:rPr>
        <w:t>(4)具有依法缴纳税收和社会保障资金的良好记录；</w:t>
      </w:r>
    </w:p>
    <w:p w:rsidR="004F5F27" w:rsidRDefault="00C236AC">
      <w:pPr>
        <w:spacing w:line="40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rsidR="004F5F27" w:rsidRDefault="00C236AC">
      <w:pPr>
        <w:spacing w:line="400" w:lineRule="exact"/>
        <w:ind w:firstLineChars="200" w:firstLine="480"/>
        <w:rPr>
          <w:rFonts w:ascii="宋体" w:hAnsi="宋体"/>
          <w:sz w:val="24"/>
        </w:rPr>
      </w:pPr>
      <w:r>
        <w:rPr>
          <w:rFonts w:ascii="宋体" w:hAnsi="宋体" w:hint="eastAsia"/>
          <w:sz w:val="24"/>
        </w:rPr>
        <w:t>(6)符合法律、行政法规规定的其他条件；</w:t>
      </w:r>
    </w:p>
    <w:p w:rsidR="004F5F27" w:rsidRDefault="00C236AC">
      <w:pPr>
        <w:spacing w:line="400" w:lineRule="exact"/>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r>
        <w:rPr>
          <w:rFonts w:ascii="宋体" w:hAnsi="宋体" w:hint="eastAsia"/>
          <w:iCs/>
          <w:sz w:val="24"/>
          <w:u w:val="single"/>
        </w:rPr>
        <w:t>本项目属于专门面向中小企业采购的项目,供应商应为中小微企业、监狱企业、残疾人福利性单位</w:t>
      </w:r>
      <w:r>
        <w:rPr>
          <w:rFonts w:ascii="宋体" w:hAnsi="宋体" w:hint="eastAsia"/>
          <w:sz w:val="24"/>
          <w:u w:val="single"/>
        </w:rPr>
        <w:t>。</w:t>
      </w:r>
    </w:p>
    <w:p w:rsidR="004F5F27" w:rsidRDefault="00C236AC">
      <w:pPr>
        <w:spacing w:line="400" w:lineRule="exact"/>
        <w:ind w:firstLineChars="200" w:firstLine="480"/>
        <w:rPr>
          <w:rFonts w:ascii="宋体" w:hAnsi="宋体"/>
          <w:sz w:val="24"/>
        </w:rPr>
      </w:pPr>
      <w:r>
        <w:rPr>
          <w:rFonts w:ascii="宋体" w:hAnsi="宋体" w:hint="eastAsia"/>
          <w:sz w:val="24"/>
        </w:rPr>
        <w:t>3.本项目的特定资格要求：无</w:t>
      </w:r>
    </w:p>
    <w:p w:rsidR="004F5F27" w:rsidRDefault="00C236AC">
      <w:pPr>
        <w:pStyle w:val="Default"/>
      </w:pPr>
      <w:r>
        <w:rPr>
          <w:rFonts w:hAnsi="宋体" w:hint="eastAsia"/>
          <w:color w:val="auto"/>
        </w:rPr>
        <w:t xml:space="preserve">    4.本项目的其他资格要求：</w:t>
      </w:r>
    </w:p>
    <w:p w:rsidR="004F5F27" w:rsidRDefault="00C236AC">
      <w:pPr>
        <w:spacing w:line="400" w:lineRule="exact"/>
        <w:ind w:firstLineChars="200" w:firstLine="480"/>
        <w:rPr>
          <w:rFonts w:ascii="宋体" w:hAnsi="宋体"/>
          <w:sz w:val="24"/>
        </w:rPr>
      </w:pPr>
      <w:r>
        <w:rPr>
          <w:rFonts w:ascii="宋体" w:hAnsi="宋体" w:hint="eastAsia"/>
          <w:sz w:val="24"/>
        </w:rPr>
        <w:t>4.1供应商及其法定代表人/主要负责人在参加本项目政府采购活动前三年无行贿犯罪记录；</w:t>
      </w:r>
    </w:p>
    <w:p w:rsidR="004F5F27" w:rsidRDefault="00C236AC">
      <w:pPr>
        <w:pStyle w:val="af8"/>
        <w:spacing w:line="420" w:lineRule="exact"/>
        <w:ind w:firstLineChars="0" w:firstLine="0"/>
        <w:rPr>
          <w:rFonts w:ascii="宋体" w:hAnsi="宋体"/>
          <w:b/>
          <w:bCs/>
          <w:sz w:val="24"/>
        </w:rPr>
      </w:pPr>
      <w:r>
        <w:rPr>
          <w:rFonts w:ascii="宋体" w:hAnsi="宋体" w:hint="eastAsia"/>
          <w:b/>
          <w:bCs/>
          <w:sz w:val="24"/>
        </w:rPr>
        <w:t>（二）其他类似效力要求：</w:t>
      </w:r>
    </w:p>
    <w:p w:rsidR="004F5F27" w:rsidRDefault="00C236AC">
      <w:pPr>
        <w:spacing w:line="400" w:lineRule="exact"/>
        <w:ind w:firstLineChars="200" w:firstLine="480"/>
        <w:rPr>
          <w:rFonts w:ascii="宋体" w:hAnsi="宋体"/>
          <w:sz w:val="24"/>
        </w:rPr>
      </w:pPr>
      <w:r>
        <w:rPr>
          <w:rFonts w:ascii="宋体" w:hAnsi="宋体" w:hint="eastAsia"/>
          <w:sz w:val="24"/>
        </w:rPr>
        <w:t>1.法定代表人/单位负责人身份证明文件或授权参加本次采购活动的授权代表证明材料。</w:t>
      </w:r>
    </w:p>
    <w:p w:rsidR="004F5F27" w:rsidRDefault="004F5F27">
      <w:pPr>
        <w:widowControl/>
        <w:jc w:val="left"/>
        <w:rPr>
          <w:rFonts w:ascii="宋体" w:hAnsi="宋体"/>
          <w:b/>
          <w:sz w:val="32"/>
        </w:rPr>
      </w:pPr>
    </w:p>
    <w:p w:rsidR="004F5F27" w:rsidRDefault="00C236AC">
      <w:pPr>
        <w:pStyle w:val="af8"/>
        <w:spacing w:line="420" w:lineRule="exact"/>
        <w:ind w:firstLineChars="0" w:firstLine="0"/>
        <w:rPr>
          <w:rFonts w:ascii="宋体" w:hAnsi="宋体"/>
          <w:b/>
          <w:szCs w:val="21"/>
        </w:rPr>
      </w:pPr>
      <w:r>
        <w:rPr>
          <w:rFonts w:ascii="宋体" w:hAnsi="宋体" w:hint="eastAsia"/>
          <w:b/>
          <w:szCs w:val="21"/>
        </w:rPr>
        <w:t>注：</w:t>
      </w:r>
    </w:p>
    <w:p w:rsidR="004F5F27" w:rsidRDefault="00C236AC">
      <w:pPr>
        <w:pStyle w:val="af8"/>
        <w:spacing w:line="420" w:lineRule="exact"/>
        <w:ind w:firstLine="422"/>
        <w:rPr>
          <w:rFonts w:ascii="宋体" w:hAnsi="宋体"/>
          <w:b/>
          <w:szCs w:val="21"/>
        </w:rPr>
      </w:pPr>
      <w:r>
        <w:rPr>
          <w:rFonts w:ascii="宋体" w:hAnsi="宋体" w:hint="eastAsia"/>
          <w:b/>
          <w:szCs w:val="21"/>
        </w:rPr>
        <w:t>1.本项目确定供应商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4F5F27" w:rsidRDefault="00C236AC">
      <w:pPr>
        <w:widowControl/>
        <w:jc w:val="left"/>
        <w:rPr>
          <w:rFonts w:ascii="宋体" w:hAnsi="宋体"/>
          <w:b/>
          <w:szCs w:val="21"/>
        </w:rPr>
      </w:pPr>
      <w:r>
        <w:rPr>
          <w:rFonts w:ascii="宋体" w:hAnsi="宋体" w:hint="eastAsia"/>
          <w:b/>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宋体" w:hAnsi="宋体"/>
          <w:b/>
          <w:szCs w:val="21"/>
        </w:rPr>
        <w:br w:type="page"/>
      </w:r>
    </w:p>
    <w:p w:rsidR="004F5F27" w:rsidRDefault="00C236AC">
      <w:pPr>
        <w:pStyle w:val="1"/>
        <w:spacing w:line="240" w:lineRule="auto"/>
        <w:jc w:val="center"/>
        <w:rPr>
          <w:rFonts w:ascii="宋体" w:hAnsi="宋体"/>
          <w:sz w:val="36"/>
          <w:szCs w:val="36"/>
        </w:rPr>
      </w:pPr>
      <w:bookmarkStart w:id="52" w:name="_Toc53267584"/>
      <w:r>
        <w:rPr>
          <w:rFonts w:ascii="宋体" w:hAnsi="宋体" w:hint="eastAsia"/>
          <w:sz w:val="36"/>
          <w:szCs w:val="36"/>
        </w:rPr>
        <w:lastRenderedPageBreak/>
        <w:t>第四章  供应商资格证明材料</w:t>
      </w:r>
      <w:bookmarkEnd w:id="52"/>
    </w:p>
    <w:p w:rsidR="004F5F27" w:rsidRDefault="00C236AC">
      <w:pPr>
        <w:pStyle w:val="2"/>
        <w:spacing w:line="360" w:lineRule="exact"/>
        <w:rPr>
          <w:rFonts w:ascii="宋体" w:eastAsia="宋体" w:hAnsi="宋体"/>
          <w:sz w:val="24"/>
          <w:szCs w:val="24"/>
        </w:rPr>
      </w:pPr>
      <w:r>
        <w:rPr>
          <w:rFonts w:ascii="宋体" w:eastAsia="宋体" w:hAnsi="宋体" w:hint="eastAsia"/>
          <w:sz w:val="24"/>
          <w:szCs w:val="24"/>
        </w:rPr>
        <w:t>一、供应商应提交的资格证明材料</w:t>
      </w:r>
    </w:p>
    <w:p w:rsidR="004F5F27" w:rsidRDefault="00C236AC">
      <w:pPr>
        <w:rPr>
          <w:rFonts w:ascii="宋体" w:hAnsi="宋体"/>
          <w:b/>
          <w:bCs/>
          <w:sz w:val="24"/>
        </w:rPr>
      </w:pPr>
      <w:r>
        <w:rPr>
          <w:rFonts w:ascii="宋体" w:hAnsi="宋体" w:hint="eastAsia"/>
          <w:b/>
          <w:bCs/>
          <w:sz w:val="24"/>
        </w:rPr>
        <w:t>（一）资格要求相关证明材料：</w:t>
      </w:r>
    </w:p>
    <w:p w:rsidR="004F5F27" w:rsidRDefault="00C236AC">
      <w:pPr>
        <w:pStyle w:val="af8"/>
        <w:spacing w:line="420" w:lineRule="exact"/>
        <w:ind w:firstLine="480"/>
        <w:rPr>
          <w:rFonts w:ascii="宋体" w:hAnsi="宋体"/>
          <w:sz w:val="24"/>
        </w:rPr>
      </w:pPr>
      <w:r>
        <w:rPr>
          <w:rFonts w:ascii="宋体" w:hAnsi="宋体" w:hint="eastAsia"/>
          <w:sz w:val="24"/>
        </w:rPr>
        <w:t>1.具有独立承担民事责任的能力。</w:t>
      </w:r>
    </w:p>
    <w:p w:rsidR="004F5F27" w:rsidRDefault="00C236AC">
      <w:pPr>
        <w:spacing w:line="312" w:lineRule="auto"/>
        <w:ind w:firstLineChars="225" w:firstLine="540"/>
        <w:rPr>
          <w:rFonts w:ascii="宋体" w:hAnsi="宋体"/>
          <w:sz w:val="24"/>
        </w:rPr>
      </w:pPr>
      <w:r>
        <w:rPr>
          <w:rFonts w:ascii="宋体" w:hAnsi="宋体" w:hint="eastAsia"/>
          <w:sz w:val="24"/>
        </w:rPr>
        <w:t>（1）若为企业法人：提供“统一社会信用代码营业执照”；未换证的提供“营业执照、税务登记证、组织机构代码证”；</w:t>
      </w:r>
    </w:p>
    <w:p w:rsidR="004F5F27" w:rsidRDefault="00C236AC">
      <w:pPr>
        <w:spacing w:line="312" w:lineRule="auto"/>
        <w:ind w:firstLineChars="225" w:firstLine="540"/>
        <w:rPr>
          <w:rFonts w:ascii="宋体" w:hAnsi="宋体"/>
          <w:sz w:val="24"/>
        </w:rPr>
      </w:pPr>
      <w:r>
        <w:rPr>
          <w:rFonts w:ascii="宋体" w:hAnsi="宋体" w:hint="eastAsia"/>
          <w:sz w:val="24"/>
        </w:rPr>
        <w:t>（2）若为事业法人：提供“统一社会信用代码法人登记证书”；未换证的提交“事业法人登记证书、组织机构代码证”；</w:t>
      </w:r>
    </w:p>
    <w:p w:rsidR="004F5F27" w:rsidRDefault="00C236AC">
      <w:pPr>
        <w:spacing w:line="312" w:lineRule="auto"/>
        <w:ind w:firstLineChars="225" w:firstLine="540"/>
        <w:rPr>
          <w:rFonts w:ascii="宋体" w:hAnsi="宋体"/>
          <w:sz w:val="24"/>
        </w:rPr>
      </w:pPr>
      <w:r>
        <w:rPr>
          <w:rFonts w:ascii="宋体" w:hAnsi="宋体" w:hint="eastAsia"/>
          <w:sz w:val="24"/>
        </w:rPr>
        <w:t>（3）若为其他组织：提供“对应主管部门颁发的准许执业证明文件或营业执照”；</w:t>
      </w:r>
    </w:p>
    <w:p w:rsidR="004F5F27" w:rsidRDefault="00C236AC">
      <w:pPr>
        <w:spacing w:line="312" w:lineRule="auto"/>
        <w:ind w:firstLineChars="225" w:firstLine="540"/>
        <w:rPr>
          <w:rFonts w:ascii="宋体" w:hAnsi="宋体"/>
          <w:sz w:val="24"/>
        </w:rPr>
      </w:pPr>
      <w:r>
        <w:rPr>
          <w:rFonts w:ascii="宋体" w:hAnsi="宋体" w:hint="eastAsia"/>
          <w:sz w:val="24"/>
        </w:rPr>
        <w:t>（4）若为自然人：提供“身份证明材料”；</w:t>
      </w:r>
    </w:p>
    <w:p w:rsidR="004F5F27" w:rsidRDefault="00C236AC">
      <w:pPr>
        <w:pStyle w:val="af8"/>
        <w:spacing w:line="420" w:lineRule="exact"/>
        <w:ind w:firstLine="480"/>
        <w:rPr>
          <w:rFonts w:ascii="宋体" w:hAnsi="宋体"/>
          <w:sz w:val="24"/>
        </w:rPr>
      </w:pPr>
      <w:r>
        <w:rPr>
          <w:rFonts w:ascii="宋体" w:hAnsi="宋体" w:hint="eastAsia"/>
          <w:sz w:val="24"/>
        </w:rPr>
        <w:t>注：供应商根据自身情况选择提供以上（1）-（4）项其中之一复印件。</w:t>
      </w:r>
    </w:p>
    <w:p w:rsidR="004F5F27" w:rsidRDefault="00C236AC">
      <w:pPr>
        <w:pStyle w:val="af8"/>
        <w:spacing w:line="420" w:lineRule="exact"/>
        <w:ind w:firstLine="480"/>
        <w:rPr>
          <w:rFonts w:ascii="宋体" w:hAnsi="宋体"/>
          <w:sz w:val="24"/>
        </w:rPr>
      </w:pPr>
      <w:r>
        <w:rPr>
          <w:rFonts w:ascii="宋体" w:hAnsi="宋体" w:hint="eastAsia"/>
          <w:sz w:val="24"/>
        </w:rPr>
        <w:t>2. 具有良好的商业信誉和健全的财务会计制度。</w:t>
      </w:r>
    </w:p>
    <w:p w:rsidR="004F5F27" w:rsidRDefault="00C236AC">
      <w:pPr>
        <w:pStyle w:val="af8"/>
        <w:spacing w:line="420" w:lineRule="exact"/>
        <w:ind w:firstLine="480"/>
        <w:rPr>
          <w:rFonts w:ascii="宋体" w:hAnsi="宋体"/>
          <w:sz w:val="24"/>
        </w:rPr>
      </w:pPr>
      <w:r>
        <w:rPr>
          <w:rFonts w:ascii="宋体" w:hAnsi="宋体" w:hint="eastAsia"/>
          <w:sz w:val="24"/>
        </w:rPr>
        <w:t>（1）提供具有良好的商业信誉的承诺函原件。</w:t>
      </w:r>
    </w:p>
    <w:p w:rsidR="004F5F27" w:rsidRDefault="00C236AC">
      <w:pPr>
        <w:pStyle w:val="af8"/>
        <w:spacing w:line="420" w:lineRule="exact"/>
        <w:ind w:firstLine="480"/>
        <w:rPr>
          <w:rFonts w:ascii="宋体" w:hAnsi="宋体"/>
          <w:sz w:val="24"/>
        </w:rPr>
      </w:pPr>
      <w:r>
        <w:rPr>
          <w:rFonts w:ascii="宋体" w:hAnsi="宋体" w:hint="eastAsia"/>
          <w:sz w:val="24"/>
        </w:rPr>
        <w:t>（2）具备健全的财务会计制度的证明材料。</w:t>
      </w:r>
    </w:p>
    <w:p w:rsidR="004F5F27" w:rsidRDefault="00C236AC">
      <w:pPr>
        <w:pStyle w:val="af8"/>
        <w:spacing w:line="420" w:lineRule="exact"/>
        <w:ind w:firstLine="480"/>
        <w:rPr>
          <w:rFonts w:ascii="宋体" w:hAnsi="宋体"/>
          <w:sz w:val="24"/>
        </w:rPr>
      </w:pPr>
      <w:r>
        <w:rPr>
          <w:rFonts w:ascii="宋体" w:hAnsi="宋体" w:hint="eastAsia"/>
          <w:sz w:val="24"/>
        </w:rPr>
        <w:t>①提供2019年度或2020年度经审计的财务报告复印件（包含审计报告和审计报告中所涉及的财务报表和报表附注）；</w:t>
      </w:r>
    </w:p>
    <w:p w:rsidR="004F5F27" w:rsidRDefault="00C236AC">
      <w:pPr>
        <w:pStyle w:val="af8"/>
        <w:spacing w:line="420" w:lineRule="exact"/>
        <w:ind w:firstLine="480"/>
        <w:rPr>
          <w:rFonts w:ascii="宋体" w:hAnsi="宋体"/>
          <w:sz w:val="24"/>
        </w:rPr>
      </w:pPr>
      <w:r>
        <w:rPr>
          <w:rFonts w:ascii="宋体" w:hAnsi="宋体" w:hint="eastAsia"/>
          <w:sz w:val="24"/>
        </w:rPr>
        <w:t>②提供2019年度或2020年度供应商内部的财务报表复印件（至少包含资产负债表、利润表、现金流量表）；</w:t>
      </w:r>
    </w:p>
    <w:p w:rsidR="004F5F27" w:rsidRDefault="00C236AC">
      <w:pPr>
        <w:pStyle w:val="af8"/>
        <w:spacing w:line="420" w:lineRule="exact"/>
        <w:ind w:firstLine="480"/>
        <w:rPr>
          <w:rFonts w:ascii="宋体" w:hAnsi="宋体"/>
          <w:sz w:val="24"/>
        </w:rPr>
      </w:pPr>
      <w:r>
        <w:rPr>
          <w:rFonts w:ascii="宋体" w:hAnsi="宋体" w:hint="eastAsia"/>
          <w:sz w:val="24"/>
        </w:rPr>
        <w:t>③提供截至响应文件递交截止日一年内银行出具的资信证明（复印件）；</w:t>
      </w:r>
    </w:p>
    <w:p w:rsidR="004F5F27" w:rsidRDefault="00C236AC">
      <w:pPr>
        <w:pStyle w:val="af8"/>
        <w:spacing w:line="420" w:lineRule="exact"/>
        <w:ind w:firstLine="480"/>
        <w:rPr>
          <w:rFonts w:ascii="宋体" w:hAnsi="宋体"/>
          <w:sz w:val="24"/>
        </w:rPr>
      </w:pPr>
      <w:r>
        <w:rPr>
          <w:rFonts w:ascii="宋体" w:hAnsi="宋体" w:hint="eastAsia"/>
          <w:sz w:val="24"/>
        </w:rPr>
        <w:t>④供应商注册时间截至响应文件递交截止日不足一年的，提供在工商备案的公司章程（复印件）。</w:t>
      </w:r>
    </w:p>
    <w:p w:rsidR="004F5F27" w:rsidRDefault="00C236AC">
      <w:pPr>
        <w:pStyle w:val="af8"/>
        <w:spacing w:line="420" w:lineRule="exact"/>
        <w:ind w:firstLine="480"/>
        <w:rPr>
          <w:rFonts w:ascii="宋体" w:hAnsi="宋体"/>
          <w:sz w:val="24"/>
        </w:rPr>
      </w:pPr>
      <w:r>
        <w:rPr>
          <w:rFonts w:ascii="宋体" w:hAnsi="宋体" w:hint="eastAsia"/>
          <w:sz w:val="24"/>
        </w:rPr>
        <w:t>注：供应商根据自身情况选择提供以上①-④项其中之一。</w:t>
      </w:r>
    </w:p>
    <w:p w:rsidR="004F5F27" w:rsidRDefault="00C236AC">
      <w:pPr>
        <w:pStyle w:val="af8"/>
        <w:spacing w:line="420" w:lineRule="exact"/>
        <w:ind w:firstLine="480"/>
        <w:rPr>
          <w:rFonts w:ascii="宋体" w:hAnsi="宋体"/>
          <w:sz w:val="24"/>
        </w:rPr>
      </w:pPr>
      <w:r>
        <w:rPr>
          <w:rFonts w:ascii="宋体" w:hAnsi="宋体" w:hint="eastAsia"/>
          <w:sz w:val="24"/>
        </w:rPr>
        <w:t>3. 具备履行合同所必需的设备和专业技术能力的证明材料；</w:t>
      </w:r>
    </w:p>
    <w:p w:rsidR="004F5F27" w:rsidRDefault="00C236AC">
      <w:pPr>
        <w:pStyle w:val="af8"/>
        <w:spacing w:line="420" w:lineRule="exact"/>
        <w:ind w:firstLine="480"/>
        <w:rPr>
          <w:rFonts w:ascii="宋体" w:hAnsi="宋体"/>
          <w:sz w:val="24"/>
        </w:rPr>
      </w:pPr>
      <w:r>
        <w:rPr>
          <w:rFonts w:ascii="宋体" w:hAnsi="宋体" w:hint="eastAsia"/>
          <w:sz w:val="24"/>
        </w:rPr>
        <w:t>提供承诺函原件。</w:t>
      </w:r>
    </w:p>
    <w:p w:rsidR="004F5F27" w:rsidRDefault="00C236AC">
      <w:pPr>
        <w:pStyle w:val="af8"/>
        <w:spacing w:line="420" w:lineRule="exact"/>
        <w:ind w:firstLine="480"/>
        <w:rPr>
          <w:rFonts w:ascii="宋体" w:hAnsi="宋体"/>
          <w:sz w:val="24"/>
        </w:rPr>
      </w:pPr>
      <w:r>
        <w:rPr>
          <w:rFonts w:ascii="宋体" w:hAnsi="宋体" w:hint="eastAsia"/>
          <w:sz w:val="24"/>
        </w:rPr>
        <w:t>4.具有依法缴纳税收和社会保障资金的良好记录；</w:t>
      </w:r>
    </w:p>
    <w:p w:rsidR="004F5F27" w:rsidRDefault="00C236AC">
      <w:pPr>
        <w:pStyle w:val="af8"/>
        <w:spacing w:line="420" w:lineRule="exact"/>
        <w:ind w:firstLine="480"/>
        <w:rPr>
          <w:rFonts w:ascii="宋体" w:hAnsi="宋体"/>
          <w:sz w:val="24"/>
        </w:rPr>
      </w:pPr>
      <w:r>
        <w:rPr>
          <w:rFonts w:ascii="宋体" w:hAnsi="宋体" w:hint="eastAsia"/>
          <w:sz w:val="24"/>
        </w:rPr>
        <w:t>提供承诺函原件。</w:t>
      </w:r>
    </w:p>
    <w:p w:rsidR="004F5F27" w:rsidRDefault="00C236AC">
      <w:pPr>
        <w:pStyle w:val="af8"/>
        <w:spacing w:line="420" w:lineRule="exact"/>
        <w:ind w:firstLine="480"/>
        <w:rPr>
          <w:rFonts w:ascii="宋体" w:hAnsi="宋体"/>
          <w:sz w:val="24"/>
        </w:rPr>
      </w:pPr>
      <w:r>
        <w:rPr>
          <w:rFonts w:ascii="宋体" w:hAnsi="宋体" w:hint="eastAsia"/>
          <w:sz w:val="24"/>
        </w:rPr>
        <w:t>5.参加政府采购活动前三年内，在经营活动中没有重大违法记录；</w:t>
      </w:r>
    </w:p>
    <w:p w:rsidR="004F5F27" w:rsidRDefault="00C236AC">
      <w:pPr>
        <w:pStyle w:val="af8"/>
        <w:spacing w:line="420" w:lineRule="exact"/>
        <w:ind w:firstLine="480"/>
        <w:rPr>
          <w:rFonts w:ascii="宋体" w:hAnsi="宋体"/>
          <w:sz w:val="24"/>
        </w:rPr>
      </w:pPr>
      <w:r>
        <w:rPr>
          <w:rFonts w:ascii="宋体" w:hAnsi="宋体" w:hint="eastAsia"/>
          <w:sz w:val="24"/>
        </w:rPr>
        <w:t>提供承诺函原件</w:t>
      </w:r>
    </w:p>
    <w:p w:rsidR="004F5F27" w:rsidRDefault="00C236AC">
      <w:pPr>
        <w:spacing w:line="312" w:lineRule="auto"/>
        <w:ind w:firstLineChars="225" w:firstLine="542"/>
        <w:rPr>
          <w:rFonts w:ascii="宋体" w:hAnsi="宋体"/>
          <w:b/>
          <w:sz w:val="24"/>
        </w:rPr>
      </w:pPr>
      <w:r>
        <w:rPr>
          <w:rFonts w:ascii="宋体" w:hAnsi="宋体" w:hint="eastAsia"/>
          <w:b/>
          <w:sz w:val="24"/>
        </w:rPr>
        <w:t>（二）落实政府采购政策需满足的资格要求：</w:t>
      </w:r>
    </w:p>
    <w:p w:rsidR="004F5F27" w:rsidRDefault="00C236AC">
      <w:pPr>
        <w:pStyle w:val="af8"/>
        <w:spacing w:line="420" w:lineRule="exact"/>
        <w:ind w:firstLine="480"/>
        <w:rPr>
          <w:rFonts w:ascii="宋体" w:hAnsi="宋体"/>
          <w:sz w:val="24"/>
        </w:rPr>
      </w:pPr>
      <w:r>
        <w:rPr>
          <w:rFonts w:ascii="宋体" w:hAnsi="宋体" w:hint="eastAsia"/>
          <w:sz w:val="24"/>
        </w:rPr>
        <w:t>落实政府采购政策需满足的资格要求：</w:t>
      </w:r>
    </w:p>
    <w:p w:rsidR="004F5F27" w:rsidRDefault="00C236AC">
      <w:pPr>
        <w:spacing w:line="312" w:lineRule="auto"/>
        <w:ind w:firstLineChars="225" w:firstLine="540"/>
        <w:jc w:val="left"/>
        <w:rPr>
          <w:rFonts w:ascii="宋体" w:hAnsi="宋体"/>
          <w:sz w:val="24"/>
        </w:rPr>
      </w:pPr>
      <w:r>
        <w:rPr>
          <w:rFonts w:ascii="宋体" w:hAnsi="宋体" w:hint="eastAsia"/>
          <w:iCs/>
          <w:sz w:val="24"/>
          <w:u w:val="single"/>
        </w:rPr>
        <w:t>本项目属于专门面向中小企业采购的项目,供应商应为中小微企业、监狱企业、残疾人福利性单位</w:t>
      </w:r>
      <w:r>
        <w:rPr>
          <w:rFonts w:ascii="宋体" w:hAnsi="宋体" w:hint="eastAsia"/>
          <w:sz w:val="24"/>
        </w:rPr>
        <w:t>。</w:t>
      </w:r>
    </w:p>
    <w:p w:rsidR="004F5F27" w:rsidRDefault="00C236AC">
      <w:pPr>
        <w:pStyle w:val="af8"/>
        <w:numPr>
          <w:ilvl w:val="0"/>
          <w:numId w:val="1"/>
        </w:numPr>
        <w:spacing w:line="420" w:lineRule="exact"/>
        <w:ind w:firstLineChars="0"/>
        <w:rPr>
          <w:rFonts w:ascii="宋体" w:hAnsi="宋体"/>
          <w:sz w:val="24"/>
        </w:rPr>
      </w:pPr>
      <w:r>
        <w:rPr>
          <w:rFonts w:ascii="宋体" w:hAnsi="宋体" w:hint="eastAsia"/>
          <w:sz w:val="24"/>
        </w:rPr>
        <w:lastRenderedPageBreak/>
        <w:t>提供中小企业声明函原件；</w:t>
      </w:r>
    </w:p>
    <w:p w:rsidR="004F5F27" w:rsidRDefault="00C236AC">
      <w:pPr>
        <w:pStyle w:val="af8"/>
        <w:numPr>
          <w:ilvl w:val="0"/>
          <w:numId w:val="1"/>
        </w:numPr>
        <w:spacing w:line="420" w:lineRule="exact"/>
        <w:ind w:firstLineChars="0"/>
        <w:rPr>
          <w:rFonts w:ascii="宋体" w:hAnsi="宋体"/>
          <w:sz w:val="24"/>
        </w:rPr>
      </w:pPr>
      <w:r>
        <w:rPr>
          <w:rFonts w:ascii="宋体" w:hAnsi="宋体" w:hint="eastAsia"/>
          <w:sz w:val="24"/>
        </w:rPr>
        <w:t>提供残疾人福利性单位声明函原件；</w:t>
      </w:r>
    </w:p>
    <w:p w:rsidR="004F5F27" w:rsidRDefault="00C236AC">
      <w:pPr>
        <w:pStyle w:val="af8"/>
        <w:numPr>
          <w:ilvl w:val="0"/>
          <w:numId w:val="1"/>
        </w:numPr>
        <w:spacing w:line="420" w:lineRule="exact"/>
        <w:ind w:firstLineChars="0"/>
        <w:rPr>
          <w:rFonts w:ascii="宋体" w:hAnsi="宋体"/>
          <w:sz w:val="24"/>
        </w:rPr>
      </w:pPr>
      <w:r>
        <w:rPr>
          <w:rFonts w:ascii="宋体" w:hAnsi="宋体" w:hint="eastAsia"/>
          <w:sz w:val="24"/>
        </w:rPr>
        <w:t>提供监狱企业证明材料复印件</w:t>
      </w:r>
    </w:p>
    <w:p w:rsidR="004F5F27" w:rsidRDefault="00C236AC">
      <w:pPr>
        <w:pStyle w:val="af8"/>
        <w:spacing w:line="420" w:lineRule="exact"/>
        <w:ind w:firstLine="480"/>
        <w:rPr>
          <w:rFonts w:ascii="宋体" w:hAnsi="宋体"/>
          <w:sz w:val="24"/>
        </w:rPr>
      </w:pPr>
      <w:r>
        <w:rPr>
          <w:rFonts w:ascii="宋体" w:hAnsi="宋体" w:hint="eastAsia"/>
          <w:sz w:val="24"/>
        </w:rPr>
        <w:t>注：申请人根据自身情况选择提供以上（1）-（3）项其中之一。</w:t>
      </w:r>
    </w:p>
    <w:p w:rsidR="004F5F27" w:rsidRDefault="00C236AC">
      <w:pPr>
        <w:spacing w:line="312" w:lineRule="auto"/>
        <w:ind w:firstLineChars="225" w:firstLine="542"/>
        <w:rPr>
          <w:rFonts w:ascii="宋体" w:hAnsi="宋体"/>
          <w:b/>
          <w:sz w:val="24"/>
        </w:rPr>
      </w:pPr>
      <w:r>
        <w:rPr>
          <w:rFonts w:ascii="宋体" w:hAnsi="宋体" w:hint="eastAsia"/>
          <w:b/>
          <w:sz w:val="24"/>
        </w:rPr>
        <w:t>（三）本项目的特定资格要求：</w:t>
      </w:r>
    </w:p>
    <w:p w:rsidR="004F5F27" w:rsidRDefault="00C236AC">
      <w:pPr>
        <w:pStyle w:val="af8"/>
        <w:spacing w:line="420" w:lineRule="exact"/>
        <w:ind w:left="480" w:firstLineChars="0" w:firstLine="0"/>
        <w:rPr>
          <w:rFonts w:ascii="宋体" w:hAnsi="宋体"/>
          <w:sz w:val="24"/>
        </w:rPr>
      </w:pPr>
      <w:r>
        <w:rPr>
          <w:rFonts w:ascii="宋体" w:hAnsi="宋体" w:hint="eastAsia"/>
          <w:sz w:val="24"/>
        </w:rPr>
        <w:t>无</w:t>
      </w:r>
    </w:p>
    <w:p w:rsidR="004F5F27" w:rsidRDefault="00C236AC">
      <w:pPr>
        <w:pStyle w:val="Default"/>
      </w:pPr>
      <w:r>
        <w:rPr>
          <w:rFonts w:hAnsi="宋体" w:cs="Times New Roman" w:hint="eastAsia"/>
          <w:b/>
          <w:color w:val="auto"/>
          <w:kern w:val="2"/>
        </w:rPr>
        <w:t>（四）本项目的其他资格要求：</w:t>
      </w:r>
    </w:p>
    <w:p w:rsidR="004F5F27" w:rsidRDefault="00C236AC">
      <w:pPr>
        <w:pStyle w:val="af8"/>
        <w:ind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供应商单位及其法定代表人/主要负责人在参加本项目政府采购活动前三年无行贿犯罪记录。</w:t>
      </w:r>
    </w:p>
    <w:p w:rsidR="004F5F27" w:rsidRDefault="00C236AC">
      <w:pPr>
        <w:pStyle w:val="af8"/>
        <w:ind w:firstLine="480"/>
        <w:rPr>
          <w:rFonts w:ascii="宋体" w:hAnsi="宋体"/>
          <w:sz w:val="24"/>
        </w:rPr>
      </w:pPr>
      <w:r>
        <w:rPr>
          <w:rFonts w:ascii="宋体" w:hAnsi="宋体" w:hint="eastAsia"/>
          <w:sz w:val="24"/>
        </w:rPr>
        <w:t>提供承诺函原件；</w:t>
      </w:r>
    </w:p>
    <w:p w:rsidR="004F5F27" w:rsidRDefault="00C236AC">
      <w:pPr>
        <w:pStyle w:val="2"/>
        <w:spacing w:line="360" w:lineRule="exact"/>
        <w:rPr>
          <w:rFonts w:ascii="宋体" w:eastAsia="宋体"/>
          <w:sz w:val="24"/>
          <w:szCs w:val="24"/>
        </w:rPr>
      </w:pPr>
      <w:r>
        <w:rPr>
          <w:rFonts w:hint="eastAsia"/>
          <w:b w:val="0"/>
          <w:bCs w:val="0"/>
          <w:sz w:val="24"/>
          <w:szCs w:val="24"/>
        </w:rPr>
        <w:t>二、</w:t>
      </w:r>
      <w:r>
        <w:rPr>
          <w:rFonts w:ascii="宋体" w:eastAsia="宋体" w:hint="eastAsia"/>
          <w:sz w:val="24"/>
          <w:szCs w:val="24"/>
        </w:rPr>
        <w:t>应当提供相关服务的资格、资质性及其他类似效力要求的相关证明材料</w:t>
      </w:r>
    </w:p>
    <w:p w:rsidR="004F5F27" w:rsidRDefault="00C236AC">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法定代表人/单位负责人身份证明原件及附件。（法定代表人/单位负责人亲自参加适用）</w:t>
      </w:r>
    </w:p>
    <w:p w:rsidR="004F5F27" w:rsidRDefault="00C236AC">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法定代表人/单位负责人授权书原件及附件（授权代表参加适用）。</w:t>
      </w:r>
    </w:p>
    <w:p w:rsidR="004F5F27" w:rsidRDefault="004F5F27">
      <w:pPr>
        <w:spacing w:line="420" w:lineRule="exact"/>
        <w:rPr>
          <w:rFonts w:ascii="宋体" w:hAnsi="宋体"/>
        </w:rPr>
      </w:pPr>
    </w:p>
    <w:p w:rsidR="004F5F27" w:rsidRDefault="00C236AC">
      <w:pPr>
        <w:widowControl/>
        <w:jc w:val="left"/>
        <w:rPr>
          <w:rFonts w:ascii="宋体" w:hAnsi="宋体"/>
          <w:b/>
          <w:sz w:val="32"/>
        </w:rPr>
      </w:pPr>
      <w:r>
        <w:rPr>
          <w:rFonts w:ascii="宋体" w:hAnsi="宋体" w:hint="eastAsia"/>
          <w:b/>
          <w:bCs/>
          <w:sz w:val="24"/>
        </w:rPr>
        <w:t>注：以上要求的资料复印件均须加盖供应商的公章（鲜章）。</w:t>
      </w:r>
    </w:p>
    <w:p w:rsidR="004F5F27" w:rsidRDefault="004F5F27">
      <w:pPr>
        <w:widowControl/>
        <w:jc w:val="left"/>
        <w:rPr>
          <w:rFonts w:ascii="宋体" w:hAnsi="宋体"/>
          <w:b/>
          <w:sz w:val="32"/>
        </w:rPr>
        <w:sectPr w:rsidR="004F5F27">
          <w:pgSz w:w="11907" w:h="16840"/>
          <w:pgMar w:top="1440" w:right="1474" w:bottom="1440" w:left="1474" w:header="851" w:footer="992" w:gutter="0"/>
          <w:cols w:space="720"/>
          <w:docGrid w:linePitch="312"/>
        </w:sectPr>
      </w:pPr>
    </w:p>
    <w:p w:rsidR="004F5F27" w:rsidRDefault="004F5F27">
      <w:pPr>
        <w:widowControl/>
        <w:jc w:val="left"/>
        <w:rPr>
          <w:rFonts w:ascii="宋体" w:hAnsi="宋体"/>
          <w:b/>
          <w:sz w:val="32"/>
        </w:rPr>
      </w:pPr>
    </w:p>
    <w:p w:rsidR="004F5F27" w:rsidRDefault="00C236AC">
      <w:pPr>
        <w:pStyle w:val="1"/>
        <w:spacing w:line="240" w:lineRule="auto"/>
        <w:jc w:val="center"/>
        <w:rPr>
          <w:rFonts w:ascii="宋体" w:hAnsi="宋体"/>
          <w:sz w:val="36"/>
          <w:szCs w:val="36"/>
        </w:rPr>
      </w:pPr>
      <w:bookmarkStart w:id="53" w:name="_Toc53267585"/>
      <w:r>
        <w:rPr>
          <w:rFonts w:ascii="宋体" w:hAnsi="宋体" w:hint="eastAsia"/>
          <w:sz w:val="36"/>
          <w:szCs w:val="36"/>
        </w:rPr>
        <w:t>第五章  采购项目技术、服务、政府采购合同内容条款及其他商务要求</w:t>
      </w:r>
      <w:bookmarkEnd w:id="53"/>
    </w:p>
    <w:p w:rsidR="004F5F27" w:rsidRDefault="00C236AC">
      <w:pPr>
        <w:pStyle w:val="Style1"/>
        <w:spacing w:line="360" w:lineRule="auto"/>
        <w:ind w:firstLine="562"/>
        <w:jc w:val="left"/>
        <w:rPr>
          <w:rFonts w:ascii="宋体" w:hAnsi="宋体" w:cs="宋体"/>
          <w:b/>
          <w:bCs/>
          <w:sz w:val="28"/>
          <w:szCs w:val="28"/>
        </w:rPr>
      </w:pPr>
      <w:bookmarkStart w:id="54" w:name="_Toc217446095"/>
      <w:r>
        <w:rPr>
          <w:rFonts w:ascii="宋体" w:hAnsi="宋体" w:cs="宋体" w:hint="eastAsia"/>
          <w:b/>
          <w:bCs/>
          <w:sz w:val="28"/>
          <w:szCs w:val="28"/>
        </w:rPr>
        <w:t>一、项目概述</w:t>
      </w:r>
    </w:p>
    <w:p w:rsidR="004F5F27" w:rsidRDefault="00C236AC">
      <w:pPr>
        <w:pStyle w:val="Style1"/>
        <w:spacing w:line="360" w:lineRule="auto"/>
        <w:jc w:val="left"/>
        <w:rPr>
          <w:rFonts w:ascii="Times New Roman" w:hAnsi="宋体"/>
          <w:color w:val="000000"/>
          <w:szCs w:val="24"/>
        </w:rPr>
      </w:pPr>
      <w:r>
        <w:rPr>
          <w:rFonts w:ascii="Times New Roman" w:hAnsi="宋体" w:hint="eastAsia"/>
          <w:color w:val="000000"/>
          <w:szCs w:val="24"/>
        </w:rPr>
        <w:t>项目名称：大运会三环路氛围营造二批次多年生花卉栽植劳务服务采购。</w:t>
      </w:r>
    </w:p>
    <w:p w:rsidR="004F5F27" w:rsidRDefault="00C236AC">
      <w:pPr>
        <w:pStyle w:val="Style1"/>
        <w:spacing w:line="360" w:lineRule="auto"/>
        <w:jc w:val="left"/>
        <w:rPr>
          <w:rFonts w:ascii="Times New Roman" w:hAnsi="宋体"/>
          <w:color w:val="000000"/>
          <w:szCs w:val="24"/>
        </w:rPr>
      </w:pPr>
      <w:r>
        <w:rPr>
          <w:rFonts w:ascii="Times New Roman" w:hAnsi="宋体" w:hint="eastAsia"/>
          <w:color w:val="000000"/>
          <w:szCs w:val="24"/>
        </w:rPr>
        <w:t>采购人：成都市草堂花圃。</w:t>
      </w:r>
    </w:p>
    <w:p w:rsidR="004F5F27" w:rsidRDefault="00C236AC">
      <w:pPr>
        <w:pStyle w:val="Style1"/>
        <w:spacing w:line="360" w:lineRule="auto"/>
        <w:ind w:firstLine="562"/>
        <w:jc w:val="left"/>
        <w:rPr>
          <w:rFonts w:ascii="宋体" w:hAnsi="宋体" w:cs="宋体"/>
          <w:b/>
          <w:bCs/>
          <w:kern w:val="0"/>
          <w:sz w:val="28"/>
          <w:szCs w:val="28"/>
          <w:lang w:bidi="ar"/>
        </w:rPr>
      </w:pPr>
      <w:r>
        <w:rPr>
          <w:rFonts w:ascii="宋体" w:hAnsi="宋体" w:cs="宋体" w:hint="eastAsia"/>
          <w:b/>
          <w:bCs/>
          <w:color w:val="000000"/>
          <w:sz w:val="28"/>
          <w:szCs w:val="28"/>
        </w:rPr>
        <w:t>二、</w:t>
      </w:r>
      <w:r>
        <w:rPr>
          <w:rFonts w:ascii="宋体" w:hAnsi="宋体" w:cs="宋体" w:hint="eastAsia"/>
          <w:b/>
          <w:bCs/>
          <w:kern w:val="0"/>
          <w:sz w:val="28"/>
          <w:szCs w:val="28"/>
          <w:lang w:bidi="ar"/>
        </w:rPr>
        <w:t>*项目清单及要求</w:t>
      </w:r>
    </w:p>
    <w:p w:rsidR="004F5F27" w:rsidRDefault="00C236AC">
      <w:pPr>
        <w:pStyle w:val="Style1"/>
        <w:spacing w:line="360" w:lineRule="auto"/>
        <w:ind w:firstLineChars="0" w:firstLine="0"/>
        <w:jc w:val="center"/>
        <w:rPr>
          <w:rFonts w:ascii="宋体" w:hAnsi="宋体" w:cs="宋体"/>
          <w:b/>
          <w:bCs/>
          <w:color w:val="000000"/>
          <w:sz w:val="28"/>
          <w:szCs w:val="28"/>
        </w:rPr>
      </w:pPr>
      <w:r>
        <w:rPr>
          <w:rFonts w:ascii="宋体" w:hAnsi="宋体" w:cs="宋体" w:hint="eastAsia"/>
          <w:b/>
          <w:bCs/>
          <w:color w:val="000000"/>
          <w:kern w:val="0"/>
          <w:sz w:val="32"/>
          <w:szCs w:val="32"/>
        </w:rPr>
        <w:t>大运会三环路氛围营造二批次多年生花卉栽植劳务服务采购项目清单</w:t>
      </w:r>
    </w:p>
    <w:tbl>
      <w:tblPr>
        <w:tblW w:w="12380" w:type="dxa"/>
        <w:jc w:val="center"/>
        <w:tblLook w:val="04A0" w:firstRow="1" w:lastRow="0" w:firstColumn="1" w:lastColumn="0" w:noHBand="0" w:noVBand="1"/>
      </w:tblPr>
      <w:tblGrid>
        <w:gridCol w:w="560"/>
        <w:gridCol w:w="2520"/>
        <w:gridCol w:w="4920"/>
        <w:gridCol w:w="960"/>
        <w:gridCol w:w="1020"/>
        <w:gridCol w:w="1100"/>
        <w:gridCol w:w="1300"/>
      </w:tblGrid>
      <w:tr w:rsidR="00924EB7" w:rsidTr="003C7798">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4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项目特征描述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r>
            <w:r>
              <w:rPr>
                <w:rFonts w:ascii="宋体" w:hAnsi="宋体" w:cs="宋体" w:hint="eastAsia"/>
                <w:color w:val="000000"/>
                <w:kern w:val="0"/>
                <w:sz w:val="20"/>
                <w:szCs w:val="20"/>
              </w:rPr>
              <w:br/>
              <w:t>单位</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工程量</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金额（元）</w:t>
            </w:r>
          </w:p>
        </w:tc>
      </w:tr>
      <w:tr w:rsidR="00924EB7" w:rsidTr="003C7798">
        <w:trPr>
          <w:trHeight w:val="259"/>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综合单价限价</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合价限价</w:t>
            </w:r>
          </w:p>
        </w:tc>
      </w:tr>
      <w:tr w:rsidR="00924EB7" w:rsidTr="003C7798">
        <w:trPr>
          <w:trHeight w:val="259"/>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栽植迷迭香</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：迷迭香(2加仑)，浅蓝色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34656.00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栽植花叶蒲苇</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：花叶蒲苇（35美植袋），银白色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：高60cm，冠径55cm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7.41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8892.00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栽植火炬花-芒果</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：火炬花-芒果（2加仑），红、粉、黄色综合考虑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3.79</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48512.00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栽植晨光芒</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：晨光芒（25美植袋），粉白色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：高45cm，冠径35cm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16245.00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栽植无尽夏绣球</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：无尽夏绣球（25美植袋），粉、蓝色综合考虑</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：高50cm，冠径45cm  3.养护期 ：2个月</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6.99</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33552.00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栽植醉鱼草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：醉鱼草（2加仑），粉色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16245.00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栽植亮晶女贞</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：亮晶女贞（3加仑），黄色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：高65cm，冠径60cm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12.39</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19824.00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栽植火星花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：火星花（2加仑），橙红色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25000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60000.00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栽植山桃草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：山桃草（2加仑），粉红色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8100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29241.00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栽植柳叶马鞭草-布宜诺斯</w:t>
            </w:r>
            <w:r>
              <w:rPr>
                <w:rFonts w:ascii="宋体" w:hAnsi="宋体" w:cs="宋体" w:hint="eastAsia"/>
                <w:color w:val="000000"/>
                <w:kern w:val="0"/>
                <w:sz w:val="20"/>
                <w:szCs w:val="20"/>
              </w:rPr>
              <w:lastRenderedPageBreak/>
              <w:t>艾利斯</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1.花卉种类 ：柳叶马鞭草-布宜诺斯艾利斯（2加仑），</w:t>
            </w:r>
            <w:r>
              <w:rPr>
                <w:rFonts w:ascii="宋体" w:hAnsi="宋体" w:cs="宋体" w:hint="eastAsia"/>
                <w:color w:val="000000"/>
                <w:kern w:val="0"/>
                <w:sz w:val="20"/>
                <w:szCs w:val="20"/>
              </w:rPr>
              <w:lastRenderedPageBreak/>
              <w:t xml:space="preserve">紫色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：高35cm，冠径25cm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132848.00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栽植大滨菊-名媛</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：大滨菊-名媛（2加仑），白色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25992.00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栽植百子莲</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：百子莲（2加仑），蓝色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14400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51984.00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栽植花烟草-诗语</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：花烟草-诗语</w:t>
            </w:r>
            <w:r>
              <w:rPr>
                <w:rFonts w:ascii="宋体" w:hAnsi="宋体" w:cs="宋体" w:hint="eastAsia"/>
                <w:kern w:val="0"/>
                <w:sz w:val="20"/>
                <w:szCs w:val="20"/>
              </w:rPr>
              <w:t>（1加仑）</w:t>
            </w:r>
            <w:r>
              <w:rPr>
                <w:rFonts w:ascii="宋体" w:hAnsi="宋体" w:cs="宋体" w:hint="eastAsia"/>
                <w:color w:val="000000"/>
                <w:kern w:val="0"/>
                <w:sz w:val="20"/>
                <w:szCs w:val="20"/>
              </w:rPr>
              <w:t>，紫色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64980.00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栽植深蓝鼠尾草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：深蓝鼠尾草（2加仑），紫色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32490.00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栽植超级一串红-新希望</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：超级一串红-新希望（26黑袋），红、粉色综合考虑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：高35cm，冠径30cm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15000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54150.00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栽植高杆藿香蓟-高潮</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：高杆藿香蓟-高潮（1加仑），蓝色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37500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90000.00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栽植蓝雪花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：蓝雪花（2加仑）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：高30cm，冠径25cm</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34656.00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18</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栽植大花月季</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：大花月季（2加仑），黄、粉色综合考虑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28880.00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栽植灌木三角梅</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：灌木三角梅（32红盆），红、紫色综合考虑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：高60cm，冠径40cm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3780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13645.80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栽植五色梅</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：灌木五色梅（25美植袋），红、黄色综合考虑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：高35cm，冠径35cm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25992.00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栽植美人蕉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：灌木美人蕉（2加仑），红、粉、黄色综合考虑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6704</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24201.44</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整理绿化用地</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1.场地整理</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7.30</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135050.00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清除残花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植物种类 ：综合考虑</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5.12</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94720.00</w:t>
            </w: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余方弃置</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1.废弃料品种 ：综合考虑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2.运距 ：50km</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m3</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555</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94.04</w:t>
            </w: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52192.20</w:t>
            </w:r>
          </w:p>
        </w:tc>
      </w:tr>
      <w:tr w:rsidR="00924EB7" w:rsidTr="003C7798">
        <w:trPr>
          <w:jc w:val="center"/>
        </w:trPr>
        <w:tc>
          <w:tcPr>
            <w:tcW w:w="8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4380" w:type="dxa"/>
            <w:gridSpan w:val="4"/>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1128948.44元</w:t>
            </w:r>
          </w:p>
        </w:tc>
      </w:tr>
    </w:tbl>
    <w:p w:rsidR="004F5F27" w:rsidRDefault="004F5F27">
      <w:pPr>
        <w:pStyle w:val="Style1"/>
        <w:spacing w:line="360" w:lineRule="auto"/>
        <w:ind w:firstLine="562"/>
        <w:jc w:val="left"/>
        <w:rPr>
          <w:rFonts w:ascii="宋体" w:hAnsi="宋体" w:cs="宋体"/>
          <w:b/>
          <w:bCs/>
          <w:color w:val="000000"/>
          <w:sz w:val="28"/>
          <w:szCs w:val="28"/>
        </w:rPr>
      </w:pPr>
    </w:p>
    <w:p w:rsidR="004F5F27" w:rsidRDefault="00C236AC">
      <w:pPr>
        <w:pStyle w:val="Style1"/>
        <w:spacing w:line="360" w:lineRule="auto"/>
        <w:ind w:firstLine="562"/>
        <w:jc w:val="left"/>
        <w:rPr>
          <w:rFonts w:ascii="宋体" w:hAnsi="宋体" w:cs="宋体"/>
          <w:b/>
          <w:bCs/>
          <w:color w:val="000000"/>
          <w:sz w:val="28"/>
          <w:szCs w:val="28"/>
        </w:rPr>
      </w:pPr>
      <w:r>
        <w:rPr>
          <w:rFonts w:ascii="宋体" w:hAnsi="宋体" w:cs="宋体" w:hint="eastAsia"/>
          <w:b/>
          <w:bCs/>
          <w:color w:val="000000"/>
          <w:sz w:val="28"/>
          <w:szCs w:val="28"/>
        </w:rPr>
        <w:t>三、</w:t>
      </w:r>
      <w:r>
        <w:rPr>
          <w:rFonts w:ascii="宋体" w:hAnsi="宋体" w:cs="宋体" w:hint="eastAsia"/>
          <w:b/>
          <w:bCs/>
          <w:kern w:val="0"/>
          <w:sz w:val="28"/>
          <w:szCs w:val="28"/>
          <w:lang w:bidi="ar"/>
        </w:rPr>
        <w:t>*</w:t>
      </w:r>
      <w:r>
        <w:rPr>
          <w:rFonts w:ascii="宋体" w:hAnsi="宋体" w:cs="宋体" w:hint="eastAsia"/>
          <w:b/>
          <w:bCs/>
          <w:color w:val="000000"/>
          <w:sz w:val="28"/>
          <w:szCs w:val="28"/>
        </w:rPr>
        <w:t>商务要求</w:t>
      </w:r>
    </w:p>
    <w:p w:rsidR="004F5F27" w:rsidRDefault="00C236AC">
      <w:pPr>
        <w:tabs>
          <w:tab w:val="left" w:pos="0"/>
        </w:tabs>
        <w:spacing w:line="360" w:lineRule="auto"/>
        <w:ind w:firstLineChars="200" w:firstLine="420"/>
        <w:rPr>
          <w:rFonts w:hAnsi="宋体"/>
          <w:color w:val="000000"/>
        </w:rPr>
      </w:pPr>
      <w:r>
        <w:rPr>
          <w:rFonts w:hAnsi="宋体" w:hint="eastAsia"/>
          <w:color w:val="000000"/>
        </w:rPr>
        <w:lastRenderedPageBreak/>
        <w:t>1.</w:t>
      </w:r>
      <w:r>
        <w:rPr>
          <w:rFonts w:hAnsi="宋体" w:hint="eastAsia"/>
          <w:color w:val="000000"/>
        </w:rPr>
        <w:t>服务期限：</w:t>
      </w:r>
      <w:r>
        <w:rPr>
          <w:rFonts w:hAnsi="宋体" w:hint="eastAsia"/>
          <w:bCs/>
          <w:color w:val="000000"/>
        </w:rPr>
        <w:t>签订合同之日</w:t>
      </w:r>
      <w:r>
        <w:rPr>
          <w:rFonts w:hAnsi="宋体" w:hint="eastAsia"/>
          <w:bCs/>
          <w:color w:val="000000"/>
        </w:rPr>
        <w:t>-2021</w:t>
      </w:r>
      <w:r>
        <w:rPr>
          <w:rFonts w:hAnsi="宋体" w:hint="eastAsia"/>
          <w:bCs/>
          <w:color w:val="000000"/>
        </w:rPr>
        <w:t>年</w:t>
      </w:r>
      <w:r>
        <w:rPr>
          <w:rFonts w:hAnsi="宋体" w:hint="eastAsia"/>
          <w:bCs/>
          <w:color w:val="000000"/>
        </w:rPr>
        <w:t>12</w:t>
      </w:r>
      <w:r>
        <w:rPr>
          <w:rFonts w:hAnsi="宋体" w:hint="eastAsia"/>
          <w:bCs/>
          <w:color w:val="000000"/>
        </w:rPr>
        <w:t>月</w:t>
      </w:r>
      <w:r>
        <w:rPr>
          <w:rFonts w:hAnsi="宋体" w:hint="eastAsia"/>
          <w:bCs/>
          <w:color w:val="000000"/>
        </w:rPr>
        <w:t>31</w:t>
      </w:r>
      <w:r>
        <w:rPr>
          <w:rFonts w:hAnsi="宋体" w:hint="eastAsia"/>
          <w:bCs/>
          <w:color w:val="000000"/>
        </w:rPr>
        <w:t>日</w:t>
      </w:r>
      <w:r>
        <w:rPr>
          <w:rFonts w:hAnsi="宋体" w:hint="eastAsia"/>
          <w:color w:val="000000"/>
        </w:rPr>
        <w:t>。</w:t>
      </w:r>
    </w:p>
    <w:p w:rsidR="004F5F27" w:rsidRDefault="00C236AC">
      <w:pPr>
        <w:tabs>
          <w:tab w:val="left" w:pos="0"/>
        </w:tabs>
        <w:spacing w:line="360" w:lineRule="auto"/>
        <w:ind w:firstLineChars="200" w:firstLine="420"/>
        <w:rPr>
          <w:rFonts w:hAnsi="宋体"/>
          <w:color w:val="000000"/>
        </w:rPr>
      </w:pPr>
      <w:r>
        <w:rPr>
          <w:rFonts w:hAnsi="宋体"/>
          <w:color w:val="000000"/>
        </w:rPr>
        <w:t>2.</w:t>
      </w:r>
      <w:r>
        <w:rPr>
          <w:rFonts w:hAnsi="宋体" w:hint="eastAsia"/>
          <w:color w:val="000000"/>
        </w:rPr>
        <w:t>付款方式：合同签订后，根据财政资金拨付情况，采购人支付合同暂定金额的</w:t>
      </w:r>
      <w:r>
        <w:rPr>
          <w:rFonts w:hAnsi="宋体" w:hint="eastAsia"/>
          <w:color w:val="000000"/>
        </w:rPr>
        <w:t>30%</w:t>
      </w:r>
      <w:r>
        <w:rPr>
          <w:rFonts w:hAnsi="宋体" w:hint="eastAsia"/>
          <w:color w:val="000000"/>
        </w:rPr>
        <w:t>，项目完工经采购人正式验收合格、最终货款经甲方确认，投标人并按采购人财务要求提供相应资料经审批完成后，采购人根据财政拨款进度，向乙方支付至合同暂定金额的</w:t>
      </w:r>
      <w:r>
        <w:rPr>
          <w:rFonts w:hAnsi="宋体" w:hint="eastAsia"/>
          <w:color w:val="000000"/>
        </w:rPr>
        <w:t>90%</w:t>
      </w:r>
      <w:r>
        <w:rPr>
          <w:rFonts w:hAnsi="宋体" w:hint="eastAsia"/>
          <w:color w:val="000000"/>
        </w:rPr>
        <w:t>，待审计通过后支付至审计金额的</w:t>
      </w:r>
      <w:r>
        <w:rPr>
          <w:rFonts w:hAnsi="宋体" w:hint="eastAsia"/>
          <w:color w:val="000000"/>
        </w:rPr>
        <w:t>100%</w:t>
      </w:r>
      <w:r>
        <w:rPr>
          <w:rFonts w:hAnsi="宋体" w:hint="eastAsia"/>
          <w:color w:val="000000"/>
        </w:rPr>
        <w:t>。（若复审金额低于采购人已支付金额的，供应商应在结算复审金额确定后</w:t>
      </w:r>
      <w:r>
        <w:rPr>
          <w:rFonts w:hAnsi="宋体" w:hint="eastAsia"/>
          <w:color w:val="000000"/>
        </w:rPr>
        <w:t>15</w:t>
      </w:r>
      <w:r>
        <w:rPr>
          <w:rFonts w:hAnsi="宋体" w:hint="eastAsia"/>
          <w:color w:val="000000"/>
        </w:rPr>
        <w:t>日内返还超收部分款项，并承担在结算复审前向采购人出具发票产生的税费等全部责任。</w:t>
      </w:r>
    </w:p>
    <w:p w:rsidR="004F5F27" w:rsidRDefault="00C236AC">
      <w:pPr>
        <w:pStyle w:val="Default"/>
        <w:spacing w:line="360" w:lineRule="auto"/>
        <w:ind w:firstLineChars="200" w:firstLine="420"/>
        <w:rPr>
          <w:rFonts w:ascii="Times New Roman" w:hAnsi="宋体" w:cs="Times New Roman"/>
          <w:kern w:val="2"/>
          <w:sz w:val="21"/>
        </w:rPr>
      </w:pPr>
      <w:r>
        <w:rPr>
          <w:rFonts w:ascii="Times New Roman" w:hAnsi="宋体" w:cs="Times New Roman" w:hint="eastAsia"/>
          <w:kern w:val="2"/>
          <w:sz w:val="21"/>
        </w:rPr>
        <w:t>3.</w:t>
      </w:r>
      <w:r>
        <w:rPr>
          <w:rFonts w:ascii="Times New Roman" w:hAnsi="宋体" w:cs="Times New Roman" w:hint="eastAsia"/>
          <w:kern w:val="2"/>
          <w:sz w:val="21"/>
        </w:rPr>
        <w:t>服务地点：成都市三环路</w:t>
      </w:r>
    </w:p>
    <w:p w:rsidR="004F5F27" w:rsidRDefault="00C236AC">
      <w:pPr>
        <w:tabs>
          <w:tab w:val="left" w:pos="0"/>
        </w:tabs>
        <w:spacing w:line="360" w:lineRule="auto"/>
        <w:ind w:firstLineChars="200" w:firstLine="420"/>
        <w:rPr>
          <w:rFonts w:hAnsi="宋体"/>
          <w:color w:val="000000"/>
        </w:rPr>
      </w:pPr>
      <w:r>
        <w:rPr>
          <w:rFonts w:hAnsi="宋体" w:hint="eastAsia"/>
          <w:color w:val="000000"/>
        </w:rPr>
        <w:t>4.</w:t>
      </w:r>
      <w:r>
        <w:rPr>
          <w:rFonts w:hAnsi="宋体" w:hint="eastAsia"/>
          <w:color w:val="000000"/>
        </w:rPr>
        <w:t>验收标准：按照政府采购相关法律法规以及《财政部关于进一步加强政府采购需求和履约验收管理的指导意见》（财库</w:t>
      </w:r>
      <w:r>
        <w:rPr>
          <w:rFonts w:hAnsi="宋体" w:hint="eastAsia"/>
          <w:color w:val="000000"/>
        </w:rPr>
        <w:t>[2016]205</w:t>
      </w:r>
      <w:r>
        <w:rPr>
          <w:rFonts w:hAnsi="宋体" w:hint="eastAsia"/>
          <w:color w:val="000000"/>
        </w:rPr>
        <w:t>号）的要求进行验收。</w:t>
      </w:r>
    </w:p>
    <w:p w:rsidR="004F5F27" w:rsidRDefault="004F5F27">
      <w:pPr>
        <w:pStyle w:val="Style1"/>
        <w:spacing w:line="500" w:lineRule="exact"/>
        <w:ind w:firstLine="562"/>
        <w:jc w:val="left"/>
        <w:rPr>
          <w:rFonts w:ascii="宋体" w:hAnsi="宋体" w:cs="宋体"/>
          <w:b/>
          <w:bCs/>
          <w:color w:val="000000"/>
          <w:sz w:val="28"/>
          <w:szCs w:val="28"/>
        </w:rPr>
      </w:pPr>
    </w:p>
    <w:p w:rsidR="004F5F27" w:rsidRDefault="00C236AC">
      <w:pPr>
        <w:pStyle w:val="Style1"/>
        <w:spacing w:line="360" w:lineRule="auto"/>
        <w:ind w:firstLine="562"/>
        <w:jc w:val="left"/>
        <w:rPr>
          <w:rFonts w:ascii="宋体" w:hAnsi="宋体" w:cs="宋体"/>
          <w:b/>
          <w:bCs/>
          <w:color w:val="000000"/>
          <w:sz w:val="28"/>
          <w:szCs w:val="28"/>
        </w:rPr>
      </w:pPr>
      <w:r>
        <w:rPr>
          <w:rFonts w:ascii="宋体" w:hAnsi="宋体" w:cs="宋体" w:hint="eastAsia"/>
          <w:b/>
          <w:bCs/>
          <w:color w:val="000000"/>
          <w:sz w:val="28"/>
          <w:szCs w:val="28"/>
        </w:rPr>
        <w:t>四、服务方案。</w:t>
      </w:r>
    </w:p>
    <w:p w:rsidR="004F5F27" w:rsidRDefault="00C236AC">
      <w:pPr>
        <w:spacing w:line="360" w:lineRule="auto"/>
        <w:ind w:firstLineChars="194" w:firstLine="407"/>
      </w:pPr>
      <w:r>
        <w:rPr>
          <w:rFonts w:hAnsi="宋体" w:hint="eastAsia"/>
          <w:color w:val="000000"/>
        </w:rPr>
        <w:t>供应商需针对本项目提供相应的服务方案，包括但不限于：</w:t>
      </w:r>
      <w:r>
        <w:rPr>
          <w:rFonts w:ascii="宋体" w:hAnsi="宋体" w:cs="宋体" w:hint="eastAsia"/>
          <w:color w:val="000000"/>
          <w:spacing w:val="11"/>
        </w:rPr>
        <w:t>前期分析</w:t>
      </w:r>
      <w:r>
        <w:rPr>
          <w:rFonts w:hint="eastAsia"/>
        </w:rPr>
        <w:t>，</w:t>
      </w:r>
      <w:r>
        <w:rPr>
          <w:rFonts w:ascii="宋体" w:hAnsi="宋体" w:cs="宋体" w:hint="eastAsia"/>
          <w:color w:val="000000"/>
          <w:spacing w:val="11"/>
        </w:rPr>
        <w:t>管理实施方案</w:t>
      </w:r>
      <w:r>
        <w:rPr>
          <w:rFonts w:hint="eastAsia"/>
        </w:rPr>
        <w:t>，</w:t>
      </w:r>
      <w:r>
        <w:rPr>
          <w:rFonts w:ascii="宋体" w:hAnsi="宋体" w:cs="宋体" w:hint="eastAsia"/>
          <w:color w:val="000000"/>
          <w:spacing w:val="11"/>
        </w:rPr>
        <w:t>具体实施方案。</w:t>
      </w:r>
    </w:p>
    <w:p w:rsidR="004F5F27" w:rsidRDefault="004F5F27">
      <w:pPr>
        <w:ind w:firstLine="480"/>
        <w:rPr>
          <w:rFonts w:ascii="宋体" w:hAnsi="宋体" w:cs="宋体"/>
        </w:rPr>
      </w:pPr>
    </w:p>
    <w:p w:rsidR="004F5F27" w:rsidRDefault="004F5F27">
      <w:pPr>
        <w:pStyle w:val="Default"/>
        <w:ind w:firstLine="480"/>
        <w:rPr>
          <w:rFonts w:hAnsi="宋体"/>
          <w:szCs w:val="22"/>
        </w:rPr>
      </w:pPr>
    </w:p>
    <w:p w:rsidR="004F5F27" w:rsidRDefault="00C236AC">
      <w:pPr>
        <w:widowControl/>
        <w:ind w:firstLine="482"/>
        <w:rPr>
          <w:rFonts w:ascii="宋体" w:hAnsi="宋体" w:cs="宋体"/>
          <w:b/>
          <w:bCs/>
          <w:kern w:val="0"/>
          <w:lang w:bidi="ar"/>
        </w:rPr>
        <w:sectPr w:rsidR="004F5F27">
          <w:pgSz w:w="16840" w:h="11907" w:orient="landscape"/>
          <w:pgMar w:top="1474" w:right="1440" w:bottom="1474" w:left="1440" w:header="851" w:footer="992" w:gutter="0"/>
          <w:cols w:space="720"/>
          <w:docGrid w:linePitch="312"/>
        </w:sectPr>
      </w:pPr>
      <w:r>
        <w:rPr>
          <w:rFonts w:ascii="宋体" w:hAnsi="宋体" w:cs="宋体"/>
          <w:b/>
          <w:bCs/>
          <w:kern w:val="0"/>
          <w:lang w:bidi="ar"/>
        </w:rPr>
        <w:t>注：1.</w:t>
      </w:r>
      <w:r>
        <w:rPr>
          <w:rFonts w:ascii="宋体" w:hAnsi="宋体" w:cs="宋体" w:hint="eastAsia"/>
          <w:b/>
          <w:bCs/>
          <w:kern w:val="0"/>
          <w:lang w:bidi="ar"/>
        </w:rPr>
        <w:t>以上打*号的为本次磋商采购项目的实质性要求，不允许有负偏离。</w:t>
      </w:r>
      <w:r>
        <w:rPr>
          <w:rFonts w:ascii="宋体" w:hAnsi="宋体" w:cs="宋体"/>
          <w:b/>
          <w:bCs/>
          <w:kern w:val="0"/>
          <w:lang w:bidi="ar"/>
        </w:rPr>
        <w:br/>
        <w:t> </w:t>
      </w:r>
      <w:r>
        <w:rPr>
          <w:rFonts w:ascii="宋体" w:hAnsi="宋体" w:cs="宋体" w:hint="eastAsia"/>
          <w:b/>
          <w:bCs/>
          <w:kern w:val="0"/>
          <w:lang w:bidi="ar"/>
        </w:rPr>
        <w:t xml:space="preserve">      </w:t>
      </w:r>
      <w:r>
        <w:rPr>
          <w:rFonts w:ascii="宋体" w:hAnsi="宋体" w:cs="宋体"/>
          <w:b/>
          <w:bCs/>
          <w:kern w:val="0"/>
          <w:lang w:bidi="ar"/>
        </w:rPr>
        <w:t>2.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bookmarkEnd w:id="54"/>
      <w:r>
        <w:rPr>
          <w:rFonts w:ascii="宋体" w:hAnsi="宋体" w:cs="宋体" w:hint="eastAsia"/>
          <w:b/>
          <w:bCs/>
          <w:kern w:val="0"/>
          <w:lang w:bidi="ar"/>
        </w:rPr>
        <w:t>。</w:t>
      </w:r>
    </w:p>
    <w:p w:rsidR="004F5F27" w:rsidRDefault="004F5F27">
      <w:pPr>
        <w:widowControl/>
        <w:rPr>
          <w:rFonts w:ascii="宋体" w:hAnsi="宋体" w:cs="宋体"/>
          <w:b/>
          <w:bCs/>
          <w:kern w:val="0"/>
          <w:lang w:bidi="ar"/>
        </w:rPr>
      </w:pPr>
    </w:p>
    <w:p w:rsidR="004F5F27" w:rsidRDefault="00C236AC">
      <w:pPr>
        <w:pStyle w:val="1"/>
        <w:spacing w:line="240" w:lineRule="auto"/>
        <w:jc w:val="center"/>
        <w:rPr>
          <w:rFonts w:ascii="宋体" w:hAnsi="宋体"/>
          <w:sz w:val="36"/>
          <w:szCs w:val="36"/>
        </w:rPr>
      </w:pPr>
      <w:bookmarkStart w:id="55" w:name="_Toc53267586"/>
      <w:r>
        <w:rPr>
          <w:rFonts w:ascii="宋体" w:hAnsi="宋体" w:hint="eastAsia"/>
          <w:sz w:val="36"/>
          <w:szCs w:val="36"/>
        </w:rPr>
        <w:t>第六章  采购项目实质性要求</w:t>
      </w:r>
      <w:bookmarkEnd w:id="55"/>
    </w:p>
    <w:p w:rsidR="004F5F27" w:rsidRDefault="004F5F27"/>
    <w:p w:rsidR="004F5F27" w:rsidRDefault="00C236AC">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rsidR="004F5F27" w:rsidRDefault="004F5F27"/>
    <w:p w:rsidR="004F5F27" w:rsidRDefault="00C236AC">
      <w:pPr>
        <w:widowControl/>
        <w:jc w:val="left"/>
        <w:rPr>
          <w:rFonts w:ascii="宋体" w:hAnsi="宋体"/>
          <w:b/>
          <w:bCs/>
          <w:kern w:val="44"/>
          <w:sz w:val="36"/>
          <w:szCs w:val="36"/>
        </w:rPr>
      </w:pPr>
      <w:r>
        <w:rPr>
          <w:rFonts w:ascii="宋体" w:hAnsi="宋体"/>
          <w:sz w:val="36"/>
          <w:szCs w:val="36"/>
        </w:rPr>
        <w:br w:type="page"/>
      </w:r>
    </w:p>
    <w:p w:rsidR="004F5F27" w:rsidRDefault="00C236AC">
      <w:pPr>
        <w:pStyle w:val="1"/>
        <w:spacing w:line="240" w:lineRule="auto"/>
        <w:jc w:val="center"/>
        <w:rPr>
          <w:rFonts w:ascii="宋体" w:hAnsi="宋体"/>
          <w:sz w:val="36"/>
          <w:szCs w:val="36"/>
        </w:rPr>
      </w:pPr>
      <w:bookmarkStart w:id="56" w:name="_Toc53267587"/>
      <w:r>
        <w:rPr>
          <w:rFonts w:ascii="宋体" w:hAnsi="宋体" w:hint="eastAsia"/>
          <w:sz w:val="36"/>
          <w:szCs w:val="36"/>
        </w:rPr>
        <w:lastRenderedPageBreak/>
        <w:t>第七章  磋商内容、磋商过程中可实质性变动的内容</w:t>
      </w:r>
      <w:bookmarkEnd w:id="56"/>
    </w:p>
    <w:p w:rsidR="004F5F27" w:rsidRDefault="004F5F27">
      <w:pPr>
        <w:widowControl/>
        <w:spacing w:line="360" w:lineRule="auto"/>
        <w:ind w:firstLineChars="200" w:firstLine="480"/>
        <w:jc w:val="left"/>
        <w:rPr>
          <w:rFonts w:ascii="宋体" w:hAnsi="宋体" w:cs="微软雅黑"/>
          <w:sz w:val="24"/>
        </w:rPr>
      </w:pPr>
    </w:p>
    <w:p w:rsidR="004F5F27" w:rsidRDefault="00C236AC">
      <w:pPr>
        <w:tabs>
          <w:tab w:val="left" w:pos="7665"/>
        </w:tabs>
        <w:spacing w:line="480" w:lineRule="auto"/>
        <w:ind w:firstLine="480"/>
        <w:rPr>
          <w:rFonts w:ascii="宋体" w:hAnsi="宋体"/>
          <w:bCs/>
          <w:color w:val="000000"/>
          <w:sz w:val="24"/>
        </w:rPr>
      </w:pPr>
      <w:r>
        <w:rPr>
          <w:rFonts w:ascii="宋体" w:hAnsi="宋体" w:hint="eastAsia"/>
          <w:bCs/>
          <w:color w:val="00000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4F5F27" w:rsidRDefault="004F5F27">
      <w:pPr>
        <w:widowControl/>
        <w:jc w:val="left"/>
        <w:rPr>
          <w:rFonts w:ascii="宋体" w:hAnsi="宋体"/>
          <w:b/>
          <w:sz w:val="32"/>
        </w:rPr>
      </w:pPr>
    </w:p>
    <w:p w:rsidR="004F5F27" w:rsidRDefault="00C236AC">
      <w:pPr>
        <w:widowControl/>
        <w:jc w:val="left"/>
        <w:rPr>
          <w:rFonts w:ascii="宋体" w:hAnsi="宋体"/>
          <w:b/>
          <w:sz w:val="32"/>
        </w:rPr>
      </w:pPr>
      <w:r>
        <w:rPr>
          <w:rFonts w:ascii="宋体" w:hAnsi="宋体"/>
          <w:b/>
          <w:sz w:val="32"/>
        </w:rPr>
        <w:br w:type="page"/>
      </w:r>
    </w:p>
    <w:p w:rsidR="004F5F27" w:rsidRDefault="00C236AC">
      <w:pPr>
        <w:pStyle w:val="1"/>
        <w:spacing w:line="240" w:lineRule="auto"/>
        <w:jc w:val="center"/>
        <w:rPr>
          <w:rFonts w:ascii="宋体" w:hAnsi="宋体"/>
          <w:sz w:val="36"/>
          <w:szCs w:val="36"/>
        </w:rPr>
      </w:pPr>
      <w:bookmarkStart w:id="57" w:name="_Toc53267588"/>
      <w:r>
        <w:rPr>
          <w:rFonts w:ascii="宋体" w:hAnsi="宋体" w:hint="eastAsia"/>
          <w:sz w:val="36"/>
          <w:szCs w:val="36"/>
        </w:rPr>
        <w:lastRenderedPageBreak/>
        <w:t>第八章  响应文件格式</w:t>
      </w:r>
      <w:bookmarkEnd w:id="57"/>
    </w:p>
    <w:p w:rsidR="004F5F27" w:rsidRDefault="004F5F27">
      <w:pPr>
        <w:tabs>
          <w:tab w:val="left" w:pos="900"/>
        </w:tabs>
        <w:spacing w:line="360" w:lineRule="auto"/>
        <w:jc w:val="center"/>
        <w:rPr>
          <w:rFonts w:ascii="宋体" w:hAnsi="宋体"/>
          <w:b/>
          <w:sz w:val="32"/>
        </w:rPr>
      </w:pPr>
    </w:p>
    <w:p w:rsidR="004F5F27" w:rsidRDefault="00C236AC">
      <w:pPr>
        <w:spacing w:line="360" w:lineRule="auto"/>
        <w:ind w:firstLineChars="200" w:firstLine="480"/>
        <w:rPr>
          <w:rFonts w:ascii="宋体" w:hAnsi="宋体" w:cstheme="minorEastAsia"/>
          <w:sz w:val="24"/>
        </w:rPr>
      </w:pPr>
      <w:r>
        <w:rPr>
          <w:rFonts w:ascii="宋体" w:hAnsi="宋体" w:cstheme="minorEastAsia"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4F5F27" w:rsidRDefault="00C236AC">
      <w:pPr>
        <w:spacing w:line="360" w:lineRule="auto"/>
        <w:ind w:firstLineChars="200" w:firstLine="480"/>
        <w:rPr>
          <w:rFonts w:ascii="宋体" w:hAnsi="宋体" w:cstheme="minorEastAsia"/>
          <w:sz w:val="24"/>
        </w:rPr>
      </w:pPr>
      <w:r>
        <w:rPr>
          <w:rFonts w:ascii="宋体" w:hAnsi="宋体" w:cstheme="minorEastAsia" w:hint="eastAsia"/>
          <w:sz w:val="24"/>
        </w:rPr>
        <w:t>二、本章所制响应文件格式有关表格中的备注栏，由供应商根据自身响应情况作解释性说明，不作为必填项。</w:t>
      </w:r>
    </w:p>
    <w:p w:rsidR="004F5F27" w:rsidRDefault="00C236AC">
      <w:pPr>
        <w:spacing w:line="360" w:lineRule="auto"/>
        <w:ind w:firstLineChars="200" w:firstLine="480"/>
        <w:rPr>
          <w:rFonts w:ascii="宋体" w:hAnsi="宋体" w:cstheme="minorEastAsia"/>
          <w:sz w:val="24"/>
        </w:rPr>
      </w:pPr>
      <w:r>
        <w:rPr>
          <w:rFonts w:ascii="宋体" w:hAnsi="宋体" w:cstheme="minorEastAsia" w:hint="eastAsia"/>
          <w:sz w:val="24"/>
        </w:rPr>
        <w:t>三、本章所制响应文件格式中需要填写的相关内容事项，可能会与本采购项目无关，在不改变响应文件原义、不影响本项目采购需求的情况下，供应商可以不予填写，但应当注明。</w:t>
      </w:r>
    </w:p>
    <w:p w:rsidR="004F5F27" w:rsidRDefault="004F5F27">
      <w:pPr>
        <w:tabs>
          <w:tab w:val="left" w:pos="900"/>
        </w:tabs>
        <w:spacing w:line="360" w:lineRule="auto"/>
        <w:jc w:val="center"/>
        <w:rPr>
          <w:rFonts w:ascii="宋体" w:hAnsi="宋体"/>
          <w:b/>
          <w:sz w:val="32"/>
        </w:rPr>
      </w:pPr>
    </w:p>
    <w:p w:rsidR="004F5F27" w:rsidRDefault="004F5F27">
      <w:pPr>
        <w:tabs>
          <w:tab w:val="left" w:pos="900"/>
        </w:tabs>
        <w:spacing w:line="360" w:lineRule="auto"/>
        <w:jc w:val="center"/>
        <w:rPr>
          <w:rFonts w:ascii="宋体" w:hAnsi="宋体"/>
          <w:b/>
          <w:sz w:val="32"/>
        </w:rPr>
      </w:pPr>
    </w:p>
    <w:p w:rsidR="004F5F27" w:rsidRDefault="004F5F27">
      <w:pPr>
        <w:tabs>
          <w:tab w:val="left" w:pos="900"/>
        </w:tabs>
        <w:spacing w:line="360" w:lineRule="auto"/>
        <w:jc w:val="center"/>
        <w:rPr>
          <w:rFonts w:ascii="宋体" w:hAnsi="宋体"/>
          <w:b/>
          <w:sz w:val="32"/>
        </w:rPr>
      </w:pPr>
    </w:p>
    <w:p w:rsidR="004F5F27" w:rsidRDefault="004F5F27">
      <w:pPr>
        <w:tabs>
          <w:tab w:val="left" w:pos="900"/>
        </w:tabs>
        <w:spacing w:line="360" w:lineRule="auto"/>
        <w:jc w:val="center"/>
        <w:rPr>
          <w:rFonts w:ascii="宋体" w:hAnsi="宋体"/>
          <w:b/>
          <w:sz w:val="32"/>
        </w:rPr>
      </w:pP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4F5F27">
      <w:pPr>
        <w:tabs>
          <w:tab w:val="left" w:pos="900"/>
        </w:tabs>
        <w:spacing w:line="360" w:lineRule="auto"/>
        <w:jc w:val="center"/>
        <w:rPr>
          <w:rFonts w:ascii="宋体" w:hAnsi="宋体"/>
          <w:b/>
          <w:sz w:val="32"/>
        </w:rPr>
      </w:pPr>
    </w:p>
    <w:p w:rsidR="004F5F27" w:rsidRDefault="00C236AC">
      <w:pPr>
        <w:tabs>
          <w:tab w:val="left" w:pos="900"/>
        </w:tabs>
        <w:spacing w:line="360" w:lineRule="auto"/>
        <w:jc w:val="center"/>
        <w:rPr>
          <w:rFonts w:ascii="宋体" w:hAnsi="宋体"/>
          <w:b/>
          <w:sz w:val="32"/>
        </w:rPr>
      </w:pPr>
      <w:r>
        <w:rPr>
          <w:rFonts w:ascii="宋体" w:hAnsi="宋体"/>
          <w:b/>
          <w:sz w:val="32"/>
        </w:rPr>
        <w:t xml:space="preserve">第一部分     </w:t>
      </w:r>
      <w:r>
        <w:rPr>
          <w:rFonts w:ascii="宋体" w:hAnsi="宋体" w:hint="eastAsia"/>
          <w:b/>
          <w:sz w:val="32"/>
        </w:rPr>
        <w:t>“</w:t>
      </w:r>
      <w:r>
        <w:rPr>
          <w:rFonts w:ascii="宋体" w:hAnsi="宋体"/>
          <w:b/>
          <w:sz w:val="32"/>
        </w:rPr>
        <w:t>资格性响应文件</w:t>
      </w:r>
      <w:r>
        <w:rPr>
          <w:rFonts w:ascii="宋体" w:hAnsi="宋体" w:hint="eastAsia"/>
          <w:b/>
          <w:sz w:val="32"/>
        </w:rPr>
        <w:t>”</w:t>
      </w:r>
      <w:r>
        <w:rPr>
          <w:rFonts w:ascii="宋体" w:hAnsi="宋体"/>
          <w:b/>
          <w:sz w:val="32"/>
        </w:rPr>
        <w:t>格式</w:t>
      </w:r>
    </w:p>
    <w:p w:rsidR="004F5F27" w:rsidRDefault="004F5F27">
      <w:pPr>
        <w:spacing w:line="360" w:lineRule="auto"/>
        <w:rPr>
          <w:rFonts w:ascii="宋体" w:hAnsi="宋体"/>
          <w:b/>
          <w:sz w:val="32"/>
          <w:szCs w:val="32"/>
        </w:rPr>
      </w:pPr>
    </w:p>
    <w:p w:rsidR="004F5F27" w:rsidRDefault="00C236AC">
      <w:pPr>
        <w:spacing w:line="360" w:lineRule="auto"/>
        <w:rPr>
          <w:rFonts w:ascii="宋体" w:hAnsi="宋体"/>
          <w:b/>
          <w:sz w:val="32"/>
          <w:szCs w:val="32"/>
        </w:rPr>
      </w:pPr>
      <w:r>
        <w:rPr>
          <w:rFonts w:ascii="宋体" w:hAnsi="宋体" w:hint="eastAsia"/>
          <w:b/>
          <w:sz w:val="32"/>
          <w:szCs w:val="32"/>
        </w:rPr>
        <w:t>封面：</w:t>
      </w:r>
    </w:p>
    <w:p w:rsidR="004F5F27" w:rsidRDefault="00C236AC">
      <w:pPr>
        <w:spacing w:line="360" w:lineRule="auto"/>
        <w:jc w:val="right"/>
        <w:rPr>
          <w:rFonts w:ascii="宋体" w:hAnsi="宋体"/>
          <w:b/>
          <w:sz w:val="36"/>
        </w:rPr>
      </w:pPr>
      <w:r>
        <w:rPr>
          <w:rFonts w:ascii="宋体" w:hAnsi="宋体"/>
          <w:b/>
          <w:sz w:val="36"/>
        </w:rPr>
        <w:t>（正本/副本）</w:t>
      </w:r>
    </w:p>
    <w:p w:rsidR="004F5F27" w:rsidRDefault="004F5F27">
      <w:pPr>
        <w:spacing w:line="360" w:lineRule="auto"/>
        <w:rPr>
          <w:rFonts w:ascii="宋体" w:hAnsi="宋体"/>
          <w:b/>
          <w:sz w:val="32"/>
          <w:szCs w:val="32"/>
        </w:rPr>
      </w:pPr>
    </w:p>
    <w:p w:rsidR="004F5F27" w:rsidRDefault="004F5F27">
      <w:pPr>
        <w:spacing w:line="360" w:lineRule="auto"/>
        <w:rPr>
          <w:rFonts w:ascii="宋体" w:hAnsi="宋体"/>
          <w:b/>
          <w:sz w:val="32"/>
          <w:szCs w:val="32"/>
        </w:rPr>
      </w:pPr>
    </w:p>
    <w:p w:rsidR="004F5F27" w:rsidRDefault="00C236AC">
      <w:pPr>
        <w:spacing w:line="360" w:lineRule="auto"/>
        <w:jc w:val="center"/>
        <w:rPr>
          <w:rFonts w:ascii="宋体" w:hAnsi="宋体"/>
          <w:b/>
          <w:sz w:val="72"/>
        </w:rPr>
      </w:pPr>
      <w:r>
        <w:rPr>
          <w:rFonts w:ascii="宋体" w:hAnsi="宋体" w:hint="eastAsia"/>
          <w:b/>
          <w:sz w:val="40"/>
          <w:szCs w:val="48"/>
          <w:u w:val="single"/>
        </w:rPr>
        <w:t xml:space="preserve">                      </w:t>
      </w:r>
      <w:r>
        <w:rPr>
          <w:rFonts w:ascii="宋体" w:hAnsi="宋体" w:hint="eastAsia"/>
          <w:b/>
          <w:sz w:val="40"/>
          <w:szCs w:val="48"/>
        </w:rPr>
        <w:t>项目</w:t>
      </w:r>
    </w:p>
    <w:p w:rsidR="004F5F27" w:rsidRDefault="004F5F27">
      <w:pPr>
        <w:spacing w:line="360" w:lineRule="auto"/>
        <w:rPr>
          <w:rFonts w:ascii="宋体" w:hAnsi="宋体"/>
          <w:b/>
          <w:sz w:val="52"/>
          <w:szCs w:val="52"/>
        </w:rPr>
      </w:pPr>
    </w:p>
    <w:p w:rsidR="004F5F27" w:rsidRDefault="00C236AC">
      <w:pPr>
        <w:pStyle w:val="Default"/>
        <w:jc w:val="center"/>
      </w:pPr>
      <w:r>
        <w:rPr>
          <w:rFonts w:hAnsi="宋体" w:cs="Times New Roman" w:hint="eastAsia"/>
          <w:b/>
          <w:color w:val="auto"/>
          <w:kern w:val="2"/>
          <w:sz w:val="52"/>
          <w:szCs w:val="52"/>
        </w:rPr>
        <w:t>资格性响应文件</w:t>
      </w:r>
    </w:p>
    <w:p w:rsidR="004F5F27" w:rsidRDefault="004F5F27">
      <w:pPr>
        <w:pStyle w:val="Default"/>
      </w:pPr>
    </w:p>
    <w:p w:rsidR="004F5F27" w:rsidRDefault="004F5F27">
      <w:pPr>
        <w:pStyle w:val="Default"/>
      </w:pPr>
    </w:p>
    <w:p w:rsidR="004F5F27" w:rsidRDefault="004F5F27">
      <w:pPr>
        <w:pStyle w:val="Default"/>
      </w:pPr>
    </w:p>
    <w:p w:rsidR="004F5F27" w:rsidRDefault="004F5F27">
      <w:pPr>
        <w:pStyle w:val="Default"/>
      </w:pPr>
    </w:p>
    <w:p w:rsidR="004F5F27" w:rsidRDefault="00C236AC">
      <w:pPr>
        <w:spacing w:line="360" w:lineRule="auto"/>
        <w:ind w:firstLineChars="200" w:firstLine="643"/>
        <w:jc w:val="left"/>
        <w:rPr>
          <w:rFonts w:ascii="宋体" w:hAnsi="宋体"/>
          <w:b/>
          <w:sz w:val="32"/>
          <w:u w:val="single"/>
        </w:rPr>
      </w:pPr>
      <w:r>
        <w:rPr>
          <w:rFonts w:ascii="宋体" w:hAnsi="宋体" w:hint="eastAsia"/>
          <w:b/>
          <w:sz w:val="32"/>
        </w:rPr>
        <w:t>供应商</w:t>
      </w:r>
      <w:r>
        <w:rPr>
          <w:rFonts w:ascii="宋体" w:hAnsi="宋体"/>
          <w:b/>
          <w:sz w:val="32"/>
        </w:rPr>
        <w:t>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spacing w:line="360" w:lineRule="auto"/>
        <w:ind w:firstLineChars="200" w:firstLine="643"/>
        <w:jc w:val="left"/>
        <w:rPr>
          <w:rFonts w:ascii="宋体" w:hAnsi="宋体"/>
          <w:b/>
          <w:sz w:val="32"/>
          <w:u w:val="single"/>
        </w:rPr>
      </w:pPr>
      <w:r>
        <w:rPr>
          <w:rFonts w:ascii="宋体" w:hAnsi="宋体" w:hint="eastAsia"/>
          <w:b/>
          <w:sz w:val="32"/>
        </w:rPr>
        <w:t>项 目 编号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spacing w:line="360" w:lineRule="auto"/>
        <w:ind w:firstLineChars="200" w:firstLine="643"/>
        <w:jc w:val="left"/>
        <w:rPr>
          <w:rFonts w:ascii="宋体" w:hAnsi="宋体"/>
          <w:b/>
          <w:sz w:val="32"/>
          <w:u w:val="single"/>
        </w:rPr>
      </w:pPr>
      <w:r>
        <w:rPr>
          <w:rFonts w:ascii="宋体" w:hAnsi="宋体" w:hint="eastAsia"/>
          <w:b/>
          <w:sz w:val="32"/>
        </w:rPr>
        <w:t>包      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4F5F27">
      <w:pPr>
        <w:spacing w:line="360" w:lineRule="auto"/>
        <w:ind w:firstLineChars="246" w:firstLine="790"/>
        <w:jc w:val="center"/>
        <w:rPr>
          <w:rFonts w:ascii="宋体" w:hAnsi="宋体"/>
          <w:b/>
          <w:sz w:val="32"/>
        </w:rPr>
      </w:pPr>
    </w:p>
    <w:p w:rsidR="004F5F27" w:rsidRDefault="004F5F27">
      <w:pPr>
        <w:spacing w:line="360" w:lineRule="auto"/>
        <w:ind w:firstLineChars="246" w:firstLine="790"/>
        <w:jc w:val="center"/>
        <w:rPr>
          <w:rFonts w:ascii="宋体" w:hAnsi="宋体"/>
          <w:b/>
          <w:sz w:val="32"/>
        </w:rPr>
      </w:pPr>
    </w:p>
    <w:p w:rsidR="004F5F27" w:rsidRDefault="00C236AC">
      <w:pPr>
        <w:spacing w:line="360" w:lineRule="auto"/>
        <w:ind w:firstLineChars="246" w:firstLine="790"/>
        <w:jc w:val="center"/>
        <w:rPr>
          <w:rFonts w:ascii="宋体" w:hAnsi="宋体"/>
          <w:b/>
          <w:sz w:val="32"/>
        </w:rPr>
      </w:pPr>
      <w:r>
        <w:rPr>
          <w:rFonts w:ascii="宋体" w:hAnsi="宋体" w:hint="eastAsia"/>
          <w:b/>
          <w:sz w:val="32"/>
        </w:rPr>
        <w:t>日期</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rsidR="004F5F27" w:rsidRDefault="00C236AC">
      <w:pPr>
        <w:spacing w:line="360" w:lineRule="auto"/>
        <w:rPr>
          <w:rFonts w:ascii="宋体" w:hAnsi="宋体"/>
          <w:b/>
          <w:sz w:val="32"/>
          <w:szCs w:val="32"/>
        </w:rPr>
      </w:pPr>
      <w:r>
        <w:rPr>
          <w:rFonts w:ascii="宋体" w:hAnsi="宋体"/>
          <w:b/>
          <w:sz w:val="32"/>
        </w:rPr>
        <w:br w:type="page"/>
      </w:r>
    </w:p>
    <w:p w:rsidR="004F5F27" w:rsidRDefault="00C236AC">
      <w:pPr>
        <w:spacing w:line="360" w:lineRule="auto"/>
        <w:ind w:firstLineChars="246" w:firstLine="790"/>
        <w:jc w:val="center"/>
        <w:rPr>
          <w:rFonts w:ascii="宋体" w:hAnsi="宋体"/>
          <w:b/>
          <w:sz w:val="32"/>
          <w:szCs w:val="32"/>
        </w:rPr>
      </w:pPr>
      <w:r>
        <w:rPr>
          <w:rFonts w:ascii="宋体" w:hAnsi="宋体" w:hint="eastAsia"/>
          <w:b/>
          <w:sz w:val="32"/>
          <w:szCs w:val="32"/>
        </w:rPr>
        <w:lastRenderedPageBreak/>
        <w:t>一、法定代表人/单位负责人授权书</w:t>
      </w:r>
    </w:p>
    <w:p w:rsidR="004F5F27" w:rsidRDefault="004F5F27">
      <w:pPr>
        <w:widowControl/>
        <w:spacing w:line="360" w:lineRule="atLeast"/>
        <w:ind w:firstLineChars="196" w:firstLine="472"/>
        <w:jc w:val="left"/>
        <w:outlineLvl w:val="1"/>
        <w:rPr>
          <w:rFonts w:ascii="宋体" w:hAnsi="宋体"/>
          <w:b/>
          <w:sz w:val="24"/>
        </w:rPr>
      </w:pPr>
    </w:p>
    <w:p w:rsidR="004F5F27" w:rsidRDefault="004F5F27">
      <w:pPr>
        <w:widowControl/>
        <w:spacing w:line="360" w:lineRule="atLeast"/>
        <w:ind w:firstLineChars="196" w:firstLine="472"/>
        <w:jc w:val="left"/>
        <w:outlineLvl w:val="1"/>
        <w:rPr>
          <w:rFonts w:ascii="宋体" w:hAnsi="宋体"/>
          <w:b/>
          <w:sz w:val="24"/>
        </w:rPr>
      </w:pPr>
    </w:p>
    <w:p w:rsidR="004F5F27" w:rsidRDefault="00C236AC">
      <w:pPr>
        <w:widowControl/>
        <w:spacing w:line="360" w:lineRule="auto"/>
        <w:jc w:val="left"/>
        <w:outlineLvl w:val="1"/>
        <w:rPr>
          <w:rFonts w:ascii="宋体" w:hAnsi="宋体"/>
          <w:sz w:val="24"/>
        </w:rPr>
      </w:pPr>
      <w:r>
        <w:rPr>
          <w:rFonts w:ascii="宋体" w:hAnsi="宋体" w:hint="eastAsia"/>
          <w:sz w:val="24"/>
          <w:u w:val="single"/>
        </w:rPr>
        <w:t xml:space="preserve">                </w:t>
      </w:r>
      <w:r>
        <w:rPr>
          <w:rFonts w:ascii="宋体" w:hAnsi="宋体" w:hint="eastAsia"/>
          <w:sz w:val="24"/>
        </w:rPr>
        <w:t>（采购代理机构名称）：</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本授权声明：</w:t>
      </w:r>
      <w:r>
        <w:rPr>
          <w:rFonts w:ascii="宋体" w:hAnsi="宋体" w:hint="eastAsia"/>
          <w:sz w:val="24"/>
          <w:u w:val="single"/>
        </w:rPr>
        <w:t xml:space="preserve">            </w:t>
      </w: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（法定代表人/单位负责人姓名、职务）授权</w:t>
      </w:r>
      <w:r>
        <w:rPr>
          <w:rFonts w:ascii="宋体" w:hAnsi="宋体" w:hint="eastAsia"/>
          <w:sz w:val="24"/>
          <w:u w:val="single"/>
        </w:rPr>
        <w:t xml:space="preserve">             </w:t>
      </w:r>
      <w:r>
        <w:rPr>
          <w:rFonts w:ascii="宋体" w:hAnsi="宋体" w:hint="eastAsia"/>
          <w:sz w:val="24"/>
        </w:rPr>
        <w:t>（被授权人姓名、职务）为我方 “</w:t>
      </w:r>
      <w:r>
        <w:rPr>
          <w:rFonts w:ascii="宋体" w:hAnsi="宋体" w:hint="eastAsia"/>
          <w:sz w:val="24"/>
          <w:u w:val="single"/>
        </w:rPr>
        <w:t xml:space="preserve">              </w:t>
      </w:r>
      <w:r>
        <w:rPr>
          <w:rFonts w:ascii="宋体" w:hAnsi="宋体" w:hint="eastAsia"/>
          <w:sz w:val="24"/>
        </w:rPr>
        <w:t>” （项目名称）（项目编号：</w:t>
      </w:r>
      <w:r>
        <w:rPr>
          <w:rFonts w:ascii="宋体" w:hAnsi="宋体" w:hint="eastAsia"/>
          <w:sz w:val="24"/>
          <w:u w:val="single"/>
        </w:rPr>
        <w:t xml:space="preserve">             </w:t>
      </w:r>
      <w:r>
        <w:rPr>
          <w:rFonts w:ascii="宋体" w:hAnsi="宋体" w:hint="eastAsia"/>
          <w:sz w:val="24"/>
        </w:rPr>
        <w:t>）磋商采购活动的合法代表，以我方名义全权处理该项目有关磋商、签订合同以及执行合同等一切事宜。</w:t>
      </w:r>
    </w:p>
    <w:p w:rsidR="004F5F27" w:rsidRDefault="004F5F27">
      <w:pPr>
        <w:pStyle w:val="Default"/>
        <w:spacing w:line="360" w:lineRule="auto"/>
      </w:pP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特此声明。</w:t>
      </w:r>
    </w:p>
    <w:p w:rsidR="004F5F27" w:rsidRDefault="004F5F27">
      <w:pPr>
        <w:widowControl/>
        <w:spacing w:line="360" w:lineRule="auto"/>
        <w:ind w:firstLineChars="196" w:firstLine="470"/>
        <w:jc w:val="left"/>
        <w:outlineLvl w:val="1"/>
        <w:rPr>
          <w:rFonts w:ascii="宋体" w:hAnsi="宋体"/>
          <w:sz w:val="24"/>
        </w:rPr>
      </w:pP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法定代表人/单位负责人（委托人）签字或加盖个人印章：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授权代表（被授权人）签字：</w:t>
      </w:r>
      <w:r>
        <w:rPr>
          <w:rFonts w:ascii="宋体" w:hAnsi="宋体" w:hint="eastAsia"/>
          <w:sz w:val="24"/>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w:t>
      </w:r>
    </w:p>
    <w:p w:rsidR="004F5F27" w:rsidRDefault="004F5F27">
      <w:pPr>
        <w:widowControl/>
        <w:spacing w:line="360" w:lineRule="atLeast"/>
        <w:ind w:firstLineChars="196" w:firstLine="470"/>
        <w:jc w:val="left"/>
        <w:outlineLvl w:val="1"/>
        <w:rPr>
          <w:rFonts w:ascii="宋体" w:hAnsi="宋体"/>
          <w:sz w:val="24"/>
        </w:rPr>
      </w:pPr>
    </w:p>
    <w:p w:rsidR="004F5F27" w:rsidRDefault="004F5F27">
      <w:pPr>
        <w:widowControl/>
        <w:spacing w:line="360" w:lineRule="atLeast"/>
        <w:jc w:val="left"/>
        <w:outlineLvl w:val="1"/>
        <w:rPr>
          <w:rFonts w:ascii="宋体" w:hAnsi="宋体"/>
          <w:b/>
          <w:sz w:val="24"/>
        </w:rPr>
      </w:pPr>
    </w:p>
    <w:p w:rsidR="004F5F27" w:rsidRDefault="004F5F27">
      <w:pPr>
        <w:widowControl/>
        <w:spacing w:line="360" w:lineRule="atLeast"/>
        <w:jc w:val="left"/>
        <w:outlineLvl w:val="1"/>
        <w:rPr>
          <w:rFonts w:ascii="宋体" w:hAnsi="宋体"/>
          <w:b/>
          <w:sz w:val="24"/>
        </w:rPr>
      </w:pPr>
    </w:p>
    <w:p w:rsidR="004F5F27" w:rsidRDefault="004F5F27">
      <w:pPr>
        <w:widowControl/>
        <w:spacing w:line="360" w:lineRule="atLeast"/>
        <w:jc w:val="left"/>
        <w:outlineLvl w:val="1"/>
        <w:rPr>
          <w:rFonts w:ascii="宋体" w:hAnsi="宋体"/>
          <w:b/>
          <w:sz w:val="24"/>
        </w:rPr>
      </w:pPr>
    </w:p>
    <w:p w:rsidR="004F5F27" w:rsidRDefault="004F5F27">
      <w:pPr>
        <w:widowControl/>
        <w:spacing w:line="360" w:lineRule="atLeast"/>
        <w:jc w:val="left"/>
        <w:outlineLvl w:val="1"/>
        <w:rPr>
          <w:rFonts w:ascii="宋体" w:hAnsi="宋体"/>
          <w:b/>
          <w:sz w:val="24"/>
        </w:rPr>
      </w:pPr>
    </w:p>
    <w:p w:rsidR="004F5F27" w:rsidRDefault="00C236AC">
      <w:pPr>
        <w:spacing w:line="400" w:lineRule="exact"/>
        <w:ind w:left="840" w:hangingChars="350" w:hanging="840"/>
        <w:jc w:val="left"/>
        <w:rPr>
          <w:rFonts w:ascii="宋体" w:hAnsi="宋体"/>
          <w:sz w:val="24"/>
        </w:rPr>
      </w:pPr>
      <w:r>
        <w:rPr>
          <w:rFonts w:ascii="宋体" w:hAnsi="宋体" w:hint="eastAsia"/>
          <w:sz w:val="24"/>
        </w:rPr>
        <w:t>注：</w:t>
      </w:r>
    </w:p>
    <w:p w:rsidR="004F5F27" w:rsidRDefault="00C236AC">
      <w:pPr>
        <w:spacing w:line="400" w:lineRule="exact"/>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1、供应商为法人单位时提供“法定代表人授权书”，供应商为其他组织时提供“单位负责人授权书”，供应商为自然人时提供“自然人身份证明材料”。</w:t>
      </w:r>
    </w:p>
    <w:p w:rsidR="004F5F27" w:rsidRDefault="00C236AC">
      <w:pPr>
        <w:spacing w:line="400" w:lineRule="exact"/>
        <w:ind w:firstLineChars="200" w:firstLine="480"/>
        <w:rPr>
          <w:rFonts w:ascii="宋体" w:hAnsi="宋体"/>
          <w:sz w:val="24"/>
        </w:rPr>
      </w:pPr>
      <w:r>
        <w:rPr>
          <w:rFonts w:ascii="宋体" w:hAnsi="宋体" w:hint="eastAsia"/>
          <w:sz w:val="24"/>
        </w:rPr>
        <w:t>2、应附法定代表人身份证明材料复印件和授权代表身份证明材料复印件。</w:t>
      </w:r>
    </w:p>
    <w:p w:rsidR="004F5F27" w:rsidRDefault="00C236AC">
      <w:pPr>
        <w:spacing w:line="400" w:lineRule="exact"/>
        <w:ind w:firstLineChars="200" w:firstLine="480"/>
        <w:rPr>
          <w:rFonts w:ascii="宋体" w:hAnsi="宋体"/>
          <w:sz w:val="24"/>
        </w:rPr>
      </w:pPr>
      <w:r>
        <w:rPr>
          <w:rFonts w:ascii="宋体" w:hAnsi="宋体" w:hint="eastAsia"/>
          <w:sz w:val="24"/>
        </w:rPr>
        <w:t>3、身份证明材料包括居民身份证或户口本或军官证或护照等。</w:t>
      </w:r>
    </w:p>
    <w:p w:rsidR="004F5F27" w:rsidRDefault="00C236AC">
      <w:pPr>
        <w:spacing w:line="400" w:lineRule="exact"/>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C236AC">
      <w:pPr>
        <w:spacing w:line="400" w:lineRule="exact"/>
        <w:jc w:val="center"/>
        <w:rPr>
          <w:rFonts w:ascii="宋体" w:hAnsi="宋体"/>
          <w:sz w:val="24"/>
        </w:rPr>
      </w:pPr>
      <w:r>
        <w:rPr>
          <w:rFonts w:ascii="宋体" w:hAnsi="宋体"/>
          <w:b/>
          <w:sz w:val="32"/>
          <w:szCs w:val="32"/>
        </w:rPr>
        <w:lastRenderedPageBreak/>
        <w:t>二</w:t>
      </w:r>
      <w:r>
        <w:rPr>
          <w:rFonts w:ascii="宋体" w:hAnsi="宋体" w:hint="eastAsia"/>
          <w:b/>
          <w:sz w:val="32"/>
          <w:szCs w:val="32"/>
        </w:rPr>
        <w:t>、法定代表人/单位负责人</w:t>
      </w:r>
      <w:r>
        <w:rPr>
          <w:rFonts w:ascii="宋体" w:hAnsi="宋体" w:cs="宋体" w:hint="eastAsia"/>
          <w:b/>
          <w:sz w:val="32"/>
          <w:szCs w:val="32"/>
        </w:rPr>
        <w:t>身份证明</w:t>
      </w:r>
    </w:p>
    <w:p w:rsidR="004F5F27" w:rsidRDefault="004F5F27">
      <w:pPr>
        <w:tabs>
          <w:tab w:val="left" w:pos="6300"/>
        </w:tabs>
        <w:spacing w:line="520" w:lineRule="exact"/>
        <w:ind w:firstLine="573"/>
        <w:rPr>
          <w:rFonts w:ascii="宋体" w:hAnsi="宋体"/>
          <w:sz w:val="24"/>
          <w:lang w:val="zh-CN"/>
        </w:rPr>
      </w:pPr>
    </w:p>
    <w:p w:rsidR="004F5F27" w:rsidRDefault="004F5F27">
      <w:pPr>
        <w:tabs>
          <w:tab w:val="left" w:pos="6300"/>
        </w:tabs>
        <w:spacing w:line="520" w:lineRule="exact"/>
        <w:ind w:firstLine="573"/>
        <w:rPr>
          <w:rFonts w:ascii="宋体" w:hAnsi="宋体"/>
          <w:sz w:val="24"/>
          <w:lang w:val="zh-CN"/>
        </w:rPr>
      </w:pPr>
    </w:p>
    <w:p w:rsidR="004F5F27" w:rsidRDefault="00C236AC">
      <w:pPr>
        <w:tabs>
          <w:tab w:val="left" w:pos="6300"/>
        </w:tabs>
        <w:spacing w:line="520" w:lineRule="exact"/>
        <w:ind w:firstLine="573"/>
        <w:rPr>
          <w:rFonts w:ascii="宋体" w:hAnsi="宋体"/>
          <w:sz w:val="24"/>
          <w:lang w:val="zh-CN"/>
        </w:rPr>
      </w:pPr>
      <w:r>
        <w:rPr>
          <w:rFonts w:ascii="宋体" w:hAnsi="宋体" w:hint="eastAsia"/>
          <w:color w:val="000000"/>
          <w:sz w:val="24"/>
          <w:u w:val="single"/>
        </w:rPr>
        <w:t xml:space="preserve">                  </w:t>
      </w:r>
      <w:r>
        <w:rPr>
          <w:rFonts w:ascii="宋体" w:hAnsi="宋体" w:hint="eastAsia"/>
          <w:color w:val="000000"/>
          <w:sz w:val="24"/>
        </w:rPr>
        <w:t>（采购代理机构名称）</w:t>
      </w:r>
      <w:r>
        <w:rPr>
          <w:rFonts w:ascii="宋体" w:hAnsi="宋体" w:hint="eastAsia"/>
          <w:sz w:val="24"/>
          <w:lang w:val="zh-CN"/>
        </w:rPr>
        <w:t>：</w:t>
      </w:r>
    </w:p>
    <w:p w:rsidR="004F5F27" w:rsidRDefault="00C236AC">
      <w:pPr>
        <w:tabs>
          <w:tab w:val="left" w:pos="6300"/>
        </w:tabs>
        <w:spacing w:line="520" w:lineRule="exact"/>
        <w:ind w:firstLineChars="300" w:firstLine="720"/>
        <w:rPr>
          <w:rFonts w:ascii="宋体" w:hAnsi="宋体"/>
          <w:sz w:val="24"/>
          <w:lang w:val="zh-CN"/>
        </w:rPr>
      </w:pP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（法定代表人</w:t>
      </w:r>
      <w:r>
        <w:rPr>
          <w:rFonts w:ascii="宋体" w:hAnsi="宋体" w:hint="eastAsia"/>
          <w:sz w:val="24"/>
        </w:rPr>
        <w:t>/单位负责人姓名</w:t>
      </w:r>
      <w:r>
        <w:rPr>
          <w:rFonts w:ascii="宋体" w:hAnsi="宋体" w:hint="eastAsia"/>
          <w:sz w:val="24"/>
          <w:lang w:val="zh-CN"/>
        </w:rPr>
        <w:t>）在</w:t>
      </w: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（供应商名称）处任</w:t>
      </w:r>
      <w:r>
        <w:rPr>
          <w:rFonts w:ascii="宋体" w:hAnsi="宋体"/>
          <w:sz w:val="24"/>
          <w:u w:val="single"/>
          <w:lang w:val="zh-CN"/>
        </w:rPr>
        <w:t xml:space="preserve">         </w:t>
      </w:r>
      <w:r>
        <w:rPr>
          <w:rFonts w:ascii="宋体" w:hAnsi="宋体" w:hint="eastAsia"/>
          <w:sz w:val="24"/>
          <w:lang w:val="zh-CN"/>
        </w:rPr>
        <w:t>（职务名称）</w:t>
      </w:r>
      <w:r>
        <w:rPr>
          <w:rFonts w:ascii="宋体" w:hAnsi="宋体"/>
          <w:sz w:val="24"/>
          <w:u w:val="single"/>
          <w:lang w:val="zh-CN"/>
        </w:rPr>
        <w:t xml:space="preserve">        </w:t>
      </w:r>
      <w:r>
        <w:rPr>
          <w:rFonts w:ascii="宋体" w:hAnsi="宋体" w:hint="eastAsia"/>
          <w:sz w:val="24"/>
          <w:lang w:val="zh-CN"/>
        </w:rPr>
        <w:t>职务，是</w:t>
      </w:r>
      <w:r>
        <w:rPr>
          <w:rFonts w:ascii="宋体" w:hAnsi="宋体"/>
          <w:sz w:val="24"/>
          <w:u w:val="single"/>
          <w:lang w:val="zh-CN"/>
        </w:rPr>
        <w:t xml:space="preserve">    </w:t>
      </w:r>
      <w:r>
        <w:rPr>
          <w:rFonts w:ascii="宋体" w:hAnsi="宋体" w:hint="eastAsia"/>
          <w:sz w:val="24"/>
          <w:u w:val="single"/>
        </w:rPr>
        <w:t xml:space="preserve">    </w:t>
      </w: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（供应商名称）的法定代表人</w:t>
      </w:r>
      <w:r>
        <w:rPr>
          <w:rFonts w:ascii="宋体" w:hAnsi="宋体" w:hint="eastAsia"/>
          <w:sz w:val="24"/>
        </w:rPr>
        <w:t>/单位负责人</w:t>
      </w:r>
      <w:r>
        <w:rPr>
          <w:rFonts w:ascii="宋体" w:hAnsi="宋体" w:hint="eastAsia"/>
          <w:sz w:val="24"/>
          <w:lang w:val="zh-CN"/>
        </w:rPr>
        <w:t>。</w:t>
      </w:r>
    </w:p>
    <w:p w:rsidR="004F5F27" w:rsidRDefault="00C236AC">
      <w:pPr>
        <w:tabs>
          <w:tab w:val="left" w:pos="6300"/>
        </w:tabs>
        <w:spacing w:line="520" w:lineRule="exact"/>
        <w:ind w:firstLine="573"/>
        <w:rPr>
          <w:rFonts w:ascii="宋体" w:hAnsi="宋体"/>
          <w:sz w:val="24"/>
          <w:lang w:val="zh-CN"/>
        </w:rPr>
      </w:pPr>
      <w:r>
        <w:rPr>
          <w:rFonts w:ascii="宋体" w:hAnsi="宋体" w:hint="eastAsia"/>
          <w:sz w:val="24"/>
          <w:lang w:val="zh-CN"/>
        </w:rPr>
        <w:t>法定代表人</w:t>
      </w:r>
      <w:r>
        <w:rPr>
          <w:rFonts w:ascii="宋体" w:hAnsi="宋体" w:hint="eastAsia"/>
          <w:sz w:val="24"/>
        </w:rPr>
        <w:t>/</w:t>
      </w:r>
      <w:r>
        <w:rPr>
          <w:rFonts w:ascii="宋体" w:hAnsi="宋体" w:hint="eastAsia"/>
          <w:sz w:val="24"/>
          <w:lang w:val="zh-CN"/>
        </w:rPr>
        <w:t>单位负责人联系方式：</w:t>
      </w:r>
      <w:r>
        <w:rPr>
          <w:rFonts w:ascii="宋体" w:hAnsi="宋体"/>
          <w:sz w:val="24"/>
          <w:u w:val="single"/>
          <w:lang w:val="zh-CN"/>
        </w:rPr>
        <w:t xml:space="preserve">                     </w:t>
      </w:r>
      <w:r>
        <w:rPr>
          <w:rFonts w:ascii="宋体" w:hAnsi="宋体" w:hint="eastAsia"/>
          <w:sz w:val="24"/>
          <w:lang w:val="zh-CN"/>
        </w:rPr>
        <w:t>。</w:t>
      </w:r>
    </w:p>
    <w:p w:rsidR="004F5F27" w:rsidRDefault="004F5F27">
      <w:pPr>
        <w:tabs>
          <w:tab w:val="left" w:pos="6300"/>
        </w:tabs>
        <w:spacing w:line="520" w:lineRule="exact"/>
        <w:ind w:firstLine="573"/>
        <w:rPr>
          <w:rFonts w:ascii="宋体" w:hAnsi="宋体"/>
          <w:sz w:val="24"/>
          <w:lang w:val="zh-CN"/>
        </w:rPr>
      </w:pPr>
    </w:p>
    <w:p w:rsidR="004F5F27" w:rsidRDefault="00C236AC">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4F5F27" w:rsidRDefault="004F5F27">
      <w:pPr>
        <w:tabs>
          <w:tab w:val="left" w:pos="6300"/>
        </w:tabs>
        <w:spacing w:line="520" w:lineRule="exact"/>
        <w:rPr>
          <w:rFonts w:ascii="宋体" w:hAnsi="宋体"/>
          <w:sz w:val="24"/>
          <w:lang w:val="zh-CN"/>
        </w:rPr>
      </w:pPr>
    </w:p>
    <w:p w:rsidR="004F5F27" w:rsidRDefault="004F5F27">
      <w:pPr>
        <w:tabs>
          <w:tab w:val="left" w:pos="6300"/>
        </w:tabs>
        <w:spacing w:line="520" w:lineRule="exact"/>
        <w:rPr>
          <w:rFonts w:ascii="宋体" w:hAnsi="宋体"/>
          <w:sz w:val="24"/>
          <w:lang w:val="zh-CN"/>
        </w:rPr>
      </w:pP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rsidR="004F5F27" w:rsidRDefault="00C236AC">
      <w:pPr>
        <w:spacing w:line="520" w:lineRule="exact"/>
        <w:ind w:firstLine="480"/>
        <w:jc w:val="left"/>
        <w:rPr>
          <w:rFonts w:ascii="宋体" w:hAnsi="宋体"/>
          <w:sz w:val="24"/>
        </w:rPr>
      </w:pPr>
      <w:r>
        <w:rPr>
          <w:rFonts w:ascii="宋体" w:hAnsi="宋体" w:hint="eastAsia"/>
          <w:sz w:val="24"/>
        </w:rPr>
        <w:t>法定代表人/单位负责人（签字或加盖个人印章）：</w:t>
      </w:r>
      <w:r>
        <w:rPr>
          <w:rFonts w:ascii="宋体" w:hAnsi="宋体" w:hint="eastAsia"/>
          <w:sz w:val="24"/>
          <w:u w:val="single"/>
        </w:rPr>
        <w:t xml:space="preserve">                  </w:t>
      </w:r>
    </w:p>
    <w:p w:rsidR="004F5F27" w:rsidRDefault="00C236AC">
      <w:pPr>
        <w:spacing w:line="520" w:lineRule="exact"/>
        <w:ind w:firstLineChars="200" w:firstLine="480"/>
        <w:rPr>
          <w:rFonts w:ascii="宋体" w:hAnsi="宋体"/>
          <w:sz w:val="24"/>
          <w:lang w:val="zh-CN"/>
        </w:rPr>
      </w:pPr>
      <w:r>
        <w:rPr>
          <w:rFonts w:ascii="宋体" w:hAnsi="宋体" w:hint="eastAsia"/>
          <w:sz w:val="24"/>
        </w:rPr>
        <w:t>日  期:</w:t>
      </w:r>
      <w:r>
        <w:rPr>
          <w:rFonts w:ascii="宋体" w:hAnsi="宋体" w:hint="eastAsia"/>
          <w:sz w:val="24"/>
          <w:u w:val="single"/>
        </w:rPr>
        <w:t xml:space="preserve">                  </w:t>
      </w:r>
      <w:r>
        <w:rPr>
          <w:rFonts w:ascii="宋体" w:hAnsi="宋体"/>
          <w:sz w:val="24"/>
        </w:rPr>
        <w:t xml:space="preserve"> </w:t>
      </w:r>
      <w:r>
        <w:rPr>
          <w:rFonts w:ascii="宋体" w:hAnsi="宋体"/>
          <w:sz w:val="24"/>
          <w:lang w:val="zh-CN"/>
        </w:rPr>
        <w:t xml:space="preserve"> </w:t>
      </w:r>
    </w:p>
    <w:p w:rsidR="004F5F27" w:rsidRDefault="004F5F27">
      <w:pPr>
        <w:tabs>
          <w:tab w:val="left" w:pos="720"/>
          <w:tab w:val="left" w:pos="6300"/>
        </w:tabs>
        <w:spacing w:line="520" w:lineRule="exact"/>
        <w:ind w:firstLine="573"/>
        <w:rPr>
          <w:rFonts w:ascii="宋体" w:hAnsi="宋体"/>
          <w:b/>
          <w:sz w:val="24"/>
          <w:lang w:val="zh-CN"/>
        </w:rPr>
      </w:pPr>
    </w:p>
    <w:p w:rsidR="004F5F27" w:rsidRDefault="00C236AC">
      <w:pPr>
        <w:tabs>
          <w:tab w:val="left" w:pos="720"/>
          <w:tab w:val="left" w:pos="6300"/>
        </w:tabs>
        <w:spacing w:line="520" w:lineRule="exact"/>
        <w:ind w:firstLine="573"/>
        <w:rPr>
          <w:rFonts w:ascii="宋体" w:hAnsi="宋体"/>
          <w:b/>
          <w:sz w:val="24"/>
        </w:rPr>
      </w:pPr>
      <w:r>
        <w:rPr>
          <w:rFonts w:ascii="宋体" w:hAnsi="宋体" w:hint="eastAsia"/>
          <w:b/>
          <w:sz w:val="24"/>
          <w:lang w:val="zh-CN"/>
        </w:rPr>
        <w:t>说明：上述证明文件在</w:t>
      </w:r>
      <w:r>
        <w:rPr>
          <w:rFonts w:ascii="宋体" w:hAnsi="宋体" w:hint="eastAsia"/>
          <w:b/>
          <w:sz w:val="24"/>
        </w:rPr>
        <w:t>响应</w:t>
      </w:r>
      <w:r>
        <w:rPr>
          <w:rFonts w:ascii="宋体" w:hAnsi="宋体" w:hint="eastAsia"/>
          <w:b/>
          <w:sz w:val="24"/>
          <w:lang w:val="zh-CN"/>
        </w:rPr>
        <w:t>文件中附有法定代表人/单位负责人身份证复印件（身份证两面均应复印）时才能生效,不允许粘贴。</w:t>
      </w:r>
    </w:p>
    <w:p w:rsidR="004F5F27" w:rsidRDefault="00C236AC">
      <w:pPr>
        <w:tabs>
          <w:tab w:val="left" w:pos="720"/>
          <w:tab w:val="left" w:pos="6300"/>
        </w:tabs>
        <w:ind w:firstLine="573"/>
        <w:rPr>
          <w:rFonts w:ascii="宋体" w:hAnsi="宋体"/>
          <w:b/>
          <w:sz w:val="24"/>
          <w:lang w:val="zh-CN"/>
        </w:rPr>
      </w:pPr>
      <w:r>
        <w:rPr>
          <w:rFonts w:ascii="宋体" w:hAnsi="宋体"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13970" t="8890" r="9525" b="5715"/>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rsidR="00DD3E80" w:rsidRDefault="00DD3E80">
                            <w:pPr>
                              <w:rPr>
                                <w:rFonts w:ascii="宋体" w:hAnsi="宋体"/>
                                <w:b/>
                                <w:sz w:val="24"/>
                                <w:lang w:val="zh-CN"/>
                              </w:rPr>
                            </w:pPr>
                          </w:p>
                          <w:p w:rsidR="00DD3E80" w:rsidRDefault="00DD3E80">
                            <w:pPr>
                              <w:rPr>
                                <w:rFonts w:ascii="宋体" w:hAnsi="宋体"/>
                                <w:b/>
                                <w:sz w:val="24"/>
                                <w:lang w:val="zh-CN"/>
                              </w:rPr>
                            </w:pPr>
                          </w:p>
                          <w:p w:rsidR="00DD3E80" w:rsidRDefault="00DD3E80">
                            <w:pPr>
                              <w:jc w:val="center"/>
                            </w:pPr>
                            <w:r>
                              <w:rPr>
                                <w:rFonts w:ascii="宋体" w:hAnsi="宋体" w:hint="eastAsia"/>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FOAvZAAAA&#10;CgEAAA8AAAAAAAAAAQAgAAAAIgAAAGRycy9kb3ducmV2LnhtbFBLAQIUABQAAAAIAIdO4kBreUhv&#10;VQIAAKsEAAAOAAAAAAAAAAEAIAAAACgBAABkcnMvZTJvRG9jLnhtbFBLBQYAAAAABgAGAFkBAADv&#10;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10795" t="8890" r="12700" b="571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rsidR="00DD3E80" w:rsidRDefault="00DD3E80">
                            <w:pPr>
                              <w:rPr>
                                <w:rFonts w:ascii="宋体" w:hAnsi="宋体"/>
                                <w:b/>
                                <w:sz w:val="24"/>
                                <w:lang w:val="zh-CN"/>
                              </w:rPr>
                            </w:pPr>
                          </w:p>
                          <w:p w:rsidR="00DD3E80" w:rsidRDefault="00DD3E80">
                            <w:pPr>
                              <w:rPr>
                                <w:rFonts w:ascii="宋体" w:hAnsi="宋体"/>
                                <w:b/>
                                <w:sz w:val="24"/>
                                <w:lang w:val="zh-CN"/>
                              </w:rPr>
                            </w:pPr>
                          </w:p>
                          <w:p w:rsidR="00DD3E80" w:rsidRDefault="00DD3E80">
                            <w:pPr>
                              <w:jc w:val="center"/>
                            </w:pPr>
                            <w:r>
                              <w:rPr>
                                <w:rFonts w:ascii="宋体" w:hAnsi="宋体" w:hint="eastAsia"/>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jIrd9gAAAAJ&#10;AQAADwAAAAAAAAABACAAAAAiAAAAZHJzL2Rvd25yZXYueG1sUEsBAhQAFAAAAAgAh07iQDlo7t9V&#10;AgAAqwQAAA4AAAAAAAAAAQAgAAAAJwEAAGRycy9lMm9Eb2MueG1sUEsFBgAAAAAGAAYAWQEAAO4F&#10;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rsidR="004F5F27" w:rsidRDefault="00C236AC">
      <w:pPr>
        <w:tabs>
          <w:tab w:val="left" w:pos="720"/>
          <w:tab w:val="left" w:pos="6300"/>
        </w:tabs>
        <w:ind w:firstLine="573"/>
        <w:rPr>
          <w:rFonts w:ascii="宋体" w:hAnsi="宋体"/>
          <w:b/>
          <w:sz w:val="24"/>
          <w:lang w:val="zh-CN"/>
        </w:rPr>
      </w:pPr>
      <w:r>
        <w:rPr>
          <w:rFonts w:ascii="宋体" w:hAnsi="宋体" w:hint="eastAsia"/>
          <w:b/>
          <w:sz w:val="24"/>
          <w:lang w:val="zh-CN"/>
        </w:rPr>
        <w:t>法定代表人/单位负责人身份证样式(仅供参考)：</w:t>
      </w:r>
    </w:p>
    <w:p w:rsidR="004F5F27" w:rsidRDefault="004F5F27">
      <w:pPr>
        <w:tabs>
          <w:tab w:val="left" w:pos="720"/>
          <w:tab w:val="left" w:pos="6300"/>
        </w:tabs>
        <w:ind w:firstLine="573"/>
        <w:rPr>
          <w:rFonts w:ascii="宋体" w:hAnsi="宋体"/>
          <w:b/>
          <w:sz w:val="24"/>
          <w:lang w:val="zh-CN"/>
        </w:rPr>
      </w:pPr>
    </w:p>
    <w:p w:rsidR="004F5F27" w:rsidRDefault="004F5F27">
      <w:pPr>
        <w:tabs>
          <w:tab w:val="left" w:pos="720"/>
          <w:tab w:val="left" w:pos="6300"/>
        </w:tabs>
        <w:spacing w:line="360" w:lineRule="auto"/>
        <w:ind w:firstLine="573"/>
        <w:rPr>
          <w:rFonts w:ascii="宋体" w:hAnsi="宋体"/>
          <w:b/>
          <w:sz w:val="24"/>
          <w:lang w:val="zh-CN"/>
        </w:rPr>
      </w:pPr>
    </w:p>
    <w:p w:rsidR="004F5F27" w:rsidRDefault="004F5F27">
      <w:pPr>
        <w:tabs>
          <w:tab w:val="left" w:pos="720"/>
          <w:tab w:val="left" w:pos="6300"/>
        </w:tabs>
        <w:spacing w:line="360" w:lineRule="auto"/>
        <w:ind w:firstLine="573"/>
        <w:rPr>
          <w:rFonts w:ascii="宋体" w:hAnsi="宋体"/>
          <w:b/>
          <w:sz w:val="24"/>
          <w:lang w:val="zh-CN"/>
        </w:rPr>
      </w:pPr>
    </w:p>
    <w:p w:rsidR="004F5F27" w:rsidRDefault="004F5F27">
      <w:pPr>
        <w:tabs>
          <w:tab w:val="left" w:pos="720"/>
          <w:tab w:val="left" w:pos="6300"/>
        </w:tabs>
        <w:spacing w:line="360" w:lineRule="auto"/>
        <w:ind w:firstLine="573"/>
        <w:rPr>
          <w:rFonts w:ascii="宋体" w:hAnsi="宋体"/>
          <w:b/>
          <w:sz w:val="24"/>
          <w:lang w:val="zh-CN"/>
        </w:rPr>
      </w:pPr>
    </w:p>
    <w:p w:rsidR="004F5F27" w:rsidRDefault="004F5F27">
      <w:pPr>
        <w:tabs>
          <w:tab w:val="left" w:pos="720"/>
          <w:tab w:val="left" w:pos="6300"/>
        </w:tabs>
        <w:spacing w:line="360" w:lineRule="auto"/>
        <w:ind w:firstLine="573"/>
        <w:rPr>
          <w:rFonts w:ascii="宋体" w:hAnsi="宋体"/>
          <w:b/>
          <w:sz w:val="24"/>
          <w:lang w:val="zh-CN"/>
        </w:rPr>
      </w:pPr>
    </w:p>
    <w:p w:rsidR="004F5F27" w:rsidRDefault="004F5F27">
      <w:pPr>
        <w:tabs>
          <w:tab w:val="left" w:pos="720"/>
          <w:tab w:val="left" w:pos="6300"/>
        </w:tabs>
        <w:spacing w:line="360" w:lineRule="auto"/>
        <w:ind w:firstLine="573"/>
        <w:rPr>
          <w:rFonts w:ascii="宋体" w:hAnsi="宋体"/>
          <w:b/>
          <w:sz w:val="24"/>
          <w:lang w:val="zh-CN"/>
        </w:rPr>
      </w:pPr>
    </w:p>
    <w:p w:rsidR="004F5F27" w:rsidRDefault="004F5F27">
      <w:pPr>
        <w:tabs>
          <w:tab w:val="left" w:pos="720"/>
          <w:tab w:val="left" w:pos="6300"/>
        </w:tabs>
        <w:spacing w:line="360" w:lineRule="auto"/>
        <w:ind w:firstLine="573"/>
        <w:rPr>
          <w:rFonts w:ascii="宋体" w:hAnsi="宋体"/>
          <w:b/>
          <w:sz w:val="24"/>
          <w:lang w:val="zh-CN"/>
        </w:rPr>
      </w:pP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C236AC">
      <w:pPr>
        <w:widowControl/>
        <w:spacing w:line="360" w:lineRule="atLeast"/>
        <w:jc w:val="center"/>
        <w:outlineLvl w:val="1"/>
        <w:rPr>
          <w:rFonts w:ascii="宋体" w:hAnsi="宋体"/>
          <w:b/>
          <w:sz w:val="32"/>
          <w:szCs w:val="32"/>
        </w:rPr>
      </w:pPr>
      <w:r>
        <w:rPr>
          <w:rFonts w:ascii="宋体" w:hAnsi="宋体" w:hint="eastAsia"/>
          <w:b/>
          <w:sz w:val="32"/>
          <w:szCs w:val="32"/>
        </w:rPr>
        <w:lastRenderedPageBreak/>
        <w:t>三、承诺函</w:t>
      </w:r>
    </w:p>
    <w:p w:rsidR="004F5F27" w:rsidRDefault="004F5F27">
      <w:pPr>
        <w:widowControl/>
        <w:spacing w:line="360" w:lineRule="atLeast"/>
        <w:jc w:val="center"/>
        <w:outlineLvl w:val="1"/>
        <w:rPr>
          <w:rFonts w:ascii="宋体" w:hAnsi="宋体"/>
          <w:b/>
          <w:sz w:val="24"/>
        </w:rPr>
      </w:pPr>
    </w:p>
    <w:p w:rsidR="004F5F27" w:rsidRDefault="00C236AC">
      <w:pPr>
        <w:spacing w:line="360" w:lineRule="auto"/>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（采购代理机构名称）：</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我公司作为本次采购项目的供应商，根据磋商文件要求，现郑重承诺如下：</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（一）具有独立承担民事责任的能力；</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（二）具有良好的商业信誉和健全的财务会计制度；</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（三）具有履行合同所必需的设备和专业技术能力；</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（四）有依法缴纳税收和社会保障资金的良好记录；</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（五）参加政府采购活动前三年内，在经营活动中没有重大违法记录；</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（六）法律、行政法规规定的其他条件；</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（七）我单位</w:t>
      </w:r>
      <w:r>
        <w:rPr>
          <w:rFonts w:ascii="宋体" w:hAnsi="宋体" w:cs="宋体" w:hint="eastAsia"/>
          <w:sz w:val="24"/>
        </w:rPr>
        <w:t>及其法定代表人/主要负责人在参加本项目政府采购活动前三年无行贿犯罪记录</w:t>
      </w:r>
      <w:r>
        <w:rPr>
          <w:rFonts w:ascii="宋体" w:hAnsi="宋体" w:hint="eastAsia"/>
          <w:color w:val="000000"/>
          <w:sz w:val="24"/>
        </w:rPr>
        <w:t>；</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（八）根据采购项目提出的特殊条件。</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五、如果有《四川省政府采购当事人诚信管理办法》（川财采[2015]33号）规定的记入诚信档案的失信行为，将在响应文件中全面如实反映。</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hint="eastAsia"/>
          <w:color w:val="000000"/>
          <w:sz w:val="24"/>
        </w:rPr>
        <w:t>八、</w:t>
      </w:r>
      <w:r>
        <w:rPr>
          <w:rFonts w:ascii="宋体" w:hAnsi="宋体" w:cs="宋体" w:hint="eastAsia"/>
          <w:sz w:val="24"/>
        </w:rPr>
        <w:t>国家或行业主管部门对采购产品的技术标准、质量标准和资格资质条件等有强制性规定的，我方承诺符合其要求。</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lastRenderedPageBreak/>
        <w:t>九、参加本次采购活动，我方完全同意磋商文件第二章关于“磋商费用”、“合同分包”、“合同转包”、“磋商保证金”的实质性要求，并承诺严格按照磋商文件要求履行。</w:t>
      </w:r>
    </w:p>
    <w:p w:rsidR="004F5F27" w:rsidRDefault="00C236AC">
      <w:pPr>
        <w:spacing w:line="360" w:lineRule="auto"/>
        <w:ind w:firstLineChars="200" w:firstLine="480"/>
        <w:rPr>
          <w:rFonts w:ascii="宋体" w:hAnsi="宋体"/>
          <w:color w:val="000000"/>
          <w:sz w:val="24"/>
        </w:rPr>
      </w:pPr>
      <w:r>
        <w:rPr>
          <w:rFonts w:ascii="宋体" w:hAnsi="宋体" w:cs="宋体" w:hint="eastAsia"/>
          <w:sz w:val="24"/>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rsidR="004F5F27" w:rsidRDefault="004F5F27">
      <w:pPr>
        <w:pStyle w:val="Default"/>
        <w:spacing w:line="360" w:lineRule="auto"/>
      </w:pPr>
    </w:p>
    <w:p w:rsidR="004F5F27" w:rsidRDefault="00C236AC">
      <w:pPr>
        <w:widowControl/>
        <w:spacing w:line="360" w:lineRule="auto"/>
        <w:ind w:firstLineChars="196" w:firstLine="470"/>
        <w:jc w:val="left"/>
        <w:outlineLvl w:val="1"/>
        <w:rPr>
          <w:rFonts w:ascii="宋体" w:hAnsi="宋体"/>
          <w:color w:val="000000"/>
          <w:sz w:val="24"/>
        </w:rPr>
      </w:pPr>
      <w:r>
        <w:rPr>
          <w:rFonts w:ascii="宋体" w:hAnsi="宋体" w:hint="eastAsia"/>
          <w:color w:val="000000"/>
          <w:sz w:val="24"/>
        </w:rPr>
        <w:t>本公司对上述承诺的内容事项真实性负责。如经</w:t>
      </w:r>
      <w:r>
        <w:rPr>
          <w:rFonts w:ascii="宋体" w:hAnsi="宋体" w:hint="eastAsia"/>
          <w:sz w:val="24"/>
        </w:rPr>
        <w:t>查实上述承诺的内容事项存在虚假，我公司愿意接受以提供虚假材料谋取成交的法</w:t>
      </w:r>
      <w:r>
        <w:rPr>
          <w:rFonts w:ascii="宋体" w:hAnsi="宋体" w:hint="eastAsia"/>
          <w:color w:val="000000"/>
          <w:sz w:val="24"/>
        </w:rPr>
        <w:t>律责任。</w:t>
      </w:r>
    </w:p>
    <w:p w:rsidR="004F5F27" w:rsidRDefault="004F5F27">
      <w:pPr>
        <w:pStyle w:val="Default"/>
      </w:pPr>
    </w:p>
    <w:p w:rsidR="004F5F27" w:rsidRDefault="004F5F27">
      <w:pPr>
        <w:pStyle w:val="Default"/>
        <w:spacing w:line="360" w:lineRule="auto"/>
      </w:pP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法定代表人/单位负责人（签字或加盖个人印章）：</w:t>
      </w:r>
      <w:r>
        <w:rPr>
          <w:rFonts w:ascii="宋体" w:hAnsi="宋体" w:hint="eastAsia"/>
          <w:color w:val="000000"/>
          <w:sz w:val="24"/>
          <w:u w:val="single"/>
        </w:rPr>
        <w:t xml:space="preserve">                  </w:t>
      </w:r>
    </w:p>
    <w:p w:rsidR="004F5F27" w:rsidRDefault="00C236AC">
      <w:pPr>
        <w:spacing w:line="360" w:lineRule="auto"/>
        <w:ind w:firstLineChars="200" w:firstLine="480"/>
        <w:rPr>
          <w:rFonts w:ascii="宋体" w:hAnsi="宋体"/>
          <w:color w:val="000000"/>
          <w:sz w:val="24"/>
        </w:rPr>
      </w:pPr>
      <w:r>
        <w:rPr>
          <w:rFonts w:ascii="宋体" w:hAnsi="宋体" w:hint="eastAsia"/>
          <w:color w:val="000000"/>
          <w:sz w:val="24"/>
        </w:rPr>
        <w:t>授权代表签字：</w:t>
      </w:r>
      <w:r>
        <w:rPr>
          <w:rFonts w:ascii="宋体" w:hAnsi="宋体" w:hint="eastAsia"/>
          <w:color w:val="000000"/>
          <w:sz w:val="24"/>
          <w:u w:val="single"/>
        </w:rPr>
        <w:t xml:space="preserve">                  </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rsidR="004F5F27" w:rsidRDefault="00C236AC">
      <w:pPr>
        <w:pStyle w:val="Default"/>
        <w:spacing w:line="360" w:lineRule="auto"/>
        <w:rPr>
          <w:rFonts w:hAnsi="宋体"/>
          <w:kern w:val="2"/>
          <w:u w:val="single"/>
        </w:rPr>
      </w:pPr>
      <w:r>
        <w:rPr>
          <w:rFonts w:hAnsi="宋体" w:hint="eastAsia"/>
          <w:kern w:val="2"/>
        </w:rPr>
        <w:t xml:space="preserve">    日    期： </w:t>
      </w:r>
      <w:r>
        <w:rPr>
          <w:rFonts w:hAnsi="宋体" w:hint="eastAsia"/>
          <w:kern w:val="2"/>
          <w:u w:val="single"/>
        </w:rPr>
        <w:t xml:space="preserve">                     </w:t>
      </w: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C236AC">
      <w:pPr>
        <w:spacing w:line="360" w:lineRule="auto"/>
        <w:ind w:firstLineChars="246" w:firstLine="790"/>
        <w:jc w:val="center"/>
        <w:rPr>
          <w:rFonts w:ascii="宋体" w:hAnsi="宋体"/>
          <w:b/>
          <w:sz w:val="32"/>
          <w:szCs w:val="32"/>
        </w:rPr>
      </w:pPr>
      <w:r>
        <w:rPr>
          <w:rFonts w:ascii="宋体" w:hAnsi="宋体" w:hint="eastAsia"/>
          <w:b/>
          <w:sz w:val="32"/>
          <w:szCs w:val="32"/>
        </w:rPr>
        <w:lastRenderedPageBreak/>
        <w:t>四、供应商和磋商其他资格、资质性及其他类似效力要求的相关证明材料</w:t>
      </w:r>
    </w:p>
    <w:p w:rsidR="004F5F27" w:rsidRDefault="00C236AC">
      <w:pPr>
        <w:widowControl/>
        <w:spacing w:line="360" w:lineRule="atLeast"/>
        <w:jc w:val="center"/>
        <w:outlineLvl w:val="1"/>
        <w:rPr>
          <w:rFonts w:ascii="宋体" w:hAnsi="宋体" w:cs="宋体"/>
          <w:bCs/>
          <w:sz w:val="24"/>
        </w:rPr>
      </w:pPr>
      <w:r>
        <w:rPr>
          <w:rFonts w:ascii="宋体" w:hAnsi="宋体" w:cs="宋体" w:hint="eastAsia"/>
          <w:bCs/>
          <w:sz w:val="24"/>
        </w:rPr>
        <w:t>注：供应商应按磋商文件第三章、第四章相关要求提供佐证材料，有格式要求的从其要求，无格式要求的格式自拟。</w:t>
      </w:r>
    </w:p>
    <w:p w:rsidR="004F5F27" w:rsidRDefault="00C236AC">
      <w:pPr>
        <w:widowControl/>
        <w:spacing w:line="360" w:lineRule="atLeast"/>
        <w:jc w:val="center"/>
        <w:outlineLvl w:val="1"/>
        <w:rPr>
          <w:rFonts w:ascii="宋体" w:hAnsi="宋体"/>
          <w:b/>
          <w:sz w:val="32"/>
          <w:szCs w:val="32"/>
        </w:rPr>
      </w:pPr>
      <w:r>
        <w:br w:type="page"/>
      </w:r>
      <w:r>
        <w:rPr>
          <w:rFonts w:ascii="宋体" w:hAnsi="宋体" w:hint="eastAsia"/>
          <w:b/>
          <w:sz w:val="32"/>
          <w:szCs w:val="32"/>
        </w:rPr>
        <w:lastRenderedPageBreak/>
        <w:t>五、中小企业声明函</w:t>
      </w:r>
    </w:p>
    <w:p w:rsidR="004F5F27" w:rsidRDefault="00C236AC">
      <w:pPr>
        <w:pStyle w:val="a7"/>
        <w:kinsoku w:val="0"/>
        <w:overflowPunct w:val="0"/>
        <w:spacing w:line="419" w:lineRule="exact"/>
        <w:ind w:firstLineChars="250" w:firstLine="600"/>
        <w:rPr>
          <w:rFonts w:ascii="宋体" w:hAnsi="宋体"/>
          <w:sz w:val="24"/>
          <w:u w:val="single"/>
        </w:rPr>
      </w:pPr>
      <w:r>
        <w:rPr>
          <w:rFonts w:ascii="宋体" w:hAnsi="宋体" w:hint="eastAsia"/>
          <w:sz w:val="24"/>
        </w:rPr>
        <w:t>本</w:t>
      </w:r>
      <w:r>
        <w:rPr>
          <w:rFonts w:ascii="宋体" w:hAnsi="宋体" w:hint="eastAsia"/>
          <w:spacing w:val="2"/>
          <w:sz w:val="24"/>
        </w:rPr>
        <w:t>公</w:t>
      </w:r>
      <w:r>
        <w:rPr>
          <w:rFonts w:ascii="宋体" w:hAnsi="宋体" w:hint="eastAsia"/>
          <w:spacing w:val="-6"/>
          <w:sz w:val="24"/>
        </w:rPr>
        <w:t>司</w:t>
      </w:r>
      <w:r>
        <w:rPr>
          <w:rFonts w:ascii="宋体" w:hAnsi="宋体" w:hint="eastAsia"/>
          <w:sz w:val="24"/>
        </w:rPr>
        <w:t>（联</w:t>
      </w:r>
      <w:r>
        <w:rPr>
          <w:rFonts w:ascii="宋体" w:hAnsi="宋体" w:hint="eastAsia"/>
          <w:spacing w:val="2"/>
          <w:sz w:val="24"/>
        </w:rPr>
        <w:t>合体</w:t>
      </w:r>
      <w:r>
        <w:rPr>
          <w:rFonts w:ascii="宋体" w:hAnsi="宋体" w:hint="eastAsia"/>
          <w:spacing w:val="-6"/>
          <w:sz w:val="24"/>
        </w:rPr>
        <w:t>）</w:t>
      </w:r>
      <w:r>
        <w:rPr>
          <w:rFonts w:ascii="宋体" w:hAnsi="宋体" w:hint="eastAsia"/>
          <w:sz w:val="24"/>
        </w:rPr>
        <w:t>郑</w:t>
      </w:r>
      <w:r>
        <w:rPr>
          <w:rFonts w:ascii="宋体" w:hAnsi="宋体" w:hint="eastAsia"/>
          <w:spacing w:val="2"/>
          <w:sz w:val="24"/>
        </w:rPr>
        <w:t>重</w:t>
      </w:r>
      <w:r>
        <w:rPr>
          <w:rFonts w:ascii="宋体" w:hAnsi="宋体" w:hint="eastAsia"/>
          <w:sz w:val="24"/>
        </w:rPr>
        <w:t>声</w:t>
      </w:r>
      <w:r>
        <w:rPr>
          <w:rFonts w:ascii="宋体" w:hAnsi="宋体" w:hint="eastAsia"/>
          <w:spacing w:val="2"/>
          <w:sz w:val="24"/>
        </w:rPr>
        <w:t>明</w:t>
      </w:r>
      <w:r>
        <w:rPr>
          <w:rFonts w:ascii="宋体" w:hAnsi="宋体" w:hint="eastAsia"/>
          <w:spacing w:val="-3"/>
          <w:sz w:val="24"/>
        </w:rPr>
        <w:t>，</w:t>
      </w:r>
      <w:r>
        <w:rPr>
          <w:rFonts w:ascii="宋体" w:hAnsi="宋体" w:hint="eastAsia"/>
          <w:sz w:val="24"/>
        </w:rPr>
        <w:t>根</w:t>
      </w:r>
      <w:r>
        <w:rPr>
          <w:rFonts w:ascii="宋体" w:hAnsi="宋体" w:hint="eastAsia"/>
          <w:spacing w:val="2"/>
          <w:sz w:val="24"/>
        </w:rPr>
        <w:t>据《政府采购促进中小企业发展管理办法》（财库﹝</w:t>
      </w:r>
      <w:r>
        <w:rPr>
          <w:rFonts w:ascii="宋体" w:hAnsi="宋体"/>
          <w:spacing w:val="2"/>
          <w:sz w:val="24"/>
        </w:rPr>
        <w:t>2020</w:t>
      </w:r>
      <w:r>
        <w:rPr>
          <w:rFonts w:ascii="宋体" w:hAnsi="宋体" w:hint="eastAsia"/>
          <w:spacing w:val="2"/>
          <w:sz w:val="24"/>
        </w:rPr>
        <w:t>﹞</w:t>
      </w:r>
      <w:r>
        <w:rPr>
          <w:rFonts w:ascii="宋体" w:hAnsi="宋体"/>
          <w:spacing w:val="2"/>
          <w:sz w:val="24"/>
        </w:rPr>
        <w:t>46</w:t>
      </w:r>
      <w:r>
        <w:rPr>
          <w:rFonts w:ascii="宋体" w:hAnsi="宋体" w:hint="eastAsia"/>
          <w:spacing w:val="2"/>
          <w:sz w:val="24"/>
        </w:rPr>
        <w:t>号）的规定，本公司（联合体）</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z w:val="24"/>
        </w:rPr>
        <w:t>采</w:t>
      </w:r>
      <w:r>
        <w:rPr>
          <w:rFonts w:ascii="宋体" w:hAnsi="宋体" w:hint="eastAsia"/>
          <w:spacing w:val="2"/>
          <w:sz w:val="24"/>
        </w:rPr>
        <w:t>购</w:t>
      </w:r>
      <w:r>
        <w:rPr>
          <w:rFonts w:ascii="宋体" w:hAnsi="宋体" w:hint="eastAsia"/>
          <w:sz w:val="24"/>
        </w:rPr>
        <w:t>活</w:t>
      </w:r>
      <w:r>
        <w:rPr>
          <w:rFonts w:ascii="宋体" w:hAnsi="宋体" w:hint="eastAsia"/>
          <w:spacing w:val="2"/>
          <w:sz w:val="24"/>
        </w:rPr>
        <w:t>动</w:t>
      </w:r>
      <w:r>
        <w:rPr>
          <w:rFonts w:ascii="宋体" w:hAnsi="宋体" w:hint="eastAsia"/>
          <w:spacing w:val="-3"/>
          <w:sz w:val="24"/>
        </w:rPr>
        <w:t>，服务全部由符合政策要求的中小企业承接</w:t>
      </w:r>
      <w:r>
        <w:rPr>
          <w:rFonts w:ascii="宋体" w:hAnsi="宋体" w:hint="eastAsia"/>
          <w:spacing w:val="13"/>
          <w:w w:val="95"/>
          <w:sz w:val="24"/>
        </w:rPr>
        <w:t>。</w:t>
      </w:r>
      <w:r>
        <w:rPr>
          <w:rFonts w:ascii="宋体" w:hAnsi="宋体" w:hint="eastAsia"/>
          <w:sz w:val="24"/>
        </w:rPr>
        <w:t>相关企业（含联合体中的中小企业、签订分包意向协议的中小企业）的具体情况如下：</w:t>
      </w:r>
    </w:p>
    <w:p w:rsidR="004F5F27" w:rsidRDefault="00C236AC" w:rsidP="00393330">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4F5F27" w:rsidRDefault="00C236AC">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w:t>
      </w: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4F5F27" w:rsidRDefault="00C236AC">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w:t>
      </w:r>
      <w:r>
        <w:rPr>
          <w:rFonts w:ascii="宋体" w:hAnsi="宋体"/>
          <w:sz w:val="24"/>
        </w:rPr>
        <w:t xml:space="preserve"> </w:t>
      </w:r>
      <w:r>
        <w:rPr>
          <w:rFonts w:ascii="宋体" w:hAnsi="宋体" w:hint="eastAsia"/>
          <w:sz w:val="24"/>
        </w:rPr>
        <w:t>法承担相应责任。</w:t>
      </w:r>
    </w:p>
    <w:p w:rsidR="004F5F27" w:rsidRDefault="004F5F27">
      <w:pPr>
        <w:spacing w:line="360" w:lineRule="auto"/>
        <w:ind w:firstLineChars="200" w:firstLine="480"/>
        <w:rPr>
          <w:rFonts w:ascii="宋体" w:hAnsi="宋体"/>
          <w:sz w:val="24"/>
        </w:rPr>
      </w:pP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企业名称（盖章）：_________________</w:t>
      </w: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rsidR="004F5F27" w:rsidRDefault="004F5F27">
      <w:pPr>
        <w:pStyle w:val="Default"/>
      </w:pPr>
    </w:p>
    <w:p w:rsidR="004F5F27" w:rsidRDefault="004F5F27">
      <w:pPr>
        <w:pStyle w:val="Default"/>
      </w:pPr>
    </w:p>
    <w:p w:rsidR="004F5F27" w:rsidRDefault="00C236AC">
      <w:pPr>
        <w:spacing w:line="360" w:lineRule="auto"/>
        <w:rPr>
          <w:rFonts w:ascii="宋体" w:hAnsi="宋体"/>
          <w:b/>
          <w:sz w:val="32"/>
          <w:szCs w:val="32"/>
        </w:rPr>
      </w:pPr>
      <w:r>
        <w:rPr>
          <w:rFonts w:ascii="宋体" w:hAnsi="宋体" w:cs="宋体" w:hint="eastAsia"/>
          <w:sz w:val="24"/>
        </w:rPr>
        <w:br w:type="page"/>
      </w:r>
    </w:p>
    <w:p w:rsidR="004F5F27" w:rsidRDefault="00C236AC">
      <w:pPr>
        <w:jc w:val="center"/>
        <w:rPr>
          <w:rFonts w:ascii="宋体" w:hAnsi="宋体"/>
          <w:b/>
          <w:sz w:val="32"/>
          <w:szCs w:val="32"/>
        </w:rPr>
      </w:pPr>
      <w:r>
        <w:rPr>
          <w:rFonts w:ascii="宋体" w:hAnsi="宋体" w:hint="eastAsia"/>
          <w:b/>
          <w:sz w:val="32"/>
          <w:szCs w:val="32"/>
        </w:rPr>
        <w:lastRenderedPageBreak/>
        <w:t>六、残疾人福利性单位声明函</w:t>
      </w:r>
    </w:p>
    <w:p w:rsidR="004F5F27" w:rsidRDefault="004F5F27">
      <w:pPr>
        <w:spacing w:line="588" w:lineRule="exact"/>
        <w:rPr>
          <w:rFonts w:ascii="宋体" w:hAnsi="宋体" w:cs="宋体"/>
          <w:b/>
          <w:spacing w:val="6"/>
          <w:sz w:val="24"/>
        </w:rPr>
      </w:pPr>
    </w:p>
    <w:p w:rsidR="004F5F27" w:rsidRDefault="00C236AC">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u w:val="single"/>
        </w:rPr>
        <w:t xml:space="preserve">      </w:t>
      </w:r>
      <w:r>
        <w:rPr>
          <w:rFonts w:ascii="宋体" w:hAnsi="宋体" w:cs="宋体" w:hint="eastAsia"/>
          <w:spacing w:val="6"/>
          <w:sz w:val="24"/>
        </w:rPr>
        <w:t>单位的</w:t>
      </w:r>
      <w:r>
        <w:rPr>
          <w:rFonts w:ascii="宋体" w:hAnsi="宋体" w:cs="宋体" w:hint="eastAsia"/>
          <w:spacing w:val="6"/>
          <w:sz w:val="24"/>
          <w:u w:val="single"/>
        </w:rPr>
        <w:t xml:space="preserve">           </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4F5F27" w:rsidRDefault="00C236AC">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4F5F27" w:rsidRDefault="004F5F27">
      <w:pPr>
        <w:spacing w:line="588" w:lineRule="exact"/>
        <w:rPr>
          <w:rFonts w:ascii="宋体" w:hAnsi="宋体" w:cs="宋体"/>
          <w:spacing w:val="6"/>
          <w:sz w:val="24"/>
        </w:rPr>
      </w:pPr>
    </w:p>
    <w:p w:rsidR="004F5F27" w:rsidRDefault="00C236AC">
      <w:pPr>
        <w:widowControl/>
        <w:spacing w:line="360" w:lineRule="atLeast"/>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rsidR="004F5F27" w:rsidRDefault="00C236AC">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rPr>
          <w:rFonts w:ascii="宋体" w:hAnsi="宋体" w:cs="宋体"/>
          <w:spacing w:val="6"/>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4F5F27">
      <w:pPr>
        <w:spacing w:line="360" w:lineRule="auto"/>
        <w:rPr>
          <w:rFonts w:ascii="宋体" w:hAnsi="宋体" w:cs="宋体"/>
          <w:sz w:val="24"/>
        </w:rPr>
      </w:pPr>
    </w:p>
    <w:p w:rsidR="004F5F27" w:rsidRDefault="00C236AC">
      <w:pPr>
        <w:spacing w:line="360" w:lineRule="auto"/>
        <w:rPr>
          <w:rFonts w:ascii="宋体" w:hAnsi="宋体" w:cs="宋体"/>
          <w:sz w:val="24"/>
        </w:rPr>
      </w:pPr>
      <w:r>
        <w:rPr>
          <w:rFonts w:ascii="宋体" w:hAnsi="宋体" w:cs="宋体" w:hint="eastAsia"/>
          <w:sz w:val="24"/>
        </w:rPr>
        <w:t>注：</w:t>
      </w:r>
    </w:p>
    <w:p w:rsidR="004F5F27" w:rsidRDefault="00C236AC">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4F5F27" w:rsidRDefault="00C236AC">
      <w:pPr>
        <w:numPr>
          <w:ilvl w:val="0"/>
          <w:numId w:val="2"/>
        </w:numPr>
        <w:spacing w:line="360" w:lineRule="auto"/>
        <w:rPr>
          <w:rFonts w:ascii="宋体" w:hAnsi="宋体" w:cs="宋体"/>
          <w:sz w:val="24"/>
        </w:rPr>
      </w:pPr>
      <w:r>
        <w:rPr>
          <w:rFonts w:ascii="宋体" w:hAnsi="宋体" w:cs="宋体" w:hint="eastAsia"/>
          <w:sz w:val="24"/>
        </w:rPr>
        <w:t>供应商为非残疾人福利性单位的，可不提供此声明。</w:t>
      </w:r>
    </w:p>
    <w:p w:rsidR="004F5F27" w:rsidRDefault="00C236AC">
      <w:pPr>
        <w:widowControl/>
        <w:jc w:val="left"/>
        <w:rPr>
          <w:rFonts w:ascii="宋体" w:cs="宋体"/>
          <w:color w:val="000000"/>
          <w:kern w:val="0"/>
          <w:sz w:val="24"/>
        </w:rPr>
      </w:pPr>
      <w:r>
        <w:br w:type="page"/>
      </w:r>
    </w:p>
    <w:p w:rsidR="004F5F27" w:rsidRDefault="00C236AC">
      <w:pPr>
        <w:autoSpaceDE w:val="0"/>
        <w:autoSpaceDN w:val="0"/>
        <w:adjustRightInd w:val="0"/>
        <w:jc w:val="center"/>
        <w:rPr>
          <w:rFonts w:ascii="宋体" w:hAnsi="宋体"/>
          <w:b/>
          <w:spacing w:val="6"/>
          <w:sz w:val="32"/>
          <w:szCs w:val="32"/>
        </w:rPr>
      </w:pPr>
      <w:r>
        <w:rPr>
          <w:rFonts w:ascii="宋体" w:hAnsi="宋体" w:hint="eastAsia"/>
          <w:b/>
          <w:sz w:val="32"/>
          <w:szCs w:val="32"/>
        </w:rPr>
        <w:lastRenderedPageBreak/>
        <w:t>七、</w:t>
      </w:r>
      <w:r>
        <w:rPr>
          <w:rFonts w:ascii="宋体" w:hAnsi="宋体" w:hint="eastAsia"/>
          <w:b/>
          <w:spacing w:val="6"/>
          <w:sz w:val="32"/>
          <w:szCs w:val="32"/>
        </w:rPr>
        <w:t>监狱企业证明材料</w:t>
      </w:r>
    </w:p>
    <w:p w:rsidR="004F5F27" w:rsidRDefault="004F5F27">
      <w:pPr>
        <w:pStyle w:val="Default"/>
      </w:pPr>
    </w:p>
    <w:p w:rsidR="004F5F27" w:rsidRDefault="00C236AC">
      <w:pPr>
        <w:spacing w:line="360" w:lineRule="auto"/>
        <w:ind w:firstLineChars="200" w:firstLine="480"/>
        <w:jc w:val="left"/>
        <w:rPr>
          <w:rFonts w:ascii="宋体" w:hAnsi="宋体"/>
          <w:b/>
          <w:sz w:val="32"/>
          <w:szCs w:val="32"/>
        </w:rPr>
      </w:pPr>
      <w:r>
        <w:rPr>
          <w:rFonts w:ascii="宋体" w:hAnsi="宋体" w:cs="宋体" w:hint="eastAsia"/>
          <w:sz w:val="24"/>
        </w:rPr>
        <w:t>供应商属于《政府采购支持监狱企业发展有关问题的通知》（财库〔2014〕68号）规定的监狱企业的，参加政府采购活动时，应当提供由省级以上监狱管理局、戒毒管理局（含新疆生产建设兵团）出具的属于监狱企业的证明文件。</w:t>
      </w:r>
    </w:p>
    <w:p w:rsidR="004F5F27" w:rsidRDefault="004F5F27">
      <w:pPr>
        <w:spacing w:line="360" w:lineRule="auto"/>
        <w:jc w:val="left"/>
        <w:rPr>
          <w:rFonts w:ascii="宋体" w:hAnsi="宋体" w:cs="宋体"/>
          <w:sz w:val="24"/>
        </w:rPr>
      </w:pPr>
    </w:p>
    <w:p w:rsidR="004F5F27" w:rsidRDefault="004F5F27">
      <w:pPr>
        <w:spacing w:line="360" w:lineRule="auto"/>
        <w:jc w:val="left"/>
        <w:rPr>
          <w:rFonts w:ascii="宋体" w:hAnsi="宋体" w:cs="宋体"/>
          <w:sz w:val="24"/>
        </w:rPr>
      </w:pPr>
    </w:p>
    <w:p w:rsidR="004F5F27" w:rsidRDefault="004F5F27">
      <w:pPr>
        <w:spacing w:line="360" w:lineRule="auto"/>
        <w:jc w:val="left"/>
        <w:rPr>
          <w:rFonts w:ascii="宋体" w:hAnsi="宋体" w:cs="宋体"/>
          <w:sz w:val="24"/>
        </w:rPr>
      </w:pPr>
    </w:p>
    <w:p w:rsidR="004F5F27" w:rsidRDefault="00C236AC">
      <w:pPr>
        <w:spacing w:line="360" w:lineRule="auto"/>
        <w:jc w:val="left"/>
        <w:rPr>
          <w:rFonts w:ascii="宋体" w:hAnsi="宋体"/>
          <w:b/>
          <w:sz w:val="32"/>
          <w:szCs w:val="32"/>
        </w:rPr>
      </w:pPr>
      <w:r>
        <w:rPr>
          <w:rFonts w:ascii="宋体" w:hAnsi="宋体" w:cs="宋体" w:hint="eastAsia"/>
          <w:sz w:val="24"/>
        </w:rPr>
        <w:t>注：在政府采购活动中，监狱企业视同小型、微型企业，享受预留份额、评审中价格扣除等政府采购促进中小企业发展的政府采购政策。</w:t>
      </w:r>
    </w:p>
    <w:p w:rsidR="004F5F27" w:rsidRDefault="00C236AC">
      <w:pPr>
        <w:pStyle w:val="Default"/>
      </w:pPr>
      <w:r>
        <w:br w:type="page"/>
      </w:r>
    </w:p>
    <w:p w:rsidR="004F5F27" w:rsidRDefault="004F5F27">
      <w:pPr>
        <w:pStyle w:val="Default"/>
      </w:pPr>
    </w:p>
    <w:p w:rsidR="004F5F27" w:rsidRDefault="00C236AC">
      <w:pPr>
        <w:tabs>
          <w:tab w:val="left" w:pos="900"/>
        </w:tabs>
        <w:spacing w:line="360" w:lineRule="auto"/>
        <w:jc w:val="center"/>
        <w:rPr>
          <w:rFonts w:ascii="宋体" w:hAnsi="宋体"/>
          <w:b/>
          <w:sz w:val="32"/>
        </w:rPr>
      </w:pPr>
      <w:r>
        <w:rPr>
          <w:rFonts w:ascii="宋体" w:hAnsi="宋体"/>
          <w:b/>
          <w:sz w:val="32"/>
        </w:rPr>
        <w:t>第</w:t>
      </w:r>
      <w:r>
        <w:rPr>
          <w:rFonts w:ascii="宋体" w:hAnsi="宋体" w:hint="eastAsia"/>
          <w:b/>
          <w:sz w:val="32"/>
        </w:rPr>
        <w:t>二</w:t>
      </w:r>
      <w:r>
        <w:rPr>
          <w:rFonts w:ascii="宋体" w:hAnsi="宋体"/>
          <w:b/>
          <w:sz w:val="32"/>
        </w:rPr>
        <w:t xml:space="preserve">部分     </w:t>
      </w:r>
      <w:r>
        <w:rPr>
          <w:rFonts w:ascii="宋体" w:hAnsi="宋体" w:hint="eastAsia"/>
          <w:b/>
          <w:sz w:val="32"/>
        </w:rPr>
        <w:t>“其他响应性</w:t>
      </w:r>
      <w:r>
        <w:rPr>
          <w:rFonts w:ascii="宋体" w:hAnsi="宋体"/>
          <w:b/>
          <w:sz w:val="32"/>
        </w:rPr>
        <w:t>文件</w:t>
      </w:r>
      <w:r>
        <w:rPr>
          <w:rFonts w:ascii="宋体" w:hAnsi="宋体" w:hint="eastAsia"/>
          <w:b/>
          <w:sz w:val="32"/>
        </w:rPr>
        <w:t>”</w:t>
      </w:r>
      <w:r>
        <w:rPr>
          <w:rFonts w:ascii="宋体" w:hAnsi="宋体"/>
          <w:b/>
          <w:sz w:val="32"/>
        </w:rPr>
        <w:t>格式</w:t>
      </w:r>
    </w:p>
    <w:p w:rsidR="004F5F27" w:rsidRDefault="00C236AC">
      <w:pPr>
        <w:spacing w:line="360" w:lineRule="auto"/>
        <w:rPr>
          <w:rFonts w:ascii="宋体" w:hAnsi="宋体"/>
          <w:b/>
          <w:sz w:val="32"/>
          <w:szCs w:val="32"/>
        </w:rPr>
      </w:pPr>
      <w:r>
        <w:rPr>
          <w:rFonts w:ascii="宋体" w:hAnsi="宋体" w:hint="eastAsia"/>
          <w:b/>
          <w:sz w:val="32"/>
          <w:szCs w:val="32"/>
        </w:rPr>
        <w:t>格式2-1</w:t>
      </w:r>
    </w:p>
    <w:p w:rsidR="004F5F27" w:rsidRDefault="00C236AC">
      <w:pPr>
        <w:spacing w:line="360" w:lineRule="auto"/>
        <w:rPr>
          <w:rFonts w:ascii="宋体" w:hAnsi="宋体"/>
          <w:b/>
          <w:sz w:val="32"/>
          <w:szCs w:val="32"/>
        </w:rPr>
      </w:pPr>
      <w:r>
        <w:rPr>
          <w:rFonts w:ascii="宋体" w:hAnsi="宋体" w:hint="eastAsia"/>
          <w:b/>
          <w:sz w:val="32"/>
          <w:szCs w:val="32"/>
        </w:rPr>
        <w:t>封面：</w:t>
      </w:r>
    </w:p>
    <w:p w:rsidR="004F5F27" w:rsidRDefault="00C236AC">
      <w:pPr>
        <w:spacing w:line="360" w:lineRule="auto"/>
        <w:jc w:val="right"/>
        <w:rPr>
          <w:rFonts w:ascii="宋体" w:hAnsi="宋体"/>
          <w:b/>
          <w:sz w:val="36"/>
        </w:rPr>
      </w:pPr>
      <w:r>
        <w:rPr>
          <w:rFonts w:ascii="宋体" w:hAnsi="宋体"/>
          <w:b/>
          <w:sz w:val="36"/>
        </w:rPr>
        <w:t>（正本/副本）</w:t>
      </w:r>
    </w:p>
    <w:p w:rsidR="004F5F27" w:rsidRDefault="004F5F27">
      <w:pPr>
        <w:spacing w:line="360" w:lineRule="auto"/>
        <w:rPr>
          <w:rFonts w:ascii="宋体" w:hAnsi="宋体"/>
          <w:b/>
          <w:sz w:val="32"/>
          <w:szCs w:val="32"/>
        </w:rPr>
      </w:pPr>
    </w:p>
    <w:p w:rsidR="004F5F27" w:rsidRDefault="004F5F27">
      <w:pPr>
        <w:spacing w:line="360" w:lineRule="auto"/>
        <w:rPr>
          <w:rFonts w:ascii="宋体" w:hAnsi="宋体"/>
          <w:b/>
          <w:sz w:val="32"/>
          <w:szCs w:val="32"/>
        </w:rPr>
      </w:pPr>
    </w:p>
    <w:p w:rsidR="004F5F27" w:rsidRDefault="00C236AC">
      <w:pPr>
        <w:spacing w:line="360" w:lineRule="auto"/>
        <w:jc w:val="center"/>
        <w:rPr>
          <w:rFonts w:ascii="宋体" w:hAnsi="宋体"/>
          <w:b/>
          <w:sz w:val="72"/>
        </w:rPr>
      </w:pPr>
      <w:r>
        <w:rPr>
          <w:rFonts w:ascii="宋体" w:hAnsi="宋体" w:hint="eastAsia"/>
          <w:b/>
          <w:sz w:val="40"/>
          <w:szCs w:val="48"/>
          <w:u w:val="single"/>
        </w:rPr>
        <w:t xml:space="preserve">                      </w:t>
      </w:r>
      <w:r>
        <w:rPr>
          <w:rFonts w:ascii="宋体" w:hAnsi="宋体" w:hint="eastAsia"/>
          <w:b/>
          <w:sz w:val="40"/>
          <w:szCs w:val="48"/>
        </w:rPr>
        <w:t>项目</w:t>
      </w:r>
    </w:p>
    <w:p w:rsidR="004F5F27" w:rsidRDefault="004F5F27">
      <w:pPr>
        <w:spacing w:line="360" w:lineRule="auto"/>
        <w:rPr>
          <w:rFonts w:ascii="宋体" w:hAnsi="宋体"/>
          <w:b/>
          <w:sz w:val="52"/>
          <w:szCs w:val="52"/>
        </w:rPr>
      </w:pPr>
    </w:p>
    <w:p w:rsidR="004F5F27" w:rsidRDefault="004F5F27">
      <w:pPr>
        <w:pStyle w:val="Default"/>
        <w:ind w:firstLine="1044"/>
        <w:rPr>
          <w:rFonts w:hAnsi="宋体"/>
          <w:b/>
          <w:sz w:val="52"/>
          <w:szCs w:val="52"/>
        </w:rPr>
      </w:pPr>
    </w:p>
    <w:p w:rsidR="004F5F27" w:rsidRDefault="004F5F27">
      <w:pPr>
        <w:pStyle w:val="Default"/>
        <w:ind w:firstLine="480"/>
      </w:pPr>
    </w:p>
    <w:p w:rsidR="004F5F27" w:rsidRDefault="00C236AC">
      <w:pPr>
        <w:spacing w:line="360" w:lineRule="auto"/>
        <w:jc w:val="center"/>
        <w:rPr>
          <w:rFonts w:ascii="宋体" w:hAnsi="宋体"/>
          <w:b/>
          <w:sz w:val="32"/>
          <w:szCs w:val="32"/>
        </w:rPr>
      </w:pPr>
      <w:r>
        <w:rPr>
          <w:rFonts w:ascii="宋体" w:hAnsi="宋体" w:hint="eastAsia"/>
          <w:b/>
          <w:sz w:val="52"/>
          <w:szCs w:val="52"/>
        </w:rPr>
        <w:t>其他响应性文件</w:t>
      </w:r>
    </w:p>
    <w:p w:rsidR="004F5F27" w:rsidRDefault="004F5F27">
      <w:pPr>
        <w:spacing w:line="360" w:lineRule="auto"/>
        <w:rPr>
          <w:rFonts w:ascii="宋体" w:hAnsi="宋体"/>
          <w:b/>
          <w:sz w:val="36"/>
        </w:rPr>
      </w:pPr>
    </w:p>
    <w:p w:rsidR="004F5F27" w:rsidRDefault="004F5F27">
      <w:pPr>
        <w:spacing w:line="360" w:lineRule="auto"/>
        <w:rPr>
          <w:rFonts w:ascii="宋体" w:hAnsi="宋体"/>
          <w:b/>
          <w:sz w:val="36"/>
        </w:rPr>
      </w:pPr>
    </w:p>
    <w:p w:rsidR="004F5F27" w:rsidRDefault="00C236AC">
      <w:pPr>
        <w:spacing w:line="360" w:lineRule="auto"/>
        <w:ind w:firstLineChars="300" w:firstLine="964"/>
        <w:jc w:val="left"/>
        <w:rPr>
          <w:rFonts w:ascii="宋体" w:hAnsi="宋体"/>
          <w:b/>
          <w:sz w:val="32"/>
          <w:u w:val="single"/>
        </w:rPr>
      </w:pPr>
      <w:r>
        <w:rPr>
          <w:rFonts w:ascii="宋体" w:hAnsi="宋体"/>
          <w:b/>
          <w:sz w:val="32"/>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spacing w:line="360" w:lineRule="auto"/>
        <w:ind w:firstLineChars="300" w:firstLine="964"/>
        <w:jc w:val="left"/>
        <w:rPr>
          <w:rFonts w:ascii="宋体" w:hAnsi="宋体"/>
          <w:b/>
          <w:sz w:val="32"/>
          <w:u w:val="single"/>
        </w:rPr>
      </w:pPr>
      <w:r>
        <w:rPr>
          <w:rFonts w:ascii="宋体" w:hAnsi="宋体" w:hint="eastAsia"/>
          <w:b/>
          <w:sz w:val="32"/>
        </w:rPr>
        <w:t xml:space="preserve">项 目 </w:t>
      </w:r>
      <w:r>
        <w:rPr>
          <w:rFonts w:ascii="宋体" w:hAnsi="宋体"/>
          <w:b/>
          <w:sz w:val="32"/>
        </w:rPr>
        <w:t>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spacing w:line="360" w:lineRule="auto"/>
        <w:ind w:firstLineChars="300" w:firstLine="964"/>
        <w:jc w:val="left"/>
        <w:rPr>
          <w:rFonts w:ascii="宋体" w:hAnsi="宋体"/>
          <w:b/>
          <w:sz w:val="32"/>
          <w:u w:val="single"/>
        </w:rPr>
      </w:pPr>
      <w:r>
        <w:rPr>
          <w:rFonts w:ascii="宋体" w:hAnsi="宋体" w:hint="eastAsia"/>
          <w:b/>
          <w:sz w:val="32"/>
        </w:rPr>
        <w:t>包      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4F5F27">
      <w:pPr>
        <w:widowControl/>
        <w:jc w:val="left"/>
        <w:rPr>
          <w:rFonts w:ascii="宋体" w:hAnsi="宋体"/>
          <w:b/>
          <w:sz w:val="32"/>
          <w:szCs w:val="32"/>
        </w:rPr>
      </w:pPr>
    </w:p>
    <w:p w:rsidR="004F5F27" w:rsidRDefault="00C236AC">
      <w:pPr>
        <w:spacing w:line="360" w:lineRule="auto"/>
        <w:ind w:firstLineChars="246" w:firstLine="790"/>
        <w:jc w:val="center"/>
        <w:rPr>
          <w:rFonts w:ascii="宋体" w:hAnsi="宋体"/>
          <w:b/>
          <w:sz w:val="32"/>
        </w:rPr>
      </w:pPr>
      <w:r>
        <w:rPr>
          <w:rFonts w:ascii="宋体" w:hAnsi="宋体" w:hint="eastAsia"/>
          <w:b/>
          <w:sz w:val="32"/>
        </w:rPr>
        <w:t>日期</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rsidR="004F5F27" w:rsidRDefault="004F5F27">
      <w:pPr>
        <w:widowControl/>
        <w:jc w:val="left"/>
        <w:rPr>
          <w:rFonts w:ascii="宋体" w:hAnsi="宋体"/>
          <w:b/>
          <w:sz w:val="32"/>
          <w:szCs w:val="32"/>
        </w:rPr>
      </w:pP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C236AC">
      <w:pPr>
        <w:widowControl/>
        <w:spacing w:line="360" w:lineRule="atLeast"/>
        <w:jc w:val="center"/>
        <w:outlineLvl w:val="1"/>
        <w:rPr>
          <w:rFonts w:ascii="宋体" w:hAnsi="宋体"/>
          <w:b/>
          <w:sz w:val="32"/>
          <w:szCs w:val="32"/>
        </w:rPr>
      </w:pPr>
      <w:r>
        <w:rPr>
          <w:rFonts w:ascii="宋体" w:hAnsi="宋体" w:hint="eastAsia"/>
          <w:b/>
          <w:sz w:val="32"/>
          <w:szCs w:val="32"/>
        </w:rPr>
        <w:lastRenderedPageBreak/>
        <w:t>一、报 价 函</w:t>
      </w:r>
      <w:bookmarkEnd w:id="50"/>
      <w:bookmarkEnd w:id="51"/>
    </w:p>
    <w:p w:rsidR="004F5F27" w:rsidRDefault="004F5F27">
      <w:pPr>
        <w:widowControl/>
        <w:spacing w:line="360" w:lineRule="auto"/>
        <w:jc w:val="center"/>
        <w:outlineLvl w:val="1"/>
        <w:rPr>
          <w:rFonts w:ascii="宋体" w:hAnsi="宋体"/>
          <w:b/>
          <w:sz w:val="24"/>
        </w:rPr>
      </w:pPr>
    </w:p>
    <w:p w:rsidR="004F5F27" w:rsidRDefault="00C236AC">
      <w:pPr>
        <w:widowControl/>
        <w:spacing w:line="360" w:lineRule="auto"/>
        <w:jc w:val="left"/>
        <w:outlineLvl w:val="1"/>
        <w:rPr>
          <w:rFonts w:ascii="宋体" w:hAnsi="宋体"/>
          <w:sz w:val="24"/>
        </w:rPr>
      </w:pPr>
      <w:r>
        <w:rPr>
          <w:rFonts w:ascii="宋体" w:hAnsi="宋体" w:hint="eastAsia"/>
          <w:b/>
          <w:sz w:val="40"/>
          <w:szCs w:val="48"/>
          <w:u w:val="single"/>
        </w:rPr>
        <w:t xml:space="preserve">         </w:t>
      </w:r>
      <w:r>
        <w:rPr>
          <w:rFonts w:ascii="宋体" w:hAnsi="宋体" w:hint="eastAsia"/>
          <w:sz w:val="24"/>
        </w:rPr>
        <w:t>（采购代理机构名称）：</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我方全面研究了“</w:t>
      </w:r>
      <w:r>
        <w:rPr>
          <w:rFonts w:ascii="宋体" w:hAnsi="宋体" w:hint="eastAsia"/>
          <w:b/>
          <w:sz w:val="40"/>
          <w:szCs w:val="48"/>
          <w:u w:val="single"/>
        </w:rPr>
        <w:t xml:space="preserve">      </w:t>
      </w:r>
      <w:r>
        <w:rPr>
          <w:rFonts w:ascii="宋体" w:hAnsi="宋体" w:hint="eastAsia"/>
          <w:sz w:val="24"/>
        </w:rPr>
        <w:t>”（项目名称）（项目编号：</w:t>
      </w:r>
      <w:r>
        <w:rPr>
          <w:rFonts w:ascii="宋体" w:hAnsi="宋体" w:hint="eastAsia"/>
          <w:b/>
          <w:sz w:val="40"/>
          <w:szCs w:val="48"/>
          <w:u w:val="single"/>
        </w:rPr>
        <w:t xml:space="preserve">      </w:t>
      </w:r>
      <w:r>
        <w:rPr>
          <w:rFonts w:ascii="宋体" w:hAnsi="宋体" w:hint="eastAsia"/>
          <w:sz w:val="24"/>
        </w:rPr>
        <w:t>）竞争性磋商文件，决定参加贵单位组织的本项目磋商。</w:t>
      </w:r>
    </w:p>
    <w:p w:rsidR="004F5F27" w:rsidRDefault="00C236AC">
      <w:pPr>
        <w:widowControl/>
        <w:spacing w:line="360" w:lineRule="auto"/>
        <w:ind w:firstLineChars="196" w:firstLine="470"/>
        <w:jc w:val="left"/>
        <w:outlineLvl w:val="1"/>
        <w:rPr>
          <w:rFonts w:ascii="宋体"/>
          <w:sz w:val="24"/>
        </w:rPr>
      </w:pPr>
      <w:r>
        <w:rPr>
          <w:rFonts w:ascii="宋体" w:hAnsi="宋体" w:hint="eastAsia"/>
          <w:sz w:val="24"/>
        </w:rPr>
        <w:t>一、我方自愿按照采购文件规定的各项要求向采购人提供所需</w:t>
      </w:r>
      <w:r>
        <w:rPr>
          <w:rFonts w:ascii="宋体" w:hAnsi="宋体" w:hint="eastAsia"/>
          <w:b/>
          <w:sz w:val="24"/>
          <w:u w:val="single"/>
        </w:rPr>
        <w:t>服务</w:t>
      </w:r>
      <w:r>
        <w:rPr>
          <w:rFonts w:ascii="宋体" w:hAnsi="宋体" w:hint="eastAsia"/>
          <w:sz w:val="24"/>
        </w:rPr>
        <w:t>，总报价为人民币</w:t>
      </w:r>
      <w:r>
        <w:rPr>
          <w:rFonts w:ascii="宋体" w:hint="eastAsia"/>
          <w:sz w:val="24"/>
          <w:u w:val="single"/>
        </w:rPr>
        <w:t xml:space="preserve">          </w:t>
      </w:r>
      <w:r>
        <w:rPr>
          <w:rFonts w:ascii="宋体" w:hint="eastAsia"/>
          <w:sz w:val="24"/>
        </w:rPr>
        <w:t>元（大写：</w:t>
      </w:r>
      <w:r>
        <w:rPr>
          <w:rFonts w:ascii="宋体" w:hint="eastAsia"/>
          <w:sz w:val="24"/>
          <w:u w:val="single"/>
        </w:rPr>
        <w:t xml:space="preserve">            </w:t>
      </w:r>
      <w:r>
        <w:rPr>
          <w:rFonts w:asci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二、一旦我方成交，我方将严格履行政府采购合同规定的责任和义务。</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三、我方同意本磋商文件依据《四川省政府采购当事人诚信管理办法》（川财采〔2015〕33号文件）对我方可能存在的失信行为进行惩戒。</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四、我方为本项目提交的响应文件正本</w:t>
      </w:r>
      <w:r>
        <w:rPr>
          <w:rFonts w:ascii="宋体" w:hAnsi="宋体" w:hint="eastAsia"/>
          <w:sz w:val="24"/>
          <w:u w:val="single"/>
        </w:rPr>
        <w:t xml:space="preserve">    </w:t>
      </w:r>
      <w:r>
        <w:rPr>
          <w:rFonts w:ascii="宋体" w:hAnsi="宋体" w:hint="eastAsia"/>
          <w:sz w:val="24"/>
        </w:rPr>
        <w:t>份，副本</w:t>
      </w:r>
      <w:r>
        <w:rPr>
          <w:rFonts w:ascii="宋体" w:hAnsi="宋体" w:hint="eastAsia"/>
          <w:sz w:val="24"/>
          <w:u w:val="single"/>
        </w:rPr>
        <w:t xml:space="preserve">    </w:t>
      </w:r>
      <w:r>
        <w:rPr>
          <w:rFonts w:ascii="宋体" w:hAnsi="宋体" w:hint="eastAsia"/>
          <w:sz w:val="24"/>
        </w:rPr>
        <w:t>份，电子文档</w:t>
      </w:r>
      <w:r>
        <w:rPr>
          <w:rFonts w:ascii="宋体" w:hAnsi="宋体" w:hint="eastAsia"/>
          <w:sz w:val="24"/>
          <w:u w:val="single"/>
        </w:rPr>
        <w:t xml:space="preserve">    </w:t>
      </w:r>
      <w:r>
        <w:rPr>
          <w:rFonts w:ascii="宋体" w:hAnsi="宋体" w:hint="eastAsia"/>
          <w:sz w:val="24"/>
        </w:rPr>
        <w:t>份用于磋商报价。</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五、</w:t>
      </w:r>
      <w:r>
        <w:rPr>
          <w:rFonts w:ascii="宋体" w:hAnsi="宋体" w:hint="eastAsia"/>
          <w:color w:val="000000"/>
          <w:sz w:val="24"/>
        </w:rPr>
        <w:t>我方愿意提供贵单位可能另外要求的，与磋商报价有关的文件资料，并保证我方已提供和将要提供的文件资料是真实、准确的。</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六、</w:t>
      </w:r>
      <w:r>
        <w:rPr>
          <w:rFonts w:ascii="宋体" w:hAnsi="宋体" w:hint="eastAsia"/>
          <w:color w:val="000000"/>
          <w:sz w:val="24"/>
        </w:rPr>
        <w:t>本次磋商，我方递交的响应文件有效期为磋商文件规定起算之日起</w:t>
      </w:r>
      <w:r>
        <w:rPr>
          <w:rFonts w:ascii="宋体" w:hAnsi="宋体" w:hint="eastAsia"/>
          <w:color w:val="000000"/>
          <w:sz w:val="24"/>
          <w:u w:val="single"/>
        </w:rPr>
        <w:t xml:space="preserve">    </w:t>
      </w:r>
      <w:r>
        <w:rPr>
          <w:rFonts w:ascii="宋体" w:hAnsi="宋体" w:hint="eastAsia"/>
          <w:color w:val="000000"/>
          <w:sz w:val="24"/>
        </w:rPr>
        <w:t>天。</w:t>
      </w:r>
    </w:p>
    <w:p w:rsidR="004F5F27" w:rsidRDefault="004F5F27">
      <w:pPr>
        <w:widowControl/>
        <w:spacing w:line="360" w:lineRule="auto"/>
        <w:ind w:firstLineChars="196" w:firstLine="470"/>
        <w:jc w:val="left"/>
        <w:outlineLvl w:val="1"/>
        <w:rPr>
          <w:rFonts w:ascii="宋体" w:hAnsi="宋体"/>
          <w:sz w:val="24"/>
        </w:rPr>
      </w:pP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通讯地址：</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邮政编码：</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联系电话：</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传    真：</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日    期：</w:t>
      </w:r>
      <w:r>
        <w:rPr>
          <w:rFonts w:ascii="宋体" w:hAnsi="宋体" w:hint="eastAsia"/>
          <w:b/>
          <w:sz w:val="40"/>
          <w:szCs w:val="48"/>
          <w:u w:val="single"/>
        </w:rPr>
        <w:t xml:space="preserve">      </w:t>
      </w:r>
      <w:r>
        <w:rPr>
          <w:rFonts w:ascii="宋体" w:hAnsi="宋体" w:hint="eastAsia"/>
          <w:sz w:val="24"/>
        </w:rPr>
        <w:t>。</w:t>
      </w:r>
    </w:p>
    <w:p w:rsidR="004F5F27" w:rsidRDefault="00C236AC">
      <w:pPr>
        <w:spacing w:line="360" w:lineRule="auto"/>
        <w:rPr>
          <w:rFonts w:ascii="宋体" w:hAnsi="宋体"/>
          <w:b/>
          <w:sz w:val="32"/>
          <w:szCs w:val="32"/>
        </w:rPr>
      </w:pPr>
      <w:bookmarkStart w:id="58" w:name="_Toc308164824"/>
      <w:r>
        <w:rPr>
          <w:rFonts w:ascii="宋体" w:hAnsi="宋体" w:hint="eastAsia"/>
          <w:b/>
          <w:sz w:val="32"/>
          <w:szCs w:val="32"/>
        </w:rPr>
        <w:br w:type="page"/>
      </w:r>
    </w:p>
    <w:p w:rsidR="004F5F27" w:rsidRDefault="00C236AC">
      <w:pPr>
        <w:widowControl/>
        <w:spacing w:line="360" w:lineRule="atLeast"/>
        <w:jc w:val="center"/>
        <w:outlineLvl w:val="1"/>
        <w:rPr>
          <w:rFonts w:ascii="宋体" w:hAnsi="宋体"/>
          <w:b/>
          <w:sz w:val="32"/>
          <w:szCs w:val="32"/>
        </w:rPr>
      </w:pPr>
      <w:r>
        <w:rPr>
          <w:rFonts w:ascii="宋体" w:hAnsi="宋体" w:hint="eastAsia"/>
          <w:b/>
          <w:sz w:val="32"/>
          <w:szCs w:val="32"/>
        </w:rPr>
        <w:lastRenderedPageBreak/>
        <w:t>二、承诺函（实质性要求）</w:t>
      </w:r>
    </w:p>
    <w:p w:rsidR="004F5F27" w:rsidRDefault="004F5F27">
      <w:pPr>
        <w:widowControl/>
        <w:spacing w:line="360" w:lineRule="atLeast"/>
        <w:jc w:val="center"/>
        <w:outlineLvl w:val="1"/>
        <w:rPr>
          <w:rFonts w:ascii="宋体" w:hAnsi="宋体"/>
          <w:b/>
          <w:sz w:val="24"/>
        </w:rPr>
      </w:pPr>
    </w:p>
    <w:p w:rsidR="004F5F27" w:rsidRDefault="00C236AC">
      <w:pPr>
        <w:widowControl/>
        <w:spacing w:line="360" w:lineRule="atLeast"/>
        <w:jc w:val="left"/>
        <w:outlineLvl w:val="1"/>
        <w:rPr>
          <w:rFonts w:ascii="宋体" w:hAnsi="宋体"/>
          <w:sz w:val="24"/>
        </w:rPr>
      </w:pPr>
      <w:r>
        <w:rPr>
          <w:rFonts w:ascii="宋体" w:hAnsi="宋体" w:hint="eastAsia"/>
          <w:b/>
          <w:sz w:val="40"/>
          <w:szCs w:val="48"/>
          <w:u w:val="single"/>
        </w:rPr>
        <w:t xml:space="preserve">      </w:t>
      </w:r>
      <w:r>
        <w:rPr>
          <w:rFonts w:ascii="宋体" w:hAnsi="宋体" w:hint="eastAsia"/>
          <w:sz w:val="24"/>
        </w:rPr>
        <w:t>（采购代理机构名称）：</w:t>
      </w:r>
    </w:p>
    <w:p w:rsidR="004F5F27" w:rsidRDefault="00C236AC">
      <w:pPr>
        <w:widowControl/>
        <w:spacing w:line="360" w:lineRule="auto"/>
        <w:ind w:firstLineChars="200" w:firstLine="480"/>
        <w:jc w:val="left"/>
        <w:outlineLvl w:val="1"/>
        <w:rPr>
          <w:rFonts w:ascii="宋体" w:hAnsi="宋体"/>
          <w:sz w:val="24"/>
        </w:rPr>
      </w:pPr>
      <w:r>
        <w:rPr>
          <w:rFonts w:ascii="宋体" w:hAnsi="宋体" w:hint="eastAsia"/>
          <w:sz w:val="24"/>
        </w:rPr>
        <w:t>我单位作为本次采购项目的供应商，根据竞争性磋商文件要求，现郑重承诺如下：</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一、我方已认真阅读并接受本项目竞争性磋商文件全部实质性要求，如对竞争性磋商文件有异议，已依法进行维权救济，不存在对竞争性磋商文件有异议的同时又参加磋商以求侥幸成交或者为实现其他非法目的的行为。</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二、参加本次招标采购活动，不存在与单位负责人为同一人或者存在直接控股、管理关系的其他供应商参与同一合同项下的政府采购活动的行为。</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三、为采购项目提供整体设计、规范编制或者项目管理、监理、检测等服务的供应商，不得再参加该采购项目的其他采购活动，我方承诺不属于此类禁止参加本项目的供应商。</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四、参加本次采购活动，不存在和其他供应商在同一合同项下的采购项目中，同时委托同一个自然人、同一家庭的人员、同一单位的人员作为代理人的行为。</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五、我方实际控制人或者中高级管理人员或者其他工作人员，不存在同时是采购代理机构工作人员的情形。</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六、不存在同一母公司的两家以上的子公司，以不同供应商身份同时参加本项目同一合同项下的采购活动的情形。</w:t>
      </w:r>
    </w:p>
    <w:p w:rsidR="004F5F27" w:rsidRDefault="00C236AC">
      <w:pPr>
        <w:widowControl/>
        <w:spacing w:line="360" w:lineRule="auto"/>
        <w:ind w:firstLineChars="200" w:firstLine="480"/>
        <w:jc w:val="left"/>
        <w:outlineLvl w:val="1"/>
      </w:pPr>
      <w:r>
        <w:rPr>
          <w:rFonts w:ascii="宋体" w:hAnsi="宋体" w:cs="宋体" w:hint="eastAsia"/>
          <w:sz w:val="24"/>
        </w:rPr>
        <w:t>七、我方与采购代理机构不存在关联关系，也不是采购代理机构的母公司或子公司。</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八、如果有《四川省政府采购当事人诚信管理办法》（川财采[2015]33号）规定的记入诚信档案的失信行为，将在响应文件中全面如实反映。</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九、响应文件中提供的任何资料和技术、服务、商务等响应承诺情况都是真实的、有效的、合法的。</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十一、国家或行业主管部门对采购产品的技术标准、质量标准和资格资质条件等有强制性规定的，我方承诺符合其要求。</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lastRenderedPageBreak/>
        <w:t>十二、参加本次采购活动，我方完全同意磋商文件第二章关于“磋商费用”、“合同分包”、“合同转包”、“履约保证金”的实质性要求，并承诺严格按照磋商文件要求履行。</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4F5F27" w:rsidRDefault="00C236AC">
      <w:pPr>
        <w:widowControl/>
        <w:spacing w:line="360" w:lineRule="auto"/>
        <w:ind w:firstLineChars="200" w:firstLine="480"/>
        <w:jc w:val="left"/>
        <w:outlineLvl w:val="1"/>
        <w:rPr>
          <w:rFonts w:ascii="宋体" w:hAnsi="宋体" w:cs="宋体"/>
          <w:sz w:val="24"/>
        </w:rPr>
      </w:pPr>
      <w:r>
        <w:rPr>
          <w:rFonts w:ascii="宋体" w:hAnsi="宋体" w:cs="宋体" w:hint="eastAsia"/>
          <w:sz w:val="24"/>
        </w:rPr>
        <w:t>本单位对上述承诺的内容事项存在虚假，我单位愿意接受以提供虚假材料谋取中标追究法律责任。</w:t>
      </w:r>
    </w:p>
    <w:p w:rsidR="004F5F27" w:rsidRDefault="004F5F27">
      <w:pPr>
        <w:widowControl/>
        <w:spacing w:line="360" w:lineRule="auto"/>
        <w:ind w:firstLineChars="196" w:firstLine="470"/>
        <w:jc w:val="left"/>
        <w:outlineLvl w:val="1"/>
        <w:rPr>
          <w:rFonts w:ascii="宋体" w:hAnsi="宋体"/>
          <w:sz w:val="24"/>
        </w:rPr>
      </w:pPr>
    </w:p>
    <w:p w:rsidR="004F5F27" w:rsidRDefault="004F5F27">
      <w:pPr>
        <w:widowControl/>
        <w:spacing w:line="360" w:lineRule="atLeast"/>
        <w:ind w:firstLineChars="196" w:firstLine="470"/>
        <w:jc w:val="left"/>
        <w:outlineLvl w:val="1"/>
        <w:rPr>
          <w:rFonts w:ascii="宋体" w:hAnsi="宋体"/>
          <w:sz w:val="24"/>
        </w:rPr>
      </w:pP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4F5F27">
      <w:pPr>
        <w:spacing w:line="360" w:lineRule="auto"/>
        <w:rPr>
          <w:rFonts w:ascii="宋体" w:hAnsi="宋体"/>
          <w:b/>
          <w:sz w:val="32"/>
          <w:szCs w:val="32"/>
        </w:rPr>
        <w:sectPr w:rsidR="004F5F27">
          <w:pgSz w:w="11907" w:h="16840"/>
          <w:pgMar w:top="1440" w:right="1474" w:bottom="1440" w:left="1474" w:header="851" w:footer="992" w:gutter="0"/>
          <w:cols w:space="720"/>
          <w:docGrid w:linePitch="312"/>
        </w:sectPr>
      </w:pPr>
    </w:p>
    <w:p w:rsidR="004F5F27" w:rsidRDefault="004F5F27">
      <w:pPr>
        <w:spacing w:line="360" w:lineRule="auto"/>
        <w:rPr>
          <w:rFonts w:ascii="宋体" w:hAnsi="宋体"/>
          <w:b/>
          <w:sz w:val="32"/>
          <w:szCs w:val="32"/>
        </w:rPr>
      </w:pPr>
    </w:p>
    <w:p w:rsidR="004F5F27" w:rsidRDefault="00C236AC">
      <w:pPr>
        <w:spacing w:line="400" w:lineRule="exact"/>
        <w:ind w:firstLineChars="200" w:firstLine="643"/>
        <w:jc w:val="center"/>
        <w:rPr>
          <w:rFonts w:ascii="宋体" w:hAnsi="宋体"/>
          <w:b/>
          <w:sz w:val="32"/>
          <w:szCs w:val="32"/>
        </w:rPr>
      </w:pPr>
      <w:bookmarkStart w:id="59" w:name="_Toc217446085"/>
      <w:bookmarkEnd w:id="48"/>
      <w:bookmarkEnd w:id="58"/>
      <w:r>
        <w:rPr>
          <w:rFonts w:ascii="宋体" w:hAnsi="宋体" w:hint="eastAsia"/>
          <w:b/>
          <w:sz w:val="32"/>
          <w:szCs w:val="32"/>
        </w:rPr>
        <w:t>三、</w:t>
      </w:r>
      <w:bookmarkEnd w:id="59"/>
      <w:r>
        <w:rPr>
          <w:rFonts w:ascii="宋体" w:hAnsi="宋体" w:cs="宋体" w:hint="eastAsia"/>
          <w:b/>
          <w:bCs/>
          <w:sz w:val="28"/>
          <w:szCs w:val="28"/>
        </w:rPr>
        <w:t>报价表</w:t>
      </w:r>
    </w:p>
    <w:p w:rsidR="004F5F27" w:rsidRDefault="00C236AC" w:rsidP="00393330">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rsidP="00393330">
      <w:pPr>
        <w:spacing w:line="480" w:lineRule="exact"/>
        <w:ind w:firstLineChars="182" w:firstLine="437"/>
        <w:rPr>
          <w:rFonts w:ascii="宋体" w:hAnsi="宋体"/>
          <w:b/>
          <w:sz w:val="32"/>
          <w:u w:val="single"/>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pStyle w:val="Default"/>
        <w:jc w:val="center"/>
      </w:pPr>
      <w:r>
        <w:rPr>
          <w:rFonts w:hAnsi="宋体" w:hint="eastAsia"/>
          <w:b/>
          <w:bCs/>
          <w:sz w:val="32"/>
          <w:szCs w:val="32"/>
        </w:rPr>
        <w:t>大运会三环路氛围营造二批次多年生花卉栽植劳务服务采购项目清单</w:t>
      </w:r>
    </w:p>
    <w:tbl>
      <w:tblPr>
        <w:tblW w:w="12380" w:type="dxa"/>
        <w:jc w:val="center"/>
        <w:tblLook w:val="04A0" w:firstRow="1" w:lastRow="0" w:firstColumn="1" w:lastColumn="0" w:noHBand="0" w:noVBand="1"/>
      </w:tblPr>
      <w:tblGrid>
        <w:gridCol w:w="560"/>
        <w:gridCol w:w="2520"/>
        <w:gridCol w:w="4920"/>
        <w:gridCol w:w="960"/>
        <w:gridCol w:w="1020"/>
        <w:gridCol w:w="1100"/>
        <w:gridCol w:w="1300"/>
      </w:tblGrid>
      <w:tr w:rsidR="00924EB7" w:rsidTr="003C7798">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4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项目特征描述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r>
            <w:r>
              <w:rPr>
                <w:rFonts w:ascii="宋体" w:hAnsi="宋体" w:cs="宋体" w:hint="eastAsia"/>
                <w:color w:val="000000"/>
                <w:kern w:val="0"/>
                <w:sz w:val="20"/>
                <w:szCs w:val="20"/>
              </w:rPr>
              <w:br/>
              <w:t>单位</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工程量</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金额（元）</w:t>
            </w:r>
          </w:p>
        </w:tc>
      </w:tr>
      <w:tr w:rsidR="00924EB7" w:rsidTr="003C7798">
        <w:trPr>
          <w:trHeight w:val="259"/>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综合单价</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合价</w:t>
            </w:r>
          </w:p>
        </w:tc>
      </w:tr>
      <w:tr w:rsidR="00924EB7" w:rsidTr="003C7798">
        <w:trPr>
          <w:trHeight w:val="259"/>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栽植迷迭香</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：迷迭香(2加仑)，浅蓝色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栽植花叶蒲苇</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：花叶蒲苇（35美植袋），银白色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：高60cm，冠径55cm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栽植火炬花-芒果</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：火炬花-芒果（2加仑），红、粉、黄色综合考虑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栽植晨光芒</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：晨光芒（25美植袋），粉白色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：高45cm，冠径35cm</w:t>
            </w:r>
            <w:r>
              <w:rPr>
                <w:rFonts w:ascii="宋体" w:hAnsi="宋体" w:cs="宋体" w:hint="eastAsia"/>
                <w:color w:val="000000"/>
                <w:kern w:val="0"/>
                <w:sz w:val="20"/>
                <w:szCs w:val="20"/>
              </w:rPr>
              <w:br/>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栽植无尽夏绣球</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：无尽夏绣球（25美植袋），粉、蓝色综合考虑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：高50cm，冠径45cm         3.养护期 ：2个月</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栽植醉鱼草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：醉鱼草（2加仑），粉色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栽植亮晶女贞</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：亮晶女贞（3加仑），黄色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：高65cm，冠径60cm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栽植火星花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：火星花（2加仑），橙红色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25000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栽植山桃草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：山桃草（2加仑），粉红色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8100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栽植柳叶马鞭草-布宜诺斯艾利斯</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：柳叶马鞭草-布宜诺斯艾利斯（2加仑），紫色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：高35cm，冠径25cm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栽植大滨菊-名媛</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：大滨菊-名媛（2加仑），白色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栽植百子莲</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：百子莲（2加仑），蓝色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14400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栽植花烟草-诗语</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：花烟草-诗语（1加仑），紫色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栽植深蓝鼠尾草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：深蓝鼠尾草（2加仑），紫色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栽植超级一串红-新希望</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：超级一串红-新希望（26黑袋），红、粉色综合考虑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：高35cm，冠径30cm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15000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栽植高杆藿香蓟-高潮</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：高杆藿香蓟-高潮（1加仑），蓝色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37500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栽植蓝雪花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：蓝雪花（2加仑）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栽植大花月季</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：大花月季（2加仑），黄、粉色综合考虑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19</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栽植灌木三角梅</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：灌木三角梅（32红盆），红、紫色综合考虑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：高60cm，冠径40cm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3780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栽植五色梅</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：灌木五色梅（25美植袋），红、黄色综合考虑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：高35cm，冠径35cm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栽植美人蕉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：灌木美人蕉（2加仑），红、粉、黄色综合考虑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6704</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整理绿化用地</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1.场地整理</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清除残花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植物种类 ：综合考虑</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余方弃置</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1.废弃料品种 ：综合考虑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2.运距 ：50km</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m3</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555</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8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4380" w:type="dxa"/>
            <w:gridSpan w:val="4"/>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bl>
    <w:p w:rsidR="004F5F27" w:rsidRDefault="004F5F27">
      <w:pPr>
        <w:widowControl/>
        <w:spacing w:line="360" w:lineRule="atLeast"/>
        <w:jc w:val="left"/>
        <w:outlineLvl w:val="1"/>
        <w:rPr>
          <w:rFonts w:ascii="宋体" w:hAnsi="宋体"/>
          <w:sz w:val="24"/>
        </w:rPr>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注：1. 报价应是最终用户验收合格后的总价，包括培训、税费和采购文件规定的其它费用。不得漏报，否则视为已包含在总报价中不再单独另行报价，不影响响应文件有效性。</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2.“报价表”为多页的，每页均需由法定代表人或授权代表签字并盖供应商印章。</w:t>
      </w:r>
    </w:p>
    <w:p w:rsidR="004F5F27" w:rsidRDefault="004F5F27">
      <w:pPr>
        <w:pStyle w:val="Default"/>
      </w:pP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4F5F27">
      <w:pPr>
        <w:pStyle w:val="Default"/>
        <w:sectPr w:rsidR="004F5F27">
          <w:pgSz w:w="16840" w:h="11907" w:orient="landscape"/>
          <w:pgMar w:top="1474" w:right="1440" w:bottom="1474" w:left="1440" w:header="851" w:footer="992" w:gutter="0"/>
          <w:cols w:space="720"/>
          <w:docGrid w:linePitch="312"/>
        </w:sectPr>
      </w:pPr>
    </w:p>
    <w:p w:rsidR="004F5F27" w:rsidRDefault="00C236AC">
      <w:pPr>
        <w:widowControl/>
        <w:spacing w:line="360" w:lineRule="atLeast"/>
        <w:jc w:val="center"/>
        <w:outlineLvl w:val="1"/>
        <w:rPr>
          <w:rFonts w:ascii="宋体" w:hAnsi="宋体"/>
          <w:b/>
          <w:sz w:val="32"/>
          <w:szCs w:val="32"/>
        </w:rPr>
      </w:pPr>
      <w:bookmarkStart w:id="60" w:name="_Toc217446087"/>
      <w:r>
        <w:rPr>
          <w:rFonts w:ascii="宋体" w:hAnsi="宋体" w:hint="eastAsia"/>
          <w:b/>
          <w:sz w:val="32"/>
          <w:szCs w:val="32"/>
        </w:rPr>
        <w:lastRenderedPageBreak/>
        <w:t>四、</w:t>
      </w:r>
      <w:bookmarkEnd w:id="60"/>
      <w:r>
        <w:rPr>
          <w:rFonts w:ascii="宋体" w:hAnsi="宋体" w:hint="eastAsia"/>
          <w:b/>
          <w:sz w:val="32"/>
          <w:szCs w:val="32"/>
        </w:rPr>
        <w:t>供应商基本情况表</w:t>
      </w:r>
    </w:p>
    <w:tbl>
      <w:tblPr>
        <w:tblW w:w="8391"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02"/>
        <w:gridCol w:w="953"/>
        <w:gridCol w:w="1239"/>
        <w:gridCol w:w="1247"/>
        <w:gridCol w:w="1320"/>
        <w:gridCol w:w="344"/>
        <w:gridCol w:w="506"/>
        <w:gridCol w:w="1080"/>
      </w:tblGrid>
      <w:tr w:rsidR="004F5F27">
        <w:trPr>
          <w:cantSplit/>
          <w:trHeight w:val="46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供应商名称</w:t>
            </w:r>
          </w:p>
        </w:tc>
        <w:tc>
          <w:tcPr>
            <w:tcW w:w="6689" w:type="dxa"/>
            <w:gridSpan w:val="7"/>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6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注册地址</w:t>
            </w:r>
          </w:p>
        </w:tc>
        <w:tc>
          <w:tcPr>
            <w:tcW w:w="3439" w:type="dxa"/>
            <w:gridSpan w:val="3"/>
            <w:vAlign w:val="center"/>
          </w:tcPr>
          <w:p w:rsidR="004F5F27" w:rsidRDefault="004F5F27">
            <w:pPr>
              <w:widowControl/>
              <w:spacing w:line="360" w:lineRule="atLeast"/>
              <w:ind w:firstLineChars="196" w:firstLine="470"/>
              <w:jc w:val="left"/>
              <w:outlineLvl w:val="1"/>
              <w:rPr>
                <w:rFonts w:ascii="宋体" w:hAnsi="宋体"/>
                <w:sz w:val="24"/>
              </w:rPr>
            </w:pPr>
          </w:p>
        </w:tc>
        <w:tc>
          <w:tcPr>
            <w:tcW w:w="1320"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邮政编码</w:t>
            </w:r>
          </w:p>
        </w:tc>
        <w:tc>
          <w:tcPr>
            <w:tcW w:w="1930" w:type="dxa"/>
            <w:gridSpan w:val="3"/>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42"/>
        </w:trPr>
        <w:tc>
          <w:tcPr>
            <w:tcW w:w="1702" w:type="dxa"/>
            <w:vMerge w:val="restart"/>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联系方式</w:t>
            </w:r>
          </w:p>
        </w:tc>
        <w:tc>
          <w:tcPr>
            <w:tcW w:w="953"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联系人</w:t>
            </w:r>
          </w:p>
        </w:tc>
        <w:tc>
          <w:tcPr>
            <w:tcW w:w="2486"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1320" w:type="dxa"/>
            <w:vAlign w:val="center"/>
          </w:tcPr>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电话</w:t>
            </w:r>
          </w:p>
        </w:tc>
        <w:tc>
          <w:tcPr>
            <w:tcW w:w="1930" w:type="dxa"/>
            <w:gridSpan w:val="3"/>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148"/>
        </w:trPr>
        <w:tc>
          <w:tcPr>
            <w:tcW w:w="1702" w:type="dxa"/>
            <w:vMerge/>
            <w:vAlign w:val="center"/>
          </w:tcPr>
          <w:p w:rsidR="004F5F27" w:rsidRDefault="004F5F27">
            <w:pPr>
              <w:rPr>
                <w:rFonts w:ascii="宋体" w:hAnsi="宋体"/>
              </w:rPr>
            </w:pPr>
          </w:p>
        </w:tc>
        <w:tc>
          <w:tcPr>
            <w:tcW w:w="953"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传真</w:t>
            </w:r>
          </w:p>
        </w:tc>
        <w:tc>
          <w:tcPr>
            <w:tcW w:w="2486"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1320" w:type="dxa"/>
            <w:vAlign w:val="center"/>
          </w:tcPr>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网址</w:t>
            </w:r>
          </w:p>
        </w:tc>
        <w:tc>
          <w:tcPr>
            <w:tcW w:w="1930" w:type="dxa"/>
            <w:gridSpan w:val="3"/>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4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组织结构</w:t>
            </w:r>
          </w:p>
        </w:tc>
        <w:tc>
          <w:tcPr>
            <w:tcW w:w="6689" w:type="dxa"/>
            <w:gridSpan w:val="7"/>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trHeight w:val="46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法定代表人</w:t>
            </w:r>
          </w:p>
        </w:tc>
        <w:tc>
          <w:tcPr>
            <w:tcW w:w="953"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rsidR="004F5F27" w:rsidRDefault="004F5F27">
            <w:pPr>
              <w:widowControl/>
              <w:spacing w:line="360" w:lineRule="atLeast"/>
              <w:ind w:firstLineChars="196" w:firstLine="470"/>
              <w:jc w:val="left"/>
              <w:outlineLvl w:val="1"/>
              <w:rPr>
                <w:rFonts w:ascii="宋体" w:hAnsi="宋体"/>
                <w:sz w:val="24"/>
              </w:rPr>
            </w:pPr>
          </w:p>
        </w:tc>
        <w:tc>
          <w:tcPr>
            <w:tcW w:w="1247"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rsidR="004F5F27" w:rsidRDefault="004F5F27">
            <w:pPr>
              <w:widowControl/>
              <w:spacing w:line="360" w:lineRule="atLeast"/>
              <w:ind w:firstLineChars="196" w:firstLine="470"/>
              <w:jc w:val="left"/>
              <w:outlineLvl w:val="1"/>
              <w:rPr>
                <w:rFonts w:ascii="宋体" w:hAnsi="宋体"/>
                <w:sz w:val="24"/>
              </w:rPr>
            </w:pPr>
          </w:p>
        </w:tc>
        <w:tc>
          <w:tcPr>
            <w:tcW w:w="850" w:type="dxa"/>
            <w:gridSpan w:val="2"/>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trHeight w:val="44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技术负责人</w:t>
            </w:r>
          </w:p>
        </w:tc>
        <w:tc>
          <w:tcPr>
            <w:tcW w:w="953"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rsidR="004F5F27" w:rsidRDefault="004F5F27">
            <w:pPr>
              <w:widowControl/>
              <w:spacing w:line="360" w:lineRule="atLeast"/>
              <w:ind w:firstLineChars="196" w:firstLine="470"/>
              <w:jc w:val="left"/>
              <w:outlineLvl w:val="1"/>
              <w:rPr>
                <w:rFonts w:ascii="宋体" w:hAnsi="宋体"/>
                <w:sz w:val="24"/>
              </w:rPr>
            </w:pPr>
          </w:p>
        </w:tc>
        <w:tc>
          <w:tcPr>
            <w:tcW w:w="1247"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rsidR="004F5F27" w:rsidRDefault="004F5F27">
            <w:pPr>
              <w:widowControl/>
              <w:spacing w:line="360" w:lineRule="atLeast"/>
              <w:ind w:firstLineChars="196" w:firstLine="470"/>
              <w:jc w:val="left"/>
              <w:outlineLvl w:val="1"/>
              <w:rPr>
                <w:rFonts w:ascii="宋体" w:hAnsi="宋体"/>
                <w:sz w:val="24"/>
              </w:rPr>
            </w:pPr>
          </w:p>
        </w:tc>
        <w:tc>
          <w:tcPr>
            <w:tcW w:w="850" w:type="dxa"/>
            <w:gridSpan w:val="2"/>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4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成立时间</w:t>
            </w:r>
          </w:p>
        </w:tc>
        <w:tc>
          <w:tcPr>
            <w:tcW w:w="2192"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4497" w:type="dxa"/>
            <w:gridSpan w:val="5"/>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员工总人数：</w:t>
            </w:r>
          </w:p>
        </w:tc>
      </w:tr>
      <w:tr w:rsidR="004F5F27">
        <w:trPr>
          <w:cantSplit/>
          <w:trHeight w:val="46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企业资质等级</w:t>
            </w:r>
          </w:p>
        </w:tc>
        <w:tc>
          <w:tcPr>
            <w:tcW w:w="2192"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1247" w:type="dxa"/>
            <w:vMerge w:val="restart"/>
            <w:vAlign w:val="center"/>
          </w:tcPr>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其中</w:t>
            </w:r>
          </w:p>
        </w:tc>
        <w:tc>
          <w:tcPr>
            <w:tcW w:w="1664" w:type="dxa"/>
            <w:gridSpan w:val="2"/>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项目经理</w:t>
            </w:r>
          </w:p>
        </w:tc>
        <w:tc>
          <w:tcPr>
            <w:tcW w:w="1586"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4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营业执照号</w:t>
            </w:r>
          </w:p>
        </w:tc>
        <w:tc>
          <w:tcPr>
            <w:tcW w:w="2192"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1247" w:type="dxa"/>
            <w:vMerge/>
            <w:vAlign w:val="center"/>
          </w:tcPr>
          <w:p w:rsidR="004F5F27" w:rsidRDefault="004F5F27">
            <w:pPr>
              <w:rPr>
                <w:rFonts w:ascii="宋体" w:hAnsi="宋体"/>
              </w:rPr>
            </w:pPr>
          </w:p>
        </w:tc>
        <w:tc>
          <w:tcPr>
            <w:tcW w:w="1664" w:type="dxa"/>
            <w:gridSpan w:val="2"/>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高级职称人员</w:t>
            </w:r>
          </w:p>
        </w:tc>
        <w:tc>
          <w:tcPr>
            <w:tcW w:w="1586"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4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注册资金</w:t>
            </w:r>
          </w:p>
        </w:tc>
        <w:tc>
          <w:tcPr>
            <w:tcW w:w="2192"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1247" w:type="dxa"/>
            <w:vMerge/>
            <w:vAlign w:val="center"/>
          </w:tcPr>
          <w:p w:rsidR="004F5F27" w:rsidRDefault="004F5F27">
            <w:pPr>
              <w:rPr>
                <w:rFonts w:ascii="宋体" w:hAnsi="宋体"/>
              </w:rPr>
            </w:pPr>
          </w:p>
        </w:tc>
        <w:tc>
          <w:tcPr>
            <w:tcW w:w="1664" w:type="dxa"/>
            <w:gridSpan w:val="2"/>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中级职称人员</w:t>
            </w:r>
          </w:p>
        </w:tc>
        <w:tc>
          <w:tcPr>
            <w:tcW w:w="1586"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6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开户银行</w:t>
            </w:r>
          </w:p>
        </w:tc>
        <w:tc>
          <w:tcPr>
            <w:tcW w:w="2192"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1247" w:type="dxa"/>
            <w:vMerge/>
            <w:vAlign w:val="center"/>
          </w:tcPr>
          <w:p w:rsidR="004F5F27" w:rsidRDefault="004F5F27">
            <w:pPr>
              <w:rPr>
                <w:rFonts w:ascii="宋体" w:hAnsi="宋体"/>
              </w:rPr>
            </w:pPr>
          </w:p>
        </w:tc>
        <w:tc>
          <w:tcPr>
            <w:tcW w:w="1664" w:type="dxa"/>
            <w:gridSpan w:val="2"/>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初级职称人员</w:t>
            </w:r>
          </w:p>
        </w:tc>
        <w:tc>
          <w:tcPr>
            <w:tcW w:w="1586"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442"/>
        </w:trPr>
        <w:tc>
          <w:tcPr>
            <w:tcW w:w="1702" w:type="dxa"/>
            <w:vAlign w:val="center"/>
          </w:tcPr>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账号</w:t>
            </w:r>
          </w:p>
        </w:tc>
        <w:tc>
          <w:tcPr>
            <w:tcW w:w="2192"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c>
          <w:tcPr>
            <w:tcW w:w="1247" w:type="dxa"/>
            <w:vMerge/>
            <w:vAlign w:val="center"/>
          </w:tcPr>
          <w:p w:rsidR="004F5F27" w:rsidRDefault="004F5F27">
            <w:pPr>
              <w:rPr>
                <w:rFonts w:ascii="宋体" w:hAnsi="宋体"/>
              </w:rPr>
            </w:pPr>
          </w:p>
        </w:tc>
        <w:tc>
          <w:tcPr>
            <w:tcW w:w="1664" w:type="dxa"/>
            <w:gridSpan w:val="2"/>
            <w:vAlign w:val="center"/>
          </w:tcPr>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技工</w:t>
            </w:r>
          </w:p>
        </w:tc>
        <w:tc>
          <w:tcPr>
            <w:tcW w:w="1586" w:type="dxa"/>
            <w:gridSpan w:val="2"/>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2442"/>
        </w:trPr>
        <w:tc>
          <w:tcPr>
            <w:tcW w:w="1702" w:type="dxa"/>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经营范围</w:t>
            </w:r>
          </w:p>
        </w:tc>
        <w:tc>
          <w:tcPr>
            <w:tcW w:w="6689" w:type="dxa"/>
            <w:gridSpan w:val="7"/>
            <w:vAlign w:val="center"/>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1072"/>
        </w:trPr>
        <w:tc>
          <w:tcPr>
            <w:tcW w:w="1702" w:type="dxa"/>
          </w:tcPr>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备注</w:t>
            </w:r>
          </w:p>
        </w:tc>
        <w:tc>
          <w:tcPr>
            <w:tcW w:w="6689" w:type="dxa"/>
            <w:gridSpan w:val="7"/>
          </w:tcPr>
          <w:p w:rsidR="004F5F27" w:rsidRDefault="004F5F27">
            <w:pPr>
              <w:widowControl/>
              <w:spacing w:line="360" w:lineRule="atLeast"/>
              <w:ind w:firstLineChars="196" w:firstLine="470"/>
              <w:jc w:val="left"/>
              <w:outlineLvl w:val="1"/>
              <w:rPr>
                <w:rFonts w:ascii="宋体" w:hAnsi="宋体"/>
                <w:sz w:val="24"/>
              </w:rPr>
            </w:pPr>
          </w:p>
        </w:tc>
      </w:tr>
    </w:tbl>
    <w:p w:rsidR="004F5F27" w:rsidRDefault="004F5F27">
      <w:pPr>
        <w:widowControl/>
        <w:spacing w:line="360" w:lineRule="atLeast"/>
        <w:ind w:firstLineChars="196" w:firstLine="470"/>
        <w:jc w:val="left"/>
        <w:outlineLvl w:val="1"/>
        <w:rPr>
          <w:rFonts w:ascii="宋体" w:hAnsi="宋体"/>
          <w:sz w:val="24"/>
        </w:rPr>
      </w:pPr>
    </w:p>
    <w:p w:rsidR="004F5F27" w:rsidRDefault="004F5F27">
      <w:pPr>
        <w:widowControl/>
        <w:spacing w:line="360" w:lineRule="atLeast"/>
        <w:ind w:firstLineChars="196" w:firstLine="470"/>
        <w:jc w:val="left"/>
        <w:outlineLvl w:val="1"/>
        <w:rPr>
          <w:rFonts w:ascii="宋体" w:hAnsi="宋体"/>
          <w:sz w:val="24"/>
        </w:rPr>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日期:</w:t>
      </w:r>
      <w:r>
        <w:rPr>
          <w:rFonts w:ascii="宋体" w:hAnsi="宋体" w:hint="eastAsia"/>
          <w:b/>
          <w:sz w:val="40"/>
          <w:szCs w:val="48"/>
          <w:u w:val="single"/>
        </w:rPr>
        <w:t xml:space="preserve">      </w:t>
      </w:r>
      <w:r>
        <w:rPr>
          <w:rFonts w:ascii="宋体" w:hAnsi="宋体" w:hint="eastAsia"/>
          <w:sz w:val="24"/>
        </w:rPr>
        <w:t>。</w:t>
      </w:r>
    </w:p>
    <w:p w:rsidR="004F5F27" w:rsidRDefault="004F5F27">
      <w:pPr>
        <w:widowControl/>
        <w:spacing w:line="360" w:lineRule="atLeast"/>
        <w:jc w:val="center"/>
        <w:outlineLvl w:val="1"/>
        <w:rPr>
          <w:rFonts w:ascii="宋体" w:hAnsi="宋体"/>
          <w:b/>
          <w:sz w:val="24"/>
        </w:rPr>
      </w:pPr>
    </w:p>
    <w:p w:rsidR="004F5F27" w:rsidRDefault="00C236AC">
      <w:pPr>
        <w:spacing w:line="360" w:lineRule="auto"/>
        <w:rPr>
          <w:rFonts w:ascii="宋体" w:hAnsi="宋体"/>
          <w:b/>
          <w:sz w:val="32"/>
          <w:szCs w:val="32"/>
        </w:rPr>
      </w:pPr>
      <w:r>
        <w:rPr>
          <w:rFonts w:ascii="宋体" w:hAnsi="宋体" w:hint="eastAsia"/>
          <w:sz w:val="24"/>
        </w:rPr>
        <w:br w:type="page"/>
      </w:r>
    </w:p>
    <w:p w:rsidR="004F5F27" w:rsidRDefault="00C236AC">
      <w:pPr>
        <w:widowControl/>
        <w:spacing w:line="360" w:lineRule="atLeast"/>
        <w:jc w:val="center"/>
        <w:outlineLvl w:val="1"/>
        <w:rPr>
          <w:rFonts w:ascii="宋体" w:hAnsi="宋体"/>
          <w:b/>
          <w:sz w:val="32"/>
          <w:szCs w:val="32"/>
        </w:rPr>
      </w:pPr>
      <w:r>
        <w:rPr>
          <w:rFonts w:ascii="宋体" w:hAnsi="宋体" w:hint="eastAsia"/>
          <w:b/>
          <w:sz w:val="32"/>
          <w:szCs w:val="32"/>
        </w:rPr>
        <w:lastRenderedPageBreak/>
        <w:t>五、中小企业声明函</w:t>
      </w:r>
    </w:p>
    <w:p w:rsidR="004F5F27" w:rsidRDefault="00C236AC">
      <w:pPr>
        <w:pStyle w:val="a7"/>
        <w:kinsoku w:val="0"/>
        <w:overflowPunct w:val="0"/>
        <w:spacing w:line="419" w:lineRule="exact"/>
        <w:ind w:firstLineChars="250" w:firstLine="600"/>
        <w:rPr>
          <w:rFonts w:ascii="宋体" w:hAnsi="宋体"/>
          <w:sz w:val="24"/>
          <w:u w:val="single"/>
        </w:rPr>
      </w:pPr>
      <w:bookmarkStart w:id="61" w:name="_Toc417911732"/>
      <w:bookmarkStart w:id="62" w:name="_Toc413748654"/>
      <w:bookmarkStart w:id="63" w:name="_Toc387658050"/>
      <w:bookmarkStart w:id="64" w:name="_Toc387147344"/>
      <w:bookmarkStart w:id="65" w:name="_Toc419811733"/>
      <w:r>
        <w:rPr>
          <w:rFonts w:ascii="宋体" w:hAnsi="宋体" w:hint="eastAsia"/>
          <w:sz w:val="24"/>
        </w:rPr>
        <w:t>本</w:t>
      </w:r>
      <w:r>
        <w:rPr>
          <w:rFonts w:ascii="宋体" w:hAnsi="宋体" w:hint="eastAsia"/>
          <w:spacing w:val="2"/>
          <w:sz w:val="24"/>
        </w:rPr>
        <w:t>公</w:t>
      </w:r>
      <w:r>
        <w:rPr>
          <w:rFonts w:ascii="宋体" w:hAnsi="宋体" w:hint="eastAsia"/>
          <w:spacing w:val="-6"/>
          <w:sz w:val="24"/>
        </w:rPr>
        <w:t>司</w:t>
      </w:r>
      <w:r>
        <w:rPr>
          <w:rFonts w:ascii="宋体" w:hAnsi="宋体" w:hint="eastAsia"/>
          <w:sz w:val="24"/>
        </w:rPr>
        <w:t>（联</w:t>
      </w:r>
      <w:r>
        <w:rPr>
          <w:rFonts w:ascii="宋体" w:hAnsi="宋体" w:hint="eastAsia"/>
          <w:spacing w:val="2"/>
          <w:sz w:val="24"/>
        </w:rPr>
        <w:t>合体</w:t>
      </w:r>
      <w:r>
        <w:rPr>
          <w:rFonts w:ascii="宋体" w:hAnsi="宋体" w:hint="eastAsia"/>
          <w:spacing w:val="-6"/>
          <w:sz w:val="24"/>
        </w:rPr>
        <w:t>）</w:t>
      </w:r>
      <w:r>
        <w:rPr>
          <w:rFonts w:ascii="宋体" w:hAnsi="宋体" w:hint="eastAsia"/>
          <w:sz w:val="24"/>
        </w:rPr>
        <w:t>郑</w:t>
      </w:r>
      <w:r>
        <w:rPr>
          <w:rFonts w:ascii="宋体" w:hAnsi="宋体" w:hint="eastAsia"/>
          <w:spacing w:val="2"/>
          <w:sz w:val="24"/>
        </w:rPr>
        <w:t>重</w:t>
      </w:r>
      <w:r>
        <w:rPr>
          <w:rFonts w:ascii="宋体" w:hAnsi="宋体" w:hint="eastAsia"/>
          <w:sz w:val="24"/>
        </w:rPr>
        <w:t>声</w:t>
      </w:r>
      <w:r>
        <w:rPr>
          <w:rFonts w:ascii="宋体" w:hAnsi="宋体" w:hint="eastAsia"/>
          <w:spacing w:val="2"/>
          <w:sz w:val="24"/>
        </w:rPr>
        <w:t>明</w:t>
      </w:r>
      <w:r>
        <w:rPr>
          <w:rFonts w:ascii="宋体" w:hAnsi="宋体" w:hint="eastAsia"/>
          <w:spacing w:val="-3"/>
          <w:sz w:val="24"/>
        </w:rPr>
        <w:t>，</w:t>
      </w:r>
      <w:r>
        <w:rPr>
          <w:rFonts w:ascii="宋体" w:hAnsi="宋体" w:hint="eastAsia"/>
          <w:sz w:val="24"/>
        </w:rPr>
        <w:t>根</w:t>
      </w:r>
      <w:r>
        <w:rPr>
          <w:rFonts w:ascii="宋体" w:hAnsi="宋体" w:hint="eastAsia"/>
          <w:spacing w:val="2"/>
          <w:sz w:val="24"/>
        </w:rPr>
        <w:t>据《政府采购促进中小企业发展管理办法》（财库﹝</w:t>
      </w:r>
      <w:r>
        <w:rPr>
          <w:rFonts w:ascii="宋体" w:hAnsi="宋体"/>
          <w:spacing w:val="2"/>
          <w:sz w:val="24"/>
        </w:rPr>
        <w:t>2020</w:t>
      </w:r>
      <w:r>
        <w:rPr>
          <w:rFonts w:ascii="宋体" w:hAnsi="宋体" w:hint="eastAsia"/>
          <w:spacing w:val="2"/>
          <w:sz w:val="24"/>
        </w:rPr>
        <w:t>﹞</w:t>
      </w:r>
      <w:r>
        <w:rPr>
          <w:rFonts w:ascii="宋体" w:hAnsi="宋体"/>
          <w:spacing w:val="2"/>
          <w:sz w:val="24"/>
        </w:rPr>
        <w:t>46</w:t>
      </w:r>
      <w:r>
        <w:rPr>
          <w:rFonts w:ascii="宋体" w:hAnsi="宋体" w:hint="eastAsia"/>
          <w:spacing w:val="2"/>
          <w:sz w:val="24"/>
        </w:rPr>
        <w:t>号）的规定，本公司（联合体）</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z w:val="24"/>
        </w:rPr>
        <w:t>采</w:t>
      </w:r>
      <w:r>
        <w:rPr>
          <w:rFonts w:ascii="宋体" w:hAnsi="宋体" w:hint="eastAsia"/>
          <w:spacing w:val="2"/>
          <w:sz w:val="24"/>
        </w:rPr>
        <w:t>购</w:t>
      </w:r>
      <w:r>
        <w:rPr>
          <w:rFonts w:ascii="宋体" w:hAnsi="宋体" w:hint="eastAsia"/>
          <w:sz w:val="24"/>
        </w:rPr>
        <w:t>活</w:t>
      </w:r>
      <w:r>
        <w:rPr>
          <w:rFonts w:ascii="宋体" w:hAnsi="宋体" w:hint="eastAsia"/>
          <w:spacing w:val="2"/>
          <w:sz w:val="24"/>
        </w:rPr>
        <w:t>动</w:t>
      </w:r>
      <w:r>
        <w:rPr>
          <w:rFonts w:ascii="宋体" w:hAnsi="宋体" w:hint="eastAsia"/>
          <w:spacing w:val="-3"/>
          <w:sz w:val="24"/>
        </w:rPr>
        <w:t>，服务全部由符合政策要求的中小企业承接</w:t>
      </w:r>
      <w:r>
        <w:rPr>
          <w:rFonts w:ascii="宋体" w:hAnsi="宋体" w:hint="eastAsia"/>
          <w:spacing w:val="13"/>
          <w:w w:val="95"/>
          <w:sz w:val="24"/>
        </w:rPr>
        <w:t>。</w:t>
      </w:r>
      <w:r>
        <w:rPr>
          <w:rFonts w:ascii="宋体" w:hAnsi="宋体" w:hint="eastAsia"/>
          <w:sz w:val="24"/>
        </w:rPr>
        <w:t>相关企业（含联合体中的中小企业、签订分包意向协议的中小企业）的具体情况如下：</w:t>
      </w:r>
    </w:p>
    <w:p w:rsidR="004F5F27" w:rsidRDefault="00C236AC" w:rsidP="00393330">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4F5F27" w:rsidRDefault="00C236AC">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w:t>
      </w: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4F5F27" w:rsidRDefault="00C236AC">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w:t>
      </w:r>
      <w:r>
        <w:rPr>
          <w:rFonts w:ascii="宋体" w:hAnsi="宋体"/>
          <w:sz w:val="24"/>
        </w:rPr>
        <w:t xml:space="preserve"> </w:t>
      </w:r>
      <w:r>
        <w:rPr>
          <w:rFonts w:ascii="宋体" w:hAnsi="宋体" w:hint="eastAsia"/>
          <w:sz w:val="24"/>
        </w:rPr>
        <w:t>法承担相应责任。</w:t>
      </w:r>
    </w:p>
    <w:p w:rsidR="004F5F27" w:rsidRDefault="004F5F27">
      <w:pPr>
        <w:spacing w:line="360" w:lineRule="auto"/>
        <w:ind w:firstLineChars="200" w:firstLine="480"/>
        <w:rPr>
          <w:rFonts w:ascii="宋体" w:hAnsi="宋体"/>
          <w:sz w:val="24"/>
        </w:rPr>
      </w:pP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企业名称（盖章）：_________________</w:t>
      </w:r>
    </w:p>
    <w:p w:rsidR="004F5F27" w:rsidRDefault="00C236AC">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rsidR="004F5F27" w:rsidRDefault="004F5F27">
      <w:pPr>
        <w:pStyle w:val="Default"/>
      </w:pPr>
    </w:p>
    <w:p w:rsidR="004F5F27" w:rsidRDefault="004F5F27">
      <w:pPr>
        <w:pStyle w:val="Default"/>
      </w:pPr>
    </w:p>
    <w:bookmarkEnd w:id="61"/>
    <w:bookmarkEnd w:id="62"/>
    <w:bookmarkEnd w:id="63"/>
    <w:bookmarkEnd w:id="64"/>
    <w:bookmarkEnd w:id="65"/>
    <w:p w:rsidR="004F5F27" w:rsidRDefault="00C236AC">
      <w:pPr>
        <w:spacing w:line="360" w:lineRule="auto"/>
        <w:rPr>
          <w:rFonts w:ascii="宋体" w:hAnsi="宋体"/>
          <w:b/>
          <w:sz w:val="32"/>
          <w:szCs w:val="32"/>
        </w:rPr>
      </w:pPr>
      <w:r>
        <w:rPr>
          <w:rFonts w:ascii="宋体" w:hAnsi="宋体" w:cs="宋体" w:hint="eastAsia"/>
          <w:sz w:val="24"/>
        </w:rPr>
        <w:br w:type="page"/>
      </w:r>
    </w:p>
    <w:p w:rsidR="004F5F27" w:rsidRDefault="00C236AC">
      <w:pPr>
        <w:jc w:val="center"/>
        <w:rPr>
          <w:rFonts w:ascii="宋体" w:hAnsi="宋体"/>
          <w:b/>
          <w:sz w:val="32"/>
          <w:szCs w:val="32"/>
        </w:rPr>
      </w:pPr>
      <w:r>
        <w:rPr>
          <w:rFonts w:ascii="宋体" w:hAnsi="宋体" w:hint="eastAsia"/>
          <w:b/>
          <w:sz w:val="32"/>
          <w:szCs w:val="32"/>
        </w:rPr>
        <w:lastRenderedPageBreak/>
        <w:t>六、</w:t>
      </w:r>
      <w:bookmarkStart w:id="66" w:name="OLE_LINK13"/>
      <w:bookmarkStart w:id="67" w:name="OLE_LINK14"/>
      <w:r>
        <w:rPr>
          <w:rFonts w:ascii="宋体" w:hAnsi="宋体" w:hint="eastAsia"/>
          <w:b/>
          <w:sz w:val="32"/>
          <w:szCs w:val="32"/>
        </w:rPr>
        <w:t>残疾人福利性单位声明函</w:t>
      </w:r>
    </w:p>
    <w:bookmarkEnd w:id="66"/>
    <w:bookmarkEnd w:id="67"/>
    <w:p w:rsidR="004F5F27" w:rsidRDefault="004F5F27">
      <w:pPr>
        <w:spacing w:line="588" w:lineRule="exact"/>
        <w:rPr>
          <w:rFonts w:ascii="宋体" w:hAnsi="宋体" w:cs="宋体"/>
          <w:b/>
          <w:spacing w:val="6"/>
          <w:sz w:val="24"/>
        </w:rPr>
      </w:pPr>
    </w:p>
    <w:p w:rsidR="004F5F27" w:rsidRDefault="00C236AC">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u w:val="single"/>
        </w:rPr>
        <w:t xml:space="preserve">      </w:t>
      </w:r>
      <w:r>
        <w:rPr>
          <w:rFonts w:ascii="宋体" w:hAnsi="宋体" w:cs="宋体" w:hint="eastAsia"/>
          <w:spacing w:val="6"/>
          <w:sz w:val="24"/>
        </w:rPr>
        <w:t>单位的</w:t>
      </w:r>
      <w:r>
        <w:rPr>
          <w:rFonts w:ascii="宋体" w:hAnsi="宋体" w:cs="宋体" w:hint="eastAsia"/>
          <w:spacing w:val="6"/>
          <w:sz w:val="24"/>
          <w:u w:val="single"/>
        </w:rPr>
        <w:t xml:space="preserve">           </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4F5F27" w:rsidRDefault="00C236AC">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4F5F27" w:rsidRDefault="004F5F27">
      <w:pPr>
        <w:spacing w:line="588" w:lineRule="exact"/>
        <w:rPr>
          <w:rFonts w:ascii="宋体" w:hAnsi="宋体" w:cs="宋体"/>
          <w:spacing w:val="6"/>
          <w:sz w:val="24"/>
        </w:rPr>
      </w:pPr>
    </w:p>
    <w:p w:rsidR="004F5F27" w:rsidRDefault="00C236AC">
      <w:pPr>
        <w:widowControl/>
        <w:spacing w:line="360" w:lineRule="atLeast"/>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rsidR="004F5F27" w:rsidRDefault="00C236AC">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rPr>
          <w:rFonts w:ascii="宋体" w:hAnsi="宋体" w:cs="宋体"/>
          <w:spacing w:val="6"/>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4F5F27">
      <w:pPr>
        <w:spacing w:line="360" w:lineRule="auto"/>
        <w:rPr>
          <w:rFonts w:ascii="宋体" w:hAnsi="宋体" w:cs="宋体"/>
          <w:sz w:val="24"/>
        </w:rPr>
      </w:pPr>
    </w:p>
    <w:p w:rsidR="004F5F27" w:rsidRDefault="00C236AC">
      <w:pPr>
        <w:spacing w:line="360" w:lineRule="auto"/>
        <w:rPr>
          <w:rFonts w:ascii="宋体" w:hAnsi="宋体" w:cs="宋体"/>
          <w:sz w:val="24"/>
        </w:rPr>
      </w:pPr>
      <w:r>
        <w:rPr>
          <w:rFonts w:ascii="宋体" w:hAnsi="宋体" w:cs="宋体" w:hint="eastAsia"/>
          <w:sz w:val="24"/>
        </w:rPr>
        <w:t>注：</w:t>
      </w:r>
    </w:p>
    <w:p w:rsidR="004F5F27" w:rsidRDefault="00C236AC">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4F5F27" w:rsidRDefault="00C236AC">
      <w:pPr>
        <w:numPr>
          <w:ilvl w:val="0"/>
          <w:numId w:val="2"/>
        </w:numPr>
        <w:spacing w:line="360" w:lineRule="auto"/>
        <w:rPr>
          <w:rFonts w:ascii="宋体" w:hAnsi="宋体" w:cs="宋体"/>
          <w:sz w:val="24"/>
        </w:rPr>
      </w:pPr>
      <w:r>
        <w:rPr>
          <w:rFonts w:ascii="宋体" w:hAnsi="宋体" w:cs="宋体" w:hint="eastAsia"/>
          <w:sz w:val="24"/>
        </w:rPr>
        <w:t>供应商为非残疾人福利性单位的，可不提供此声明。</w:t>
      </w:r>
    </w:p>
    <w:p w:rsidR="004F5F27" w:rsidRDefault="00C236AC">
      <w:pPr>
        <w:widowControl/>
        <w:jc w:val="left"/>
        <w:rPr>
          <w:rFonts w:ascii="宋体" w:cs="宋体"/>
          <w:color w:val="000000"/>
          <w:kern w:val="0"/>
          <w:sz w:val="24"/>
        </w:rPr>
      </w:pPr>
      <w:r>
        <w:br w:type="page"/>
      </w:r>
    </w:p>
    <w:p w:rsidR="004F5F27" w:rsidRDefault="00C236AC">
      <w:pPr>
        <w:autoSpaceDE w:val="0"/>
        <w:autoSpaceDN w:val="0"/>
        <w:adjustRightInd w:val="0"/>
        <w:jc w:val="center"/>
        <w:rPr>
          <w:rFonts w:ascii="宋体" w:hAnsi="宋体"/>
          <w:b/>
          <w:spacing w:val="6"/>
          <w:sz w:val="32"/>
          <w:szCs w:val="32"/>
        </w:rPr>
      </w:pPr>
      <w:r>
        <w:rPr>
          <w:rFonts w:ascii="宋体" w:hAnsi="宋体" w:hint="eastAsia"/>
          <w:b/>
          <w:sz w:val="32"/>
          <w:szCs w:val="32"/>
        </w:rPr>
        <w:lastRenderedPageBreak/>
        <w:t>七、</w:t>
      </w:r>
      <w:r>
        <w:rPr>
          <w:rFonts w:ascii="宋体" w:hAnsi="宋体" w:hint="eastAsia"/>
          <w:b/>
          <w:spacing w:val="6"/>
          <w:sz w:val="32"/>
          <w:szCs w:val="32"/>
        </w:rPr>
        <w:t>监狱企业证明材料</w:t>
      </w:r>
    </w:p>
    <w:p w:rsidR="004F5F27" w:rsidRDefault="004F5F27">
      <w:pPr>
        <w:pStyle w:val="Default"/>
      </w:pPr>
    </w:p>
    <w:p w:rsidR="004F5F27" w:rsidRDefault="00C236AC">
      <w:pPr>
        <w:spacing w:line="360" w:lineRule="auto"/>
        <w:ind w:firstLineChars="200" w:firstLine="480"/>
        <w:jc w:val="left"/>
        <w:rPr>
          <w:rFonts w:ascii="宋体" w:hAnsi="宋体"/>
          <w:b/>
          <w:sz w:val="32"/>
          <w:szCs w:val="32"/>
        </w:rPr>
      </w:pPr>
      <w:r>
        <w:rPr>
          <w:rFonts w:ascii="宋体" w:hAnsi="宋体" w:cs="宋体" w:hint="eastAsia"/>
          <w:sz w:val="24"/>
        </w:rPr>
        <w:t>供应商属于《政府采购支持监狱企业发展有关问题的通知》（财库〔2014〕68号）规定的监狱企业的，参加政府采购活动时，应当提供由省级以上监狱管理局、戒毒管理局（含新疆生产建设兵团）出具的属于监狱企业的证明文件。</w:t>
      </w:r>
    </w:p>
    <w:p w:rsidR="004F5F27" w:rsidRDefault="004F5F27">
      <w:pPr>
        <w:spacing w:line="360" w:lineRule="auto"/>
        <w:jc w:val="left"/>
        <w:rPr>
          <w:rFonts w:ascii="宋体" w:hAnsi="宋体" w:cs="宋体"/>
          <w:sz w:val="24"/>
        </w:rPr>
      </w:pPr>
    </w:p>
    <w:p w:rsidR="004F5F27" w:rsidRDefault="004F5F27">
      <w:pPr>
        <w:spacing w:line="360" w:lineRule="auto"/>
        <w:jc w:val="left"/>
        <w:rPr>
          <w:rFonts w:ascii="宋体" w:hAnsi="宋体" w:cs="宋体"/>
          <w:sz w:val="24"/>
        </w:rPr>
      </w:pPr>
    </w:p>
    <w:p w:rsidR="004F5F27" w:rsidRDefault="004F5F27">
      <w:pPr>
        <w:spacing w:line="360" w:lineRule="auto"/>
        <w:jc w:val="left"/>
        <w:rPr>
          <w:rFonts w:ascii="宋体" w:hAnsi="宋体" w:cs="宋体"/>
          <w:sz w:val="24"/>
        </w:rPr>
      </w:pPr>
    </w:p>
    <w:p w:rsidR="004F5F27" w:rsidRDefault="00C236AC">
      <w:pPr>
        <w:spacing w:line="360" w:lineRule="auto"/>
        <w:jc w:val="left"/>
        <w:rPr>
          <w:rFonts w:ascii="宋体" w:hAnsi="宋体"/>
          <w:b/>
          <w:sz w:val="32"/>
          <w:szCs w:val="32"/>
        </w:rPr>
      </w:pPr>
      <w:r>
        <w:rPr>
          <w:rFonts w:ascii="宋体" w:hAnsi="宋体" w:cs="宋体" w:hint="eastAsia"/>
          <w:sz w:val="24"/>
        </w:rPr>
        <w:t>注：在政府采购活动中，监狱企业视同小型、微型企业，享受预留份额、评审中价格扣除等政府采购促进中小企业发展的政府采购政策。</w:t>
      </w: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C236AC">
      <w:pPr>
        <w:widowControl/>
        <w:jc w:val="center"/>
        <w:rPr>
          <w:rFonts w:ascii="宋体" w:hAnsi="宋体"/>
          <w:b/>
          <w:sz w:val="32"/>
          <w:szCs w:val="32"/>
        </w:rPr>
      </w:pPr>
      <w:r>
        <w:rPr>
          <w:rFonts w:ascii="宋体" w:hAnsi="宋体" w:hint="eastAsia"/>
          <w:b/>
          <w:sz w:val="32"/>
          <w:szCs w:val="32"/>
        </w:rPr>
        <w:lastRenderedPageBreak/>
        <w:t>八、技术、服务应答表</w:t>
      </w:r>
    </w:p>
    <w:p w:rsidR="004F5F27" w:rsidRDefault="00C236AC" w:rsidP="00393330">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widowControl/>
        <w:spacing w:line="360" w:lineRule="atLeast"/>
        <w:ind w:firstLineChars="196" w:firstLine="470"/>
        <w:jc w:val="left"/>
        <w:outlineLvl w:val="1"/>
        <w:rPr>
          <w:rFonts w:ascii="宋体" w:hAnsi="宋体"/>
          <w:b/>
          <w:sz w:val="32"/>
          <w:szCs w:val="32"/>
        </w:rPr>
      </w:pPr>
      <w:r>
        <w:rPr>
          <w:rFonts w:ascii="宋体" w:hint="eastAsia"/>
          <w:sz w:val="24"/>
        </w:rPr>
        <w:t>第</w:t>
      </w:r>
      <w:r>
        <w:rPr>
          <w:rFonts w:ascii="宋体" w:hint="eastAsia"/>
          <w:sz w:val="24"/>
          <w:u w:val="single"/>
        </w:rPr>
        <w:t xml:space="preserve">    </w:t>
      </w:r>
      <w:r>
        <w:rPr>
          <w:rFonts w:ascii="宋体" w:hint="eastAsia"/>
          <w:sz w:val="24"/>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3015"/>
        <w:gridCol w:w="2571"/>
        <w:gridCol w:w="2265"/>
      </w:tblGrid>
      <w:tr w:rsidR="004F5F27">
        <w:trPr>
          <w:trHeight w:val="610"/>
          <w:jc w:val="center"/>
        </w:trPr>
        <w:tc>
          <w:tcPr>
            <w:tcW w:w="1194" w:type="dxa"/>
            <w:vAlign w:val="center"/>
          </w:tcPr>
          <w:p w:rsidR="004F5F27" w:rsidRDefault="00C236AC">
            <w:pPr>
              <w:spacing w:line="400" w:lineRule="exact"/>
              <w:jc w:val="center"/>
              <w:rPr>
                <w:rFonts w:ascii="宋体" w:hAnsi="宋体"/>
                <w:color w:val="000000"/>
                <w:sz w:val="24"/>
              </w:rPr>
            </w:pPr>
            <w:r>
              <w:rPr>
                <w:rFonts w:ascii="宋体" w:hAnsi="宋体" w:hint="eastAsia"/>
                <w:color w:val="000000"/>
                <w:sz w:val="24"/>
              </w:rPr>
              <w:t>序号</w:t>
            </w:r>
          </w:p>
        </w:tc>
        <w:tc>
          <w:tcPr>
            <w:tcW w:w="3015" w:type="dxa"/>
            <w:vAlign w:val="center"/>
          </w:tcPr>
          <w:p w:rsidR="004F5F27" w:rsidRDefault="00C236AC">
            <w:pPr>
              <w:spacing w:line="400" w:lineRule="exact"/>
              <w:jc w:val="center"/>
              <w:rPr>
                <w:rFonts w:ascii="宋体" w:hAnsi="宋体"/>
                <w:color w:val="000000"/>
                <w:sz w:val="24"/>
              </w:rPr>
            </w:pPr>
            <w:r>
              <w:rPr>
                <w:rFonts w:ascii="宋体" w:hAnsi="宋体" w:hint="eastAsia"/>
                <w:color w:val="000000"/>
                <w:sz w:val="24"/>
              </w:rPr>
              <w:t>采购文件要求</w:t>
            </w:r>
          </w:p>
        </w:tc>
        <w:tc>
          <w:tcPr>
            <w:tcW w:w="2571" w:type="dxa"/>
            <w:vAlign w:val="center"/>
          </w:tcPr>
          <w:p w:rsidR="004F5F27" w:rsidRDefault="00C236AC">
            <w:pPr>
              <w:spacing w:line="400" w:lineRule="exact"/>
              <w:jc w:val="center"/>
              <w:rPr>
                <w:rFonts w:ascii="宋体" w:hAnsi="宋体"/>
                <w:color w:val="000000"/>
                <w:sz w:val="24"/>
              </w:rPr>
            </w:pPr>
            <w:r>
              <w:rPr>
                <w:rFonts w:ascii="宋体" w:hAnsi="宋体" w:hint="eastAsia"/>
                <w:color w:val="000000"/>
                <w:sz w:val="24"/>
              </w:rPr>
              <w:t>响应文件应答</w:t>
            </w:r>
          </w:p>
        </w:tc>
        <w:tc>
          <w:tcPr>
            <w:tcW w:w="2265" w:type="dxa"/>
            <w:vAlign w:val="center"/>
          </w:tcPr>
          <w:p w:rsidR="004F5F27" w:rsidRDefault="00C236AC">
            <w:pPr>
              <w:spacing w:line="400" w:lineRule="exact"/>
              <w:jc w:val="center"/>
              <w:rPr>
                <w:rFonts w:ascii="宋体" w:hAnsi="宋体"/>
                <w:color w:val="000000"/>
                <w:sz w:val="24"/>
              </w:rPr>
            </w:pPr>
            <w:r>
              <w:rPr>
                <w:rFonts w:ascii="宋体" w:hAnsi="宋体" w:cs="宋体" w:hint="eastAsia"/>
                <w:color w:val="000000"/>
                <w:sz w:val="24"/>
              </w:rPr>
              <w:t>偏离说明</w:t>
            </w:r>
          </w:p>
        </w:tc>
      </w:tr>
      <w:tr w:rsidR="004F5F27">
        <w:trPr>
          <w:trHeight w:val="1079"/>
          <w:jc w:val="center"/>
        </w:trPr>
        <w:tc>
          <w:tcPr>
            <w:tcW w:w="1194" w:type="dxa"/>
            <w:vAlign w:val="center"/>
          </w:tcPr>
          <w:p w:rsidR="004F5F27" w:rsidRDefault="004F5F27">
            <w:pPr>
              <w:spacing w:line="400" w:lineRule="exact"/>
              <w:jc w:val="center"/>
              <w:rPr>
                <w:rFonts w:ascii="宋体" w:hAnsi="宋体"/>
                <w:color w:val="000000"/>
                <w:sz w:val="24"/>
              </w:rPr>
            </w:pPr>
          </w:p>
        </w:tc>
        <w:tc>
          <w:tcPr>
            <w:tcW w:w="3015" w:type="dxa"/>
            <w:vAlign w:val="center"/>
          </w:tcPr>
          <w:p w:rsidR="004F5F27" w:rsidRDefault="004F5F27">
            <w:pPr>
              <w:spacing w:line="400" w:lineRule="exact"/>
              <w:jc w:val="center"/>
              <w:rPr>
                <w:rFonts w:ascii="宋体" w:hAnsi="宋体"/>
                <w:color w:val="000000"/>
                <w:sz w:val="24"/>
              </w:rPr>
            </w:pPr>
          </w:p>
        </w:tc>
        <w:tc>
          <w:tcPr>
            <w:tcW w:w="2571" w:type="dxa"/>
            <w:vAlign w:val="center"/>
          </w:tcPr>
          <w:p w:rsidR="004F5F27" w:rsidRDefault="004F5F27">
            <w:pPr>
              <w:spacing w:line="400" w:lineRule="exact"/>
              <w:jc w:val="center"/>
              <w:rPr>
                <w:rFonts w:ascii="宋体" w:hAnsi="宋体"/>
                <w:color w:val="000000"/>
                <w:sz w:val="24"/>
              </w:rPr>
            </w:pPr>
          </w:p>
        </w:tc>
        <w:tc>
          <w:tcPr>
            <w:tcW w:w="2265" w:type="dxa"/>
            <w:vAlign w:val="center"/>
          </w:tcPr>
          <w:p w:rsidR="004F5F27" w:rsidRDefault="004F5F27">
            <w:pPr>
              <w:spacing w:line="400" w:lineRule="exact"/>
              <w:jc w:val="center"/>
              <w:rPr>
                <w:rFonts w:ascii="宋体" w:hAnsi="宋体"/>
                <w:color w:val="000000"/>
                <w:sz w:val="24"/>
              </w:rPr>
            </w:pPr>
          </w:p>
        </w:tc>
      </w:tr>
      <w:tr w:rsidR="004F5F27">
        <w:trPr>
          <w:trHeight w:val="1079"/>
          <w:jc w:val="center"/>
        </w:trPr>
        <w:tc>
          <w:tcPr>
            <w:tcW w:w="1194" w:type="dxa"/>
            <w:vAlign w:val="center"/>
          </w:tcPr>
          <w:p w:rsidR="004F5F27" w:rsidRDefault="004F5F27">
            <w:pPr>
              <w:spacing w:line="400" w:lineRule="exact"/>
              <w:jc w:val="center"/>
              <w:rPr>
                <w:rFonts w:ascii="宋体" w:hAnsi="宋体"/>
                <w:color w:val="000000"/>
                <w:sz w:val="24"/>
              </w:rPr>
            </w:pPr>
          </w:p>
        </w:tc>
        <w:tc>
          <w:tcPr>
            <w:tcW w:w="3015" w:type="dxa"/>
            <w:vAlign w:val="center"/>
          </w:tcPr>
          <w:p w:rsidR="004F5F27" w:rsidRDefault="004F5F27">
            <w:pPr>
              <w:spacing w:line="400" w:lineRule="exact"/>
              <w:jc w:val="center"/>
              <w:rPr>
                <w:rFonts w:ascii="宋体" w:hAnsi="宋体"/>
                <w:color w:val="000000"/>
                <w:sz w:val="24"/>
              </w:rPr>
            </w:pPr>
          </w:p>
        </w:tc>
        <w:tc>
          <w:tcPr>
            <w:tcW w:w="2571" w:type="dxa"/>
            <w:vAlign w:val="center"/>
          </w:tcPr>
          <w:p w:rsidR="004F5F27" w:rsidRDefault="004F5F27">
            <w:pPr>
              <w:spacing w:line="400" w:lineRule="exact"/>
              <w:jc w:val="center"/>
              <w:rPr>
                <w:rFonts w:ascii="宋体" w:hAnsi="宋体"/>
                <w:color w:val="000000"/>
                <w:sz w:val="24"/>
              </w:rPr>
            </w:pPr>
          </w:p>
        </w:tc>
        <w:tc>
          <w:tcPr>
            <w:tcW w:w="2265" w:type="dxa"/>
            <w:vAlign w:val="center"/>
          </w:tcPr>
          <w:p w:rsidR="004F5F27" w:rsidRDefault="004F5F27">
            <w:pPr>
              <w:spacing w:line="400" w:lineRule="exact"/>
              <w:jc w:val="center"/>
              <w:rPr>
                <w:rFonts w:ascii="宋体" w:hAnsi="宋体"/>
                <w:color w:val="000000"/>
                <w:sz w:val="24"/>
              </w:rPr>
            </w:pPr>
          </w:p>
        </w:tc>
      </w:tr>
      <w:tr w:rsidR="004F5F27">
        <w:trPr>
          <w:trHeight w:val="1079"/>
          <w:jc w:val="center"/>
        </w:trPr>
        <w:tc>
          <w:tcPr>
            <w:tcW w:w="1194" w:type="dxa"/>
            <w:vAlign w:val="center"/>
          </w:tcPr>
          <w:p w:rsidR="004F5F27" w:rsidRDefault="004F5F27">
            <w:pPr>
              <w:spacing w:line="400" w:lineRule="exact"/>
              <w:jc w:val="center"/>
              <w:rPr>
                <w:rFonts w:ascii="宋体" w:hAnsi="宋体"/>
                <w:color w:val="000000"/>
                <w:sz w:val="24"/>
              </w:rPr>
            </w:pPr>
          </w:p>
        </w:tc>
        <w:tc>
          <w:tcPr>
            <w:tcW w:w="3015" w:type="dxa"/>
            <w:vAlign w:val="center"/>
          </w:tcPr>
          <w:p w:rsidR="004F5F27" w:rsidRDefault="004F5F27">
            <w:pPr>
              <w:spacing w:line="400" w:lineRule="exact"/>
              <w:jc w:val="center"/>
              <w:rPr>
                <w:rFonts w:ascii="宋体" w:hAnsi="宋体"/>
                <w:color w:val="000000"/>
                <w:sz w:val="24"/>
              </w:rPr>
            </w:pPr>
          </w:p>
        </w:tc>
        <w:tc>
          <w:tcPr>
            <w:tcW w:w="2571" w:type="dxa"/>
            <w:vAlign w:val="center"/>
          </w:tcPr>
          <w:p w:rsidR="004F5F27" w:rsidRDefault="004F5F27">
            <w:pPr>
              <w:spacing w:line="400" w:lineRule="exact"/>
              <w:jc w:val="center"/>
              <w:rPr>
                <w:rFonts w:ascii="宋体" w:hAnsi="宋体"/>
                <w:color w:val="000000"/>
                <w:sz w:val="24"/>
              </w:rPr>
            </w:pPr>
          </w:p>
        </w:tc>
        <w:tc>
          <w:tcPr>
            <w:tcW w:w="2265" w:type="dxa"/>
            <w:vAlign w:val="center"/>
          </w:tcPr>
          <w:p w:rsidR="004F5F27" w:rsidRDefault="004F5F27">
            <w:pPr>
              <w:spacing w:line="400" w:lineRule="exact"/>
              <w:jc w:val="center"/>
              <w:rPr>
                <w:rFonts w:ascii="宋体" w:hAnsi="宋体"/>
                <w:color w:val="000000"/>
                <w:sz w:val="24"/>
              </w:rPr>
            </w:pPr>
          </w:p>
        </w:tc>
      </w:tr>
      <w:tr w:rsidR="004F5F27">
        <w:trPr>
          <w:trHeight w:val="1089"/>
          <w:jc w:val="center"/>
        </w:trPr>
        <w:tc>
          <w:tcPr>
            <w:tcW w:w="1194" w:type="dxa"/>
            <w:vAlign w:val="center"/>
          </w:tcPr>
          <w:p w:rsidR="004F5F27" w:rsidRDefault="00C236AC">
            <w:pPr>
              <w:spacing w:line="400" w:lineRule="exact"/>
              <w:jc w:val="center"/>
              <w:rPr>
                <w:rFonts w:ascii="宋体" w:hAnsi="宋体"/>
                <w:color w:val="000000"/>
                <w:sz w:val="24"/>
              </w:rPr>
            </w:pPr>
            <w:r>
              <w:rPr>
                <w:rFonts w:ascii="宋体" w:hAnsi="宋体" w:hint="eastAsia"/>
                <w:color w:val="000000"/>
                <w:sz w:val="24"/>
              </w:rPr>
              <w:t>...</w:t>
            </w:r>
          </w:p>
        </w:tc>
        <w:tc>
          <w:tcPr>
            <w:tcW w:w="3015" w:type="dxa"/>
            <w:vAlign w:val="center"/>
          </w:tcPr>
          <w:p w:rsidR="004F5F27" w:rsidRDefault="004F5F27">
            <w:pPr>
              <w:spacing w:line="400" w:lineRule="exact"/>
              <w:jc w:val="center"/>
              <w:rPr>
                <w:rFonts w:ascii="宋体" w:hAnsi="宋体"/>
                <w:color w:val="000000"/>
                <w:sz w:val="24"/>
              </w:rPr>
            </w:pPr>
          </w:p>
        </w:tc>
        <w:tc>
          <w:tcPr>
            <w:tcW w:w="2571" w:type="dxa"/>
            <w:vAlign w:val="center"/>
          </w:tcPr>
          <w:p w:rsidR="004F5F27" w:rsidRDefault="004F5F27">
            <w:pPr>
              <w:spacing w:line="400" w:lineRule="exact"/>
              <w:jc w:val="center"/>
              <w:rPr>
                <w:rFonts w:ascii="宋体" w:hAnsi="宋体"/>
                <w:color w:val="000000"/>
                <w:sz w:val="24"/>
              </w:rPr>
            </w:pPr>
          </w:p>
        </w:tc>
        <w:tc>
          <w:tcPr>
            <w:tcW w:w="2265" w:type="dxa"/>
            <w:vAlign w:val="center"/>
          </w:tcPr>
          <w:p w:rsidR="004F5F27" w:rsidRDefault="004F5F27">
            <w:pPr>
              <w:spacing w:line="400" w:lineRule="exact"/>
              <w:jc w:val="center"/>
              <w:rPr>
                <w:rFonts w:ascii="宋体" w:hAnsi="宋体"/>
                <w:color w:val="000000"/>
                <w:sz w:val="24"/>
              </w:rPr>
            </w:pPr>
          </w:p>
        </w:tc>
      </w:tr>
    </w:tbl>
    <w:p w:rsidR="004F5F27" w:rsidRDefault="004F5F27">
      <w:pPr>
        <w:widowControl/>
        <w:jc w:val="left"/>
        <w:rPr>
          <w:rFonts w:ascii="宋体" w:hAnsi="宋体"/>
          <w:b/>
          <w:sz w:val="32"/>
          <w:szCs w:val="32"/>
        </w:rPr>
      </w:pPr>
    </w:p>
    <w:p w:rsidR="004F5F27" w:rsidRDefault="00C236AC">
      <w:pPr>
        <w:ind w:firstLineChars="200" w:firstLine="480"/>
        <w:rPr>
          <w:rFonts w:ascii="宋体" w:hAnsi="宋体"/>
          <w:b/>
          <w:color w:val="000000"/>
          <w:sz w:val="24"/>
        </w:rPr>
      </w:pPr>
      <w:r>
        <w:rPr>
          <w:rFonts w:ascii="宋体" w:hAnsi="宋体" w:hint="eastAsia"/>
          <w:color w:val="000000"/>
          <w:sz w:val="24"/>
        </w:rPr>
        <w:t>注：供应商必须根据磋商文件要求据实逐条填写，不得虚假响应，虚假响应的，其响应文件无效并按规定追究其相关责任。</w:t>
      </w:r>
    </w:p>
    <w:p w:rsidR="004F5F27" w:rsidRDefault="004F5F27">
      <w:pPr>
        <w:widowControl/>
        <w:jc w:val="left"/>
        <w:rPr>
          <w:rFonts w:ascii="宋体" w:hAnsi="宋体"/>
          <w:b/>
          <w:sz w:val="32"/>
          <w:szCs w:val="32"/>
        </w:rPr>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日期:</w:t>
      </w:r>
      <w:r>
        <w:rPr>
          <w:rFonts w:ascii="宋体" w:hAnsi="宋体" w:hint="eastAsia"/>
          <w:b/>
          <w:sz w:val="40"/>
          <w:szCs w:val="48"/>
          <w:u w:val="single"/>
        </w:rPr>
        <w:t xml:space="preserve">      </w:t>
      </w:r>
      <w:r>
        <w:rPr>
          <w:rFonts w:ascii="宋体" w:hAnsi="宋体" w:hint="eastAsia"/>
          <w:sz w:val="24"/>
        </w:rPr>
        <w:t>。</w:t>
      </w:r>
    </w:p>
    <w:p w:rsidR="004F5F27" w:rsidRDefault="004F5F27">
      <w:pPr>
        <w:pStyle w:val="Default"/>
      </w:pP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C236AC">
      <w:pPr>
        <w:widowControl/>
        <w:spacing w:line="360" w:lineRule="atLeast"/>
        <w:jc w:val="center"/>
        <w:outlineLvl w:val="1"/>
        <w:rPr>
          <w:rFonts w:ascii="宋体" w:hAnsi="宋体"/>
          <w:b/>
          <w:sz w:val="32"/>
          <w:szCs w:val="32"/>
        </w:rPr>
      </w:pPr>
      <w:r>
        <w:rPr>
          <w:rFonts w:ascii="宋体" w:hAnsi="宋体" w:hint="eastAsia"/>
          <w:b/>
          <w:sz w:val="32"/>
          <w:szCs w:val="32"/>
        </w:rPr>
        <w:lastRenderedPageBreak/>
        <w:t>九、商务应答表</w:t>
      </w:r>
    </w:p>
    <w:p w:rsidR="004F5F27" w:rsidRDefault="00C236AC" w:rsidP="00393330">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widowControl/>
        <w:spacing w:line="360" w:lineRule="atLeast"/>
        <w:ind w:firstLineChars="196" w:firstLine="470"/>
        <w:jc w:val="left"/>
        <w:outlineLvl w:val="1"/>
      </w:pPr>
      <w:r>
        <w:rPr>
          <w:rFonts w:ascii="宋体" w:hint="eastAsia"/>
          <w:sz w:val="24"/>
        </w:rPr>
        <w:t>第</w:t>
      </w:r>
      <w:r>
        <w:rPr>
          <w:rFonts w:ascii="宋体" w:hint="eastAsia"/>
          <w:sz w:val="24"/>
          <w:u w:val="single"/>
        </w:rPr>
        <w:t xml:space="preserve">    </w:t>
      </w:r>
      <w:r>
        <w:rPr>
          <w:rFonts w:ascii="宋体" w:hint="eastAsia"/>
          <w:sz w:val="24"/>
        </w:rPr>
        <w:t>包</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942"/>
        <w:gridCol w:w="2941"/>
        <w:gridCol w:w="2926"/>
      </w:tblGrid>
      <w:tr w:rsidR="004F5F27">
        <w:trPr>
          <w:trHeight w:val="606"/>
          <w:jc w:val="center"/>
        </w:trPr>
        <w:tc>
          <w:tcPr>
            <w:tcW w:w="1006" w:type="dxa"/>
            <w:vAlign w:val="center"/>
          </w:tcPr>
          <w:p w:rsidR="004F5F27" w:rsidRDefault="00C236AC">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2942" w:type="dxa"/>
            <w:vAlign w:val="center"/>
          </w:tcPr>
          <w:p w:rsidR="004F5F27" w:rsidRDefault="00C236AC">
            <w:pPr>
              <w:spacing w:line="400" w:lineRule="exact"/>
              <w:jc w:val="center"/>
              <w:rPr>
                <w:rFonts w:ascii="宋体" w:hAnsi="宋体" w:cs="宋体"/>
                <w:color w:val="000000"/>
                <w:sz w:val="24"/>
              </w:rPr>
            </w:pPr>
            <w:r>
              <w:rPr>
                <w:rFonts w:ascii="宋体" w:hAnsi="宋体" w:cs="宋体" w:hint="eastAsia"/>
                <w:color w:val="000000"/>
                <w:sz w:val="24"/>
              </w:rPr>
              <w:t>采购文件要求</w:t>
            </w:r>
          </w:p>
        </w:tc>
        <w:tc>
          <w:tcPr>
            <w:tcW w:w="2941" w:type="dxa"/>
            <w:vAlign w:val="center"/>
          </w:tcPr>
          <w:p w:rsidR="004F5F27" w:rsidRDefault="00C236AC">
            <w:pPr>
              <w:spacing w:line="400" w:lineRule="exact"/>
              <w:jc w:val="center"/>
              <w:rPr>
                <w:rFonts w:ascii="宋体" w:hAnsi="宋体" w:cs="宋体"/>
                <w:color w:val="000000"/>
                <w:sz w:val="24"/>
              </w:rPr>
            </w:pPr>
            <w:r>
              <w:rPr>
                <w:rFonts w:ascii="宋体" w:hAnsi="宋体" w:cs="宋体" w:hint="eastAsia"/>
                <w:color w:val="000000"/>
                <w:sz w:val="24"/>
              </w:rPr>
              <w:t>响应文件应答</w:t>
            </w:r>
          </w:p>
        </w:tc>
        <w:tc>
          <w:tcPr>
            <w:tcW w:w="2926" w:type="dxa"/>
            <w:vAlign w:val="center"/>
          </w:tcPr>
          <w:p w:rsidR="004F5F27" w:rsidRDefault="00C236AC">
            <w:pPr>
              <w:spacing w:line="400" w:lineRule="exact"/>
              <w:jc w:val="center"/>
              <w:rPr>
                <w:rFonts w:ascii="宋体" w:hAnsi="宋体" w:cs="宋体"/>
                <w:color w:val="000000"/>
                <w:sz w:val="24"/>
              </w:rPr>
            </w:pPr>
            <w:r>
              <w:rPr>
                <w:rFonts w:ascii="宋体" w:hAnsi="宋体" w:cs="宋体" w:hint="eastAsia"/>
                <w:color w:val="000000"/>
                <w:sz w:val="24"/>
              </w:rPr>
              <w:t>偏离说明</w:t>
            </w:r>
          </w:p>
        </w:tc>
      </w:tr>
      <w:tr w:rsidR="004F5F27">
        <w:trPr>
          <w:trHeight w:val="1080"/>
          <w:jc w:val="center"/>
        </w:trPr>
        <w:tc>
          <w:tcPr>
            <w:tcW w:w="1006" w:type="dxa"/>
            <w:vAlign w:val="center"/>
          </w:tcPr>
          <w:p w:rsidR="004F5F27" w:rsidRDefault="004F5F27">
            <w:pPr>
              <w:spacing w:line="400" w:lineRule="exact"/>
              <w:jc w:val="center"/>
              <w:rPr>
                <w:rFonts w:ascii="宋体" w:hAnsi="宋体" w:cs="宋体"/>
                <w:color w:val="000000"/>
                <w:sz w:val="24"/>
              </w:rPr>
            </w:pPr>
          </w:p>
        </w:tc>
        <w:tc>
          <w:tcPr>
            <w:tcW w:w="2942" w:type="dxa"/>
            <w:vAlign w:val="center"/>
          </w:tcPr>
          <w:p w:rsidR="004F5F27" w:rsidRDefault="004F5F27">
            <w:pPr>
              <w:spacing w:line="400" w:lineRule="exact"/>
              <w:jc w:val="center"/>
              <w:rPr>
                <w:rFonts w:ascii="宋体" w:hAnsi="宋体" w:cs="宋体"/>
                <w:color w:val="000000"/>
                <w:sz w:val="24"/>
              </w:rPr>
            </w:pPr>
          </w:p>
        </w:tc>
        <w:tc>
          <w:tcPr>
            <w:tcW w:w="2941" w:type="dxa"/>
            <w:vAlign w:val="center"/>
          </w:tcPr>
          <w:p w:rsidR="004F5F27" w:rsidRDefault="004F5F27">
            <w:pPr>
              <w:spacing w:line="400" w:lineRule="exact"/>
              <w:jc w:val="center"/>
              <w:rPr>
                <w:rFonts w:ascii="宋体" w:hAnsi="宋体" w:cs="宋体"/>
                <w:color w:val="000000"/>
                <w:sz w:val="24"/>
              </w:rPr>
            </w:pPr>
          </w:p>
        </w:tc>
        <w:tc>
          <w:tcPr>
            <w:tcW w:w="2926" w:type="dxa"/>
            <w:vAlign w:val="center"/>
          </w:tcPr>
          <w:p w:rsidR="004F5F27" w:rsidRDefault="004F5F27">
            <w:pPr>
              <w:spacing w:line="400" w:lineRule="exact"/>
              <w:jc w:val="center"/>
              <w:rPr>
                <w:rFonts w:ascii="宋体" w:hAnsi="宋体" w:cs="宋体"/>
                <w:color w:val="000000"/>
                <w:sz w:val="24"/>
              </w:rPr>
            </w:pPr>
          </w:p>
        </w:tc>
      </w:tr>
      <w:tr w:rsidR="004F5F27">
        <w:trPr>
          <w:trHeight w:val="1080"/>
          <w:jc w:val="center"/>
        </w:trPr>
        <w:tc>
          <w:tcPr>
            <w:tcW w:w="1006" w:type="dxa"/>
            <w:vAlign w:val="center"/>
          </w:tcPr>
          <w:p w:rsidR="004F5F27" w:rsidRDefault="004F5F27">
            <w:pPr>
              <w:spacing w:line="400" w:lineRule="exact"/>
              <w:jc w:val="center"/>
              <w:rPr>
                <w:rFonts w:ascii="宋体" w:hAnsi="宋体" w:cs="宋体"/>
                <w:color w:val="000000"/>
                <w:sz w:val="24"/>
              </w:rPr>
            </w:pPr>
          </w:p>
        </w:tc>
        <w:tc>
          <w:tcPr>
            <w:tcW w:w="2942" w:type="dxa"/>
            <w:vAlign w:val="center"/>
          </w:tcPr>
          <w:p w:rsidR="004F5F27" w:rsidRDefault="004F5F27">
            <w:pPr>
              <w:spacing w:line="400" w:lineRule="exact"/>
              <w:jc w:val="center"/>
              <w:rPr>
                <w:rFonts w:ascii="宋体" w:hAnsi="宋体" w:cs="宋体"/>
                <w:color w:val="000000"/>
                <w:sz w:val="24"/>
              </w:rPr>
            </w:pPr>
          </w:p>
        </w:tc>
        <w:tc>
          <w:tcPr>
            <w:tcW w:w="2941" w:type="dxa"/>
            <w:vAlign w:val="center"/>
          </w:tcPr>
          <w:p w:rsidR="004F5F27" w:rsidRDefault="004F5F27">
            <w:pPr>
              <w:spacing w:line="400" w:lineRule="exact"/>
              <w:jc w:val="center"/>
              <w:rPr>
                <w:rFonts w:ascii="宋体" w:hAnsi="宋体" w:cs="宋体"/>
                <w:color w:val="000000"/>
                <w:sz w:val="24"/>
              </w:rPr>
            </w:pPr>
          </w:p>
        </w:tc>
        <w:tc>
          <w:tcPr>
            <w:tcW w:w="2926" w:type="dxa"/>
            <w:vAlign w:val="center"/>
          </w:tcPr>
          <w:p w:rsidR="004F5F27" w:rsidRDefault="004F5F27">
            <w:pPr>
              <w:spacing w:line="400" w:lineRule="exact"/>
              <w:jc w:val="center"/>
              <w:rPr>
                <w:rFonts w:ascii="宋体" w:hAnsi="宋体" w:cs="宋体"/>
                <w:color w:val="000000"/>
                <w:sz w:val="24"/>
              </w:rPr>
            </w:pPr>
          </w:p>
        </w:tc>
      </w:tr>
      <w:tr w:rsidR="004F5F27">
        <w:trPr>
          <w:trHeight w:val="1080"/>
          <w:jc w:val="center"/>
        </w:trPr>
        <w:tc>
          <w:tcPr>
            <w:tcW w:w="1006" w:type="dxa"/>
            <w:vAlign w:val="center"/>
          </w:tcPr>
          <w:p w:rsidR="004F5F27" w:rsidRDefault="004F5F27">
            <w:pPr>
              <w:spacing w:line="400" w:lineRule="exact"/>
              <w:jc w:val="center"/>
              <w:rPr>
                <w:rFonts w:ascii="宋体" w:hAnsi="宋体" w:cs="宋体"/>
                <w:color w:val="000000"/>
                <w:sz w:val="24"/>
              </w:rPr>
            </w:pPr>
          </w:p>
        </w:tc>
        <w:tc>
          <w:tcPr>
            <w:tcW w:w="2942" w:type="dxa"/>
            <w:vAlign w:val="center"/>
          </w:tcPr>
          <w:p w:rsidR="004F5F27" w:rsidRDefault="004F5F27">
            <w:pPr>
              <w:spacing w:line="400" w:lineRule="exact"/>
              <w:jc w:val="center"/>
              <w:rPr>
                <w:rFonts w:ascii="宋体" w:hAnsi="宋体" w:cs="宋体"/>
                <w:color w:val="000000"/>
                <w:sz w:val="24"/>
              </w:rPr>
            </w:pPr>
          </w:p>
        </w:tc>
        <w:tc>
          <w:tcPr>
            <w:tcW w:w="2941" w:type="dxa"/>
            <w:vAlign w:val="center"/>
          </w:tcPr>
          <w:p w:rsidR="004F5F27" w:rsidRDefault="004F5F27">
            <w:pPr>
              <w:spacing w:line="400" w:lineRule="exact"/>
              <w:jc w:val="center"/>
              <w:rPr>
                <w:rFonts w:ascii="宋体" w:hAnsi="宋体" w:cs="宋体"/>
                <w:color w:val="000000"/>
                <w:sz w:val="24"/>
              </w:rPr>
            </w:pPr>
          </w:p>
        </w:tc>
        <w:tc>
          <w:tcPr>
            <w:tcW w:w="2926" w:type="dxa"/>
            <w:vAlign w:val="center"/>
          </w:tcPr>
          <w:p w:rsidR="004F5F27" w:rsidRDefault="004F5F27">
            <w:pPr>
              <w:spacing w:line="400" w:lineRule="exact"/>
              <w:jc w:val="center"/>
              <w:rPr>
                <w:rFonts w:ascii="宋体" w:hAnsi="宋体" w:cs="宋体"/>
                <w:color w:val="000000"/>
                <w:sz w:val="24"/>
              </w:rPr>
            </w:pPr>
          </w:p>
        </w:tc>
      </w:tr>
      <w:tr w:rsidR="004F5F27">
        <w:trPr>
          <w:trHeight w:val="1080"/>
          <w:jc w:val="center"/>
        </w:trPr>
        <w:tc>
          <w:tcPr>
            <w:tcW w:w="1006" w:type="dxa"/>
            <w:vAlign w:val="center"/>
          </w:tcPr>
          <w:p w:rsidR="004F5F27" w:rsidRDefault="00C236AC">
            <w:pPr>
              <w:spacing w:line="400" w:lineRule="exact"/>
              <w:jc w:val="center"/>
              <w:rPr>
                <w:rFonts w:ascii="宋体" w:hAnsi="宋体" w:cs="宋体"/>
                <w:color w:val="000000"/>
                <w:sz w:val="24"/>
              </w:rPr>
            </w:pPr>
            <w:r>
              <w:rPr>
                <w:rFonts w:ascii="宋体" w:hAnsi="宋体" w:hint="eastAsia"/>
                <w:color w:val="000000"/>
                <w:sz w:val="24"/>
              </w:rPr>
              <w:t>...</w:t>
            </w:r>
          </w:p>
        </w:tc>
        <w:tc>
          <w:tcPr>
            <w:tcW w:w="2942" w:type="dxa"/>
            <w:vAlign w:val="center"/>
          </w:tcPr>
          <w:p w:rsidR="004F5F27" w:rsidRDefault="004F5F27">
            <w:pPr>
              <w:spacing w:line="400" w:lineRule="exact"/>
              <w:jc w:val="center"/>
              <w:rPr>
                <w:rFonts w:ascii="宋体" w:hAnsi="宋体" w:cs="宋体"/>
                <w:color w:val="000000"/>
                <w:sz w:val="24"/>
              </w:rPr>
            </w:pPr>
          </w:p>
        </w:tc>
        <w:tc>
          <w:tcPr>
            <w:tcW w:w="2941" w:type="dxa"/>
            <w:vAlign w:val="center"/>
          </w:tcPr>
          <w:p w:rsidR="004F5F27" w:rsidRDefault="004F5F27">
            <w:pPr>
              <w:spacing w:line="400" w:lineRule="exact"/>
              <w:jc w:val="center"/>
              <w:rPr>
                <w:rFonts w:ascii="宋体" w:hAnsi="宋体" w:cs="宋体"/>
                <w:color w:val="000000"/>
                <w:sz w:val="24"/>
              </w:rPr>
            </w:pPr>
          </w:p>
        </w:tc>
        <w:tc>
          <w:tcPr>
            <w:tcW w:w="2926" w:type="dxa"/>
            <w:vAlign w:val="center"/>
          </w:tcPr>
          <w:p w:rsidR="004F5F27" w:rsidRDefault="004F5F27">
            <w:pPr>
              <w:spacing w:line="400" w:lineRule="exact"/>
              <w:jc w:val="center"/>
              <w:rPr>
                <w:rFonts w:ascii="宋体" w:hAnsi="宋体" w:cs="宋体"/>
                <w:color w:val="000000"/>
                <w:sz w:val="24"/>
              </w:rPr>
            </w:pPr>
          </w:p>
        </w:tc>
      </w:tr>
    </w:tbl>
    <w:p w:rsidR="004F5F27" w:rsidRDefault="00C236AC">
      <w:pPr>
        <w:spacing w:line="400" w:lineRule="exact"/>
        <w:rPr>
          <w:rFonts w:ascii="宋体" w:hAnsi="宋体"/>
          <w:b/>
          <w:bCs/>
          <w:sz w:val="24"/>
        </w:rPr>
      </w:pPr>
      <w:r>
        <w:rPr>
          <w:rFonts w:ascii="宋体" w:hAnsi="宋体" w:hint="eastAsia"/>
          <w:sz w:val="24"/>
        </w:rPr>
        <w:t>注：</w:t>
      </w:r>
      <w:r>
        <w:rPr>
          <w:rFonts w:ascii="宋体" w:hAnsi="宋体" w:hint="eastAsia"/>
          <w:b/>
          <w:bCs/>
          <w:sz w:val="24"/>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rsidR="004F5F27" w:rsidRDefault="00C236AC">
      <w:pPr>
        <w:widowControl/>
        <w:spacing w:line="360" w:lineRule="atLeast"/>
        <w:ind w:firstLineChars="196" w:firstLine="472"/>
        <w:jc w:val="left"/>
        <w:outlineLvl w:val="1"/>
        <w:rPr>
          <w:rFonts w:ascii="宋体" w:hAnsi="宋体"/>
          <w:b/>
          <w:bCs/>
          <w:sz w:val="24"/>
        </w:rPr>
      </w:pPr>
      <w:r>
        <w:rPr>
          <w:rFonts w:ascii="宋体" w:hAnsi="宋体" w:hint="eastAsia"/>
          <w:b/>
          <w:bCs/>
          <w:sz w:val="24"/>
        </w:rPr>
        <w:t>2、</w:t>
      </w:r>
      <w:bookmarkStart w:id="68" w:name="_Toc485222414"/>
      <w:bookmarkStart w:id="69" w:name="_Toc21274"/>
      <w:bookmarkStart w:id="70" w:name="_Toc2935"/>
      <w:r>
        <w:rPr>
          <w:rFonts w:ascii="宋体" w:hAnsi="宋体" w:hint="eastAsia"/>
          <w:b/>
          <w:bCs/>
          <w:sz w:val="24"/>
        </w:rPr>
        <w:t>供应商必须据实填写，不得虚假响应，否则将取消其磋商或成交资格，并按有关规定进行处罚。</w:t>
      </w:r>
      <w:bookmarkEnd w:id="68"/>
      <w:bookmarkEnd w:id="69"/>
      <w:bookmarkEnd w:id="70"/>
    </w:p>
    <w:p w:rsidR="004F5F27" w:rsidRDefault="004F5F27">
      <w:pPr>
        <w:widowControl/>
        <w:spacing w:line="360" w:lineRule="atLeast"/>
        <w:ind w:firstLineChars="196" w:firstLine="470"/>
        <w:jc w:val="left"/>
        <w:outlineLvl w:val="1"/>
        <w:rPr>
          <w:rFonts w:ascii="宋体" w:hAnsi="宋体"/>
          <w:sz w:val="24"/>
        </w:rPr>
      </w:pPr>
    </w:p>
    <w:p w:rsidR="004F5F27" w:rsidRDefault="004F5F27">
      <w:pPr>
        <w:widowControl/>
        <w:spacing w:line="360" w:lineRule="atLeast"/>
        <w:ind w:firstLineChars="196" w:firstLine="470"/>
        <w:jc w:val="left"/>
        <w:outlineLvl w:val="1"/>
        <w:rPr>
          <w:rFonts w:ascii="宋体" w:hAnsi="宋体"/>
          <w:sz w:val="24"/>
        </w:rPr>
      </w:pPr>
    </w:p>
    <w:p w:rsidR="004F5F27" w:rsidRDefault="004F5F27">
      <w:pPr>
        <w:widowControl/>
        <w:spacing w:line="360" w:lineRule="atLeast"/>
        <w:ind w:firstLineChars="196" w:firstLine="470"/>
        <w:jc w:val="left"/>
        <w:outlineLvl w:val="1"/>
        <w:rPr>
          <w:rFonts w:ascii="宋体" w:hAnsi="宋体"/>
          <w:sz w:val="24"/>
        </w:rPr>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日期:</w:t>
      </w:r>
      <w:r>
        <w:rPr>
          <w:rFonts w:ascii="宋体" w:hAnsi="宋体" w:hint="eastAsia"/>
          <w:b/>
          <w:sz w:val="40"/>
          <w:szCs w:val="48"/>
          <w:u w:val="single"/>
        </w:rPr>
        <w:t xml:space="preserve">      </w:t>
      </w:r>
      <w:r>
        <w:rPr>
          <w:rFonts w:ascii="宋体" w:hAnsi="宋体" w:hint="eastAsia"/>
          <w:sz w:val="24"/>
        </w:rPr>
        <w:t>。</w:t>
      </w:r>
    </w:p>
    <w:p w:rsidR="004F5F27" w:rsidRDefault="00C236AC">
      <w:pPr>
        <w:widowControl/>
        <w:jc w:val="left"/>
        <w:rPr>
          <w:rFonts w:ascii="宋体" w:hAnsi="宋体"/>
          <w:b/>
          <w:sz w:val="32"/>
          <w:szCs w:val="32"/>
        </w:rPr>
      </w:pPr>
      <w:r>
        <w:rPr>
          <w:rFonts w:ascii="宋体" w:hAnsi="宋体"/>
          <w:b/>
          <w:sz w:val="32"/>
          <w:szCs w:val="32"/>
        </w:rPr>
        <w:br w:type="page"/>
      </w:r>
    </w:p>
    <w:p w:rsidR="004F5F27" w:rsidRDefault="00C236AC">
      <w:pPr>
        <w:widowControl/>
        <w:spacing w:line="360" w:lineRule="atLeast"/>
        <w:jc w:val="center"/>
        <w:outlineLvl w:val="1"/>
        <w:rPr>
          <w:rFonts w:ascii="宋体" w:hAnsi="宋体"/>
          <w:b/>
          <w:sz w:val="32"/>
          <w:szCs w:val="32"/>
        </w:rPr>
      </w:pPr>
      <w:bookmarkStart w:id="71" w:name="_Toc217446090"/>
      <w:r>
        <w:rPr>
          <w:rFonts w:ascii="宋体" w:hAnsi="宋体" w:hint="eastAsia"/>
          <w:b/>
          <w:sz w:val="32"/>
          <w:szCs w:val="32"/>
        </w:rPr>
        <w:lastRenderedPageBreak/>
        <w:t>十、供应商类似项目业绩一览表</w:t>
      </w:r>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78"/>
        <w:gridCol w:w="1759"/>
        <w:gridCol w:w="1612"/>
        <w:gridCol w:w="1418"/>
        <w:gridCol w:w="1745"/>
        <w:gridCol w:w="1688"/>
      </w:tblGrid>
      <w:tr w:rsidR="004F5F27">
        <w:trPr>
          <w:cantSplit/>
          <w:trHeight w:val="600"/>
          <w:jc w:val="center"/>
        </w:trPr>
        <w:tc>
          <w:tcPr>
            <w:tcW w:w="878" w:type="dxa"/>
            <w:tcBorders>
              <w:top w:val="single" w:sz="4" w:space="0" w:color="auto"/>
            </w:tcBorders>
            <w:vAlign w:val="center"/>
          </w:tcPr>
          <w:p w:rsidR="004F5F27" w:rsidRDefault="00C236AC">
            <w:pPr>
              <w:spacing w:line="400" w:lineRule="exact"/>
              <w:ind w:firstLineChars="50" w:firstLine="105"/>
              <w:jc w:val="center"/>
              <w:rPr>
                <w:rFonts w:ascii="宋体" w:hAnsi="宋体" w:cs="Arial"/>
                <w:b/>
                <w:color w:val="000000"/>
              </w:rPr>
            </w:pPr>
            <w:r>
              <w:rPr>
                <w:rFonts w:ascii="宋体" w:hAnsi="宋体" w:cs="Arial" w:hint="eastAsia"/>
                <w:b/>
                <w:color w:val="000000"/>
              </w:rPr>
              <w:t>年份</w:t>
            </w:r>
          </w:p>
        </w:tc>
        <w:tc>
          <w:tcPr>
            <w:tcW w:w="1759" w:type="dxa"/>
            <w:vAlign w:val="center"/>
          </w:tcPr>
          <w:p w:rsidR="004F5F27" w:rsidRDefault="00C236AC">
            <w:pPr>
              <w:spacing w:line="400" w:lineRule="exact"/>
              <w:jc w:val="center"/>
              <w:rPr>
                <w:rFonts w:ascii="宋体" w:hAnsi="宋体" w:cs="Arial"/>
                <w:b/>
                <w:color w:val="000000"/>
              </w:rPr>
            </w:pPr>
            <w:r>
              <w:rPr>
                <w:rFonts w:ascii="宋体" w:hAnsi="宋体" w:cs="Arial" w:hint="eastAsia"/>
                <w:b/>
                <w:color w:val="000000"/>
              </w:rPr>
              <w:t>用户名称</w:t>
            </w:r>
          </w:p>
        </w:tc>
        <w:tc>
          <w:tcPr>
            <w:tcW w:w="1612" w:type="dxa"/>
            <w:vAlign w:val="center"/>
          </w:tcPr>
          <w:p w:rsidR="004F5F27" w:rsidRDefault="00C236AC">
            <w:pPr>
              <w:spacing w:line="400" w:lineRule="exact"/>
              <w:jc w:val="center"/>
              <w:rPr>
                <w:rFonts w:ascii="宋体" w:hAnsi="宋体" w:cs="Arial"/>
                <w:b/>
                <w:color w:val="000000"/>
              </w:rPr>
            </w:pPr>
            <w:r>
              <w:rPr>
                <w:rFonts w:ascii="宋体" w:hAnsi="宋体" w:cs="Arial"/>
                <w:b/>
                <w:color w:val="000000"/>
              </w:rPr>
              <w:t>项目名称</w:t>
            </w:r>
          </w:p>
        </w:tc>
        <w:tc>
          <w:tcPr>
            <w:tcW w:w="1418" w:type="dxa"/>
            <w:vAlign w:val="center"/>
          </w:tcPr>
          <w:p w:rsidR="004F5F27" w:rsidRDefault="00C236AC">
            <w:pPr>
              <w:spacing w:line="400" w:lineRule="exact"/>
              <w:jc w:val="center"/>
              <w:rPr>
                <w:rFonts w:ascii="宋体" w:hAnsi="宋体" w:cs="Arial"/>
                <w:b/>
                <w:color w:val="000000"/>
              </w:rPr>
            </w:pPr>
            <w:r>
              <w:rPr>
                <w:rFonts w:ascii="宋体" w:hAnsi="宋体" w:cs="Arial"/>
                <w:b/>
                <w:color w:val="000000"/>
              </w:rPr>
              <w:t>完成时间</w:t>
            </w:r>
          </w:p>
        </w:tc>
        <w:tc>
          <w:tcPr>
            <w:tcW w:w="1745" w:type="dxa"/>
            <w:vAlign w:val="center"/>
          </w:tcPr>
          <w:p w:rsidR="004F5F27" w:rsidRDefault="00C236AC">
            <w:pPr>
              <w:spacing w:line="400" w:lineRule="exact"/>
              <w:ind w:firstLineChars="50" w:firstLine="105"/>
              <w:jc w:val="center"/>
              <w:rPr>
                <w:rFonts w:ascii="宋体" w:hAnsi="宋体" w:cs="Arial"/>
                <w:b/>
                <w:color w:val="000000"/>
              </w:rPr>
            </w:pPr>
            <w:r>
              <w:rPr>
                <w:rFonts w:ascii="宋体" w:hAnsi="宋体" w:cs="Arial"/>
                <w:b/>
                <w:color w:val="000000"/>
              </w:rPr>
              <w:t>合同金额</w:t>
            </w:r>
          </w:p>
        </w:tc>
        <w:tc>
          <w:tcPr>
            <w:tcW w:w="1688" w:type="dxa"/>
            <w:tcBorders>
              <w:left w:val="single" w:sz="4" w:space="0" w:color="auto"/>
            </w:tcBorders>
            <w:vAlign w:val="center"/>
          </w:tcPr>
          <w:p w:rsidR="004F5F27" w:rsidRDefault="00C236AC">
            <w:pPr>
              <w:spacing w:line="400" w:lineRule="exact"/>
              <w:jc w:val="center"/>
              <w:rPr>
                <w:rFonts w:ascii="宋体" w:hAnsi="宋体" w:cs="Arial"/>
                <w:b/>
                <w:color w:val="000000"/>
              </w:rPr>
            </w:pPr>
            <w:r>
              <w:rPr>
                <w:rFonts w:ascii="宋体" w:hAnsi="宋体" w:cs="Arial" w:hint="eastAsia"/>
                <w:b/>
                <w:color w:val="000000"/>
              </w:rPr>
              <w:t>备注</w:t>
            </w:r>
          </w:p>
        </w:tc>
      </w:tr>
      <w:tr w:rsidR="004F5F27">
        <w:trPr>
          <w:cantSplit/>
          <w:trHeight w:val="600"/>
          <w:jc w:val="center"/>
        </w:trPr>
        <w:tc>
          <w:tcPr>
            <w:tcW w:w="878" w:type="dxa"/>
            <w:vAlign w:val="center"/>
          </w:tcPr>
          <w:p w:rsidR="004F5F27" w:rsidRDefault="004F5F27">
            <w:pPr>
              <w:spacing w:line="400" w:lineRule="exact"/>
              <w:jc w:val="center"/>
              <w:rPr>
                <w:rFonts w:ascii="宋体" w:hAnsi="宋体" w:cs="Arial"/>
                <w:color w:val="000000"/>
              </w:rPr>
            </w:pPr>
          </w:p>
        </w:tc>
        <w:tc>
          <w:tcPr>
            <w:tcW w:w="1759" w:type="dxa"/>
            <w:vAlign w:val="center"/>
          </w:tcPr>
          <w:p w:rsidR="004F5F27" w:rsidRDefault="004F5F27">
            <w:pPr>
              <w:spacing w:line="400" w:lineRule="exact"/>
              <w:jc w:val="center"/>
              <w:rPr>
                <w:rFonts w:ascii="宋体" w:hAnsi="宋体" w:cs="Arial"/>
                <w:color w:val="000000"/>
              </w:rPr>
            </w:pPr>
          </w:p>
        </w:tc>
        <w:tc>
          <w:tcPr>
            <w:tcW w:w="1612" w:type="dxa"/>
            <w:vAlign w:val="center"/>
          </w:tcPr>
          <w:p w:rsidR="004F5F27" w:rsidRDefault="004F5F27">
            <w:pPr>
              <w:spacing w:line="400" w:lineRule="exact"/>
              <w:jc w:val="center"/>
              <w:rPr>
                <w:rFonts w:ascii="宋体" w:hAnsi="宋体" w:cs="Arial"/>
                <w:color w:val="000000"/>
              </w:rPr>
            </w:pPr>
          </w:p>
        </w:tc>
        <w:tc>
          <w:tcPr>
            <w:tcW w:w="1418" w:type="dxa"/>
            <w:vAlign w:val="center"/>
          </w:tcPr>
          <w:p w:rsidR="004F5F27" w:rsidRDefault="004F5F27">
            <w:pPr>
              <w:spacing w:line="400" w:lineRule="exact"/>
              <w:jc w:val="center"/>
              <w:rPr>
                <w:rFonts w:ascii="宋体" w:hAnsi="宋体" w:cs="Arial"/>
                <w:color w:val="000000"/>
              </w:rPr>
            </w:pPr>
          </w:p>
        </w:tc>
        <w:tc>
          <w:tcPr>
            <w:tcW w:w="1745" w:type="dxa"/>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00"/>
          <w:jc w:val="center"/>
        </w:trPr>
        <w:tc>
          <w:tcPr>
            <w:tcW w:w="878" w:type="dxa"/>
            <w:vAlign w:val="center"/>
          </w:tcPr>
          <w:p w:rsidR="004F5F27" w:rsidRDefault="004F5F27">
            <w:pPr>
              <w:spacing w:line="400" w:lineRule="exact"/>
              <w:jc w:val="center"/>
              <w:rPr>
                <w:rFonts w:ascii="宋体" w:hAnsi="宋体" w:cs="Arial"/>
                <w:color w:val="000000"/>
              </w:rPr>
            </w:pPr>
          </w:p>
        </w:tc>
        <w:tc>
          <w:tcPr>
            <w:tcW w:w="1759" w:type="dxa"/>
            <w:vAlign w:val="center"/>
          </w:tcPr>
          <w:p w:rsidR="004F5F27" w:rsidRDefault="004F5F27">
            <w:pPr>
              <w:spacing w:line="400" w:lineRule="exact"/>
              <w:jc w:val="center"/>
              <w:rPr>
                <w:rFonts w:ascii="宋体" w:hAnsi="宋体" w:cs="Arial"/>
                <w:color w:val="000000"/>
              </w:rPr>
            </w:pPr>
          </w:p>
        </w:tc>
        <w:tc>
          <w:tcPr>
            <w:tcW w:w="1612" w:type="dxa"/>
            <w:vAlign w:val="center"/>
          </w:tcPr>
          <w:p w:rsidR="004F5F27" w:rsidRDefault="004F5F27">
            <w:pPr>
              <w:spacing w:line="400" w:lineRule="exact"/>
              <w:jc w:val="center"/>
              <w:rPr>
                <w:rFonts w:ascii="宋体" w:hAnsi="宋体" w:cs="Arial"/>
                <w:color w:val="000000"/>
              </w:rPr>
            </w:pPr>
          </w:p>
        </w:tc>
        <w:tc>
          <w:tcPr>
            <w:tcW w:w="1418" w:type="dxa"/>
            <w:vAlign w:val="center"/>
          </w:tcPr>
          <w:p w:rsidR="004F5F27" w:rsidRDefault="004F5F27">
            <w:pPr>
              <w:spacing w:line="400" w:lineRule="exact"/>
              <w:jc w:val="center"/>
              <w:rPr>
                <w:rFonts w:ascii="宋体" w:hAnsi="宋体" w:cs="Arial"/>
                <w:color w:val="000000"/>
              </w:rPr>
            </w:pPr>
          </w:p>
        </w:tc>
        <w:tc>
          <w:tcPr>
            <w:tcW w:w="1745" w:type="dxa"/>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00"/>
          <w:jc w:val="center"/>
        </w:trPr>
        <w:tc>
          <w:tcPr>
            <w:tcW w:w="878" w:type="dxa"/>
            <w:vAlign w:val="center"/>
          </w:tcPr>
          <w:p w:rsidR="004F5F27" w:rsidRDefault="004F5F27">
            <w:pPr>
              <w:spacing w:line="400" w:lineRule="exact"/>
              <w:jc w:val="center"/>
              <w:rPr>
                <w:rFonts w:ascii="宋体" w:hAnsi="宋体" w:cs="Arial"/>
                <w:color w:val="000000"/>
              </w:rPr>
            </w:pPr>
          </w:p>
        </w:tc>
        <w:tc>
          <w:tcPr>
            <w:tcW w:w="1759" w:type="dxa"/>
            <w:vAlign w:val="center"/>
          </w:tcPr>
          <w:p w:rsidR="004F5F27" w:rsidRDefault="004F5F27">
            <w:pPr>
              <w:spacing w:line="400" w:lineRule="exact"/>
              <w:jc w:val="center"/>
              <w:rPr>
                <w:rFonts w:ascii="宋体" w:hAnsi="宋体" w:cs="Arial"/>
                <w:color w:val="000000"/>
              </w:rPr>
            </w:pPr>
          </w:p>
        </w:tc>
        <w:tc>
          <w:tcPr>
            <w:tcW w:w="1612" w:type="dxa"/>
            <w:vAlign w:val="center"/>
          </w:tcPr>
          <w:p w:rsidR="004F5F27" w:rsidRDefault="004F5F27">
            <w:pPr>
              <w:spacing w:line="400" w:lineRule="exact"/>
              <w:jc w:val="center"/>
              <w:rPr>
                <w:rFonts w:ascii="宋体" w:hAnsi="宋体" w:cs="Arial"/>
                <w:color w:val="000000"/>
              </w:rPr>
            </w:pPr>
          </w:p>
        </w:tc>
        <w:tc>
          <w:tcPr>
            <w:tcW w:w="1418" w:type="dxa"/>
            <w:vAlign w:val="center"/>
          </w:tcPr>
          <w:p w:rsidR="004F5F27" w:rsidRDefault="004F5F27">
            <w:pPr>
              <w:spacing w:line="400" w:lineRule="exact"/>
              <w:jc w:val="center"/>
              <w:rPr>
                <w:rFonts w:ascii="宋体" w:hAnsi="宋体" w:cs="Arial"/>
                <w:color w:val="000000"/>
              </w:rPr>
            </w:pPr>
          </w:p>
        </w:tc>
        <w:tc>
          <w:tcPr>
            <w:tcW w:w="1745" w:type="dxa"/>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00"/>
          <w:jc w:val="center"/>
        </w:trPr>
        <w:tc>
          <w:tcPr>
            <w:tcW w:w="878" w:type="dxa"/>
            <w:vAlign w:val="center"/>
          </w:tcPr>
          <w:p w:rsidR="004F5F27" w:rsidRDefault="004F5F27">
            <w:pPr>
              <w:spacing w:line="400" w:lineRule="exact"/>
              <w:jc w:val="center"/>
              <w:rPr>
                <w:rFonts w:ascii="宋体" w:hAnsi="宋体" w:cs="Arial"/>
                <w:color w:val="000000"/>
              </w:rPr>
            </w:pPr>
          </w:p>
        </w:tc>
        <w:tc>
          <w:tcPr>
            <w:tcW w:w="1759" w:type="dxa"/>
            <w:tcBorders>
              <w:right w:val="single" w:sz="4" w:space="0" w:color="auto"/>
            </w:tcBorders>
            <w:vAlign w:val="center"/>
          </w:tcPr>
          <w:p w:rsidR="004F5F27" w:rsidRDefault="004F5F27">
            <w:pPr>
              <w:spacing w:line="400" w:lineRule="exact"/>
              <w:jc w:val="center"/>
              <w:rPr>
                <w:rFonts w:ascii="宋体" w:hAnsi="宋体" w:cs="Arial"/>
                <w:color w:val="000000"/>
              </w:rPr>
            </w:pPr>
          </w:p>
        </w:tc>
        <w:tc>
          <w:tcPr>
            <w:tcW w:w="1612" w:type="dxa"/>
            <w:tcBorders>
              <w:left w:val="single" w:sz="4" w:space="0" w:color="auto"/>
            </w:tcBorders>
            <w:vAlign w:val="center"/>
          </w:tcPr>
          <w:p w:rsidR="004F5F27" w:rsidRDefault="004F5F27">
            <w:pPr>
              <w:spacing w:line="400" w:lineRule="exact"/>
              <w:jc w:val="center"/>
              <w:rPr>
                <w:rFonts w:ascii="宋体" w:hAnsi="宋体" w:cs="Arial"/>
                <w:color w:val="000000"/>
              </w:rPr>
            </w:pPr>
          </w:p>
        </w:tc>
        <w:tc>
          <w:tcPr>
            <w:tcW w:w="1418" w:type="dxa"/>
            <w:vAlign w:val="center"/>
          </w:tcPr>
          <w:p w:rsidR="004F5F27" w:rsidRDefault="004F5F27">
            <w:pPr>
              <w:spacing w:line="400" w:lineRule="exact"/>
              <w:jc w:val="center"/>
              <w:rPr>
                <w:rFonts w:ascii="宋体" w:hAnsi="宋体" w:cs="Arial"/>
                <w:color w:val="000000"/>
              </w:rPr>
            </w:pPr>
          </w:p>
        </w:tc>
        <w:tc>
          <w:tcPr>
            <w:tcW w:w="1745" w:type="dxa"/>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00"/>
          <w:jc w:val="center"/>
        </w:trPr>
        <w:tc>
          <w:tcPr>
            <w:tcW w:w="878" w:type="dxa"/>
            <w:tcBorders>
              <w:right w:val="single" w:sz="4" w:space="0" w:color="auto"/>
            </w:tcBorders>
            <w:vAlign w:val="center"/>
          </w:tcPr>
          <w:p w:rsidR="004F5F27" w:rsidRDefault="004F5F27">
            <w:pPr>
              <w:spacing w:line="400" w:lineRule="exact"/>
              <w:jc w:val="center"/>
              <w:rPr>
                <w:rFonts w:ascii="宋体" w:hAnsi="宋体" w:cs="Arial"/>
                <w:color w:val="000000"/>
              </w:rPr>
            </w:pPr>
          </w:p>
        </w:tc>
        <w:tc>
          <w:tcPr>
            <w:tcW w:w="1759" w:type="dxa"/>
            <w:tcBorders>
              <w:left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612" w:type="dxa"/>
            <w:tcBorders>
              <w:left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418" w:type="dxa"/>
            <w:tcBorders>
              <w:left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745" w:type="dxa"/>
            <w:tcBorders>
              <w:left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00"/>
          <w:jc w:val="center"/>
        </w:trPr>
        <w:tc>
          <w:tcPr>
            <w:tcW w:w="878" w:type="dxa"/>
            <w:vAlign w:val="center"/>
          </w:tcPr>
          <w:p w:rsidR="004F5F27" w:rsidRDefault="004F5F27">
            <w:pPr>
              <w:spacing w:line="400" w:lineRule="exact"/>
              <w:jc w:val="center"/>
              <w:rPr>
                <w:rFonts w:ascii="宋体" w:hAnsi="宋体" w:cs="Arial"/>
                <w:color w:val="000000"/>
              </w:rPr>
            </w:pPr>
          </w:p>
        </w:tc>
        <w:tc>
          <w:tcPr>
            <w:tcW w:w="1759" w:type="dxa"/>
            <w:vAlign w:val="center"/>
          </w:tcPr>
          <w:p w:rsidR="004F5F27" w:rsidRDefault="004F5F27">
            <w:pPr>
              <w:spacing w:line="400" w:lineRule="exact"/>
              <w:jc w:val="center"/>
              <w:rPr>
                <w:rFonts w:ascii="宋体" w:hAnsi="宋体" w:cs="Arial"/>
                <w:color w:val="000000"/>
              </w:rPr>
            </w:pPr>
          </w:p>
        </w:tc>
        <w:tc>
          <w:tcPr>
            <w:tcW w:w="1612" w:type="dxa"/>
            <w:vAlign w:val="center"/>
          </w:tcPr>
          <w:p w:rsidR="004F5F27" w:rsidRDefault="004F5F27">
            <w:pPr>
              <w:spacing w:line="400" w:lineRule="exact"/>
              <w:jc w:val="center"/>
              <w:rPr>
                <w:rFonts w:ascii="宋体" w:hAnsi="宋体" w:cs="Arial"/>
                <w:color w:val="000000"/>
              </w:rPr>
            </w:pPr>
          </w:p>
        </w:tc>
        <w:tc>
          <w:tcPr>
            <w:tcW w:w="1418" w:type="dxa"/>
            <w:vAlign w:val="center"/>
          </w:tcPr>
          <w:p w:rsidR="004F5F27" w:rsidRDefault="004F5F27">
            <w:pPr>
              <w:spacing w:line="400" w:lineRule="exact"/>
              <w:jc w:val="center"/>
              <w:rPr>
                <w:rFonts w:ascii="宋体" w:hAnsi="宋体" w:cs="Arial"/>
                <w:color w:val="000000"/>
              </w:rPr>
            </w:pPr>
          </w:p>
        </w:tc>
        <w:tc>
          <w:tcPr>
            <w:tcW w:w="1745" w:type="dxa"/>
            <w:tcBorders>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00"/>
          <w:jc w:val="center"/>
        </w:trPr>
        <w:tc>
          <w:tcPr>
            <w:tcW w:w="878" w:type="dxa"/>
            <w:vAlign w:val="center"/>
          </w:tcPr>
          <w:p w:rsidR="004F5F27" w:rsidRDefault="004F5F27">
            <w:pPr>
              <w:spacing w:line="400" w:lineRule="exact"/>
              <w:jc w:val="center"/>
              <w:rPr>
                <w:rFonts w:ascii="宋体" w:hAnsi="宋体" w:cs="Arial"/>
                <w:color w:val="000000"/>
              </w:rPr>
            </w:pPr>
          </w:p>
        </w:tc>
        <w:tc>
          <w:tcPr>
            <w:tcW w:w="1759" w:type="dxa"/>
            <w:vAlign w:val="center"/>
          </w:tcPr>
          <w:p w:rsidR="004F5F27" w:rsidRDefault="004F5F27">
            <w:pPr>
              <w:spacing w:line="400" w:lineRule="exact"/>
              <w:jc w:val="center"/>
              <w:rPr>
                <w:rFonts w:ascii="宋体" w:hAnsi="宋体" w:cs="Arial"/>
                <w:color w:val="000000"/>
              </w:rPr>
            </w:pPr>
          </w:p>
        </w:tc>
        <w:tc>
          <w:tcPr>
            <w:tcW w:w="1612" w:type="dxa"/>
            <w:vAlign w:val="center"/>
          </w:tcPr>
          <w:p w:rsidR="004F5F27" w:rsidRDefault="004F5F27">
            <w:pPr>
              <w:spacing w:line="400" w:lineRule="exact"/>
              <w:jc w:val="center"/>
              <w:rPr>
                <w:rFonts w:ascii="宋体" w:hAnsi="宋体" w:cs="Arial"/>
                <w:color w:val="000000"/>
              </w:rPr>
            </w:pPr>
          </w:p>
        </w:tc>
        <w:tc>
          <w:tcPr>
            <w:tcW w:w="1418" w:type="dxa"/>
            <w:vAlign w:val="center"/>
          </w:tcPr>
          <w:p w:rsidR="004F5F27" w:rsidRDefault="004F5F27">
            <w:pPr>
              <w:spacing w:line="400" w:lineRule="exact"/>
              <w:jc w:val="center"/>
              <w:rPr>
                <w:rFonts w:ascii="宋体" w:hAnsi="宋体" w:cs="Arial"/>
                <w:color w:val="000000"/>
              </w:rPr>
            </w:pPr>
          </w:p>
        </w:tc>
        <w:tc>
          <w:tcPr>
            <w:tcW w:w="1745" w:type="dxa"/>
            <w:tcBorders>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00"/>
          <w:jc w:val="center"/>
        </w:trPr>
        <w:tc>
          <w:tcPr>
            <w:tcW w:w="878" w:type="dxa"/>
            <w:vAlign w:val="center"/>
          </w:tcPr>
          <w:p w:rsidR="004F5F27" w:rsidRDefault="004F5F27">
            <w:pPr>
              <w:spacing w:line="400" w:lineRule="exact"/>
              <w:jc w:val="center"/>
              <w:rPr>
                <w:rFonts w:ascii="宋体" w:hAnsi="宋体" w:cs="Arial"/>
                <w:color w:val="000000"/>
              </w:rPr>
            </w:pPr>
          </w:p>
        </w:tc>
        <w:tc>
          <w:tcPr>
            <w:tcW w:w="1759" w:type="dxa"/>
            <w:vAlign w:val="center"/>
          </w:tcPr>
          <w:p w:rsidR="004F5F27" w:rsidRDefault="004F5F27">
            <w:pPr>
              <w:spacing w:line="400" w:lineRule="exact"/>
              <w:jc w:val="center"/>
              <w:rPr>
                <w:rFonts w:ascii="宋体" w:hAnsi="宋体" w:cs="Arial"/>
                <w:color w:val="000000"/>
              </w:rPr>
            </w:pPr>
          </w:p>
        </w:tc>
        <w:tc>
          <w:tcPr>
            <w:tcW w:w="1612" w:type="dxa"/>
            <w:vAlign w:val="center"/>
          </w:tcPr>
          <w:p w:rsidR="004F5F27" w:rsidRDefault="004F5F27">
            <w:pPr>
              <w:spacing w:line="400" w:lineRule="exact"/>
              <w:jc w:val="center"/>
              <w:rPr>
                <w:rFonts w:ascii="宋体" w:hAnsi="宋体" w:cs="Arial"/>
                <w:color w:val="000000"/>
              </w:rPr>
            </w:pPr>
          </w:p>
        </w:tc>
        <w:tc>
          <w:tcPr>
            <w:tcW w:w="1418" w:type="dxa"/>
            <w:vAlign w:val="center"/>
          </w:tcPr>
          <w:p w:rsidR="004F5F27" w:rsidRDefault="004F5F27">
            <w:pPr>
              <w:spacing w:line="400" w:lineRule="exact"/>
              <w:jc w:val="center"/>
              <w:rPr>
                <w:rFonts w:ascii="宋体" w:hAnsi="宋体" w:cs="Arial"/>
                <w:color w:val="000000"/>
              </w:rPr>
            </w:pPr>
          </w:p>
        </w:tc>
        <w:tc>
          <w:tcPr>
            <w:tcW w:w="1745" w:type="dxa"/>
            <w:tcBorders>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510"/>
          <w:jc w:val="center"/>
        </w:trPr>
        <w:tc>
          <w:tcPr>
            <w:tcW w:w="878" w:type="dxa"/>
            <w:tcBorders>
              <w:bottom w:val="single" w:sz="4" w:space="0" w:color="auto"/>
            </w:tcBorders>
            <w:vAlign w:val="center"/>
          </w:tcPr>
          <w:p w:rsidR="004F5F27" w:rsidRDefault="004F5F27">
            <w:pPr>
              <w:spacing w:line="400" w:lineRule="exact"/>
              <w:jc w:val="center"/>
              <w:rPr>
                <w:rFonts w:ascii="宋体" w:hAnsi="宋体" w:cs="Arial"/>
                <w:color w:val="000000"/>
              </w:rPr>
            </w:pPr>
          </w:p>
        </w:tc>
        <w:tc>
          <w:tcPr>
            <w:tcW w:w="1759" w:type="dxa"/>
            <w:tcBorders>
              <w:bottom w:val="single" w:sz="4" w:space="0" w:color="auto"/>
            </w:tcBorders>
            <w:vAlign w:val="center"/>
          </w:tcPr>
          <w:p w:rsidR="004F5F27" w:rsidRDefault="004F5F27">
            <w:pPr>
              <w:spacing w:line="400" w:lineRule="exact"/>
              <w:jc w:val="center"/>
              <w:rPr>
                <w:rFonts w:ascii="宋体" w:hAnsi="宋体" w:cs="Arial"/>
                <w:color w:val="000000"/>
              </w:rPr>
            </w:pPr>
          </w:p>
        </w:tc>
        <w:tc>
          <w:tcPr>
            <w:tcW w:w="1612" w:type="dxa"/>
            <w:tcBorders>
              <w:bottom w:val="single" w:sz="4" w:space="0" w:color="auto"/>
            </w:tcBorders>
            <w:vAlign w:val="center"/>
          </w:tcPr>
          <w:p w:rsidR="004F5F27" w:rsidRDefault="004F5F27">
            <w:pPr>
              <w:spacing w:line="400" w:lineRule="exact"/>
              <w:jc w:val="center"/>
              <w:rPr>
                <w:rFonts w:ascii="宋体" w:hAnsi="宋体" w:cs="Arial"/>
                <w:color w:val="000000"/>
              </w:rPr>
            </w:pPr>
          </w:p>
        </w:tc>
        <w:tc>
          <w:tcPr>
            <w:tcW w:w="1418" w:type="dxa"/>
            <w:tcBorders>
              <w:bottom w:val="single" w:sz="4" w:space="0" w:color="auto"/>
            </w:tcBorders>
            <w:vAlign w:val="center"/>
          </w:tcPr>
          <w:p w:rsidR="004F5F27" w:rsidRDefault="004F5F27">
            <w:pPr>
              <w:spacing w:line="400" w:lineRule="exact"/>
              <w:jc w:val="center"/>
              <w:rPr>
                <w:rFonts w:ascii="宋体" w:hAnsi="宋体" w:cs="Arial"/>
                <w:color w:val="000000"/>
              </w:rPr>
            </w:pPr>
          </w:p>
        </w:tc>
        <w:tc>
          <w:tcPr>
            <w:tcW w:w="1745" w:type="dxa"/>
            <w:tcBorders>
              <w:bottom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left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15"/>
          <w:jc w:val="center"/>
        </w:trPr>
        <w:tc>
          <w:tcPr>
            <w:tcW w:w="878"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759"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612"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418"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745" w:type="dxa"/>
            <w:tcBorders>
              <w:top w:val="single" w:sz="4" w:space="0" w:color="auto"/>
              <w:bottom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top w:val="single" w:sz="4" w:space="0" w:color="auto"/>
              <w:left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615"/>
          <w:jc w:val="center"/>
        </w:trPr>
        <w:tc>
          <w:tcPr>
            <w:tcW w:w="878"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759"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612"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418"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745" w:type="dxa"/>
            <w:tcBorders>
              <w:top w:val="single" w:sz="4" w:space="0" w:color="auto"/>
              <w:bottom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top w:val="single" w:sz="4" w:space="0" w:color="auto"/>
              <w:left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450"/>
          <w:jc w:val="center"/>
        </w:trPr>
        <w:tc>
          <w:tcPr>
            <w:tcW w:w="878"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759"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612"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418" w:type="dxa"/>
            <w:tcBorders>
              <w:top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c>
          <w:tcPr>
            <w:tcW w:w="1745" w:type="dxa"/>
            <w:tcBorders>
              <w:top w:val="single" w:sz="4" w:space="0" w:color="auto"/>
              <w:bottom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top w:val="single" w:sz="4" w:space="0" w:color="auto"/>
              <w:left w:val="single" w:sz="4" w:space="0" w:color="auto"/>
              <w:bottom w:val="single" w:sz="4" w:space="0" w:color="auto"/>
            </w:tcBorders>
            <w:vAlign w:val="center"/>
          </w:tcPr>
          <w:p w:rsidR="004F5F27" w:rsidRDefault="004F5F27">
            <w:pPr>
              <w:spacing w:line="400" w:lineRule="exact"/>
              <w:jc w:val="center"/>
              <w:rPr>
                <w:rFonts w:ascii="宋体" w:hAnsi="宋体" w:cs="Arial"/>
                <w:color w:val="000000"/>
              </w:rPr>
            </w:pPr>
          </w:p>
        </w:tc>
      </w:tr>
      <w:tr w:rsidR="004F5F27">
        <w:trPr>
          <w:cantSplit/>
          <w:trHeight w:val="435"/>
          <w:jc w:val="center"/>
        </w:trPr>
        <w:tc>
          <w:tcPr>
            <w:tcW w:w="878" w:type="dxa"/>
            <w:tcBorders>
              <w:top w:val="single" w:sz="4" w:space="0" w:color="auto"/>
            </w:tcBorders>
            <w:vAlign w:val="center"/>
          </w:tcPr>
          <w:p w:rsidR="004F5F27" w:rsidRDefault="00C236AC">
            <w:pPr>
              <w:spacing w:line="400" w:lineRule="exact"/>
              <w:jc w:val="center"/>
              <w:rPr>
                <w:rFonts w:ascii="宋体" w:hAnsi="宋体" w:cs="Arial"/>
                <w:color w:val="000000"/>
              </w:rPr>
            </w:pPr>
            <w:r>
              <w:rPr>
                <w:rFonts w:ascii="宋体" w:hAnsi="宋体" w:cs="Arial" w:hint="eastAsia"/>
                <w:color w:val="000000"/>
              </w:rPr>
              <w:t>...</w:t>
            </w:r>
          </w:p>
        </w:tc>
        <w:tc>
          <w:tcPr>
            <w:tcW w:w="1759" w:type="dxa"/>
            <w:tcBorders>
              <w:top w:val="single" w:sz="4" w:space="0" w:color="auto"/>
            </w:tcBorders>
            <w:vAlign w:val="center"/>
          </w:tcPr>
          <w:p w:rsidR="004F5F27" w:rsidRDefault="004F5F27">
            <w:pPr>
              <w:spacing w:line="400" w:lineRule="exact"/>
              <w:jc w:val="center"/>
              <w:rPr>
                <w:rFonts w:ascii="宋体" w:hAnsi="宋体" w:cs="Arial"/>
                <w:color w:val="000000"/>
              </w:rPr>
            </w:pPr>
          </w:p>
        </w:tc>
        <w:tc>
          <w:tcPr>
            <w:tcW w:w="1612" w:type="dxa"/>
            <w:tcBorders>
              <w:top w:val="single" w:sz="4" w:space="0" w:color="auto"/>
            </w:tcBorders>
            <w:vAlign w:val="center"/>
          </w:tcPr>
          <w:p w:rsidR="004F5F27" w:rsidRDefault="004F5F27">
            <w:pPr>
              <w:spacing w:line="400" w:lineRule="exact"/>
              <w:jc w:val="center"/>
              <w:rPr>
                <w:rFonts w:ascii="宋体" w:hAnsi="宋体" w:cs="Arial"/>
                <w:color w:val="000000"/>
              </w:rPr>
            </w:pPr>
          </w:p>
        </w:tc>
        <w:tc>
          <w:tcPr>
            <w:tcW w:w="1418" w:type="dxa"/>
            <w:tcBorders>
              <w:top w:val="single" w:sz="4" w:space="0" w:color="auto"/>
            </w:tcBorders>
            <w:vAlign w:val="center"/>
          </w:tcPr>
          <w:p w:rsidR="004F5F27" w:rsidRDefault="004F5F27">
            <w:pPr>
              <w:spacing w:line="400" w:lineRule="exact"/>
              <w:jc w:val="center"/>
              <w:rPr>
                <w:rFonts w:ascii="宋体" w:hAnsi="宋体" w:cs="Arial"/>
                <w:color w:val="000000"/>
              </w:rPr>
            </w:pPr>
          </w:p>
        </w:tc>
        <w:tc>
          <w:tcPr>
            <w:tcW w:w="1745" w:type="dxa"/>
            <w:tcBorders>
              <w:top w:val="single" w:sz="4" w:space="0" w:color="auto"/>
              <w:right w:val="single" w:sz="4" w:space="0" w:color="auto"/>
            </w:tcBorders>
            <w:vAlign w:val="center"/>
          </w:tcPr>
          <w:p w:rsidR="004F5F27" w:rsidRDefault="004F5F27">
            <w:pPr>
              <w:spacing w:line="400" w:lineRule="exact"/>
              <w:jc w:val="center"/>
              <w:rPr>
                <w:rFonts w:ascii="宋体" w:hAnsi="宋体" w:cs="Arial"/>
                <w:color w:val="000000"/>
              </w:rPr>
            </w:pPr>
          </w:p>
        </w:tc>
        <w:tc>
          <w:tcPr>
            <w:tcW w:w="1688" w:type="dxa"/>
            <w:tcBorders>
              <w:top w:val="single" w:sz="4" w:space="0" w:color="auto"/>
              <w:left w:val="single" w:sz="4" w:space="0" w:color="auto"/>
            </w:tcBorders>
            <w:vAlign w:val="center"/>
          </w:tcPr>
          <w:p w:rsidR="004F5F27" w:rsidRDefault="004F5F27">
            <w:pPr>
              <w:spacing w:line="400" w:lineRule="exact"/>
              <w:jc w:val="center"/>
              <w:rPr>
                <w:rFonts w:ascii="宋体" w:hAnsi="宋体" w:cs="Arial"/>
                <w:color w:val="000000"/>
              </w:rPr>
            </w:pPr>
          </w:p>
        </w:tc>
      </w:tr>
    </w:tbl>
    <w:p w:rsidR="004F5F27" w:rsidRDefault="004F5F27">
      <w:pPr>
        <w:widowControl/>
        <w:spacing w:line="360" w:lineRule="atLeast"/>
        <w:ind w:firstLineChars="196" w:firstLine="470"/>
        <w:jc w:val="left"/>
        <w:outlineLvl w:val="1"/>
        <w:rPr>
          <w:rFonts w:ascii="宋体" w:hAnsi="宋体"/>
          <w:sz w:val="24"/>
        </w:rPr>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注：以上业绩需提供采购文件要求的有关书面证明材料。</w:t>
      </w:r>
    </w:p>
    <w:p w:rsidR="004F5F27" w:rsidRDefault="004F5F27">
      <w:pPr>
        <w:widowControl/>
        <w:spacing w:line="360" w:lineRule="atLeast"/>
        <w:ind w:firstLineChars="196" w:firstLine="470"/>
        <w:jc w:val="left"/>
        <w:outlineLvl w:val="1"/>
        <w:rPr>
          <w:rFonts w:ascii="宋体" w:hAnsi="宋体"/>
          <w:sz w:val="24"/>
        </w:rPr>
      </w:pPr>
    </w:p>
    <w:p w:rsidR="004F5F27" w:rsidRDefault="004F5F27">
      <w:pPr>
        <w:widowControl/>
        <w:spacing w:line="360" w:lineRule="atLeast"/>
        <w:ind w:firstLineChars="196" w:firstLine="470"/>
        <w:jc w:val="left"/>
        <w:outlineLvl w:val="1"/>
        <w:rPr>
          <w:rFonts w:ascii="宋体" w:hAnsi="宋体"/>
          <w:sz w:val="24"/>
        </w:rPr>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 xml:space="preserve">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4F5F27">
      <w:pPr>
        <w:widowControl/>
        <w:spacing w:line="360" w:lineRule="atLeast"/>
        <w:jc w:val="left"/>
        <w:outlineLvl w:val="1"/>
        <w:rPr>
          <w:rFonts w:ascii="宋体" w:hAnsi="宋体"/>
          <w:b/>
          <w:sz w:val="24"/>
        </w:rPr>
      </w:pPr>
    </w:p>
    <w:p w:rsidR="004F5F27" w:rsidRDefault="00C236AC">
      <w:pPr>
        <w:spacing w:line="360" w:lineRule="auto"/>
        <w:rPr>
          <w:rFonts w:ascii="宋体" w:hAnsi="宋体"/>
          <w:b/>
          <w:sz w:val="32"/>
          <w:szCs w:val="32"/>
        </w:rPr>
      </w:pPr>
      <w:r>
        <w:rPr>
          <w:rFonts w:ascii="宋体" w:hAnsi="宋体" w:hint="eastAsia"/>
          <w:b/>
          <w:sz w:val="32"/>
          <w:szCs w:val="32"/>
        </w:rPr>
        <w:br w:type="page"/>
      </w:r>
    </w:p>
    <w:bookmarkEnd w:id="71"/>
    <w:p w:rsidR="004F5F27" w:rsidRDefault="00C236AC">
      <w:pPr>
        <w:widowControl/>
        <w:spacing w:line="360" w:lineRule="atLeast"/>
        <w:jc w:val="center"/>
        <w:outlineLvl w:val="1"/>
        <w:rPr>
          <w:rFonts w:ascii="宋体" w:hAnsi="宋体"/>
          <w:b/>
          <w:sz w:val="32"/>
          <w:szCs w:val="32"/>
        </w:rPr>
      </w:pPr>
      <w:r>
        <w:rPr>
          <w:rFonts w:ascii="宋体" w:hAnsi="宋体" w:hint="eastAsia"/>
          <w:b/>
          <w:sz w:val="32"/>
          <w:szCs w:val="32"/>
        </w:rPr>
        <w:lastRenderedPageBreak/>
        <w:t>十一、供应商本项目管理、技术、服务人员情况表</w:t>
      </w:r>
    </w:p>
    <w:p w:rsidR="004F5F27" w:rsidRDefault="00C236AC" w:rsidP="00393330">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4F5F27" w:rsidRDefault="00C236AC">
      <w:pPr>
        <w:widowControl/>
        <w:spacing w:line="360" w:lineRule="atLeast"/>
        <w:ind w:firstLineChars="196" w:firstLine="470"/>
        <w:jc w:val="left"/>
        <w:outlineLvl w:val="1"/>
        <w:rPr>
          <w:rFonts w:ascii="宋体" w:hAnsi="宋体"/>
          <w:b/>
          <w:sz w:val="28"/>
          <w:szCs w:val="28"/>
        </w:rPr>
      </w:pPr>
      <w:r>
        <w:rPr>
          <w:rFonts w:ascii="宋体" w:hint="eastAsia"/>
          <w:sz w:val="24"/>
        </w:rPr>
        <w:t>第</w:t>
      </w:r>
      <w:r>
        <w:rPr>
          <w:rFonts w:ascii="宋体" w:hint="eastAsia"/>
          <w:sz w:val="24"/>
          <w:u w:val="single"/>
        </w:rPr>
        <w:t xml:space="preserve">     </w:t>
      </w:r>
      <w:r>
        <w:rPr>
          <w:rFonts w:ascii="宋体" w:hint="eastAsia"/>
          <w:sz w:val="24"/>
        </w:rPr>
        <w:t>包</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49"/>
        <w:gridCol w:w="1049"/>
        <w:gridCol w:w="1049"/>
        <w:gridCol w:w="1049"/>
        <w:gridCol w:w="1107"/>
        <w:gridCol w:w="1249"/>
        <w:gridCol w:w="1102"/>
        <w:gridCol w:w="954"/>
      </w:tblGrid>
      <w:tr w:rsidR="004F5F27">
        <w:trPr>
          <w:cantSplit/>
          <w:trHeight w:val="591"/>
          <w:jc w:val="center"/>
        </w:trPr>
        <w:tc>
          <w:tcPr>
            <w:tcW w:w="1049" w:type="dxa"/>
            <w:vMerge w:val="restart"/>
            <w:vAlign w:val="center"/>
          </w:tcPr>
          <w:p w:rsidR="004F5F27" w:rsidRDefault="00C236AC">
            <w:pPr>
              <w:widowControl/>
              <w:spacing w:line="360" w:lineRule="atLeast"/>
              <w:jc w:val="center"/>
              <w:outlineLvl w:val="1"/>
              <w:rPr>
                <w:rFonts w:ascii="宋体" w:hAnsi="宋体"/>
                <w:sz w:val="24"/>
              </w:rPr>
            </w:pPr>
            <w:r>
              <w:rPr>
                <w:rFonts w:ascii="宋体" w:hAnsi="宋体" w:hint="eastAsia"/>
                <w:sz w:val="24"/>
              </w:rPr>
              <w:t>序号</w:t>
            </w:r>
          </w:p>
        </w:tc>
        <w:tc>
          <w:tcPr>
            <w:tcW w:w="1049" w:type="dxa"/>
            <w:vMerge w:val="restart"/>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职务</w:t>
            </w:r>
          </w:p>
        </w:tc>
        <w:tc>
          <w:tcPr>
            <w:tcW w:w="1049" w:type="dxa"/>
            <w:vMerge w:val="restart"/>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姓名</w:t>
            </w:r>
          </w:p>
        </w:tc>
        <w:tc>
          <w:tcPr>
            <w:tcW w:w="1049" w:type="dxa"/>
            <w:vMerge w:val="restart"/>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职称</w:t>
            </w:r>
          </w:p>
        </w:tc>
        <w:tc>
          <w:tcPr>
            <w:tcW w:w="1049" w:type="dxa"/>
            <w:vMerge w:val="restart"/>
            <w:vAlign w:val="center"/>
          </w:tcPr>
          <w:p w:rsidR="004F5F27" w:rsidRDefault="00C236AC">
            <w:pPr>
              <w:widowControl/>
              <w:spacing w:line="360" w:lineRule="atLeast"/>
              <w:jc w:val="left"/>
              <w:outlineLvl w:val="1"/>
              <w:rPr>
                <w:rFonts w:ascii="宋体" w:hAnsi="宋体"/>
                <w:sz w:val="24"/>
              </w:rPr>
            </w:pPr>
            <w:r>
              <w:rPr>
                <w:rFonts w:ascii="宋体" w:hAnsi="宋体" w:hint="eastAsia"/>
                <w:sz w:val="24"/>
              </w:rPr>
              <w:t>常住地</w:t>
            </w:r>
          </w:p>
        </w:tc>
        <w:tc>
          <w:tcPr>
            <w:tcW w:w="4412" w:type="dxa"/>
            <w:gridSpan w:val="4"/>
            <w:vAlign w:val="center"/>
          </w:tcPr>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资格证明（附复印件）</w:t>
            </w:r>
          </w:p>
        </w:tc>
      </w:tr>
      <w:tr w:rsidR="004F5F27">
        <w:trPr>
          <w:cantSplit/>
          <w:trHeight w:val="591"/>
          <w:jc w:val="center"/>
        </w:trPr>
        <w:tc>
          <w:tcPr>
            <w:tcW w:w="1049" w:type="dxa"/>
            <w:vMerge/>
          </w:tcPr>
          <w:p w:rsidR="004F5F27" w:rsidRDefault="004F5F27">
            <w:pPr>
              <w:rPr>
                <w:rFonts w:ascii="宋体" w:hAnsi="宋体"/>
              </w:rPr>
            </w:pPr>
          </w:p>
        </w:tc>
        <w:tc>
          <w:tcPr>
            <w:tcW w:w="1049" w:type="dxa"/>
            <w:vMerge/>
            <w:vAlign w:val="center"/>
          </w:tcPr>
          <w:p w:rsidR="004F5F27" w:rsidRDefault="004F5F27">
            <w:pPr>
              <w:rPr>
                <w:rFonts w:ascii="宋体" w:hAnsi="宋体"/>
              </w:rPr>
            </w:pPr>
          </w:p>
        </w:tc>
        <w:tc>
          <w:tcPr>
            <w:tcW w:w="1049" w:type="dxa"/>
            <w:vMerge/>
            <w:vAlign w:val="center"/>
          </w:tcPr>
          <w:p w:rsidR="004F5F27" w:rsidRDefault="004F5F27">
            <w:pPr>
              <w:rPr>
                <w:rFonts w:ascii="宋体" w:hAnsi="宋体"/>
              </w:rPr>
            </w:pPr>
          </w:p>
        </w:tc>
        <w:tc>
          <w:tcPr>
            <w:tcW w:w="1049" w:type="dxa"/>
            <w:vMerge/>
            <w:vAlign w:val="center"/>
          </w:tcPr>
          <w:p w:rsidR="004F5F27" w:rsidRDefault="004F5F27">
            <w:pPr>
              <w:rPr>
                <w:rFonts w:ascii="宋体" w:hAnsi="宋体"/>
              </w:rPr>
            </w:pPr>
          </w:p>
        </w:tc>
        <w:tc>
          <w:tcPr>
            <w:tcW w:w="1049" w:type="dxa"/>
            <w:vMerge/>
            <w:vAlign w:val="center"/>
          </w:tcPr>
          <w:p w:rsidR="004F5F27" w:rsidRDefault="004F5F27">
            <w:pPr>
              <w:rPr>
                <w:rFonts w:ascii="宋体" w:hAnsi="宋体"/>
              </w:rPr>
            </w:pPr>
          </w:p>
        </w:tc>
        <w:tc>
          <w:tcPr>
            <w:tcW w:w="1107" w:type="dxa"/>
            <w:vAlign w:val="center"/>
          </w:tcPr>
          <w:p w:rsidR="004F5F27" w:rsidRDefault="00C236AC">
            <w:pPr>
              <w:widowControl/>
              <w:spacing w:line="360" w:lineRule="atLeast"/>
              <w:jc w:val="center"/>
              <w:outlineLvl w:val="1"/>
              <w:rPr>
                <w:rFonts w:ascii="宋体" w:hAnsi="宋体"/>
                <w:sz w:val="24"/>
              </w:rPr>
            </w:pPr>
            <w:r>
              <w:rPr>
                <w:rFonts w:ascii="宋体" w:hAnsi="宋体" w:hint="eastAsia"/>
                <w:sz w:val="24"/>
              </w:rPr>
              <w:t>证书</w:t>
            </w:r>
          </w:p>
          <w:p w:rsidR="004F5F27" w:rsidRDefault="00C236AC">
            <w:pPr>
              <w:widowControl/>
              <w:spacing w:line="360" w:lineRule="atLeast"/>
              <w:jc w:val="center"/>
              <w:outlineLvl w:val="1"/>
              <w:rPr>
                <w:rFonts w:ascii="宋体" w:hAnsi="宋体"/>
                <w:sz w:val="24"/>
              </w:rPr>
            </w:pPr>
            <w:r>
              <w:rPr>
                <w:rFonts w:ascii="宋体" w:hAnsi="宋体" w:hint="eastAsia"/>
                <w:sz w:val="24"/>
              </w:rPr>
              <w:t>名称</w:t>
            </w:r>
          </w:p>
        </w:tc>
        <w:tc>
          <w:tcPr>
            <w:tcW w:w="1249" w:type="dxa"/>
            <w:vAlign w:val="center"/>
          </w:tcPr>
          <w:p w:rsidR="004F5F27" w:rsidRDefault="00C236AC">
            <w:pPr>
              <w:widowControl/>
              <w:spacing w:line="360" w:lineRule="atLeast"/>
              <w:jc w:val="center"/>
              <w:outlineLvl w:val="1"/>
              <w:rPr>
                <w:rFonts w:ascii="宋体" w:hAnsi="宋体"/>
                <w:sz w:val="24"/>
              </w:rPr>
            </w:pPr>
            <w:r>
              <w:rPr>
                <w:rFonts w:ascii="宋体" w:hAnsi="宋体" w:hint="eastAsia"/>
                <w:sz w:val="24"/>
              </w:rPr>
              <w:t>级别</w:t>
            </w:r>
          </w:p>
        </w:tc>
        <w:tc>
          <w:tcPr>
            <w:tcW w:w="1102" w:type="dxa"/>
            <w:vAlign w:val="center"/>
          </w:tcPr>
          <w:p w:rsidR="004F5F27" w:rsidRDefault="00C236AC">
            <w:pPr>
              <w:widowControl/>
              <w:spacing w:line="360" w:lineRule="atLeast"/>
              <w:jc w:val="center"/>
              <w:outlineLvl w:val="1"/>
              <w:rPr>
                <w:rFonts w:ascii="宋体" w:hAnsi="宋体"/>
                <w:sz w:val="24"/>
              </w:rPr>
            </w:pPr>
            <w:r>
              <w:rPr>
                <w:rFonts w:ascii="宋体" w:hAnsi="宋体" w:hint="eastAsia"/>
                <w:sz w:val="24"/>
              </w:rPr>
              <w:t>证号</w:t>
            </w:r>
          </w:p>
        </w:tc>
        <w:tc>
          <w:tcPr>
            <w:tcW w:w="954" w:type="dxa"/>
            <w:vAlign w:val="center"/>
          </w:tcPr>
          <w:p w:rsidR="004F5F27" w:rsidRDefault="00C236AC">
            <w:pPr>
              <w:widowControl/>
              <w:spacing w:line="360" w:lineRule="atLeast"/>
              <w:jc w:val="center"/>
              <w:outlineLvl w:val="1"/>
              <w:rPr>
                <w:rFonts w:ascii="宋体" w:hAnsi="宋体"/>
                <w:sz w:val="24"/>
              </w:rPr>
            </w:pPr>
            <w:r>
              <w:rPr>
                <w:rFonts w:ascii="宋体" w:hAnsi="宋体" w:hint="eastAsia"/>
                <w:sz w:val="24"/>
              </w:rPr>
              <w:t>专业</w:t>
            </w:r>
          </w:p>
        </w:tc>
      </w:tr>
      <w:tr w:rsidR="004F5F27">
        <w:trPr>
          <w:cantSplit/>
          <w:trHeight w:val="592"/>
          <w:jc w:val="center"/>
        </w:trPr>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591"/>
          <w:jc w:val="center"/>
        </w:trPr>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592"/>
          <w:jc w:val="center"/>
        </w:trPr>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591"/>
          <w:jc w:val="center"/>
        </w:trPr>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592"/>
          <w:jc w:val="center"/>
        </w:trPr>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591"/>
          <w:jc w:val="center"/>
        </w:trPr>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592"/>
          <w:jc w:val="center"/>
        </w:trPr>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r w:rsidR="004F5F27">
        <w:trPr>
          <w:cantSplit/>
          <w:trHeight w:val="591"/>
          <w:jc w:val="center"/>
        </w:trPr>
        <w:tc>
          <w:tcPr>
            <w:tcW w:w="1049" w:type="dxa"/>
            <w:tcBorders>
              <w:bottom w:val="single" w:sz="4" w:space="0" w:color="auto"/>
            </w:tcBorders>
          </w:tcPr>
          <w:p w:rsidR="004F5F27" w:rsidRDefault="004F5F27">
            <w:pPr>
              <w:widowControl/>
              <w:spacing w:line="360" w:lineRule="atLeast"/>
              <w:ind w:firstLineChars="196" w:firstLine="470"/>
              <w:jc w:val="left"/>
              <w:outlineLvl w:val="1"/>
              <w:rPr>
                <w:rFonts w:ascii="宋体" w:hAnsi="宋体"/>
                <w:sz w:val="24"/>
              </w:rPr>
            </w:pPr>
          </w:p>
        </w:tc>
        <w:tc>
          <w:tcPr>
            <w:tcW w:w="1049" w:type="dxa"/>
            <w:tcBorders>
              <w:bottom w:val="single" w:sz="4" w:space="0" w:color="auto"/>
            </w:tcBorders>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049" w:type="dxa"/>
          </w:tcPr>
          <w:p w:rsidR="004F5F27" w:rsidRDefault="004F5F27">
            <w:pPr>
              <w:widowControl/>
              <w:spacing w:line="360" w:lineRule="atLeast"/>
              <w:ind w:firstLineChars="196" w:firstLine="470"/>
              <w:jc w:val="left"/>
              <w:outlineLvl w:val="1"/>
              <w:rPr>
                <w:rFonts w:ascii="宋体" w:hAnsi="宋体"/>
                <w:sz w:val="24"/>
              </w:rPr>
            </w:pPr>
          </w:p>
        </w:tc>
        <w:tc>
          <w:tcPr>
            <w:tcW w:w="1107" w:type="dxa"/>
          </w:tcPr>
          <w:p w:rsidR="004F5F27" w:rsidRDefault="004F5F27">
            <w:pPr>
              <w:widowControl/>
              <w:spacing w:line="360" w:lineRule="atLeast"/>
              <w:ind w:firstLineChars="196" w:firstLine="470"/>
              <w:jc w:val="left"/>
              <w:outlineLvl w:val="1"/>
              <w:rPr>
                <w:rFonts w:ascii="宋体" w:hAnsi="宋体"/>
                <w:sz w:val="24"/>
              </w:rPr>
            </w:pPr>
          </w:p>
        </w:tc>
        <w:tc>
          <w:tcPr>
            <w:tcW w:w="1249" w:type="dxa"/>
          </w:tcPr>
          <w:p w:rsidR="004F5F27" w:rsidRDefault="004F5F27">
            <w:pPr>
              <w:widowControl/>
              <w:spacing w:line="360" w:lineRule="atLeast"/>
              <w:ind w:firstLineChars="196" w:firstLine="470"/>
              <w:jc w:val="left"/>
              <w:outlineLvl w:val="1"/>
              <w:rPr>
                <w:rFonts w:ascii="宋体" w:hAnsi="宋体"/>
                <w:sz w:val="24"/>
              </w:rPr>
            </w:pPr>
          </w:p>
        </w:tc>
        <w:tc>
          <w:tcPr>
            <w:tcW w:w="1102" w:type="dxa"/>
          </w:tcPr>
          <w:p w:rsidR="004F5F27" w:rsidRDefault="004F5F27">
            <w:pPr>
              <w:widowControl/>
              <w:spacing w:line="360" w:lineRule="atLeast"/>
              <w:ind w:firstLineChars="196" w:firstLine="470"/>
              <w:jc w:val="left"/>
              <w:outlineLvl w:val="1"/>
              <w:rPr>
                <w:rFonts w:ascii="宋体" w:hAnsi="宋体"/>
                <w:sz w:val="24"/>
              </w:rPr>
            </w:pPr>
          </w:p>
        </w:tc>
        <w:tc>
          <w:tcPr>
            <w:tcW w:w="954" w:type="dxa"/>
          </w:tcPr>
          <w:p w:rsidR="004F5F27" w:rsidRDefault="004F5F27">
            <w:pPr>
              <w:widowControl/>
              <w:spacing w:line="360" w:lineRule="atLeast"/>
              <w:ind w:firstLineChars="196" w:firstLine="470"/>
              <w:jc w:val="left"/>
              <w:outlineLvl w:val="1"/>
              <w:rPr>
                <w:rFonts w:ascii="宋体" w:hAnsi="宋体"/>
                <w:sz w:val="24"/>
              </w:rPr>
            </w:pPr>
          </w:p>
        </w:tc>
      </w:tr>
    </w:tbl>
    <w:p w:rsidR="004F5F27" w:rsidRDefault="004F5F27">
      <w:pPr>
        <w:pStyle w:val="Default"/>
      </w:pPr>
    </w:p>
    <w:p w:rsidR="004F5F27" w:rsidRDefault="004F5F27">
      <w:pPr>
        <w:pStyle w:val="Default"/>
      </w:pPr>
    </w:p>
    <w:p w:rsidR="004F5F27" w:rsidRDefault="004F5F27">
      <w:pPr>
        <w:pStyle w:val="Default"/>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 xml:space="preserve">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4F5F27">
      <w:pPr>
        <w:widowControl/>
        <w:spacing w:line="360" w:lineRule="atLeast"/>
        <w:ind w:firstLineChars="196" w:firstLine="470"/>
        <w:jc w:val="left"/>
        <w:outlineLvl w:val="1"/>
        <w:rPr>
          <w:rFonts w:ascii="宋体" w:hAnsi="宋体"/>
          <w:sz w:val="24"/>
        </w:rPr>
      </w:pPr>
    </w:p>
    <w:p w:rsidR="004F5F27" w:rsidRDefault="00C236AC">
      <w:pPr>
        <w:spacing w:line="360" w:lineRule="auto"/>
        <w:rPr>
          <w:rFonts w:ascii="宋体" w:hAnsi="宋体"/>
          <w:b/>
          <w:sz w:val="32"/>
          <w:szCs w:val="32"/>
        </w:rPr>
      </w:pPr>
      <w:bookmarkStart w:id="72" w:name="_Toc217446091"/>
      <w:r>
        <w:rPr>
          <w:rFonts w:ascii="宋体" w:hAnsi="宋体" w:hint="eastAsia"/>
          <w:b/>
          <w:sz w:val="32"/>
          <w:szCs w:val="32"/>
        </w:rPr>
        <w:br w:type="page"/>
      </w:r>
    </w:p>
    <w:bookmarkEnd w:id="72"/>
    <w:p w:rsidR="004F5F27" w:rsidRDefault="00C236AC">
      <w:pPr>
        <w:widowControl/>
        <w:spacing w:line="360" w:lineRule="atLeast"/>
        <w:jc w:val="center"/>
        <w:outlineLvl w:val="1"/>
        <w:rPr>
          <w:rFonts w:ascii="宋体" w:hAnsi="宋体"/>
          <w:b/>
          <w:sz w:val="32"/>
          <w:szCs w:val="32"/>
        </w:rPr>
      </w:pPr>
      <w:r>
        <w:rPr>
          <w:rFonts w:ascii="宋体" w:hAnsi="宋体" w:hint="eastAsia"/>
          <w:b/>
          <w:sz w:val="32"/>
          <w:szCs w:val="32"/>
        </w:rPr>
        <w:lastRenderedPageBreak/>
        <w:t>十二、供应商诚信情况承诺函</w:t>
      </w:r>
    </w:p>
    <w:p w:rsidR="004F5F27" w:rsidRDefault="004F5F27">
      <w:pPr>
        <w:spacing w:line="360" w:lineRule="auto"/>
        <w:rPr>
          <w:rFonts w:ascii="宋体" w:hAnsi="宋体"/>
          <w:bCs/>
          <w:sz w:val="24"/>
        </w:rPr>
      </w:pPr>
    </w:p>
    <w:p w:rsidR="004F5F27" w:rsidRDefault="00C236AC">
      <w:pPr>
        <w:spacing w:line="360" w:lineRule="auto"/>
        <w:rPr>
          <w:rFonts w:ascii="宋体" w:hAnsi="宋体"/>
          <w:bCs/>
          <w:sz w:val="24"/>
        </w:rPr>
      </w:pPr>
      <w:r>
        <w:rPr>
          <w:rFonts w:ascii="宋体" w:hAnsi="宋体" w:hint="eastAsia"/>
          <w:bCs/>
          <w:sz w:val="24"/>
        </w:rPr>
        <w:t>致</w:t>
      </w:r>
      <w:r>
        <w:rPr>
          <w:rFonts w:ascii="宋体" w:hAnsi="宋体" w:hint="eastAsia"/>
          <w:bCs/>
          <w:sz w:val="24"/>
          <w:u w:val="single"/>
        </w:rPr>
        <w:t xml:space="preserve">                    </w:t>
      </w:r>
      <w:r>
        <w:rPr>
          <w:rFonts w:ascii="宋体" w:hAnsi="宋体" w:hint="eastAsia"/>
          <w:bCs/>
          <w:sz w:val="24"/>
        </w:rPr>
        <w:t xml:space="preserve">（采购代理机构）： </w:t>
      </w:r>
    </w:p>
    <w:p w:rsidR="004F5F27" w:rsidRDefault="00C236AC">
      <w:pPr>
        <w:spacing w:line="360" w:lineRule="auto"/>
        <w:rPr>
          <w:rFonts w:ascii="宋体" w:hAnsi="宋体"/>
          <w:sz w:val="24"/>
        </w:rPr>
      </w:pPr>
      <w:r>
        <w:rPr>
          <w:rFonts w:ascii="宋体" w:hAnsi="宋体" w:hint="eastAsia"/>
          <w:bCs/>
          <w:sz w:val="24"/>
        </w:rPr>
        <w:t xml:space="preserve">    本单位</w:t>
      </w:r>
      <w:r>
        <w:rPr>
          <w:rFonts w:ascii="宋体" w:hAnsi="宋体" w:hint="eastAsia"/>
          <w:bCs/>
          <w:sz w:val="24"/>
          <w:u w:val="single"/>
        </w:rPr>
        <w:t xml:space="preserve">                   </w:t>
      </w:r>
      <w:r>
        <w:rPr>
          <w:rFonts w:ascii="宋体" w:hAnsi="宋体" w:hint="eastAsia"/>
          <w:bCs/>
          <w:sz w:val="24"/>
        </w:rPr>
        <w:t>（供应商名称）参加“</w:t>
      </w:r>
      <w:r>
        <w:rPr>
          <w:rFonts w:ascii="宋体" w:hAnsi="宋体" w:hint="eastAsia"/>
          <w:bCs/>
          <w:sz w:val="24"/>
          <w:u w:val="single"/>
        </w:rPr>
        <w:t xml:space="preserve">                </w:t>
      </w:r>
      <w:r>
        <w:rPr>
          <w:rFonts w:ascii="宋体" w:hAnsi="宋体" w:hint="eastAsia"/>
          <w:bCs/>
          <w:sz w:val="24"/>
        </w:rPr>
        <w:t>”项目（项目编号：</w:t>
      </w:r>
      <w:r>
        <w:rPr>
          <w:rFonts w:ascii="宋体" w:hAnsi="宋体" w:hint="eastAsia"/>
          <w:bCs/>
          <w:sz w:val="24"/>
          <w:u w:val="single"/>
        </w:rPr>
        <w:t xml:space="preserve">                </w:t>
      </w:r>
      <w:r>
        <w:rPr>
          <w:rFonts w:ascii="宋体" w:hAnsi="宋体" w:hint="eastAsia"/>
          <w:bCs/>
          <w:sz w:val="24"/>
        </w:rPr>
        <w:t>）的政府采购活动，</w:t>
      </w:r>
      <w:r>
        <w:rPr>
          <w:rFonts w:ascii="宋体" w:hAnsi="宋体" w:hint="eastAsia"/>
          <w:sz w:val="24"/>
        </w:rPr>
        <w:t>现根据《</w:t>
      </w:r>
      <w:r>
        <w:rPr>
          <w:rFonts w:ascii="宋体" w:hAnsi="宋体"/>
          <w:sz w:val="24"/>
        </w:rPr>
        <w:t>四川省政府采购当事人诚信管理办法</w:t>
      </w:r>
      <w:r>
        <w:rPr>
          <w:rFonts w:ascii="宋体" w:hAnsi="宋体" w:hint="eastAsia"/>
          <w:sz w:val="24"/>
        </w:rPr>
        <w:t>》川财采〔2015〕33号的相关规定，针</w:t>
      </w:r>
      <w:r>
        <w:rPr>
          <w:rFonts w:ascii="宋体" w:hAnsi="宋体" w:hint="eastAsia"/>
          <w:bCs/>
          <w:sz w:val="24"/>
        </w:rPr>
        <w:t>对本单位的诚信情况作出以下承诺：</w:t>
      </w:r>
    </w:p>
    <w:p w:rsidR="004F5F27" w:rsidRDefault="004F5F27">
      <w:pPr>
        <w:spacing w:line="360" w:lineRule="auto"/>
        <w:ind w:firstLineChars="200" w:firstLine="480"/>
        <w:rPr>
          <w:rFonts w:ascii="宋体" w:hAnsi="宋体"/>
          <w:bCs/>
          <w:sz w:val="24"/>
        </w:rPr>
      </w:pPr>
    </w:p>
    <w:p w:rsidR="004F5F27" w:rsidRDefault="00C236AC">
      <w:pPr>
        <w:spacing w:line="360" w:lineRule="auto"/>
        <w:ind w:firstLineChars="200" w:firstLine="480"/>
        <w:rPr>
          <w:rFonts w:ascii="宋体" w:hAnsi="宋体"/>
          <w:bCs/>
          <w:sz w:val="24"/>
        </w:rPr>
      </w:pPr>
      <w:r>
        <w:rPr>
          <w:rFonts w:ascii="宋体" w:hAnsi="宋体" w:hint="eastAsia"/>
          <w:bCs/>
          <w:sz w:val="24"/>
        </w:rPr>
        <w:t>我单位具有</w:t>
      </w:r>
      <w:r>
        <w:rPr>
          <w:rFonts w:ascii="宋体" w:hAnsi="宋体" w:hint="eastAsia"/>
          <w:sz w:val="24"/>
        </w:rPr>
        <w:t>《四川省政府采购当事人诚信管理办法》（川财采[2015]33号）所规定的失信行为</w:t>
      </w:r>
      <w:r>
        <w:rPr>
          <w:rFonts w:ascii="宋体" w:hAnsi="宋体" w:hint="eastAsia"/>
          <w:sz w:val="24"/>
          <w:u w:val="single"/>
        </w:rPr>
        <w:t xml:space="preserve">      </w:t>
      </w:r>
      <w:r>
        <w:rPr>
          <w:rFonts w:ascii="宋体" w:hAnsi="宋体" w:hint="eastAsia"/>
          <w:sz w:val="24"/>
        </w:rPr>
        <w:t>次（填写失信行为的次数时，建议使用大写数字，如零、壹、贰、叁、肆等。）；</w:t>
      </w:r>
      <w:r>
        <w:rPr>
          <w:rFonts w:ascii="宋体" w:hAnsi="宋体" w:hint="eastAsia"/>
          <w:bCs/>
          <w:sz w:val="24"/>
        </w:rPr>
        <w:t>（仅限投标截止当日仍在有效期的次数）</w:t>
      </w:r>
    </w:p>
    <w:p w:rsidR="004F5F27" w:rsidRDefault="004F5F27">
      <w:pPr>
        <w:spacing w:line="360" w:lineRule="auto"/>
        <w:ind w:firstLineChars="200" w:firstLine="480"/>
        <w:rPr>
          <w:rFonts w:ascii="宋体" w:hAnsi="宋体"/>
          <w:sz w:val="24"/>
        </w:rPr>
      </w:pPr>
    </w:p>
    <w:p w:rsidR="004F5F27" w:rsidRDefault="00C236AC">
      <w:pPr>
        <w:spacing w:line="360" w:lineRule="auto"/>
        <w:ind w:firstLineChars="200" w:firstLine="480"/>
        <w:rPr>
          <w:rFonts w:ascii="宋体" w:hAnsi="宋体"/>
          <w:sz w:val="24"/>
        </w:rPr>
      </w:pPr>
      <w:r>
        <w:rPr>
          <w:rFonts w:ascii="宋体" w:hAnsi="宋体" w:hint="eastAsia"/>
          <w:sz w:val="24"/>
        </w:rPr>
        <w:t>我</w:t>
      </w:r>
      <w:r>
        <w:rPr>
          <w:rFonts w:ascii="宋体" w:hAnsi="宋体" w:hint="eastAsia"/>
          <w:bCs/>
          <w:sz w:val="24"/>
        </w:rPr>
        <w:t>单位</w:t>
      </w:r>
      <w:r>
        <w:rPr>
          <w:rFonts w:ascii="宋体" w:hAnsi="宋体" w:hint="eastAsia"/>
          <w:sz w:val="24"/>
        </w:rPr>
        <w:t>对以上填写信息的真实性负责。如有不实，本</w:t>
      </w:r>
      <w:r>
        <w:rPr>
          <w:rFonts w:ascii="宋体" w:hAnsi="宋体" w:hint="eastAsia"/>
          <w:bCs/>
          <w:sz w:val="24"/>
        </w:rPr>
        <w:t>单位</w:t>
      </w:r>
      <w:r>
        <w:rPr>
          <w:rFonts w:ascii="宋体" w:hAnsi="宋体" w:hint="eastAsia"/>
          <w:sz w:val="24"/>
        </w:rPr>
        <w:t>愿承担由此产生的一切法律责任和后果。</w:t>
      </w:r>
    </w:p>
    <w:p w:rsidR="004F5F27" w:rsidRDefault="004F5F27">
      <w:pPr>
        <w:spacing w:line="360" w:lineRule="auto"/>
        <w:rPr>
          <w:rFonts w:ascii="宋体" w:hAnsi="宋体"/>
          <w:bCs/>
          <w:sz w:val="24"/>
        </w:rPr>
      </w:pP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C236AC">
      <w:pPr>
        <w:widowControl/>
        <w:spacing w:line="360" w:lineRule="atLeast"/>
        <w:ind w:firstLineChars="196" w:firstLine="470"/>
        <w:jc w:val="left"/>
        <w:outlineLvl w:val="1"/>
        <w:rPr>
          <w:rFonts w:ascii="宋体" w:hAnsi="宋体"/>
          <w:sz w:val="24"/>
        </w:rPr>
      </w:pPr>
      <w:r>
        <w:rPr>
          <w:rFonts w:ascii="宋体" w:hAnsi="宋体" w:hint="eastAsia"/>
          <w:sz w:val="24"/>
        </w:rPr>
        <w:t xml:space="preserve">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rsidR="004F5F27" w:rsidRDefault="004F5F27">
      <w:pPr>
        <w:spacing w:line="360" w:lineRule="auto"/>
        <w:rPr>
          <w:rFonts w:ascii="宋体" w:hAnsi="宋体"/>
          <w:bCs/>
          <w:sz w:val="24"/>
        </w:rPr>
      </w:pPr>
    </w:p>
    <w:p w:rsidR="004F5F27" w:rsidRDefault="00C236AC">
      <w:pPr>
        <w:spacing w:line="360" w:lineRule="auto"/>
        <w:rPr>
          <w:rFonts w:ascii="宋体" w:hAnsi="宋体"/>
          <w:bCs/>
          <w:sz w:val="24"/>
        </w:rPr>
      </w:pPr>
      <w:r>
        <w:rPr>
          <w:rFonts w:ascii="宋体" w:hAnsi="宋体" w:hint="eastAsia"/>
          <w:bCs/>
          <w:sz w:val="24"/>
        </w:rPr>
        <w:t>注：</w:t>
      </w:r>
    </w:p>
    <w:p w:rsidR="004F5F27" w:rsidRDefault="00C236AC">
      <w:pPr>
        <w:rPr>
          <w:rFonts w:ascii="宋体" w:hAnsi="宋体"/>
          <w:bCs/>
          <w:sz w:val="24"/>
        </w:rPr>
      </w:pPr>
      <w:r>
        <w:rPr>
          <w:rFonts w:ascii="宋体" w:hAnsi="宋体" w:hint="eastAsia"/>
          <w:bCs/>
          <w:sz w:val="24"/>
        </w:rPr>
        <w:t>1、本表格式及内容仅供参考，供应商也可提供自己的格式；</w:t>
      </w:r>
    </w:p>
    <w:p w:rsidR="004F5F27" w:rsidRDefault="00C236AC">
      <w:pPr>
        <w:rPr>
          <w:rFonts w:ascii="宋体" w:hAnsi="宋体"/>
          <w:bCs/>
          <w:sz w:val="24"/>
        </w:rPr>
      </w:pPr>
      <w:r>
        <w:rPr>
          <w:rFonts w:ascii="宋体" w:hAnsi="宋体" w:hint="eastAsia"/>
          <w:bCs/>
          <w:sz w:val="24"/>
        </w:rPr>
        <w:t>2、供应商存在以上所述失信行为的，将按照</w:t>
      </w:r>
      <w:r>
        <w:rPr>
          <w:rFonts w:ascii="宋体" w:hAnsi="宋体" w:hint="eastAsia"/>
          <w:sz w:val="24"/>
        </w:rPr>
        <w:t>第二章供应商须知附表的要求进行处理；</w:t>
      </w:r>
    </w:p>
    <w:p w:rsidR="004F5F27" w:rsidRDefault="00C236AC">
      <w:pPr>
        <w:rPr>
          <w:rFonts w:ascii="宋体" w:hAnsi="宋体"/>
          <w:kern w:val="0"/>
          <w:sz w:val="24"/>
        </w:rPr>
      </w:pPr>
      <w:r>
        <w:rPr>
          <w:rFonts w:ascii="宋体" w:hAnsi="宋体" w:hint="eastAsia"/>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kern w:val="0"/>
          <w:sz w:val="24"/>
        </w:rPr>
        <w:t>确了有效期的，不再重复计算。</w:t>
      </w:r>
    </w:p>
    <w:p w:rsidR="004F5F27" w:rsidRDefault="00C236AC">
      <w:pPr>
        <w:rPr>
          <w:rFonts w:ascii="宋体" w:hAnsi="宋体"/>
          <w:bCs/>
          <w:sz w:val="24"/>
        </w:rPr>
      </w:pPr>
      <w:r>
        <w:rPr>
          <w:rFonts w:ascii="宋体" w:hAnsi="宋体" w:hint="eastAsia"/>
          <w:kern w:val="0"/>
          <w:sz w:val="24"/>
        </w:rPr>
        <w:t>4、</w:t>
      </w:r>
      <w:r>
        <w:rPr>
          <w:rFonts w:ascii="宋体" w:hAnsi="宋体" w:hint="eastAsia"/>
          <w:bCs/>
          <w:sz w:val="24"/>
        </w:rPr>
        <w:t>供应商的失信行为受到行政处罚或司法惩处的，评审时不再对其以价格加成进行惩戒。</w:t>
      </w:r>
    </w:p>
    <w:p w:rsidR="004F5F27" w:rsidRDefault="00C236AC">
      <w:pPr>
        <w:spacing w:line="360" w:lineRule="auto"/>
        <w:rPr>
          <w:rFonts w:ascii="宋体" w:hAnsi="宋体"/>
          <w:b/>
          <w:sz w:val="32"/>
          <w:szCs w:val="32"/>
        </w:rPr>
      </w:pPr>
      <w:r>
        <w:rPr>
          <w:rFonts w:ascii="宋体" w:hAnsi="宋体" w:hint="eastAsia"/>
          <w:bCs/>
          <w:sz w:val="24"/>
        </w:rPr>
        <w:br w:type="page"/>
      </w:r>
    </w:p>
    <w:p w:rsidR="004F5F27" w:rsidRDefault="00C236AC">
      <w:pPr>
        <w:spacing w:line="360" w:lineRule="auto"/>
        <w:jc w:val="center"/>
        <w:rPr>
          <w:rFonts w:ascii="宋体" w:hAnsi="宋体"/>
          <w:b/>
          <w:sz w:val="32"/>
          <w:szCs w:val="32"/>
        </w:rPr>
      </w:pPr>
      <w:bookmarkStart w:id="73" w:name="_Toc28495"/>
      <w:r>
        <w:rPr>
          <w:rFonts w:ascii="宋体" w:hAnsi="宋体" w:hint="eastAsia"/>
          <w:b/>
          <w:sz w:val="32"/>
          <w:szCs w:val="32"/>
        </w:rPr>
        <w:lastRenderedPageBreak/>
        <w:t>十三、关于采购代理服务费的支付承诺</w:t>
      </w:r>
    </w:p>
    <w:p w:rsidR="004F5F27" w:rsidRDefault="00C236AC">
      <w:pPr>
        <w:widowControl/>
        <w:spacing w:line="360" w:lineRule="auto"/>
        <w:jc w:val="left"/>
        <w:outlineLvl w:val="1"/>
        <w:rPr>
          <w:rFonts w:ascii="宋体" w:hAnsi="宋体"/>
          <w:sz w:val="24"/>
        </w:rPr>
      </w:pPr>
      <w:r>
        <w:rPr>
          <w:rFonts w:ascii="宋体" w:hAnsi="宋体" w:hint="eastAsia"/>
          <w:sz w:val="24"/>
          <w:u w:val="single"/>
        </w:rPr>
        <w:t xml:space="preserve">                        </w:t>
      </w:r>
      <w:r>
        <w:rPr>
          <w:rFonts w:ascii="宋体" w:hAnsi="宋体" w:hint="eastAsia"/>
          <w:sz w:val="24"/>
        </w:rPr>
        <w:t>（采购代理机构名称）：</w:t>
      </w:r>
    </w:p>
    <w:p w:rsidR="004F5F27" w:rsidRDefault="00C236AC">
      <w:pPr>
        <w:widowControl/>
        <w:spacing w:line="360" w:lineRule="auto"/>
        <w:ind w:firstLineChars="200" w:firstLine="480"/>
        <w:jc w:val="left"/>
        <w:outlineLvl w:val="1"/>
        <w:rPr>
          <w:rFonts w:ascii="宋体" w:hAnsi="宋体"/>
          <w:sz w:val="24"/>
        </w:rPr>
      </w:pPr>
      <w:r>
        <w:rPr>
          <w:rFonts w:ascii="宋体" w:hAnsi="宋体" w:hint="eastAsia"/>
          <w:sz w:val="24"/>
        </w:rPr>
        <w:t>我公司作为本次采购项目的供应商，参与贵单位组织的“</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采购活动，若我公司有幸成交，我公司承诺在领取成交通知书的同时，向贵公司一次性支付竞争性磋商文件规定的采购代理服务费。如因我公司自身原因造成取消成交资格或自愿放弃成交资格的，我公司支付的采购代理服务费不予退还，由此造成的损失由我方自行承担。</w:t>
      </w:r>
    </w:p>
    <w:p w:rsidR="004F5F27" w:rsidRDefault="00C236AC">
      <w:pPr>
        <w:spacing w:line="360" w:lineRule="auto"/>
        <w:ind w:firstLineChars="200" w:firstLine="480"/>
        <w:rPr>
          <w:rFonts w:ascii="宋体" w:hAnsi="宋体"/>
          <w:sz w:val="24"/>
        </w:rPr>
      </w:pPr>
      <w:r>
        <w:rPr>
          <w:rFonts w:ascii="宋体" w:hAnsi="宋体" w:hint="eastAsia"/>
          <w:sz w:val="24"/>
        </w:rPr>
        <w:t>特此承诺。</w:t>
      </w:r>
    </w:p>
    <w:p w:rsidR="004F5F27" w:rsidRDefault="004F5F27">
      <w:pPr>
        <w:spacing w:line="360" w:lineRule="auto"/>
        <w:jc w:val="center"/>
        <w:rPr>
          <w:rFonts w:ascii="宋体" w:hAnsi="宋体"/>
          <w:b/>
          <w:sz w:val="24"/>
        </w:rPr>
      </w:pPr>
    </w:p>
    <w:p w:rsidR="004F5F27" w:rsidRDefault="00C236AC">
      <w:pPr>
        <w:spacing w:line="360" w:lineRule="auto"/>
        <w:ind w:firstLineChars="200" w:firstLine="480"/>
        <w:jc w:val="left"/>
        <w:rPr>
          <w:rFonts w:ascii="宋体" w:hAnsi="宋体"/>
          <w:sz w:val="24"/>
        </w:rPr>
      </w:pPr>
      <w:r>
        <w:rPr>
          <w:rFonts w:ascii="宋体" w:hAnsi="宋体" w:hint="eastAsia"/>
          <w:sz w:val="24"/>
        </w:rPr>
        <w:t>供应商名称：</w:t>
      </w:r>
      <w:r>
        <w:rPr>
          <w:rFonts w:ascii="宋体" w:hAnsi="宋体" w:cs="宋体" w:hint="eastAsia"/>
          <w:kern w:val="0"/>
          <w:sz w:val="24"/>
          <w:u w:val="single"/>
        </w:rPr>
        <w:t xml:space="preserve">                          </w:t>
      </w:r>
      <w:r>
        <w:rPr>
          <w:rFonts w:ascii="宋体" w:hAnsi="宋体" w:hint="eastAsia"/>
          <w:sz w:val="24"/>
        </w:rPr>
        <w:t>（盖单位公章）</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法定代表人或授权代表（签字或加盖个人印章）：</w:t>
      </w:r>
      <w:r>
        <w:rPr>
          <w:rFonts w:ascii="宋体" w:hAnsi="宋体" w:cs="宋体" w:hint="eastAsia"/>
          <w:kern w:val="0"/>
          <w:sz w:val="24"/>
          <w:u w:val="single"/>
        </w:rPr>
        <w:t xml:space="preserve">            </w:t>
      </w:r>
      <w:r>
        <w:rPr>
          <w:rFonts w:ascii="宋体" w:hAnsi="宋体" w:hint="eastAsia"/>
          <w:sz w:val="24"/>
        </w:rPr>
        <w:t>。</w:t>
      </w:r>
    </w:p>
    <w:p w:rsidR="004F5F27" w:rsidRDefault="00C236AC">
      <w:pPr>
        <w:widowControl/>
        <w:spacing w:line="360" w:lineRule="auto"/>
        <w:ind w:firstLineChars="196" w:firstLine="470"/>
        <w:jc w:val="left"/>
        <w:outlineLvl w:val="1"/>
        <w:rPr>
          <w:rFonts w:ascii="宋体" w:hAnsi="宋体"/>
          <w:sz w:val="24"/>
        </w:rPr>
      </w:pPr>
      <w:r>
        <w:rPr>
          <w:rFonts w:ascii="宋体" w:hAnsi="宋体" w:hint="eastAsia"/>
          <w:sz w:val="24"/>
        </w:rPr>
        <w:t>日期:</w:t>
      </w:r>
      <w:r>
        <w:rPr>
          <w:rFonts w:ascii="宋体" w:hAnsi="宋体" w:cs="宋体" w:hint="eastAsia"/>
          <w:kern w:val="0"/>
          <w:sz w:val="24"/>
          <w:u w:val="single"/>
        </w:rPr>
        <w:t xml:space="preserve">            </w:t>
      </w:r>
      <w:r>
        <w:rPr>
          <w:rFonts w:ascii="宋体" w:hAnsi="宋体" w:hint="eastAsia"/>
          <w:sz w:val="24"/>
        </w:rPr>
        <w:t>。</w:t>
      </w:r>
    </w:p>
    <w:p w:rsidR="004F5F27" w:rsidRDefault="004F5F27">
      <w:pPr>
        <w:spacing w:line="360" w:lineRule="auto"/>
        <w:rPr>
          <w:rFonts w:ascii="宋体" w:hAnsi="宋体"/>
          <w:b/>
          <w:sz w:val="32"/>
          <w:szCs w:val="32"/>
        </w:rPr>
      </w:pPr>
    </w:p>
    <w:p w:rsidR="004F5F27" w:rsidRDefault="004F5F27">
      <w:pPr>
        <w:pStyle w:val="Default"/>
      </w:pPr>
    </w:p>
    <w:p w:rsidR="004F5F27" w:rsidRDefault="00C236AC">
      <w:pPr>
        <w:pStyle w:val="Default"/>
      </w:pPr>
      <w:r>
        <w:rPr>
          <w:rFonts w:hint="eastAsia"/>
        </w:rPr>
        <w:t>注：适用于第二章供应商须知附表中规定采购代理服务费由成交人支付，由采购人支付的，可不提供此承诺。</w:t>
      </w:r>
    </w:p>
    <w:p w:rsidR="004F5F27" w:rsidRDefault="004F5F27">
      <w:pPr>
        <w:spacing w:line="360" w:lineRule="auto"/>
        <w:jc w:val="center"/>
        <w:rPr>
          <w:rFonts w:ascii="宋体" w:hAnsi="宋体"/>
          <w:b/>
          <w:sz w:val="32"/>
          <w:szCs w:val="32"/>
        </w:rPr>
      </w:pPr>
    </w:p>
    <w:p w:rsidR="004F5F27" w:rsidRDefault="00C236AC">
      <w:pPr>
        <w:pStyle w:val="Default"/>
      </w:pPr>
      <w:r>
        <w:br w:type="page"/>
      </w:r>
    </w:p>
    <w:p w:rsidR="004F5F27" w:rsidRDefault="00C236AC">
      <w:pPr>
        <w:spacing w:line="360" w:lineRule="auto"/>
        <w:jc w:val="center"/>
        <w:rPr>
          <w:rFonts w:ascii="宋体" w:hAnsi="宋体"/>
          <w:b/>
          <w:sz w:val="32"/>
          <w:szCs w:val="32"/>
        </w:rPr>
      </w:pPr>
      <w:r>
        <w:rPr>
          <w:rFonts w:ascii="宋体" w:hAnsi="宋体" w:hint="eastAsia"/>
          <w:b/>
          <w:sz w:val="32"/>
          <w:szCs w:val="32"/>
        </w:rPr>
        <w:lastRenderedPageBreak/>
        <w:t>十四、联合体协议书</w:t>
      </w:r>
    </w:p>
    <w:p w:rsidR="004F5F27" w:rsidRDefault="00C236AC">
      <w:pPr>
        <w:spacing w:line="360" w:lineRule="auto"/>
        <w:ind w:firstLineChars="300" w:firstLine="723"/>
        <w:rPr>
          <w:rFonts w:ascii="宋体" w:hAnsi="宋体"/>
          <w:b/>
          <w:sz w:val="24"/>
        </w:rPr>
      </w:pP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（所有成员单位名称）自愿组成</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（联合体名称）联合体，共同参加</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（项目名称）磋商。现就联合体磋商事宜订立如下协议。</w:t>
      </w:r>
    </w:p>
    <w:p w:rsidR="004F5F27" w:rsidRDefault="00C236AC">
      <w:pPr>
        <w:spacing w:line="360" w:lineRule="auto"/>
        <w:ind w:firstLineChars="200" w:firstLine="480"/>
        <w:rPr>
          <w:rFonts w:ascii="宋体" w:hAnsi="宋体"/>
          <w:sz w:val="24"/>
        </w:rPr>
      </w:pPr>
      <w:r>
        <w:rPr>
          <w:rFonts w:ascii="宋体" w:hAnsi="宋体" w:hint="eastAsia"/>
          <w:sz w:val="24"/>
        </w:rPr>
        <w:t>1、</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（某成员单位名称）为</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（联合体名称）牵头人。</w:t>
      </w:r>
    </w:p>
    <w:p w:rsidR="004F5F27" w:rsidRDefault="00C236AC">
      <w:pPr>
        <w:spacing w:line="360" w:lineRule="auto"/>
        <w:ind w:firstLineChars="200" w:firstLine="480"/>
        <w:rPr>
          <w:rFonts w:ascii="宋体" w:hAnsi="宋体"/>
          <w:sz w:val="24"/>
        </w:rPr>
      </w:pPr>
      <w:r>
        <w:rPr>
          <w:rFonts w:ascii="宋体" w:hAnsi="宋体" w:hint="eastAsia"/>
          <w:sz w:val="24"/>
        </w:rPr>
        <w:t>2、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4F5F27" w:rsidRDefault="00C236AC">
      <w:pPr>
        <w:spacing w:line="360" w:lineRule="auto"/>
        <w:ind w:firstLineChars="200" w:firstLine="480"/>
        <w:rPr>
          <w:rFonts w:ascii="宋体" w:hAnsi="宋体"/>
          <w:sz w:val="24"/>
        </w:rPr>
      </w:pPr>
      <w:r>
        <w:rPr>
          <w:rFonts w:ascii="宋体" w:hAnsi="宋体" w:hint="eastAsia"/>
          <w:sz w:val="24"/>
        </w:rPr>
        <w:t>3、联合体将严格按照采购文件的各项要求，递交响应文件，履行合同，并对外承担连带责任。</w:t>
      </w:r>
    </w:p>
    <w:p w:rsidR="004F5F27" w:rsidRDefault="00C236AC">
      <w:pPr>
        <w:spacing w:line="360" w:lineRule="auto"/>
        <w:ind w:firstLineChars="200" w:firstLine="480"/>
        <w:rPr>
          <w:rFonts w:ascii="宋体" w:hAnsi="宋体"/>
          <w:sz w:val="24"/>
        </w:rPr>
      </w:pPr>
      <w:r>
        <w:rPr>
          <w:rFonts w:ascii="宋体" w:hAnsi="宋体" w:hint="eastAsia"/>
          <w:sz w:val="24"/>
        </w:rPr>
        <w:t>4、联合体各成员单位内部的职责分工如下：</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w:t>
      </w:r>
    </w:p>
    <w:p w:rsidR="004F5F27" w:rsidRDefault="00C236AC">
      <w:pPr>
        <w:spacing w:line="360" w:lineRule="auto"/>
        <w:ind w:firstLineChars="200" w:firstLine="480"/>
        <w:rPr>
          <w:rFonts w:ascii="宋体" w:hAnsi="宋体"/>
          <w:sz w:val="24"/>
        </w:rPr>
      </w:pPr>
      <w:r>
        <w:rPr>
          <w:rFonts w:ascii="宋体" w:hAnsi="宋体" w:hint="eastAsia"/>
          <w:sz w:val="24"/>
        </w:rPr>
        <w:t>5、本协议书自签署之日起生效，合同履行完毕后自动失效。</w:t>
      </w:r>
    </w:p>
    <w:p w:rsidR="004F5F27" w:rsidRDefault="00C236AC">
      <w:pPr>
        <w:spacing w:line="360" w:lineRule="auto"/>
        <w:ind w:firstLineChars="200" w:firstLine="480"/>
        <w:rPr>
          <w:rFonts w:ascii="宋体" w:hAnsi="宋体"/>
          <w:sz w:val="24"/>
        </w:rPr>
      </w:pPr>
      <w:r>
        <w:rPr>
          <w:rFonts w:ascii="宋体" w:hAnsi="宋体" w:hint="eastAsia"/>
          <w:sz w:val="24"/>
        </w:rPr>
        <w:t>6、本协议书一式</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份，联合体成员和采购人各执一份。</w:t>
      </w:r>
    </w:p>
    <w:p w:rsidR="004F5F27" w:rsidRDefault="00C236AC">
      <w:pPr>
        <w:spacing w:line="360" w:lineRule="auto"/>
        <w:ind w:firstLineChars="200" w:firstLine="480"/>
        <w:rPr>
          <w:rFonts w:ascii="宋体" w:hAnsi="宋体"/>
          <w:sz w:val="24"/>
        </w:rPr>
      </w:pPr>
      <w:r>
        <w:rPr>
          <w:rFonts w:ascii="宋体" w:hAnsi="宋体" w:hint="eastAsia"/>
          <w:sz w:val="24"/>
        </w:rPr>
        <w:t>注：本协议书由委托代理人签字的，应附法定代表人签字的授权委托书。</w:t>
      </w:r>
    </w:p>
    <w:p w:rsidR="004F5F27" w:rsidRDefault="004F5F27">
      <w:pPr>
        <w:spacing w:line="360" w:lineRule="auto"/>
        <w:ind w:firstLineChars="200" w:firstLine="480"/>
        <w:rPr>
          <w:rFonts w:ascii="宋体" w:hAnsi="宋体"/>
          <w:sz w:val="24"/>
        </w:rPr>
      </w:pPr>
    </w:p>
    <w:p w:rsidR="004F5F27" w:rsidRDefault="00C236AC">
      <w:pPr>
        <w:spacing w:line="360" w:lineRule="auto"/>
        <w:jc w:val="right"/>
        <w:rPr>
          <w:rFonts w:ascii="宋体" w:hAnsi="宋体"/>
          <w:sz w:val="24"/>
        </w:rPr>
      </w:pPr>
      <w:r>
        <w:rPr>
          <w:rFonts w:ascii="宋体" w:hAnsi="宋体" w:hint="eastAsia"/>
          <w:sz w:val="24"/>
        </w:rPr>
        <w:t>牵头人名称：</w:t>
      </w:r>
      <w:r>
        <w:rPr>
          <w:rFonts w:ascii="宋体" w:hAnsi="宋体" w:hint="eastAsia"/>
          <w:sz w:val="24"/>
          <w:u w:val="single"/>
        </w:rPr>
        <w:t xml:space="preserve">                       </w:t>
      </w:r>
      <w:r>
        <w:rPr>
          <w:rFonts w:ascii="宋体" w:hAnsi="宋体" w:hint="eastAsia"/>
          <w:sz w:val="24"/>
        </w:rPr>
        <w:t>（盖单位章）</w:t>
      </w:r>
    </w:p>
    <w:p w:rsidR="004F5F27" w:rsidRDefault="00C236AC">
      <w:pPr>
        <w:spacing w:line="360" w:lineRule="auto"/>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F5F27" w:rsidRDefault="004F5F27">
      <w:pPr>
        <w:spacing w:line="360" w:lineRule="auto"/>
        <w:ind w:firstLineChars="200" w:firstLine="480"/>
        <w:rPr>
          <w:rFonts w:ascii="宋体" w:hAnsi="宋体"/>
          <w:sz w:val="24"/>
        </w:rPr>
      </w:pPr>
    </w:p>
    <w:p w:rsidR="004F5F27" w:rsidRDefault="00C236AC">
      <w:pPr>
        <w:spacing w:line="360" w:lineRule="auto"/>
        <w:jc w:val="right"/>
        <w:rPr>
          <w:rFonts w:ascii="宋体" w:hAnsi="宋体"/>
          <w:sz w:val="24"/>
        </w:rPr>
      </w:pPr>
      <w:r>
        <w:rPr>
          <w:rFonts w:ascii="宋体" w:hAnsi="宋体" w:hint="eastAsia"/>
          <w:sz w:val="24"/>
        </w:rPr>
        <w:t>成员一名称：</w:t>
      </w:r>
      <w:r>
        <w:rPr>
          <w:rFonts w:ascii="宋体" w:hAnsi="宋体" w:hint="eastAsia"/>
          <w:sz w:val="24"/>
          <w:u w:val="single"/>
        </w:rPr>
        <w:t xml:space="preserve">                       </w:t>
      </w:r>
      <w:r>
        <w:rPr>
          <w:rFonts w:ascii="宋体" w:hAnsi="宋体" w:hint="eastAsia"/>
          <w:sz w:val="24"/>
        </w:rPr>
        <w:t>（盖单位章）</w:t>
      </w:r>
    </w:p>
    <w:p w:rsidR="004F5F27" w:rsidRDefault="00C236AC">
      <w:pPr>
        <w:spacing w:line="360" w:lineRule="auto"/>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F5F27" w:rsidRDefault="004F5F27">
      <w:pPr>
        <w:spacing w:line="360" w:lineRule="auto"/>
        <w:ind w:firstLineChars="200" w:firstLine="480"/>
        <w:rPr>
          <w:rFonts w:ascii="宋体" w:hAnsi="宋体"/>
          <w:sz w:val="24"/>
        </w:rPr>
      </w:pPr>
    </w:p>
    <w:p w:rsidR="004F5F27" w:rsidRDefault="00C236AC">
      <w:pPr>
        <w:spacing w:line="360" w:lineRule="auto"/>
        <w:jc w:val="right"/>
        <w:rPr>
          <w:rFonts w:ascii="宋体" w:hAnsi="宋体"/>
          <w:sz w:val="24"/>
        </w:rPr>
      </w:pPr>
      <w:r>
        <w:rPr>
          <w:rFonts w:ascii="宋体" w:hAnsi="宋体" w:hint="eastAsia"/>
          <w:sz w:val="24"/>
        </w:rPr>
        <w:t>成员二名称：</w:t>
      </w:r>
      <w:r>
        <w:rPr>
          <w:rFonts w:ascii="宋体" w:hAnsi="宋体" w:hint="eastAsia"/>
          <w:sz w:val="24"/>
          <w:u w:val="single"/>
        </w:rPr>
        <w:t xml:space="preserve">                       </w:t>
      </w:r>
      <w:r>
        <w:rPr>
          <w:rFonts w:ascii="宋体" w:hAnsi="宋体" w:hint="eastAsia"/>
          <w:sz w:val="24"/>
        </w:rPr>
        <w:t>（盖单位章）</w:t>
      </w:r>
    </w:p>
    <w:p w:rsidR="004F5F27" w:rsidRDefault="00C236AC">
      <w:pPr>
        <w:spacing w:line="360" w:lineRule="auto"/>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F5F27" w:rsidRDefault="004F5F27">
      <w:pPr>
        <w:spacing w:line="360" w:lineRule="auto"/>
        <w:ind w:firstLineChars="200" w:firstLine="480"/>
        <w:rPr>
          <w:rFonts w:ascii="宋体" w:hAnsi="宋体"/>
          <w:sz w:val="24"/>
          <w:u w:val="single"/>
        </w:rPr>
      </w:pPr>
    </w:p>
    <w:p w:rsidR="004F5F27" w:rsidRDefault="00C236AC">
      <w:pPr>
        <w:ind w:right="420" w:firstLineChars="150" w:firstLine="36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F5F27" w:rsidRDefault="004F5F27">
      <w:pPr>
        <w:ind w:right="420" w:firstLineChars="150" w:firstLine="360"/>
        <w:jc w:val="right"/>
        <w:rPr>
          <w:rFonts w:ascii="宋体" w:hAnsi="宋体"/>
          <w:sz w:val="24"/>
        </w:rPr>
      </w:pPr>
    </w:p>
    <w:p w:rsidR="004F5F27" w:rsidRDefault="00C236AC">
      <w:pPr>
        <w:spacing w:line="360" w:lineRule="auto"/>
        <w:jc w:val="left"/>
        <w:rPr>
          <w:rFonts w:ascii="宋体" w:hAnsi="宋体"/>
          <w:sz w:val="24"/>
        </w:rPr>
      </w:pPr>
      <w:r>
        <w:rPr>
          <w:rFonts w:ascii="宋体" w:hAnsi="宋体" w:hint="eastAsia"/>
          <w:sz w:val="24"/>
        </w:rPr>
        <w:t>注：1、由代理人参加磋商的，联合体牵头人应按响应文件格式中的要求提供法定代表人身份证明书和法定代表人授权委托书。</w:t>
      </w:r>
    </w:p>
    <w:p w:rsidR="004F5F27" w:rsidRDefault="00C236AC">
      <w:pPr>
        <w:spacing w:line="360" w:lineRule="auto"/>
        <w:jc w:val="left"/>
        <w:rPr>
          <w:rFonts w:ascii="宋体" w:hAnsi="宋体"/>
          <w:sz w:val="24"/>
        </w:rPr>
      </w:pPr>
      <w:r>
        <w:rPr>
          <w:rFonts w:ascii="宋体" w:hAnsi="宋体" w:hint="eastAsia"/>
          <w:sz w:val="24"/>
        </w:rPr>
        <w:t>2、联合体各方签订共同投标协议书后，不得以自己的名义单独在同一项目中响应，也不得组成新的联合体参加同一项目的响应。</w:t>
      </w:r>
    </w:p>
    <w:p w:rsidR="004F5F27" w:rsidRDefault="00C236AC">
      <w:pPr>
        <w:spacing w:line="360" w:lineRule="auto"/>
        <w:jc w:val="left"/>
        <w:rPr>
          <w:rFonts w:ascii="宋体" w:hAnsi="宋体"/>
          <w:sz w:val="24"/>
        </w:rPr>
      </w:pPr>
      <w:r>
        <w:rPr>
          <w:rFonts w:ascii="宋体" w:hAnsi="宋体" w:hint="eastAsia"/>
          <w:sz w:val="24"/>
        </w:rPr>
        <w:lastRenderedPageBreak/>
        <w:t>3、联合体应当确定其中一个单位为响应的全权代表（牵头人），负责参加响应的一切事务，并承担响应及履约中应承担的全部责任与义务。</w:t>
      </w:r>
    </w:p>
    <w:p w:rsidR="004F5F27" w:rsidRDefault="00C236AC">
      <w:pPr>
        <w:spacing w:line="360" w:lineRule="auto"/>
        <w:jc w:val="left"/>
        <w:rPr>
          <w:rFonts w:ascii="宋体" w:hAnsi="宋体"/>
          <w:sz w:val="24"/>
        </w:rPr>
      </w:pPr>
      <w:r>
        <w:rPr>
          <w:rFonts w:ascii="宋体" w:hAnsi="宋体" w:hint="eastAsia"/>
          <w:sz w:val="24"/>
        </w:rPr>
        <w:t>4、为联合体磋商的，联合体各方均应满足供应商应具备的资格条件中第1条至第6条的要求，并按要求提供相关证明材料。</w:t>
      </w:r>
    </w:p>
    <w:p w:rsidR="004F5F27" w:rsidRDefault="00C236AC">
      <w:pPr>
        <w:spacing w:line="360" w:lineRule="auto"/>
        <w:jc w:val="left"/>
        <w:rPr>
          <w:rFonts w:ascii="宋体" w:hAnsi="宋体"/>
          <w:sz w:val="24"/>
        </w:rPr>
      </w:pPr>
      <w:r>
        <w:rPr>
          <w:rFonts w:ascii="宋体" w:hAnsi="宋体" w:hint="eastAsia"/>
          <w:sz w:val="24"/>
        </w:rPr>
        <w:t>5、联合体中有同类资质的供应商按照联合体分工承担相同工作的，应当按照资质等级较低的供应商确定资质等级。</w:t>
      </w:r>
    </w:p>
    <w:p w:rsidR="004F5F27" w:rsidRDefault="00C236AC">
      <w:pPr>
        <w:spacing w:line="360" w:lineRule="auto"/>
        <w:jc w:val="left"/>
        <w:rPr>
          <w:rFonts w:ascii="宋体" w:hAnsi="宋体"/>
          <w:sz w:val="24"/>
        </w:rPr>
      </w:pPr>
      <w:r>
        <w:rPr>
          <w:rFonts w:ascii="宋体" w:hAnsi="宋体" w:hint="eastAsia"/>
          <w:sz w:val="24"/>
        </w:rPr>
        <w:t>6、若未组成联合体，可不提供此协议书。</w:t>
      </w:r>
    </w:p>
    <w:p w:rsidR="004F5F27" w:rsidRDefault="00C236AC">
      <w:pPr>
        <w:widowControl/>
        <w:jc w:val="left"/>
        <w:rPr>
          <w:rFonts w:ascii="宋体" w:hAnsi="宋体"/>
          <w:sz w:val="24"/>
        </w:rPr>
      </w:pPr>
      <w:r>
        <w:rPr>
          <w:rFonts w:ascii="宋体" w:hAnsi="宋体"/>
          <w:sz w:val="24"/>
        </w:rPr>
        <w:br w:type="page"/>
      </w:r>
    </w:p>
    <w:p w:rsidR="004F5F27" w:rsidRDefault="00C236AC">
      <w:pPr>
        <w:spacing w:line="360" w:lineRule="auto"/>
        <w:jc w:val="center"/>
        <w:rPr>
          <w:rFonts w:ascii="宋体" w:hAnsi="宋体"/>
          <w:b/>
          <w:sz w:val="32"/>
          <w:szCs w:val="32"/>
        </w:rPr>
      </w:pPr>
      <w:r>
        <w:rPr>
          <w:rFonts w:ascii="宋体" w:hAnsi="宋体" w:hint="eastAsia"/>
          <w:b/>
          <w:sz w:val="32"/>
          <w:szCs w:val="32"/>
        </w:rPr>
        <w:lastRenderedPageBreak/>
        <w:t>十五、其他材料</w:t>
      </w:r>
    </w:p>
    <w:p w:rsidR="004F5F27" w:rsidRDefault="004F5F27">
      <w:pPr>
        <w:widowControl/>
        <w:spacing w:line="480" w:lineRule="auto"/>
        <w:ind w:firstLineChars="196" w:firstLine="470"/>
        <w:jc w:val="left"/>
        <w:outlineLvl w:val="1"/>
        <w:rPr>
          <w:rFonts w:ascii="宋体"/>
          <w:sz w:val="24"/>
        </w:rPr>
      </w:pPr>
    </w:p>
    <w:p w:rsidR="004F5F27" w:rsidRDefault="004F5F27">
      <w:pPr>
        <w:widowControl/>
        <w:spacing w:line="480" w:lineRule="auto"/>
        <w:ind w:firstLineChars="196" w:firstLine="470"/>
        <w:jc w:val="left"/>
        <w:outlineLvl w:val="1"/>
        <w:rPr>
          <w:rFonts w:ascii="宋体"/>
          <w:sz w:val="24"/>
        </w:rPr>
      </w:pPr>
    </w:p>
    <w:p w:rsidR="004F5F27" w:rsidRDefault="004F5F27">
      <w:pPr>
        <w:widowControl/>
        <w:spacing w:line="480" w:lineRule="auto"/>
        <w:ind w:firstLineChars="196" w:firstLine="470"/>
        <w:jc w:val="left"/>
        <w:outlineLvl w:val="1"/>
        <w:rPr>
          <w:rFonts w:ascii="宋体"/>
          <w:sz w:val="24"/>
        </w:rPr>
      </w:pPr>
    </w:p>
    <w:p w:rsidR="004F5F27" w:rsidRDefault="004F5F27">
      <w:pPr>
        <w:widowControl/>
        <w:spacing w:line="480" w:lineRule="auto"/>
        <w:ind w:firstLineChars="196" w:firstLine="470"/>
        <w:jc w:val="left"/>
        <w:outlineLvl w:val="1"/>
        <w:rPr>
          <w:rFonts w:ascii="宋体"/>
          <w:sz w:val="24"/>
        </w:rPr>
      </w:pPr>
    </w:p>
    <w:p w:rsidR="004F5F27" w:rsidRDefault="004F5F27">
      <w:pPr>
        <w:widowControl/>
        <w:spacing w:line="480" w:lineRule="auto"/>
        <w:ind w:firstLineChars="196" w:firstLine="470"/>
        <w:jc w:val="left"/>
        <w:outlineLvl w:val="1"/>
        <w:rPr>
          <w:rFonts w:ascii="宋体"/>
          <w:sz w:val="24"/>
        </w:rPr>
      </w:pPr>
    </w:p>
    <w:p w:rsidR="004F5F27" w:rsidRDefault="004F5F27">
      <w:pPr>
        <w:widowControl/>
        <w:spacing w:line="480" w:lineRule="auto"/>
        <w:ind w:firstLineChars="196" w:firstLine="470"/>
        <w:jc w:val="left"/>
        <w:outlineLvl w:val="1"/>
        <w:rPr>
          <w:rFonts w:ascii="宋体"/>
          <w:sz w:val="24"/>
        </w:rPr>
      </w:pPr>
    </w:p>
    <w:p w:rsidR="004F5F27" w:rsidRDefault="004F5F27">
      <w:pPr>
        <w:widowControl/>
        <w:spacing w:line="480" w:lineRule="auto"/>
        <w:ind w:firstLineChars="196" w:firstLine="470"/>
        <w:jc w:val="left"/>
        <w:outlineLvl w:val="1"/>
        <w:rPr>
          <w:rFonts w:ascii="宋体"/>
          <w:sz w:val="24"/>
        </w:rPr>
      </w:pPr>
    </w:p>
    <w:p w:rsidR="004F5F27" w:rsidRDefault="00C236AC">
      <w:pPr>
        <w:widowControl/>
        <w:spacing w:line="480" w:lineRule="auto"/>
        <w:ind w:firstLineChars="196" w:firstLine="470"/>
        <w:jc w:val="left"/>
        <w:outlineLvl w:val="1"/>
        <w:rPr>
          <w:rFonts w:ascii="宋体"/>
          <w:sz w:val="24"/>
        </w:rPr>
      </w:pPr>
      <w:r>
        <w:rPr>
          <w:rFonts w:ascii="宋体" w:hint="eastAsia"/>
          <w:sz w:val="24"/>
        </w:rPr>
        <w:t>注：供应商在响应文件中可以提供以上本章格式未列明其他材料。</w:t>
      </w:r>
    </w:p>
    <w:p w:rsidR="004F5F27" w:rsidRDefault="004F5F27">
      <w:pPr>
        <w:pStyle w:val="Default"/>
      </w:pPr>
    </w:p>
    <w:p w:rsidR="004F5F27" w:rsidRDefault="004F5F27">
      <w:pPr>
        <w:pStyle w:val="Default"/>
      </w:pPr>
    </w:p>
    <w:p w:rsidR="004F5F27" w:rsidRDefault="004F5F27">
      <w:pPr>
        <w:pStyle w:val="Default"/>
      </w:pPr>
    </w:p>
    <w:p w:rsidR="004F5F27" w:rsidRDefault="004F5F27">
      <w:pPr>
        <w:pStyle w:val="Default"/>
      </w:pPr>
    </w:p>
    <w:p w:rsidR="004F5F27" w:rsidRDefault="004F5F27">
      <w:pPr>
        <w:pStyle w:val="Default"/>
      </w:pPr>
    </w:p>
    <w:p w:rsidR="004F5F27" w:rsidRDefault="004F5F27">
      <w:pPr>
        <w:widowControl/>
        <w:jc w:val="left"/>
      </w:pPr>
    </w:p>
    <w:p w:rsidR="004F5F27" w:rsidRDefault="004F5F27">
      <w:pPr>
        <w:spacing w:line="360" w:lineRule="auto"/>
        <w:jc w:val="center"/>
        <w:rPr>
          <w:rFonts w:ascii="宋体" w:hAnsi="宋体"/>
          <w:b/>
          <w:sz w:val="32"/>
          <w:szCs w:val="32"/>
        </w:rPr>
      </w:pPr>
    </w:p>
    <w:p w:rsidR="004F5F27" w:rsidRDefault="004F5F27">
      <w:pPr>
        <w:widowControl/>
        <w:jc w:val="left"/>
        <w:rPr>
          <w:rFonts w:ascii="宋体" w:hAnsi="宋体"/>
          <w:b/>
          <w:sz w:val="32"/>
          <w:szCs w:val="32"/>
        </w:rPr>
        <w:sectPr w:rsidR="004F5F27">
          <w:footerReference w:type="default" r:id="rId18"/>
          <w:pgSz w:w="11906" w:h="16838"/>
          <w:pgMar w:top="1440" w:right="1800" w:bottom="1440" w:left="1800" w:header="851" w:footer="992" w:gutter="0"/>
          <w:cols w:space="720"/>
          <w:docGrid w:type="lines" w:linePitch="312"/>
        </w:sectPr>
      </w:pPr>
    </w:p>
    <w:p w:rsidR="004F5F27" w:rsidRDefault="004F5F27">
      <w:pPr>
        <w:widowControl/>
        <w:jc w:val="left"/>
        <w:rPr>
          <w:rFonts w:ascii="宋体" w:hAnsi="宋体"/>
          <w:b/>
          <w:sz w:val="32"/>
          <w:szCs w:val="32"/>
        </w:rPr>
      </w:pPr>
    </w:p>
    <w:p w:rsidR="004F5F27" w:rsidRDefault="00C236AC">
      <w:pPr>
        <w:spacing w:line="360" w:lineRule="auto"/>
        <w:jc w:val="center"/>
        <w:rPr>
          <w:rFonts w:ascii="宋体" w:hAnsi="宋体"/>
          <w:b/>
          <w:sz w:val="32"/>
          <w:szCs w:val="32"/>
        </w:rPr>
      </w:pPr>
      <w:r>
        <w:rPr>
          <w:rFonts w:ascii="宋体" w:hAnsi="宋体" w:hint="eastAsia"/>
          <w:b/>
          <w:sz w:val="32"/>
          <w:szCs w:val="32"/>
        </w:rPr>
        <w:t>十六、最后报价表</w:t>
      </w:r>
    </w:p>
    <w:p w:rsidR="004F5F27" w:rsidRDefault="004F5F27">
      <w:pPr>
        <w:pStyle w:val="Default"/>
      </w:pPr>
    </w:p>
    <w:p w:rsidR="004F5F27" w:rsidRDefault="004F5F27">
      <w:pPr>
        <w:pStyle w:val="Default"/>
      </w:pPr>
    </w:p>
    <w:p w:rsidR="004F5F27" w:rsidRDefault="00C236AC">
      <w:pPr>
        <w:adjustRightInd w:val="0"/>
        <w:spacing w:line="360" w:lineRule="auto"/>
        <w:ind w:firstLineChars="200" w:firstLine="480"/>
        <w:jc w:val="left"/>
        <w:rPr>
          <w:rFonts w:ascii="宋体" w:hAnsi="宋体"/>
          <w:sz w:val="24"/>
        </w:rPr>
      </w:pPr>
      <w:r>
        <w:rPr>
          <w:rFonts w:ascii="宋体" w:hAnsi="宋体" w:hint="eastAsia"/>
          <w:sz w:val="24"/>
        </w:rPr>
        <w:t>供应商名称：</w:t>
      </w:r>
      <w:r>
        <w:rPr>
          <w:rFonts w:ascii="宋体" w:hAnsi="宋体" w:hint="eastAsia"/>
          <w:sz w:val="24"/>
          <w:u w:val="single"/>
        </w:rPr>
        <w:t xml:space="preserve">                        </w:t>
      </w:r>
    </w:p>
    <w:p w:rsidR="004F5F27" w:rsidRDefault="00C236AC">
      <w:pPr>
        <w:adjustRightInd w:val="0"/>
        <w:spacing w:line="360" w:lineRule="auto"/>
        <w:ind w:firstLineChars="200" w:firstLine="480"/>
        <w:jc w:val="left"/>
        <w:rPr>
          <w:rFonts w:ascii="宋体" w:hAnsi="宋体"/>
          <w:sz w:val="24"/>
        </w:rPr>
      </w:pPr>
      <w:r>
        <w:rPr>
          <w:rFonts w:ascii="宋体" w:hAnsi="宋体" w:hint="eastAsia"/>
          <w:sz w:val="24"/>
        </w:rPr>
        <w:t>法定代表人/单位负责人或授权代表（签字）：</w:t>
      </w:r>
      <w:r>
        <w:rPr>
          <w:rFonts w:ascii="宋体" w:hAnsi="宋体" w:hint="eastAsia"/>
          <w:sz w:val="24"/>
          <w:u w:val="single"/>
        </w:rPr>
        <w:t xml:space="preserve">               </w:t>
      </w:r>
    </w:p>
    <w:p w:rsidR="004F5F27" w:rsidRDefault="00C236AC">
      <w:pPr>
        <w:pStyle w:val="a3"/>
        <w:spacing w:line="360" w:lineRule="auto"/>
        <w:ind w:firstLine="480"/>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rsidR="004F5F27" w:rsidRDefault="00C236AC">
      <w:pPr>
        <w:pStyle w:val="Default"/>
        <w:jc w:val="center"/>
      </w:pPr>
      <w:r>
        <w:rPr>
          <w:rFonts w:hAnsi="宋体" w:hint="eastAsia"/>
          <w:b/>
          <w:bCs/>
          <w:sz w:val="32"/>
          <w:szCs w:val="32"/>
        </w:rPr>
        <w:t>大运会三环路氛围营造二批次多年生花卉栽植劳务服务采购项目清单</w:t>
      </w:r>
    </w:p>
    <w:tbl>
      <w:tblPr>
        <w:tblW w:w="12380" w:type="dxa"/>
        <w:jc w:val="center"/>
        <w:tblLook w:val="04A0" w:firstRow="1" w:lastRow="0" w:firstColumn="1" w:lastColumn="0" w:noHBand="0" w:noVBand="1"/>
      </w:tblPr>
      <w:tblGrid>
        <w:gridCol w:w="560"/>
        <w:gridCol w:w="2520"/>
        <w:gridCol w:w="4920"/>
        <w:gridCol w:w="960"/>
        <w:gridCol w:w="1020"/>
        <w:gridCol w:w="1100"/>
        <w:gridCol w:w="1300"/>
      </w:tblGrid>
      <w:tr w:rsidR="00924EB7" w:rsidTr="003C7798">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4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项目特征描述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r>
            <w:r>
              <w:rPr>
                <w:rFonts w:ascii="宋体" w:hAnsi="宋体" w:cs="宋体" w:hint="eastAsia"/>
                <w:color w:val="000000"/>
                <w:kern w:val="0"/>
                <w:sz w:val="20"/>
                <w:szCs w:val="20"/>
              </w:rPr>
              <w:br/>
              <w:t>单位</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工程量</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金额（元）</w:t>
            </w:r>
          </w:p>
        </w:tc>
      </w:tr>
      <w:tr w:rsidR="00924EB7" w:rsidTr="003C7798">
        <w:trPr>
          <w:trHeight w:val="312"/>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综合单价</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合价</w:t>
            </w:r>
          </w:p>
        </w:tc>
      </w:tr>
      <w:tr w:rsidR="00924EB7" w:rsidTr="003C7798">
        <w:trPr>
          <w:trHeight w:val="312"/>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栽植迷迭香</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：迷迭香(2加仑)，浅蓝色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栽植花叶蒲苇</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：花叶蒲苇（35美植袋），银白色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：高60cm，冠径55cm</w:t>
            </w:r>
            <w:r>
              <w:rPr>
                <w:rFonts w:ascii="宋体" w:hAnsi="宋体" w:cs="宋体" w:hint="eastAsia"/>
                <w:color w:val="000000"/>
                <w:kern w:val="0"/>
                <w:sz w:val="20"/>
                <w:szCs w:val="20"/>
              </w:rPr>
              <w:br/>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栽植火炬花-芒果</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：火炬花-芒果（2加仑），红、粉、黄色综合考虑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栽植晨光芒</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：晨光芒（25美植袋），粉白色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：高45cm，冠径35cm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栽植无尽夏绣球</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：无尽夏绣球（25美植袋），粉、蓝色综合考虑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：高50cm，冠径45cm         3.养护期 ：2个月</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栽植醉鱼草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：醉鱼草（2加仑），粉色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栽植亮晶女贞</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：亮晶女贞（3加仑），黄色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：高65cm，冠径60cm</w:t>
            </w:r>
            <w:r>
              <w:rPr>
                <w:rFonts w:ascii="宋体" w:hAnsi="宋体" w:cs="宋体" w:hint="eastAsia"/>
                <w:color w:val="000000"/>
                <w:kern w:val="0"/>
                <w:sz w:val="20"/>
                <w:szCs w:val="20"/>
              </w:rPr>
              <w:br/>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栽植火星花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：火星花（2加仑），橙红色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25000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栽植山桃草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：山桃草（2加仑），粉红色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8100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栽植柳叶马鞭草-布宜诺斯艾利斯</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：柳叶马鞭草-布宜诺斯艾利斯（2加仑），紫色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：高35cm，冠径25cm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36800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栽植大滨菊-名媛</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：大滨菊-名媛（2加仑），白色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栽植百子莲</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：百子莲（2加仑），蓝色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14400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栽植花烟草-诗语</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：花烟草-诗语（1加仑），紫色</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br/>
              <w:t>2、株高或蓬径 ：高30cm，冠径30cm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栽植深蓝鼠尾草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spacing w:after="240"/>
              <w:jc w:val="center"/>
              <w:rPr>
                <w:rFonts w:ascii="宋体" w:hAnsi="宋体" w:cs="宋体"/>
                <w:color w:val="000000"/>
                <w:kern w:val="0"/>
                <w:sz w:val="20"/>
                <w:szCs w:val="20"/>
              </w:rPr>
            </w:pPr>
            <w:r>
              <w:rPr>
                <w:rFonts w:ascii="宋体" w:hAnsi="宋体" w:cs="宋体" w:hint="eastAsia"/>
                <w:color w:val="000000"/>
                <w:kern w:val="0"/>
                <w:sz w:val="20"/>
                <w:szCs w:val="20"/>
              </w:rPr>
              <w:t>1.花卉种类 ：深蓝鼠尾草（2加仑），紫色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：高35cm，冠径30cm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栽植超级一串红-新希望</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：超级一串红-新希望（26黑袋），红、粉色综合考虑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：高35cm，冠径30cm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15000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栽植高杆藿香蓟-高潮</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：高杆藿香蓟-高潮（1加仑），蓝色</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：高35cm，冠径20cm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37500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栽植蓝雪花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：蓝雪花（2加仑）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：高30cm，冠径25cm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9600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栽植大花月季</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：大花月季（2加仑），黄、粉色综合考虑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2、株高或蓬径 ：高40cm，冠径25cm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8000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19</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栽植灌木三角梅</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：灌木三角梅（32红盆），红、紫色综合考虑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：高60cm，冠径40cm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3780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栽植五色梅</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1.花卉种类 ：灌木五色梅（25美植袋），红、黄色综合考虑  </w:t>
            </w:r>
            <w:r>
              <w:rPr>
                <w:rFonts w:ascii="宋体" w:hAnsi="宋体" w:cs="宋体" w:hint="eastAsia"/>
                <w:color w:val="000000"/>
                <w:kern w:val="0"/>
                <w:sz w:val="20"/>
                <w:szCs w:val="20"/>
              </w:rPr>
              <w:br w:type="page"/>
            </w:r>
            <w:r>
              <w:rPr>
                <w:rFonts w:ascii="宋体" w:hAnsi="宋体" w:cs="宋体" w:hint="eastAsia"/>
                <w:color w:val="000000"/>
                <w:kern w:val="0"/>
                <w:sz w:val="20"/>
                <w:szCs w:val="20"/>
              </w:rPr>
              <w:br w:type="page"/>
              <w:t>2、株高或蓬径 ：高35cm，冠径35cm          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7200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栽植美人蕉</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1.花卉种类 ：灌木美人蕉（2加仑），红、粉、黄色综合考虑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2、株高或蓬径 ：高40cm，冠径25cm</w:t>
            </w:r>
            <w:r>
              <w:rPr>
                <w:rFonts w:ascii="宋体" w:hAnsi="宋体" w:cs="宋体" w:hint="eastAsia"/>
                <w:color w:val="000000"/>
                <w:kern w:val="0"/>
                <w:sz w:val="20"/>
                <w:szCs w:val="20"/>
              </w:rPr>
              <w:br/>
            </w:r>
            <w:r>
              <w:rPr>
                <w:rFonts w:ascii="宋体" w:hAnsi="宋体" w:cs="宋体" w:hint="eastAsia"/>
                <w:color w:val="000000"/>
                <w:kern w:val="0"/>
                <w:sz w:val="20"/>
                <w:szCs w:val="20"/>
              </w:rPr>
              <w:br/>
              <w:t>3.养护期 ：2个月</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盆</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6704</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整理绿化用地</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1.场地整理</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清除残花</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植物种类 ：综合考虑</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18500</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余方弃置</w:t>
            </w:r>
          </w:p>
        </w:tc>
        <w:tc>
          <w:tcPr>
            <w:tcW w:w="49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1.废弃料品种 ：综合考虑</w:t>
            </w:r>
            <w:r>
              <w:rPr>
                <w:rFonts w:ascii="宋体" w:hAnsi="宋体" w:cs="宋体" w:hint="eastAsia"/>
                <w:color w:val="000000"/>
                <w:kern w:val="0"/>
                <w:sz w:val="20"/>
                <w:szCs w:val="20"/>
              </w:rPr>
              <w:br/>
            </w:r>
            <w:r>
              <w:rPr>
                <w:rFonts w:ascii="宋体" w:hAnsi="宋体" w:cs="宋体" w:hint="eastAsia"/>
                <w:color w:val="000000"/>
                <w:kern w:val="0"/>
                <w:sz w:val="20"/>
                <w:szCs w:val="20"/>
              </w:rPr>
              <w:br/>
              <w:t>2.运距 ：50km</w:t>
            </w:r>
          </w:p>
        </w:tc>
        <w:tc>
          <w:tcPr>
            <w:tcW w:w="96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m3</w:t>
            </w:r>
          </w:p>
        </w:tc>
        <w:tc>
          <w:tcPr>
            <w:tcW w:w="102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555</w:t>
            </w:r>
          </w:p>
        </w:tc>
        <w:tc>
          <w:tcPr>
            <w:tcW w:w="11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r w:rsidR="00924EB7" w:rsidTr="003C7798">
        <w:trPr>
          <w:jc w:val="center"/>
        </w:trPr>
        <w:tc>
          <w:tcPr>
            <w:tcW w:w="8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4380" w:type="dxa"/>
            <w:gridSpan w:val="4"/>
            <w:tcBorders>
              <w:top w:val="single" w:sz="4" w:space="0" w:color="auto"/>
              <w:left w:val="nil"/>
              <w:bottom w:val="single" w:sz="4" w:space="0" w:color="auto"/>
              <w:right w:val="single" w:sz="4" w:space="0" w:color="auto"/>
            </w:tcBorders>
            <w:shd w:val="clear" w:color="auto" w:fill="auto"/>
            <w:vAlign w:val="center"/>
          </w:tcPr>
          <w:p w:rsidR="00924EB7" w:rsidRDefault="00924EB7" w:rsidP="003C7798">
            <w:pPr>
              <w:widowControl/>
              <w:jc w:val="center"/>
              <w:rPr>
                <w:rFonts w:ascii="宋体" w:hAnsi="宋体" w:cs="宋体"/>
                <w:color w:val="000000"/>
                <w:kern w:val="0"/>
                <w:sz w:val="20"/>
                <w:szCs w:val="20"/>
              </w:rPr>
            </w:pPr>
          </w:p>
        </w:tc>
      </w:tr>
    </w:tbl>
    <w:p w:rsidR="004F5F27" w:rsidRDefault="004F5F27">
      <w:pPr>
        <w:pStyle w:val="Default"/>
      </w:pPr>
    </w:p>
    <w:p w:rsidR="004F5F27" w:rsidRDefault="004F5F27">
      <w:pPr>
        <w:pStyle w:val="Default"/>
      </w:pPr>
    </w:p>
    <w:p w:rsidR="004F5F27" w:rsidRDefault="00C236AC">
      <w:pPr>
        <w:spacing w:line="400" w:lineRule="exact"/>
        <w:rPr>
          <w:rFonts w:ascii="宋体" w:hAnsi="宋体" w:cs="宋体"/>
          <w:sz w:val="24"/>
        </w:rPr>
      </w:pPr>
      <w:r>
        <w:rPr>
          <w:rFonts w:ascii="宋体" w:hAnsi="宋体" w:cs="宋体" w:hint="eastAsia"/>
          <w:sz w:val="24"/>
        </w:rPr>
        <w:lastRenderedPageBreak/>
        <w:t>注：</w:t>
      </w:r>
    </w:p>
    <w:p w:rsidR="004F5F27" w:rsidRDefault="00C236AC">
      <w:pPr>
        <w:spacing w:line="400" w:lineRule="exact"/>
        <w:rPr>
          <w:rFonts w:ascii="宋体" w:hAnsi="宋体" w:cs="宋体"/>
          <w:sz w:val="24"/>
        </w:rPr>
      </w:pPr>
      <w:r>
        <w:rPr>
          <w:rFonts w:ascii="宋体" w:hAnsi="宋体" w:cs="宋体" w:hint="eastAsia"/>
          <w:sz w:val="24"/>
        </w:rPr>
        <w:t>1、</w:t>
      </w:r>
      <w:r>
        <w:rPr>
          <w:rFonts w:ascii="宋体" w:hAnsi="宋体" w:cs="宋体" w:hint="eastAsia"/>
          <w:b/>
          <w:sz w:val="24"/>
        </w:rPr>
        <w:t>最后报价表不需要封装在响应文件中</w:t>
      </w:r>
      <w:r>
        <w:rPr>
          <w:rFonts w:ascii="宋体" w:hAnsi="宋体" w:cs="宋体" w:hint="eastAsia"/>
          <w:sz w:val="24"/>
        </w:rPr>
        <w:t>；</w:t>
      </w:r>
    </w:p>
    <w:p w:rsidR="004F5F27" w:rsidRDefault="00C236AC">
      <w:pPr>
        <w:spacing w:line="400" w:lineRule="exact"/>
        <w:rPr>
          <w:rFonts w:ascii="宋体" w:hAnsi="宋体" w:cs="宋体"/>
          <w:sz w:val="24"/>
        </w:rPr>
      </w:pPr>
      <w:r>
        <w:rPr>
          <w:rFonts w:ascii="宋体" w:hAnsi="宋体" w:cs="宋体" w:hint="eastAsia"/>
          <w:sz w:val="24"/>
        </w:rPr>
        <w:t>2、最后报价表是磋商结束后，供应商填写，由法定代表人/单位负责人或授权代表签字后密封递交给采购代理机构工作人员，由其收集齐后集中递交磋商小组；</w:t>
      </w:r>
    </w:p>
    <w:p w:rsidR="004F5F27" w:rsidRDefault="00C236AC">
      <w:pPr>
        <w:spacing w:line="400" w:lineRule="exact"/>
        <w:rPr>
          <w:rFonts w:ascii="宋体" w:hAnsi="宋体" w:cs="宋体"/>
          <w:sz w:val="24"/>
        </w:rPr>
      </w:pPr>
      <w:r>
        <w:rPr>
          <w:rFonts w:ascii="宋体" w:hAnsi="宋体" w:cs="宋体" w:hint="eastAsia"/>
          <w:sz w:val="24"/>
        </w:rPr>
        <w:t>3、最后报价表供应商可在最后报价时手工填写，也可提前填写；</w:t>
      </w:r>
    </w:p>
    <w:p w:rsidR="004F5F27" w:rsidRDefault="00C236AC">
      <w:pPr>
        <w:spacing w:line="400" w:lineRule="exact"/>
        <w:rPr>
          <w:rFonts w:ascii="宋体" w:hAnsi="宋体" w:cs="宋体"/>
          <w:sz w:val="24"/>
        </w:rPr>
      </w:pPr>
      <w:r>
        <w:rPr>
          <w:rFonts w:ascii="宋体" w:hAnsi="宋体" w:cs="宋体" w:hint="eastAsia"/>
          <w:sz w:val="24"/>
        </w:rPr>
        <w:t>4、最后报价包括磋商文件规定的全部相应内容的报价，最后报价只报总价的，各分项报价按总价同比下浮计算。</w:t>
      </w:r>
    </w:p>
    <w:p w:rsidR="004F5F27" w:rsidRDefault="004F5F27">
      <w:pPr>
        <w:spacing w:line="400" w:lineRule="exact"/>
        <w:rPr>
          <w:rFonts w:ascii="宋体" w:hAnsi="宋体" w:cs="宋体"/>
          <w:sz w:val="24"/>
        </w:rPr>
      </w:pPr>
    </w:p>
    <w:p w:rsidR="004F5F27" w:rsidRDefault="004F5F27">
      <w:pPr>
        <w:widowControl/>
        <w:jc w:val="left"/>
        <w:rPr>
          <w:rFonts w:ascii="宋体" w:hAnsi="宋体"/>
          <w:b/>
          <w:sz w:val="32"/>
          <w:szCs w:val="32"/>
        </w:rPr>
      </w:pPr>
    </w:p>
    <w:p w:rsidR="004F5F27" w:rsidRDefault="00C236AC">
      <w:pPr>
        <w:widowControl/>
        <w:jc w:val="left"/>
        <w:rPr>
          <w:rFonts w:ascii="宋体" w:cs="宋体"/>
          <w:color w:val="000000"/>
          <w:kern w:val="0"/>
          <w:sz w:val="24"/>
        </w:rPr>
      </w:pPr>
      <w:r>
        <w:br w:type="page"/>
      </w:r>
    </w:p>
    <w:p w:rsidR="004F5F27" w:rsidRDefault="004F5F27">
      <w:pPr>
        <w:pStyle w:val="Default"/>
        <w:sectPr w:rsidR="004F5F27">
          <w:pgSz w:w="16838" w:h="11906" w:orient="landscape"/>
          <w:pgMar w:top="1800" w:right="1440" w:bottom="1800" w:left="1440" w:header="851" w:footer="992" w:gutter="0"/>
          <w:cols w:space="720"/>
          <w:docGrid w:type="lines" w:linePitch="312"/>
        </w:sectPr>
      </w:pPr>
    </w:p>
    <w:p w:rsidR="004F5F27" w:rsidRDefault="00C236AC">
      <w:pPr>
        <w:pStyle w:val="1"/>
        <w:spacing w:line="400" w:lineRule="exact"/>
        <w:jc w:val="center"/>
        <w:rPr>
          <w:rFonts w:ascii="宋体" w:hAnsi="宋体"/>
          <w:sz w:val="36"/>
          <w:szCs w:val="36"/>
        </w:rPr>
      </w:pPr>
      <w:bookmarkStart w:id="74" w:name="_Toc24786"/>
      <w:bookmarkStart w:id="75" w:name="_Toc53267589"/>
      <w:bookmarkEnd w:id="73"/>
      <w:r>
        <w:rPr>
          <w:rFonts w:ascii="宋体" w:hAnsi="宋体" w:hint="eastAsia"/>
          <w:sz w:val="36"/>
          <w:szCs w:val="36"/>
        </w:rPr>
        <w:lastRenderedPageBreak/>
        <w:t>第九章  评</w:t>
      </w:r>
      <w:bookmarkStart w:id="76" w:name="_Hlt101846155"/>
      <w:bookmarkStart w:id="77" w:name="_Toc208849007"/>
      <w:bookmarkStart w:id="78" w:name="_Toc183582280"/>
      <w:bookmarkStart w:id="79" w:name="_Toc217446097"/>
      <w:bookmarkStart w:id="80" w:name="_Toc183682415"/>
      <w:bookmarkEnd w:id="74"/>
      <w:bookmarkEnd w:id="76"/>
      <w:r>
        <w:rPr>
          <w:rFonts w:ascii="宋体" w:hAnsi="宋体" w:hint="eastAsia"/>
          <w:sz w:val="36"/>
          <w:szCs w:val="36"/>
        </w:rPr>
        <w:t>审方法</w:t>
      </w:r>
      <w:bookmarkEnd w:id="75"/>
    </w:p>
    <w:p w:rsidR="004F5F27" w:rsidRDefault="00C236AC">
      <w:pPr>
        <w:pStyle w:val="2"/>
        <w:rPr>
          <w:rFonts w:ascii="宋体" w:eastAsia="宋体" w:hAnsi="宋体"/>
          <w:sz w:val="24"/>
          <w:szCs w:val="24"/>
        </w:rPr>
      </w:pPr>
      <w:r>
        <w:rPr>
          <w:rFonts w:ascii="宋体" w:eastAsia="宋体" w:hAnsi="宋体" w:hint="eastAsia"/>
          <w:sz w:val="24"/>
          <w:szCs w:val="24"/>
        </w:rPr>
        <w:t>1. 总则</w:t>
      </w:r>
      <w:bookmarkEnd w:id="77"/>
      <w:bookmarkEnd w:id="78"/>
      <w:bookmarkEnd w:id="79"/>
      <w:bookmarkEnd w:id="80"/>
    </w:p>
    <w:p w:rsidR="004F5F27" w:rsidRDefault="00C236AC">
      <w:pPr>
        <w:spacing w:line="400" w:lineRule="exact"/>
        <w:ind w:firstLineChars="200" w:firstLine="480"/>
        <w:rPr>
          <w:rFonts w:ascii="宋体" w:hAnsi="宋体"/>
          <w:sz w:val="24"/>
        </w:rPr>
      </w:pPr>
      <w:r>
        <w:rPr>
          <w:rFonts w:ascii="宋体" w:hAnsi="宋体" w:hint="eastAsia"/>
          <w:sz w:val="24"/>
        </w:rPr>
        <w:t>1.1 根据《中华人民共和国政府采购法》、《中华人民共和国政府采购法实施条例》、《政府采购竞争性磋商采购方式管理暂行办法》等法律制度，结合本采购项目特点制定本次磋商采购评审方法。</w:t>
      </w:r>
    </w:p>
    <w:p w:rsidR="004F5F27" w:rsidRDefault="00C236AC">
      <w:pPr>
        <w:spacing w:line="400" w:lineRule="exact"/>
        <w:ind w:firstLineChars="200" w:firstLine="480"/>
        <w:rPr>
          <w:rFonts w:ascii="宋体" w:hAnsi="宋体"/>
          <w:sz w:val="24"/>
        </w:rPr>
      </w:pPr>
      <w:r>
        <w:rPr>
          <w:rFonts w:ascii="宋体" w:hAnsi="宋体" w:hint="eastAsia"/>
          <w:sz w:val="24"/>
        </w:rPr>
        <w:t>1.2 磋商工作由采购代理机构负责组织，具体磋商由采购代理机构依法组建的磋商小组负责。</w:t>
      </w:r>
    </w:p>
    <w:p w:rsidR="004F5F27" w:rsidRDefault="00C236AC">
      <w:pPr>
        <w:spacing w:line="400" w:lineRule="exact"/>
        <w:ind w:firstLineChars="200" w:firstLine="480"/>
        <w:rPr>
          <w:rFonts w:ascii="宋体" w:hAnsi="宋体"/>
          <w:sz w:val="24"/>
        </w:rPr>
      </w:pPr>
      <w:r>
        <w:rPr>
          <w:rFonts w:ascii="宋体" w:hAnsi="宋体" w:hint="eastAsia"/>
          <w:sz w:val="24"/>
        </w:rPr>
        <w:t>1.3 磋商工作应遵循公平、公正、科学及择优的原则，并以相同的磋商程序和标准对待所有的供应商。</w:t>
      </w:r>
    </w:p>
    <w:p w:rsidR="004F5F27" w:rsidRDefault="00C236AC">
      <w:pPr>
        <w:spacing w:line="400" w:lineRule="exact"/>
        <w:ind w:firstLineChars="200" w:firstLine="480"/>
        <w:rPr>
          <w:rFonts w:ascii="宋体" w:hAnsi="宋体"/>
          <w:sz w:val="24"/>
        </w:rPr>
      </w:pPr>
      <w:bookmarkStart w:id="81" w:name="_Toc217446098"/>
      <w:r>
        <w:rPr>
          <w:rFonts w:ascii="宋体" w:hAnsi="宋体" w:hint="eastAsia"/>
          <w:sz w:val="24"/>
        </w:rPr>
        <w:t>1.4 磋商小组按照磋商文件规定的磋商程序、评分方法和标准进行评审，并独立履行下列职责：</w:t>
      </w:r>
    </w:p>
    <w:p w:rsidR="004F5F27" w:rsidRDefault="00C236AC">
      <w:pPr>
        <w:spacing w:line="400" w:lineRule="exact"/>
        <w:ind w:firstLineChars="200" w:firstLine="480"/>
        <w:rPr>
          <w:rFonts w:ascii="宋体" w:hAnsi="宋体"/>
          <w:sz w:val="24"/>
        </w:rPr>
      </w:pPr>
      <w:r>
        <w:rPr>
          <w:rFonts w:ascii="宋体" w:hAnsi="宋体" w:hint="eastAsia"/>
          <w:sz w:val="24"/>
        </w:rPr>
        <w:t>（一）熟悉和理解磋商文件，确定磋商文件内容是否违反国家有关强制性规定或者磋商文件存在歧义、重大缺陷，根据需要书面要求采购人、采购代理机构对磋商文件作出解释；</w:t>
      </w:r>
    </w:p>
    <w:p w:rsidR="004F5F27" w:rsidRDefault="00C236AC">
      <w:pPr>
        <w:spacing w:line="400" w:lineRule="exact"/>
        <w:ind w:firstLineChars="200" w:firstLine="480"/>
        <w:rPr>
          <w:rFonts w:ascii="宋体" w:hAnsi="宋体"/>
          <w:sz w:val="24"/>
        </w:rPr>
      </w:pPr>
      <w:r>
        <w:rPr>
          <w:rFonts w:ascii="宋体" w:hAnsi="宋体" w:hint="eastAsia"/>
          <w:sz w:val="24"/>
        </w:rPr>
        <w:t>（二）审查供应商响应文件是否满足磋商文件要求，并作出公正评价；</w:t>
      </w:r>
    </w:p>
    <w:p w:rsidR="004F5F27" w:rsidRDefault="00C236AC">
      <w:pPr>
        <w:spacing w:line="400" w:lineRule="exact"/>
        <w:ind w:firstLineChars="200" w:firstLine="480"/>
        <w:rPr>
          <w:rFonts w:ascii="宋体" w:hAnsi="宋体"/>
          <w:sz w:val="24"/>
        </w:rPr>
      </w:pPr>
      <w:r>
        <w:rPr>
          <w:rFonts w:ascii="宋体" w:hAnsi="宋体" w:hint="eastAsia"/>
          <w:sz w:val="24"/>
        </w:rPr>
        <w:t>（三）根据需要要求供应商对响应文件中含义不明确、同类问题表述不一致或者有明显文字和计算错误的内容等作出必要的澄清、说明或者更正；</w:t>
      </w:r>
    </w:p>
    <w:p w:rsidR="004F5F27" w:rsidRDefault="00C236AC">
      <w:pPr>
        <w:spacing w:line="400" w:lineRule="exact"/>
        <w:ind w:firstLineChars="200" w:firstLine="480"/>
        <w:rPr>
          <w:rFonts w:ascii="宋体" w:hAnsi="宋体"/>
          <w:sz w:val="24"/>
        </w:rPr>
      </w:pPr>
      <w:r>
        <w:rPr>
          <w:rFonts w:ascii="宋体" w:hAnsi="宋体" w:hint="eastAsia"/>
          <w:sz w:val="24"/>
        </w:rPr>
        <w:t>（四）推荐成交供应商，或者受采购人委托确定成交供应商；</w:t>
      </w:r>
    </w:p>
    <w:p w:rsidR="004F5F27" w:rsidRDefault="00C236AC">
      <w:pPr>
        <w:spacing w:line="400" w:lineRule="exact"/>
        <w:ind w:firstLineChars="200" w:firstLine="480"/>
        <w:rPr>
          <w:rFonts w:ascii="宋体" w:hAnsi="宋体"/>
          <w:sz w:val="24"/>
        </w:rPr>
      </w:pPr>
      <w:r>
        <w:rPr>
          <w:rFonts w:ascii="宋体" w:hAnsi="宋体" w:hint="eastAsia"/>
          <w:sz w:val="24"/>
        </w:rPr>
        <w:t>（五）起草评审报告并进行签署；</w:t>
      </w:r>
    </w:p>
    <w:p w:rsidR="004F5F27" w:rsidRDefault="00C236AC">
      <w:pPr>
        <w:spacing w:line="400" w:lineRule="exact"/>
        <w:ind w:firstLineChars="200" w:firstLine="480"/>
        <w:rPr>
          <w:rFonts w:ascii="宋体" w:hAnsi="宋体"/>
          <w:sz w:val="24"/>
        </w:rPr>
      </w:pPr>
      <w:r>
        <w:rPr>
          <w:rFonts w:ascii="宋体" w:hAnsi="宋体" w:hint="eastAsia"/>
          <w:sz w:val="24"/>
        </w:rPr>
        <w:t>（六）向采购人、采购代理机构、财政部门或者其他监督部门报告非法干预评审工作的行为；</w:t>
      </w:r>
    </w:p>
    <w:p w:rsidR="004F5F27" w:rsidRDefault="00C236AC">
      <w:pPr>
        <w:spacing w:line="400" w:lineRule="exact"/>
        <w:ind w:firstLineChars="200" w:firstLine="480"/>
        <w:rPr>
          <w:rFonts w:ascii="宋体" w:hAnsi="宋体"/>
          <w:sz w:val="24"/>
        </w:rPr>
      </w:pPr>
      <w:r>
        <w:rPr>
          <w:rFonts w:ascii="宋体" w:hAnsi="宋体" w:hint="eastAsia"/>
          <w:sz w:val="24"/>
        </w:rPr>
        <w:t>（七）法律、法规和规章规定的其他职责。</w:t>
      </w:r>
    </w:p>
    <w:p w:rsidR="004F5F27" w:rsidRDefault="00C236AC">
      <w:pPr>
        <w:spacing w:line="400" w:lineRule="exact"/>
        <w:ind w:firstLineChars="200" w:firstLine="480"/>
        <w:rPr>
          <w:rFonts w:ascii="宋体" w:hAnsi="宋体"/>
          <w:sz w:val="24"/>
        </w:rPr>
      </w:pPr>
      <w:r>
        <w:rPr>
          <w:rFonts w:ascii="宋体" w:hAnsi="宋体" w:hint="eastAsia"/>
          <w:sz w:val="24"/>
        </w:rPr>
        <w:t>1.5磋商过程独立、保密。供应商非法干预磋商过程的，其响应文件作无效处理。</w:t>
      </w:r>
    </w:p>
    <w:p w:rsidR="004F5F27" w:rsidRDefault="00C236AC">
      <w:pPr>
        <w:spacing w:line="400" w:lineRule="exact"/>
        <w:ind w:firstLineChars="200" w:firstLine="480"/>
        <w:rPr>
          <w:rFonts w:ascii="宋体" w:hAnsi="宋体"/>
          <w:sz w:val="24"/>
        </w:rPr>
      </w:pPr>
      <w:r>
        <w:rPr>
          <w:rFonts w:ascii="宋体" w:hAnsi="宋体" w:hint="eastAsia"/>
          <w:sz w:val="24"/>
        </w:rPr>
        <w:t>1.6 磋商评审响应文件的响应性，除磋商小组要求其澄清、说明或者更正而提供的资料外，仅依据响应文件本身的内容，不寻求其他外部证据。</w:t>
      </w:r>
    </w:p>
    <w:p w:rsidR="004F5F27" w:rsidRDefault="00C236AC">
      <w:pPr>
        <w:pStyle w:val="2"/>
        <w:rPr>
          <w:rFonts w:ascii="宋体" w:eastAsia="宋体" w:hAnsi="宋体"/>
          <w:sz w:val="24"/>
          <w:szCs w:val="24"/>
        </w:rPr>
      </w:pPr>
      <w:r>
        <w:rPr>
          <w:rFonts w:ascii="宋体" w:eastAsia="宋体" w:hAnsi="宋体" w:hint="eastAsia"/>
          <w:sz w:val="24"/>
          <w:szCs w:val="24"/>
        </w:rPr>
        <w:t>2、</w:t>
      </w:r>
      <w:bookmarkStart w:id="82" w:name="_Toc217446103"/>
      <w:bookmarkStart w:id="83" w:name="_Toc217446099"/>
      <w:bookmarkEnd w:id="81"/>
      <w:r>
        <w:rPr>
          <w:rFonts w:ascii="宋体" w:eastAsia="宋体" w:hAnsi="宋体" w:hint="eastAsia"/>
          <w:sz w:val="24"/>
          <w:szCs w:val="24"/>
        </w:rPr>
        <w:t>磋商程序</w:t>
      </w:r>
    </w:p>
    <w:p w:rsidR="004F5F27" w:rsidRDefault="00C236AC">
      <w:pPr>
        <w:spacing w:line="400" w:lineRule="exact"/>
        <w:ind w:firstLineChars="200" w:firstLine="480"/>
        <w:rPr>
          <w:rFonts w:ascii="宋体" w:hAnsi="宋体"/>
          <w:sz w:val="24"/>
        </w:rPr>
      </w:pPr>
      <w:r>
        <w:rPr>
          <w:rFonts w:ascii="宋体" w:hAnsi="宋体" w:hint="eastAsia"/>
          <w:sz w:val="24"/>
        </w:rPr>
        <w:t>2.1审查磋商文件和停止评审。</w:t>
      </w:r>
    </w:p>
    <w:p w:rsidR="004F5F27" w:rsidRDefault="00C236AC">
      <w:pPr>
        <w:spacing w:line="400" w:lineRule="exact"/>
        <w:ind w:firstLineChars="200" w:firstLine="480"/>
        <w:rPr>
          <w:rFonts w:ascii="宋体" w:hAnsi="宋体"/>
          <w:sz w:val="24"/>
        </w:rPr>
      </w:pPr>
      <w:r>
        <w:rPr>
          <w:rFonts w:ascii="宋体" w:hAnsi="宋体" w:hint="eastAsia"/>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rsidR="004F5F27" w:rsidRDefault="00C236AC">
      <w:pPr>
        <w:spacing w:line="400" w:lineRule="exact"/>
        <w:ind w:firstLineChars="200" w:firstLine="480"/>
        <w:rPr>
          <w:rFonts w:ascii="宋体" w:hAnsi="宋体"/>
          <w:sz w:val="24"/>
        </w:rPr>
      </w:pPr>
      <w:r>
        <w:rPr>
          <w:rFonts w:ascii="宋体" w:hAnsi="宋体" w:hint="eastAsia"/>
          <w:sz w:val="24"/>
        </w:rPr>
        <w:t>2.1.2 本磋商文件有下列情形之一的，磋商小组应当停止评审：</w:t>
      </w:r>
    </w:p>
    <w:p w:rsidR="004F5F27" w:rsidRDefault="00C236AC">
      <w:pPr>
        <w:spacing w:line="400" w:lineRule="exact"/>
        <w:ind w:firstLineChars="200" w:firstLine="480"/>
        <w:rPr>
          <w:rFonts w:ascii="宋体" w:hAnsi="宋体"/>
          <w:sz w:val="24"/>
        </w:rPr>
      </w:pPr>
      <w:r>
        <w:rPr>
          <w:rFonts w:ascii="宋体" w:hAnsi="宋体" w:hint="eastAsia"/>
          <w:sz w:val="24"/>
        </w:rPr>
        <w:lastRenderedPageBreak/>
        <w:t>（1）磋商文件的规定存在歧义、重大缺陷，导致评审无法进行的；</w:t>
      </w:r>
    </w:p>
    <w:p w:rsidR="004F5F27" w:rsidRDefault="00C236AC">
      <w:pPr>
        <w:spacing w:line="400" w:lineRule="exact"/>
        <w:ind w:firstLineChars="200" w:firstLine="480"/>
        <w:rPr>
          <w:rFonts w:ascii="宋体" w:hAnsi="宋体"/>
          <w:sz w:val="24"/>
        </w:rPr>
      </w:pPr>
      <w:r>
        <w:rPr>
          <w:rFonts w:ascii="宋体" w:hAnsi="宋体" w:hint="eastAsia"/>
          <w:sz w:val="24"/>
        </w:rPr>
        <w:t>（2）磋商文件明显以不合理条件对供应商实行差别待遇或者歧视待遇的；</w:t>
      </w:r>
    </w:p>
    <w:p w:rsidR="004F5F27" w:rsidRDefault="00C236AC">
      <w:pPr>
        <w:spacing w:line="400" w:lineRule="exact"/>
        <w:ind w:firstLineChars="200" w:firstLine="480"/>
        <w:rPr>
          <w:rFonts w:ascii="宋体" w:hAnsi="宋体"/>
          <w:sz w:val="24"/>
        </w:rPr>
      </w:pPr>
      <w:r>
        <w:rPr>
          <w:rFonts w:ascii="宋体" w:hAnsi="宋体" w:hint="eastAsia"/>
          <w:sz w:val="24"/>
        </w:rPr>
        <w:t>（3）采购项目属于国家规定的优先、强制采购范围，但是磋商文件未依法体现优先、强制采购相关规定的；</w:t>
      </w:r>
    </w:p>
    <w:p w:rsidR="004F5F27" w:rsidRDefault="00C236AC">
      <w:pPr>
        <w:spacing w:line="400" w:lineRule="exact"/>
        <w:ind w:firstLineChars="200" w:firstLine="480"/>
        <w:rPr>
          <w:rFonts w:ascii="宋体" w:hAnsi="宋体"/>
          <w:sz w:val="24"/>
        </w:rPr>
      </w:pPr>
      <w:r>
        <w:rPr>
          <w:rFonts w:ascii="宋体" w:hAnsi="宋体" w:hint="eastAsia"/>
          <w:sz w:val="24"/>
        </w:rPr>
        <w:t>（4）采购项目属于政府采购促进中小企业发展的范围，但是磋商文件未依法体现促进中小企业发展相关规定的；</w:t>
      </w:r>
    </w:p>
    <w:p w:rsidR="004F5F27" w:rsidRDefault="00C236AC">
      <w:pPr>
        <w:spacing w:line="400" w:lineRule="exact"/>
        <w:ind w:firstLineChars="200" w:firstLine="480"/>
        <w:rPr>
          <w:rFonts w:ascii="宋体" w:hAnsi="宋体"/>
          <w:sz w:val="24"/>
        </w:rPr>
      </w:pPr>
      <w:r>
        <w:rPr>
          <w:rFonts w:ascii="宋体" w:hAnsi="宋体" w:hint="eastAsia"/>
          <w:sz w:val="24"/>
        </w:rPr>
        <w:t>（5）磋商文件将供应商的资格条件列为评分因素的；</w:t>
      </w:r>
    </w:p>
    <w:p w:rsidR="004F5F27" w:rsidRDefault="00C236AC">
      <w:pPr>
        <w:spacing w:line="400" w:lineRule="exact"/>
        <w:ind w:firstLineChars="200" w:firstLine="480"/>
        <w:rPr>
          <w:rFonts w:ascii="宋体" w:hAnsi="宋体"/>
          <w:sz w:val="24"/>
        </w:rPr>
      </w:pPr>
      <w:r>
        <w:rPr>
          <w:rFonts w:ascii="宋体" w:hAnsi="宋体" w:hint="eastAsia"/>
          <w:sz w:val="24"/>
        </w:rPr>
        <w:t>（6）磋商文件载明的成交原则不合法的；</w:t>
      </w:r>
    </w:p>
    <w:p w:rsidR="004F5F27" w:rsidRDefault="00C236AC">
      <w:pPr>
        <w:spacing w:line="400" w:lineRule="exact"/>
        <w:ind w:firstLineChars="200" w:firstLine="480"/>
        <w:rPr>
          <w:rFonts w:ascii="宋体" w:hAnsi="宋体"/>
          <w:sz w:val="24"/>
        </w:rPr>
      </w:pPr>
      <w:r>
        <w:rPr>
          <w:rFonts w:ascii="宋体" w:hAnsi="宋体" w:hint="eastAsia"/>
          <w:sz w:val="24"/>
        </w:rPr>
        <w:t>（7）磋商文件有违反国家其他有关强制性规定的情形。</w:t>
      </w:r>
    </w:p>
    <w:p w:rsidR="004F5F27" w:rsidRDefault="00C236AC">
      <w:pPr>
        <w:spacing w:line="400" w:lineRule="exact"/>
        <w:ind w:firstLineChars="200" w:firstLine="480"/>
        <w:rPr>
          <w:rFonts w:ascii="宋体" w:hAnsi="宋体"/>
          <w:sz w:val="24"/>
        </w:rPr>
      </w:pPr>
      <w:r>
        <w:rPr>
          <w:rFonts w:ascii="宋体" w:hAnsi="宋体" w:hint="eastAsia"/>
          <w:sz w:val="24"/>
        </w:rPr>
        <w:t>2.1.3 出现本条2.1.2规定应当停止评审情形的，磋商小组应当向采购组织单位书面书面说明情况。除2.1.2规定的情形外，磋商小组不得以任何方式和理由停止评审。</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2.2资格性审查。</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本项目需要磋商小组进行资格性检查。</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2.2.1磋商小组应依据法律法规和磋商文件的规定，对响应文件是否按照规定要求提供资格性证明材料、是否属于禁止参加磋商的供应商等进行审查，以确定供应商是否具备磋商资格。</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2.2.3磋商小组应依据磋商文件规定的实质性要求，对符合资格的响应文件进行有效性、完整性和响应程度审查，以确定参加磋商的供应商名单。</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rsidR="004F5F27" w:rsidRDefault="00C236A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2.3通过资格性审查的供应商不足三家的处理办法</w:t>
      </w:r>
    </w:p>
    <w:p w:rsidR="004F5F27" w:rsidRDefault="00C236AC">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2.3.1根据《政府采购竞争性磋商采购方式管理暂行办法》财办库[2014]214号的规定：市场竞争不充分的科研项目，以及需要扶持的科技成果转化项目，提交最后报价的供应商可以为2家；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rsidR="004F5F27" w:rsidRDefault="00C236AC">
      <w:pPr>
        <w:pStyle w:val="2"/>
        <w:keepNext w:val="0"/>
        <w:keepLines w:val="0"/>
        <w:spacing w:before="0" w:after="0" w:line="400" w:lineRule="exact"/>
        <w:ind w:firstLineChars="196" w:firstLine="470"/>
      </w:pPr>
      <w:r>
        <w:rPr>
          <w:rFonts w:ascii="宋体" w:eastAsia="宋体" w:hAnsi="宋体" w:hint="eastAsia"/>
          <w:b w:val="0"/>
          <w:sz w:val="24"/>
          <w:szCs w:val="24"/>
        </w:rPr>
        <w:t>2.3.2通过资格性审查的供应商不足</w:t>
      </w:r>
      <w:r>
        <w:rPr>
          <w:rFonts w:ascii="宋体" w:eastAsia="宋体" w:hAnsi="宋体" w:hint="eastAsia"/>
          <w:b w:val="0"/>
          <w:sz w:val="24"/>
        </w:rPr>
        <w:t>3</w:t>
      </w:r>
      <w:r>
        <w:rPr>
          <w:rFonts w:ascii="宋体" w:eastAsia="宋体" w:hAnsi="宋体" w:hint="eastAsia"/>
          <w:b w:val="0"/>
          <w:sz w:val="24"/>
          <w:szCs w:val="24"/>
        </w:rPr>
        <w:t>家的（符合本章2.3.1款规定可以为2家），终止本次采购活动，并发布终止采购活动公告。</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2.4磋商。</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2.4.1磋商小组所有成员集中与单一供应商分别进行一轮或多轮磋商，并给予所有参加磋商的供应商平等的磋商机会。磋商顺序以现场抽签的方式确定。磋商过程中，磋商小组可</w:t>
      </w:r>
      <w:r>
        <w:rPr>
          <w:rFonts w:ascii="宋体" w:eastAsia="宋体" w:hAnsi="宋体" w:hint="eastAsia"/>
          <w:b w:val="0"/>
          <w:sz w:val="24"/>
          <w:szCs w:val="24"/>
        </w:rPr>
        <w:lastRenderedPageBreak/>
        <w:t>以根据磋商情况调整磋商轮次。</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2.4.2每轮磋商开始前，磋商小组应根据磋商文件的规定，并结合各供应商的响应文件拟定磋商内容。</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2.4.4对磋商文件作出的实质性变动是磋商文件的有效组成部分，磋商小组应当及时以书面形式同时通知所有参加磋商的供应商。</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rsidR="004F5F27" w:rsidRDefault="00C236AC">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2.4.7磋商过程中，磋商小组发现或者知晓供应商存在违法、违纪行为的，磋商小组应当将该供应商响应文件作无效处理，不允许其提交最后报价。</w:t>
      </w:r>
    </w:p>
    <w:p w:rsidR="004F5F27" w:rsidRDefault="00C236AC">
      <w:pPr>
        <w:spacing w:line="400" w:lineRule="exact"/>
        <w:ind w:firstLineChars="200" w:firstLine="480"/>
        <w:rPr>
          <w:rFonts w:ascii="宋体" w:hAnsi="宋体"/>
          <w:sz w:val="24"/>
        </w:rPr>
      </w:pPr>
      <w:r>
        <w:rPr>
          <w:rFonts w:ascii="宋体" w:hAnsi="宋体" w:hint="eastAsia"/>
          <w:color w:val="000000"/>
          <w:sz w:val="24"/>
        </w:rPr>
        <w:t>2.4.8磋商完成后，磋商小组应出具磋商情况记录表，磋商情况记录表需包含磋商内容、磋商意见、实质性变动内容等。</w:t>
      </w:r>
    </w:p>
    <w:p w:rsidR="004F5F27" w:rsidRDefault="00C236AC">
      <w:pPr>
        <w:spacing w:line="400" w:lineRule="atLeast"/>
        <w:ind w:firstLineChars="200" w:firstLine="480"/>
        <w:rPr>
          <w:rFonts w:ascii="宋体" w:hAnsi="宋体"/>
          <w:sz w:val="24"/>
        </w:rPr>
      </w:pPr>
      <w:r>
        <w:rPr>
          <w:rFonts w:ascii="宋体" w:hAnsi="宋体" w:hint="eastAsia"/>
          <w:sz w:val="24"/>
        </w:rPr>
        <w:t>2.5最后报价。</w:t>
      </w:r>
    </w:p>
    <w:p w:rsidR="004F5F27" w:rsidRDefault="00C236AC">
      <w:pPr>
        <w:spacing w:line="400" w:lineRule="atLeast"/>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符合本章2.3.1款规定可以为2家）。或磋商文件不能详细列明采购标的的技术、服务要求，需经磋商由供应商提供最终设计方案或解决方案的，磋商结束后，磋商小组应当按照少数服从多数的原则投票推荐3家（符合本章2.3.1款规定可以为2家）以上供应商的设计方案或者解决方案，并要求其在规定时间内提交最后报价。</w:t>
      </w:r>
    </w:p>
    <w:p w:rsidR="004F5F27" w:rsidRDefault="00C236AC">
      <w:pPr>
        <w:spacing w:line="400" w:lineRule="atLeast"/>
        <w:ind w:firstLineChars="200" w:firstLine="480"/>
        <w:rPr>
          <w:rFonts w:ascii="宋体" w:hAnsi="宋体"/>
          <w:sz w:val="24"/>
          <w:highlight w:val="yellow"/>
        </w:rPr>
      </w:pPr>
      <w:r>
        <w:rPr>
          <w:rFonts w:ascii="宋体" w:hAnsi="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4F5F27" w:rsidRDefault="00C236AC">
      <w:pPr>
        <w:spacing w:line="400" w:lineRule="atLeast"/>
        <w:ind w:firstLineChars="200" w:firstLine="480"/>
        <w:rPr>
          <w:rFonts w:ascii="宋体" w:hAnsi="宋体"/>
          <w:sz w:val="24"/>
        </w:rPr>
      </w:pPr>
      <w:r>
        <w:rPr>
          <w:rFonts w:ascii="宋体" w:hAnsi="宋体" w:hint="eastAsia"/>
          <w:sz w:val="24"/>
        </w:rPr>
        <w:t>2.5.3供应商最后报价应当由法定代表人或其授权代表签字确认或加盖公章。最后报价是供应商响应文件的有效组成部分。</w:t>
      </w:r>
    </w:p>
    <w:p w:rsidR="004F5F27" w:rsidRDefault="00C236AC">
      <w:pPr>
        <w:spacing w:line="400" w:lineRule="atLeast"/>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w:t>
      </w:r>
      <w:r>
        <w:rPr>
          <w:rFonts w:ascii="宋体" w:hAnsi="宋体" w:hint="eastAsia"/>
          <w:sz w:val="24"/>
        </w:rPr>
        <w:lastRenderedPageBreak/>
        <w:t>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4F5F27" w:rsidRDefault="00C236AC">
      <w:pPr>
        <w:spacing w:line="400" w:lineRule="exact"/>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rsidR="004F5F27" w:rsidRDefault="00C236AC">
      <w:pPr>
        <w:spacing w:line="400" w:lineRule="exact"/>
        <w:ind w:firstLineChars="200" w:firstLine="480"/>
        <w:rPr>
          <w:rFonts w:ascii="宋体" w:hAnsi="宋体"/>
          <w:sz w:val="24"/>
        </w:rPr>
      </w:pPr>
      <w:r>
        <w:rPr>
          <w:rFonts w:ascii="宋体" w:hAnsi="宋体" w:hint="eastAsia"/>
          <w:sz w:val="24"/>
        </w:rPr>
        <w:t>2.7推荐成交候选供应商。磋商小组应当根据综合评分情况，按照评审得分由高到低顺序推荐3家（符合本章2.3.1款规定可以为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4F5F27" w:rsidRDefault="00C236AC">
      <w:pPr>
        <w:spacing w:line="400" w:lineRule="exact"/>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4F5F27" w:rsidRDefault="00C236AC">
      <w:pPr>
        <w:spacing w:line="400" w:lineRule="exact"/>
        <w:ind w:firstLineChars="200" w:firstLine="480"/>
        <w:rPr>
          <w:rFonts w:ascii="宋体" w:hAnsi="宋体"/>
          <w:sz w:val="24"/>
        </w:rPr>
      </w:pPr>
      <w:r>
        <w:rPr>
          <w:rFonts w:ascii="宋体" w:hAnsi="宋体" w:hint="eastAsia"/>
          <w:sz w:val="24"/>
        </w:rPr>
        <w:t>2.9采购组织单位现场复核评审结果。</w:t>
      </w:r>
    </w:p>
    <w:p w:rsidR="004F5F27" w:rsidRDefault="00C236AC">
      <w:pPr>
        <w:spacing w:line="400" w:lineRule="exact"/>
        <w:ind w:firstLineChars="200" w:firstLine="480"/>
        <w:rPr>
          <w:rFonts w:ascii="宋体" w:hAnsi="宋体"/>
          <w:sz w:val="24"/>
        </w:rPr>
      </w:pPr>
      <w:r>
        <w:rPr>
          <w:rFonts w:ascii="宋体" w:hAnsi="宋体" w:hint="eastAsia"/>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4F5F27" w:rsidRDefault="00C236AC">
      <w:pPr>
        <w:spacing w:line="400" w:lineRule="exact"/>
        <w:ind w:firstLineChars="200" w:firstLine="480"/>
        <w:rPr>
          <w:rFonts w:ascii="宋体" w:hAnsi="宋体"/>
          <w:sz w:val="24"/>
        </w:rPr>
      </w:pPr>
      <w:r>
        <w:rPr>
          <w:rFonts w:ascii="宋体" w:hAnsi="宋体" w:hint="eastAsia"/>
          <w:sz w:val="24"/>
        </w:rPr>
        <w:t>（1）资格性审查认定错误的；</w:t>
      </w:r>
    </w:p>
    <w:p w:rsidR="004F5F27" w:rsidRDefault="00C236AC">
      <w:pPr>
        <w:spacing w:line="400" w:lineRule="exact"/>
        <w:ind w:firstLineChars="200" w:firstLine="480"/>
        <w:rPr>
          <w:rFonts w:ascii="宋体" w:hAnsi="宋体"/>
          <w:sz w:val="24"/>
        </w:rPr>
      </w:pPr>
      <w:r>
        <w:rPr>
          <w:rFonts w:ascii="宋体" w:hAnsi="宋体" w:hint="eastAsia"/>
          <w:sz w:val="24"/>
        </w:rPr>
        <w:t>（2）分值汇总计算错误的；</w:t>
      </w:r>
    </w:p>
    <w:p w:rsidR="004F5F27" w:rsidRDefault="00C236AC">
      <w:pPr>
        <w:spacing w:line="400" w:lineRule="exact"/>
        <w:ind w:firstLineChars="200" w:firstLine="480"/>
        <w:rPr>
          <w:rFonts w:ascii="宋体" w:hAnsi="宋体"/>
          <w:sz w:val="24"/>
        </w:rPr>
      </w:pPr>
      <w:r>
        <w:rPr>
          <w:rFonts w:ascii="宋体" w:hAnsi="宋体" w:hint="eastAsia"/>
          <w:sz w:val="24"/>
        </w:rPr>
        <w:t>（3）分项评分超出评分标准范围的；</w:t>
      </w:r>
    </w:p>
    <w:p w:rsidR="004F5F27" w:rsidRDefault="00C236AC">
      <w:pPr>
        <w:spacing w:line="400" w:lineRule="exact"/>
        <w:ind w:firstLineChars="200" w:firstLine="480"/>
        <w:rPr>
          <w:rFonts w:ascii="宋体" w:hAnsi="宋体"/>
          <w:sz w:val="24"/>
        </w:rPr>
      </w:pPr>
      <w:r>
        <w:rPr>
          <w:rFonts w:ascii="宋体" w:hAnsi="宋体" w:hint="eastAsia"/>
          <w:sz w:val="24"/>
        </w:rPr>
        <w:t>（4）客观评分不一致的。</w:t>
      </w:r>
    </w:p>
    <w:p w:rsidR="004F5F27" w:rsidRDefault="00C236AC">
      <w:pPr>
        <w:spacing w:line="400" w:lineRule="atLeast"/>
        <w:ind w:firstLineChars="200" w:firstLine="480"/>
        <w:rPr>
          <w:rFonts w:ascii="宋体" w:hAnsi="宋体"/>
          <w:sz w:val="24"/>
        </w:rPr>
      </w:pPr>
      <w:r>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4F5F27" w:rsidRDefault="00C236AC">
      <w:pPr>
        <w:spacing w:line="400" w:lineRule="atLeast"/>
        <w:ind w:firstLineChars="200" w:firstLine="480"/>
        <w:rPr>
          <w:rFonts w:ascii="宋体" w:hAnsi="宋体"/>
          <w:sz w:val="24"/>
        </w:rPr>
      </w:pPr>
      <w:r>
        <w:rPr>
          <w:rFonts w:ascii="宋体" w:hAnsi="宋体" w:hint="eastAsia"/>
          <w:sz w:val="24"/>
        </w:rPr>
        <w:t>采购代理机构复核过程中，磋商小组成员不得离开评审现场。</w:t>
      </w:r>
    </w:p>
    <w:p w:rsidR="004F5F27" w:rsidRDefault="00C236AC">
      <w:pPr>
        <w:spacing w:line="400" w:lineRule="atLeast"/>
        <w:ind w:firstLineChars="200" w:firstLine="480"/>
        <w:rPr>
          <w:rFonts w:ascii="宋体" w:hAnsi="宋体"/>
          <w:sz w:val="24"/>
        </w:rPr>
      </w:pPr>
      <w:r>
        <w:rPr>
          <w:rFonts w:ascii="宋体" w:hAnsi="宋体" w:hint="eastAsia"/>
          <w:sz w:val="24"/>
        </w:rPr>
        <w:t>2.9.2有下列情形之一的，不得现场修改评审结果：</w:t>
      </w:r>
    </w:p>
    <w:p w:rsidR="004F5F27" w:rsidRDefault="00C236AC">
      <w:pPr>
        <w:spacing w:line="400" w:lineRule="atLeast"/>
        <w:ind w:firstLineChars="200" w:firstLine="480"/>
        <w:rPr>
          <w:rFonts w:ascii="宋体" w:hAnsi="宋体"/>
          <w:sz w:val="24"/>
        </w:rPr>
      </w:pPr>
      <w:r>
        <w:rPr>
          <w:rFonts w:ascii="宋体" w:hAnsi="宋体" w:hint="eastAsia"/>
          <w:sz w:val="24"/>
        </w:rPr>
        <w:t>（1）磋商小组已经出具磋商报告并且离开评审现场的；</w:t>
      </w:r>
    </w:p>
    <w:p w:rsidR="004F5F27" w:rsidRDefault="00C236AC">
      <w:pPr>
        <w:spacing w:line="400" w:lineRule="atLeast"/>
        <w:ind w:firstLineChars="200" w:firstLine="480"/>
        <w:rPr>
          <w:rFonts w:ascii="宋体" w:hAnsi="宋体"/>
          <w:sz w:val="24"/>
        </w:rPr>
      </w:pPr>
      <w:r>
        <w:rPr>
          <w:rFonts w:ascii="宋体" w:hAnsi="宋体" w:hint="eastAsia"/>
          <w:sz w:val="24"/>
        </w:rPr>
        <w:t>（2）采购代理机构现场复核时，复核工作人员数量不足的；</w:t>
      </w:r>
    </w:p>
    <w:p w:rsidR="004F5F27" w:rsidRDefault="00C236AC">
      <w:pPr>
        <w:spacing w:line="400" w:lineRule="atLeast"/>
        <w:ind w:firstLineChars="200" w:firstLine="480"/>
        <w:rPr>
          <w:rFonts w:ascii="宋体" w:hAnsi="宋体"/>
          <w:sz w:val="24"/>
        </w:rPr>
      </w:pPr>
      <w:r>
        <w:rPr>
          <w:rFonts w:ascii="宋体" w:hAnsi="宋体" w:hint="eastAsia"/>
          <w:sz w:val="24"/>
        </w:rPr>
        <w:t>（3）采购代理机构现场复核时，没有采购监督人员现场监督的；</w:t>
      </w:r>
    </w:p>
    <w:p w:rsidR="004F5F27" w:rsidRDefault="00C236AC">
      <w:pPr>
        <w:spacing w:line="400" w:lineRule="atLeast"/>
        <w:ind w:firstLineChars="200" w:firstLine="480"/>
        <w:rPr>
          <w:rFonts w:ascii="宋体" w:hAnsi="宋体"/>
          <w:sz w:val="24"/>
        </w:rPr>
      </w:pPr>
      <w:r>
        <w:rPr>
          <w:rFonts w:ascii="宋体" w:hAnsi="宋体" w:hint="eastAsia"/>
          <w:sz w:val="24"/>
        </w:rPr>
        <w:lastRenderedPageBreak/>
        <w:t>（4）采购代理机构现场复核内容超出规定范围的；</w:t>
      </w:r>
    </w:p>
    <w:p w:rsidR="004F5F27" w:rsidRDefault="00C236AC">
      <w:pPr>
        <w:spacing w:line="400" w:lineRule="atLeast"/>
        <w:ind w:firstLineChars="200" w:firstLine="480"/>
        <w:rPr>
          <w:rFonts w:ascii="宋体" w:hAnsi="宋体"/>
          <w:sz w:val="24"/>
        </w:rPr>
      </w:pPr>
      <w:r>
        <w:rPr>
          <w:rFonts w:ascii="宋体" w:hAnsi="宋体" w:hint="eastAsia"/>
          <w:sz w:val="24"/>
        </w:rPr>
        <w:t>（5）采购代理机构未提供书面建议的。</w:t>
      </w:r>
    </w:p>
    <w:p w:rsidR="004F5F27" w:rsidRDefault="00C236AC">
      <w:pPr>
        <w:spacing w:line="400" w:lineRule="atLeast"/>
        <w:ind w:firstLineChars="200" w:firstLine="480"/>
        <w:rPr>
          <w:rFonts w:ascii="宋体" w:hAnsi="宋体"/>
          <w:sz w:val="24"/>
        </w:rPr>
      </w:pPr>
      <w:r>
        <w:rPr>
          <w:rFonts w:ascii="宋体" w:hAnsi="宋体" w:hint="eastAsia"/>
          <w:sz w:val="24"/>
        </w:rPr>
        <w:t>2.10编写磋商报告。磋商小组推荐成交候选供应商后，应向采购代理机构出具磋商报告。磋商报告应当包括以下主要内容：</w:t>
      </w:r>
    </w:p>
    <w:p w:rsidR="004F5F27" w:rsidRDefault="00C236AC">
      <w:pPr>
        <w:spacing w:line="400" w:lineRule="atLeast"/>
        <w:ind w:firstLineChars="200" w:firstLine="480"/>
        <w:rPr>
          <w:rFonts w:ascii="宋体" w:hAnsi="宋体"/>
          <w:sz w:val="24"/>
        </w:rPr>
      </w:pPr>
      <w:r>
        <w:rPr>
          <w:rFonts w:ascii="宋体" w:hAnsi="宋体" w:hint="eastAsia"/>
          <w:sz w:val="24"/>
        </w:rPr>
        <w:t>（1）邀请供应商参加采购活动的具体方式和相关情况；</w:t>
      </w:r>
    </w:p>
    <w:p w:rsidR="004F5F27" w:rsidRDefault="00C236AC">
      <w:pPr>
        <w:spacing w:line="400" w:lineRule="atLeast"/>
        <w:ind w:firstLineChars="200" w:firstLine="480"/>
        <w:rPr>
          <w:rFonts w:ascii="宋体" w:hAnsi="宋体"/>
          <w:sz w:val="24"/>
        </w:rPr>
      </w:pPr>
      <w:r>
        <w:rPr>
          <w:rFonts w:ascii="宋体" w:hAnsi="宋体" w:hint="eastAsia"/>
          <w:sz w:val="24"/>
        </w:rPr>
        <w:t>（2）响应文件开启日期和地点；</w:t>
      </w:r>
    </w:p>
    <w:p w:rsidR="004F5F27" w:rsidRDefault="00C236AC">
      <w:pPr>
        <w:spacing w:line="400" w:lineRule="atLeast"/>
        <w:ind w:firstLineChars="200" w:firstLine="480"/>
        <w:rPr>
          <w:rFonts w:ascii="宋体" w:hAnsi="宋体"/>
          <w:sz w:val="24"/>
        </w:rPr>
      </w:pPr>
      <w:r>
        <w:rPr>
          <w:rFonts w:ascii="宋体" w:hAnsi="宋体" w:hint="eastAsia"/>
          <w:sz w:val="24"/>
        </w:rPr>
        <w:t>（3）获取磋商文件的供应商名单和磋商小组成员名单；</w:t>
      </w:r>
    </w:p>
    <w:p w:rsidR="004F5F27" w:rsidRDefault="00C236AC">
      <w:pPr>
        <w:spacing w:line="400" w:lineRule="atLeast"/>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rsidR="004F5F27" w:rsidRDefault="00C236AC">
      <w:pPr>
        <w:spacing w:line="400" w:lineRule="atLeast"/>
        <w:ind w:firstLineChars="200" w:firstLine="480"/>
        <w:rPr>
          <w:rFonts w:ascii="宋体" w:hAnsi="宋体"/>
          <w:sz w:val="24"/>
        </w:rPr>
      </w:pPr>
      <w:r>
        <w:rPr>
          <w:rFonts w:ascii="宋体" w:hAnsi="宋体" w:hint="eastAsia"/>
          <w:sz w:val="24"/>
        </w:rPr>
        <w:t>（5）提出的成交候选供应商的排序名单及理由。</w:t>
      </w:r>
    </w:p>
    <w:p w:rsidR="004F5F27" w:rsidRDefault="00C236AC">
      <w:pPr>
        <w:spacing w:line="400" w:lineRule="atLeast"/>
        <w:ind w:firstLineChars="200" w:firstLine="480"/>
        <w:rPr>
          <w:rFonts w:ascii="宋体" w:hAnsi="宋体"/>
          <w:sz w:val="24"/>
        </w:rPr>
      </w:pPr>
      <w:r>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4F5F27" w:rsidRDefault="00C236AC">
      <w:pPr>
        <w:spacing w:line="400" w:lineRule="atLeast"/>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4F5F27" w:rsidRDefault="00C236AC">
      <w:pPr>
        <w:spacing w:line="400" w:lineRule="atLeast"/>
        <w:ind w:firstLineChars="200" w:firstLine="480"/>
        <w:rPr>
          <w:rFonts w:ascii="宋体" w:hAnsi="宋体"/>
          <w:sz w:val="24"/>
        </w:rPr>
      </w:pPr>
      <w:r>
        <w:rPr>
          <w:rFonts w:ascii="宋体" w:hAnsi="宋体" w:hint="eastAsia"/>
          <w:sz w:val="24"/>
        </w:rPr>
        <w:t>2.12供应商澄清、说明</w:t>
      </w:r>
    </w:p>
    <w:p w:rsidR="004F5F27" w:rsidRDefault="00C236AC">
      <w:pPr>
        <w:spacing w:line="400" w:lineRule="atLeast"/>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F5F27" w:rsidRDefault="00C236AC">
      <w:pPr>
        <w:spacing w:line="400" w:lineRule="atLeast"/>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2.12.2磋商小组要求供应商澄清、说明或者更正响应文件应当以书面形式作出。供应商的澄清、说明或者更正应当由法定代表人或其授权代表签字或者加盖公章。</w:t>
      </w:r>
    </w:p>
    <w:p w:rsidR="004F5F27" w:rsidRDefault="00C236AC">
      <w:pPr>
        <w:spacing w:line="400" w:lineRule="atLeast"/>
        <w:ind w:firstLineChars="200" w:firstLine="480"/>
        <w:rPr>
          <w:rFonts w:ascii="宋体" w:hAnsi="宋体"/>
          <w:sz w:val="24"/>
        </w:rPr>
      </w:pPr>
      <w:r>
        <w:rPr>
          <w:rFonts w:ascii="宋体" w:hAnsi="宋体" w:hint="eastAsia"/>
          <w:sz w:val="24"/>
        </w:rPr>
        <w:t>2.13终止磋商采购活动。</w:t>
      </w:r>
    </w:p>
    <w:p w:rsidR="004F5F27" w:rsidRDefault="00C236AC">
      <w:pPr>
        <w:spacing w:line="400" w:lineRule="atLeas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4F5F27" w:rsidRDefault="00C236AC">
      <w:pPr>
        <w:spacing w:line="400" w:lineRule="atLeast"/>
        <w:ind w:firstLineChars="200" w:firstLine="480"/>
        <w:rPr>
          <w:rFonts w:ascii="宋体" w:hAnsi="宋体"/>
          <w:sz w:val="24"/>
        </w:rPr>
      </w:pPr>
      <w:r>
        <w:rPr>
          <w:rFonts w:ascii="宋体" w:hAnsi="宋体" w:hint="eastAsia"/>
          <w:sz w:val="24"/>
        </w:rPr>
        <w:t>（1）因情况变化，不再符合规定的竞争性磋商采购方式适用情形的；</w:t>
      </w:r>
    </w:p>
    <w:p w:rsidR="004F5F27" w:rsidRDefault="00C236AC">
      <w:pPr>
        <w:spacing w:line="400" w:lineRule="atLeast"/>
        <w:ind w:firstLineChars="200" w:firstLine="480"/>
        <w:rPr>
          <w:rFonts w:ascii="宋体" w:hAnsi="宋体"/>
          <w:sz w:val="24"/>
        </w:rPr>
      </w:pPr>
      <w:r>
        <w:rPr>
          <w:rFonts w:ascii="宋体" w:hAnsi="宋体" w:hint="eastAsia"/>
          <w:sz w:val="24"/>
        </w:rPr>
        <w:t>（2）出现影响采购公正的违法、违规行为的；</w:t>
      </w:r>
    </w:p>
    <w:p w:rsidR="004F5F27" w:rsidRDefault="00C236AC">
      <w:pPr>
        <w:spacing w:line="400" w:lineRule="exact"/>
        <w:ind w:firstLineChars="200" w:firstLine="480"/>
        <w:rPr>
          <w:rFonts w:ascii="宋体" w:hAnsi="宋体"/>
          <w:sz w:val="24"/>
        </w:rPr>
      </w:pPr>
      <w:r>
        <w:rPr>
          <w:rFonts w:ascii="宋体" w:hAnsi="宋体" w:hint="eastAsia"/>
          <w:sz w:val="24"/>
        </w:rPr>
        <w:t>（3）在采购过程中符合要求的供应商或者报价未超过采购预算的供应商不足3家（符合本章2.3.1款规定可以为2家）的。</w:t>
      </w:r>
    </w:p>
    <w:p w:rsidR="004F5F27" w:rsidRDefault="00C236AC">
      <w:pPr>
        <w:pStyle w:val="2"/>
        <w:rPr>
          <w:rFonts w:ascii="宋体" w:eastAsia="宋体" w:hAnsi="宋体"/>
          <w:sz w:val="24"/>
          <w:szCs w:val="24"/>
        </w:rPr>
      </w:pPr>
      <w:r>
        <w:rPr>
          <w:rFonts w:ascii="宋体" w:eastAsia="宋体" w:hAnsi="宋体" w:hint="eastAsia"/>
          <w:sz w:val="24"/>
          <w:szCs w:val="24"/>
        </w:rPr>
        <w:lastRenderedPageBreak/>
        <w:t xml:space="preserve">3. </w:t>
      </w:r>
      <w:bookmarkEnd w:id="82"/>
      <w:r>
        <w:rPr>
          <w:rFonts w:ascii="宋体" w:eastAsia="宋体" w:hAnsi="宋体" w:hint="eastAsia"/>
          <w:sz w:val="24"/>
          <w:szCs w:val="24"/>
        </w:rPr>
        <w:t>综合评分</w:t>
      </w:r>
    </w:p>
    <w:p w:rsidR="004F5F27" w:rsidRDefault="00C236AC">
      <w:pPr>
        <w:pStyle w:val="afa"/>
        <w:spacing w:line="400" w:lineRule="exact"/>
        <w:ind w:firstLineChars="200" w:firstLine="480"/>
        <w:jc w:val="both"/>
      </w:pPr>
      <w:r>
        <w:rPr>
          <w:rFonts w:hint="eastAsia"/>
        </w:rPr>
        <w:t>3.1 本次综合评分的因素详见综合评分明细表。</w:t>
      </w:r>
    </w:p>
    <w:p w:rsidR="004F5F27" w:rsidRDefault="00C236AC">
      <w:pPr>
        <w:pStyle w:val="afa"/>
        <w:spacing w:line="400" w:lineRule="exact"/>
        <w:ind w:firstLineChars="200" w:firstLine="480"/>
        <w:jc w:val="both"/>
      </w:pPr>
      <w:r>
        <w:rPr>
          <w:rFonts w:hint="eastAsia"/>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4F5F27" w:rsidRDefault="00C236AC">
      <w:pPr>
        <w:pStyle w:val="afa"/>
        <w:spacing w:line="400" w:lineRule="exact"/>
        <w:ind w:firstLineChars="200" w:firstLine="480"/>
        <w:jc w:val="both"/>
      </w:pPr>
      <w:r>
        <w:rPr>
          <w:rFonts w:hint="eastAsia"/>
        </w:rPr>
        <w:t>3.3综合评分明细表</w:t>
      </w:r>
    </w:p>
    <w:p w:rsidR="004F5F27" w:rsidRDefault="00C236AC">
      <w:pPr>
        <w:pStyle w:val="afa"/>
        <w:spacing w:line="400" w:lineRule="exact"/>
        <w:ind w:firstLineChars="200" w:firstLine="480"/>
        <w:jc w:val="both"/>
      </w:pPr>
      <w:r>
        <w:rPr>
          <w:rFonts w:hint="eastAsia"/>
        </w:rPr>
        <w:t>3.3.1综合评分明细表的制定以科学合理、降低评委会自由裁量权为原则。</w:t>
      </w:r>
    </w:p>
    <w:p w:rsidR="004F5F27" w:rsidRDefault="00C236AC">
      <w:pPr>
        <w:pStyle w:val="afa"/>
        <w:spacing w:line="400" w:lineRule="exact"/>
        <w:ind w:firstLineChars="200" w:firstLine="480"/>
        <w:jc w:val="both"/>
      </w:pPr>
      <w:r>
        <w:rPr>
          <w:rFonts w:hint="eastAsia"/>
        </w:rPr>
        <w:t>3.3.2 综合评分明细表中的报价应先按供应商须知附表中的相关要求进行价格调整，再进行报价评分。</w:t>
      </w:r>
    </w:p>
    <w:p w:rsidR="004F5F27" w:rsidRDefault="00C236AC">
      <w:pPr>
        <w:pStyle w:val="afa"/>
        <w:spacing w:line="400" w:lineRule="exact"/>
        <w:ind w:firstLineChars="200" w:firstLine="480"/>
        <w:jc w:val="both"/>
      </w:pPr>
      <w:r>
        <w:rPr>
          <w:rFonts w:hint="eastAsia"/>
        </w:rPr>
        <w:t>3.3.3综合评分明细表</w:t>
      </w:r>
    </w:p>
    <w:p w:rsidR="004F5F27" w:rsidRDefault="004F5F27">
      <w:pPr>
        <w:pStyle w:val="a8"/>
        <w:tabs>
          <w:tab w:val="left" w:pos="600"/>
        </w:tabs>
        <w:spacing w:line="400" w:lineRule="exact"/>
        <w:ind w:firstLineChars="200" w:firstLine="482"/>
        <w:rPr>
          <w:rFonts w:ascii="宋体" w:hAnsi="宋体"/>
          <w:b/>
          <w:sz w:val="24"/>
          <w:szCs w:val="24"/>
        </w:rPr>
      </w:pPr>
    </w:p>
    <w:tbl>
      <w:tblPr>
        <w:tblW w:w="104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65"/>
        <w:gridCol w:w="1199"/>
        <w:gridCol w:w="836"/>
        <w:gridCol w:w="5577"/>
        <w:gridCol w:w="2108"/>
      </w:tblGrid>
      <w:tr w:rsidR="004F5F27">
        <w:trPr>
          <w:jc w:val="center"/>
        </w:trPr>
        <w:tc>
          <w:tcPr>
            <w:tcW w:w="765" w:type="dxa"/>
            <w:tcBorders>
              <w:top w:val="single" w:sz="18" w:space="0" w:color="auto"/>
            </w:tcBorders>
            <w:vAlign w:val="center"/>
          </w:tcPr>
          <w:p w:rsidR="004F5F27" w:rsidRDefault="00C236AC">
            <w:pPr>
              <w:pStyle w:val="a6"/>
              <w:jc w:val="both"/>
              <w:rPr>
                <w:rFonts w:ascii="宋体" w:cs="宋体"/>
                <w:bCs/>
                <w:color w:val="000000"/>
                <w:sz w:val="24"/>
              </w:rPr>
            </w:pPr>
            <w:bookmarkStart w:id="84" w:name="_Toc217446060"/>
            <w:r>
              <w:rPr>
                <w:rFonts w:ascii="宋体" w:hAnsi="宋体" w:cs="宋体" w:hint="eastAsia"/>
                <w:bCs/>
                <w:color w:val="000000"/>
                <w:sz w:val="24"/>
              </w:rPr>
              <w:t>序号</w:t>
            </w:r>
          </w:p>
        </w:tc>
        <w:tc>
          <w:tcPr>
            <w:tcW w:w="1199" w:type="dxa"/>
            <w:tcBorders>
              <w:top w:val="single" w:sz="18" w:space="0" w:color="auto"/>
            </w:tcBorders>
            <w:vAlign w:val="center"/>
          </w:tcPr>
          <w:p w:rsidR="004F5F27" w:rsidRDefault="00C236AC">
            <w:pPr>
              <w:pStyle w:val="a6"/>
              <w:jc w:val="both"/>
              <w:rPr>
                <w:rFonts w:ascii="宋体" w:cs="宋体"/>
                <w:color w:val="000000"/>
                <w:sz w:val="24"/>
              </w:rPr>
            </w:pPr>
            <w:r>
              <w:rPr>
                <w:rFonts w:ascii="宋体" w:hAnsi="宋体" w:cs="宋体" w:hint="eastAsia"/>
                <w:color w:val="000000"/>
                <w:sz w:val="24"/>
              </w:rPr>
              <w:t>评分因素</w:t>
            </w:r>
          </w:p>
        </w:tc>
        <w:tc>
          <w:tcPr>
            <w:tcW w:w="836" w:type="dxa"/>
            <w:tcBorders>
              <w:top w:val="single" w:sz="18" w:space="0" w:color="auto"/>
            </w:tcBorders>
            <w:vAlign w:val="center"/>
          </w:tcPr>
          <w:p w:rsidR="004F5F27" w:rsidRDefault="00C236AC">
            <w:pPr>
              <w:pStyle w:val="a6"/>
              <w:jc w:val="both"/>
              <w:rPr>
                <w:rFonts w:ascii="宋体" w:cs="宋体"/>
                <w:color w:val="000000"/>
                <w:sz w:val="24"/>
              </w:rPr>
            </w:pPr>
            <w:r>
              <w:rPr>
                <w:rFonts w:ascii="宋体" w:hAnsi="宋体" w:cs="宋体" w:hint="eastAsia"/>
                <w:color w:val="000000"/>
                <w:sz w:val="24"/>
              </w:rPr>
              <w:t>分值</w:t>
            </w:r>
          </w:p>
        </w:tc>
        <w:tc>
          <w:tcPr>
            <w:tcW w:w="5577" w:type="dxa"/>
            <w:tcBorders>
              <w:top w:val="single" w:sz="18" w:space="0" w:color="auto"/>
            </w:tcBorders>
            <w:vAlign w:val="center"/>
          </w:tcPr>
          <w:p w:rsidR="004F5F27" w:rsidRDefault="00C236AC">
            <w:pPr>
              <w:pStyle w:val="a6"/>
              <w:jc w:val="center"/>
              <w:rPr>
                <w:rFonts w:ascii="宋体" w:cs="宋体"/>
                <w:color w:val="000000"/>
                <w:sz w:val="24"/>
              </w:rPr>
            </w:pPr>
            <w:r>
              <w:rPr>
                <w:rFonts w:ascii="宋体" w:hAnsi="宋体" w:cs="宋体" w:hint="eastAsia"/>
                <w:color w:val="000000"/>
                <w:sz w:val="24"/>
              </w:rPr>
              <w:t>评分要求</w:t>
            </w:r>
          </w:p>
        </w:tc>
        <w:tc>
          <w:tcPr>
            <w:tcW w:w="2108" w:type="dxa"/>
            <w:tcBorders>
              <w:top w:val="single" w:sz="18" w:space="0" w:color="auto"/>
            </w:tcBorders>
            <w:vAlign w:val="center"/>
          </w:tcPr>
          <w:p w:rsidR="004F5F27" w:rsidRDefault="00C236AC">
            <w:pPr>
              <w:pStyle w:val="a6"/>
              <w:jc w:val="both"/>
              <w:rPr>
                <w:rFonts w:ascii="宋体" w:cs="宋体"/>
                <w:color w:val="000000"/>
                <w:sz w:val="24"/>
              </w:rPr>
            </w:pPr>
            <w:r>
              <w:rPr>
                <w:rFonts w:ascii="宋体" w:hAnsi="宋体" w:cs="宋体" w:hint="eastAsia"/>
                <w:color w:val="000000"/>
                <w:sz w:val="24"/>
              </w:rPr>
              <w:t>说明</w:t>
            </w:r>
          </w:p>
        </w:tc>
      </w:tr>
      <w:tr w:rsidR="004F5F27">
        <w:trPr>
          <w:jc w:val="center"/>
        </w:trPr>
        <w:tc>
          <w:tcPr>
            <w:tcW w:w="765" w:type="dxa"/>
            <w:vAlign w:val="center"/>
          </w:tcPr>
          <w:p w:rsidR="004F5F27" w:rsidRDefault="00C236AC">
            <w:pPr>
              <w:pStyle w:val="a6"/>
              <w:jc w:val="center"/>
              <w:rPr>
                <w:rFonts w:ascii="宋体" w:cs="宋体"/>
                <w:bCs/>
                <w:color w:val="000000"/>
                <w:sz w:val="24"/>
              </w:rPr>
            </w:pPr>
            <w:r>
              <w:rPr>
                <w:rFonts w:ascii="宋体" w:hAnsi="宋体" w:cs="宋体"/>
                <w:bCs/>
                <w:color w:val="000000"/>
                <w:sz w:val="24"/>
              </w:rPr>
              <w:t>1</w:t>
            </w:r>
          </w:p>
        </w:tc>
        <w:tc>
          <w:tcPr>
            <w:tcW w:w="1199" w:type="dxa"/>
            <w:vAlign w:val="center"/>
          </w:tcPr>
          <w:p w:rsidR="004F5F27" w:rsidRDefault="00C236AC">
            <w:pPr>
              <w:pStyle w:val="a6"/>
              <w:jc w:val="center"/>
              <w:rPr>
                <w:rFonts w:ascii="宋体" w:cs="宋体"/>
                <w:bCs/>
                <w:color w:val="000000"/>
                <w:sz w:val="24"/>
              </w:rPr>
            </w:pPr>
            <w:r>
              <w:rPr>
                <w:rFonts w:ascii="宋体" w:hAnsi="宋体" w:cs="宋体" w:hint="eastAsia"/>
                <w:color w:val="000000"/>
                <w:sz w:val="24"/>
              </w:rPr>
              <w:t>价格部分15</w:t>
            </w:r>
            <w:r>
              <w:rPr>
                <w:rFonts w:ascii="宋体" w:hAnsi="宋体" w:cs="宋体"/>
                <w:color w:val="000000"/>
                <w:sz w:val="24"/>
              </w:rPr>
              <w:t>%</w:t>
            </w:r>
          </w:p>
        </w:tc>
        <w:tc>
          <w:tcPr>
            <w:tcW w:w="836" w:type="dxa"/>
            <w:vAlign w:val="center"/>
          </w:tcPr>
          <w:p w:rsidR="004F5F27" w:rsidRDefault="00C236AC">
            <w:pPr>
              <w:pStyle w:val="a6"/>
              <w:jc w:val="center"/>
              <w:rPr>
                <w:rFonts w:ascii="宋体" w:cs="宋体"/>
                <w:bCs/>
                <w:color w:val="000000"/>
                <w:sz w:val="24"/>
              </w:rPr>
            </w:pPr>
            <w:r>
              <w:rPr>
                <w:rFonts w:ascii="宋体" w:hAnsi="宋体" w:cs="宋体" w:hint="eastAsia"/>
                <w:bCs/>
                <w:color w:val="000000"/>
                <w:sz w:val="24"/>
              </w:rPr>
              <w:t>15分</w:t>
            </w:r>
          </w:p>
        </w:tc>
        <w:tc>
          <w:tcPr>
            <w:tcW w:w="5577" w:type="dxa"/>
            <w:vAlign w:val="center"/>
          </w:tcPr>
          <w:p w:rsidR="004F5F27" w:rsidRDefault="00C236AC">
            <w:pPr>
              <w:rPr>
                <w:rFonts w:ascii="宋体" w:cs="宋体"/>
                <w:color w:val="000000"/>
              </w:rPr>
            </w:pPr>
            <w:r>
              <w:rPr>
                <w:rFonts w:ascii="宋体" w:hAnsi="宋体" w:cs="宋体" w:hint="eastAsia"/>
                <w:color w:val="000000"/>
              </w:rPr>
              <w:t>满足</w:t>
            </w:r>
            <w:r w:rsidR="00D41F66">
              <w:rPr>
                <w:rFonts w:ascii="宋体" w:hAnsi="宋体" w:cs="宋体" w:hint="eastAsia"/>
                <w:color w:val="000000"/>
              </w:rPr>
              <w:t>磋商文件</w:t>
            </w:r>
            <w:r>
              <w:rPr>
                <w:rFonts w:ascii="宋体" w:hAnsi="宋体" w:cs="宋体" w:hint="eastAsia"/>
                <w:color w:val="000000"/>
              </w:rPr>
              <w:t>要求且投标价格最低的投标报价价格分为满分。其他</w:t>
            </w:r>
            <w:r>
              <w:rPr>
                <w:rFonts w:cs="宋体" w:hint="eastAsia"/>
                <w:color w:val="000000"/>
              </w:rPr>
              <w:t>投标人</w:t>
            </w:r>
            <w:r>
              <w:rPr>
                <w:rFonts w:ascii="宋体" w:hAnsi="宋体" w:cs="宋体" w:hint="eastAsia"/>
                <w:color w:val="000000"/>
              </w:rPr>
              <w:t>的价格分统一按照下列公式计算：投标报价得分=（评标基准价/投标报价）×15。</w:t>
            </w:r>
          </w:p>
        </w:tc>
        <w:tc>
          <w:tcPr>
            <w:tcW w:w="2108" w:type="dxa"/>
            <w:vAlign w:val="center"/>
          </w:tcPr>
          <w:p w:rsidR="004F5F27" w:rsidRDefault="008B09B4">
            <w:pPr>
              <w:pStyle w:val="a6"/>
              <w:jc w:val="center"/>
              <w:rPr>
                <w:rFonts w:ascii="宋体" w:hAnsi="宋体"/>
                <w:color w:val="000000"/>
                <w:kern w:val="0"/>
                <w:sz w:val="24"/>
              </w:rPr>
            </w:pPr>
            <w:r>
              <w:rPr>
                <w:rFonts w:ascii="宋体" w:cs="宋体" w:hint="eastAsia"/>
                <w:color w:val="000000"/>
                <w:sz w:val="24"/>
              </w:rPr>
              <w:t>共同评分因素</w:t>
            </w:r>
          </w:p>
        </w:tc>
      </w:tr>
      <w:tr w:rsidR="004F5F27">
        <w:trPr>
          <w:trHeight w:val="90"/>
          <w:jc w:val="center"/>
        </w:trPr>
        <w:tc>
          <w:tcPr>
            <w:tcW w:w="765" w:type="dxa"/>
            <w:vMerge w:val="restart"/>
            <w:vAlign w:val="center"/>
          </w:tcPr>
          <w:p w:rsidR="004F5F27" w:rsidRDefault="00C236AC">
            <w:pPr>
              <w:pStyle w:val="a6"/>
              <w:jc w:val="center"/>
              <w:rPr>
                <w:rFonts w:ascii="宋体" w:cs="宋体"/>
                <w:bCs/>
                <w:color w:val="000000"/>
                <w:sz w:val="24"/>
              </w:rPr>
            </w:pPr>
            <w:r>
              <w:rPr>
                <w:rFonts w:ascii="宋体" w:hAnsi="宋体" w:cs="宋体"/>
                <w:bCs/>
                <w:color w:val="000000"/>
                <w:sz w:val="24"/>
              </w:rPr>
              <w:t>2</w:t>
            </w:r>
          </w:p>
        </w:tc>
        <w:tc>
          <w:tcPr>
            <w:tcW w:w="1199" w:type="dxa"/>
            <w:vMerge w:val="restart"/>
            <w:vAlign w:val="center"/>
          </w:tcPr>
          <w:p w:rsidR="004F5F27" w:rsidRDefault="00C236AC">
            <w:pPr>
              <w:pStyle w:val="a6"/>
              <w:jc w:val="center"/>
              <w:rPr>
                <w:rFonts w:ascii="宋体" w:cs="宋体"/>
                <w:color w:val="000000"/>
                <w:sz w:val="24"/>
              </w:rPr>
            </w:pPr>
            <w:r>
              <w:rPr>
                <w:rFonts w:ascii="宋体" w:hAnsi="宋体" w:cs="宋体" w:hint="eastAsia"/>
                <w:color w:val="000000"/>
                <w:sz w:val="24"/>
              </w:rPr>
              <w:t>实施方案57</w:t>
            </w:r>
            <w:r>
              <w:rPr>
                <w:rFonts w:ascii="宋体" w:hAnsi="宋体" w:cs="宋体"/>
                <w:color w:val="000000"/>
                <w:sz w:val="24"/>
              </w:rPr>
              <w:t>%</w:t>
            </w:r>
          </w:p>
        </w:tc>
        <w:tc>
          <w:tcPr>
            <w:tcW w:w="836" w:type="dxa"/>
            <w:tcBorders>
              <w:right w:val="single" w:sz="4" w:space="0" w:color="auto"/>
            </w:tcBorders>
            <w:vAlign w:val="center"/>
          </w:tcPr>
          <w:p w:rsidR="004F5F27" w:rsidRDefault="00C236AC">
            <w:pPr>
              <w:pStyle w:val="a6"/>
              <w:jc w:val="center"/>
              <w:rPr>
                <w:rFonts w:ascii="宋体" w:cs="宋体"/>
                <w:color w:val="000000"/>
                <w:sz w:val="24"/>
              </w:rPr>
            </w:pPr>
            <w:r>
              <w:rPr>
                <w:rFonts w:ascii="宋体" w:cs="宋体" w:hint="eastAsia"/>
                <w:color w:val="000000"/>
                <w:sz w:val="24"/>
              </w:rPr>
              <w:t>项目概况分析15分</w:t>
            </w:r>
          </w:p>
        </w:tc>
        <w:tc>
          <w:tcPr>
            <w:tcW w:w="5577" w:type="dxa"/>
            <w:tcBorders>
              <w:left w:val="single" w:sz="4" w:space="0" w:color="auto"/>
            </w:tcBorders>
            <w:vAlign w:val="center"/>
          </w:tcPr>
          <w:p w:rsidR="004F5F27" w:rsidRDefault="00C236AC">
            <w:pPr>
              <w:rPr>
                <w:rFonts w:ascii="宋体" w:cs="宋体"/>
                <w:color w:val="000000"/>
              </w:rPr>
            </w:pPr>
            <w:r>
              <w:rPr>
                <w:rFonts w:ascii="宋体" w:hAnsi="宋体" w:cs="宋体" w:hint="eastAsia"/>
                <w:color w:val="000000"/>
                <w:spacing w:val="11"/>
              </w:rPr>
              <w:t>针对本项目提供</w:t>
            </w:r>
            <w:r>
              <w:rPr>
                <w:rFonts w:hAnsi="宋体" w:hint="eastAsia"/>
                <w:color w:val="000000"/>
              </w:rPr>
              <w:t>项目概况分析</w:t>
            </w:r>
            <w:r>
              <w:rPr>
                <w:rFonts w:ascii="宋体" w:hAnsi="宋体" w:cs="宋体" w:hint="eastAsia"/>
                <w:b/>
                <w:color w:val="000000"/>
                <w:spacing w:val="11"/>
              </w:rPr>
              <w:t>（至少包含：项目概况分析，对</w:t>
            </w:r>
            <w:r>
              <w:rPr>
                <w:rFonts w:ascii="宋体" w:cs="宋体" w:hint="eastAsia"/>
                <w:b/>
                <w:color w:val="000000"/>
              </w:rPr>
              <w:t>服务范围内重难点分析及针对措施，从施工和养护工作的执行与重点及难点分析等</w:t>
            </w:r>
            <w:r>
              <w:rPr>
                <w:rFonts w:ascii="宋体" w:hAnsi="宋体" w:cs="宋体" w:hint="eastAsia"/>
                <w:b/>
                <w:color w:val="000000"/>
                <w:spacing w:val="-9"/>
              </w:rPr>
              <w:t>）</w:t>
            </w:r>
            <w:r>
              <w:rPr>
                <w:rFonts w:ascii="宋体" w:hAnsi="宋体" w:cs="宋体" w:hint="eastAsia"/>
                <w:color w:val="000000"/>
                <w:spacing w:val="-3"/>
              </w:rPr>
              <w:t>，满足以上全部评定方向且切实</w:t>
            </w:r>
            <w:r>
              <w:rPr>
                <w:rFonts w:ascii="宋体" w:hAnsi="宋体" w:cs="宋体" w:hint="eastAsia"/>
                <w:color w:val="000000"/>
                <w:spacing w:val="-4"/>
              </w:rPr>
              <w:t>可行操作性强的得</w:t>
            </w:r>
            <w:r>
              <w:rPr>
                <w:rFonts w:ascii="宋体" w:hAnsi="宋体" w:cs="宋体" w:hint="eastAsia"/>
                <w:color w:val="000000"/>
                <w:spacing w:val="-3"/>
              </w:rPr>
              <w:t>基本分9</w:t>
            </w:r>
            <w:r>
              <w:rPr>
                <w:rFonts w:ascii="宋体" w:hAnsi="宋体" w:cs="宋体" w:hint="eastAsia"/>
                <w:color w:val="000000"/>
                <w:spacing w:val="-2"/>
              </w:rPr>
              <w:t>分，</w:t>
            </w:r>
            <w:r>
              <w:rPr>
                <w:rFonts w:cs="宋体" w:hint="eastAsia"/>
                <w:color w:val="000000"/>
              </w:rPr>
              <w:t>投标人</w:t>
            </w:r>
            <w:r>
              <w:rPr>
                <w:rFonts w:ascii="宋体" w:hAnsi="宋体" w:cs="宋体" w:hint="eastAsia"/>
                <w:color w:val="000000"/>
                <w:spacing w:val="-3"/>
              </w:rPr>
              <w:t>每有一项有利于项目实施、具有针对性的加2分，最多加6分；</w:t>
            </w:r>
            <w:r>
              <w:rPr>
                <w:rFonts w:ascii="宋体" w:hAnsi="宋体" w:cs="宋体" w:hint="eastAsia"/>
                <w:color w:val="000000"/>
                <w:spacing w:val="-2"/>
              </w:rPr>
              <w:t>每出现一处细</w:t>
            </w:r>
            <w:r>
              <w:rPr>
                <w:rFonts w:ascii="宋体" w:hAnsi="宋体" w:cs="宋体" w:hint="eastAsia"/>
                <w:color w:val="000000"/>
                <w:spacing w:val="-9"/>
              </w:rPr>
              <w:t>微偏差情形在基本分的基础上扣3</w:t>
            </w:r>
            <w:r>
              <w:rPr>
                <w:rFonts w:ascii="宋体" w:hAnsi="宋体" w:cs="宋体"/>
                <w:color w:val="000000"/>
                <w:spacing w:val="-11"/>
              </w:rPr>
              <w:t xml:space="preserve"> </w:t>
            </w:r>
            <w:r>
              <w:rPr>
                <w:rFonts w:ascii="宋体" w:hAnsi="宋体" w:cs="宋体" w:hint="eastAsia"/>
                <w:color w:val="000000"/>
                <w:spacing w:val="-11"/>
              </w:rPr>
              <w:t>分，扣完为止，</w:t>
            </w:r>
            <w:r>
              <w:rPr>
                <w:rFonts w:ascii="宋体" w:hAnsi="宋体" w:cs="宋体" w:hint="eastAsia"/>
                <w:color w:val="000000"/>
              </w:rPr>
              <w:t>不提供的不得分</w:t>
            </w:r>
            <w:r>
              <w:rPr>
                <w:rFonts w:ascii="宋体" w:cs="宋体" w:hint="eastAsia"/>
                <w:color w:val="000000"/>
              </w:rPr>
              <w:t>。本项最多得15分。</w:t>
            </w:r>
          </w:p>
        </w:tc>
        <w:tc>
          <w:tcPr>
            <w:tcW w:w="2108" w:type="dxa"/>
            <w:vAlign w:val="center"/>
          </w:tcPr>
          <w:p w:rsidR="004F5F27" w:rsidRDefault="00C236AC">
            <w:pPr>
              <w:pStyle w:val="a6"/>
              <w:jc w:val="center"/>
              <w:rPr>
                <w:rFonts w:ascii="宋体" w:cs="宋体"/>
                <w:color w:val="000000"/>
                <w:sz w:val="24"/>
              </w:rPr>
            </w:pPr>
            <w:r>
              <w:rPr>
                <w:rFonts w:ascii="宋体" w:cs="宋体" w:hint="eastAsia"/>
                <w:color w:val="000000"/>
                <w:sz w:val="24"/>
              </w:rPr>
              <w:t>技术评分因素</w:t>
            </w:r>
          </w:p>
        </w:tc>
      </w:tr>
      <w:tr w:rsidR="004F5F27">
        <w:trPr>
          <w:trHeight w:val="745"/>
          <w:jc w:val="center"/>
        </w:trPr>
        <w:tc>
          <w:tcPr>
            <w:tcW w:w="765" w:type="dxa"/>
            <w:vMerge/>
            <w:vAlign w:val="center"/>
          </w:tcPr>
          <w:p w:rsidR="004F5F27" w:rsidRDefault="004F5F27">
            <w:pPr>
              <w:pStyle w:val="a6"/>
              <w:jc w:val="center"/>
              <w:rPr>
                <w:rFonts w:ascii="宋体" w:hAnsi="宋体" w:cs="宋体"/>
                <w:bCs/>
                <w:color w:val="000000"/>
                <w:sz w:val="24"/>
              </w:rPr>
            </w:pPr>
          </w:p>
        </w:tc>
        <w:tc>
          <w:tcPr>
            <w:tcW w:w="1199" w:type="dxa"/>
            <w:vMerge/>
            <w:vAlign w:val="center"/>
          </w:tcPr>
          <w:p w:rsidR="004F5F27" w:rsidRDefault="004F5F27">
            <w:pPr>
              <w:pStyle w:val="a6"/>
              <w:jc w:val="center"/>
              <w:rPr>
                <w:rFonts w:ascii="宋体" w:hAnsi="宋体" w:cs="宋体"/>
                <w:color w:val="000000"/>
                <w:sz w:val="24"/>
              </w:rPr>
            </w:pPr>
          </w:p>
        </w:tc>
        <w:tc>
          <w:tcPr>
            <w:tcW w:w="836" w:type="dxa"/>
            <w:tcBorders>
              <w:right w:val="single" w:sz="4" w:space="0" w:color="auto"/>
            </w:tcBorders>
            <w:vAlign w:val="center"/>
          </w:tcPr>
          <w:p w:rsidR="004F5F27" w:rsidRDefault="00C236AC">
            <w:pPr>
              <w:pStyle w:val="a6"/>
              <w:jc w:val="center"/>
              <w:rPr>
                <w:rFonts w:ascii="宋体" w:hAnsi="宋体" w:cs="宋体"/>
                <w:color w:val="000000"/>
                <w:sz w:val="24"/>
              </w:rPr>
            </w:pPr>
            <w:r>
              <w:rPr>
                <w:rFonts w:ascii="宋体" w:hAnsi="宋体" w:cs="宋体" w:hint="eastAsia"/>
                <w:color w:val="000000"/>
                <w:sz w:val="24"/>
              </w:rPr>
              <w:t>实施方案</w:t>
            </w:r>
          </w:p>
          <w:p w:rsidR="004F5F27" w:rsidRDefault="00C236AC">
            <w:pPr>
              <w:pStyle w:val="a6"/>
              <w:jc w:val="center"/>
              <w:rPr>
                <w:rFonts w:ascii="宋体" w:cs="宋体"/>
                <w:color w:val="000000"/>
                <w:sz w:val="24"/>
              </w:rPr>
            </w:pPr>
            <w:r>
              <w:rPr>
                <w:rFonts w:ascii="宋体" w:hAnsi="宋体" w:cs="宋体" w:hint="eastAsia"/>
                <w:color w:val="000000"/>
                <w:sz w:val="24"/>
              </w:rPr>
              <w:t>16分</w:t>
            </w:r>
          </w:p>
        </w:tc>
        <w:tc>
          <w:tcPr>
            <w:tcW w:w="5577" w:type="dxa"/>
            <w:tcBorders>
              <w:left w:val="single" w:sz="4" w:space="0" w:color="auto"/>
            </w:tcBorders>
            <w:vAlign w:val="center"/>
          </w:tcPr>
          <w:p w:rsidR="004F5F27" w:rsidRDefault="00C236AC">
            <w:pPr>
              <w:rPr>
                <w:rFonts w:ascii="宋体" w:hAnsi="宋体" w:cs="宋体"/>
                <w:bCs/>
                <w:color w:val="000000"/>
                <w:spacing w:val="11"/>
              </w:rPr>
            </w:pPr>
            <w:r>
              <w:rPr>
                <w:rFonts w:ascii="宋体" w:hAnsi="宋体" w:cs="宋体" w:hint="eastAsia"/>
                <w:color w:val="000000"/>
                <w:spacing w:val="11"/>
              </w:rPr>
              <w:t>针对本项目提供</w:t>
            </w:r>
            <w:r>
              <w:rPr>
                <w:rFonts w:hAnsi="宋体" w:hint="eastAsia"/>
                <w:color w:val="000000"/>
              </w:rPr>
              <w:t>实施方案</w:t>
            </w:r>
            <w:r>
              <w:rPr>
                <w:rFonts w:ascii="宋体" w:hAnsi="宋体" w:cs="宋体" w:hint="eastAsia"/>
                <w:b/>
                <w:color w:val="000000"/>
                <w:spacing w:val="11"/>
              </w:rPr>
              <w:t>（至少包含：</w:t>
            </w:r>
            <w:r>
              <w:rPr>
                <w:rFonts w:ascii="宋体" w:cs="宋体" w:hint="eastAsia"/>
                <w:b/>
                <w:color w:val="000000"/>
              </w:rPr>
              <w:t>施工人员安排方案</w:t>
            </w:r>
            <w:r>
              <w:rPr>
                <w:rFonts w:ascii="宋体" w:hAnsi="宋体" w:cs="宋体" w:hint="eastAsia"/>
                <w:b/>
                <w:bCs/>
                <w:color w:val="000000"/>
                <w:spacing w:val="11"/>
              </w:rPr>
              <w:t>；施工技术方案；施工过程中安全文明方案；明确的施工质量目标</w:t>
            </w:r>
            <w:r>
              <w:rPr>
                <w:rFonts w:ascii="宋体" w:cs="宋体" w:hint="eastAsia"/>
                <w:b/>
                <w:color w:val="000000"/>
              </w:rPr>
              <w:t>等</w:t>
            </w:r>
            <w:r>
              <w:rPr>
                <w:rFonts w:ascii="宋体" w:hAnsi="宋体" w:cs="宋体" w:hint="eastAsia"/>
                <w:b/>
                <w:color w:val="000000"/>
                <w:spacing w:val="-9"/>
              </w:rPr>
              <w:t>）</w:t>
            </w:r>
            <w:r>
              <w:rPr>
                <w:rFonts w:ascii="宋体" w:hAnsi="宋体" w:cs="宋体" w:hint="eastAsia"/>
                <w:b/>
                <w:color w:val="000000"/>
                <w:spacing w:val="-3"/>
              </w:rPr>
              <w:t>，</w:t>
            </w:r>
            <w:r>
              <w:rPr>
                <w:rFonts w:ascii="宋体" w:hAnsi="宋体" w:cs="宋体" w:hint="eastAsia"/>
                <w:color w:val="000000"/>
                <w:spacing w:val="-3"/>
              </w:rPr>
              <w:t>满足以上全部评定方向且切实</w:t>
            </w:r>
            <w:r>
              <w:rPr>
                <w:rFonts w:ascii="宋体" w:hAnsi="宋体" w:cs="宋体" w:hint="eastAsia"/>
                <w:color w:val="000000"/>
                <w:spacing w:val="-4"/>
              </w:rPr>
              <w:t>可行操作性强的得</w:t>
            </w:r>
            <w:r>
              <w:rPr>
                <w:rFonts w:ascii="宋体" w:hAnsi="宋体" w:cs="宋体" w:hint="eastAsia"/>
                <w:color w:val="000000"/>
                <w:spacing w:val="-3"/>
              </w:rPr>
              <w:t>基本分8</w:t>
            </w:r>
            <w:r>
              <w:rPr>
                <w:rFonts w:ascii="宋体" w:hAnsi="宋体" w:cs="宋体" w:hint="eastAsia"/>
                <w:color w:val="000000"/>
                <w:spacing w:val="-2"/>
              </w:rPr>
              <w:t>分，</w:t>
            </w:r>
            <w:r>
              <w:rPr>
                <w:rFonts w:cs="宋体" w:hint="eastAsia"/>
                <w:color w:val="000000"/>
              </w:rPr>
              <w:t>投标人</w:t>
            </w:r>
            <w:r>
              <w:rPr>
                <w:rFonts w:ascii="宋体" w:hAnsi="宋体" w:cs="宋体" w:hint="eastAsia"/>
                <w:color w:val="000000"/>
                <w:spacing w:val="-3"/>
              </w:rPr>
              <w:t>每有一项有利于项目实施、具有针对性的加2分，最多加8分；</w:t>
            </w:r>
            <w:r>
              <w:rPr>
                <w:rFonts w:ascii="宋体" w:hAnsi="宋体" w:cs="宋体" w:hint="eastAsia"/>
                <w:color w:val="000000"/>
                <w:spacing w:val="-2"/>
              </w:rPr>
              <w:t>每出现一处细</w:t>
            </w:r>
            <w:r>
              <w:rPr>
                <w:rFonts w:ascii="宋体" w:hAnsi="宋体" w:cs="宋体" w:hint="eastAsia"/>
                <w:color w:val="000000"/>
                <w:spacing w:val="-9"/>
              </w:rPr>
              <w:t>微偏差情形在基本分的基础上扣2</w:t>
            </w:r>
            <w:r>
              <w:rPr>
                <w:rFonts w:ascii="宋体" w:hAnsi="宋体" w:cs="宋体"/>
                <w:color w:val="000000"/>
                <w:spacing w:val="-11"/>
              </w:rPr>
              <w:t xml:space="preserve"> </w:t>
            </w:r>
            <w:r>
              <w:rPr>
                <w:rFonts w:ascii="宋体" w:hAnsi="宋体" w:cs="宋体" w:hint="eastAsia"/>
                <w:color w:val="000000"/>
                <w:spacing w:val="-11"/>
              </w:rPr>
              <w:t>分，扣完为止，</w:t>
            </w:r>
            <w:r>
              <w:rPr>
                <w:rFonts w:ascii="宋体" w:hAnsi="宋体" w:cs="宋体" w:hint="eastAsia"/>
                <w:color w:val="000000"/>
              </w:rPr>
              <w:t>不提供的不得分</w:t>
            </w:r>
            <w:r>
              <w:rPr>
                <w:rFonts w:ascii="宋体" w:cs="宋体" w:hint="eastAsia"/>
                <w:color w:val="000000"/>
              </w:rPr>
              <w:t>。本项最多得16分。</w:t>
            </w:r>
          </w:p>
        </w:tc>
        <w:tc>
          <w:tcPr>
            <w:tcW w:w="2108" w:type="dxa"/>
            <w:vAlign w:val="center"/>
          </w:tcPr>
          <w:p w:rsidR="004F5F27" w:rsidRDefault="00C236AC">
            <w:pPr>
              <w:jc w:val="center"/>
              <w:rPr>
                <w:rFonts w:ascii="宋体" w:cs="宋体"/>
                <w:color w:val="000000"/>
              </w:rPr>
            </w:pPr>
            <w:r>
              <w:rPr>
                <w:rFonts w:ascii="宋体" w:cs="宋体" w:hint="eastAsia"/>
                <w:color w:val="000000"/>
              </w:rPr>
              <w:t>技术评分因素</w:t>
            </w:r>
          </w:p>
        </w:tc>
      </w:tr>
      <w:tr w:rsidR="004F5F27">
        <w:trPr>
          <w:trHeight w:val="2312"/>
          <w:jc w:val="center"/>
        </w:trPr>
        <w:tc>
          <w:tcPr>
            <w:tcW w:w="765" w:type="dxa"/>
            <w:vMerge/>
            <w:vAlign w:val="center"/>
          </w:tcPr>
          <w:p w:rsidR="004F5F27" w:rsidRDefault="004F5F27">
            <w:pPr>
              <w:pStyle w:val="a6"/>
              <w:jc w:val="center"/>
              <w:rPr>
                <w:rFonts w:ascii="宋体" w:hAnsi="宋体" w:cs="宋体"/>
                <w:bCs/>
                <w:color w:val="000000"/>
                <w:sz w:val="24"/>
              </w:rPr>
            </w:pPr>
          </w:p>
        </w:tc>
        <w:tc>
          <w:tcPr>
            <w:tcW w:w="1199" w:type="dxa"/>
            <w:vMerge/>
            <w:vAlign w:val="center"/>
          </w:tcPr>
          <w:p w:rsidR="004F5F27" w:rsidRDefault="004F5F27">
            <w:pPr>
              <w:pStyle w:val="a6"/>
              <w:jc w:val="center"/>
              <w:rPr>
                <w:rFonts w:ascii="宋体" w:hAnsi="宋体" w:cs="宋体"/>
                <w:color w:val="000000"/>
                <w:sz w:val="24"/>
              </w:rPr>
            </w:pPr>
          </w:p>
        </w:tc>
        <w:tc>
          <w:tcPr>
            <w:tcW w:w="836" w:type="dxa"/>
            <w:tcBorders>
              <w:right w:val="single" w:sz="4" w:space="0" w:color="auto"/>
            </w:tcBorders>
            <w:vAlign w:val="center"/>
          </w:tcPr>
          <w:p w:rsidR="004F5F27" w:rsidRDefault="00C236AC">
            <w:pPr>
              <w:pStyle w:val="a6"/>
              <w:jc w:val="center"/>
              <w:rPr>
                <w:rFonts w:ascii="宋体" w:hAnsi="宋体" w:cs="宋体"/>
                <w:color w:val="000000"/>
                <w:sz w:val="24"/>
              </w:rPr>
            </w:pPr>
            <w:r>
              <w:rPr>
                <w:rFonts w:ascii="宋体" w:hAnsi="宋体" w:cs="宋体" w:hint="eastAsia"/>
                <w:color w:val="000000"/>
                <w:sz w:val="24"/>
              </w:rPr>
              <w:t>详细服务方案16分</w:t>
            </w:r>
          </w:p>
        </w:tc>
        <w:tc>
          <w:tcPr>
            <w:tcW w:w="5577" w:type="dxa"/>
            <w:tcBorders>
              <w:left w:val="single" w:sz="4" w:space="0" w:color="auto"/>
            </w:tcBorders>
            <w:vAlign w:val="center"/>
          </w:tcPr>
          <w:p w:rsidR="004F5F27" w:rsidRDefault="00C236AC" w:rsidP="00D41F66">
            <w:pPr>
              <w:rPr>
                <w:rFonts w:ascii="宋体" w:cs="宋体"/>
                <w:color w:val="000000"/>
              </w:rPr>
            </w:pPr>
            <w:r>
              <w:rPr>
                <w:rFonts w:hint="eastAsia"/>
              </w:rPr>
              <w:t>针对本项目提供详细服务方案</w:t>
            </w:r>
            <w:r>
              <w:t>（</w:t>
            </w:r>
            <w:r>
              <w:rPr>
                <w:b/>
              </w:rPr>
              <w:t>包括但不限于浇水排水；</w:t>
            </w:r>
            <w:r>
              <w:rPr>
                <w:b/>
              </w:rPr>
              <w:t xml:space="preserve"> </w:t>
            </w:r>
            <w:r>
              <w:rPr>
                <w:b/>
              </w:rPr>
              <w:t>施肥、修剪、病虫害防治；松土除草、补栽、扶正支柱；绿地容貌、萎蔫或凋谢花卉的更换、花坛面貌保持、绿地清洁卫生</w:t>
            </w:r>
            <w:r>
              <w:t>）</w:t>
            </w:r>
            <w:r>
              <w:t xml:space="preserve"> </w:t>
            </w:r>
            <w:r>
              <w:t>能完全满足</w:t>
            </w:r>
            <w:r w:rsidR="00D41F66">
              <w:t>磋商文件</w:t>
            </w:r>
            <w:r>
              <w:t>要求且与整体服务</w:t>
            </w:r>
            <w:r>
              <w:t xml:space="preserve"> </w:t>
            </w:r>
            <w:r>
              <w:t>实施方案无矛盾、符合实际情况、无缺陷</w:t>
            </w:r>
            <w:r>
              <w:t xml:space="preserve"> </w:t>
            </w:r>
            <w:r>
              <w:t>漏项得基本分</w:t>
            </w:r>
            <w:r>
              <w:rPr>
                <w:rFonts w:hint="eastAsia"/>
              </w:rPr>
              <w:t>8</w:t>
            </w:r>
            <w:r>
              <w:t>分；</w:t>
            </w:r>
            <w:r>
              <w:rPr>
                <w:rFonts w:cs="宋体" w:hint="eastAsia"/>
                <w:color w:val="000000"/>
              </w:rPr>
              <w:t>投标人</w:t>
            </w:r>
            <w:r>
              <w:t>每有一项有利于项目实施、具有针对性的增项的加</w:t>
            </w:r>
            <w:r>
              <w:t xml:space="preserve"> </w:t>
            </w:r>
            <w:r>
              <w:rPr>
                <w:rFonts w:hint="eastAsia"/>
              </w:rPr>
              <w:t>2</w:t>
            </w:r>
            <w:r>
              <w:t xml:space="preserve"> </w:t>
            </w:r>
            <w:r>
              <w:t>分，最多加</w:t>
            </w:r>
            <w:r>
              <w:t xml:space="preserve"> </w:t>
            </w:r>
            <w:r>
              <w:rPr>
                <w:rFonts w:hint="eastAsia"/>
              </w:rPr>
              <w:t>8</w:t>
            </w:r>
            <w:r>
              <w:t xml:space="preserve"> </w:t>
            </w:r>
            <w:r>
              <w:t>分；</w:t>
            </w:r>
            <w:r>
              <w:rPr>
                <w:rFonts w:cs="宋体" w:hint="eastAsia"/>
                <w:color w:val="000000"/>
              </w:rPr>
              <w:t>投标人</w:t>
            </w:r>
            <w:r>
              <w:t>提供的</w:t>
            </w:r>
            <w:r>
              <w:rPr>
                <w:rFonts w:hint="eastAsia"/>
              </w:rPr>
              <w:t>详细服务方案</w:t>
            </w:r>
            <w:r>
              <w:t>每有一处不满足</w:t>
            </w:r>
            <w:r w:rsidR="00D41F66">
              <w:t>磋商文件</w:t>
            </w:r>
            <w:r>
              <w:t>要求或与整体服务实施方</w:t>
            </w:r>
            <w:bookmarkStart w:id="85" w:name="_GoBack"/>
            <w:bookmarkEnd w:id="85"/>
            <w:r>
              <w:t>案矛盾或不符合实际情况或缺陷漏项</w:t>
            </w:r>
            <w:r>
              <w:t xml:space="preserve"> </w:t>
            </w:r>
            <w:r>
              <w:t>或存在逻辑错误的在基本分的基础上扣</w:t>
            </w:r>
            <w:r>
              <w:t xml:space="preserve"> </w:t>
            </w:r>
            <w:r>
              <w:rPr>
                <w:rFonts w:hint="eastAsia"/>
              </w:rPr>
              <w:t>2</w:t>
            </w:r>
            <w:r>
              <w:t xml:space="preserve"> </w:t>
            </w:r>
            <w:r>
              <w:t>分，扣完为止。无劳务服务方案不得分。</w:t>
            </w:r>
            <w:r>
              <w:rPr>
                <w:rFonts w:hint="eastAsia"/>
              </w:rPr>
              <w:t>本项最多得</w:t>
            </w:r>
            <w:r>
              <w:rPr>
                <w:rFonts w:hint="eastAsia"/>
              </w:rPr>
              <w:t>16</w:t>
            </w:r>
            <w:r>
              <w:rPr>
                <w:rFonts w:hint="eastAsia"/>
              </w:rPr>
              <w:t>分。</w:t>
            </w:r>
          </w:p>
        </w:tc>
        <w:tc>
          <w:tcPr>
            <w:tcW w:w="2108" w:type="dxa"/>
            <w:vAlign w:val="center"/>
          </w:tcPr>
          <w:p w:rsidR="004F5F27" w:rsidRDefault="00C236AC">
            <w:pPr>
              <w:jc w:val="center"/>
              <w:rPr>
                <w:rFonts w:ascii="宋体" w:hAnsi="宋体" w:cs="宋体"/>
                <w:color w:val="000000"/>
              </w:rPr>
            </w:pPr>
            <w:r>
              <w:rPr>
                <w:rFonts w:ascii="宋体" w:cs="宋体" w:hint="eastAsia"/>
                <w:color w:val="000000"/>
              </w:rPr>
              <w:t>技术评分因素</w:t>
            </w:r>
          </w:p>
        </w:tc>
      </w:tr>
      <w:tr w:rsidR="004F5F27">
        <w:trPr>
          <w:jc w:val="center"/>
        </w:trPr>
        <w:tc>
          <w:tcPr>
            <w:tcW w:w="765" w:type="dxa"/>
            <w:vMerge/>
            <w:vAlign w:val="center"/>
          </w:tcPr>
          <w:p w:rsidR="004F5F27" w:rsidRDefault="004F5F27">
            <w:pPr>
              <w:pStyle w:val="a6"/>
              <w:jc w:val="center"/>
              <w:rPr>
                <w:rFonts w:ascii="宋体" w:cs="宋体"/>
                <w:bCs/>
                <w:color w:val="000000"/>
                <w:sz w:val="24"/>
              </w:rPr>
            </w:pPr>
          </w:p>
        </w:tc>
        <w:tc>
          <w:tcPr>
            <w:tcW w:w="1199" w:type="dxa"/>
            <w:vMerge/>
            <w:vAlign w:val="center"/>
          </w:tcPr>
          <w:p w:rsidR="004F5F27" w:rsidRDefault="004F5F27">
            <w:pPr>
              <w:pStyle w:val="a6"/>
              <w:jc w:val="center"/>
              <w:rPr>
                <w:rFonts w:ascii="宋体" w:cs="宋体"/>
                <w:bCs/>
                <w:color w:val="000000"/>
                <w:sz w:val="24"/>
              </w:rPr>
            </w:pPr>
          </w:p>
        </w:tc>
        <w:tc>
          <w:tcPr>
            <w:tcW w:w="836" w:type="dxa"/>
            <w:tcBorders>
              <w:right w:val="single" w:sz="4" w:space="0" w:color="auto"/>
            </w:tcBorders>
            <w:vAlign w:val="center"/>
          </w:tcPr>
          <w:p w:rsidR="004F5F27" w:rsidRDefault="00C236AC">
            <w:pPr>
              <w:pStyle w:val="a6"/>
              <w:jc w:val="center"/>
              <w:rPr>
                <w:rFonts w:ascii="宋体" w:cs="宋体"/>
                <w:color w:val="000000"/>
                <w:sz w:val="24"/>
              </w:rPr>
            </w:pPr>
            <w:r>
              <w:rPr>
                <w:rFonts w:ascii="宋体" w:hAnsi="宋体" w:cs="宋体" w:hint="eastAsia"/>
                <w:color w:val="000000"/>
                <w:sz w:val="24"/>
              </w:rPr>
              <w:t>应急方案</w:t>
            </w:r>
          </w:p>
          <w:p w:rsidR="004F5F27" w:rsidRDefault="00C236AC">
            <w:pPr>
              <w:pStyle w:val="a6"/>
              <w:jc w:val="center"/>
              <w:rPr>
                <w:rFonts w:ascii="宋体" w:cs="宋体"/>
                <w:color w:val="000000"/>
                <w:sz w:val="24"/>
              </w:rPr>
            </w:pPr>
            <w:r>
              <w:rPr>
                <w:rFonts w:ascii="宋体" w:hAnsi="宋体" w:cs="宋体" w:hint="eastAsia"/>
                <w:color w:val="000000"/>
                <w:sz w:val="24"/>
              </w:rPr>
              <w:t>10分</w:t>
            </w:r>
          </w:p>
        </w:tc>
        <w:tc>
          <w:tcPr>
            <w:tcW w:w="5577" w:type="dxa"/>
            <w:tcBorders>
              <w:left w:val="single" w:sz="4" w:space="0" w:color="auto"/>
            </w:tcBorders>
            <w:vAlign w:val="center"/>
          </w:tcPr>
          <w:p w:rsidR="004F5F27" w:rsidRDefault="00C236AC">
            <w:pPr>
              <w:rPr>
                <w:rFonts w:ascii="宋体" w:hAnsi="宋体" w:cs="宋体"/>
                <w:bCs/>
                <w:color w:val="000000"/>
                <w:spacing w:val="11"/>
              </w:rPr>
            </w:pPr>
            <w:r>
              <w:rPr>
                <w:rFonts w:ascii="宋体" w:cs="宋体" w:hint="eastAsia"/>
                <w:color w:val="000000"/>
              </w:rPr>
              <w:t>针对本项目提供应急方案</w:t>
            </w:r>
            <w:r>
              <w:rPr>
                <w:rFonts w:ascii="宋体" w:cs="宋体" w:hint="eastAsia"/>
                <w:b/>
                <w:color w:val="000000"/>
              </w:rPr>
              <w:t>（至少包含：极端天气、特殊事件等突发事件应急处置措施；</w:t>
            </w:r>
            <w:r>
              <w:rPr>
                <w:rFonts w:ascii="宋体" w:hAnsi="宋体" w:cs="宋体" w:hint="eastAsia"/>
                <w:b/>
                <w:bCs/>
                <w:color w:val="000000"/>
              </w:rPr>
              <w:t>抢险处理预案、交通预案、安全事故应急预案、地质灾害预案等不可预测因素方案</w:t>
            </w:r>
            <w:r>
              <w:rPr>
                <w:rFonts w:ascii="宋体" w:cs="宋体" w:hint="eastAsia"/>
                <w:b/>
                <w:color w:val="000000"/>
              </w:rPr>
              <w:t>；</w:t>
            </w:r>
            <w:r>
              <w:rPr>
                <w:rFonts w:ascii="宋体" w:hAnsi="宋体" w:cs="宋体" w:hint="eastAsia"/>
                <w:b/>
                <w:bCs/>
                <w:color w:val="000000"/>
                <w:spacing w:val="11"/>
              </w:rPr>
              <w:t>人员意外预案及针对性应急措施</w:t>
            </w:r>
            <w:r>
              <w:rPr>
                <w:rFonts w:ascii="宋体" w:cs="宋体" w:hint="eastAsia"/>
                <w:b/>
                <w:color w:val="000000"/>
              </w:rPr>
              <w:t>；</w:t>
            </w:r>
            <w:r>
              <w:rPr>
                <w:rFonts w:ascii="宋体" w:hAnsi="宋体" w:cs="宋体" w:hint="eastAsia"/>
                <w:b/>
                <w:bCs/>
                <w:color w:val="000000"/>
                <w:spacing w:val="11"/>
              </w:rPr>
              <w:t>各项应急响应迅速且能及时上报事故灾难机制；人员临时补充预案</w:t>
            </w:r>
            <w:r>
              <w:rPr>
                <w:rFonts w:ascii="宋体" w:cs="宋体" w:hint="eastAsia"/>
                <w:b/>
                <w:color w:val="000000"/>
              </w:rPr>
              <w:t>等）</w:t>
            </w:r>
            <w:r>
              <w:rPr>
                <w:rFonts w:ascii="宋体" w:cs="宋体" w:hint="eastAsia"/>
                <w:color w:val="000000"/>
              </w:rPr>
              <w:t>，满足以上全部评定方向且切实可行操作性强的得基本分5分，投标人每有一项有利于项目实施、具有针对性的增项的加1分，最多加5分；每出现一处细微偏差情形在基本分的基础上扣1分，扣完为止，不提供的不得分。本项最多得10分。</w:t>
            </w:r>
          </w:p>
        </w:tc>
        <w:tc>
          <w:tcPr>
            <w:tcW w:w="2108" w:type="dxa"/>
            <w:vAlign w:val="center"/>
          </w:tcPr>
          <w:p w:rsidR="004F5F27" w:rsidRDefault="00C236AC">
            <w:pPr>
              <w:jc w:val="center"/>
              <w:rPr>
                <w:rFonts w:ascii="宋体" w:cs="宋体"/>
                <w:color w:val="000000"/>
              </w:rPr>
            </w:pPr>
            <w:r>
              <w:rPr>
                <w:rFonts w:ascii="宋体" w:cs="宋体" w:hint="eastAsia"/>
                <w:color w:val="000000"/>
              </w:rPr>
              <w:t>技术评分因素</w:t>
            </w:r>
          </w:p>
        </w:tc>
      </w:tr>
      <w:tr w:rsidR="004F5F27">
        <w:trPr>
          <w:trHeight w:val="984"/>
          <w:jc w:val="center"/>
        </w:trPr>
        <w:tc>
          <w:tcPr>
            <w:tcW w:w="765" w:type="dxa"/>
            <w:vAlign w:val="center"/>
          </w:tcPr>
          <w:p w:rsidR="004F5F27" w:rsidRDefault="00C236AC">
            <w:pPr>
              <w:pStyle w:val="a6"/>
              <w:jc w:val="center"/>
              <w:rPr>
                <w:rFonts w:ascii="宋体" w:cs="宋体"/>
                <w:bCs/>
                <w:color w:val="000000"/>
                <w:sz w:val="24"/>
              </w:rPr>
            </w:pPr>
            <w:r>
              <w:rPr>
                <w:rFonts w:ascii="宋体" w:hAnsi="宋体" w:cs="宋体"/>
                <w:bCs/>
                <w:color w:val="000000"/>
                <w:sz w:val="24"/>
              </w:rPr>
              <w:t>3</w:t>
            </w:r>
          </w:p>
        </w:tc>
        <w:tc>
          <w:tcPr>
            <w:tcW w:w="1199" w:type="dxa"/>
            <w:vAlign w:val="center"/>
          </w:tcPr>
          <w:p w:rsidR="004F5F27" w:rsidRDefault="00C236AC">
            <w:pPr>
              <w:pStyle w:val="a6"/>
              <w:jc w:val="center"/>
              <w:rPr>
                <w:rFonts w:ascii="宋体" w:cs="宋体"/>
                <w:color w:val="000000"/>
                <w:sz w:val="24"/>
              </w:rPr>
            </w:pPr>
            <w:r>
              <w:rPr>
                <w:rFonts w:ascii="宋体" w:hAnsi="宋体" w:cs="宋体" w:hint="eastAsia"/>
                <w:color w:val="000000"/>
                <w:sz w:val="24"/>
              </w:rPr>
              <w:t>履约能力15</w:t>
            </w:r>
            <w:r>
              <w:rPr>
                <w:rFonts w:ascii="宋体" w:hAnsi="宋体" w:cs="宋体"/>
                <w:color w:val="000000"/>
                <w:sz w:val="24"/>
              </w:rPr>
              <w:t>%</w:t>
            </w:r>
          </w:p>
        </w:tc>
        <w:tc>
          <w:tcPr>
            <w:tcW w:w="836" w:type="dxa"/>
            <w:vAlign w:val="center"/>
          </w:tcPr>
          <w:p w:rsidR="004F5F27" w:rsidRDefault="00C236AC">
            <w:pPr>
              <w:pStyle w:val="a6"/>
              <w:jc w:val="center"/>
              <w:rPr>
                <w:rFonts w:ascii="宋体" w:cs="宋体"/>
                <w:color w:val="000000"/>
                <w:sz w:val="24"/>
              </w:rPr>
            </w:pPr>
            <w:r>
              <w:rPr>
                <w:rFonts w:ascii="宋体" w:hAnsi="宋体" w:cs="宋体" w:hint="eastAsia"/>
                <w:color w:val="000000"/>
                <w:sz w:val="24"/>
              </w:rPr>
              <w:t>15分</w:t>
            </w:r>
          </w:p>
        </w:tc>
        <w:tc>
          <w:tcPr>
            <w:tcW w:w="5577" w:type="dxa"/>
            <w:vAlign w:val="center"/>
          </w:tcPr>
          <w:p w:rsidR="004F5F27" w:rsidRDefault="00C236AC">
            <w:pPr>
              <w:pStyle w:val="a6"/>
              <w:jc w:val="both"/>
              <w:rPr>
                <w:rFonts w:ascii="宋体" w:cs="宋体"/>
                <w:color w:val="000000"/>
                <w:sz w:val="24"/>
              </w:rPr>
            </w:pPr>
            <w:r>
              <w:rPr>
                <w:rFonts w:ascii="宋体" w:hAnsi="宋体" w:cs="宋体" w:hint="eastAsia"/>
                <w:color w:val="000000"/>
                <w:sz w:val="24"/>
              </w:rPr>
              <w:t>2018年1月1日以来具有类似项目业绩的，每提供一个得3分；最多得15分。</w:t>
            </w:r>
          </w:p>
        </w:tc>
        <w:tc>
          <w:tcPr>
            <w:tcW w:w="2108" w:type="dxa"/>
            <w:vAlign w:val="center"/>
          </w:tcPr>
          <w:p w:rsidR="004F5F27" w:rsidRDefault="00C236AC">
            <w:pPr>
              <w:pStyle w:val="a6"/>
              <w:jc w:val="both"/>
              <w:rPr>
                <w:rFonts w:cs="宋体"/>
                <w:color w:val="000000"/>
                <w:sz w:val="24"/>
              </w:rPr>
            </w:pPr>
            <w:r>
              <w:rPr>
                <w:rFonts w:cs="宋体" w:hint="eastAsia"/>
                <w:color w:val="000000"/>
                <w:sz w:val="24"/>
              </w:rPr>
              <w:t>提供合同复印件或中标（成交）通知书复印件加盖鲜章</w:t>
            </w:r>
          </w:p>
          <w:p w:rsidR="004F5F27" w:rsidRDefault="00C236AC">
            <w:pPr>
              <w:pStyle w:val="a6"/>
              <w:jc w:val="center"/>
              <w:rPr>
                <w:rFonts w:cs="宋体"/>
                <w:color w:val="000000"/>
                <w:sz w:val="24"/>
              </w:rPr>
            </w:pPr>
            <w:r>
              <w:rPr>
                <w:rFonts w:ascii="宋体" w:cs="宋体" w:hint="eastAsia"/>
                <w:color w:val="000000"/>
                <w:sz w:val="24"/>
              </w:rPr>
              <w:t>共同评分因素</w:t>
            </w:r>
          </w:p>
        </w:tc>
      </w:tr>
      <w:tr w:rsidR="004F5F27">
        <w:trPr>
          <w:jc w:val="center"/>
        </w:trPr>
        <w:tc>
          <w:tcPr>
            <w:tcW w:w="765" w:type="dxa"/>
            <w:vAlign w:val="center"/>
          </w:tcPr>
          <w:p w:rsidR="004F5F27" w:rsidRDefault="00C236AC">
            <w:pPr>
              <w:pStyle w:val="a6"/>
              <w:jc w:val="center"/>
              <w:rPr>
                <w:rFonts w:ascii="宋体" w:cs="宋体"/>
                <w:bCs/>
                <w:color w:val="000000"/>
                <w:sz w:val="24"/>
              </w:rPr>
            </w:pPr>
            <w:r>
              <w:rPr>
                <w:rFonts w:ascii="宋体" w:hAnsi="宋体" w:cs="宋体"/>
                <w:bCs/>
                <w:color w:val="000000"/>
                <w:sz w:val="24"/>
              </w:rPr>
              <w:t>4</w:t>
            </w:r>
          </w:p>
        </w:tc>
        <w:tc>
          <w:tcPr>
            <w:tcW w:w="1199" w:type="dxa"/>
            <w:vAlign w:val="center"/>
          </w:tcPr>
          <w:p w:rsidR="004F5F27" w:rsidRDefault="00C236AC">
            <w:pPr>
              <w:pStyle w:val="a6"/>
              <w:jc w:val="center"/>
              <w:rPr>
                <w:rFonts w:ascii="宋体" w:cs="宋体"/>
                <w:color w:val="000000"/>
                <w:sz w:val="24"/>
              </w:rPr>
            </w:pPr>
            <w:r>
              <w:rPr>
                <w:rFonts w:ascii="宋体" w:hAnsi="宋体" w:cs="宋体" w:hint="eastAsia"/>
                <w:color w:val="000000"/>
                <w:sz w:val="24"/>
              </w:rPr>
              <w:t>拟配备本项目人员</w:t>
            </w:r>
          </w:p>
          <w:p w:rsidR="004F5F27" w:rsidRDefault="00C236AC">
            <w:pPr>
              <w:pStyle w:val="a6"/>
              <w:jc w:val="center"/>
              <w:rPr>
                <w:rFonts w:ascii="宋体" w:cs="宋体"/>
                <w:color w:val="000000"/>
                <w:sz w:val="24"/>
              </w:rPr>
            </w:pPr>
            <w:r>
              <w:rPr>
                <w:rFonts w:ascii="宋体" w:hAnsi="宋体" w:cs="宋体" w:hint="eastAsia"/>
                <w:color w:val="000000"/>
                <w:sz w:val="24"/>
              </w:rPr>
              <w:t>13</w:t>
            </w:r>
            <w:r>
              <w:rPr>
                <w:rFonts w:ascii="宋体" w:hAnsi="宋体" w:cs="宋体"/>
                <w:color w:val="000000"/>
                <w:sz w:val="24"/>
              </w:rPr>
              <w:t>%</w:t>
            </w:r>
          </w:p>
        </w:tc>
        <w:tc>
          <w:tcPr>
            <w:tcW w:w="836" w:type="dxa"/>
            <w:vAlign w:val="center"/>
          </w:tcPr>
          <w:p w:rsidR="004F5F27" w:rsidRDefault="00C236AC">
            <w:pPr>
              <w:pStyle w:val="a6"/>
              <w:jc w:val="center"/>
              <w:rPr>
                <w:rFonts w:ascii="宋体" w:cs="宋体"/>
                <w:color w:val="000000"/>
                <w:sz w:val="24"/>
              </w:rPr>
            </w:pPr>
            <w:r>
              <w:rPr>
                <w:rFonts w:ascii="宋体" w:hAnsi="宋体" w:cs="宋体" w:hint="eastAsia"/>
                <w:color w:val="000000"/>
                <w:sz w:val="24"/>
              </w:rPr>
              <w:t>13分</w:t>
            </w:r>
          </w:p>
        </w:tc>
        <w:tc>
          <w:tcPr>
            <w:tcW w:w="5577" w:type="dxa"/>
            <w:vAlign w:val="center"/>
          </w:tcPr>
          <w:p w:rsidR="004F5F27" w:rsidRDefault="00C236AC">
            <w:pPr>
              <w:pStyle w:val="a6"/>
              <w:jc w:val="both"/>
              <w:rPr>
                <w:rFonts w:ascii="宋体" w:hAnsi="宋体" w:cs="宋体"/>
                <w:color w:val="000000"/>
                <w:sz w:val="24"/>
              </w:rPr>
            </w:pPr>
            <w:r>
              <w:rPr>
                <w:rFonts w:ascii="宋体" w:hAnsi="宋体" w:cs="宋体" w:hint="eastAsia"/>
                <w:color w:val="000000"/>
                <w:sz w:val="24"/>
              </w:rPr>
              <w:t>投标人拟配本项目人员要求：</w:t>
            </w:r>
          </w:p>
          <w:p w:rsidR="004F5F27" w:rsidRDefault="00C236AC">
            <w:pPr>
              <w:pStyle w:val="a6"/>
              <w:jc w:val="both"/>
              <w:rPr>
                <w:rFonts w:ascii="宋体" w:cs="宋体"/>
                <w:color w:val="000000"/>
                <w:sz w:val="24"/>
              </w:rPr>
            </w:pPr>
            <w:r>
              <w:rPr>
                <w:rFonts w:ascii="宋体" w:hAnsi="宋体" w:cs="宋体" w:hint="eastAsia"/>
                <w:color w:val="000000"/>
                <w:sz w:val="24"/>
              </w:rPr>
              <w:t>1、拟配本项目现场负责人：具有园林类或林业类相关专业中级职称的得3分，具有园林类或林业类相关专业高级及以上职称得7分，此项最多得7分；</w:t>
            </w:r>
            <w:r>
              <w:rPr>
                <w:rFonts w:ascii="宋体" w:cs="宋体"/>
                <w:color w:val="000000"/>
                <w:sz w:val="24"/>
              </w:rPr>
              <w:t xml:space="preserve"> </w:t>
            </w:r>
          </w:p>
          <w:p w:rsidR="004F5F27" w:rsidRDefault="00C236AC">
            <w:pPr>
              <w:pStyle w:val="a6"/>
              <w:jc w:val="both"/>
              <w:rPr>
                <w:rFonts w:ascii="宋体" w:cs="宋体"/>
                <w:color w:val="000000"/>
                <w:sz w:val="24"/>
              </w:rPr>
            </w:pPr>
            <w:r>
              <w:rPr>
                <w:rFonts w:ascii="宋体" w:hAnsi="宋体" w:cs="宋体" w:hint="eastAsia"/>
                <w:color w:val="000000"/>
                <w:sz w:val="24"/>
              </w:rPr>
              <w:t>2、拟配本项目其他人员（包含但不限于植保工、绿化工、花卉工等相关绿化专业人员）：为本项目每配备</w:t>
            </w:r>
            <w:r>
              <w:rPr>
                <w:rFonts w:ascii="宋体" w:hAnsi="宋体" w:cs="宋体"/>
                <w:color w:val="000000"/>
                <w:sz w:val="24"/>
              </w:rPr>
              <w:t>1</w:t>
            </w:r>
            <w:r>
              <w:rPr>
                <w:rFonts w:ascii="宋体" w:hAnsi="宋体" w:cs="宋体" w:hint="eastAsia"/>
                <w:color w:val="000000"/>
                <w:sz w:val="24"/>
              </w:rPr>
              <w:t>名具有初级（或三级）及以上技能证书（职业资格证书）绿化技术工人得2分，此项最多得6分。</w:t>
            </w:r>
          </w:p>
        </w:tc>
        <w:tc>
          <w:tcPr>
            <w:tcW w:w="2108" w:type="dxa"/>
            <w:vAlign w:val="center"/>
          </w:tcPr>
          <w:p w:rsidR="004F5F27" w:rsidRDefault="00C236AC">
            <w:pPr>
              <w:pStyle w:val="a6"/>
              <w:jc w:val="both"/>
              <w:rPr>
                <w:rFonts w:ascii="宋体" w:hAnsi="宋体" w:cs="宋体"/>
                <w:color w:val="000000"/>
                <w:sz w:val="24"/>
              </w:rPr>
            </w:pPr>
            <w:r>
              <w:rPr>
                <w:rFonts w:ascii="宋体" w:hAnsi="宋体" w:cs="宋体" w:hint="eastAsia"/>
                <w:color w:val="000000"/>
                <w:sz w:val="24"/>
              </w:rPr>
              <w:t>1.人员须提供相关证书复印件、劳动关系证明材料，加盖投标人鲜章。</w:t>
            </w:r>
          </w:p>
          <w:p w:rsidR="004F5F27" w:rsidRDefault="00C236AC">
            <w:pPr>
              <w:pStyle w:val="a6"/>
              <w:jc w:val="both"/>
              <w:rPr>
                <w:rFonts w:ascii="宋体" w:hAnsi="宋体" w:cs="宋体"/>
                <w:color w:val="000000"/>
                <w:sz w:val="24"/>
              </w:rPr>
            </w:pPr>
            <w:r>
              <w:rPr>
                <w:rFonts w:ascii="宋体" w:hAnsi="宋体" w:cs="宋体" w:hint="eastAsia"/>
                <w:color w:val="000000"/>
                <w:sz w:val="24"/>
              </w:rPr>
              <w:t>2.人员不重复计算。</w:t>
            </w:r>
          </w:p>
          <w:p w:rsidR="004F5F27" w:rsidRDefault="004F5F27">
            <w:pPr>
              <w:pStyle w:val="a6"/>
              <w:jc w:val="center"/>
              <w:rPr>
                <w:rFonts w:ascii="宋体" w:cs="宋体"/>
                <w:color w:val="000000"/>
                <w:sz w:val="24"/>
              </w:rPr>
            </w:pPr>
          </w:p>
          <w:p w:rsidR="004F5F27" w:rsidRDefault="00C236AC">
            <w:pPr>
              <w:pStyle w:val="a6"/>
              <w:jc w:val="center"/>
              <w:rPr>
                <w:rFonts w:ascii="宋体" w:hAnsi="宋体" w:cs="宋体"/>
                <w:color w:val="000000"/>
                <w:sz w:val="24"/>
              </w:rPr>
            </w:pPr>
            <w:r>
              <w:rPr>
                <w:rFonts w:ascii="宋体" w:cs="宋体" w:hint="eastAsia"/>
                <w:color w:val="000000"/>
                <w:sz w:val="24"/>
              </w:rPr>
              <w:t>共同评分因素</w:t>
            </w:r>
          </w:p>
        </w:tc>
      </w:tr>
    </w:tbl>
    <w:p w:rsidR="004F5F27" w:rsidRDefault="00C236AC">
      <w:pPr>
        <w:spacing w:line="400" w:lineRule="exact"/>
        <w:rPr>
          <w:rFonts w:ascii="宋体" w:hAnsi="宋体"/>
          <w:sz w:val="24"/>
        </w:rPr>
      </w:pPr>
      <w:r>
        <w:rPr>
          <w:rFonts w:ascii="宋体" w:hAnsi="宋体" w:cs="宋体" w:hint="eastAsia"/>
          <w:sz w:val="24"/>
        </w:rPr>
        <w:t>注：评分的取值按四舍五入法，保留小数点后两位。</w:t>
      </w:r>
    </w:p>
    <w:p w:rsidR="004F5F27" w:rsidRDefault="00C236AC">
      <w:pPr>
        <w:pStyle w:val="2"/>
        <w:rPr>
          <w:rFonts w:ascii="宋体" w:eastAsia="宋体" w:hAnsi="宋体"/>
          <w:sz w:val="24"/>
          <w:szCs w:val="24"/>
        </w:rPr>
      </w:pPr>
      <w:bookmarkStart w:id="86" w:name="_Toc23042"/>
      <w:bookmarkEnd w:id="83"/>
      <w:bookmarkEnd w:id="84"/>
      <w:r>
        <w:rPr>
          <w:rFonts w:ascii="宋体" w:eastAsia="宋体" w:hAnsi="宋体"/>
          <w:sz w:val="24"/>
          <w:szCs w:val="24"/>
        </w:rPr>
        <w:t>4.</w:t>
      </w:r>
      <w:r>
        <w:rPr>
          <w:rFonts w:ascii="宋体" w:eastAsia="宋体" w:hAnsi="宋体" w:hint="eastAsia"/>
          <w:sz w:val="24"/>
          <w:szCs w:val="24"/>
        </w:rPr>
        <w:t>磋商纪律及注意事项</w:t>
      </w:r>
    </w:p>
    <w:p w:rsidR="004F5F27" w:rsidRDefault="00C236AC">
      <w:pPr>
        <w:spacing w:line="400" w:lineRule="exact"/>
        <w:ind w:firstLineChars="200" w:firstLine="480"/>
        <w:rPr>
          <w:rFonts w:ascii="宋体" w:hAnsi="宋体"/>
          <w:sz w:val="24"/>
        </w:rPr>
      </w:pPr>
      <w:r>
        <w:rPr>
          <w:rFonts w:ascii="宋体" w:hAnsi="宋体"/>
          <w:sz w:val="24"/>
        </w:rPr>
        <w:t>4.1</w:t>
      </w:r>
      <w:r>
        <w:rPr>
          <w:rFonts w:ascii="宋体" w:hAnsi="宋体" w:hint="eastAsia"/>
          <w:sz w:val="24"/>
        </w:rPr>
        <w:t>磋商小组内部讨论的情况和意见必须保密，任何人不得以任何形式透露给供应商或与供应商有关的单位或个人。</w:t>
      </w:r>
    </w:p>
    <w:p w:rsidR="004F5F27" w:rsidRDefault="00C236AC">
      <w:pPr>
        <w:spacing w:line="400" w:lineRule="exact"/>
        <w:ind w:firstLineChars="200" w:firstLine="480"/>
        <w:rPr>
          <w:rFonts w:ascii="宋体" w:hAnsi="宋体"/>
          <w:sz w:val="24"/>
        </w:rPr>
      </w:pPr>
      <w:r>
        <w:rPr>
          <w:rFonts w:ascii="宋体" w:hAnsi="宋体"/>
          <w:sz w:val="24"/>
        </w:rPr>
        <w:lastRenderedPageBreak/>
        <w:t>4.2</w:t>
      </w:r>
      <w:r>
        <w:rPr>
          <w:rFonts w:ascii="宋体" w:hAnsi="宋体" w:hint="eastAsia"/>
          <w:sz w:val="24"/>
        </w:rPr>
        <w:t>在磋商过程中，供应商不得以任何形式对磋商小组成员进行旨在影响磋商结果的私下接触，否则将取消其参与磋商的资格。</w:t>
      </w:r>
    </w:p>
    <w:p w:rsidR="004F5F27" w:rsidRDefault="00C236AC">
      <w:pPr>
        <w:spacing w:line="400" w:lineRule="exact"/>
        <w:ind w:firstLineChars="200" w:firstLine="480"/>
        <w:rPr>
          <w:rFonts w:ascii="宋体" w:hAnsi="宋体"/>
          <w:sz w:val="24"/>
        </w:rPr>
      </w:pPr>
      <w:r>
        <w:rPr>
          <w:rFonts w:ascii="宋体" w:hAnsi="宋体"/>
          <w:sz w:val="24"/>
        </w:rPr>
        <w:t>4.3</w:t>
      </w:r>
      <w:r>
        <w:rPr>
          <w:rFonts w:ascii="宋体" w:hAnsi="宋体" w:hint="eastAsia"/>
          <w:sz w:val="24"/>
        </w:rPr>
        <w:t>对各供应商的商业秘密，磋商小组成员应予以保密，不得泄露给其他供应商。</w:t>
      </w:r>
    </w:p>
    <w:p w:rsidR="004F5F27" w:rsidRDefault="00C236AC">
      <w:pPr>
        <w:spacing w:line="400" w:lineRule="exact"/>
        <w:ind w:firstLineChars="200" w:firstLine="480"/>
        <w:rPr>
          <w:rFonts w:ascii="宋体" w:hAnsi="宋体"/>
          <w:sz w:val="24"/>
        </w:rPr>
      </w:pPr>
      <w:r>
        <w:rPr>
          <w:rFonts w:ascii="宋体" w:hAnsi="宋体"/>
          <w:sz w:val="24"/>
        </w:rPr>
        <w:t xml:space="preserve">4.4 </w:t>
      </w:r>
      <w:r>
        <w:rPr>
          <w:rFonts w:ascii="宋体" w:hAnsi="宋体" w:hint="eastAsia"/>
          <w:sz w:val="24"/>
        </w:rPr>
        <w:t>磋商小组独立评判，推荐成交候选人，并写出书面报告。</w:t>
      </w:r>
    </w:p>
    <w:p w:rsidR="004F5F27" w:rsidRDefault="00C236AC">
      <w:pPr>
        <w:spacing w:line="400" w:lineRule="exact"/>
        <w:ind w:firstLineChars="200" w:firstLine="480"/>
        <w:rPr>
          <w:rFonts w:ascii="宋体" w:hAnsi="宋体"/>
          <w:sz w:val="24"/>
        </w:rPr>
      </w:pPr>
      <w:r>
        <w:rPr>
          <w:rFonts w:ascii="宋体" w:hAnsi="宋体"/>
          <w:sz w:val="24"/>
        </w:rPr>
        <w:t xml:space="preserve">4.5 </w:t>
      </w:r>
      <w:r>
        <w:rPr>
          <w:rFonts w:ascii="宋体" w:hAnsi="宋体" w:hint="eastAsia"/>
          <w:sz w:val="24"/>
        </w:rPr>
        <w:t>磋商小组可根据需要对供应商进行实地考察。</w:t>
      </w:r>
    </w:p>
    <w:p w:rsidR="004F5F27" w:rsidRDefault="00C236AC">
      <w:pPr>
        <w:pStyle w:val="2"/>
        <w:spacing w:line="240" w:lineRule="auto"/>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磋商小组在政府采购活动中承担以下义务：</w:t>
      </w:r>
    </w:p>
    <w:p w:rsidR="004F5F27" w:rsidRDefault="00C236AC">
      <w:pPr>
        <w:spacing w:line="400" w:lineRule="exact"/>
        <w:ind w:firstLineChars="200" w:firstLine="480"/>
        <w:rPr>
          <w:rFonts w:ascii="宋体" w:hAnsi="宋体"/>
          <w:sz w:val="24"/>
        </w:rPr>
      </w:pPr>
      <w:r>
        <w:rPr>
          <w:rFonts w:ascii="宋体" w:hAnsi="宋体" w:hint="eastAsia"/>
          <w:sz w:val="24"/>
        </w:rPr>
        <w:t>5.1遵守评审工作纪律；</w:t>
      </w:r>
    </w:p>
    <w:p w:rsidR="004F5F27" w:rsidRDefault="00C236AC">
      <w:pPr>
        <w:spacing w:line="400" w:lineRule="exact"/>
        <w:ind w:firstLineChars="200" w:firstLine="480"/>
        <w:rPr>
          <w:rFonts w:ascii="宋体" w:hAnsi="宋体"/>
          <w:sz w:val="24"/>
        </w:rPr>
      </w:pPr>
      <w:r>
        <w:rPr>
          <w:rFonts w:ascii="宋体" w:hAnsi="宋体" w:hint="eastAsia"/>
          <w:sz w:val="24"/>
        </w:rPr>
        <w:t>5.2按照客观、公正、审慎的原则，根据磋商文件规定的评审程序、评审方法和评审标准进行独立评审；</w:t>
      </w:r>
    </w:p>
    <w:p w:rsidR="004F5F27" w:rsidRDefault="00C236AC">
      <w:pPr>
        <w:spacing w:line="400" w:lineRule="exact"/>
        <w:ind w:firstLineChars="200" w:firstLine="480"/>
        <w:rPr>
          <w:rFonts w:ascii="宋体" w:hAnsi="宋体"/>
          <w:sz w:val="24"/>
        </w:rPr>
      </w:pPr>
      <w:r>
        <w:rPr>
          <w:rFonts w:ascii="宋体" w:hAnsi="宋体" w:hint="eastAsia"/>
          <w:sz w:val="24"/>
        </w:rPr>
        <w:t>5.3不得泄露评审文件、评审情况和在评审过程中获悉的商业秘密；</w:t>
      </w:r>
    </w:p>
    <w:p w:rsidR="004F5F27" w:rsidRDefault="00C236AC">
      <w:pPr>
        <w:spacing w:line="400" w:lineRule="exact"/>
        <w:ind w:firstLineChars="200" w:firstLine="480"/>
        <w:rPr>
          <w:rFonts w:ascii="宋体" w:hAnsi="宋体"/>
          <w:sz w:val="24"/>
        </w:rPr>
      </w:pPr>
      <w:r>
        <w:rPr>
          <w:rFonts w:ascii="宋体" w:hAnsi="宋体" w:hint="eastAsia"/>
          <w:sz w:val="24"/>
        </w:rPr>
        <w:t>5.4及时向财政部门报告评审过程中发现的采购人、采购代理机构向评审专家做倾向性、误导性的解释或者说明，以及供应商行贿、提供虚假材料或者串通等违法行为；</w:t>
      </w:r>
    </w:p>
    <w:p w:rsidR="004F5F27" w:rsidRDefault="00C236AC">
      <w:pPr>
        <w:spacing w:line="400" w:lineRule="exact"/>
        <w:ind w:firstLineChars="200" w:firstLine="480"/>
        <w:rPr>
          <w:rFonts w:ascii="宋体" w:hAnsi="宋体"/>
          <w:sz w:val="24"/>
        </w:rPr>
      </w:pPr>
      <w:r>
        <w:rPr>
          <w:rFonts w:ascii="宋体" w:hAnsi="宋体" w:hint="eastAsia"/>
          <w:sz w:val="24"/>
        </w:rPr>
        <w:t>5.5发现磋商文件内容违反国家有关强制性规定或者磋商文件存在歧义、重大缺陷导致评审工作无法进行时，停止评审并向采购人或者采购代理机构书面说明情况；</w:t>
      </w:r>
    </w:p>
    <w:p w:rsidR="004F5F27" w:rsidRDefault="00C236AC">
      <w:pPr>
        <w:spacing w:line="400" w:lineRule="exact"/>
        <w:ind w:firstLineChars="200" w:firstLine="480"/>
        <w:rPr>
          <w:rFonts w:ascii="宋体" w:hAnsi="宋体"/>
          <w:sz w:val="24"/>
        </w:rPr>
      </w:pPr>
      <w:r>
        <w:rPr>
          <w:rFonts w:ascii="宋体" w:hAnsi="宋体" w:hint="eastAsia"/>
          <w:sz w:val="24"/>
        </w:rPr>
        <w:t>5.6及时向财政、监察等部门举报在评审过程中受到非法干预的情况；</w:t>
      </w:r>
    </w:p>
    <w:p w:rsidR="004F5F27" w:rsidRDefault="00C236AC">
      <w:pPr>
        <w:spacing w:line="400" w:lineRule="exact"/>
        <w:ind w:firstLineChars="200" w:firstLine="480"/>
        <w:rPr>
          <w:rFonts w:ascii="宋体" w:hAnsi="宋体"/>
          <w:sz w:val="24"/>
        </w:rPr>
      </w:pPr>
      <w:r>
        <w:rPr>
          <w:rFonts w:ascii="宋体" w:hAnsi="宋体" w:hint="eastAsia"/>
          <w:sz w:val="24"/>
        </w:rPr>
        <w:t>5.7配合答复处理供应商的询问、质疑和投诉等事项；</w:t>
      </w:r>
    </w:p>
    <w:p w:rsidR="004F5F27" w:rsidRDefault="00C236AC">
      <w:pPr>
        <w:spacing w:line="400" w:lineRule="exact"/>
        <w:ind w:firstLineChars="200" w:firstLine="480"/>
        <w:rPr>
          <w:rFonts w:ascii="宋体" w:hAnsi="宋体"/>
          <w:sz w:val="24"/>
        </w:rPr>
      </w:pPr>
      <w:r>
        <w:rPr>
          <w:rFonts w:ascii="宋体" w:hAnsi="宋体" w:hint="eastAsia"/>
          <w:sz w:val="24"/>
        </w:rPr>
        <w:t>5.8法律、法规和规章规定的其他义务。</w:t>
      </w:r>
    </w:p>
    <w:p w:rsidR="004F5F27" w:rsidRDefault="00C236AC">
      <w:pPr>
        <w:pStyle w:val="2"/>
        <w:spacing w:line="240" w:lineRule="auto"/>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评审专家在政府采购活动中应当遵守以下工作纪律：</w:t>
      </w:r>
    </w:p>
    <w:p w:rsidR="004F5F27" w:rsidRDefault="00C236AC">
      <w:pPr>
        <w:spacing w:line="400" w:lineRule="exact"/>
        <w:ind w:firstLineChars="200" w:firstLine="480"/>
        <w:rPr>
          <w:rFonts w:ascii="宋体" w:hAnsi="宋体"/>
          <w:sz w:val="24"/>
        </w:rPr>
      </w:pPr>
      <w:r>
        <w:rPr>
          <w:rFonts w:ascii="宋体" w:hAnsi="宋体" w:hint="eastAsia"/>
          <w:sz w:val="24"/>
        </w:rPr>
        <w:t>6.1不得参加与自己有《中华人民共和国政府采购法实施条例》第九条规定的利害关系的政府采购项目的评审活动。发现参加了与自己有利害关系的评审活动，须主动提出回避，退出评审；</w:t>
      </w:r>
    </w:p>
    <w:p w:rsidR="004F5F27" w:rsidRDefault="00C236AC">
      <w:pPr>
        <w:spacing w:line="400" w:lineRule="exact"/>
        <w:ind w:firstLineChars="200" w:firstLine="480"/>
        <w:rPr>
          <w:rFonts w:ascii="宋体" w:hAnsi="宋体"/>
          <w:sz w:val="24"/>
        </w:rPr>
      </w:pPr>
      <w:r>
        <w:rPr>
          <w:rFonts w:ascii="宋体" w:hAnsi="宋体" w:hint="eastAsia"/>
          <w:sz w:val="24"/>
        </w:rPr>
        <w:t>6.2评审前，应当将通讯工具或者相关电子设备交由采购代理机构统一保管；</w:t>
      </w:r>
    </w:p>
    <w:p w:rsidR="004F5F27" w:rsidRDefault="00C236AC">
      <w:pPr>
        <w:spacing w:line="400" w:lineRule="exact"/>
        <w:ind w:firstLineChars="200" w:firstLine="480"/>
        <w:rPr>
          <w:rFonts w:ascii="宋体" w:hAnsi="宋体"/>
          <w:sz w:val="24"/>
        </w:rPr>
      </w:pPr>
      <w:r>
        <w:rPr>
          <w:rFonts w:ascii="宋体" w:hAnsi="宋体" w:hint="eastAsia"/>
          <w:sz w:val="24"/>
        </w:rPr>
        <w:t>6.3评审过程中，不得与外界联系，因发生不可预见情况，确实需要与外界联系的，应当在监督人员监督之下办理；</w:t>
      </w:r>
    </w:p>
    <w:p w:rsidR="004F5F27" w:rsidRDefault="00C236AC">
      <w:pPr>
        <w:spacing w:line="400" w:lineRule="exact"/>
        <w:ind w:firstLineChars="200" w:firstLine="480"/>
        <w:rPr>
          <w:rFonts w:ascii="宋体" w:hAnsi="宋体"/>
          <w:sz w:val="24"/>
        </w:rPr>
      </w:pPr>
      <w:r>
        <w:rPr>
          <w:rFonts w:ascii="宋体" w:hAnsi="宋体" w:hint="eastAsia"/>
          <w:sz w:val="24"/>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4F5F27" w:rsidRDefault="00C236AC">
      <w:pPr>
        <w:spacing w:line="400" w:lineRule="exact"/>
        <w:ind w:firstLineChars="200" w:firstLine="480"/>
        <w:rPr>
          <w:rFonts w:ascii="宋体" w:hAnsi="宋体"/>
          <w:sz w:val="24"/>
        </w:rPr>
      </w:pPr>
      <w:r>
        <w:rPr>
          <w:rFonts w:ascii="宋体" w:hAnsi="宋体" w:hint="eastAsia"/>
          <w:sz w:val="24"/>
        </w:rPr>
        <w:t>6.5在评审过程中和评审结束后，不得记录、复制或带走任何评审资料，不得向外界透露评审内容；</w:t>
      </w:r>
    </w:p>
    <w:p w:rsidR="004F5F27" w:rsidRDefault="00C236AC">
      <w:pPr>
        <w:spacing w:line="400" w:lineRule="exact"/>
        <w:ind w:firstLineChars="200" w:firstLine="480"/>
        <w:rPr>
          <w:rFonts w:ascii="宋体" w:hAnsi="宋体"/>
          <w:sz w:val="24"/>
        </w:rPr>
      </w:pPr>
      <w:r>
        <w:rPr>
          <w:rFonts w:ascii="宋体" w:hAnsi="宋体" w:hint="eastAsia"/>
          <w:sz w:val="24"/>
        </w:rPr>
        <w:t>6.6评审现场服从采购代理机构工作人员的管理，接受现场监督人员的合法监督；</w:t>
      </w:r>
    </w:p>
    <w:p w:rsidR="004F5F27" w:rsidRDefault="00C236AC">
      <w:pPr>
        <w:spacing w:line="400" w:lineRule="exact"/>
        <w:ind w:firstLineChars="200" w:firstLine="480"/>
        <w:rPr>
          <w:rFonts w:ascii="宋体" w:hAnsi="宋体"/>
          <w:sz w:val="24"/>
        </w:rPr>
      </w:pPr>
      <w:r>
        <w:rPr>
          <w:rFonts w:ascii="宋体" w:hAnsi="宋体" w:hint="eastAsia"/>
          <w:sz w:val="24"/>
        </w:rPr>
        <w:lastRenderedPageBreak/>
        <w:t>6.7遵守有关廉洁自律规定，不得私下接触供应商，不得收受供应商及有关业务单位和个人的财物或好处，不得接受采购代理机构的请托。</w:t>
      </w:r>
    </w:p>
    <w:p w:rsidR="004F5F27" w:rsidRDefault="00C236AC">
      <w:pPr>
        <w:pStyle w:val="1"/>
        <w:spacing w:line="400" w:lineRule="exact"/>
        <w:jc w:val="center"/>
        <w:rPr>
          <w:rFonts w:ascii="宋体" w:hAnsi="宋体" w:cs="宋体"/>
          <w:sz w:val="36"/>
          <w:szCs w:val="36"/>
        </w:rPr>
      </w:pPr>
      <w:r>
        <w:rPr>
          <w:rFonts w:ascii="宋体" w:hAnsi="宋体" w:hint="eastAsia"/>
          <w:sz w:val="36"/>
          <w:szCs w:val="36"/>
        </w:rPr>
        <w:br w:type="page"/>
      </w:r>
      <w:bookmarkStart w:id="87" w:name="_Toc53267590"/>
      <w:r>
        <w:rPr>
          <w:rFonts w:ascii="宋体" w:hAnsi="宋体" w:cs="宋体" w:hint="eastAsia"/>
          <w:sz w:val="36"/>
          <w:szCs w:val="36"/>
        </w:rPr>
        <w:lastRenderedPageBreak/>
        <w:t>第十章  政府采购合同</w:t>
      </w:r>
      <w:bookmarkEnd w:id="86"/>
      <w:r>
        <w:rPr>
          <w:rFonts w:ascii="宋体" w:hAnsi="宋体" w:cs="宋体" w:hint="eastAsia"/>
          <w:sz w:val="36"/>
          <w:szCs w:val="36"/>
        </w:rPr>
        <w:t>（草案）</w:t>
      </w:r>
      <w:bookmarkEnd w:id="87"/>
    </w:p>
    <w:p w:rsidR="004F5F27" w:rsidRDefault="00C236AC">
      <w:pPr>
        <w:pStyle w:val="a9"/>
        <w:tabs>
          <w:tab w:val="left" w:pos="0"/>
        </w:tabs>
        <w:snapToGrid w:val="0"/>
        <w:spacing w:line="400" w:lineRule="exact"/>
        <w:ind w:firstLineChars="200" w:firstLine="480"/>
        <w:rPr>
          <w:rFonts w:hAnsi="宋体" w:cs="宋体"/>
          <w:sz w:val="24"/>
        </w:rPr>
      </w:pPr>
      <w:r>
        <w:rPr>
          <w:rFonts w:hAnsi="宋体" w:cs="宋体" w:hint="eastAsia"/>
          <w:sz w:val="24"/>
        </w:rPr>
        <w:t>合同编号：</w:t>
      </w:r>
      <w:r>
        <w:rPr>
          <w:rFonts w:hAnsi="宋体" w:cs="宋体" w:hint="eastAsia"/>
          <w:sz w:val="24"/>
          <w:u w:val="single"/>
        </w:rPr>
        <w:t xml:space="preserve">          </w:t>
      </w:r>
    </w:p>
    <w:p w:rsidR="004F5F27" w:rsidRDefault="00C236AC">
      <w:pPr>
        <w:pStyle w:val="a9"/>
        <w:tabs>
          <w:tab w:val="left" w:pos="0"/>
        </w:tabs>
        <w:snapToGrid w:val="0"/>
        <w:spacing w:line="400" w:lineRule="exact"/>
        <w:ind w:firstLineChars="200" w:firstLine="480"/>
        <w:rPr>
          <w:rFonts w:hAnsi="宋体" w:cs="宋体"/>
          <w:sz w:val="24"/>
        </w:rPr>
      </w:pPr>
      <w:r>
        <w:rPr>
          <w:rFonts w:hAnsi="宋体" w:cs="宋体" w:hint="eastAsia"/>
          <w:sz w:val="24"/>
        </w:rPr>
        <w:t>甲方：</w:t>
      </w:r>
      <w:r>
        <w:rPr>
          <w:rFonts w:hAnsi="宋体" w:cs="宋体" w:hint="eastAsia"/>
          <w:sz w:val="24"/>
          <w:u w:val="single"/>
        </w:rPr>
        <w:t xml:space="preserve">            </w:t>
      </w:r>
      <w:r>
        <w:rPr>
          <w:rFonts w:hAnsi="宋体" w:cs="宋体" w:hint="eastAsia"/>
          <w:sz w:val="24"/>
        </w:rPr>
        <w:t xml:space="preserve"> </w:t>
      </w:r>
    </w:p>
    <w:p w:rsidR="004F5F27" w:rsidRDefault="00C236AC">
      <w:pPr>
        <w:pStyle w:val="a9"/>
        <w:tabs>
          <w:tab w:val="left" w:pos="0"/>
        </w:tabs>
        <w:snapToGrid w:val="0"/>
        <w:spacing w:line="400" w:lineRule="exact"/>
        <w:ind w:firstLineChars="200" w:firstLine="480"/>
        <w:rPr>
          <w:rFonts w:hAnsi="宋体" w:cs="宋体"/>
          <w:sz w:val="24"/>
        </w:rPr>
      </w:pPr>
      <w:r>
        <w:rPr>
          <w:rFonts w:hAnsi="宋体" w:cs="宋体" w:hint="eastAsia"/>
          <w:sz w:val="24"/>
        </w:rPr>
        <w:t>乙方：</w:t>
      </w:r>
      <w:r>
        <w:rPr>
          <w:rFonts w:hAnsi="宋体" w:cs="宋体" w:hint="eastAsia"/>
          <w:sz w:val="24"/>
          <w:u w:val="single"/>
        </w:rPr>
        <w:t xml:space="preserve">            </w:t>
      </w:r>
    </w:p>
    <w:p w:rsidR="004F5F27" w:rsidRDefault="00C236AC">
      <w:pPr>
        <w:spacing w:line="360" w:lineRule="auto"/>
        <w:ind w:firstLineChars="200" w:firstLine="480"/>
        <w:rPr>
          <w:rFonts w:ascii="宋体" w:hAnsi="宋体"/>
          <w:sz w:val="24"/>
        </w:rPr>
      </w:pPr>
      <w:r>
        <w:rPr>
          <w:rFonts w:ascii="宋体" w:hAnsi="宋体"/>
          <w:sz w:val="24"/>
        </w:rPr>
        <w:t>签订地点：</w:t>
      </w:r>
      <w:r>
        <w:rPr>
          <w:rFonts w:ascii="宋体" w:hAnsi="宋体" w:hint="eastAsia"/>
          <w:color w:val="000000"/>
          <w:szCs w:val="21"/>
          <w:u w:val="single"/>
        </w:rPr>
        <w:t xml:space="preserve">             </w:t>
      </w:r>
      <w:r>
        <w:rPr>
          <w:rFonts w:ascii="宋体" w:hAnsi="宋体" w:hint="eastAsia"/>
          <w:color w:val="000000"/>
          <w:szCs w:val="21"/>
        </w:rPr>
        <w:t>。</w:t>
      </w:r>
    </w:p>
    <w:p w:rsidR="004F5F27" w:rsidRDefault="00C236AC">
      <w:pPr>
        <w:spacing w:line="360" w:lineRule="auto"/>
        <w:ind w:firstLineChars="200" w:firstLine="480"/>
        <w:rPr>
          <w:rFonts w:ascii="宋体" w:hAnsi="宋体"/>
          <w:sz w:val="24"/>
        </w:rPr>
      </w:pPr>
      <w:r>
        <w:rPr>
          <w:rFonts w:ascii="宋体" w:hAnsi="宋体"/>
          <w:sz w:val="24"/>
        </w:rPr>
        <w:t>签订时间：</w:t>
      </w:r>
      <w:r>
        <w:rPr>
          <w:rFonts w:ascii="宋体" w:hAnsi="宋体" w:hint="eastAsia"/>
          <w:sz w:val="24"/>
          <w:u w:val="single"/>
        </w:rPr>
        <w:t xml:space="preserve">   </w:t>
      </w:r>
      <w:r>
        <w:rPr>
          <w:rFonts w:ascii="宋体" w:hAnsi="宋体"/>
          <w:sz w:val="24"/>
        </w:rPr>
        <w:t>年</w:t>
      </w:r>
      <w:r>
        <w:rPr>
          <w:rFonts w:ascii="宋体" w:hAnsi="宋体" w:hint="eastAsia"/>
          <w:color w:val="000000"/>
          <w:szCs w:val="21"/>
          <w:u w:val="single"/>
        </w:rPr>
        <w:t xml:space="preserve">     </w:t>
      </w:r>
      <w:r>
        <w:rPr>
          <w:rFonts w:ascii="宋体" w:hAnsi="宋体"/>
          <w:sz w:val="24"/>
        </w:rPr>
        <w:t>月</w:t>
      </w:r>
      <w:r>
        <w:rPr>
          <w:rFonts w:ascii="宋体" w:hAnsi="宋体" w:hint="eastAsia"/>
          <w:color w:val="000000"/>
          <w:szCs w:val="21"/>
          <w:u w:val="single"/>
        </w:rPr>
        <w:t xml:space="preserve">     </w:t>
      </w:r>
      <w:r>
        <w:rPr>
          <w:rFonts w:ascii="宋体" w:hAnsi="宋体"/>
          <w:sz w:val="24"/>
        </w:rPr>
        <w:t>日</w:t>
      </w:r>
      <w:r>
        <w:rPr>
          <w:rFonts w:ascii="宋体" w:hAnsi="宋体" w:hint="eastAsia"/>
          <w:sz w:val="24"/>
        </w:rPr>
        <w:t>。</w:t>
      </w:r>
    </w:p>
    <w:p w:rsidR="004F5F27" w:rsidRDefault="00C236AC">
      <w:pPr>
        <w:spacing w:line="360" w:lineRule="auto"/>
        <w:ind w:firstLineChars="200" w:firstLine="480"/>
        <w:rPr>
          <w:rFonts w:ascii="宋体" w:hAnsi="宋体"/>
          <w:sz w:val="24"/>
        </w:rPr>
      </w:pPr>
      <w:r>
        <w:rPr>
          <w:rFonts w:ascii="宋体" w:hAnsi="宋体" w:hint="eastAsia"/>
          <w:sz w:val="24"/>
        </w:rPr>
        <w:t>采购人（</w:t>
      </w:r>
      <w:r>
        <w:rPr>
          <w:rFonts w:ascii="宋体" w:hAnsi="宋体"/>
          <w:sz w:val="24"/>
        </w:rPr>
        <w:t>甲方</w:t>
      </w:r>
      <w:r>
        <w:rPr>
          <w:rFonts w:ascii="宋体" w:hAnsi="宋体" w:hint="eastAsia"/>
          <w:sz w:val="24"/>
        </w:rPr>
        <w:t>）</w:t>
      </w:r>
      <w:r>
        <w:rPr>
          <w:rFonts w:ascii="宋体" w:hAnsi="宋体"/>
          <w:sz w:val="24"/>
        </w:rPr>
        <w:t>：</w:t>
      </w:r>
      <w:r>
        <w:rPr>
          <w:rFonts w:ascii="宋体" w:hAnsi="宋体"/>
          <w:sz w:val="24"/>
          <w:u w:val="single"/>
        </w:rPr>
        <w:t xml:space="preserve">                              </w:t>
      </w:r>
    </w:p>
    <w:p w:rsidR="004F5F27" w:rsidRDefault="00C236AC">
      <w:pPr>
        <w:spacing w:line="360" w:lineRule="auto"/>
        <w:ind w:firstLineChars="200" w:firstLine="480"/>
        <w:rPr>
          <w:rFonts w:ascii="宋体" w:hAnsi="宋体"/>
          <w:sz w:val="24"/>
          <w:u w:val="single"/>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w:t>
      </w:r>
      <w:r>
        <w:rPr>
          <w:rFonts w:ascii="宋体" w:hAnsi="宋体"/>
          <w:sz w:val="24"/>
          <w:u w:val="single"/>
        </w:rPr>
        <w:t xml:space="preserve">                              </w:t>
      </w:r>
    </w:p>
    <w:p w:rsidR="004F5F27" w:rsidRDefault="004F5F27">
      <w:pPr>
        <w:spacing w:line="360" w:lineRule="auto"/>
        <w:ind w:firstLineChars="200" w:firstLine="480"/>
        <w:rPr>
          <w:rFonts w:ascii="宋体" w:hAnsi="宋体"/>
          <w:sz w:val="24"/>
        </w:rPr>
      </w:pPr>
    </w:p>
    <w:p w:rsidR="004F5F27" w:rsidRDefault="00C236AC">
      <w:pPr>
        <w:spacing w:line="360" w:lineRule="auto"/>
        <w:ind w:firstLineChars="200" w:firstLine="480"/>
        <w:rPr>
          <w:rFonts w:ascii="宋体" w:hAnsi="宋体"/>
          <w:sz w:val="24"/>
        </w:rPr>
      </w:pPr>
      <w:r>
        <w:rPr>
          <w:rFonts w:ascii="宋体" w:hAnsi="宋体"/>
          <w:sz w:val="24"/>
        </w:rPr>
        <w:t>依据《</w:t>
      </w:r>
      <w:r>
        <w:rPr>
          <w:rFonts w:ascii="宋体" w:hAnsi="宋体" w:hint="eastAsia"/>
          <w:sz w:val="24"/>
        </w:rPr>
        <w:t>中华人民共和国民法典</w:t>
      </w:r>
      <w:r>
        <w:rPr>
          <w:rFonts w:ascii="宋体" w:hAnsi="宋体"/>
          <w:sz w:val="24"/>
        </w:rPr>
        <w:t>》、《中华人民共和国政府采购法》</w:t>
      </w:r>
      <w:r>
        <w:rPr>
          <w:rFonts w:ascii="宋体" w:hAnsi="宋体" w:hint="eastAsia"/>
          <w:sz w:val="24"/>
        </w:rPr>
        <w:t>与项目行业有关的法律法规，以及</w:t>
      </w:r>
      <w:r>
        <w:rPr>
          <w:rFonts w:ascii="宋体" w:hAnsi="宋体" w:hint="eastAsia"/>
          <w:color w:val="000000"/>
          <w:szCs w:val="21"/>
          <w:u w:val="single"/>
        </w:rPr>
        <w:t xml:space="preserve">      </w:t>
      </w:r>
      <w:r>
        <w:rPr>
          <w:rFonts w:ascii="宋体" w:hAnsi="宋体" w:hint="eastAsia"/>
          <w:sz w:val="24"/>
        </w:rPr>
        <w:t>项目（项目编号：</w:t>
      </w:r>
      <w:r>
        <w:rPr>
          <w:rFonts w:ascii="宋体" w:hAnsi="宋体" w:hint="eastAsia"/>
          <w:color w:val="000000"/>
          <w:szCs w:val="21"/>
          <w:u w:val="single"/>
        </w:rPr>
        <w:t xml:space="preserve">       </w:t>
      </w:r>
      <w:r>
        <w:rPr>
          <w:rFonts w:ascii="宋体" w:hAnsi="宋体" w:hint="eastAsia"/>
          <w:sz w:val="24"/>
        </w:rPr>
        <w:t>）</w:t>
      </w:r>
      <w:r>
        <w:rPr>
          <w:rFonts w:ascii="宋体" w:hAnsi="宋体"/>
          <w:sz w:val="24"/>
        </w:rPr>
        <w:t>的</w:t>
      </w:r>
      <w:r>
        <w:rPr>
          <w:rFonts w:ascii="宋体" w:hAnsi="宋体" w:hint="eastAsia"/>
          <w:sz w:val="24"/>
        </w:rPr>
        <w:t>《竞争性磋商文件》</w:t>
      </w:r>
      <w:r>
        <w:rPr>
          <w:rFonts w:ascii="宋体" w:hAnsi="宋体"/>
          <w:sz w:val="24"/>
        </w:rPr>
        <w:t>，</w:t>
      </w:r>
      <w:r>
        <w:rPr>
          <w:rFonts w:ascii="宋体" w:hAnsi="宋体" w:hint="eastAsia"/>
          <w:sz w:val="24"/>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ascii="宋体" w:hAnsi="宋体"/>
          <w:sz w:val="24"/>
        </w:rPr>
        <w:t xml:space="preserve"> </w:t>
      </w:r>
    </w:p>
    <w:p w:rsidR="004F5F27" w:rsidRDefault="00C236AC">
      <w:pPr>
        <w:spacing w:line="360" w:lineRule="auto"/>
        <w:rPr>
          <w:rFonts w:ascii="宋体" w:hAnsi="宋体"/>
          <w:b/>
          <w:sz w:val="24"/>
        </w:rPr>
      </w:pPr>
      <w:r>
        <w:rPr>
          <w:rFonts w:ascii="宋体" w:hAnsi="宋体" w:hint="eastAsia"/>
          <w:b/>
          <w:sz w:val="24"/>
        </w:rPr>
        <w:t>1.项目基本情况</w:t>
      </w:r>
    </w:p>
    <w:p w:rsidR="004F5F27" w:rsidRDefault="00C236AC">
      <w:pPr>
        <w:spacing w:line="360" w:lineRule="auto"/>
        <w:rPr>
          <w:rFonts w:ascii="宋体" w:hAnsi="宋体"/>
          <w:b/>
          <w:sz w:val="24"/>
        </w:rPr>
      </w:pPr>
      <w:r>
        <w:rPr>
          <w:rFonts w:ascii="宋体" w:hAnsi="宋体" w:hint="eastAsia"/>
          <w:sz w:val="24"/>
        </w:rPr>
        <w:t xml:space="preserve">   </w:t>
      </w:r>
    </w:p>
    <w:p w:rsidR="004F5F27" w:rsidRDefault="00C236AC">
      <w:pPr>
        <w:spacing w:line="360" w:lineRule="auto"/>
        <w:rPr>
          <w:rFonts w:ascii="宋体" w:hAnsi="宋体"/>
          <w:b/>
          <w:sz w:val="24"/>
        </w:rPr>
      </w:pPr>
      <w:r>
        <w:rPr>
          <w:rFonts w:ascii="宋体" w:hAnsi="宋体" w:hint="eastAsia"/>
          <w:b/>
          <w:sz w:val="24"/>
        </w:rPr>
        <w:t>2.合同期限</w:t>
      </w:r>
    </w:p>
    <w:p w:rsidR="004F5F27" w:rsidRDefault="004F5F27">
      <w:pPr>
        <w:spacing w:line="360" w:lineRule="auto"/>
        <w:ind w:firstLineChars="200" w:firstLine="480"/>
        <w:rPr>
          <w:rFonts w:ascii="宋体" w:hAnsi="宋体"/>
          <w:sz w:val="24"/>
        </w:rPr>
      </w:pPr>
    </w:p>
    <w:p w:rsidR="004F5F27" w:rsidRDefault="00C236AC">
      <w:pPr>
        <w:spacing w:line="360" w:lineRule="auto"/>
        <w:rPr>
          <w:rFonts w:ascii="宋体" w:hAnsi="宋体"/>
          <w:b/>
          <w:sz w:val="24"/>
        </w:rPr>
      </w:pPr>
      <w:bookmarkStart w:id="88" w:name="_Toc237145406"/>
      <w:bookmarkStart w:id="89" w:name="_Toc251768862"/>
      <w:bookmarkStart w:id="90" w:name="_Toc282696226"/>
      <w:bookmarkStart w:id="91" w:name="_Toc286993786"/>
      <w:bookmarkStart w:id="92" w:name="_Toc247334841"/>
      <w:bookmarkStart w:id="93" w:name="_Toc239233914"/>
      <w:bookmarkStart w:id="94" w:name="_Toc239568418"/>
      <w:bookmarkStart w:id="95" w:name="_Toc225654644"/>
      <w:bookmarkStart w:id="96" w:name="_Toc283019214"/>
      <w:bookmarkStart w:id="97" w:name="_Toc232492928"/>
      <w:bookmarkStart w:id="98" w:name="_Toc238984975"/>
      <w:bookmarkStart w:id="99" w:name="_Toc211911348"/>
      <w:bookmarkStart w:id="100" w:name="_Toc225244852"/>
      <w:bookmarkStart w:id="101" w:name="_Toc241833903"/>
      <w:bookmarkStart w:id="102" w:name="_Toc211854449"/>
      <w:bookmarkStart w:id="103" w:name="_Toc225670751"/>
      <w:bookmarkStart w:id="104" w:name="_Toc212019594"/>
      <w:bookmarkStart w:id="105" w:name="_Toc185395249"/>
      <w:r>
        <w:rPr>
          <w:rFonts w:ascii="宋体" w:hAnsi="宋体" w:hint="eastAsia"/>
          <w:b/>
          <w:sz w:val="24"/>
        </w:rPr>
        <w:t>3.服务内容与质量标准</w:t>
      </w:r>
    </w:p>
    <w:p w:rsidR="004F5F27" w:rsidRDefault="004F5F27">
      <w:pPr>
        <w:spacing w:line="360" w:lineRule="auto"/>
        <w:rPr>
          <w:rFonts w:ascii="宋体" w:hAnsi="宋体"/>
          <w:sz w:val="24"/>
        </w:rPr>
      </w:pPr>
    </w:p>
    <w:p w:rsidR="004F5F27" w:rsidRDefault="00C236AC">
      <w:pPr>
        <w:spacing w:line="360" w:lineRule="auto"/>
        <w:rPr>
          <w:rFonts w:ascii="宋体" w:hAnsi="宋体"/>
          <w:b/>
          <w:sz w:val="24"/>
        </w:rPr>
      </w:pPr>
      <w:r>
        <w:rPr>
          <w:rFonts w:ascii="宋体" w:hAnsi="宋体" w:hint="eastAsia"/>
          <w:b/>
          <w:sz w:val="24"/>
        </w:rPr>
        <w:t>4.服务费用及支付方式</w:t>
      </w:r>
    </w:p>
    <w:p w:rsidR="004F5F27" w:rsidRDefault="00C236AC">
      <w:pPr>
        <w:numPr>
          <w:ilvl w:val="0"/>
          <w:numId w:val="3"/>
        </w:numPr>
        <w:spacing w:line="360" w:lineRule="auto"/>
        <w:ind w:left="0" w:firstLine="567"/>
        <w:rPr>
          <w:rFonts w:ascii="宋体" w:hAnsi="宋体"/>
          <w:b/>
          <w:sz w:val="24"/>
        </w:rPr>
      </w:pPr>
      <w:r>
        <w:rPr>
          <w:rFonts w:ascii="宋体" w:hAnsi="宋体" w:hint="eastAsia"/>
          <w:b/>
          <w:sz w:val="24"/>
        </w:rPr>
        <w:t>本项目服务费用由以下组成：</w:t>
      </w:r>
    </w:p>
    <w:p w:rsidR="004F5F27" w:rsidRDefault="00C236AC">
      <w:pPr>
        <w:numPr>
          <w:ilvl w:val="0"/>
          <w:numId w:val="4"/>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rsidR="004F5F27" w:rsidRDefault="00C236AC">
      <w:pPr>
        <w:numPr>
          <w:ilvl w:val="0"/>
          <w:numId w:val="4"/>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rsidR="004F5F27" w:rsidRDefault="00C236AC">
      <w:pPr>
        <w:numPr>
          <w:ilvl w:val="0"/>
          <w:numId w:val="4"/>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rsidR="004F5F27" w:rsidRDefault="00C236AC">
      <w:pPr>
        <w:spacing w:line="360" w:lineRule="auto"/>
        <w:ind w:firstLineChars="200" w:firstLine="480"/>
        <w:rPr>
          <w:rFonts w:ascii="宋体" w:hAnsi="宋体"/>
          <w:sz w:val="24"/>
        </w:rPr>
      </w:pPr>
      <w:r>
        <w:rPr>
          <w:rFonts w:ascii="宋体" w:hAnsi="宋体"/>
          <w:sz w:val="24"/>
        </w:rPr>
        <w:t>……</w:t>
      </w:r>
    </w:p>
    <w:p w:rsidR="004F5F27" w:rsidRDefault="00C236AC">
      <w:pPr>
        <w:numPr>
          <w:ilvl w:val="0"/>
          <w:numId w:val="3"/>
        </w:numPr>
        <w:tabs>
          <w:tab w:val="left" w:pos="780"/>
        </w:tabs>
        <w:spacing w:line="360" w:lineRule="auto"/>
        <w:ind w:left="0" w:firstLine="567"/>
        <w:rPr>
          <w:rFonts w:ascii="宋体" w:hAnsi="宋体"/>
          <w:b/>
          <w:sz w:val="24"/>
        </w:rPr>
      </w:pPr>
      <w:r>
        <w:rPr>
          <w:rFonts w:ascii="宋体" w:hAnsi="宋体" w:hint="eastAsia"/>
          <w:b/>
          <w:sz w:val="24"/>
        </w:rPr>
        <w:t xml:space="preserve">服务费支付方式： </w:t>
      </w:r>
    </w:p>
    <w:p w:rsidR="004F5F27" w:rsidRDefault="00C236AC">
      <w:pPr>
        <w:tabs>
          <w:tab w:val="left" w:pos="1440"/>
        </w:tabs>
        <w:spacing w:line="360" w:lineRule="auto"/>
        <w:ind w:firstLineChars="200" w:firstLine="480"/>
        <w:rPr>
          <w:rFonts w:ascii="宋体" w:hAnsi="宋体"/>
          <w:sz w:val="24"/>
        </w:rPr>
      </w:pPr>
      <w:r>
        <w:rPr>
          <w:rFonts w:ascii="宋体" w:hAnsi="宋体" w:hint="eastAsia"/>
          <w:sz w:val="24"/>
        </w:rPr>
        <w:t>付款方式：合同签订后</w:t>
      </w:r>
      <w:r>
        <w:rPr>
          <w:rFonts w:ascii="宋体" w:hAnsi="宋体"/>
          <w:sz w:val="24"/>
        </w:rPr>
        <w:t>3个工作日内支付70%，成交人按照合同约定完成服务工作，经</w:t>
      </w:r>
      <w:r>
        <w:rPr>
          <w:rFonts w:ascii="宋体" w:hAnsi="宋体"/>
          <w:sz w:val="24"/>
        </w:rPr>
        <w:lastRenderedPageBreak/>
        <w:t>采购人验收合格后3个工作日支付合同金额的 30%。</w:t>
      </w:r>
    </w:p>
    <w:p w:rsidR="004F5F27" w:rsidRDefault="00C236AC">
      <w:pPr>
        <w:spacing w:line="360" w:lineRule="auto"/>
        <w:rPr>
          <w:rFonts w:ascii="宋体" w:hAnsi="宋体"/>
          <w:b/>
          <w:sz w:val="24"/>
        </w:rPr>
      </w:pPr>
      <w:r>
        <w:rPr>
          <w:rFonts w:ascii="宋体" w:hAnsi="宋体" w:hint="eastAsia"/>
          <w:b/>
          <w:sz w:val="24"/>
        </w:rPr>
        <w:t>5.知识产权</w:t>
      </w:r>
    </w:p>
    <w:p w:rsidR="004F5F27" w:rsidRDefault="00C236AC">
      <w:pPr>
        <w:tabs>
          <w:tab w:val="left" w:pos="1440"/>
        </w:tabs>
        <w:spacing w:line="360" w:lineRule="auto"/>
        <w:ind w:firstLineChars="200" w:firstLine="480"/>
        <w:rPr>
          <w:rFonts w:ascii="宋体" w:hAnsi="宋体"/>
          <w:sz w:val="24"/>
        </w:rPr>
      </w:pPr>
      <w:r>
        <w:rPr>
          <w:rFonts w:ascii="宋体" w:hAnsi="宋体" w:hint="eastAsia"/>
          <w:sz w:val="24"/>
        </w:rPr>
        <w:t>乙方应保证所提供的服务或其任何一部分均不会侵犯任何第三方的专利权、商标权或著作权。</w:t>
      </w:r>
    </w:p>
    <w:p w:rsidR="004F5F27" w:rsidRDefault="00C236AC">
      <w:pPr>
        <w:spacing w:line="360" w:lineRule="auto"/>
        <w:rPr>
          <w:rFonts w:ascii="宋体" w:hAnsi="宋体"/>
          <w:b/>
          <w:sz w:val="24"/>
        </w:rPr>
      </w:pPr>
      <w:r>
        <w:rPr>
          <w:rFonts w:ascii="宋体" w:hAnsi="宋体" w:hint="eastAsia"/>
          <w:b/>
          <w:sz w:val="24"/>
        </w:rPr>
        <w:t>6.无产权瑕疵条款</w:t>
      </w:r>
    </w:p>
    <w:p w:rsidR="004F5F27" w:rsidRDefault="00C236AC">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rsidR="004F5F27" w:rsidRDefault="00C236AC">
      <w:pPr>
        <w:spacing w:line="360" w:lineRule="auto"/>
        <w:rPr>
          <w:rFonts w:ascii="宋体" w:hAnsi="宋体"/>
          <w:b/>
          <w:sz w:val="24"/>
        </w:rPr>
      </w:pPr>
      <w:r>
        <w:rPr>
          <w:rFonts w:ascii="宋体" w:hAnsi="宋体" w:hint="eastAsia"/>
          <w:b/>
          <w:sz w:val="24"/>
        </w:rPr>
        <w:t>7.履约保证金</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1、乙方交纳人民币</w:t>
      </w:r>
      <w:r>
        <w:rPr>
          <w:rFonts w:ascii="宋体" w:hAnsi="宋体" w:hint="eastAsia"/>
          <w:bCs/>
          <w:sz w:val="24"/>
          <w:u w:val="single"/>
        </w:rPr>
        <w:t xml:space="preserve">      </w:t>
      </w:r>
      <w:r>
        <w:rPr>
          <w:rFonts w:ascii="宋体" w:hAnsi="宋体" w:hint="eastAsia"/>
          <w:bCs/>
          <w:sz w:val="24"/>
        </w:rPr>
        <w:t>元作为本合同的履约保证金。</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2、履约保证金作为违约金的一部分及用于补偿甲方因乙方不能履行合同义务而蒙受的损失。</w:t>
      </w:r>
    </w:p>
    <w:p w:rsidR="004F5F27" w:rsidRDefault="00C236AC">
      <w:pPr>
        <w:spacing w:line="360" w:lineRule="auto"/>
        <w:rPr>
          <w:rFonts w:ascii="宋体" w:hAnsi="宋体"/>
          <w:b/>
          <w:sz w:val="24"/>
        </w:rPr>
      </w:pPr>
      <w:r>
        <w:rPr>
          <w:rFonts w:ascii="宋体" w:hAnsi="宋体" w:hint="eastAsia"/>
          <w:b/>
          <w:sz w:val="24"/>
        </w:rPr>
        <w:t>8.</w:t>
      </w:r>
      <w:r>
        <w:rPr>
          <w:rFonts w:ascii="宋体" w:hAnsi="宋体"/>
          <w:b/>
          <w:sz w:val="24"/>
        </w:rPr>
        <w:t>甲方的权利和义务</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甲方有权对合同规定范围内</w:t>
      </w:r>
      <w:r>
        <w:rPr>
          <w:rFonts w:ascii="宋体" w:hAnsi="宋体" w:hint="eastAsia"/>
          <w:bCs/>
          <w:sz w:val="24"/>
        </w:rPr>
        <w:t>乙方的服务行为</w:t>
      </w:r>
      <w:r>
        <w:rPr>
          <w:rFonts w:ascii="宋体" w:hAnsi="宋体"/>
          <w:bCs/>
          <w:sz w:val="24"/>
        </w:rPr>
        <w:t>进行监督和检查，拥有监管权。有权定期核对乙方提供服务所配备的人员数量。对甲方认为不合理的部分有权</w:t>
      </w:r>
      <w:r>
        <w:rPr>
          <w:rFonts w:ascii="宋体" w:hAnsi="宋体" w:hint="eastAsia"/>
          <w:bCs/>
          <w:sz w:val="24"/>
        </w:rPr>
        <w:t>下达整改通知书，并</w:t>
      </w:r>
      <w:r>
        <w:rPr>
          <w:rFonts w:ascii="宋体" w:hAnsi="宋体"/>
          <w:bCs/>
          <w:sz w:val="24"/>
        </w:rPr>
        <w:t>要求乙方</w:t>
      </w:r>
      <w:r>
        <w:rPr>
          <w:rFonts w:ascii="宋体" w:hAnsi="宋体" w:hint="eastAsia"/>
          <w:bCs/>
          <w:sz w:val="24"/>
        </w:rPr>
        <w:t>限期整改</w:t>
      </w:r>
      <w:r>
        <w:rPr>
          <w:rFonts w:ascii="宋体" w:hAnsi="宋体"/>
          <w:bCs/>
          <w:sz w:val="24"/>
        </w:rPr>
        <w:t>。</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2、甲方有权依据双方签订的考评办法对乙方提供的服务进行定期考评。当考评结果未达到标准时，有权依据考评办法约定的数额扣除履约保证金。</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3、</w:t>
      </w:r>
      <w:r>
        <w:rPr>
          <w:rFonts w:ascii="宋体" w:hAnsi="宋体"/>
          <w:bCs/>
          <w:sz w:val="24"/>
        </w:rPr>
        <w:t>负责检查监督乙方管理工作的实施及制度的执行情况。</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4、</w:t>
      </w:r>
      <w:r>
        <w:rPr>
          <w:rFonts w:ascii="宋体" w:hAnsi="宋体"/>
          <w:bCs/>
          <w:sz w:val="24"/>
        </w:rPr>
        <w:t>根据本合同规定，按时向乙方支付应付</w:t>
      </w:r>
      <w:r>
        <w:rPr>
          <w:rFonts w:ascii="宋体" w:hAnsi="宋体" w:hint="eastAsia"/>
          <w:bCs/>
          <w:sz w:val="24"/>
        </w:rPr>
        <w:t>服务费用</w:t>
      </w:r>
      <w:r>
        <w:rPr>
          <w:rFonts w:ascii="宋体" w:hAnsi="宋体"/>
          <w:bCs/>
          <w:sz w:val="24"/>
        </w:rPr>
        <w:t>。</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5、</w:t>
      </w:r>
      <w:r>
        <w:rPr>
          <w:rFonts w:ascii="宋体" w:hAnsi="宋体"/>
          <w:bCs/>
          <w:sz w:val="24"/>
        </w:rPr>
        <w:t>国家法律、法规所规定由甲方承担的其它责任。</w:t>
      </w:r>
    </w:p>
    <w:p w:rsidR="004F5F27" w:rsidRDefault="00C236AC">
      <w:pPr>
        <w:spacing w:line="360" w:lineRule="auto"/>
        <w:rPr>
          <w:rFonts w:ascii="宋体" w:hAnsi="宋体"/>
          <w:b/>
          <w:sz w:val="24"/>
        </w:rPr>
      </w:pPr>
      <w:r>
        <w:rPr>
          <w:rFonts w:ascii="宋体" w:hAnsi="宋体" w:hint="eastAsia"/>
          <w:b/>
          <w:sz w:val="24"/>
        </w:rPr>
        <w:t>9.</w:t>
      </w:r>
      <w:r>
        <w:rPr>
          <w:rFonts w:ascii="宋体" w:hAnsi="宋体"/>
          <w:b/>
          <w:sz w:val="24"/>
        </w:rPr>
        <w:t>乙方的权利和义务</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对本合同规定的委托</w:t>
      </w:r>
      <w:r>
        <w:rPr>
          <w:rFonts w:ascii="宋体" w:hAnsi="宋体" w:hint="eastAsia"/>
          <w:bCs/>
          <w:sz w:val="24"/>
        </w:rPr>
        <w:t>服务</w:t>
      </w:r>
      <w:r>
        <w:rPr>
          <w:rFonts w:ascii="宋体" w:hAnsi="宋体"/>
          <w:bCs/>
          <w:sz w:val="24"/>
        </w:rPr>
        <w:t>范围内的</w:t>
      </w:r>
      <w:r>
        <w:rPr>
          <w:rFonts w:ascii="宋体" w:hAnsi="宋体" w:hint="eastAsia"/>
          <w:bCs/>
          <w:sz w:val="24"/>
        </w:rPr>
        <w:t>项目</w:t>
      </w:r>
      <w:r>
        <w:rPr>
          <w:rFonts w:ascii="宋体" w:hAnsi="宋体"/>
          <w:bCs/>
          <w:sz w:val="24"/>
        </w:rPr>
        <w:t>享有管理权及服务义务。</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w:t>
      </w:r>
      <w:r>
        <w:rPr>
          <w:rFonts w:ascii="宋体" w:hAnsi="宋体"/>
          <w:bCs/>
          <w:sz w:val="24"/>
        </w:rPr>
        <w:t>根据本合同的规定向甲方收取相关</w:t>
      </w:r>
      <w:r>
        <w:rPr>
          <w:rFonts w:ascii="宋体" w:hAnsi="宋体" w:hint="eastAsia"/>
          <w:bCs/>
          <w:sz w:val="24"/>
        </w:rPr>
        <w:t>服务</w:t>
      </w:r>
      <w:r>
        <w:rPr>
          <w:rFonts w:ascii="宋体" w:hAnsi="宋体"/>
          <w:bCs/>
          <w:sz w:val="24"/>
        </w:rPr>
        <w:t>费用，并有权</w:t>
      </w:r>
      <w:r>
        <w:rPr>
          <w:rFonts w:ascii="宋体" w:hAnsi="宋体" w:hint="eastAsia"/>
          <w:bCs/>
          <w:sz w:val="24"/>
        </w:rPr>
        <w:t>在本项目管理范围内</w:t>
      </w:r>
      <w:r>
        <w:rPr>
          <w:rFonts w:ascii="宋体" w:hAnsi="宋体"/>
          <w:bCs/>
          <w:sz w:val="24"/>
        </w:rPr>
        <w:t>管理及合理使用。</w:t>
      </w:r>
    </w:p>
    <w:p w:rsidR="004F5F27" w:rsidRDefault="00C236AC">
      <w:pPr>
        <w:adjustRightInd w:val="0"/>
        <w:spacing w:line="360" w:lineRule="auto"/>
        <w:ind w:firstLineChars="200" w:firstLine="480"/>
        <w:jc w:val="left"/>
        <w:textAlignment w:val="baseline"/>
        <w:rPr>
          <w:rFonts w:ascii="宋体" w:hAnsi="宋体"/>
          <w:sz w:val="24"/>
        </w:rPr>
      </w:pPr>
      <w:r>
        <w:rPr>
          <w:rFonts w:ascii="宋体" w:hAnsi="宋体" w:hint="eastAsia"/>
          <w:sz w:val="24"/>
        </w:rPr>
        <w:t>3、及时向甲方通告本项目服务范围内有关服务的重大事项，及时配合处理投诉。</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sz w:val="24"/>
        </w:rPr>
        <w:t>4、</w:t>
      </w:r>
      <w:r>
        <w:rPr>
          <w:rFonts w:ascii="宋体" w:hAnsi="宋体"/>
          <w:bCs/>
          <w:sz w:val="24"/>
        </w:rPr>
        <w:t>接受</w:t>
      </w:r>
      <w:r>
        <w:rPr>
          <w:rFonts w:ascii="宋体" w:hAnsi="宋体" w:hint="eastAsia"/>
          <w:bCs/>
          <w:sz w:val="24"/>
        </w:rPr>
        <w:t>项目行</w:t>
      </w:r>
      <w:r>
        <w:rPr>
          <w:rFonts w:ascii="宋体" w:hAnsi="宋体"/>
          <w:bCs/>
          <w:sz w:val="24"/>
        </w:rPr>
        <w:t>业管理部门及政府有关部门的指导，接受甲方的监督。</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5、</w:t>
      </w:r>
      <w:r>
        <w:rPr>
          <w:rFonts w:ascii="宋体" w:hAnsi="宋体"/>
          <w:bCs/>
          <w:sz w:val="24"/>
        </w:rPr>
        <w:t>国家法律、法规所规定由乙方承担的其它责任。</w:t>
      </w:r>
    </w:p>
    <w:p w:rsidR="004F5F27" w:rsidRDefault="00C236AC">
      <w:pPr>
        <w:spacing w:line="360" w:lineRule="auto"/>
        <w:rPr>
          <w:rFonts w:ascii="宋体" w:hAnsi="宋体"/>
          <w:b/>
          <w:sz w:val="24"/>
        </w:rPr>
      </w:pPr>
      <w:r>
        <w:rPr>
          <w:rFonts w:ascii="宋体" w:hAnsi="宋体" w:hint="eastAsia"/>
          <w:b/>
          <w:sz w:val="24"/>
        </w:rPr>
        <w:t>10.</w:t>
      </w:r>
      <w:r>
        <w:rPr>
          <w:rFonts w:ascii="宋体" w:hAnsi="宋体"/>
          <w:b/>
          <w:sz w:val="24"/>
        </w:rPr>
        <w:t>违约责任</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甲乙双方必须遵守本合同并执行合同中的各项规定，保证</w:t>
      </w:r>
      <w:r>
        <w:rPr>
          <w:rFonts w:ascii="宋体" w:hAnsi="宋体" w:hint="eastAsia"/>
          <w:bCs/>
          <w:sz w:val="24"/>
        </w:rPr>
        <w:t>本</w:t>
      </w:r>
      <w:r>
        <w:rPr>
          <w:rFonts w:ascii="宋体" w:hAnsi="宋体"/>
          <w:bCs/>
          <w:sz w:val="24"/>
        </w:rPr>
        <w:t>合同的正常</w:t>
      </w:r>
      <w:r>
        <w:rPr>
          <w:rFonts w:ascii="宋体" w:hAnsi="宋体" w:hint="eastAsia"/>
          <w:bCs/>
          <w:sz w:val="24"/>
        </w:rPr>
        <w:t>履行</w:t>
      </w:r>
      <w:r>
        <w:rPr>
          <w:rFonts w:ascii="宋体" w:hAnsi="宋体"/>
          <w:bCs/>
          <w:sz w:val="24"/>
        </w:rPr>
        <w:t>。</w:t>
      </w:r>
    </w:p>
    <w:p w:rsidR="004F5F27" w:rsidRDefault="00C236AC">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lastRenderedPageBreak/>
        <w:t>2、</w:t>
      </w:r>
      <w:r>
        <w:rPr>
          <w:rFonts w:ascii="宋体" w:hAnsi="宋体"/>
          <w:bCs/>
          <w:sz w:val="24"/>
        </w:rPr>
        <w:t>如因乙方</w:t>
      </w:r>
      <w:r>
        <w:rPr>
          <w:rFonts w:ascii="宋体" w:hAnsi="宋体" w:hint="eastAsia"/>
          <w:bCs/>
          <w:sz w:val="24"/>
        </w:rPr>
        <w:t>工作人员在履行职务过程中的</w:t>
      </w:r>
      <w:r>
        <w:rPr>
          <w:rFonts w:ascii="宋体" w:hAnsi="宋体"/>
          <w:bCs/>
          <w:sz w:val="24"/>
        </w:rPr>
        <w:t>的疏忽、失职、过错等</w:t>
      </w:r>
      <w:r>
        <w:rPr>
          <w:rFonts w:ascii="宋体" w:hAnsi="宋体" w:hint="eastAsia"/>
          <w:bCs/>
          <w:sz w:val="24"/>
        </w:rPr>
        <w:t>故意或者过失</w:t>
      </w:r>
      <w:r>
        <w:rPr>
          <w:rFonts w:ascii="宋体" w:hAnsi="宋体"/>
          <w:bCs/>
          <w:sz w:val="24"/>
        </w:rPr>
        <w:t>原因给甲方造成损失或侵害，</w:t>
      </w:r>
      <w:r>
        <w:rPr>
          <w:rFonts w:ascii="宋体" w:hAnsi="宋体" w:hint="eastAsia"/>
          <w:bCs/>
          <w:sz w:val="24"/>
        </w:rPr>
        <w:t>包括但不限于甲方本身的财产损失、由此而导致的甲方对任何第三方的法律责任等，乙方对此均应承担全部的赔偿责任</w:t>
      </w:r>
      <w:r>
        <w:rPr>
          <w:rFonts w:ascii="宋体" w:hAnsi="宋体"/>
          <w:bCs/>
          <w:sz w:val="24"/>
        </w:rPr>
        <w:t>。</w:t>
      </w:r>
    </w:p>
    <w:p w:rsidR="004F5F27" w:rsidRDefault="00C236AC">
      <w:pPr>
        <w:spacing w:line="360" w:lineRule="auto"/>
        <w:rPr>
          <w:rFonts w:ascii="宋体" w:hAnsi="宋体"/>
          <w:b/>
          <w:sz w:val="24"/>
        </w:rPr>
      </w:pPr>
      <w:r>
        <w:rPr>
          <w:rFonts w:ascii="宋体" w:hAnsi="宋体" w:hint="eastAsia"/>
          <w:b/>
          <w:sz w:val="24"/>
        </w:rPr>
        <w:t>11.不可抗力事件处理</w:t>
      </w:r>
    </w:p>
    <w:p w:rsidR="004F5F27" w:rsidRDefault="00C236AC">
      <w:pPr>
        <w:tabs>
          <w:tab w:val="left" w:pos="0"/>
        </w:tabs>
        <w:spacing w:line="360" w:lineRule="auto"/>
        <w:ind w:firstLineChars="200" w:firstLine="480"/>
        <w:rPr>
          <w:rFonts w:ascii="宋体" w:hAnsi="宋体"/>
          <w:sz w:val="24"/>
        </w:rPr>
      </w:pPr>
      <w:r>
        <w:rPr>
          <w:rFonts w:ascii="宋体" w:hAnsi="宋体" w:hint="eastAsia"/>
          <w:sz w:val="24"/>
        </w:rPr>
        <w:t>1、在合同有效期内，任何一方因不可抗力事件导致不能履行合同，则合同履行期可延长，其延长期与不可抗力影响期相同。</w:t>
      </w:r>
    </w:p>
    <w:p w:rsidR="004F5F27" w:rsidRDefault="00C236AC">
      <w:pPr>
        <w:tabs>
          <w:tab w:val="left" w:pos="0"/>
        </w:tabs>
        <w:spacing w:line="360" w:lineRule="auto"/>
        <w:ind w:firstLineChars="200" w:firstLine="480"/>
        <w:rPr>
          <w:rFonts w:ascii="宋体" w:hAnsi="宋体"/>
          <w:sz w:val="24"/>
        </w:rPr>
      </w:pPr>
      <w:r>
        <w:rPr>
          <w:rFonts w:ascii="宋体" w:hAnsi="宋体" w:hint="eastAsia"/>
          <w:sz w:val="24"/>
        </w:rPr>
        <w:t>2、不可抗力事件发生后，应立即通知对方，并寄送有关权威机构出具的证明。</w:t>
      </w:r>
    </w:p>
    <w:p w:rsidR="004F5F27" w:rsidRDefault="00C236AC">
      <w:pPr>
        <w:tabs>
          <w:tab w:val="left" w:pos="0"/>
        </w:tabs>
        <w:spacing w:line="360" w:lineRule="auto"/>
        <w:ind w:firstLineChars="200" w:firstLine="480"/>
        <w:rPr>
          <w:rFonts w:ascii="宋体" w:hAnsi="宋体"/>
          <w:sz w:val="24"/>
        </w:rPr>
      </w:pPr>
      <w:r>
        <w:rPr>
          <w:rFonts w:ascii="宋体" w:hAnsi="宋体" w:hint="eastAsia"/>
          <w:sz w:val="24"/>
        </w:rPr>
        <w:t>3、不可抗力事件延续</w:t>
      </w:r>
      <w:r>
        <w:rPr>
          <w:rFonts w:ascii="宋体" w:hAnsi="宋体" w:hint="eastAsia"/>
          <w:sz w:val="24"/>
          <w:u w:val="single"/>
        </w:rPr>
        <w:t xml:space="preserve">      </w:t>
      </w:r>
      <w:r>
        <w:rPr>
          <w:rFonts w:ascii="宋体" w:hAnsi="宋体" w:hint="eastAsia"/>
          <w:sz w:val="24"/>
        </w:rPr>
        <w:t>天以上，双方应通过友好协商，确定是否继续履行合同。</w:t>
      </w:r>
    </w:p>
    <w:p w:rsidR="004F5F27" w:rsidRDefault="00C236AC">
      <w:pPr>
        <w:spacing w:line="360" w:lineRule="auto"/>
        <w:rPr>
          <w:rFonts w:ascii="宋体" w:hAnsi="宋体"/>
          <w:b/>
          <w:sz w:val="24"/>
        </w:rPr>
      </w:pPr>
      <w:bookmarkStart w:id="106" w:name="_Toc239568423"/>
      <w:bookmarkStart w:id="107" w:name="_Toc211911353"/>
      <w:bookmarkStart w:id="108" w:name="_Toc241833908"/>
      <w:bookmarkStart w:id="109" w:name="_Toc232492933"/>
      <w:bookmarkStart w:id="110" w:name="_Toc286993792"/>
      <w:bookmarkStart w:id="111" w:name="_Toc237145411"/>
      <w:bookmarkStart w:id="112" w:name="_Toc247334846"/>
      <w:bookmarkStart w:id="113" w:name="_Toc225670756"/>
      <w:bookmarkStart w:id="114" w:name="_Toc212019599"/>
      <w:bookmarkStart w:id="115" w:name="_Toc239233919"/>
      <w:bookmarkStart w:id="116" w:name="_Toc251768867"/>
      <w:bookmarkStart w:id="117" w:name="_Toc211854454"/>
      <w:bookmarkStart w:id="118" w:name="_Toc238984980"/>
      <w:bookmarkStart w:id="119" w:name="_Toc225244857"/>
      <w:bookmarkStart w:id="120" w:name="_Toc185395254"/>
      <w:bookmarkStart w:id="121" w:name="_Toc22565464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宋体" w:hAnsi="宋体" w:hint="eastAsia"/>
          <w:b/>
          <w:sz w:val="24"/>
        </w:rPr>
        <w:t>12.解</w:t>
      </w:r>
      <w:r>
        <w:rPr>
          <w:rFonts w:ascii="宋体" w:hAnsi="宋体"/>
          <w:b/>
          <w:sz w:val="24"/>
        </w:rPr>
        <w:t>决合同纠纷的方式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4F5F27" w:rsidRDefault="00C236AC">
      <w:pPr>
        <w:tabs>
          <w:tab w:val="left" w:pos="0"/>
        </w:tabs>
        <w:spacing w:line="360" w:lineRule="auto"/>
        <w:ind w:firstLineChars="200" w:firstLine="480"/>
        <w:rPr>
          <w:rFonts w:ascii="宋体" w:hAnsi="宋体"/>
          <w:sz w:val="24"/>
        </w:rPr>
      </w:pPr>
      <w:r>
        <w:rPr>
          <w:rFonts w:ascii="宋体" w:hAnsi="宋体" w:hint="eastAsia"/>
          <w:sz w:val="24"/>
        </w:rPr>
        <w:t>1、</w:t>
      </w:r>
      <w:r>
        <w:rPr>
          <w:rFonts w:ascii="宋体" w:hAnsi="宋体"/>
          <w:sz w:val="24"/>
        </w:rPr>
        <w:t>在执行本合同中发生的或与本合同有关的争端，双方应通过友好协商解决，经协商在</w:t>
      </w:r>
      <w:r>
        <w:rPr>
          <w:rFonts w:ascii="宋体" w:hAnsi="宋体" w:hint="eastAsia"/>
          <w:color w:val="000000"/>
          <w:szCs w:val="21"/>
        </w:rPr>
        <w:t>XX</w:t>
      </w:r>
      <w:r>
        <w:rPr>
          <w:rFonts w:ascii="宋体" w:hAnsi="宋体"/>
          <w:sz w:val="24"/>
        </w:rPr>
        <w:t>天内不能达成协议时，应提交成都仲裁委员会仲裁。</w:t>
      </w:r>
    </w:p>
    <w:p w:rsidR="004F5F27" w:rsidRDefault="00C236AC">
      <w:pPr>
        <w:tabs>
          <w:tab w:val="left" w:pos="0"/>
        </w:tabs>
        <w:spacing w:line="360" w:lineRule="auto"/>
        <w:ind w:firstLineChars="200" w:firstLine="480"/>
        <w:rPr>
          <w:rFonts w:ascii="宋体" w:hAnsi="宋体"/>
          <w:sz w:val="24"/>
        </w:rPr>
      </w:pPr>
      <w:r>
        <w:rPr>
          <w:rFonts w:ascii="宋体" w:hAnsi="宋体" w:hint="eastAsia"/>
          <w:sz w:val="24"/>
        </w:rPr>
        <w:t>2、</w:t>
      </w:r>
      <w:r>
        <w:rPr>
          <w:rFonts w:ascii="宋体" w:hAnsi="宋体"/>
          <w:sz w:val="24"/>
        </w:rPr>
        <w:t>仲裁裁决应为最终决定，并对双方具有约束力。</w:t>
      </w:r>
    </w:p>
    <w:p w:rsidR="004F5F27" w:rsidRDefault="00C236AC">
      <w:pPr>
        <w:tabs>
          <w:tab w:val="left" w:pos="0"/>
        </w:tabs>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除另有裁决外，仲裁费应由败诉方负担。 </w:t>
      </w:r>
    </w:p>
    <w:p w:rsidR="004F5F27" w:rsidRDefault="00C236AC">
      <w:pPr>
        <w:tabs>
          <w:tab w:val="left" w:pos="0"/>
        </w:tabs>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在仲裁期间，除正在进行仲裁部分外，合同其他部分继续执行。  </w:t>
      </w:r>
    </w:p>
    <w:p w:rsidR="004F5F27" w:rsidRDefault="00C236AC">
      <w:pPr>
        <w:spacing w:line="360" w:lineRule="auto"/>
        <w:rPr>
          <w:rFonts w:ascii="宋体" w:hAnsi="宋体"/>
          <w:b/>
          <w:sz w:val="24"/>
        </w:rPr>
      </w:pPr>
      <w:bookmarkStart w:id="122" w:name="_Toc185395255"/>
      <w:bookmarkStart w:id="123" w:name="_Toc225654650"/>
      <w:bookmarkStart w:id="124" w:name="_Toc225670757"/>
      <w:bookmarkStart w:id="125" w:name="_Toc239568424"/>
      <w:bookmarkStart w:id="126" w:name="_Toc211911354"/>
      <w:bookmarkStart w:id="127" w:name="_Toc286993793"/>
      <w:bookmarkStart w:id="128" w:name="_Toc282696231"/>
      <w:bookmarkStart w:id="129" w:name="_Toc251768868"/>
      <w:bookmarkStart w:id="130" w:name="_Toc225244858"/>
      <w:bookmarkStart w:id="131" w:name="_Toc212019600"/>
      <w:bookmarkStart w:id="132" w:name="_Toc239233920"/>
      <w:bookmarkStart w:id="133" w:name="_Toc237145412"/>
      <w:bookmarkStart w:id="134" w:name="_Toc241833909"/>
      <w:bookmarkStart w:id="135" w:name="_Toc247334847"/>
      <w:bookmarkStart w:id="136" w:name="_Toc238984981"/>
      <w:bookmarkStart w:id="137" w:name="_Toc283019219"/>
      <w:bookmarkStart w:id="138" w:name="_Toc232492934"/>
      <w:bookmarkStart w:id="139" w:name="_Toc211854455"/>
      <w:r>
        <w:rPr>
          <w:rFonts w:ascii="宋体" w:hAnsi="宋体" w:hint="eastAsia"/>
          <w:b/>
          <w:sz w:val="24"/>
        </w:rPr>
        <w:t>13.</w:t>
      </w:r>
      <w:r>
        <w:rPr>
          <w:rFonts w:ascii="宋体" w:hAnsi="宋体"/>
          <w:b/>
          <w:sz w:val="24"/>
        </w:rPr>
        <w:t>合同</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ascii="宋体" w:hAnsi="宋体" w:hint="eastAsia"/>
          <w:b/>
          <w:sz w:val="24"/>
        </w:rPr>
        <w:t>生效及其他</w:t>
      </w:r>
    </w:p>
    <w:p w:rsidR="004F5F27" w:rsidRDefault="00C236AC">
      <w:pPr>
        <w:pStyle w:val="Style2"/>
        <w:spacing w:line="360" w:lineRule="auto"/>
        <w:ind w:firstLine="480"/>
        <w:rPr>
          <w:rFonts w:ascii="宋体" w:hAnsi="宋体"/>
          <w:sz w:val="24"/>
          <w:szCs w:val="24"/>
        </w:rPr>
      </w:pPr>
      <w:r>
        <w:rPr>
          <w:rFonts w:ascii="宋体" w:hAnsi="宋体" w:hint="eastAsia"/>
          <w:sz w:val="24"/>
          <w:szCs w:val="24"/>
        </w:rPr>
        <w:t>1、合同经双方法定代表人或授权委托代理人签字并加盖单位公章后生效。</w:t>
      </w:r>
    </w:p>
    <w:p w:rsidR="004F5F27" w:rsidRDefault="00C236AC">
      <w:pPr>
        <w:pStyle w:val="Style2"/>
        <w:spacing w:line="360" w:lineRule="auto"/>
        <w:ind w:firstLine="480"/>
        <w:rPr>
          <w:rFonts w:ascii="宋体" w:hAnsi="宋体"/>
          <w:sz w:val="24"/>
          <w:szCs w:val="24"/>
        </w:rPr>
      </w:pPr>
      <w:r>
        <w:rPr>
          <w:rFonts w:ascii="宋体" w:hAnsi="宋体" w:hint="eastAsia"/>
          <w:sz w:val="24"/>
          <w:szCs w:val="24"/>
        </w:rPr>
        <w:t>2、合同执行中涉及采购资金和采购内容修改或补充的，须经采购监管部门审批，并签书面补充协议报采购监督管理部门备案，方可作为主合同不可分割的一部分。</w:t>
      </w:r>
    </w:p>
    <w:p w:rsidR="004F5F27" w:rsidRDefault="00C236AC">
      <w:pPr>
        <w:pStyle w:val="Style2"/>
        <w:spacing w:line="360" w:lineRule="auto"/>
        <w:ind w:firstLine="480"/>
        <w:rPr>
          <w:rFonts w:ascii="宋体" w:hAnsi="宋体"/>
          <w:sz w:val="24"/>
          <w:szCs w:val="24"/>
        </w:rPr>
      </w:pPr>
      <w:r>
        <w:rPr>
          <w:rFonts w:ascii="宋体" w:hAnsi="宋体" w:hint="eastAsia"/>
          <w:sz w:val="24"/>
          <w:szCs w:val="24"/>
        </w:rPr>
        <w:t>3、本合同一式</w:t>
      </w:r>
      <w:r>
        <w:rPr>
          <w:rFonts w:ascii="宋体" w:hAnsi="宋体" w:hint="eastAsia"/>
          <w:sz w:val="24"/>
          <w:szCs w:val="24"/>
          <w:u w:val="single"/>
        </w:rPr>
        <w:t xml:space="preserve">     </w:t>
      </w:r>
      <w:r>
        <w:rPr>
          <w:rFonts w:ascii="宋体" w:hAnsi="宋体" w:hint="eastAsia"/>
          <w:sz w:val="24"/>
          <w:szCs w:val="24"/>
        </w:rPr>
        <w:t>份，自双方签章之日起起效。甲方</w:t>
      </w:r>
      <w:r>
        <w:rPr>
          <w:rFonts w:ascii="宋体" w:hAnsi="宋体" w:hint="eastAsia"/>
          <w:color w:val="000000"/>
          <w:szCs w:val="21"/>
          <w:u w:val="single"/>
        </w:rPr>
        <w:t xml:space="preserve">      </w:t>
      </w:r>
      <w:r>
        <w:rPr>
          <w:rFonts w:ascii="宋体" w:hAnsi="宋体" w:hint="eastAsia"/>
          <w:sz w:val="24"/>
          <w:szCs w:val="24"/>
        </w:rPr>
        <w:t>份，乙方</w:t>
      </w:r>
      <w:r>
        <w:rPr>
          <w:rFonts w:ascii="宋体" w:hAnsi="宋体" w:hint="eastAsia"/>
          <w:color w:val="000000"/>
          <w:szCs w:val="21"/>
          <w:u w:val="single"/>
        </w:rPr>
        <w:t xml:space="preserve">      </w:t>
      </w:r>
      <w:r>
        <w:rPr>
          <w:rFonts w:ascii="宋体" w:hAnsi="宋体" w:hint="eastAsia"/>
          <w:sz w:val="24"/>
          <w:szCs w:val="24"/>
        </w:rPr>
        <w:t>份，采购代理机构</w:t>
      </w:r>
      <w:r>
        <w:rPr>
          <w:rFonts w:ascii="宋体" w:hAnsi="宋体" w:hint="eastAsia"/>
          <w:sz w:val="24"/>
          <w:szCs w:val="24"/>
          <w:u w:val="single"/>
        </w:rPr>
        <w:t xml:space="preserve">      </w:t>
      </w:r>
      <w:r>
        <w:rPr>
          <w:rFonts w:ascii="宋体" w:hAnsi="宋体" w:hint="eastAsia"/>
          <w:sz w:val="24"/>
          <w:szCs w:val="24"/>
        </w:rPr>
        <w:t>份，同级财政部门备案</w:t>
      </w:r>
      <w:r>
        <w:rPr>
          <w:rFonts w:ascii="宋体" w:hAnsi="宋体" w:hint="eastAsia"/>
          <w:sz w:val="24"/>
          <w:szCs w:val="24"/>
          <w:u w:val="single"/>
        </w:rPr>
        <w:t xml:space="preserve">      </w:t>
      </w:r>
      <w:r>
        <w:rPr>
          <w:rFonts w:ascii="宋体" w:hAnsi="宋体" w:hint="eastAsia"/>
          <w:sz w:val="24"/>
          <w:szCs w:val="24"/>
        </w:rPr>
        <w:t>份，具有同等法律效力。</w:t>
      </w:r>
    </w:p>
    <w:p w:rsidR="004F5F27" w:rsidRDefault="00C236AC">
      <w:pPr>
        <w:spacing w:line="360" w:lineRule="auto"/>
        <w:rPr>
          <w:rFonts w:ascii="宋体" w:hAnsi="宋体"/>
          <w:b/>
          <w:sz w:val="24"/>
        </w:rPr>
      </w:pPr>
      <w:r>
        <w:rPr>
          <w:rFonts w:ascii="宋体" w:hAnsi="宋体" w:hint="eastAsia"/>
          <w:b/>
          <w:sz w:val="24"/>
        </w:rPr>
        <w:t>14.附件</w:t>
      </w:r>
    </w:p>
    <w:p w:rsidR="004F5F27" w:rsidRDefault="004F5F27">
      <w:pPr>
        <w:spacing w:line="360" w:lineRule="auto"/>
        <w:rPr>
          <w:rFonts w:ascii="宋体" w:hAnsi="宋体"/>
          <w:sz w:val="24"/>
        </w:rPr>
      </w:pPr>
    </w:p>
    <w:p w:rsidR="004F5F27" w:rsidRDefault="00C236AC">
      <w:pPr>
        <w:spacing w:line="400" w:lineRule="exact"/>
        <w:ind w:firstLineChars="200" w:firstLine="480"/>
        <w:rPr>
          <w:rFonts w:ascii="宋体" w:hAnsi="宋体"/>
          <w:sz w:val="24"/>
        </w:rPr>
      </w:pPr>
      <w:r>
        <w:rPr>
          <w:rFonts w:ascii="宋体" w:hAnsi="宋体" w:hint="eastAsia"/>
          <w:sz w:val="24"/>
        </w:rPr>
        <w:t>甲方：   （盖章）</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 xml:space="preserve">   乙方：</w:t>
      </w:r>
      <w:r>
        <w:rPr>
          <w:rFonts w:ascii="宋体" w:hAnsi="宋体"/>
          <w:sz w:val="24"/>
        </w:rPr>
        <w:t xml:space="preserve">   </w:t>
      </w:r>
      <w:r>
        <w:rPr>
          <w:rFonts w:ascii="宋体" w:hAnsi="宋体" w:hint="eastAsia"/>
          <w:sz w:val="24"/>
        </w:rPr>
        <w:t>（盖章）</w:t>
      </w:r>
    </w:p>
    <w:p w:rsidR="004F5F27" w:rsidRDefault="00C236AC">
      <w:pPr>
        <w:spacing w:line="400" w:lineRule="exact"/>
        <w:ind w:firstLineChars="200" w:firstLine="480"/>
        <w:rPr>
          <w:rFonts w:ascii="宋体" w:hAnsi="宋体"/>
          <w:sz w:val="24"/>
        </w:rPr>
      </w:pPr>
      <w:r>
        <w:rPr>
          <w:rFonts w:ascii="宋体" w:hAnsi="宋体" w:hint="eastAsia"/>
          <w:sz w:val="24"/>
        </w:rPr>
        <w:t>法定代表人（授权代表）：</w:t>
      </w:r>
      <w:r>
        <w:rPr>
          <w:rFonts w:ascii="宋体" w:hAnsi="宋体"/>
          <w:sz w:val="24"/>
        </w:rPr>
        <w:t xml:space="preserve">            </w:t>
      </w:r>
      <w:r>
        <w:rPr>
          <w:rFonts w:ascii="宋体" w:hAnsi="宋体" w:hint="eastAsia"/>
          <w:sz w:val="24"/>
        </w:rPr>
        <w:t>法定代表人（授权代表）：</w:t>
      </w:r>
    </w:p>
    <w:p w:rsidR="004F5F27" w:rsidRDefault="00C236AC">
      <w:pPr>
        <w:spacing w:line="400" w:lineRule="exact"/>
        <w:ind w:firstLineChars="200" w:firstLine="48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4F5F27" w:rsidRDefault="00C236AC">
      <w:pPr>
        <w:spacing w:line="400" w:lineRule="exact"/>
        <w:ind w:firstLineChars="200" w:firstLine="480"/>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4F5F27" w:rsidRDefault="00C236AC">
      <w:pPr>
        <w:spacing w:line="400" w:lineRule="exact"/>
        <w:ind w:firstLineChars="200" w:firstLine="480"/>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rsidR="004F5F27" w:rsidRDefault="00C236AC">
      <w:pPr>
        <w:spacing w:line="400" w:lineRule="exact"/>
        <w:ind w:firstLineChars="200" w:firstLine="480"/>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电</w:t>
      </w:r>
      <w:r>
        <w:rPr>
          <w:rFonts w:ascii="宋体" w:hAnsi="宋体"/>
          <w:sz w:val="24"/>
        </w:rPr>
        <w:t xml:space="preserve">    </w:t>
      </w:r>
      <w:r>
        <w:rPr>
          <w:rFonts w:ascii="宋体" w:hAnsi="宋体" w:hint="eastAsia"/>
          <w:sz w:val="24"/>
        </w:rPr>
        <w:t>话：</w:t>
      </w:r>
    </w:p>
    <w:p w:rsidR="004F5F27" w:rsidRDefault="00C236AC">
      <w:pPr>
        <w:spacing w:line="400" w:lineRule="exact"/>
        <w:ind w:firstLineChars="200" w:firstLine="480"/>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p>
    <w:p w:rsidR="004F5F27" w:rsidRDefault="00C236AC">
      <w:pPr>
        <w:spacing w:line="400" w:lineRule="exact"/>
        <w:ind w:firstLineChars="200" w:firstLine="480"/>
        <w:rPr>
          <w:rFonts w:ascii="宋体" w:hAnsi="宋体"/>
          <w:szCs w:val="21"/>
        </w:rPr>
      </w:pPr>
      <w:r>
        <w:rPr>
          <w:rFonts w:ascii="宋体" w:hAnsi="宋体" w:hint="eastAsia"/>
          <w:sz w:val="24"/>
        </w:rPr>
        <w:t>签约日期：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t xml:space="preserve"> </w:t>
      </w:r>
      <w:r>
        <w:rPr>
          <w:rFonts w:ascii="宋体" w:hAnsi="宋体"/>
          <w:sz w:val="24"/>
        </w:rPr>
        <w:tab/>
      </w:r>
      <w:r>
        <w:rPr>
          <w:rFonts w:ascii="宋体" w:hAnsi="宋体"/>
          <w:sz w:val="24"/>
        </w:rPr>
        <w:tab/>
      </w:r>
      <w:r>
        <w:rPr>
          <w:rFonts w:ascii="宋体" w:hAnsi="宋体" w:hint="eastAsia"/>
          <w:sz w:val="24"/>
        </w:rPr>
        <w:t>签约日期：</w:t>
      </w:r>
      <w:r>
        <w:rPr>
          <w:rFonts w:ascii="宋体" w:hAnsi="宋体" w:hint="eastAsia"/>
          <w:sz w:val="24"/>
          <w:u w:val="single"/>
        </w:rPr>
        <w:t xml:space="preserve">    </w:t>
      </w:r>
      <w:r>
        <w:rPr>
          <w:rFonts w:ascii="宋体" w:hAnsi="宋体" w:hint="eastAsia"/>
          <w:sz w:val="24"/>
        </w:rPr>
        <w:t xml:space="preserve"> 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sectPr w:rsidR="004F5F27">
      <w:headerReference w:type="default" r:id="rId19"/>
      <w:pgSz w:w="11906" w:h="16838"/>
      <w:pgMar w:top="1440" w:right="1134" w:bottom="1440" w:left="1134" w:header="851" w:footer="992" w:gutter="0"/>
      <w:cols w:space="720"/>
      <w:docGrid w:type="lines" w:linePitch="3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1E37A9" w15:done="0"/>
  <w15:commentEx w15:paraId="11900D32" w15:done="0"/>
  <w15:commentEx w15:paraId="1C4824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5F" w:rsidRDefault="00EC125F">
      <w:r>
        <w:separator/>
      </w:r>
    </w:p>
  </w:endnote>
  <w:endnote w:type="continuationSeparator" w:id="0">
    <w:p w:rsidR="00EC125F" w:rsidRDefault="00EC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c"/>
      <w:framePr w:wrap="around" w:vAnchor="text" w:hAnchor="margin" w:xAlign="center" w:y="1"/>
      <w:rPr>
        <w:rStyle w:val="af3"/>
      </w:rPr>
    </w:pPr>
    <w:r>
      <w:fldChar w:fldCharType="begin"/>
    </w:r>
    <w:r>
      <w:rPr>
        <w:rStyle w:val="af3"/>
      </w:rPr>
      <w:instrText xml:space="preserve">PAGE  </w:instrText>
    </w:r>
    <w:r>
      <w:fldChar w:fldCharType="separate"/>
    </w:r>
    <w:r>
      <w:rPr>
        <w:rStyle w:val="af3"/>
      </w:rPr>
      <w:t xml:space="preserve"> </w:t>
    </w:r>
    <w:r>
      <w:fldChar w:fldCharType="end"/>
    </w:r>
  </w:p>
  <w:p w:rsidR="00DD3E80" w:rsidRDefault="00DD3E8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c"/>
      <w:jc w:val="center"/>
    </w:pPr>
  </w:p>
  <w:p w:rsidR="00DD3E80" w:rsidRDefault="00DD3E8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c"/>
      <w:jc w:val="center"/>
    </w:pPr>
    <w:r>
      <w:fldChar w:fldCharType="begin"/>
    </w:r>
    <w:r>
      <w:instrText>PAGE   \* MERGEFORMAT</w:instrText>
    </w:r>
    <w:r>
      <w:fldChar w:fldCharType="separate"/>
    </w:r>
    <w:r>
      <w:rPr>
        <w:lang w:val="zh-CN"/>
      </w:rPr>
      <w:t>2</w:t>
    </w:r>
    <w:r>
      <w:fldChar w:fldCharType="end"/>
    </w:r>
  </w:p>
  <w:p w:rsidR="00DD3E80" w:rsidRDefault="00DD3E80">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c"/>
      <w:jc w:val="center"/>
    </w:pPr>
  </w:p>
  <w:p w:rsidR="00DD3E80" w:rsidRDefault="00DD3E80">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E80" w:rsidRDefault="00DD3E80">
                          <w:pPr>
                            <w:pStyle w:val="ac"/>
                          </w:pPr>
                          <w:r>
                            <w:rPr>
                              <w:rFonts w:hint="eastAsia"/>
                            </w:rPr>
                            <w:fldChar w:fldCharType="begin"/>
                          </w:r>
                          <w:r>
                            <w:rPr>
                              <w:rFonts w:hint="eastAsia"/>
                            </w:rPr>
                            <w:instrText xml:space="preserve"> PAGE  \* MERGEFORMAT </w:instrText>
                          </w:r>
                          <w:r>
                            <w:rPr>
                              <w:rFonts w:hint="eastAsia"/>
                            </w:rPr>
                            <w:fldChar w:fldCharType="separate"/>
                          </w:r>
                          <w:r w:rsidR="00A126A1">
                            <w:rPr>
                              <w:noProof/>
                            </w:rP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D3E80" w:rsidRDefault="00DD3E80">
                    <w:pPr>
                      <w:pStyle w:val="ac"/>
                    </w:pPr>
                    <w:r>
                      <w:rPr>
                        <w:rFonts w:hint="eastAsia"/>
                      </w:rPr>
                      <w:fldChar w:fldCharType="begin"/>
                    </w:r>
                    <w:r>
                      <w:rPr>
                        <w:rFonts w:hint="eastAsia"/>
                      </w:rPr>
                      <w:instrText xml:space="preserve"> PAGE  \* MERGEFORMAT </w:instrText>
                    </w:r>
                    <w:r>
                      <w:rPr>
                        <w:rFonts w:hint="eastAsia"/>
                      </w:rPr>
                      <w:fldChar w:fldCharType="separate"/>
                    </w:r>
                    <w:r w:rsidR="00A126A1">
                      <w:rPr>
                        <w:noProof/>
                      </w:rPr>
                      <w:t>46</w:t>
                    </w:r>
                    <w:r>
                      <w:rPr>
                        <w:rFonts w:hint="eastAsia"/>
                      </w:rPr>
                      <w:fldChar w:fldCharType="end"/>
                    </w:r>
                  </w:p>
                </w:txbxContent>
              </v:textbox>
              <w10:wrap anchorx="margin"/>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3E80" w:rsidRDefault="00DD3E80">
                          <w:pPr>
                            <w:pStyle w:val="ac"/>
                          </w:pPr>
                          <w:r>
                            <w:rPr>
                              <w:rFonts w:hint="eastAsia"/>
                            </w:rPr>
                            <w:fldChar w:fldCharType="begin"/>
                          </w:r>
                          <w:r>
                            <w:rPr>
                              <w:rFonts w:hint="eastAsia"/>
                            </w:rPr>
                            <w:instrText xml:space="preserve"> PAGE  \* MERGEFORMAT </w:instrText>
                          </w:r>
                          <w:r>
                            <w:rPr>
                              <w:rFonts w:hint="eastAsia"/>
                            </w:rPr>
                            <w:fldChar w:fldCharType="separate"/>
                          </w:r>
                          <w:r w:rsidR="00A126A1">
                            <w:rPr>
                              <w:noProof/>
                            </w:rPr>
                            <w:t>77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D3E80" w:rsidRDefault="00DD3E80">
                    <w:pPr>
                      <w:pStyle w:val="ac"/>
                    </w:pPr>
                    <w:r>
                      <w:rPr>
                        <w:rFonts w:hint="eastAsia"/>
                      </w:rPr>
                      <w:fldChar w:fldCharType="begin"/>
                    </w:r>
                    <w:r>
                      <w:rPr>
                        <w:rFonts w:hint="eastAsia"/>
                      </w:rPr>
                      <w:instrText xml:space="preserve"> PAGE  \* MERGEFORMAT </w:instrText>
                    </w:r>
                    <w:r>
                      <w:rPr>
                        <w:rFonts w:hint="eastAsia"/>
                      </w:rPr>
                      <w:fldChar w:fldCharType="separate"/>
                    </w:r>
                    <w:r w:rsidR="00A126A1">
                      <w:rPr>
                        <w:noProof/>
                      </w:rPr>
                      <w:t>77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5F" w:rsidRDefault="00EC125F">
      <w:r>
        <w:separator/>
      </w:r>
    </w:p>
  </w:footnote>
  <w:footnote w:type="continuationSeparator" w:id="0">
    <w:p w:rsidR="00EC125F" w:rsidRDefault="00EC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d"/>
    </w:pPr>
    <w:r>
      <w:rPr>
        <w:rFonts w:hint="eastAsia"/>
      </w:rPr>
      <w:t>四川省工商行政管理局数据中心建设项目政府采购—竞争性磋商文件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d"/>
      <w:jc w:val="both"/>
    </w:pPr>
  </w:p>
  <w:p w:rsidR="00DD3E80" w:rsidRDefault="00DD3E80">
    <w:pPr>
      <w:pStyle w:val="ad"/>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80" w:rsidRDefault="00DD3E80">
    <w:pPr>
      <w:pStyle w:val="ad"/>
      <w:jc w:val="both"/>
    </w:pPr>
  </w:p>
  <w:p w:rsidR="00DD3E80" w:rsidRDefault="00DD3E80">
    <w:pPr>
      <w:pStyle w:val="ad"/>
      <w:jc w:val="both"/>
    </w:pPr>
  </w:p>
  <w:p w:rsidR="00DD3E80" w:rsidRDefault="00DD3E80">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F4280"/>
    <w:multiLevelType w:val="singleLevel"/>
    <w:tmpl w:val="9A5F4280"/>
    <w:lvl w:ilvl="0">
      <w:start w:val="1"/>
      <w:numFmt w:val="decimal"/>
      <w:suff w:val="space"/>
      <w:lvlText w:val="%1、"/>
      <w:lvlJc w:val="left"/>
    </w:lvl>
  </w:abstractNum>
  <w:abstractNum w:abstractNumId="1">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41690CEB"/>
    <w:multiLevelType w:val="multilevel"/>
    <w:tmpl w:val="41690CE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9C07086"/>
    <w:multiLevelType w:val="singleLevel"/>
    <w:tmpl w:val="59C07086"/>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chao">
    <w15:presenceInfo w15:providerId="None" w15:userId="lic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07ABB"/>
    <w:rsid w:val="00010C32"/>
    <w:rsid w:val="00010F41"/>
    <w:rsid w:val="000145ED"/>
    <w:rsid w:val="00014DD6"/>
    <w:rsid w:val="00016AD4"/>
    <w:rsid w:val="000175C8"/>
    <w:rsid w:val="00021948"/>
    <w:rsid w:val="00022E65"/>
    <w:rsid w:val="00022F9F"/>
    <w:rsid w:val="000235D9"/>
    <w:rsid w:val="00023E85"/>
    <w:rsid w:val="0003038F"/>
    <w:rsid w:val="00036EEF"/>
    <w:rsid w:val="000457C9"/>
    <w:rsid w:val="00047729"/>
    <w:rsid w:val="000558A5"/>
    <w:rsid w:val="00057868"/>
    <w:rsid w:val="0006239B"/>
    <w:rsid w:val="000625C3"/>
    <w:rsid w:val="00066D1E"/>
    <w:rsid w:val="000712F4"/>
    <w:rsid w:val="00071EA3"/>
    <w:rsid w:val="00071EB9"/>
    <w:rsid w:val="00072175"/>
    <w:rsid w:val="00072566"/>
    <w:rsid w:val="00073D90"/>
    <w:rsid w:val="000760D5"/>
    <w:rsid w:val="000762DA"/>
    <w:rsid w:val="000764BE"/>
    <w:rsid w:val="00080C12"/>
    <w:rsid w:val="00085894"/>
    <w:rsid w:val="00090533"/>
    <w:rsid w:val="0009110A"/>
    <w:rsid w:val="0009409E"/>
    <w:rsid w:val="00097766"/>
    <w:rsid w:val="000A1CE4"/>
    <w:rsid w:val="000A246A"/>
    <w:rsid w:val="000A2AE8"/>
    <w:rsid w:val="000A4A68"/>
    <w:rsid w:val="000A4F09"/>
    <w:rsid w:val="000A4F29"/>
    <w:rsid w:val="000A6652"/>
    <w:rsid w:val="000A70F2"/>
    <w:rsid w:val="000B37D8"/>
    <w:rsid w:val="000B4562"/>
    <w:rsid w:val="000B511F"/>
    <w:rsid w:val="000C297C"/>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5AA9"/>
    <w:rsid w:val="001068FD"/>
    <w:rsid w:val="00106D8D"/>
    <w:rsid w:val="00112A3E"/>
    <w:rsid w:val="00114138"/>
    <w:rsid w:val="00116BE2"/>
    <w:rsid w:val="00120FCD"/>
    <w:rsid w:val="0012155C"/>
    <w:rsid w:val="00123F35"/>
    <w:rsid w:val="00124924"/>
    <w:rsid w:val="001261FC"/>
    <w:rsid w:val="001300AD"/>
    <w:rsid w:val="00131E12"/>
    <w:rsid w:val="00131F7F"/>
    <w:rsid w:val="00132312"/>
    <w:rsid w:val="001324D0"/>
    <w:rsid w:val="001331E5"/>
    <w:rsid w:val="00135A5D"/>
    <w:rsid w:val="00136345"/>
    <w:rsid w:val="00137AF5"/>
    <w:rsid w:val="00140786"/>
    <w:rsid w:val="00141A68"/>
    <w:rsid w:val="0014222E"/>
    <w:rsid w:val="00150776"/>
    <w:rsid w:val="00151252"/>
    <w:rsid w:val="001522F0"/>
    <w:rsid w:val="00152CC6"/>
    <w:rsid w:val="00162F0D"/>
    <w:rsid w:val="00164861"/>
    <w:rsid w:val="00167218"/>
    <w:rsid w:val="00170661"/>
    <w:rsid w:val="0017178A"/>
    <w:rsid w:val="00176781"/>
    <w:rsid w:val="00176E9A"/>
    <w:rsid w:val="001774BE"/>
    <w:rsid w:val="001808A0"/>
    <w:rsid w:val="00181A38"/>
    <w:rsid w:val="00185382"/>
    <w:rsid w:val="0018580B"/>
    <w:rsid w:val="00186892"/>
    <w:rsid w:val="001910EE"/>
    <w:rsid w:val="0019389F"/>
    <w:rsid w:val="001A34F3"/>
    <w:rsid w:val="001A6131"/>
    <w:rsid w:val="001A6303"/>
    <w:rsid w:val="001A7605"/>
    <w:rsid w:val="001B0555"/>
    <w:rsid w:val="001B1735"/>
    <w:rsid w:val="001B43D1"/>
    <w:rsid w:val="001C03A0"/>
    <w:rsid w:val="001C186E"/>
    <w:rsid w:val="001C2D8F"/>
    <w:rsid w:val="001C4B70"/>
    <w:rsid w:val="001C6ECA"/>
    <w:rsid w:val="001D1F59"/>
    <w:rsid w:val="001D777B"/>
    <w:rsid w:val="001E185C"/>
    <w:rsid w:val="001E2945"/>
    <w:rsid w:val="001E5FA8"/>
    <w:rsid w:val="001E7DDD"/>
    <w:rsid w:val="001F108C"/>
    <w:rsid w:val="001F150C"/>
    <w:rsid w:val="001F425D"/>
    <w:rsid w:val="001F5E62"/>
    <w:rsid w:val="00200661"/>
    <w:rsid w:val="00210A75"/>
    <w:rsid w:val="002120E1"/>
    <w:rsid w:val="002129B6"/>
    <w:rsid w:val="00214848"/>
    <w:rsid w:val="002164B1"/>
    <w:rsid w:val="00221861"/>
    <w:rsid w:val="0022425B"/>
    <w:rsid w:val="00226AF9"/>
    <w:rsid w:val="00232CEA"/>
    <w:rsid w:val="002349B0"/>
    <w:rsid w:val="00236D8E"/>
    <w:rsid w:val="00236DF7"/>
    <w:rsid w:val="0024028B"/>
    <w:rsid w:val="00242CA9"/>
    <w:rsid w:val="002469CA"/>
    <w:rsid w:val="002519C7"/>
    <w:rsid w:val="00257AA3"/>
    <w:rsid w:val="002636ED"/>
    <w:rsid w:val="00266EE9"/>
    <w:rsid w:val="002703ED"/>
    <w:rsid w:val="00275F06"/>
    <w:rsid w:val="002830DB"/>
    <w:rsid w:val="00286FBA"/>
    <w:rsid w:val="00290C5C"/>
    <w:rsid w:val="00292726"/>
    <w:rsid w:val="00293D65"/>
    <w:rsid w:val="00295033"/>
    <w:rsid w:val="002A1E4E"/>
    <w:rsid w:val="002A4343"/>
    <w:rsid w:val="002A6316"/>
    <w:rsid w:val="002B2553"/>
    <w:rsid w:val="002B2897"/>
    <w:rsid w:val="002B3F90"/>
    <w:rsid w:val="002B734E"/>
    <w:rsid w:val="002C0430"/>
    <w:rsid w:val="002C2D29"/>
    <w:rsid w:val="002C6FAD"/>
    <w:rsid w:val="002C7C76"/>
    <w:rsid w:val="002D0544"/>
    <w:rsid w:val="002D09A8"/>
    <w:rsid w:val="002D2BF7"/>
    <w:rsid w:val="002D36E2"/>
    <w:rsid w:val="002D3DCB"/>
    <w:rsid w:val="002E0062"/>
    <w:rsid w:val="002E10C5"/>
    <w:rsid w:val="002E12DD"/>
    <w:rsid w:val="002E1C90"/>
    <w:rsid w:val="002E6155"/>
    <w:rsid w:val="002F2BFB"/>
    <w:rsid w:val="002F2EF2"/>
    <w:rsid w:val="002F4F34"/>
    <w:rsid w:val="002F5410"/>
    <w:rsid w:val="002F5CF1"/>
    <w:rsid w:val="002F7942"/>
    <w:rsid w:val="00301AA1"/>
    <w:rsid w:val="00311BED"/>
    <w:rsid w:val="00312FF9"/>
    <w:rsid w:val="00314A71"/>
    <w:rsid w:val="003175CC"/>
    <w:rsid w:val="00320045"/>
    <w:rsid w:val="00321339"/>
    <w:rsid w:val="003234FC"/>
    <w:rsid w:val="0033202F"/>
    <w:rsid w:val="00332E01"/>
    <w:rsid w:val="00332F6B"/>
    <w:rsid w:val="00337591"/>
    <w:rsid w:val="00340727"/>
    <w:rsid w:val="00340C44"/>
    <w:rsid w:val="00343237"/>
    <w:rsid w:val="00344588"/>
    <w:rsid w:val="00344992"/>
    <w:rsid w:val="003459ED"/>
    <w:rsid w:val="00345DF6"/>
    <w:rsid w:val="0035550A"/>
    <w:rsid w:val="0035574E"/>
    <w:rsid w:val="00356E19"/>
    <w:rsid w:val="003575EB"/>
    <w:rsid w:val="0036303D"/>
    <w:rsid w:val="00363398"/>
    <w:rsid w:val="003651A1"/>
    <w:rsid w:val="0036590B"/>
    <w:rsid w:val="00373575"/>
    <w:rsid w:val="003738E0"/>
    <w:rsid w:val="00373B12"/>
    <w:rsid w:val="00380195"/>
    <w:rsid w:val="003818A3"/>
    <w:rsid w:val="003820C8"/>
    <w:rsid w:val="00386493"/>
    <w:rsid w:val="0038784E"/>
    <w:rsid w:val="00390F76"/>
    <w:rsid w:val="003922E7"/>
    <w:rsid w:val="00393330"/>
    <w:rsid w:val="003947D1"/>
    <w:rsid w:val="003A64D0"/>
    <w:rsid w:val="003B0C8C"/>
    <w:rsid w:val="003B0DCF"/>
    <w:rsid w:val="003B407E"/>
    <w:rsid w:val="003B6215"/>
    <w:rsid w:val="003C0D86"/>
    <w:rsid w:val="003C43A1"/>
    <w:rsid w:val="003C451A"/>
    <w:rsid w:val="003C6554"/>
    <w:rsid w:val="003C6641"/>
    <w:rsid w:val="003C6D0D"/>
    <w:rsid w:val="003C79C1"/>
    <w:rsid w:val="003C7C7A"/>
    <w:rsid w:val="003D29B2"/>
    <w:rsid w:val="003D2AE1"/>
    <w:rsid w:val="003E1ABC"/>
    <w:rsid w:val="003E1AD8"/>
    <w:rsid w:val="003E5A8E"/>
    <w:rsid w:val="003E635F"/>
    <w:rsid w:val="003E63BB"/>
    <w:rsid w:val="003E77D2"/>
    <w:rsid w:val="003F04D4"/>
    <w:rsid w:val="003F1677"/>
    <w:rsid w:val="003F66DA"/>
    <w:rsid w:val="003F6E34"/>
    <w:rsid w:val="00402ECE"/>
    <w:rsid w:val="00407EB2"/>
    <w:rsid w:val="00411A46"/>
    <w:rsid w:val="00421BDA"/>
    <w:rsid w:val="00423A04"/>
    <w:rsid w:val="00423CDA"/>
    <w:rsid w:val="00424DD0"/>
    <w:rsid w:val="00425834"/>
    <w:rsid w:val="00426CE2"/>
    <w:rsid w:val="0042787B"/>
    <w:rsid w:val="00433CE3"/>
    <w:rsid w:val="00433E2A"/>
    <w:rsid w:val="00433EFB"/>
    <w:rsid w:val="0043432B"/>
    <w:rsid w:val="004343A7"/>
    <w:rsid w:val="00441BDA"/>
    <w:rsid w:val="0044394E"/>
    <w:rsid w:val="00445756"/>
    <w:rsid w:val="00445E84"/>
    <w:rsid w:val="00453EC9"/>
    <w:rsid w:val="00457357"/>
    <w:rsid w:val="00460537"/>
    <w:rsid w:val="004631E4"/>
    <w:rsid w:val="004642F2"/>
    <w:rsid w:val="004646A3"/>
    <w:rsid w:val="004669DF"/>
    <w:rsid w:val="00471824"/>
    <w:rsid w:val="00472841"/>
    <w:rsid w:val="00481E73"/>
    <w:rsid w:val="004829D3"/>
    <w:rsid w:val="00486E43"/>
    <w:rsid w:val="00490B81"/>
    <w:rsid w:val="00494542"/>
    <w:rsid w:val="004948E9"/>
    <w:rsid w:val="004A0B46"/>
    <w:rsid w:val="004A0CFC"/>
    <w:rsid w:val="004A4009"/>
    <w:rsid w:val="004A50B5"/>
    <w:rsid w:val="004B0037"/>
    <w:rsid w:val="004B1CDA"/>
    <w:rsid w:val="004B6029"/>
    <w:rsid w:val="004C247E"/>
    <w:rsid w:val="004C3276"/>
    <w:rsid w:val="004C42A4"/>
    <w:rsid w:val="004C5F3E"/>
    <w:rsid w:val="004C645B"/>
    <w:rsid w:val="004C75A5"/>
    <w:rsid w:val="004D0AA0"/>
    <w:rsid w:val="004D1906"/>
    <w:rsid w:val="004D3F97"/>
    <w:rsid w:val="004E01C2"/>
    <w:rsid w:val="004E64B2"/>
    <w:rsid w:val="004F1FAC"/>
    <w:rsid w:val="004F28A6"/>
    <w:rsid w:val="004F456A"/>
    <w:rsid w:val="004F4F99"/>
    <w:rsid w:val="004F5F27"/>
    <w:rsid w:val="004F60C8"/>
    <w:rsid w:val="005006F4"/>
    <w:rsid w:val="00504988"/>
    <w:rsid w:val="005079B4"/>
    <w:rsid w:val="00510798"/>
    <w:rsid w:val="00516BEA"/>
    <w:rsid w:val="005205EF"/>
    <w:rsid w:val="005233A1"/>
    <w:rsid w:val="005237F0"/>
    <w:rsid w:val="005248E6"/>
    <w:rsid w:val="005248EF"/>
    <w:rsid w:val="00535504"/>
    <w:rsid w:val="00544EAF"/>
    <w:rsid w:val="00547030"/>
    <w:rsid w:val="00550AED"/>
    <w:rsid w:val="00561799"/>
    <w:rsid w:val="005714EB"/>
    <w:rsid w:val="005717CE"/>
    <w:rsid w:val="0057204A"/>
    <w:rsid w:val="005766E1"/>
    <w:rsid w:val="00577986"/>
    <w:rsid w:val="005830BA"/>
    <w:rsid w:val="005851C4"/>
    <w:rsid w:val="00585300"/>
    <w:rsid w:val="005853E3"/>
    <w:rsid w:val="00585478"/>
    <w:rsid w:val="005922EB"/>
    <w:rsid w:val="005923F9"/>
    <w:rsid w:val="0059366C"/>
    <w:rsid w:val="00593882"/>
    <w:rsid w:val="005A0445"/>
    <w:rsid w:val="005A3B30"/>
    <w:rsid w:val="005A3FC6"/>
    <w:rsid w:val="005A56ED"/>
    <w:rsid w:val="005B0CDD"/>
    <w:rsid w:val="005B2B27"/>
    <w:rsid w:val="005B38D0"/>
    <w:rsid w:val="005B5CED"/>
    <w:rsid w:val="005C184D"/>
    <w:rsid w:val="005C5F85"/>
    <w:rsid w:val="005D07E6"/>
    <w:rsid w:val="005D5289"/>
    <w:rsid w:val="005E25D0"/>
    <w:rsid w:val="005E53F5"/>
    <w:rsid w:val="005F3845"/>
    <w:rsid w:val="005F3BB3"/>
    <w:rsid w:val="005F3DA4"/>
    <w:rsid w:val="005F43E2"/>
    <w:rsid w:val="005F6D08"/>
    <w:rsid w:val="006007C4"/>
    <w:rsid w:val="006028A4"/>
    <w:rsid w:val="00604038"/>
    <w:rsid w:val="00612059"/>
    <w:rsid w:val="006128A7"/>
    <w:rsid w:val="00612D1F"/>
    <w:rsid w:val="00614B58"/>
    <w:rsid w:val="00620341"/>
    <w:rsid w:val="006243C6"/>
    <w:rsid w:val="006263B8"/>
    <w:rsid w:val="0062658D"/>
    <w:rsid w:val="00630280"/>
    <w:rsid w:val="00631EF8"/>
    <w:rsid w:val="0063491D"/>
    <w:rsid w:val="00636F16"/>
    <w:rsid w:val="006403FF"/>
    <w:rsid w:val="00640DFE"/>
    <w:rsid w:val="00643F3D"/>
    <w:rsid w:val="00645529"/>
    <w:rsid w:val="006470C8"/>
    <w:rsid w:val="00652459"/>
    <w:rsid w:val="00656006"/>
    <w:rsid w:val="0066052F"/>
    <w:rsid w:val="00661E76"/>
    <w:rsid w:val="00662392"/>
    <w:rsid w:val="0066755A"/>
    <w:rsid w:val="006702AD"/>
    <w:rsid w:val="006720E6"/>
    <w:rsid w:val="0067309C"/>
    <w:rsid w:val="006738D3"/>
    <w:rsid w:val="0068006E"/>
    <w:rsid w:val="00682D43"/>
    <w:rsid w:val="00683604"/>
    <w:rsid w:val="006853DD"/>
    <w:rsid w:val="00686420"/>
    <w:rsid w:val="00690DF4"/>
    <w:rsid w:val="0069354B"/>
    <w:rsid w:val="00695EE5"/>
    <w:rsid w:val="006963BE"/>
    <w:rsid w:val="006A0284"/>
    <w:rsid w:val="006A05AB"/>
    <w:rsid w:val="006A07C4"/>
    <w:rsid w:val="006A3394"/>
    <w:rsid w:val="006A3B09"/>
    <w:rsid w:val="006B6D27"/>
    <w:rsid w:val="006B7071"/>
    <w:rsid w:val="006C01D6"/>
    <w:rsid w:val="006C07CC"/>
    <w:rsid w:val="006C1A43"/>
    <w:rsid w:val="006C20FE"/>
    <w:rsid w:val="006C2E70"/>
    <w:rsid w:val="006C6331"/>
    <w:rsid w:val="006C6FA1"/>
    <w:rsid w:val="006C7557"/>
    <w:rsid w:val="006D1850"/>
    <w:rsid w:val="006D4FA7"/>
    <w:rsid w:val="006D53D0"/>
    <w:rsid w:val="006D61A3"/>
    <w:rsid w:val="006E15FB"/>
    <w:rsid w:val="006E4134"/>
    <w:rsid w:val="006F1ACB"/>
    <w:rsid w:val="006F2FC8"/>
    <w:rsid w:val="006F38F5"/>
    <w:rsid w:val="006F6BA9"/>
    <w:rsid w:val="0070013F"/>
    <w:rsid w:val="00701298"/>
    <w:rsid w:val="007014F1"/>
    <w:rsid w:val="00701DD9"/>
    <w:rsid w:val="007027B1"/>
    <w:rsid w:val="00703843"/>
    <w:rsid w:val="00704A01"/>
    <w:rsid w:val="00707412"/>
    <w:rsid w:val="00712556"/>
    <w:rsid w:val="00713F96"/>
    <w:rsid w:val="00715BE2"/>
    <w:rsid w:val="00722257"/>
    <w:rsid w:val="0072361E"/>
    <w:rsid w:val="00723896"/>
    <w:rsid w:val="00723C4D"/>
    <w:rsid w:val="007266E5"/>
    <w:rsid w:val="00726801"/>
    <w:rsid w:val="00731BCA"/>
    <w:rsid w:val="00732675"/>
    <w:rsid w:val="0073433C"/>
    <w:rsid w:val="00734518"/>
    <w:rsid w:val="007366CD"/>
    <w:rsid w:val="007374C0"/>
    <w:rsid w:val="00741857"/>
    <w:rsid w:val="00744C1A"/>
    <w:rsid w:val="00750034"/>
    <w:rsid w:val="0075249C"/>
    <w:rsid w:val="00760EC9"/>
    <w:rsid w:val="00761209"/>
    <w:rsid w:val="00761B38"/>
    <w:rsid w:val="00765B55"/>
    <w:rsid w:val="00770D65"/>
    <w:rsid w:val="00772FD3"/>
    <w:rsid w:val="00775FE0"/>
    <w:rsid w:val="00776EA8"/>
    <w:rsid w:val="007831F4"/>
    <w:rsid w:val="00790F3B"/>
    <w:rsid w:val="00796402"/>
    <w:rsid w:val="00796FB2"/>
    <w:rsid w:val="007A093C"/>
    <w:rsid w:val="007A2CAB"/>
    <w:rsid w:val="007A2DB0"/>
    <w:rsid w:val="007A503A"/>
    <w:rsid w:val="007A514C"/>
    <w:rsid w:val="007A683D"/>
    <w:rsid w:val="007A6B90"/>
    <w:rsid w:val="007B0069"/>
    <w:rsid w:val="007B0559"/>
    <w:rsid w:val="007B37D1"/>
    <w:rsid w:val="007B6D80"/>
    <w:rsid w:val="007C05FA"/>
    <w:rsid w:val="007C40FE"/>
    <w:rsid w:val="007C7A0C"/>
    <w:rsid w:val="007D14FE"/>
    <w:rsid w:val="007D1567"/>
    <w:rsid w:val="007D411B"/>
    <w:rsid w:val="007D7F9C"/>
    <w:rsid w:val="007E386B"/>
    <w:rsid w:val="007E3B86"/>
    <w:rsid w:val="007E4F69"/>
    <w:rsid w:val="007E6831"/>
    <w:rsid w:val="0080123E"/>
    <w:rsid w:val="00801EF7"/>
    <w:rsid w:val="008038FB"/>
    <w:rsid w:val="008120D6"/>
    <w:rsid w:val="008132ED"/>
    <w:rsid w:val="00814FCC"/>
    <w:rsid w:val="00815963"/>
    <w:rsid w:val="008169E0"/>
    <w:rsid w:val="00826B87"/>
    <w:rsid w:val="00827C4C"/>
    <w:rsid w:val="00831C79"/>
    <w:rsid w:val="00832C16"/>
    <w:rsid w:val="00834A2F"/>
    <w:rsid w:val="00835F45"/>
    <w:rsid w:val="008409EF"/>
    <w:rsid w:val="00842237"/>
    <w:rsid w:val="00851C26"/>
    <w:rsid w:val="0085205F"/>
    <w:rsid w:val="008609BC"/>
    <w:rsid w:val="00862246"/>
    <w:rsid w:val="00862748"/>
    <w:rsid w:val="00866BC9"/>
    <w:rsid w:val="00870D97"/>
    <w:rsid w:val="008715A0"/>
    <w:rsid w:val="00871C42"/>
    <w:rsid w:val="008732C2"/>
    <w:rsid w:val="0087620D"/>
    <w:rsid w:val="0088578D"/>
    <w:rsid w:val="0088728B"/>
    <w:rsid w:val="00893DAE"/>
    <w:rsid w:val="00894053"/>
    <w:rsid w:val="00895121"/>
    <w:rsid w:val="008A1FCE"/>
    <w:rsid w:val="008A4AC1"/>
    <w:rsid w:val="008B09B4"/>
    <w:rsid w:val="008B12B4"/>
    <w:rsid w:val="008B184F"/>
    <w:rsid w:val="008B396A"/>
    <w:rsid w:val="008B3F70"/>
    <w:rsid w:val="008B46F2"/>
    <w:rsid w:val="008C1C63"/>
    <w:rsid w:val="008C4497"/>
    <w:rsid w:val="008D19EC"/>
    <w:rsid w:val="008D3A4E"/>
    <w:rsid w:val="008D4F41"/>
    <w:rsid w:val="008D4F4C"/>
    <w:rsid w:val="008D6B34"/>
    <w:rsid w:val="008E2FF6"/>
    <w:rsid w:val="008E3C7F"/>
    <w:rsid w:val="008E4AB4"/>
    <w:rsid w:val="008E5517"/>
    <w:rsid w:val="008F0197"/>
    <w:rsid w:val="008F686E"/>
    <w:rsid w:val="009006C9"/>
    <w:rsid w:val="009014CB"/>
    <w:rsid w:val="009032F3"/>
    <w:rsid w:val="0090419B"/>
    <w:rsid w:val="00904A04"/>
    <w:rsid w:val="009054A6"/>
    <w:rsid w:val="00905761"/>
    <w:rsid w:val="00905C9F"/>
    <w:rsid w:val="009069BA"/>
    <w:rsid w:val="00906E67"/>
    <w:rsid w:val="0090791B"/>
    <w:rsid w:val="00907E27"/>
    <w:rsid w:val="009145E7"/>
    <w:rsid w:val="009168D9"/>
    <w:rsid w:val="00916F97"/>
    <w:rsid w:val="00917B57"/>
    <w:rsid w:val="0092066A"/>
    <w:rsid w:val="009214BF"/>
    <w:rsid w:val="00924EB7"/>
    <w:rsid w:val="00924F00"/>
    <w:rsid w:val="0092514F"/>
    <w:rsid w:val="00926BD5"/>
    <w:rsid w:val="00933164"/>
    <w:rsid w:val="009420BE"/>
    <w:rsid w:val="00943652"/>
    <w:rsid w:val="009439C9"/>
    <w:rsid w:val="00946A1A"/>
    <w:rsid w:val="00946C96"/>
    <w:rsid w:val="0094751D"/>
    <w:rsid w:val="00952526"/>
    <w:rsid w:val="00953246"/>
    <w:rsid w:val="009548B7"/>
    <w:rsid w:val="00956D95"/>
    <w:rsid w:val="00961E70"/>
    <w:rsid w:val="00963A8C"/>
    <w:rsid w:val="00972699"/>
    <w:rsid w:val="0097416A"/>
    <w:rsid w:val="00974C36"/>
    <w:rsid w:val="00985909"/>
    <w:rsid w:val="009875B3"/>
    <w:rsid w:val="00992DFA"/>
    <w:rsid w:val="00993667"/>
    <w:rsid w:val="009939D5"/>
    <w:rsid w:val="00993C97"/>
    <w:rsid w:val="009940DC"/>
    <w:rsid w:val="00994C9F"/>
    <w:rsid w:val="00996F31"/>
    <w:rsid w:val="00996F44"/>
    <w:rsid w:val="009979FD"/>
    <w:rsid w:val="009A321F"/>
    <w:rsid w:val="009A3284"/>
    <w:rsid w:val="009A4448"/>
    <w:rsid w:val="009B221E"/>
    <w:rsid w:val="009B2D9E"/>
    <w:rsid w:val="009B7A85"/>
    <w:rsid w:val="009C109D"/>
    <w:rsid w:val="009C31CC"/>
    <w:rsid w:val="009D1026"/>
    <w:rsid w:val="009D5790"/>
    <w:rsid w:val="009D67ED"/>
    <w:rsid w:val="009E257F"/>
    <w:rsid w:val="009E38CE"/>
    <w:rsid w:val="009E3E09"/>
    <w:rsid w:val="009E5286"/>
    <w:rsid w:val="009E5A18"/>
    <w:rsid w:val="009E7FBD"/>
    <w:rsid w:val="009F4374"/>
    <w:rsid w:val="009F4F1C"/>
    <w:rsid w:val="00A11C28"/>
    <w:rsid w:val="00A126A1"/>
    <w:rsid w:val="00A12D6A"/>
    <w:rsid w:val="00A13E8D"/>
    <w:rsid w:val="00A1432F"/>
    <w:rsid w:val="00A144EB"/>
    <w:rsid w:val="00A16A77"/>
    <w:rsid w:val="00A2514C"/>
    <w:rsid w:val="00A3081E"/>
    <w:rsid w:val="00A32962"/>
    <w:rsid w:val="00A41F44"/>
    <w:rsid w:val="00A44B42"/>
    <w:rsid w:val="00A45770"/>
    <w:rsid w:val="00A47871"/>
    <w:rsid w:val="00A50ED6"/>
    <w:rsid w:val="00A51A90"/>
    <w:rsid w:val="00A541BD"/>
    <w:rsid w:val="00A54521"/>
    <w:rsid w:val="00A559E4"/>
    <w:rsid w:val="00A55DB4"/>
    <w:rsid w:val="00A63261"/>
    <w:rsid w:val="00A650BF"/>
    <w:rsid w:val="00A6715D"/>
    <w:rsid w:val="00A709BF"/>
    <w:rsid w:val="00A7160E"/>
    <w:rsid w:val="00A74305"/>
    <w:rsid w:val="00A83AC1"/>
    <w:rsid w:val="00A8553C"/>
    <w:rsid w:val="00A9028D"/>
    <w:rsid w:val="00A916F8"/>
    <w:rsid w:val="00A919E3"/>
    <w:rsid w:val="00A963C2"/>
    <w:rsid w:val="00A9702A"/>
    <w:rsid w:val="00AA0052"/>
    <w:rsid w:val="00AA01E4"/>
    <w:rsid w:val="00AA036B"/>
    <w:rsid w:val="00AA57F9"/>
    <w:rsid w:val="00AC0B1F"/>
    <w:rsid w:val="00AC36A5"/>
    <w:rsid w:val="00AC4408"/>
    <w:rsid w:val="00AC56BD"/>
    <w:rsid w:val="00AC61C7"/>
    <w:rsid w:val="00AC62B8"/>
    <w:rsid w:val="00AD0272"/>
    <w:rsid w:val="00AD0386"/>
    <w:rsid w:val="00AD2B92"/>
    <w:rsid w:val="00AE0086"/>
    <w:rsid w:val="00AE1F5C"/>
    <w:rsid w:val="00AE3F8F"/>
    <w:rsid w:val="00AF002B"/>
    <w:rsid w:val="00AF15BA"/>
    <w:rsid w:val="00AF1CF8"/>
    <w:rsid w:val="00AF2603"/>
    <w:rsid w:val="00AF5985"/>
    <w:rsid w:val="00AF6FFC"/>
    <w:rsid w:val="00B0106D"/>
    <w:rsid w:val="00B11FCD"/>
    <w:rsid w:val="00B2007F"/>
    <w:rsid w:val="00B21B61"/>
    <w:rsid w:val="00B224F4"/>
    <w:rsid w:val="00B257EE"/>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753A6"/>
    <w:rsid w:val="00B76432"/>
    <w:rsid w:val="00B8011F"/>
    <w:rsid w:val="00B80536"/>
    <w:rsid w:val="00B80581"/>
    <w:rsid w:val="00B87A9D"/>
    <w:rsid w:val="00B90035"/>
    <w:rsid w:val="00B90B32"/>
    <w:rsid w:val="00B95326"/>
    <w:rsid w:val="00B956EE"/>
    <w:rsid w:val="00B969D5"/>
    <w:rsid w:val="00B97136"/>
    <w:rsid w:val="00BA279A"/>
    <w:rsid w:val="00BA2DF9"/>
    <w:rsid w:val="00BA37B8"/>
    <w:rsid w:val="00BA6A17"/>
    <w:rsid w:val="00BB0FF7"/>
    <w:rsid w:val="00BB1D55"/>
    <w:rsid w:val="00BB3EC7"/>
    <w:rsid w:val="00BC1700"/>
    <w:rsid w:val="00BC7C34"/>
    <w:rsid w:val="00BD19A0"/>
    <w:rsid w:val="00BD1CE2"/>
    <w:rsid w:val="00BD66F0"/>
    <w:rsid w:val="00BE04A8"/>
    <w:rsid w:val="00BE4957"/>
    <w:rsid w:val="00BE4A1C"/>
    <w:rsid w:val="00BF10BD"/>
    <w:rsid w:val="00BF20FF"/>
    <w:rsid w:val="00BF34FB"/>
    <w:rsid w:val="00BF5F29"/>
    <w:rsid w:val="00BF7033"/>
    <w:rsid w:val="00C0042D"/>
    <w:rsid w:val="00C0247A"/>
    <w:rsid w:val="00C0290F"/>
    <w:rsid w:val="00C034B1"/>
    <w:rsid w:val="00C049EB"/>
    <w:rsid w:val="00C04CB9"/>
    <w:rsid w:val="00C06829"/>
    <w:rsid w:val="00C100C3"/>
    <w:rsid w:val="00C121F3"/>
    <w:rsid w:val="00C20CDD"/>
    <w:rsid w:val="00C236AC"/>
    <w:rsid w:val="00C23ED6"/>
    <w:rsid w:val="00C25F4C"/>
    <w:rsid w:val="00C26BD3"/>
    <w:rsid w:val="00C26BEB"/>
    <w:rsid w:val="00C3052E"/>
    <w:rsid w:val="00C31AD8"/>
    <w:rsid w:val="00C3603A"/>
    <w:rsid w:val="00C421B6"/>
    <w:rsid w:val="00C42987"/>
    <w:rsid w:val="00C46656"/>
    <w:rsid w:val="00C508C1"/>
    <w:rsid w:val="00C54267"/>
    <w:rsid w:val="00C57F54"/>
    <w:rsid w:val="00C6026C"/>
    <w:rsid w:val="00C605E3"/>
    <w:rsid w:val="00C63B15"/>
    <w:rsid w:val="00C64B57"/>
    <w:rsid w:val="00C67C9C"/>
    <w:rsid w:val="00C67FBB"/>
    <w:rsid w:val="00C70D49"/>
    <w:rsid w:val="00C7272B"/>
    <w:rsid w:val="00C728E6"/>
    <w:rsid w:val="00C75A71"/>
    <w:rsid w:val="00C83476"/>
    <w:rsid w:val="00C85C70"/>
    <w:rsid w:val="00C90668"/>
    <w:rsid w:val="00C90B88"/>
    <w:rsid w:val="00C90CF5"/>
    <w:rsid w:val="00C941C9"/>
    <w:rsid w:val="00C9775B"/>
    <w:rsid w:val="00CA0A3A"/>
    <w:rsid w:val="00CA25C0"/>
    <w:rsid w:val="00CA4435"/>
    <w:rsid w:val="00CA4D3E"/>
    <w:rsid w:val="00CA7A38"/>
    <w:rsid w:val="00CB3126"/>
    <w:rsid w:val="00CB5635"/>
    <w:rsid w:val="00CC51F4"/>
    <w:rsid w:val="00CC5538"/>
    <w:rsid w:val="00CC71E6"/>
    <w:rsid w:val="00CD07C3"/>
    <w:rsid w:val="00CD4D91"/>
    <w:rsid w:val="00CE4310"/>
    <w:rsid w:val="00CE4557"/>
    <w:rsid w:val="00CE4D93"/>
    <w:rsid w:val="00CE6E46"/>
    <w:rsid w:val="00CF12DB"/>
    <w:rsid w:val="00CF27A1"/>
    <w:rsid w:val="00CF2A59"/>
    <w:rsid w:val="00D012B9"/>
    <w:rsid w:val="00D02615"/>
    <w:rsid w:val="00D05321"/>
    <w:rsid w:val="00D0642E"/>
    <w:rsid w:val="00D06D26"/>
    <w:rsid w:val="00D23187"/>
    <w:rsid w:val="00D2322C"/>
    <w:rsid w:val="00D247A1"/>
    <w:rsid w:val="00D30059"/>
    <w:rsid w:val="00D31EC6"/>
    <w:rsid w:val="00D3466C"/>
    <w:rsid w:val="00D34F1F"/>
    <w:rsid w:val="00D356BF"/>
    <w:rsid w:val="00D37C31"/>
    <w:rsid w:val="00D4171E"/>
    <w:rsid w:val="00D41F66"/>
    <w:rsid w:val="00D453B3"/>
    <w:rsid w:val="00D45564"/>
    <w:rsid w:val="00D4641E"/>
    <w:rsid w:val="00D5296B"/>
    <w:rsid w:val="00D53898"/>
    <w:rsid w:val="00D565E7"/>
    <w:rsid w:val="00D574E5"/>
    <w:rsid w:val="00D57CE4"/>
    <w:rsid w:val="00D60CC9"/>
    <w:rsid w:val="00D627CF"/>
    <w:rsid w:val="00D63D55"/>
    <w:rsid w:val="00D67157"/>
    <w:rsid w:val="00D7091B"/>
    <w:rsid w:val="00D71B0E"/>
    <w:rsid w:val="00D7323B"/>
    <w:rsid w:val="00D73B4C"/>
    <w:rsid w:val="00D7441E"/>
    <w:rsid w:val="00D803CB"/>
    <w:rsid w:val="00D805D4"/>
    <w:rsid w:val="00D82A4F"/>
    <w:rsid w:val="00D858AA"/>
    <w:rsid w:val="00D95B10"/>
    <w:rsid w:val="00DA18CC"/>
    <w:rsid w:val="00DA4A29"/>
    <w:rsid w:val="00DA51BA"/>
    <w:rsid w:val="00DA571D"/>
    <w:rsid w:val="00DB1EFB"/>
    <w:rsid w:val="00DC17C2"/>
    <w:rsid w:val="00DC1A76"/>
    <w:rsid w:val="00DC2F1D"/>
    <w:rsid w:val="00DC50ED"/>
    <w:rsid w:val="00DD1851"/>
    <w:rsid w:val="00DD2332"/>
    <w:rsid w:val="00DD3E80"/>
    <w:rsid w:val="00DD4C4F"/>
    <w:rsid w:val="00DD50A7"/>
    <w:rsid w:val="00DD5628"/>
    <w:rsid w:val="00DD6F44"/>
    <w:rsid w:val="00DE095C"/>
    <w:rsid w:val="00DE1931"/>
    <w:rsid w:val="00DE2522"/>
    <w:rsid w:val="00DE3C38"/>
    <w:rsid w:val="00DE674C"/>
    <w:rsid w:val="00DE7E08"/>
    <w:rsid w:val="00DE7FC5"/>
    <w:rsid w:val="00DF41C2"/>
    <w:rsid w:val="00DF548E"/>
    <w:rsid w:val="00E005B1"/>
    <w:rsid w:val="00E01326"/>
    <w:rsid w:val="00E049AE"/>
    <w:rsid w:val="00E06C92"/>
    <w:rsid w:val="00E07B32"/>
    <w:rsid w:val="00E148FF"/>
    <w:rsid w:val="00E15594"/>
    <w:rsid w:val="00E16AC9"/>
    <w:rsid w:val="00E17528"/>
    <w:rsid w:val="00E23300"/>
    <w:rsid w:val="00E30582"/>
    <w:rsid w:val="00E30D2A"/>
    <w:rsid w:val="00E31A97"/>
    <w:rsid w:val="00E31BB6"/>
    <w:rsid w:val="00E3338C"/>
    <w:rsid w:val="00E3405A"/>
    <w:rsid w:val="00E41B01"/>
    <w:rsid w:val="00E457B0"/>
    <w:rsid w:val="00E46283"/>
    <w:rsid w:val="00E519E0"/>
    <w:rsid w:val="00E545C8"/>
    <w:rsid w:val="00E5512A"/>
    <w:rsid w:val="00E55CA7"/>
    <w:rsid w:val="00E56B0E"/>
    <w:rsid w:val="00E62C64"/>
    <w:rsid w:val="00E62FC3"/>
    <w:rsid w:val="00E64D34"/>
    <w:rsid w:val="00E64F68"/>
    <w:rsid w:val="00E66EBB"/>
    <w:rsid w:val="00E70E3E"/>
    <w:rsid w:val="00E733FC"/>
    <w:rsid w:val="00E742F8"/>
    <w:rsid w:val="00E83AF9"/>
    <w:rsid w:val="00E83FD3"/>
    <w:rsid w:val="00E8533C"/>
    <w:rsid w:val="00E943CE"/>
    <w:rsid w:val="00E95018"/>
    <w:rsid w:val="00EA30CA"/>
    <w:rsid w:val="00EA54BF"/>
    <w:rsid w:val="00EA5C4D"/>
    <w:rsid w:val="00EB29E4"/>
    <w:rsid w:val="00EB2EA9"/>
    <w:rsid w:val="00EB6A49"/>
    <w:rsid w:val="00EC11B0"/>
    <w:rsid w:val="00EC125F"/>
    <w:rsid w:val="00EC29CB"/>
    <w:rsid w:val="00EC430B"/>
    <w:rsid w:val="00ED203E"/>
    <w:rsid w:val="00ED212D"/>
    <w:rsid w:val="00ED652A"/>
    <w:rsid w:val="00EE0180"/>
    <w:rsid w:val="00EE38CD"/>
    <w:rsid w:val="00EE40BF"/>
    <w:rsid w:val="00EE4580"/>
    <w:rsid w:val="00EF1373"/>
    <w:rsid w:val="00EF1C2B"/>
    <w:rsid w:val="00EF39C5"/>
    <w:rsid w:val="00EF3C7F"/>
    <w:rsid w:val="00EF4CBF"/>
    <w:rsid w:val="00F028A6"/>
    <w:rsid w:val="00F13954"/>
    <w:rsid w:val="00F1735B"/>
    <w:rsid w:val="00F17C21"/>
    <w:rsid w:val="00F2075B"/>
    <w:rsid w:val="00F21DE0"/>
    <w:rsid w:val="00F22F33"/>
    <w:rsid w:val="00F23E3D"/>
    <w:rsid w:val="00F267F3"/>
    <w:rsid w:val="00F26FBC"/>
    <w:rsid w:val="00F333DB"/>
    <w:rsid w:val="00F34E0A"/>
    <w:rsid w:val="00F35EB8"/>
    <w:rsid w:val="00F37C2A"/>
    <w:rsid w:val="00F42F63"/>
    <w:rsid w:val="00F43377"/>
    <w:rsid w:val="00F47A48"/>
    <w:rsid w:val="00F502EA"/>
    <w:rsid w:val="00F51A48"/>
    <w:rsid w:val="00F53A67"/>
    <w:rsid w:val="00F55B55"/>
    <w:rsid w:val="00F5664F"/>
    <w:rsid w:val="00F5693E"/>
    <w:rsid w:val="00F61041"/>
    <w:rsid w:val="00F61964"/>
    <w:rsid w:val="00F62F67"/>
    <w:rsid w:val="00F63562"/>
    <w:rsid w:val="00F6475D"/>
    <w:rsid w:val="00F65043"/>
    <w:rsid w:val="00F673F9"/>
    <w:rsid w:val="00F67E3B"/>
    <w:rsid w:val="00F71605"/>
    <w:rsid w:val="00F75689"/>
    <w:rsid w:val="00F75B04"/>
    <w:rsid w:val="00F75B12"/>
    <w:rsid w:val="00F76B9F"/>
    <w:rsid w:val="00F77EAD"/>
    <w:rsid w:val="00F80E7B"/>
    <w:rsid w:val="00F85109"/>
    <w:rsid w:val="00F853FC"/>
    <w:rsid w:val="00F937A2"/>
    <w:rsid w:val="00F94AC2"/>
    <w:rsid w:val="00FA12F0"/>
    <w:rsid w:val="00FA4959"/>
    <w:rsid w:val="00FB0185"/>
    <w:rsid w:val="00FB40C7"/>
    <w:rsid w:val="00FB5EBA"/>
    <w:rsid w:val="00FB7A3F"/>
    <w:rsid w:val="00FC05E2"/>
    <w:rsid w:val="00FC07C9"/>
    <w:rsid w:val="00FC5AC5"/>
    <w:rsid w:val="00FD0AEF"/>
    <w:rsid w:val="00FD45C1"/>
    <w:rsid w:val="00FD5E91"/>
    <w:rsid w:val="00FE1280"/>
    <w:rsid w:val="00FE14BB"/>
    <w:rsid w:val="00FE2EF0"/>
    <w:rsid w:val="00FE31E8"/>
    <w:rsid w:val="00FE4C3F"/>
    <w:rsid w:val="00FE6375"/>
    <w:rsid w:val="00FF0D21"/>
    <w:rsid w:val="00FF1A99"/>
    <w:rsid w:val="00FF3000"/>
    <w:rsid w:val="00FF3269"/>
    <w:rsid w:val="01230271"/>
    <w:rsid w:val="01256538"/>
    <w:rsid w:val="016B3CA6"/>
    <w:rsid w:val="01CD7511"/>
    <w:rsid w:val="02430B2B"/>
    <w:rsid w:val="0306313E"/>
    <w:rsid w:val="03386882"/>
    <w:rsid w:val="03786FBA"/>
    <w:rsid w:val="03974857"/>
    <w:rsid w:val="03CF276F"/>
    <w:rsid w:val="03DB72A5"/>
    <w:rsid w:val="04127805"/>
    <w:rsid w:val="05052E25"/>
    <w:rsid w:val="05450B69"/>
    <w:rsid w:val="054A4CFA"/>
    <w:rsid w:val="05610639"/>
    <w:rsid w:val="0662250D"/>
    <w:rsid w:val="068C74DE"/>
    <w:rsid w:val="069756C9"/>
    <w:rsid w:val="06AF72DC"/>
    <w:rsid w:val="06EA41D2"/>
    <w:rsid w:val="06F82B78"/>
    <w:rsid w:val="071A250C"/>
    <w:rsid w:val="072E42E3"/>
    <w:rsid w:val="074E14E2"/>
    <w:rsid w:val="0784507A"/>
    <w:rsid w:val="086118B3"/>
    <w:rsid w:val="087636AB"/>
    <w:rsid w:val="08D3679E"/>
    <w:rsid w:val="091115D3"/>
    <w:rsid w:val="0968446C"/>
    <w:rsid w:val="09880AD8"/>
    <w:rsid w:val="0A9B0A35"/>
    <w:rsid w:val="0AA5328F"/>
    <w:rsid w:val="0AE12F18"/>
    <w:rsid w:val="0AEB1B75"/>
    <w:rsid w:val="0B134589"/>
    <w:rsid w:val="0B561DCB"/>
    <w:rsid w:val="0B5C78CC"/>
    <w:rsid w:val="0B7E48FD"/>
    <w:rsid w:val="0BA311EC"/>
    <w:rsid w:val="0BF877A0"/>
    <w:rsid w:val="0BFB0153"/>
    <w:rsid w:val="0CB6308D"/>
    <w:rsid w:val="0CF573D3"/>
    <w:rsid w:val="0CF92C66"/>
    <w:rsid w:val="0CFC2EE8"/>
    <w:rsid w:val="0D0450D4"/>
    <w:rsid w:val="0D20616C"/>
    <w:rsid w:val="0D417D41"/>
    <w:rsid w:val="0DB2478D"/>
    <w:rsid w:val="0E044AD0"/>
    <w:rsid w:val="0E1864C3"/>
    <w:rsid w:val="0E24400A"/>
    <w:rsid w:val="0E545AFA"/>
    <w:rsid w:val="0EBC73AB"/>
    <w:rsid w:val="0F4628FA"/>
    <w:rsid w:val="0F594D76"/>
    <w:rsid w:val="0F6103FE"/>
    <w:rsid w:val="0FA44575"/>
    <w:rsid w:val="0FB34829"/>
    <w:rsid w:val="10224F7E"/>
    <w:rsid w:val="105B51DC"/>
    <w:rsid w:val="10B02E63"/>
    <w:rsid w:val="10C14D02"/>
    <w:rsid w:val="115C78ED"/>
    <w:rsid w:val="1168606F"/>
    <w:rsid w:val="11C22947"/>
    <w:rsid w:val="11C96F3F"/>
    <w:rsid w:val="12322363"/>
    <w:rsid w:val="1308440F"/>
    <w:rsid w:val="13404493"/>
    <w:rsid w:val="135607B7"/>
    <w:rsid w:val="13780EB1"/>
    <w:rsid w:val="13B664F1"/>
    <w:rsid w:val="14537884"/>
    <w:rsid w:val="14593BBF"/>
    <w:rsid w:val="14D56C28"/>
    <w:rsid w:val="151C338A"/>
    <w:rsid w:val="152D3690"/>
    <w:rsid w:val="1565002B"/>
    <w:rsid w:val="15855B9E"/>
    <w:rsid w:val="16490B40"/>
    <w:rsid w:val="164973BC"/>
    <w:rsid w:val="1686757C"/>
    <w:rsid w:val="173D66F2"/>
    <w:rsid w:val="17430389"/>
    <w:rsid w:val="175C0959"/>
    <w:rsid w:val="177941D0"/>
    <w:rsid w:val="17DC532F"/>
    <w:rsid w:val="184C7796"/>
    <w:rsid w:val="18800267"/>
    <w:rsid w:val="19731B79"/>
    <w:rsid w:val="19A830EA"/>
    <w:rsid w:val="19CA78CB"/>
    <w:rsid w:val="1A024AC4"/>
    <w:rsid w:val="1AA57B5F"/>
    <w:rsid w:val="1AF023DE"/>
    <w:rsid w:val="1B112FC2"/>
    <w:rsid w:val="1B260840"/>
    <w:rsid w:val="1B573E09"/>
    <w:rsid w:val="1C057357"/>
    <w:rsid w:val="1C2407D2"/>
    <w:rsid w:val="1C392717"/>
    <w:rsid w:val="1C771C32"/>
    <w:rsid w:val="1CFC6C09"/>
    <w:rsid w:val="1D314742"/>
    <w:rsid w:val="1DB16F63"/>
    <w:rsid w:val="1DD875A1"/>
    <w:rsid w:val="1E5006DD"/>
    <w:rsid w:val="1E626810"/>
    <w:rsid w:val="1E7844D8"/>
    <w:rsid w:val="1E7C1444"/>
    <w:rsid w:val="1EA40187"/>
    <w:rsid w:val="1EE44777"/>
    <w:rsid w:val="1F3A1F0D"/>
    <w:rsid w:val="1F515A41"/>
    <w:rsid w:val="208E7928"/>
    <w:rsid w:val="20A66D92"/>
    <w:rsid w:val="21432F64"/>
    <w:rsid w:val="21631CA7"/>
    <w:rsid w:val="21D218F6"/>
    <w:rsid w:val="21EB58B3"/>
    <w:rsid w:val="21EE38EF"/>
    <w:rsid w:val="224A72AF"/>
    <w:rsid w:val="22547760"/>
    <w:rsid w:val="225D4841"/>
    <w:rsid w:val="22723839"/>
    <w:rsid w:val="22C56296"/>
    <w:rsid w:val="23C823BC"/>
    <w:rsid w:val="24057464"/>
    <w:rsid w:val="24386F5D"/>
    <w:rsid w:val="249A41D0"/>
    <w:rsid w:val="24A42D4D"/>
    <w:rsid w:val="24CC4700"/>
    <w:rsid w:val="24F46692"/>
    <w:rsid w:val="24F96510"/>
    <w:rsid w:val="255A6FCD"/>
    <w:rsid w:val="26D60601"/>
    <w:rsid w:val="26E51EF5"/>
    <w:rsid w:val="26FE01DA"/>
    <w:rsid w:val="2782130A"/>
    <w:rsid w:val="27FB0E00"/>
    <w:rsid w:val="28012834"/>
    <w:rsid w:val="28017784"/>
    <w:rsid w:val="28174776"/>
    <w:rsid w:val="282A7305"/>
    <w:rsid w:val="287F157E"/>
    <w:rsid w:val="28DD78F7"/>
    <w:rsid w:val="28E13AEA"/>
    <w:rsid w:val="29874879"/>
    <w:rsid w:val="2AC46C46"/>
    <w:rsid w:val="2AC71ACE"/>
    <w:rsid w:val="2AE33EE5"/>
    <w:rsid w:val="2AF3254C"/>
    <w:rsid w:val="2B170837"/>
    <w:rsid w:val="2B187CEF"/>
    <w:rsid w:val="2B2021ED"/>
    <w:rsid w:val="2B243D1C"/>
    <w:rsid w:val="2B7A199A"/>
    <w:rsid w:val="2B7E0ABD"/>
    <w:rsid w:val="2BB97180"/>
    <w:rsid w:val="2C5258B1"/>
    <w:rsid w:val="2C5300D5"/>
    <w:rsid w:val="2CCE49E8"/>
    <w:rsid w:val="2CF040BC"/>
    <w:rsid w:val="2D2864D4"/>
    <w:rsid w:val="2D526195"/>
    <w:rsid w:val="2D5E4AE2"/>
    <w:rsid w:val="2D6405B3"/>
    <w:rsid w:val="2D982CB3"/>
    <w:rsid w:val="2D9975D8"/>
    <w:rsid w:val="2DAA40C0"/>
    <w:rsid w:val="2DCC3E54"/>
    <w:rsid w:val="2DD32383"/>
    <w:rsid w:val="2DE50909"/>
    <w:rsid w:val="2E8A18A9"/>
    <w:rsid w:val="2EB1759E"/>
    <w:rsid w:val="2EE72320"/>
    <w:rsid w:val="2EE8455C"/>
    <w:rsid w:val="2EEF344A"/>
    <w:rsid w:val="2FC414F3"/>
    <w:rsid w:val="2FDD3282"/>
    <w:rsid w:val="2FE60929"/>
    <w:rsid w:val="30715D36"/>
    <w:rsid w:val="30CA43A1"/>
    <w:rsid w:val="30D70117"/>
    <w:rsid w:val="30E75086"/>
    <w:rsid w:val="310D6C4C"/>
    <w:rsid w:val="31274B61"/>
    <w:rsid w:val="314B29C9"/>
    <w:rsid w:val="32395DAD"/>
    <w:rsid w:val="32A658AF"/>
    <w:rsid w:val="32A81084"/>
    <w:rsid w:val="32BA7EF0"/>
    <w:rsid w:val="32D70991"/>
    <w:rsid w:val="330655CD"/>
    <w:rsid w:val="33DC14FA"/>
    <w:rsid w:val="33E47CF9"/>
    <w:rsid w:val="33EF06B2"/>
    <w:rsid w:val="34476171"/>
    <w:rsid w:val="344A78B9"/>
    <w:rsid w:val="3494364D"/>
    <w:rsid w:val="34C9249A"/>
    <w:rsid w:val="34F34C56"/>
    <w:rsid w:val="34FC67EA"/>
    <w:rsid w:val="350E60F3"/>
    <w:rsid w:val="35154ADA"/>
    <w:rsid w:val="357A5788"/>
    <w:rsid w:val="35B64728"/>
    <w:rsid w:val="35C6200F"/>
    <w:rsid w:val="36530971"/>
    <w:rsid w:val="36561BAE"/>
    <w:rsid w:val="36610C56"/>
    <w:rsid w:val="366B24CA"/>
    <w:rsid w:val="36EF28AF"/>
    <w:rsid w:val="371B0264"/>
    <w:rsid w:val="371E4610"/>
    <w:rsid w:val="375B49EE"/>
    <w:rsid w:val="376916D4"/>
    <w:rsid w:val="37730E27"/>
    <w:rsid w:val="379B2738"/>
    <w:rsid w:val="38095396"/>
    <w:rsid w:val="385666E5"/>
    <w:rsid w:val="38A73EEE"/>
    <w:rsid w:val="38DB70E7"/>
    <w:rsid w:val="38E42D35"/>
    <w:rsid w:val="391151AB"/>
    <w:rsid w:val="39E1104B"/>
    <w:rsid w:val="3A0D1696"/>
    <w:rsid w:val="3AD16F1E"/>
    <w:rsid w:val="3B192EFF"/>
    <w:rsid w:val="3B440D3E"/>
    <w:rsid w:val="3BB63565"/>
    <w:rsid w:val="3BCE25E6"/>
    <w:rsid w:val="3BCE3BB9"/>
    <w:rsid w:val="3C1B106D"/>
    <w:rsid w:val="3C68364E"/>
    <w:rsid w:val="3CD86DF4"/>
    <w:rsid w:val="3CEA2ACF"/>
    <w:rsid w:val="3D0535F2"/>
    <w:rsid w:val="3D0C77C5"/>
    <w:rsid w:val="3E0A2487"/>
    <w:rsid w:val="3EA7753D"/>
    <w:rsid w:val="3F006C63"/>
    <w:rsid w:val="3F0C0848"/>
    <w:rsid w:val="3F3618F0"/>
    <w:rsid w:val="3F496BBF"/>
    <w:rsid w:val="3F522E9C"/>
    <w:rsid w:val="3FC14E74"/>
    <w:rsid w:val="40275E65"/>
    <w:rsid w:val="404A6865"/>
    <w:rsid w:val="40B27AD7"/>
    <w:rsid w:val="40BC52EC"/>
    <w:rsid w:val="40BD25B1"/>
    <w:rsid w:val="41A706E7"/>
    <w:rsid w:val="41BC1F10"/>
    <w:rsid w:val="41CC7778"/>
    <w:rsid w:val="424B3AFB"/>
    <w:rsid w:val="42E250CC"/>
    <w:rsid w:val="431E7C90"/>
    <w:rsid w:val="43535B87"/>
    <w:rsid w:val="43765341"/>
    <w:rsid w:val="43AC0596"/>
    <w:rsid w:val="443F2A3F"/>
    <w:rsid w:val="44D415AA"/>
    <w:rsid w:val="451B0620"/>
    <w:rsid w:val="453E4233"/>
    <w:rsid w:val="4596640E"/>
    <w:rsid w:val="45E60474"/>
    <w:rsid w:val="46724F27"/>
    <w:rsid w:val="46886E13"/>
    <w:rsid w:val="46A91F25"/>
    <w:rsid w:val="46CE0949"/>
    <w:rsid w:val="47202EC6"/>
    <w:rsid w:val="476756F9"/>
    <w:rsid w:val="47756B56"/>
    <w:rsid w:val="478F3EA7"/>
    <w:rsid w:val="47A26BB9"/>
    <w:rsid w:val="47FC2668"/>
    <w:rsid w:val="482B5C12"/>
    <w:rsid w:val="48B63C31"/>
    <w:rsid w:val="48CF5749"/>
    <w:rsid w:val="48FD3D7D"/>
    <w:rsid w:val="492C3528"/>
    <w:rsid w:val="4972010E"/>
    <w:rsid w:val="49B4651F"/>
    <w:rsid w:val="49E329B9"/>
    <w:rsid w:val="4A2C2FEF"/>
    <w:rsid w:val="4A5A0CB0"/>
    <w:rsid w:val="4A9C1DE8"/>
    <w:rsid w:val="4AAF700B"/>
    <w:rsid w:val="4B886215"/>
    <w:rsid w:val="4CDD3134"/>
    <w:rsid w:val="4CE41DD4"/>
    <w:rsid w:val="4CE6400E"/>
    <w:rsid w:val="4CF906E8"/>
    <w:rsid w:val="4D5670A7"/>
    <w:rsid w:val="4D5D1F52"/>
    <w:rsid w:val="4DC66611"/>
    <w:rsid w:val="4E057A27"/>
    <w:rsid w:val="4E540763"/>
    <w:rsid w:val="4E610E14"/>
    <w:rsid w:val="4EB0364A"/>
    <w:rsid w:val="4F5D7111"/>
    <w:rsid w:val="4F725909"/>
    <w:rsid w:val="4F8E36B5"/>
    <w:rsid w:val="4FA45F82"/>
    <w:rsid w:val="4FC20AA7"/>
    <w:rsid w:val="4FE80B78"/>
    <w:rsid w:val="505F1EFD"/>
    <w:rsid w:val="50B70587"/>
    <w:rsid w:val="513D1102"/>
    <w:rsid w:val="51903945"/>
    <w:rsid w:val="519A03E7"/>
    <w:rsid w:val="523978C1"/>
    <w:rsid w:val="524E6B1F"/>
    <w:rsid w:val="52EC7E76"/>
    <w:rsid w:val="53B034DF"/>
    <w:rsid w:val="546537F0"/>
    <w:rsid w:val="54A21C39"/>
    <w:rsid w:val="54DE0F4F"/>
    <w:rsid w:val="54E07843"/>
    <w:rsid w:val="54E53259"/>
    <w:rsid w:val="55777819"/>
    <w:rsid w:val="558D175E"/>
    <w:rsid w:val="55B769EE"/>
    <w:rsid w:val="560B1770"/>
    <w:rsid w:val="563D07A6"/>
    <w:rsid w:val="567A73D2"/>
    <w:rsid w:val="56B57F62"/>
    <w:rsid w:val="57112A14"/>
    <w:rsid w:val="573E02EA"/>
    <w:rsid w:val="576913E4"/>
    <w:rsid w:val="57770792"/>
    <w:rsid w:val="57787D9B"/>
    <w:rsid w:val="577C1E80"/>
    <w:rsid w:val="57C14EA6"/>
    <w:rsid w:val="57FA6209"/>
    <w:rsid w:val="58237198"/>
    <w:rsid w:val="58642D6A"/>
    <w:rsid w:val="58645568"/>
    <w:rsid w:val="58F05AD9"/>
    <w:rsid w:val="592B4B02"/>
    <w:rsid w:val="59350BFC"/>
    <w:rsid w:val="594E0B2B"/>
    <w:rsid w:val="59BA7E85"/>
    <w:rsid w:val="5A812E59"/>
    <w:rsid w:val="5ABA7460"/>
    <w:rsid w:val="5AF779F8"/>
    <w:rsid w:val="5B3E2AC4"/>
    <w:rsid w:val="5B423DE4"/>
    <w:rsid w:val="5B660D75"/>
    <w:rsid w:val="5B9C24F1"/>
    <w:rsid w:val="5BAB4476"/>
    <w:rsid w:val="5BB46CAC"/>
    <w:rsid w:val="5BE07D32"/>
    <w:rsid w:val="5CBA2C8D"/>
    <w:rsid w:val="5CD033D7"/>
    <w:rsid w:val="5CFA1CEF"/>
    <w:rsid w:val="5D2C49EA"/>
    <w:rsid w:val="5DB73653"/>
    <w:rsid w:val="5DD86408"/>
    <w:rsid w:val="5DE44F8E"/>
    <w:rsid w:val="5E0F7C71"/>
    <w:rsid w:val="5E17184E"/>
    <w:rsid w:val="5E1E0FE7"/>
    <w:rsid w:val="5E241359"/>
    <w:rsid w:val="5E2F576D"/>
    <w:rsid w:val="5E4274C8"/>
    <w:rsid w:val="5E9F2768"/>
    <w:rsid w:val="5F111906"/>
    <w:rsid w:val="5F230F76"/>
    <w:rsid w:val="5F2447E2"/>
    <w:rsid w:val="5F284907"/>
    <w:rsid w:val="5F463949"/>
    <w:rsid w:val="5FFD723B"/>
    <w:rsid w:val="602A170A"/>
    <w:rsid w:val="605A28BD"/>
    <w:rsid w:val="60B10868"/>
    <w:rsid w:val="610B183C"/>
    <w:rsid w:val="61613AC5"/>
    <w:rsid w:val="61A71260"/>
    <w:rsid w:val="61C07CB7"/>
    <w:rsid w:val="61D640C8"/>
    <w:rsid w:val="61F46AD1"/>
    <w:rsid w:val="621D5FD0"/>
    <w:rsid w:val="62553A9B"/>
    <w:rsid w:val="6262635A"/>
    <w:rsid w:val="62A954D2"/>
    <w:rsid w:val="62C855B8"/>
    <w:rsid w:val="63671C2E"/>
    <w:rsid w:val="63CC4F62"/>
    <w:rsid w:val="6445786C"/>
    <w:rsid w:val="644719D8"/>
    <w:rsid w:val="64625F41"/>
    <w:rsid w:val="64CB159F"/>
    <w:rsid w:val="654A3277"/>
    <w:rsid w:val="65A7106E"/>
    <w:rsid w:val="65C02314"/>
    <w:rsid w:val="663F2988"/>
    <w:rsid w:val="667B1A67"/>
    <w:rsid w:val="6737768F"/>
    <w:rsid w:val="67993B01"/>
    <w:rsid w:val="67AC14B0"/>
    <w:rsid w:val="67D92C18"/>
    <w:rsid w:val="68567627"/>
    <w:rsid w:val="68AE4213"/>
    <w:rsid w:val="68C54EE3"/>
    <w:rsid w:val="68DD2AE7"/>
    <w:rsid w:val="68F22024"/>
    <w:rsid w:val="691F7BE6"/>
    <w:rsid w:val="69247457"/>
    <w:rsid w:val="698A4060"/>
    <w:rsid w:val="69C566EB"/>
    <w:rsid w:val="69C570DF"/>
    <w:rsid w:val="69D32674"/>
    <w:rsid w:val="69E14866"/>
    <w:rsid w:val="6A4A7A2B"/>
    <w:rsid w:val="6A8338D4"/>
    <w:rsid w:val="6A8D75D8"/>
    <w:rsid w:val="6ADA27C6"/>
    <w:rsid w:val="6AF13AFD"/>
    <w:rsid w:val="6B31380E"/>
    <w:rsid w:val="6B342B86"/>
    <w:rsid w:val="6B89487A"/>
    <w:rsid w:val="6BA90006"/>
    <w:rsid w:val="6BB043A7"/>
    <w:rsid w:val="6BF115FC"/>
    <w:rsid w:val="6C161E18"/>
    <w:rsid w:val="6CBB08C6"/>
    <w:rsid w:val="6CFC4AAF"/>
    <w:rsid w:val="6D2A351D"/>
    <w:rsid w:val="6D2C5AA6"/>
    <w:rsid w:val="6DA036B3"/>
    <w:rsid w:val="6DA2141A"/>
    <w:rsid w:val="6E22181C"/>
    <w:rsid w:val="6E2E0B6D"/>
    <w:rsid w:val="6E3431D3"/>
    <w:rsid w:val="6E7D1B82"/>
    <w:rsid w:val="6E815E20"/>
    <w:rsid w:val="6ED91594"/>
    <w:rsid w:val="6EF96E7F"/>
    <w:rsid w:val="6F452AEE"/>
    <w:rsid w:val="6F827E1F"/>
    <w:rsid w:val="6FBE33DD"/>
    <w:rsid w:val="70695629"/>
    <w:rsid w:val="707E27D0"/>
    <w:rsid w:val="709E2C66"/>
    <w:rsid w:val="715071FC"/>
    <w:rsid w:val="71C9438B"/>
    <w:rsid w:val="71E963AD"/>
    <w:rsid w:val="71EB232F"/>
    <w:rsid w:val="71F22395"/>
    <w:rsid w:val="730C517B"/>
    <w:rsid w:val="73113CCB"/>
    <w:rsid w:val="7321107D"/>
    <w:rsid w:val="732F3A9D"/>
    <w:rsid w:val="73521971"/>
    <w:rsid w:val="735E79C5"/>
    <w:rsid w:val="736E713E"/>
    <w:rsid w:val="73821076"/>
    <w:rsid w:val="73AA2969"/>
    <w:rsid w:val="73B0761F"/>
    <w:rsid w:val="73B22405"/>
    <w:rsid w:val="73CF1F2D"/>
    <w:rsid w:val="73F33838"/>
    <w:rsid w:val="73FC1BEE"/>
    <w:rsid w:val="74822716"/>
    <w:rsid w:val="749E5105"/>
    <w:rsid w:val="74A77D79"/>
    <w:rsid w:val="74BB2C8C"/>
    <w:rsid w:val="74EE2280"/>
    <w:rsid w:val="75096E02"/>
    <w:rsid w:val="750D3D28"/>
    <w:rsid w:val="756176A1"/>
    <w:rsid w:val="75D97900"/>
    <w:rsid w:val="76D45B66"/>
    <w:rsid w:val="76E8509D"/>
    <w:rsid w:val="76FE2417"/>
    <w:rsid w:val="770C776D"/>
    <w:rsid w:val="771E653D"/>
    <w:rsid w:val="774B3CD5"/>
    <w:rsid w:val="7840735D"/>
    <w:rsid w:val="78494A04"/>
    <w:rsid w:val="784B6D67"/>
    <w:rsid w:val="787871D0"/>
    <w:rsid w:val="788E700F"/>
    <w:rsid w:val="78920FD9"/>
    <w:rsid w:val="78B34E88"/>
    <w:rsid w:val="78E8725A"/>
    <w:rsid w:val="7949154B"/>
    <w:rsid w:val="79D85CE8"/>
    <w:rsid w:val="7A1E0BB7"/>
    <w:rsid w:val="7A322C02"/>
    <w:rsid w:val="7A6374EA"/>
    <w:rsid w:val="7AF65F04"/>
    <w:rsid w:val="7B025D61"/>
    <w:rsid w:val="7B072853"/>
    <w:rsid w:val="7B706966"/>
    <w:rsid w:val="7BA10F88"/>
    <w:rsid w:val="7BC46440"/>
    <w:rsid w:val="7C2500E2"/>
    <w:rsid w:val="7CA44252"/>
    <w:rsid w:val="7D2846D4"/>
    <w:rsid w:val="7D33690E"/>
    <w:rsid w:val="7D4877D4"/>
    <w:rsid w:val="7DB479EE"/>
    <w:rsid w:val="7DCD6635"/>
    <w:rsid w:val="7E7E160A"/>
    <w:rsid w:val="7EE36967"/>
    <w:rsid w:val="7F307B11"/>
    <w:rsid w:val="7F4108E0"/>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0">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link w:val="Char2"/>
    <w:qFormat/>
    <w:pPr>
      <w:spacing w:after="120"/>
    </w:pPr>
  </w:style>
  <w:style w:type="paragraph" w:styleId="a8">
    <w:name w:val="Body Text Indent"/>
    <w:basedOn w:val="a"/>
    <w:link w:val="Char3"/>
    <w:qFormat/>
    <w:pPr>
      <w:ind w:firstLine="630"/>
    </w:pPr>
    <w:rPr>
      <w:sz w:val="32"/>
      <w:szCs w:val="20"/>
    </w:rPr>
  </w:style>
  <w:style w:type="paragraph" w:styleId="40">
    <w:name w:val="index 4"/>
    <w:basedOn w:val="a"/>
    <w:next w:val="a"/>
    <w:qFormat/>
    <w:pPr>
      <w:ind w:leftChars="600" w:left="600"/>
    </w:p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uiPriority w:val="99"/>
    <w:qFormat/>
    <w:rPr>
      <w:rFonts w:ascii="宋体" w:hAnsi="Courier New"/>
    </w:rPr>
  </w:style>
  <w:style w:type="paragraph" w:styleId="80">
    <w:name w:val="toc 8"/>
    <w:basedOn w:val="a"/>
    <w:next w:val="a"/>
    <w:qFormat/>
    <w:pPr>
      <w:ind w:leftChars="1400" w:left="2940"/>
    </w:pPr>
  </w:style>
  <w:style w:type="paragraph" w:styleId="aa">
    <w:name w:val="Date"/>
    <w:basedOn w:val="a"/>
    <w:next w:val="a"/>
    <w:link w:val="Char5"/>
    <w:qFormat/>
    <w:pPr>
      <w:ind w:leftChars="2500" w:left="100"/>
    </w:pPr>
    <w:rPr>
      <w:rFonts w:ascii="宋体"/>
      <w:kern w:val="0"/>
      <w:sz w:val="28"/>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1">
    <w:name w:val="toc 4"/>
    <w:basedOn w:val="a"/>
    <w:next w:val="a"/>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2100"/>
    </w:pPr>
  </w:style>
  <w:style w:type="paragraph" w:styleId="20">
    <w:name w:val="toc 2"/>
    <w:basedOn w:val="a"/>
    <w:next w:val="a"/>
    <w:qFormat/>
    <w:pPr>
      <w:ind w:leftChars="200" w:left="420"/>
    </w:pPr>
  </w:style>
  <w:style w:type="paragraph" w:styleId="90">
    <w:name w:val="toc 9"/>
    <w:basedOn w:val="a"/>
    <w:next w:val="a"/>
    <w:qFormat/>
    <w:pPr>
      <w:ind w:leftChars="1600" w:left="3360"/>
    </w:pPr>
  </w:style>
  <w:style w:type="paragraph" w:styleId="af">
    <w:name w:val="Normal (Web)"/>
    <w:basedOn w:val="a"/>
    <w:uiPriority w:val="99"/>
    <w:qFormat/>
    <w:pPr>
      <w:widowControl/>
      <w:spacing w:before="100" w:beforeAutospacing="1" w:after="100" w:afterAutospacing="1"/>
      <w:jc w:val="left"/>
    </w:pPr>
    <w:rPr>
      <w:rFonts w:ascii="宋体"/>
      <w:kern w:val="0"/>
      <w:sz w:val="18"/>
      <w:szCs w:val="18"/>
    </w:rPr>
  </w:style>
  <w:style w:type="paragraph" w:styleId="af0">
    <w:name w:val="Title"/>
    <w:basedOn w:val="a"/>
    <w:next w:val="a"/>
    <w:link w:val="Chara"/>
    <w:qFormat/>
    <w:pPr>
      <w:spacing w:before="240" w:after="60"/>
      <w:jc w:val="center"/>
      <w:outlineLvl w:val="0"/>
    </w:pPr>
    <w:rPr>
      <w:rFonts w:ascii="Cambria" w:hAnsi="Cambria"/>
      <w:b/>
      <w:bCs/>
      <w:sz w:val="32"/>
      <w:szCs w:val="32"/>
    </w:rPr>
  </w:style>
  <w:style w:type="paragraph" w:styleId="af1">
    <w:name w:val="annotation subject"/>
    <w:basedOn w:val="a6"/>
    <w:next w:val="a6"/>
    <w:link w:val="Charb"/>
    <w:qFormat/>
    <w:rPr>
      <w:b/>
      <w:bCs/>
    </w:rPr>
  </w:style>
  <w:style w:type="character" w:styleId="af2">
    <w:name w:val="Strong"/>
    <w:qFormat/>
    <w:rPr>
      <w:b/>
    </w:rPr>
  </w:style>
  <w:style w:type="character" w:styleId="af3">
    <w:name w:val="page number"/>
    <w:qFormat/>
  </w:style>
  <w:style w:type="character" w:styleId="af4">
    <w:name w:val="FollowedHyperlink"/>
    <w:qFormat/>
    <w:rPr>
      <w:color w:val="333333"/>
      <w:u w:val="none"/>
    </w:rPr>
  </w:style>
  <w:style w:type="character" w:styleId="af5">
    <w:name w:val="Emphasis"/>
    <w:qFormat/>
  </w:style>
  <w:style w:type="character" w:styleId="HTML">
    <w:name w:val="HTML Definition"/>
    <w:qFormat/>
  </w:style>
  <w:style w:type="character" w:styleId="HTML0">
    <w:name w:val="HTML Variable"/>
    <w:qFormat/>
  </w:style>
  <w:style w:type="character" w:styleId="af6">
    <w:name w:val="Hyperlink"/>
    <w:uiPriority w:val="99"/>
    <w:qFormat/>
    <w:rPr>
      <w:color w:val="333333"/>
      <w:u w:val="none"/>
    </w:rPr>
  </w:style>
  <w:style w:type="character" w:styleId="HTML1">
    <w:name w:val="HTML Code"/>
    <w:qFormat/>
    <w:rPr>
      <w:rFonts w:ascii="Courier New" w:hAnsi="Courier New"/>
      <w:sz w:val="20"/>
    </w:rPr>
  </w:style>
  <w:style w:type="character" w:styleId="af7">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6">
    <w:name w:val="批注框文本 Char"/>
    <w:link w:val="ab"/>
    <w:qFormat/>
    <w:rPr>
      <w:kern w:val="2"/>
      <w:sz w:val="18"/>
      <w:szCs w:val="18"/>
    </w:rPr>
  </w:style>
  <w:style w:type="character" w:customStyle="1" w:styleId="Charb">
    <w:name w:val="批注主题 Char"/>
    <w:link w:val="af1"/>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8">
    <w:name w:val="正文首行缩进两字符"/>
    <w:basedOn w:val="a"/>
    <w:qFormat/>
    <w:pPr>
      <w:spacing w:line="360" w:lineRule="auto"/>
      <w:ind w:firstLineChars="200" w:firstLine="200"/>
    </w:pPr>
  </w:style>
  <w:style w:type="paragraph" w:customStyle="1" w:styleId="21">
    <w:name w:val="样式 首行缩进:  2 字符"/>
    <w:basedOn w:val="a"/>
    <w:uiPriority w:val="99"/>
    <w:qFormat/>
    <w:pPr>
      <w:spacing w:line="400" w:lineRule="exact"/>
      <w:ind w:firstLineChars="200" w:firstLine="200"/>
    </w:pPr>
    <w:rPr>
      <w:rFonts w:cs="宋体"/>
      <w:sz w:val="24"/>
    </w:rPr>
  </w:style>
  <w:style w:type="paragraph" w:styleId="af9">
    <w:name w:val="List Paragraph"/>
    <w:basedOn w:val="a"/>
    <w:link w:val="Charc"/>
    <w:qFormat/>
    <w:pPr>
      <w:spacing w:line="360" w:lineRule="auto"/>
      <w:jc w:val="left"/>
    </w:pPr>
    <w:rPr>
      <w:rFonts w:ascii="宋体" w:hAnsi="宋体"/>
      <w:sz w:val="24"/>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11">
    <w:name w:val="正文1"/>
    <w:uiPriority w:val="99"/>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7">
    <w:name w:val="页脚 Char"/>
    <w:link w:val="ac"/>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uiPriority w:val="99"/>
    <w:qFormat/>
    <w:rPr>
      <w:rFonts w:ascii="宋体" w:hAnsi="Courier New"/>
      <w:kern w:val="2"/>
      <w:sz w:val="21"/>
      <w:szCs w:val="24"/>
    </w:rPr>
  </w:style>
  <w:style w:type="character" w:customStyle="1" w:styleId="Char10">
    <w:name w:val="正文缩进 Char1"/>
    <w:qFormat/>
    <w:rPr>
      <w:kern w:val="2"/>
      <w:sz w:val="21"/>
      <w:szCs w:val="24"/>
    </w:rPr>
  </w:style>
  <w:style w:type="character" w:customStyle="1" w:styleId="Charc">
    <w:name w:val="列出段落 Char"/>
    <w:link w:val="af9"/>
    <w:uiPriority w:val="99"/>
    <w:qFormat/>
    <w:locked/>
    <w:rPr>
      <w:rFonts w:ascii="宋体" w:hAnsi="宋体"/>
      <w:kern w:val="2"/>
      <w:sz w:val="24"/>
      <w:szCs w:val="24"/>
    </w:rPr>
  </w:style>
  <w:style w:type="paragraph" w:customStyle="1" w:styleId="PlainText1">
    <w:name w:val="Plain Text1"/>
    <w:basedOn w:val="a"/>
    <w:uiPriority w:val="99"/>
    <w:qFormat/>
    <w:pPr>
      <w:adjustRightInd w:val="0"/>
      <w:jc w:val="left"/>
      <w:textAlignment w:val="baseline"/>
    </w:pPr>
    <w:rPr>
      <w:rFonts w:ascii="宋体" w:hAnsi="Courier New" w:cs="宋体"/>
      <w:sz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rFonts w:ascii="Calibri" w:hAnsi="Calibri"/>
      <w:b/>
      <w:bCs/>
      <w:kern w:val="2"/>
      <w:sz w:val="28"/>
      <w:szCs w:val="28"/>
    </w:rPr>
  </w:style>
  <w:style w:type="character" w:customStyle="1" w:styleId="6Char">
    <w:name w:val="标题 6 Char"/>
    <w:basedOn w:val="a0"/>
    <w:link w:val="6"/>
    <w:qFormat/>
    <w:rPr>
      <w:rFonts w:ascii="Cambria" w:hAnsi="Cambria"/>
      <w:b/>
      <w:bCs/>
      <w:kern w:val="2"/>
      <w:sz w:val="24"/>
      <w:szCs w:val="24"/>
    </w:rPr>
  </w:style>
  <w:style w:type="character" w:customStyle="1" w:styleId="7Char">
    <w:name w:val="标题 7 Char"/>
    <w:basedOn w:val="a0"/>
    <w:link w:val="7"/>
    <w:qFormat/>
    <w:rPr>
      <w:rFonts w:ascii="Calibri" w:hAnsi="Calibri"/>
      <w:b/>
      <w:bCs/>
      <w:kern w:val="2"/>
      <w:sz w:val="24"/>
      <w:szCs w:val="24"/>
    </w:rPr>
  </w:style>
  <w:style w:type="character" w:customStyle="1" w:styleId="8Char">
    <w:name w:val="标题 8 Char"/>
    <w:basedOn w:val="a0"/>
    <w:link w:val="8"/>
    <w:qFormat/>
    <w:rPr>
      <w:rFonts w:ascii="Cambria" w:hAnsi="Cambria"/>
      <w:kern w:val="2"/>
      <w:sz w:val="24"/>
      <w:szCs w:val="24"/>
    </w:rPr>
  </w:style>
  <w:style w:type="character" w:customStyle="1" w:styleId="9Char">
    <w:name w:val="标题 9 Char"/>
    <w:basedOn w:val="a0"/>
    <w:link w:val="9"/>
    <w:qFormat/>
    <w:rPr>
      <w:rFonts w:ascii="Cambria" w:hAnsi="Cambria"/>
      <w:kern w:val="2"/>
      <w:sz w:val="21"/>
      <w:szCs w:val="21"/>
    </w:rPr>
  </w:style>
  <w:style w:type="character" w:customStyle="1" w:styleId="Char11">
    <w:name w:val="正文文本 Char1"/>
    <w:qFormat/>
    <w:rPr>
      <w:kern w:val="2"/>
      <w:sz w:val="21"/>
      <w:szCs w:val="22"/>
    </w:rPr>
  </w:style>
  <w:style w:type="character" w:customStyle="1" w:styleId="Chard">
    <w:name w:val="明显引用 Char"/>
    <w:link w:val="afb"/>
    <w:qFormat/>
    <w:rPr>
      <w:b/>
      <w:bCs/>
      <w:i/>
      <w:iCs/>
      <w:color w:val="4F81BD"/>
      <w:kern w:val="2"/>
      <w:sz w:val="21"/>
      <w:szCs w:val="22"/>
    </w:rPr>
  </w:style>
  <w:style w:type="paragraph" w:styleId="afb">
    <w:name w:val="Intense Quote"/>
    <w:basedOn w:val="a"/>
    <w:next w:val="a"/>
    <w:link w:val="Chard"/>
    <w:qFormat/>
    <w:pPr>
      <w:pBdr>
        <w:bottom w:val="single" w:sz="4" w:space="4" w:color="4F81BD"/>
      </w:pBdr>
      <w:spacing w:before="200" w:after="280"/>
      <w:ind w:left="936" w:right="936"/>
    </w:pPr>
    <w:rPr>
      <w:b/>
      <w:bCs/>
      <w:i/>
      <w:iCs/>
      <w:color w:val="4F81BD"/>
      <w:szCs w:val="22"/>
    </w:rPr>
  </w:style>
  <w:style w:type="character" w:customStyle="1" w:styleId="12">
    <w:name w:val="不明显强调1"/>
    <w:qFormat/>
    <w:rPr>
      <w:i/>
      <w:iCs/>
      <w:color w:val="808080"/>
    </w:rPr>
  </w:style>
  <w:style w:type="character" w:customStyle="1" w:styleId="4CharChar">
    <w:name w:val="标题4 Char Char"/>
    <w:qFormat/>
    <w:rPr>
      <w:rFonts w:ascii="Arial" w:hAnsi="Arial"/>
      <w:b/>
      <w:bCs/>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5">
    <w:name w:val="日期 Char"/>
    <w:link w:val="aa"/>
    <w:qFormat/>
    <w:rPr>
      <w:rFonts w:ascii="宋体"/>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8">
    <w:name w:val="页眉 Char"/>
    <w:link w:val="ad"/>
    <w:qFormat/>
    <w:rPr>
      <w:kern w:val="2"/>
      <w:sz w:val="18"/>
    </w:rPr>
  </w:style>
  <w:style w:type="character" w:customStyle="1" w:styleId="Char12">
    <w:name w:val="批注框文本 Char1"/>
    <w:qFormat/>
    <w:rPr>
      <w:kern w:val="2"/>
      <w:sz w:val="18"/>
      <w:szCs w:val="18"/>
    </w:rPr>
  </w:style>
  <w:style w:type="character" w:customStyle="1" w:styleId="Chare">
    <w:name w:val="引用 Char"/>
    <w:link w:val="afc"/>
    <w:qFormat/>
    <w:rPr>
      <w:i/>
      <w:iCs/>
      <w:color w:val="000000"/>
      <w:kern w:val="2"/>
      <w:sz w:val="21"/>
      <w:szCs w:val="22"/>
    </w:rPr>
  </w:style>
  <w:style w:type="paragraph" w:styleId="afc">
    <w:name w:val="Quote"/>
    <w:basedOn w:val="a"/>
    <w:next w:val="a"/>
    <w:link w:val="Chare"/>
    <w:qFormat/>
    <w:rPr>
      <w:i/>
      <w:iCs/>
      <w:color w:val="000000"/>
      <w:szCs w:val="22"/>
    </w:rPr>
  </w:style>
  <w:style w:type="character" w:customStyle="1" w:styleId="Char13">
    <w:name w:val="批注主题 Char1"/>
    <w:qFormat/>
    <w:rPr>
      <w:b/>
      <w:bCs/>
      <w:kern w:val="2"/>
      <w:sz w:val="21"/>
      <w:szCs w:val="22"/>
    </w:rPr>
  </w:style>
  <w:style w:type="character" w:customStyle="1" w:styleId="Char2">
    <w:name w:val="正文文本 Char"/>
    <w:link w:val="a7"/>
    <w:qFormat/>
    <w:rPr>
      <w:kern w:val="2"/>
      <w:sz w:val="21"/>
      <w:szCs w:val="24"/>
    </w:rPr>
  </w:style>
  <w:style w:type="character" w:customStyle="1" w:styleId="Char14">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Chara">
    <w:name w:val="标题 Char"/>
    <w:link w:val="af0"/>
    <w:qFormat/>
    <w:rPr>
      <w:rFonts w:ascii="Cambria" w:hAnsi="Cambria"/>
      <w:b/>
      <w:bCs/>
      <w:kern w:val="2"/>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文档结构图 Char1"/>
    <w:qFormat/>
    <w:rPr>
      <w:rFonts w:ascii="宋体"/>
      <w:kern w:val="2"/>
      <w:sz w:val="18"/>
      <w:szCs w:val="18"/>
    </w:rPr>
  </w:style>
  <w:style w:type="paragraph" w:customStyle="1" w:styleId="17">
    <w:name w:val="修订1"/>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character" w:customStyle="1" w:styleId="Char20">
    <w:name w:val="日期 Char2"/>
    <w:basedOn w:val="a0"/>
    <w:qFormat/>
    <w:rPr>
      <w:kern w:val="2"/>
      <w:sz w:val="21"/>
      <w:szCs w:val="24"/>
    </w:rPr>
  </w:style>
  <w:style w:type="character" w:customStyle="1" w:styleId="Char16">
    <w:name w:val="标题 Char1"/>
    <w:basedOn w:val="a0"/>
    <w:qFormat/>
    <w:rPr>
      <w:rFonts w:asciiTheme="majorHAnsi" w:hAnsiTheme="majorHAnsi" w:cstheme="majorBidi"/>
      <w:b/>
      <w:bCs/>
      <w:kern w:val="2"/>
      <w:sz w:val="32"/>
      <w:szCs w:val="32"/>
    </w:rPr>
  </w:style>
  <w:style w:type="paragraph" w:customStyle="1" w:styleId="TOC1">
    <w:name w:val="TOC 标题1"/>
    <w:basedOn w:val="1"/>
    <w:next w:val="a"/>
    <w:qFormat/>
    <w:pPr>
      <w:spacing w:before="340" w:after="330" w:line="576" w:lineRule="auto"/>
      <w:outlineLvl w:val="9"/>
    </w:pPr>
    <w:rPr>
      <w:rFonts w:ascii="Calibri" w:hAnsi="Calibri"/>
    </w:rPr>
  </w:style>
  <w:style w:type="character" w:customStyle="1" w:styleId="Char17">
    <w:name w:val="副标题 Char1"/>
    <w:basedOn w:val="a0"/>
    <w:qFormat/>
    <w:rPr>
      <w:rFonts w:asciiTheme="majorHAnsi" w:hAnsiTheme="majorHAnsi" w:cstheme="majorBidi"/>
      <w:b/>
      <w:bCs/>
      <w:kern w:val="28"/>
      <w:sz w:val="32"/>
      <w:szCs w:val="32"/>
    </w:rPr>
  </w:style>
  <w:style w:type="character" w:customStyle="1" w:styleId="Char18">
    <w:name w:val="明显引用 Char1"/>
    <w:basedOn w:val="a0"/>
    <w:uiPriority w:val="99"/>
    <w:semiHidden/>
    <w:qFormat/>
    <w:rPr>
      <w:b/>
      <w:bCs/>
      <w:i/>
      <w:iCs/>
      <w:color w:val="4472C4" w:themeColor="accent1"/>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d">
    <w:name w:val="空半行"/>
    <w:basedOn w:val="a"/>
    <w:qFormat/>
    <w:pPr>
      <w:adjustRightInd w:val="0"/>
      <w:spacing w:line="120" w:lineRule="exact"/>
      <w:textAlignment w:val="baseline"/>
    </w:pPr>
    <w:rPr>
      <w:rFonts w:eastAsia="仿宋_GB2312"/>
      <w:color w:val="FFFFFF"/>
      <w:kern w:val="0"/>
      <w:sz w:val="30"/>
      <w:szCs w:val="20"/>
    </w:rPr>
  </w:style>
  <w:style w:type="paragraph" w:styleId="afe">
    <w:name w:val="No Spacing"/>
    <w:qFormat/>
    <w:pPr>
      <w:widowControl w:val="0"/>
      <w:jc w:val="both"/>
    </w:pPr>
    <w:rPr>
      <w:rFonts w:ascii="Calibri" w:hAnsi="Calibri"/>
      <w:kern w:val="2"/>
      <w:sz w:val="21"/>
      <w:szCs w:val="22"/>
    </w:rPr>
  </w:style>
  <w:style w:type="character" w:customStyle="1" w:styleId="Char19">
    <w:name w:val="引用 Char1"/>
    <w:basedOn w:val="a0"/>
    <w:uiPriority w:val="99"/>
    <w:semiHidden/>
    <w:qFormat/>
    <w:rPr>
      <w:i/>
      <w:iCs/>
      <w:color w:val="000000" w:themeColor="text1"/>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1a">
    <w:name w:val="纯文本 Char1"/>
    <w:basedOn w:val="a0"/>
    <w:uiPriority w:val="99"/>
    <w:qFormat/>
    <w:locked/>
    <w:rPr>
      <w:rFonts w:ascii="宋体" w:eastAsia="宋体" w:hAnsi="Courier New" w:cs="宋体"/>
      <w:sz w:val="21"/>
      <w:szCs w:val="21"/>
    </w:rPr>
  </w:style>
  <w:style w:type="paragraph" w:customStyle="1" w:styleId="23">
    <w:name w:val="正文2"/>
    <w:qFormat/>
    <w:pPr>
      <w:widowControl w:val="0"/>
      <w:adjustRightInd w:val="0"/>
      <w:spacing w:line="312" w:lineRule="atLeast"/>
      <w:jc w:val="both"/>
      <w:textAlignment w:val="baseline"/>
    </w:pPr>
    <w:rPr>
      <w:rFonts w:ascii="宋体"/>
      <w:sz w:val="34"/>
    </w:rPr>
  </w:style>
  <w:style w:type="paragraph" w:customStyle="1" w:styleId="Style1">
    <w:name w:val="_Style 1"/>
    <w:basedOn w:val="a"/>
    <w:qFormat/>
    <w:pPr>
      <w:ind w:firstLineChars="200" w:firstLine="420"/>
    </w:pPr>
    <w:rPr>
      <w:rFonts w:ascii="Calibri" w:hAnsi="Calibri"/>
      <w:szCs w:val="22"/>
    </w:rPr>
  </w:style>
  <w:style w:type="paragraph" w:customStyle="1" w:styleId="24">
    <w:name w:val="修订2"/>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0">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link w:val="Char2"/>
    <w:qFormat/>
    <w:pPr>
      <w:spacing w:after="120"/>
    </w:pPr>
  </w:style>
  <w:style w:type="paragraph" w:styleId="a8">
    <w:name w:val="Body Text Indent"/>
    <w:basedOn w:val="a"/>
    <w:link w:val="Char3"/>
    <w:qFormat/>
    <w:pPr>
      <w:ind w:firstLine="630"/>
    </w:pPr>
    <w:rPr>
      <w:sz w:val="32"/>
      <w:szCs w:val="20"/>
    </w:rPr>
  </w:style>
  <w:style w:type="paragraph" w:styleId="40">
    <w:name w:val="index 4"/>
    <w:basedOn w:val="a"/>
    <w:next w:val="a"/>
    <w:qFormat/>
    <w:pPr>
      <w:ind w:leftChars="600" w:left="600"/>
    </w:p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uiPriority w:val="99"/>
    <w:qFormat/>
    <w:rPr>
      <w:rFonts w:ascii="宋体" w:hAnsi="Courier New"/>
    </w:rPr>
  </w:style>
  <w:style w:type="paragraph" w:styleId="80">
    <w:name w:val="toc 8"/>
    <w:basedOn w:val="a"/>
    <w:next w:val="a"/>
    <w:qFormat/>
    <w:pPr>
      <w:ind w:leftChars="1400" w:left="2940"/>
    </w:pPr>
  </w:style>
  <w:style w:type="paragraph" w:styleId="aa">
    <w:name w:val="Date"/>
    <w:basedOn w:val="a"/>
    <w:next w:val="a"/>
    <w:link w:val="Char5"/>
    <w:qFormat/>
    <w:pPr>
      <w:ind w:leftChars="2500" w:left="100"/>
    </w:pPr>
    <w:rPr>
      <w:rFonts w:ascii="宋体"/>
      <w:kern w:val="0"/>
      <w:sz w:val="28"/>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1">
    <w:name w:val="toc 4"/>
    <w:basedOn w:val="a"/>
    <w:next w:val="a"/>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2100"/>
    </w:pPr>
  </w:style>
  <w:style w:type="paragraph" w:styleId="20">
    <w:name w:val="toc 2"/>
    <w:basedOn w:val="a"/>
    <w:next w:val="a"/>
    <w:qFormat/>
    <w:pPr>
      <w:ind w:leftChars="200" w:left="420"/>
    </w:pPr>
  </w:style>
  <w:style w:type="paragraph" w:styleId="90">
    <w:name w:val="toc 9"/>
    <w:basedOn w:val="a"/>
    <w:next w:val="a"/>
    <w:qFormat/>
    <w:pPr>
      <w:ind w:leftChars="1600" w:left="3360"/>
    </w:pPr>
  </w:style>
  <w:style w:type="paragraph" w:styleId="af">
    <w:name w:val="Normal (Web)"/>
    <w:basedOn w:val="a"/>
    <w:uiPriority w:val="99"/>
    <w:qFormat/>
    <w:pPr>
      <w:widowControl/>
      <w:spacing w:before="100" w:beforeAutospacing="1" w:after="100" w:afterAutospacing="1"/>
      <w:jc w:val="left"/>
    </w:pPr>
    <w:rPr>
      <w:rFonts w:ascii="宋体"/>
      <w:kern w:val="0"/>
      <w:sz w:val="18"/>
      <w:szCs w:val="18"/>
    </w:rPr>
  </w:style>
  <w:style w:type="paragraph" w:styleId="af0">
    <w:name w:val="Title"/>
    <w:basedOn w:val="a"/>
    <w:next w:val="a"/>
    <w:link w:val="Chara"/>
    <w:qFormat/>
    <w:pPr>
      <w:spacing w:before="240" w:after="60"/>
      <w:jc w:val="center"/>
      <w:outlineLvl w:val="0"/>
    </w:pPr>
    <w:rPr>
      <w:rFonts w:ascii="Cambria" w:hAnsi="Cambria"/>
      <w:b/>
      <w:bCs/>
      <w:sz w:val="32"/>
      <w:szCs w:val="32"/>
    </w:rPr>
  </w:style>
  <w:style w:type="paragraph" w:styleId="af1">
    <w:name w:val="annotation subject"/>
    <w:basedOn w:val="a6"/>
    <w:next w:val="a6"/>
    <w:link w:val="Charb"/>
    <w:qFormat/>
    <w:rPr>
      <w:b/>
      <w:bCs/>
    </w:rPr>
  </w:style>
  <w:style w:type="character" w:styleId="af2">
    <w:name w:val="Strong"/>
    <w:qFormat/>
    <w:rPr>
      <w:b/>
    </w:rPr>
  </w:style>
  <w:style w:type="character" w:styleId="af3">
    <w:name w:val="page number"/>
    <w:qFormat/>
  </w:style>
  <w:style w:type="character" w:styleId="af4">
    <w:name w:val="FollowedHyperlink"/>
    <w:qFormat/>
    <w:rPr>
      <w:color w:val="333333"/>
      <w:u w:val="none"/>
    </w:rPr>
  </w:style>
  <w:style w:type="character" w:styleId="af5">
    <w:name w:val="Emphasis"/>
    <w:qFormat/>
  </w:style>
  <w:style w:type="character" w:styleId="HTML">
    <w:name w:val="HTML Definition"/>
    <w:qFormat/>
  </w:style>
  <w:style w:type="character" w:styleId="HTML0">
    <w:name w:val="HTML Variable"/>
    <w:qFormat/>
  </w:style>
  <w:style w:type="character" w:styleId="af6">
    <w:name w:val="Hyperlink"/>
    <w:uiPriority w:val="99"/>
    <w:qFormat/>
    <w:rPr>
      <w:color w:val="333333"/>
      <w:u w:val="none"/>
    </w:rPr>
  </w:style>
  <w:style w:type="character" w:styleId="HTML1">
    <w:name w:val="HTML Code"/>
    <w:qFormat/>
    <w:rPr>
      <w:rFonts w:ascii="Courier New" w:hAnsi="Courier New"/>
      <w:sz w:val="20"/>
    </w:rPr>
  </w:style>
  <w:style w:type="character" w:styleId="af7">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6">
    <w:name w:val="批注框文本 Char"/>
    <w:link w:val="ab"/>
    <w:qFormat/>
    <w:rPr>
      <w:kern w:val="2"/>
      <w:sz w:val="18"/>
      <w:szCs w:val="18"/>
    </w:rPr>
  </w:style>
  <w:style w:type="character" w:customStyle="1" w:styleId="Charb">
    <w:name w:val="批注主题 Char"/>
    <w:link w:val="af1"/>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8">
    <w:name w:val="正文首行缩进两字符"/>
    <w:basedOn w:val="a"/>
    <w:qFormat/>
    <w:pPr>
      <w:spacing w:line="360" w:lineRule="auto"/>
      <w:ind w:firstLineChars="200" w:firstLine="200"/>
    </w:pPr>
  </w:style>
  <w:style w:type="paragraph" w:customStyle="1" w:styleId="21">
    <w:name w:val="样式 首行缩进:  2 字符"/>
    <w:basedOn w:val="a"/>
    <w:uiPriority w:val="99"/>
    <w:qFormat/>
    <w:pPr>
      <w:spacing w:line="400" w:lineRule="exact"/>
      <w:ind w:firstLineChars="200" w:firstLine="200"/>
    </w:pPr>
    <w:rPr>
      <w:rFonts w:cs="宋体"/>
      <w:sz w:val="24"/>
    </w:rPr>
  </w:style>
  <w:style w:type="paragraph" w:styleId="af9">
    <w:name w:val="List Paragraph"/>
    <w:basedOn w:val="a"/>
    <w:link w:val="Charc"/>
    <w:qFormat/>
    <w:pPr>
      <w:spacing w:line="360" w:lineRule="auto"/>
      <w:jc w:val="left"/>
    </w:pPr>
    <w:rPr>
      <w:rFonts w:ascii="宋体" w:hAnsi="宋体"/>
      <w:sz w:val="24"/>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11">
    <w:name w:val="正文1"/>
    <w:uiPriority w:val="99"/>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7">
    <w:name w:val="页脚 Char"/>
    <w:link w:val="ac"/>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uiPriority w:val="99"/>
    <w:qFormat/>
    <w:rPr>
      <w:rFonts w:ascii="宋体" w:hAnsi="Courier New"/>
      <w:kern w:val="2"/>
      <w:sz w:val="21"/>
      <w:szCs w:val="24"/>
    </w:rPr>
  </w:style>
  <w:style w:type="character" w:customStyle="1" w:styleId="Char10">
    <w:name w:val="正文缩进 Char1"/>
    <w:qFormat/>
    <w:rPr>
      <w:kern w:val="2"/>
      <w:sz w:val="21"/>
      <w:szCs w:val="24"/>
    </w:rPr>
  </w:style>
  <w:style w:type="character" w:customStyle="1" w:styleId="Charc">
    <w:name w:val="列出段落 Char"/>
    <w:link w:val="af9"/>
    <w:uiPriority w:val="99"/>
    <w:qFormat/>
    <w:locked/>
    <w:rPr>
      <w:rFonts w:ascii="宋体" w:hAnsi="宋体"/>
      <w:kern w:val="2"/>
      <w:sz w:val="24"/>
      <w:szCs w:val="24"/>
    </w:rPr>
  </w:style>
  <w:style w:type="paragraph" w:customStyle="1" w:styleId="PlainText1">
    <w:name w:val="Plain Text1"/>
    <w:basedOn w:val="a"/>
    <w:uiPriority w:val="99"/>
    <w:qFormat/>
    <w:pPr>
      <w:adjustRightInd w:val="0"/>
      <w:jc w:val="left"/>
      <w:textAlignment w:val="baseline"/>
    </w:pPr>
    <w:rPr>
      <w:rFonts w:ascii="宋体" w:hAnsi="Courier New" w:cs="宋体"/>
      <w:sz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rFonts w:ascii="Calibri" w:hAnsi="Calibri"/>
      <w:b/>
      <w:bCs/>
      <w:kern w:val="2"/>
      <w:sz w:val="28"/>
      <w:szCs w:val="28"/>
    </w:rPr>
  </w:style>
  <w:style w:type="character" w:customStyle="1" w:styleId="6Char">
    <w:name w:val="标题 6 Char"/>
    <w:basedOn w:val="a0"/>
    <w:link w:val="6"/>
    <w:qFormat/>
    <w:rPr>
      <w:rFonts w:ascii="Cambria" w:hAnsi="Cambria"/>
      <w:b/>
      <w:bCs/>
      <w:kern w:val="2"/>
      <w:sz w:val="24"/>
      <w:szCs w:val="24"/>
    </w:rPr>
  </w:style>
  <w:style w:type="character" w:customStyle="1" w:styleId="7Char">
    <w:name w:val="标题 7 Char"/>
    <w:basedOn w:val="a0"/>
    <w:link w:val="7"/>
    <w:qFormat/>
    <w:rPr>
      <w:rFonts w:ascii="Calibri" w:hAnsi="Calibri"/>
      <w:b/>
      <w:bCs/>
      <w:kern w:val="2"/>
      <w:sz w:val="24"/>
      <w:szCs w:val="24"/>
    </w:rPr>
  </w:style>
  <w:style w:type="character" w:customStyle="1" w:styleId="8Char">
    <w:name w:val="标题 8 Char"/>
    <w:basedOn w:val="a0"/>
    <w:link w:val="8"/>
    <w:qFormat/>
    <w:rPr>
      <w:rFonts w:ascii="Cambria" w:hAnsi="Cambria"/>
      <w:kern w:val="2"/>
      <w:sz w:val="24"/>
      <w:szCs w:val="24"/>
    </w:rPr>
  </w:style>
  <w:style w:type="character" w:customStyle="1" w:styleId="9Char">
    <w:name w:val="标题 9 Char"/>
    <w:basedOn w:val="a0"/>
    <w:link w:val="9"/>
    <w:qFormat/>
    <w:rPr>
      <w:rFonts w:ascii="Cambria" w:hAnsi="Cambria"/>
      <w:kern w:val="2"/>
      <w:sz w:val="21"/>
      <w:szCs w:val="21"/>
    </w:rPr>
  </w:style>
  <w:style w:type="character" w:customStyle="1" w:styleId="Char11">
    <w:name w:val="正文文本 Char1"/>
    <w:qFormat/>
    <w:rPr>
      <w:kern w:val="2"/>
      <w:sz w:val="21"/>
      <w:szCs w:val="22"/>
    </w:rPr>
  </w:style>
  <w:style w:type="character" w:customStyle="1" w:styleId="Chard">
    <w:name w:val="明显引用 Char"/>
    <w:link w:val="afb"/>
    <w:qFormat/>
    <w:rPr>
      <w:b/>
      <w:bCs/>
      <w:i/>
      <w:iCs/>
      <w:color w:val="4F81BD"/>
      <w:kern w:val="2"/>
      <w:sz w:val="21"/>
      <w:szCs w:val="22"/>
    </w:rPr>
  </w:style>
  <w:style w:type="paragraph" w:styleId="afb">
    <w:name w:val="Intense Quote"/>
    <w:basedOn w:val="a"/>
    <w:next w:val="a"/>
    <w:link w:val="Chard"/>
    <w:qFormat/>
    <w:pPr>
      <w:pBdr>
        <w:bottom w:val="single" w:sz="4" w:space="4" w:color="4F81BD"/>
      </w:pBdr>
      <w:spacing w:before="200" w:after="280"/>
      <w:ind w:left="936" w:right="936"/>
    </w:pPr>
    <w:rPr>
      <w:b/>
      <w:bCs/>
      <w:i/>
      <w:iCs/>
      <w:color w:val="4F81BD"/>
      <w:szCs w:val="22"/>
    </w:rPr>
  </w:style>
  <w:style w:type="character" w:customStyle="1" w:styleId="12">
    <w:name w:val="不明显强调1"/>
    <w:qFormat/>
    <w:rPr>
      <w:i/>
      <w:iCs/>
      <w:color w:val="808080"/>
    </w:rPr>
  </w:style>
  <w:style w:type="character" w:customStyle="1" w:styleId="4CharChar">
    <w:name w:val="标题4 Char Char"/>
    <w:qFormat/>
    <w:rPr>
      <w:rFonts w:ascii="Arial" w:hAnsi="Arial"/>
      <w:b/>
      <w:bCs/>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5">
    <w:name w:val="日期 Char"/>
    <w:link w:val="aa"/>
    <w:qFormat/>
    <w:rPr>
      <w:rFonts w:ascii="宋体"/>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8">
    <w:name w:val="页眉 Char"/>
    <w:link w:val="ad"/>
    <w:qFormat/>
    <w:rPr>
      <w:kern w:val="2"/>
      <w:sz w:val="18"/>
    </w:rPr>
  </w:style>
  <w:style w:type="character" w:customStyle="1" w:styleId="Char12">
    <w:name w:val="批注框文本 Char1"/>
    <w:qFormat/>
    <w:rPr>
      <w:kern w:val="2"/>
      <w:sz w:val="18"/>
      <w:szCs w:val="18"/>
    </w:rPr>
  </w:style>
  <w:style w:type="character" w:customStyle="1" w:styleId="Chare">
    <w:name w:val="引用 Char"/>
    <w:link w:val="afc"/>
    <w:qFormat/>
    <w:rPr>
      <w:i/>
      <w:iCs/>
      <w:color w:val="000000"/>
      <w:kern w:val="2"/>
      <w:sz w:val="21"/>
      <w:szCs w:val="22"/>
    </w:rPr>
  </w:style>
  <w:style w:type="paragraph" w:styleId="afc">
    <w:name w:val="Quote"/>
    <w:basedOn w:val="a"/>
    <w:next w:val="a"/>
    <w:link w:val="Chare"/>
    <w:qFormat/>
    <w:rPr>
      <w:i/>
      <w:iCs/>
      <w:color w:val="000000"/>
      <w:szCs w:val="22"/>
    </w:rPr>
  </w:style>
  <w:style w:type="character" w:customStyle="1" w:styleId="Char13">
    <w:name w:val="批注主题 Char1"/>
    <w:qFormat/>
    <w:rPr>
      <w:b/>
      <w:bCs/>
      <w:kern w:val="2"/>
      <w:sz w:val="21"/>
      <w:szCs w:val="22"/>
    </w:rPr>
  </w:style>
  <w:style w:type="character" w:customStyle="1" w:styleId="Char2">
    <w:name w:val="正文文本 Char"/>
    <w:link w:val="a7"/>
    <w:qFormat/>
    <w:rPr>
      <w:kern w:val="2"/>
      <w:sz w:val="21"/>
      <w:szCs w:val="24"/>
    </w:rPr>
  </w:style>
  <w:style w:type="character" w:customStyle="1" w:styleId="Char14">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Chara">
    <w:name w:val="标题 Char"/>
    <w:link w:val="af0"/>
    <w:qFormat/>
    <w:rPr>
      <w:rFonts w:ascii="Cambria" w:hAnsi="Cambria"/>
      <w:b/>
      <w:bCs/>
      <w:kern w:val="2"/>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文档结构图 Char1"/>
    <w:qFormat/>
    <w:rPr>
      <w:rFonts w:ascii="宋体"/>
      <w:kern w:val="2"/>
      <w:sz w:val="18"/>
      <w:szCs w:val="18"/>
    </w:rPr>
  </w:style>
  <w:style w:type="paragraph" w:customStyle="1" w:styleId="17">
    <w:name w:val="修订1"/>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character" w:customStyle="1" w:styleId="Char20">
    <w:name w:val="日期 Char2"/>
    <w:basedOn w:val="a0"/>
    <w:qFormat/>
    <w:rPr>
      <w:kern w:val="2"/>
      <w:sz w:val="21"/>
      <w:szCs w:val="24"/>
    </w:rPr>
  </w:style>
  <w:style w:type="character" w:customStyle="1" w:styleId="Char16">
    <w:name w:val="标题 Char1"/>
    <w:basedOn w:val="a0"/>
    <w:qFormat/>
    <w:rPr>
      <w:rFonts w:asciiTheme="majorHAnsi" w:hAnsiTheme="majorHAnsi" w:cstheme="majorBidi"/>
      <w:b/>
      <w:bCs/>
      <w:kern w:val="2"/>
      <w:sz w:val="32"/>
      <w:szCs w:val="32"/>
    </w:rPr>
  </w:style>
  <w:style w:type="paragraph" w:customStyle="1" w:styleId="TOC1">
    <w:name w:val="TOC 标题1"/>
    <w:basedOn w:val="1"/>
    <w:next w:val="a"/>
    <w:qFormat/>
    <w:pPr>
      <w:spacing w:before="340" w:after="330" w:line="576" w:lineRule="auto"/>
      <w:outlineLvl w:val="9"/>
    </w:pPr>
    <w:rPr>
      <w:rFonts w:ascii="Calibri" w:hAnsi="Calibri"/>
    </w:rPr>
  </w:style>
  <w:style w:type="character" w:customStyle="1" w:styleId="Char17">
    <w:name w:val="副标题 Char1"/>
    <w:basedOn w:val="a0"/>
    <w:qFormat/>
    <w:rPr>
      <w:rFonts w:asciiTheme="majorHAnsi" w:hAnsiTheme="majorHAnsi" w:cstheme="majorBidi"/>
      <w:b/>
      <w:bCs/>
      <w:kern w:val="28"/>
      <w:sz w:val="32"/>
      <w:szCs w:val="32"/>
    </w:rPr>
  </w:style>
  <w:style w:type="character" w:customStyle="1" w:styleId="Char18">
    <w:name w:val="明显引用 Char1"/>
    <w:basedOn w:val="a0"/>
    <w:uiPriority w:val="99"/>
    <w:semiHidden/>
    <w:qFormat/>
    <w:rPr>
      <w:b/>
      <w:bCs/>
      <w:i/>
      <w:iCs/>
      <w:color w:val="4472C4" w:themeColor="accent1"/>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d">
    <w:name w:val="空半行"/>
    <w:basedOn w:val="a"/>
    <w:qFormat/>
    <w:pPr>
      <w:adjustRightInd w:val="0"/>
      <w:spacing w:line="120" w:lineRule="exact"/>
      <w:textAlignment w:val="baseline"/>
    </w:pPr>
    <w:rPr>
      <w:rFonts w:eastAsia="仿宋_GB2312"/>
      <w:color w:val="FFFFFF"/>
      <w:kern w:val="0"/>
      <w:sz w:val="30"/>
      <w:szCs w:val="20"/>
    </w:rPr>
  </w:style>
  <w:style w:type="paragraph" w:styleId="afe">
    <w:name w:val="No Spacing"/>
    <w:qFormat/>
    <w:pPr>
      <w:widowControl w:val="0"/>
      <w:jc w:val="both"/>
    </w:pPr>
    <w:rPr>
      <w:rFonts w:ascii="Calibri" w:hAnsi="Calibri"/>
      <w:kern w:val="2"/>
      <w:sz w:val="21"/>
      <w:szCs w:val="22"/>
    </w:rPr>
  </w:style>
  <w:style w:type="character" w:customStyle="1" w:styleId="Char19">
    <w:name w:val="引用 Char1"/>
    <w:basedOn w:val="a0"/>
    <w:uiPriority w:val="99"/>
    <w:semiHidden/>
    <w:qFormat/>
    <w:rPr>
      <w:i/>
      <w:iCs/>
      <w:color w:val="000000" w:themeColor="text1"/>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1a">
    <w:name w:val="纯文本 Char1"/>
    <w:basedOn w:val="a0"/>
    <w:uiPriority w:val="99"/>
    <w:qFormat/>
    <w:locked/>
    <w:rPr>
      <w:rFonts w:ascii="宋体" w:eastAsia="宋体" w:hAnsi="Courier New" w:cs="宋体"/>
      <w:sz w:val="21"/>
      <w:szCs w:val="21"/>
    </w:rPr>
  </w:style>
  <w:style w:type="paragraph" w:customStyle="1" w:styleId="23">
    <w:name w:val="正文2"/>
    <w:qFormat/>
    <w:pPr>
      <w:widowControl w:val="0"/>
      <w:adjustRightInd w:val="0"/>
      <w:spacing w:line="312" w:lineRule="atLeast"/>
      <w:jc w:val="both"/>
      <w:textAlignment w:val="baseline"/>
    </w:pPr>
    <w:rPr>
      <w:rFonts w:ascii="宋体"/>
      <w:sz w:val="34"/>
    </w:rPr>
  </w:style>
  <w:style w:type="paragraph" w:customStyle="1" w:styleId="Style1">
    <w:name w:val="_Style 1"/>
    <w:basedOn w:val="a"/>
    <w:qFormat/>
    <w:pPr>
      <w:ind w:firstLineChars="200" w:firstLine="420"/>
    </w:pPr>
    <w:rPr>
      <w:rFonts w:ascii="Calibri" w:hAnsi="Calibri"/>
      <w:szCs w:val="22"/>
    </w:rPr>
  </w:style>
  <w:style w:type="paragraph" w:customStyle="1" w:styleId="24">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CFF37-5BE2-4B04-B1F1-C180EDAF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79</Pages>
  <Words>21636</Words>
  <Characters>22936</Characters>
  <Application>Microsoft Office Word</Application>
  <DocSecurity>0</DocSecurity>
  <Lines>1764</Lines>
  <Paragraphs>1591</Paragraphs>
  <ScaleCrop>false</ScaleCrop>
  <Company>Microsoft</Company>
  <LinksUpToDate>false</LinksUpToDate>
  <CharactersWithSpaces>42981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成都一问范本</dc:title>
  <dc:creator>成都一问</dc:creator>
  <cp:lastModifiedBy>A2019110</cp:lastModifiedBy>
  <cp:revision>91</cp:revision>
  <cp:lastPrinted>2021-08-25T02:53:00Z</cp:lastPrinted>
  <dcterms:created xsi:type="dcterms:W3CDTF">2021-06-02T02:07:00Z</dcterms:created>
  <dcterms:modified xsi:type="dcterms:W3CDTF">2021-08-25T02:53:00Z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3EAE7796BA604A32BFBABE5DD5DCD7EC</vt:lpwstr>
  </property>
</Properties>
</file>