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98E" w:rsidRDefault="00C265EE">
      <w:pPr>
        <w:spacing w:line="360" w:lineRule="auto"/>
        <w:jc w:val="right"/>
        <w:rPr>
          <w:rFonts w:asciiTheme="minorEastAsia" w:eastAsiaTheme="minorEastAsia" w:hAnsiTheme="minorEastAsia"/>
          <w:b/>
          <w:sz w:val="30"/>
          <w:szCs w:val="30"/>
        </w:rPr>
      </w:pPr>
      <w:r>
        <w:rPr>
          <w:rFonts w:asciiTheme="minorEastAsia" w:eastAsiaTheme="minorEastAsia" w:hAnsiTheme="minorEastAsia" w:hint="eastAsia"/>
          <w:b/>
          <w:sz w:val="30"/>
          <w:szCs w:val="30"/>
        </w:rPr>
        <w:t>采购编号：</w:t>
      </w:r>
      <w:r w:rsidR="00042CA5" w:rsidRPr="00042CA5">
        <w:rPr>
          <w:rFonts w:asciiTheme="minorEastAsia" w:eastAsiaTheme="minorEastAsia" w:hAnsiTheme="minorEastAsia"/>
          <w:b/>
          <w:sz w:val="30"/>
          <w:szCs w:val="30"/>
        </w:rPr>
        <w:t>510122202100182</w:t>
      </w:r>
    </w:p>
    <w:p w:rsidR="00CD398E" w:rsidRDefault="00CD398E">
      <w:pPr>
        <w:spacing w:line="360" w:lineRule="auto"/>
        <w:jc w:val="center"/>
        <w:rPr>
          <w:rFonts w:asciiTheme="minorEastAsia" w:eastAsiaTheme="minorEastAsia" w:hAnsiTheme="minorEastAsia"/>
          <w:b/>
          <w:sz w:val="52"/>
          <w:szCs w:val="56"/>
        </w:rPr>
      </w:pPr>
    </w:p>
    <w:p w:rsidR="00CD398E" w:rsidRDefault="00C265EE">
      <w:pPr>
        <w:spacing w:line="360" w:lineRule="auto"/>
        <w:jc w:val="center"/>
        <w:rPr>
          <w:rFonts w:asciiTheme="minorEastAsia" w:eastAsiaTheme="minorEastAsia" w:hAnsiTheme="minorEastAsia"/>
          <w:b/>
          <w:sz w:val="48"/>
          <w:szCs w:val="48"/>
        </w:rPr>
      </w:pPr>
      <w:r>
        <w:rPr>
          <w:rFonts w:asciiTheme="minorEastAsia" w:eastAsiaTheme="minorEastAsia" w:hAnsiTheme="minorEastAsia" w:hint="eastAsia"/>
          <w:b/>
          <w:sz w:val="48"/>
          <w:szCs w:val="48"/>
        </w:rPr>
        <w:t>成都市双流区住房建设和交通局2021年度城市体检服务采购项目</w:t>
      </w:r>
    </w:p>
    <w:p w:rsidR="00CD398E" w:rsidRDefault="00CD398E">
      <w:pPr>
        <w:pStyle w:val="a0"/>
        <w:rPr>
          <w:rFonts w:asciiTheme="minorEastAsia" w:eastAsiaTheme="minorEastAsia" w:hAnsiTheme="minorEastAsia"/>
        </w:rPr>
      </w:pPr>
    </w:p>
    <w:p w:rsidR="00CD398E" w:rsidRDefault="00C265EE">
      <w:pPr>
        <w:spacing w:line="360" w:lineRule="auto"/>
        <w:jc w:val="center"/>
        <w:rPr>
          <w:rFonts w:asciiTheme="minorEastAsia" w:eastAsiaTheme="minorEastAsia" w:hAnsiTheme="minorEastAsia"/>
          <w:b/>
          <w:sz w:val="52"/>
          <w:szCs w:val="52"/>
        </w:rPr>
      </w:pPr>
      <w:r>
        <w:rPr>
          <w:rFonts w:asciiTheme="minorEastAsia" w:eastAsiaTheme="minorEastAsia" w:hAnsiTheme="minorEastAsia" w:hint="eastAsia"/>
          <w:b/>
          <w:sz w:val="52"/>
          <w:szCs w:val="52"/>
        </w:rPr>
        <w:t>竞</w:t>
      </w:r>
    </w:p>
    <w:p w:rsidR="00CD398E" w:rsidRDefault="00C265EE">
      <w:pPr>
        <w:spacing w:line="360" w:lineRule="auto"/>
        <w:jc w:val="center"/>
        <w:rPr>
          <w:rFonts w:asciiTheme="minorEastAsia" w:eastAsiaTheme="minorEastAsia" w:hAnsiTheme="minorEastAsia"/>
          <w:b/>
          <w:sz w:val="52"/>
          <w:szCs w:val="52"/>
        </w:rPr>
      </w:pPr>
      <w:r>
        <w:rPr>
          <w:rFonts w:asciiTheme="minorEastAsia" w:eastAsiaTheme="minorEastAsia" w:hAnsiTheme="minorEastAsia" w:hint="eastAsia"/>
          <w:b/>
          <w:sz w:val="52"/>
          <w:szCs w:val="52"/>
        </w:rPr>
        <w:t>争</w:t>
      </w:r>
    </w:p>
    <w:p w:rsidR="00CD398E" w:rsidRDefault="00C265EE">
      <w:pPr>
        <w:spacing w:line="360" w:lineRule="auto"/>
        <w:jc w:val="center"/>
        <w:rPr>
          <w:rFonts w:asciiTheme="minorEastAsia" w:eastAsiaTheme="minorEastAsia" w:hAnsiTheme="minorEastAsia"/>
          <w:b/>
          <w:sz w:val="52"/>
          <w:szCs w:val="52"/>
        </w:rPr>
      </w:pPr>
      <w:r>
        <w:rPr>
          <w:rFonts w:asciiTheme="minorEastAsia" w:eastAsiaTheme="minorEastAsia" w:hAnsiTheme="minorEastAsia" w:hint="eastAsia"/>
          <w:b/>
          <w:sz w:val="52"/>
          <w:szCs w:val="52"/>
        </w:rPr>
        <w:t>性</w:t>
      </w:r>
    </w:p>
    <w:p w:rsidR="00CD398E" w:rsidRDefault="00C265EE">
      <w:pPr>
        <w:spacing w:line="360" w:lineRule="auto"/>
        <w:jc w:val="center"/>
        <w:rPr>
          <w:rFonts w:asciiTheme="minorEastAsia" w:eastAsiaTheme="minorEastAsia" w:hAnsiTheme="minorEastAsia"/>
          <w:b/>
          <w:sz w:val="52"/>
          <w:szCs w:val="52"/>
        </w:rPr>
      </w:pPr>
      <w:proofErr w:type="gramStart"/>
      <w:r>
        <w:rPr>
          <w:rFonts w:asciiTheme="minorEastAsia" w:eastAsiaTheme="minorEastAsia" w:hAnsiTheme="minorEastAsia" w:hint="eastAsia"/>
          <w:b/>
          <w:sz w:val="52"/>
          <w:szCs w:val="52"/>
        </w:rPr>
        <w:t>磋</w:t>
      </w:r>
      <w:proofErr w:type="gramEnd"/>
    </w:p>
    <w:p w:rsidR="00CD398E" w:rsidRDefault="00C265EE">
      <w:pPr>
        <w:spacing w:line="360" w:lineRule="auto"/>
        <w:jc w:val="center"/>
        <w:rPr>
          <w:rFonts w:asciiTheme="minorEastAsia" w:eastAsiaTheme="minorEastAsia" w:hAnsiTheme="minorEastAsia"/>
          <w:b/>
          <w:sz w:val="52"/>
          <w:szCs w:val="52"/>
        </w:rPr>
      </w:pPr>
      <w:r>
        <w:rPr>
          <w:rFonts w:asciiTheme="minorEastAsia" w:eastAsiaTheme="minorEastAsia" w:hAnsiTheme="minorEastAsia" w:hint="eastAsia"/>
          <w:b/>
          <w:sz w:val="52"/>
          <w:szCs w:val="52"/>
        </w:rPr>
        <w:t>商</w:t>
      </w:r>
    </w:p>
    <w:p w:rsidR="00CD398E" w:rsidRDefault="00C265EE">
      <w:pPr>
        <w:spacing w:line="360" w:lineRule="auto"/>
        <w:jc w:val="center"/>
        <w:rPr>
          <w:rFonts w:asciiTheme="minorEastAsia" w:eastAsiaTheme="minorEastAsia" w:hAnsiTheme="minorEastAsia"/>
          <w:b/>
          <w:sz w:val="52"/>
          <w:szCs w:val="52"/>
        </w:rPr>
      </w:pPr>
      <w:r>
        <w:rPr>
          <w:rFonts w:asciiTheme="minorEastAsia" w:eastAsiaTheme="minorEastAsia" w:hAnsiTheme="minorEastAsia" w:hint="eastAsia"/>
          <w:b/>
          <w:sz w:val="52"/>
          <w:szCs w:val="52"/>
        </w:rPr>
        <w:t>文</w:t>
      </w:r>
    </w:p>
    <w:p w:rsidR="00CD398E" w:rsidRDefault="00C265EE">
      <w:pPr>
        <w:spacing w:line="360" w:lineRule="auto"/>
        <w:jc w:val="center"/>
        <w:rPr>
          <w:rFonts w:asciiTheme="minorEastAsia" w:eastAsiaTheme="minorEastAsia" w:hAnsiTheme="minorEastAsia"/>
          <w:b/>
          <w:sz w:val="52"/>
          <w:szCs w:val="52"/>
        </w:rPr>
      </w:pPr>
      <w:r>
        <w:rPr>
          <w:rFonts w:asciiTheme="minorEastAsia" w:eastAsiaTheme="minorEastAsia" w:hAnsiTheme="minorEastAsia" w:hint="eastAsia"/>
          <w:b/>
          <w:sz w:val="52"/>
          <w:szCs w:val="52"/>
        </w:rPr>
        <w:t>件</w:t>
      </w:r>
    </w:p>
    <w:p w:rsidR="00CD398E" w:rsidRDefault="00CD398E">
      <w:pPr>
        <w:pStyle w:val="a0"/>
        <w:spacing w:line="360" w:lineRule="auto"/>
        <w:rPr>
          <w:rFonts w:asciiTheme="minorEastAsia" w:eastAsiaTheme="minorEastAsia" w:hAnsiTheme="minorEastAsia"/>
        </w:rPr>
      </w:pPr>
    </w:p>
    <w:p w:rsidR="00CD398E" w:rsidRDefault="00C265EE">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成都市双流区住房建设和交通局</w:t>
      </w:r>
    </w:p>
    <w:p w:rsidR="00CD398E" w:rsidRDefault="00C265EE">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四川雄烽建设工程管理有限公司</w:t>
      </w:r>
    </w:p>
    <w:p w:rsidR="00CD398E" w:rsidRDefault="00C265EE">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共同编制</w:t>
      </w:r>
    </w:p>
    <w:p w:rsidR="00CD398E" w:rsidRDefault="00C265EE">
      <w:pPr>
        <w:spacing w:line="360" w:lineRule="auto"/>
        <w:jc w:val="center"/>
        <w:rPr>
          <w:rFonts w:asciiTheme="minorEastAsia" w:eastAsiaTheme="minorEastAsia" w:hAnsiTheme="minorEastAsia"/>
          <w:b/>
          <w:bCs/>
          <w:sz w:val="32"/>
          <w:szCs w:val="32"/>
          <w:lang w:val="zh-CN"/>
        </w:rPr>
      </w:pPr>
      <w:r>
        <w:rPr>
          <w:rFonts w:asciiTheme="minorEastAsia" w:eastAsiaTheme="minorEastAsia" w:hAnsiTheme="minorEastAsia" w:hint="eastAsia"/>
          <w:b/>
          <w:bCs/>
          <w:sz w:val="32"/>
          <w:szCs w:val="32"/>
          <w:lang w:val="zh-CN"/>
        </w:rPr>
        <w:t>二〇二</w:t>
      </w:r>
      <w:r>
        <w:rPr>
          <w:rFonts w:asciiTheme="minorEastAsia" w:eastAsiaTheme="minorEastAsia" w:hAnsiTheme="minorEastAsia" w:hint="eastAsia"/>
          <w:b/>
          <w:bCs/>
          <w:sz w:val="32"/>
          <w:szCs w:val="32"/>
        </w:rPr>
        <w:t>一</w:t>
      </w:r>
      <w:r>
        <w:rPr>
          <w:rFonts w:asciiTheme="minorEastAsia" w:eastAsiaTheme="minorEastAsia" w:hAnsiTheme="minorEastAsia"/>
          <w:b/>
          <w:bCs/>
          <w:sz w:val="32"/>
          <w:szCs w:val="32"/>
          <w:lang w:val="zh-CN"/>
        </w:rPr>
        <w:t>年</w:t>
      </w:r>
      <w:r>
        <w:rPr>
          <w:rFonts w:asciiTheme="minorEastAsia" w:eastAsiaTheme="minorEastAsia" w:hAnsiTheme="minorEastAsia" w:hint="eastAsia"/>
          <w:b/>
          <w:bCs/>
          <w:sz w:val="32"/>
          <w:szCs w:val="32"/>
        </w:rPr>
        <w:t>七</w:t>
      </w:r>
      <w:r>
        <w:rPr>
          <w:rFonts w:asciiTheme="minorEastAsia" w:eastAsiaTheme="minorEastAsia" w:hAnsiTheme="minorEastAsia"/>
          <w:b/>
          <w:bCs/>
          <w:sz w:val="32"/>
          <w:szCs w:val="32"/>
          <w:lang w:val="zh-CN"/>
        </w:rPr>
        <w:t>月</w:t>
      </w:r>
    </w:p>
    <w:p w:rsidR="00CD398E" w:rsidRDefault="00CD398E">
      <w:pPr>
        <w:pStyle w:val="TOC1"/>
        <w:spacing w:line="360" w:lineRule="auto"/>
        <w:jc w:val="center"/>
        <w:rPr>
          <w:rFonts w:asciiTheme="minorEastAsia" w:eastAsiaTheme="minorEastAsia" w:hAnsiTheme="minorEastAsia" w:cs="Times New Roman"/>
          <w:b w:val="0"/>
          <w:bCs w:val="0"/>
          <w:color w:val="auto"/>
          <w:kern w:val="2"/>
          <w:sz w:val="24"/>
          <w:szCs w:val="24"/>
          <w:lang w:val="zh-CN"/>
        </w:rPr>
        <w:sectPr w:rsidR="00CD398E">
          <w:headerReference w:type="default" r:id="rId8"/>
          <w:pgSz w:w="11907" w:h="16840"/>
          <w:pgMar w:top="1134" w:right="1134" w:bottom="1134" w:left="1134" w:header="851" w:footer="992" w:gutter="0"/>
          <w:pgNumType w:start="1"/>
          <w:cols w:space="425"/>
          <w:docGrid w:type="lines" w:linePitch="312"/>
        </w:sectPr>
      </w:pPr>
    </w:p>
    <w:p w:rsidR="00CD398E" w:rsidRDefault="00C265EE">
      <w:pPr>
        <w:pStyle w:val="1"/>
        <w:spacing w:before="0" w:after="0" w:line="360" w:lineRule="auto"/>
        <w:jc w:val="center"/>
        <w:rPr>
          <w:rFonts w:asciiTheme="minorEastAsia" w:eastAsiaTheme="minorEastAsia" w:hAnsiTheme="minorEastAsia"/>
          <w:sz w:val="32"/>
        </w:rPr>
      </w:pPr>
      <w:bookmarkStart w:id="0" w:name="_Toc6475"/>
      <w:bookmarkStart w:id="1" w:name="_Toc14180"/>
      <w:bookmarkStart w:id="2" w:name="_Toc78283824"/>
      <w:bookmarkStart w:id="3" w:name="_Toc5004981"/>
      <w:bookmarkStart w:id="4" w:name="_Toc511206475"/>
      <w:bookmarkStart w:id="5" w:name="_Toc29867_WPSOffice_Level1"/>
      <w:r>
        <w:rPr>
          <w:rFonts w:asciiTheme="minorEastAsia" w:eastAsiaTheme="minorEastAsia" w:hAnsiTheme="minorEastAsia" w:hint="eastAsia"/>
          <w:sz w:val="32"/>
        </w:rPr>
        <w:lastRenderedPageBreak/>
        <w:t>目 录</w:t>
      </w:r>
      <w:bookmarkEnd w:id="0"/>
      <w:bookmarkEnd w:id="1"/>
      <w:bookmarkEnd w:id="2"/>
    </w:p>
    <w:p w:rsidR="00A426DC" w:rsidRDefault="00C265EE">
      <w:pPr>
        <w:pStyle w:val="10"/>
        <w:tabs>
          <w:tab w:val="right" w:leader="dot" w:pos="9629"/>
        </w:tabs>
        <w:rPr>
          <w:rFonts w:asciiTheme="minorHAnsi" w:eastAsiaTheme="minorEastAsia" w:hAnsiTheme="minorHAnsi" w:cstheme="minorBidi"/>
          <w:noProof/>
          <w:sz w:val="21"/>
          <w:szCs w:val="22"/>
        </w:rPr>
      </w:pPr>
      <w:r>
        <w:rPr>
          <w:rFonts w:asciiTheme="minorEastAsia" w:eastAsiaTheme="minorEastAsia" w:hAnsiTheme="minorEastAsia"/>
        </w:rPr>
        <w:fldChar w:fldCharType="begin"/>
      </w:r>
      <w:r>
        <w:rPr>
          <w:rFonts w:asciiTheme="minorEastAsia" w:eastAsiaTheme="minorEastAsia" w:hAnsiTheme="minorEastAsia"/>
        </w:rPr>
        <w:instrText xml:space="preserve">TOC \o "1-1" \h \u </w:instrText>
      </w:r>
      <w:r>
        <w:rPr>
          <w:rFonts w:asciiTheme="minorEastAsia" w:eastAsiaTheme="minorEastAsia" w:hAnsiTheme="minorEastAsia"/>
        </w:rPr>
        <w:fldChar w:fldCharType="separate"/>
      </w:r>
      <w:hyperlink w:anchor="_Toc78283824" w:history="1">
        <w:r w:rsidR="00A426DC" w:rsidRPr="00471A79">
          <w:rPr>
            <w:rStyle w:val="af4"/>
            <w:rFonts w:asciiTheme="minorEastAsia" w:hAnsiTheme="minorEastAsia"/>
            <w:noProof/>
          </w:rPr>
          <w:t>目</w:t>
        </w:r>
        <w:r w:rsidR="00A426DC" w:rsidRPr="00471A79">
          <w:rPr>
            <w:rStyle w:val="af4"/>
            <w:rFonts w:asciiTheme="minorEastAsia" w:hAnsiTheme="minorEastAsia"/>
            <w:noProof/>
          </w:rPr>
          <w:t xml:space="preserve"> </w:t>
        </w:r>
        <w:r w:rsidR="00A426DC" w:rsidRPr="00471A79">
          <w:rPr>
            <w:rStyle w:val="af4"/>
            <w:rFonts w:asciiTheme="minorEastAsia" w:hAnsiTheme="minorEastAsia"/>
            <w:noProof/>
          </w:rPr>
          <w:t>录</w:t>
        </w:r>
        <w:r w:rsidR="00A426DC">
          <w:rPr>
            <w:noProof/>
          </w:rPr>
          <w:tab/>
        </w:r>
        <w:r w:rsidR="00A426DC">
          <w:rPr>
            <w:noProof/>
          </w:rPr>
          <w:fldChar w:fldCharType="begin"/>
        </w:r>
        <w:r w:rsidR="00A426DC">
          <w:rPr>
            <w:noProof/>
          </w:rPr>
          <w:instrText xml:space="preserve"> PAGEREF _Toc78283824 \h </w:instrText>
        </w:r>
        <w:r w:rsidR="00A426DC">
          <w:rPr>
            <w:noProof/>
          </w:rPr>
        </w:r>
        <w:r w:rsidR="00A426DC">
          <w:rPr>
            <w:noProof/>
          </w:rPr>
          <w:fldChar w:fldCharType="separate"/>
        </w:r>
        <w:r w:rsidR="00A426DC">
          <w:rPr>
            <w:noProof/>
          </w:rPr>
          <w:t>2</w:t>
        </w:r>
        <w:r w:rsidR="00A426DC">
          <w:rPr>
            <w:noProof/>
          </w:rPr>
          <w:fldChar w:fldCharType="end"/>
        </w:r>
      </w:hyperlink>
    </w:p>
    <w:p w:rsidR="00A426DC" w:rsidRDefault="00627846">
      <w:pPr>
        <w:pStyle w:val="10"/>
        <w:tabs>
          <w:tab w:val="right" w:leader="dot" w:pos="9629"/>
        </w:tabs>
        <w:rPr>
          <w:rFonts w:asciiTheme="minorHAnsi" w:eastAsiaTheme="minorEastAsia" w:hAnsiTheme="minorHAnsi" w:cstheme="minorBidi"/>
          <w:noProof/>
          <w:sz w:val="21"/>
          <w:szCs w:val="22"/>
        </w:rPr>
      </w:pPr>
      <w:hyperlink w:anchor="_Toc78283825" w:history="1">
        <w:r w:rsidR="00A426DC" w:rsidRPr="00471A79">
          <w:rPr>
            <w:rStyle w:val="af4"/>
            <w:rFonts w:asciiTheme="minorEastAsia" w:hAnsiTheme="minorEastAsia"/>
            <w:noProof/>
          </w:rPr>
          <w:t>第一章</w:t>
        </w:r>
        <w:r w:rsidR="00A426DC" w:rsidRPr="00471A79">
          <w:rPr>
            <w:rStyle w:val="af4"/>
            <w:rFonts w:asciiTheme="minorEastAsia" w:hAnsiTheme="minorEastAsia"/>
            <w:noProof/>
          </w:rPr>
          <w:t xml:space="preserve">  </w:t>
        </w:r>
        <w:r w:rsidR="00A426DC" w:rsidRPr="00471A79">
          <w:rPr>
            <w:rStyle w:val="af4"/>
            <w:rFonts w:asciiTheme="minorEastAsia" w:hAnsiTheme="minorEastAsia"/>
            <w:noProof/>
          </w:rPr>
          <w:t>磋商邀请</w:t>
        </w:r>
        <w:r w:rsidR="00A426DC">
          <w:rPr>
            <w:noProof/>
          </w:rPr>
          <w:tab/>
        </w:r>
        <w:r w:rsidR="00A426DC">
          <w:rPr>
            <w:noProof/>
          </w:rPr>
          <w:fldChar w:fldCharType="begin"/>
        </w:r>
        <w:r w:rsidR="00A426DC">
          <w:rPr>
            <w:noProof/>
          </w:rPr>
          <w:instrText xml:space="preserve"> PAGEREF _Toc78283825 \h </w:instrText>
        </w:r>
        <w:r w:rsidR="00A426DC">
          <w:rPr>
            <w:noProof/>
          </w:rPr>
        </w:r>
        <w:r w:rsidR="00A426DC">
          <w:rPr>
            <w:noProof/>
          </w:rPr>
          <w:fldChar w:fldCharType="separate"/>
        </w:r>
        <w:r w:rsidR="00A426DC">
          <w:rPr>
            <w:noProof/>
          </w:rPr>
          <w:t>3</w:t>
        </w:r>
        <w:r w:rsidR="00A426DC">
          <w:rPr>
            <w:noProof/>
          </w:rPr>
          <w:fldChar w:fldCharType="end"/>
        </w:r>
      </w:hyperlink>
    </w:p>
    <w:p w:rsidR="00A426DC" w:rsidRDefault="00627846">
      <w:pPr>
        <w:pStyle w:val="10"/>
        <w:tabs>
          <w:tab w:val="right" w:leader="dot" w:pos="9629"/>
        </w:tabs>
        <w:rPr>
          <w:rFonts w:asciiTheme="minorHAnsi" w:eastAsiaTheme="minorEastAsia" w:hAnsiTheme="minorHAnsi" w:cstheme="minorBidi"/>
          <w:noProof/>
          <w:sz w:val="21"/>
          <w:szCs w:val="22"/>
        </w:rPr>
      </w:pPr>
      <w:hyperlink w:anchor="_Toc78283826" w:history="1">
        <w:r w:rsidR="00A426DC" w:rsidRPr="00471A79">
          <w:rPr>
            <w:rStyle w:val="af4"/>
            <w:rFonts w:asciiTheme="minorEastAsia" w:hAnsiTheme="minorEastAsia"/>
            <w:noProof/>
          </w:rPr>
          <w:t>第二章</w:t>
        </w:r>
        <w:r w:rsidR="00A426DC" w:rsidRPr="00471A79">
          <w:rPr>
            <w:rStyle w:val="af4"/>
            <w:rFonts w:asciiTheme="minorEastAsia" w:hAnsiTheme="minorEastAsia"/>
            <w:noProof/>
          </w:rPr>
          <w:t xml:space="preserve">  </w:t>
        </w:r>
        <w:r w:rsidR="00A426DC" w:rsidRPr="00471A79">
          <w:rPr>
            <w:rStyle w:val="af4"/>
            <w:rFonts w:asciiTheme="minorEastAsia" w:hAnsiTheme="minorEastAsia"/>
            <w:noProof/>
          </w:rPr>
          <w:t>磋商须知</w:t>
        </w:r>
        <w:r w:rsidR="00A426DC">
          <w:rPr>
            <w:noProof/>
          </w:rPr>
          <w:tab/>
        </w:r>
        <w:r w:rsidR="00A426DC">
          <w:rPr>
            <w:noProof/>
          </w:rPr>
          <w:fldChar w:fldCharType="begin"/>
        </w:r>
        <w:r w:rsidR="00A426DC">
          <w:rPr>
            <w:noProof/>
          </w:rPr>
          <w:instrText xml:space="preserve"> PAGEREF _Toc78283826 \h </w:instrText>
        </w:r>
        <w:r w:rsidR="00A426DC">
          <w:rPr>
            <w:noProof/>
          </w:rPr>
        </w:r>
        <w:r w:rsidR="00A426DC">
          <w:rPr>
            <w:noProof/>
          </w:rPr>
          <w:fldChar w:fldCharType="separate"/>
        </w:r>
        <w:r w:rsidR="00A426DC">
          <w:rPr>
            <w:noProof/>
          </w:rPr>
          <w:t>6</w:t>
        </w:r>
        <w:r w:rsidR="00A426DC">
          <w:rPr>
            <w:noProof/>
          </w:rPr>
          <w:fldChar w:fldCharType="end"/>
        </w:r>
      </w:hyperlink>
    </w:p>
    <w:p w:rsidR="00A426DC" w:rsidRDefault="00627846">
      <w:pPr>
        <w:pStyle w:val="10"/>
        <w:tabs>
          <w:tab w:val="right" w:leader="dot" w:pos="9629"/>
        </w:tabs>
        <w:rPr>
          <w:rFonts w:asciiTheme="minorHAnsi" w:eastAsiaTheme="minorEastAsia" w:hAnsiTheme="minorHAnsi" w:cstheme="minorBidi"/>
          <w:noProof/>
          <w:sz w:val="21"/>
          <w:szCs w:val="22"/>
        </w:rPr>
      </w:pPr>
      <w:hyperlink w:anchor="_Toc78283827" w:history="1">
        <w:r w:rsidR="00A426DC" w:rsidRPr="00471A79">
          <w:rPr>
            <w:rStyle w:val="af4"/>
            <w:rFonts w:asciiTheme="minorEastAsia" w:hAnsiTheme="minorEastAsia"/>
            <w:noProof/>
          </w:rPr>
          <w:t>第三章投标人和投标产品的资格、资质性及其他类似效力要求</w:t>
        </w:r>
        <w:r w:rsidR="00A426DC">
          <w:rPr>
            <w:noProof/>
          </w:rPr>
          <w:tab/>
        </w:r>
        <w:r w:rsidR="00A426DC">
          <w:rPr>
            <w:noProof/>
          </w:rPr>
          <w:fldChar w:fldCharType="begin"/>
        </w:r>
        <w:r w:rsidR="00A426DC">
          <w:rPr>
            <w:noProof/>
          </w:rPr>
          <w:instrText xml:space="preserve"> PAGEREF _Toc78283827 \h </w:instrText>
        </w:r>
        <w:r w:rsidR="00A426DC">
          <w:rPr>
            <w:noProof/>
          </w:rPr>
        </w:r>
        <w:r w:rsidR="00A426DC">
          <w:rPr>
            <w:noProof/>
          </w:rPr>
          <w:fldChar w:fldCharType="separate"/>
        </w:r>
        <w:r w:rsidR="00A426DC">
          <w:rPr>
            <w:noProof/>
          </w:rPr>
          <w:t>23</w:t>
        </w:r>
        <w:r w:rsidR="00A426DC">
          <w:rPr>
            <w:noProof/>
          </w:rPr>
          <w:fldChar w:fldCharType="end"/>
        </w:r>
      </w:hyperlink>
    </w:p>
    <w:p w:rsidR="00A426DC" w:rsidRDefault="00627846">
      <w:pPr>
        <w:pStyle w:val="10"/>
        <w:tabs>
          <w:tab w:val="right" w:leader="dot" w:pos="9629"/>
        </w:tabs>
        <w:rPr>
          <w:rFonts w:asciiTheme="minorHAnsi" w:eastAsiaTheme="minorEastAsia" w:hAnsiTheme="minorHAnsi" w:cstheme="minorBidi"/>
          <w:noProof/>
          <w:sz w:val="21"/>
          <w:szCs w:val="22"/>
        </w:rPr>
      </w:pPr>
      <w:hyperlink w:anchor="_Toc78283828" w:history="1">
        <w:r w:rsidR="00A426DC" w:rsidRPr="00471A79">
          <w:rPr>
            <w:rStyle w:val="af4"/>
            <w:rFonts w:asciiTheme="minorEastAsia" w:hAnsiTheme="minorEastAsia"/>
            <w:noProof/>
          </w:rPr>
          <w:t>第四章</w:t>
        </w:r>
        <w:r w:rsidR="00A426DC" w:rsidRPr="00471A79">
          <w:rPr>
            <w:rStyle w:val="af4"/>
            <w:rFonts w:asciiTheme="minorEastAsia" w:hAnsiTheme="minorEastAsia"/>
            <w:noProof/>
          </w:rPr>
          <w:t xml:space="preserve">  </w:t>
        </w:r>
        <w:r w:rsidR="00A426DC" w:rsidRPr="00471A79">
          <w:rPr>
            <w:rStyle w:val="af4"/>
            <w:rFonts w:asciiTheme="minorEastAsia" w:hAnsiTheme="minorEastAsia"/>
            <w:noProof/>
          </w:rPr>
          <w:t>供应商资格证明材料</w:t>
        </w:r>
        <w:r w:rsidR="00A426DC">
          <w:rPr>
            <w:noProof/>
          </w:rPr>
          <w:tab/>
        </w:r>
        <w:r w:rsidR="00A426DC">
          <w:rPr>
            <w:noProof/>
          </w:rPr>
          <w:fldChar w:fldCharType="begin"/>
        </w:r>
        <w:r w:rsidR="00A426DC">
          <w:rPr>
            <w:noProof/>
          </w:rPr>
          <w:instrText xml:space="preserve"> PAGEREF _Toc78283828 \h </w:instrText>
        </w:r>
        <w:r w:rsidR="00A426DC">
          <w:rPr>
            <w:noProof/>
          </w:rPr>
        </w:r>
        <w:r w:rsidR="00A426DC">
          <w:rPr>
            <w:noProof/>
          </w:rPr>
          <w:fldChar w:fldCharType="separate"/>
        </w:r>
        <w:r w:rsidR="00A426DC">
          <w:rPr>
            <w:noProof/>
          </w:rPr>
          <w:t>24</w:t>
        </w:r>
        <w:r w:rsidR="00A426DC">
          <w:rPr>
            <w:noProof/>
          </w:rPr>
          <w:fldChar w:fldCharType="end"/>
        </w:r>
      </w:hyperlink>
    </w:p>
    <w:p w:rsidR="00A426DC" w:rsidRDefault="00627846">
      <w:pPr>
        <w:pStyle w:val="10"/>
        <w:tabs>
          <w:tab w:val="right" w:leader="dot" w:pos="9629"/>
        </w:tabs>
        <w:rPr>
          <w:rFonts w:asciiTheme="minorHAnsi" w:eastAsiaTheme="minorEastAsia" w:hAnsiTheme="minorHAnsi" w:cstheme="minorBidi"/>
          <w:noProof/>
          <w:sz w:val="21"/>
          <w:szCs w:val="22"/>
        </w:rPr>
      </w:pPr>
      <w:hyperlink w:anchor="_Toc78283829" w:history="1">
        <w:r w:rsidR="00A426DC" w:rsidRPr="00471A79">
          <w:rPr>
            <w:rStyle w:val="af4"/>
            <w:rFonts w:asciiTheme="minorEastAsia" w:hAnsiTheme="minorEastAsia"/>
            <w:noProof/>
          </w:rPr>
          <w:t>第五章</w:t>
        </w:r>
        <w:r w:rsidR="00A426DC" w:rsidRPr="00471A79">
          <w:rPr>
            <w:rStyle w:val="af4"/>
            <w:rFonts w:asciiTheme="minorEastAsia" w:hAnsiTheme="minorEastAsia"/>
            <w:noProof/>
          </w:rPr>
          <w:t xml:space="preserve"> </w:t>
        </w:r>
        <w:r w:rsidR="00A426DC" w:rsidRPr="00471A79">
          <w:rPr>
            <w:rStyle w:val="af4"/>
            <w:rFonts w:asciiTheme="minorEastAsia" w:hAnsiTheme="minorEastAsia"/>
            <w:noProof/>
          </w:rPr>
          <w:t>采购项目技术、服务、政府采购合同内容条款及其他商务要求</w:t>
        </w:r>
        <w:r w:rsidR="00A426DC">
          <w:rPr>
            <w:noProof/>
          </w:rPr>
          <w:tab/>
        </w:r>
        <w:r w:rsidR="00A426DC">
          <w:rPr>
            <w:noProof/>
          </w:rPr>
          <w:fldChar w:fldCharType="begin"/>
        </w:r>
        <w:r w:rsidR="00A426DC">
          <w:rPr>
            <w:noProof/>
          </w:rPr>
          <w:instrText xml:space="preserve"> PAGEREF _Toc78283829 \h </w:instrText>
        </w:r>
        <w:r w:rsidR="00A426DC">
          <w:rPr>
            <w:noProof/>
          </w:rPr>
        </w:r>
        <w:r w:rsidR="00A426DC">
          <w:rPr>
            <w:noProof/>
          </w:rPr>
          <w:fldChar w:fldCharType="separate"/>
        </w:r>
        <w:r w:rsidR="00A426DC">
          <w:rPr>
            <w:noProof/>
          </w:rPr>
          <w:t>26</w:t>
        </w:r>
        <w:r w:rsidR="00A426DC">
          <w:rPr>
            <w:noProof/>
          </w:rPr>
          <w:fldChar w:fldCharType="end"/>
        </w:r>
      </w:hyperlink>
    </w:p>
    <w:p w:rsidR="00A426DC" w:rsidRDefault="00627846">
      <w:pPr>
        <w:pStyle w:val="10"/>
        <w:tabs>
          <w:tab w:val="right" w:leader="dot" w:pos="9629"/>
        </w:tabs>
        <w:rPr>
          <w:rFonts w:asciiTheme="minorHAnsi" w:eastAsiaTheme="minorEastAsia" w:hAnsiTheme="minorHAnsi" w:cstheme="minorBidi"/>
          <w:noProof/>
          <w:sz w:val="21"/>
          <w:szCs w:val="22"/>
        </w:rPr>
      </w:pPr>
      <w:hyperlink w:anchor="_Toc78283830" w:history="1">
        <w:r w:rsidR="00A426DC" w:rsidRPr="00471A79">
          <w:rPr>
            <w:rStyle w:val="af4"/>
            <w:rFonts w:asciiTheme="minorEastAsia" w:hAnsiTheme="minorEastAsia"/>
            <w:noProof/>
          </w:rPr>
          <w:t>第六章</w:t>
        </w:r>
        <w:r w:rsidR="00A426DC" w:rsidRPr="00471A79">
          <w:rPr>
            <w:rStyle w:val="af4"/>
            <w:rFonts w:asciiTheme="minorEastAsia" w:hAnsiTheme="minorEastAsia"/>
            <w:noProof/>
          </w:rPr>
          <w:t xml:space="preserve">  </w:t>
        </w:r>
        <w:r w:rsidR="00A426DC" w:rsidRPr="00471A79">
          <w:rPr>
            <w:rStyle w:val="af4"/>
            <w:rFonts w:asciiTheme="minorEastAsia" w:hAnsiTheme="minorEastAsia"/>
            <w:noProof/>
          </w:rPr>
          <w:t>磋商内容、磋商过程中可实质性变动的内容</w:t>
        </w:r>
        <w:r w:rsidR="00A426DC">
          <w:rPr>
            <w:noProof/>
          </w:rPr>
          <w:tab/>
        </w:r>
        <w:r w:rsidR="00A426DC">
          <w:rPr>
            <w:noProof/>
          </w:rPr>
          <w:fldChar w:fldCharType="begin"/>
        </w:r>
        <w:r w:rsidR="00A426DC">
          <w:rPr>
            <w:noProof/>
          </w:rPr>
          <w:instrText xml:space="preserve"> PAGEREF _Toc78283830 \h </w:instrText>
        </w:r>
        <w:r w:rsidR="00A426DC">
          <w:rPr>
            <w:noProof/>
          </w:rPr>
        </w:r>
        <w:r w:rsidR="00A426DC">
          <w:rPr>
            <w:noProof/>
          </w:rPr>
          <w:fldChar w:fldCharType="separate"/>
        </w:r>
        <w:r w:rsidR="00A426DC">
          <w:rPr>
            <w:noProof/>
          </w:rPr>
          <w:t>29</w:t>
        </w:r>
        <w:r w:rsidR="00A426DC">
          <w:rPr>
            <w:noProof/>
          </w:rPr>
          <w:fldChar w:fldCharType="end"/>
        </w:r>
      </w:hyperlink>
    </w:p>
    <w:p w:rsidR="00A426DC" w:rsidRDefault="00627846">
      <w:pPr>
        <w:pStyle w:val="10"/>
        <w:tabs>
          <w:tab w:val="right" w:leader="dot" w:pos="9629"/>
        </w:tabs>
        <w:rPr>
          <w:rFonts w:asciiTheme="minorHAnsi" w:eastAsiaTheme="minorEastAsia" w:hAnsiTheme="minorHAnsi" w:cstheme="minorBidi"/>
          <w:noProof/>
          <w:sz w:val="21"/>
          <w:szCs w:val="22"/>
        </w:rPr>
      </w:pPr>
      <w:hyperlink w:anchor="_Toc78283831" w:history="1">
        <w:r w:rsidR="00A426DC" w:rsidRPr="00471A79">
          <w:rPr>
            <w:rStyle w:val="af4"/>
            <w:rFonts w:asciiTheme="minorEastAsia" w:hAnsiTheme="minorEastAsia"/>
            <w:noProof/>
          </w:rPr>
          <w:t>第七章</w:t>
        </w:r>
        <w:r w:rsidR="00A426DC" w:rsidRPr="00471A79">
          <w:rPr>
            <w:rStyle w:val="af4"/>
            <w:rFonts w:asciiTheme="minorEastAsia" w:hAnsiTheme="minorEastAsia"/>
            <w:noProof/>
          </w:rPr>
          <w:t xml:space="preserve">  </w:t>
        </w:r>
        <w:r w:rsidR="00A426DC" w:rsidRPr="00471A79">
          <w:rPr>
            <w:rStyle w:val="af4"/>
            <w:rFonts w:asciiTheme="minorEastAsia" w:hAnsiTheme="minorEastAsia"/>
            <w:noProof/>
          </w:rPr>
          <w:t>响应文件格式</w:t>
        </w:r>
        <w:r w:rsidR="00A426DC">
          <w:rPr>
            <w:noProof/>
          </w:rPr>
          <w:tab/>
        </w:r>
        <w:r w:rsidR="00A426DC">
          <w:rPr>
            <w:noProof/>
          </w:rPr>
          <w:fldChar w:fldCharType="begin"/>
        </w:r>
        <w:r w:rsidR="00A426DC">
          <w:rPr>
            <w:noProof/>
          </w:rPr>
          <w:instrText xml:space="preserve"> PAGEREF _Toc78283831 \h </w:instrText>
        </w:r>
        <w:r w:rsidR="00A426DC">
          <w:rPr>
            <w:noProof/>
          </w:rPr>
        </w:r>
        <w:r w:rsidR="00A426DC">
          <w:rPr>
            <w:noProof/>
          </w:rPr>
          <w:fldChar w:fldCharType="separate"/>
        </w:r>
        <w:r w:rsidR="00A426DC">
          <w:rPr>
            <w:noProof/>
          </w:rPr>
          <w:t>30</w:t>
        </w:r>
        <w:r w:rsidR="00A426DC">
          <w:rPr>
            <w:noProof/>
          </w:rPr>
          <w:fldChar w:fldCharType="end"/>
        </w:r>
      </w:hyperlink>
    </w:p>
    <w:p w:rsidR="00A426DC" w:rsidRDefault="00627846">
      <w:pPr>
        <w:pStyle w:val="10"/>
        <w:tabs>
          <w:tab w:val="right" w:leader="dot" w:pos="9629"/>
        </w:tabs>
        <w:rPr>
          <w:rFonts w:asciiTheme="minorHAnsi" w:eastAsiaTheme="minorEastAsia" w:hAnsiTheme="minorHAnsi" w:cstheme="minorBidi"/>
          <w:noProof/>
          <w:sz w:val="21"/>
          <w:szCs w:val="22"/>
        </w:rPr>
      </w:pPr>
      <w:hyperlink w:anchor="_Toc78283832" w:history="1">
        <w:r w:rsidR="00A426DC" w:rsidRPr="00471A79">
          <w:rPr>
            <w:rStyle w:val="af4"/>
            <w:rFonts w:asciiTheme="minorEastAsia" w:hAnsiTheme="minorEastAsia"/>
            <w:noProof/>
          </w:rPr>
          <w:t>第八章</w:t>
        </w:r>
        <w:r w:rsidR="00A426DC" w:rsidRPr="00471A79">
          <w:rPr>
            <w:rStyle w:val="af4"/>
            <w:rFonts w:asciiTheme="minorEastAsia" w:hAnsiTheme="minorEastAsia"/>
            <w:noProof/>
          </w:rPr>
          <w:t xml:space="preserve">  </w:t>
        </w:r>
        <w:r w:rsidR="00A426DC" w:rsidRPr="00471A79">
          <w:rPr>
            <w:rStyle w:val="af4"/>
            <w:rFonts w:asciiTheme="minorEastAsia" w:hAnsiTheme="minorEastAsia"/>
            <w:noProof/>
          </w:rPr>
          <w:t>评审方法</w:t>
        </w:r>
        <w:r w:rsidR="00A426DC">
          <w:rPr>
            <w:noProof/>
          </w:rPr>
          <w:tab/>
        </w:r>
        <w:r w:rsidR="00A426DC">
          <w:rPr>
            <w:noProof/>
          </w:rPr>
          <w:fldChar w:fldCharType="begin"/>
        </w:r>
        <w:r w:rsidR="00A426DC">
          <w:rPr>
            <w:noProof/>
          </w:rPr>
          <w:instrText xml:space="preserve"> PAGEREF _Toc78283832 \h </w:instrText>
        </w:r>
        <w:r w:rsidR="00A426DC">
          <w:rPr>
            <w:noProof/>
          </w:rPr>
        </w:r>
        <w:r w:rsidR="00A426DC">
          <w:rPr>
            <w:noProof/>
          </w:rPr>
          <w:fldChar w:fldCharType="separate"/>
        </w:r>
        <w:r w:rsidR="00A426DC">
          <w:rPr>
            <w:noProof/>
          </w:rPr>
          <w:t>52</w:t>
        </w:r>
        <w:r w:rsidR="00A426DC">
          <w:rPr>
            <w:noProof/>
          </w:rPr>
          <w:fldChar w:fldCharType="end"/>
        </w:r>
      </w:hyperlink>
    </w:p>
    <w:p w:rsidR="00A426DC" w:rsidRDefault="00627846">
      <w:pPr>
        <w:pStyle w:val="10"/>
        <w:tabs>
          <w:tab w:val="right" w:leader="dot" w:pos="9629"/>
        </w:tabs>
        <w:rPr>
          <w:rFonts w:asciiTheme="minorHAnsi" w:eastAsiaTheme="minorEastAsia" w:hAnsiTheme="minorHAnsi" w:cstheme="minorBidi"/>
          <w:noProof/>
          <w:sz w:val="21"/>
          <w:szCs w:val="22"/>
        </w:rPr>
      </w:pPr>
      <w:hyperlink w:anchor="_Toc78283833" w:history="1">
        <w:r w:rsidR="00A426DC" w:rsidRPr="00471A79">
          <w:rPr>
            <w:rStyle w:val="af4"/>
            <w:rFonts w:asciiTheme="minorEastAsia" w:hAnsiTheme="minorEastAsia"/>
            <w:noProof/>
          </w:rPr>
          <w:t>第九章</w:t>
        </w:r>
        <w:r w:rsidR="00A426DC" w:rsidRPr="00471A79">
          <w:rPr>
            <w:rStyle w:val="af4"/>
            <w:rFonts w:asciiTheme="minorEastAsia" w:hAnsiTheme="minorEastAsia"/>
            <w:noProof/>
          </w:rPr>
          <w:t xml:space="preserve">  </w:t>
        </w:r>
        <w:r w:rsidR="00A426DC" w:rsidRPr="00471A79">
          <w:rPr>
            <w:rStyle w:val="af4"/>
            <w:rFonts w:asciiTheme="minorEastAsia" w:hAnsiTheme="minorEastAsia"/>
            <w:noProof/>
          </w:rPr>
          <w:t>采购合同（草案）</w:t>
        </w:r>
        <w:r w:rsidR="00A426DC">
          <w:rPr>
            <w:noProof/>
          </w:rPr>
          <w:tab/>
        </w:r>
        <w:r w:rsidR="00A426DC">
          <w:rPr>
            <w:noProof/>
          </w:rPr>
          <w:fldChar w:fldCharType="begin"/>
        </w:r>
        <w:r w:rsidR="00A426DC">
          <w:rPr>
            <w:noProof/>
          </w:rPr>
          <w:instrText xml:space="preserve"> PAGEREF _Toc78283833 \h </w:instrText>
        </w:r>
        <w:r w:rsidR="00A426DC">
          <w:rPr>
            <w:noProof/>
          </w:rPr>
        </w:r>
        <w:r w:rsidR="00A426DC">
          <w:rPr>
            <w:noProof/>
          </w:rPr>
          <w:fldChar w:fldCharType="separate"/>
        </w:r>
        <w:r w:rsidR="00A426DC">
          <w:rPr>
            <w:noProof/>
          </w:rPr>
          <w:t>63</w:t>
        </w:r>
        <w:r w:rsidR="00A426DC">
          <w:rPr>
            <w:noProof/>
          </w:rPr>
          <w:fldChar w:fldCharType="end"/>
        </w:r>
      </w:hyperlink>
    </w:p>
    <w:p w:rsidR="00CD398E" w:rsidRDefault="00C265EE">
      <w:pPr>
        <w:rPr>
          <w:rFonts w:asciiTheme="minorEastAsia" w:eastAsiaTheme="minorEastAsia" w:hAnsiTheme="minorEastAsia"/>
        </w:rPr>
      </w:pPr>
      <w:r>
        <w:rPr>
          <w:rFonts w:asciiTheme="minorEastAsia" w:eastAsiaTheme="minorEastAsia" w:hAnsiTheme="minorEastAsia"/>
        </w:rPr>
        <w:fldChar w:fldCharType="end"/>
      </w:r>
    </w:p>
    <w:p w:rsidR="00CD398E" w:rsidRDefault="00C265EE">
      <w:pPr>
        <w:pStyle w:val="1"/>
        <w:spacing w:before="0" w:after="0" w:line="360" w:lineRule="auto"/>
        <w:jc w:val="center"/>
        <w:rPr>
          <w:rFonts w:asciiTheme="minorEastAsia" w:eastAsiaTheme="minorEastAsia" w:hAnsiTheme="minorEastAsia"/>
          <w:sz w:val="32"/>
        </w:rPr>
      </w:pPr>
      <w:r>
        <w:rPr>
          <w:rFonts w:asciiTheme="minorEastAsia" w:eastAsiaTheme="minorEastAsia" w:hAnsiTheme="minorEastAsia" w:hint="eastAsia"/>
          <w:sz w:val="32"/>
        </w:rPr>
        <w:br w:type="page"/>
      </w:r>
    </w:p>
    <w:p w:rsidR="00CD398E" w:rsidRDefault="00C265EE">
      <w:pPr>
        <w:pStyle w:val="1"/>
        <w:spacing w:before="0" w:after="0" w:line="360" w:lineRule="auto"/>
        <w:jc w:val="center"/>
        <w:rPr>
          <w:rFonts w:asciiTheme="minorEastAsia" w:eastAsiaTheme="minorEastAsia" w:hAnsiTheme="minorEastAsia"/>
          <w:sz w:val="32"/>
        </w:rPr>
      </w:pPr>
      <w:bookmarkStart w:id="6" w:name="_Toc78283825"/>
      <w:r>
        <w:rPr>
          <w:rFonts w:asciiTheme="minorEastAsia" w:eastAsiaTheme="minorEastAsia" w:hAnsiTheme="minorEastAsia" w:hint="eastAsia"/>
          <w:sz w:val="32"/>
        </w:rPr>
        <w:lastRenderedPageBreak/>
        <w:t>第一章  磋商邀请</w:t>
      </w:r>
      <w:bookmarkEnd w:id="3"/>
      <w:bookmarkEnd w:id="4"/>
      <w:bookmarkEnd w:id="5"/>
      <w:bookmarkEnd w:id="6"/>
    </w:p>
    <w:p w:rsidR="00A426DC" w:rsidRPr="00A426DC" w:rsidRDefault="00A426DC" w:rsidP="00A426DC"/>
    <w:p w:rsidR="00CD398E" w:rsidRDefault="00C265EE">
      <w:pPr>
        <w:spacing w:line="360" w:lineRule="auto"/>
        <w:ind w:firstLineChars="300" w:firstLine="720"/>
        <w:jc w:val="left"/>
        <w:rPr>
          <w:rFonts w:asciiTheme="minorEastAsia" w:eastAsiaTheme="minorEastAsia" w:hAnsiTheme="minorEastAsia" w:cs="宋体"/>
          <w:sz w:val="24"/>
        </w:rPr>
      </w:pPr>
      <w:r>
        <w:rPr>
          <w:rFonts w:asciiTheme="minorEastAsia" w:eastAsiaTheme="minorEastAsia" w:hAnsiTheme="minorEastAsia" w:cs="宋体" w:hint="eastAsia"/>
          <w:sz w:val="24"/>
        </w:rPr>
        <w:t>四川雄烽建设工程管理有限公司受</w:t>
      </w:r>
      <w:r>
        <w:rPr>
          <w:rFonts w:asciiTheme="minorEastAsia" w:eastAsiaTheme="minorEastAsia" w:hAnsiTheme="minorEastAsia" w:cs="宋体" w:hint="eastAsia"/>
          <w:sz w:val="24"/>
          <w:u w:val="single"/>
        </w:rPr>
        <w:t>成都市双流区住房建设和交通局委</w:t>
      </w:r>
      <w:r>
        <w:rPr>
          <w:rFonts w:asciiTheme="minorEastAsia" w:eastAsiaTheme="minorEastAsia" w:hAnsiTheme="minorEastAsia" w:cs="宋体" w:hint="eastAsia"/>
          <w:sz w:val="24"/>
        </w:rPr>
        <w:t>托，拟对</w:t>
      </w:r>
      <w:bookmarkStart w:id="7" w:name="PO_默认文件内容_1"/>
      <w:r>
        <w:rPr>
          <w:rFonts w:asciiTheme="minorEastAsia" w:eastAsiaTheme="minorEastAsia" w:hAnsiTheme="minorEastAsia" w:cs="宋体" w:hint="eastAsia"/>
          <w:sz w:val="24"/>
          <w:u w:val="single"/>
        </w:rPr>
        <w:t>成都市双流区住房建设和交通局2021年度城市体检服务采购项目</w:t>
      </w:r>
      <w:r>
        <w:rPr>
          <w:rFonts w:asciiTheme="minorEastAsia" w:eastAsiaTheme="minorEastAsia" w:hAnsiTheme="minorEastAsia" w:cs="宋体" w:hint="eastAsia"/>
          <w:sz w:val="24"/>
        </w:rPr>
        <w:t>采用竞争性磋商方式进行采购，特邀</w:t>
      </w:r>
      <w:proofErr w:type="gramStart"/>
      <w:r>
        <w:rPr>
          <w:rFonts w:asciiTheme="minorEastAsia" w:eastAsiaTheme="minorEastAsia" w:hAnsiTheme="minorEastAsia" w:cs="宋体" w:hint="eastAsia"/>
          <w:sz w:val="24"/>
        </w:rPr>
        <w:t>请符合</w:t>
      </w:r>
      <w:proofErr w:type="gramEnd"/>
      <w:r>
        <w:rPr>
          <w:rFonts w:asciiTheme="minorEastAsia" w:eastAsiaTheme="minorEastAsia" w:hAnsiTheme="minorEastAsia" w:cs="宋体" w:hint="eastAsia"/>
          <w:sz w:val="24"/>
        </w:rPr>
        <w:t>本次采购要求的供应商参加本项目的竞争性磋商。</w:t>
      </w:r>
      <w:bookmarkEnd w:id="7"/>
    </w:p>
    <w:p w:rsidR="00CD398E" w:rsidRDefault="00C265EE">
      <w:pPr>
        <w:spacing w:line="360" w:lineRule="auto"/>
        <w:ind w:firstLineChars="200" w:firstLine="482"/>
        <w:rPr>
          <w:rFonts w:asciiTheme="minorEastAsia" w:eastAsiaTheme="minorEastAsia" w:hAnsiTheme="minorEastAsia" w:cs="宋体"/>
          <w:b/>
          <w:bCs/>
          <w:sz w:val="24"/>
        </w:rPr>
      </w:pPr>
      <w:r>
        <w:rPr>
          <w:rFonts w:asciiTheme="minorEastAsia" w:eastAsiaTheme="minorEastAsia" w:hAnsiTheme="minorEastAsia" w:cs="宋体" w:hint="eastAsia"/>
          <w:b/>
          <w:bCs/>
          <w:sz w:val="24"/>
        </w:rPr>
        <w:t>一、采购项目基本情况</w:t>
      </w:r>
    </w:p>
    <w:p w:rsidR="00CD398E" w:rsidRPr="00042CA5" w:rsidRDefault="00C265EE">
      <w:pPr>
        <w:spacing w:line="360" w:lineRule="auto"/>
        <w:ind w:firstLineChars="200" w:firstLine="480"/>
        <w:rPr>
          <w:rFonts w:asciiTheme="minorEastAsia" w:eastAsiaTheme="minorEastAsia" w:hAnsiTheme="minorEastAsia" w:cs="宋体"/>
          <w:sz w:val="24"/>
        </w:rPr>
      </w:pPr>
      <w:bookmarkStart w:id="8" w:name="_Toc4872_WPSOffice_Level2"/>
      <w:r>
        <w:rPr>
          <w:rFonts w:asciiTheme="minorEastAsia" w:eastAsiaTheme="minorEastAsia" w:hAnsiTheme="minorEastAsia" w:cs="宋体" w:hint="eastAsia"/>
          <w:sz w:val="24"/>
        </w:rPr>
        <w:t>1.项目编号：</w:t>
      </w:r>
      <w:bookmarkEnd w:id="8"/>
      <w:r w:rsidR="00042CA5" w:rsidRPr="00042CA5">
        <w:rPr>
          <w:rFonts w:asciiTheme="minorEastAsia" w:eastAsiaTheme="minorEastAsia" w:hAnsiTheme="minorEastAsia" w:cs="宋体"/>
          <w:sz w:val="24"/>
        </w:rPr>
        <w:t>510122202100182</w:t>
      </w:r>
      <w:r w:rsidRPr="00042CA5">
        <w:rPr>
          <w:rFonts w:asciiTheme="minorEastAsia" w:eastAsiaTheme="minorEastAsia" w:hAnsiTheme="minorEastAsia" w:cs="宋体" w:hint="eastAsia"/>
          <w:sz w:val="24"/>
        </w:rPr>
        <w:t>。</w:t>
      </w:r>
    </w:p>
    <w:p w:rsidR="00CD398E" w:rsidRDefault="00C265EE">
      <w:pPr>
        <w:spacing w:line="360" w:lineRule="auto"/>
        <w:ind w:firstLineChars="200" w:firstLine="480"/>
        <w:rPr>
          <w:rFonts w:asciiTheme="minorEastAsia" w:eastAsiaTheme="minorEastAsia" w:hAnsiTheme="minorEastAsia" w:cs="宋体"/>
          <w:sz w:val="24"/>
        </w:rPr>
      </w:pPr>
      <w:bookmarkStart w:id="9" w:name="_Toc71_WPSOffice_Level2"/>
      <w:r>
        <w:rPr>
          <w:rFonts w:asciiTheme="minorEastAsia" w:eastAsiaTheme="minorEastAsia" w:hAnsiTheme="minorEastAsia" w:cs="宋体" w:hint="eastAsia"/>
          <w:sz w:val="24"/>
        </w:rPr>
        <w:t>2.采购项目名称：</w:t>
      </w:r>
      <w:bookmarkEnd w:id="9"/>
      <w:r>
        <w:rPr>
          <w:rFonts w:asciiTheme="minorEastAsia" w:eastAsiaTheme="minorEastAsia" w:hAnsiTheme="minorEastAsia" w:cs="宋体" w:hint="eastAsia"/>
          <w:sz w:val="24"/>
        </w:rPr>
        <w:t>成都市双流区</w:t>
      </w:r>
      <w:bookmarkStart w:id="10" w:name="_GoBack"/>
      <w:bookmarkEnd w:id="10"/>
      <w:r>
        <w:rPr>
          <w:rFonts w:asciiTheme="minorEastAsia" w:eastAsiaTheme="minorEastAsia" w:hAnsiTheme="minorEastAsia" w:cs="宋体" w:hint="eastAsia"/>
          <w:sz w:val="24"/>
        </w:rPr>
        <w:t>住房建设和交通局2021年度城市体检服务采购项目。</w:t>
      </w:r>
    </w:p>
    <w:p w:rsidR="00CD398E" w:rsidRDefault="00C265EE">
      <w:pPr>
        <w:spacing w:line="360" w:lineRule="auto"/>
        <w:ind w:firstLineChars="200" w:firstLine="482"/>
        <w:rPr>
          <w:rFonts w:asciiTheme="minorEastAsia" w:eastAsiaTheme="minorEastAsia" w:hAnsiTheme="minorEastAsia" w:cs="宋体"/>
          <w:b/>
          <w:bCs/>
          <w:sz w:val="24"/>
        </w:rPr>
      </w:pPr>
      <w:r>
        <w:rPr>
          <w:rFonts w:asciiTheme="minorEastAsia" w:eastAsiaTheme="minorEastAsia" w:hAnsiTheme="minorEastAsia" w:cs="宋体" w:hint="eastAsia"/>
          <w:b/>
          <w:bCs/>
          <w:sz w:val="24"/>
        </w:rPr>
        <w:t>二、资金情况</w:t>
      </w:r>
    </w:p>
    <w:p w:rsidR="00CD398E" w:rsidRDefault="00C265EE">
      <w:pPr>
        <w:pStyle w:val="af8"/>
        <w:spacing w:line="360" w:lineRule="auto"/>
        <w:ind w:firstLineChars="400" w:firstLine="960"/>
        <w:jc w:val="both"/>
        <w:rPr>
          <w:rFonts w:asciiTheme="minorEastAsia" w:eastAsiaTheme="minorEastAsia" w:hAnsiTheme="minorEastAsia"/>
          <w:b/>
          <w:bCs/>
        </w:rPr>
      </w:pPr>
      <w:r>
        <w:rPr>
          <w:rFonts w:asciiTheme="minorEastAsia" w:eastAsiaTheme="minorEastAsia" w:hAnsiTheme="minorEastAsia" w:hint="eastAsia"/>
        </w:rPr>
        <w:t>资金来源：财政性资金，采购预算</w:t>
      </w:r>
      <w:r>
        <w:rPr>
          <w:rFonts w:asciiTheme="minorEastAsia" w:eastAsiaTheme="minorEastAsia" w:hAnsiTheme="minorEastAsia"/>
        </w:rPr>
        <w:t>50</w:t>
      </w:r>
      <w:r>
        <w:rPr>
          <w:rFonts w:asciiTheme="minorEastAsia" w:eastAsiaTheme="minorEastAsia" w:hAnsiTheme="minorEastAsia" w:hint="eastAsia"/>
        </w:rPr>
        <w:t>万元。</w:t>
      </w:r>
    </w:p>
    <w:p w:rsidR="00CD398E" w:rsidRDefault="00C265EE">
      <w:pPr>
        <w:spacing w:line="360" w:lineRule="auto"/>
        <w:ind w:firstLineChars="200" w:firstLine="482"/>
        <w:rPr>
          <w:rFonts w:asciiTheme="minorEastAsia" w:eastAsiaTheme="minorEastAsia" w:hAnsiTheme="minorEastAsia" w:cs="宋体"/>
          <w:sz w:val="24"/>
        </w:rPr>
      </w:pPr>
      <w:r>
        <w:rPr>
          <w:rFonts w:asciiTheme="minorEastAsia" w:eastAsiaTheme="minorEastAsia" w:hAnsiTheme="minorEastAsia" w:cs="宋体" w:hint="eastAsia"/>
          <w:b/>
          <w:sz w:val="24"/>
        </w:rPr>
        <w:t>三</w:t>
      </w:r>
      <w:r>
        <w:rPr>
          <w:rFonts w:asciiTheme="minorEastAsia" w:eastAsiaTheme="minorEastAsia" w:hAnsiTheme="minorEastAsia" w:cs="宋体" w:hint="eastAsia"/>
          <w:b/>
          <w:bCs/>
          <w:sz w:val="24"/>
        </w:rPr>
        <w:t>、</w:t>
      </w:r>
      <w:r>
        <w:rPr>
          <w:rFonts w:asciiTheme="minorEastAsia" w:eastAsiaTheme="minorEastAsia" w:hAnsiTheme="minorEastAsia" w:cs="宋体" w:hint="eastAsia"/>
          <w:b/>
          <w:sz w:val="24"/>
        </w:rPr>
        <w:t>采购项目简介：</w:t>
      </w:r>
    </w:p>
    <w:p w:rsidR="00CD398E" w:rsidRDefault="00C265EE">
      <w:pPr>
        <w:pStyle w:val="Default"/>
        <w:spacing w:line="360" w:lineRule="auto"/>
        <w:ind w:firstLineChars="300" w:firstLine="696"/>
        <w:rPr>
          <w:rFonts w:asciiTheme="minorEastAsia" w:eastAsiaTheme="minorEastAsia" w:hAnsiTheme="minorEastAsia" w:cs="宋体"/>
          <w:color w:val="auto"/>
        </w:rPr>
      </w:pPr>
      <w:bookmarkStart w:id="11" w:name="PO_默认文件内容_2"/>
      <w:r>
        <w:rPr>
          <w:rFonts w:asciiTheme="minorEastAsia" w:eastAsiaTheme="minorEastAsia" w:hAnsiTheme="minorEastAsia" w:cs="宋体" w:hint="eastAsia"/>
          <w:color w:val="auto"/>
          <w:spacing w:val="-4"/>
        </w:rPr>
        <w:t>本项目1个包。采购</w:t>
      </w:r>
      <w:r>
        <w:rPr>
          <w:rFonts w:asciiTheme="minorEastAsia" w:eastAsiaTheme="minorEastAsia" w:hAnsiTheme="minorEastAsia" w:cs="宋体" w:hint="eastAsia"/>
          <w:color w:val="auto"/>
        </w:rPr>
        <w:t>成都市双流区住房建设和交通局2021年度城市体检服务采购项目供应商一名。（详见磋商文件第</w:t>
      </w:r>
      <w:r>
        <w:rPr>
          <w:rFonts w:asciiTheme="minorEastAsia" w:eastAsiaTheme="minorEastAsia" w:hAnsiTheme="minorEastAsia" w:cs="宋体" w:hint="eastAsia"/>
          <w:bCs/>
          <w:color w:val="auto"/>
        </w:rPr>
        <w:t>五</w:t>
      </w:r>
      <w:r>
        <w:rPr>
          <w:rFonts w:asciiTheme="minorEastAsia" w:eastAsiaTheme="minorEastAsia" w:hAnsiTheme="minorEastAsia" w:cs="宋体" w:hint="eastAsia"/>
          <w:color w:val="auto"/>
        </w:rPr>
        <w:t>章）。</w:t>
      </w:r>
      <w:bookmarkEnd w:id="11"/>
    </w:p>
    <w:p w:rsidR="00CD398E" w:rsidRDefault="00C265EE">
      <w:pPr>
        <w:spacing w:line="360" w:lineRule="auto"/>
        <w:ind w:firstLineChars="200" w:firstLine="482"/>
        <w:rPr>
          <w:rFonts w:asciiTheme="minorEastAsia" w:eastAsiaTheme="minorEastAsia" w:hAnsiTheme="minorEastAsia" w:cs="宋体"/>
          <w:b/>
          <w:bCs/>
          <w:sz w:val="24"/>
        </w:rPr>
      </w:pPr>
      <w:r>
        <w:rPr>
          <w:rFonts w:asciiTheme="minorEastAsia" w:eastAsiaTheme="minorEastAsia" w:hAnsiTheme="minorEastAsia" w:cs="宋体" w:hint="eastAsia"/>
          <w:b/>
          <w:bCs/>
          <w:sz w:val="24"/>
        </w:rPr>
        <w:t>四、供应</w:t>
      </w:r>
      <w:proofErr w:type="gramStart"/>
      <w:r>
        <w:rPr>
          <w:rFonts w:asciiTheme="minorEastAsia" w:eastAsiaTheme="minorEastAsia" w:hAnsiTheme="minorEastAsia" w:cs="宋体" w:hint="eastAsia"/>
          <w:b/>
          <w:bCs/>
          <w:sz w:val="24"/>
        </w:rPr>
        <w:t>商邀请</w:t>
      </w:r>
      <w:proofErr w:type="gramEnd"/>
      <w:r>
        <w:rPr>
          <w:rFonts w:asciiTheme="minorEastAsia" w:eastAsiaTheme="minorEastAsia" w:hAnsiTheme="minorEastAsia" w:cs="宋体" w:hint="eastAsia"/>
          <w:b/>
          <w:bCs/>
          <w:sz w:val="24"/>
        </w:rPr>
        <w:t>方式</w:t>
      </w:r>
    </w:p>
    <w:p w:rsidR="00CD398E" w:rsidRDefault="00C265EE">
      <w:pPr>
        <w:spacing w:line="360" w:lineRule="auto"/>
        <w:ind w:firstLineChars="200" w:firstLine="480"/>
        <w:rPr>
          <w:rFonts w:asciiTheme="minorEastAsia" w:eastAsiaTheme="minorEastAsia" w:hAnsiTheme="minorEastAsia" w:cs="宋体"/>
          <w:bCs/>
          <w:sz w:val="24"/>
        </w:rPr>
      </w:pPr>
      <w:bookmarkStart w:id="12" w:name="PO_默认文件内容_3"/>
      <w:r>
        <w:rPr>
          <w:rFonts w:asciiTheme="minorEastAsia" w:eastAsiaTheme="minorEastAsia" w:hAnsiTheme="minorEastAsia" w:cs="宋体" w:hint="eastAsia"/>
          <w:bCs/>
          <w:sz w:val="24"/>
        </w:rPr>
        <w:t xml:space="preserve">本次采购采取方式 </w:t>
      </w:r>
      <w:r>
        <w:rPr>
          <w:rFonts w:asciiTheme="minorEastAsia" w:eastAsiaTheme="minorEastAsia" w:hAnsiTheme="minorEastAsia" w:cs="宋体" w:hint="eastAsia"/>
          <w:bCs/>
          <w:sz w:val="24"/>
          <w:u w:val="single"/>
        </w:rPr>
        <w:t xml:space="preserve"> 1 </w:t>
      </w:r>
      <w:r>
        <w:rPr>
          <w:rFonts w:asciiTheme="minorEastAsia" w:eastAsiaTheme="minorEastAsia" w:hAnsiTheme="minorEastAsia" w:cs="宋体" w:hint="eastAsia"/>
          <w:bCs/>
          <w:sz w:val="24"/>
        </w:rPr>
        <w:t>邀请参加磋商的供应商。</w:t>
      </w:r>
    </w:p>
    <w:p w:rsidR="00CD398E" w:rsidRDefault="00C265EE">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方式1（公告方式）：本次竞争性磋商邀请在</w:t>
      </w:r>
      <w:r>
        <w:rPr>
          <w:rFonts w:asciiTheme="minorEastAsia" w:eastAsiaTheme="minorEastAsia" w:hAnsiTheme="minorEastAsia" w:cs="宋体" w:hint="eastAsia"/>
          <w:b/>
          <w:sz w:val="24"/>
          <w:u w:val="single"/>
        </w:rPr>
        <w:t>四川政府采购网</w:t>
      </w:r>
      <w:r>
        <w:rPr>
          <w:rFonts w:asciiTheme="minorEastAsia" w:eastAsiaTheme="minorEastAsia" w:hAnsiTheme="minorEastAsia" w:cs="宋体" w:hint="eastAsia"/>
          <w:bCs/>
          <w:sz w:val="24"/>
        </w:rPr>
        <w:t>上以公告形式发布；</w:t>
      </w:r>
    </w:p>
    <w:p w:rsidR="00CD398E" w:rsidRDefault="00C265EE">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方式2（书面推荐）：通过采购人和评审专家各自出具书面推荐意见，推荐符合相应资格条件的供应商参与本次采购活动；</w:t>
      </w:r>
    </w:p>
    <w:p w:rsidR="00CD398E" w:rsidRDefault="00C265EE">
      <w:pPr>
        <w:spacing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方式3（</w:t>
      </w:r>
      <w:proofErr w:type="gramStart"/>
      <w:r>
        <w:rPr>
          <w:rFonts w:asciiTheme="minorEastAsia" w:eastAsiaTheme="minorEastAsia" w:hAnsiTheme="minorEastAsia" w:cs="宋体" w:hint="eastAsia"/>
          <w:bCs/>
          <w:sz w:val="24"/>
        </w:rPr>
        <w:t>供应商库随机</w:t>
      </w:r>
      <w:proofErr w:type="gramEnd"/>
      <w:r>
        <w:rPr>
          <w:rFonts w:asciiTheme="minorEastAsia" w:eastAsiaTheme="minorEastAsia" w:hAnsiTheme="minorEastAsia" w:cs="宋体" w:hint="eastAsia"/>
          <w:bCs/>
          <w:sz w:val="24"/>
        </w:rPr>
        <w:t>抽取）：通过省级以上财政部门建立的供应商库中随机抽取供应商。</w:t>
      </w:r>
      <w:bookmarkEnd w:id="12"/>
    </w:p>
    <w:p w:rsidR="00CD398E" w:rsidRDefault="00C265EE">
      <w:pPr>
        <w:spacing w:line="360" w:lineRule="auto"/>
        <w:ind w:firstLineChars="200" w:firstLine="482"/>
        <w:rPr>
          <w:rFonts w:asciiTheme="minorEastAsia" w:eastAsiaTheme="minorEastAsia" w:hAnsiTheme="minorEastAsia" w:cs="宋体"/>
          <w:b/>
          <w:bCs/>
          <w:sz w:val="24"/>
        </w:rPr>
      </w:pPr>
      <w:r>
        <w:rPr>
          <w:rFonts w:asciiTheme="minorEastAsia" w:eastAsiaTheme="minorEastAsia" w:hAnsiTheme="minorEastAsia" w:cs="宋体" w:hint="eastAsia"/>
          <w:b/>
          <w:bCs/>
          <w:sz w:val="24"/>
        </w:rPr>
        <w:t>五、供应商参加本次采购活动应具备下列条件</w:t>
      </w:r>
    </w:p>
    <w:p w:rsidR="00CD398E" w:rsidRDefault="00C265EE">
      <w:pPr>
        <w:pStyle w:val="af7"/>
        <w:ind w:firstLineChars="250" w:firstLine="600"/>
        <w:jc w:val="left"/>
        <w:rPr>
          <w:rFonts w:asciiTheme="minorEastAsia" w:eastAsiaTheme="minorEastAsia" w:hAnsiTheme="minorEastAsia" w:cs="宋体"/>
          <w:sz w:val="24"/>
        </w:rPr>
      </w:pPr>
      <w:bookmarkStart w:id="13" w:name="PO_供应商资格条件_1"/>
      <w:r>
        <w:rPr>
          <w:rFonts w:asciiTheme="minorEastAsia" w:eastAsiaTheme="minorEastAsia" w:hAnsiTheme="minorEastAsia" w:cs="宋体" w:hint="eastAsia"/>
          <w:sz w:val="24"/>
        </w:rPr>
        <w:t>1、满足《中华人民共和国政府采购法》第二十二条规定；</w:t>
      </w:r>
    </w:p>
    <w:p w:rsidR="00CD398E" w:rsidRDefault="00C265EE">
      <w:pPr>
        <w:pStyle w:val="af7"/>
        <w:ind w:firstLineChars="250" w:firstLine="600"/>
        <w:jc w:val="left"/>
        <w:rPr>
          <w:rFonts w:asciiTheme="minorEastAsia" w:eastAsiaTheme="minorEastAsia" w:hAnsiTheme="minorEastAsia" w:cs="宋体"/>
          <w:sz w:val="24"/>
        </w:rPr>
      </w:pPr>
      <w:r>
        <w:rPr>
          <w:rFonts w:asciiTheme="minorEastAsia" w:eastAsiaTheme="minorEastAsia" w:hAnsiTheme="minorEastAsia" w:cs="宋体" w:hint="eastAsia"/>
          <w:sz w:val="24"/>
        </w:rPr>
        <w:t>2、落实政府采购政策需满足的资格要求：无</w:t>
      </w:r>
    </w:p>
    <w:p w:rsidR="00CD398E" w:rsidRDefault="00C265EE">
      <w:pPr>
        <w:pStyle w:val="af7"/>
        <w:ind w:firstLineChars="250" w:firstLine="600"/>
        <w:jc w:val="left"/>
        <w:rPr>
          <w:rFonts w:asciiTheme="minorEastAsia" w:eastAsiaTheme="minorEastAsia" w:hAnsiTheme="minorEastAsia" w:cs="宋体"/>
          <w:sz w:val="24"/>
        </w:rPr>
      </w:pPr>
      <w:bookmarkStart w:id="14" w:name="_Toc1399_WPSOffice_Level2"/>
      <w:r>
        <w:rPr>
          <w:rFonts w:asciiTheme="minorEastAsia" w:eastAsiaTheme="minorEastAsia" w:hAnsiTheme="minorEastAsia" w:cs="宋体"/>
          <w:sz w:val="24"/>
        </w:rPr>
        <w:t>3</w:t>
      </w:r>
      <w:r>
        <w:rPr>
          <w:rFonts w:asciiTheme="minorEastAsia" w:eastAsiaTheme="minorEastAsia" w:hAnsiTheme="minorEastAsia" w:cs="宋体" w:hint="eastAsia"/>
          <w:sz w:val="24"/>
        </w:rPr>
        <w:t>、采购人根据采购项目提出的特殊条件</w:t>
      </w:r>
      <w:bookmarkStart w:id="15" w:name="_Toc29809_WPSOffice_Level2"/>
      <w:bookmarkEnd w:id="14"/>
      <w:r>
        <w:rPr>
          <w:rFonts w:asciiTheme="minorEastAsia" w:eastAsiaTheme="minorEastAsia" w:hAnsiTheme="minorEastAsia" w:cs="宋体" w:hint="eastAsia"/>
          <w:sz w:val="24"/>
        </w:rPr>
        <w:t>：</w:t>
      </w:r>
    </w:p>
    <w:p w:rsidR="00CD398E" w:rsidRDefault="00C265EE">
      <w:pPr>
        <w:pStyle w:val="af7"/>
        <w:ind w:firstLineChars="250" w:firstLine="600"/>
        <w:jc w:val="left"/>
        <w:rPr>
          <w:rFonts w:asciiTheme="minorEastAsia" w:eastAsiaTheme="minorEastAsia" w:hAnsiTheme="minorEastAsia" w:cs="宋体"/>
          <w:sz w:val="24"/>
        </w:rPr>
      </w:pPr>
      <w:r>
        <w:rPr>
          <w:rFonts w:asciiTheme="minorEastAsia" w:eastAsiaTheme="minorEastAsia" w:hAnsiTheme="minorEastAsia" w:cs="宋体" w:hint="eastAsia"/>
          <w:sz w:val="24"/>
        </w:rPr>
        <w:t>3</w:t>
      </w:r>
      <w:r>
        <w:rPr>
          <w:rFonts w:asciiTheme="minorEastAsia" w:eastAsiaTheme="minorEastAsia" w:hAnsiTheme="minorEastAsia" w:cs="宋体"/>
          <w:sz w:val="24"/>
        </w:rPr>
        <w:t>.1</w:t>
      </w:r>
      <w:r>
        <w:rPr>
          <w:rFonts w:asciiTheme="minorEastAsia" w:eastAsiaTheme="minorEastAsia" w:hAnsiTheme="minorEastAsia" w:cs="宋体" w:hint="eastAsia"/>
          <w:sz w:val="24"/>
        </w:rPr>
        <w:t>、参加本政府采购活动的供应商、法定代表人、主要负责人在前三年内不得具有行贿犯罪记录；</w:t>
      </w:r>
    </w:p>
    <w:p w:rsidR="00CD398E" w:rsidRDefault="00C265EE">
      <w:pPr>
        <w:pStyle w:val="af7"/>
        <w:ind w:firstLineChars="250" w:firstLine="600"/>
        <w:jc w:val="left"/>
        <w:rPr>
          <w:rFonts w:asciiTheme="minorEastAsia" w:eastAsiaTheme="minorEastAsia" w:hAnsiTheme="minorEastAsia" w:cs="宋体"/>
          <w:sz w:val="24"/>
        </w:rPr>
      </w:pPr>
      <w:r>
        <w:rPr>
          <w:rFonts w:asciiTheme="minorEastAsia" w:eastAsiaTheme="minorEastAsia" w:hAnsiTheme="minorEastAsia" w:cs="宋体"/>
          <w:sz w:val="24"/>
        </w:rPr>
        <w:t>3.2</w:t>
      </w:r>
      <w:r>
        <w:rPr>
          <w:rFonts w:asciiTheme="minorEastAsia" w:eastAsiaTheme="minorEastAsia" w:hAnsiTheme="minorEastAsia" w:cs="宋体" w:hint="eastAsia"/>
          <w:sz w:val="24"/>
        </w:rPr>
        <w:t>.本项目不接受联合体。</w:t>
      </w:r>
      <w:bookmarkEnd w:id="15"/>
    </w:p>
    <w:bookmarkEnd w:id="13"/>
    <w:p w:rsidR="00CD398E" w:rsidRDefault="00C265EE">
      <w:pPr>
        <w:spacing w:line="360" w:lineRule="auto"/>
        <w:ind w:firstLineChars="200" w:firstLine="482"/>
        <w:rPr>
          <w:rFonts w:asciiTheme="minorEastAsia" w:eastAsiaTheme="minorEastAsia" w:hAnsiTheme="minorEastAsia" w:cs="宋体"/>
          <w:b/>
          <w:sz w:val="24"/>
        </w:rPr>
      </w:pPr>
      <w:r>
        <w:rPr>
          <w:rFonts w:asciiTheme="minorEastAsia" w:eastAsiaTheme="minorEastAsia" w:hAnsiTheme="minorEastAsia" w:cs="宋体" w:hint="eastAsia"/>
          <w:b/>
          <w:sz w:val="24"/>
        </w:rPr>
        <w:t>六、禁止参加本次采购活动的供应商</w:t>
      </w:r>
    </w:p>
    <w:p w:rsidR="00CD398E" w:rsidRDefault="00C265EE">
      <w:pPr>
        <w:spacing w:line="360" w:lineRule="auto"/>
        <w:ind w:firstLineChars="200" w:firstLine="480"/>
        <w:rPr>
          <w:rFonts w:asciiTheme="minorEastAsia" w:eastAsiaTheme="minorEastAsia" w:hAnsiTheme="minorEastAsia" w:cs="宋体"/>
          <w:sz w:val="24"/>
        </w:rPr>
      </w:pPr>
      <w:bookmarkStart w:id="16" w:name="PO_默认文件内容_4"/>
      <w:r>
        <w:rPr>
          <w:rFonts w:asciiTheme="minorEastAsia" w:eastAsiaTheme="minorEastAsia" w:hAnsiTheme="minorEastAsia" w:cs="宋体" w:hint="eastAsia"/>
          <w:sz w:val="24"/>
        </w:rPr>
        <w:t>1.根据《关于在政府采购活动中查询及使用信用记录有关问题的通知》（财库〔2016〕125号）的要求，采购人/采购代理机构将通过“信用中国”网站（www.creditchina.gov.cn）、</w:t>
      </w:r>
      <w:r>
        <w:rPr>
          <w:rFonts w:asciiTheme="minorEastAsia" w:eastAsiaTheme="minorEastAsia" w:hAnsiTheme="minorEastAsia" w:cs="宋体" w:hint="eastAsia"/>
          <w:sz w:val="24"/>
        </w:rPr>
        <w:lastRenderedPageBreak/>
        <w:t>“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Theme="minorEastAsia" w:eastAsiaTheme="minorEastAsia" w:hAnsiTheme="minorEastAsia" w:cs="宋体" w:hint="eastAsia"/>
          <w:sz w:val="24"/>
        </w:rPr>
        <w:t>式参加</w:t>
      </w:r>
      <w:proofErr w:type="gramEnd"/>
      <w:r>
        <w:rPr>
          <w:rFonts w:asciiTheme="minorEastAsia" w:eastAsiaTheme="minorEastAsia" w:hAnsiTheme="minorEastAsia" w:cs="宋体" w:hint="eastAsia"/>
          <w:sz w:val="24"/>
        </w:rPr>
        <w:t>本项目采购活动，联合体成员存在不良信用记录的，视同联合体存在不良信用记录）。</w:t>
      </w:r>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2.为采购项目提供整体设计、规范编制或者项目管理、监理、检测等服务的供应商，不得参加本采购项目。供应商为采购人、采购代理机构在确定采购需求、编制磋商文件过程中提供咨询论证，其提供的咨询论证意见</w:t>
      </w:r>
      <w:proofErr w:type="gramStart"/>
      <w:r>
        <w:rPr>
          <w:rFonts w:asciiTheme="minorEastAsia" w:eastAsiaTheme="minorEastAsia" w:hAnsiTheme="minorEastAsia" w:cs="宋体" w:hint="eastAsia"/>
          <w:sz w:val="24"/>
        </w:rPr>
        <w:t>成为磋商</w:t>
      </w:r>
      <w:proofErr w:type="gramEnd"/>
      <w:r>
        <w:rPr>
          <w:rFonts w:asciiTheme="minorEastAsia" w:eastAsiaTheme="minorEastAsia" w:hAnsiTheme="minorEastAsia" w:cs="宋体" w:hint="eastAsia"/>
          <w:sz w:val="24"/>
        </w:rPr>
        <w:t>文件中规定的供应商资格条件、技术服务商务要求、评审因素和标准、采购合同等实质性内容条款的，视同为采购项目提供规范编制。</w:t>
      </w:r>
      <w:bookmarkEnd w:id="16"/>
    </w:p>
    <w:p w:rsidR="00CD398E" w:rsidRDefault="00C265EE">
      <w:pPr>
        <w:spacing w:line="360" w:lineRule="auto"/>
        <w:ind w:firstLineChars="200" w:firstLine="482"/>
        <w:rPr>
          <w:rFonts w:asciiTheme="minorEastAsia" w:eastAsiaTheme="minorEastAsia" w:hAnsiTheme="minorEastAsia" w:cs="宋体"/>
          <w:b/>
          <w:sz w:val="24"/>
        </w:rPr>
      </w:pPr>
      <w:r>
        <w:rPr>
          <w:rFonts w:asciiTheme="minorEastAsia" w:eastAsiaTheme="minorEastAsia" w:hAnsiTheme="minorEastAsia" w:cs="宋体" w:hint="eastAsia"/>
          <w:b/>
          <w:sz w:val="24"/>
        </w:rPr>
        <w:t>七、磋商文件获取方式、时间、地点：</w:t>
      </w:r>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磋商文件自</w:t>
      </w:r>
      <w:r>
        <w:rPr>
          <w:rFonts w:asciiTheme="minorEastAsia" w:eastAsiaTheme="minorEastAsia" w:hAnsiTheme="minorEastAsia" w:cs="宋体" w:hint="eastAsia"/>
          <w:sz w:val="24"/>
          <w:u w:val="single"/>
        </w:rPr>
        <w:t xml:space="preserve"> 2021</w:t>
      </w:r>
      <w:r>
        <w:rPr>
          <w:rFonts w:asciiTheme="minorEastAsia" w:eastAsiaTheme="minorEastAsia" w:hAnsiTheme="minorEastAsia" w:cs="宋体" w:hint="eastAsia"/>
          <w:sz w:val="24"/>
        </w:rPr>
        <w:t>年</w:t>
      </w:r>
      <w:r w:rsidR="001925FA">
        <w:rPr>
          <w:rFonts w:asciiTheme="minorEastAsia" w:eastAsiaTheme="minorEastAsia" w:hAnsiTheme="minorEastAsia" w:cs="宋体"/>
          <w:sz w:val="24"/>
          <w:u w:val="single"/>
        </w:rPr>
        <w:t>7</w:t>
      </w:r>
      <w:r>
        <w:rPr>
          <w:rFonts w:asciiTheme="minorEastAsia" w:eastAsiaTheme="minorEastAsia" w:hAnsiTheme="minorEastAsia" w:cs="宋体" w:hint="eastAsia"/>
          <w:sz w:val="24"/>
        </w:rPr>
        <w:t>月</w:t>
      </w:r>
      <w:r w:rsidR="001925FA">
        <w:rPr>
          <w:rFonts w:asciiTheme="minorEastAsia" w:eastAsiaTheme="minorEastAsia" w:hAnsiTheme="minorEastAsia" w:cs="宋体"/>
          <w:sz w:val="24"/>
          <w:u w:val="single"/>
        </w:rPr>
        <w:t>29</w:t>
      </w:r>
      <w:r>
        <w:rPr>
          <w:rFonts w:asciiTheme="minorEastAsia" w:eastAsiaTheme="minorEastAsia" w:hAnsiTheme="minorEastAsia" w:cs="宋体" w:hint="eastAsia"/>
          <w:sz w:val="24"/>
        </w:rPr>
        <w:t>日至</w:t>
      </w:r>
      <w:bookmarkStart w:id="17" w:name="PO_标书售卖结束时间_1"/>
      <w:r>
        <w:rPr>
          <w:rFonts w:asciiTheme="minorEastAsia" w:eastAsiaTheme="minorEastAsia" w:hAnsiTheme="minorEastAsia" w:cs="宋体" w:hint="eastAsia"/>
          <w:sz w:val="24"/>
          <w:u w:val="single"/>
        </w:rPr>
        <w:t xml:space="preserve"> 2021</w:t>
      </w:r>
      <w:r>
        <w:rPr>
          <w:rFonts w:asciiTheme="minorEastAsia" w:eastAsiaTheme="minorEastAsia" w:hAnsiTheme="minorEastAsia" w:cs="宋体" w:hint="eastAsia"/>
          <w:sz w:val="24"/>
        </w:rPr>
        <w:t>年</w:t>
      </w:r>
      <w:r w:rsidR="001925FA">
        <w:rPr>
          <w:rFonts w:asciiTheme="minorEastAsia" w:eastAsiaTheme="minorEastAsia" w:hAnsiTheme="minorEastAsia" w:cs="宋体"/>
          <w:sz w:val="24"/>
          <w:u w:val="single"/>
        </w:rPr>
        <w:t>8</w:t>
      </w:r>
      <w:r>
        <w:rPr>
          <w:rFonts w:asciiTheme="minorEastAsia" w:eastAsiaTheme="minorEastAsia" w:hAnsiTheme="minorEastAsia" w:cs="宋体" w:hint="eastAsia"/>
          <w:sz w:val="24"/>
        </w:rPr>
        <w:t>月</w:t>
      </w:r>
      <w:r w:rsidR="001925FA">
        <w:rPr>
          <w:rFonts w:asciiTheme="minorEastAsia" w:eastAsiaTheme="minorEastAsia" w:hAnsiTheme="minorEastAsia" w:cs="宋体"/>
          <w:sz w:val="24"/>
          <w:u w:val="single"/>
        </w:rPr>
        <w:t>3</w:t>
      </w:r>
      <w:r>
        <w:rPr>
          <w:rFonts w:asciiTheme="minorEastAsia" w:eastAsiaTheme="minorEastAsia" w:hAnsiTheme="minorEastAsia" w:cs="宋体" w:hint="eastAsia"/>
          <w:sz w:val="24"/>
        </w:rPr>
        <w:t>日</w:t>
      </w:r>
      <w:bookmarkStart w:id="18" w:name="PO_标书售卖工作时间段_1"/>
      <w:bookmarkEnd w:id="17"/>
      <w:r>
        <w:rPr>
          <w:rFonts w:asciiTheme="minorEastAsia" w:eastAsiaTheme="minorEastAsia" w:hAnsiTheme="minorEastAsia" w:cs="宋体" w:hint="eastAsia"/>
          <w:sz w:val="24"/>
        </w:rPr>
        <w:t>每天上午9:30- 12:00，下午13:30-16:30（北京时间）节假日除外</w:t>
      </w:r>
      <w:bookmarkEnd w:id="18"/>
      <w:r>
        <w:rPr>
          <w:rFonts w:asciiTheme="minorEastAsia" w:eastAsiaTheme="minorEastAsia" w:hAnsiTheme="minorEastAsia" w:cs="宋体" w:hint="eastAsia"/>
          <w:sz w:val="24"/>
        </w:rPr>
        <w:t>（北京时间，法定节假日除外）</w:t>
      </w:r>
      <w:bookmarkStart w:id="19" w:name="PO_默认文件内容_5"/>
      <w:r>
        <w:rPr>
          <w:rFonts w:asciiTheme="minorEastAsia" w:eastAsiaTheme="minorEastAsia" w:hAnsiTheme="minorEastAsia" w:hint="eastAsia"/>
          <w:bCs/>
          <w:szCs w:val="21"/>
        </w:rPr>
        <w:t>在</w:t>
      </w:r>
      <w:r>
        <w:rPr>
          <w:rFonts w:asciiTheme="minorEastAsia" w:eastAsiaTheme="minorEastAsia" w:hAnsiTheme="minorEastAsia" w:cs="宋体" w:hint="eastAsia"/>
          <w:b/>
          <w:bCs/>
          <w:sz w:val="24"/>
          <w:u w:val="single"/>
        </w:rPr>
        <w:t>四川雄烽建设工程管理有限公司（四川省成都市锦江区三色路199号</w:t>
      </w:r>
      <w:proofErr w:type="gramStart"/>
      <w:r>
        <w:rPr>
          <w:rFonts w:asciiTheme="minorEastAsia" w:eastAsiaTheme="minorEastAsia" w:hAnsiTheme="minorEastAsia" w:cs="宋体" w:hint="eastAsia"/>
          <w:b/>
          <w:bCs/>
          <w:sz w:val="24"/>
          <w:u w:val="single"/>
        </w:rPr>
        <w:t>五冶大厦</w:t>
      </w:r>
      <w:proofErr w:type="gramEnd"/>
      <w:r>
        <w:rPr>
          <w:rFonts w:asciiTheme="minorEastAsia" w:eastAsiaTheme="minorEastAsia" w:hAnsiTheme="minorEastAsia" w:cs="宋体" w:hint="eastAsia"/>
          <w:b/>
          <w:bCs/>
          <w:sz w:val="24"/>
          <w:u w:val="single"/>
        </w:rPr>
        <w:t>A2区9楼）</w:t>
      </w:r>
      <w:r>
        <w:rPr>
          <w:rFonts w:asciiTheme="minorEastAsia" w:eastAsiaTheme="minorEastAsia" w:hAnsiTheme="minorEastAsia" w:cs="宋体" w:hint="eastAsia"/>
          <w:sz w:val="24"/>
        </w:rPr>
        <w:t>获取。</w:t>
      </w:r>
    </w:p>
    <w:p w:rsidR="00AB61F5" w:rsidRDefault="00C265EE">
      <w:pPr>
        <w:spacing w:line="360" w:lineRule="auto"/>
        <w:ind w:firstLineChars="200" w:firstLine="480"/>
        <w:rPr>
          <w:rFonts w:asciiTheme="minorEastAsia" w:eastAsiaTheme="minorEastAsia" w:hAnsiTheme="minorEastAsia" w:cs="宋体"/>
          <w:sz w:val="24"/>
        </w:rPr>
      </w:pPr>
      <w:bookmarkStart w:id="20" w:name="PO_默认文件内容_6"/>
      <w:bookmarkEnd w:id="19"/>
      <w:r>
        <w:rPr>
          <w:rFonts w:asciiTheme="minorEastAsia" w:eastAsiaTheme="minorEastAsia" w:hAnsiTheme="minorEastAsia" w:cs="宋体" w:hint="eastAsia"/>
          <w:sz w:val="24"/>
        </w:rPr>
        <w:t>磋商文件售价：人民币</w:t>
      </w:r>
      <w:r w:rsidR="00B42500">
        <w:rPr>
          <w:rFonts w:asciiTheme="minorEastAsia" w:eastAsiaTheme="minorEastAsia" w:hAnsiTheme="minorEastAsia" w:cs="宋体"/>
          <w:sz w:val="24"/>
          <w:u w:val="single"/>
        </w:rPr>
        <w:t>0</w:t>
      </w:r>
      <w:r>
        <w:rPr>
          <w:rFonts w:asciiTheme="minorEastAsia" w:eastAsiaTheme="minorEastAsia" w:hAnsiTheme="minorEastAsia" w:cs="宋体" w:hint="eastAsia"/>
          <w:sz w:val="24"/>
        </w:rPr>
        <w:t>元/份（磋商资格不能转让）。</w:t>
      </w:r>
    </w:p>
    <w:p w:rsidR="00AB61F5" w:rsidRDefault="00AB61F5">
      <w:pPr>
        <w:spacing w:line="360" w:lineRule="auto"/>
        <w:ind w:firstLineChars="200" w:firstLine="480"/>
        <w:rPr>
          <w:rFonts w:asciiTheme="minorEastAsia" w:eastAsiaTheme="minorEastAsia" w:hAnsiTheme="minorEastAsia" w:cs="宋体"/>
          <w:sz w:val="24"/>
        </w:rPr>
      </w:pPr>
      <w:r w:rsidRPr="00AB61F5">
        <w:rPr>
          <w:rFonts w:asciiTheme="minorEastAsia" w:eastAsiaTheme="minorEastAsia" w:hAnsiTheme="minorEastAsia" w:cs="宋体" w:hint="eastAsia"/>
          <w:sz w:val="24"/>
        </w:rPr>
        <w:t>获取方式</w:t>
      </w:r>
      <w:r>
        <w:rPr>
          <w:rFonts w:asciiTheme="minorEastAsia" w:eastAsiaTheme="minorEastAsia" w:hAnsiTheme="minorEastAsia" w:cs="宋体" w:hint="eastAsia"/>
          <w:sz w:val="24"/>
        </w:rPr>
        <w:t>：现场获取、</w:t>
      </w:r>
      <w:r>
        <w:rPr>
          <w:rFonts w:ascii="宋体" w:hAnsi="宋体" w:cs="仿宋" w:hint="eastAsia"/>
          <w:bCs/>
          <w:color w:val="000000"/>
          <w:sz w:val="24"/>
        </w:rPr>
        <w:t>网上(远程)办理。</w:t>
      </w:r>
    </w:p>
    <w:p w:rsidR="00CD398E" w:rsidRDefault="00AB61F5">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采用现场获取的，</w:t>
      </w:r>
      <w:proofErr w:type="gramStart"/>
      <w:r w:rsidR="00C265EE">
        <w:rPr>
          <w:rFonts w:asciiTheme="minorEastAsia" w:eastAsiaTheme="minorEastAsia" w:hAnsiTheme="minorEastAsia" w:cs="宋体" w:hint="eastAsia"/>
          <w:sz w:val="24"/>
        </w:rPr>
        <w:t>获取磋商</w:t>
      </w:r>
      <w:proofErr w:type="gramEnd"/>
      <w:r w:rsidR="00C265EE">
        <w:rPr>
          <w:rFonts w:asciiTheme="minorEastAsia" w:eastAsiaTheme="minorEastAsia" w:hAnsiTheme="minorEastAsia" w:cs="宋体" w:hint="eastAsia"/>
          <w:sz w:val="24"/>
        </w:rPr>
        <w:t>文件时，经办人员当场提交以下资料：供应商为法人或者其他组织的，只需提供介绍信、经办人身份证明；供应商为自然人的，只需提供本人身份证明。</w:t>
      </w:r>
    </w:p>
    <w:p w:rsidR="002E5E90" w:rsidRDefault="00AB61F5" w:rsidP="00AB61F5">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采用</w:t>
      </w:r>
      <w:r w:rsidRPr="00AB61F5">
        <w:rPr>
          <w:rFonts w:asciiTheme="minorEastAsia" w:eastAsiaTheme="minorEastAsia" w:hAnsiTheme="minorEastAsia" w:cs="宋体" w:hint="eastAsia"/>
          <w:sz w:val="24"/>
        </w:rPr>
        <w:t>网上(远程)办理</w:t>
      </w:r>
      <w:r>
        <w:rPr>
          <w:rFonts w:asciiTheme="minorEastAsia" w:eastAsiaTheme="minorEastAsia" w:hAnsiTheme="minorEastAsia" w:cs="宋体" w:hint="eastAsia"/>
          <w:sz w:val="24"/>
        </w:rPr>
        <w:t>的，</w:t>
      </w:r>
      <w:r>
        <w:rPr>
          <w:rFonts w:ascii="宋体" w:hAnsi="宋体" w:cs="仿宋" w:hint="eastAsia"/>
          <w:bCs/>
          <w:color w:val="000000"/>
          <w:sz w:val="24"/>
        </w:rPr>
        <w:t>请先自行下载公告附件中的《购买登记表》，</w:t>
      </w:r>
      <w:r w:rsidR="0014466A">
        <w:rPr>
          <w:rFonts w:ascii="宋体" w:hAnsi="宋体" w:cs="仿宋" w:hint="eastAsia"/>
          <w:bCs/>
          <w:color w:val="000000"/>
          <w:sz w:val="24"/>
        </w:rPr>
        <w:t>会同</w:t>
      </w:r>
      <w:r w:rsidR="0014466A">
        <w:rPr>
          <w:rFonts w:asciiTheme="minorEastAsia" w:eastAsiaTheme="minorEastAsia" w:hAnsiTheme="minorEastAsia" w:cs="宋体" w:hint="eastAsia"/>
          <w:sz w:val="24"/>
        </w:rPr>
        <w:t>介绍信、经办人身份证明</w:t>
      </w:r>
      <w:hyperlink r:id="rId9" w:history="1">
        <w:r w:rsidR="0014466A" w:rsidRPr="007D0971">
          <w:rPr>
            <w:rStyle w:val="af4"/>
            <w:rFonts w:ascii="宋体" w:hAnsi="宋体" w:cs="仿宋" w:hint="eastAsia"/>
            <w:bCs/>
            <w:sz w:val="24"/>
          </w:rPr>
          <w:t>加盖供应商单位公章后扫描成图片发送至</w:t>
        </w:r>
        <w:r w:rsidR="0014466A" w:rsidRPr="007D0971">
          <w:rPr>
            <w:rStyle w:val="af4"/>
            <w:rFonts w:asciiTheme="minorEastAsia" w:eastAsiaTheme="minorEastAsia" w:hAnsiTheme="minorEastAsia" w:cs="宋体"/>
            <w:sz w:val="24"/>
          </w:rPr>
          <w:t>xfzgcg@163.com</w:t>
        </w:r>
      </w:hyperlink>
      <w:r w:rsidR="0014466A">
        <w:rPr>
          <w:rFonts w:asciiTheme="minorEastAsia" w:eastAsiaTheme="minorEastAsia" w:hAnsiTheme="minorEastAsia" w:cs="宋体" w:hint="eastAsia"/>
          <w:sz w:val="24"/>
        </w:rPr>
        <w:t>。</w:t>
      </w:r>
    </w:p>
    <w:p w:rsidR="0014466A" w:rsidRDefault="0014466A" w:rsidP="0014466A">
      <w:pPr>
        <w:spacing w:line="360" w:lineRule="auto"/>
        <w:ind w:firstLineChars="200" w:firstLine="480"/>
        <w:rPr>
          <w:rFonts w:asciiTheme="minorEastAsia" w:eastAsiaTheme="minorEastAsia" w:hAnsiTheme="minorEastAsia" w:cs="宋体"/>
          <w:sz w:val="24"/>
        </w:rPr>
      </w:pPr>
      <w:r w:rsidRPr="0014466A">
        <w:rPr>
          <w:rFonts w:asciiTheme="minorEastAsia" w:eastAsiaTheme="minorEastAsia" w:hAnsiTheme="minorEastAsia" w:cs="宋体" w:hint="eastAsia"/>
          <w:sz w:val="24"/>
        </w:rPr>
        <w:t>报名咨询电话：028-86055792转8011</w:t>
      </w:r>
    </w:p>
    <w:p w:rsidR="0014466A" w:rsidRPr="0014466A" w:rsidRDefault="0014466A" w:rsidP="0014466A">
      <w:pPr>
        <w:spacing w:line="360" w:lineRule="auto"/>
        <w:ind w:firstLineChars="200" w:firstLine="480"/>
        <w:rPr>
          <w:rFonts w:asciiTheme="minorEastAsia" w:eastAsiaTheme="minorEastAsia" w:hAnsiTheme="minorEastAsia" w:cs="宋体"/>
          <w:sz w:val="24"/>
        </w:rPr>
      </w:pPr>
      <w:r w:rsidRPr="0014466A">
        <w:rPr>
          <w:rFonts w:asciiTheme="minorEastAsia" w:eastAsiaTheme="minorEastAsia" w:hAnsiTheme="minorEastAsia" w:cs="宋体" w:hint="eastAsia"/>
          <w:sz w:val="24"/>
        </w:rPr>
        <w:t>注：供应商</w:t>
      </w:r>
      <w:r>
        <w:rPr>
          <w:rFonts w:asciiTheme="minorEastAsia" w:eastAsiaTheme="minorEastAsia" w:hAnsiTheme="minorEastAsia" w:cs="宋体" w:hint="eastAsia"/>
          <w:sz w:val="24"/>
        </w:rPr>
        <w:t>获取</w:t>
      </w:r>
      <w:r w:rsidRPr="0014466A">
        <w:rPr>
          <w:rFonts w:asciiTheme="minorEastAsia" w:eastAsiaTheme="minorEastAsia" w:hAnsiTheme="minorEastAsia" w:cs="宋体" w:hint="eastAsia"/>
          <w:sz w:val="24"/>
        </w:rPr>
        <w:t>采购文件时须如实认真填写项目信息及供应商信息；若因供应商提供的错误信息，对其参加后续采购活动造成影响的，由供应商自行承担所有责任(若供应商需变更报名信息，请于获取采购文件截止之日前到采购代理机构重新登记）</w:t>
      </w:r>
    </w:p>
    <w:bookmarkEnd w:id="20"/>
    <w:p w:rsidR="00CD398E" w:rsidRDefault="00C265EE">
      <w:pPr>
        <w:spacing w:line="360" w:lineRule="auto"/>
        <w:ind w:firstLineChars="200" w:firstLine="482"/>
        <w:rPr>
          <w:rFonts w:asciiTheme="minorEastAsia" w:eastAsiaTheme="minorEastAsia" w:hAnsiTheme="minorEastAsia" w:cs="宋体"/>
          <w:sz w:val="24"/>
        </w:rPr>
      </w:pPr>
      <w:r>
        <w:rPr>
          <w:rFonts w:asciiTheme="minorEastAsia" w:eastAsiaTheme="minorEastAsia" w:hAnsiTheme="minorEastAsia" w:cs="宋体" w:hint="eastAsia"/>
          <w:b/>
          <w:sz w:val="24"/>
        </w:rPr>
        <w:t>八、递交响应文件截止时间：</w:t>
      </w:r>
      <w:r>
        <w:rPr>
          <w:rFonts w:asciiTheme="minorEastAsia" w:eastAsiaTheme="minorEastAsia" w:hAnsiTheme="minorEastAsia" w:cs="宋体" w:hint="eastAsia"/>
          <w:b/>
          <w:sz w:val="24"/>
          <w:u w:val="single"/>
        </w:rPr>
        <w:t>2021</w:t>
      </w:r>
      <w:r>
        <w:rPr>
          <w:rFonts w:asciiTheme="minorEastAsia" w:eastAsiaTheme="minorEastAsia" w:hAnsiTheme="minorEastAsia" w:cs="宋体" w:hint="eastAsia"/>
          <w:b/>
          <w:sz w:val="24"/>
        </w:rPr>
        <w:t>年</w:t>
      </w:r>
      <w:r w:rsidR="001925FA">
        <w:rPr>
          <w:rFonts w:asciiTheme="minorEastAsia" w:eastAsiaTheme="minorEastAsia" w:hAnsiTheme="minorEastAsia" w:cs="宋体"/>
          <w:b/>
          <w:sz w:val="24"/>
          <w:u w:val="single"/>
        </w:rPr>
        <w:t>8</w:t>
      </w:r>
      <w:r>
        <w:rPr>
          <w:rFonts w:asciiTheme="minorEastAsia" w:eastAsiaTheme="minorEastAsia" w:hAnsiTheme="minorEastAsia" w:cs="宋体" w:hint="eastAsia"/>
          <w:b/>
          <w:sz w:val="24"/>
        </w:rPr>
        <w:t>月</w:t>
      </w:r>
      <w:r w:rsidR="001925FA">
        <w:rPr>
          <w:rFonts w:asciiTheme="minorEastAsia" w:eastAsiaTheme="minorEastAsia" w:hAnsiTheme="minorEastAsia" w:cs="宋体"/>
          <w:b/>
          <w:sz w:val="24"/>
          <w:u w:val="single"/>
        </w:rPr>
        <w:t>9</w:t>
      </w:r>
      <w:r>
        <w:rPr>
          <w:rFonts w:asciiTheme="minorEastAsia" w:eastAsiaTheme="minorEastAsia" w:hAnsiTheme="minorEastAsia" w:cs="宋体" w:hint="eastAsia"/>
          <w:b/>
          <w:sz w:val="24"/>
        </w:rPr>
        <w:t>日上午10:</w:t>
      </w:r>
      <w:r w:rsidR="00A426DC">
        <w:rPr>
          <w:rFonts w:asciiTheme="minorEastAsia" w:eastAsiaTheme="minorEastAsia" w:hAnsiTheme="minorEastAsia" w:cs="宋体"/>
          <w:b/>
          <w:sz w:val="24"/>
        </w:rPr>
        <w:t>0</w:t>
      </w:r>
      <w:r>
        <w:rPr>
          <w:rFonts w:asciiTheme="minorEastAsia" w:eastAsiaTheme="minorEastAsia" w:hAnsiTheme="minorEastAsia" w:cs="宋体" w:hint="eastAsia"/>
          <w:b/>
          <w:sz w:val="24"/>
        </w:rPr>
        <w:t>0（</w:t>
      </w:r>
      <w:r>
        <w:rPr>
          <w:rFonts w:asciiTheme="minorEastAsia" w:eastAsiaTheme="minorEastAsia" w:hAnsiTheme="minorEastAsia" w:cs="宋体" w:hint="eastAsia"/>
          <w:sz w:val="24"/>
        </w:rPr>
        <w:t xml:space="preserve">北京时间）。 </w:t>
      </w:r>
    </w:p>
    <w:p w:rsidR="00CD398E" w:rsidRDefault="00C265EE">
      <w:pPr>
        <w:spacing w:line="360" w:lineRule="auto"/>
        <w:ind w:firstLineChars="200" w:firstLine="482"/>
        <w:rPr>
          <w:rFonts w:asciiTheme="minorEastAsia" w:eastAsiaTheme="minorEastAsia" w:hAnsiTheme="minorEastAsia" w:cs="宋体"/>
          <w:sz w:val="24"/>
        </w:rPr>
      </w:pPr>
      <w:r>
        <w:rPr>
          <w:rFonts w:asciiTheme="minorEastAsia" w:eastAsiaTheme="minorEastAsia" w:hAnsiTheme="minorEastAsia" w:cs="宋体" w:hint="eastAsia"/>
          <w:b/>
          <w:sz w:val="24"/>
        </w:rPr>
        <w:t>九、递交响应文件地点：</w:t>
      </w:r>
      <w:bookmarkStart w:id="21" w:name="PO_默认文件内容_7"/>
      <w:r>
        <w:rPr>
          <w:rFonts w:asciiTheme="minorEastAsia" w:eastAsiaTheme="minorEastAsia" w:hAnsiTheme="minorEastAsia" w:cs="宋体" w:hint="eastAsia"/>
          <w:sz w:val="24"/>
        </w:rPr>
        <w:t>响应文件必须在递交响应文件截止时间前</w:t>
      </w:r>
      <w:proofErr w:type="gramStart"/>
      <w:r>
        <w:rPr>
          <w:rFonts w:asciiTheme="minorEastAsia" w:eastAsiaTheme="minorEastAsia" w:hAnsiTheme="minorEastAsia" w:cs="宋体" w:hint="eastAsia"/>
          <w:sz w:val="24"/>
        </w:rPr>
        <w:t>送达磋商</w:t>
      </w:r>
      <w:proofErr w:type="gramEnd"/>
      <w:r>
        <w:rPr>
          <w:rFonts w:asciiTheme="minorEastAsia" w:eastAsiaTheme="minorEastAsia" w:hAnsiTheme="minorEastAsia" w:cs="宋体" w:hint="eastAsia"/>
          <w:sz w:val="24"/>
        </w:rPr>
        <w:t>地点。逾期送达或没有密封的响应文件恕不接收。本次采购不接收邮寄的响应文件。</w:t>
      </w:r>
      <w:bookmarkEnd w:id="21"/>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w:t>
      </w:r>
      <w:r>
        <w:rPr>
          <w:rFonts w:asciiTheme="minorEastAsia" w:eastAsiaTheme="minorEastAsia" w:hAnsiTheme="minorEastAsia" w:cs="宋体" w:hint="eastAsia"/>
          <w:b/>
          <w:bCs/>
          <w:sz w:val="24"/>
        </w:rPr>
        <w:t>文件接收时间：</w:t>
      </w:r>
      <w:bookmarkStart w:id="22" w:name="PO_投标文件递交开始时间_1"/>
      <w:bookmarkEnd w:id="22"/>
      <w:r>
        <w:rPr>
          <w:rFonts w:asciiTheme="minorEastAsia" w:eastAsiaTheme="minorEastAsia" w:hAnsiTheme="minorEastAsia" w:cs="宋体" w:hint="eastAsia"/>
          <w:b/>
          <w:sz w:val="24"/>
          <w:u w:val="single"/>
        </w:rPr>
        <w:t>2021</w:t>
      </w:r>
      <w:r>
        <w:rPr>
          <w:rFonts w:asciiTheme="minorEastAsia" w:eastAsiaTheme="minorEastAsia" w:hAnsiTheme="minorEastAsia" w:cs="宋体" w:hint="eastAsia"/>
          <w:b/>
          <w:sz w:val="24"/>
        </w:rPr>
        <w:t>年</w:t>
      </w:r>
      <w:r w:rsidR="001925FA">
        <w:rPr>
          <w:rFonts w:asciiTheme="minorEastAsia" w:eastAsiaTheme="minorEastAsia" w:hAnsiTheme="minorEastAsia" w:cs="宋体"/>
          <w:b/>
          <w:sz w:val="24"/>
          <w:u w:val="single"/>
        </w:rPr>
        <w:t>8</w:t>
      </w:r>
      <w:r>
        <w:rPr>
          <w:rFonts w:asciiTheme="minorEastAsia" w:eastAsiaTheme="minorEastAsia" w:hAnsiTheme="minorEastAsia" w:cs="宋体" w:hint="eastAsia"/>
          <w:b/>
          <w:sz w:val="24"/>
        </w:rPr>
        <w:t>月</w:t>
      </w:r>
      <w:r w:rsidR="001925FA">
        <w:rPr>
          <w:rFonts w:asciiTheme="minorEastAsia" w:eastAsiaTheme="minorEastAsia" w:hAnsiTheme="minorEastAsia" w:cs="宋体"/>
          <w:b/>
          <w:sz w:val="24"/>
          <w:u w:val="single"/>
        </w:rPr>
        <w:t>9</w:t>
      </w:r>
      <w:r>
        <w:rPr>
          <w:rFonts w:asciiTheme="minorEastAsia" w:eastAsiaTheme="minorEastAsia" w:hAnsiTheme="minorEastAsia" w:cs="宋体" w:hint="eastAsia"/>
          <w:b/>
          <w:sz w:val="24"/>
        </w:rPr>
        <w:t>日上午09:</w:t>
      </w:r>
      <w:r>
        <w:rPr>
          <w:rFonts w:asciiTheme="minorEastAsia" w:eastAsiaTheme="minorEastAsia" w:hAnsiTheme="minorEastAsia" w:cs="宋体"/>
          <w:b/>
          <w:sz w:val="24"/>
        </w:rPr>
        <w:t>3</w:t>
      </w:r>
      <w:r>
        <w:rPr>
          <w:rFonts w:asciiTheme="minorEastAsia" w:eastAsiaTheme="minorEastAsia" w:hAnsiTheme="minorEastAsia" w:cs="宋体" w:hint="eastAsia"/>
          <w:b/>
          <w:sz w:val="24"/>
        </w:rPr>
        <w:t>0</w:t>
      </w:r>
      <w:r>
        <w:rPr>
          <w:rFonts w:asciiTheme="minorEastAsia" w:eastAsiaTheme="minorEastAsia" w:hAnsiTheme="minorEastAsia" w:cs="宋体" w:hint="eastAsia"/>
          <w:b/>
          <w:bCs/>
          <w:sz w:val="24"/>
        </w:rPr>
        <w:t>-</w:t>
      </w:r>
      <w:r>
        <w:rPr>
          <w:rFonts w:asciiTheme="minorEastAsia" w:eastAsiaTheme="minorEastAsia" w:hAnsiTheme="minorEastAsia" w:cs="宋体" w:hint="eastAsia"/>
          <w:b/>
          <w:sz w:val="24"/>
          <w:u w:val="single"/>
        </w:rPr>
        <w:t xml:space="preserve"> 2021</w:t>
      </w:r>
      <w:r>
        <w:rPr>
          <w:rFonts w:asciiTheme="minorEastAsia" w:eastAsiaTheme="minorEastAsia" w:hAnsiTheme="minorEastAsia" w:cs="宋体" w:hint="eastAsia"/>
          <w:b/>
          <w:sz w:val="24"/>
        </w:rPr>
        <w:t>年</w:t>
      </w:r>
      <w:r w:rsidR="001925FA">
        <w:rPr>
          <w:rFonts w:asciiTheme="minorEastAsia" w:eastAsiaTheme="minorEastAsia" w:hAnsiTheme="minorEastAsia" w:cs="宋体"/>
          <w:b/>
          <w:sz w:val="24"/>
          <w:u w:val="single"/>
        </w:rPr>
        <w:t>8</w:t>
      </w:r>
      <w:r>
        <w:rPr>
          <w:rFonts w:asciiTheme="minorEastAsia" w:eastAsiaTheme="minorEastAsia" w:hAnsiTheme="minorEastAsia" w:cs="宋体" w:hint="eastAsia"/>
          <w:b/>
          <w:sz w:val="24"/>
        </w:rPr>
        <w:t>月</w:t>
      </w:r>
      <w:r w:rsidR="001925FA">
        <w:rPr>
          <w:rFonts w:asciiTheme="minorEastAsia" w:eastAsiaTheme="minorEastAsia" w:hAnsiTheme="minorEastAsia" w:cs="宋体"/>
          <w:b/>
          <w:sz w:val="24"/>
          <w:u w:val="single"/>
        </w:rPr>
        <w:t>9</w:t>
      </w:r>
      <w:r>
        <w:rPr>
          <w:rFonts w:asciiTheme="minorEastAsia" w:eastAsiaTheme="minorEastAsia" w:hAnsiTheme="minorEastAsia" w:cs="宋体" w:hint="eastAsia"/>
          <w:b/>
          <w:sz w:val="24"/>
        </w:rPr>
        <w:t>日上午10:</w:t>
      </w:r>
      <w:r>
        <w:rPr>
          <w:rFonts w:asciiTheme="minorEastAsia" w:eastAsiaTheme="minorEastAsia" w:hAnsiTheme="minorEastAsia" w:cs="宋体"/>
          <w:b/>
          <w:sz w:val="24"/>
        </w:rPr>
        <w:t>0</w:t>
      </w:r>
      <w:r>
        <w:rPr>
          <w:rFonts w:asciiTheme="minorEastAsia" w:eastAsiaTheme="minorEastAsia" w:hAnsiTheme="minorEastAsia" w:cs="宋体" w:hint="eastAsia"/>
          <w:b/>
          <w:sz w:val="24"/>
        </w:rPr>
        <w:t>0）</w:t>
      </w:r>
    </w:p>
    <w:p w:rsidR="00CD398E" w:rsidRDefault="00C265EE">
      <w:pPr>
        <w:spacing w:line="360" w:lineRule="auto"/>
        <w:ind w:firstLineChars="200" w:firstLine="482"/>
        <w:rPr>
          <w:rFonts w:asciiTheme="minorEastAsia" w:eastAsiaTheme="minorEastAsia" w:hAnsiTheme="minorEastAsia" w:cs="宋体"/>
          <w:sz w:val="24"/>
        </w:rPr>
      </w:pPr>
      <w:r>
        <w:rPr>
          <w:rFonts w:asciiTheme="minorEastAsia" w:eastAsiaTheme="minorEastAsia" w:hAnsiTheme="minorEastAsia" w:cs="宋体" w:hint="eastAsia"/>
          <w:b/>
          <w:sz w:val="24"/>
        </w:rPr>
        <w:t>十、响应文件开启时间：</w:t>
      </w:r>
      <w:r>
        <w:rPr>
          <w:rFonts w:asciiTheme="minorEastAsia" w:eastAsiaTheme="minorEastAsia" w:hAnsiTheme="minorEastAsia" w:cs="宋体" w:hint="eastAsia"/>
          <w:b/>
          <w:sz w:val="24"/>
          <w:u w:val="single"/>
        </w:rPr>
        <w:t>2021</w:t>
      </w:r>
      <w:r>
        <w:rPr>
          <w:rFonts w:asciiTheme="minorEastAsia" w:eastAsiaTheme="minorEastAsia" w:hAnsiTheme="minorEastAsia" w:cs="宋体" w:hint="eastAsia"/>
          <w:b/>
          <w:sz w:val="24"/>
        </w:rPr>
        <w:t>年</w:t>
      </w:r>
      <w:r w:rsidR="001925FA">
        <w:rPr>
          <w:rFonts w:asciiTheme="minorEastAsia" w:eastAsiaTheme="minorEastAsia" w:hAnsiTheme="minorEastAsia" w:cs="宋体"/>
          <w:b/>
          <w:sz w:val="24"/>
          <w:u w:val="single"/>
        </w:rPr>
        <w:t>8</w:t>
      </w:r>
      <w:r>
        <w:rPr>
          <w:rFonts w:asciiTheme="minorEastAsia" w:eastAsiaTheme="minorEastAsia" w:hAnsiTheme="minorEastAsia" w:cs="宋体" w:hint="eastAsia"/>
          <w:b/>
          <w:sz w:val="24"/>
        </w:rPr>
        <w:t>月</w:t>
      </w:r>
      <w:r w:rsidR="001925FA">
        <w:rPr>
          <w:rFonts w:asciiTheme="minorEastAsia" w:eastAsiaTheme="minorEastAsia" w:hAnsiTheme="minorEastAsia" w:cs="宋体"/>
          <w:b/>
          <w:sz w:val="24"/>
          <w:u w:val="single"/>
        </w:rPr>
        <w:t>9</w:t>
      </w:r>
      <w:r>
        <w:rPr>
          <w:rFonts w:asciiTheme="minorEastAsia" w:eastAsiaTheme="minorEastAsia" w:hAnsiTheme="minorEastAsia" w:cs="宋体" w:hint="eastAsia"/>
          <w:b/>
          <w:sz w:val="24"/>
        </w:rPr>
        <w:t>日上午10:</w:t>
      </w:r>
      <w:r>
        <w:rPr>
          <w:rFonts w:asciiTheme="minorEastAsia" w:eastAsiaTheme="minorEastAsia" w:hAnsiTheme="minorEastAsia" w:cs="宋体"/>
          <w:b/>
          <w:sz w:val="24"/>
        </w:rPr>
        <w:t>0</w:t>
      </w:r>
      <w:r>
        <w:rPr>
          <w:rFonts w:asciiTheme="minorEastAsia" w:eastAsiaTheme="minorEastAsia" w:hAnsiTheme="minorEastAsia" w:cs="宋体" w:hint="eastAsia"/>
          <w:b/>
          <w:sz w:val="24"/>
        </w:rPr>
        <w:t>0（</w:t>
      </w:r>
      <w:r>
        <w:rPr>
          <w:rFonts w:asciiTheme="minorEastAsia" w:eastAsiaTheme="minorEastAsia" w:hAnsiTheme="minorEastAsia" w:cs="宋体" w:hint="eastAsia"/>
          <w:sz w:val="24"/>
        </w:rPr>
        <w:t>北京时间）在磋商地点开启。</w:t>
      </w:r>
    </w:p>
    <w:p w:rsidR="00CD398E" w:rsidRDefault="00C265EE">
      <w:pPr>
        <w:pStyle w:val="af7"/>
        <w:ind w:firstLine="482"/>
        <w:rPr>
          <w:rFonts w:asciiTheme="minorEastAsia" w:eastAsiaTheme="minorEastAsia" w:hAnsiTheme="minorEastAsia" w:cs="宋体"/>
          <w:sz w:val="24"/>
        </w:rPr>
      </w:pPr>
      <w:r>
        <w:rPr>
          <w:rFonts w:asciiTheme="minorEastAsia" w:eastAsiaTheme="minorEastAsia" w:hAnsiTheme="minorEastAsia" w:cs="宋体" w:hint="eastAsia"/>
          <w:b/>
          <w:sz w:val="24"/>
        </w:rPr>
        <w:t>十一、磋商地点：</w:t>
      </w:r>
      <w:bookmarkStart w:id="23" w:name="PO_开标地址_1"/>
      <w:r>
        <w:rPr>
          <w:rFonts w:asciiTheme="minorEastAsia" w:eastAsiaTheme="minorEastAsia" w:hAnsiTheme="minorEastAsia" w:cs="宋体" w:hint="eastAsia"/>
          <w:sz w:val="24"/>
        </w:rPr>
        <w:t>四川雄烽建设工程管理有限公司开标室（四川省成都市锦江区三色路199号</w:t>
      </w:r>
      <w:proofErr w:type="gramStart"/>
      <w:r>
        <w:rPr>
          <w:rFonts w:asciiTheme="minorEastAsia" w:eastAsiaTheme="minorEastAsia" w:hAnsiTheme="minorEastAsia" w:cs="宋体" w:hint="eastAsia"/>
          <w:sz w:val="24"/>
        </w:rPr>
        <w:t>五冶大厦</w:t>
      </w:r>
      <w:proofErr w:type="gramEnd"/>
      <w:r>
        <w:rPr>
          <w:rFonts w:asciiTheme="minorEastAsia" w:eastAsiaTheme="minorEastAsia" w:hAnsiTheme="minorEastAsia" w:cs="宋体" w:hint="eastAsia"/>
          <w:sz w:val="24"/>
        </w:rPr>
        <w:t>A2区9楼）</w:t>
      </w:r>
      <w:bookmarkEnd w:id="23"/>
    </w:p>
    <w:p w:rsidR="00CD398E" w:rsidRDefault="00C265EE">
      <w:pPr>
        <w:pStyle w:val="af7"/>
        <w:ind w:firstLine="482"/>
        <w:rPr>
          <w:rFonts w:asciiTheme="minorEastAsia" w:eastAsiaTheme="minorEastAsia" w:hAnsiTheme="minorEastAsia" w:cs="宋体"/>
          <w:b/>
          <w:sz w:val="24"/>
        </w:rPr>
      </w:pPr>
      <w:r>
        <w:rPr>
          <w:rFonts w:asciiTheme="minorEastAsia" w:eastAsiaTheme="minorEastAsia" w:hAnsiTheme="minorEastAsia" w:cs="宋体" w:hint="eastAsia"/>
          <w:b/>
          <w:sz w:val="24"/>
        </w:rPr>
        <w:lastRenderedPageBreak/>
        <w:t>十二、供应商信用融资：</w:t>
      </w:r>
    </w:p>
    <w:p w:rsidR="00CD398E" w:rsidRDefault="00C265EE">
      <w:pPr>
        <w:pStyle w:val="af7"/>
        <w:ind w:firstLine="480"/>
        <w:rPr>
          <w:rFonts w:asciiTheme="minorEastAsia" w:eastAsiaTheme="minorEastAsia" w:hAnsiTheme="minorEastAsia" w:cs="宋体"/>
          <w:sz w:val="24"/>
        </w:rPr>
      </w:pPr>
      <w:r>
        <w:rPr>
          <w:rFonts w:asciiTheme="minorEastAsia" w:eastAsiaTheme="minorEastAsia" w:hAnsiTheme="minorEastAsia" w:cs="宋体" w:hint="eastAsia"/>
          <w:sz w:val="24"/>
        </w:rPr>
        <w:t>1、根据《四川省财政厅关于推进四川省政府采购供应商信用融资工作的通知》（</w:t>
      </w:r>
      <w:proofErr w:type="gramStart"/>
      <w:r>
        <w:rPr>
          <w:rFonts w:asciiTheme="minorEastAsia" w:eastAsiaTheme="minorEastAsia" w:hAnsiTheme="minorEastAsia" w:cs="宋体" w:hint="eastAsia"/>
          <w:sz w:val="24"/>
        </w:rPr>
        <w:t>川财采</w:t>
      </w:r>
      <w:proofErr w:type="gramEnd"/>
      <w:r>
        <w:rPr>
          <w:rFonts w:asciiTheme="minorEastAsia" w:eastAsiaTheme="minorEastAsia" w:hAnsiTheme="minorEastAsia" w:cs="宋体" w:hint="eastAsia"/>
          <w:sz w:val="24"/>
        </w:rPr>
        <w:t>[2018]123号）文件要求，为助力解决政府采购中标、成交供应商资金不足、融资难、融资贵的困难，促进供应</w:t>
      </w:r>
      <w:proofErr w:type="gramStart"/>
      <w:r>
        <w:rPr>
          <w:rFonts w:asciiTheme="minorEastAsia" w:eastAsiaTheme="minorEastAsia" w:hAnsiTheme="minorEastAsia" w:cs="宋体" w:hint="eastAsia"/>
          <w:sz w:val="24"/>
        </w:rPr>
        <w:t>商依法</w:t>
      </w:r>
      <w:proofErr w:type="gramEnd"/>
      <w:r>
        <w:rPr>
          <w:rFonts w:asciiTheme="minorEastAsia" w:eastAsiaTheme="minorEastAsia" w:hAnsiTheme="minorEastAsia" w:cs="宋体"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CD398E" w:rsidRDefault="00C265EE">
      <w:pPr>
        <w:pStyle w:val="af7"/>
        <w:ind w:firstLine="480"/>
        <w:rPr>
          <w:rFonts w:asciiTheme="minorEastAsia" w:eastAsiaTheme="minorEastAsia" w:hAnsiTheme="minorEastAsia" w:cs="宋体"/>
          <w:sz w:val="24"/>
        </w:rPr>
      </w:pPr>
      <w:r>
        <w:rPr>
          <w:rFonts w:asciiTheme="minorEastAsia" w:eastAsiaTheme="minorEastAsia" w:hAnsiTheme="minorEastAsia" w:cs="宋体"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Theme="minorEastAsia" w:eastAsiaTheme="minorEastAsia" w:hAnsiTheme="minorEastAsia" w:cs="宋体" w:hint="eastAsia"/>
          <w:sz w:val="24"/>
        </w:rPr>
        <w:t>微企业可向开展</w:t>
      </w:r>
      <w:proofErr w:type="gramEnd"/>
      <w:r>
        <w:rPr>
          <w:rFonts w:asciiTheme="minorEastAsia" w:eastAsiaTheme="minorEastAsia" w:hAnsiTheme="minorEastAsia" w:cs="宋体" w:hint="eastAsia"/>
          <w:sz w:val="24"/>
        </w:rPr>
        <w:t>政府采购信用融资业务的银行提出融资申请（具体内容详见“成财采[2019]17号”）。</w:t>
      </w:r>
    </w:p>
    <w:p w:rsidR="00A426DC" w:rsidRPr="00A426DC" w:rsidRDefault="00A426DC" w:rsidP="00A426DC">
      <w:pPr>
        <w:pStyle w:val="af7"/>
        <w:ind w:firstLine="420"/>
      </w:pPr>
    </w:p>
    <w:p w:rsidR="00CD398E" w:rsidRDefault="00C265EE">
      <w:pPr>
        <w:pStyle w:val="af7"/>
        <w:ind w:firstLineChars="0" w:firstLine="0"/>
        <w:rPr>
          <w:rFonts w:asciiTheme="minorEastAsia" w:eastAsiaTheme="minorEastAsia" w:hAnsiTheme="minorEastAsia" w:cs="宋体"/>
          <w:b/>
          <w:sz w:val="24"/>
        </w:rPr>
      </w:pPr>
      <w:r>
        <w:rPr>
          <w:rFonts w:asciiTheme="minorEastAsia" w:eastAsiaTheme="minorEastAsia" w:hAnsiTheme="minorEastAsia" w:cs="宋体" w:hint="eastAsia"/>
          <w:b/>
          <w:sz w:val="24"/>
        </w:rPr>
        <w:t>十三、联系方式</w:t>
      </w:r>
    </w:p>
    <w:p w:rsidR="00CD398E" w:rsidRDefault="00C265EE">
      <w:pPr>
        <w:pStyle w:val="af7"/>
        <w:ind w:firstLineChars="176" w:firstLine="424"/>
        <w:rPr>
          <w:rFonts w:asciiTheme="minorEastAsia" w:eastAsiaTheme="minorEastAsia" w:hAnsiTheme="minorEastAsia" w:cs="宋体"/>
          <w:b/>
          <w:bCs/>
          <w:sz w:val="24"/>
        </w:rPr>
      </w:pPr>
      <w:r>
        <w:rPr>
          <w:rFonts w:asciiTheme="minorEastAsia" w:eastAsiaTheme="minorEastAsia" w:hAnsiTheme="minorEastAsia" w:cs="宋体" w:hint="eastAsia"/>
          <w:b/>
          <w:sz w:val="24"/>
        </w:rPr>
        <w:t>采购人：成都市双流区住房建设和交通局</w:t>
      </w:r>
    </w:p>
    <w:p w:rsidR="00CD398E" w:rsidRDefault="00C265EE">
      <w:pPr>
        <w:pStyle w:val="af7"/>
        <w:ind w:firstLineChars="176" w:firstLine="422"/>
        <w:rPr>
          <w:rFonts w:asciiTheme="minorEastAsia" w:eastAsiaTheme="minorEastAsia" w:hAnsiTheme="minorEastAsia" w:cs="宋体"/>
          <w:bCs/>
          <w:sz w:val="24"/>
        </w:rPr>
      </w:pPr>
      <w:r>
        <w:rPr>
          <w:rFonts w:asciiTheme="minorEastAsia" w:eastAsiaTheme="minorEastAsia" w:hAnsiTheme="minorEastAsia" w:cs="宋体" w:hint="eastAsia"/>
          <w:bCs/>
          <w:sz w:val="24"/>
        </w:rPr>
        <w:t>地    址：四川省成都市双流区花园路188号</w:t>
      </w:r>
    </w:p>
    <w:p w:rsidR="00CD398E" w:rsidRDefault="00C265EE">
      <w:pPr>
        <w:pStyle w:val="af7"/>
        <w:ind w:firstLineChars="176" w:firstLine="422"/>
        <w:rPr>
          <w:rFonts w:asciiTheme="minorEastAsia" w:eastAsiaTheme="minorEastAsia" w:hAnsiTheme="minorEastAsia" w:cs="宋体"/>
          <w:sz w:val="24"/>
        </w:rPr>
      </w:pPr>
      <w:r>
        <w:rPr>
          <w:rFonts w:asciiTheme="minorEastAsia" w:eastAsiaTheme="minorEastAsia" w:hAnsiTheme="minorEastAsia" w:cs="宋体" w:hint="eastAsia"/>
          <w:bCs/>
          <w:sz w:val="24"/>
        </w:rPr>
        <w:t>联系方式：韩老师，028-85821621</w:t>
      </w:r>
    </w:p>
    <w:p w:rsidR="00CD398E" w:rsidRDefault="00CD398E">
      <w:pPr>
        <w:pStyle w:val="af7"/>
        <w:ind w:firstLineChars="0" w:firstLine="0"/>
        <w:rPr>
          <w:rFonts w:asciiTheme="minorEastAsia" w:eastAsiaTheme="minorEastAsia" w:hAnsiTheme="minorEastAsia"/>
          <w:sz w:val="24"/>
          <w:szCs w:val="28"/>
        </w:rPr>
      </w:pPr>
    </w:p>
    <w:p w:rsidR="00CD398E" w:rsidRDefault="00C265EE">
      <w:pPr>
        <w:pStyle w:val="af7"/>
        <w:ind w:firstLineChars="176" w:firstLine="424"/>
        <w:rPr>
          <w:rFonts w:asciiTheme="minorEastAsia" w:eastAsiaTheme="minorEastAsia" w:hAnsiTheme="minorEastAsia"/>
          <w:b/>
          <w:bCs/>
          <w:sz w:val="24"/>
          <w:szCs w:val="28"/>
        </w:rPr>
      </w:pPr>
      <w:r>
        <w:rPr>
          <w:rFonts w:asciiTheme="minorEastAsia" w:eastAsiaTheme="minorEastAsia" w:hAnsiTheme="minorEastAsia" w:hint="eastAsia"/>
          <w:b/>
          <w:bCs/>
          <w:sz w:val="24"/>
          <w:szCs w:val="28"/>
        </w:rPr>
        <w:t>采购代理机构：四川雄烽建设工程管理有限公司</w:t>
      </w:r>
    </w:p>
    <w:p w:rsidR="00CD398E" w:rsidRDefault="00C265EE">
      <w:pPr>
        <w:pStyle w:val="af7"/>
        <w:ind w:firstLineChars="176" w:firstLine="422"/>
        <w:rPr>
          <w:rFonts w:asciiTheme="minorEastAsia" w:eastAsiaTheme="minorEastAsia" w:hAnsiTheme="minorEastAsia"/>
          <w:sz w:val="24"/>
          <w:szCs w:val="28"/>
        </w:rPr>
      </w:pPr>
      <w:r>
        <w:rPr>
          <w:rFonts w:asciiTheme="minorEastAsia" w:eastAsiaTheme="minorEastAsia" w:hAnsiTheme="minorEastAsia" w:hint="eastAsia"/>
          <w:sz w:val="24"/>
          <w:szCs w:val="28"/>
        </w:rPr>
        <w:t>地    址：成都市锦江区三色路199号</w:t>
      </w:r>
      <w:proofErr w:type="gramStart"/>
      <w:r>
        <w:rPr>
          <w:rFonts w:asciiTheme="minorEastAsia" w:eastAsiaTheme="minorEastAsia" w:hAnsiTheme="minorEastAsia" w:hint="eastAsia"/>
          <w:sz w:val="24"/>
          <w:szCs w:val="28"/>
        </w:rPr>
        <w:t>五冶大厦</w:t>
      </w:r>
      <w:proofErr w:type="gramEnd"/>
      <w:r>
        <w:rPr>
          <w:rFonts w:asciiTheme="minorEastAsia" w:eastAsiaTheme="minorEastAsia" w:hAnsiTheme="minorEastAsia" w:hint="eastAsia"/>
          <w:sz w:val="24"/>
          <w:szCs w:val="28"/>
        </w:rPr>
        <w:t>A2区9楼</w:t>
      </w:r>
    </w:p>
    <w:p w:rsidR="00CD398E" w:rsidRDefault="00C265EE">
      <w:pPr>
        <w:pStyle w:val="af7"/>
        <w:ind w:firstLineChars="176" w:firstLine="422"/>
        <w:rPr>
          <w:rFonts w:asciiTheme="minorEastAsia" w:eastAsiaTheme="minorEastAsia" w:hAnsiTheme="minorEastAsia"/>
          <w:sz w:val="24"/>
          <w:szCs w:val="28"/>
        </w:rPr>
      </w:pPr>
      <w:proofErr w:type="gramStart"/>
      <w:r>
        <w:rPr>
          <w:rFonts w:asciiTheme="minorEastAsia" w:eastAsiaTheme="minorEastAsia" w:hAnsiTheme="minorEastAsia" w:hint="eastAsia"/>
          <w:sz w:val="24"/>
          <w:szCs w:val="28"/>
        </w:rPr>
        <w:t>邮</w:t>
      </w:r>
      <w:proofErr w:type="gramEnd"/>
      <w:r>
        <w:rPr>
          <w:rFonts w:asciiTheme="minorEastAsia" w:eastAsiaTheme="minorEastAsia" w:hAnsiTheme="minorEastAsia" w:hint="eastAsia"/>
          <w:sz w:val="24"/>
          <w:szCs w:val="28"/>
        </w:rPr>
        <w:t xml:space="preserve">    编：610000</w:t>
      </w:r>
    </w:p>
    <w:p w:rsidR="00CD398E" w:rsidRDefault="00C265EE">
      <w:pPr>
        <w:pStyle w:val="af7"/>
        <w:ind w:firstLineChars="176" w:firstLine="422"/>
        <w:rPr>
          <w:rFonts w:asciiTheme="minorEastAsia" w:eastAsiaTheme="minorEastAsia" w:hAnsiTheme="minorEastAsia"/>
          <w:sz w:val="24"/>
          <w:szCs w:val="28"/>
        </w:rPr>
      </w:pPr>
      <w:r>
        <w:rPr>
          <w:rFonts w:asciiTheme="minorEastAsia" w:eastAsiaTheme="minorEastAsia" w:hAnsiTheme="minorEastAsia" w:cs="宋体" w:hint="eastAsia"/>
          <w:bCs/>
          <w:sz w:val="24"/>
        </w:rPr>
        <w:t>联系方式：</w:t>
      </w:r>
      <w:r>
        <w:rPr>
          <w:rFonts w:asciiTheme="minorEastAsia" w:eastAsiaTheme="minorEastAsia" w:hAnsiTheme="minorEastAsia" w:hint="eastAsia"/>
          <w:sz w:val="24"/>
          <w:szCs w:val="28"/>
        </w:rPr>
        <w:t>李先生028-86055792转8011</w:t>
      </w:r>
    </w:p>
    <w:p w:rsidR="0013301B" w:rsidRDefault="0013301B">
      <w:pPr>
        <w:widowControl/>
        <w:jc w:val="left"/>
        <w:rPr>
          <w:rFonts w:asciiTheme="minorEastAsia" w:eastAsiaTheme="minorEastAsia" w:hAnsiTheme="minorEastAsia"/>
          <w:kern w:val="0"/>
          <w:szCs w:val="20"/>
        </w:rPr>
      </w:pPr>
      <w:r>
        <w:rPr>
          <w:rFonts w:asciiTheme="minorEastAsia" w:eastAsiaTheme="minorEastAsia" w:hAnsiTheme="minorEastAsia"/>
        </w:rPr>
        <w:br w:type="page"/>
      </w:r>
    </w:p>
    <w:p w:rsidR="00CD398E" w:rsidRDefault="00C265EE">
      <w:pPr>
        <w:pStyle w:val="1"/>
        <w:spacing w:line="360" w:lineRule="auto"/>
        <w:jc w:val="center"/>
        <w:rPr>
          <w:rFonts w:asciiTheme="minorEastAsia" w:eastAsiaTheme="minorEastAsia" w:hAnsiTheme="minorEastAsia"/>
        </w:rPr>
      </w:pPr>
      <w:bookmarkStart w:id="24" w:name="_Toc213396759"/>
      <w:bookmarkStart w:id="25" w:name="_Toc213496267"/>
      <w:bookmarkStart w:id="26" w:name="_Toc511206476"/>
      <w:bookmarkStart w:id="27" w:name="_Toc213397009"/>
      <w:bookmarkStart w:id="28" w:name="_Toc213396945"/>
      <w:bookmarkStart w:id="29" w:name="_Toc217446031"/>
      <w:bookmarkStart w:id="30" w:name="_Toc5004982"/>
      <w:bookmarkStart w:id="31" w:name="_Toc4872_WPSOffice_Level1"/>
      <w:bookmarkStart w:id="32" w:name="_Toc78283826"/>
      <w:r>
        <w:rPr>
          <w:rFonts w:asciiTheme="minorEastAsia" w:eastAsiaTheme="minorEastAsia" w:hAnsiTheme="minorEastAsia" w:hint="eastAsia"/>
          <w:sz w:val="32"/>
        </w:rPr>
        <w:lastRenderedPageBreak/>
        <w:t>第二章  磋商须知</w:t>
      </w:r>
      <w:bookmarkEnd w:id="24"/>
      <w:bookmarkEnd w:id="25"/>
      <w:bookmarkEnd w:id="26"/>
      <w:bookmarkEnd w:id="27"/>
      <w:bookmarkEnd w:id="28"/>
      <w:bookmarkEnd w:id="29"/>
      <w:bookmarkEnd w:id="30"/>
      <w:bookmarkEnd w:id="31"/>
      <w:bookmarkEnd w:id="32"/>
    </w:p>
    <w:p w:rsidR="00CD398E" w:rsidRDefault="00C265EE">
      <w:pPr>
        <w:pStyle w:val="2"/>
        <w:keepNext w:val="0"/>
        <w:keepLines w:val="0"/>
        <w:spacing w:line="360" w:lineRule="auto"/>
        <w:jc w:val="center"/>
        <w:rPr>
          <w:rFonts w:asciiTheme="minorEastAsia" w:eastAsiaTheme="minorEastAsia" w:hAnsiTheme="minorEastAsia"/>
          <w:sz w:val="28"/>
        </w:rPr>
      </w:pPr>
      <w:bookmarkStart w:id="33" w:name="_Toc4578817"/>
      <w:bookmarkStart w:id="34" w:name="_Toc4659679"/>
      <w:bookmarkStart w:id="35" w:name="_Toc5004983"/>
      <w:bookmarkStart w:id="36" w:name="_Toc18831_WPSOffice_Level2"/>
      <w:r>
        <w:rPr>
          <w:rFonts w:asciiTheme="minorEastAsia" w:eastAsiaTheme="minorEastAsia" w:hAnsiTheme="minorEastAsia" w:hint="eastAsia"/>
          <w:sz w:val="28"/>
        </w:rPr>
        <w:t>一、供应商须知附表</w:t>
      </w:r>
      <w:bookmarkEnd w:id="33"/>
      <w:bookmarkEnd w:id="34"/>
      <w:bookmarkEnd w:id="35"/>
      <w:bookmarkEnd w:id="36"/>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631"/>
        <w:gridCol w:w="5862"/>
      </w:tblGrid>
      <w:tr w:rsidR="00CD398E">
        <w:trPr>
          <w:trHeight w:val="20"/>
          <w:tblHeader/>
          <w:jc w:val="center"/>
        </w:trPr>
        <w:tc>
          <w:tcPr>
            <w:tcW w:w="1013" w:type="dxa"/>
            <w:vAlign w:val="center"/>
          </w:tcPr>
          <w:p w:rsidR="00CD398E" w:rsidRDefault="00C265EE">
            <w:pPr>
              <w:pStyle w:val="af8"/>
              <w:spacing w:line="360" w:lineRule="auto"/>
              <w:ind w:left="9"/>
              <w:jc w:val="center"/>
              <w:rPr>
                <w:rFonts w:asciiTheme="minorEastAsia" w:eastAsiaTheme="minorEastAsia" w:hAnsiTheme="minorEastAsia"/>
                <w:lang w:val="zh-CN"/>
              </w:rPr>
            </w:pPr>
            <w:r>
              <w:rPr>
                <w:rFonts w:asciiTheme="minorEastAsia" w:eastAsiaTheme="minorEastAsia" w:hAnsiTheme="minorEastAsia" w:hint="eastAsia"/>
                <w:lang w:val="zh-CN"/>
              </w:rPr>
              <w:t>序号</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应知事项</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说明和要求</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1</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确定邀请磋商的供应商数量和方式</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本次磋商邀请的供应商数量：3家及以上</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本次采购采取在四川政府采购网以公告形式发布邀请参加磋商的供应商。</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2</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采购预算</w:t>
            </w:r>
          </w:p>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（实质性要求）</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lang w:val="zh-CN"/>
              </w:rPr>
              <w:t>采购预算：500000</w:t>
            </w:r>
            <w:r>
              <w:rPr>
                <w:rFonts w:asciiTheme="minorEastAsia" w:eastAsiaTheme="minorEastAsia" w:hAnsiTheme="minorEastAsia" w:cs="Courier New" w:hint="eastAsia"/>
                <w:lang w:val="zh-CN"/>
              </w:rPr>
              <w:t>元</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超过采购预算的报价,其响应文件按无效处理。</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3</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最高限价</w:t>
            </w:r>
          </w:p>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（实质性要求）</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bookmarkStart w:id="37" w:name="PO_限价分包信息_1"/>
            <w:r>
              <w:rPr>
                <w:rFonts w:asciiTheme="minorEastAsia" w:eastAsiaTheme="minorEastAsia" w:hAnsiTheme="minorEastAsia" w:cs="Courier New"/>
                <w:lang w:val="zh-CN"/>
              </w:rPr>
              <w:t>最高限价：</w:t>
            </w:r>
            <w:bookmarkEnd w:id="37"/>
            <w:r>
              <w:rPr>
                <w:rFonts w:asciiTheme="minorEastAsia" w:eastAsiaTheme="minorEastAsia" w:hAnsiTheme="minorEastAsia" w:cs="Courier New"/>
                <w:lang w:val="zh-CN"/>
              </w:rPr>
              <w:t>500000</w:t>
            </w:r>
            <w:r>
              <w:rPr>
                <w:rFonts w:asciiTheme="minorEastAsia" w:eastAsiaTheme="minorEastAsia" w:hAnsiTheme="minorEastAsia" w:cs="Courier New" w:hint="eastAsia"/>
                <w:lang w:val="zh-CN"/>
              </w:rPr>
              <w:t>元</w:t>
            </w:r>
          </w:p>
          <w:p w:rsidR="00CD398E" w:rsidRDefault="00C265EE">
            <w:pPr>
              <w:pStyle w:val="af8"/>
              <w:spacing w:line="360" w:lineRule="auto"/>
              <w:ind w:leftChars="74" w:left="155"/>
              <w:rPr>
                <w:rFonts w:asciiTheme="minorEastAsia" w:eastAsiaTheme="minorEastAsia" w:hAnsiTheme="minorEastAsia" w:cs="Courier New"/>
                <w:lang w:val="zh-CN"/>
              </w:rPr>
            </w:pPr>
            <w:r>
              <w:rPr>
                <w:rFonts w:asciiTheme="minorEastAsia" w:eastAsiaTheme="minorEastAsia" w:hAnsiTheme="minorEastAsia" w:cs="Courier New" w:hint="eastAsia"/>
                <w:lang w:val="zh-CN"/>
              </w:rPr>
              <w:t>超过最高限价的报价,其响应文件按无效处理。</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4</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联合体（实质性要求）</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不允许联合体。</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5</w:t>
            </w:r>
          </w:p>
        </w:tc>
        <w:tc>
          <w:tcPr>
            <w:tcW w:w="2631" w:type="dxa"/>
            <w:vAlign w:val="center"/>
          </w:tcPr>
          <w:p w:rsidR="00CD398E" w:rsidRDefault="00C265EE">
            <w:pPr>
              <w:autoSpaceDE w:val="0"/>
              <w:autoSpaceDN w:val="0"/>
              <w:adjustRightInd w:val="0"/>
              <w:spacing w:line="360" w:lineRule="auto"/>
              <w:rPr>
                <w:rFonts w:asciiTheme="minorEastAsia" w:eastAsiaTheme="minorEastAsia" w:hAnsiTheme="minorEastAsia"/>
                <w:sz w:val="24"/>
              </w:rPr>
            </w:pPr>
            <w:r>
              <w:rPr>
                <w:rFonts w:asciiTheme="minorEastAsia" w:eastAsiaTheme="minorEastAsia" w:hAnsiTheme="minorEastAsia" w:hint="eastAsia"/>
                <w:sz w:val="24"/>
              </w:rPr>
              <w:t>是否专门面向中小企业的项目或专门面向小</w:t>
            </w:r>
            <w:proofErr w:type="gramStart"/>
            <w:r>
              <w:rPr>
                <w:rFonts w:asciiTheme="minorEastAsia" w:eastAsiaTheme="minorEastAsia" w:hAnsiTheme="minorEastAsia" w:hint="eastAsia"/>
                <w:sz w:val="24"/>
              </w:rPr>
              <w:t>微企业</w:t>
            </w:r>
            <w:proofErr w:type="gramEnd"/>
            <w:r>
              <w:rPr>
                <w:rFonts w:asciiTheme="minorEastAsia" w:eastAsiaTheme="minorEastAsia" w:hAnsiTheme="minorEastAsia" w:hint="eastAsia"/>
                <w:sz w:val="24"/>
              </w:rPr>
              <w:t>采购的项目</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本项目为非专门面向中小企业采购的项目，非专门面向小</w:t>
            </w:r>
            <w:proofErr w:type="gramStart"/>
            <w:r>
              <w:rPr>
                <w:rFonts w:asciiTheme="minorEastAsia" w:eastAsiaTheme="minorEastAsia" w:hAnsiTheme="minorEastAsia" w:cs="Courier New" w:hint="eastAsia"/>
                <w:lang w:val="zh-CN"/>
              </w:rPr>
              <w:t>微企业</w:t>
            </w:r>
            <w:proofErr w:type="gramEnd"/>
            <w:r>
              <w:rPr>
                <w:rFonts w:asciiTheme="minorEastAsia" w:eastAsiaTheme="minorEastAsia" w:hAnsiTheme="minorEastAsia" w:cs="Courier New" w:hint="eastAsia"/>
                <w:lang w:val="zh-CN"/>
              </w:rPr>
              <w:t>采购的项目，非专门面向监狱企业、残疾人企业采购的项目。</w:t>
            </w:r>
          </w:p>
          <w:p w:rsidR="00CD398E" w:rsidRDefault="00C265EE">
            <w:pPr>
              <w:pStyle w:val="af8"/>
              <w:spacing w:line="360" w:lineRule="auto"/>
              <w:ind w:leftChars="74" w:left="155"/>
              <w:jc w:val="both"/>
              <w:rPr>
                <w:rFonts w:asciiTheme="minorEastAsia" w:eastAsiaTheme="minorEastAsia" w:hAnsiTheme="minorEastAsia" w:cs="Courier New"/>
                <w:b/>
                <w:bCs/>
                <w:lang w:val="zh-CN"/>
              </w:rPr>
            </w:pPr>
            <w:r>
              <w:rPr>
                <w:rFonts w:asciiTheme="minorEastAsia" w:eastAsiaTheme="minorEastAsia" w:hAnsiTheme="minorEastAsia" w:cs="Courier New" w:hint="eastAsia"/>
                <w:b/>
                <w:bCs/>
                <w:lang w:val="zh-CN"/>
              </w:rPr>
              <w:t>本项目所属行业为：其他未列明行业。</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6</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rPr>
            </w:pPr>
            <w:r>
              <w:rPr>
                <w:rFonts w:asciiTheme="minorEastAsia" w:eastAsiaTheme="minorEastAsia" w:hAnsiTheme="minorEastAsia" w:hint="eastAsia"/>
              </w:rPr>
              <w:t>低于成本价</w:t>
            </w:r>
          </w:p>
          <w:p w:rsidR="00CD398E" w:rsidRDefault="00C265EE">
            <w:pPr>
              <w:pStyle w:val="af8"/>
              <w:spacing w:line="360" w:lineRule="auto"/>
              <w:ind w:left="38"/>
              <w:jc w:val="center"/>
              <w:rPr>
                <w:rFonts w:asciiTheme="minorEastAsia" w:eastAsiaTheme="minorEastAsia" w:hAnsiTheme="minorEastAsia"/>
              </w:rPr>
            </w:pPr>
            <w:r>
              <w:rPr>
                <w:rFonts w:asciiTheme="minorEastAsia" w:eastAsiaTheme="minorEastAsia" w:hAnsiTheme="minorEastAsia" w:hint="eastAsia"/>
              </w:rPr>
              <w:t>不正当竞争预防措施</w:t>
            </w:r>
          </w:p>
          <w:p w:rsidR="00CD398E" w:rsidRDefault="00C265EE">
            <w:pPr>
              <w:pStyle w:val="af8"/>
              <w:spacing w:line="360" w:lineRule="auto"/>
              <w:ind w:left="38"/>
              <w:jc w:val="center"/>
              <w:rPr>
                <w:rFonts w:asciiTheme="minorEastAsia" w:eastAsiaTheme="minorEastAsia" w:hAnsiTheme="minorEastAsia"/>
              </w:rPr>
            </w:pPr>
            <w:r>
              <w:rPr>
                <w:rFonts w:asciiTheme="minorEastAsia" w:eastAsiaTheme="minorEastAsia" w:hAnsiTheme="minorEastAsia" w:hint="eastAsia"/>
              </w:rPr>
              <w:t>（实质性要求）</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1. 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响应文件处理。</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供应商的书面说明材料应当按照国家财务会计制度的规定要求，逐项就供应商提供的货物、工程和服务的主</w:t>
            </w:r>
            <w:r>
              <w:rPr>
                <w:rFonts w:asciiTheme="minorEastAsia" w:eastAsiaTheme="minorEastAsia" w:hAnsiTheme="minorEastAsia" w:cs="Courier New" w:hint="eastAsia"/>
                <w:lang w:val="zh-CN"/>
              </w:rPr>
              <w:lastRenderedPageBreak/>
              <w:t>营业务成本、税金及附加、销售费用、管理费用、财务费用等成本构成事项详细陈述。</w:t>
            </w:r>
          </w:p>
          <w:p w:rsidR="00CD398E" w:rsidRDefault="00C265EE">
            <w:pPr>
              <w:spacing w:line="360" w:lineRule="auto"/>
              <w:ind w:leftChars="74" w:left="155" w:rightChars="50" w:right="105"/>
              <w:rPr>
                <w:rFonts w:asciiTheme="minorEastAsia" w:eastAsiaTheme="minorEastAsia" w:hAnsiTheme="minorEastAsia" w:cs="Courier New"/>
                <w:kern w:val="0"/>
                <w:sz w:val="24"/>
                <w:lang w:val="zh-CN"/>
              </w:rPr>
            </w:pPr>
            <w:r>
              <w:rPr>
                <w:rFonts w:asciiTheme="minorEastAsia" w:eastAsiaTheme="minorEastAsia" w:hAnsiTheme="minorEastAsia" w:cs="Courier New" w:hint="eastAsia"/>
                <w:kern w:val="0"/>
                <w:sz w:val="24"/>
                <w:lang w:val="zh-CN"/>
              </w:rPr>
              <w:t xml:space="preserve">2. 供应商书面说明应当签字确认或者加盖公章，否则无效。书面说明的签字确认，由其法定代表人/主要负责人/本人或者其授权代表签字确认。 </w:t>
            </w:r>
          </w:p>
          <w:p w:rsidR="00CD398E" w:rsidRDefault="00C265EE">
            <w:pPr>
              <w:spacing w:line="360" w:lineRule="auto"/>
              <w:ind w:leftChars="74" w:left="155" w:rightChars="50" w:right="105"/>
              <w:rPr>
                <w:rFonts w:asciiTheme="minorEastAsia" w:eastAsiaTheme="minorEastAsia" w:hAnsiTheme="minorEastAsia" w:cs="Courier New"/>
                <w:kern w:val="0"/>
                <w:sz w:val="24"/>
                <w:lang w:val="zh-CN"/>
              </w:rPr>
            </w:pPr>
            <w:r>
              <w:rPr>
                <w:rFonts w:asciiTheme="minorEastAsia" w:eastAsiaTheme="minorEastAsia" w:hAnsiTheme="minorEastAsia" w:cs="Courier New" w:hint="eastAsia"/>
                <w:kern w:val="0"/>
                <w:sz w:val="24"/>
                <w:lang w:val="zh-CN"/>
              </w:rPr>
              <w:t>3.供应商提供书面说明后，磋商小组应当结合采购项目采购需求、专业实际情况、供应商财务状况报告、与其</w:t>
            </w:r>
            <w:proofErr w:type="gramStart"/>
            <w:r>
              <w:rPr>
                <w:rFonts w:asciiTheme="minorEastAsia" w:eastAsiaTheme="minorEastAsia" w:hAnsiTheme="minorEastAsia" w:cs="Courier New" w:hint="eastAsia"/>
                <w:kern w:val="0"/>
                <w:sz w:val="24"/>
                <w:lang w:val="zh-CN"/>
              </w:rPr>
              <w:t>他供应商比较</w:t>
            </w:r>
            <w:proofErr w:type="gramEnd"/>
            <w:r>
              <w:rPr>
                <w:rFonts w:asciiTheme="minorEastAsia" w:eastAsiaTheme="minorEastAsia" w:hAnsiTheme="minorEastAsia" w:cs="Courier New" w:hint="eastAsia"/>
                <w:kern w:val="0"/>
                <w:sz w:val="24"/>
                <w:lang w:val="zh-CN"/>
              </w:rPr>
              <w:t>情况等就供应商书面说明进行审查评价。供应</w:t>
            </w:r>
            <w:proofErr w:type="gramStart"/>
            <w:r>
              <w:rPr>
                <w:rFonts w:asciiTheme="minorEastAsia" w:eastAsiaTheme="minorEastAsia" w:hAnsiTheme="minorEastAsia" w:cs="Courier New" w:hint="eastAsia"/>
                <w:kern w:val="0"/>
                <w:sz w:val="24"/>
                <w:lang w:val="zh-CN"/>
              </w:rPr>
              <w:t>商拒绝</w:t>
            </w:r>
            <w:proofErr w:type="gramEnd"/>
            <w:r>
              <w:rPr>
                <w:rFonts w:asciiTheme="minorEastAsia" w:eastAsiaTheme="minorEastAsia" w:hAnsiTheme="minorEastAsia" w:cs="Courier New" w:hint="eastAsia"/>
                <w:kern w:val="0"/>
                <w:sz w:val="24"/>
                <w:lang w:val="zh-CN"/>
              </w:rPr>
              <w:t>或者变相拒绝提供有效书面说明或者书面说明不能证明其报价合理性的或未在规定时间内递交有效书面说明书的，磋商小组应当将其响应文件作为无效处理。</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lastRenderedPageBreak/>
              <w:t>7</w:t>
            </w:r>
          </w:p>
        </w:tc>
        <w:tc>
          <w:tcPr>
            <w:tcW w:w="2631" w:type="dxa"/>
            <w:vAlign w:val="bottom"/>
          </w:tcPr>
          <w:p w:rsidR="00CD398E" w:rsidRDefault="00C265EE">
            <w:pPr>
              <w:pStyle w:val="af8"/>
              <w:spacing w:line="360" w:lineRule="auto"/>
              <w:jc w:val="both"/>
              <w:rPr>
                <w:rFonts w:asciiTheme="minorEastAsia" w:eastAsiaTheme="minorEastAsia" w:hAnsiTheme="minorEastAsia"/>
                <w:lang w:val="zh-CN"/>
              </w:rPr>
            </w:pPr>
            <w:r>
              <w:rPr>
                <w:rFonts w:asciiTheme="minorEastAsia" w:eastAsiaTheme="minorEastAsia" w:hAnsiTheme="minorEastAsia" w:hint="eastAsia"/>
                <w:lang w:val="zh-CN"/>
              </w:rPr>
              <w:t>小微企业（监狱企业、残疾人福利性单位视同小微企业）价格扣除</w:t>
            </w:r>
          </w:p>
        </w:tc>
        <w:tc>
          <w:tcPr>
            <w:tcW w:w="5862" w:type="dxa"/>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一、小微企业（监狱企业、残疾人福利性单位视同小微企业）价格扣除</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1.根据《政府采购促进中小企业发展暂行办法》〔2020〕46号的规定，对小型和微型企业产品的价格给予10%的价格扣除，用扣除后的价格参与评审。</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2.参加政府采购活动的中小企业（监狱企业）提供《中小企业（监狱企业）声明函》原件，未提供的，视为放弃享受小</w:t>
            </w:r>
            <w:proofErr w:type="gramStart"/>
            <w:r>
              <w:rPr>
                <w:rFonts w:asciiTheme="minorEastAsia" w:eastAsiaTheme="minorEastAsia" w:hAnsiTheme="minorEastAsia" w:cs="Courier New" w:hint="eastAsia"/>
                <w:lang w:val="zh-CN"/>
              </w:rPr>
              <w:t>微企业</w:t>
            </w:r>
            <w:proofErr w:type="gramEnd"/>
            <w:r>
              <w:rPr>
                <w:rFonts w:asciiTheme="minorEastAsia" w:eastAsiaTheme="minorEastAsia" w:hAnsiTheme="minorEastAsia" w:cs="Courier New" w:hint="eastAsia"/>
                <w:lang w:val="zh-CN"/>
              </w:rPr>
              <w:t>价格扣除优惠政策。</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3%的价格扣除。</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联合体各方均为小型、微型企业的，联合体视同为小型、微型企业享受规定的扶持政策。组成联合体的大中型企业和其他自然人、法人或者其他组织，与小型、微型企</w:t>
            </w:r>
            <w:r>
              <w:rPr>
                <w:rFonts w:asciiTheme="minorEastAsia" w:eastAsiaTheme="minorEastAsia" w:hAnsiTheme="minorEastAsia" w:cs="Courier New" w:hint="eastAsia"/>
                <w:lang w:val="zh-CN"/>
              </w:rPr>
              <w:lastRenderedPageBreak/>
              <w:t>业之间不得存在投资关系。</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4.参加政府采购活动的残疾人福利性单位应当提供《残疾人福利性单位声明函》原件，未提供的，视为放弃享受小</w:t>
            </w:r>
            <w:proofErr w:type="gramStart"/>
            <w:r>
              <w:rPr>
                <w:rFonts w:asciiTheme="minorEastAsia" w:eastAsiaTheme="minorEastAsia" w:hAnsiTheme="minorEastAsia" w:cs="Courier New" w:hint="eastAsia"/>
                <w:lang w:val="zh-CN"/>
              </w:rPr>
              <w:t>微企业</w:t>
            </w:r>
            <w:proofErr w:type="gramEnd"/>
            <w:r>
              <w:rPr>
                <w:rFonts w:asciiTheme="minorEastAsia" w:eastAsiaTheme="minorEastAsia" w:hAnsiTheme="minorEastAsia" w:cs="Courier New" w:hint="eastAsia"/>
                <w:lang w:val="zh-CN"/>
              </w:rPr>
              <w:t>价格扣除优惠政策。</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注：以上小微企业、监狱企业、残疾人福利性单位不重复计算。</w:t>
            </w:r>
          </w:p>
        </w:tc>
      </w:tr>
      <w:tr w:rsidR="00CD398E">
        <w:trPr>
          <w:trHeight w:val="20"/>
          <w:jc w:val="center"/>
        </w:trPr>
        <w:tc>
          <w:tcPr>
            <w:tcW w:w="1013" w:type="dxa"/>
            <w:vAlign w:val="center"/>
          </w:tcPr>
          <w:p w:rsidR="00CD398E" w:rsidRDefault="00C265EE">
            <w:pPr>
              <w:pStyle w:val="af8"/>
              <w:spacing w:line="360" w:lineRule="auto"/>
              <w:ind w:left="38"/>
              <w:jc w:val="center"/>
              <w:rPr>
                <w:rFonts w:asciiTheme="minorEastAsia" w:eastAsiaTheme="minorEastAsia" w:hAnsiTheme="minorEastAsia"/>
              </w:rPr>
            </w:pPr>
            <w:r>
              <w:rPr>
                <w:rFonts w:asciiTheme="minorEastAsia" w:eastAsiaTheme="minorEastAsia" w:hAnsiTheme="minorEastAsia" w:hint="eastAsia"/>
                <w:lang w:val="zh-CN"/>
              </w:rPr>
              <w:lastRenderedPageBreak/>
              <w:t>8</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扶持不发达地区和少数民族地区企业</w:t>
            </w:r>
          </w:p>
        </w:tc>
        <w:tc>
          <w:tcPr>
            <w:tcW w:w="5862" w:type="dxa"/>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在报价、服务同比条件下，优先采购不发达地区和少数民族地区企业的产品或服务。</w:t>
            </w:r>
          </w:p>
        </w:tc>
      </w:tr>
      <w:tr w:rsidR="00CD398E">
        <w:trPr>
          <w:trHeight w:val="20"/>
          <w:jc w:val="center"/>
        </w:trPr>
        <w:tc>
          <w:tcPr>
            <w:tcW w:w="1013" w:type="dxa"/>
            <w:vAlign w:val="center"/>
          </w:tcPr>
          <w:p w:rsidR="00CD398E" w:rsidRDefault="00C265EE">
            <w:pPr>
              <w:pStyle w:val="af8"/>
              <w:spacing w:line="360" w:lineRule="auto"/>
              <w:ind w:left="38"/>
              <w:jc w:val="center"/>
              <w:rPr>
                <w:rFonts w:asciiTheme="minorEastAsia" w:eastAsiaTheme="minorEastAsia" w:hAnsiTheme="minorEastAsia"/>
              </w:rPr>
            </w:pPr>
            <w:r>
              <w:rPr>
                <w:rFonts w:asciiTheme="minorEastAsia" w:eastAsiaTheme="minorEastAsia" w:hAnsiTheme="minorEastAsia" w:hint="eastAsia"/>
                <w:lang w:val="zh-CN"/>
              </w:rPr>
              <w:t>9</w:t>
            </w:r>
          </w:p>
        </w:tc>
        <w:tc>
          <w:tcPr>
            <w:tcW w:w="2631" w:type="dxa"/>
            <w:vAlign w:val="center"/>
          </w:tcPr>
          <w:p w:rsidR="00CD398E" w:rsidRDefault="00C265EE">
            <w:pPr>
              <w:pStyle w:val="af8"/>
              <w:spacing w:line="360" w:lineRule="auto"/>
              <w:ind w:left="38"/>
              <w:rPr>
                <w:rFonts w:asciiTheme="minorEastAsia" w:eastAsiaTheme="minorEastAsia" w:hAnsiTheme="minorEastAsia"/>
                <w:lang w:val="zh-CN"/>
              </w:rPr>
            </w:pPr>
            <w:r>
              <w:rPr>
                <w:rFonts w:asciiTheme="minorEastAsia" w:eastAsiaTheme="minorEastAsia" w:hAnsiTheme="minorEastAsia" w:hint="eastAsia"/>
                <w:lang w:val="zh-CN"/>
              </w:rPr>
              <w:t>节能、环保及无线局域网产品政府采购政策（</w:t>
            </w:r>
            <w:r w:rsidR="00A426DC">
              <w:rPr>
                <w:rFonts w:asciiTheme="minorEastAsia" w:eastAsiaTheme="minorEastAsia" w:hAnsiTheme="minorEastAsia" w:hint="eastAsia"/>
              </w:rPr>
              <w:t>本项目不适用</w:t>
            </w:r>
            <w:r>
              <w:rPr>
                <w:rFonts w:asciiTheme="minorEastAsia" w:eastAsiaTheme="minorEastAsia" w:hAnsiTheme="minorEastAsia" w:hint="eastAsia"/>
                <w:lang w:val="zh-CN"/>
              </w:rPr>
              <w:t>）</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一、节能产品（如涉及）</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本项目采购产品若属于《节能产品政府采购品目清单》范围的，供应商须提供本次磋商产品的国家确定的认证机构出具的、处于有效期之内的节能产品认证证书扫描件。采购产品属于强制采购的，磋商产品未提供节能产品认证证书的，磋商无效；采购产品属于优先采购的，磋商产品未提供节能产品认证证书的，不予认定。</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二、环境标志产品政府采购品目清单（如涉及）</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本项目采购产品若属于《环境标志产品政府采购品目清单》范围的，供应商须提供本次磋商产品的国家确定的认证机构出具的、处于有效期之内的环境标志产品认证证书扫描件。磋商产品获得环境标志产品认证证书的，实施优先采购。</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三、无线局域网产品政府采购政策：（如涉及）</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本次磋商产品型号列入最新一期（清单在招标文件发布之日后公布的，同时执行上期和本期清单）无线局域网认证产品政府采购清单内型号（磋商产品型号和清单型号须完全一致），供应商须在电子磋商文件中提供证明资料（包括</w:t>
            </w:r>
            <w:proofErr w:type="gramStart"/>
            <w:r>
              <w:rPr>
                <w:rFonts w:asciiTheme="minorEastAsia" w:eastAsiaTheme="minorEastAsia" w:hAnsiTheme="minorEastAsia" w:cs="Courier New" w:hint="eastAsia"/>
                <w:lang w:val="zh-CN"/>
              </w:rPr>
              <w:t>提供磋商</w:t>
            </w:r>
            <w:proofErr w:type="gramEnd"/>
            <w:r>
              <w:rPr>
                <w:rFonts w:asciiTheme="minorEastAsia" w:eastAsiaTheme="minorEastAsia" w:hAnsiTheme="minorEastAsia" w:cs="Courier New" w:hint="eastAsia"/>
                <w:lang w:val="zh-CN"/>
              </w:rPr>
              <w:t>产品所在清单页复印件并加盖单位公章），否则不予认定。</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rPr>
            </w:pPr>
            <w:r>
              <w:rPr>
                <w:rFonts w:asciiTheme="minorEastAsia" w:eastAsiaTheme="minorEastAsia" w:hAnsiTheme="minorEastAsia" w:cs="Courier New" w:hint="eastAsia"/>
              </w:rPr>
              <w:lastRenderedPageBreak/>
              <w:t>10</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磋商情况公告</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bookmarkStart w:id="38" w:name="PO_默认文件内容_13"/>
            <w:r>
              <w:rPr>
                <w:rFonts w:asciiTheme="minorEastAsia" w:eastAsiaTheme="minorEastAsia" w:hAnsiTheme="minorEastAsia" w:cs="Courier New" w:hint="eastAsia"/>
                <w:lang w:val="zh-CN"/>
              </w:rPr>
              <w:t>供应商磋商结果在四川政府采购网采购结果公告中予以公告</w:t>
            </w:r>
            <w:bookmarkEnd w:id="38"/>
            <w:r>
              <w:rPr>
                <w:rFonts w:asciiTheme="minorEastAsia" w:eastAsiaTheme="minorEastAsia" w:hAnsiTheme="minorEastAsia" w:cs="Courier New" w:hint="eastAsia"/>
                <w:lang w:val="zh-CN"/>
              </w:rPr>
              <w:t>。</w:t>
            </w:r>
          </w:p>
        </w:tc>
      </w:tr>
      <w:tr w:rsidR="00CD398E">
        <w:trPr>
          <w:trHeight w:val="671"/>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rPr>
            </w:pPr>
            <w:r>
              <w:rPr>
                <w:rFonts w:asciiTheme="minorEastAsia" w:eastAsiaTheme="minorEastAsia" w:hAnsiTheme="minorEastAsia" w:cs="Courier New" w:hint="eastAsia"/>
              </w:rPr>
              <w:t>11</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磋商保证金</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本项目不要求</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1</w:t>
            </w:r>
            <w:r>
              <w:rPr>
                <w:rFonts w:asciiTheme="minorEastAsia" w:eastAsiaTheme="minorEastAsia" w:hAnsiTheme="minorEastAsia" w:cs="Courier New" w:hint="eastAsia"/>
              </w:rPr>
              <w:t>2</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履约保证金</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本项目不要求。</w:t>
            </w:r>
          </w:p>
        </w:tc>
      </w:tr>
      <w:tr w:rsidR="00CD398E">
        <w:trPr>
          <w:trHeight w:val="796"/>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1</w:t>
            </w:r>
            <w:r>
              <w:rPr>
                <w:rFonts w:asciiTheme="minorEastAsia" w:eastAsiaTheme="minorEastAsia" w:hAnsiTheme="minorEastAsia" w:cs="Courier New" w:hint="eastAsia"/>
              </w:rPr>
              <w:t>3</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bCs/>
              </w:rPr>
              <w:t>磋商</w:t>
            </w:r>
            <w:r>
              <w:rPr>
                <w:rFonts w:asciiTheme="minorEastAsia" w:eastAsiaTheme="minorEastAsia" w:hAnsiTheme="minorEastAsia" w:hint="eastAsia"/>
                <w:lang w:val="zh-CN"/>
              </w:rPr>
              <w:t>文件咨询</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联系人：徐女士</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联系电话：028-86055792</w:t>
            </w:r>
          </w:p>
        </w:tc>
      </w:tr>
      <w:tr w:rsidR="00CD398E">
        <w:trPr>
          <w:trHeight w:val="751"/>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rPr>
            </w:pPr>
            <w:r>
              <w:rPr>
                <w:rFonts w:asciiTheme="minorEastAsia" w:eastAsiaTheme="minorEastAsia" w:hAnsiTheme="minorEastAsia" w:cs="Courier New" w:hint="eastAsia"/>
              </w:rPr>
              <w:t>14</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磋商过程、结果工作咨询</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联系人：李先生</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联系电话：028-86055792</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rPr>
            </w:pPr>
            <w:r>
              <w:rPr>
                <w:rFonts w:asciiTheme="minorEastAsia" w:eastAsiaTheme="minorEastAsia" w:hAnsiTheme="minorEastAsia" w:cs="Courier New" w:hint="eastAsia"/>
              </w:rPr>
              <w:t>15</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lang w:val="zh-CN"/>
              </w:rPr>
            </w:pPr>
            <w:r>
              <w:rPr>
                <w:rFonts w:asciiTheme="minorEastAsia" w:eastAsiaTheme="minorEastAsia" w:hAnsiTheme="minorEastAsia" w:hint="eastAsia"/>
                <w:lang w:val="zh-CN"/>
              </w:rPr>
              <w:t>成交通知书领取</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bookmarkStart w:id="39" w:name="PO_默认文件内容_16"/>
            <w:r>
              <w:rPr>
                <w:rFonts w:asciiTheme="minorEastAsia" w:eastAsiaTheme="minorEastAsia" w:hAnsiTheme="minorEastAsia" w:cs="Courier New" w:hint="eastAsia"/>
                <w:lang w:val="zh-CN"/>
              </w:rPr>
              <w:t>采购结果公告在四川政府采购网发布后，</w:t>
            </w:r>
            <w:proofErr w:type="gramStart"/>
            <w:r>
              <w:rPr>
                <w:rFonts w:asciiTheme="minorEastAsia" w:eastAsiaTheme="minorEastAsia" w:hAnsiTheme="minorEastAsia" w:cs="Courier New" w:hint="eastAsia"/>
                <w:lang w:val="zh-CN"/>
              </w:rPr>
              <w:t>请成交供应商凭</w:t>
            </w:r>
            <w:proofErr w:type="gramEnd"/>
            <w:r>
              <w:rPr>
                <w:rFonts w:asciiTheme="minorEastAsia" w:eastAsiaTheme="minorEastAsia" w:hAnsiTheme="minorEastAsia" w:cs="Courier New" w:hint="eastAsia"/>
                <w:lang w:val="zh-CN"/>
              </w:rPr>
              <w:t>有效身份证明证件到采购代理机构领取成交通知书。</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 系 人：李先生</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联系电话：028-86055792</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地    址：四川雄烽建设工程管理有限公司（四川省成都市锦江区三色路199号</w:t>
            </w:r>
            <w:proofErr w:type="gramStart"/>
            <w:r>
              <w:rPr>
                <w:rFonts w:asciiTheme="minorEastAsia" w:eastAsiaTheme="minorEastAsia" w:hAnsiTheme="minorEastAsia" w:cs="Courier New" w:hint="eastAsia"/>
                <w:lang w:val="zh-CN"/>
              </w:rPr>
              <w:t>五冶大厦</w:t>
            </w:r>
            <w:proofErr w:type="gramEnd"/>
            <w:r>
              <w:rPr>
                <w:rFonts w:asciiTheme="minorEastAsia" w:eastAsiaTheme="minorEastAsia" w:hAnsiTheme="minorEastAsia" w:cs="Courier New" w:hint="eastAsia"/>
                <w:lang w:val="zh-CN"/>
              </w:rPr>
              <w:t>A2区9楼）。</w:t>
            </w:r>
            <w:bookmarkEnd w:id="39"/>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1</w:t>
            </w:r>
            <w:r>
              <w:rPr>
                <w:rFonts w:asciiTheme="minorEastAsia" w:eastAsiaTheme="minorEastAsia" w:hAnsiTheme="minorEastAsia" w:cs="Courier New" w:hint="eastAsia"/>
              </w:rPr>
              <w:t>6</w:t>
            </w:r>
          </w:p>
        </w:tc>
        <w:tc>
          <w:tcPr>
            <w:tcW w:w="2631" w:type="dxa"/>
            <w:vAlign w:val="center"/>
          </w:tcPr>
          <w:p w:rsidR="00CD398E" w:rsidRDefault="00C265EE">
            <w:pPr>
              <w:pStyle w:val="af8"/>
              <w:spacing w:line="360" w:lineRule="auto"/>
              <w:ind w:left="38"/>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供应商询问</w:t>
            </w:r>
          </w:p>
        </w:tc>
        <w:tc>
          <w:tcPr>
            <w:tcW w:w="5862" w:type="dxa"/>
          </w:tcPr>
          <w:p w:rsidR="00CD398E" w:rsidRDefault="00C265EE">
            <w:pPr>
              <w:pStyle w:val="af8"/>
              <w:spacing w:line="360" w:lineRule="auto"/>
              <w:ind w:leftChars="74" w:left="155"/>
              <w:jc w:val="both"/>
              <w:rPr>
                <w:rFonts w:asciiTheme="minorEastAsia" w:eastAsiaTheme="minorEastAsia" w:hAnsiTheme="minorEastAsia" w:cs="Courier New"/>
                <w:lang w:val="zh-CN"/>
              </w:rPr>
            </w:pPr>
            <w:bookmarkStart w:id="40" w:name="PO_默认文件内容_9"/>
            <w:r>
              <w:rPr>
                <w:rFonts w:asciiTheme="minorEastAsia" w:eastAsiaTheme="minorEastAsia" w:hAnsiTheme="minorEastAsia" w:cs="Courier New" w:hint="eastAsia"/>
                <w:lang w:val="zh-CN"/>
              </w:rPr>
              <w:t>根据委托代理协议约定，采购人负责对采购文件技术参数部分的询问和质疑答复，代理机构负责采购文件技术参数部分以外的询问和质疑答复。</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 系 人：邓女士</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联系电话：028-86055792</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联系地址：四川雄烽建设工程管理有限公司（四川省成都市锦江区三色路199号</w:t>
            </w:r>
            <w:proofErr w:type="gramStart"/>
            <w:r>
              <w:rPr>
                <w:rFonts w:asciiTheme="minorEastAsia" w:eastAsiaTheme="minorEastAsia" w:hAnsiTheme="minorEastAsia" w:cs="Courier New" w:hint="eastAsia"/>
                <w:lang w:val="zh-CN"/>
              </w:rPr>
              <w:t>五冶大厦</w:t>
            </w:r>
            <w:proofErr w:type="gramEnd"/>
            <w:r>
              <w:rPr>
                <w:rFonts w:asciiTheme="minorEastAsia" w:eastAsiaTheme="minorEastAsia" w:hAnsiTheme="minorEastAsia" w:cs="Courier New" w:hint="eastAsia"/>
                <w:lang w:val="zh-CN"/>
              </w:rPr>
              <w:t>A2区9楼）</w:t>
            </w:r>
            <w:bookmarkEnd w:id="40"/>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1</w:t>
            </w:r>
            <w:r>
              <w:rPr>
                <w:rFonts w:asciiTheme="minorEastAsia" w:eastAsiaTheme="minorEastAsia" w:hAnsiTheme="minorEastAsia" w:cs="Courier New" w:hint="eastAsia"/>
              </w:rPr>
              <w:t>7</w:t>
            </w:r>
          </w:p>
        </w:tc>
        <w:tc>
          <w:tcPr>
            <w:tcW w:w="2631" w:type="dxa"/>
            <w:vAlign w:val="center"/>
          </w:tcPr>
          <w:p w:rsidR="00CD398E" w:rsidRDefault="00C265EE">
            <w:pPr>
              <w:pStyle w:val="af8"/>
              <w:spacing w:line="360" w:lineRule="auto"/>
              <w:ind w:left="96"/>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供应商质疑</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bookmarkStart w:id="41" w:name="PO_默认文件内容_17"/>
            <w:r>
              <w:rPr>
                <w:rFonts w:asciiTheme="minorEastAsia" w:eastAsiaTheme="minorEastAsia" w:hAnsiTheme="minorEastAsia" w:cs="Courier New" w:hint="eastAsia"/>
                <w:lang w:val="zh-CN"/>
              </w:rPr>
              <w:t>1、根据委托代理协议约定，采购人负责对采购文件技术参数、评分标准部分的询问和质疑答复，代理机构负责采购文件技术参数、评分标准部分以外的询问和质疑答复。</w:t>
            </w:r>
          </w:p>
          <w:p w:rsidR="00CD398E" w:rsidRDefault="00C265EE">
            <w:pPr>
              <w:pStyle w:val="TableParagraph"/>
              <w:tabs>
                <w:tab w:val="left" w:pos="638"/>
              </w:tabs>
              <w:spacing w:before="120" w:line="360" w:lineRule="auto"/>
              <w:ind w:leftChars="74" w:left="155"/>
              <w:rPr>
                <w:rFonts w:asciiTheme="minorEastAsia" w:eastAsiaTheme="minorEastAsia" w:hAnsiTheme="minorEastAsia" w:cs="Courier New"/>
                <w:kern w:val="0"/>
                <w:sz w:val="24"/>
                <w:lang w:val="zh-CN"/>
              </w:rPr>
            </w:pPr>
            <w:r>
              <w:rPr>
                <w:rFonts w:asciiTheme="minorEastAsia" w:eastAsiaTheme="minorEastAsia" w:hAnsiTheme="minorEastAsia" w:cs="Courier New" w:hint="eastAsia"/>
                <w:kern w:val="0"/>
                <w:sz w:val="24"/>
                <w:lang w:val="zh-CN"/>
              </w:rPr>
              <w:t>2.</w:t>
            </w:r>
            <w:r>
              <w:rPr>
                <w:rFonts w:asciiTheme="minorEastAsia" w:eastAsiaTheme="minorEastAsia" w:hAnsiTheme="minorEastAsia" w:cs="Courier New"/>
                <w:kern w:val="0"/>
                <w:sz w:val="24"/>
                <w:lang w:val="zh-CN"/>
              </w:rPr>
              <w:t>提出质疑函的时限要求：供应商认为采购文件、采购过程、成交或者成交结果使自己的权益受到损害的，可</w:t>
            </w:r>
            <w:r>
              <w:rPr>
                <w:rFonts w:asciiTheme="minorEastAsia" w:eastAsiaTheme="minorEastAsia" w:hAnsiTheme="minorEastAsia" w:cs="Courier New"/>
                <w:kern w:val="0"/>
                <w:sz w:val="24"/>
                <w:lang w:val="zh-CN"/>
              </w:rPr>
              <w:lastRenderedPageBreak/>
              <w:t>以在知道或者应知其权益受到损害之日起7个工作日内，以书面形式向采购人、采购代理机构提出质疑，逾期提交不予受理。</w:t>
            </w:r>
          </w:p>
          <w:p w:rsidR="00CD398E" w:rsidRDefault="00C265EE">
            <w:pPr>
              <w:pStyle w:val="TableParagraph"/>
              <w:tabs>
                <w:tab w:val="left" w:pos="638"/>
              </w:tabs>
              <w:spacing w:before="120" w:line="360" w:lineRule="auto"/>
              <w:ind w:leftChars="74" w:left="155"/>
              <w:rPr>
                <w:rFonts w:asciiTheme="minorEastAsia" w:eastAsiaTheme="minorEastAsia" w:hAnsiTheme="minorEastAsia" w:cs="Courier New"/>
                <w:kern w:val="0"/>
                <w:sz w:val="24"/>
                <w:lang w:val="zh-CN"/>
              </w:rPr>
            </w:pPr>
            <w:r>
              <w:rPr>
                <w:rFonts w:asciiTheme="minorEastAsia" w:eastAsiaTheme="minorEastAsia" w:hAnsiTheme="minorEastAsia" w:cs="Courier New" w:hint="eastAsia"/>
                <w:kern w:val="0"/>
                <w:sz w:val="24"/>
                <w:lang w:val="zh-CN"/>
              </w:rPr>
              <w:t>3.</w:t>
            </w:r>
            <w:r>
              <w:rPr>
                <w:rFonts w:asciiTheme="minorEastAsia" w:eastAsiaTheme="minorEastAsia" w:hAnsiTheme="minorEastAsia" w:cs="Courier New"/>
                <w:kern w:val="0"/>
                <w:sz w:val="24"/>
                <w:lang w:val="zh-CN"/>
              </w:rPr>
              <w:t>接收质疑函的方式：供应商在法定时间内以书面形式现场提交质疑函</w:t>
            </w:r>
            <w:r>
              <w:rPr>
                <w:rFonts w:asciiTheme="minorEastAsia" w:eastAsiaTheme="minorEastAsia" w:hAnsiTheme="minorEastAsia" w:cs="Courier New" w:hint="eastAsia"/>
                <w:kern w:val="0"/>
                <w:sz w:val="24"/>
                <w:lang w:val="zh-CN"/>
              </w:rPr>
              <w:t>。</w:t>
            </w:r>
          </w:p>
          <w:p w:rsidR="00CD398E" w:rsidRDefault="00C265EE">
            <w:pPr>
              <w:pStyle w:val="TableParagraph"/>
              <w:spacing w:before="125" w:line="360" w:lineRule="auto"/>
              <w:ind w:leftChars="74" w:left="155"/>
              <w:rPr>
                <w:rFonts w:asciiTheme="minorEastAsia" w:eastAsiaTheme="minorEastAsia" w:hAnsiTheme="minorEastAsia" w:cs="Courier New"/>
                <w:kern w:val="0"/>
                <w:sz w:val="24"/>
                <w:lang w:val="zh-CN"/>
              </w:rPr>
            </w:pPr>
            <w:r>
              <w:rPr>
                <w:rFonts w:asciiTheme="minorEastAsia" w:eastAsiaTheme="minorEastAsia" w:hAnsiTheme="minorEastAsia" w:cs="Courier New" w:hint="eastAsia"/>
                <w:kern w:val="0"/>
                <w:sz w:val="24"/>
                <w:lang w:val="zh-CN"/>
              </w:rPr>
              <w:t>4.采购文件</w:t>
            </w:r>
            <w:r>
              <w:rPr>
                <w:rFonts w:asciiTheme="minorEastAsia" w:eastAsiaTheme="minorEastAsia" w:hAnsiTheme="minorEastAsia" w:cs="Courier New"/>
                <w:kern w:val="0"/>
                <w:sz w:val="24"/>
                <w:lang w:val="zh-CN"/>
              </w:rPr>
              <w:t>质疑时间：购买采购文件之日起七个工作日内。</w:t>
            </w:r>
          </w:p>
          <w:p w:rsidR="00CD398E" w:rsidRDefault="00C265EE">
            <w:pPr>
              <w:pStyle w:val="Default"/>
              <w:spacing w:line="360" w:lineRule="auto"/>
              <w:ind w:leftChars="74" w:left="155"/>
              <w:jc w:val="both"/>
              <w:rPr>
                <w:rFonts w:asciiTheme="minorEastAsia" w:eastAsiaTheme="minorEastAsia" w:hAnsiTheme="minorEastAsia" w:cs="Courier New"/>
                <w:color w:val="auto"/>
                <w:szCs w:val="24"/>
                <w:lang w:val="zh-CN"/>
              </w:rPr>
            </w:pPr>
            <w:r>
              <w:rPr>
                <w:rFonts w:asciiTheme="minorEastAsia" w:eastAsiaTheme="minorEastAsia" w:hAnsiTheme="minorEastAsia" w:cs="Courier New" w:hint="eastAsia"/>
                <w:color w:val="auto"/>
                <w:szCs w:val="24"/>
                <w:lang w:val="zh-CN"/>
              </w:rPr>
              <w:t>5.采购过程</w:t>
            </w:r>
            <w:r>
              <w:rPr>
                <w:rFonts w:asciiTheme="minorEastAsia" w:eastAsiaTheme="minorEastAsia" w:hAnsiTheme="minorEastAsia" w:cs="Courier New"/>
                <w:color w:val="auto"/>
                <w:szCs w:val="24"/>
                <w:lang w:val="zh-CN"/>
              </w:rPr>
              <w:t>质疑时间：为各采购程序环节结束之日起七个工作日内；对采购结果提出质疑时间为</w:t>
            </w:r>
            <w:r>
              <w:rPr>
                <w:rFonts w:asciiTheme="minorEastAsia" w:eastAsiaTheme="minorEastAsia" w:hAnsiTheme="minorEastAsia" w:cs="Courier New" w:hint="eastAsia"/>
                <w:color w:val="auto"/>
                <w:szCs w:val="24"/>
                <w:lang w:val="zh-CN"/>
              </w:rPr>
              <w:t>中标</w:t>
            </w:r>
            <w:r>
              <w:rPr>
                <w:rFonts w:asciiTheme="minorEastAsia" w:eastAsiaTheme="minorEastAsia" w:hAnsiTheme="minorEastAsia" w:cs="Courier New"/>
                <w:color w:val="auto"/>
                <w:szCs w:val="24"/>
                <w:lang w:val="zh-CN"/>
              </w:rPr>
              <w:t>结果公告期限届满之日起七个工作日内。</w:t>
            </w:r>
          </w:p>
          <w:p w:rsidR="00CD398E" w:rsidRDefault="00C265EE">
            <w:pPr>
              <w:spacing w:line="360" w:lineRule="auto"/>
              <w:ind w:leftChars="74" w:left="155" w:firstLineChars="100" w:firstLine="240"/>
              <w:rPr>
                <w:rFonts w:asciiTheme="minorEastAsia" w:eastAsiaTheme="minorEastAsia" w:hAnsiTheme="minorEastAsia" w:cs="Courier New"/>
                <w:kern w:val="0"/>
                <w:sz w:val="24"/>
                <w:lang w:val="zh-CN"/>
              </w:rPr>
            </w:pPr>
            <w:r>
              <w:rPr>
                <w:rFonts w:asciiTheme="minorEastAsia" w:eastAsiaTheme="minorEastAsia" w:hAnsiTheme="minorEastAsia" w:cs="Courier New" w:hint="eastAsia"/>
                <w:kern w:val="0"/>
                <w:sz w:val="24"/>
                <w:lang w:val="zh-CN"/>
              </w:rPr>
              <w:t>联 系 人：邓女士</w:t>
            </w:r>
          </w:p>
          <w:p w:rsidR="00CD398E" w:rsidRDefault="00C265EE">
            <w:pPr>
              <w:pStyle w:val="af8"/>
              <w:spacing w:line="360" w:lineRule="auto"/>
              <w:ind w:leftChars="74" w:left="155" w:firstLineChars="100" w:firstLine="240"/>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联系电话：028-86055792</w:t>
            </w:r>
          </w:p>
          <w:p w:rsidR="00CD398E" w:rsidRDefault="00C265EE">
            <w:pPr>
              <w:pStyle w:val="af8"/>
              <w:spacing w:line="360" w:lineRule="auto"/>
              <w:ind w:leftChars="74" w:left="155" w:firstLineChars="100" w:firstLine="240"/>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联系地址：四川雄烽建设工程管理有限公司（四川省成都市锦江区三色路199号</w:t>
            </w:r>
            <w:proofErr w:type="gramStart"/>
            <w:r>
              <w:rPr>
                <w:rFonts w:asciiTheme="minorEastAsia" w:eastAsiaTheme="minorEastAsia" w:hAnsiTheme="minorEastAsia" w:cs="Courier New" w:hint="eastAsia"/>
                <w:lang w:val="zh-CN"/>
              </w:rPr>
              <w:t>五冶大厦</w:t>
            </w:r>
            <w:proofErr w:type="gramEnd"/>
            <w:r>
              <w:rPr>
                <w:rFonts w:asciiTheme="minorEastAsia" w:eastAsiaTheme="minorEastAsia" w:hAnsiTheme="minorEastAsia" w:cs="Courier New" w:hint="eastAsia"/>
                <w:lang w:val="zh-CN"/>
              </w:rPr>
              <w:t>A2区9楼）</w:t>
            </w:r>
          </w:p>
          <w:p w:rsidR="00CD398E" w:rsidRDefault="00C265EE">
            <w:pPr>
              <w:pStyle w:val="af8"/>
              <w:spacing w:line="360" w:lineRule="auto"/>
              <w:ind w:leftChars="74" w:left="155" w:firstLineChars="100" w:firstLine="240"/>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注：根据《中华人民共和国政府采购法》等规定，供应商质疑不得</w:t>
            </w:r>
            <w:proofErr w:type="gramStart"/>
            <w:r>
              <w:rPr>
                <w:rFonts w:asciiTheme="minorEastAsia" w:eastAsiaTheme="minorEastAsia" w:hAnsiTheme="minorEastAsia" w:cs="Courier New" w:hint="eastAsia"/>
                <w:lang w:val="zh-CN"/>
              </w:rPr>
              <w:t>超出磋商</w:t>
            </w:r>
            <w:proofErr w:type="gramEnd"/>
            <w:r>
              <w:rPr>
                <w:rFonts w:asciiTheme="minorEastAsia" w:eastAsiaTheme="minorEastAsia" w:hAnsiTheme="minorEastAsia" w:cs="Courier New" w:hint="eastAsia"/>
                <w:lang w:val="zh-CN"/>
              </w:rPr>
              <w:t>文件、磋商过程、磋商结果的范围，供应商质疑不得超出采购文件、采购过程、采购结果的范围,供应商针对同一采购程序环节的质疑应在法定质疑期内一次性提出</w:t>
            </w:r>
            <w:bookmarkEnd w:id="41"/>
            <w:r>
              <w:rPr>
                <w:rFonts w:asciiTheme="minorEastAsia" w:eastAsiaTheme="minorEastAsia" w:hAnsiTheme="minorEastAsia" w:cs="Courier New" w:hint="eastAsia"/>
                <w:lang w:val="zh-CN"/>
              </w:rPr>
              <w:t>。</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lastRenderedPageBreak/>
              <w:t>1</w:t>
            </w:r>
            <w:r>
              <w:rPr>
                <w:rFonts w:asciiTheme="minorEastAsia" w:eastAsiaTheme="minorEastAsia" w:hAnsiTheme="minorEastAsia" w:cs="Courier New" w:hint="eastAsia"/>
              </w:rPr>
              <w:t>6</w:t>
            </w:r>
          </w:p>
        </w:tc>
        <w:tc>
          <w:tcPr>
            <w:tcW w:w="2631" w:type="dxa"/>
            <w:vAlign w:val="center"/>
          </w:tcPr>
          <w:p w:rsidR="00CD398E" w:rsidRDefault="00C265EE">
            <w:pPr>
              <w:pStyle w:val="af8"/>
              <w:spacing w:line="360" w:lineRule="auto"/>
              <w:ind w:left="96"/>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供应</w:t>
            </w:r>
            <w:proofErr w:type="gramStart"/>
            <w:r>
              <w:rPr>
                <w:rFonts w:asciiTheme="minorEastAsia" w:eastAsiaTheme="minorEastAsia" w:hAnsiTheme="minorEastAsia" w:cs="Courier New" w:hint="eastAsia"/>
                <w:lang w:val="zh-CN"/>
              </w:rPr>
              <w:t>商投诉</w:t>
            </w:r>
            <w:proofErr w:type="gramEnd"/>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投诉受理单位：成都市双流区财政局</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联系电话：028-8</w:t>
            </w:r>
            <w:r>
              <w:rPr>
                <w:rFonts w:asciiTheme="minorEastAsia" w:eastAsiaTheme="minorEastAsia" w:hAnsiTheme="minorEastAsia" w:cs="Courier New"/>
                <w:lang w:val="zh-CN"/>
              </w:rPr>
              <w:t>5804726</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地 址：双流区电视塔路2段36号</w:t>
            </w:r>
          </w:p>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注：供应</w:t>
            </w:r>
            <w:proofErr w:type="gramStart"/>
            <w:r>
              <w:rPr>
                <w:rFonts w:asciiTheme="minorEastAsia" w:eastAsiaTheme="minorEastAsia" w:hAnsiTheme="minorEastAsia" w:cs="Courier New" w:hint="eastAsia"/>
                <w:lang w:val="zh-CN"/>
              </w:rPr>
              <w:t>商投诉</w:t>
            </w:r>
            <w:proofErr w:type="gramEnd"/>
            <w:r>
              <w:rPr>
                <w:rFonts w:asciiTheme="minorEastAsia" w:eastAsiaTheme="minorEastAsia" w:hAnsiTheme="minorEastAsia" w:cs="Courier New" w:hint="eastAsia"/>
                <w:lang w:val="zh-CN"/>
              </w:rPr>
              <w:t>应当有明确的请求和必要的证明材料。供应</w:t>
            </w:r>
            <w:proofErr w:type="gramStart"/>
            <w:r>
              <w:rPr>
                <w:rFonts w:asciiTheme="minorEastAsia" w:eastAsiaTheme="minorEastAsia" w:hAnsiTheme="minorEastAsia" w:cs="Courier New" w:hint="eastAsia"/>
                <w:lang w:val="zh-CN"/>
              </w:rPr>
              <w:t>商投诉</w:t>
            </w:r>
            <w:proofErr w:type="gramEnd"/>
            <w:r>
              <w:rPr>
                <w:rFonts w:asciiTheme="minorEastAsia" w:eastAsiaTheme="minorEastAsia" w:hAnsiTheme="minorEastAsia" w:cs="Courier New" w:hint="eastAsia"/>
                <w:lang w:val="zh-CN"/>
              </w:rPr>
              <w:t>的事项不得超出已质疑事项的范围，</w:t>
            </w:r>
            <w:r>
              <w:rPr>
                <w:rFonts w:asciiTheme="minorEastAsia" w:eastAsiaTheme="minorEastAsia" w:hAnsiTheme="minorEastAsia" w:cs="Courier New"/>
                <w:lang w:val="zh-CN"/>
              </w:rPr>
              <w:t>须符合《政府采购质疑和投诉办法》财政部第 94 号令规定。</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rPr>
            </w:pPr>
            <w:r>
              <w:rPr>
                <w:rFonts w:asciiTheme="minorEastAsia" w:eastAsiaTheme="minorEastAsia" w:hAnsiTheme="minorEastAsia" w:cs="Courier New" w:hint="eastAsia"/>
              </w:rPr>
              <w:t>17</w:t>
            </w:r>
          </w:p>
        </w:tc>
        <w:tc>
          <w:tcPr>
            <w:tcW w:w="2631" w:type="dxa"/>
            <w:vAlign w:val="center"/>
          </w:tcPr>
          <w:p w:rsidR="00CD398E" w:rsidRDefault="00C265EE">
            <w:pPr>
              <w:pStyle w:val="af8"/>
              <w:spacing w:line="360" w:lineRule="auto"/>
              <w:ind w:left="96"/>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代理服务费</w:t>
            </w:r>
          </w:p>
        </w:tc>
        <w:tc>
          <w:tcPr>
            <w:tcW w:w="5862" w:type="dxa"/>
            <w:vAlign w:val="center"/>
          </w:tcPr>
          <w:p w:rsidR="00CD398E" w:rsidRDefault="0014466A">
            <w:pPr>
              <w:pStyle w:val="af8"/>
              <w:spacing w:line="360" w:lineRule="auto"/>
              <w:ind w:leftChars="74" w:left="155"/>
              <w:jc w:val="both"/>
              <w:rPr>
                <w:rFonts w:asciiTheme="minorEastAsia" w:eastAsiaTheme="minorEastAsia" w:hAnsiTheme="minorEastAsia" w:cs="Courier New"/>
                <w:lang w:val="zh-CN"/>
              </w:rPr>
            </w:pPr>
            <w:r w:rsidRPr="0014466A">
              <w:rPr>
                <w:rFonts w:asciiTheme="minorEastAsia" w:eastAsiaTheme="minorEastAsia" w:hAnsiTheme="minorEastAsia" w:cs="Courier New" w:hint="eastAsia"/>
                <w:lang w:val="zh-CN"/>
              </w:rPr>
              <w:t>依照成本加合理利润的原则</w:t>
            </w:r>
            <w:r>
              <w:rPr>
                <w:rFonts w:asciiTheme="minorEastAsia" w:eastAsiaTheme="minorEastAsia" w:hAnsiTheme="minorEastAsia" w:cs="Courier New" w:hint="eastAsia"/>
                <w:lang w:val="zh-CN"/>
              </w:rPr>
              <w:t>，</w:t>
            </w:r>
            <w:r w:rsidR="00C265EE">
              <w:rPr>
                <w:rFonts w:asciiTheme="minorEastAsia" w:eastAsiaTheme="minorEastAsia" w:hAnsiTheme="minorEastAsia" w:cs="Courier New" w:hint="eastAsia"/>
                <w:lang w:val="zh-CN"/>
              </w:rPr>
              <w:t>代理服务费</w:t>
            </w:r>
            <w:r w:rsidR="004B5778">
              <w:rPr>
                <w:rFonts w:asciiTheme="minorEastAsia" w:eastAsiaTheme="minorEastAsia" w:hAnsiTheme="minorEastAsia" w:cs="Courier New" w:hint="eastAsia"/>
                <w:lang w:val="zh-CN"/>
              </w:rPr>
              <w:t>共计人民币</w:t>
            </w:r>
            <w:r w:rsidR="00C265EE">
              <w:rPr>
                <w:rFonts w:asciiTheme="minorEastAsia" w:eastAsiaTheme="minorEastAsia" w:hAnsiTheme="minorEastAsia" w:cs="Courier New"/>
                <w:lang w:val="zh-CN"/>
              </w:rPr>
              <w:t>7500</w:t>
            </w:r>
            <w:r w:rsidR="00C265EE">
              <w:rPr>
                <w:rFonts w:asciiTheme="minorEastAsia" w:eastAsiaTheme="minorEastAsia" w:hAnsiTheme="minorEastAsia" w:cs="Courier New" w:hint="eastAsia"/>
                <w:lang w:val="zh-CN"/>
              </w:rPr>
              <w:t>元，由采购代理机构向</w:t>
            </w:r>
            <w:r w:rsidR="0013301B">
              <w:rPr>
                <w:rFonts w:asciiTheme="minorEastAsia" w:eastAsiaTheme="minorEastAsia" w:hAnsiTheme="minorEastAsia" w:cs="Courier New" w:hint="eastAsia"/>
                <w:lang w:val="zh-CN"/>
              </w:rPr>
              <w:t>成交供应商</w:t>
            </w:r>
            <w:r w:rsidR="00C265EE">
              <w:rPr>
                <w:rFonts w:asciiTheme="minorEastAsia" w:eastAsiaTheme="minorEastAsia" w:hAnsiTheme="minorEastAsia" w:cs="Courier New" w:hint="eastAsia"/>
                <w:lang w:val="zh-CN"/>
              </w:rPr>
              <w:t>收取。</w:t>
            </w:r>
          </w:p>
        </w:tc>
      </w:tr>
      <w:tr w:rsidR="00CD398E">
        <w:trPr>
          <w:trHeight w:val="20"/>
          <w:jc w:val="center"/>
        </w:trPr>
        <w:tc>
          <w:tcPr>
            <w:tcW w:w="1013" w:type="dxa"/>
            <w:vAlign w:val="center"/>
          </w:tcPr>
          <w:p w:rsidR="00CD398E" w:rsidRDefault="00C265EE">
            <w:pPr>
              <w:pStyle w:val="af8"/>
              <w:spacing w:line="360" w:lineRule="auto"/>
              <w:ind w:right="230"/>
              <w:jc w:val="center"/>
              <w:rPr>
                <w:rFonts w:asciiTheme="minorEastAsia" w:eastAsiaTheme="minorEastAsia" w:hAnsiTheme="minorEastAsia" w:cs="Courier New"/>
              </w:rPr>
            </w:pPr>
            <w:r>
              <w:rPr>
                <w:rFonts w:asciiTheme="minorEastAsia" w:eastAsiaTheme="minorEastAsia" w:hAnsiTheme="minorEastAsia" w:cs="Courier New" w:hint="eastAsia"/>
              </w:rPr>
              <w:lastRenderedPageBreak/>
              <w:t>18</w:t>
            </w:r>
          </w:p>
        </w:tc>
        <w:tc>
          <w:tcPr>
            <w:tcW w:w="2631" w:type="dxa"/>
            <w:vAlign w:val="center"/>
          </w:tcPr>
          <w:p w:rsidR="00CD398E" w:rsidRDefault="00C265EE">
            <w:pPr>
              <w:pStyle w:val="af8"/>
              <w:spacing w:line="360" w:lineRule="auto"/>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分包</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hint="eastAsia"/>
                <w:lang w:val="zh-CN"/>
              </w:rPr>
              <w:t>本项目不允许分包。</w:t>
            </w:r>
          </w:p>
        </w:tc>
      </w:tr>
      <w:tr w:rsidR="00A426DC">
        <w:trPr>
          <w:trHeight w:val="20"/>
          <w:jc w:val="center"/>
        </w:trPr>
        <w:tc>
          <w:tcPr>
            <w:tcW w:w="1013" w:type="dxa"/>
            <w:vAlign w:val="center"/>
          </w:tcPr>
          <w:p w:rsidR="00A426DC" w:rsidRDefault="00A426DC">
            <w:pPr>
              <w:pStyle w:val="af8"/>
              <w:spacing w:line="360" w:lineRule="auto"/>
              <w:ind w:right="230"/>
              <w:jc w:val="center"/>
              <w:rPr>
                <w:rFonts w:asciiTheme="minorEastAsia" w:eastAsiaTheme="minorEastAsia" w:hAnsiTheme="minorEastAsia" w:cs="Courier New"/>
              </w:rPr>
            </w:pPr>
            <w:r>
              <w:rPr>
                <w:rFonts w:asciiTheme="minorEastAsia" w:eastAsiaTheme="minorEastAsia" w:hAnsiTheme="minorEastAsia" w:cs="Courier New" w:hint="eastAsia"/>
              </w:rPr>
              <w:t>1</w:t>
            </w:r>
            <w:r>
              <w:rPr>
                <w:rFonts w:asciiTheme="minorEastAsia" w:eastAsiaTheme="minorEastAsia" w:hAnsiTheme="minorEastAsia" w:cs="Courier New"/>
              </w:rPr>
              <w:t>9</w:t>
            </w:r>
          </w:p>
        </w:tc>
        <w:tc>
          <w:tcPr>
            <w:tcW w:w="2631" w:type="dxa"/>
            <w:vAlign w:val="center"/>
          </w:tcPr>
          <w:p w:rsidR="00A426DC" w:rsidRDefault="00A426DC">
            <w:pPr>
              <w:pStyle w:val="af8"/>
              <w:spacing w:line="360" w:lineRule="auto"/>
              <w:jc w:val="center"/>
              <w:rPr>
                <w:rFonts w:asciiTheme="minorEastAsia" w:eastAsiaTheme="minorEastAsia" w:hAnsiTheme="minorEastAsia" w:cs="Courier New"/>
                <w:lang w:val="zh-CN"/>
              </w:rPr>
            </w:pPr>
            <w:r>
              <w:rPr>
                <w:rFonts w:asciiTheme="minorEastAsia" w:eastAsiaTheme="minorEastAsia" w:hAnsiTheme="minorEastAsia" w:cs="Courier New" w:hint="eastAsia"/>
                <w:lang w:val="zh-CN"/>
              </w:rPr>
              <w:t>其他事项</w:t>
            </w:r>
          </w:p>
        </w:tc>
        <w:tc>
          <w:tcPr>
            <w:tcW w:w="5862" w:type="dxa"/>
            <w:vAlign w:val="center"/>
          </w:tcPr>
          <w:p w:rsidR="00A426DC" w:rsidRDefault="00A426DC">
            <w:pPr>
              <w:pStyle w:val="af8"/>
              <w:spacing w:line="360" w:lineRule="auto"/>
              <w:ind w:leftChars="74" w:left="155"/>
              <w:jc w:val="both"/>
              <w:rPr>
                <w:rFonts w:asciiTheme="minorEastAsia" w:eastAsiaTheme="minorEastAsia" w:hAnsiTheme="minorEastAsia" w:cs="Courier New"/>
                <w:lang w:val="zh-CN"/>
              </w:rPr>
            </w:pPr>
            <w:r w:rsidRPr="00A426DC">
              <w:rPr>
                <w:rFonts w:asciiTheme="minorEastAsia" w:eastAsiaTheme="minorEastAsia" w:hAnsiTheme="minorEastAsia" w:hint="eastAsia"/>
              </w:rPr>
              <w:t>在四川省、成都市确定的首期开展“政采贷”业务银行的基础上，双流区另有10家银行机构自愿开展政府采购信用融资业务，双流区银行机构名单如下：1.成都银行双流支行 2.中国建设银行双流分行 3.交通银行双流分行 4.中国农业银行双流支行 5.成都农商银行双流支行 6.中国银行双流分行 7.上海银行成都双流支行 8.</w:t>
            </w:r>
            <w:proofErr w:type="gramStart"/>
            <w:r w:rsidRPr="00A426DC">
              <w:rPr>
                <w:rFonts w:asciiTheme="minorEastAsia" w:eastAsiaTheme="minorEastAsia" w:hAnsiTheme="minorEastAsia" w:hint="eastAsia"/>
              </w:rPr>
              <w:t>浙商银行</w:t>
            </w:r>
            <w:proofErr w:type="gramEnd"/>
            <w:r w:rsidRPr="00A426DC">
              <w:rPr>
                <w:rFonts w:asciiTheme="minorEastAsia" w:eastAsiaTheme="minorEastAsia" w:hAnsiTheme="minorEastAsia" w:hint="eastAsia"/>
              </w:rPr>
              <w:t>成都双流支行 9.中国工商银行成都双流支行 10.中国邮政储蓄银行成都双流支行</w:t>
            </w:r>
          </w:p>
        </w:tc>
      </w:tr>
      <w:tr w:rsidR="00CD398E">
        <w:trPr>
          <w:trHeight w:val="20"/>
          <w:jc w:val="center"/>
        </w:trPr>
        <w:tc>
          <w:tcPr>
            <w:tcW w:w="1013" w:type="dxa"/>
            <w:vAlign w:val="center"/>
          </w:tcPr>
          <w:p w:rsidR="00CD398E" w:rsidRDefault="00A426DC">
            <w:pPr>
              <w:pStyle w:val="af8"/>
              <w:spacing w:line="360" w:lineRule="auto"/>
              <w:ind w:right="230"/>
              <w:jc w:val="center"/>
              <w:rPr>
                <w:rFonts w:asciiTheme="minorEastAsia" w:eastAsiaTheme="minorEastAsia" w:hAnsiTheme="minorEastAsia" w:cs="Courier New"/>
              </w:rPr>
            </w:pPr>
            <w:r>
              <w:rPr>
                <w:rFonts w:asciiTheme="minorEastAsia" w:eastAsiaTheme="minorEastAsia" w:hAnsiTheme="minorEastAsia" w:cs="Courier New"/>
              </w:rPr>
              <w:t>20</w:t>
            </w:r>
          </w:p>
        </w:tc>
        <w:tc>
          <w:tcPr>
            <w:tcW w:w="2631" w:type="dxa"/>
            <w:vAlign w:val="center"/>
          </w:tcPr>
          <w:p w:rsidR="00CD398E" w:rsidRDefault="00C265EE">
            <w:pPr>
              <w:snapToGrid w:val="0"/>
              <w:spacing w:line="360" w:lineRule="auto"/>
              <w:jc w:val="center"/>
              <w:rPr>
                <w:rFonts w:asciiTheme="minorEastAsia" w:eastAsiaTheme="minorEastAsia" w:hAnsiTheme="minorEastAsia"/>
                <w:sz w:val="24"/>
              </w:rPr>
            </w:pPr>
            <w:r>
              <w:rPr>
                <w:rFonts w:asciiTheme="minorEastAsia" w:eastAsiaTheme="minorEastAsia" w:hAnsiTheme="minorEastAsia"/>
                <w:sz w:val="24"/>
              </w:rPr>
              <w:t>备注</w:t>
            </w:r>
          </w:p>
        </w:tc>
        <w:tc>
          <w:tcPr>
            <w:tcW w:w="5862" w:type="dxa"/>
            <w:vAlign w:val="center"/>
          </w:tcPr>
          <w:p w:rsidR="00CD398E" w:rsidRDefault="00C265EE">
            <w:pPr>
              <w:pStyle w:val="af8"/>
              <w:spacing w:line="360" w:lineRule="auto"/>
              <w:ind w:leftChars="74" w:left="155"/>
              <w:jc w:val="both"/>
              <w:rPr>
                <w:rFonts w:asciiTheme="minorEastAsia" w:eastAsiaTheme="minorEastAsia" w:hAnsiTheme="minorEastAsia" w:cs="Courier New"/>
                <w:lang w:val="zh-CN"/>
              </w:rPr>
            </w:pPr>
            <w:r>
              <w:rPr>
                <w:rFonts w:asciiTheme="minorEastAsia" w:eastAsiaTheme="minorEastAsia" w:hAnsiTheme="minorEastAsia" w:cs="Courier New"/>
                <w:lang w:val="zh-CN"/>
              </w:rPr>
              <w:t>若</w:t>
            </w:r>
            <w:r>
              <w:rPr>
                <w:rFonts w:asciiTheme="minorEastAsia" w:eastAsiaTheme="minorEastAsia" w:hAnsiTheme="minorEastAsia" w:cs="Courier New" w:hint="eastAsia"/>
                <w:lang w:val="zh-CN"/>
              </w:rPr>
              <w:t>磋商</w:t>
            </w:r>
            <w:r>
              <w:rPr>
                <w:rFonts w:asciiTheme="minorEastAsia" w:eastAsiaTheme="minorEastAsia" w:hAnsiTheme="minorEastAsia" w:cs="Courier New"/>
                <w:lang w:val="zh-CN"/>
              </w:rPr>
              <w:t>文件中其他内容与</w:t>
            </w:r>
            <w:r>
              <w:rPr>
                <w:rFonts w:asciiTheme="minorEastAsia" w:eastAsiaTheme="minorEastAsia" w:hAnsiTheme="minorEastAsia" w:cs="Courier New" w:hint="eastAsia"/>
                <w:lang w:val="zh-CN"/>
              </w:rPr>
              <w:t>供应商须知附表</w:t>
            </w:r>
            <w:r>
              <w:rPr>
                <w:rFonts w:asciiTheme="minorEastAsia" w:eastAsiaTheme="minorEastAsia" w:hAnsiTheme="minorEastAsia" w:cs="Courier New"/>
                <w:lang w:val="zh-CN"/>
              </w:rPr>
              <w:t>内容不一致的，以</w:t>
            </w:r>
            <w:r>
              <w:rPr>
                <w:rFonts w:asciiTheme="minorEastAsia" w:eastAsiaTheme="minorEastAsia" w:hAnsiTheme="minorEastAsia" w:cs="Courier New" w:hint="eastAsia"/>
                <w:lang w:val="zh-CN"/>
              </w:rPr>
              <w:t>供应商须知附表为准。</w:t>
            </w:r>
          </w:p>
        </w:tc>
      </w:tr>
    </w:tbl>
    <w:p w:rsidR="00CD398E" w:rsidRDefault="00CD398E">
      <w:pPr>
        <w:spacing w:line="360" w:lineRule="auto"/>
        <w:jc w:val="center"/>
        <w:rPr>
          <w:rFonts w:asciiTheme="minorEastAsia" w:eastAsiaTheme="minorEastAsia" w:hAnsiTheme="minorEastAsia"/>
          <w:b/>
          <w:bCs/>
          <w:sz w:val="30"/>
          <w:szCs w:val="30"/>
        </w:rPr>
      </w:pPr>
      <w:bookmarkStart w:id="42" w:name="_Toc5004984"/>
      <w:bookmarkStart w:id="43" w:name="_Toc4578818"/>
      <w:bookmarkStart w:id="44" w:name="_Toc29890_WPSOffice_Level2"/>
      <w:bookmarkStart w:id="45" w:name="_Toc4659680"/>
    </w:p>
    <w:p w:rsidR="00CD398E" w:rsidRDefault="00C265EE">
      <w:pPr>
        <w:rPr>
          <w:rFonts w:asciiTheme="minorEastAsia" w:eastAsiaTheme="minorEastAsia" w:hAnsiTheme="minorEastAsia"/>
          <w:b/>
          <w:bCs/>
          <w:sz w:val="30"/>
          <w:szCs w:val="30"/>
        </w:rPr>
      </w:pPr>
      <w:r>
        <w:rPr>
          <w:rFonts w:asciiTheme="minorEastAsia" w:eastAsiaTheme="minorEastAsia" w:hAnsiTheme="minorEastAsia" w:hint="eastAsia"/>
          <w:b/>
          <w:bCs/>
          <w:sz w:val="30"/>
          <w:szCs w:val="30"/>
        </w:rPr>
        <w:br w:type="page"/>
      </w:r>
    </w:p>
    <w:p w:rsidR="00CD398E" w:rsidRDefault="00C265EE">
      <w:pPr>
        <w:spacing w:line="360" w:lineRule="auto"/>
        <w:jc w:val="center"/>
        <w:rPr>
          <w:rFonts w:asciiTheme="minorEastAsia" w:eastAsiaTheme="minorEastAsia" w:hAnsiTheme="minorEastAsia"/>
          <w:b/>
          <w:bCs/>
          <w:sz w:val="30"/>
          <w:szCs w:val="30"/>
        </w:rPr>
      </w:pPr>
      <w:r>
        <w:rPr>
          <w:rFonts w:asciiTheme="minorEastAsia" w:eastAsiaTheme="minorEastAsia" w:hAnsiTheme="minorEastAsia" w:hint="eastAsia"/>
          <w:b/>
          <w:bCs/>
          <w:sz w:val="30"/>
          <w:szCs w:val="30"/>
        </w:rPr>
        <w:lastRenderedPageBreak/>
        <w:t>二、总  则</w:t>
      </w:r>
      <w:bookmarkEnd w:id="42"/>
      <w:bookmarkEnd w:id="43"/>
      <w:bookmarkEnd w:id="44"/>
      <w:bookmarkEnd w:id="45"/>
    </w:p>
    <w:p w:rsidR="00CD398E" w:rsidRDefault="00CD398E">
      <w:pPr>
        <w:tabs>
          <w:tab w:val="left" w:pos="7665"/>
        </w:tabs>
        <w:spacing w:line="360" w:lineRule="auto"/>
        <w:ind w:firstLineChars="200" w:firstLine="480"/>
        <w:rPr>
          <w:rFonts w:asciiTheme="minorEastAsia" w:eastAsiaTheme="minorEastAsia" w:hAnsiTheme="minorEastAsia"/>
          <w:sz w:val="24"/>
        </w:rPr>
      </w:pPr>
      <w:bookmarkStart w:id="46" w:name="_Toc183682342"/>
      <w:bookmarkStart w:id="47" w:name="_Toc183582205"/>
      <w:bookmarkStart w:id="48" w:name="_Toc217446034"/>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49" w:name="_Toc5004985"/>
      <w:bookmarkStart w:id="50" w:name="_Toc4578819"/>
      <w:bookmarkStart w:id="51" w:name="_Toc4659681"/>
      <w:bookmarkStart w:id="52" w:name="PO_默认文件内容_20"/>
      <w:r>
        <w:rPr>
          <w:rFonts w:asciiTheme="minorEastAsia" w:eastAsiaTheme="minorEastAsia" w:hAnsiTheme="minorEastAsia" w:hint="eastAsia"/>
          <w:sz w:val="24"/>
        </w:rPr>
        <w:t>1</w:t>
      </w:r>
      <w:r>
        <w:rPr>
          <w:rFonts w:asciiTheme="minorEastAsia" w:eastAsiaTheme="minorEastAsia" w:hAnsiTheme="minorEastAsia"/>
          <w:sz w:val="24"/>
        </w:rPr>
        <w:t>.</w:t>
      </w:r>
      <w:bookmarkEnd w:id="46"/>
      <w:bookmarkEnd w:id="47"/>
      <w:r>
        <w:rPr>
          <w:rFonts w:asciiTheme="minorEastAsia" w:eastAsiaTheme="minorEastAsia" w:hAnsiTheme="minorEastAsia" w:hint="eastAsia"/>
          <w:sz w:val="24"/>
          <w:szCs w:val="24"/>
        </w:rPr>
        <w:t>适用范围</w:t>
      </w:r>
      <w:bookmarkEnd w:id="48"/>
      <w:bookmarkEnd w:id="49"/>
      <w:bookmarkEnd w:id="50"/>
      <w:bookmarkEnd w:id="51"/>
    </w:p>
    <w:p w:rsidR="00CD398E" w:rsidRDefault="00C265EE">
      <w:pPr>
        <w:tabs>
          <w:tab w:val="left" w:pos="7665"/>
        </w:tabs>
        <w:spacing w:line="360" w:lineRule="auto"/>
        <w:ind w:firstLineChars="200" w:firstLine="480"/>
        <w:rPr>
          <w:rFonts w:asciiTheme="minorEastAsia" w:eastAsiaTheme="minorEastAsia" w:hAnsiTheme="minorEastAsia"/>
          <w:sz w:val="24"/>
        </w:rPr>
      </w:pPr>
      <w:bookmarkStart w:id="53" w:name="_Toc71_WPSOffice_Level3"/>
      <w:r>
        <w:rPr>
          <w:rFonts w:asciiTheme="minorEastAsia" w:eastAsiaTheme="minorEastAsia" w:hAnsiTheme="minorEastAsia" w:hint="eastAsia"/>
          <w:sz w:val="24"/>
        </w:rPr>
        <w:t>1</w:t>
      </w:r>
      <w:r>
        <w:rPr>
          <w:rFonts w:asciiTheme="minorEastAsia" w:eastAsiaTheme="minorEastAsia" w:hAnsiTheme="minorEastAsia"/>
          <w:sz w:val="24"/>
        </w:rPr>
        <w:t>.</w:t>
      </w:r>
      <w:r>
        <w:rPr>
          <w:rFonts w:asciiTheme="minorEastAsia" w:eastAsiaTheme="minorEastAsia" w:hAnsiTheme="minorEastAsia" w:hint="eastAsia"/>
          <w:sz w:val="24"/>
        </w:rPr>
        <w:t>1 本磋商文件仅适用于本次磋商采购项目。</w:t>
      </w:r>
      <w:bookmarkEnd w:id="53"/>
    </w:p>
    <w:p w:rsidR="00CD398E" w:rsidRDefault="00C265EE">
      <w:pPr>
        <w:tabs>
          <w:tab w:val="left" w:pos="7665"/>
        </w:tabs>
        <w:spacing w:line="360" w:lineRule="auto"/>
        <w:ind w:firstLineChars="200" w:firstLine="480"/>
        <w:rPr>
          <w:rFonts w:asciiTheme="minorEastAsia" w:eastAsiaTheme="minorEastAsia" w:hAnsiTheme="minorEastAsia"/>
          <w:sz w:val="24"/>
        </w:rPr>
      </w:pPr>
      <w:bookmarkStart w:id="54" w:name="_Toc16374_WPSOffice_Level3"/>
      <w:r>
        <w:rPr>
          <w:rFonts w:asciiTheme="minorEastAsia" w:eastAsiaTheme="minorEastAsia" w:hAnsiTheme="minorEastAsia" w:hint="eastAsia"/>
          <w:sz w:val="24"/>
        </w:rPr>
        <w:t>1.2 本磋商文件的解释权归采购人和采购代理机构所有。</w:t>
      </w:r>
      <w:bookmarkEnd w:id="52"/>
      <w:bookmarkEnd w:id="54"/>
    </w:p>
    <w:p w:rsidR="00CD398E" w:rsidRDefault="00CD398E">
      <w:pPr>
        <w:tabs>
          <w:tab w:val="left" w:pos="7665"/>
        </w:tabs>
        <w:spacing w:line="360" w:lineRule="auto"/>
        <w:ind w:firstLineChars="200" w:firstLine="480"/>
        <w:rPr>
          <w:rFonts w:asciiTheme="minorEastAsia" w:eastAsiaTheme="minorEastAsia" w:hAnsiTheme="minorEastAsia"/>
          <w:sz w:val="24"/>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55" w:name="_Toc183582206"/>
      <w:bookmarkStart w:id="56" w:name="_Toc183682343"/>
      <w:bookmarkStart w:id="57" w:name="_Toc217446035"/>
      <w:bookmarkStart w:id="58" w:name="_Toc4659682"/>
      <w:bookmarkStart w:id="59" w:name="_Toc4578820"/>
      <w:bookmarkStart w:id="60" w:name="_Toc5004986"/>
      <w:r>
        <w:rPr>
          <w:rFonts w:asciiTheme="minorEastAsia" w:eastAsiaTheme="minorEastAsia" w:hAnsiTheme="minorEastAsia"/>
          <w:sz w:val="24"/>
        </w:rPr>
        <w:t>2.</w:t>
      </w:r>
      <w:bookmarkEnd w:id="55"/>
      <w:bookmarkEnd w:id="56"/>
      <w:bookmarkEnd w:id="57"/>
      <w:r>
        <w:rPr>
          <w:rFonts w:asciiTheme="minorEastAsia" w:eastAsiaTheme="minorEastAsia" w:hAnsiTheme="minorEastAsia" w:hint="eastAsia"/>
          <w:sz w:val="24"/>
        </w:rPr>
        <w:t>采购主体</w:t>
      </w:r>
      <w:bookmarkEnd w:id="58"/>
      <w:bookmarkEnd w:id="59"/>
      <w:bookmarkEnd w:id="60"/>
    </w:p>
    <w:p w:rsidR="00CD398E" w:rsidRDefault="00C265EE">
      <w:pPr>
        <w:tabs>
          <w:tab w:val="left" w:pos="7665"/>
        </w:tabs>
        <w:spacing w:line="360" w:lineRule="auto"/>
        <w:ind w:firstLineChars="200" w:firstLine="480"/>
        <w:rPr>
          <w:rFonts w:asciiTheme="minorEastAsia" w:eastAsiaTheme="minorEastAsia" w:hAnsiTheme="minorEastAsia"/>
          <w:sz w:val="24"/>
        </w:rPr>
      </w:pPr>
      <w:bookmarkStart w:id="61" w:name="_Toc7506_WPSOffice_Level3"/>
      <w:r>
        <w:rPr>
          <w:rFonts w:asciiTheme="minorEastAsia" w:eastAsiaTheme="minorEastAsia" w:hAnsiTheme="minorEastAsia" w:hint="eastAsia"/>
          <w:sz w:val="24"/>
        </w:rPr>
        <w:t>2</w:t>
      </w:r>
      <w:r>
        <w:rPr>
          <w:rFonts w:asciiTheme="minorEastAsia" w:eastAsiaTheme="minorEastAsia" w:hAnsiTheme="minorEastAsia"/>
          <w:sz w:val="24"/>
        </w:rPr>
        <w:t>.</w:t>
      </w:r>
      <w:r>
        <w:rPr>
          <w:rFonts w:asciiTheme="minorEastAsia" w:eastAsiaTheme="minorEastAsia" w:hAnsiTheme="minorEastAsia" w:hint="eastAsia"/>
          <w:sz w:val="24"/>
        </w:rPr>
        <w:t>1本次磋商的采购人是</w:t>
      </w:r>
      <w:r>
        <w:rPr>
          <w:rFonts w:asciiTheme="minorEastAsia" w:eastAsiaTheme="minorEastAsia" w:hAnsiTheme="minorEastAsia" w:cs="宋体" w:hint="eastAsia"/>
          <w:sz w:val="24"/>
          <w:u w:val="single"/>
        </w:rPr>
        <w:t>成都市双流区住房建设和交通局</w:t>
      </w:r>
      <w:r>
        <w:rPr>
          <w:rFonts w:asciiTheme="minorEastAsia" w:eastAsiaTheme="minorEastAsia" w:hAnsiTheme="minorEastAsia" w:hint="eastAsia"/>
          <w:sz w:val="24"/>
        </w:rPr>
        <w:t>。</w:t>
      </w:r>
      <w:bookmarkEnd w:id="61"/>
    </w:p>
    <w:p w:rsidR="00CD398E" w:rsidRDefault="00C265EE">
      <w:pPr>
        <w:tabs>
          <w:tab w:val="left" w:pos="7665"/>
        </w:tabs>
        <w:spacing w:line="360" w:lineRule="auto"/>
        <w:ind w:firstLineChars="200" w:firstLine="480"/>
        <w:rPr>
          <w:rFonts w:asciiTheme="minorEastAsia" w:eastAsiaTheme="minorEastAsia" w:hAnsiTheme="minorEastAsia"/>
          <w:sz w:val="24"/>
        </w:rPr>
      </w:pPr>
      <w:bookmarkStart w:id="62" w:name="_Toc22515_WPSOffice_Level3"/>
      <w:bookmarkStart w:id="63" w:name="PO_默认文件内容_23"/>
      <w:r>
        <w:rPr>
          <w:rFonts w:asciiTheme="minorEastAsia" w:eastAsiaTheme="minorEastAsia" w:hAnsiTheme="minorEastAsia" w:hint="eastAsia"/>
          <w:sz w:val="24"/>
        </w:rPr>
        <w:t>2</w:t>
      </w:r>
      <w:r>
        <w:rPr>
          <w:rFonts w:asciiTheme="minorEastAsia" w:eastAsiaTheme="minorEastAsia" w:hAnsiTheme="minorEastAsia"/>
          <w:sz w:val="24"/>
        </w:rPr>
        <w:t>.</w:t>
      </w:r>
      <w:r>
        <w:rPr>
          <w:rFonts w:asciiTheme="minorEastAsia" w:eastAsiaTheme="minorEastAsia" w:hAnsiTheme="minorEastAsia" w:hint="eastAsia"/>
          <w:sz w:val="24"/>
        </w:rPr>
        <w:t>2本次磋商的采购代理机构是</w:t>
      </w:r>
      <w:r>
        <w:rPr>
          <w:rFonts w:asciiTheme="minorEastAsia" w:eastAsiaTheme="minorEastAsia" w:hAnsiTheme="minorEastAsia" w:hint="eastAsia"/>
          <w:sz w:val="24"/>
          <w:u w:val="single"/>
        </w:rPr>
        <w:t>四川雄烽建设工程管理有限公司</w:t>
      </w:r>
      <w:r>
        <w:rPr>
          <w:rFonts w:asciiTheme="minorEastAsia" w:eastAsiaTheme="minorEastAsia" w:hAnsiTheme="minorEastAsia" w:hint="eastAsia"/>
          <w:sz w:val="24"/>
        </w:rPr>
        <w:t>。</w:t>
      </w:r>
      <w:bookmarkEnd w:id="62"/>
    </w:p>
    <w:p w:rsidR="00CD398E" w:rsidRDefault="00CD398E">
      <w:pPr>
        <w:tabs>
          <w:tab w:val="left" w:pos="7665"/>
        </w:tabs>
        <w:spacing w:line="360" w:lineRule="auto"/>
        <w:ind w:firstLineChars="200" w:firstLine="480"/>
        <w:rPr>
          <w:rFonts w:asciiTheme="minorEastAsia" w:eastAsiaTheme="minorEastAsia" w:hAnsiTheme="minorEastAsia"/>
          <w:sz w:val="24"/>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64" w:name="_Toc217390843"/>
      <w:bookmarkStart w:id="65" w:name="_Toc183582207"/>
      <w:bookmarkStart w:id="66" w:name="_Toc183682344"/>
      <w:bookmarkStart w:id="67" w:name="_Toc217446036"/>
      <w:bookmarkStart w:id="68" w:name="_Toc4578821"/>
      <w:bookmarkStart w:id="69" w:name="_Toc5004987"/>
      <w:bookmarkStart w:id="70" w:name="_Toc4659683"/>
      <w:r>
        <w:rPr>
          <w:rFonts w:asciiTheme="minorEastAsia" w:eastAsiaTheme="minorEastAsia" w:hAnsiTheme="minorEastAsia"/>
          <w:sz w:val="24"/>
        </w:rPr>
        <w:t>3.</w:t>
      </w:r>
      <w:r>
        <w:rPr>
          <w:rFonts w:asciiTheme="minorEastAsia" w:eastAsiaTheme="minorEastAsia" w:hAnsiTheme="minorEastAsia" w:hint="eastAsia"/>
          <w:sz w:val="24"/>
        </w:rPr>
        <w:t xml:space="preserve"> 合格</w:t>
      </w:r>
      <w:bookmarkEnd w:id="64"/>
      <w:bookmarkEnd w:id="65"/>
      <w:bookmarkEnd w:id="66"/>
      <w:bookmarkEnd w:id="67"/>
      <w:r>
        <w:rPr>
          <w:rFonts w:asciiTheme="minorEastAsia" w:eastAsiaTheme="minorEastAsia" w:hAnsiTheme="minorEastAsia" w:hint="eastAsia"/>
          <w:sz w:val="24"/>
        </w:rPr>
        <w:t>供应商（实质性要求）</w:t>
      </w:r>
      <w:bookmarkEnd w:id="68"/>
      <w:bookmarkEnd w:id="69"/>
      <w:bookmarkEnd w:id="70"/>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合格供应商应具备以下条件：</w:t>
      </w:r>
    </w:p>
    <w:p w:rsidR="00CD398E" w:rsidRDefault="00C265EE">
      <w:pPr>
        <w:tabs>
          <w:tab w:val="left" w:pos="7665"/>
        </w:tabs>
        <w:spacing w:line="360" w:lineRule="auto"/>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t>3.1 具备法律法规和本采购文件规定的资格条件</w:t>
      </w:r>
      <w:r>
        <w:rPr>
          <w:rFonts w:asciiTheme="minorEastAsia" w:eastAsiaTheme="minorEastAsia" w:hAnsiTheme="minorEastAsia" w:hint="eastAsia"/>
          <w:spacing w:val="-4"/>
          <w:sz w:val="24"/>
        </w:rPr>
        <w:t>；</w:t>
      </w:r>
    </w:p>
    <w:p w:rsidR="00CD398E" w:rsidRDefault="00C265EE">
      <w:pPr>
        <w:tabs>
          <w:tab w:val="left" w:pos="7665"/>
        </w:tabs>
        <w:spacing w:line="360" w:lineRule="auto"/>
        <w:ind w:firstLineChars="200" w:firstLine="464"/>
        <w:rPr>
          <w:rFonts w:asciiTheme="minorEastAsia" w:eastAsiaTheme="minorEastAsia" w:hAnsiTheme="minorEastAsia"/>
          <w:spacing w:val="-4"/>
          <w:sz w:val="24"/>
        </w:rPr>
      </w:pPr>
      <w:r>
        <w:rPr>
          <w:rFonts w:asciiTheme="minorEastAsia" w:eastAsiaTheme="minorEastAsia" w:hAnsiTheme="minorEastAsia" w:hint="eastAsia"/>
          <w:spacing w:val="-4"/>
          <w:sz w:val="24"/>
        </w:rPr>
        <w:t>3.2 不属于禁止参加本项目采购活动的供应商；</w:t>
      </w:r>
    </w:p>
    <w:p w:rsidR="00CD398E" w:rsidRDefault="00C265EE">
      <w:pPr>
        <w:tabs>
          <w:tab w:val="left" w:pos="7665"/>
        </w:tabs>
        <w:spacing w:line="360" w:lineRule="auto"/>
        <w:ind w:firstLineChars="200" w:firstLine="464"/>
        <w:rPr>
          <w:rFonts w:asciiTheme="minorEastAsia" w:eastAsiaTheme="minorEastAsia" w:hAnsiTheme="minorEastAsia"/>
          <w:spacing w:val="-4"/>
          <w:sz w:val="24"/>
        </w:rPr>
      </w:pPr>
      <w:r>
        <w:rPr>
          <w:rFonts w:asciiTheme="minorEastAsia" w:eastAsiaTheme="minorEastAsia" w:hAnsiTheme="minorEastAsia" w:hint="eastAsia"/>
          <w:spacing w:val="-4"/>
          <w:sz w:val="24"/>
        </w:rPr>
        <w:t>3.3 按照规定</w:t>
      </w:r>
      <w:r>
        <w:rPr>
          <w:rFonts w:asciiTheme="minorEastAsia" w:eastAsiaTheme="minorEastAsia" w:hAnsiTheme="minorEastAsia" w:hint="eastAsia"/>
          <w:sz w:val="24"/>
        </w:rPr>
        <w:t>获取了磋商文件，属于实质性参加采购活动的供应商。</w:t>
      </w:r>
    </w:p>
    <w:p w:rsidR="00CD398E" w:rsidRDefault="00CD398E">
      <w:pPr>
        <w:tabs>
          <w:tab w:val="left" w:pos="7665"/>
        </w:tabs>
        <w:spacing w:line="360" w:lineRule="auto"/>
        <w:ind w:firstLineChars="200" w:firstLine="480"/>
        <w:rPr>
          <w:rFonts w:asciiTheme="minorEastAsia" w:eastAsiaTheme="minorEastAsia" w:hAnsiTheme="minorEastAsia"/>
          <w:sz w:val="24"/>
        </w:rPr>
      </w:pPr>
      <w:bookmarkStart w:id="71" w:name="_Toc217446037"/>
      <w:bookmarkStart w:id="72" w:name="_Toc183582208"/>
      <w:bookmarkStart w:id="73" w:name="_Toc183682345"/>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74" w:name="_Toc4578822"/>
      <w:bookmarkStart w:id="75" w:name="_Toc4659684"/>
      <w:bookmarkStart w:id="76" w:name="_Toc5004988"/>
      <w:r>
        <w:rPr>
          <w:rFonts w:asciiTheme="minorEastAsia" w:eastAsiaTheme="minorEastAsia" w:hAnsiTheme="minorEastAsia" w:hint="eastAsia"/>
          <w:sz w:val="24"/>
        </w:rPr>
        <w:t>4. 磋商费用</w:t>
      </w:r>
      <w:bookmarkEnd w:id="71"/>
      <w:bookmarkEnd w:id="72"/>
      <w:bookmarkEnd w:id="73"/>
      <w:bookmarkEnd w:id="74"/>
      <w:bookmarkEnd w:id="75"/>
      <w:bookmarkEnd w:id="76"/>
    </w:p>
    <w:p w:rsidR="00CD398E" w:rsidRDefault="00C265EE">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供应商应自行承担参加磋商活动的全部费用。</w:t>
      </w:r>
    </w:p>
    <w:p w:rsidR="00CD398E" w:rsidRDefault="00CD398E">
      <w:pPr>
        <w:spacing w:line="360" w:lineRule="auto"/>
        <w:rPr>
          <w:rFonts w:asciiTheme="minorEastAsia" w:eastAsiaTheme="minorEastAsia" w:hAnsiTheme="minorEastAsia"/>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5.充分、公平竞争保障措施（实质性要求）</w:t>
      </w:r>
    </w:p>
    <w:p w:rsidR="00CD398E" w:rsidRDefault="00C265EE">
      <w:pPr>
        <w:pStyle w:val="24"/>
        <w:spacing w:line="360" w:lineRule="auto"/>
        <w:ind w:leftChars="200" w:left="420" w:firstLineChars="200" w:firstLine="480"/>
        <w:rPr>
          <w:rFonts w:asciiTheme="minorEastAsia" w:eastAsiaTheme="minorEastAsia" w:hAnsiTheme="minorEastAsia"/>
          <w:sz w:val="28"/>
          <w:szCs w:val="28"/>
        </w:rPr>
      </w:pPr>
      <w:r>
        <w:rPr>
          <w:rFonts w:asciiTheme="minorEastAsia" w:eastAsiaTheme="minorEastAsia" w:hAnsiTheme="minorEastAsia" w:hint="eastAsia"/>
          <w:sz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rsidR="00CD398E" w:rsidRDefault="00C265EE">
      <w:pPr>
        <w:pStyle w:val="24"/>
        <w:spacing w:line="360" w:lineRule="auto"/>
        <w:ind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CD398E" w:rsidRDefault="00C265EE">
      <w:pPr>
        <w:pStyle w:val="24"/>
        <w:spacing w:line="360" w:lineRule="auto"/>
        <w:ind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5.3前期参与供应商处理。为采购项目提供整体设计、规范编制或者项目管理、监理、检测等服务的供应商，不得再参加该采购项目的其他采购活动。供应商为采购人、采购代</w:t>
      </w:r>
      <w:r>
        <w:rPr>
          <w:rFonts w:asciiTheme="minorEastAsia" w:eastAsiaTheme="minorEastAsia" w:hAnsiTheme="minorEastAsia" w:hint="eastAsia"/>
          <w:sz w:val="24"/>
        </w:rPr>
        <w:lastRenderedPageBreak/>
        <w:t>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D398E" w:rsidRDefault="00C265EE">
      <w:pPr>
        <w:pStyle w:val="24"/>
        <w:spacing w:line="360" w:lineRule="auto"/>
        <w:ind w:leftChars="200" w:left="420" w:firstLineChars="100" w:firstLine="240"/>
        <w:rPr>
          <w:rFonts w:asciiTheme="minorEastAsia" w:eastAsiaTheme="minorEastAsia" w:hAnsiTheme="minorEastAsia"/>
          <w:sz w:val="24"/>
        </w:rPr>
      </w:pPr>
      <w:r>
        <w:rPr>
          <w:rFonts w:asciiTheme="minorEastAsia" w:eastAsiaTheme="minorEastAsia" w:hAnsiTheme="minorEastAsia" w:hint="eastAsia"/>
          <w:sz w:val="24"/>
        </w:rPr>
        <w:t>5.4供应</w:t>
      </w:r>
      <w:proofErr w:type="gramStart"/>
      <w:r>
        <w:rPr>
          <w:rFonts w:asciiTheme="minorEastAsia" w:eastAsiaTheme="minorEastAsia" w:hAnsiTheme="minorEastAsia" w:hint="eastAsia"/>
          <w:sz w:val="24"/>
        </w:rPr>
        <w:t>商实际</w:t>
      </w:r>
      <w:proofErr w:type="gramEnd"/>
      <w:r>
        <w:rPr>
          <w:rFonts w:asciiTheme="minorEastAsia" w:eastAsiaTheme="minorEastAsia" w:hAnsiTheme="minorEastAsia" w:hint="eastAsia"/>
          <w:sz w:val="24"/>
        </w:rPr>
        <w:t>控制人或者中高级管理人员，同时是采购代理机构工作人员，不得参与本项目政府采购活动。</w:t>
      </w:r>
    </w:p>
    <w:p w:rsidR="00CD398E" w:rsidRDefault="00C265EE">
      <w:pPr>
        <w:spacing w:line="360" w:lineRule="auto"/>
        <w:ind w:firstLineChars="300" w:firstLine="720"/>
        <w:rPr>
          <w:rFonts w:asciiTheme="minorEastAsia" w:eastAsiaTheme="minorEastAsia" w:hAnsiTheme="minorEastAsia"/>
          <w:sz w:val="24"/>
        </w:rPr>
      </w:pPr>
      <w:r>
        <w:rPr>
          <w:rFonts w:asciiTheme="minorEastAsia" w:eastAsiaTheme="minorEastAsia" w:hAnsiTheme="minorEastAsia" w:hint="eastAsia"/>
          <w:sz w:val="24"/>
        </w:rPr>
        <w:t>5.5同一母公司的两家以上的子公司只能组成联合体参加本项目同一合同项下的采购活动，不得以不同供应商身份同时参加本项目同一合同项下的采购活动。</w:t>
      </w:r>
    </w:p>
    <w:p w:rsidR="00CD398E" w:rsidRDefault="00C265EE">
      <w:pPr>
        <w:spacing w:line="360" w:lineRule="auto"/>
        <w:ind w:firstLineChars="300" w:firstLine="720"/>
        <w:rPr>
          <w:rFonts w:asciiTheme="minorEastAsia" w:eastAsiaTheme="minorEastAsia" w:hAnsiTheme="minorEastAsia"/>
          <w:sz w:val="24"/>
        </w:rPr>
      </w:pPr>
      <w:r>
        <w:rPr>
          <w:rFonts w:asciiTheme="minorEastAsia" w:eastAsiaTheme="minorEastAsia" w:hAnsiTheme="minorEastAsia" w:hint="eastAsia"/>
          <w:sz w:val="24"/>
        </w:rPr>
        <w:t>5.6供应商与采购代理机构存在关联关系，或者是采购代理机构的母公司或子公司，不得参加本项目采购活动。</w:t>
      </w:r>
    </w:p>
    <w:p w:rsidR="00CD398E" w:rsidRDefault="00C265EE">
      <w:pPr>
        <w:pStyle w:val="24"/>
        <w:spacing w:line="360" w:lineRule="auto"/>
        <w:ind w:firstLineChars="300" w:firstLine="720"/>
        <w:rPr>
          <w:rFonts w:asciiTheme="minorEastAsia" w:eastAsiaTheme="minorEastAsia" w:hAnsiTheme="minorEastAsia"/>
          <w:sz w:val="24"/>
        </w:rPr>
      </w:pPr>
      <w:r>
        <w:rPr>
          <w:rFonts w:asciiTheme="minorEastAsia" w:eastAsiaTheme="minorEastAsia" w:hAnsiTheme="minorEastAsia" w:hint="eastAsia"/>
          <w:sz w:val="24"/>
        </w:rPr>
        <w:t>5.7回避。采购活动中，采购人员及相关人员与供应商有下列利害关系之一的，应当回避：</w:t>
      </w:r>
    </w:p>
    <w:p w:rsidR="00CD398E" w:rsidRDefault="00C265EE">
      <w:pPr>
        <w:pStyle w:val="24"/>
        <w:spacing w:line="360" w:lineRule="auto"/>
        <w:ind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（1）参加采购活动前3年内与供应</w:t>
      </w:r>
      <w:proofErr w:type="gramStart"/>
      <w:r>
        <w:rPr>
          <w:rFonts w:asciiTheme="minorEastAsia" w:eastAsiaTheme="minorEastAsia" w:hAnsiTheme="minorEastAsia" w:hint="eastAsia"/>
          <w:sz w:val="24"/>
        </w:rPr>
        <w:t>商存在</w:t>
      </w:r>
      <w:proofErr w:type="gramEnd"/>
      <w:r>
        <w:rPr>
          <w:rFonts w:asciiTheme="minorEastAsia" w:eastAsiaTheme="minorEastAsia" w:hAnsiTheme="minorEastAsia" w:hint="eastAsia"/>
          <w:sz w:val="24"/>
        </w:rPr>
        <w:t>劳动关系；</w:t>
      </w:r>
    </w:p>
    <w:p w:rsidR="00CD398E" w:rsidRDefault="00C265EE">
      <w:pPr>
        <w:pStyle w:val="24"/>
        <w:spacing w:line="360" w:lineRule="auto"/>
        <w:ind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（2）参加采购活动前3年内担任供应商的董事、监事；</w:t>
      </w:r>
    </w:p>
    <w:p w:rsidR="00CD398E" w:rsidRDefault="00C265EE">
      <w:pPr>
        <w:pStyle w:val="24"/>
        <w:spacing w:line="360" w:lineRule="auto"/>
        <w:ind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（3）参加采购活动前3年内是供应商的控股股东或者实际控制人；</w:t>
      </w:r>
    </w:p>
    <w:p w:rsidR="00CD398E" w:rsidRDefault="00C265EE">
      <w:pPr>
        <w:pStyle w:val="24"/>
        <w:spacing w:line="360" w:lineRule="auto"/>
        <w:ind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（4）与供应商的法定代表人或者负责人有夫妻、直系血亲、三代以内旁系血亲或者近姻亲关系；</w:t>
      </w:r>
    </w:p>
    <w:p w:rsidR="00CD398E" w:rsidRDefault="00C265EE">
      <w:pPr>
        <w:pStyle w:val="24"/>
        <w:spacing w:line="360" w:lineRule="auto"/>
        <w:ind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（5）与供应商有其他可能影响政府采购活动公平、公正进行的关系。</w:t>
      </w:r>
    </w:p>
    <w:p w:rsidR="00CD398E" w:rsidRDefault="00C265EE">
      <w:pPr>
        <w:pStyle w:val="24"/>
        <w:spacing w:line="360" w:lineRule="auto"/>
        <w:ind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采购活动中需要依法回避的采购人员是指采购人内部负责采购项目的具体经办工作人员和直接分管采购项目的负责人，以及采购代理机构负责采购项目的具体经办工作人员和直接分管采购活动的负责人。本项目采购活动中需要依法回避的相关人员是指磋商小组成员。</w:t>
      </w:r>
    </w:p>
    <w:p w:rsidR="00CD398E" w:rsidRDefault="00C265EE">
      <w:pPr>
        <w:pStyle w:val="24"/>
        <w:spacing w:line="360" w:lineRule="auto"/>
        <w:ind w:left="420"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供应商认为采购人员及相关人员与其</w:t>
      </w:r>
      <w:proofErr w:type="gramStart"/>
      <w:r>
        <w:rPr>
          <w:rFonts w:asciiTheme="minorEastAsia" w:eastAsiaTheme="minorEastAsia" w:hAnsiTheme="minorEastAsia" w:hint="eastAsia"/>
          <w:sz w:val="24"/>
        </w:rPr>
        <w:t>他供应</w:t>
      </w:r>
      <w:proofErr w:type="gramEnd"/>
      <w:r>
        <w:rPr>
          <w:rFonts w:asciiTheme="minorEastAsia" w:eastAsiaTheme="minorEastAsia" w:hAnsiTheme="minorEastAsia" w:hint="eastAsia"/>
          <w:sz w:val="24"/>
        </w:rPr>
        <w:t>商有利害关系的，可以向采购代理机构书面提出回避申请，并说明理由。采购代理机构将及时询问被申请回避人员，有利害关系的被申请回避人员应当回避。</w:t>
      </w: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sz w:val="24"/>
        </w:rPr>
        <w:t>.</w:t>
      </w:r>
      <w:r>
        <w:rPr>
          <w:rFonts w:asciiTheme="minorEastAsia" w:eastAsiaTheme="minorEastAsia" w:hAnsiTheme="minorEastAsia" w:hint="eastAsia"/>
          <w:sz w:val="24"/>
        </w:rPr>
        <w:t>联合体竞争性磋商（实质性要求）</w:t>
      </w:r>
    </w:p>
    <w:p w:rsidR="00CD398E" w:rsidRDefault="00C265EE">
      <w:pPr>
        <w:pStyle w:val="11"/>
        <w:spacing w:line="360" w:lineRule="auto"/>
        <w:ind w:leftChars="200" w:left="420"/>
        <w:rPr>
          <w:rFonts w:asciiTheme="minorEastAsia" w:eastAsiaTheme="minorEastAsia" w:hAnsiTheme="minorEastAsia"/>
          <w:b/>
          <w:sz w:val="24"/>
        </w:rPr>
      </w:pPr>
      <w:r>
        <w:rPr>
          <w:rFonts w:asciiTheme="minorEastAsia" w:eastAsiaTheme="minorEastAsia" w:hAnsiTheme="minorEastAsia" w:hint="eastAsia"/>
          <w:b/>
          <w:sz w:val="24"/>
        </w:rPr>
        <w:t xml:space="preserve">   本项目不接受联合体参与采购活动</w:t>
      </w:r>
    </w:p>
    <w:p w:rsidR="00CD398E" w:rsidRDefault="00CD398E">
      <w:pPr>
        <w:pStyle w:val="11"/>
        <w:spacing w:line="360" w:lineRule="auto"/>
        <w:ind w:leftChars="200" w:left="420"/>
        <w:rPr>
          <w:rFonts w:asciiTheme="minorEastAsia" w:eastAsiaTheme="minorEastAsia" w:hAnsiTheme="minorEastAsia"/>
          <w:b/>
          <w:sz w:val="24"/>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7.磋商保证金</w:t>
      </w:r>
    </w:p>
    <w:p w:rsidR="00CD398E" w:rsidRDefault="00C265EE">
      <w:pPr>
        <w:pStyle w:val="32"/>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本项目不缴纳磋商保证金。</w:t>
      </w: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8.响应文件有效期（实质性要求）</w:t>
      </w:r>
    </w:p>
    <w:p w:rsidR="00CD398E" w:rsidRDefault="00C265EE">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lastRenderedPageBreak/>
        <w:t>本项目响应文件有效期为</w:t>
      </w:r>
      <w:proofErr w:type="gramStart"/>
      <w:r>
        <w:rPr>
          <w:rFonts w:asciiTheme="minorEastAsia" w:eastAsiaTheme="minorEastAsia" w:hAnsiTheme="minorEastAsia" w:hint="eastAsia"/>
          <w:sz w:val="24"/>
        </w:rPr>
        <w:t>递交磋商</w:t>
      </w:r>
      <w:proofErr w:type="gramEnd"/>
      <w:r>
        <w:rPr>
          <w:rFonts w:asciiTheme="minorEastAsia" w:eastAsiaTheme="minorEastAsia" w:hAnsiTheme="minorEastAsia" w:hint="eastAsia"/>
          <w:sz w:val="24"/>
        </w:rPr>
        <w:t>响应文件截止之日起</w:t>
      </w:r>
      <w:r>
        <w:rPr>
          <w:rFonts w:asciiTheme="minorEastAsia" w:eastAsiaTheme="minorEastAsia" w:hAnsiTheme="minorEastAsia"/>
          <w:sz w:val="24"/>
        </w:rPr>
        <w:t>90</w:t>
      </w:r>
      <w:r>
        <w:rPr>
          <w:rFonts w:asciiTheme="minorEastAsia" w:eastAsiaTheme="minorEastAsia" w:hAnsiTheme="minorEastAsia"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CD398E" w:rsidRDefault="00CD398E">
      <w:pPr>
        <w:pStyle w:val="a0"/>
        <w:rPr>
          <w:rFonts w:asciiTheme="minorEastAsia" w:eastAsiaTheme="minorEastAsia" w:hAnsiTheme="minorEastAsia"/>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9.知识产权（实质性要求）</w:t>
      </w:r>
    </w:p>
    <w:p w:rsidR="00CD398E" w:rsidRDefault="00C265EE">
      <w:pPr>
        <w:pStyle w:val="a8"/>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9</w:t>
      </w:r>
      <w:r>
        <w:rPr>
          <w:rFonts w:asciiTheme="minorEastAsia" w:eastAsiaTheme="minorEastAsia" w:hAnsiTheme="minorEastAsia"/>
          <w:sz w:val="24"/>
          <w:szCs w:val="24"/>
        </w:rPr>
        <w:t>.1</w:t>
      </w:r>
      <w:r>
        <w:rPr>
          <w:rFonts w:asciiTheme="minorEastAsia" w:eastAsiaTheme="minorEastAsia" w:hAnsiTheme="minorEastAsia" w:hint="eastAsia"/>
          <w:sz w:val="24"/>
        </w:rPr>
        <w:t>供应商</w:t>
      </w:r>
      <w:r>
        <w:rPr>
          <w:rFonts w:asciiTheme="minorEastAsia" w:eastAsiaTheme="minorEastAsia" w:hAnsiTheme="minorEastAsia"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Theme="minorEastAsia" w:eastAsiaTheme="minorEastAsia" w:hAnsiTheme="minorEastAsia" w:hint="eastAsia"/>
          <w:sz w:val="24"/>
        </w:rPr>
        <w:t>供应商</w:t>
      </w:r>
      <w:r>
        <w:rPr>
          <w:rFonts w:asciiTheme="minorEastAsia" w:eastAsiaTheme="minorEastAsia" w:hAnsiTheme="minorEastAsia" w:hint="eastAsia"/>
          <w:sz w:val="24"/>
          <w:szCs w:val="24"/>
        </w:rPr>
        <w:t>承担所有相关责任。</w:t>
      </w:r>
    </w:p>
    <w:p w:rsidR="00CD398E" w:rsidRDefault="00C265EE">
      <w:pPr>
        <w:pStyle w:val="a8"/>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9</w:t>
      </w:r>
      <w:r>
        <w:rPr>
          <w:rFonts w:asciiTheme="minorEastAsia" w:eastAsiaTheme="minorEastAsia" w:hAnsiTheme="minorEastAsia"/>
          <w:sz w:val="24"/>
          <w:szCs w:val="24"/>
        </w:rPr>
        <w:t>.2</w:t>
      </w:r>
      <w:r>
        <w:rPr>
          <w:rFonts w:asciiTheme="minorEastAsia" w:eastAsiaTheme="minorEastAsia" w:hAnsiTheme="minorEastAsia" w:hint="eastAsia"/>
          <w:sz w:val="24"/>
          <w:szCs w:val="24"/>
        </w:rPr>
        <w:t xml:space="preserve"> 除非磋商文件特别规定，采购人享有本项目实施过程中产生的知识成果及知识产权。</w:t>
      </w:r>
    </w:p>
    <w:p w:rsidR="00CD398E" w:rsidRDefault="00C265EE">
      <w:pPr>
        <w:spacing w:line="360" w:lineRule="auto"/>
        <w:ind w:firstLineChars="200" w:firstLine="480"/>
        <w:rPr>
          <w:rFonts w:asciiTheme="minorEastAsia" w:eastAsiaTheme="minorEastAsia" w:hAnsiTheme="minorEastAsia"/>
          <w:sz w:val="32"/>
          <w:szCs w:val="32"/>
        </w:rPr>
      </w:pPr>
      <w:r>
        <w:rPr>
          <w:rFonts w:asciiTheme="minorEastAsia" w:eastAsiaTheme="minorEastAsia" w:hAnsiTheme="minorEastAsia" w:hint="eastAsia"/>
          <w:sz w:val="24"/>
        </w:rPr>
        <w:t>9</w:t>
      </w:r>
      <w:r>
        <w:rPr>
          <w:rFonts w:asciiTheme="minorEastAsia" w:eastAsiaTheme="minorEastAsia" w:hAnsiTheme="minorEastAsia"/>
          <w:sz w:val="24"/>
        </w:rPr>
        <w:t>.3</w:t>
      </w:r>
      <w:r>
        <w:rPr>
          <w:rFonts w:asciiTheme="minorEastAsia" w:eastAsiaTheme="minorEastAsia" w:hAnsiTheme="minorEastAsia" w:hint="eastAsia"/>
          <w:sz w:val="24"/>
        </w:rPr>
        <w:t>供应商将在采购项目实施过程中采用自有或者第三</w:t>
      </w:r>
      <w:proofErr w:type="gramStart"/>
      <w:r>
        <w:rPr>
          <w:rFonts w:asciiTheme="minorEastAsia" w:eastAsiaTheme="minorEastAsia" w:hAnsiTheme="minorEastAsia" w:hint="eastAsia"/>
          <w:sz w:val="24"/>
        </w:rPr>
        <w:t>方知识</w:t>
      </w:r>
      <w:proofErr w:type="gramEnd"/>
      <w:r>
        <w:rPr>
          <w:rFonts w:asciiTheme="minorEastAsia" w:eastAsiaTheme="minorEastAsia" w:hAnsiTheme="minorEastAsia" w:hint="eastAsia"/>
          <w:sz w:val="24"/>
        </w:rPr>
        <w:t>成果的，使用</w:t>
      </w:r>
      <w:proofErr w:type="gramStart"/>
      <w:r>
        <w:rPr>
          <w:rFonts w:asciiTheme="minorEastAsia" w:eastAsiaTheme="minorEastAsia" w:hAnsiTheme="minorEastAsia" w:hint="eastAsia"/>
          <w:sz w:val="24"/>
        </w:rPr>
        <w:t>该知识</w:t>
      </w:r>
      <w:proofErr w:type="gramEnd"/>
      <w:r>
        <w:rPr>
          <w:rFonts w:asciiTheme="minorEastAsia" w:eastAsiaTheme="minorEastAsia" w:hAnsiTheme="minorEastAsia" w:hint="eastAsia"/>
          <w:sz w:val="24"/>
        </w:rPr>
        <w:t>成果后，供应商需提供开发接口和开发手册等技术资料，并承诺提供无限期支持，采购人享有使用权（含采购人委托第三方在该项目后续开发的使用权）。</w:t>
      </w:r>
    </w:p>
    <w:p w:rsidR="00CD398E" w:rsidRDefault="00C265EE">
      <w:pPr>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9</w:t>
      </w:r>
      <w:r>
        <w:rPr>
          <w:rFonts w:asciiTheme="minorEastAsia" w:eastAsiaTheme="minorEastAsia" w:hAnsiTheme="minorEastAsia"/>
          <w:sz w:val="24"/>
        </w:rPr>
        <w:t>.4</w:t>
      </w:r>
      <w:r>
        <w:rPr>
          <w:rFonts w:asciiTheme="minorEastAsia" w:eastAsiaTheme="minorEastAsia" w:hAnsiTheme="minorEastAsia" w:hint="eastAsia"/>
          <w:sz w:val="24"/>
        </w:rPr>
        <w:t xml:space="preserve"> 如采用供应商所不拥有的知识产权，则在报价中必须包括合法获取该知识产权的相关费用。 </w:t>
      </w:r>
    </w:p>
    <w:p w:rsidR="00CD398E" w:rsidRDefault="00C265EE">
      <w:pPr>
        <w:pStyle w:val="2"/>
        <w:keepNext w:val="0"/>
        <w:keepLines w:val="0"/>
        <w:spacing w:before="0" w:after="0" w:line="360" w:lineRule="auto"/>
        <w:jc w:val="center"/>
        <w:rPr>
          <w:rFonts w:asciiTheme="minorEastAsia" w:eastAsiaTheme="minorEastAsia" w:hAnsiTheme="minorEastAsia"/>
          <w:bCs w:val="0"/>
        </w:rPr>
      </w:pPr>
      <w:bookmarkStart w:id="77" w:name="_Toc89075875"/>
      <w:bookmarkStart w:id="78" w:name="_Toc183582209"/>
      <w:bookmarkStart w:id="79" w:name="_Toc4659685"/>
      <w:bookmarkStart w:id="80" w:name="_Toc377_WPSOffice_Level2"/>
      <w:bookmarkStart w:id="81" w:name="_Toc5004989"/>
      <w:bookmarkStart w:id="82" w:name="_Toc217446038"/>
      <w:bookmarkStart w:id="83" w:name="_Toc183682346"/>
      <w:bookmarkStart w:id="84" w:name="_Toc4578823"/>
      <w:bookmarkStart w:id="85" w:name="_Toc77400779"/>
      <w:bookmarkStart w:id="86" w:name="PO_默认文件内容_24"/>
      <w:bookmarkEnd w:id="63"/>
      <w:r>
        <w:rPr>
          <w:rFonts w:asciiTheme="minorEastAsia" w:eastAsiaTheme="minorEastAsia" w:hAnsiTheme="minorEastAsia" w:hint="eastAsia"/>
          <w:bCs w:val="0"/>
        </w:rPr>
        <w:t>三、磋商文件</w:t>
      </w:r>
      <w:bookmarkEnd w:id="77"/>
      <w:bookmarkEnd w:id="78"/>
      <w:bookmarkEnd w:id="79"/>
      <w:bookmarkEnd w:id="80"/>
      <w:bookmarkEnd w:id="81"/>
      <w:bookmarkEnd w:id="82"/>
      <w:bookmarkEnd w:id="83"/>
      <w:bookmarkEnd w:id="84"/>
      <w:bookmarkEnd w:id="85"/>
    </w:p>
    <w:p w:rsidR="00CD398E" w:rsidRDefault="00CD398E">
      <w:pPr>
        <w:spacing w:line="360" w:lineRule="auto"/>
        <w:ind w:firstLineChars="192" w:firstLine="461"/>
        <w:rPr>
          <w:rFonts w:asciiTheme="minorEastAsia" w:eastAsiaTheme="minorEastAsia" w:hAnsiTheme="minorEastAsia"/>
          <w:sz w:val="24"/>
        </w:rPr>
      </w:pPr>
      <w:bookmarkStart w:id="87" w:name="_Toc217446039"/>
      <w:bookmarkStart w:id="88" w:name="_Toc183582210"/>
      <w:bookmarkStart w:id="89" w:name="_Toc183682347"/>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90" w:name="_Toc4659686"/>
      <w:bookmarkStart w:id="91" w:name="_Toc5004990"/>
      <w:bookmarkStart w:id="92" w:name="_Toc4578824"/>
      <w:r>
        <w:rPr>
          <w:rFonts w:asciiTheme="minorEastAsia" w:eastAsiaTheme="minorEastAsia" w:hAnsiTheme="minorEastAsia" w:hint="eastAsia"/>
          <w:sz w:val="24"/>
        </w:rPr>
        <w:t>10．磋商文件的构成</w:t>
      </w:r>
      <w:bookmarkEnd w:id="87"/>
      <w:bookmarkEnd w:id="88"/>
      <w:bookmarkEnd w:id="89"/>
      <w:r>
        <w:rPr>
          <w:rFonts w:asciiTheme="minorEastAsia" w:eastAsiaTheme="minorEastAsia" w:hAnsiTheme="minorEastAsia" w:hint="eastAsia"/>
          <w:sz w:val="24"/>
        </w:rPr>
        <w:t>（实质性要求）</w:t>
      </w:r>
      <w:bookmarkEnd w:id="90"/>
      <w:bookmarkEnd w:id="91"/>
      <w:bookmarkEnd w:id="92"/>
    </w:p>
    <w:p w:rsidR="00CD398E" w:rsidRDefault="00C265EE">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10</w:t>
      </w:r>
      <w:r>
        <w:rPr>
          <w:rFonts w:asciiTheme="minorEastAsia" w:eastAsiaTheme="minorEastAsia" w:hAnsiTheme="minorEastAsia"/>
          <w:b/>
          <w:bCs/>
          <w:sz w:val="24"/>
        </w:rPr>
        <w:t>.</w:t>
      </w:r>
      <w:r>
        <w:rPr>
          <w:rFonts w:asciiTheme="minorEastAsia" w:eastAsiaTheme="minorEastAsia" w:hAnsiTheme="minorEastAsia"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10</w:t>
      </w:r>
      <w:r>
        <w:rPr>
          <w:rFonts w:asciiTheme="minorEastAsia" w:eastAsiaTheme="minorEastAsia" w:hAnsiTheme="minorEastAsia" w:hint="eastAsia"/>
          <w:b/>
          <w:bCs/>
          <w:sz w:val="24"/>
        </w:rPr>
        <w:t>.</w:t>
      </w:r>
      <w:r>
        <w:rPr>
          <w:rFonts w:asciiTheme="minorEastAsia" w:eastAsiaTheme="minorEastAsia" w:hAnsiTheme="minorEastAsia" w:hint="eastAsia"/>
          <w:sz w:val="24"/>
        </w:rPr>
        <w:t>2 供应商应认真阅读和充分理解磋商文件中所有的事项、格式条款和规范要求。供应商应详细</w:t>
      </w:r>
      <w:proofErr w:type="gramStart"/>
      <w:r>
        <w:rPr>
          <w:rFonts w:asciiTheme="minorEastAsia" w:eastAsiaTheme="minorEastAsia" w:hAnsiTheme="minorEastAsia" w:hint="eastAsia"/>
          <w:sz w:val="24"/>
        </w:rPr>
        <w:t>阅读磋商</w:t>
      </w:r>
      <w:proofErr w:type="gramEnd"/>
      <w:r>
        <w:rPr>
          <w:rFonts w:asciiTheme="minorEastAsia" w:eastAsiaTheme="minorEastAsia" w:hAnsiTheme="minorEastAsia" w:hint="eastAsia"/>
          <w:sz w:val="24"/>
        </w:rPr>
        <w:t>文件的全部内容，按照磋商文件的要求提供响应文件，并保证所提供的全部资料的真实性和有效性，一经发现有虚假行为的，将取消其参加磋商或成交资格，并承担相应的法律责任。</w:t>
      </w:r>
      <w:bookmarkStart w:id="93" w:name="_Toc183582211"/>
      <w:bookmarkStart w:id="94" w:name="_Toc183682348"/>
      <w:bookmarkStart w:id="95" w:name="_Toc217446040"/>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96" w:name="_Toc4578825"/>
      <w:bookmarkStart w:id="97" w:name="_Toc4659687"/>
      <w:bookmarkStart w:id="98" w:name="_Toc5004991"/>
      <w:r>
        <w:rPr>
          <w:rFonts w:asciiTheme="minorEastAsia" w:eastAsiaTheme="minorEastAsia" w:hAnsiTheme="minorEastAsia" w:hint="eastAsia"/>
          <w:sz w:val="24"/>
        </w:rPr>
        <w:t>11. 磋商文件的澄清</w:t>
      </w:r>
      <w:bookmarkEnd w:id="93"/>
      <w:bookmarkEnd w:id="94"/>
      <w:r>
        <w:rPr>
          <w:rFonts w:asciiTheme="minorEastAsia" w:eastAsiaTheme="minorEastAsia" w:hAnsiTheme="minorEastAsia" w:hint="eastAsia"/>
          <w:sz w:val="24"/>
        </w:rPr>
        <w:t>和修改</w:t>
      </w:r>
      <w:bookmarkEnd w:id="95"/>
      <w:bookmarkEnd w:id="96"/>
      <w:bookmarkEnd w:id="97"/>
      <w:bookmarkEnd w:id="98"/>
    </w:p>
    <w:p w:rsidR="00CD398E" w:rsidRDefault="00C265EE">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11.1 在递交响应文件截止时间前，采购人、采购代理机构可以对磋商文件进行澄清或者修改。</w:t>
      </w:r>
    </w:p>
    <w:p w:rsidR="00CD398E" w:rsidRDefault="00C265EE">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11.2 采购代理机构对已发出的磋商文件进行澄清或者修改，应当以书面形式将澄清或者修改的内容通知所有购买了磋商文件的供应商。该澄清或者修改的内容为磋商文件的组成部</w:t>
      </w:r>
      <w:r>
        <w:rPr>
          <w:rFonts w:asciiTheme="minorEastAsia" w:eastAsiaTheme="minorEastAsia" w:hAnsiTheme="minorEastAsia" w:hint="eastAsia"/>
          <w:sz w:val="24"/>
        </w:rPr>
        <w:lastRenderedPageBreak/>
        <w:t>分，澄清或者修改的内容可能影响响应文件编制的，采购人或者采购代理机构发布公告并书面通知供应商的时间，应当在</w:t>
      </w:r>
      <w:r>
        <w:rPr>
          <w:rFonts w:asciiTheme="minorEastAsia" w:eastAsiaTheme="minorEastAsia" w:hAnsiTheme="minorEastAsia" w:cs="宋体" w:hint="eastAsia"/>
          <w:sz w:val="24"/>
        </w:rPr>
        <w:t>提交</w:t>
      </w:r>
      <w:r>
        <w:rPr>
          <w:rFonts w:asciiTheme="minorEastAsia" w:eastAsiaTheme="minorEastAsia" w:hAnsiTheme="minorEastAsia" w:hint="eastAsia"/>
          <w:sz w:val="24"/>
        </w:rPr>
        <w:t>首次响应文件截</w:t>
      </w:r>
      <w:r>
        <w:rPr>
          <w:rFonts w:asciiTheme="minorEastAsia" w:eastAsiaTheme="minorEastAsia" w:hAnsiTheme="minorEastAsia" w:cs="宋体" w:hint="eastAsia"/>
          <w:sz w:val="24"/>
        </w:rPr>
        <w:t>止之日起5日前</w:t>
      </w:r>
      <w:r>
        <w:rPr>
          <w:rFonts w:asciiTheme="minorEastAsia" w:eastAsiaTheme="minorEastAsia" w:hAnsiTheme="minorEastAsia" w:hint="eastAsia"/>
          <w:sz w:val="24"/>
        </w:rPr>
        <w:t>；不足上述时间的，应当顺延递交响应文件的截止时间。</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11.3 澄清或者修改通过供应商报名时备注的电子邮箱发送至所有</w:t>
      </w:r>
      <w:proofErr w:type="gramStart"/>
      <w:r>
        <w:rPr>
          <w:rFonts w:asciiTheme="minorEastAsia" w:eastAsiaTheme="minorEastAsia" w:hAnsiTheme="minorEastAsia" w:hint="eastAsia"/>
          <w:sz w:val="24"/>
        </w:rPr>
        <w:t>购买磋商</w:t>
      </w:r>
      <w:proofErr w:type="gramEnd"/>
      <w:r>
        <w:rPr>
          <w:rFonts w:asciiTheme="minorEastAsia" w:eastAsiaTheme="minorEastAsia" w:hAnsiTheme="minorEastAsia" w:hint="eastAsia"/>
          <w:sz w:val="24"/>
        </w:rPr>
        <w:t>文件的供应商，供应商在收到相应澄清或者修改后，以书面形式给予确认，该澄清或者修改作为磋商文件的组成部分，具有约束作用。如供应商未给予书面回复，则视为收到并认可该澄清或者修改的内容。</w:t>
      </w:r>
    </w:p>
    <w:p w:rsidR="00CD398E" w:rsidRDefault="00C265EE">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11.4供应商认为需要对磋商文件进行澄清或者修改的，可以以书面形式向采购人或采购代理机构提出申请，由采购人或采购代理机构决定是否采纳供应商的申请事项。</w:t>
      </w: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99" w:name="_Toc208848971"/>
      <w:bookmarkStart w:id="100" w:name="_Toc4659688"/>
      <w:bookmarkStart w:id="101" w:name="_Toc217446041"/>
      <w:bookmarkStart w:id="102" w:name="_Toc5004992"/>
      <w:bookmarkStart w:id="103" w:name="_Toc4578826"/>
      <w:r>
        <w:rPr>
          <w:rFonts w:asciiTheme="minorEastAsia" w:eastAsiaTheme="minorEastAsia" w:hAnsiTheme="minorEastAsia" w:hint="eastAsia"/>
          <w:sz w:val="24"/>
        </w:rPr>
        <w:t>12. 答疑会和现场考察</w:t>
      </w:r>
      <w:bookmarkEnd w:id="99"/>
      <w:bookmarkEnd w:id="100"/>
      <w:bookmarkEnd w:id="101"/>
      <w:bookmarkEnd w:id="102"/>
      <w:bookmarkEnd w:id="103"/>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12.1 根据采购项目和具体情况，采购人、采购代理机构认为有必要，可以在磋商文件提供期限截止后响应文件提交截止前，组织已</w:t>
      </w:r>
      <w:proofErr w:type="gramStart"/>
      <w:r>
        <w:rPr>
          <w:rFonts w:asciiTheme="minorEastAsia" w:eastAsiaTheme="minorEastAsia" w:hAnsiTheme="minorEastAsia" w:hint="eastAsia"/>
          <w:sz w:val="24"/>
        </w:rPr>
        <w:t>获取磋商</w:t>
      </w:r>
      <w:proofErr w:type="gramEnd"/>
      <w:r>
        <w:rPr>
          <w:rFonts w:asciiTheme="minorEastAsia" w:eastAsiaTheme="minorEastAsia" w:hAnsiTheme="minorEastAsia" w:hint="eastAsia"/>
          <w:sz w:val="24"/>
        </w:rPr>
        <w:t>文件的潜在供应商现场考察或者召开答疑会。</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12.2采购人、采购代理机构组织现场考察或者召开答疑会的，将以书面形式通知所有</w:t>
      </w:r>
      <w:proofErr w:type="gramStart"/>
      <w:r>
        <w:rPr>
          <w:rFonts w:asciiTheme="minorEastAsia" w:eastAsiaTheme="minorEastAsia" w:hAnsiTheme="minorEastAsia" w:hint="eastAsia"/>
          <w:sz w:val="24"/>
        </w:rPr>
        <w:t>获取磋商</w:t>
      </w:r>
      <w:proofErr w:type="gramEnd"/>
      <w:r>
        <w:rPr>
          <w:rFonts w:asciiTheme="minorEastAsia" w:eastAsiaTheme="minorEastAsia" w:hAnsiTheme="minorEastAsia" w:hint="eastAsia"/>
          <w:sz w:val="24"/>
        </w:rPr>
        <w:t>文件的潜在供应商。供应</w:t>
      </w:r>
      <w:proofErr w:type="gramStart"/>
      <w:r>
        <w:rPr>
          <w:rFonts w:asciiTheme="minorEastAsia" w:eastAsiaTheme="minorEastAsia" w:hAnsiTheme="minorEastAsia" w:hint="eastAsia"/>
          <w:sz w:val="24"/>
        </w:rPr>
        <w:t>商接到</w:t>
      </w:r>
      <w:proofErr w:type="gramEnd"/>
      <w:r>
        <w:rPr>
          <w:rFonts w:asciiTheme="minorEastAsia" w:eastAsiaTheme="minorEastAsia" w:hAnsiTheme="minorEastAsia"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CD398E" w:rsidRDefault="00C265EE">
      <w:pPr>
        <w:adjustRightInd w:val="0"/>
        <w:snapToGrid w:val="0"/>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12</w:t>
      </w:r>
      <w:r>
        <w:rPr>
          <w:rFonts w:asciiTheme="minorEastAsia" w:eastAsiaTheme="minorEastAsia" w:hAnsiTheme="minorEastAsia"/>
          <w:sz w:val="24"/>
        </w:rPr>
        <w:t>.</w:t>
      </w:r>
      <w:r>
        <w:rPr>
          <w:rFonts w:asciiTheme="minorEastAsia" w:eastAsiaTheme="minorEastAsia" w:hAnsiTheme="minorEastAsia" w:hint="eastAsia"/>
          <w:sz w:val="24"/>
        </w:rPr>
        <w:t>3 供应</w:t>
      </w:r>
      <w:proofErr w:type="gramStart"/>
      <w:r>
        <w:rPr>
          <w:rFonts w:asciiTheme="minorEastAsia" w:eastAsiaTheme="minorEastAsia" w:hAnsiTheme="minorEastAsia" w:hint="eastAsia"/>
          <w:sz w:val="24"/>
        </w:rPr>
        <w:t>商考察</w:t>
      </w:r>
      <w:proofErr w:type="gramEnd"/>
      <w:r>
        <w:rPr>
          <w:rFonts w:asciiTheme="minorEastAsia" w:eastAsiaTheme="minorEastAsia" w:hAnsiTheme="minorEastAsia" w:hint="eastAsia"/>
          <w:sz w:val="24"/>
        </w:rPr>
        <w:t>现场或者参加答疑会所发生的一切费用由供应商自己承担。</w:t>
      </w:r>
    </w:p>
    <w:p w:rsidR="00CD398E" w:rsidRDefault="00CD398E">
      <w:pPr>
        <w:adjustRightInd w:val="0"/>
        <w:snapToGrid w:val="0"/>
        <w:spacing w:line="360" w:lineRule="auto"/>
        <w:ind w:firstLineChars="175" w:firstLine="368"/>
        <w:rPr>
          <w:rFonts w:asciiTheme="minorEastAsia" w:eastAsiaTheme="minorEastAsia" w:hAnsiTheme="minorEastAsia"/>
          <w:bCs/>
        </w:rPr>
      </w:pPr>
      <w:bookmarkStart w:id="104" w:name="_Toc183682351"/>
      <w:bookmarkStart w:id="105" w:name="_Toc217446042"/>
      <w:bookmarkStart w:id="106" w:name="_Toc77400780"/>
      <w:bookmarkStart w:id="107" w:name="_Toc183582214"/>
      <w:bookmarkStart w:id="108" w:name="_Toc89075876"/>
    </w:p>
    <w:p w:rsidR="00CD398E" w:rsidRDefault="00C265EE">
      <w:pPr>
        <w:pStyle w:val="2"/>
        <w:keepNext w:val="0"/>
        <w:keepLines w:val="0"/>
        <w:spacing w:before="0" w:after="0" w:line="360" w:lineRule="auto"/>
        <w:jc w:val="center"/>
        <w:rPr>
          <w:rFonts w:asciiTheme="minorEastAsia" w:eastAsiaTheme="minorEastAsia" w:hAnsiTheme="minorEastAsia"/>
          <w:bCs w:val="0"/>
        </w:rPr>
      </w:pPr>
      <w:bookmarkStart w:id="109" w:name="_Toc4578827"/>
      <w:bookmarkStart w:id="110" w:name="_Toc5004993"/>
      <w:bookmarkStart w:id="111" w:name="_Toc4659689"/>
      <w:bookmarkStart w:id="112" w:name="_Toc18068_WPSOffice_Level2"/>
      <w:r>
        <w:rPr>
          <w:rFonts w:asciiTheme="minorEastAsia" w:eastAsiaTheme="minorEastAsia" w:hAnsiTheme="minorEastAsia" w:hint="eastAsia"/>
          <w:bCs w:val="0"/>
        </w:rPr>
        <w:t>四、响应文件</w:t>
      </w:r>
      <w:bookmarkEnd w:id="104"/>
      <w:bookmarkEnd w:id="105"/>
      <w:bookmarkEnd w:id="106"/>
      <w:bookmarkEnd w:id="107"/>
      <w:bookmarkEnd w:id="108"/>
      <w:bookmarkEnd w:id="109"/>
      <w:bookmarkEnd w:id="110"/>
      <w:bookmarkEnd w:id="111"/>
      <w:bookmarkEnd w:id="112"/>
    </w:p>
    <w:p w:rsidR="00CD398E" w:rsidRDefault="00CD398E">
      <w:pPr>
        <w:spacing w:line="360" w:lineRule="auto"/>
        <w:rPr>
          <w:rFonts w:asciiTheme="minorEastAsia" w:eastAsiaTheme="minorEastAsia" w:hAnsiTheme="minorEastAsia"/>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113" w:name="_Toc5004994"/>
      <w:bookmarkStart w:id="114" w:name="_Toc4578828"/>
      <w:bookmarkStart w:id="115" w:name="_Toc4659690"/>
      <w:bookmarkStart w:id="116" w:name="_Toc183682352"/>
      <w:bookmarkStart w:id="117" w:name="_Toc183582215"/>
      <w:bookmarkStart w:id="118" w:name="_Toc217446043"/>
      <w:r>
        <w:rPr>
          <w:rFonts w:asciiTheme="minorEastAsia" w:eastAsiaTheme="minorEastAsia" w:hAnsiTheme="minorEastAsia" w:hint="eastAsia"/>
          <w:sz w:val="24"/>
        </w:rPr>
        <w:t>13.响应文件的组成（实质性要求）</w:t>
      </w:r>
      <w:bookmarkEnd w:id="113"/>
      <w:bookmarkEnd w:id="114"/>
      <w:bookmarkEnd w:id="115"/>
    </w:p>
    <w:p w:rsidR="00CD398E" w:rsidRDefault="00C265EE">
      <w:pPr>
        <w:spacing w:line="360" w:lineRule="auto"/>
        <w:ind w:leftChars="1" w:left="2"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分册装订。</w:t>
      </w:r>
    </w:p>
    <w:p w:rsidR="00CD398E" w:rsidRDefault="00CD398E">
      <w:pPr>
        <w:spacing w:line="360" w:lineRule="auto"/>
        <w:ind w:leftChars="1" w:left="2" w:firstLineChars="200" w:firstLine="480"/>
        <w:rPr>
          <w:rFonts w:asciiTheme="minorEastAsia" w:eastAsiaTheme="minorEastAsia" w:hAnsiTheme="minorEastAsia"/>
          <w:sz w:val="24"/>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bCs w:val="0"/>
          <w:sz w:val="24"/>
        </w:rPr>
      </w:pPr>
      <w:bookmarkStart w:id="119" w:name="_Toc5004995"/>
      <w:bookmarkStart w:id="120" w:name="_Toc4578829"/>
      <w:bookmarkStart w:id="121" w:name="_Toc4659691"/>
      <w:r>
        <w:rPr>
          <w:rFonts w:asciiTheme="minorEastAsia" w:eastAsiaTheme="minorEastAsia" w:hAnsiTheme="minorEastAsia" w:hint="eastAsia"/>
          <w:bCs w:val="0"/>
          <w:sz w:val="24"/>
        </w:rPr>
        <w:t>14.响应文件的语言</w:t>
      </w:r>
      <w:bookmarkEnd w:id="116"/>
      <w:bookmarkEnd w:id="117"/>
      <w:bookmarkEnd w:id="118"/>
      <w:r>
        <w:rPr>
          <w:rFonts w:asciiTheme="minorEastAsia" w:eastAsiaTheme="minorEastAsia" w:hAnsiTheme="minorEastAsia" w:hint="eastAsia"/>
          <w:bCs w:val="0"/>
          <w:sz w:val="24"/>
        </w:rPr>
        <w:t>（实质性要求）</w:t>
      </w:r>
      <w:bookmarkEnd w:id="119"/>
      <w:bookmarkEnd w:id="120"/>
      <w:bookmarkEnd w:id="121"/>
    </w:p>
    <w:p w:rsidR="00CD398E" w:rsidRDefault="00C265EE">
      <w:pPr>
        <w:tabs>
          <w:tab w:val="left" w:pos="1134"/>
        </w:tabs>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14.1供应商提交的响应文件以及供应商与采购组织单位就有关磋商采购的所有来往书面文件均须使用中文。响应文件中如附有外文资料，主要部分对应翻译成中文并加盖供应商</w:t>
      </w:r>
      <w:r>
        <w:rPr>
          <w:rFonts w:asciiTheme="minorEastAsia" w:eastAsiaTheme="minorEastAsia" w:hAnsiTheme="minorEastAsia" w:hint="eastAsia"/>
          <w:sz w:val="24"/>
        </w:rPr>
        <w:lastRenderedPageBreak/>
        <w:t>公章后附在相关外文资料后面。</w:t>
      </w:r>
    </w:p>
    <w:p w:rsidR="00CD398E" w:rsidRDefault="00C265EE">
      <w:pPr>
        <w:tabs>
          <w:tab w:val="left" w:pos="1134"/>
        </w:tabs>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14.2 翻译的中文资料与外文资料如果出现差异和矛盾时，以中文为准。涉嫌</w:t>
      </w:r>
      <w:proofErr w:type="gramStart"/>
      <w:r>
        <w:rPr>
          <w:rFonts w:asciiTheme="minorEastAsia" w:eastAsiaTheme="minorEastAsia" w:hAnsiTheme="minorEastAsia" w:hint="eastAsia"/>
          <w:sz w:val="24"/>
        </w:rPr>
        <w:t>虚假响应</w:t>
      </w:r>
      <w:proofErr w:type="gramEnd"/>
      <w:r>
        <w:rPr>
          <w:rFonts w:asciiTheme="minorEastAsia" w:eastAsiaTheme="minorEastAsia" w:hAnsiTheme="minorEastAsia" w:hint="eastAsia"/>
          <w:sz w:val="24"/>
        </w:rPr>
        <w:t>的按照相关法律法规处理。</w:t>
      </w:r>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14.3 如因未翻译而造成的响应文件无效风险，由供应商承担。</w:t>
      </w:r>
    </w:p>
    <w:p w:rsidR="00CD398E" w:rsidRDefault="00CD398E">
      <w:pPr>
        <w:pStyle w:val="a0"/>
        <w:rPr>
          <w:rFonts w:asciiTheme="minorEastAsia" w:eastAsiaTheme="minorEastAsia" w:hAnsiTheme="minorEastAsia"/>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122" w:name="_Toc183582216"/>
      <w:bookmarkStart w:id="123" w:name="_Toc183682353"/>
      <w:bookmarkStart w:id="124" w:name="_Toc217446044"/>
      <w:bookmarkStart w:id="125" w:name="_Toc5004996"/>
      <w:bookmarkStart w:id="126" w:name="_Toc4578830"/>
      <w:bookmarkStart w:id="127" w:name="_Toc4659692"/>
      <w:r>
        <w:rPr>
          <w:rFonts w:asciiTheme="minorEastAsia" w:eastAsiaTheme="minorEastAsia" w:hAnsiTheme="minorEastAsia" w:hint="eastAsia"/>
          <w:sz w:val="24"/>
        </w:rPr>
        <w:t>15</w:t>
      </w:r>
      <w:r>
        <w:rPr>
          <w:rFonts w:asciiTheme="minorEastAsia" w:eastAsiaTheme="minorEastAsia" w:hAnsiTheme="minorEastAsia"/>
          <w:sz w:val="24"/>
        </w:rPr>
        <w:t>.</w:t>
      </w:r>
      <w:r>
        <w:rPr>
          <w:rFonts w:asciiTheme="minorEastAsia" w:eastAsiaTheme="minorEastAsia" w:hAnsiTheme="minorEastAsia" w:hint="eastAsia"/>
          <w:sz w:val="24"/>
        </w:rPr>
        <w:t>计量单位</w:t>
      </w:r>
      <w:bookmarkEnd w:id="122"/>
      <w:bookmarkEnd w:id="123"/>
      <w:bookmarkEnd w:id="124"/>
      <w:r>
        <w:rPr>
          <w:rFonts w:asciiTheme="minorEastAsia" w:eastAsiaTheme="minorEastAsia" w:hAnsiTheme="minorEastAsia" w:hint="eastAsia"/>
          <w:sz w:val="24"/>
        </w:rPr>
        <w:t>（实质性要求）</w:t>
      </w:r>
      <w:bookmarkEnd w:id="125"/>
      <w:bookmarkEnd w:id="126"/>
      <w:bookmarkEnd w:id="127"/>
    </w:p>
    <w:p w:rsidR="00CD398E" w:rsidRDefault="00C265EE">
      <w:pPr>
        <w:spacing w:line="360" w:lineRule="auto"/>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除磋商文件中另有规定外，本次采购项目所有合同项下的报价均采用国家法定的计量单位。</w:t>
      </w:r>
      <w:bookmarkStart w:id="128" w:name="_Toc217446045"/>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16.报价货币（实质性要求）</w:t>
      </w:r>
    </w:p>
    <w:p w:rsidR="00CD398E" w:rsidRDefault="00C265EE">
      <w:pPr>
        <w:spacing w:line="360" w:lineRule="auto"/>
        <w:ind w:firstLineChars="195" w:firstLine="468"/>
        <w:rPr>
          <w:rFonts w:asciiTheme="minorEastAsia" w:eastAsiaTheme="minorEastAsia" w:hAnsiTheme="minorEastAsia"/>
          <w:bCs/>
          <w:sz w:val="24"/>
        </w:rPr>
      </w:pPr>
      <w:r>
        <w:rPr>
          <w:rFonts w:asciiTheme="minorEastAsia" w:eastAsiaTheme="minorEastAsia" w:hAnsiTheme="minorEastAsia" w:hint="eastAsia"/>
          <w:bCs/>
          <w:sz w:val="24"/>
        </w:rPr>
        <w:t>本次磋商项目的</w:t>
      </w:r>
      <w:r>
        <w:rPr>
          <w:rFonts w:asciiTheme="minorEastAsia" w:eastAsiaTheme="minorEastAsia" w:hAnsiTheme="minorEastAsia" w:hint="eastAsia"/>
          <w:sz w:val="24"/>
        </w:rPr>
        <w:t>报价货币为</w:t>
      </w:r>
      <w:r>
        <w:rPr>
          <w:rFonts w:asciiTheme="minorEastAsia" w:eastAsiaTheme="minorEastAsia" w:hAnsiTheme="minorEastAsia" w:hint="eastAsia"/>
          <w:bCs/>
          <w:sz w:val="24"/>
        </w:rPr>
        <w:t>人民币，报价以磋商文件规定为准。</w:t>
      </w:r>
    </w:p>
    <w:p w:rsidR="00CD398E" w:rsidRDefault="00CD398E">
      <w:pPr>
        <w:pStyle w:val="a0"/>
        <w:rPr>
          <w:rFonts w:asciiTheme="minorEastAsia" w:eastAsiaTheme="minorEastAsia" w:hAnsiTheme="minorEastAsia"/>
        </w:rPr>
      </w:pPr>
    </w:p>
    <w:bookmarkEnd w:id="128"/>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17.响应文件格式</w:t>
      </w:r>
    </w:p>
    <w:p w:rsidR="00CD398E" w:rsidRDefault="00C265EE">
      <w:pPr>
        <w:spacing w:line="360" w:lineRule="auto"/>
        <w:ind w:leftChars="1" w:left="2" w:firstLineChars="200" w:firstLine="480"/>
        <w:rPr>
          <w:rFonts w:asciiTheme="minorEastAsia" w:eastAsiaTheme="minorEastAsia" w:hAnsiTheme="minorEastAsia"/>
          <w:bCs/>
          <w:sz w:val="24"/>
        </w:rPr>
      </w:pPr>
      <w:bookmarkStart w:id="129" w:name="_Toc30754_WPSOffice_Level3"/>
      <w:r>
        <w:rPr>
          <w:rFonts w:asciiTheme="minorEastAsia" w:eastAsiaTheme="minorEastAsia" w:hAnsiTheme="minorEastAsia" w:hint="eastAsia"/>
          <w:bCs/>
          <w:sz w:val="24"/>
        </w:rPr>
        <w:t>17.1 供应商应</w:t>
      </w:r>
      <w:proofErr w:type="gramStart"/>
      <w:r>
        <w:rPr>
          <w:rFonts w:asciiTheme="minorEastAsia" w:eastAsiaTheme="minorEastAsia" w:hAnsiTheme="minorEastAsia" w:hint="eastAsia"/>
          <w:bCs/>
          <w:sz w:val="24"/>
        </w:rPr>
        <w:t>执行磋商</w:t>
      </w:r>
      <w:proofErr w:type="gramEnd"/>
      <w:r>
        <w:rPr>
          <w:rFonts w:asciiTheme="minorEastAsia" w:eastAsiaTheme="minorEastAsia" w:hAnsiTheme="minorEastAsia" w:hint="eastAsia"/>
          <w:bCs/>
          <w:sz w:val="24"/>
        </w:rPr>
        <w:t>文件第七章的规定要求。</w:t>
      </w:r>
      <w:bookmarkEnd w:id="129"/>
    </w:p>
    <w:p w:rsidR="00CD398E" w:rsidRDefault="00C265EE">
      <w:pPr>
        <w:spacing w:line="360" w:lineRule="auto"/>
        <w:ind w:leftChars="1" w:left="2" w:firstLineChars="200" w:firstLine="480"/>
        <w:rPr>
          <w:rFonts w:asciiTheme="minorEastAsia" w:eastAsiaTheme="minorEastAsia" w:hAnsiTheme="minorEastAsia"/>
          <w:sz w:val="24"/>
        </w:rPr>
      </w:pPr>
      <w:bookmarkStart w:id="130" w:name="_Toc3788_WPSOffice_Level3"/>
      <w:r>
        <w:rPr>
          <w:rFonts w:asciiTheme="minorEastAsia" w:eastAsiaTheme="minorEastAsia" w:hAnsiTheme="minorEastAsia" w:hint="eastAsia"/>
          <w:sz w:val="24"/>
        </w:rPr>
        <w:t>17.2 对于没有格式要求的磋商文件由供应商自行编写。</w:t>
      </w:r>
      <w:bookmarkEnd w:id="130"/>
    </w:p>
    <w:p w:rsidR="00CD398E" w:rsidRDefault="00CD398E">
      <w:pPr>
        <w:spacing w:line="360" w:lineRule="auto"/>
        <w:ind w:firstLineChars="196" w:firstLine="470"/>
        <w:rPr>
          <w:rFonts w:asciiTheme="minorEastAsia" w:eastAsiaTheme="minorEastAsia" w:hAnsiTheme="minorEastAsia"/>
          <w:sz w:val="24"/>
        </w:rPr>
      </w:pPr>
      <w:bookmarkStart w:id="131" w:name="_Toc183582224"/>
      <w:bookmarkStart w:id="132" w:name="_Toc217446051"/>
      <w:bookmarkStart w:id="133" w:name="_Toc183682361"/>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18.响应文件的编制和签署</w:t>
      </w:r>
    </w:p>
    <w:p w:rsidR="00CD398E" w:rsidRDefault="00C265EE">
      <w:pPr>
        <w:spacing w:line="360" w:lineRule="auto"/>
        <w:ind w:firstLineChars="195" w:firstLine="468"/>
        <w:rPr>
          <w:rFonts w:asciiTheme="minorEastAsia" w:eastAsiaTheme="minorEastAsia" w:hAnsiTheme="minorEastAsia"/>
          <w:bCs/>
          <w:sz w:val="24"/>
        </w:rPr>
      </w:pPr>
      <w:r>
        <w:rPr>
          <w:rFonts w:asciiTheme="minorEastAsia" w:eastAsiaTheme="minorEastAsia" w:hAnsiTheme="minorEastAsia" w:hint="eastAsia"/>
          <w:sz w:val="24"/>
        </w:rPr>
        <w:t>18.1 资格性响应文件</w:t>
      </w:r>
      <w:r>
        <w:rPr>
          <w:rFonts w:asciiTheme="minorEastAsia" w:eastAsiaTheme="minorEastAsia" w:hAnsiTheme="minorEastAsia" w:hint="eastAsia"/>
          <w:b/>
          <w:bCs/>
          <w:sz w:val="24"/>
        </w:rPr>
        <w:t>正本壹份副本贰份</w:t>
      </w:r>
      <w:r>
        <w:rPr>
          <w:rFonts w:asciiTheme="minorEastAsia" w:eastAsiaTheme="minorEastAsia" w:hAnsiTheme="minorEastAsia" w:hint="eastAsia"/>
          <w:bCs/>
          <w:sz w:val="24"/>
        </w:rPr>
        <w:t>，并在其封面上清楚地标明资格性响应文件、采购项目名称、采购项目编号、包件号（如有时）及名称（若有时）、供应商名称以及“正本”或“副本”字样。若正本和副本有不一致的内容，以正本书面响应文件为准。</w:t>
      </w:r>
    </w:p>
    <w:p w:rsidR="00CD398E" w:rsidRDefault="00C265EE">
      <w:pPr>
        <w:spacing w:line="360" w:lineRule="auto"/>
        <w:ind w:firstLineChars="195" w:firstLine="468"/>
        <w:rPr>
          <w:rFonts w:asciiTheme="minorEastAsia" w:eastAsiaTheme="minorEastAsia" w:hAnsiTheme="minorEastAsia"/>
          <w:bCs/>
          <w:sz w:val="24"/>
        </w:rPr>
      </w:pPr>
      <w:r>
        <w:rPr>
          <w:rFonts w:asciiTheme="minorEastAsia" w:eastAsiaTheme="minorEastAsia" w:hAnsiTheme="minorEastAsia" w:hint="eastAsia"/>
          <w:bCs/>
          <w:sz w:val="24"/>
        </w:rPr>
        <w:t>18.2 其他响应文件</w:t>
      </w:r>
      <w:r>
        <w:rPr>
          <w:rFonts w:asciiTheme="minorEastAsia" w:eastAsiaTheme="minorEastAsia" w:hAnsiTheme="minorEastAsia" w:hint="eastAsia"/>
          <w:b/>
          <w:sz w:val="24"/>
        </w:rPr>
        <w:t>正本壹份副本贰份</w:t>
      </w:r>
      <w:r>
        <w:rPr>
          <w:rFonts w:asciiTheme="minorEastAsia" w:eastAsiaTheme="minorEastAsia" w:hAnsiTheme="minorEastAsia" w:hint="eastAsia"/>
          <w:bCs/>
          <w:sz w:val="24"/>
        </w:rPr>
        <w:t>，并在其封面上清楚地标明其他响应文件、采购项目名称、采购项目编号、包件号（如有时）及名称（若有时）、供应商名称以及“正本”或“副本”字样。若正本和副本有不一致的内容，以正本书面响应文件为准。</w:t>
      </w:r>
    </w:p>
    <w:bookmarkEnd w:id="131"/>
    <w:bookmarkEnd w:id="132"/>
    <w:bookmarkEnd w:id="133"/>
    <w:p w:rsidR="00CD398E" w:rsidRDefault="00C265EE">
      <w:pPr>
        <w:spacing w:line="360" w:lineRule="auto"/>
        <w:ind w:firstLineChars="195" w:firstLine="468"/>
        <w:rPr>
          <w:rFonts w:asciiTheme="minorEastAsia" w:eastAsiaTheme="minorEastAsia" w:hAnsiTheme="minorEastAsia"/>
          <w:bCs/>
          <w:sz w:val="24"/>
        </w:rPr>
      </w:pPr>
      <w:r>
        <w:rPr>
          <w:rFonts w:asciiTheme="minorEastAsia" w:eastAsiaTheme="minorEastAsia" w:hAnsiTheme="minorEastAsia" w:hint="eastAsia"/>
          <w:bCs/>
          <w:sz w:val="24"/>
        </w:rPr>
        <w:t>18.3 响应文件正本和副本均需在规定签章处签字和盖章。响应文件副本可采用正本的复印件，</w:t>
      </w:r>
      <w:r>
        <w:rPr>
          <w:rFonts w:asciiTheme="minorEastAsia" w:eastAsiaTheme="minorEastAsia" w:hAnsiTheme="minorEastAsia" w:hint="eastAsia"/>
          <w:b/>
          <w:sz w:val="24"/>
        </w:rPr>
        <w:t>电子文档壹份采用光盘或U盘制作。</w:t>
      </w:r>
    </w:p>
    <w:p w:rsidR="00CD398E" w:rsidRDefault="00C265EE">
      <w:pPr>
        <w:spacing w:line="360" w:lineRule="auto"/>
        <w:ind w:firstLineChars="195" w:firstLine="468"/>
        <w:rPr>
          <w:rFonts w:asciiTheme="minorEastAsia" w:eastAsiaTheme="minorEastAsia" w:hAnsiTheme="minorEastAsia"/>
          <w:bCs/>
          <w:sz w:val="24"/>
        </w:rPr>
      </w:pPr>
      <w:r>
        <w:rPr>
          <w:rFonts w:asciiTheme="minorEastAsia" w:eastAsiaTheme="minorEastAsia" w:hAnsiTheme="minorEastAsia" w:hint="eastAsia"/>
          <w:bCs/>
          <w:sz w:val="24"/>
        </w:rPr>
        <w:t>18.4响应文件的打印和书写应清楚工整，任何行间插字、涂改或增删，必须由供应商的法定代表人或其授权代表签字并</w:t>
      </w:r>
      <w:proofErr w:type="gramStart"/>
      <w:r>
        <w:rPr>
          <w:rFonts w:asciiTheme="minorEastAsia" w:eastAsiaTheme="minorEastAsia" w:hAnsiTheme="minorEastAsia" w:hint="eastAsia"/>
          <w:bCs/>
          <w:sz w:val="24"/>
        </w:rPr>
        <w:t>盖供应</w:t>
      </w:r>
      <w:proofErr w:type="gramEnd"/>
      <w:r>
        <w:rPr>
          <w:rFonts w:asciiTheme="minorEastAsia" w:eastAsiaTheme="minorEastAsia" w:hAnsiTheme="minorEastAsia" w:hint="eastAsia"/>
          <w:bCs/>
          <w:sz w:val="24"/>
        </w:rPr>
        <w:t>商公章。</w:t>
      </w:r>
    </w:p>
    <w:p w:rsidR="00CD398E" w:rsidRDefault="00C265EE">
      <w:pPr>
        <w:spacing w:line="360" w:lineRule="auto"/>
        <w:ind w:firstLineChars="195" w:firstLine="468"/>
        <w:rPr>
          <w:rFonts w:asciiTheme="minorEastAsia" w:eastAsiaTheme="minorEastAsia" w:hAnsiTheme="minorEastAsia"/>
          <w:bCs/>
          <w:sz w:val="24"/>
        </w:rPr>
      </w:pPr>
      <w:r>
        <w:rPr>
          <w:rFonts w:asciiTheme="minorEastAsia" w:eastAsiaTheme="minorEastAsia" w:hAnsiTheme="minorEastAsia" w:hint="eastAsia"/>
          <w:bCs/>
          <w:sz w:val="24"/>
        </w:rPr>
        <w:t>18.5</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响应文件应由供应</w:t>
      </w:r>
      <w:proofErr w:type="gramStart"/>
      <w:r>
        <w:rPr>
          <w:rFonts w:asciiTheme="minorEastAsia" w:eastAsiaTheme="minorEastAsia" w:hAnsiTheme="minorEastAsia" w:hint="eastAsia"/>
          <w:sz w:val="24"/>
        </w:rPr>
        <w:t>商法定</w:t>
      </w:r>
      <w:proofErr w:type="gramEnd"/>
      <w:r>
        <w:rPr>
          <w:rFonts w:asciiTheme="minorEastAsia" w:eastAsiaTheme="minorEastAsia" w:hAnsiTheme="minorEastAsia" w:hint="eastAsia"/>
          <w:sz w:val="24"/>
        </w:rPr>
        <w:t>代表人/主要负责人/本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w:t>
      </w:r>
      <w:r>
        <w:rPr>
          <w:rFonts w:asciiTheme="minorEastAsia" w:eastAsiaTheme="minorEastAsia" w:hAnsiTheme="minorEastAsia" w:hint="eastAsia"/>
          <w:sz w:val="24"/>
        </w:rPr>
        <w:lastRenderedPageBreak/>
        <w:t>不得使用专用章（如经济合同章、投标专用章等）或下属单位印章代替。</w:t>
      </w:r>
    </w:p>
    <w:p w:rsidR="00CD398E" w:rsidRDefault="00C265EE">
      <w:pPr>
        <w:spacing w:line="360" w:lineRule="auto"/>
        <w:ind w:firstLineChars="195" w:firstLine="468"/>
        <w:rPr>
          <w:rFonts w:asciiTheme="minorEastAsia" w:eastAsiaTheme="minorEastAsia" w:hAnsiTheme="minorEastAsia"/>
          <w:bCs/>
          <w:sz w:val="24"/>
        </w:rPr>
      </w:pPr>
      <w:r>
        <w:rPr>
          <w:rFonts w:asciiTheme="minorEastAsia" w:eastAsiaTheme="minorEastAsia" w:hAnsiTheme="minorEastAsia" w:hint="eastAsia"/>
          <w:bCs/>
          <w:sz w:val="24"/>
        </w:rPr>
        <w:t>18.6响应文件正本和副本需要逐页编页码。</w:t>
      </w:r>
    </w:p>
    <w:p w:rsidR="00CD398E" w:rsidRDefault="00C265EE">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18.7响应文件正本和副本应当采用胶装方式装订成册，不得散装或者合页装订。</w:t>
      </w:r>
    </w:p>
    <w:p w:rsidR="00CD398E" w:rsidRDefault="00C265EE">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18.8响应文件应根据磋商文件的要求制作，签署、盖章。</w:t>
      </w:r>
    </w:p>
    <w:p w:rsidR="00CD398E" w:rsidRDefault="00C265EE">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18.9响应文件统一用</w:t>
      </w:r>
      <w:r>
        <w:rPr>
          <w:rFonts w:asciiTheme="minorEastAsia" w:eastAsiaTheme="minorEastAsia" w:hAnsiTheme="minorEastAsia"/>
          <w:sz w:val="24"/>
        </w:rPr>
        <w:t>A4</w:t>
      </w:r>
      <w:r>
        <w:rPr>
          <w:rFonts w:asciiTheme="minorEastAsia" w:eastAsiaTheme="minorEastAsia" w:hAnsiTheme="minorEastAsia" w:hint="eastAsia"/>
          <w:sz w:val="24"/>
        </w:rPr>
        <w:t>幅面纸印制，除另有规定外。</w:t>
      </w:r>
    </w:p>
    <w:p w:rsidR="00CD398E" w:rsidRDefault="00CD398E">
      <w:pPr>
        <w:tabs>
          <w:tab w:val="left" w:pos="1080"/>
        </w:tabs>
        <w:spacing w:line="360" w:lineRule="auto"/>
        <w:ind w:firstLineChars="192" w:firstLine="463"/>
        <w:rPr>
          <w:rFonts w:asciiTheme="minorEastAsia" w:eastAsiaTheme="minorEastAsia" w:hAnsiTheme="minorEastAsia"/>
          <w:b/>
          <w:sz w:val="24"/>
        </w:rPr>
      </w:pPr>
      <w:bookmarkStart w:id="134" w:name="_Toc77400781"/>
      <w:bookmarkStart w:id="135" w:name="_Toc89075877"/>
      <w:bookmarkStart w:id="136" w:name="_Toc183582226"/>
      <w:bookmarkStart w:id="137" w:name="_Toc217446053"/>
      <w:bookmarkStart w:id="138" w:name="_Toc183682363"/>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19.响应文件的密封和标注（不属于本项目磋商小组评审范畴，由采购人、采购代理机构在接收响应文件时及时处理）</w:t>
      </w:r>
    </w:p>
    <w:p w:rsidR="00CD398E" w:rsidRDefault="00C265EE">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19.1 响应文件可以单独密封包装，也可以所有响应文件密封包装在一个密封袋内。</w:t>
      </w:r>
    </w:p>
    <w:p w:rsidR="00CD398E" w:rsidRDefault="00C265EE">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19.2 响应文件密封袋的最外层应清楚地标明采购项目名称、采购项目编号、包件号</w:t>
      </w:r>
      <w:r>
        <w:rPr>
          <w:rFonts w:asciiTheme="minorEastAsia" w:eastAsiaTheme="minorEastAsia" w:hAnsiTheme="minorEastAsia" w:hint="eastAsia"/>
          <w:bCs/>
          <w:sz w:val="24"/>
        </w:rPr>
        <w:t>（如有时）</w:t>
      </w:r>
      <w:r>
        <w:rPr>
          <w:rFonts w:asciiTheme="minorEastAsia" w:eastAsiaTheme="minorEastAsia" w:hAnsiTheme="minorEastAsia" w:hint="eastAsia"/>
          <w:sz w:val="24"/>
        </w:rPr>
        <w:t>及名称（若有时）、供应商名称。</w:t>
      </w:r>
    </w:p>
    <w:p w:rsidR="00CD398E" w:rsidRDefault="00C265EE">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19.3 所有外层密封袋的封口处应粘贴牢固。</w:t>
      </w:r>
    </w:p>
    <w:p w:rsidR="00CD398E" w:rsidRDefault="00C265EE">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19.4 未密封的响应文件，采购人、采购代理机构将拒收或者在时间允许的范围内，要求修改完善后接收。</w:t>
      </w:r>
    </w:p>
    <w:p w:rsidR="00CD398E" w:rsidRDefault="00CD398E">
      <w:pPr>
        <w:tabs>
          <w:tab w:val="left" w:pos="1080"/>
        </w:tabs>
        <w:spacing w:line="360" w:lineRule="auto"/>
        <w:ind w:firstLineChars="192" w:firstLine="461"/>
        <w:rPr>
          <w:rFonts w:asciiTheme="minorEastAsia" w:eastAsiaTheme="minorEastAsia" w:hAnsiTheme="minorEastAsia"/>
          <w:sz w:val="24"/>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20.响应文件的递交</w:t>
      </w:r>
    </w:p>
    <w:p w:rsidR="00CD398E" w:rsidRDefault="00C265EE">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20.1 资格性响应文件和其他响应文件应于递交响应文件截止时间前送达指定地点，采购代理机构拒绝接收截止时间后送达的响应文件。</w:t>
      </w:r>
    </w:p>
    <w:p w:rsidR="00CD398E" w:rsidRDefault="00C265EE">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20.2 采购代理机构将向通过资格审查的供应商</w:t>
      </w:r>
      <w:proofErr w:type="gramStart"/>
      <w:r>
        <w:rPr>
          <w:rFonts w:asciiTheme="minorEastAsia" w:eastAsiaTheme="minorEastAsia" w:hAnsiTheme="minorEastAsia" w:hint="eastAsia"/>
          <w:sz w:val="24"/>
        </w:rPr>
        <w:t>发出磋商</w:t>
      </w:r>
      <w:proofErr w:type="gramEnd"/>
      <w:r>
        <w:rPr>
          <w:rFonts w:asciiTheme="minorEastAsia" w:eastAsiaTheme="minorEastAsia" w:hAnsiTheme="minorEastAsia" w:hint="eastAsia"/>
          <w:sz w:val="24"/>
        </w:rPr>
        <w:t>邀请；告知未通过资格审查的供应商未通过的原因。</w:t>
      </w:r>
    </w:p>
    <w:p w:rsidR="00CD398E" w:rsidRDefault="00C265EE">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20.3 报价表在磋商后，磋商小组要求供应商进行最后报价时递交。</w:t>
      </w:r>
    </w:p>
    <w:p w:rsidR="00CD398E" w:rsidRDefault="00C265EE">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20.4 本次采购不接收邮寄的响应文件。</w:t>
      </w:r>
    </w:p>
    <w:p w:rsidR="00CD398E" w:rsidRDefault="00CD398E">
      <w:pPr>
        <w:tabs>
          <w:tab w:val="left" w:pos="1080"/>
        </w:tabs>
        <w:spacing w:line="360" w:lineRule="auto"/>
        <w:ind w:firstLineChars="192" w:firstLine="461"/>
        <w:rPr>
          <w:rFonts w:asciiTheme="minorEastAsia" w:eastAsiaTheme="minorEastAsia" w:hAnsiTheme="minorEastAsia"/>
          <w:sz w:val="24"/>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139" w:name="_Toc217446055"/>
      <w:bookmarkStart w:id="140" w:name="_Toc183582228"/>
      <w:bookmarkStart w:id="141" w:name="_Toc183682365"/>
      <w:bookmarkEnd w:id="134"/>
      <w:bookmarkEnd w:id="135"/>
      <w:bookmarkEnd w:id="136"/>
      <w:bookmarkEnd w:id="137"/>
      <w:bookmarkEnd w:id="138"/>
      <w:r>
        <w:rPr>
          <w:rFonts w:asciiTheme="minorEastAsia" w:eastAsiaTheme="minorEastAsia" w:hAnsiTheme="minorEastAsia" w:hint="eastAsia"/>
          <w:sz w:val="24"/>
        </w:rPr>
        <w:t>21.响应文件的修改和撤回（补充、修改响应文件的密封和标注按照本章“19.响应文件的密封和标注”规定处理）</w:t>
      </w:r>
    </w:p>
    <w:p w:rsidR="00CD398E" w:rsidRDefault="00C265EE">
      <w:pPr>
        <w:pStyle w:val="a5"/>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21</w:t>
      </w:r>
      <w:r>
        <w:rPr>
          <w:rFonts w:asciiTheme="minorEastAsia" w:eastAsiaTheme="minorEastAsia" w:hAnsiTheme="minorEastAsia"/>
          <w:sz w:val="24"/>
        </w:rPr>
        <w:t>.</w:t>
      </w:r>
      <w:r>
        <w:rPr>
          <w:rFonts w:asciiTheme="minorEastAsia" w:eastAsiaTheme="minorEastAsia" w:hAnsiTheme="minorEastAsia"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CD398E" w:rsidRDefault="00C265EE">
      <w:pPr>
        <w:adjustRightInd w:val="0"/>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21</w:t>
      </w:r>
      <w:r>
        <w:rPr>
          <w:rFonts w:asciiTheme="minorEastAsia" w:eastAsiaTheme="minorEastAsia" w:hAnsiTheme="minorEastAsia"/>
          <w:sz w:val="24"/>
        </w:rPr>
        <w:t>.</w:t>
      </w:r>
      <w:r>
        <w:rPr>
          <w:rFonts w:asciiTheme="minorEastAsia" w:eastAsiaTheme="minorEastAsia" w:hAnsiTheme="minorEastAsia" w:hint="eastAsia"/>
          <w:sz w:val="24"/>
        </w:rPr>
        <w:t>2供应商对响应文件修改的书面材料或撤回的通知应该按规定进行编写、密封、标注和递送，并注明“修改响应文件”字样。</w:t>
      </w:r>
    </w:p>
    <w:p w:rsidR="00CD398E" w:rsidRDefault="00C265EE">
      <w:pPr>
        <w:adjustRightInd w:val="0"/>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w:t>
      </w:r>
      <w:r>
        <w:rPr>
          <w:rFonts w:asciiTheme="minorEastAsia" w:eastAsiaTheme="minorEastAsia" w:hAnsiTheme="minorEastAsia"/>
          <w:sz w:val="24"/>
        </w:rPr>
        <w:t>.</w:t>
      </w:r>
      <w:r>
        <w:rPr>
          <w:rFonts w:asciiTheme="minorEastAsia" w:eastAsiaTheme="minorEastAsia" w:hAnsiTheme="minorEastAsia" w:hint="eastAsia"/>
          <w:sz w:val="24"/>
        </w:rPr>
        <w:t>3供应商不得在递交截止时间起至响应文件有效期期满前撤销其响应文件。否则其磋商保证金将按相关规定不予退还。</w:t>
      </w:r>
    </w:p>
    <w:p w:rsidR="00CD398E" w:rsidRDefault="00C265EE">
      <w:pPr>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21.4供应商对其提交的响应文件的真实性、合法性承担法律责任。</w:t>
      </w:r>
      <w:bookmarkEnd w:id="139"/>
      <w:bookmarkEnd w:id="140"/>
      <w:bookmarkEnd w:id="141"/>
    </w:p>
    <w:p w:rsidR="00CD398E" w:rsidRDefault="00C265EE">
      <w:pPr>
        <w:pStyle w:val="2"/>
        <w:keepNext w:val="0"/>
        <w:keepLines w:val="0"/>
        <w:spacing w:line="360" w:lineRule="auto"/>
        <w:jc w:val="center"/>
        <w:rPr>
          <w:rFonts w:asciiTheme="minorEastAsia" w:eastAsiaTheme="minorEastAsia" w:hAnsiTheme="minorEastAsia"/>
        </w:rPr>
      </w:pPr>
      <w:bookmarkStart w:id="142" w:name="_Toc13041_WPSOffice_Level2"/>
      <w:bookmarkStart w:id="143" w:name="_Toc4578831"/>
      <w:bookmarkStart w:id="144" w:name="_Toc5004997"/>
      <w:bookmarkStart w:id="145" w:name="_Toc4659693"/>
      <w:bookmarkStart w:id="146" w:name="_Toc217446056"/>
      <w:bookmarkStart w:id="147" w:name="_Toc183582231"/>
      <w:bookmarkStart w:id="148" w:name="_Toc77400782"/>
      <w:bookmarkStart w:id="149" w:name="_Toc89075878"/>
      <w:bookmarkStart w:id="150" w:name="_Toc183682368"/>
      <w:r>
        <w:rPr>
          <w:rFonts w:asciiTheme="minorEastAsia" w:eastAsiaTheme="minorEastAsia" w:hAnsiTheme="minorEastAsia" w:hint="eastAsia"/>
        </w:rPr>
        <w:t>五、评审</w:t>
      </w:r>
      <w:bookmarkEnd w:id="142"/>
      <w:bookmarkEnd w:id="143"/>
      <w:bookmarkEnd w:id="144"/>
      <w:bookmarkEnd w:id="145"/>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151" w:name="_Toc5004998"/>
      <w:bookmarkStart w:id="152" w:name="_Toc4659694"/>
      <w:bookmarkStart w:id="153" w:name="_Toc4578832"/>
      <w:r>
        <w:rPr>
          <w:rFonts w:asciiTheme="minorEastAsia" w:eastAsiaTheme="minorEastAsia" w:hAnsiTheme="minorEastAsia" w:hint="eastAsia"/>
          <w:sz w:val="24"/>
        </w:rPr>
        <w:t>22.磋商小组的组建及其评审工作按照有关法律制度和本文件第八章的规定进行。</w:t>
      </w:r>
      <w:bookmarkEnd w:id="151"/>
      <w:bookmarkEnd w:id="152"/>
      <w:bookmarkEnd w:id="153"/>
    </w:p>
    <w:p w:rsidR="00CD398E" w:rsidRDefault="00C265EE">
      <w:pPr>
        <w:pStyle w:val="2"/>
        <w:keepNext w:val="0"/>
        <w:keepLines w:val="0"/>
        <w:spacing w:line="360" w:lineRule="auto"/>
        <w:jc w:val="center"/>
        <w:rPr>
          <w:rFonts w:asciiTheme="minorEastAsia" w:eastAsiaTheme="minorEastAsia" w:hAnsiTheme="minorEastAsia"/>
        </w:rPr>
      </w:pPr>
      <w:bookmarkStart w:id="154" w:name="_Toc638_WPSOffice_Level2"/>
      <w:bookmarkStart w:id="155" w:name="_Toc5004999"/>
      <w:bookmarkStart w:id="156" w:name="_Toc4659695"/>
      <w:bookmarkStart w:id="157" w:name="_Toc4578833"/>
      <w:r>
        <w:rPr>
          <w:rFonts w:asciiTheme="minorEastAsia" w:eastAsiaTheme="minorEastAsia" w:hAnsiTheme="minorEastAsia" w:hint="eastAsia"/>
        </w:rPr>
        <w:t>六、成交事项</w:t>
      </w:r>
      <w:bookmarkEnd w:id="154"/>
      <w:bookmarkEnd w:id="155"/>
      <w:bookmarkEnd w:id="156"/>
      <w:bookmarkEnd w:id="157"/>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158" w:name="_Toc4659696"/>
      <w:bookmarkStart w:id="159" w:name="_Toc4578834"/>
      <w:bookmarkStart w:id="160" w:name="_Toc5005000"/>
      <w:r>
        <w:rPr>
          <w:rFonts w:asciiTheme="minorEastAsia" w:eastAsiaTheme="minorEastAsia" w:hAnsiTheme="minorEastAsia" w:hint="eastAsia"/>
          <w:sz w:val="24"/>
        </w:rPr>
        <w:t>23.确定成交供应商</w:t>
      </w:r>
      <w:bookmarkEnd w:id="158"/>
      <w:bookmarkEnd w:id="159"/>
      <w:bookmarkEnd w:id="160"/>
    </w:p>
    <w:p w:rsidR="00CD398E" w:rsidRDefault="00C265EE">
      <w:pPr>
        <w:spacing w:line="360" w:lineRule="auto"/>
        <w:ind w:firstLine="480"/>
        <w:rPr>
          <w:rFonts w:asciiTheme="minorEastAsia" w:eastAsiaTheme="minorEastAsia" w:hAnsiTheme="minorEastAsia"/>
          <w:sz w:val="24"/>
        </w:rPr>
      </w:pPr>
      <w:bookmarkStart w:id="161" w:name="_Toc4578835"/>
      <w:bookmarkStart w:id="162" w:name="_Toc4659697"/>
      <w:bookmarkStart w:id="163" w:name="_Toc5005001"/>
      <w:r>
        <w:rPr>
          <w:rFonts w:asciiTheme="minorEastAsia" w:eastAsiaTheme="minorEastAsia" w:hAnsiTheme="minorEastAsia" w:hint="eastAsia"/>
          <w:sz w:val="24"/>
        </w:rPr>
        <w:t>方式</w:t>
      </w:r>
      <w:proofErr w:type="gramStart"/>
      <w:r>
        <w:rPr>
          <w:rFonts w:asciiTheme="minorEastAsia" w:eastAsiaTheme="minorEastAsia" w:hAnsiTheme="minorEastAsia" w:hint="eastAsia"/>
          <w:sz w:val="24"/>
        </w:rPr>
        <w:t>一</w:t>
      </w:r>
      <w:proofErr w:type="gramEnd"/>
      <w:r>
        <w:rPr>
          <w:rFonts w:asciiTheme="minorEastAsia" w:eastAsiaTheme="minorEastAsia" w:hAnsiTheme="minorEastAsia" w:hint="eastAsia"/>
          <w:sz w:val="24"/>
        </w:rPr>
        <w:t>：采购人将按磋商小组推荐的成交候选供应商顺序确定成交供应商。</w:t>
      </w:r>
      <w:bookmarkEnd w:id="161"/>
      <w:bookmarkEnd w:id="162"/>
      <w:bookmarkEnd w:id="163"/>
    </w:p>
    <w:p w:rsidR="00CD398E" w:rsidRDefault="00C265EE">
      <w:pPr>
        <w:spacing w:line="360" w:lineRule="auto"/>
        <w:ind w:firstLine="480"/>
        <w:rPr>
          <w:rFonts w:asciiTheme="minorEastAsia" w:eastAsiaTheme="minorEastAsia" w:hAnsiTheme="minorEastAsia"/>
          <w:sz w:val="24"/>
        </w:rPr>
      </w:pPr>
      <w:bookmarkStart w:id="164" w:name="_Toc4659698"/>
      <w:bookmarkStart w:id="165" w:name="_Toc5005002"/>
      <w:bookmarkStart w:id="166" w:name="_Toc4578836"/>
      <w:r>
        <w:rPr>
          <w:rFonts w:asciiTheme="minorEastAsia" w:eastAsiaTheme="minorEastAsia" w:hAnsiTheme="minorEastAsia" w:hint="eastAsia"/>
          <w:sz w:val="24"/>
        </w:rPr>
        <w:t>方式二：采购人</w:t>
      </w:r>
      <w:proofErr w:type="gramStart"/>
      <w:r>
        <w:rPr>
          <w:rFonts w:asciiTheme="minorEastAsia" w:eastAsiaTheme="minorEastAsia" w:hAnsiTheme="minorEastAsia" w:hint="eastAsia"/>
          <w:sz w:val="24"/>
        </w:rPr>
        <w:t>授权磋商</w:t>
      </w:r>
      <w:proofErr w:type="gramEnd"/>
      <w:r>
        <w:rPr>
          <w:rFonts w:asciiTheme="minorEastAsia" w:eastAsiaTheme="minorEastAsia" w:hAnsiTheme="minorEastAsia" w:hint="eastAsia"/>
          <w:sz w:val="24"/>
        </w:rPr>
        <w:t>小组根据综合评分排名直接确定成交供应商。</w:t>
      </w:r>
      <w:bookmarkEnd w:id="164"/>
      <w:bookmarkEnd w:id="165"/>
      <w:bookmarkEnd w:id="166"/>
    </w:p>
    <w:p w:rsidR="00CD398E" w:rsidRDefault="00C265EE">
      <w:pPr>
        <w:spacing w:line="360" w:lineRule="auto"/>
        <w:ind w:firstLine="480"/>
        <w:rPr>
          <w:rFonts w:asciiTheme="minorEastAsia" w:eastAsiaTheme="minorEastAsia" w:hAnsiTheme="minorEastAsia"/>
          <w:b/>
          <w:bCs/>
          <w:sz w:val="24"/>
        </w:rPr>
      </w:pPr>
      <w:bookmarkStart w:id="167" w:name="_Toc4578837"/>
      <w:bookmarkStart w:id="168" w:name="_Toc4659699"/>
      <w:bookmarkStart w:id="169" w:name="_Toc5005003"/>
      <w:r>
        <w:rPr>
          <w:rFonts w:asciiTheme="minorEastAsia" w:eastAsiaTheme="minorEastAsia" w:hAnsiTheme="minorEastAsia" w:hint="eastAsia"/>
          <w:b/>
          <w:bCs/>
          <w:sz w:val="24"/>
        </w:rPr>
        <w:t>本项目采用方式</w:t>
      </w:r>
      <w:proofErr w:type="gramStart"/>
      <w:r>
        <w:rPr>
          <w:rFonts w:asciiTheme="minorEastAsia" w:eastAsiaTheme="minorEastAsia" w:hAnsiTheme="minorEastAsia" w:hint="eastAsia"/>
          <w:b/>
          <w:bCs/>
          <w:sz w:val="24"/>
        </w:rPr>
        <w:t>一</w:t>
      </w:r>
      <w:proofErr w:type="gramEnd"/>
      <w:r>
        <w:rPr>
          <w:rFonts w:asciiTheme="minorEastAsia" w:eastAsiaTheme="minorEastAsia" w:hAnsiTheme="minorEastAsia" w:hint="eastAsia"/>
          <w:b/>
          <w:bCs/>
          <w:sz w:val="24"/>
        </w:rPr>
        <w:t>确定成交供应商。</w:t>
      </w:r>
      <w:bookmarkEnd w:id="167"/>
      <w:bookmarkEnd w:id="168"/>
      <w:bookmarkEnd w:id="169"/>
    </w:p>
    <w:p w:rsidR="00CD398E" w:rsidRDefault="00C265EE">
      <w:pPr>
        <w:spacing w:line="360" w:lineRule="auto"/>
        <w:ind w:firstLine="480"/>
        <w:rPr>
          <w:rFonts w:asciiTheme="minorEastAsia" w:eastAsiaTheme="minorEastAsia" w:hAnsiTheme="minorEastAsia"/>
          <w:sz w:val="24"/>
        </w:rPr>
      </w:pPr>
      <w:bookmarkStart w:id="170" w:name="_Toc5005004"/>
      <w:bookmarkStart w:id="171" w:name="_Toc4659700"/>
      <w:bookmarkStart w:id="172" w:name="_Toc4578838"/>
      <w:r>
        <w:rPr>
          <w:rFonts w:asciiTheme="minorEastAsia" w:eastAsiaTheme="minorEastAsia" w:hAnsiTheme="minorEastAsia" w:hint="eastAsia"/>
          <w:sz w:val="24"/>
        </w:rPr>
        <w:t>23.1采购代理机构自评审结束后2个工作日内将磋商报告及有关资料送交采购人确定成交供应商。</w:t>
      </w:r>
      <w:bookmarkEnd w:id="170"/>
      <w:bookmarkEnd w:id="171"/>
      <w:bookmarkEnd w:id="172"/>
    </w:p>
    <w:p w:rsidR="00CD398E" w:rsidRDefault="00C265EE">
      <w:pPr>
        <w:spacing w:line="360" w:lineRule="auto"/>
        <w:ind w:firstLine="480"/>
        <w:rPr>
          <w:rFonts w:asciiTheme="minorEastAsia" w:eastAsiaTheme="minorEastAsia" w:hAnsiTheme="minorEastAsia"/>
          <w:sz w:val="24"/>
        </w:rPr>
      </w:pPr>
      <w:bookmarkStart w:id="173" w:name="_Toc5005005"/>
      <w:bookmarkStart w:id="174" w:name="_Toc4659701"/>
      <w:bookmarkStart w:id="175" w:name="_Toc4578839"/>
      <w:r>
        <w:rPr>
          <w:rFonts w:asciiTheme="minorEastAsia" w:eastAsiaTheme="minorEastAsia" w:hAnsiTheme="minorEastAsia" w:hint="eastAsia"/>
          <w:sz w:val="24"/>
        </w:rPr>
        <w:t>23.2采购人</w:t>
      </w:r>
      <w:proofErr w:type="gramStart"/>
      <w:r>
        <w:rPr>
          <w:rFonts w:asciiTheme="minorEastAsia" w:eastAsiaTheme="minorEastAsia" w:hAnsiTheme="minorEastAsia" w:hint="eastAsia"/>
          <w:sz w:val="24"/>
        </w:rPr>
        <w:t>收到磋商</w:t>
      </w:r>
      <w:proofErr w:type="gramEnd"/>
      <w:r>
        <w:rPr>
          <w:rFonts w:asciiTheme="minorEastAsia" w:eastAsiaTheme="minorEastAsia" w:hAnsiTheme="minorEastAsia" w:hint="eastAsia"/>
          <w:sz w:val="24"/>
        </w:rPr>
        <w:t>报告及有关资料后，将在</w:t>
      </w:r>
      <w:r w:rsidR="004C5000">
        <w:rPr>
          <w:rFonts w:asciiTheme="minorEastAsia" w:eastAsiaTheme="minorEastAsia" w:hAnsiTheme="minorEastAsia"/>
          <w:sz w:val="24"/>
        </w:rPr>
        <w:t>3</w:t>
      </w:r>
      <w:r>
        <w:rPr>
          <w:rFonts w:asciiTheme="minorEastAsia" w:eastAsiaTheme="minorEastAsia" w:hAnsiTheme="minorEastAsia" w:hint="eastAsia"/>
          <w:sz w:val="24"/>
        </w:rPr>
        <w:t>个工作日内按照磋商报告中推荐的成交候选供应商顺序确定成交供应商。成交候选供应商并列的，采购人自主采取公平、择优的方式选择成交供应商。采购人逾期未确定成交</w:t>
      </w:r>
      <w:proofErr w:type="gramStart"/>
      <w:r>
        <w:rPr>
          <w:rFonts w:asciiTheme="minorEastAsia" w:eastAsiaTheme="minorEastAsia" w:hAnsiTheme="minorEastAsia" w:hint="eastAsia"/>
          <w:sz w:val="24"/>
        </w:rPr>
        <w:t>供应商且不</w:t>
      </w:r>
      <w:proofErr w:type="gramEnd"/>
      <w:r>
        <w:rPr>
          <w:rFonts w:asciiTheme="minorEastAsia" w:eastAsiaTheme="minorEastAsia" w:hAnsiTheme="minorEastAsia" w:hint="eastAsia"/>
          <w:sz w:val="24"/>
        </w:rPr>
        <w:t>提出异议的，视为</w:t>
      </w:r>
      <w:proofErr w:type="gramStart"/>
      <w:r>
        <w:rPr>
          <w:rFonts w:asciiTheme="minorEastAsia" w:eastAsiaTheme="minorEastAsia" w:hAnsiTheme="minorEastAsia" w:hint="eastAsia"/>
          <w:sz w:val="24"/>
        </w:rPr>
        <w:t>确定磋商</w:t>
      </w:r>
      <w:proofErr w:type="gramEnd"/>
      <w:r>
        <w:rPr>
          <w:rFonts w:asciiTheme="minorEastAsia" w:eastAsiaTheme="minorEastAsia" w:hAnsiTheme="minorEastAsia" w:hint="eastAsia"/>
          <w:sz w:val="24"/>
        </w:rPr>
        <w:t>报告提出的排序第一的供应商为成交供应商。</w:t>
      </w:r>
      <w:bookmarkEnd w:id="173"/>
      <w:bookmarkEnd w:id="174"/>
      <w:bookmarkEnd w:id="175"/>
    </w:p>
    <w:p w:rsidR="00CD398E" w:rsidRDefault="00C265EE">
      <w:pPr>
        <w:spacing w:line="360" w:lineRule="auto"/>
        <w:ind w:firstLine="480"/>
        <w:rPr>
          <w:rFonts w:asciiTheme="minorEastAsia" w:eastAsiaTheme="minorEastAsia" w:hAnsiTheme="minorEastAsia"/>
          <w:sz w:val="24"/>
        </w:rPr>
      </w:pPr>
      <w:bookmarkStart w:id="176" w:name="_Toc4659702"/>
      <w:bookmarkStart w:id="177" w:name="_Toc4578840"/>
      <w:bookmarkStart w:id="178" w:name="_Toc5005006"/>
      <w:r>
        <w:rPr>
          <w:rFonts w:asciiTheme="minorEastAsia" w:eastAsiaTheme="minorEastAsia" w:hAnsiTheme="minorEastAsia" w:hint="eastAsia"/>
          <w:sz w:val="24"/>
        </w:rPr>
        <w:t>23.3采购人确定成交供应</w:t>
      </w:r>
      <w:proofErr w:type="gramStart"/>
      <w:r>
        <w:rPr>
          <w:rFonts w:asciiTheme="minorEastAsia" w:eastAsiaTheme="minorEastAsia" w:hAnsiTheme="minorEastAsia" w:hint="eastAsia"/>
          <w:sz w:val="24"/>
        </w:rPr>
        <w:t>商过程</w:t>
      </w:r>
      <w:proofErr w:type="gramEnd"/>
      <w:r>
        <w:rPr>
          <w:rFonts w:asciiTheme="minorEastAsia" w:eastAsiaTheme="minorEastAsia" w:hAnsiTheme="minorEastAsia" w:hint="eastAsia"/>
          <w:sz w:val="24"/>
        </w:rPr>
        <w:t>中，发现成交候选供应商有下列情形之一的，应当不予确定其为成交供应商：</w:t>
      </w:r>
      <w:bookmarkEnd w:id="176"/>
      <w:bookmarkEnd w:id="177"/>
      <w:bookmarkEnd w:id="178"/>
    </w:p>
    <w:p w:rsidR="00CD398E" w:rsidRDefault="00C265EE">
      <w:pPr>
        <w:spacing w:line="360" w:lineRule="auto"/>
        <w:ind w:firstLine="480"/>
        <w:rPr>
          <w:rFonts w:asciiTheme="minorEastAsia" w:eastAsiaTheme="minorEastAsia" w:hAnsiTheme="minorEastAsia"/>
          <w:sz w:val="24"/>
        </w:rPr>
      </w:pPr>
      <w:bookmarkStart w:id="179" w:name="_Toc4659703"/>
      <w:bookmarkStart w:id="180" w:name="_Toc4578841"/>
      <w:bookmarkStart w:id="181" w:name="_Toc5005007"/>
      <w:r>
        <w:rPr>
          <w:rFonts w:asciiTheme="minorEastAsia" w:eastAsiaTheme="minorEastAsia" w:hAnsiTheme="minorEastAsia" w:hint="eastAsia"/>
          <w:sz w:val="24"/>
        </w:rPr>
        <w:t>（1）发现成交候选供应</w:t>
      </w:r>
      <w:proofErr w:type="gramStart"/>
      <w:r>
        <w:rPr>
          <w:rFonts w:asciiTheme="minorEastAsia" w:eastAsiaTheme="minorEastAsia" w:hAnsiTheme="minorEastAsia" w:hint="eastAsia"/>
          <w:sz w:val="24"/>
        </w:rPr>
        <w:t>商存在</w:t>
      </w:r>
      <w:proofErr w:type="gramEnd"/>
      <w:r>
        <w:rPr>
          <w:rFonts w:asciiTheme="minorEastAsia" w:eastAsiaTheme="minorEastAsia" w:hAnsiTheme="minorEastAsia" w:hint="eastAsia"/>
          <w:sz w:val="24"/>
        </w:rPr>
        <w:t>禁止参加本项目采购活动的违法行为的；</w:t>
      </w:r>
      <w:bookmarkEnd w:id="179"/>
      <w:bookmarkEnd w:id="180"/>
      <w:bookmarkEnd w:id="181"/>
    </w:p>
    <w:p w:rsidR="00CD398E" w:rsidRDefault="00C265EE">
      <w:pPr>
        <w:spacing w:line="360" w:lineRule="auto"/>
        <w:ind w:firstLine="480"/>
        <w:rPr>
          <w:rFonts w:asciiTheme="minorEastAsia" w:eastAsiaTheme="minorEastAsia" w:hAnsiTheme="minorEastAsia"/>
          <w:sz w:val="24"/>
        </w:rPr>
      </w:pPr>
      <w:bookmarkStart w:id="182" w:name="_Toc4578842"/>
      <w:bookmarkStart w:id="183" w:name="_Toc5005008"/>
      <w:bookmarkStart w:id="184" w:name="_Toc4659704"/>
      <w:r>
        <w:rPr>
          <w:rFonts w:asciiTheme="minorEastAsia" w:eastAsiaTheme="minorEastAsia" w:hAnsiTheme="minorEastAsia" w:hint="eastAsia"/>
          <w:sz w:val="24"/>
        </w:rPr>
        <w:t>（2）成交候选供应商因不可抗力，不能继续参加政府采购活动；</w:t>
      </w:r>
      <w:bookmarkEnd w:id="182"/>
      <w:bookmarkEnd w:id="183"/>
      <w:bookmarkEnd w:id="184"/>
    </w:p>
    <w:p w:rsidR="00CD398E" w:rsidRDefault="00C265EE">
      <w:pPr>
        <w:spacing w:line="360" w:lineRule="auto"/>
        <w:ind w:firstLine="480"/>
        <w:rPr>
          <w:rFonts w:asciiTheme="minorEastAsia" w:eastAsiaTheme="minorEastAsia" w:hAnsiTheme="minorEastAsia"/>
          <w:sz w:val="24"/>
        </w:rPr>
      </w:pPr>
      <w:bookmarkStart w:id="185" w:name="_Toc4578843"/>
      <w:bookmarkStart w:id="186" w:name="_Toc4659705"/>
      <w:bookmarkStart w:id="187" w:name="_Toc5005009"/>
      <w:r>
        <w:rPr>
          <w:rFonts w:asciiTheme="minorEastAsia" w:eastAsiaTheme="minorEastAsia" w:hAnsiTheme="minorEastAsia" w:hint="eastAsia"/>
          <w:sz w:val="24"/>
        </w:rPr>
        <w:t>（3）成交候选供应商无偿赠与或者低于成本价竞争；</w:t>
      </w:r>
      <w:bookmarkEnd w:id="185"/>
      <w:bookmarkEnd w:id="186"/>
      <w:bookmarkEnd w:id="187"/>
    </w:p>
    <w:p w:rsidR="00CD398E" w:rsidRDefault="00C265EE">
      <w:pPr>
        <w:spacing w:line="360" w:lineRule="auto"/>
        <w:ind w:firstLine="480"/>
        <w:rPr>
          <w:rFonts w:asciiTheme="minorEastAsia" w:eastAsiaTheme="minorEastAsia" w:hAnsiTheme="minorEastAsia"/>
          <w:sz w:val="24"/>
        </w:rPr>
      </w:pPr>
      <w:bookmarkStart w:id="188" w:name="_Toc4578844"/>
      <w:bookmarkStart w:id="189" w:name="_Toc5005010"/>
      <w:bookmarkStart w:id="190" w:name="_Toc4659706"/>
      <w:r>
        <w:rPr>
          <w:rFonts w:asciiTheme="minorEastAsia" w:eastAsiaTheme="minorEastAsia" w:hAnsiTheme="minorEastAsia" w:hint="eastAsia"/>
          <w:sz w:val="24"/>
        </w:rPr>
        <w:t>（4）成交候选供应商提供虚假材料；</w:t>
      </w:r>
      <w:bookmarkEnd w:id="188"/>
      <w:bookmarkEnd w:id="189"/>
      <w:bookmarkEnd w:id="190"/>
    </w:p>
    <w:p w:rsidR="00CD398E" w:rsidRDefault="00C265EE">
      <w:pPr>
        <w:spacing w:line="360" w:lineRule="auto"/>
        <w:ind w:firstLine="480"/>
        <w:rPr>
          <w:rFonts w:asciiTheme="minorEastAsia" w:eastAsiaTheme="minorEastAsia" w:hAnsiTheme="minorEastAsia"/>
          <w:sz w:val="24"/>
        </w:rPr>
      </w:pPr>
      <w:bookmarkStart w:id="191" w:name="_Toc5005011"/>
      <w:bookmarkStart w:id="192" w:name="_Toc4578845"/>
      <w:bookmarkStart w:id="193" w:name="_Toc4659707"/>
      <w:r>
        <w:rPr>
          <w:rFonts w:asciiTheme="minorEastAsia" w:eastAsiaTheme="minorEastAsia" w:hAnsiTheme="minorEastAsia" w:hint="eastAsia"/>
          <w:sz w:val="24"/>
        </w:rPr>
        <w:t>（5）成交候选供应商恶意串通。</w:t>
      </w:r>
      <w:bookmarkEnd w:id="191"/>
      <w:bookmarkEnd w:id="192"/>
      <w:bookmarkEnd w:id="193"/>
    </w:p>
    <w:p w:rsidR="00CD398E" w:rsidRDefault="00CD398E">
      <w:pPr>
        <w:spacing w:line="360" w:lineRule="auto"/>
        <w:rPr>
          <w:rFonts w:asciiTheme="minorEastAsia" w:eastAsiaTheme="minorEastAsia" w:hAnsiTheme="minorEastAsia"/>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194" w:name="_Toc4578846"/>
      <w:bookmarkStart w:id="195" w:name="_Toc4659708"/>
      <w:bookmarkStart w:id="196" w:name="_Toc5005012"/>
      <w:r>
        <w:rPr>
          <w:rFonts w:asciiTheme="minorEastAsia" w:eastAsiaTheme="minorEastAsia" w:hAnsiTheme="minorEastAsia" w:hint="eastAsia"/>
          <w:sz w:val="24"/>
        </w:rPr>
        <w:t>24.行贿犯罪档案查询</w:t>
      </w:r>
      <w:bookmarkEnd w:id="194"/>
      <w:bookmarkEnd w:id="195"/>
      <w:bookmarkEnd w:id="196"/>
    </w:p>
    <w:p w:rsidR="00CD398E" w:rsidRDefault="00C265EE">
      <w:pPr>
        <w:spacing w:line="360" w:lineRule="auto"/>
        <w:ind w:firstLine="480"/>
        <w:rPr>
          <w:rFonts w:asciiTheme="minorEastAsia" w:eastAsiaTheme="minorEastAsia" w:hAnsiTheme="minorEastAsia"/>
          <w:sz w:val="24"/>
        </w:rPr>
      </w:pPr>
      <w:bookmarkStart w:id="197" w:name="_Toc4578847"/>
      <w:bookmarkStart w:id="198" w:name="_Toc4659709"/>
      <w:bookmarkStart w:id="199" w:name="_Toc5005013"/>
      <w:r>
        <w:rPr>
          <w:rFonts w:asciiTheme="minorEastAsia" w:eastAsiaTheme="minorEastAsia" w:hAnsiTheme="minorEastAsia" w:hint="eastAsia"/>
          <w:sz w:val="24"/>
        </w:rPr>
        <w:lastRenderedPageBreak/>
        <w:t>24.1供应商应在磋商文件中向采购人提交无行贿犯罪记录承诺。</w:t>
      </w:r>
      <w:bookmarkEnd w:id="197"/>
      <w:bookmarkEnd w:id="198"/>
      <w:bookmarkEnd w:id="199"/>
    </w:p>
    <w:p w:rsidR="00CD398E" w:rsidRDefault="00C265EE">
      <w:pPr>
        <w:spacing w:line="360" w:lineRule="auto"/>
        <w:ind w:firstLine="480"/>
        <w:rPr>
          <w:rFonts w:asciiTheme="minorEastAsia" w:eastAsiaTheme="minorEastAsia" w:hAnsiTheme="minorEastAsia"/>
          <w:sz w:val="24"/>
        </w:rPr>
      </w:pPr>
      <w:bookmarkStart w:id="200" w:name="_Toc4659710"/>
      <w:bookmarkStart w:id="201" w:name="_Toc4578848"/>
      <w:bookmarkStart w:id="202" w:name="_Toc5005014"/>
      <w:r>
        <w:rPr>
          <w:rFonts w:asciiTheme="minorEastAsia" w:eastAsiaTheme="minorEastAsia" w:hAnsiTheme="minorEastAsia" w:hint="eastAsia"/>
          <w:sz w:val="24"/>
        </w:rPr>
        <w:t>24.2供应商单位及其现任法定代表人、主要负责人存在行贿犯罪记录的，成交后未签订采购合同的，将认定成交无效；成交后签订采购合同未履行的，将认定成交无效，同时撤销采购合同；成交后签订采购合同且已经履行的，将认定采购活动违法，由相关当事人承担赔偿责任。</w:t>
      </w:r>
      <w:bookmarkEnd w:id="200"/>
      <w:bookmarkEnd w:id="201"/>
      <w:bookmarkEnd w:id="202"/>
    </w:p>
    <w:p w:rsidR="00CD398E" w:rsidRDefault="00CD398E">
      <w:pPr>
        <w:spacing w:line="360" w:lineRule="auto"/>
        <w:ind w:firstLine="480"/>
        <w:rPr>
          <w:rFonts w:asciiTheme="minorEastAsia" w:eastAsiaTheme="minorEastAsia" w:hAnsiTheme="minorEastAsia"/>
          <w:sz w:val="24"/>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203" w:name="_Toc4578849"/>
      <w:bookmarkStart w:id="204" w:name="_Toc4659711"/>
      <w:bookmarkStart w:id="205" w:name="_Toc5005015"/>
      <w:r>
        <w:rPr>
          <w:rFonts w:asciiTheme="minorEastAsia" w:eastAsiaTheme="minorEastAsia" w:hAnsiTheme="minorEastAsia" w:hint="eastAsia"/>
          <w:sz w:val="24"/>
        </w:rPr>
        <w:t>25.成交结果</w:t>
      </w:r>
      <w:bookmarkEnd w:id="203"/>
      <w:bookmarkEnd w:id="204"/>
      <w:bookmarkEnd w:id="205"/>
    </w:p>
    <w:p w:rsidR="00CD398E" w:rsidRDefault="00C265EE">
      <w:pPr>
        <w:spacing w:line="360" w:lineRule="auto"/>
        <w:ind w:firstLine="480"/>
        <w:rPr>
          <w:rFonts w:asciiTheme="minorEastAsia" w:eastAsiaTheme="minorEastAsia" w:hAnsiTheme="minorEastAsia"/>
          <w:sz w:val="24"/>
        </w:rPr>
      </w:pPr>
      <w:bookmarkStart w:id="206" w:name="_Toc4578850"/>
      <w:bookmarkStart w:id="207" w:name="_Toc5005016"/>
      <w:bookmarkStart w:id="208" w:name="_Toc4659712"/>
      <w:r>
        <w:rPr>
          <w:rFonts w:asciiTheme="minorEastAsia" w:eastAsiaTheme="minorEastAsia" w:hAnsiTheme="minorEastAsia" w:hint="eastAsia"/>
          <w:sz w:val="24"/>
        </w:rPr>
        <w:t>25.1采购人确定成交供应商后，将及时书面通知采购代理机构，发出成交通知书并发布成交结果公告。</w:t>
      </w:r>
      <w:bookmarkEnd w:id="206"/>
      <w:bookmarkEnd w:id="207"/>
      <w:bookmarkEnd w:id="208"/>
    </w:p>
    <w:p w:rsidR="00CD398E" w:rsidRDefault="00C265EE">
      <w:pPr>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25.2成交供应商应当及时领取成交通知书。本项目若需要交纳履约保证金的，成交供应商应当及时向采购人交纳。</w:t>
      </w:r>
    </w:p>
    <w:p w:rsidR="00CD398E" w:rsidRDefault="00C265EE">
      <w:pPr>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25.3成交供应商不能及时领取成交通知书，采购人或者采购</w:t>
      </w:r>
      <w:proofErr w:type="gramStart"/>
      <w:r>
        <w:rPr>
          <w:rFonts w:asciiTheme="minorEastAsia" w:eastAsiaTheme="minorEastAsia" w:hAnsiTheme="minorEastAsia" w:hint="eastAsia"/>
          <w:sz w:val="24"/>
        </w:rPr>
        <w:t>代理机应当</w:t>
      </w:r>
      <w:proofErr w:type="gramEnd"/>
      <w:r>
        <w:rPr>
          <w:rFonts w:asciiTheme="minorEastAsia" w:eastAsiaTheme="minorEastAsia" w:hAnsiTheme="minorEastAsia" w:hint="eastAsia"/>
          <w:sz w:val="24"/>
        </w:rPr>
        <w:t>通过邮寄、快递等方式将项目成交通知书送达成交供应商。</w:t>
      </w:r>
    </w:p>
    <w:p w:rsidR="00CD398E" w:rsidRDefault="00CD398E">
      <w:pPr>
        <w:spacing w:line="360" w:lineRule="auto"/>
        <w:ind w:firstLine="465"/>
        <w:rPr>
          <w:rFonts w:asciiTheme="minorEastAsia" w:eastAsiaTheme="minorEastAsia" w:hAnsiTheme="minorEastAsia"/>
          <w:bCs/>
          <w:sz w:val="24"/>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209" w:name="_Toc4659713"/>
      <w:bookmarkStart w:id="210" w:name="_Toc4578851"/>
      <w:bookmarkStart w:id="211" w:name="_Toc5005017"/>
      <w:r>
        <w:rPr>
          <w:rFonts w:asciiTheme="minorEastAsia" w:eastAsiaTheme="minorEastAsia" w:hAnsiTheme="minorEastAsia" w:hint="eastAsia"/>
          <w:sz w:val="24"/>
        </w:rPr>
        <w:t>26.成交通知书</w:t>
      </w:r>
      <w:bookmarkEnd w:id="209"/>
      <w:bookmarkEnd w:id="210"/>
      <w:bookmarkEnd w:id="211"/>
    </w:p>
    <w:p w:rsidR="00CD398E" w:rsidRDefault="00C265EE">
      <w:pPr>
        <w:spacing w:line="360" w:lineRule="auto"/>
        <w:ind w:firstLine="480"/>
        <w:rPr>
          <w:rFonts w:asciiTheme="minorEastAsia" w:eastAsiaTheme="minorEastAsia" w:hAnsiTheme="minorEastAsia"/>
          <w:sz w:val="24"/>
        </w:rPr>
      </w:pPr>
      <w:bookmarkStart w:id="212" w:name="_Toc4578852"/>
      <w:bookmarkStart w:id="213" w:name="_Toc4659714"/>
      <w:bookmarkStart w:id="214" w:name="_Toc5005018"/>
      <w:r>
        <w:rPr>
          <w:rFonts w:asciiTheme="minorEastAsia" w:eastAsiaTheme="minorEastAsia" w:hAnsiTheme="minorEastAsia" w:hint="eastAsia"/>
          <w:sz w:val="24"/>
        </w:rPr>
        <w:t>26.1成交通知书为签订政府采购合同的依据之一，是合同的有效组成部分。</w:t>
      </w:r>
      <w:bookmarkEnd w:id="212"/>
      <w:bookmarkEnd w:id="213"/>
      <w:bookmarkEnd w:id="214"/>
    </w:p>
    <w:p w:rsidR="00CD398E" w:rsidRDefault="00C265EE">
      <w:pPr>
        <w:spacing w:line="360" w:lineRule="auto"/>
        <w:ind w:firstLine="480"/>
        <w:rPr>
          <w:rFonts w:asciiTheme="minorEastAsia" w:eastAsiaTheme="minorEastAsia" w:hAnsiTheme="minorEastAsia"/>
          <w:sz w:val="24"/>
        </w:rPr>
      </w:pPr>
      <w:bookmarkStart w:id="215" w:name="_Toc4578853"/>
      <w:bookmarkStart w:id="216" w:name="_Toc4659715"/>
      <w:bookmarkStart w:id="217" w:name="_Toc5005019"/>
      <w:r>
        <w:rPr>
          <w:rFonts w:asciiTheme="minorEastAsia" w:eastAsiaTheme="minorEastAsia" w:hAnsiTheme="minorEastAsia" w:hint="eastAsia"/>
          <w:sz w:val="24"/>
        </w:rPr>
        <w:t>26.2成交通知书对采购人和成交供应商均具有法律效力。成交通知书发出后，采购人无正当理由改变成交结果，或者成交</w:t>
      </w:r>
      <w:proofErr w:type="gramStart"/>
      <w:r>
        <w:rPr>
          <w:rFonts w:asciiTheme="minorEastAsia" w:eastAsiaTheme="minorEastAsia" w:hAnsiTheme="minorEastAsia" w:hint="eastAsia"/>
          <w:sz w:val="24"/>
        </w:rPr>
        <w:t>供应商无正当</w:t>
      </w:r>
      <w:proofErr w:type="gramEnd"/>
      <w:r>
        <w:rPr>
          <w:rFonts w:asciiTheme="minorEastAsia" w:eastAsiaTheme="minorEastAsia" w:hAnsiTheme="minorEastAsia" w:hint="eastAsia"/>
          <w:sz w:val="24"/>
        </w:rPr>
        <w:t>理由放弃成交的，将承担相应的法律责任。</w:t>
      </w:r>
      <w:bookmarkEnd w:id="215"/>
      <w:bookmarkEnd w:id="216"/>
      <w:bookmarkEnd w:id="217"/>
    </w:p>
    <w:p w:rsidR="00CD398E" w:rsidRDefault="00C265EE">
      <w:pPr>
        <w:spacing w:line="360" w:lineRule="auto"/>
        <w:ind w:firstLine="480"/>
        <w:rPr>
          <w:rFonts w:asciiTheme="minorEastAsia" w:eastAsiaTheme="minorEastAsia" w:hAnsiTheme="minorEastAsia"/>
          <w:sz w:val="24"/>
        </w:rPr>
      </w:pPr>
      <w:bookmarkStart w:id="218" w:name="_Toc4659716"/>
      <w:bookmarkStart w:id="219" w:name="_Toc4578854"/>
      <w:bookmarkStart w:id="220" w:name="_Toc5005020"/>
      <w:r>
        <w:rPr>
          <w:rFonts w:asciiTheme="minorEastAsia" w:eastAsiaTheme="minorEastAsia" w:hAnsiTheme="minorEastAsia" w:hint="eastAsia"/>
          <w:sz w:val="24"/>
        </w:rPr>
        <w:t>26.3成交供应商的响应文件作为无效响应文件处理或者有采购法律法规规章制度规定的成交无效情形的，采购人/采购代理机构在取得有权主体的认定以后，有权宣布发出的成交通知书无效，并收回发出的成交通知书，依法重新确定成交供应商或者重新开展采购活动。</w:t>
      </w:r>
      <w:bookmarkEnd w:id="218"/>
      <w:bookmarkEnd w:id="219"/>
      <w:bookmarkEnd w:id="220"/>
    </w:p>
    <w:p w:rsidR="00CD398E" w:rsidRDefault="00C265EE">
      <w:pPr>
        <w:pStyle w:val="2"/>
        <w:keepNext w:val="0"/>
        <w:keepLines w:val="0"/>
        <w:spacing w:line="360" w:lineRule="auto"/>
        <w:jc w:val="center"/>
        <w:rPr>
          <w:rFonts w:asciiTheme="minorEastAsia" w:eastAsiaTheme="minorEastAsia" w:hAnsiTheme="minorEastAsia"/>
        </w:rPr>
      </w:pPr>
      <w:bookmarkStart w:id="221" w:name="_Toc4578855"/>
      <w:bookmarkStart w:id="222" w:name="_Toc5005021"/>
      <w:bookmarkStart w:id="223" w:name="_Toc16087_WPSOffice_Level2"/>
      <w:bookmarkStart w:id="224" w:name="_Toc4659717"/>
      <w:r>
        <w:rPr>
          <w:rFonts w:asciiTheme="minorEastAsia" w:eastAsiaTheme="minorEastAsia" w:hAnsiTheme="minorEastAsia" w:hint="eastAsia"/>
        </w:rPr>
        <w:t>七、合同事项</w:t>
      </w:r>
      <w:bookmarkEnd w:id="221"/>
      <w:bookmarkEnd w:id="222"/>
      <w:bookmarkEnd w:id="223"/>
      <w:bookmarkEnd w:id="224"/>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225" w:name="_Toc101174151"/>
      <w:bookmarkStart w:id="226" w:name="_Toc430773927"/>
      <w:bookmarkStart w:id="227" w:name="_Toc4659718"/>
      <w:bookmarkStart w:id="228" w:name="_Toc209847069"/>
      <w:bookmarkStart w:id="229" w:name="_Toc5005022"/>
      <w:bookmarkStart w:id="230" w:name="_Toc101250646"/>
      <w:bookmarkStart w:id="231" w:name="_Toc101338364"/>
      <w:bookmarkStart w:id="232" w:name="_Toc4578856"/>
      <w:r>
        <w:rPr>
          <w:rFonts w:asciiTheme="minorEastAsia" w:eastAsiaTheme="minorEastAsia" w:hAnsiTheme="minorEastAsia" w:hint="eastAsia"/>
          <w:sz w:val="24"/>
        </w:rPr>
        <w:t>27.签订合同</w:t>
      </w:r>
      <w:bookmarkEnd w:id="225"/>
      <w:bookmarkEnd w:id="226"/>
      <w:bookmarkEnd w:id="227"/>
      <w:bookmarkEnd w:id="228"/>
      <w:bookmarkEnd w:id="229"/>
      <w:bookmarkEnd w:id="230"/>
      <w:bookmarkEnd w:id="231"/>
      <w:bookmarkEnd w:id="232"/>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27.1 成交供应商应在成交通知书发出之日起三十</w:t>
      </w:r>
      <w:proofErr w:type="gramStart"/>
      <w:r>
        <w:rPr>
          <w:rFonts w:asciiTheme="minorEastAsia" w:eastAsiaTheme="minorEastAsia" w:hAnsiTheme="minorEastAsia" w:hint="eastAsia"/>
          <w:sz w:val="24"/>
        </w:rPr>
        <w:t>日内与</w:t>
      </w:r>
      <w:proofErr w:type="gramEnd"/>
      <w:r>
        <w:rPr>
          <w:rFonts w:asciiTheme="minorEastAsia" w:eastAsiaTheme="minorEastAsia" w:hAnsiTheme="minorEastAsia" w:hint="eastAsia"/>
          <w:sz w:val="24"/>
        </w:rPr>
        <w:t>采购人签订采购合同。由于成交供应商的原因逾期未与采购人签订采购合同的，将视为放弃成交，取消其成交资格并将按相关规定进行处理。</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27.2 磋商文件、成交供应商的响应文件及双方确认的澄清文件等，均为有法律约束力的合同组成部分。</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27.3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27.4 成交供应商因不可抗力原因不能履行采购合同或放弃成交的，采购人可以与排在成交供应商之后第一位的成交候选人签订采购合同，以此类推。</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27.5竞争性磋商文件、成交供应商提交的响应文件、磋商中的最后报价、成交供应商承诺书、成交通知书等均称为有法律约束力的合同组成内容。</w:t>
      </w:r>
    </w:p>
    <w:p w:rsidR="00CD398E" w:rsidRDefault="00CD398E">
      <w:pPr>
        <w:spacing w:line="360" w:lineRule="auto"/>
        <w:ind w:firstLineChars="200" w:firstLine="480"/>
        <w:rPr>
          <w:rFonts w:asciiTheme="minorEastAsia" w:eastAsiaTheme="minorEastAsia" w:hAnsiTheme="minorEastAsia"/>
          <w:sz w:val="24"/>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b w:val="0"/>
          <w:sz w:val="24"/>
        </w:rPr>
      </w:pPr>
      <w:r>
        <w:rPr>
          <w:rFonts w:asciiTheme="minorEastAsia" w:eastAsiaTheme="minorEastAsia" w:hAnsiTheme="minorEastAsia" w:hint="eastAsia"/>
          <w:sz w:val="24"/>
        </w:rPr>
        <w:t>28.合同分包（实质性要求）</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本项目不允许分包。</w:t>
      </w:r>
    </w:p>
    <w:p w:rsidR="00CD398E" w:rsidRDefault="00CD398E">
      <w:pPr>
        <w:pStyle w:val="a0"/>
        <w:rPr>
          <w:rFonts w:asciiTheme="minorEastAsia" w:eastAsiaTheme="minorEastAsia" w:hAnsiTheme="minorEastAsia"/>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29.合同转包（实质性要求）</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成交供应商转包的，视同拒绝履行政府采购合同义务，将依法追究法律责任。</w:t>
      </w:r>
    </w:p>
    <w:p w:rsidR="00CD398E" w:rsidRDefault="00CD398E">
      <w:pPr>
        <w:spacing w:line="360" w:lineRule="auto"/>
        <w:ind w:firstLineChars="200" w:firstLine="480"/>
        <w:rPr>
          <w:rFonts w:asciiTheme="minorEastAsia" w:eastAsiaTheme="minorEastAsia" w:hAnsiTheme="minorEastAsia"/>
          <w:sz w:val="24"/>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30.补充合同</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rsidR="00CD398E" w:rsidRDefault="00CD398E">
      <w:pPr>
        <w:spacing w:line="360" w:lineRule="auto"/>
        <w:rPr>
          <w:rFonts w:asciiTheme="minorEastAsia" w:eastAsiaTheme="minorEastAsia" w:hAnsiTheme="minorEastAsia"/>
          <w:sz w:val="24"/>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31.履约保证金</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cs="宋体" w:hint="eastAsia"/>
          <w:sz w:val="24"/>
        </w:rPr>
        <w:t>31.1</w:t>
      </w:r>
      <w:r>
        <w:rPr>
          <w:rFonts w:asciiTheme="minorEastAsia" w:eastAsiaTheme="minorEastAsia" w:hAnsiTheme="minorEastAsia" w:hint="eastAsia"/>
          <w:sz w:val="24"/>
        </w:rPr>
        <w:t>本项目不要求。</w:t>
      </w:r>
    </w:p>
    <w:p w:rsidR="00CD398E" w:rsidRDefault="00CD398E">
      <w:pPr>
        <w:pStyle w:val="a0"/>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bookmarkStart w:id="233" w:name="_Toc5005023"/>
      <w:bookmarkStart w:id="234" w:name="_Toc4659719"/>
      <w:bookmarkStart w:id="235" w:name="_Toc4578857"/>
      <w:bookmarkStart w:id="236" w:name="_Toc3581_WPSOffice_Level2"/>
      <w:bookmarkStart w:id="237" w:name="PO_默认文件内容_25"/>
      <w:bookmarkEnd w:id="86"/>
      <w:r>
        <w:rPr>
          <w:rFonts w:asciiTheme="minorEastAsia" w:eastAsiaTheme="minorEastAsia" w:hAnsiTheme="minorEastAsia" w:hint="eastAsia"/>
          <w:sz w:val="24"/>
        </w:rPr>
        <w:t>32.合同公告</w:t>
      </w:r>
    </w:p>
    <w:p w:rsidR="00CD398E" w:rsidRDefault="00C265EE">
      <w:pPr>
        <w:spacing w:line="360" w:lineRule="auto"/>
        <w:ind w:firstLineChars="200" w:firstLine="480"/>
        <w:rPr>
          <w:rFonts w:asciiTheme="minorEastAsia" w:eastAsiaTheme="minorEastAsia" w:hAnsiTheme="minorEastAsia" w:cs="宋体"/>
          <w:sz w:val="24"/>
          <w:lang w:val="zh-CN"/>
        </w:rPr>
      </w:pPr>
      <w:r>
        <w:rPr>
          <w:rFonts w:asciiTheme="minorEastAsia" w:eastAsiaTheme="minorEastAsia" w:hAnsiTheme="minorEastAsia" w:cs="宋体" w:hint="eastAsia"/>
          <w:sz w:val="24"/>
        </w:rPr>
        <w:t>根据相关法律法规进行合同公告</w:t>
      </w:r>
      <w:r>
        <w:rPr>
          <w:rFonts w:asciiTheme="minorEastAsia" w:eastAsiaTheme="minorEastAsia" w:hAnsiTheme="minorEastAsia" w:cs="宋体" w:hint="eastAsia"/>
          <w:sz w:val="24"/>
          <w:lang w:val="zh-CN"/>
        </w:rPr>
        <w:t>。</w:t>
      </w:r>
    </w:p>
    <w:p w:rsidR="00CD398E" w:rsidRDefault="00CD398E">
      <w:pPr>
        <w:pStyle w:val="a0"/>
        <w:rPr>
          <w:rFonts w:asciiTheme="minorEastAsia" w:eastAsiaTheme="minorEastAsia" w:hAnsiTheme="minorEastAsia"/>
          <w:lang w:val="zh-CN"/>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lastRenderedPageBreak/>
        <w:t>33.合同备案</w:t>
      </w:r>
    </w:p>
    <w:p w:rsidR="00CD398E" w:rsidRDefault="00C265EE">
      <w:pPr>
        <w:spacing w:line="360" w:lineRule="auto"/>
        <w:ind w:firstLineChars="200" w:firstLine="480"/>
        <w:rPr>
          <w:rFonts w:asciiTheme="minorEastAsia" w:eastAsiaTheme="minorEastAsia" w:hAnsiTheme="minorEastAsia" w:cs="宋体"/>
          <w:sz w:val="24"/>
          <w:lang w:val="zh-CN"/>
        </w:rPr>
      </w:pPr>
      <w:r>
        <w:rPr>
          <w:rFonts w:asciiTheme="minorEastAsia" w:eastAsiaTheme="minorEastAsia" w:hAnsiTheme="minorEastAsia" w:cs="宋体" w:hint="eastAsia"/>
          <w:sz w:val="24"/>
        </w:rPr>
        <w:t>根据相关法律法规进行合同备案</w:t>
      </w:r>
      <w:r>
        <w:rPr>
          <w:rFonts w:asciiTheme="minorEastAsia" w:eastAsiaTheme="minorEastAsia" w:hAnsiTheme="minorEastAsia" w:cs="宋体" w:hint="eastAsia"/>
          <w:sz w:val="24"/>
          <w:lang w:val="zh-CN"/>
        </w:rPr>
        <w:t>。</w:t>
      </w:r>
    </w:p>
    <w:p w:rsidR="00CD398E" w:rsidRDefault="00CD398E">
      <w:pPr>
        <w:pStyle w:val="a0"/>
        <w:rPr>
          <w:rFonts w:asciiTheme="minorEastAsia" w:eastAsiaTheme="minorEastAsia" w:hAnsiTheme="minorEastAsia"/>
          <w:lang w:val="zh-CN"/>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34.履行合同</w:t>
      </w:r>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34.1 成交供应商与采购人签订合同后，合同双方应严格执行合同条款，履行合同规定的义务，保证合同的顺利完成。</w:t>
      </w:r>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34.2 在合同履行过程中，如发生合同纠纷，合同双方应按照《</w:t>
      </w:r>
      <w:r w:rsidR="004B5778">
        <w:rPr>
          <w:rFonts w:asciiTheme="minorEastAsia" w:eastAsiaTheme="minorEastAsia" w:hAnsiTheme="minorEastAsia" w:cs="宋体" w:hint="eastAsia"/>
          <w:sz w:val="24"/>
        </w:rPr>
        <w:t>民法典</w:t>
      </w:r>
      <w:r>
        <w:rPr>
          <w:rFonts w:asciiTheme="minorEastAsia" w:eastAsiaTheme="minorEastAsia" w:hAnsiTheme="minorEastAsia" w:cs="宋体" w:hint="eastAsia"/>
          <w:sz w:val="24"/>
        </w:rPr>
        <w:t>》的有关规定进行处理。</w:t>
      </w:r>
    </w:p>
    <w:p w:rsidR="00CD398E" w:rsidRDefault="00CD398E">
      <w:pPr>
        <w:pStyle w:val="a0"/>
        <w:rPr>
          <w:rFonts w:asciiTheme="minorEastAsia" w:eastAsiaTheme="minorEastAsia" w:hAnsiTheme="minorEastAsia"/>
        </w:rPr>
      </w:pPr>
    </w:p>
    <w:p w:rsidR="00CD398E" w:rsidRDefault="00C265EE">
      <w:pPr>
        <w:pStyle w:val="3"/>
        <w:keepNext w:val="0"/>
        <w:keepLines w:val="0"/>
        <w:spacing w:before="0" w:after="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35.验收</w:t>
      </w:r>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35.1本项目采购人及其委托的采购代理机构将严格按照政府采购相关法律法规以及《财政部关于进一步加强政府采购需求和履约验收管理的指导意见》（财库〔2016〕205号）的要求进行验收。</w:t>
      </w:r>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35.2 验收结果合格的，成交</w:t>
      </w:r>
      <w:proofErr w:type="gramStart"/>
      <w:r>
        <w:rPr>
          <w:rFonts w:asciiTheme="minorEastAsia" w:eastAsiaTheme="minorEastAsia" w:hAnsiTheme="minorEastAsia" w:cs="宋体" w:hint="eastAsia"/>
          <w:sz w:val="24"/>
        </w:rPr>
        <w:t>供应商凭验收</w:t>
      </w:r>
      <w:proofErr w:type="gramEnd"/>
      <w:r>
        <w:rPr>
          <w:rFonts w:asciiTheme="minorEastAsia" w:eastAsiaTheme="minorEastAsia" w:hAnsiTheme="minorEastAsia" w:cs="宋体" w:hint="eastAsia"/>
          <w:sz w:val="24"/>
        </w:rPr>
        <w:t>报告办理履约保证金的退</w:t>
      </w:r>
      <w:proofErr w:type="gramStart"/>
      <w:r>
        <w:rPr>
          <w:rFonts w:asciiTheme="minorEastAsia" w:eastAsiaTheme="minorEastAsia" w:hAnsiTheme="minorEastAsia" w:cs="宋体" w:hint="eastAsia"/>
          <w:sz w:val="24"/>
        </w:rPr>
        <w:t>付手</w:t>
      </w:r>
      <w:proofErr w:type="gramEnd"/>
      <w:r>
        <w:rPr>
          <w:rFonts w:asciiTheme="minorEastAsia" w:eastAsiaTheme="minorEastAsia" w:hAnsiTheme="minorEastAsia" w:cs="宋体" w:hint="eastAsia"/>
          <w:sz w:val="24"/>
        </w:rPr>
        <w:t>续；验收结果不合格的，履约保证金将不予退还，也将不予支付采购资金，还可能会报本项目同级财政部门按照政府采购法律法规给予行政处罚或者以失信行为记入诚信档案。</w:t>
      </w:r>
    </w:p>
    <w:p w:rsidR="00CD398E" w:rsidRDefault="00CD398E">
      <w:pPr>
        <w:pStyle w:val="a0"/>
        <w:rPr>
          <w:rFonts w:asciiTheme="minorEastAsia" w:eastAsiaTheme="minorEastAsia" w:hAnsiTheme="minorEastAsia"/>
        </w:rPr>
      </w:pPr>
    </w:p>
    <w:p w:rsidR="00CD398E" w:rsidRDefault="00C265EE">
      <w:pPr>
        <w:spacing w:line="360" w:lineRule="auto"/>
        <w:ind w:firstLineChars="200" w:firstLine="482"/>
        <w:rPr>
          <w:rFonts w:asciiTheme="minorEastAsia" w:eastAsiaTheme="minorEastAsia" w:hAnsiTheme="minorEastAsia" w:cs="宋体"/>
          <w:b/>
          <w:sz w:val="24"/>
        </w:rPr>
      </w:pPr>
      <w:r>
        <w:rPr>
          <w:rFonts w:asciiTheme="minorEastAsia" w:eastAsiaTheme="minorEastAsia" w:hAnsiTheme="minorEastAsia" w:cs="宋体" w:hint="eastAsia"/>
          <w:b/>
          <w:sz w:val="24"/>
        </w:rPr>
        <w:t>36.资金支付</w:t>
      </w:r>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采购人将按照政府采购合同规定，及时向成交供应商支付采购资金。本项目采购资金采取直接支付/授权支付，支付程序为：详见第五章或第九章规定的付款方式。</w:t>
      </w:r>
    </w:p>
    <w:p w:rsidR="00CD398E" w:rsidRDefault="00CD398E">
      <w:pPr>
        <w:pStyle w:val="a0"/>
        <w:rPr>
          <w:rFonts w:asciiTheme="minorEastAsia" w:eastAsiaTheme="minorEastAsia" w:hAnsiTheme="minorEastAsia"/>
        </w:rPr>
      </w:pPr>
    </w:p>
    <w:p w:rsidR="00CD398E" w:rsidRDefault="00C265EE">
      <w:pPr>
        <w:pStyle w:val="2"/>
        <w:keepNext w:val="0"/>
        <w:keepLines w:val="0"/>
        <w:spacing w:before="0" w:after="0" w:line="360" w:lineRule="auto"/>
        <w:jc w:val="center"/>
        <w:rPr>
          <w:rFonts w:asciiTheme="minorEastAsia" w:eastAsiaTheme="minorEastAsia" w:hAnsiTheme="minorEastAsia"/>
        </w:rPr>
      </w:pPr>
      <w:r>
        <w:rPr>
          <w:rFonts w:asciiTheme="minorEastAsia" w:eastAsiaTheme="minorEastAsia" w:hAnsiTheme="minorEastAsia" w:hint="eastAsia"/>
        </w:rPr>
        <w:t>八、磋商纪律要求</w:t>
      </w:r>
      <w:bookmarkEnd w:id="233"/>
      <w:bookmarkEnd w:id="234"/>
      <w:bookmarkEnd w:id="235"/>
      <w:bookmarkEnd w:id="236"/>
    </w:p>
    <w:p w:rsidR="00CD398E" w:rsidRDefault="00CD398E">
      <w:pPr>
        <w:tabs>
          <w:tab w:val="left" w:pos="851"/>
        </w:tabs>
        <w:spacing w:line="360" w:lineRule="auto"/>
        <w:jc w:val="center"/>
        <w:rPr>
          <w:rFonts w:asciiTheme="minorEastAsia" w:eastAsiaTheme="minorEastAsia" w:hAnsiTheme="minorEastAsia"/>
          <w:sz w:val="24"/>
        </w:rPr>
      </w:pPr>
    </w:p>
    <w:p w:rsidR="00CD398E" w:rsidRDefault="00C265EE">
      <w:pPr>
        <w:tabs>
          <w:tab w:val="left" w:pos="851"/>
        </w:tabs>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3</w:t>
      </w:r>
      <w:r>
        <w:rPr>
          <w:rFonts w:asciiTheme="minorEastAsia" w:eastAsiaTheme="minorEastAsia" w:hAnsiTheme="minorEastAsia"/>
          <w:b/>
          <w:sz w:val="24"/>
        </w:rPr>
        <w:t>7</w:t>
      </w:r>
      <w:r>
        <w:rPr>
          <w:rFonts w:asciiTheme="minorEastAsia" w:eastAsiaTheme="minorEastAsia" w:hAnsiTheme="minorEastAsia" w:hint="eastAsia"/>
          <w:b/>
          <w:sz w:val="24"/>
        </w:rPr>
        <w:t>.供应商不得具有的情形</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供应商参加本项目磋商不得有下列情形：</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（1）提供虚假材料谋取成交；</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（2）采取不正当手段诋毁、排挤其他供应商；</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（3）与采购人、采购代理机构、或其他供应商恶意串通；</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（4）向采购人、采购代理机构、磋商小组成员行贿或者提供其他不正当利益；</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（5）在磋商过程中与采购人、采购代理机构进行协商；</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（6）成交后无正当理由拒不与采购人签订采购合同；</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（7）未按照磋商文件确定的事项签订采购合同；</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（8）将采购合同转包或者违规分包；</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（9）提供假冒伪劣产品；</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（10）擅自变更、中止或者终止采购合同；</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（11）拒绝有关部门的监督检查或者向监督检查部门提供虚假情况；</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（12）法律法规规定的其他情形。</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供应商有上述情形的，按照规定追究法律责任，具备（1）-（10）条情形之一的，同时将取消被确认为成交供应商的资格或者认定成交无效。</w:t>
      </w:r>
    </w:p>
    <w:p w:rsidR="00CD398E" w:rsidRDefault="00CD398E">
      <w:pPr>
        <w:pStyle w:val="a0"/>
        <w:rPr>
          <w:rFonts w:asciiTheme="minorEastAsia" w:eastAsiaTheme="minorEastAsia" w:hAnsiTheme="minorEastAsia"/>
        </w:rPr>
      </w:pPr>
    </w:p>
    <w:p w:rsidR="00CD398E" w:rsidRDefault="00C265EE">
      <w:pPr>
        <w:tabs>
          <w:tab w:val="left" w:pos="851"/>
        </w:tabs>
        <w:spacing w:line="360" w:lineRule="auto"/>
        <w:jc w:val="center"/>
        <w:rPr>
          <w:rFonts w:asciiTheme="minorEastAsia" w:eastAsiaTheme="minorEastAsia" w:hAnsiTheme="minorEastAsia"/>
          <w:b/>
          <w:sz w:val="32"/>
          <w:szCs w:val="32"/>
        </w:rPr>
      </w:pPr>
      <w:bookmarkStart w:id="238" w:name="_Toc17512_WPSOffice_Level2"/>
      <w:r>
        <w:rPr>
          <w:rFonts w:asciiTheme="minorEastAsia" w:eastAsiaTheme="minorEastAsia" w:hAnsiTheme="minorEastAsia" w:hint="eastAsia"/>
          <w:b/>
          <w:sz w:val="32"/>
          <w:szCs w:val="32"/>
        </w:rPr>
        <w:t>九、询问、质疑和投诉</w:t>
      </w:r>
      <w:bookmarkEnd w:id="238"/>
    </w:p>
    <w:p w:rsidR="00CD398E" w:rsidRDefault="00CD398E">
      <w:pPr>
        <w:tabs>
          <w:tab w:val="left" w:pos="851"/>
        </w:tabs>
        <w:spacing w:line="360" w:lineRule="auto"/>
        <w:jc w:val="center"/>
        <w:rPr>
          <w:rFonts w:asciiTheme="minorEastAsia" w:eastAsiaTheme="minorEastAsia" w:hAnsiTheme="minorEastAsia"/>
          <w:sz w:val="24"/>
        </w:rPr>
      </w:pPr>
    </w:p>
    <w:p w:rsidR="00CD398E" w:rsidRDefault="00C265EE">
      <w:pPr>
        <w:tabs>
          <w:tab w:val="left" w:pos="851"/>
        </w:tabs>
        <w:spacing w:line="360" w:lineRule="auto"/>
        <w:ind w:firstLine="495"/>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8</w:t>
      </w:r>
      <w:r>
        <w:rPr>
          <w:rFonts w:asciiTheme="minorEastAsia" w:eastAsiaTheme="minorEastAsia" w:hAnsiTheme="minorEastAsia" w:hint="eastAsia"/>
          <w:sz w:val="24"/>
        </w:rPr>
        <w:t>.询问、质疑、投诉的接收和处理严格按照《中华人民共和国政府采购法》、《中华人民共和国政府采购法实施条例》、《财政部关于加强政府采购供应商投诉受理审查工作的通知》、《</w:t>
      </w:r>
      <w:r>
        <w:rPr>
          <w:rFonts w:asciiTheme="minorEastAsia" w:eastAsiaTheme="minorEastAsia" w:hAnsiTheme="minorEastAsia" w:hint="eastAsia"/>
          <w:bCs/>
          <w:sz w:val="24"/>
        </w:rPr>
        <w:t>政府采购质疑和投诉办法</w:t>
      </w:r>
      <w:r>
        <w:rPr>
          <w:rFonts w:asciiTheme="minorEastAsia" w:eastAsiaTheme="minorEastAsia" w:hAnsiTheme="minorEastAsia" w:hint="eastAsia"/>
          <w:sz w:val="24"/>
        </w:rPr>
        <w:t>》和四川省的有关规定办理。</w:t>
      </w:r>
    </w:p>
    <w:p w:rsidR="00CD398E" w:rsidRDefault="00CD398E">
      <w:pPr>
        <w:tabs>
          <w:tab w:val="left" w:pos="851"/>
        </w:tabs>
        <w:spacing w:line="360" w:lineRule="auto"/>
        <w:jc w:val="center"/>
        <w:rPr>
          <w:rFonts w:asciiTheme="minorEastAsia" w:eastAsiaTheme="minorEastAsia" w:hAnsiTheme="minorEastAsia"/>
          <w:sz w:val="24"/>
        </w:rPr>
      </w:pPr>
    </w:p>
    <w:p w:rsidR="00CD398E" w:rsidRDefault="00C265EE">
      <w:pPr>
        <w:tabs>
          <w:tab w:val="left" w:pos="851"/>
        </w:tabs>
        <w:spacing w:line="360" w:lineRule="auto"/>
        <w:jc w:val="center"/>
        <w:rPr>
          <w:rFonts w:asciiTheme="minorEastAsia" w:eastAsiaTheme="minorEastAsia" w:hAnsiTheme="minorEastAsia"/>
          <w:b/>
          <w:sz w:val="32"/>
          <w:szCs w:val="32"/>
        </w:rPr>
      </w:pPr>
      <w:bookmarkStart w:id="239" w:name="_Toc25667_WPSOffice_Level2"/>
      <w:r>
        <w:rPr>
          <w:rFonts w:asciiTheme="minorEastAsia" w:eastAsiaTheme="minorEastAsia" w:hAnsiTheme="minorEastAsia" w:hint="eastAsia"/>
          <w:b/>
          <w:sz w:val="32"/>
          <w:szCs w:val="32"/>
        </w:rPr>
        <w:t>十、其  他</w:t>
      </w:r>
      <w:bookmarkEnd w:id="239"/>
    </w:p>
    <w:p w:rsidR="00CD398E" w:rsidRDefault="00CD398E">
      <w:pPr>
        <w:tabs>
          <w:tab w:val="left" w:pos="851"/>
        </w:tabs>
        <w:spacing w:line="360" w:lineRule="auto"/>
        <w:jc w:val="center"/>
        <w:rPr>
          <w:rFonts w:asciiTheme="minorEastAsia" w:eastAsiaTheme="minorEastAsia" w:hAnsiTheme="minorEastAsia"/>
          <w:sz w:val="24"/>
        </w:rPr>
      </w:pPr>
    </w:p>
    <w:p w:rsidR="00CD398E" w:rsidRDefault="00C265EE">
      <w:pPr>
        <w:tabs>
          <w:tab w:val="left" w:pos="851"/>
        </w:tabs>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3</w:t>
      </w:r>
      <w:r>
        <w:rPr>
          <w:rFonts w:asciiTheme="minorEastAsia" w:eastAsiaTheme="minorEastAsia" w:hAnsiTheme="minorEastAsia"/>
          <w:sz w:val="24"/>
        </w:rPr>
        <w:t>9</w:t>
      </w:r>
      <w:r>
        <w:rPr>
          <w:rFonts w:asciiTheme="minorEastAsia" w:eastAsiaTheme="minorEastAsia" w:hAnsiTheme="minorEastAsia"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bookmarkEnd w:id="237"/>
    <w:p w:rsidR="00CD398E" w:rsidRDefault="00C265EE">
      <w:pPr>
        <w:spacing w:line="360" w:lineRule="auto"/>
        <w:ind w:firstLineChars="200" w:firstLine="420"/>
        <w:jc w:val="left"/>
        <w:rPr>
          <w:rFonts w:asciiTheme="minorEastAsia" w:eastAsiaTheme="minorEastAsia" w:hAnsiTheme="minorEastAsia"/>
        </w:rPr>
      </w:pPr>
      <w:r>
        <w:rPr>
          <w:rFonts w:asciiTheme="minorEastAsia" w:eastAsiaTheme="minorEastAsia" w:hAnsiTheme="minorEastAsia"/>
        </w:rPr>
        <w:br w:type="page"/>
      </w:r>
      <w:bookmarkStart w:id="240" w:name="_Toc511206477"/>
      <w:bookmarkStart w:id="241" w:name="PO_默认文件内容_26"/>
    </w:p>
    <w:p w:rsidR="00CD398E" w:rsidRDefault="00C265EE">
      <w:pPr>
        <w:pStyle w:val="1"/>
        <w:spacing w:before="0" w:after="0" w:line="360" w:lineRule="auto"/>
        <w:jc w:val="center"/>
        <w:rPr>
          <w:rFonts w:asciiTheme="minorEastAsia" w:eastAsiaTheme="minorEastAsia" w:hAnsiTheme="minorEastAsia"/>
          <w:b w:val="0"/>
          <w:sz w:val="32"/>
          <w:szCs w:val="32"/>
        </w:rPr>
      </w:pPr>
      <w:bookmarkStart w:id="242" w:name="_Toc5005024"/>
      <w:bookmarkStart w:id="243" w:name="_Toc71_WPSOffice_Level1"/>
      <w:bookmarkStart w:id="244" w:name="_Toc78283827"/>
      <w:r>
        <w:rPr>
          <w:rFonts w:asciiTheme="minorEastAsia" w:eastAsiaTheme="minorEastAsia" w:hAnsiTheme="minorEastAsia" w:hint="eastAsia"/>
          <w:sz w:val="32"/>
        </w:rPr>
        <w:lastRenderedPageBreak/>
        <w:t>第三章投标人和投标产品的资格、资质性及其他类似效力要求</w:t>
      </w:r>
      <w:bookmarkEnd w:id="240"/>
      <w:bookmarkEnd w:id="242"/>
      <w:bookmarkEnd w:id="243"/>
      <w:bookmarkEnd w:id="244"/>
    </w:p>
    <w:p w:rsidR="00CD398E" w:rsidRDefault="00CD398E">
      <w:pPr>
        <w:spacing w:line="360" w:lineRule="auto"/>
        <w:ind w:firstLineChars="225" w:firstLine="540"/>
        <w:rPr>
          <w:rFonts w:asciiTheme="minorEastAsia" w:eastAsiaTheme="minorEastAsia" w:hAnsiTheme="minorEastAsia"/>
          <w:sz w:val="24"/>
        </w:rPr>
      </w:pPr>
    </w:p>
    <w:p w:rsidR="00CD398E" w:rsidRDefault="00C265EE">
      <w:pPr>
        <w:wordWrap w:val="0"/>
        <w:spacing w:line="360" w:lineRule="auto"/>
        <w:ind w:firstLineChars="200" w:firstLine="482"/>
        <w:outlineLvl w:val="1"/>
        <w:rPr>
          <w:rFonts w:asciiTheme="minorEastAsia" w:eastAsiaTheme="minorEastAsia" w:hAnsiTheme="minorEastAsia"/>
          <w:b/>
          <w:bCs/>
          <w:sz w:val="24"/>
        </w:rPr>
      </w:pPr>
      <w:bookmarkStart w:id="245" w:name="_Toc16371"/>
      <w:bookmarkStart w:id="246" w:name="_Toc27794"/>
      <w:bookmarkStart w:id="247" w:name="_Toc5005026"/>
      <w:bookmarkStart w:id="248" w:name="_Toc7506_WPSOffice_Level1"/>
      <w:bookmarkStart w:id="249" w:name="_Toc511206479"/>
      <w:bookmarkEnd w:id="241"/>
      <w:r>
        <w:rPr>
          <w:rFonts w:asciiTheme="minorEastAsia" w:eastAsiaTheme="minorEastAsia" w:hAnsiTheme="minorEastAsia" w:hint="eastAsia"/>
          <w:b/>
          <w:bCs/>
          <w:sz w:val="24"/>
        </w:rPr>
        <w:t>一、参加磋商的供应商应具备下列资格条件</w:t>
      </w:r>
      <w:bookmarkEnd w:id="245"/>
      <w:bookmarkEnd w:id="246"/>
    </w:p>
    <w:p w:rsidR="00CD398E" w:rsidRDefault="00C265EE">
      <w:pPr>
        <w:pStyle w:val="af7"/>
        <w:wordWrap w:val="0"/>
        <w:snapToGrid w:val="0"/>
        <w:ind w:firstLineChars="304" w:firstLine="730"/>
        <w:jc w:val="left"/>
        <w:rPr>
          <w:rFonts w:asciiTheme="minorEastAsia" w:eastAsiaTheme="minorEastAsia" w:hAnsiTheme="minorEastAsia"/>
          <w:sz w:val="24"/>
        </w:rPr>
      </w:pPr>
      <w:bookmarkStart w:id="250" w:name="_Toc30953"/>
      <w:bookmarkStart w:id="251" w:name="_Toc13980"/>
      <w:bookmarkStart w:id="252" w:name="_Toc3983"/>
      <w:r>
        <w:rPr>
          <w:rFonts w:asciiTheme="minorEastAsia" w:eastAsiaTheme="minorEastAsia" w:hAnsiTheme="minorEastAsia" w:hint="eastAsia"/>
          <w:sz w:val="24"/>
        </w:rPr>
        <w:t>1、满足《中华人民共和国政府采购法》第二十二条规定；</w:t>
      </w:r>
    </w:p>
    <w:p w:rsidR="00CD398E" w:rsidRDefault="00C265EE">
      <w:pPr>
        <w:pStyle w:val="af7"/>
        <w:wordWrap w:val="0"/>
        <w:snapToGrid w:val="0"/>
        <w:ind w:firstLineChars="304" w:firstLine="730"/>
        <w:jc w:val="left"/>
        <w:rPr>
          <w:rFonts w:asciiTheme="minorEastAsia" w:eastAsiaTheme="minorEastAsia" w:hAnsiTheme="minorEastAsia"/>
          <w:sz w:val="24"/>
        </w:rPr>
      </w:pPr>
      <w:r>
        <w:rPr>
          <w:rFonts w:asciiTheme="minorEastAsia" w:eastAsiaTheme="minorEastAsia" w:hAnsiTheme="minorEastAsia" w:hint="eastAsia"/>
          <w:sz w:val="24"/>
        </w:rPr>
        <w:t>2、落实政府采购政策需满足的资格要求：</w:t>
      </w:r>
      <w:r w:rsidR="00C76EE6">
        <w:rPr>
          <w:rFonts w:asciiTheme="minorEastAsia" w:eastAsiaTheme="minorEastAsia" w:hAnsiTheme="minorEastAsia" w:hint="eastAsia"/>
          <w:sz w:val="24"/>
        </w:rPr>
        <w:t>/</w:t>
      </w:r>
    </w:p>
    <w:p w:rsidR="00CD398E" w:rsidRDefault="00C265EE">
      <w:pPr>
        <w:pStyle w:val="af7"/>
        <w:wordWrap w:val="0"/>
        <w:snapToGrid w:val="0"/>
        <w:ind w:firstLineChars="304" w:firstLine="730"/>
        <w:jc w:val="left"/>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.采购人根据采购项目提出的特殊条件：</w:t>
      </w:r>
    </w:p>
    <w:p w:rsidR="00CD398E" w:rsidRDefault="00C265EE">
      <w:pPr>
        <w:pStyle w:val="af7"/>
        <w:wordWrap w:val="0"/>
        <w:snapToGrid w:val="0"/>
        <w:ind w:firstLineChars="304" w:firstLine="730"/>
        <w:jc w:val="left"/>
        <w:rPr>
          <w:rFonts w:asciiTheme="minorEastAsia" w:eastAsiaTheme="minorEastAsia" w:hAnsiTheme="minorEastAsia"/>
          <w:sz w:val="24"/>
        </w:rPr>
      </w:pPr>
      <w:r>
        <w:rPr>
          <w:rFonts w:asciiTheme="minorEastAsia" w:eastAsiaTheme="minorEastAsia" w:hAnsiTheme="minorEastAsia" w:hint="eastAsia"/>
          <w:sz w:val="24"/>
        </w:rPr>
        <w:t>（1）参加本政府采购活动的供应商、法定代表人、主要负责人在前三年内不得具有行贿犯罪记录；</w:t>
      </w:r>
    </w:p>
    <w:p w:rsidR="00CD398E" w:rsidRDefault="00C265EE">
      <w:pPr>
        <w:pStyle w:val="af7"/>
        <w:wordWrap w:val="0"/>
        <w:snapToGrid w:val="0"/>
        <w:ind w:firstLineChars="304" w:firstLine="730"/>
        <w:jc w:val="left"/>
        <w:rPr>
          <w:rFonts w:asciiTheme="minorEastAsia" w:eastAsiaTheme="minorEastAsia" w:hAnsiTheme="minorEastAsia"/>
          <w:sz w:val="24"/>
        </w:rPr>
      </w:pPr>
      <w:r>
        <w:rPr>
          <w:rFonts w:asciiTheme="minorEastAsia" w:eastAsiaTheme="minorEastAsia" w:hAnsiTheme="minorEastAsia" w:hint="eastAsia"/>
          <w:sz w:val="24"/>
        </w:rPr>
        <w:t>（2）本项目不接受联合体磋商。</w:t>
      </w:r>
    </w:p>
    <w:p w:rsidR="00CD398E" w:rsidRDefault="00C265EE">
      <w:pPr>
        <w:wordWrap w:val="0"/>
        <w:spacing w:line="360" w:lineRule="auto"/>
        <w:ind w:firstLineChars="200" w:firstLine="482"/>
        <w:outlineLvl w:val="1"/>
        <w:rPr>
          <w:rFonts w:asciiTheme="minorEastAsia" w:eastAsiaTheme="minorEastAsia" w:hAnsiTheme="minorEastAsia"/>
          <w:b/>
          <w:bCs/>
          <w:sz w:val="24"/>
        </w:rPr>
      </w:pPr>
      <w:bookmarkStart w:id="253" w:name="_Toc29684"/>
      <w:r>
        <w:rPr>
          <w:rFonts w:asciiTheme="minorEastAsia" w:eastAsiaTheme="minorEastAsia" w:hAnsiTheme="minorEastAsia" w:hint="eastAsia"/>
          <w:b/>
          <w:bCs/>
          <w:sz w:val="24"/>
        </w:rPr>
        <w:t>二、其他类似效力要求</w:t>
      </w:r>
      <w:bookmarkEnd w:id="253"/>
    </w:p>
    <w:p w:rsidR="00CD398E" w:rsidRDefault="00C265EE">
      <w:pPr>
        <w:pStyle w:val="af7"/>
        <w:wordWrap w:val="0"/>
        <w:snapToGrid w:val="0"/>
        <w:ind w:firstLineChars="304" w:firstLine="730"/>
        <w:jc w:val="left"/>
        <w:rPr>
          <w:rFonts w:asciiTheme="minorEastAsia" w:eastAsiaTheme="minorEastAsia" w:hAnsiTheme="minorEastAsia"/>
          <w:sz w:val="24"/>
        </w:rPr>
      </w:pPr>
      <w:r>
        <w:rPr>
          <w:rFonts w:asciiTheme="minorEastAsia" w:eastAsiaTheme="minorEastAsia" w:hAnsiTheme="minorEastAsia" w:hint="eastAsia"/>
          <w:sz w:val="24"/>
        </w:rPr>
        <w:t>授权参加本次采购活动的供应商代表证明材料。</w:t>
      </w:r>
    </w:p>
    <w:p w:rsidR="00CD398E" w:rsidRDefault="00CD398E">
      <w:pPr>
        <w:pStyle w:val="af7"/>
        <w:wordWrap w:val="0"/>
        <w:snapToGrid w:val="0"/>
        <w:ind w:firstLineChars="304" w:firstLine="730"/>
        <w:jc w:val="left"/>
        <w:rPr>
          <w:rFonts w:asciiTheme="minorEastAsia" w:eastAsiaTheme="minorEastAsia" w:hAnsiTheme="minorEastAsia"/>
          <w:sz w:val="24"/>
        </w:rPr>
      </w:pPr>
      <w:bookmarkStart w:id="254" w:name="_Toc23039"/>
      <w:bookmarkStart w:id="255" w:name="_Toc62079954"/>
      <w:bookmarkEnd w:id="250"/>
      <w:bookmarkEnd w:id="251"/>
      <w:bookmarkEnd w:id="252"/>
    </w:p>
    <w:p w:rsidR="00C76EE6" w:rsidRDefault="00C265EE">
      <w:pPr>
        <w:pStyle w:val="af7"/>
        <w:wordWrap w:val="0"/>
        <w:snapToGrid w:val="0"/>
        <w:ind w:firstLineChars="304" w:firstLine="730"/>
        <w:jc w:val="left"/>
        <w:rPr>
          <w:rFonts w:asciiTheme="minorEastAsia" w:eastAsiaTheme="minorEastAsia" w:hAnsiTheme="minorEastAsia"/>
          <w:sz w:val="24"/>
        </w:rPr>
      </w:pPr>
      <w:r>
        <w:rPr>
          <w:rFonts w:asciiTheme="minorEastAsia" w:eastAsiaTheme="minorEastAsia" w:hAnsiTheme="minorEastAsia" w:hint="eastAsia"/>
          <w:sz w:val="24"/>
        </w:rPr>
        <w:t>注：</w:t>
      </w:r>
    </w:p>
    <w:p w:rsidR="00CD398E" w:rsidRDefault="00C265EE">
      <w:pPr>
        <w:pStyle w:val="af7"/>
        <w:wordWrap w:val="0"/>
        <w:snapToGrid w:val="0"/>
        <w:ind w:firstLineChars="304" w:firstLine="730"/>
        <w:jc w:val="left"/>
        <w:rPr>
          <w:rFonts w:asciiTheme="minorEastAsia" w:eastAsiaTheme="minorEastAsia" w:hAnsiTheme="minorEastAsia"/>
          <w:sz w:val="24"/>
        </w:rPr>
      </w:pPr>
      <w:r>
        <w:rPr>
          <w:rFonts w:asciiTheme="minorEastAsia" w:eastAsiaTheme="minorEastAsia" w:hAnsiTheme="minorEastAsia" w:hint="eastAsia"/>
          <w:sz w:val="24"/>
        </w:rPr>
        <w:t>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CD398E" w:rsidRDefault="00C265EE">
      <w:pPr>
        <w:pStyle w:val="af7"/>
        <w:wordWrap w:val="0"/>
        <w:snapToGrid w:val="0"/>
        <w:ind w:firstLineChars="304" w:firstLine="730"/>
        <w:jc w:val="left"/>
        <w:rPr>
          <w:rFonts w:asciiTheme="minorEastAsia" w:eastAsiaTheme="minorEastAsia" w:hAnsiTheme="minorEastAsia"/>
          <w:sz w:val="24"/>
        </w:rPr>
      </w:pPr>
      <w:r>
        <w:rPr>
          <w:rFonts w:asciiTheme="minorEastAsia" w:eastAsiaTheme="minorEastAsia" w:hAnsiTheme="minorEastAsia"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Theme="minorEastAsia" w:eastAsiaTheme="minorEastAsia" w:hAnsiTheme="minorEastAsia" w:hint="eastAsia"/>
          <w:sz w:val="24"/>
        </w:rPr>
        <w:t>不</w:t>
      </w:r>
      <w:proofErr w:type="gramEnd"/>
      <w:r>
        <w:rPr>
          <w:rFonts w:asciiTheme="minorEastAsia" w:eastAsiaTheme="minorEastAsia" w:hAnsiTheme="minorEastAsia" w:hint="eastAsia"/>
          <w:sz w:val="24"/>
        </w:rPr>
        <w:t>认定其具有良好的商业信誉。</w:t>
      </w:r>
    </w:p>
    <w:p w:rsidR="00CD398E" w:rsidRDefault="00CD398E">
      <w:pPr>
        <w:pStyle w:val="af7"/>
        <w:wordWrap w:val="0"/>
        <w:snapToGrid w:val="0"/>
        <w:ind w:firstLineChars="304" w:firstLine="730"/>
        <w:jc w:val="left"/>
        <w:rPr>
          <w:rFonts w:asciiTheme="minorEastAsia" w:eastAsiaTheme="minorEastAsia" w:hAnsiTheme="minorEastAsia"/>
          <w:sz w:val="24"/>
        </w:rPr>
      </w:pPr>
    </w:p>
    <w:p w:rsidR="00CD398E" w:rsidRDefault="00C265EE">
      <w:pPr>
        <w:widowControl/>
        <w:jc w:val="left"/>
        <w:rPr>
          <w:rFonts w:asciiTheme="minorEastAsia" w:eastAsiaTheme="minorEastAsia" w:hAnsiTheme="minorEastAsia"/>
        </w:rPr>
      </w:pPr>
      <w:r>
        <w:rPr>
          <w:rFonts w:asciiTheme="minorEastAsia" w:eastAsiaTheme="minorEastAsia" w:hAnsiTheme="minorEastAsia"/>
        </w:rPr>
        <w:br w:type="page"/>
      </w:r>
    </w:p>
    <w:p w:rsidR="00CD398E" w:rsidRDefault="00CD398E">
      <w:pPr>
        <w:rPr>
          <w:rFonts w:asciiTheme="minorEastAsia" w:eastAsiaTheme="minorEastAsia" w:hAnsiTheme="minorEastAsia"/>
        </w:rPr>
      </w:pPr>
    </w:p>
    <w:p w:rsidR="00CD398E" w:rsidRDefault="00C265EE">
      <w:pPr>
        <w:pStyle w:val="1"/>
        <w:spacing w:before="0" w:after="0" w:line="360" w:lineRule="auto"/>
        <w:jc w:val="center"/>
        <w:rPr>
          <w:rFonts w:asciiTheme="minorEastAsia" w:eastAsiaTheme="minorEastAsia" w:hAnsiTheme="minorEastAsia"/>
          <w:sz w:val="32"/>
        </w:rPr>
      </w:pPr>
      <w:bookmarkStart w:id="256" w:name="_Toc78283828"/>
      <w:r>
        <w:rPr>
          <w:rFonts w:asciiTheme="minorEastAsia" w:eastAsiaTheme="minorEastAsia" w:hAnsiTheme="minorEastAsia" w:hint="eastAsia"/>
          <w:sz w:val="32"/>
        </w:rPr>
        <w:t>第四章  供应商资格证明材料</w:t>
      </w:r>
      <w:bookmarkEnd w:id="254"/>
      <w:bookmarkEnd w:id="255"/>
      <w:bookmarkEnd w:id="256"/>
    </w:p>
    <w:p w:rsidR="00CD398E" w:rsidRDefault="00C265EE">
      <w:pPr>
        <w:spacing w:line="360" w:lineRule="auto"/>
        <w:ind w:firstLineChars="196" w:firstLine="472"/>
        <w:rPr>
          <w:rFonts w:asciiTheme="minorEastAsia" w:eastAsiaTheme="minorEastAsia" w:hAnsiTheme="minorEastAsia"/>
          <w:b/>
          <w:sz w:val="24"/>
        </w:rPr>
      </w:pPr>
      <w:bookmarkStart w:id="257" w:name="_Toc3887_WPSOffice_Level2"/>
      <w:r>
        <w:rPr>
          <w:rFonts w:asciiTheme="minorEastAsia" w:eastAsiaTheme="minorEastAsia" w:hAnsiTheme="minorEastAsia"/>
          <w:b/>
          <w:sz w:val="24"/>
        </w:rPr>
        <w:t>一、</w:t>
      </w:r>
      <w:r>
        <w:rPr>
          <w:rFonts w:asciiTheme="minorEastAsia" w:eastAsiaTheme="minorEastAsia" w:hAnsiTheme="minorEastAsia" w:hint="eastAsia"/>
          <w:b/>
          <w:sz w:val="24"/>
        </w:rPr>
        <w:t>供应商应提交的资格证明材料</w:t>
      </w:r>
      <w:bookmarkEnd w:id="257"/>
    </w:p>
    <w:p w:rsidR="00CD398E" w:rsidRDefault="00C265EE">
      <w:pPr>
        <w:spacing w:line="360" w:lineRule="auto"/>
        <w:ind w:firstLineChars="98" w:firstLine="236"/>
        <w:rPr>
          <w:rFonts w:asciiTheme="minorEastAsia" w:eastAsiaTheme="minorEastAsia" w:hAnsiTheme="minorEastAsia"/>
          <w:b/>
          <w:bCs/>
          <w:sz w:val="24"/>
        </w:rPr>
      </w:pPr>
      <w:bookmarkStart w:id="258" w:name="_Toc29809_WPSOffice_Level3"/>
      <w:r>
        <w:rPr>
          <w:rFonts w:asciiTheme="minorEastAsia" w:eastAsiaTheme="minorEastAsia" w:hAnsiTheme="minorEastAsia" w:hint="eastAsia"/>
          <w:b/>
          <w:bCs/>
          <w:sz w:val="24"/>
        </w:rPr>
        <w:t>（一）资格要求相关证明材料：</w:t>
      </w:r>
      <w:bookmarkEnd w:id="258"/>
    </w:p>
    <w:p w:rsidR="00CD398E" w:rsidRDefault="00C265EE">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CD398E" w:rsidRDefault="00C265EE">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2、具备良好商业信誉的证明材料（可提供承诺函，格式详见第七章）；</w:t>
      </w:r>
    </w:p>
    <w:p w:rsidR="00CD398E" w:rsidRDefault="00C265EE">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Pr>
          <w:rFonts w:asciiTheme="minorEastAsia" w:eastAsiaTheme="minorEastAsia" w:hAnsiTheme="minorEastAsia" w:hint="eastAsia"/>
          <w:sz w:val="24"/>
        </w:rPr>
        <w:t>商注册</w:t>
      </w:r>
      <w:proofErr w:type="gramEnd"/>
      <w:r>
        <w:rPr>
          <w:rFonts w:asciiTheme="minorEastAsia" w:eastAsiaTheme="minorEastAsia" w:hAnsiTheme="minorEastAsia" w:hint="eastAsia"/>
          <w:sz w:val="24"/>
        </w:rPr>
        <w:t>时间截至响应文件递交截止</w:t>
      </w:r>
      <w:proofErr w:type="gramStart"/>
      <w:r>
        <w:rPr>
          <w:rFonts w:asciiTheme="minorEastAsia" w:eastAsiaTheme="minorEastAsia" w:hAnsiTheme="minorEastAsia" w:hint="eastAsia"/>
          <w:sz w:val="24"/>
        </w:rPr>
        <w:t>日不足</w:t>
      </w:r>
      <w:proofErr w:type="gramEnd"/>
      <w:r>
        <w:rPr>
          <w:rFonts w:asciiTheme="minorEastAsia" w:eastAsiaTheme="minorEastAsia" w:hAnsiTheme="minorEastAsia" w:hint="eastAsia"/>
          <w:sz w:val="24"/>
        </w:rPr>
        <w:t>一年的，也可提供在工商备案的公司章程（复印件）。｝</w:t>
      </w:r>
    </w:p>
    <w:p w:rsidR="00CD398E" w:rsidRDefault="00C265EE">
      <w:pPr>
        <w:snapToGrid w:val="0"/>
        <w:spacing w:line="360" w:lineRule="auto"/>
        <w:ind w:right="80" w:firstLine="482"/>
        <w:rPr>
          <w:rFonts w:asciiTheme="minorEastAsia" w:eastAsiaTheme="minorEastAsia" w:hAnsiTheme="minorEastAsia"/>
          <w:sz w:val="24"/>
        </w:rPr>
      </w:pPr>
      <w:r>
        <w:rPr>
          <w:rFonts w:asciiTheme="minorEastAsia" w:eastAsiaTheme="minorEastAsia" w:hAnsiTheme="minorEastAsia" w:hint="eastAsia"/>
          <w:sz w:val="24"/>
        </w:rPr>
        <w:t>4、具有依法缴纳税收和社会保障资金的良好记录</w:t>
      </w:r>
      <w:r>
        <w:rPr>
          <w:rFonts w:asciiTheme="minorEastAsia" w:eastAsiaTheme="minorEastAsia" w:hAnsiTheme="minorEastAsia"/>
          <w:sz w:val="24"/>
        </w:rPr>
        <w:t>[提供 20</w:t>
      </w:r>
      <w:r>
        <w:rPr>
          <w:rFonts w:asciiTheme="minorEastAsia" w:eastAsiaTheme="minorEastAsia" w:hAnsiTheme="minorEastAsia" w:hint="eastAsia"/>
          <w:sz w:val="24"/>
        </w:rPr>
        <w:t>20</w:t>
      </w:r>
      <w:r>
        <w:rPr>
          <w:rFonts w:asciiTheme="minorEastAsia" w:eastAsiaTheme="minorEastAsia" w:hAnsiTheme="minorEastAsia"/>
          <w:sz w:val="24"/>
        </w:rPr>
        <w:t xml:space="preserve"> 年</w:t>
      </w:r>
      <w:r w:rsidR="00C76EE6">
        <w:rPr>
          <w:rFonts w:asciiTheme="minorEastAsia" w:eastAsiaTheme="minorEastAsia" w:hAnsiTheme="minorEastAsia" w:hint="eastAsia"/>
          <w:sz w:val="24"/>
        </w:rPr>
        <w:t>1月</w:t>
      </w:r>
      <w:r>
        <w:rPr>
          <w:rFonts w:asciiTheme="minorEastAsia" w:eastAsiaTheme="minorEastAsia" w:hAnsiTheme="minorEastAsia"/>
          <w:sz w:val="24"/>
        </w:rPr>
        <w:t>以来(任意</w:t>
      </w:r>
      <w:r>
        <w:rPr>
          <w:rFonts w:asciiTheme="minorEastAsia" w:eastAsiaTheme="minorEastAsia" w:hAnsiTheme="minorEastAsia" w:hint="eastAsia"/>
          <w:sz w:val="24"/>
        </w:rPr>
        <w:t>一</w:t>
      </w:r>
      <w:r>
        <w:rPr>
          <w:rFonts w:asciiTheme="minorEastAsia" w:eastAsiaTheme="minorEastAsia" w:hAnsiTheme="minorEastAsia"/>
          <w:sz w:val="24"/>
        </w:rPr>
        <w:t>个月)社会保障资金缴纳及纳税的相关证明材料复印件或提供依法缴纳税收和社会保障资金的良好记录的承诺函]；</w:t>
      </w:r>
    </w:p>
    <w:p w:rsidR="00CD398E" w:rsidRDefault="00C265EE">
      <w:pPr>
        <w:snapToGrid w:val="0"/>
        <w:spacing w:line="360" w:lineRule="auto"/>
        <w:ind w:firstLine="499"/>
        <w:rPr>
          <w:rFonts w:asciiTheme="minorEastAsia" w:eastAsiaTheme="minorEastAsia" w:hAnsiTheme="minorEastAsia"/>
          <w:sz w:val="24"/>
        </w:rPr>
      </w:pPr>
      <w:r>
        <w:rPr>
          <w:rFonts w:asciiTheme="minorEastAsia" w:eastAsiaTheme="minorEastAsia" w:hAnsiTheme="minorEastAsia"/>
          <w:sz w:val="24"/>
        </w:rPr>
        <w:t>注：①承诺函适用于新成立的法人或组织、存在困难的投标人，如在评标时不能明确界定，以有利于投标人的原则进行评审；②依法免税或不需要缴纳社会保障资金的供应商，应提供相应文件证明其依法免税或不需要缴纳社会保障资金。</w:t>
      </w:r>
    </w:p>
    <w:p w:rsidR="00CD398E" w:rsidRDefault="00C265EE">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5、具备履行合同所必需的设备和专业技术能力的证明材料（可提供承诺函，格式详见第七章）；</w:t>
      </w:r>
    </w:p>
    <w:p w:rsidR="00CD398E" w:rsidRDefault="00C265EE">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6、参加采购活动前3年内在经营活动中没有重大违法记录的承诺函（格式详见第七章）；</w:t>
      </w:r>
    </w:p>
    <w:p w:rsidR="00CD398E" w:rsidRDefault="00C265EE">
      <w:pPr>
        <w:spacing w:after="5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7、具备法律、行政法规规定的其他条件的证明材料（可提供承诺函，格式详见第七章）；</w:t>
      </w:r>
    </w:p>
    <w:p w:rsidR="00CD398E" w:rsidRDefault="00C265EE">
      <w:pPr>
        <w:spacing w:line="360" w:lineRule="auto"/>
        <w:ind w:firstLineChars="200" w:firstLine="480"/>
        <w:rPr>
          <w:rFonts w:asciiTheme="minorEastAsia" w:eastAsiaTheme="minorEastAsia" w:hAnsiTheme="minorEastAsia"/>
          <w:spacing w:val="-3"/>
          <w:sz w:val="24"/>
        </w:rPr>
      </w:pPr>
      <w:r>
        <w:rPr>
          <w:rFonts w:asciiTheme="minorEastAsia" w:eastAsiaTheme="minorEastAsia" w:hAnsiTheme="minorEastAsia" w:hint="eastAsia"/>
          <w:sz w:val="24"/>
        </w:rPr>
        <w:t>8、落实政府采购政策需满足的资格要求：无</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9、本项目的特定资格要求：提供供应商单位及其现任法定代表人、主要负责人近三年不得具有行贿犯罪记录的承诺。</w:t>
      </w:r>
    </w:p>
    <w:p w:rsidR="00CD398E" w:rsidRDefault="00CD398E">
      <w:pPr>
        <w:pStyle w:val="a0"/>
        <w:rPr>
          <w:rFonts w:asciiTheme="minorEastAsia" w:eastAsiaTheme="minorEastAsia" w:hAnsiTheme="minorEastAsia"/>
        </w:rPr>
      </w:pPr>
    </w:p>
    <w:p w:rsidR="00CD398E" w:rsidRDefault="00CD398E">
      <w:pPr>
        <w:pStyle w:val="af7"/>
        <w:ind w:firstLine="480"/>
        <w:rPr>
          <w:rFonts w:asciiTheme="minorEastAsia" w:eastAsiaTheme="minorEastAsia" w:hAnsiTheme="minorEastAsia" w:cs="宋体"/>
          <w:sz w:val="24"/>
        </w:rPr>
      </w:pPr>
    </w:p>
    <w:p w:rsidR="00CD398E" w:rsidRDefault="00C265EE">
      <w:pPr>
        <w:spacing w:after="50" w:line="360" w:lineRule="auto"/>
        <w:ind w:firstLine="480"/>
        <w:rPr>
          <w:rFonts w:asciiTheme="minorEastAsia" w:eastAsiaTheme="minorEastAsia" w:hAnsiTheme="minorEastAsia"/>
          <w:b/>
          <w:bCs/>
          <w:sz w:val="24"/>
        </w:rPr>
      </w:pPr>
      <w:bookmarkStart w:id="259" w:name="_Toc18831_WPSOffice_Level3"/>
      <w:r>
        <w:rPr>
          <w:rFonts w:asciiTheme="minorEastAsia" w:eastAsiaTheme="minorEastAsia" w:hAnsiTheme="minorEastAsia" w:hint="eastAsia"/>
          <w:b/>
          <w:bCs/>
          <w:sz w:val="24"/>
        </w:rPr>
        <w:lastRenderedPageBreak/>
        <w:t>（二）其他类似效力要求相关证明材料：</w:t>
      </w:r>
      <w:bookmarkEnd w:id="259"/>
    </w:p>
    <w:p w:rsidR="00CD398E" w:rsidRDefault="00C265EE">
      <w:pPr>
        <w:spacing w:after="5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1</w:t>
      </w:r>
      <w:r>
        <w:rPr>
          <w:rFonts w:asciiTheme="minorEastAsia" w:eastAsiaTheme="minorEastAsia" w:hAnsiTheme="minorEastAsia" w:hint="eastAsia"/>
          <w:sz w:val="24"/>
        </w:rPr>
        <w:t>）法定代表人身份证明材料复印件。</w:t>
      </w:r>
    </w:p>
    <w:p w:rsidR="00CD398E" w:rsidRDefault="00C265EE">
      <w:pPr>
        <w:spacing w:after="5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w:t>
      </w:r>
      <w:r>
        <w:rPr>
          <w:rFonts w:asciiTheme="minorEastAsia" w:eastAsiaTheme="minorEastAsia" w:hAnsiTheme="minorEastAsia" w:hint="eastAsia"/>
          <w:sz w:val="24"/>
        </w:rPr>
        <w:t>）法定代表人授权代理书原件及代理人身份证明材料复印件（注：①法定代表人授权代理书原件需加盖公章；②如响应文件均由供应</w:t>
      </w:r>
      <w:proofErr w:type="gramStart"/>
      <w:r>
        <w:rPr>
          <w:rFonts w:asciiTheme="minorEastAsia" w:eastAsiaTheme="minorEastAsia" w:hAnsiTheme="minorEastAsia" w:hint="eastAsia"/>
          <w:sz w:val="24"/>
        </w:rPr>
        <w:t>商法定</w:t>
      </w:r>
      <w:proofErr w:type="gramEnd"/>
      <w:r>
        <w:rPr>
          <w:rFonts w:asciiTheme="minorEastAsia" w:eastAsiaTheme="minorEastAsia" w:hAnsiTheme="minorEastAsia" w:hint="eastAsia"/>
          <w:sz w:val="24"/>
        </w:rPr>
        <w:t>代表人签字的且法定代表人本人参与磋商的，则可不提供。）</w:t>
      </w:r>
    </w:p>
    <w:p w:rsidR="00CD398E" w:rsidRDefault="00CD398E">
      <w:pPr>
        <w:spacing w:after="50" w:line="360" w:lineRule="auto"/>
        <w:ind w:firstLine="480"/>
        <w:rPr>
          <w:rFonts w:asciiTheme="minorEastAsia" w:eastAsiaTheme="minorEastAsia" w:hAnsiTheme="minorEastAsia"/>
          <w:sz w:val="24"/>
        </w:rPr>
      </w:pPr>
      <w:bookmarkStart w:id="260" w:name="_Toc19435_WPSOffice_Level2"/>
    </w:p>
    <w:p w:rsidR="00CD398E" w:rsidRDefault="00C265EE">
      <w:pPr>
        <w:spacing w:after="5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sz w:val="24"/>
        </w:rPr>
        <w:t>供应商</w:t>
      </w:r>
      <w:r>
        <w:rPr>
          <w:rFonts w:asciiTheme="minorEastAsia" w:eastAsiaTheme="minorEastAsia" w:hAnsiTheme="minorEastAsia" w:hint="eastAsia"/>
          <w:sz w:val="24"/>
        </w:rPr>
        <w:t>应提供的报价产品的资格、资质性及其他类似效力要求的相关证明材料</w:t>
      </w:r>
      <w:bookmarkEnd w:id="260"/>
    </w:p>
    <w:p w:rsidR="00CD398E" w:rsidRDefault="00C265EE">
      <w:pPr>
        <w:spacing w:after="5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无。</w:t>
      </w:r>
    </w:p>
    <w:p w:rsidR="00CD398E" w:rsidRDefault="00CD398E">
      <w:pPr>
        <w:spacing w:line="360" w:lineRule="auto"/>
        <w:rPr>
          <w:rFonts w:asciiTheme="minorEastAsia" w:eastAsiaTheme="minorEastAsia" w:hAnsiTheme="minorEastAsia"/>
          <w:b/>
          <w:bCs/>
          <w:sz w:val="24"/>
        </w:rPr>
      </w:pPr>
    </w:p>
    <w:p w:rsidR="00CD398E" w:rsidRDefault="00C265EE">
      <w:pPr>
        <w:spacing w:line="360" w:lineRule="auto"/>
        <w:rPr>
          <w:rFonts w:asciiTheme="minorEastAsia" w:eastAsiaTheme="minorEastAsia" w:hAnsiTheme="minorEastAsia"/>
          <w:b/>
          <w:bCs/>
          <w:sz w:val="24"/>
        </w:rPr>
      </w:pPr>
      <w:r>
        <w:rPr>
          <w:rFonts w:asciiTheme="minorEastAsia" w:eastAsiaTheme="minorEastAsia" w:hAnsiTheme="minorEastAsia" w:hint="eastAsia"/>
          <w:b/>
          <w:bCs/>
          <w:sz w:val="24"/>
        </w:rPr>
        <w:t>注：1、本章要求提供的相关证明材料应当与第三章的规定要求对应，除供应商自愿以外，不能要求供应商提供额外的证明材料。如果要求提供额外的证明材料，供应商有权拒绝提供，且不影响响应文件的有效性和完整性。</w:t>
      </w:r>
    </w:p>
    <w:p w:rsidR="00CD398E" w:rsidRDefault="00C265EE">
      <w:pPr>
        <w:widowControl/>
        <w:spacing w:line="360" w:lineRule="auto"/>
        <w:ind w:firstLineChars="200" w:firstLine="482"/>
        <w:jc w:val="left"/>
        <w:rPr>
          <w:rFonts w:asciiTheme="minorEastAsia" w:eastAsiaTheme="minorEastAsia" w:hAnsiTheme="minorEastAsia" w:cs="宋体"/>
          <w:b/>
          <w:kern w:val="0"/>
          <w:sz w:val="24"/>
          <w:lang w:bidi="ar"/>
        </w:rPr>
      </w:pPr>
      <w:r>
        <w:rPr>
          <w:rFonts w:asciiTheme="minorEastAsia" w:eastAsiaTheme="minorEastAsia" w:hAnsiTheme="minorEastAsia" w:hint="eastAsia"/>
          <w:b/>
          <w:bCs/>
          <w:sz w:val="24"/>
        </w:rPr>
        <w:t>2、</w:t>
      </w:r>
      <w:r>
        <w:rPr>
          <w:rFonts w:asciiTheme="minorEastAsia" w:eastAsiaTheme="minorEastAsia" w:hAnsiTheme="minorEastAsia" w:cs="宋体" w:hint="eastAsia"/>
          <w:b/>
          <w:kern w:val="0"/>
          <w:sz w:val="24"/>
          <w:lang w:bidi="ar"/>
        </w:rPr>
        <w:t>上述材料要求为原件的，供应商必须提供原件，无原件要求的，提供原件或加盖供应商公章的复印件（或扫描件）。</w:t>
      </w:r>
    </w:p>
    <w:p w:rsidR="00CD398E" w:rsidRDefault="00C265EE">
      <w:pPr>
        <w:rPr>
          <w:rFonts w:asciiTheme="minorEastAsia" w:eastAsiaTheme="minorEastAsia" w:hAnsiTheme="minorEastAsia" w:cs="宋体"/>
          <w:b/>
          <w:kern w:val="0"/>
          <w:sz w:val="24"/>
          <w:lang w:bidi="ar"/>
        </w:rPr>
      </w:pPr>
      <w:r>
        <w:rPr>
          <w:rFonts w:asciiTheme="minorEastAsia" w:eastAsiaTheme="minorEastAsia" w:hAnsiTheme="minorEastAsia" w:cs="宋体" w:hint="eastAsia"/>
          <w:b/>
          <w:kern w:val="0"/>
          <w:sz w:val="24"/>
          <w:lang w:bidi="ar"/>
        </w:rPr>
        <w:br w:type="page"/>
      </w:r>
    </w:p>
    <w:p w:rsidR="00CD398E" w:rsidRDefault="00CD398E">
      <w:pPr>
        <w:pStyle w:val="a0"/>
        <w:rPr>
          <w:rFonts w:asciiTheme="minorEastAsia" w:eastAsiaTheme="minorEastAsia" w:hAnsiTheme="minorEastAsia"/>
        </w:rPr>
      </w:pPr>
    </w:p>
    <w:p w:rsidR="00CD398E" w:rsidRDefault="00C265EE">
      <w:pPr>
        <w:pStyle w:val="1"/>
        <w:numPr>
          <w:ilvl w:val="0"/>
          <w:numId w:val="2"/>
        </w:numPr>
        <w:spacing w:before="0" w:after="0" w:line="360" w:lineRule="auto"/>
        <w:jc w:val="center"/>
        <w:rPr>
          <w:rFonts w:asciiTheme="minorEastAsia" w:eastAsiaTheme="minorEastAsia" w:hAnsiTheme="minorEastAsia"/>
          <w:sz w:val="32"/>
        </w:rPr>
      </w:pPr>
      <w:bookmarkStart w:id="261" w:name="_Toc78283829"/>
      <w:r>
        <w:rPr>
          <w:rFonts w:asciiTheme="minorEastAsia" w:eastAsiaTheme="minorEastAsia" w:hAnsiTheme="minorEastAsia" w:hint="eastAsia"/>
          <w:sz w:val="32"/>
        </w:rPr>
        <w:t>采购项目技术、服务、政府采购合同内容条款</w:t>
      </w:r>
      <w:bookmarkStart w:id="262" w:name="_Toc18775"/>
      <w:bookmarkStart w:id="263" w:name="_Toc5005027"/>
      <w:bookmarkStart w:id="264" w:name="_Toc1996"/>
      <w:bookmarkStart w:id="265" w:name="_Toc3228_WPSOffice_Level2"/>
      <w:bookmarkEnd w:id="247"/>
      <w:bookmarkEnd w:id="248"/>
      <w:r>
        <w:rPr>
          <w:rFonts w:asciiTheme="minorEastAsia" w:eastAsiaTheme="minorEastAsia" w:hAnsiTheme="minorEastAsia" w:hint="eastAsia"/>
          <w:sz w:val="32"/>
        </w:rPr>
        <w:t>及其他商务要求</w:t>
      </w:r>
      <w:bookmarkEnd w:id="249"/>
      <w:bookmarkEnd w:id="261"/>
      <w:bookmarkEnd w:id="262"/>
      <w:bookmarkEnd w:id="263"/>
      <w:bookmarkEnd w:id="264"/>
      <w:bookmarkEnd w:id="265"/>
    </w:p>
    <w:p w:rsidR="00CD398E" w:rsidRDefault="00C265EE">
      <w:pPr>
        <w:pStyle w:val="a5"/>
        <w:spacing w:line="360" w:lineRule="auto"/>
        <w:ind w:firstLine="482"/>
        <w:jc w:val="left"/>
        <w:rPr>
          <w:rFonts w:asciiTheme="minorEastAsia" w:eastAsiaTheme="minorEastAsia" w:hAnsiTheme="minorEastAsia"/>
          <w:b/>
          <w:sz w:val="24"/>
        </w:rPr>
      </w:pPr>
      <w:bookmarkStart w:id="266" w:name="_Toc5005028"/>
      <w:bookmarkStart w:id="267" w:name="_Toc511206480"/>
      <w:bookmarkStart w:id="268" w:name="_Toc183682369"/>
      <w:bookmarkStart w:id="269" w:name="_Toc183582232"/>
      <w:bookmarkStart w:id="270" w:name="_Toc217446057"/>
      <w:bookmarkEnd w:id="146"/>
      <w:bookmarkEnd w:id="147"/>
      <w:bookmarkEnd w:id="148"/>
      <w:bookmarkEnd w:id="149"/>
      <w:bookmarkEnd w:id="150"/>
      <w:r>
        <w:rPr>
          <w:rFonts w:asciiTheme="minorEastAsia" w:eastAsiaTheme="minorEastAsia" w:hAnsiTheme="minorEastAsia" w:hint="eastAsia"/>
          <w:b/>
          <w:sz w:val="24"/>
        </w:rPr>
        <w:t xml:space="preserve">一、总体要求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围绕“生态宜居、 健康舒适、 安全韧性、 交通便捷、 风貌特色、整洁有序、多元包容、创新活力 ”8个方面开展202</w:t>
      </w:r>
      <w:r>
        <w:rPr>
          <w:rFonts w:asciiTheme="minorEastAsia" w:eastAsiaTheme="minorEastAsia" w:hAnsiTheme="minorEastAsia"/>
          <w:bCs/>
          <w:sz w:val="24"/>
        </w:rPr>
        <w:t>1</w:t>
      </w:r>
      <w:r>
        <w:rPr>
          <w:rFonts w:asciiTheme="minorEastAsia" w:eastAsiaTheme="minorEastAsia" w:hAnsiTheme="minorEastAsia" w:hint="eastAsia"/>
          <w:bCs/>
          <w:sz w:val="24"/>
        </w:rPr>
        <w:t xml:space="preserve">年城市体检并进行综合分析评估，为成都市双流区的城市建设发展问诊把脉，对症下药。探索建立符合成都市双流区自身特色和未来发展需要的特色指标体系，为成都市双流区进一步提高市民生活品质，提高城市现代化治理水平，加快建设美丽宜居公园城市和高品质生活宜居地，最终实现新时代成都“三步走”的战略目标提供更加科学的决策依据。 </w:t>
      </w:r>
    </w:p>
    <w:p w:rsidR="00CD398E" w:rsidRDefault="00CD398E">
      <w:pPr>
        <w:pStyle w:val="a5"/>
        <w:spacing w:line="360" w:lineRule="auto"/>
        <w:ind w:firstLine="482"/>
        <w:jc w:val="left"/>
        <w:rPr>
          <w:rFonts w:asciiTheme="minorEastAsia" w:eastAsiaTheme="minorEastAsia" w:hAnsiTheme="minorEastAsia"/>
          <w:b/>
          <w:sz w:val="24"/>
        </w:rPr>
      </w:pPr>
    </w:p>
    <w:p w:rsidR="00CD398E" w:rsidRDefault="00C265EE">
      <w:pPr>
        <w:pStyle w:val="a5"/>
        <w:spacing w:line="360" w:lineRule="auto"/>
        <w:ind w:firstLine="482"/>
        <w:jc w:val="left"/>
        <w:rPr>
          <w:rFonts w:asciiTheme="minorEastAsia" w:eastAsiaTheme="minorEastAsia" w:hAnsiTheme="minorEastAsia"/>
          <w:b/>
          <w:sz w:val="24"/>
        </w:rPr>
      </w:pPr>
      <w:r>
        <w:rPr>
          <w:rFonts w:asciiTheme="minorEastAsia" w:eastAsiaTheme="minorEastAsia" w:hAnsiTheme="minorEastAsia" w:hint="eastAsia"/>
          <w:b/>
          <w:sz w:val="24"/>
        </w:rPr>
        <w:t xml:space="preserve">二、项目服务内容及要求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按照成都市城市</w:t>
      </w:r>
      <w:r>
        <w:rPr>
          <w:rFonts w:asciiTheme="minorEastAsia" w:eastAsiaTheme="minorEastAsia" w:hAnsiTheme="minorEastAsia"/>
          <w:bCs/>
          <w:sz w:val="24"/>
        </w:rPr>
        <w:t>体检工作领导小组</w:t>
      </w:r>
      <w:r>
        <w:rPr>
          <w:rFonts w:asciiTheme="minorEastAsia" w:eastAsiaTheme="minorEastAsia" w:hAnsiTheme="minorEastAsia" w:hint="eastAsia"/>
          <w:bCs/>
          <w:sz w:val="24"/>
        </w:rPr>
        <w:t>办公室及采购人的工作要求，开展城市体检，查找城市规划建设管理中存在的问题和短板，形成双流区202</w:t>
      </w:r>
      <w:r>
        <w:rPr>
          <w:rFonts w:asciiTheme="minorEastAsia" w:eastAsiaTheme="minorEastAsia" w:hAnsiTheme="minorEastAsia"/>
          <w:bCs/>
          <w:sz w:val="24"/>
        </w:rPr>
        <w:t>1</w:t>
      </w:r>
      <w:r>
        <w:rPr>
          <w:rFonts w:asciiTheme="minorEastAsia" w:eastAsiaTheme="minorEastAsia" w:hAnsiTheme="minorEastAsia" w:hint="eastAsia"/>
          <w:bCs/>
          <w:sz w:val="24"/>
        </w:rPr>
        <w:t>年度城市体检报告，并协助采购人进行工作总结汇报和宣传，</w:t>
      </w:r>
      <w:r>
        <w:rPr>
          <w:rFonts w:asciiTheme="minorEastAsia" w:eastAsiaTheme="minorEastAsia" w:hAnsiTheme="minorEastAsia" w:cs="宋体"/>
          <w:sz w:val="24"/>
        </w:rPr>
        <w:t>同时针对问题提出</w:t>
      </w:r>
      <w:r>
        <w:rPr>
          <w:rFonts w:asciiTheme="minorEastAsia" w:eastAsiaTheme="minorEastAsia" w:hAnsiTheme="minorEastAsia" w:cs="宋体" w:hint="eastAsia"/>
          <w:sz w:val="24"/>
        </w:rPr>
        <w:t>对策</w:t>
      </w:r>
      <w:r>
        <w:rPr>
          <w:rFonts w:asciiTheme="minorEastAsia" w:eastAsiaTheme="minorEastAsia" w:hAnsiTheme="minorEastAsia" w:cs="宋体"/>
          <w:sz w:val="24"/>
        </w:rPr>
        <w:t>建议，为各部门制定整治行动方案提供参考</w:t>
      </w:r>
      <w:r>
        <w:rPr>
          <w:rFonts w:asciiTheme="minorEastAsia" w:eastAsiaTheme="minorEastAsia" w:hAnsiTheme="minorEastAsia" w:hint="eastAsia"/>
          <w:bCs/>
          <w:sz w:val="24"/>
        </w:rPr>
        <w:t xml:space="preserve">。具体工作分为以下三个阶段: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1.第一阶段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以市级城市体检方案和指标体系为导则，结合双流区实际，制定双流区城市体检工作方案，确定开展城市体检的方法和技术手段，按照成都市城市</w:t>
      </w:r>
      <w:r>
        <w:rPr>
          <w:rFonts w:asciiTheme="minorEastAsia" w:eastAsiaTheme="minorEastAsia" w:hAnsiTheme="minorEastAsia"/>
          <w:bCs/>
          <w:sz w:val="24"/>
        </w:rPr>
        <w:t>体检工作领导小组</w:t>
      </w:r>
      <w:r>
        <w:rPr>
          <w:rFonts w:asciiTheme="minorEastAsia" w:eastAsiaTheme="minorEastAsia" w:hAnsiTheme="minorEastAsia" w:hint="eastAsia"/>
          <w:bCs/>
          <w:sz w:val="24"/>
        </w:rPr>
        <w:t>办公室相关要求，以8方面内容为基础，根据自身建设发展情况，结合本区实际，有针对性的选取部分指标，以“必选指标+自选指标+特色指标”的模式，建立本区个性化体检指标体系。</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2.第二阶段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有序开展城市体检工作，收集各项体检指标并进行综合分析评估，完成成都市城市</w:t>
      </w:r>
      <w:r>
        <w:rPr>
          <w:rFonts w:asciiTheme="minorEastAsia" w:eastAsiaTheme="minorEastAsia" w:hAnsiTheme="minorEastAsia"/>
          <w:bCs/>
          <w:sz w:val="24"/>
        </w:rPr>
        <w:t>体检工作领导小组</w:t>
      </w:r>
      <w:r>
        <w:rPr>
          <w:rFonts w:asciiTheme="minorEastAsia" w:eastAsiaTheme="minorEastAsia" w:hAnsiTheme="minorEastAsia" w:hint="eastAsia"/>
          <w:bCs/>
          <w:sz w:val="24"/>
        </w:rPr>
        <w:t xml:space="preserve">办公室下达的2021年城市体检任务，形成自检报告。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3.第三阶段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根据第二阶段成果，结合采购人要求提交整改建议意见，协助采购</w:t>
      </w:r>
      <w:proofErr w:type="gramStart"/>
      <w:r>
        <w:rPr>
          <w:rFonts w:asciiTheme="minorEastAsia" w:eastAsiaTheme="minorEastAsia" w:hAnsiTheme="minorEastAsia" w:hint="eastAsia"/>
          <w:bCs/>
          <w:sz w:val="24"/>
        </w:rPr>
        <w:t>人制</w:t>
      </w:r>
      <w:proofErr w:type="gramEnd"/>
      <w:r>
        <w:rPr>
          <w:rFonts w:asciiTheme="minorEastAsia" w:eastAsiaTheme="minorEastAsia" w:hAnsiTheme="minorEastAsia" w:hint="eastAsia"/>
          <w:bCs/>
          <w:sz w:val="24"/>
        </w:rPr>
        <w:t xml:space="preserve">定整治方案。 </w:t>
      </w:r>
    </w:p>
    <w:p w:rsidR="00CD398E" w:rsidRDefault="00CD398E">
      <w:pPr>
        <w:pStyle w:val="a5"/>
        <w:spacing w:line="360" w:lineRule="auto"/>
        <w:ind w:firstLine="482"/>
        <w:jc w:val="left"/>
        <w:rPr>
          <w:rFonts w:asciiTheme="minorEastAsia" w:eastAsiaTheme="minorEastAsia" w:hAnsiTheme="minorEastAsia"/>
          <w:b/>
          <w:sz w:val="24"/>
        </w:rPr>
      </w:pPr>
    </w:p>
    <w:p w:rsidR="00CD398E" w:rsidRDefault="00C265EE">
      <w:pPr>
        <w:pStyle w:val="a5"/>
        <w:spacing w:line="360" w:lineRule="auto"/>
        <w:ind w:firstLine="482"/>
        <w:jc w:val="left"/>
        <w:rPr>
          <w:rFonts w:asciiTheme="minorEastAsia" w:eastAsiaTheme="minorEastAsia" w:hAnsiTheme="minorEastAsia"/>
          <w:b/>
          <w:sz w:val="24"/>
        </w:rPr>
      </w:pPr>
      <w:r>
        <w:rPr>
          <w:rFonts w:asciiTheme="minorEastAsia" w:eastAsiaTheme="minorEastAsia" w:hAnsiTheme="minorEastAsia" w:hint="eastAsia"/>
          <w:b/>
          <w:sz w:val="24"/>
        </w:rPr>
        <w:t xml:space="preserve">三、技术思路方案及服务方案编制要求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1.技术思路方案：按照成都市城市体检工作领导小组对区级城市体检工作的要求，结合</w:t>
      </w:r>
      <w:r>
        <w:rPr>
          <w:rFonts w:asciiTheme="minorEastAsia" w:eastAsiaTheme="minorEastAsia" w:hAnsiTheme="minorEastAsia" w:hint="eastAsia"/>
          <w:bCs/>
          <w:sz w:val="24"/>
        </w:rPr>
        <w:lastRenderedPageBreak/>
        <w:t>双流区建设美丽宜居公园城市和高品质生活空间相关工作，围绕“生态宜居、健康舒适、安全韧性、交通便捷、风貌特色、整洁有序、多元包容、创新活力”8个方面展开，结合本项目实际情况及供应</w:t>
      </w:r>
      <w:proofErr w:type="gramStart"/>
      <w:r>
        <w:rPr>
          <w:rFonts w:asciiTheme="minorEastAsia" w:eastAsiaTheme="minorEastAsia" w:hAnsiTheme="minorEastAsia" w:hint="eastAsia"/>
          <w:bCs/>
          <w:sz w:val="24"/>
        </w:rPr>
        <w:t>商相关</w:t>
      </w:r>
      <w:proofErr w:type="gramEnd"/>
      <w:r>
        <w:rPr>
          <w:rFonts w:asciiTheme="minorEastAsia" w:eastAsiaTheme="minorEastAsia" w:hAnsiTheme="minorEastAsia" w:hint="eastAsia"/>
          <w:bCs/>
          <w:sz w:val="24"/>
        </w:rPr>
        <w:t>工作经验，制定技术思路方案。</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2.服务方案：供应商应制</w:t>
      </w:r>
      <w:proofErr w:type="gramStart"/>
      <w:r>
        <w:rPr>
          <w:rFonts w:asciiTheme="minorEastAsia" w:eastAsiaTheme="minorEastAsia" w:hAnsiTheme="minorEastAsia" w:hint="eastAsia"/>
          <w:bCs/>
          <w:sz w:val="24"/>
        </w:rPr>
        <w:t>定针对</w:t>
      </w:r>
      <w:proofErr w:type="gramEnd"/>
      <w:r>
        <w:rPr>
          <w:rFonts w:asciiTheme="minorEastAsia" w:eastAsiaTheme="minorEastAsia" w:hAnsiTheme="minorEastAsia" w:hint="eastAsia"/>
          <w:bCs/>
          <w:sz w:val="24"/>
        </w:rPr>
        <w:t xml:space="preserve">本项目的服务方案，内容包括但不限于①工作组织程序、②工作进度控制方案、③成果质量保障措施、④售后服务方案等。 </w:t>
      </w:r>
    </w:p>
    <w:p w:rsidR="00CD398E" w:rsidRDefault="00CD398E">
      <w:pPr>
        <w:pStyle w:val="a5"/>
        <w:spacing w:line="360" w:lineRule="auto"/>
        <w:ind w:firstLine="480"/>
        <w:jc w:val="left"/>
        <w:rPr>
          <w:rFonts w:asciiTheme="minorEastAsia" w:eastAsiaTheme="minorEastAsia" w:hAnsiTheme="minorEastAsia"/>
          <w:bCs/>
          <w:sz w:val="24"/>
        </w:rPr>
      </w:pP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注：</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①供应商应当根据本项目实际情况提供真实、客观的履约能力证明材料。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②供应商应当保证所提交的所有材料的真实性，若提交虚假材料谋取中标的，应当将该供应商按失信行为记入诚信档案。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③供应商根据项目的实际需求和具体情况实事求是地编制，能具体量化，具有可行性及便于监督考核，不得违反法律、法规规定，不得夸大其词和空口许诺。</w:t>
      </w:r>
    </w:p>
    <w:p w:rsidR="00CD398E" w:rsidRDefault="00CD398E">
      <w:pPr>
        <w:pStyle w:val="a5"/>
        <w:spacing w:line="360" w:lineRule="auto"/>
        <w:ind w:firstLine="480"/>
        <w:jc w:val="left"/>
        <w:rPr>
          <w:rFonts w:asciiTheme="minorEastAsia" w:eastAsiaTheme="minorEastAsia" w:hAnsiTheme="minorEastAsia"/>
          <w:bCs/>
          <w:sz w:val="24"/>
        </w:rPr>
      </w:pPr>
    </w:p>
    <w:p w:rsidR="00CD398E" w:rsidRDefault="00C265EE">
      <w:pPr>
        <w:pStyle w:val="a5"/>
        <w:spacing w:line="360" w:lineRule="auto"/>
        <w:ind w:firstLine="482"/>
        <w:jc w:val="left"/>
        <w:rPr>
          <w:rFonts w:asciiTheme="minorEastAsia" w:eastAsiaTheme="minorEastAsia" w:hAnsiTheme="minorEastAsia"/>
          <w:b/>
          <w:sz w:val="24"/>
        </w:rPr>
      </w:pPr>
      <w:r>
        <w:rPr>
          <w:rFonts w:asciiTheme="minorEastAsia" w:eastAsiaTheme="minorEastAsia" w:hAnsiTheme="minorEastAsia" w:hint="eastAsia"/>
          <w:b/>
          <w:sz w:val="24"/>
        </w:rPr>
        <w:t xml:space="preserve">四、商务要求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（一）履约时间和地点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1.履约时间：合同签订生效后，一年。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2.履约地点：采购人指定地点。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（二）合同价款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合同价是供应商响应采购项目要求的全部工作内容的价格体现，包括完成本项目所涉及的人员工资、办公费用、调研费用、交通费用、通讯费用、人员食宿费用、设备投入、税费、招标代理服务费等一切费用。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（三）付款方式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政府采购本合同签订生效后5个工作日内支付合同总金额的</w:t>
      </w:r>
      <w:r>
        <w:rPr>
          <w:rFonts w:asciiTheme="minorEastAsia" w:eastAsiaTheme="minorEastAsia" w:hAnsiTheme="minorEastAsia"/>
          <w:bCs/>
          <w:sz w:val="24"/>
        </w:rPr>
        <w:t>30%</w:t>
      </w:r>
      <w:r>
        <w:rPr>
          <w:rFonts w:asciiTheme="minorEastAsia" w:eastAsiaTheme="minorEastAsia" w:hAnsiTheme="minorEastAsia" w:hint="eastAsia"/>
          <w:bCs/>
          <w:sz w:val="24"/>
        </w:rPr>
        <w:t>作为预付款；成果提交成都市住房和城乡建设局后10 日内支付合同总金额的</w:t>
      </w:r>
      <w:r>
        <w:rPr>
          <w:rFonts w:asciiTheme="minorEastAsia" w:eastAsiaTheme="minorEastAsia" w:hAnsiTheme="minorEastAsia"/>
          <w:bCs/>
          <w:sz w:val="24"/>
        </w:rPr>
        <w:t>5</w:t>
      </w:r>
      <w:r>
        <w:rPr>
          <w:rFonts w:asciiTheme="minorEastAsia" w:eastAsiaTheme="minorEastAsia" w:hAnsiTheme="minorEastAsia" w:hint="eastAsia"/>
          <w:bCs/>
          <w:sz w:val="24"/>
        </w:rPr>
        <w:t>0%；提交整改建议意见并经采购人验收合格后 10 日内支付合同总金额的</w:t>
      </w:r>
      <w:r>
        <w:rPr>
          <w:rFonts w:asciiTheme="minorEastAsia" w:eastAsiaTheme="minorEastAsia" w:hAnsiTheme="minorEastAsia"/>
          <w:bCs/>
          <w:sz w:val="24"/>
        </w:rPr>
        <w:t>20%</w:t>
      </w:r>
      <w:r>
        <w:rPr>
          <w:rFonts w:asciiTheme="minorEastAsia" w:eastAsiaTheme="minorEastAsia" w:hAnsiTheme="minorEastAsia" w:hint="eastAsia"/>
          <w:bCs/>
          <w:sz w:val="24"/>
        </w:rPr>
        <w:t xml:space="preserve">。 </w:t>
      </w:r>
    </w:p>
    <w:p w:rsidR="00CD398E" w:rsidRDefault="00C265EE">
      <w:pPr>
        <w:pStyle w:val="a5"/>
        <w:spacing w:line="360" w:lineRule="auto"/>
        <w:ind w:firstLine="480"/>
        <w:jc w:val="left"/>
        <w:rPr>
          <w:rFonts w:asciiTheme="minorEastAsia" w:eastAsiaTheme="minorEastAsia" w:hAnsiTheme="minorEastAsia"/>
          <w:bCs/>
          <w:sz w:val="24"/>
        </w:rPr>
      </w:pPr>
      <w:bookmarkStart w:id="271" w:name="_Hlk78284767"/>
      <w:bookmarkStart w:id="272" w:name="_Hlk78284841"/>
      <w:r>
        <w:rPr>
          <w:rFonts w:asciiTheme="minorEastAsia" w:eastAsiaTheme="minorEastAsia" w:hAnsiTheme="minorEastAsia" w:hint="eastAsia"/>
          <w:bCs/>
          <w:sz w:val="24"/>
        </w:rPr>
        <w:t>采购人如逾期支付款项，除应及时付足款项外，应向中标人偿付欠款总额万分之一/天的违约金；逾期付款超过30天的，乙方有权终止合同。</w:t>
      </w:r>
      <w:bookmarkEnd w:id="271"/>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供应商须向采购人出具合法有效完整的完税发票及凭证资料后进行支付结算，付款方式均采用公对公的银行转账，接受转账的开户信息以采购合同载明的为准。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（四）验收方法和标准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lastRenderedPageBreak/>
        <w:t xml:space="preserve">严格按照《财政部关于进一步加强政府采购需求和履约验收管理的指导意见》(财库〔2016〕205 号)以及主管部门的相关要求进行验收。 </w:t>
      </w:r>
    </w:p>
    <w:bookmarkEnd w:id="272"/>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（五）其他要求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1.政府采购合同签订时间：供应商中标后，自中标公示期满之日起，须按政府采购相关法律法规要求，在 30 </w:t>
      </w:r>
      <w:proofErr w:type="gramStart"/>
      <w:r>
        <w:rPr>
          <w:rFonts w:asciiTheme="minorEastAsia" w:eastAsiaTheme="minorEastAsia" w:hAnsiTheme="minorEastAsia" w:hint="eastAsia"/>
          <w:bCs/>
          <w:sz w:val="24"/>
        </w:rPr>
        <w:t>日内与</w:t>
      </w:r>
      <w:proofErr w:type="gramEnd"/>
      <w:r>
        <w:rPr>
          <w:rFonts w:asciiTheme="minorEastAsia" w:eastAsiaTheme="minorEastAsia" w:hAnsiTheme="minorEastAsia" w:hint="eastAsia"/>
          <w:bCs/>
          <w:sz w:val="24"/>
        </w:rPr>
        <w:t xml:space="preserve">采购单位签订政府采购合同。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2.供应商应保证所提供的服务或其任何一部分均不会侵犯任何第三方的专利权、商标权或著作权(在其他响应文件中提供承诺</w:t>
      </w:r>
      <w:proofErr w:type="gramStart"/>
      <w:r>
        <w:rPr>
          <w:rFonts w:asciiTheme="minorEastAsia" w:eastAsiaTheme="minorEastAsia" w:hAnsiTheme="minorEastAsia" w:hint="eastAsia"/>
          <w:bCs/>
          <w:sz w:val="24"/>
        </w:rPr>
        <w:t>函进行</w:t>
      </w:r>
      <w:proofErr w:type="gramEnd"/>
      <w:r>
        <w:rPr>
          <w:rFonts w:asciiTheme="minorEastAsia" w:eastAsiaTheme="minorEastAsia" w:hAnsiTheme="minorEastAsia" w:hint="eastAsia"/>
          <w:bCs/>
          <w:sz w:val="24"/>
        </w:rPr>
        <w:t xml:space="preserve">响应，格式自拟)。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3.供应商对本项目产出成果及其相关一切资料负有保密义务，未经采购人允许不得随意使用(在其他响应文件中提供承诺</w:t>
      </w:r>
      <w:proofErr w:type="gramStart"/>
      <w:r>
        <w:rPr>
          <w:rFonts w:asciiTheme="minorEastAsia" w:eastAsiaTheme="minorEastAsia" w:hAnsiTheme="minorEastAsia" w:hint="eastAsia"/>
          <w:bCs/>
          <w:sz w:val="24"/>
        </w:rPr>
        <w:t>函进行</w:t>
      </w:r>
      <w:proofErr w:type="gramEnd"/>
      <w:r>
        <w:rPr>
          <w:rFonts w:asciiTheme="minorEastAsia" w:eastAsiaTheme="minorEastAsia" w:hAnsiTheme="minorEastAsia" w:hint="eastAsia"/>
          <w:bCs/>
          <w:sz w:val="24"/>
        </w:rPr>
        <w:t xml:space="preserve">响应，格式自拟)。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4.采购人定期核对供应商提供服务所配备的人员数量及相关信息，对于未按照采购文件及投标响应要求执行或存在不合理的部分有权下达整改通知书，并要求供应商限期整改。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5.供应商定</w:t>
      </w:r>
      <w:proofErr w:type="gramStart"/>
      <w:r>
        <w:rPr>
          <w:rFonts w:asciiTheme="minorEastAsia" w:eastAsiaTheme="minorEastAsia" w:hAnsiTheme="minorEastAsia" w:hint="eastAsia"/>
          <w:bCs/>
          <w:sz w:val="24"/>
        </w:rPr>
        <w:t>期及时</w:t>
      </w:r>
      <w:proofErr w:type="gramEnd"/>
      <w:r>
        <w:rPr>
          <w:rFonts w:asciiTheme="minorEastAsia" w:eastAsiaTheme="minorEastAsia" w:hAnsiTheme="minorEastAsia" w:hint="eastAsia"/>
          <w:bCs/>
          <w:sz w:val="24"/>
        </w:rPr>
        <w:t xml:space="preserve">向采购人通告本项目服务范围内有关服务的重大事项及其进度。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 xml:space="preserve">6.接受项目行业管理部门及政府有关部门的指导，接受采购人的监督。 </w:t>
      </w:r>
    </w:p>
    <w:p w:rsidR="00CD398E" w:rsidRDefault="00C265EE">
      <w:pPr>
        <w:pStyle w:val="a5"/>
        <w:spacing w:line="360" w:lineRule="auto"/>
        <w:ind w:firstLine="480"/>
        <w:jc w:val="left"/>
        <w:rPr>
          <w:rFonts w:asciiTheme="minorEastAsia" w:eastAsiaTheme="minorEastAsia" w:hAnsiTheme="minorEastAsia"/>
          <w:bCs/>
          <w:sz w:val="24"/>
        </w:rPr>
      </w:pPr>
      <w:r>
        <w:rPr>
          <w:rFonts w:asciiTheme="minorEastAsia" w:eastAsiaTheme="minorEastAsia" w:hAnsiTheme="minorEastAsia" w:hint="eastAsia"/>
          <w:bCs/>
          <w:sz w:val="24"/>
        </w:rPr>
        <w:t>7.在采购合同履约过程中发生的或与本合同有关的争端，供应商与采购人应通过友好协商解决，协商或调解不成的，由当事人依法维护其合法权益。</w:t>
      </w:r>
    </w:p>
    <w:p w:rsidR="00CD398E" w:rsidRDefault="00CD398E">
      <w:pPr>
        <w:pStyle w:val="a0"/>
        <w:rPr>
          <w:rFonts w:asciiTheme="minorEastAsia" w:eastAsiaTheme="minorEastAsia" w:hAnsiTheme="minorEastAsia"/>
        </w:rPr>
      </w:pPr>
    </w:p>
    <w:p w:rsidR="00CD398E" w:rsidRDefault="00C265EE">
      <w:pPr>
        <w:widowControl/>
        <w:jc w:val="left"/>
        <w:rPr>
          <w:rFonts w:asciiTheme="minorEastAsia" w:eastAsiaTheme="minorEastAsia" w:hAnsiTheme="minorEastAsia" w:cstheme="minorEastAsia"/>
          <w:sz w:val="24"/>
        </w:rPr>
      </w:pPr>
      <w:r>
        <w:rPr>
          <w:rFonts w:asciiTheme="minorEastAsia" w:eastAsiaTheme="minorEastAsia" w:hAnsiTheme="minorEastAsia" w:cstheme="minorEastAsia"/>
          <w:sz w:val="24"/>
        </w:rPr>
        <w:br w:type="page"/>
      </w:r>
    </w:p>
    <w:p w:rsidR="00CD398E" w:rsidRDefault="00CD398E">
      <w:pPr>
        <w:ind w:firstLine="560"/>
        <w:rPr>
          <w:rFonts w:asciiTheme="minorEastAsia" w:eastAsiaTheme="minorEastAsia" w:hAnsiTheme="minorEastAsia" w:cstheme="minorEastAsia"/>
          <w:sz w:val="24"/>
        </w:rPr>
      </w:pPr>
    </w:p>
    <w:p w:rsidR="00CD398E" w:rsidRDefault="00C265EE">
      <w:pPr>
        <w:pStyle w:val="1"/>
        <w:spacing w:before="0" w:after="0" w:line="360" w:lineRule="auto"/>
        <w:jc w:val="center"/>
        <w:rPr>
          <w:rFonts w:asciiTheme="minorEastAsia" w:eastAsiaTheme="minorEastAsia" w:hAnsiTheme="minorEastAsia"/>
          <w:sz w:val="32"/>
        </w:rPr>
      </w:pPr>
      <w:bookmarkStart w:id="273" w:name="_Toc22515_WPSOffice_Level1"/>
      <w:bookmarkStart w:id="274" w:name="_Toc78283830"/>
      <w:r>
        <w:rPr>
          <w:rFonts w:asciiTheme="minorEastAsia" w:eastAsiaTheme="minorEastAsia" w:hAnsiTheme="minorEastAsia" w:hint="eastAsia"/>
          <w:sz w:val="32"/>
        </w:rPr>
        <w:t>第六章  磋商内容、磋商过程中可实质性变动的内容</w:t>
      </w:r>
      <w:bookmarkEnd w:id="266"/>
      <w:bookmarkEnd w:id="267"/>
      <w:bookmarkEnd w:id="273"/>
      <w:bookmarkEnd w:id="274"/>
    </w:p>
    <w:p w:rsidR="00CD398E" w:rsidRDefault="00CD398E">
      <w:pPr>
        <w:tabs>
          <w:tab w:val="left" w:pos="7665"/>
        </w:tabs>
        <w:spacing w:line="360" w:lineRule="auto"/>
        <w:ind w:firstLine="480"/>
        <w:rPr>
          <w:rFonts w:asciiTheme="minorEastAsia" w:eastAsiaTheme="minorEastAsia" w:hAnsiTheme="minorEastAsia"/>
          <w:sz w:val="24"/>
        </w:rPr>
      </w:pPr>
    </w:p>
    <w:p w:rsidR="00CD398E" w:rsidRDefault="00CD398E">
      <w:pPr>
        <w:tabs>
          <w:tab w:val="left" w:pos="7665"/>
        </w:tabs>
        <w:spacing w:line="360" w:lineRule="auto"/>
        <w:ind w:firstLine="480"/>
        <w:rPr>
          <w:rFonts w:asciiTheme="minorEastAsia" w:eastAsiaTheme="minorEastAsia" w:hAnsiTheme="minorEastAsia"/>
          <w:sz w:val="24"/>
        </w:rPr>
      </w:pPr>
    </w:p>
    <w:p w:rsidR="00CD398E" w:rsidRDefault="00C265EE">
      <w:pPr>
        <w:tabs>
          <w:tab w:val="left" w:pos="7665"/>
        </w:tabs>
        <w:spacing w:line="360" w:lineRule="auto"/>
        <w:ind w:firstLine="480"/>
        <w:rPr>
          <w:rFonts w:asciiTheme="minorEastAsia" w:eastAsiaTheme="minorEastAsia" w:hAnsiTheme="minorEastAsia"/>
          <w:bCs/>
          <w:sz w:val="24"/>
        </w:rPr>
      </w:pPr>
      <w:bookmarkStart w:id="275" w:name="PO_默认文件内容_28"/>
      <w:r>
        <w:rPr>
          <w:rFonts w:asciiTheme="minorEastAsia" w:eastAsiaTheme="minorEastAsia" w:hAnsiTheme="minorEastAsia"/>
          <w:sz w:val="24"/>
        </w:rPr>
        <w:t>针对</w:t>
      </w:r>
      <w:r>
        <w:rPr>
          <w:rFonts w:asciiTheme="minorEastAsia" w:eastAsiaTheme="minorEastAsia" w:hAnsiTheme="minorEastAsia" w:hint="eastAsia"/>
          <w:sz w:val="24"/>
        </w:rPr>
        <w:t>第五章、第九章</w:t>
      </w:r>
      <w:r>
        <w:rPr>
          <w:rFonts w:asciiTheme="minorEastAsia" w:eastAsiaTheme="minorEastAsia" w:hAnsiTheme="minorEastAsia"/>
          <w:sz w:val="24"/>
        </w:rPr>
        <w:t>所包含的</w:t>
      </w:r>
      <w:r>
        <w:rPr>
          <w:rFonts w:asciiTheme="minorEastAsia" w:eastAsiaTheme="minorEastAsia" w:hAnsiTheme="minorEastAsia" w:hint="eastAsia"/>
          <w:sz w:val="24"/>
        </w:rPr>
        <w:t>技术、服务要求以及合同草案条款</w:t>
      </w:r>
      <w:r>
        <w:rPr>
          <w:rFonts w:asciiTheme="minorEastAsia" w:eastAsiaTheme="minorEastAsia" w:hAnsiTheme="minorEastAsia"/>
          <w:sz w:val="24"/>
        </w:rPr>
        <w:t>，在磋商过程中，磋商小组在获得采购人代表确认的前提下，可以根据磋商情况实质性变动相关内容。磋商小组对磋商文件</w:t>
      </w:r>
      <w:proofErr w:type="gramStart"/>
      <w:r>
        <w:rPr>
          <w:rFonts w:asciiTheme="minorEastAsia" w:eastAsiaTheme="minorEastAsia" w:hAnsiTheme="minorEastAsia"/>
          <w:sz w:val="24"/>
        </w:rPr>
        <w:t>作出</w:t>
      </w:r>
      <w:proofErr w:type="gramEnd"/>
      <w:r>
        <w:rPr>
          <w:rFonts w:asciiTheme="minorEastAsia" w:eastAsiaTheme="minorEastAsia" w:hAnsiTheme="minorEastAsia"/>
          <w:sz w:val="24"/>
        </w:rPr>
        <w:t>的实质性变动是磋商文件的有效组成部分，磋商小组会及时以书面形式通知所有参加磋商的供应商。</w:t>
      </w:r>
    </w:p>
    <w:p w:rsidR="00CD398E" w:rsidRDefault="00CD398E">
      <w:pPr>
        <w:tabs>
          <w:tab w:val="left" w:pos="7665"/>
        </w:tabs>
        <w:spacing w:line="360" w:lineRule="auto"/>
        <w:ind w:firstLine="480"/>
        <w:rPr>
          <w:rFonts w:asciiTheme="minorEastAsia" w:eastAsiaTheme="minorEastAsia" w:hAnsiTheme="minorEastAsia"/>
          <w:bCs/>
          <w:sz w:val="24"/>
        </w:rPr>
      </w:pPr>
    </w:p>
    <w:p w:rsidR="00CD398E" w:rsidRDefault="00CD398E">
      <w:pPr>
        <w:tabs>
          <w:tab w:val="left" w:pos="7665"/>
        </w:tabs>
        <w:spacing w:line="360" w:lineRule="auto"/>
        <w:ind w:firstLine="480"/>
        <w:rPr>
          <w:rFonts w:asciiTheme="minorEastAsia" w:eastAsiaTheme="minorEastAsia" w:hAnsiTheme="minorEastAsia"/>
          <w:bCs/>
          <w:sz w:val="24"/>
        </w:rPr>
      </w:pPr>
    </w:p>
    <w:p w:rsidR="00CD398E" w:rsidRDefault="00CD398E">
      <w:pPr>
        <w:tabs>
          <w:tab w:val="left" w:pos="7665"/>
        </w:tabs>
        <w:spacing w:line="360" w:lineRule="auto"/>
        <w:ind w:firstLine="480"/>
        <w:rPr>
          <w:rFonts w:asciiTheme="minorEastAsia" w:eastAsiaTheme="minorEastAsia" w:hAnsiTheme="minorEastAsia"/>
          <w:bCs/>
          <w:sz w:val="24"/>
        </w:rPr>
      </w:pPr>
    </w:p>
    <w:p w:rsidR="00CD398E" w:rsidRDefault="00CD398E">
      <w:pPr>
        <w:tabs>
          <w:tab w:val="left" w:pos="7665"/>
        </w:tabs>
        <w:spacing w:line="360" w:lineRule="auto"/>
        <w:ind w:firstLine="480"/>
        <w:jc w:val="center"/>
        <w:rPr>
          <w:rFonts w:asciiTheme="minorEastAsia" w:eastAsiaTheme="minorEastAsia" w:hAnsiTheme="minorEastAsia"/>
          <w:b/>
          <w:bCs/>
          <w:sz w:val="32"/>
          <w:szCs w:val="32"/>
        </w:rPr>
      </w:pPr>
    </w:p>
    <w:p w:rsidR="00CD398E" w:rsidRDefault="00CD398E">
      <w:pPr>
        <w:tabs>
          <w:tab w:val="left" w:pos="7665"/>
        </w:tabs>
        <w:spacing w:line="360" w:lineRule="auto"/>
        <w:ind w:firstLine="480"/>
        <w:jc w:val="center"/>
        <w:rPr>
          <w:rFonts w:asciiTheme="minorEastAsia" w:eastAsiaTheme="minorEastAsia" w:hAnsiTheme="minorEastAsia"/>
          <w:b/>
          <w:bCs/>
          <w:sz w:val="32"/>
          <w:szCs w:val="32"/>
        </w:rPr>
      </w:pPr>
    </w:p>
    <w:p w:rsidR="00CD398E" w:rsidRDefault="00CD398E">
      <w:pPr>
        <w:tabs>
          <w:tab w:val="left" w:pos="7665"/>
        </w:tabs>
        <w:spacing w:line="360" w:lineRule="auto"/>
        <w:ind w:firstLine="480"/>
        <w:jc w:val="center"/>
        <w:rPr>
          <w:rFonts w:asciiTheme="minorEastAsia" w:eastAsiaTheme="minorEastAsia" w:hAnsiTheme="minorEastAsia"/>
          <w:b/>
          <w:bCs/>
          <w:sz w:val="32"/>
          <w:szCs w:val="32"/>
        </w:rPr>
      </w:pPr>
    </w:p>
    <w:p w:rsidR="00CD398E" w:rsidRDefault="00CD398E">
      <w:pPr>
        <w:tabs>
          <w:tab w:val="left" w:pos="7665"/>
        </w:tabs>
        <w:spacing w:line="360" w:lineRule="auto"/>
        <w:ind w:firstLine="480"/>
        <w:rPr>
          <w:rFonts w:asciiTheme="minorEastAsia" w:eastAsiaTheme="minorEastAsia" w:hAnsiTheme="minorEastAsia"/>
          <w:bCs/>
          <w:sz w:val="24"/>
        </w:rPr>
      </w:pPr>
    </w:p>
    <w:p w:rsidR="00CD398E" w:rsidRDefault="00CD398E">
      <w:pPr>
        <w:tabs>
          <w:tab w:val="left" w:pos="7665"/>
        </w:tabs>
        <w:spacing w:line="360" w:lineRule="auto"/>
        <w:ind w:firstLine="480"/>
        <w:rPr>
          <w:rFonts w:asciiTheme="minorEastAsia" w:eastAsiaTheme="minorEastAsia" w:hAnsiTheme="minorEastAsia"/>
          <w:b/>
          <w:bCs/>
          <w:sz w:val="32"/>
          <w:szCs w:val="32"/>
        </w:rPr>
      </w:pPr>
    </w:p>
    <w:bookmarkEnd w:id="275"/>
    <w:p w:rsidR="00CD398E" w:rsidRDefault="00CD398E">
      <w:pPr>
        <w:tabs>
          <w:tab w:val="left" w:pos="7665"/>
        </w:tabs>
        <w:spacing w:line="360" w:lineRule="auto"/>
        <w:ind w:firstLine="480"/>
        <w:rPr>
          <w:rFonts w:asciiTheme="minorEastAsia" w:eastAsiaTheme="minorEastAsia" w:hAnsiTheme="minorEastAsia"/>
          <w:b/>
          <w:bCs/>
          <w:sz w:val="32"/>
          <w:szCs w:val="32"/>
        </w:rPr>
      </w:pPr>
    </w:p>
    <w:p w:rsidR="00CD398E" w:rsidRDefault="00C265EE">
      <w:pPr>
        <w:pStyle w:val="1"/>
        <w:spacing w:before="0" w:after="0" w:line="360" w:lineRule="auto"/>
        <w:jc w:val="center"/>
        <w:rPr>
          <w:rFonts w:asciiTheme="minorEastAsia" w:eastAsiaTheme="minorEastAsia" w:hAnsiTheme="minorEastAsia"/>
        </w:rPr>
      </w:pPr>
      <w:r>
        <w:rPr>
          <w:rFonts w:asciiTheme="minorEastAsia" w:eastAsiaTheme="minorEastAsia" w:hAnsiTheme="minorEastAsia"/>
        </w:rPr>
        <w:br w:type="page"/>
      </w:r>
      <w:bookmarkStart w:id="276" w:name="_Toc5005029"/>
      <w:bookmarkStart w:id="277" w:name="_Toc30754_WPSOffice_Level1"/>
      <w:bookmarkStart w:id="278" w:name="_Toc511206481"/>
      <w:bookmarkStart w:id="279" w:name="_Toc78283831"/>
      <w:r>
        <w:rPr>
          <w:rFonts w:asciiTheme="minorEastAsia" w:eastAsiaTheme="minorEastAsia" w:hAnsiTheme="minorEastAsia" w:hint="eastAsia"/>
          <w:sz w:val="32"/>
        </w:rPr>
        <w:lastRenderedPageBreak/>
        <w:t>第七章  响应文件格式</w:t>
      </w:r>
      <w:bookmarkEnd w:id="276"/>
      <w:bookmarkEnd w:id="277"/>
      <w:bookmarkEnd w:id="278"/>
      <w:bookmarkEnd w:id="279"/>
    </w:p>
    <w:p w:rsidR="00CD398E" w:rsidRDefault="00CD398E">
      <w:pPr>
        <w:tabs>
          <w:tab w:val="left" w:pos="7665"/>
        </w:tabs>
        <w:spacing w:line="360" w:lineRule="auto"/>
        <w:ind w:firstLine="480"/>
        <w:rPr>
          <w:rFonts w:asciiTheme="minorEastAsia" w:eastAsiaTheme="minorEastAsia" w:hAnsiTheme="minorEastAsia"/>
          <w:bCs/>
          <w:sz w:val="24"/>
        </w:rPr>
      </w:pPr>
    </w:p>
    <w:p w:rsidR="00CD398E" w:rsidRDefault="00CD398E">
      <w:pPr>
        <w:spacing w:line="360" w:lineRule="auto"/>
        <w:jc w:val="left"/>
        <w:rPr>
          <w:rFonts w:asciiTheme="minorEastAsia" w:eastAsiaTheme="minorEastAsia" w:hAnsiTheme="minorEastAsia"/>
          <w:b/>
          <w:sz w:val="32"/>
          <w:szCs w:val="32"/>
        </w:rPr>
      </w:pPr>
    </w:p>
    <w:p w:rsidR="00CD398E" w:rsidRDefault="00C265EE">
      <w:pPr>
        <w:spacing w:line="360" w:lineRule="auto"/>
        <w:rPr>
          <w:rFonts w:asciiTheme="minorEastAsia" w:eastAsiaTheme="minorEastAsia" w:hAnsiTheme="minorEastAsia"/>
          <w:sz w:val="24"/>
        </w:rPr>
      </w:pPr>
      <w:bookmarkStart w:id="280" w:name="PO_默认文件内容_29"/>
      <w:r>
        <w:rPr>
          <w:rFonts w:asciiTheme="minorEastAsia" w:eastAsiaTheme="minorEastAsia" w:hAnsiTheme="minorEastAsia" w:hint="eastAsia"/>
          <w:sz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rsidR="00CD398E" w:rsidRDefault="00C265EE">
      <w:pPr>
        <w:spacing w:line="360" w:lineRule="auto"/>
        <w:rPr>
          <w:rFonts w:asciiTheme="minorEastAsia" w:eastAsiaTheme="minorEastAsia" w:hAnsiTheme="minorEastAsia"/>
          <w:sz w:val="24"/>
        </w:rPr>
      </w:pPr>
      <w:r>
        <w:rPr>
          <w:rFonts w:asciiTheme="minorEastAsia" w:eastAsiaTheme="minorEastAsia" w:hAnsiTheme="minorEastAsia" w:hint="eastAsia"/>
          <w:sz w:val="24"/>
        </w:rPr>
        <w:t>二、本章所制响应文件格式有关表格中的备注栏，由供应商根据自身响应情况作解释性说明，不作为必填项。</w:t>
      </w:r>
    </w:p>
    <w:p w:rsidR="00CD398E" w:rsidRDefault="00C265EE">
      <w:pPr>
        <w:spacing w:line="360" w:lineRule="auto"/>
        <w:rPr>
          <w:rFonts w:asciiTheme="minorEastAsia" w:eastAsiaTheme="minorEastAsia" w:hAnsiTheme="minorEastAsia"/>
          <w:sz w:val="24"/>
        </w:rPr>
      </w:pPr>
      <w:r>
        <w:rPr>
          <w:rFonts w:asciiTheme="minorEastAsia" w:eastAsiaTheme="minorEastAsia" w:hAnsiTheme="minorEastAsia" w:hint="eastAsia"/>
          <w:sz w:val="24"/>
        </w:rPr>
        <w:t>三、本章所制响应文件格式中需要填写的相关内容事项，可能会与本采购项目无关，在不改变响应文件原义、不影响本项目采购需求的情况下，供应商可以不予填写，但应当注明。</w:t>
      </w:r>
      <w:bookmarkEnd w:id="280"/>
    </w:p>
    <w:p w:rsidR="00CD398E" w:rsidRDefault="00CD398E">
      <w:pPr>
        <w:spacing w:line="360" w:lineRule="auto"/>
        <w:rPr>
          <w:rFonts w:asciiTheme="minorEastAsia" w:eastAsiaTheme="minorEastAsia" w:hAnsiTheme="minorEastAsia"/>
          <w:b/>
          <w:sz w:val="32"/>
          <w:szCs w:val="32"/>
        </w:rPr>
      </w:pPr>
    </w:p>
    <w:p w:rsidR="00CD398E" w:rsidRDefault="00C265EE">
      <w:pPr>
        <w:widowControl/>
        <w:spacing w:line="360" w:lineRule="auto"/>
        <w:jc w:val="center"/>
        <w:rPr>
          <w:rFonts w:asciiTheme="minorEastAsia" w:eastAsiaTheme="minorEastAsia" w:hAnsiTheme="minorEastAsia"/>
          <w:b/>
          <w:sz w:val="32"/>
          <w:szCs w:val="32"/>
        </w:rPr>
      </w:pPr>
      <w:r>
        <w:rPr>
          <w:rFonts w:asciiTheme="minorEastAsia" w:eastAsiaTheme="minorEastAsia" w:hAnsiTheme="minorEastAsia"/>
          <w:b/>
          <w:sz w:val="32"/>
          <w:szCs w:val="32"/>
        </w:rPr>
        <w:br w:type="page"/>
      </w:r>
      <w:bookmarkStart w:id="281" w:name="PO_默认文件内容_22"/>
    </w:p>
    <w:p w:rsidR="00CD398E" w:rsidRDefault="00C265EE">
      <w:pPr>
        <w:spacing w:line="360" w:lineRule="auto"/>
        <w:jc w:val="center"/>
        <w:rPr>
          <w:rFonts w:asciiTheme="minorEastAsia" w:eastAsiaTheme="minorEastAsia" w:hAnsiTheme="minorEastAsia"/>
          <w:b/>
          <w:sz w:val="32"/>
          <w:szCs w:val="32"/>
        </w:rPr>
      </w:pPr>
      <w:bookmarkStart w:id="282" w:name="_Toc31969_WPSOffice_Level2"/>
      <w:r>
        <w:rPr>
          <w:rFonts w:asciiTheme="minorEastAsia" w:eastAsiaTheme="minorEastAsia" w:hAnsiTheme="minorEastAsia"/>
          <w:b/>
          <w:sz w:val="32"/>
        </w:rPr>
        <w:lastRenderedPageBreak/>
        <w:t xml:space="preserve">第一部分     </w:t>
      </w:r>
      <w:r>
        <w:rPr>
          <w:rFonts w:asciiTheme="minorEastAsia" w:eastAsiaTheme="minorEastAsia" w:hAnsiTheme="minorEastAsia" w:hint="eastAsia"/>
          <w:b/>
          <w:sz w:val="32"/>
        </w:rPr>
        <w:t>“</w:t>
      </w:r>
      <w:r>
        <w:rPr>
          <w:rFonts w:asciiTheme="minorEastAsia" w:eastAsiaTheme="minorEastAsia" w:hAnsiTheme="minorEastAsia"/>
          <w:b/>
          <w:sz w:val="32"/>
        </w:rPr>
        <w:t>资格性</w:t>
      </w:r>
      <w:r>
        <w:rPr>
          <w:rFonts w:asciiTheme="minorEastAsia" w:eastAsiaTheme="minorEastAsia" w:hAnsiTheme="minorEastAsia" w:hint="eastAsia"/>
          <w:b/>
          <w:sz w:val="32"/>
        </w:rPr>
        <w:t>响应</w:t>
      </w:r>
      <w:r>
        <w:rPr>
          <w:rFonts w:asciiTheme="minorEastAsia" w:eastAsiaTheme="minorEastAsia" w:hAnsiTheme="minorEastAsia"/>
          <w:b/>
          <w:sz w:val="32"/>
        </w:rPr>
        <w:t>文件</w:t>
      </w:r>
      <w:r>
        <w:rPr>
          <w:rFonts w:asciiTheme="minorEastAsia" w:eastAsiaTheme="minorEastAsia" w:hAnsiTheme="minorEastAsia" w:hint="eastAsia"/>
          <w:b/>
          <w:sz w:val="32"/>
        </w:rPr>
        <w:t>”</w:t>
      </w:r>
      <w:r>
        <w:rPr>
          <w:rFonts w:asciiTheme="minorEastAsia" w:eastAsiaTheme="minorEastAsia" w:hAnsiTheme="minorEastAsia"/>
          <w:b/>
          <w:sz w:val="32"/>
        </w:rPr>
        <w:t>格式</w:t>
      </w:r>
      <w:bookmarkEnd w:id="282"/>
    </w:p>
    <w:p w:rsidR="00CD398E" w:rsidRDefault="00CD398E">
      <w:pPr>
        <w:spacing w:line="360" w:lineRule="auto"/>
        <w:jc w:val="center"/>
        <w:rPr>
          <w:rFonts w:asciiTheme="minorEastAsia" w:eastAsiaTheme="minorEastAsia" w:hAnsiTheme="minorEastAsia"/>
          <w:b/>
          <w:sz w:val="24"/>
        </w:rPr>
      </w:pPr>
      <w:bookmarkStart w:id="283" w:name="_Toc511206482"/>
    </w:p>
    <w:p w:rsidR="00CD398E" w:rsidRDefault="00C265EE">
      <w:pPr>
        <w:spacing w:line="360" w:lineRule="auto"/>
        <w:rPr>
          <w:rFonts w:asciiTheme="minorEastAsia" w:eastAsiaTheme="minorEastAsia" w:hAnsiTheme="minorEastAsia"/>
          <w:b/>
          <w:sz w:val="24"/>
        </w:rPr>
      </w:pPr>
      <w:bookmarkStart w:id="284" w:name="_Toc29890_WPSOffice_Level3"/>
      <w:r>
        <w:rPr>
          <w:rFonts w:asciiTheme="minorEastAsia" w:eastAsiaTheme="minorEastAsia" w:hAnsiTheme="minorEastAsia" w:hint="eastAsia"/>
          <w:b/>
          <w:sz w:val="24"/>
        </w:rPr>
        <w:t>格式1-1</w:t>
      </w:r>
      <w:bookmarkEnd w:id="284"/>
    </w:p>
    <w:p w:rsidR="00CD398E" w:rsidRDefault="00CD398E">
      <w:pPr>
        <w:spacing w:line="360" w:lineRule="auto"/>
        <w:jc w:val="center"/>
        <w:rPr>
          <w:rFonts w:asciiTheme="minorEastAsia" w:eastAsiaTheme="minorEastAsia" w:hAnsiTheme="minorEastAsia"/>
          <w:b/>
          <w:sz w:val="24"/>
        </w:rPr>
      </w:pPr>
    </w:p>
    <w:p w:rsidR="00CD398E" w:rsidRDefault="00C265EE">
      <w:pPr>
        <w:spacing w:line="360" w:lineRule="auto"/>
        <w:jc w:val="right"/>
        <w:rPr>
          <w:rFonts w:asciiTheme="minorEastAsia" w:eastAsiaTheme="minorEastAsia" w:hAnsiTheme="minorEastAsia"/>
          <w:b/>
          <w:sz w:val="24"/>
        </w:rPr>
      </w:pPr>
      <w:r>
        <w:rPr>
          <w:rFonts w:asciiTheme="minorEastAsia" w:eastAsiaTheme="minorEastAsia" w:hAnsiTheme="minorEastAsia"/>
          <w:b/>
          <w:sz w:val="24"/>
        </w:rPr>
        <w:t>（正本/副本）</w:t>
      </w:r>
    </w:p>
    <w:p w:rsidR="00CD398E" w:rsidRDefault="00CD398E">
      <w:pPr>
        <w:spacing w:line="360" w:lineRule="auto"/>
        <w:rPr>
          <w:rFonts w:asciiTheme="minorEastAsia" w:eastAsiaTheme="minorEastAsia" w:hAnsiTheme="minorEastAsia"/>
          <w:b/>
          <w:sz w:val="24"/>
        </w:rPr>
      </w:pPr>
    </w:p>
    <w:p w:rsidR="00CD398E" w:rsidRDefault="00C265EE">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30"/>
          <w:szCs w:val="30"/>
          <w:u w:val="single"/>
        </w:rPr>
        <w:t>成都市双流区住房建设和交通局2021年度城市体检服务采购项目</w:t>
      </w:r>
    </w:p>
    <w:p w:rsidR="00CD398E" w:rsidRDefault="00C265EE">
      <w:pPr>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资格性响应文件</w:t>
      </w:r>
    </w:p>
    <w:p w:rsidR="00CD398E" w:rsidRDefault="00CD398E">
      <w:pPr>
        <w:spacing w:line="360" w:lineRule="auto"/>
        <w:rPr>
          <w:rFonts w:asciiTheme="minorEastAsia" w:eastAsiaTheme="minorEastAsia" w:hAnsiTheme="minorEastAsia"/>
          <w:b/>
          <w:sz w:val="24"/>
        </w:rPr>
      </w:pPr>
    </w:p>
    <w:p w:rsidR="00CD398E" w:rsidRDefault="00CD398E">
      <w:pPr>
        <w:pStyle w:val="GW-"/>
        <w:ind w:firstLine="480"/>
        <w:rPr>
          <w:rFonts w:asciiTheme="minorEastAsia" w:eastAsiaTheme="minorEastAsia" w:hAnsiTheme="minorEastAsia"/>
        </w:rPr>
      </w:pPr>
    </w:p>
    <w:p w:rsidR="00CD398E" w:rsidRDefault="00CD398E">
      <w:pPr>
        <w:pStyle w:val="af6"/>
        <w:spacing w:line="360" w:lineRule="auto"/>
        <w:rPr>
          <w:rFonts w:asciiTheme="minorEastAsia" w:eastAsiaTheme="minorEastAsia" w:hAnsiTheme="minorEastAsia"/>
        </w:rPr>
      </w:pPr>
    </w:p>
    <w:p w:rsidR="00CD398E" w:rsidRDefault="00CD398E">
      <w:pPr>
        <w:spacing w:line="360" w:lineRule="auto"/>
        <w:rPr>
          <w:rFonts w:asciiTheme="minorEastAsia" w:eastAsiaTheme="minorEastAsia" w:hAnsiTheme="minorEastAsia"/>
          <w:b/>
          <w:sz w:val="24"/>
        </w:rPr>
      </w:pPr>
    </w:p>
    <w:p w:rsidR="00CD398E" w:rsidRDefault="00C265EE">
      <w:pPr>
        <w:spacing w:line="360" w:lineRule="auto"/>
        <w:ind w:firstLineChars="500" w:firstLine="1205"/>
        <w:jc w:val="left"/>
        <w:rPr>
          <w:rFonts w:asciiTheme="minorEastAsia" w:eastAsiaTheme="minorEastAsia" w:hAnsiTheme="minorEastAsia"/>
          <w:b/>
          <w:sz w:val="24"/>
          <w:u w:val="single"/>
        </w:rPr>
      </w:pPr>
      <w:r>
        <w:rPr>
          <w:rFonts w:asciiTheme="minorEastAsia" w:eastAsiaTheme="minorEastAsia" w:hAnsiTheme="minorEastAsia" w:hint="eastAsia"/>
          <w:b/>
          <w:sz w:val="24"/>
        </w:rPr>
        <w:t>供 应 商</w:t>
      </w:r>
      <w:r>
        <w:rPr>
          <w:rFonts w:asciiTheme="minorEastAsia" w:eastAsiaTheme="minorEastAsia" w:hAnsiTheme="minorEastAsia"/>
          <w:b/>
          <w:sz w:val="24"/>
        </w:rPr>
        <w:t>名称：</w:t>
      </w:r>
    </w:p>
    <w:p w:rsidR="00CD398E" w:rsidRDefault="00C265EE">
      <w:pPr>
        <w:spacing w:line="360" w:lineRule="auto"/>
        <w:ind w:firstLineChars="500" w:firstLine="1205"/>
        <w:jc w:val="left"/>
        <w:rPr>
          <w:rFonts w:asciiTheme="minorEastAsia" w:eastAsiaTheme="minorEastAsia" w:hAnsiTheme="minorEastAsia"/>
          <w:b/>
          <w:sz w:val="24"/>
          <w:u w:val="single"/>
        </w:rPr>
      </w:pPr>
      <w:r>
        <w:rPr>
          <w:rFonts w:asciiTheme="minorEastAsia" w:eastAsiaTheme="minorEastAsia" w:hAnsiTheme="minorEastAsia" w:hint="eastAsia"/>
          <w:b/>
          <w:sz w:val="24"/>
        </w:rPr>
        <w:t>采购项目</w:t>
      </w:r>
      <w:r>
        <w:rPr>
          <w:rFonts w:asciiTheme="minorEastAsia" w:eastAsiaTheme="minorEastAsia" w:hAnsiTheme="minorEastAsia"/>
          <w:b/>
          <w:sz w:val="24"/>
        </w:rPr>
        <w:t>编号：</w:t>
      </w:r>
    </w:p>
    <w:p w:rsidR="00CD398E" w:rsidRDefault="00CD398E">
      <w:pPr>
        <w:spacing w:line="360" w:lineRule="auto"/>
        <w:jc w:val="center"/>
        <w:rPr>
          <w:rFonts w:asciiTheme="minorEastAsia" w:eastAsiaTheme="minorEastAsia" w:hAnsiTheme="minorEastAsia"/>
          <w:b/>
          <w:sz w:val="24"/>
        </w:rPr>
      </w:pPr>
    </w:p>
    <w:p w:rsidR="00CD398E" w:rsidRDefault="00CD398E">
      <w:pPr>
        <w:spacing w:line="360" w:lineRule="auto"/>
        <w:jc w:val="center"/>
        <w:rPr>
          <w:rFonts w:asciiTheme="minorEastAsia" w:eastAsiaTheme="minorEastAsia" w:hAnsiTheme="minorEastAsia"/>
          <w:b/>
          <w:sz w:val="24"/>
        </w:rPr>
      </w:pPr>
    </w:p>
    <w:p w:rsidR="00CD398E" w:rsidRDefault="00C265EE">
      <w:pPr>
        <w:spacing w:line="360" w:lineRule="auto"/>
        <w:jc w:val="center"/>
        <w:rPr>
          <w:rFonts w:asciiTheme="minorEastAsia" w:eastAsiaTheme="minorEastAsia" w:hAnsiTheme="minorEastAsia" w:cs="Arial"/>
          <w:b/>
          <w:bCs/>
          <w:sz w:val="24"/>
        </w:rPr>
      </w:pPr>
      <w:bookmarkStart w:id="285" w:name="_Toc1595_WPSOffice_Level2"/>
      <w:r>
        <w:rPr>
          <w:rFonts w:asciiTheme="minorEastAsia" w:eastAsiaTheme="minorEastAsia" w:hAnsiTheme="minorEastAsia"/>
          <w:b/>
          <w:sz w:val="24"/>
        </w:rPr>
        <w:t>日期：</w:t>
      </w:r>
      <w:r>
        <w:rPr>
          <w:rFonts w:asciiTheme="minorEastAsia" w:eastAsiaTheme="minorEastAsia" w:hAnsiTheme="minorEastAsia" w:hint="eastAsia"/>
          <w:b/>
          <w:sz w:val="24"/>
          <w:u w:val="single"/>
        </w:rPr>
        <w:t xml:space="preserve"> 2021</w:t>
      </w:r>
      <w:r>
        <w:rPr>
          <w:rFonts w:asciiTheme="minorEastAsia" w:eastAsiaTheme="minorEastAsia" w:hAnsiTheme="minorEastAsia" w:hint="eastAsia"/>
          <w:b/>
          <w:sz w:val="24"/>
        </w:rPr>
        <w:t>年</w:t>
      </w:r>
      <w:r>
        <w:rPr>
          <w:rFonts w:asciiTheme="minorEastAsia" w:eastAsiaTheme="minorEastAsia" w:hAnsiTheme="minorEastAsia" w:hint="eastAsia"/>
          <w:b/>
          <w:sz w:val="24"/>
          <w:u w:val="single"/>
        </w:rPr>
        <w:t xml:space="preserve">  </w:t>
      </w:r>
      <w:r>
        <w:rPr>
          <w:rFonts w:asciiTheme="minorEastAsia" w:eastAsiaTheme="minorEastAsia" w:hAnsiTheme="minorEastAsia"/>
          <w:b/>
          <w:sz w:val="24"/>
        </w:rPr>
        <w:t>月</w:t>
      </w:r>
      <w:r>
        <w:rPr>
          <w:rFonts w:asciiTheme="minorEastAsia" w:eastAsiaTheme="minorEastAsia" w:hAnsiTheme="minorEastAsia" w:hint="eastAsia"/>
          <w:b/>
          <w:sz w:val="24"/>
          <w:u w:val="single"/>
        </w:rPr>
        <w:t xml:space="preserve">   </w:t>
      </w:r>
      <w:r>
        <w:rPr>
          <w:rFonts w:asciiTheme="minorEastAsia" w:eastAsiaTheme="minorEastAsia" w:hAnsiTheme="minorEastAsia"/>
          <w:b/>
          <w:sz w:val="24"/>
        </w:rPr>
        <w:t>日</w:t>
      </w:r>
      <w:bookmarkEnd w:id="285"/>
    </w:p>
    <w:p w:rsidR="00CD398E" w:rsidRDefault="00CD398E">
      <w:pPr>
        <w:spacing w:line="360" w:lineRule="auto"/>
        <w:jc w:val="center"/>
        <w:rPr>
          <w:rFonts w:asciiTheme="minorEastAsia" w:eastAsiaTheme="minorEastAsia" w:hAnsiTheme="minorEastAsia" w:cs="Arial"/>
          <w:b/>
          <w:bCs/>
          <w:sz w:val="24"/>
        </w:rPr>
      </w:pPr>
    </w:p>
    <w:p w:rsidR="00CD398E" w:rsidRDefault="00CD398E">
      <w:pPr>
        <w:spacing w:line="360" w:lineRule="auto"/>
        <w:jc w:val="center"/>
        <w:rPr>
          <w:rFonts w:asciiTheme="minorEastAsia" w:eastAsiaTheme="minorEastAsia" w:hAnsiTheme="minorEastAsia" w:cs="Arial"/>
          <w:b/>
          <w:bCs/>
          <w:sz w:val="24"/>
        </w:rPr>
      </w:pPr>
    </w:p>
    <w:p w:rsidR="00CD398E" w:rsidRDefault="00CD398E">
      <w:pPr>
        <w:spacing w:line="360" w:lineRule="auto"/>
        <w:jc w:val="center"/>
        <w:rPr>
          <w:rFonts w:asciiTheme="minorEastAsia" w:eastAsiaTheme="minorEastAsia" w:hAnsiTheme="minorEastAsia" w:cs="Arial"/>
          <w:b/>
          <w:bCs/>
          <w:sz w:val="24"/>
        </w:rPr>
      </w:pPr>
    </w:p>
    <w:p w:rsidR="00CD398E" w:rsidRDefault="00C265EE">
      <w:pPr>
        <w:widowControl/>
        <w:spacing w:line="360" w:lineRule="auto"/>
        <w:jc w:val="left"/>
        <w:rPr>
          <w:rFonts w:asciiTheme="minorEastAsia" w:eastAsiaTheme="minorEastAsia" w:hAnsiTheme="minorEastAsia"/>
          <w:b/>
          <w:sz w:val="24"/>
        </w:rPr>
      </w:pPr>
      <w:r>
        <w:rPr>
          <w:rFonts w:asciiTheme="minorEastAsia" w:eastAsiaTheme="minorEastAsia" w:hAnsiTheme="minorEastAsia"/>
          <w:b/>
          <w:sz w:val="24"/>
        </w:rPr>
        <w:br w:type="page"/>
      </w:r>
    </w:p>
    <w:p w:rsidR="00CD398E" w:rsidRDefault="00C265EE">
      <w:pPr>
        <w:spacing w:line="360" w:lineRule="auto"/>
        <w:rPr>
          <w:rFonts w:asciiTheme="minorEastAsia" w:eastAsiaTheme="minorEastAsia" w:hAnsiTheme="minorEastAsia"/>
          <w:b/>
          <w:sz w:val="24"/>
        </w:rPr>
      </w:pPr>
      <w:bookmarkStart w:id="286" w:name="_Toc12124_WPSOffice_Level2"/>
      <w:r>
        <w:rPr>
          <w:rFonts w:asciiTheme="minorEastAsia" w:eastAsiaTheme="minorEastAsia" w:hAnsiTheme="minorEastAsia" w:hint="eastAsia"/>
          <w:b/>
          <w:sz w:val="24"/>
        </w:rPr>
        <w:lastRenderedPageBreak/>
        <w:t>格式1-2</w:t>
      </w:r>
      <w:bookmarkEnd w:id="286"/>
    </w:p>
    <w:p w:rsidR="00CD398E" w:rsidRDefault="00C265EE">
      <w:pPr>
        <w:spacing w:line="360" w:lineRule="auto"/>
        <w:ind w:firstLineChars="246" w:firstLine="593"/>
        <w:jc w:val="center"/>
        <w:rPr>
          <w:rFonts w:asciiTheme="minorEastAsia" w:eastAsiaTheme="minorEastAsia" w:hAnsiTheme="minorEastAsia"/>
          <w:b/>
          <w:sz w:val="24"/>
        </w:rPr>
      </w:pPr>
      <w:bookmarkStart w:id="287" w:name="_Toc377_WPSOffice_Level3"/>
      <w:r>
        <w:rPr>
          <w:rFonts w:asciiTheme="minorEastAsia" w:eastAsiaTheme="minorEastAsia" w:hAnsiTheme="minorEastAsia" w:hint="eastAsia"/>
          <w:b/>
          <w:sz w:val="24"/>
        </w:rPr>
        <w:t>一、法定代表人/单位负责人授权书</w:t>
      </w:r>
      <w:bookmarkEnd w:id="287"/>
    </w:p>
    <w:p w:rsidR="00CD398E" w:rsidRDefault="00CD398E">
      <w:pPr>
        <w:spacing w:line="360" w:lineRule="auto"/>
        <w:ind w:firstLineChars="200" w:firstLine="480"/>
        <w:rPr>
          <w:rFonts w:asciiTheme="minorEastAsia" w:eastAsiaTheme="minorEastAsia" w:hAnsiTheme="minorEastAsia" w:cs="宋体"/>
          <w:sz w:val="24"/>
        </w:rPr>
      </w:pPr>
    </w:p>
    <w:p w:rsidR="00CD398E" w:rsidRDefault="00CD398E">
      <w:pPr>
        <w:spacing w:line="360" w:lineRule="auto"/>
        <w:ind w:firstLineChars="200" w:firstLine="480"/>
        <w:rPr>
          <w:rFonts w:asciiTheme="minorEastAsia" w:eastAsiaTheme="minorEastAsia" w:hAnsiTheme="minorEastAsia" w:cs="宋体"/>
          <w:sz w:val="24"/>
        </w:rPr>
      </w:pPr>
    </w:p>
    <w:p w:rsidR="00CD398E" w:rsidRDefault="00C265EE">
      <w:pPr>
        <w:spacing w:line="360" w:lineRule="auto"/>
        <w:rPr>
          <w:rFonts w:asciiTheme="minorEastAsia" w:eastAsiaTheme="minorEastAsia" w:hAnsiTheme="minorEastAsia" w:cs="宋体"/>
          <w:sz w:val="24"/>
        </w:rPr>
      </w:pPr>
      <w:bookmarkStart w:id="288" w:name="_Toc5005030"/>
      <w:bookmarkStart w:id="289" w:name="_Toc4578863"/>
      <w:bookmarkStart w:id="290" w:name="_Toc4659726"/>
      <w:r>
        <w:rPr>
          <w:rFonts w:asciiTheme="minorEastAsia" w:eastAsiaTheme="minorEastAsia" w:hAnsiTheme="minorEastAsia" w:cs="宋体" w:hint="eastAsia"/>
          <w:sz w:val="24"/>
        </w:rPr>
        <w:t>（采购代理机构名称）：</w:t>
      </w:r>
      <w:bookmarkEnd w:id="288"/>
      <w:bookmarkEnd w:id="289"/>
      <w:bookmarkEnd w:id="290"/>
    </w:p>
    <w:p w:rsidR="00CD398E" w:rsidRDefault="00C265EE">
      <w:pPr>
        <w:spacing w:line="360" w:lineRule="auto"/>
        <w:ind w:firstLineChars="200" w:firstLine="480"/>
        <w:rPr>
          <w:rFonts w:asciiTheme="minorEastAsia" w:eastAsiaTheme="minorEastAsia" w:hAnsiTheme="minorEastAsia" w:cs="宋体"/>
          <w:sz w:val="24"/>
        </w:rPr>
      </w:pPr>
      <w:bookmarkStart w:id="291" w:name="_Toc5005031"/>
      <w:bookmarkStart w:id="292" w:name="_Toc4659727"/>
      <w:bookmarkStart w:id="293" w:name="_Toc4578864"/>
      <w:r>
        <w:rPr>
          <w:rFonts w:asciiTheme="minorEastAsia" w:eastAsiaTheme="minorEastAsia" w:hAnsiTheme="minorEastAsia" w:cs="宋体" w:hint="eastAsia"/>
          <w:sz w:val="24"/>
        </w:rPr>
        <w:t>本授权声明：</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（供应商名称）</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（法定代表人姓名、职务）授权</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（被授权人姓名、职务）为我方 “</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”项目（采购项目编号：</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）磋商采购活动的合法代表，以我方名义全权处理该项目有关磋商采购、签订合同以及执行合同等一切事宜。</w:t>
      </w:r>
      <w:bookmarkEnd w:id="291"/>
      <w:bookmarkEnd w:id="292"/>
      <w:bookmarkEnd w:id="293"/>
    </w:p>
    <w:p w:rsidR="00CD398E" w:rsidRDefault="00C265EE">
      <w:pPr>
        <w:spacing w:line="360" w:lineRule="auto"/>
        <w:ind w:firstLineChars="200" w:firstLine="480"/>
        <w:rPr>
          <w:rFonts w:asciiTheme="minorEastAsia" w:eastAsiaTheme="minorEastAsia" w:hAnsiTheme="minorEastAsia" w:cs="宋体"/>
          <w:sz w:val="24"/>
        </w:rPr>
      </w:pPr>
      <w:bookmarkStart w:id="294" w:name="_Toc4578865"/>
      <w:bookmarkStart w:id="295" w:name="_Toc5005032"/>
      <w:bookmarkStart w:id="296" w:name="_Toc4659728"/>
      <w:r>
        <w:rPr>
          <w:rFonts w:asciiTheme="minorEastAsia" w:eastAsiaTheme="minorEastAsia" w:hAnsiTheme="minorEastAsia" w:cs="宋体" w:hint="eastAsia"/>
          <w:sz w:val="24"/>
        </w:rPr>
        <w:t>特此声明。</w:t>
      </w:r>
      <w:bookmarkEnd w:id="294"/>
      <w:bookmarkEnd w:id="295"/>
      <w:bookmarkEnd w:id="296"/>
    </w:p>
    <w:p w:rsidR="00CD398E" w:rsidRDefault="00CD398E">
      <w:pPr>
        <w:spacing w:line="360" w:lineRule="auto"/>
        <w:ind w:firstLineChars="200" w:firstLine="480"/>
        <w:rPr>
          <w:rFonts w:asciiTheme="minorEastAsia" w:eastAsiaTheme="minorEastAsia" w:hAnsiTheme="minorEastAsia"/>
          <w:sz w:val="24"/>
        </w:rPr>
      </w:pPr>
    </w:p>
    <w:p w:rsidR="00CD398E" w:rsidRDefault="00C265EE">
      <w:pPr>
        <w:spacing w:line="360" w:lineRule="auto"/>
        <w:ind w:firstLineChars="200" w:firstLine="480"/>
        <w:rPr>
          <w:rFonts w:asciiTheme="minorEastAsia" w:eastAsiaTheme="minorEastAsia" w:hAnsiTheme="minorEastAsia" w:cs="宋体"/>
          <w:sz w:val="24"/>
        </w:rPr>
      </w:pPr>
      <w:bookmarkStart w:id="297" w:name="_Toc4578866"/>
      <w:bookmarkStart w:id="298" w:name="_Toc4659729"/>
      <w:bookmarkStart w:id="299" w:name="_Toc5005033"/>
      <w:r>
        <w:rPr>
          <w:rFonts w:asciiTheme="minorEastAsia" w:eastAsiaTheme="minorEastAsia" w:hAnsiTheme="minorEastAsia" w:cs="宋体" w:hint="eastAsia"/>
          <w:sz w:val="24"/>
        </w:rPr>
        <w:t>法定代表人（委托人）签字：</w:t>
      </w:r>
      <w:bookmarkEnd w:id="297"/>
      <w:bookmarkEnd w:id="298"/>
      <w:bookmarkEnd w:id="299"/>
      <w:r>
        <w:rPr>
          <w:rFonts w:asciiTheme="minorEastAsia" w:eastAsiaTheme="minorEastAsia" w:hAnsiTheme="minorEastAsia" w:cs="宋体" w:hint="eastAsia"/>
          <w:sz w:val="24"/>
        </w:rPr>
        <w:t xml:space="preserve"> </w:t>
      </w:r>
    </w:p>
    <w:p w:rsidR="00CD398E" w:rsidRDefault="00CD398E">
      <w:pPr>
        <w:spacing w:line="360" w:lineRule="auto"/>
        <w:ind w:firstLineChars="200" w:firstLine="480"/>
        <w:rPr>
          <w:rFonts w:asciiTheme="minorEastAsia" w:eastAsiaTheme="minorEastAsia" w:hAnsiTheme="minorEastAsia"/>
          <w:sz w:val="24"/>
        </w:rPr>
      </w:pPr>
    </w:p>
    <w:p w:rsidR="00CD398E" w:rsidRDefault="00C265EE">
      <w:pPr>
        <w:spacing w:line="360" w:lineRule="auto"/>
        <w:ind w:firstLineChars="200" w:firstLine="480"/>
        <w:rPr>
          <w:rFonts w:asciiTheme="minorEastAsia" w:eastAsiaTheme="minorEastAsia" w:hAnsiTheme="minorEastAsia" w:cs="宋体"/>
          <w:sz w:val="24"/>
        </w:rPr>
      </w:pPr>
      <w:bookmarkStart w:id="300" w:name="_Toc4578867"/>
      <w:bookmarkStart w:id="301" w:name="_Toc5005034"/>
      <w:bookmarkStart w:id="302" w:name="_Toc4659730"/>
      <w:r>
        <w:rPr>
          <w:rFonts w:asciiTheme="minorEastAsia" w:eastAsiaTheme="minorEastAsia" w:hAnsiTheme="minorEastAsia" w:cs="宋体" w:hint="eastAsia"/>
          <w:sz w:val="24"/>
        </w:rPr>
        <w:t>授权代表（被授权人）签字：</w:t>
      </w:r>
      <w:bookmarkEnd w:id="300"/>
      <w:bookmarkEnd w:id="301"/>
      <w:bookmarkEnd w:id="302"/>
      <w:r>
        <w:rPr>
          <w:rFonts w:asciiTheme="minorEastAsia" w:eastAsiaTheme="minorEastAsia" w:hAnsiTheme="minorEastAsia" w:cs="宋体" w:hint="eastAsia"/>
          <w:sz w:val="24"/>
        </w:rPr>
        <w:t xml:space="preserve"> </w:t>
      </w:r>
    </w:p>
    <w:p w:rsidR="00CD398E" w:rsidRDefault="00CD398E">
      <w:pPr>
        <w:spacing w:line="360" w:lineRule="auto"/>
        <w:ind w:firstLineChars="200" w:firstLine="480"/>
        <w:rPr>
          <w:rFonts w:asciiTheme="minorEastAsia" w:eastAsiaTheme="minorEastAsia" w:hAnsiTheme="minorEastAsia"/>
          <w:sz w:val="24"/>
        </w:rPr>
      </w:pPr>
      <w:bookmarkStart w:id="303" w:name="_Toc4659731"/>
      <w:bookmarkStart w:id="304" w:name="_Toc4578868"/>
      <w:bookmarkStart w:id="305" w:name="_Toc5005035"/>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供应商名称：（单位盖章）</w:t>
      </w:r>
      <w:bookmarkEnd w:id="303"/>
      <w:bookmarkEnd w:id="304"/>
      <w:bookmarkEnd w:id="305"/>
      <w:r>
        <w:rPr>
          <w:rFonts w:asciiTheme="minorEastAsia" w:eastAsiaTheme="minorEastAsia" w:hAnsiTheme="minorEastAsia" w:cs="宋体" w:hint="eastAsia"/>
          <w:sz w:val="24"/>
        </w:rPr>
        <w:t xml:space="preserve"> </w:t>
      </w:r>
    </w:p>
    <w:p w:rsidR="00CD398E" w:rsidRDefault="00C265EE">
      <w:pPr>
        <w:spacing w:line="360" w:lineRule="auto"/>
        <w:ind w:firstLineChars="200" w:firstLine="480"/>
        <w:rPr>
          <w:rFonts w:asciiTheme="minorEastAsia" w:eastAsiaTheme="minorEastAsia" w:hAnsiTheme="minorEastAsia" w:cs="宋体"/>
          <w:sz w:val="24"/>
        </w:rPr>
      </w:pPr>
      <w:bookmarkStart w:id="306" w:name="_Toc4659732"/>
      <w:bookmarkStart w:id="307" w:name="_Toc5005036"/>
      <w:bookmarkStart w:id="308" w:name="_Toc4578869"/>
      <w:r>
        <w:rPr>
          <w:rFonts w:asciiTheme="minorEastAsia" w:eastAsiaTheme="minorEastAsia" w:hAnsiTheme="minorEastAsia" w:cs="宋体" w:hint="eastAsia"/>
          <w:sz w:val="24"/>
        </w:rPr>
        <w:t>日    期：</w:t>
      </w:r>
      <w:bookmarkEnd w:id="306"/>
      <w:bookmarkEnd w:id="307"/>
      <w:bookmarkEnd w:id="308"/>
      <w:r>
        <w:rPr>
          <w:rFonts w:asciiTheme="minorEastAsia" w:eastAsiaTheme="minorEastAsia" w:hAnsiTheme="minorEastAsia" w:cs="宋体"/>
          <w:sz w:val="24"/>
        </w:rPr>
        <w:t xml:space="preserve"> </w:t>
      </w:r>
    </w:p>
    <w:p w:rsidR="00CD398E" w:rsidRDefault="00CD398E">
      <w:pPr>
        <w:spacing w:line="360" w:lineRule="auto"/>
        <w:ind w:firstLineChars="200" w:firstLine="440"/>
        <w:rPr>
          <w:rFonts w:asciiTheme="minorEastAsia" w:eastAsiaTheme="minorEastAsia" w:hAnsiTheme="minorEastAsia"/>
          <w:sz w:val="22"/>
          <w:szCs w:val="22"/>
        </w:rPr>
      </w:pPr>
      <w:bookmarkStart w:id="309" w:name="_Toc217446084"/>
    </w:p>
    <w:p w:rsidR="00CD398E" w:rsidRDefault="00CD398E">
      <w:pPr>
        <w:spacing w:line="360" w:lineRule="auto"/>
        <w:ind w:firstLineChars="200" w:firstLine="440"/>
        <w:rPr>
          <w:rFonts w:asciiTheme="minorEastAsia" w:eastAsiaTheme="minorEastAsia" w:hAnsiTheme="minorEastAsia"/>
          <w:sz w:val="22"/>
          <w:szCs w:val="22"/>
        </w:rPr>
      </w:pPr>
    </w:p>
    <w:p w:rsidR="00CD398E" w:rsidRDefault="00CD398E">
      <w:pPr>
        <w:spacing w:line="360" w:lineRule="auto"/>
        <w:ind w:firstLineChars="200" w:firstLine="440"/>
        <w:rPr>
          <w:rFonts w:asciiTheme="minorEastAsia" w:eastAsiaTheme="minorEastAsia" w:hAnsiTheme="minorEastAsia"/>
          <w:sz w:val="22"/>
          <w:szCs w:val="22"/>
        </w:rPr>
      </w:pPr>
    </w:p>
    <w:p w:rsidR="00CD398E" w:rsidRDefault="00CD398E">
      <w:pPr>
        <w:spacing w:line="360" w:lineRule="auto"/>
        <w:ind w:firstLineChars="200" w:firstLine="440"/>
        <w:rPr>
          <w:rFonts w:asciiTheme="minorEastAsia" w:eastAsiaTheme="minorEastAsia" w:hAnsiTheme="minorEastAsia"/>
          <w:sz w:val="22"/>
          <w:szCs w:val="22"/>
        </w:rPr>
      </w:pPr>
    </w:p>
    <w:p w:rsidR="00CD398E" w:rsidRDefault="00C265EE">
      <w:pPr>
        <w:spacing w:line="360" w:lineRule="auto"/>
        <w:ind w:left="770" w:hangingChars="350" w:hanging="770"/>
        <w:jc w:val="left"/>
        <w:rPr>
          <w:rFonts w:asciiTheme="minorEastAsia" w:eastAsiaTheme="minorEastAsia" w:hAnsiTheme="minorEastAsia"/>
          <w:sz w:val="22"/>
          <w:szCs w:val="22"/>
        </w:rPr>
      </w:pPr>
      <w:r>
        <w:rPr>
          <w:rFonts w:asciiTheme="minorEastAsia" w:eastAsiaTheme="minorEastAsia" w:hAnsiTheme="minorEastAsia" w:hint="eastAsia"/>
          <w:sz w:val="22"/>
          <w:szCs w:val="22"/>
        </w:rPr>
        <w:t>注：</w:t>
      </w:r>
    </w:p>
    <w:p w:rsidR="00CD398E" w:rsidRDefault="00C265EE">
      <w:pPr>
        <w:spacing w:line="360" w:lineRule="auto"/>
        <w:ind w:firstLineChars="200" w:firstLine="440"/>
        <w:rPr>
          <w:rFonts w:asciiTheme="minorEastAsia" w:eastAsiaTheme="minorEastAsia" w:hAnsiTheme="minorEastAsia"/>
          <w:sz w:val="22"/>
          <w:szCs w:val="22"/>
        </w:rPr>
      </w:pPr>
      <w:r>
        <w:rPr>
          <w:rFonts w:asciiTheme="minorEastAsia" w:eastAsiaTheme="minorEastAsia" w:hAnsiTheme="minorEastAsia" w:hint="eastAsia"/>
          <w:sz w:val="22"/>
          <w:szCs w:val="22"/>
        </w:rPr>
        <w:t>1、供应商为法人单位时提供“法定代表人授权书”，供应商为其他组织时提供“单位负责人授权书”，供应商为自然人时提供“自然人身份证明材料”。</w:t>
      </w:r>
    </w:p>
    <w:p w:rsidR="00CD398E" w:rsidRDefault="00C265EE">
      <w:pPr>
        <w:spacing w:line="360" w:lineRule="auto"/>
        <w:ind w:firstLineChars="200" w:firstLine="440"/>
        <w:rPr>
          <w:rFonts w:asciiTheme="minorEastAsia" w:eastAsiaTheme="minorEastAsia" w:hAnsiTheme="minorEastAsia"/>
          <w:sz w:val="22"/>
          <w:szCs w:val="22"/>
        </w:rPr>
      </w:pPr>
      <w:r>
        <w:rPr>
          <w:rFonts w:asciiTheme="minorEastAsia" w:eastAsiaTheme="minorEastAsia" w:hAnsiTheme="minorEastAsia" w:hint="eastAsia"/>
          <w:sz w:val="22"/>
          <w:szCs w:val="22"/>
        </w:rPr>
        <w:t>2、应附法定代表人身份证明材料和授权代表身份证明材料复印件。</w:t>
      </w:r>
    </w:p>
    <w:p w:rsidR="00CD398E" w:rsidRDefault="00C265EE">
      <w:pPr>
        <w:spacing w:line="360" w:lineRule="auto"/>
        <w:ind w:firstLineChars="200" w:firstLine="440"/>
        <w:rPr>
          <w:rFonts w:asciiTheme="minorEastAsia" w:eastAsiaTheme="minorEastAsia" w:hAnsiTheme="minorEastAsia"/>
          <w:sz w:val="22"/>
          <w:szCs w:val="22"/>
        </w:rPr>
      </w:pPr>
      <w:r>
        <w:rPr>
          <w:rFonts w:asciiTheme="minorEastAsia" w:eastAsiaTheme="minorEastAsia" w:hAnsiTheme="minorEastAsia" w:hint="eastAsia"/>
          <w:sz w:val="22"/>
          <w:szCs w:val="22"/>
        </w:rPr>
        <w:t>3、身份证明材料包括居民身份证或户口本或军官证或护照等。</w:t>
      </w:r>
    </w:p>
    <w:p w:rsidR="00CD398E" w:rsidRDefault="00C265EE">
      <w:pPr>
        <w:spacing w:line="360" w:lineRule="auto"/>
        <w:ind w:firstLineChars="200" w:firstLine="440"/>
        <w:rPr>
          <w:rFonts w:asciiTheme="minorEastAsia" w:eastAsiaTheme="minorEastAsia" w:hAnsiTheme="minorEastAsia"/>
          <w:sz w:val="22"/>
          <w:szCs w:val="22"/>
        </w:rPr>
      </w:pPr>
      <w:r>
        <w:rPr>
          <w:rFonts w:asciiTheme="minorEastAsia" w:eastAsiaTheme="minorEastAsia" w:hAnsiTheme="minorEastAsia" w:hint="eastAsia"/>
          <w:sz w:val="22"/>
          <w:szCs w:val="22"/>
        </w:rPr>
        <w:t>4、身份证明材料应同时提供其在有效期的材料，如居民身份证正、反面复印件。</w:t>
      </w:r>
    </w:p>
    <w:p w:rsidR="00CD398E" w:rsidRDefault="00C265EE">
      <w:pPr>
        <w:spacing w:line="360" w:lineRule="auto"/>
        <w:ind w:firstLineChars="200" w:firstLine="440"/>
        <w:rPr>
          <w:rFonts w:asciiTheme="minorEastAsia" w:eastAsiaTheme="minorEastAsia" w:hAnsiTheme="minorEastAsia"/>
          <w:sz w:val="22"/>
          <w:szCs w:val="22"/>
        </w:rPr>
      </w:pPr>
      <w:r>
        <w:rPr>
          <w:rFonts w:asciiTheme="minorEastAsia" w:eastAsiaTheme="minorEastAsia" w:hAnsiTheme="minorEastAsia" w:hint="eastAsia"/>
          <w:sz w:val="22"/>
          <w:szCs w:val="22"/>
        </w:rPr>
        <w:t>5、法定代表人不亲自磋商而委托代理人磋商的供应商适用。</w:t>
      </w:r>
    </w:p>
    <w:p w:rsidR="00CD398E" w:rsidRDefault="00C265EE">
      <w:pPr>
        <w:pStyle w:val="Default"/>
        <w:spacing w:line="360" w:lineRule="auto"/>
        <w:rPr>
          <w:rFonts w:asciiTheme="minorEastAsia" w:eastAsiaTheme="minorEastAsia" w:hAnsiTheme="minorEastAsia"/>
          <w:color w:val="auto"/>
          <w:sz w:val="22"/>
          <w:szCs w:val="18"/>
        </w:rPr>
      </w:pPr>
      <w:r>
        <w:rPr>
          <w:rFonts w:asciiTheme="minorEastAsia" w:eastAsiaTheme="minorEastAsia" w:hAnsiTheme="minorEastAsia"/>
          <w:b/>
          <w:color w:val="auto"/>
          <w:sz w:val="22"/>
          <w:szCs w:val="18"/>
        </w:rPr>
        <w:br w:type="page"/>
      </w:r>
      <w:bookmarkStart w:id="310" w:name="_Toc256000102"/>
      <w:bookmarkEnd w:id="309"/>
    </w:p>
    <w:p w:rsidR="00CD398E" w:rsidRDefault="00C265EE">
      <w:pPr>
        <w:pStyle w:val="2"/>
        <w:spacing w:line="360" w:lineRule="auto"/>
        <w:jc w:val="center"/>
        <w:rPr>
          <w:rFonts w:asciiTheme="minorEastAsia" w:eastAsiaTheme="minorEastAsia" w:hAnsiTheme="minorEastAsia"/>
          <w:bCs w:val="0"/>
          <w:sz w:val="24"/>
          <w:szCs w:val="24"/>
        </w:rPr>
      </w:pPr>
      <w:bookmarkStart w:id="311" w:name="_Toc4659733"/>
      <w:bookmarkStart w:id="312" w:name="_Toc4578870"/>
      <w:bookmarkStart w:id="313" w:name="_Toc5005037"/>
      <w:bookmarkStart w:id="314" w:name="_Toc18068_WPSOffice_Level3"/>
      <w:r>
        <w:rPr>
          <w:rFonts w:asciiTheme="minorEastAsia" w:eastAsiaTheme="minorEastAsia" w:hAnsiTheme="minorEastAsia" w:hint="eastAsia"/>
          <w:bCs w:val="0"/>
          <w:sz w:val="24"/>
          <w:szCs w:val="24"/>
        </w:rPr>
        <w:lastRenderedPageBreak/>
        <w:t>一、法定代表人</w:t>
      </w:r>
      <w:r>
        <w:rPr>
          <w:rFonts w:asciiTheme="minorEastAsia" w:eastAsiaTheme="minorEastAsia" w:hAnsiTheme="minorEastAsia" w:hint="eastAsia"/>
          <w:sz w:val="24"/>
        </w:rPr>
        <w:t>/</w:t>
      </w:r>
      <w:r>
        <w:rPr>
          <w:rFonts w:asciiTheme="minorEastAsia" w:eastAsiaTheme="minorEastAsia" w:hAnsiTheme="minorEastAsia" w:hint="eastAsia"/>
          <w:bCs w:val="0"/>
          <w:sz w:val="24"/>
          <w:szCs w:val="24"/>
        </w:rPr>
        <w:t>单位负责人身份证明</w:t>
      </w:r>
      <w:bookmarkEnd w:id="310"/>
      <w:bookmarkEnd w:id="311"/>
      <w:bookmarkEnd w:id="312"/>
      <w:bookmarkEnd w:id="313"/>
      <w:bookmarkEnd w:id="314"/>
    </w:p>
    <w:p w:rsidR="00CD398E" w:rsidRDefault="00CD398E">
      <w:pPr>
        <w:spacing w:line="360" w:lineRule="auto"/>
        <w:rPr>
          <w:rFonts w:asciiTheme="minorEastAsia" w:eastAsiaTheme="minorEastAsia" w:hAnsiTheme="minorEastAsia"/>
          <w:sz w:val="27"/>
        </w:rPr>
      </w:pPr>
    </w:p>
    <w:p w:rsidR="00CD398E" w:rsidRDefault="00C265EE">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 xml:space="preserve">供应商名称：  </w:t>
      </w:r>
    </w:p>
    <w:p w:rsidR="00CD398E" w:rsidRDefault="00C265EE">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 xml:space="preserve">单位性质： </w:t>
      </w:r>
    </w:p>
    <w:p w:rsidR="00CD398E" w:rsidRDefault="00C265EE">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 xml:space="preserve">地址： </w:t>
      </w:r>
    </w:p>
    <w:p w:rsidR="00CD398E" w:rsidRDefault="00C265EE">
      <w:pPr>
        <w:spacing w:line="360" w:lineRule="auto"/>
        <w:rPr>
          <w:rFonts w:asciiTheme="minorEastAsia" w:eastAsiaTheme="minorEastAsia" w:hAnsiTheme="minorEastAsia"/>
          <w:sz w:val="24"/>
        </w:rPr>
      </w:pPr>
      <w:r>
        <w:rPr>
          <w:rFonts w:asciiTheme="minorEastAsia" w:eastAsiaTheme="minorEastAsia" w:hAnsiTheme="minorEastAsia" w:hint="eastAsia"/>
          <w:sz w:val="24"/>
        </w:rPr>
        <w:t>成立时间：_______年_______月_______日</w:t>
      </w:r>
    </w:p>
    <w:p w:rsidR="00CD398E" w:rsidRDefault="00C265EE">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经营期限：</w:t>
      </w:r>
    </w:p>
    <w:p w:rsidR="00CD398E" w:rsidRDefault="00CD398E">
      <w:pPr>
        <w:spacing w:line="360" w:lineRule="auto"/>
        <w:rPr>
          <w:rFonts w:asciiTheme="minorEastAsia" w:eastAsiaTheme="minorEastAsia" w:hAnsiTheme="minorEastAsia"/>
          <w:sz w:val="24"/>
        </w:rPr>
      </w:pP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姓名：_______系_______（供应商名称） 的法定代表人/单位负责人（职务：_______电话：_______）。</w:t>
      </w:r>
    </w:p>
    <w:p w:rsidR="00CD398E" w:rsidRDefault="00C265EE">
      <w:pPr>
        <w:spacing w:line="360" w:lineRule="auto"/>
        <w:rPr>
          <w:rFonts w:asciiTheme="minorEastAsia" w:eastAsiaTheme="minorEastAsia" w:hAnsiTheme="minorEastAsia"/>
          <w:sz w:val="24"/>
        </w:rPr>
      </w:pPr>
      <w:r>
        <w:rPr>
          <w:rFonts w:asciiTheme="minorEastAsia" w:eastAsiaTheme="minorEastAsia" w:hAnsiTheme="minorEastAsia" w:hint="eastAsia"/>
          <w:sz w:val="24"/>
        </w:rPr>
        <w:t>特此证明。</w:t>
      </w:r>
    </w:p>
    <w:p w:rsidR="00CD398E" w:rsidRDefault="00CD398E">
      <w:pPr>
        <w:spacing w:line="360" w:lineRule="auto"/>
        <w:rPr>
          <w:rFonts w:asciiTheme="minorEastAsia" w:eastAsiaTheme="minorEastAsia" w:hAnsiTheme="minorEastAsia"/>
          <w:sz w:val="24"/>
        </w:rPr>
      </w:pPr>
    </w:p>
    <w:p w:rsidR="00CD398E" w:rsidRDefault="00C265EE">
      <w:pPr>
        <w:spacing w:line="360" w:lineRule="auto"/>
        <w:rPr>
          <w:rFonts w:asciiTheme="minorEastAsia" w:eastAsiaTheme="minorEastAsia" w:hAnsiTheme="minorEastAsia"/>
          <w:sz w:val="24"/>
        </w:rPr>
      </w:pPr>
      <w:r>
        <w:rPr>
          <w:rFonts w:asciiTheme="minorEastAsia" w:eastAsiaTheme="minorEastAsia" w:hAnsiTheme="minorEastAsia" w:hint="eastAsia"/>
          <w:sz w:val="24"/>
        </w:rPr>
        <w:t>附：法定代表人/单位负责人身份证扫描件（复印件）</w:t>
      </w:r>
    </w:p>
    <w:p w:rsidR="00CD398E" w:rsidRDefault="00CD398E">
      <w:pPr>
        <w:spacing w:line="360" w:lineRule="auto"/>
        <w:rPr>
          <w:rFonts w:asciiTheme="minorEastAsia" w:eastAsiaTheme="minorEastAsia" w:hAnsiTheme="minorEastAsia"/>
          <w:sz w:val="24"/>
        </w:rPr>
      </w:pPr>
    </w:p>
    <w:p w:rsidR="00CD398E" w:rsidRDefault="00C265EE">
      <w:pPr>
        <w:spacing w:line="360" w:lineRule="auto"/>
        <w:jc w:val="right"/>
        <w:rPr>
          <w:rFonts w:asciiTheme="minorEastAsia" w:eastAsiaTheme="minorEastAsia" w:hAnsiTheme="minorEastAsia"/>
          <w:sz w:val="24"/>
        </w:rPr>
      </w:pPr>
      <w:r>
        <w:rPr>
          <w:rFonts w:asciiTheme="minorEastAsia" w:eastAsiaTheme="minorEastAsia" w:hAnsiTheme="minorEastAsia" w:hint="eastAsia"/>
          <w:sz w:val="24"/>
        </w:rPr>
        <w:t>供应商名称：（ 盖单位章）</w:t>
      </w:r>
    </w:p>
    <w:p w:rsidR="00CD398E" w:rsidRDefault="00CD398E">
      <w:pPr>
        <w:spacing w:line="360" w:lineRule="auto"/>
        <w:jc w:val="right"/>
        <w:rPr>
          <w:rFonts w:asciiTheme="minorEastAsia" w:eastAsiaTheme="minorEastAsia" w:hAnsiTheme="minorEastAsia"/>
          <w:sz w:val="24"/>
        </w:rPr>
      </w:pPr>
    </w:p>
    <w:p w:rsidR="00CD398E" w:rsidRDefault="00C265EE">
      <w:pPr>
        <w:spacing w:line="360" w:lineRule="auto"/>
        <w:jc w:val="right"/>
        <w:rPr>
          <w:rFonts w:asciiTheme="minorEastAsia" w:eastAsiaTheme="minorEastAsia" w:hAnsiTheme="minorEastAsia"/>
          <w:sz w:val="24"/>
        </w:rPr>
      </w:pPr>
      <w:r>
        <w:rPr>
          <w:rFonts w:asciiTheme="minorEastAsia" w:eastAsiaTheme="minorEastAsia" w:hAnsiTheme="minorEastAsia" w:hint="eastAsia"/>
          <w:sz w:val="24"/>
        </w:rPr>
        <w:t>_______年_______月_______日</w:t>
      </w:r>
    </w:p>
    <w:p w:rsidR="00CD398E" w:rsidRDefault="00CD398E">
      <w:pPr>
        <w:spacing w:line="360" w:lineRule="auto"/>
        <w:jc w:val="center"/>
        <w:rPr>
          <w:rFonts w:asciiTheme="minorEastAsia" w:eastAsiaTheme="minorEastAsia" w:hAnsiTheme="minorEastAsia"/>
          <w:sz w:val="22"/>
          <w:szCs w:val="22"/>
        </w:rPr>
      </w:pPr>
    </w:p>
    <w:p w:rsidR="00CD398E" w:rsidRDefault="00CD398E">
      <w:pPr>
        <w:spacing w:line="360" w:lineRule="auto"/>
        <w:rPr>
          <w:rFonts w:asciiTheme="minorEastAsia" w:eastAsiaTheme="minorEastAsia" w:hAnsiTheme="minorEastAsia"/>
          <w:sz w:val="22"/>
          <w:szCs w:val="22"/>
        </w:rPr>
      </w:pPr>
    </w:p>
    <w:p w:rsidR="00CD398E" w:rsidRDefault="00C265EE">
      <w:pPr>
        <w:spacing w:line="360" w:lineRule="auto"/>
        <w:rPr>
          <w:rFonts w:asciiTheme="minorEastAsia" w:eastAsiaTheme="minorEastAsia" w:hAnsiTheme="minorEastAsia"/>
          <w:sz w:val="22"/>
          <w:szCs w:val="22"/>
        </w:rPr>
      </w:pPr>
      <w:r>
        <w:rPr>
          <w:rFonts w:asciiTheme="minorEastAsia" w:eastAsiaTheme="minorEastAsia" w:hAnsiTheme="minorEastAsia" w:hint="eastAsia"/>
          <w:sz w:val="22"/>
          <w:szCs w:val="22"/>
        </w:rPr>
        <w:t>注：法定代表人/单位负责人亲自磋商而不委托代理人磋商适用。</w:t>
      </w:r>
    </w:p>
    <w:p w:rsidR="00CD398E" w:rsidRDefault="00C265EE">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br w:type="page"/>
      </w:r>
      <w:bookmarkStart w:id="315" w:name="_Toc13041_WPSOffice_Level3"/>
      <w:r>
        <w:rPr>
          <w:rFonts w:asciiTheme="minorEastAsia" w:eastAsiaTheme="minorEastAsia" w:hAnsiTheme="minorEastAsia" w:hint="eastAsia"/>
          <w:b/>
          <w:sz w:val="24"/>
        </w:rPr>
        <w:lastRenderedPageBreak/>
        <w:t>格式1-3</w:t>
      </w:r>
      <w:bookmarkEnd w:id="315"/>
    </w:p>
    <w:p w:rsidR="00CD398E" w:rsidRDefault="00C265EE">
      <w:pPr>
        <w:widowControl/>
        <w:spacing w:line="360" w:lineRule="auto"/>
        <w:jc w:val="center"/>
        <w:outlineLvl w:val="1"/>
        <w:rPr>
          <w:rFonts w:asciiTheme="minorEastAsia" w:eastAsiaTheme="minorEastAsia" w:hAnsiTheme="minorEastAsia"/>
          <w:b/>
          <w:sz w:val="24"/>
        </w:rPr>
      </w:pPr>
      <w:bookmarkStart w:id="316" w:name="_Toc4578871"/>
      <w:bookmarkStart w:id="317" w:name="_Toc5005038"/>
      <w:bookmarkStart w:id="318" w:name="_Toc4659734"/>
      <w:bookmarkStart w:id="319" w:name="_Toc638_WPSOffice_Level3"/>
      <w:r>
        <w:rPr>
          <w:rFonts w:asciiTheme="minorEastAsia" w:eastAsiaTheme="minorEastAsia" w:hAnsiTheme="minorEastAsia" w:hint="eastAsia"/>
          <w:b/>
          <w:sz w:val="24"/>
        </w:rPr>
        <w:t>二、承诺函</w:t>
      </w:r>
      <w:bookmarkEnd w:id="316"/>
      <w:bookmarkEnd w:id="317"/>
      <w:bookmarkEnd w:id="318"/>
      <w:bookmarkEnd w:id="319"/>
    </w:p>
    <w:p w:rsidR="00CD398E" w:rsidRDefault="00CD398E">
      <w:pPr>
        <w:spacing w:line="360" w:lineRule="auto"/>
        <w:ind w:firstLineChars="200" w:firstLine="480"/>
        <w:rPr>
          <w:rFonts w:asciiTheme="minorEastAsia" w:eastAsiaTheme="minorEastAsia" w:hAnsiTheme="minorEastAsia" w:cs="宋体"/>
          <w:sz w:val="24"/>
        </w:rPr>
      </w:pPr>
    </w:p>
    <w:p w:rsidR="00CD398E" w:rsidRDefault="00C265EE">
      <w:pPr>
        <w:spacing w:line="360" w:lineRule="auto"/>
        <w:rPr>
          <w:rFonts w:asciiTheme="minorEastAsia" w:eastAsiaTheme="minorEastAsia" w:hAnsiTheme="minorEastAsia" w:cs="宋体"/>
          <w:sz w:val="24"/>
        </w:rPr>
      </w:pPr>
      <w:bookmarkStart w:id="320" w:name="_Toc5005039"/>
      <w:bookmarkStart w:id="321" w:name="_Toc4578872"/>
      <w:bookmarkStart w:id="322" w:name="_Toc4659735"/>
      <w:r>
        <w:rPr>
          <w:rFonts w:asciiTheme="minorEastAsia" w:eastAsiaTheme="minorEastAsia" w:hAnsiTheme="minorEastAsia" w:cs="宋体" w:hint="eastAsia"/>
          <w:sz w:val="24"/>
        </w:rPr>
        <w:t>（采购代理机构名称）</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w:t>
      </w:r>
      <w:bookmarkEnd w:id="320"/>
      <w:bookmarkEnd w:id="321"/>
      <w:bookmarkEnd w:id="322"/>
    </w:p>
    <w:p w:rsidR="00CD398E" w:rsidRDefault="00C265EE">
      <w:pPr>
        <w:spacing w:line="360" w:lineRule="auto"/>
        <w:ind w:firstLineChars="200" w:firstLine="480"/>
        <w:rPr>
          <w:rFonts w:asciiTheme="minorEastAsia" w:eastAsiaTheme="minorEastAsia" w:hAnsiTheme="minorEastAsia" w:cs="宋体"/>
          <w:sz w:val="24"/>
        </w:rPr>
      </w:pPr>
      <w:bookmarkStart w:id="323" w:name="_Toc5005040"/>
      <w:bookmarkStart w:id="324" w:name="_Toc4659736"/>
      <w:bookmarkStart w:id="325" w:name="_Toc4578873"/>
      <w:r>
        <w:rPr>
          <w:rFonts w:asciiTheme="minorEastAsia" w:eastAsiaTheme="minorEastAsia" w:hAnsiTheme="minorEastAsia" w:cs="宋体" w:hint="eastAsia"/>
          <w:sz w:val="24"/>
        </w:rPr>
        <w:t>我单位作为本次采购项目的供应商，根据磋商文件要求，现郑重承诺如下：</w:t>
      </w:r>
      <w:bookmarkEnd w:id="323"/>
      <w:bookmarkEnd w:id="324"/>
      <w:bookmarkEnd w:id="325"/>
    </w:p>
    <w:p w:rsidR="00CD398E" w:rsidRDefault="00C265EE">
      <w:pPr>
        <w:spacing w:line="360" w:lineRule="auto"/>
        <w:ind w:firstLineChars="200" w:firstLine="480"/>
        <w:rPr>
          <w:rFonts w:asciiTheme="minorEastAsia" w:eastAsiaTheme="minorEastAsia" w:hAnsiTheme="minorEastAsia" w:cs="宋体"/>
          <w:sz w:val="24"/>
        </w:rPr>
      </w:pPr>
      <w:bookmarkStart w:id="326" w:name="_Toc4659737"/>
      <w:bookmarkStart w:id="327" w:name="_Toc4578874"/>
      <w:bookmarkStart w:id="328" w:name="_Toc5005041"/>
      <w:r>
        <w:rPr>
          <w:rFonts w:asciiTheme="minorEastAsia" w:eastAsiaTheme="minorEastAsia" w:hAnsiTheme="minorEastAsia" w:cs="宋体" w:hint="eastAsia"/>
          <w:sz w:val="24"/>
        </w:rPr>
        <w:t>一、具备《中华人民共和国政府采购法》第二十二条第一款和本项目规定的条件：</w:t>
      </w:r>
      <w:bookmarkEnd w:id="326"/>
      <w:bookmarkEnd w:id="327"/>
      <w:bookmarkEnd w:id="328"/>
    </w:p>
    <w:p w:rsidR="00CD398E" w:rsidRDefault="00C265EE">
      <w:pPr>
        <w:spacing w:line="360" w:lineRule="auto"/>
        <w:ind w:firstLineChars="200" w:firstLine="480"/>
        <w:rPr>
          <w:rFonts w:asciiTheme="minorEastAsia" w:eastAsiaTheme="minorEastAsia" w:hAnsiTheme="minorEastAsia" w:cs="宋体"/>
          <w:sz w:val="24"/>
        </w:rPr>
      </w:pPr>
      <w:bookmarkStart w:id="329" w:name="_Toc4578875"/>
      <w:bookmarkStart w:id="330" w:name="_Toc4659738"/>
      <w:bookmarkStart w:id="331" w:name="_Toc5005042"/>
      <w:r>
        <w:rPr>
          <w:rFonts w:asciiTheme="minorEastAsia" w:eastAsiaTheme="minorEastAsia" w:hAnsiTheme="minorEastAsia" w:cs="宋体" w:hint="eastAsia"/>
          <w:sz w:val="24"/>
        </w:rPr>
        <w:t>（一）具有独立承担民事责任的能力；</w:t>
      </w:r>
      <w:bookmarkEnd w:id="329"/>
      <w:bookmarkEnd w:id="330"/>
      <w:bookmarkEnd w:id="331"/>
    </w:p>
    <w:p w:rsidR="00CD398E" w:rsidRDefault="00C265EE">
      <w:pPr>
        <w:spacing w:line="360" w:lineRule="auto"/>
        <w:ind w:firstLineChars="200" w:firstLine="480"/>
        <w:rPr>
          <w:rFonts w:asciiTheme="minorEastAsia" w:eastAsiaTheme="minorEastAsia" w:hAnsiTheme="minorEastAsia" w:cs="宋体"/>
          <w:sz w:val="24"/>
        </w:rPr>
      </w:pPr>
      <w:bookmarkStart w:id="332" w:name="_Toc4659739"/>
      <w:bookmarkStart w:id="333" w:name="_Toc5005043"/>
      <w:bookmarkStart w:id="334" w:name="_Toc4578876"/>
      <w:r>
        <w:rPr>
          <w:rFonts w:asciiTheme="minorEastAsia" w:eastAsiaTheme="minorEastAsia" w:hAnsiTheme="minorEastAsia" w:cs="宋体" w:hint="eastAsia"/>
          <w:sz w:val="24"/>
        </w:rPr>
        <w:t>（二）具有良好的商业信誉和健全的财务会计制度；</w:t>
      </w:r>
      <w:bookmarkEnd w:id="332"/>
      <w:bookmarkEnd w:id="333"/>
      <w:bookmarkEnd w:id="334"/>
    </w:p>
    <w:p w:rsidR="00CD398E" w:rsidRDefault="00C265EE">
      <w:pPr>
        <w:spacing w:line="360" w:lineRule="auto"/>
        <w:ind w:firstLineChars="200" w:firstLine="480"/>
        <w:rPr>
          <w:rFonts w:asciiTheme="minorEastAsia" w:eastAsiaTheme="minorEastAsia" w:hAnsiTheme="minorEastAsia" w:cs="宋体"/>
          <w:sz w:val="24"/>
        </w:rPr>
      </w:pPr>
      <w:bookmarkStart w:id="335" w:name="_Toc4659740"/>
      <w:bookmarkStart w:id="336" w:name="_Toc4578877"/>
      <w:bookmarkStart w:id="337" w:name="_Toc5005044"/>
      <w:r>
        <w:rPr>
          <w:rFonts w:asciiTheme="minorEastAsia" w:eastAsiaTheme="minorEastAsia" w:hAnsiTheme="minorEastAsia" w:cs="宋体" w:hint="eastAsia"/>
          <w:sz w:val="24"/>
        </w:rPr>
        <w:t>（三）具有履行合同所必需的设备和专业技术能力；</w:t>
      </w:r>
      <w:bookmarkEnd w:id="335"/>
      <w:bookmarkEnd w:id="336"/>
      <w:bookmarkEnd w:id="337"/>
    </w:p>
    <w:p w:rsidR="00CD398E" w:rsidRDefault="00C265EE">
      <w:pPr>
        <w:spacing w:line="360" w:lineRule="auto"/>
        <w:ind w:firstLineChars="200" w:firstLine="480"/>
        <w:rPr>
          <w:rFonts w:asciiTheme="minorEastAsia" w:eastAsiaTheme="minorEastAsia" w:hAnsiTheme="minorEastAsia" w:cs="宋体"/>
          <w:sz w:val="24"/>
        </w:rPr>
      </w:pPr>
      <w:bookmarkStart w:id="338" w:name="_Toc4659741"/>
      <w:bookmarkStart w:id="339" w:name="_Toc4578878"/>
      <w:bookmarkStart w:id="340" w:name="_Toc5005045"/>
      <w:r>
        <w:rPr>
          <w:rFonts w:asciiTheme="minorEastAsia" w:eastAsiaTheme="minorEastAsia" w:hAnsiTheme="minorEastAsia" w:cs="宋体" w:hint="eastAsia"/>
          <w:sz w:val="24"/>
        </w:rPr>
        <w:t>（四）有依法缴纳税收和社会保障资金的良好记录；</w:t>
      </w:r>
      <w:bookmarkEnd w:id="338"/>
      <w:bookmarkEnd w:id="339"/>
      <w:bookmarkEnd w:id="340"/>
    </w:p>
    <w:p w:rsidR="00CD398E" w:rsidRDefault="00C265EE">
      <w:pPr>
        <w:spacing w:line="360" w:lineRule="auto"/>
        <w:ind w:firstLineChars="200" w:firstLine="480"/>
        <w:rPr>
          <w:rFonts w:asciiTheme="minorEastAsia" w:eastAsiaTheme="minorEastAsia" w:hAnsiTheme="minorEastAsia" w:cs="宋体"/>
          <w:sz w:val="24"/>
        </w:rPr>
      </w:pPr>
      <w:bookmarkStart w:id="341" w:name="_Toc4659742"/>
      <w:bookmarkStart w:id="342" w:name="_Toc4578879"/>
      <w:bookmarkStart w:id="343" w:name="_Toc5005046"/>
      <w:r>
        <w:rPr>
          <w:rFonts w:asciiTheme="minorEastAsia" w:eastAsiaTheme="minorEastAsia" w:hAnsiTheme="minorEastAsia" w:cs="宋体" w:hint="eastAsia"/>
          <w:sz w:val="24"/>
        </w:rPr>
        <w:t>（五）参加采购活动前三年内，在经营活动中没有重大违法记录；</w:t>
      </w:r>
      <w:bookmarkEnd w:id="341"/>
      <w:bookmarkEnd w:id="342"/>
      <w:bookmarkEnd w:id="343"/>
    </w:p>
    <w:p w:rsidR="00CD398E" w:rsidRDefault="00C265EE">
      <w:pPr>
        <w:spacing w:line="360" w:lineRule="auto"/>
        <w:ind w:firstLineChars="200" w:firstLine="480"/>
        <w:rPr>
          <w:rFonts w:asciiTheme="minorEastAsia" w:eastAsiaTheme="minorEastAsia" w:hAnsiTheme="minorEastAsia" w:cs="宋体"/>
          <w:sz w:val="24"/>
        </w:rPr>
      </w:pPr>
      <w:bookmarkStart w:id="344" w:name="_Toc5005047"/>
      <w:bookmarkStart w:id="345" w:name="_Toc4578880"/>
      <w:bookmarkStart w:id="346" w:name="_Toc4659743"/>
      <w:r>
        <w:rPr>
          <w:rFonts w:asciiTheme="minorEastAsia" w:eastAsiaTheme="minorEastAsia" w:hAnsiTheme="minorEastAsia" w:cs="宋体" w:hint="eastAsia"/>
          <w:sz w:val="24"/>
        </w:rPr>
        <w:t>（六）法律、行政法规规定的其他条件；</w:t>
      </w:r>
      <w:bookmarkEnd w:id="344"/>
      <w:bookmarkEnd w:id="345"/>
      <w:bookmarkEnd w:id="346"/>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（七）根据采购项目提出的特殊条件。</w:t>
      </w:r>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二、</w:t>
      </w:r>
      <w:r>
        <w:rPr>
          <w:rFonts w:asciiTheme="minorEastAsia" w:eastAsiaTheme="minorEastAsia" w:hAnsiTheme="minorEastAsia" w:cs="宋体"/>
          <w:sz w:val="24"/>
        </w:rPr>
        <w:t>完全接受和满足本项目</w:t>
      </w:r>
      <w:r>
        <w:rPr>
          <w:rFonts w:asciiTheme="minorEastAsia" w:eastAsiaTheme="minorEastAsia" w:hAnsiTheme="minorEastAsia" w:cs="宋体" w:hint="eastAsia"/>
          <w:sz w:val="24"/>
        </w:rPr>
        <w:t>磋商</w:t>
      </w:r>
      <w:r>
        <w:rPr>
          <w:rFonts w:asciiTheme="minorEastAsia" w:eastAsiaTheme="minorEastAsia" w:hAnsiTheme="minorEastAsia" w:cs="宋体"/>
          <w:sz w:val="24"/>
        </w:rPr>
        <w:t>文件中规定的实质性要求</w:t>
      </w:r>
      <w:r>
        <w:rPr>
          <w:rFonts w:asciiTheme="minorEastAsia" w:eastAsiaTheme="minorEastAsia" w:hAnsiTheme="minorEastAsia" w:cs="宋体" w:hint="eastAsia"/>
          <w:sz w:val="24"/>
        </w:rPr>
        <w:t>。</w:t>
      </w:r>
    </w:p>
    <w:p w:rsidR="00CD398E" w:rsidRDefault="00C265EE">
      <w:pPr>
        <w:spacing w:line="360" w:lineRule="auto"/>
        <w:ind w:firstLineChars="200" w:firstLine="480"/>
        <w:rPr>
          <w:rFonts w:asciiTheme="minorEastAsia" w:eastAsiaTheme="minorEastAsia" w:hAnsiTheme="minorEastAsia" w:cs="宋体"/>
          <w:sz w:val="24"/>
        </w:rPr>
      </w:pPr>
      <w:bookmarkStart w:id="347" w:name="_Toc5005049"/>
      <w:bookmarkStart w:id="348" w:name="_Toc4578882"/>
      <w:bookmarkStart w:id="349" w:name="_Toc4659745"/>
      <w:r>
        <w:rPr>
          <w:rFonts w:asciiTheme="minorEastAsia" w:eastAsiaTheme="minorEastAsia" w:hAnsiTheme="minorEastAsia" w:cs="宋体" w:hint="eastAsia"/>
          <w:sz w:val="24"/>
        </w:rPr>
        <w:t>三、截至响应文件递交截止日未被列入失信被执行人、重大税收违法案件当事人名单、政府采购严重违法失信行为记录名单。</w:t>
      </w:r>
      <w:bookmarkEnd w:id="347"/>
      <w:bookmarkEnd w:id="348"/>
      <w:bookmarkEnd w:id="349"/>
    </w:p>
    <w:p w:rsidR="00CD398E" w:rsidRDefault="00CD398E">
      <w:pPr>
        <w:spacing w:line="360" w:lineRule="auto"/>
        <w:ind w:firstLineChars="200" w:firstLine="480"/>
        <w:rPr>
          <w:rFonts w:asciiTheme="minorEastAsia" w:eastAsiaTheme="minorEastAsia" w:hAnsiTheme="minorEastAsia" w:cs="宋体"/>
          <w:sz w:val="24"/>
        </w:rPr>
      </w:pPr>
    </w:p>
    <w:p w:rsidR="00CD398E" w:rsidRDefault="00C265EE">
      <w:pPr>
        <w:spacing w:line="360" w:lineRule="auto"/>
        <w:ind w:firstLineChars="200" w:firstLine="480"/>
        <w:rPr>
          <w:rFonts w:asciiTheme="minorEastAsia" w:eastAsiaTheme="minorEastAsia" w:hAnsiTheme="minorEastAsia" w:cs="宋体"/>
          <w:sz w:val="24"/>
        </w:rPr>
      </w:pPr>
      <w:bookmarkStart w:id="350" w:name="_Toc4578884"/>
      <w:bookmarkStart w:id="351" w:name="_Toc4659747"/>
      <w:bookmarkStart w:id="352" w:name="_Toc5005051"/>
      <w:r>
        <w:rPr>
          <w:rFonts w:asciiTheme="minorEastAsia" w:eastAsiaTheme="minorEastAsia" w:hAnsiTheme="minorEastAsia" w:cs="宋体" w:hint="eastAsia"/>
          <w:sz w:val="24"/>
        </w:rPr>
        <w:t>本单位对上述承诺的内容事项真实性负责。如经查实上述承诺的内容事项存在虚假，我单位愿意接受以提供虚假材料谋取成交追究法律责任。</w:t>
      </w:r>
      <w:bookmarkEnd w:id="350"/>
      <w:bookmarkEnd w:id="351"/>
      <w:bookmarkEnd w:id="352"/>
    </w:p>
    <w:p w:rsidR="00CD398E" w:rsidRDefault="00CD398E">
      <w:pPr>
        <w:spacing w:line="360" w:lineRule="auto"/>
        <w:ind w:firstLineChars="200" w:firstLine="480"/>
        <w:rPr>
          <w:rFonts w:asciiTheme="minorEastAsia" w:eastAsiaTheme="minorEastAsia" w:hAnsiTheme="minorEastAsia" w:cs="宋体"/>
          <w:sz w:val="24"/>
        </w:rPr>
      </w:pPr>
    </w:p>
    <w:p w:rsidR="00CD398E" w:rsidRDefault="00C265EE">
      <w:pPr>
        <w:spacing w:line="360" w:lineRule="auto"/>
        <w:ind w:firstLineChars="200" w:firstLine="480"/>
        <w:rPr>
          <w:rFonts w:asciiTheme="minorEastAsia" w:eastAsiaTheme="minorEastAsia" w:hAnsiTheme="minorEastAsia" w:cs="宋体"/>
          <w:sz w:val="24"/>
        </w:rPr>
      </w:pPr>
      <w:bookmarkStart w:id="353" w:name="_Toc5005052"/>
      <w:bookmarkStart w:id="354" w:name="_Toc4659748"/>
      <w:bookmarkStart w:id="355" w:name="_Toc4578885"/>
      <w:r>
        <w:rPr>
          <w:rFonts w:asciiTheme="minorEastAsia" w:eastAsiaTheme="minorEastAsia" w:hAnsiTheme="minorEastAsia" w:cs="宋体" w:hint="eastAsia"/>
          <w:sz w:val="24"/>
        </w:rPr>
        <w:t>供应商名称：</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（单位公章）</w:t>
      </w:r>
      <w:bookmarkEnd w:id="353"/>
      <w:bookmarkEnd w:id="354"/>
      <w:bookmarkEnd w:id="355"/>
    </w:p>
    <w:p w:rsidR="00CD398E" w:rsidRDefault="00C265EE">
      <w:pPr>
        <w:spacing w:line="360" w:lineRule="auto"/>
        <w:ind w:firstLineChars="200" w:firstLine="480"/>
        <w:rPr>
          <w:rFonts w:asciiTheme="minorEastAsia" w:eastAsiaTheme="minorEastAsia" w:hAnsiTheme="minorEastAsia" w:cs="宋体"/>
          <w:sz w:val="24"/>
        </w:rPr>
      </w:pPr>
      <w:bookmarkStart w:id="356" w:name="_Toc4578886"/>
      <w:bookmarkStart w:id="357" w:name="_Toc4659749"/>
      <w:bookmarkStart w:id="358" w:name="_Toc5005053"/>
      <w:r>
        <w:rPr>
          <w:rFonts w:asciiTheme="minorEastAsia" w:eastAsiaTheme="minorEastAsia" w:hAnsiTheme="minorEastAsia" w:cs="宋体" w:hint="eastAsia"/>
          <w:sz w:val="24"/>
        </w:rPr>
        <w:t>法定代表人/单位负责人或授权代表（签字或加盖个人印章）：</w:t>
      </w:r>
      <w:bookmarkEnd w:id="356"/>
      <w:bookmarkEnd w:id="357"/>
      <w:bookmarkEnd w:id="358"/>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 xml:space="preserve"> </w:t>
      </w:r>
    </w:p>
    <w:p w:rsidR="00CD398E" w:rsidRDefault="00C265EE">
      <w:pPr>
        <w:spacing w:line="360" w:lineRule="auto"/>
        <w:ind w:firstLineChars="200" w:firstLine="480"/>
        <w:jc w:val="left"/>
        <w:rPr>
          <w:rFonts w:asciiTheme="minorEastAsia" w:eastAsiaTheme="minorEastAsia" w:hAnsiTheme="minorEastAsia" w:cs="宋体"/>
          <w:sz w:val="24"/>
        </w:rPr>
      </w:pPr>
      <w:bookmarkStart w:id="359" w:name="_Toc5005054"/>
      <w:bookmarkStart w:id="360" w:name="_Toc4659750"/>
      <w:bookmarkStart w:id="361" w:name="_Toc4578887"/>
      <w:r>
        <w:rPr>
          <w:rFonts w:asciiTheme="minorEastAsia" w:eastAsiaTheme="minorEastAsia" w:hAnsiTheme="minorEastAsia" w:cs="宋体" w:hint="eastAsia"/>
          <w:sz w:val="24"/>
        </w:rPr>
        <w:t>日    期：</w:t>
      </w:r>
      <w:bookmarkEnd w:id="359"/>
      <w:bookmarkEnd w:id="360"/>
      <w:bookmarkEnd w:id="361"/>
      <w:r>
        <w:rPr>
          <w:rFonts w:asciiTheme="minorEastAsia" w:eastAsiaTheme="minorEastAsia" w:hAnsiTheme="minorEastAsia" w:cs="宋体" w:hint="eastAsia"/>
          <w:sz w:val="24"/>
        </w:rPr>
        <w:t xml:space="preserve">             </w:t>
      </w:r>
    </w:p>
    <w:p w:rsidR="00CD398E" w:rsidRDefault="00CD398E">
      <w:pPr>
        <w:spacing w:line="360" w:lineRule="auto"/>
        <w:rPr>
          <w:rFonts w:asciiTheme="minorEastAsia" w:eastAsiaTheme="minorEastAsia" w:hAnsiTheme="minorEastAsia"/>
          <w:sz w:val="24"/>
        </w:rPr>
      </w:pPr>
    </w:p>
    <w:p w:rsidR="00CD398E" w:rsidRDefault="00CD398E">
      <w:pPr>
        <w:spacing w:line="360" w:lineRule="auto"/>
        <w:rPr>
          <w:rFonts w:asciiTheme="minorEastAsia" w:eastAsiaTheme="minorEastAsia" w:hAnsiTheme="minorEastAsia"/>
          <w:sz w:val="24"/>
        </w:rPr>
      </w:pPr>
    </w:p>
    <w:p w:rsidR="00CD398E" w:rsidRDefault="00C265EE">
      <w:pPr>
        <w:spacing w:line="360" w:lineRule="auto"/>
        <w:rPr>
          <w:rFonts w:asciiTheme="minorEastAsia" w:eastAsiaTheme="minorEastAsia" w:hAnsiTheme="minorEastAsia"/>
          <w:b/>
          <w:sz w:val="24"/>
        </w:rPr>
      </w:pPr>
      <w:bookmarkStart w:id="362" w:name="_Toc152045793"/>
      <w:bookmarkStart w:id="363" w:name="_Toc152042582"/>
      <w:bookmarkStart w:id="364" w:name="_Toc4659751"/>
      <w:bookmarkStart w:id="365" w:name="_Toc247527833"/>
      <w:bookmarkStart w:id="366" w:name="_Toc5005055"/>
      <w:bookmarkStart w:id="367" w:name="_Toc4578888"/>
      <w:bookmarkStart w:id="368" w:name="_Toc300835215"/>
      <w:bookmarkStart w:id="369" w:name="_Toc247514285"/>
      <w:r>
        <w:rPr>
          <w:rFonts w:asciiTheme="minorEastAsia" w:eastAsiaTheme="minorEastAsia" w:hAnsiTheme="minorEastAsia" w:hint="eastAsia"/>
          <w:b/>
          <w:sz w:val="24"/>
        </w:rPr>
        <w:br w:type="page"/>
      </w:r>
    </w:p>
    <w:p w:rsidR="00CD398E" w:rsidRDefault="00C265EE">
      <w:pPr>
        <w:spacing w:line="360" w:lineRule="auto"/>
        <w:jc w:val="left"/>
        <w:rPr>
          <w:rFonts w:asciiTheme="minorEastAsia" w:eastAsiaTheme="minorEastAsia" w:hAnsiTheme="minorEastAsia"/>
          <w:b/>
          <w:sz w:val="24"/>
        </w:rPr>
      </w:pPr>
      <w:bookmarkStart w:id="370" w:name="_Toc16087_WPSOffice_Level3"/>
      <w:bookmarkEnd w:id="362"/>
      <w:bookmarkEnd w:id="363"/>
      <w:bookmarkEnd w:id="364"/>
      <w:bookmarkEnd w:id="365"/>
      <w:bookmarkEnd w:id="366"/>
      <w:bookmarkEnd w:id="367"/>
      <w:bookmarkEnd w:id="368"/>
      <w:bookmarkEnd w:id="369"/>
      <w:r>
        <w:rPr>
          <w:rFonts w:asciiTheme="minorEastAsia" w:eastAsiaTheme="minorEastAsia" w:hAnsiTheme="minorEastAsia" w:hint="eastAsia"/>
          <w:b/>
          <w:sz w:val="24"/>
        </w:rPr>
        <w:lastRenderedPageBreak/>
        <w:t>格式1-4</w:t>
      </w:r>
      <w:bookmarkEnd w:id="370"/>
    </w:p>
    <w:p w:rsidR="00CD398E" w:rsidRDefault="00C265EE" w:rsidP="00C76EE6">
      <w:pPr>
        <w:widowControl/>
        <w:spacing w:line="360" w:lineRule="auto"/>
        <w:jc w:val="center"/>
        <w:outlineLvl w:val="1"/>
        <w:rPr>
          <w:rFonts w:asciiTheme="minorEastAsia" w:eastAsiaTheme="minorEastAsia" w:hAnsiTheme="minorEastAsia"/>
          <w:b/>
          <w:sz w:val="24"/>
        </w:rPr>
      </w:pPr>
      <w:bookmarkStart w:id="371" w:name="_Toc26656_WPSOffice_Level2"/>
      <w:r>
        <w:rPr>
          <w:rFonts w:asciiTheme="minorEastAsia" w:eastAsiaTheme="minorEastAsia" w:hAnsiTheme="minorEastAsia" w:hint="eastAsia"/>
          <w:b/>
          <w:sz w:val="24"/>
        </w:rPr>
        <w:t>供应商和报价产品其他资格、资质性及其他类似效力要求的相关证明材料</w:t>
      </w:r>
      <w:bookmarkEnd w:id="371"/>
    </w:p>
    <w:p w:rsidR="00CD398E" w:rsidRDefault="00C265EE">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注：供应商应按磋商文件第四章相关要求提供佐证材料，有格式要求的从其要求，无格式要求的格式自拟。</w:t>
      </w:r>
    </w:p>
    <w:p w:rsidR="00CD398E" w:rsidRDefault="00C265EE">
      <w:pPr>
        <w:widowControl/>
        <w:spacing w:line="36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rsidR="00CD398E" w:rsidRDefault="00C265EE">
      <w:pPr>
        <w:tabs>
          <w:tab w:val="left" w:pos="900"/>
        </w:tabs>
        <w:spacing w:line="360" w:lineRule="auto"/>
        <w:jc w:val="center"/>
        <w:rPr>
          <w:rFonts w:asciiTheme="minorEastAsia" w:eastAsiaTheme="minorEastAsia" w:hAnsiTheme="minorEastAsia"/>
          <w:b/>
          <w:sz w:val="32"/>
          <w:szCs w:val="32"/>
        </w:rPr>
      </w:pPr>
      <w:bookmarkStart w:id="372" w:name="_Toc22091_WPSOffice_Level2"/>
      <w:r>
        <w:rPr>
          <w:rFonts w:asciiTheme="minorEastAsia" w:eastAsiaTheme="minorEastAsia" w:hAnsiTheme="minorEastAsia"/>
          <w:b/>
          <w:sz w:val="32"/>
          <w:szCs w:val="32"/>
        </w:rPr>
        <w:lastRenderedPageBreak/>
        <w:t>第</w:t>
      </w:r>
      <w:r>
        <w:rPr>
          <w:rFonts w:asciiTheme="minorEastAsia" w:eastAsiaTheme="minorEastAsia" w:hAnsiTheme="minorEastAsia" w:hint="eastAsia"/>
          <w:b/>
          <w:sz w:val="32"/>
          <w:szCs w:val="32"/>
        </w:rPr>
        <w:t>二</w:t>
      </w:r>
      <w:r>
        <w:rPr>
          <w:rFonts w:asciiTheme="minorEastAsia" w:eastAsiaTheme="minorEastAsia" w:hAnsiTheme="minorEastAsia"/>
          <w:b/>
          <w:sz w:val="32"/>
          <w:szCs w:val="32"/>
        </w:rPr>
        <w:t xml:space="preserve">部分     </w:t>
      </w:r>
      <w:r>
        <w:rPr>
          <w:rFonts w:asciiTheme="minorEastAsia" w:eastAsiaTheme="minorEastAsia" w:hAnsiTheme="minorEastAsia" w:hint="eastAsia"/>
          <w:b/>
          <w:sz w:val="32"/>
          <w:szCs w:val="32"/>
        </w:rPr>
        <w:t>“其他响应</w:t>
      </w:r>
      <w:r>
        <w:rPr>
          <w:rFonts w:asciiTheme="minorEastAsia" w:eastAsiaTheme="minorEastAsia" w:hAnsiTheme="minorEastAsia"/>
          <w:b/>
          <w:sz w:val="32"/>
          <w:szCs w:val="32"/>
        </w:rPr>
        <w:t>文件</w:t>
      </w:r>
      <w:r>
        <w:rPr>
          <w:rFonts w:asciiTheme="minorEastAsia" w:eastAsiaTheme="minorEastAsia" w:hAnsiTheme="minorEastAsia" w:hint="eastAsia"/>
          <w:b/>
          <w:sz w:val="32"/>
          <w:szCs w:val="32"/>
        </w:rPr>
        <w:t>”</w:t>
      </w:r>
      <w:r>
        <w:rPr>
          <w:rFonts w:asciiTheme="minorEastAsia" w:eastAsiaTheme="minorEastAsia" w:hAnsiTheme="minorEastAsia"/>
          <w:b/>
          <w:sz w:val="32"/>
          <w:szCs w:val="32"/>
        </w:rPr>
        <w:t>格式</w:t>
      </w:r>
      <w:bookmarkEnd w:id="372"/>
    </w:p>
    <w:p w:rsidR="00CD398E" w:rsidRDefault="00C265EE">
      <w:pPr>
        <w:spacing w:line="360" w:lineRule="auto"/>
        <w:rPr>
          <w:rFonts w:asciiTheme="minorEastAsia" w:eastAsiaTheme="minorEastAsia" w:hAnsiTheme="minorEastAsia"/>
          <w:b/>
          <w:sz w:val="24"/>
        </w:rPr>
      </w:pPr>
      <w:bookmarkStart w:id="373" w:name="_Toc3581_WPSOffice_Level3"/>
      <w:r>
        <w:rPr>
          <w:rFonts w:asciiTheme="minorEastAsia" w:eastAsiaTheme="minorEastAsia" w:hAnsiTheme="minorEastAsia" w:hint="eastAsia"/>
          <w:b/>
          <w:sz w:val="24"/>
        </w:rPr>
        <w:t>格式2-1</w:t>
      </w:r>
      <w:bookmarkEnd w:id="373"/>
    </w:p>
    <w:p w:rsidR="00CD398E" w:rsidRDefault="00C265EE">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封面：</w:t>
      </w:r>
    </w:p>
    <w:p w:rsidR="00CD398E" w:rsidRDefault="00C265EE">
      <w:pPr>
        <w:spacing w:line="360" w:lineRule="auto"/>
        <w:jc w:val="right"/>
        <w:rPr>
          <w:rFonts w:asciiTheme="minorEastAsia" w:eastAsiaTheme="minorEastAsia" w:hAnsiTheme="minorEastAsia"/>
          <w:b/>
          <w:sz w:val="24"/>
        </w:rPr>
      </w:pPr>
      <w:r>
        <w:rPr>
          <w:rFonts w:asciiTheme="minorEastAsia" w:eastAsiaTheme="minorEastAsia" w:hAnsiTheme="minorEastAsia"/>
          <w:b/>
          <w:sz w:val="24"/>
        </w:rPr>
        <w:t>（正本/副本）</w:t>
      </w:r>
    </w:p>
    <w:p w:rsidR="00CD398E" w:rsidRDefault="00CD398E">
      <w:pPr>
        <w:spacing w:line="360" w:lineRule="auto"/>
        <w:rPr>
          <w:rFonts w:asciiTheme="minorEastAsia" w:eastAsiaTheme="minorEastAsia" w:hAnsiTheme="minorEastAsia"/>
          <w:b/>
          <w:sz w:val="24"/>
        </w:rPr>
      </w:pPr>
    </w:p>
    <w:p w:rsidR="00CD398E" w:rsidRDefault="00CD398E">
      <w:pPr>
        <w:spacing w:line="360" w:lineRule="auto"/>
        <w:rPr>
          <w:rFonts w:asciiTheme="minorEastAsia" w:eastAsiaTheme="minorEastAsia" w:hAnsiTheme="minorEastAsia"/>
          <w:b/>
          <w:sz w:val="24"/>
        </w:rPr>
      </w:pPr>
    </w:p>
    <w:p w:rsidR="00CD398E" w:rsidRDefault="00C265EE">
      <w:pPr>
        <w:spacing w:line="360" w:lineRule="auto"/>
        <w:jc w:val="center"/>
        <w:rPr>
          <w:rFonts w:asciiTheme="minorEastAsia" w:eastAsiaTheme="minorEastAsia" w:hAnsiTheme="minorEastAsia"/>
          <w:b/>
          <w:sz w:val="32"/>
          <w:szCs w:val="32"/>
          <w:u w:val="single"/>
        </w:rPr>
      </w:pPr>
      <w:bookmarkStart w:id="374" w:name="_Toc4290_WPSOffice_Level2"/>
      <w:r>
        <w:rPr>
          <w:rFonts w:asciiTheme="minorEastAsia" w:eastAsiaTheme="minorEastAsia" w:hAnsiTheme="minorEastAsia" w:hint="eastAsia"/>
          <w:b/>
          <w:sz w:val="32"/>
          <w:szCs w:val="32"/>
          <w:u w:val="single"/>
        </w:rPr>
        <w:t>成都市双流区住房建设和交通局2021年度城市体检服务采购项目</w:t>
      </w:r>
    </w:p>
    <w:p w:rsidR="00CD398E" w:rsidRDefault="00CD398E">
      <w:pPr>
        <w:spacing w:line="360" w:lineRule="auto"/>
        <w:jc w:val="center"/>
        <w:rPr>
          <w:rFonts w:asciiTheme="minorEastAsia" w:eastAsiaTheme="minorEastAsia" w:hAnsiTheme="minorEastAsia"/>
          <w:b/>
          <w:sz w:val="32"/>
          <w:szCs w:val="32"/>
          <w:u w:val="single"/>
        </w:rPr>
      </w:pPr>
    </w:p>
    <w:p w:rsidR="00CD398E" w:rsidRDefault="00C265EE">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其他响应文件</w:t>
      </w:r>
      <w:bookmarkEnd w:id="374"/>
    </w:p>
    <w:p w:rsidR="00CD398E" w:rsidRDefault="00CD398E">
      <w:pPr>
        <w:spacing w:line="360" w:lineRule="auto"/>
        <w:rPr>
          <w:rFonts w:asciiTheme="minorEastAsia" w:eastAsiaTheme="minorEastAsia" w:hAnsiTheme="minorEastAsia"/>
          <w:sz w:val="24"/>
        </w:rPr>
      </w:pPr>
    </w:p>
    <w:p w:rsidR="00CD398E" w:rsidRDefault="00CD398E">
      <w:pPr>
        <w:pStyle w:val="GW-"/>
        <w:ind w:firstLine="480"/>
        <w:rPr>
          <w:rFonts w:asciiTheme="minorEastAsia" w:eastAsiaTheme="minorEastAsia" w:hAnsiTheme="minorEastAsia"/>
        </w:rPr>
      </w:pPr>
    </w:p>
    <w:p w:rsidR="00CD398E" w:rsidRDefault="00CD398E">
      <w:pPr>
        <w:spacing w:line="360" w:lineRule="auto"/>
        <w:rPr>
          <w:rFonts w:asciiTheme="minorEastAsia" w:eastAsiaTheme="minorEastAsia" w:hAnsiTheme="minorEastAsia"/>
          <w:b/>
          <w:sz w:val="24"/>
        </w:rPr>
      </w:pPr>
    </w:p>
    <w:p w:rsidR="00CD398E" w:rsidRDefault="00C265EE">
      <w:pPr>
        <w:spacing w:line="360" w:lineRule="auto"/>
        <w:ind w:firstLineChars="200" w:firstLine="482"/>
        <w:jc w:val="left"/>
        <w:rPr>
          <w:rFonts w:asciiTheme="minorEastAsia" w:eastAsiaTheme="minorEastAsia" w:hAnsiTheme="minorEastAsia"/>
          <w:b/>
          <w:sz w:val="24"/>
          <w:u w:val="single"/>
        </w:rPr>
      </w:pPr>
      <w:r>
        <w:rPr>
          <w:rFonts w:asciiTheme="minorEastAsia" w:eastAsiaTheme="minorEastAsia" w:hAnsiTheme="minorEastAsia" w:hint="eastAsia"/>
          <w:b/>
          <w:sz w:val="24"/>
        </w:rPr>
        <w:t>供 应 商</w:t>
      </w:r>
      <w:r>
        <w:rPr>
          <w:rFonts w:asciiTheme="minorEastAsia" w:eastAsiaTheme="minorEastAsia" w:hAnsiTheme="minorEastAsia"/>
          <w:b/>
          <w:sz w:val="24"/>
        </w:rPr>
        <w:t>名称：</w:t>
      </w:r>
    </w:p>
    <w:p w:rsidR="00CD398E" w:rsidRDefault="00C265EE">
      <w:pPr>
        <w:spacing w:line="360" w:lineRule="auto"/>
        <w:ind w:firstLineChars="200" w:firstLine="482"/>
        <w:jc w:val="left"/>
        <w:rPr>
          <w:rFonts w:asciiTheme="minorEastAsia" w:eastAsiaTheme="minorEastAsia" w:hAnsiTheme="minorEastAsia"/>
          <w:b/>
          <w:sz w:val="24"/>
          <w:u w:val="single"/>
        </w:rPr>
      </w:pPr>
      <w:r>
        <w:rPr>
          <w:rFonts w:asciiTheme="minorEastAsia" w:eastAsiaTheme="minorEastAsia" w:hAnsiTheme="minorEastAsia" w:hint="eastAsia"/>
          <w:b/>
          <w:sz w:val="24"/>
        </w:rPr>
        <w:t>采购项目</w:t>
      </w:r>
      <w:r>
        <w:rPr>
          <w:rFonts w:asciiTheme="minorEastAsia" w:eastAsiaTheme="minorEastAsia" w:hAnsiTheme="minorEastAsia"/>
          <w:b/>
          <w:sz w:val="24"/>
        </w:rPr>
        <w:t>编号：</w:t>
      </w:r>
    </w:p>
    <w:p w:rsidR="00CD398E" w:rsidRDefault="00CD398E">
      <w:pPr>
        <w:spacing w:line="360" w:lineRule="auto"/>
        <w:ind w:firstLineChars="196" w:firstLine="472"/>
        <w:rPr>
          <w:rFonts w:asciiTheme="minorEastAsia" w:eastAsiaTheme="minorEastAsia" w:hAnsiTheme="minorEastAsia"/>
          <w:b/>
          <w:sz w:val="24"/>
        </w:rPr>
      </w:pPr>
    </w:p>
    <w:p w:rsidR="00CD398E" w:rsidRDefault="00CD398E">
      <w:pPr>
        <w:spacing w:line="360" w:lineRule="auto"/>
        <w:ind w:firstLineChars="246" w:firstLine="593"/>
        <w:jc w:val="center"/>
        <w:rPr>
          <w:rFonts w:asciiTheme="minorEastAsia" w:eastAsiaTheme="minorEastAsia" w:hAnsiTheme="minorEastAsia"/>
          <w:b/>
          <w:sz w:val="24"/>
        </w:rPr>
      </w:pPr>
    </w:p>
    <w:p w:rsidR="00CD398E" w:rsidRDefault="00CD398E">
      <w:pPr>
        <w:spacing w:line="360" w:lineRule="auto"/>
        <w:ind w:firstLineChars="246" w:firstLine="593"/>
        <w:jc w:val="center"/>
        <w:rPr>
          <w:rFonts w:asciiTheme="minorEastAsia" w:eastAsiaTheme="minorEastAsia" w:hAnsiTheme="minorEastAsia"/>
          <w:b/>
          <w:sz w:val="24"/>
        </w:rPr>
      </w:pPr>
    </w:p>
    <w:p w:rsidR="00CD398E" w:rsidRDefault="00CD398E">
      <w:pPr>
        <w:spacing w:line="360" w:lineRule="auto"/>
        <w:ind w:firstLineChars="246" w:firstLine="593"/>
        <w:jc w:val="center"/>
        <w:rPr>
          <w:rFonts w:asciiTheme="minorEastAsia" w:eastAsiaTheme="minorEastAsia" w:hAnsiTheme="minorEastAsia"/>
          <w:b/>
          <w:sz w:val="24"/>
        </w:rPr>
      </w:pPr>
    </w:p>
    <w:p w:rsidR="00CD398E" w:rsidRDefault="00C265EE">
      <w:pPr>
        <w:spacing w:line="360" w:lineRule="auto"/>
        <w:ind w:firstLineChars="246" w:firstLine="593"/>
        <w:jc w:val="center"/>
        <w:rPr>
          <w:rFonts w:asciiTheme="minorEastAsia" w:eastAsiaTheme="minorEastAsia" w:hAnsiTheme="minorEastAsia"/>
          <w:b/>
          <w:sz w:val="24"/>
        </w:rPr>
      </w:pPr>
      <w:bookmarkStart w:id="375" w:name="_Toc13515_WPSOffice_Level2"/>
      <w:r>
        <w:rPr>
          <w:rFonts w:asciiTheme="minorEastAsia" w:eastAsiaTheme="minorEastAsia" w:hAnsiTheme="minorEastAsia" w:hint="eastAsia"/>
          <w:b/>
          <w:sz w:val="24"/>
        </w:rPr>
        <w:t>时间</w:t>
      </w:r>
      <w:r>
        <w:rPr>
          <w:rFonts w:asciiTheme="minorEastAsia" w:eastAsiaTheme="minorEastAsia" w:hAnsiTheme="minorEastAsia"/>
          <w:b/>
          <w:sz w:val="24"/>
        </w:rPr>
        <w:t>：</w:t>
      </w:r>
      <w:r>
        <w:rPr>
          <w:rFonts w:asciiTheme="minorEastAsia" w:eastAsiaTheme="minorEastAsia" w:hAnsiTheme="minorEastAsia" w:hint="eastAsia"/>
          <w:b/>
          <w:sz w:val="24"/>
          <w:u w:val="single"/>
        </w:rPr>
        <w:t>2021</w:t>
      </w:r>
      <w:r>
        <w:rPr>
          <w:rFonts w:asciiTheme="minorEastAsia" w:eastAsiaTheme="minorEastAsia" w:hAnsiTheme="minorEastAsia" w:hint="eastAsia"/>
          <w:b/>
          <w:sz w:val="24"/>
        </w:rPr>
        <w:t xml:space="preserve">年  </w:t>
      </w:r>
      <w:r>
        <w:rPr>
          <w:rFonts w:asciiTheme="minorEastAsia" w:eastAsiaTheme="minorEastAsia" w:hAnsiTheme="minorEastAsia"/>
          <w:b/>
          <w:sz w:val="24"/>
        </w:rPr>
        <w:t>月</w:t>
      </w:r>
      <w:r>
        <w:rPr>
          <w:rFonts w:asciiTheme="minorEastAsia" w:eastAsiaTheme="minorEastAsia" w:hAnsiTheme="minorEastAsia" w:hint="eastAsia"/>
          <w:b/>
          <w:sz w:val="24"/>
        </w:rPr>
        <w:t xml:space="preserve">  </w:t>
      </w:r>
      <w:r>
        <w:rPr>
          <w:rFonts w:asciiTheme="minorEastAsia" w:eastAsiaTheme="minorEastAsia" w:hAnsiTheme="minorEastAsia"/>
          <w:b/>
          <w:sz w:val="24"/>
        </w:rPr>
        <w:t>日</w:t>
      </w:r>
      <w:bookmarkEnd w:id="375"/>
    </w:p>
    <w:p w:rsidR="00CD398E" w:rsidRDefault="00C265EE">
      <w:pPr>
        <w:spacing w:line="360" w:lineRule="auto"/>
        <w:rPr>
          <w:rFonts w:asciiTheme="minorEastAsia" w:eastAsiaTheme="minorEastAsia" w:hAnsiTheme="minorEastAsia"/>
          <w:b/>
          <w:sz w:val="24"/>
        </w:rPr>
      </w:pPr>
      <w:r>
        <w:rPr>
          <w:rFonts w:asciiTheme="minorEastAsia" w:eastAsiaTheme="minorEastAsia" w:hAnsiTheme="minorEastAsia"/>
          <w:b/>
          <w:sz w:val="24"/>
        </w:rPr>
        <w:br w:type="page"/>
      </w:r>
      <w:bookmarkStart w:id="376" w:name="_Toc17512_WPSOffice_Level3"/>
      <w:r>
        <w:rPr>
          <w:rFonts w:asciiTheme="minorEastAsia" w:eastAsiaTheme="minorEastAsia" w:hAnsiTheme="minorEastAsia" w:hint="eastAsia"/>
          <w:b/>
          <w:sz w:val="24"/>
        </w:rPr>
        <w:lastRenderedPageBreak/>
        <w:t>格式2-2</w:t>
      </w:r>
      <w:bookmarkEnd w:id="376"/>
    </w:p>
    <w:p w:rsidR="00CD398E" w:rsidRDefault="00C265EE" w:rsidP="00C070AF">
      <w:pPr>
        <w:widowControl/>
        <w:spacing w:line="360" w:lineRule="auto"/>
        <w:jc w:val="center"/>
        <w:outlineLvl w:val="1"/>
        <w:rPr>
          <w:rFonts w:asciiTheme="minorEastAsia" w:eastAsiaTheme="minorEastAsia" w:hAnsiTheme="minorEastAsia"/>
          <w:b/>
          <w:sz w:val="24"/>
        </w:rPr>
      </w:pPr>
      <w:bookmarkStart w:id="377" w:name="_Toc25667_WPSOffice_Level3"/>
      <w:bookmarkStart w:id="378" w:name="_Toc308164824"/>
      <w:r>
        <w:rPr>
          <w:rFonts w:asciiTheme="minorEastAsia" w:eastAsiaTheme="minorEastAsia" w:hAnsiTheme="minorEastAsia" w:hint="eastAsia"/>
          <w:b/>
          <w:sz w:val="24"/>
        </w:rPr>
        <w:t>一、报价函</w:t>
      </w:r>
      <w:bookmarkEnd w:id="377"/>
    </w:p>
    <w:p w:rsidR="00CD398E" w:rsidRDefault="00C265EE">
      <w:pPr>
        <w:spacing w:line="360" w:lineRule="auto"/>
        <w:rPr>
          <w:rFonts w:asciiTheme="minorEastAsia" w:eastAsiaTheme="minorEastAsia" w:hAnsiTheme="minorEastAsia"/>
          <w:sz w:val="24"/>
        </w:rPr>
      </w:pP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（采购代理机构名称）：</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1.我方全面研究了“</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”项目磋商文件（采购编号：</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），决定参加贵单位组织的本项目磋商采购。</w:t>
      </w:r>
    </w:p>
    <w:p w:rsidR="00CD398E" w:rsidRDefault="00C265EE">
      <w:pPr>
        <w:wordWrap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2.我方自愿按照磋商文件规定的各项要求向采购人提供所需服务。</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3.一旦我方成交，我方将严格履行政府采购合同规定的责任和义务。</w:t>
      </w:r>
    </w:p>
    <w:p w:rsidR="00CD398E" w:rsidRDefault="004B5778">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4</w:t>
      </w:r>
      <w:r w:rsidR="00C265EE">
        <w:rPr>
          <w:rFonts w:asciiTheme="minorEastAsia" w:eastAsiaTheme="minorEastAsia" w:hAnsiTheme="minorEastAsia" w:hint="eastAsia"/>
          <w:sz w:val="24"/>
        </w:rPr>
        <w:t>.我方为本项目提交的响应文件正本</w:t>
      </w:r>
      <w:r w:rsidR="00C265EE">
        <w:rPr>
          <w:rFonts w:asciiTheme="minorEastAsia" w:eastAsiaTheme="minorEastAsia" w:hAnsiTheme="minorEastAsia" w:hint="eastAsia"/>
          <w:sz w:val="24"/>
          <w:u w:val="single"/>
        </w:rPr>
        <w:t xml:space="preserve">   </w:t>
      </w:r>
      <w:r w:rsidR="00C265EE">
        <w:rPr>
          <w:rFonts w:asciiTheme="minorEastAsia" w:eastAsiaTheme="minorEastAsia" w:hAnsiTheme="minorEastAsia" w:hint="eastAsia"/>
          <w:sz w:val="24"/>
        </w:rPr>
        <w:t>份，副本</w:t>
      </w:r>
      <w:r w:rsidR="00C265EE">
        <w:rPr>
          <w:rFonts w:asciiTheme="minorEastAsia" w:eastAsiaTheme="minorEastAsia" w:hAnsiTheme="minorEastAsia" w:hint="eastAsia"/>
          <w:sz w:val="24"/>
          <w:u w:val="single"/>
        </w:rPr>
        <w:t xml:space="preserve">   </w:t>
      </w:r>
      <w:r w:rsidR="00C265EE">
        <w:rPr>
          <w:rFonts w:asciiTheme="minorEastAsia" w:eastAsiaTheme="minorEastAsia" w:hAnsiTheme="minorEastAsia" w:hint="eastAsia"/>
          <w:sz w:val="24"/>
        </w:rPr>
        <w:t>份，电子文档</w:t>
      </w:r>
      <w:r w:rsidR="00C265EE">
        <w:rPr>
          <w:rFonts w:asciiTheme="minorEastAsia" w:eastAsiaTheme="minorEastAsia" w:hAnsiTheme="minorEastAsia" w:hint="eastAsia"/>
          <w:sz w:val="24"/>
          <w:u w:val="single"/>
        </w:rPr>
        <w:t xml:space="preserve">  </w:t>
      </w:r>
      <w:r w:rsidR="00C265EE">
        <w:rPr>
          <w:rFonts w:asciiTheme="minorEastAsia" w:eastAsiaTheme="minorEastAsia" w:hAnsiTheme="minorEastAsia" w:hint="eastAsia"/>
          <w:sz w:val="24"/>
        </w:rPr>
        <w:t>份，</w:t>
      </w:r>
      <w:proofErr w:type="gramStart"/>
      <w:r w:rsidR="00C265EE">
        <w:rPr>
          <w:rFonts w:asciiTheme="minorEastAsia" w:eastAsiaTheme="minorEastAsia" w:hAnsiTheme="minorEastAsia" w:hint="eastAsia"/>
          <w:sz w:val="24"/>
        </w:rPr>
        <w:t>用于磋商</w:t>
      </w:r>
      <w:proofErr w:type="gramEnd"/>
      <w:r w:rsidR="00C265EE">
        <w:rPr>
          <w:rFonts w:asciiTheme="minorEastAsia" w:eastAsiaTheme="minorEastAsia" w:hAnsiTheme="minorEastAsia" w:hint="eastAsia"/>
          <w:sz w:val="24"/>
        </w:rPr>
        <w:t>报价。</w:t>
      </w:r>
    </w:p>
    <w:p w:rsidR="00CD398E" w:rsidRDefault="004B5778">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5</w:t>
      </w:r>
      <w:r w:rsidR="00C265EE">
        <w:rPr>
          <w:rFonts w:asciiTheme="minorEastAsia" w:eastAsiaTheme="minorEastAsia" w:hAnsiTheme="minorEastAsia" w:hint="eastAsia"/>
          <w:sz w:val="24"/>
        </w:rPr>
        <w:t>.我方愿意提供贵单位可能另外要求的，与磋商报价有关的文件资料，并保证我方已提供和将要提供的文件资料是真实、准确的。</w:t>
      </w:r>
    </w:p>
    <w:p w:rsidR="00CD398E" w:rsidRDefault="004B5778">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6</w:t>
      </w:r>
      <w:r w:rsidR="00C265EE">
        <w:rPr>
          <w:rFonts w:asciiTheme="minorEastAsia" w:eastAsiaTheme="minorEastAsia" w:hAnsiTheme="minorEastAsia" w:hint="eastAsia"/>
          <w:sz w:val="24"/>
        </w:rPr>
        <w:t>.本次磋商，我方递交的响应文件有效期为磋商文件规定起算之日起</w:t>
      </w:r>
      <w:r w:rsidR="00C265EE">
        <w:rPr>
          <w:rFonts w:asciiTheme="minorEastAsia" w:eastAsiaTheme="minorEastAsia" w:hAnsiTheme="minorEastAsia" w:hint="eastAsia"/>
          <w:sz w:val="24"/>
          <w:u w:val="single"/>
        </w:rPr>
        <w:t xml:space="preserve">           </w:t>
      </w:r>
      <w:r w:rsidR="00C265EE">
        <w:rPr>
          <w:rFonts w:asciiTheme="minorEastAsia" w:eastAsiaTheme="minorEastAsia" w:hAnsiTheme="minorEastAsia" w:hint="eastAsia"/>
          <w:sz w:val="24"/>
        </w:rPr>
        <w:t>天。</w:t>
      </w:r>
    </w:p>
    <w:p w:rsidR="00CD398E" w:rsidRDefault="004B5778">
      <w:pPr>
        <w:pStyle w:val="5"/>
        <w:keepNext w:val="0"/>
        <w:keepLines w:val="0"/>
        <w:spacing w:before="0" w:after="0" w:line="360" w:lineRule="auto"/>
        <w:outlineLvl w:val="9"/>
        <w:rPr>
          <w:rFonts w:asciiTheme="minorEastAsia" w:eastAsiaTheme="minorEastAsia" w:hAnsiTheme="minorEastAsia" w:cs="Times New Roman"/>
          <w:b w:val="0"/>
          <w:bCs w:val="0"/>
          <w:sz w:val="24"/>
        </w:rPr>
      </w:pPr>
      <w:r>
        <w:rPr>
          <w:rFonts w:asciiTheme="minorEastAsia" w:eastAsiaTheme="minorEastAsia" w:hAnsiTheme="minorEastAsia" w:cs="Times New Roman"/>
          <w:b w:val="0"/>
          <w:bCs w:val="0"/>
          <w:sz w:val="24"/>
        </w:rPr>
        <w:t xml:space="preserve">    7</w:t>
      </w:r>
      <w:r>
        <w:rPr>
          <w:rFonts w:asciiTheme="minorEastAsia" w:eastAsiaTheme="minorEastAsia" w:hAnsiTheme="minorEastAsia" w:cs="Times New Roman" w:hint="eastAsia"/>
          <w:b w:val="0"/>
          <w:bCs w:val="0"/>
          <w:sz w:val="24"/>
        </w:rPr>
        <w:t>.</w:t>
      </w:r>
      <w:r w:rsidR="00C265EE">
        <w:rPr>
          <w:rFonts w:asciiTheme="minorEastAsia" w:eastAsiaTheme="minorEastAsia" w:hAnsiTheme="minorEastAsia" w:cs="Times New Roman" w:hint="eastAsia"/>
          <w:b w:val="0"/>
          <w:bCs w:val="0"/>
          <w:sz w:val="24"/>
          <w:u w:val="single"/>
        </w:rPr>
        <w:t xml:space="preserve">                      </w:t>
      </w:r>
      <w:r w:rsidR="00C265EE">
        <w:rPr>
          <w:rFonts w:asciiTheme="minorEastAsia" w:eastAsiaTheme="minorEastAsia" w:hAnsiTheme="minorEastAsia" w:cs="Times New Roman" w:hint="eastAsia"/>
          <w:b w:val="0"/>
          <w:bCs w:val="0"/>
          <w:sz w:val="24"/>
        </w:rPr>
        <w:t>（其他补充说明）</w:t>
      </w:r>
    </w:p>
    <w:p w:rsidR="00CD398E" w:rsidRDefault="00CD398E">
      <w:pPr>
        <w:spacing w:line="360" w:lineRule="auto"/>
        <w:ind w:firstLineChars="200" w:firstLine="480"/>
        <w:rPr>
          <w:rFonts w:asciiTheme="minorEastAsia" w:eastAsiaTheme="minorEastAsia" w:hAnsiTheme="minorEastAsia"/>
          <w:sz w:val="24"/>
        </w:rPr>
      </w:pPr>
    </w:p>
    <w:p w:rsidR="00CD398E" w:rsidRDefault="00CD398E">
      <w:pPr>
        <w:spacing w:line="360" w:lineRule="auto"/>
        <w:ind w:firstLineChars="200" w:firstLine="480"/>
        <w:rPr>
          <w:rFonts w:asciiTheme="minorEastAsia" w:eastAsiaTheme="minorEastAsia" w:hAnsiTheme="minorEastAsia"/>
          <w:sz w:val="24"/>
        </w:rPr>
      </w:pPr>
    </w:p>
    <w:p w:rsidR="00CD398E" w:rsidRDefault="00C265EE">
      <w:pPr>
        <w:spacing w:line="360" w:lineRule="auto"/>
        <w:ind w:firstLineChars="1704" w:firstLine="4090"/>
        <w:rPr>
          <w:rFonts w:asciiTheme="minorEastAsia" w:eastAsiaTheme="minorEastAsia" w:hAnsiTheme="minorEastAsia"/>
          <w:sz w:val="24"/>
        </w:rPr>
      </w:pPr>
      <w:r>
        <w:rPr>
          <w:rFonts w:asciiTheme="minorEastAsia" w:eastAsiaTheme="minorEastAsia" w:hAnsiTheme="minorEastAsia" w:hint="eastAsia"/>
          <w:sz w:val="24"/>
        </w:rPr>
        <w:t>供应商名称：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（盖章）</w:t>
      </w:r>
    </w:p>
    <w:p w:rsidR="00CD398E" w:rsidRDefault="00C265EE">
      <w:pPr>
        <w:spacing w:line="360" w:lineRule="auto"/>
        <w:ind w:firstLineChars="1704" w:firstLine="4090"/>
        <w:rPr>
          <w:rFonts w:asciiTheme="minorEastAsia" w:eastAsiaTheme="minorEastAsia" w:hAnsiTheme="minorEastAsia"/>
          <w:sz w:val="24"/>
        </w:rPr>
      </w:pPr>
      <w:r>
        <w:rPr>
          <w:rFonts w:asciiTheme="minorEastAsia" w:eastAsiaTheme="minorEastAsia" w:hAnsiTheme="minorEastAsia" w:hint="eastAsia"/>
          <w:sz w:val="24"/>
        </w:rPr>
        <w:t>法定代表人或授权代表（签字或盖章）：</w:t>
      </w:r>
      <w:r>
        <w:rPr>
          <w:rFonts w:asciiTheme="minorEastAsia" w:eastAsiaTheme="minorEastAsia" w:hAnsiTheme="minorEastAsia" w:hint="eastAsia"/>
          <w:sz w:val="24"/>
          <w:u w:val="single"/>
        </w:rPr>
        <w:t xml:space="preserve">         </w:t>
      </w:r>
    </w:p>
    <w:p w:rsidR="00CD398E" w:rsidRDefault="00C265EE">
      <w:pPr>
        <w:spacing w:line="360" w:lineRule="auto"/>
        <w:ind w:firstLineChars="1704" w:firstLine="4090"/>
        <w:rPr>
          <w:rFonts w:asciiTheme="minorEastAsia" w:eastAsiaTheme="minorEastAsia" w:hAnsiTheme="minorEastAsia"/>
          <w:sz w:val="24"/>
        </w:rPr>
      </w:pPr>
      <w:r>
        <w:rPr>
          <w:rFonts w:asciiTheme="minorEastAsia" w:eastAsiaTheme="minorEastAsia" w:hAnsiTheme="minorEastAsia" w:hint="eastAsia"/>
          <w:sz w:val="24"/>
        </w:rPr>
        <w:t>通讯地址：</w:t>
      </w:r>
      <w:r>
        <w:rPr>
          <w:rFonts w:asciiTheme="minorEastAsia" w:eastAsiaTheme="minorEastAsia" w:hAnsiTheme="minorEastAsia" w:hint="eastAsia"/>
          <w:sz w:val="24"/>
          <w:u w:val="single"/>
        </w:rPr>
        <w:t xml:space="preserve">                 </w:t>
      </w:r>
    </w:p>
    <w:p w:rsidR="00CD398E" w:rsidRDefault="00C265EE">
      <w:pPr>
        <w:spacing w:line="360" w:lineRule="auto"/>
        <w:ind w:firstLineChars="1704" w:firstLine="4090"/>
        <w:rPr>
          <w:rFonts w:asciiTheme="minorEastAsia" w:eastAsiaTheme="minorEastAsia" w:hAnsiTheme="minorEastAsia"/>
          <w:sz w:val="24"/>
        </w:rPr>
      </w:pPr>
      <w:r>
        <w:rPr>
          <w:rFonts w:asciiTheme="minorEastAsia" w:eastAsiaTheme="minorEastAsia" w:hAnsiTheme="minorEastAsia" w:hint="eastAsia"/>
          <w:sz w:val="24"/>
        </w:rPr>
        <w:t>邮政编码：</w:t>
      </w:r>
      <w:r>
        <w:rPr>
          <w:rFonts w:asciiTheme="minorEastAsia" w:eastAsiaTheme="minorEastAsia" w:hAnsiTheme="minorEastAsia" w:hint="eastAsia"/>
          <w:sz w:val="24"/>
          <w:u w:val="single"/>
        </w:rPr>
        <w:t xml:space="preserve">                 </w:t>
      </w:r>
    </w:p>
    <w:p w:rsidR="00CD398E" w:rsidRDefault="00C265EE">
      <w:pPr>
        <w:spacing w:line="360" w:lineRule="auto"/>
        <w:ind w:firstLineChars="1704" w:firstLine="4090"/>
        <w:rPr>
          <w:rFonts w:asciiTheme="minorEastAsia" w:eastAsiaTheme="minorEastAsia" w:hAnsiTheme="minorEastAsia"/>
          <w:sz w:val="24"/>
        </w:rPr>
      </w:pPr>
      <w:r>
        <w:rPr>
          <w:rFonts w:asciiTheme="minorEastAsia" w:eastAsiaTheme="minorEastAsia" w:hAnsiTheme="minorEastAsia" w:hint="eastAsia"/>
          <w:sz w:val="24"/>
        </w:rPr>
        <w:t>联系电话：</w:t>
      </w:r>
      <w:r>
        <w:rPr>
          <w:rFonts w:asciiTheme="minorEastAsia" w:eastAsiaTheme="minorEastAsia" w:hAnsiTheme="minorEastAsia" w:hint="eastAsia"/>
          <w:sz w:val="24"/>
          <w:u w:val="single"/>
        </w:rPr>
        <w:t xml:space="preserve">                 </w:t>
      </w:r>
    </w:p>
    <w:p w:rsidR="00CD398E" w:rsidRDefault="00C265EE">
      <w:pPr>
        <w:spacing w:line="360" w:lineRule="auto"/>
        <w:ind w:firstLineChars="1704" w:firstLine="4090"/>
        <w:rPr>
          <w:rFonts w:asciiTheme="minorEastAsia" w:eastAsiaTheme="minorEastAsia" w:hAnsiTheme="minorEastAsia"/>
          <w:sz w:val="24"/>
        </w:rPr>
      </w:pPr>
      <w:r>
        <w:rPr>
          <w:rFonts w:asciiTheme="minorEastAsia" w:eastAsiaTheme="minorEastAsia" w:hAnsiTheme="minorEastAsia" w:hint="eastAsia"/>
          <w:sz w:val="24"/>
        </w:rPr>
        <w:t>传    真：</w:t>
      </w:r>
      <w:r>
        <w:rPr>
          <w:rFonts w:asciiTheme="minorEastAsia" w:eastAsiaTheme="minorEastAsia" w:hAnsiTheme="minorEastAsia" w:hint="eastAsia"/>
          <w:sz w:val="24"/>
          <w:u w:val="single"/>
        </w:rPr>
        <w:t xml:space="preserve">                 </w:t>
      </w:r>
    </w:p>
    <w:p w:rsidR="00CD398E" w:rsidRDefault="00C265EE">
      <w:pPr>
        <w:spacing w:line="360" w:lineRule="auto"/>
        <w:ind w:firstLineChars="1704" w:firstLine="4090"/>
        <w:rPr>
          <w:rFonts w:asciiTheme="minorEastAsia" w:eastAsiaTheme="minorEastAsia" w:hAnsiTheme="minorEastAsia"/>
          <w:sz w:val="24"/>
        </w:rPr>
      </w:pPr>
      <w:r>
        <w:rPr>
          <w:rFonts w:asciiTheme="minorEastAsia" w:eastAsiaTheme="minorEastAsia" w:hAnsiTheme="minorEastAsia" w:hint="eastAsia"/>
          <w:sz w:val="24"/>
        </w:rPr>
        <w:t>日    期：</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日</w:t>
      </w:r>
    </w:p>
    <w:p w:rsidR="00CD398E" w:rsidRDefault="00C265EE">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br w:type="page"/>
      </w:r>
    </w:p>
    <w:p w:rsidR="00CD398E" w:rsidRDefault="00C265EE">
      <w:pPr>
        <w:spacing w:line="360" w:lineRule="auto"/>
        <w:rPr>
          <w:rFonts w:asciiTheme="minorEastAsia" w:eastAsiaTheme="minorEastAsia" w:hAnsiTheme="minorEastAsia"/>
          <w:b/>
          <w:sz w:val="24"/>
        </w:rPr>
      </w:pPr>
      <w:bookmarkStart w:id="379" w:name="_Toc28495_WPSOffice_Level3"/>
      <w:r>
        <w:rPr>
          <w:rFonts w:asciiTheme="minorEastAsia" w:eastAsiaTheme="minorEastAsia" w:hAnsiTheme="minorEastAsia" w:hint="eastAsia"/>
          <w:b/>
          <w:sz w:val="24"/>
        </w:rPr>
        <w:lastRenderedPageBreak/>
        <w:t>格式2-3</w:t>
      </w:r>
      <w:bookmarkEnd w:id="379"/>
    </w:p>
    <w:p w:rsidR="00CD398E" w:rsidRPr="00C070AF" w:rsidRDefault="00C265EE" w:rsidP="00C070AF">
      <w:pPr>
        <w:widowControl/>
        <w:spacing w:line="360" w:lineRule="auto"/>
        <w:jc w:val="center"/>
        <w:outlineLvl w:val="1"/>
        <w:rPr>
          <w:rFonts w:asciiTheme="minorEastAsia" w:eastAsiaTheme="minorEastAsia" w:hAnsiTheme="minorEastAsia"/>
          <w:b/>
          <w:sz w:val="24"/>
        </w:rPr>
      </w:pPr>
      <w:bookmarkStart w:id="380" w:name="_Toc1522_WPSOffice_Level2"/>
      <w:r>
        <w:rPr>
          <w:rFonts w:asciiTheme="minorEastAsia" w:eastAsiaTheme="minorEastAsia" w:hAnsiTheme="minorEastAsia" w:hint="eastAsia"/>
          <w:b/>
          <w:sz w:val="24"/>
        </w:rPr>
        <w:t>报价一览表</w:t>
      </w:r>
      <w:bookmarkEnd w:id="380"/>
      <w:r w:rsidR="00C070AF">
        <w:rPr>
          <w:rFonts w:asciiTheme="minorEastAsia" w:eastAsiaTheme="minorEastAsia" w:hAnsiTheme="minorEastAsia" w:hint="eastAsia"/>
          <w:b/>
          <w:sz w:val="24"/>
        </w:rPr>
        <w:t>（第一次</w:t>
      </w:r>
      <w:r w:rsidR="0040187C">
        <w:rPr>
          <w:rFonts w:asciiTheme="minorEastAsia" w:eastAsiaTheme="minorEastAsia" w:hAnsiTheme="minorEastAsia" w:hint="eastAsia"/>
          <w:b/>
          <w:sz w:val="24"/>
        </w:rPr>
        <w:t>报价</w:t>
      </w:r>
      <w:r w:rsidR="00C070AF">
        <w:rPr>
          <w:rFonts w:asciiTheme="minorEastAsia" w:eastAsiaTheme="minorEastAsia" w:hAnsiTheme="minorEastAsia" w:hint="eastAsia"/>
          <w:b/>
          <w:sz w:val="24"/>
        </w:rPr>
        <w:t>）</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7290"/>
      </w:tblGrid>
      <w:tr w:rsidR="00CD398E" w:rsidTr="0040187C">
        <w:trPr>
          <w:trHeight w:val="537"/>
          <w:jc w:val="center"/>
        </w:trPr>
        <w:tc>
          <w:tcPr>
            <w:tcW w:w="1952" w:type="dxa"/>
            <w:vAlign w:val="center"/>
          </w:tcPr>
          <w:p w:rsidR="00CD398E" w:rsidRDefault="00C265EE">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采购项目名称</w:t>
            </w:r>
          </w:p>
        </w:tc>
        <w:tc>
          <w:tcPr>
            <w:tcW w:w="7290" w:type="dxa"/>
            <w:vAlign w:val="center"/>
          </w:tcPr>
          <w:p w:rsidR="00CD398E" w:rsidRDefault="00CD398E">
            <w:pPr>
              <w:tabs>
                <w:tab w:val="left" w:pos="7513"/>
              </w:tabs>
              <w:spacing w:line="360" w:lineRule="auto"/>
              <w:jc w:val="center"/>
              <w:rPr>
                <w:rFonts w:asciiTheme="minorEastAsia" w:eastAsiaTheme="minorEastAsia" w:hAnsiTheme="minorEastAsia" w:cs="宋体"/>
                <w:kern w:val="0"/>
                <w:sz w:val="24"/>
              </w:rPr>
            </w:pPr>
          </w:p>
        </w:tc>
      </w:tr>
      <w:tr w:rsidR="00CD398E" w:rsidTr="0040187C">
        <w:trPr>
          <w:trHeight w:val="537"/>
          <w:jc w:val="center"/>
        </w:trPr>
        <w:tc>
          <w:tcPr>
            <w:tcW w:w="1952" w:type="dxa"/>
            <w:vAlign w:val="center"/>
          </w:tcPr>
          <w:p w:rsidR="00CD398E" w:rsidRDefault="00C265EE">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采购编号</w:t>
            </w:r>
          </w:p>
        </w:tc>
        <w:tc>
          <w:tcPr>
            <w:tcW w:w="7290" w:type="dxa"/>
            <w:vAlign w:val="center"/>
          </w:tcPr>
          <w:p w:rsidR="00CD398E" w:rsidRDefault="00CD398E">
            <w:pPr>
              <w:tabs>
                <w:tab w:val="left" w:pos="7513"/>
              </w:tabs>
              <w:spacing w:line="360" w:lineRule="auto"/>
              <w:jc w:val="center"/>
              <w:rPr>
                <w:rFonts w:asciiTheme="minorEastAsia" w:eastAsiaTheme="minorEastAsia" w:hAnsiTheme="minorEastAsia" w:cs="宋体"/>
                <w:kern w:val="0"/>
                <w:sz w:val="24"/>
              </w:rPr>
            </w:pPr>
          </w:p>
        </w:tc>
      </w:tr>
      <w:tr w:rsidR="00CD398E" w:rsidTr="0040187C">
        <w:trPr>
          <w:trHeight w:val="537"/>
          <w:jc w:val="center"/>
        </w:trPr>
        <w:tc>
          <w:tcPr>
            <w:tcW w:w="1952" w:type="dxa"/>
            <w:vAlign w:val="center"/>
          </w:tcPr>
          <w:p w:rsidR="00CD398E" w:rsidRDefault="00C265EE">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供应商名称</w:t>
            </w:r>
          </w:p>
        </w:tc>
        <w:tc>
          <w:tcPr>
            <w:tcW w:w="7290" w:type="dxa"/>
            <w:vAlign w:val="center"/>
          </w:tcPr>
          <w:p w:rsidR="00CD398E" w:rsidRDefault="00CD398E">
            <w:pPr>
              <w:tabs>
                <w:tab w:val="left" w:pos="7513"/>
              </w:tabs>
              <w:spacing w:line="360" w:lineRule="auto"/>
              <w:jc w:val="center"/>
              <w:rPr>
                <w:rFonts w:asciiTheme="minorEastAsia" w:eastAsiaTheme="minorEastAsia" w:hAnsiTheme="minorEastAsia" w:cs="宋体"/>
                <w:kern w:val="0"/>
                <w:sz w:val="24"/>
              </w:rPr>
            </w:pPr>
          </w:p>
        </w:tc>
      </w:tr>
      <w:tr w:rsidR="0040187C">
        <w:trPr>
          <w:trHeight w:val="786"/>
          <w:jc w:val="center"/>
        </w:trPr>
        <w:tc>
          <w:tcPr>
            <w:tcW w:w="1952" w:type="dxa"/>
            <w:vAlign w:val="center"/>
          </w:tcPr>
          <w:p w:rsidR="0040187C" w:rsidRDefault="0040187C">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服务内容</w:t>
            </w:r>
          </w:p>
        </w:tc>
        <w:tc>
          <w:tcPr>
            <w:tcW w:w="7290" w:type="dxa"/>
            <w:vAlign w:val="center"/>
          </w:tcPr>
          <w:p w:rsidR="0040187C" w:rsidRDefault="0040187C">
            <w:pPr>
              <w:tabs>
                <w:tab w:val="left" w:pos="7513"/>
              </w:tabs>
              <w:spacing w:line="360" w:lineRule="auto"/>
              <w:jc w:val="center"/>
              <w:rPr>
                <w:rFonts w:asciiTheme="minorEastAsia" w:eastAsiaTheme="minorEastAsia" w:hAnsiTheme="minorEastAsia" w:cs="宋体"/>
                <w:kern w:val="0"/>
                <w:sz w:val="24"/>
              </w:rPr>
            </w:pPr>
          </w:p>
        </w:tc>
      </w:tr>
      <w:tr w:rsidR="00CD398E">
        <w:trPr>
          <w:trHeight w:val="1134"/>
          <w:jc w:val="center"/>
        </w:trPr>
        <w:tc>
          <w:tcPr>
            <w:tcW w:w="1952" w:type="dxa"/>
            <w:vAlign w:val="center"/>
          </w:tcPr>
          <w:p w:rsidR="00CD398E" w:rsidRDefault="00C265EE">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报价合计（元）</w:t>
            </w:r>
          </w:p>
        </w:tc>
        <w:tc>
          <w:tcPr>
            <w:tcW w:w="7290" w:type="dxa"/>
            <w:vAlign w:val="center"/>
          </w:tcPr>
          <w:p w:rsidR="00CD398E" w:rsidRDefault="0040187C">
            <w:pPr>
              <w:tabs>
                <w:tab w:val="left" w:pos="7513"/>
              </w:tabs>
              <w:spacing w:line="360" w:lineRule="auto"/>
              <w:jc w:val="center"/>
              <w:rPr>
                <w:rFonts w:asciiTheme="minorEastAsia" w:eastAsiaTheme="minorEastAsia" w:hAnsiTheme="minorEastAsia" w:cs="宋体"/>
                <w:kern w:val="0"/>
                <w:sz w:val="24"/>
              </w:rPr>
            </w:pPr>
            <w:r w:rsidRPr="0040187C">
              <w:rPr>
                <w:rFonts w:asciiTheme="minorEastAsia" w:eastAsiaTheme="minorEastAsia" w:hAnsiTheme="minorEastAsia" w:cs="宋体" w:hint="eastAsia"/>
                <w:kern w:val="0"/>
                <w:sz w:val="24"/>
              </w:rPr>
              <w:t>人民币大写：</w:t>
            </w:r>
            <w:r>
              <w:rPr>
                <w:rFonts w:asciiTheme="minorEastAsia" w:eastAsiaTheme="minorEastAsia" w:hAnsiTheme="minorEastAsia" w:cs="宋体" w:hint="eastAsia"/>
                <w:kern w:val="0"/>
                <w:sz w:val="24"/>
              </w:rPr>
              <w:t xml:space="preserve"> </w:t>
            </w:r>
            <w:r>
              <w:rPr>
                <w:rFonts w:asciiTheme="minorEastAsia" w:eastAsiaTheme="minorEastAsia" w:hAnsiTheme="minorEastAsia" w:cs="宋体"/>
                <w:kern w:val="0"/>
                <w:sz w:val="24"/>
              </w:rPr>
              <w:t xml:space="preserve">   </w:t>
            </w:r>
            <w:r w:rsidRPr="0040187C">
              <w:rPr>
                <w:rFonts w:asciiTheme="minorEastAsia" w:eastAsiaTheme="minorEastAsia" w:hAnsiTheme="minorEastAsia" w:cs="宋体" w:hint="eastAsia"/>
                <w:kern w:val="0"/>
                <w:sz w:val="24"/>
              </w:rPr>
              <w:t>（人民币小写：</w:t>
            </w:r>
            <w:r>
              <w:rPr>
                <w:rFonts w:asciiTheme="minorEastAsia" w:eastAsiaTheme="minorEastAsia" w:hAnsiTheme="minorEastAsia" w:cs="宋体" w:hint="eastAsia"/>
                <w:kern w:val="0"/>
                <w:sz w:val="24"/>
              </w:rPr>
              <w:t xml:space="preserve"> </w:t>
            </w:r>
            <w:r>
              <w:rPr>
                <w:rFonts w:asciiTheme="minorEastAsia" w:eastAsiaTheme="minorEastAsia" w:hAnsiTheme="minorEastAsia" w:cs="宋体"/>
                <w:kern w:val="0"/>
                <w:sz w:val="24"/>
              </w:rPr>
              <w:t xml:space="preserve">   </w:t>
            </w:r>
            <w:r w:rsidRPr="0040187C">
              <w:rPr>
                <w:rFonts w:asciiTheme="minorEastAsia" w:eastAsiaTheme="minorEastAsia" w:hAnsiTheme="minorEastAsia" w:cs="宋体" w:hint="eastAsia"/>
                <w:kern w:val="0"/>
                <w:sz w:val="24"/>
              </w:rPr>
              <w:t>万元）</w:t>
            </w:r>
          </w:p>
        </w:tc>
      </w:tr>
      <w:tr w:rsidR="00CD398E">
        <w:trPr>
          <w:trHeight w:val="1134"/>
          <w:jc w:val="center"/>
        </w:trPr>
        <w:tc>
          <w:tcPr>
            <w:tcW w:w="1952" w:type="dxa"/>
            <w:vAlign w:val="center"/>
          </w:tcPr>
          <w:p w:rsidR="00CD398E" w:rsidRDefault="00C265EE">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备注</w:t>
            </w:r>
          </w:p>
        </w:tc>
        <w:tc>
          <w:tcPr>
            <w:tcW w:w="7290" w:type="dxa"/>
            <w:vAlign w:val="center"/>
          </w:tcPr>
          <w:p w:rsidR="00CD398E" w:rsidRDefault="00CD398E">
            <w:pPr>
              <w:tabs>
                <w:tab w:val="left" w:pos="7513"/>
              </w:tabs>
              <w:spacing w:line="360" w:lineRule="auto"/>
              <w:jc w:val="center"/>
              <w:rPr>
                <w:rFonts w:asciiTheme="minorEastAsia" w:eastAsiaTheme="minorEastAsia" w:hAnsiTheme="minorEastAsia" w:cs="宋体"/>
                <w:kern w:val="0"/>
                <w:sz w:val="24"/>
              </w:rPr>
            </w:pPr>
          </w:p>
        </w:tc>
      </w:tr>
    </w:tbl>
    <w:p w:rsidR="00CD398E" w:rsidRDefault="00CD398E">
      <w:pPr>
        <w:tabs>
          <w:tab w:val="left" w:pos="7513"/>
        </w:tabs>
        <w:spacing w:line="360" w:lineRule="auto"/>
        <w:ind w:firstLineChars="200" w:firstLine="480"/>
        <w:rPr>
          <w:rFonts w:asciiTheme="minorEastAsia" w:eastAsiaTheme="minorEastAsia" w:hAnsiTheme="minorEastAsia" w:cs="宋体"/>
          <w:sz w:val="24"/>
        </w:rPr>
      </w:pPr>
    </w:p>
    <w:p w:rsidR="00CD398E" w:rsidRDefault="00C265EE">
      <w:pPr>
        <w:tabs>
          <w:tab w:val="left" w:pos="7513"/>
        </w:tabs>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注:1.所有报价均用人民币表示。报价包含</w:t>
      </w:r>
      <w:r w:rsidR="0040187C">
        <w:rPr>
          <w:rFonts w:asciiTheme="minorEastAsia" w:eastAsiaTheme="minorEastAsia" w:hAnsiTheme="minorEastAsia" w:cs="宋体" w:hint="eastAsia"/>
          <w:sz w:val="24"/>
        </w:rPr>
        <w:t>完成项目所需的</w:t>
      </w:r>
      <w:r>
        <w:rPr>
          <w:rFonts w:asciiTheme="minorEastAsia" w:eastAsiaTheme="minorEastAsia" w:hAnsiTheme="minorEastAsia" w:cs="宋体" w:hint="eastAsia"/>
          <w:sz w:val="24"/>
        </w:rPr>
        <w:t>一切所有费用</w:t>
      </w:r>
      <w:r w:rsidR="0040187C">
        <w:rPr>
          <w:rFonts w:asciiTheme="minorEastAsia" w:eastAsiaTheme="minorEastAsia" w:hAnsiTheme="minorEastAsia" w:cs="宋体" w:hint="eastAsia"/>
          <w:sz w:val="24"/>
        </w:rPr>
        <w:t>，包括不限于</w:t>
      </w:r>
      <w:r w:rsidR="0040187C" w:rsidRPr="0040187C">
        <w:rPr>
          <w:rFonts w:asciiTheme="minorEastAsia" w:eastAsiaTheme="minorEastAsia" w:hAnsiTheme="minorEastAsia" w:cs="宋体" w:hint="eastAsia"/>
          <w:sz w:val="24"/>
        </w:rPr>
        <w:t>税金和保险等费用以及采购文件规定的其他费用均应包含在报价中。</w:t>
      </w:r>
    </w:p>
    <w:p w:rsidR="00CD398E" w:rsidRDefault="00C265EE">
      <w:pPr>
        <w:tabs>
          <w:tab w:val="left" w:pos="7513"/>
        </w:tabs>
        <w:spacing w:line="360" w:lineRule="auto"/>
        <w:ind w:firstLineChars="300" w:firstLine="720"/>
        <w:rPr>
          <w:rFonts w:asciiTheme="minorEastAsia" w:eastAsiaTheme="minorEastAsia" w:hAnsiTheme="minorEastAsia" w:cs="宋体"/>
          <w:sz w:val="24"/>
        </w:rPr>
      </w:pPr>
      <w:bookmarkStart w:id="381" w:name="_Toc23269_WPSOffice_Level2"/>
      <w:r>
        <w:rPr>
          <w:rFonts w:asciiTheme="minorEastAsia" w:eastAsiaTheme="minorEastAsia" w:hAnsiTheme="minorEastAsia" w:cs="宋体" w:hint="eastAsia"/>
          <w:sz w:val="24"/>
        </w:rPr>
        <w:t>2.表格如不能完全表达相关内容，供应商可自行补充。</w:t>
      </w:r>
      <w:bookmarkEnd w:id="381"/>
    </w:p>
    <w:p w:rsidR="00CD398E" w:rsidRDefault="00CD398E">
      <w:pPr>
        <w:rPr>
          <w:rFonts w:asciiTheme="minorEastAsia" w:eastAsiaTheme="minorEastAsia" w:hAnsiTheme="minorEastAsia"/>
          <w:sz w:val="24"/>
        </w:rPr>
      </w:pPr>
    </w:p>
    <w:p w:rsidR="00CD398E" w:rsidRDefault="00C265EE">
      <w:pPr>
        <w:spacing w:line="360" w:lineRule="auto"/>
        <w:ind w:firstLineChars="1304" w:firstLine="3130"/>
        <w:rPr>
          <w:rFonts w:asciiTheme="minorEastAsia" w:eastAsiaTheme="minorEastAsia" w:hAnsiTheme="minorEastAsia"/>
          <w:sz w:val="24"/>
        </w:rPr>
      </w:pPr>
      <w:r>
        <w:rPr>
          <w:rFonts w:asciiTheme="minorEastAsia" w:eastAsiaTheme="minorEastAsia" w:hAnsiTheme="minorEastAsia" w:hint="eastAsia"/>
          <w:sz w:val="24"/>
        </w:rPr>
        <w:t>供应商名称：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（单位公章）。</w:t>
      </w:r>
    </w:p>
    <w:p w:rsidR="00CD398E" w:rsidRDefault="00C265EE">
      <w:pPr>
        <w:spacing w:line="360" w:lineRule="auto"/>
        <w:ind w:firstLineChars="1304" w:firstLine="3130"/>
        <w:rPr>
          <w:rFonts w:asciiTheme="minorEastAsia" w:eastAsiaTheme="minorEastAsia" w:hAnsiTheme="minorEastAsia"/>
          <w:sz w:val="24"/>
        </w:rPr>
      </w:pPr>
      <w:r>
        <w:rPr>
          <w:rFonts w:asciiTheme="minorEastAsia" w:eastAsiaTheme="minorEastAsia" w:hAnsiTheme="minorEastAsia" w:hint="eastAsia"/>
          <w:sz w:val="24"/>
        </w:rPr>
        <w:t>法定代表人或授权代表（签字或加盖个人印章）：</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w:t>
      </w:r>
    </w:p>
    <w:p w:rsidR="00CD398E" w:rsidRDefault="00C265EE">
      <w:pPr>
        <w:spacing w:line="360" w:lineRule="auto"/>
        <w:ind w:firstLineChars="1304" w:firstLine="3130"/>
        <w:rPr>
          <w:rFonts w:asciiTheme="minorEastAsia" w:eastAsiaTheme="minorEastAsia" w:hAnsiTheme="minorEastAsia"/>
          <w:sz w:val="24"/>
        </w:rPr>
      </w:pPr>
      <w:r>
        <w:rPr>
          <w:rFonts w:asciiTheme="minorEastAsia" w:eastAsiaTheme="minorEastAsia" w:hAnsiTheme="minorEastAsia" w:hint="eastAsia"/>
          <w:sz w:val="24"/>
        </w:rPr>
        <w:t>日    期：</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w:t>
      </w:r>
    </w:p>
    <w:p w:rsidR="00CD398E" w:rsidRDefault="00CD398E">
      <w:pPr>
        <w:spacing w:line="360" w:lineRule="auto"/>
        <w:ind w:firstLine="628"/>
        <w:rPr>
          <w:rFonts w:asciiTheme="minorEastAsia" w:eastAsiaTheme="minorEastAsia" w:hAnsiTheme="minorEastAsia"/>
          <w:sz w:val="24"/>
        </w:rPr>
      </w:pPr>
    </w:p>
    <w:p w:rsidR="00CD398E" w:rsidRDefault="00C265EE">
      <w:pPr>
        <w:widowControl/>
        <w:spacing w:line="360" w:lineRule="auto"/>
        <w:jc w:val="left"/>
        <w:rPr>
          <w:rFonts w:asciiTheme="minorEastAsia" w:eastAsiaTheme="minorEastAsia" w:hAnsiTheme="minorEastAsia"/>
          <w:sz w:val="24"/>
        </w:rPr>
      </w:pPr>
      <w:r>
        <w:rPr>
          <w:rFonts w:asciiTheme="minorEastAsia" w:eastAsiaTheme="minorEastAsia" w:hAnsiTheme="minorEastAsia"/>
          <w:sz w:val="24"/>
        </w:rPr>
        <w:br w:type="page"/>
      </w:r>
    </w:p>
    <w:p w:rsidR="00CD398E" w:rsidRDefault="00C265EE">
      <w:pPr>
        <w:spacing w:line="360" w:lineRule="auto"/>
        <w:ind w:firstLineChars="200" w:firstLine="482"/>
        <w:rPr>
          <w:rFonts w:asciiTheme="minorEastAsia" w:eastAsiaTheme="minorEastAsia" w:hAnsiTheme="minorEastAsia"/>
          <w:b/>
          <w:sz w:val="24"/>
        </w:rPr>
      </w:pPr>
      <w:bookmarkStart w:id="382" w:name="_Toc12937_WPSOffice_Level3"/>
      <w:r>
        <w:rPr>
          <w:rFonts w:asciiTheme="minorEastAsia" w:eastAsiaTheme="minorEastAsia" w:hAnsiTheme="minorEastAsia" w:hint="eastAsia"/>
          <w:b/>
          <w:sz w:val="24"/>
        </w:rPr>
        <w:lastRenderedPageBreak/>
        <w:t>格式2-4</w:t>
      </w:r>
      <w:bookmarkEnd w:id="382"/>
    </w:p>
    <w:p w:rsidR="00CD398E" w:rsidRDefault="00C265EE">
      <w:pPr>
        <w:widowControl/>
        <w:spacing w:line="360" w:lineRule="auto"/>
        <w:jc w:val="center"/>
        <w:outlineLvl w:val="1"/>
        <w:rPr>
          <w:rFonts w:asciiTheme="minorEastAsia" w:eastAsiaTheme="minorEastAsia" w:hAnsiTheme="minorEastAsia"/>
          <w:b/>
          <w:sz w:val="24"/>
        </w:rPr>
      </w:pPr>
      <w:bookmarkStart w:id="383" w:name="_Toc4659753"/>
      <w:bookmarkStart w:id="384" w:name="_Toc4578890"/>
      <w:bookmarkStart w:id="385" w:name="_Toc3887_WPSOffice_Level3"/>
      <w:bookmarkStart w:id="386" w:name="_Toc5005057"/>
      <w:r>
        <w:rPr>
          <w:rFonts w:asciiTheme="minorEastAsia" w:eastAsiaTheme="minorEastAsia" w:hAnsiTheme="minorEastAsia" w:hint="eastAsia"/>
          <w:b/>
          <w:sz w:val="24"/>
        </w:rPr>
        <w:t>二、承诺函</w:t>
      </w:r>
      <w:bookmarkEnd w:id="383"/>
      <w:bookmarkEnd w:id="384"/>
      <w:bookmarkEnd w:id="385"/>
      <w:bookmarkEnd w:id="386"/>
    </w:p>
    <w:p w:rsidR="00CD398E" w:rsidRDefault="00C265EE">
      <w:pPr>
        <w:spacing w:line="360" w:lineRule="auto"/>
        <w:jc w:val="left"/>
        <w:rPr>
          <w:rFonts w:asciiTheme="minorEastAsia" w:eastAsiaTheme="minorEastAsia" w:hAnsiTheme="minorEastAsia"/>
          <w:sz w:val="24"/>
        </w:rPr>
      </w:pP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（采购代理机构名称）：</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我公司作为本次采购项目的供应商，根据磋商文件要求，现郑重承诺如下：</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一、具备《中华人民共和国政府采购法》第二十二条第一款和本项目规定的条件：</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（一）具有独立承担民事责任的能力；</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（二）具有良好的商业信誉和健全的财务会计制度；</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（三）具有履行合同所必需的设备和专业技术能力；</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（四）有依法缴纳税收和社会保障资金的良好记录；</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（五）参加政府采购活动前三年内，在经营活动中没有重大违法记录；</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（六）法律、行政法规规定的其他条件；</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（七）采购人根据采购项目提出的特殊条件：</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完全接受和满足本项目磋商文件中规定的实质性要求（如采购预算、最高限价、联合体、低于成本价不正当竞争预防措施、国家规定的强制采购范围、合格供应商、充分、公平竞争保障措施、联合体竞争性磋商、磋商保证金、响应文件有效期、知识产权、磋商文件的构成、响应文件的组成、响应文件的语言、计量单位、报价货币、合同分包、合同转包、履约保证金等实质性要求），如对磋商文件有异议，已经在递交响应文件截止时间届满前依法进行维权救济，不存在对磋商文件有异议的同时又参加磋商以求侥幸成交或者为实现其他非法目的的行为。</w:t>
      </w:r>
    </w:p>
    <w:p w:rsidR="00CD398E" w:rsidRDefault="00C265EE">
      <w:pPr>
        <w:pStyle w:val="a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三、在参加本次采购活动前，未参加过本项目整体设计、规范编制或者项目管理、监理、检测等服务。</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四、在参加本次采购活动中，不存在与单位负责人为同一人或者存在直接控股、管理关系的其他供应商参与同一合同项下的政府采购活动的行为。</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五、在参加本次采购活动中，不存在和其他供应商在同一合同项下的采购项目中，同时委托同一个自然人、同一家庭的人员、同一单位的人员作为代理人的行为。</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六、响应文件中提供的任何资料和技术、服务、商务等响应承诺情况都是真实的、有效的、合法的。</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七、如本项目磋商采购过程中需要提供样品，则我公司提供的样品即为成交后将要提供的成交产品，我公司对提供样品的性能和质量负责，因样品存在缺陷或者不</w:t>
      </w:r>
      <w:proofErr w:type="gramStart"/>
      <w:r>
        <w:rPr>
          <w:rFonts w:asciiTheme="minorEastAsia" w:eastAsiaTheme="minorEastAsia" w:hAnsiTheme="minorEastAsia" w:hint="eastAsia"/>
          <w:sz w:val="24"/>
        </w:rPr>
        <w:t>符合磋商</w:t>
      </w:r>
      <w:proofErr w:type="gramEnd"/>
      <w:r>
        <w:rPr>
          <w:rFonts w:asciiTheme="minorEastAsia" w:eastAsiaTheme="minorEastAsia" w:hAnsiTheme="minorEastAsia" w:hint="eastAsia"/>
          <w:sz w:val="24"/>
        </w:rPr>
        <w:t>文件要</w:t>
      </w:r>
      <w:r>
        <w:rPr>
          <w:rFonts w:asciiTheme="minorEastAsia" w:eastAsiaTheme="minorEastAsia" w:hAnsiTheme="minorEastAsia" w:hint="eastAsia"/>
          <w:sz w:val="24"/>
        </w:rPr>
        <w:lastRenderedPageBreak/>
        <w:t>求导致未能成交的，我公司愿意承担相应不利后果。</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本公司对上述承诺的内容事项真实性负责。如经查实上述承诺的内容事项存在虚假，我公司愿意接受以提供虚假材料谋取成交的法律责任。</w:t>
      </w:r>
    </w:p>
    <w:p w:rsidR="00CD398E" w:rsidRDefault="00CD398E">
      <w:pPr>
        <w:spacing w:line="360" w:lineRule="auto"/>
        <w:jc w:val="left"/>
        <w:rPr>
          <w:rFonts w:asciiTheme="minorEastAsia" w:eastAsiaTheme="minorEastAsia" w:hAnsiTheme="minorEastAsia"/>
          <w:sz w:val="24"/>
        </w:rPr>
      </w:pPr>
    </w:p>
    <w:p w:rsidR="00CD398E" w:rsidRDefault="00CD398E">
      <w:pPr>
        <w:spacing w:line="360" w:lineRule="auto"/>
        <w:jc w:val="left"/>
        <w:rPr>
          <w:rFonts w:asciiTheme="minorEastAsia" w:eastAsiaTheme="minorEastAsia" w:hAnsiTheme="minorEastAsia"/>
          <w:sz w:val="24"/>
        </w:rPr>
      </w:pPr>
    </w:p>
    <w:p w:rsidR="00CD398E" w:rsidRDefault="00C265EE">
      <w:pPr>
        <w:spacing w:line="360" w:lineRule="auto"/>
        <w:ind w:firstLineChars="1400" w:firstLine="3360"/>
        <w:jc w:val="left"/>
        <w:rPr>
          <w:rFonts w:asciiTheme="minorEastAsia" w:eastAsiaTheme="minorEastAsia" w:hAnsiTheme="minorEastAsia"/>
          <w:sz w:val="24"/>
        </w:rPr>
      </w:pPr>
      <w:r>
        <w:rPr>
          <w:rFonts w:asciiTheme="minorEastAsia" w:eastAsiaTheme="minorEastAsia" w:hAnsiTheme="minorEastAsia" w:hint="eastAsia"/>
          <w:sz w:val="24"/>
        </w:rPr>
        <w:t>法定代表人签字或加盖个人印章：</w:t>
      </w:r>
      <w:r>
        <w:rPr>
          <w:rFonts w:asciiTheme="minorEastAsia" w:eastAsiaTheme="minorEastAsia" w:hAnsiTheme="minorEastAsia" w:hint="eastAsia"/>
          <w:sz w:val="24"/>
          <w:u w:val="single"/>
        </w:rPr>
        <w:t xml:space="preserve">             </w:t>
      </w:r>
    </w:p>
    <w:p w:rsidR="00CD398E" w:rsidRDefault="00C265EE">
      <w:pPr>
        <w:spacing w:line="360" w:lineRule="auto"/>
        <w:ind w:firstLineChars="1400" w:firstLine="3360"/>
        <w:jc w:val="left"/>
        <w:rPr>
          <w:rFonts w:asciiTheme="minorEastAsia" w:eastAsiaTheme="minorEastAsia" w:hAnsiTheme="minorEastAsia"/>
          <w:sz w:val="24"/>
        </w:rPr>
      </w:pPr>
      <w:r>
        <w:rPr>
          <w:rFonts w:asciiTheme="minorEastAsia" w:eastAsiaTheme="minorEastAsia" w:hAnsiTheme="minorEastAsia" w:hint="eastAsia"/>
          <w:sz w:val="24"/>
        </w:rPr>
        <w:t>授权代表签字：</w:t>
      </w:r>
      <w:r>
        <w:rPr>
          <w:rFonts w:asciiTheme="minorEastAsia" w:eastAsiaTheme="minorEastAsia" w:hAnsiTheme="minorEastAsia" w:hint="eastAsia"/>
          <w:sz w:val="24"/>
          <w:u w:val="single"/>
        </w:rPr>
        <w:t xml:space="preserve">             </w:t>
      </w:r>
    </w:p>
    <w:p w:rsidR="00CD398E" w:rsidRDefault="00C265EE">
      <w:pPr>
        <w:spacing w:line="360" w:lineRule="auto"/>
        <w:ind w:firstLineChars="1400" w:firstLine="3360"/>
        <w:jc w:val="left"/>
        <w:rPr>
          <w:rFonts w:asciiTheme="minorEastAsia" w:eastAsiaTheme="minorEastAsia" w:hAnsiTheme="minorEastAsia"/>
          <w:sz w:val="24"/>
        </w:rPr>
      </w:pPr>
      <w:r>
        <w:rPr>
          <w:rFonts w:asciiTheme="minorEastAsia" w:eastAsiaTheme="minorEastAsia" w:hAnsiTheme="minorEastAsia" w:hint="eastAsia"/>
          <w:sz w:val="24"/>
        </w:rPr>
        <w:t>供应商名称：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（盖章）</w:t>
      </w:r>
    </w:p>
    <w:p w:rsidR="00CD398E" w:rsidRDefault="00C265EE">
      <w:pPr>
        <w:spacing w:line="360" w:lineRule="auto"/>
        <w:ind w:firstLineChars="1400" w:firstLine="3360"/>
        <w:jc w:val="left"/>
        <w:rPr>
          <w:rFonts w:asciiTheme="minorEastAsia" w:eastAsiaTheme="minorEastAsia" w:hAnsiTheme="minorEastAsia"/>
          <w:bCs/>
          <w:sz w:val="24"/>
        </w:rPr>
      </w:pPr>
      <w:r>
        <w:rPr>
          <w:rFonts w:asciiTheme="minorEastAsia" w:eastAsiaTheme="minorEastAsia" w:hAnsiTheme="minorEastAsia" w:hint="eastAsia"/>
          <w:sz w:val="24"/>
        </w:rPr>
        <w:t>日    期：</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日</w:t>
      </w:r>
    </w:p>
    <w:p w:rsidR="00CD398E" w:rsidRDefault="00CD398E">
      <w:pPr>
        <w:rPr>
          <w:rFonts w:asciiTheme="minorEastAsia" w:eastAsiaTheme="minorEastAsia" w:hAnsiTheme="minorEastAsia"/>
          <w:sz w:val="24"/>
        </w:rPr>
      </w:pPr>
    </w:p>
    <w:p w:rsidR="00CD398E" w:rsidRDefault="00CD398E">
      <w:pPr>
        <w:spacing w:line="360" w:lineRule="auto"/>
        <w:ind w:firstLine="628"/>
        <w:rPr>
          <w:rFonts w:asciiTheme="minorEastAsia" w:eastAsiaTheme="minorEastAsia" w:hAnsiTheme="minorEastAsia"/>
          <w:sz w:val="24"/>
        </w:rPr>
      </w:pPr>
    </w:p>
    <w:p w:rsidR="00CD398E" w:rsidRDefault="00CD398E">
      <w:pPr>
        <w:spacing w:line="360" w:lineRule="auto"/>
        <w:ind w:firstLine="628"/>
        <w:rPr>
          <w:rFonts w:asciiTheme="minorEastAsia" w:eastAsiaTheme="minorEastAsia" w:hAnsiTheme="minorEastAsia"/>
          <w:sz w:val="24"/>
        </w:rPr>
      </w:pPr>
    </w:p>
    <w:p w:rsidR="00CD398E" w:rsidRDefault="00C265EE">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br w:type="page"/>
      </w:r>
      <w:bookmarkStart w:id="387" w:name="_Toc217446087"/>
      <w:bookmarkEnd w:id="378"/>
    </w:p>
    <w:p w:rsidR="00CD398E" w:rsidRDefault="00C265EE">
      <w:pPr>
        <w:widowControl/>
        <w:spacing w:line="360" w:lineRule="auto"/>
        <w:jc w:val="left"/>
        <w:outlineLvl w:val="1"/>
        <w:rPr>
          <w:rFonts w:asciiTheme="minorEastAsia" w:eastAsiaTheme="minorEastAsia" w:hAnsiTheme="minorEastAsia" w:cs="Arial"/>
          <w:b/>
          <w:bCs/>
          <w:sz w:val="32"/>
          <w:szCs w:val="32"/>
        </w:rPr>
      </w:pPr>
      <w:bookmarkStart w:id="388" w:name="_Toc3228_WPSOffice_Level3"/>
      <w:r>
        <w:rPr>
          <w:rFonts w:asciiTheme="minorEastAsia" w:eastAsiaTheme="minorEastAsia" w:hAnsiTheme="minorEastAsia" w:hint="eastAsia"/>
          <w:b/>
          <w:sz w:val="24"/>
        </w:rPr>
        <w:lastRenderedPageBreak/>
        <w:t>格式2-</w:t>
      </w:r>
      <w:bookmarkEnd w:id="388"/>
      <w:r>
        <w:rPr>
          <w:rFonts w:asciiTheme="minorEastAsia" w:eastAsiaTheme="minorEastAsia" w:hAnsiTheme="minorEastAsia" w:hint="eastAsia"/>
          <w:b/>
          <w:sz w:val="24"/>
        </w:rPr>
        <w:t>5</w:t>
      </w:r>
    </w:p>
    <w:bookmarkEnd w:id="387"/>
    <w:p w:rsidR="00CD398E" w:rsidRDefault="00C265EE">
      <w:pPr>
        <w:pStyle w:val="2"/>
        <w:spacing w:line="360" w:lineRule="auto"/>
        <w:jc w:val="center"/>
        <w:rPr>
          <w:rFonts w:asciiTheme="minorEastAsia" w:eastAsiaTheme="minorEastAsia" w:hAnsiTheme="minorEastAsia"/>
        </w:rPr>
      </w:pPr>
      <w:r>
        <w:rPr>
          <w:rFonts w:asciiTheme="minorEastAsia" w:eastAsiaTheme="minorEastAsia" w:hAnsiTheme="minorEastAsia" w:hint="eastAsia"/>
        </w:rPr>
        <w:t>四、供应商基本情况表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CD398E">
        <w:trPr>
          <w:trHeight w:val="610"/>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供应商名称</w:t>
            </w:r>
          </w:p>
        </w:tc>
        <w:tc>
          <w:tcPr>
            <w:tcW w:w="7560" w:type="dxa"/>
            <w:gridSpan w:val="11"/>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618"/>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注册地址</w:t>
            </w:r>
          </w:p>
        </w:tc>
        <w:tc>
          <w:tcPr>
            <w:tcW w:w="4680" w:type="dxa"/>
            <w:gridSpan w:val="6"/>
            <w:vAlign w:val="center"/>
          </w:tcPr>
          <w:p w:rsidR="00CD398E" w:rsidRDefault="00CD398E">
            <w:pPr>
              <w:spacing w:line="360" w:lineRule="auto"/>
              <w:jc w:val="center"/>
              <w:rPr>
                <w:rFonts w:asciiTheme="minorEastAsia" w:eastAsiaTheme="minorEastAsia" w:hAnsiTheme="minorEastAsia" w:cs="宋体"/>
                <w:bCs/>
                <w:sz w:val="24"/>
              </w:rPr>
            </w:pPr>
          </w:p>
        </w:tc>
        <w:tc>
          <w:tcPr>
            <w:tcW w:w="1260" w:type="dxa"/>
            <w:gridSpan w:val="3"/>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邮政编码</w:t>
            </w:r>
          </w:p>
        </w:tc>
        <w:tc>
          <w:tcPr>
            <w:tcW w:w="1620" w:type="dxa"/>
            <w:gridSpan w:val="2"/>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612"/>
          <w:jc w:val="center"/>
        </w:trPr>
        <w:tc>
          <w:tcPr>
            <w:tcW w:w="1620" w:type="dxa"/>
            <w:vMerge w:val="restart"/>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联系方式</w:t>
            </w:r>
          </w:p>
        </w:tc>
        <w:tc>
          <w:tcPr>
            <w:tcW w:w="108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联系人</w:t>
            </w:r>
          </w:p>
        </w:tc>
        <w:tc>
          <w:tcPr>
            <w:tcW w:w="3600" w:type="dxa"/>
            <w:gridSpan w:val="5"/>
            <w:vAlign w:val="center"/>
          </w:tcPr>
          <w:p w:rsidR="00CD398E" w:rsidRDefault="00CD398E">
            <w:pPr>
              <w:spacing w:line="360" w:lineRule="auto"/>
              <w:jc w:val="center"/>
              <w:rPr>
                <w:rFonts w:asciiTheme="minorEastAsia" w:eastAsiaTheme="minorEastAsia" w:hAnsiTheme="minorEastAsia" w:cs="宋体"/>
                <w:bCs/>
                <w:sz w:val="24"/>
              </w:rPr>
            </w:pPr>
          </w:p>
        </w:tc>
        <w:tc>
          <w:tcPr>
            <w:tcW w:w="1260" w:type="dxa"/>
            <w:gridSpan w:val="3"/>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联系电话</w:t>
            </w:r>
          </w:p>
        </w:tc>
        <w:tc>
          <w:tcPr>
            <w:tcW w:w="1620" w:type="dxa"/>
            <w:gridSpan w:val="2"/>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688"/>
          <w:jc w:val="center"/>
        </w:trPr>
        <w:tc>
          <w:tcPr>
            <w:tcW w:w="1620" w:type="dxa"/>
            <w:vMerge/>
            <w:vAlign w:val="center"/>
          </w:tcPr>
          <w:p w:rsidR="00CD398E" w:rsidRDefault="00CD398E">
            <w:pPr>
              <w:spacing w:line="360" w:lineRule="auto"/>
              <w:jc w:val="center"/>
              <w:rPr>
                <w:rFonts w:asciiTheme="minorEastAsia" w:eastAsiaTheme="minorEastAsia" w:hAnsiTheme="minorEastAsia" w:cs="宋体"/>
                <w:bCs/>
                <w:sz w:val="24"/>
              </w:rPr>
            </w:pPr>
          </w:p>
        </w:tc>
        <w:tc>
          <w:tcPr>
            <w:tcW w:w="108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传真</w:t>
            </w:r>
          </w:p>
        </w:tc>
        <w:tc>
          <w:tcPr>
            <w:tcW w:w="3600" w:type="dxa"/>
            <w:gridSpan w:val="5"/>
            <w:vAlign w:val="center"/>
          </w:tcPr>
          <w:p w:rsidR="00CD398E" w:rsidRDefault="00CD398E">
            <w:pPr>
              <w:spacing w:line="360" w:lineRule="auto"/>
              <w:jc w:val="center"/>
              <w:rPr>
                <w:rFonts w:asciiTheme="minorEastAsia" w:eastAsiaTheme="minorEastAsia" w:hAnsiTheme="minorEastAsia" w:cs="宋体"/>
                <w:bCs/>
                <w:sz w:val="24"/>
              </w:rPr>
            </w:pPr>
          </w:p>
        </w:tc>
        <w:tc>
          <w:tcPr>
            <w:tcW w:w="1260" w:type="dxa"/>
            <w:gridSpan w:val="3"/>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网址</w:t>
            </w:r>
          </w:p>
        </w:tc>
        <w:tc>
          <w:tcPr>
            <w:tcW w:w="1620" w:type="dxa"/>
            <w:gridSpan w:val="2"/>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545"/>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组织结构</w:t>
            </w:r>
          </w:p>
        </w:tc>
        <w:tc>
          <w:tcPr>
            <w:tcW w:w="7560" w:type="dxa"/>
            <w:gridSpan w:val="11"/>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453"/>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法定代表人</w:t>
            </w:r>
          </w:p>
        </w:tc>
        <w:tc>
          <w:tcPr>
            <w:tcW w:w="1260" w:type="dxa"/>
            <w:gridSpan w:val="2"/>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姓名</w:t>
            </w:r>
          </w:p>
        </w:tc>
        <w:tc>
          <w:tcPr>
            <w:tcW w:w="1260" w:type="dxa"/>
            <w:vAlign w:val="center"/>
          </w:tcPr>
          <w:p w:rsidR="00CD398E" w:rsidRDefault="00CD398E">
            <w:pPr>
              <w:spacing w:line="360" w:lineRule="auto"/>
              <w:jc w:val="center"/>
              <w:rPr>
                <w:rFonts w:asciiTheme="minorEastAsia" w:eastAsiaTheme="minorEastAsia" w:hAnsiTheme="minorEastAsia" w:cs="宋体"/>
                <w:bCs/>
                <w:sz w:val="24"/>
              </w:rPr>
            </w:pPr>
          </w:p>
        </w:tc>
        <w:tc>
          <w:tcPr>
            <w:tcW w:w="126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技术职称</w:t>
            </w:r>
          </w:p>
        </w:tc>
        <w:tc>
          <w:tcPr>
            <w:tcW w:w="126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c>
          <w:tcPr>
            <w:tcW w:w="1260" w:type="dxa"/>
            <w:gridSpan w:val="3"/>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联系电话</w:t>
            </w:r>
          </w:p>
        </w:tc>
        <w:tc>
          <w:tcPr>
            <w:tcW w:w="1260" w:type="dxa"/>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458"/>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技术负责人</w:t>
            </w:r>
          </w:p>
        </w:tc>
        <w:tc>
          <w:tcPr>
            <w:tcW w:w="1260" w:type="dxa"/>
            <w:gridSpan w:val="2"/>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姓名</w:t>
            </w:r>
          </w:p>
        </w:tc>
        <w:tc>
          <w:tcPr>
            <w:tcW w:w="1260" w:type="dxa"/>
            <w:vAlign w:val="center"/>
          </w:tcPr>
          <w:p w:rsidR="00CD398E" w:rsidRDefault="00CD398E">
            <w:pPr>
              <w:spacing w:line="360" w:lineRule="auto"/>
              <w:jc w:val="center"/>
              <w:rPr>
                <w:rFonts w:asciiTheme="minorEastAsia" w:eastAsiaTheme="minorEastAsia" w:hAnsiTheme="minorEastAsia" w:cs="宋体"/>
                <w:bCs/>
                <w:sz w:val="24"/>
              </w:rPr>
            </w:pPr>
          </w:p>
        </w:tc>
        <w:tc>
          <w:tcPr>
            <w:tcW w:w="126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技术职称</w:t>
            </w:r>
          </w:p>
        </w:tc>
        <w:tc>
          <w:tcPr>
            <w:tcW w:w="126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c>
          <w:tcPr>
            <w:tcW w:w="1260" w:type="dxa"/>
            <w:gridSpan w:val="3"/>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联系电话</w:t>
            </w:r>
          </w:p>
        </w:tc>
        <w:tc>
          <w:tcPr>
            <w:tcW w:w="1260" w:type="dxa"/>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450"/>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成立时间</w:t>
            </w:r>
          </w:p>
        </w:tc>
        <w:tc>
          <w:tcPr>
            <w:tcW w:w="252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c>
          <w:tcPr>
            <w:tcW w:w="5040" w:type="dxa"/>
            <w:gridSpan w:val="8"/>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员工总人数：</w:t>
            </w:r>
          </w:p>
        </w:tc>
      </w:tr>
      <w:tr w:rsidR="00CD398E">
        <w:trPr>
          <w:trHeight w:val="456"/>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企业资质等级</w:t>
            </w:r>
          </w:p>
        </w:tc>
        <w:tc>
          <w:tcPr>
            <w:tcW w:w="252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c>
          <w:tcPr>
            <w:tcW w:w="1680" w:type="dxa"/>
            <w:gridSpan w:val="2"/>
            <w:vMerge w:val="restart"/>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其中</w:t>
            </w:r>
          </w:p>
        </w:tc>
        <w:tc>
          <w:tcPr>
            <w:tcW w:w="1680" w:type="dxa"/>
            <w:gridSpan w:val="3"/>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项目经理</w:t>
            </w:r>
          </w:p>
        </w:tc>
        <w:tc>
          <w:tcPr>
            <w:tcW w:w="168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463"/>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营业执照</w:t>
            </w:r>
            <w:r>
              <w:rPr>
                <w:rFonts w:asciiTheme="minorEastAsia" w:eastAsiaTheme="minorEastAsia" w:hAnsiTheme="minorEastAsia" w:cs="宋体" w:hint="eastAsia"/>
                <w:sz w:val="24"/>
              </w:rPr>
              <w:t>号</w:t>
            </w:r>
          </w:p>
        </w:tc>
        <w:tc>
          <w:tcPr>
            <w:tcW w:w="252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c>
          <w:tcPr>
            <w:tcW w:w="1680" w:type="dxa"/>
            <w:gridSpan w:val="2"/>
            <w:vMerge/>
            <w:vAlign w:val="center"/>
          </w:tcPr>
          <w:p w:rsidR="00CD398E" w:rsidRDefault="00CD398E">
            <w:pPr>
              <w:spacing w:line="360" w:lineRule="auto"/>
              <w:jc w:val="center"/>
              <w:rPr>
                <w:rFonts w:asciiTheme="minorEastAsia" w:eastAsiaTheme="minorEastAsia" w:hAnsiTheme="minorEastAsia" w:cs="宋体"/>
                <w:bCs/>
                <w:sz w:val="24"/>
              </w:rPr>
            </w:pPr>
          </w:p>
        </w:tc>
        <w:tc>
          <w:tcPr>
            <w:tcW w:w="1680" w:type="dxa"/>
            <w:gridSpan w:val="3"/>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高级职称人员</w:t>
            </w:r>
          </w:p>
        </w:tc>
        <w:tc>
          <w:tcPr>
            <w:tcW w:w="168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441"/>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注册资金</w:t>
            </w:r>
          </w:p>
        </w:tc>
        <w:tc>
          <w:tcPr>
            <w:tcW w:w="252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c>
          <w:tcPr>
            <w:tcW w:w="1680" w:type="dxa"/>
            <w:gridSpan w:val="2"/>
            <w:vMerge/>
            <w:vAlign w:val="center"/>
          </w:tcPr>
          <w:p w:rsidR="00CD398E" w:rsidRDefault="00CD398E">
            <w:pPr>
              <w:spacing w:line="360" w:lineRule="auto"/>
              <w:jc w:val="center"/>
              <w:rPr>
                <w:rFonts w:asciiTheme="minorEastAsia" w:eastAsiaTheme="minorEastAsia" w:hAnsiTheme="minorEastAsia" w:cs="宋体"/>
                <w:bCs/>
                <w:sz w:val="24"/>
              </w:rPr>
            </w:pPr>
          </w:p>
        </w:tc>
        <w:tc>
          <w:tcPr>
            <w:tcW w:w="1680" w:type="dxa"/>
            <w:gridSpan w:val="3"/>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中级职称人员</w:t>
            </w:r>
          </w:p>
        </w:tc>
        <w:tc>
          <w:tcPr>
            <w:tcW w:w="168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461"/>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开户银行</w:t>
            </w:r>
          </w:p>
        </w:tc>
        <w:tc>
          <w:tcPr>
            <w:tcW w:w="252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c>
          <w:tcPr>
            <w:tcW w:w="1680" w:type="dxa"/>
            <w:gridSpan w:val="2"/>
            <w:vMerge/>
            <w:vAlign w:val="center"/>
          </w:tcPr>
          <w:p w:rsidR="00CD398E" w:rsidRDefault="00CD398E">
            <w:pPr>
              <w:spacing w:line="360" w:lineRule="auto"/>
              <w:jc w:val="center"/>
              <w:rPr>
                <w:rFonts w:asciiTheme="minorEastAsia" w:eastAsiaTheme="minorEastAsia" w:hAnsiTheme="minorEastAsia" w:cs="宋体"/>
                <w:bCs/>
                <w:sz w:val="24"/>
              </w:rPr>
            </w:pPr>
          </w:p>
        </w:tc>
        <w:tc>
          <w:tcPr>
            <w:tcW w:w="1680" w:type="dxa"/>
            <w:gridSpan w:val="3"/>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初级职称人员</w:t>
            </w:r>
          </w:p>
        </w:tc>
        <w:tc>
          <w:tcPr>
            <w:tcW w:w="168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466"/>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账号</w:t>
            </w:r>
          </w:p>
        </w:tc>
        <w:tc>
          <w:tcPr>
            <w:tcW w:w="252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c>
          <w:tcPr>
            <w:tcW w:w="1680" w:type="dxa"/>
            <w:gridSpan w:val="2"/>
            <w:vMerge/>
            <w:vAlign w:val="center"/>
          </w:tcPr>
          <w:p w:rsidR="00CD398E" w:rsidRDefault="00CD398E">
            <w:pPr>
              <w:spacing w:line="360" w:lineRule="auto"/>
              <w:jc w:val="center"/>
              <w:rPr>
                <w:rFonts w:asciiTheme="minorEastAsia" w:eastAsiaTheme="minorEastAsia" w:hAnsiTheme="minorEastAsia" w:cs="宋体"/>
                <w:bCs/>
                <w:sz w:val="24"/>
              </w:rPr>
            </w:pPr>
          </w:p>
        </w:tc>
        <w:tc>
          <w:tcPr>
            <w:tcW w:w="1680" w:type="dxa"/>
            <w:gridSpan w:val="3"/>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技工</w:t>
            </w:r>
          </w:p>
        </w:tc>
        <w:tc>
          <w:tcPr>
            <w:tcW w:w="1680" w:type="dxa"/>
            <w:gridSpan w:val="3"/>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1704"/>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经营范围</w:t>
            </w:r>
          </w:p>
        </w:tc>
        <w:tc>
          <w:tcPr>
            <w:tcW w:w="7560" w:type="dxa"/>
            <w:gridSpan w:val="11"/>
            <w:vAlign w:val="center"/>
          </w:tcPr>
          <w:p w:rsidR="00CD398E" w:rsidRDefault="00CD398E">
            <w:pPr>
              <w:spacing w:line="360" w:lineRule="auto"/>
              <w:jc w:val="center"/>
              <w:rPr>
                <w:rFonts w:asciiTheme="minorEastAsia" w:eastAsiaTheme="minorEastAsia" w:hAnsiTheme="minorEastAsia" w:cs="宋体"/>
                <w:bCs/>
                <w:sz w:val="24"/>
              </w:rPr>
            </w:pPr>
          </w:p>
        </w:tc>
      </w:tr>
      <w:tr w:rsidR="00CD398E">
        <w:trPr>
          <w:trHeight w:val="717"/>
          <w:jc w:val="center"/>
        </w:trPr>
        <w:tc>
          <w:tcPr>
            <w:tcW w:w="1620" w:type="dxa"/>
            <w:vAlign w:val="center"/>
          </w:tcPr>
          <w:p w:rsidR="00CD398E" w:rsidRDefault="00C265EE">
            <w:pPr>
              <w:spacing w:line="360" w:lineRule="auto"/>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备注</w:t>
            </w:r>
          </w:p>
        </w:tc>
        <w:tc>
          <w:tcPr>
            <w:tcW w:w="7560" w:type="dxa"/>
            <w:gridSpan w:val="11"/>
            <w:vAlign w:val="center"/>
          </w:tcPr>
          <w:p w:rsidR="00CD398E" w:rsidRDefault="00CD398E">
            <w:pPr>
              <w:spacing w:line="360" w:lineRule="auto"/>
              <w:jc w:val="center"/>
              <w:rPr>
                <w:rFonts w:asciiTheme="minorEastAsia" w:eastAsiaTheme="minorEastAsia" w:hAnsiTheme="minorEastAsia" w:cs="宋体"/>
                <w:bCs/>
                <w:sz w:val="24"/>
              </w:rPr>
            </w:pPr>
          </w:p>
        </w:tc>
      </w:tr>
    </w:tbl>
    <w:p w:rsidR="00CD398E" w:rsidRDefault="00CD398E">
      <w:pPr>
        <w:adjustRightInd w:val="0"/>
        <w:spacing w:line="360" w:lineRule="auto"/>
        <w:jc w:val="left"/>
        <w:rPr>
          <w:rFonts w:asciiTheme="minorEastAsia" w:eastAsiaTheme="minorEastAsia" w:hAnsiTheme="minorEastAsia" w:cs="宋体"/>
          <w:sz w:val="24"/>
        </w:rPr>
      </w:pPr>
    </w:p>
    <w:p w:rsidR="00CD398E" w:rsidRDefault="00C265EE">
      <w:pPr>
        <w:adjustRightInd w:val="0"/>
        <w:spacing w:line="360" w:lineRule="auto"/>
        <w:ind w:firstLineChars="1000" w:firstLine="2400"/>
        <w:jc w:val="left"/>
        <w:rPr>
          <w:rFonts w:asciiTheme="minorEastAsia" w:eastAsiaTheme="minorEastAsia" w:hAnsiTheme="minorEastAsia" w:cs="宋体"/>
          <w:sz w:val="24"/>
        </w:rPr>
      </w:pPr>
      <w:r>
        <w:rPr>
          <w:rFonts w:asciiTheme="minorEastAsia" w:eastAsiaTheme="minorEastAsia" w:hAnsiTheme="minorEastAsia" w:cs="宋体" w:hint="eastAsia"/>
          <w:sz w:val="24"/>
        </w:rPr>
        <w:t>供应商名称：</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（盖单位公章）</w:t>
      </w:r>
    </w:p>
    <w:p w:rsidR="00CD398E" w:rsidRDefault="00C265EE">
      <w:pPr>
        <w:adjustRightInd w:val="0"/>
        <w:spacing w:line="360" w:lineRule="auto"/>
        <w:ind w:firstLineChars="1000" w:firstLine="2400"/>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法定代表人或授权代表</w:t>
      </w:r>
      <w:r>
        <w:rPr>
          <w:rFonts w:asciiTheme="minorEastAsia" w:eastAsiaTheme="minorEastAsia" w:hAnsiTheme="minorEastAsia" w:cs="宋体" w:hint="eastAsia"/>
          <w:sz w:val="24"/>
        </w:rPr>
        <w:t>（签字或加盖个人印章）</w:t>
      </w:r>
      <w:r>
        <w:rPr>
          <w:rFonts w:asciiTheme="minorEastAsia" w:eastAsiaTheme="minorEastAsia" w:hAnsiTheme="minorEastAsia" w:cs="宋体" w:hint="eastAsia"/>
          <w:bCs/>
          <w:sz w:val="24"/>
        </w:rPr>
        <w:t>：</w:t>
      </w:r>
      <w:r>
        <w:rPr>
          <w:rFonts w:asciiTheme="minorEastAsia" w:eastAsiaTheme="minorEastAsia" w:hAnsiTheme="minorEastAsia" w:cs="宋体" w:hint="eastAsia"/>
          <w:sz w:val="24"/>
          <w:u w:val="single"/>
        </w:rPr>
        <w:t xml:space="preserve">             </w:t>
      </w:r>
    </w:p>
    <w:p w:rsidR="00CD398E" w:rsidRDefault="00C265EE">
      <w:pPr>
        <w:adjustRightInd w:val="0"/>
        <w:spacing w:line="360" w:lineRule="auto"/>
        <w:ind w:firstLineChars="1000" w:firstLine="2400"/>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日   期：</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bCs/>
          <w:sz w:val="24"/>
        </w:rPr>
        <w:t>年</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bCs/>
          <w:sz w:val="24"/>
        </w:rPr>
        <w:t>月</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bCs/>
          <w:sz w:val="24"/>
        </w:rPr>
        <w:t>日</w:t>
      </w:r>
    </w:p>
    <w:p w:rsidR="00CD398E" w:rsidRDefault="00C265EE">
      <w:pPr>
        <w:widowControl/>
        <w:spacing w:line="360" w:lineRule="auto"/>
        <w:jc w:val="left"/>
        <w:rPr>
          <w:rFonts w:asciiTheme="minorEastAsia" w:eastAsiaTheme="minorEastAsia" w:hAnsiTheme="minorEastAsia"/>
          <w:b/>
          <w:sz w:val="24"/>
        </w:rPr>
      </w:pPr>
      <w:r>
        <w:rPr>
          <w:rFonts w:asciiTheme="minorEastAsia" w:eastAsiaTheme="minorEastAsia" w:hAnsiTheme="minorEastAsia" w:cs="宋体" w:hint="eastAsia"/>
          <w:b/>
          <w:sz w:val="24"/>
        </w:rPr>
        <w:br w:type="page"/>
      </w:r>
      <w:r>
        <w:rPr>
          <w:rFonts w:asciiTheme="minorEastAsia" w:eastAsiaTheme="minorEastAsia" w:hAnsiTheme="minorEastAsia" w:hint="eastAsia"/>
          <w:b/>
          <w:sz w:val="24"/>
        </w:rPr>
        <w:lastRenderedPageBreak/>
        <w:t>格式2-6</w:t>
      </w:r>
    </w:p>
    <w:p w:rsidR="00CD398E" w:rsidRDefault="00C265EE">
      <w:pPr>
        <w:pStyle w:val="2"/>
        <w:spacing w:line="360" w:lineRule="auto"/>
        <w:jc w:val="center"/>
        <w:rPr>
          <w:rFonts w:asciiTheme="minorEastAsia" w:eastAsiaTheme="minorEastAsia" w:hAnsiTheme="minorEastAsia"/>
        </w:rPr>
      </w:pPr>
      <w:bookmarkStart w:id="389" w:name="_Toc4578903"/>
      <w:bookmarkStart w:id="390" w:name="_Toc4659777"/>
      <w:bookmarkStart w:id="391" w:name="_Toc5005081"/>
      <w:r>
        <w:rPr>
          <w:rFonts w:asciiTheme="minorEastAsia" w:eastAsiaTheme="minorEastAsia" w:hAnsiTheme="minorEastAsia" w:hint="eastAsia"/>
        </w:rPr>
        <w:t>五、中小企业（监狱企业）声明函</w:t>
      </w:r>
      <w:bookmarkEnd w:id="389"/>
      <w:bookmarkEnd w:id="390"/>
      <w:bookmarkEnd w:id="391"/>
    </w:p>
    <w:p w:rsidR="00CD398E" w:rsidRDefault="00C265EE">
      <w:pPr>
        <w:snapToGrid w:val="0"/>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本公司郑重声明，根据政府采购促进中小本公司郑重声明，根据《政府采购促进中小企业发展管理办法》(财库(2020)46号)的规定，本公司参加</w:t>
      </w:r>
      <w:r>
        <w:rPr>
          <w:rFonts w:asciiTheme="minorEastAsia" w:eastAsiaTheme="minorEastAsia" w:hAnsiTheme="minorEastAsia" w:cs="宋体" w:hint="eastAsia"/>
          <w:sz w:val="24"/>
          <w:u w:val="single"/>
        </w:rPr>
        <w:t xml:space="preserve">    (单位名称)</w:t>
      </w:r>
      <w:r>
        <w:rPr>
          <w:rFonts w:asciiTheme="minorEastAsia" w:eastAsiaTheme="minorEastAsia" w:hAnsiTheme="minorEastAsia" w:cs="宋体" w:hint="eastAsia"/>
          <w:sz w:val="24"/>
        </w:rPr>
        <w:t>的</w:t>
      </w:r>
      <w:r>
        <w:rPr>
          <w:rFonts w:asciiTheme="minorEastAsia" w:eastAsiaTheme="minorEastAsia" w:hAnsiTheme="minorEastAsia" w:cs="宋体" w:hint="eastAsia"/>
          <w:sz w:val="24"/>
          <w:u w:val="single"/>
        </w:rPr>
        <w:t xml:space="preserve">     (项目名称)</w:t>
      </w:r>
      <w:r>
        <w:rPr>
          <w:rFonts w:asciiTheme="minorEastAsia" w:eastAsiaTheme="minorEastAsia" w:hAnsiTheme="minorEastAsia" w:cs="宋体" w:hint="eastAsia"/>
          <w:sz w:val="24"/>
        </w:rPr>
        <w:t>采购活动，工程的施工单位全部为符合政策要求的中小企业(或者：服务全部由符合政策要求的中小企业承接)。相关企业(含联合体中的中小企业、签订分包意向协议的中小企业)的具体情况如下:</w:t>
      </w:r>
    </w:p>
    <w:p w:rsidR="00CD398E" w:rsidRDefault="00C265EE">
      <w:pPr>
        <w:pStyle w:val="12"/>
        <w:snapToGrid w:val="0"/>
        <w:spacing w:line="360" w:lineRule="auto"/>
        <w:ind w:firstLine="480"/>
        <w:rPr>
          <w:rFonts w:asciiTheme="minorEastAsia" w:eastAsiaTheme="minorEastAsia" w:hAnsiTheme="minorEastAsia" w:cs="宋体"/>
          <w:sz w:val="24"/>
        </w:rPr>
      </w:pPr>
      <w:r>
        <w:rPr>
          <w:rFonts w:asciiTheme="minorEastAsia" w:eastAsiaTheme="minorEastAsia" w:hAnsiTheme="minorEastAsia" w:cs="宋体" w:hint="eastAsia"/>
          <w:sz w:val="24"/>
        </w:rPr>
        <w:t>1.</w:t>
      </w:r>
      <w:r>
        <w:rPr>
          <w:rFonts w:asciiTheme="minorEastAsia" w:eastAsiaTheme="minorEastAsia" w:hAnsiTheme="minorEastAsia" w:cs="宋体" w:hint="eastAsia"/>
          <w:sz w:val="24"/>
          <w:u w:val="single"/>
        </w:rPr>
        <w:t xml:space="preserve">          (标的名称)</w:t>
      </w:r>
      <w:r>
        <w:rPr>
          <w:rFonts w:asciiTheme="minorEastAsia" w:eastAsiaTheme="minorEastAsia" w:hAnsiTheme="minorEastAsia" w:cs="宋体" w:hint="eastAsia"/>
          <w:sz w:val="24"/>
        </w:rPr>
        <w:t>，属于</w:t>
      </w:r>
      <w:r>
        <w:rPr>
          <w:rFonts w:asciiTheme="minorEastAsia" w:eastAsiaTheme="minorEastAsia" w:hAnsiTheme="minorEastAsia" w:cs="宋体" w:hint="eastAsia"/>
          <w:sz w:val="24"/>
          <w:u w:val="single"/>
        </w:rPr>
        <w:t xml:space="preserve">    (采购文件中明确的所属行业)</w:t>
      </w:r>
      <w:r>
        <w:rPr>
          <w:rFonts w:asciiTheme="minorEastAsia" w:eastAsiaTheme="minorEastAsia" w:hAnsiTheme="minorEastAsia" w:cs="宋体" w:hint="eastAsia"/>
          <w:sz w:val="24"/>
        </w:rPr>
        <w:t>；承建(承接)企业为</w:t>
      </w:r>
      <w:r>
        <w:rPr>
          <w:rFonts w:asciiTheme="minorEastAsia" w:eastAsiaTheme="minorEastAsia" w:hAnsiTheme="minorEastAsia" w:cs="宋体" w:hint="eastAsia"/>
          <w:sz w:val="24"/>
          <w:u w:val="single"/>
        </w:rPr>
        <w:t xml:space="preserve">        (企业名称)</w:t>
      </w:r>
      <w:r>
        <w:rPr>
          <w:rFonts w:asciiTheme="minorEastAsia" w:eastAsiaTheme="minorEastAsia" w:hAnsiTheme="minorEastAsia" w:cs="宋体" w:hint="eastAsia"/>
          <w:sz w:val="24"/>
        </w:rPr>
        <w:t>，从业人员</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人，营业收入为</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万元，资产总额为</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万元，属于</w:t>
      </w:r>
      <w:r>
        <w:rPr>
          <w:rFonts w:asciiTheme="minorEastAsia" w:eastAsiaTheme="minorEastAsia" w:hAnsiTheme="minorEastAsia" w:cs="宋体" w:hint="eastAsia"/>
          <w:sz w:val="24"/>
          <w:u w:val="single"/>
        </w:rPr>
        <w:t xml:space="preserve">     中型企业、小型企业、微型企业)</w:t>
      </w:r>
      <w:r>
        <w:rPr>
          <w:rFonts w:asciiTheme="minorEastAsia" w:eastAsiaTheme="minorEastAsia" w:hAnsiTheme="minorEastAsia" w:cs="宋体" w:hint="eastAsia"/>
          <w:sz w:val="24"/>
        </w:rPr>
        <w:t>；</w:t>
      </w:r>
    </w:p>
    <w:p w:rsidR="00CD398E" w:rsidRDefault="00C265EE">
      <w:pPr>
        <w:pStyle w:val="12"/>
        <w:wordWrap w:val="0"/>
        <w:snapToGrid w:val="0"/>
        <w:spacing w:line="360" w:lineRule="auto"/>
        <w:ind w:firstLine="480"/>
        <w:rPr>
          <w:rFonts w:asciiTheme="minorEastAsia" w:eastAsiaTheme="minorEastAsia" w:hAnsiTheme="minorEastAsia" w:cs="宋体"/>
          <w:sz w:val="24"/>
        </w:rPr>
      </w:pPr>
      <w:r>
        <w:rPr>
          <w:rFonts w:asciiTheme="minorEastAsia" w:eastAsiaTheme="minorEastAsia" w:hAnsiTheme="minorEastAsia" w:cs="宋体" w:hint="eastAsia"/>
          <w:sz w:val="24"/>
        </w:rPr>
        <w:t>2.</w:t>
      </w:r>
      <w:r>
        <w:rPr>
          <w:rFonts w:asciiTheme="minorEastAsia" w:eastAsiaTheme="minorEastAsia" w:hAnsiTheme="minorEastAsia" w:cs="宋体" w:hint="eastAsia"/>
          <w:sz w:val="24"/>
          <w:u w:val="single"/>
        </w:rPr>
        <w:t xml:space="preserve">          (标的名称)</w:t>
      </w:r>
      <w:r>
        <w:rPr>
          <w:rFonts w:asciiTheme="minorEastAsia" w:eastAsiaTheme="minorEastAsia" w:hAnsiTheme="minorEastAsia" w:cs="宋体" w:hint="eastAsia"/>
          <w:sz w:val="24"/>
        </w:rPr>
        <w:t>，属于</w:t>
      </w:r>
      <w:r>
        <w:rPr>
          <w:rFonts w:asciiTheme="minorEastAsia" w:eastAsiaTheme="minorEastAsia" w:hAnsiTheme="minorEastAsia" w:cs="宋体" w:hint="eastAsia"/>
          <w:sz w:val="24"/>
          <w:u w:val="single"/>
        </w:rPr>
        <w:t xml:space="preserve">          (采购文件中明确的所属行业)</w:t>
      </w:r>
      <w:r>
        <w:rPr>
          <w:rFonts w:asciiTheme="minorEastAsia" w:eastAsiaTheme="minorEastAsia" w:hAnsiTheme="minorEastAsia" w:cs="宋体" w:hint="eastAsia"/>
          <w:sz w:val="24"/>
        </w:rPr>
        <w:t>；承建(承接)企业为</w:t>
      </w:r>
      <w:r>
        <w:rPr>
          <w:rFonts w:asciiTheme="minorEastAsia" w:eastAsiaTheme="minorEastAsia" w:hAnsiTheme="minorEastAsia" w:cs="宋体" w:hint="eastAsia"/>
          <w:sz w:val="24"/>
          <w:u w:val="single"/>
        </w:rPr>
        <w:t xml:space="preserve">          (企业名称)</w:t>
      </w:r>
      <w:r>
        <w:rPr>
          <w:rFonts w:asciiTheme="minorEastAsia" w:eastAsiaTheme="minorEastAsia" w:hAnsiTheme="minorEastAsia" w:cs="宋体" w:hint="eastAsia"/>
          <w:sz w:val="24"/>
        </w:rPr>
        <w:t>，从业人员</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人，营业收入为</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万元，资产总额为</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万元，属于</w:t>
      </w:r>
      <w:r>
        <w:rPr>
          <w:rFonts w:asciiTheme="minorEastAsia" w:eastAsiaTheme="minorEastAsia" w:hAnsiTheme="minorEastAsia" w:cs="宋体" w:hint="eastAsia"/>
          <w:sz w:val="24"/>
          <w:u w:val="single"/>
        </w:rPr>
        <w:t xml:space="preserve">          (中型企业、小型企业、微型企业)</w:t>
      </w:r>
      <w:r>
        <w:rPr>
          <w:rFonts w:asciiTheme="minorEastAsia" w:eastAsiaTheme="minorEastAsia" w:hAnsiTheme="minorEastAsia" w:cs="宋体" w:hint="eastAsia"/>
          <w:sz w:val="24"/>
        </w:rPr>
        <w:t>;</w:t>
      </w:r>
    </w:p>
    <w:p w:rsidR="00CD398E" w:rsidRDefault="00C265EE">
      <w:pPr>
        <w:pStyle w:val="12"/>
        <w:snapToGrid w:val="0"/>
        <w:spacing w:line="360" w:lineRule="auto"/>
        <w:ind w:firstLine="480"/>
        <w:rPr>
          <w:rFonts w:asciiTheme="minorEastAsia" w:eastAsiaTheme="minorEastAsia" w:hAnsiTheme="minorEastAsia" w:cs="宋体"/>
          <w:sz w:val="24"/>
        </w:rPr>
      </w:pPr>
      <w:r>
        <w:rPr>
          <w:rFonts w:asciiTheme="minorEastAsia" w:eastAsiaTheme="minorEastAsia" w:hAnsiTheme="minorEastAsia" w:cs="宋体" w:hint="eastAsia"/>
          <w:sz w:val="24"/>
        </w:rPr>
        <w:t>以上企业，不属于大企业的分支机构，不存在控股股东为大企业的情形，也不存在与大企业的负责人为同一人的情形。</w:t>
      </w:r>
    </w:p>
    <w:p w:rsidR="00CD398E" w:rsidRDefault="00C265EE">
      <w:pPr>
        <w:pStyle w:val="12"/>
        <w:snapToGrid w:val="0"/>
        <w:spacing w:line="360" w:lineRule="auto"/>
        <w:ind w:firstLine="480"/>
        <w:rPr>
          <w:rFonts w:asciiTheme="minorEastAsia" w:eastAsiaTheme="minorEastAsia" w:hAnsiTheme="minorEastAsia" w:cs="宋体"/>
          <w:sz w:val="24"/>
        </w:rPr>
      </w:pPr>
      <w:r>
        <w:rPr>
          <w:rFonts w:asciiTheme="minorEastAsia" w:eastAsiaTheme="minorEastAsia" w:hAnsiTheme="minorEastAsia" w:cs="宋体" w:hint="eastAsia"/>
          <w:sz w:val="24"/>
        </w:rPr>
        <w:t>本企业对上述声明内容的真实性负责。如有虛假，将依法承担相应责任。</w:t>
      </w:r>
    </w:p>
    <w:p w:rsidR="00CD398E" w:rsidRDefault="00CD398E">
      <w:pPr>
        <w:pStyle w:val="12"/>
        <w:snapToGrid w:val="0"/>
        <w:spacing w:line="360" w:lineRule="auto"/>
        <w:ind w:firstLineChars="2902" w:firstLine="6965"/>
        <w:rPr>
          <w:rFonts w:asciiTheme="minorEastAsia" w:eastAsiaTheme="minorEastAsia" w:hAnsiTheme="minorEastAsia" w:cs="宋体"/>
          <w:sz w:val="24"/>
        </w:rPr>
      </w:pPr>
    </w:p>
    <w:p w:rsidR="00CD398E" w:rsidRDefault="00CD398E">
      <w:pPr>
        <w:pStyle w:val="12"/>
        <w:snapToGrid w:val="0"/>
        <w:spacing w:line="360" w:lineRule="auto"/>
        <w:ind w:firstLineChars="2902" w:firstLine="6965"/>
        <w:rPr>
          <w:rFonts w:asciiTheme="minorEastAsia" w:eastAsiaTheme="minorEastAsia" w:hAnsiTheme="minorEastAsia" w:cs="宋体"/>
          <w:sz w:val="24"/>
        </w:rPr>
      </w:pPr>
    </w:p>
    <w:p w:rsidR="00CD398E" w:rsidRDefault="00C265EE">
      <w:pPr>
        <w:pStyle w:val="12"/>
        <w:snapToGrid w:val="0"/>
        <w:spacing w:line="360" w:lineRule="auto"/>
        <w:ind w:firstLineChars="2902" w:firstLine="6965"/>
        <w:rPr>
          <w:rFonts w:asciiTheme="minorEastAsia" w:eastAsiaTheme="minorEastAsia" w:hAnsiTheme="minorEastAsia" w:cs="宋体"/>
          <w:sz w:val="24"/>
          <w:u w:val="single"/>
        </w:rPr>
      </w:pPr>
      <w:r>
        <w:rPr>
          <w:rFonts w:asciiTheme="minorEastAsia" w:eastAsiaTheme="minorEastAsia" w:hAnsiTheme="minorEastAsia" w:cs="宋体" w:hint="eastAsia"/>
          <w:sz w:val="24"/>
        </w:rPr>
        <w:t>企业名称(盖章):</w:t>
      </w:r>
      <w:r>
        <w:rPr>
          <w:rFonts w:asciiTheme="minorEastAsia" w:eastAsiaTheme="minorEastAsia" w:hAnsiTheme="minorEastAsia" w:cs="宋体" w:hint="eastAsia"/>
          <w:sz w:val="24"/>
          <w:u w:val="single"/>
        </w:rPr>
        <w:t xml:space="preserve">       </w:t>
      </w:r>
    </w:p>
    <w:p w:rsidR="00CD398E" w:rsidRDefault="00C265EE">
      <w:pPr>
        <w:pStyle w:val="12"/>
        <w:snapToGrid w:val="0"/>
        <w:spacing w:line="360" w:lineRule="auto"/>
        <w:ind w:firstLineChars="2902" w:firstLine="6965"/>
        <w:rPr>
          <w:rFonts w:asciiTheme="minorEastAsia" w:eastAsiaTheme="minorEastAsia" w:hAnsiTheme="minorEastAsia" w:cs="宋体"/>
          <w:sz w:val="24"/>
          <w:u w:val="single"/>
        </w:rPr>
      </w:pPr>
      <w:r>
        <w:rPr>
          <w:rFonts w:asciiTheme="minorEastAsia" w:eastAsiaTheme="minorEastAsia" w:hAnsiTheme="minorEastAsia" w:cs="宋体" w:hint="eastAsia"/>
          <w:sz w:val="24"/>
        </w:rPr>
        <w:t>日         期:</w:t>
      </w:r>
      <w:r>
        <w:rPr>
          <w:rFonts w:asciiTheme="minorEastAsia" w:eastAsiaTheme="minorEastAsia" w:hAnsiTheme="minorEastAsia" w:cs="宋体" w:hint="eastAsia"/>
          <w:sz w:val="24"/>
          <w:u w:val="single"/>
        </w:rPr>
        <w:t xml:space="preserve">          </w:t>
      </w:r>
    </w:p>
    <w:p w:rsidR="00CD398E" w:rsidRDefault="00CD398E">
      <w:pPr>
        <w:pStyle w:val="a0"/>
        <w:ind w:left="102" w:right="102"/>
        <w:rPr>
          <w:rFonts w:asciiTheme="minorEastAsia" w:eastAsiaTheme="minorEastAsia" w:hAnsiTheme="minorEastAsia" w:cs="宋体"/>
          <w:szCs w:val="21"/>
        </w:rPr>
      </w:pPr>
    </w:p>
    <w:p w:rsidR="00CD398E" w:rsidRDefault="00CD398E">
      <w:pPr>
        <w:pStyle w:val="50"/>
        <w:rPr>
          <w:rFonts w:asciiTheme="minorEastAsia" w:hAnsiTheme="minorEastAsia" w:cs="宋体"/>
          <w:szCs w:val="21"/>
        </w:rPr>
      </w:pPr>
    </w:p>
    <w:p w:rsidR="00CD398E" w:rsidRDefault="00CD398E">
      <w:pPr>
        <w:snapToGrid w:val="0"/>
        <w:spacing w:line="360" w:lineRule="auto"/>
        <w:ind w:firstLineChars="200" w:firstLine="420"/>
        <w:jc w:val="right"/>
        <w:rPr>
          <w:rFonts w:asciiTheme="minorEastAsia" w:eastAsiaTheme="minorEastAsia" w:hAnsiTheme="minorEastAsia" w:cs="宋体"/>
          <w:szCs w:val="21"/>
        </w:rPr>
      </w:pPr>
    </w:p>
    <w:p w:rsidR="00CD398E" w:rsidRDefault="00C265EE">
      <w:pPr>
        <w:rPr>
          <w:rFonts w:asciiTheme="minorEastAsia" w:eastAsiaTheme="minorEastAsia" w:hAnsiTheme="minorEastAsia" w:cs="宋体"/>
          <w:szCs w:val="21"/>
        </w:rPr>
      </w:pPr>
      <w:r>
        <w:rPr>
          <w:rFonts w:asciiTheme="minorEastAsia" w:eastAsiaTheme="minorEastAsia" w:hAnsiTheme="minorEastAsia" w:cs="宋体" w:hint="eastAsia"/>
          <w:szCs w:val="21"/>
        </w:rPr>
        <w:t>注：从业人员、营业收入、资产总额填报上一年度数据，无上</w:t>
      </w:r>
      <w:proofErr w:type="gramStart"/>
      <w:r>
        <w:rPr>
          <w:rFonts w:asciiTheme="minorEastAsia" w:eastAsiaTheme="minorEastAsia" w:hAnsiTheme="minorEastAsia" w:cs="宋体" w:hint="eastAsia"/>
          <w:szCs w:val="21"/>
        </w:rPr>
        <w:t>一</w:t>
      </w:r>
      <w:proofErr w:type="gramEnd"/>
      <w:r>
        <w:rPr>
          <w:rFonts w:asciiTheme="minorEastAsia" w:eastAsiaTheme="minorEastAsia" w:hAnsiTheme="minorEastAsia" w:cs="宋体" w:hint="eastAsia"/>
          <w:szCs w:val="21"/>
        </w:rPr>
        <w:t>年度数据的新成立企业可不填报。</w:t>
      </w:r>
    </w:p>
    <w:p w:rsidR="00CD398E" w:rsidRDefault="00C265EE">
      <w:pPr>
        <w:rPr>
          <w:rFonts w:asciiTheme="minorEastAsia" w:eastAsiaTheme="minorEastAsia" w:hAnsiTheme="minorEastAsia" w:cs="宋体"/>
          <w:b/>
          <w:szCs w:val="21"/>
        </w:rPr>
      </w:pPr>
      <w:r>
        <w:rPr>
          <w:rFonts w:asciiTheme="minorEastAsia" w:eastAsiaTheme="minorEastAsia" w:hAnsiTheme="minorEastAsia" w:cs="宋体" w:hint="eastAsia"/>
          <w:b/>
          <w:szCs w:val="21"/>
        </w:rPr>
        <w:br w:type="page"/>
      </w:r>
    </w:p>
    <w:p w:rsidR="00CD398E" w:rsidRDefault="00C265EE">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lastRenderedPageBreak/>
        <w:t>格式2-7</w:t>
      </w:r>
    </w:p>
    <w:p w:rsidR="00CD398E" w:rsidRDefault="00C265EE">
      <w:pPr>
        <w:pStyle w:val="2"/>
        <w:spacing w:line="360" w:lineRule="auto"/>
        <w:jc w:val="center"/>
        <w:rPr>
          <w:rFonts w:asciiTheme="minorEastAsia" w:eastAsiaTheme="minorEastAsia" w:hAnsiTheme="minorEastAsia"/>
        </w:rPr>
      </w:pPr>
      <w:r>
        <w:rPr>
          <w:rFonts w:asciiTheme="minorEastAsia" w:eastAsiaTheme="minorEastAsia" w:hAnsiTheme="minorEastAsia" w:hint="eastAsia"/>
        </w:rPr>
        <w:t>六、残疾人福利性单位声明函（如涉及）</w:t>
      </w:r>
    </w:p>
    <w:p w:rsidR="00CD398E" w:rsidRDefault="00CD398E">
      <w:pPr>
        <w:spacing w:line="360" w:lineRule="auto"/>
        <w:rPr>
          <w:rFonts w:asciiTheme="minorEastAsia" w:eastAsiaTheme="minorEastAsia" w:hAnsiTheme="minorEastAsia" w:cs="宋体"/>
          <w:b/>
          <w:spacing w:val="6"/>
          <w:sz w:val="24"/>
        </w:rPr>
      </w:pPr>
    </w:p>
    <w:p w:rsidR="00CD398E" w:rsidRDefault="00C265EE">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Pr>
          <w:rFonts w:asciiTheme="minorEastAsia" w:eastAsiaTheme="minorEastAsia" w:hAnsiTheme="minorEastAsia" w:cs="宋体" w:hint="eastAsia"/>
          <w:sz w:val="24"/>
        </w:rPr>
        <w:t>〔2017〕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spacing w:val="6"/>
          <w:sz w:val="24"/>
        </w:rPr>
        <w:t>单位的</w:t>
      </w:r>
      <w:r>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CD398E" w:rsidRDefault="00C265EE">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rsidR="00CD398E" w:rsidRDefault="00CD398E">
      <w:pPr>
        <w:spacing w:line="360" w:lineRule="auto"/>
        <w:rPr>
          <w:rFonts w:asciiTheme="minorEastAsia" w:eastAsiaTheme="minorEastAsia" w:hAnsiTheme="minorEastAsia" w:cs="宋体"/>
          <w:spacing w:val="6"/>
          <w:sz w:val="24"/>
        </w:rPr>
      </w:pPr>
    </w:p>
    <w:p w:rsidR="00CD398E" w:rsidRDefault="00CD398E">
      <w:pPr>
        <w:spacing w:line="360" w:lineRule="auto"/>
        <w:ind w:firstLineChars="1104" w:firstLine="2782"/>
        <w:rPr>
          <w:rFonts w:asciiTheme="minorEastAsia" w:eastAsiaTheme="minorEastAsia" w:hAnsiTheme="minorEastAsia" w:cs="宋体"/>
          <w:spacing w:val="6"/>
          <w:sz w:val="24"/>
        </w:rPr>
      </w:pPr>
    </w:p>
    <w:p w:rsidR="00CD398E" w:rsidRDefault="00C265EE">
      <w:pPr>
        <w:spacing w:line="360" w:lineRule="auto"/>
        <w:ind w:firstLineChars="1104" w:firstLine="2650"/>
        <w:jc w:val="left"/>
        <w:rPr>
          <w:rFonts w:asciiTheme="minorEastAsia" w:eastAsiaTheme="minorEastAsia" w:hAnsiTheme="minorEastAsia"/>
          <w:sz w:val="24"/>
        </w:rPr>
      </w:pPr>
      <w:r>
        <w:rPr>
          <w:rFonts w:asciiTheme="minorEastAsia" w:eastAsiaTheme="minorEastAsia" w:hAnsiTheme="minorEastAsia" w:hint="eastAsia"/>
          <w:sz w:val="24"/>
        </w:rPr>
        <w:t>单位名称：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（盖单位公章）</w:t>
      </w:r>
    </w:p>
    <w:p w:rsidR="00CD398E" w:rsidRDefault="00C265EE">
      <w:pPr>
        <w:spacing w:line="360" w:lineRule="auto"/>
        <w:ind w:firstLineChars="1104" w:firstLine="2650"/>
        <w:jc w:val="left"/>
        <w:rPr>
          <w:rFonts w:asciiTheme="minorEastAsia" w:eastAsiaTheme="minorEastAsia" w:hAnsiTheme="minorEastAsia"/>
          <w:sz w:val="24"/>
        </w:rPr>
      </w:pPr>
      <w:r>
        <w:rPr>
          <w:rFonts w:asciiTheme="minorEastAsia" w:eastAsiaTheme="minorEastAsia" w:hAnsiTheme="minorEastAsia" w:hint="eastAsia"/>
          <w:sz w:val="24"/>
        </w:rPr>
        <w:t>法定代表人或授权代表（签字或加盖个人印章）：</w:t>
      </w:r>
      <w:r>
        <w:rPr>
          <w:rFonts w:asciiTheme="minorEastAsia" w:eastAsiaTheme="minorEastAsia" w:hAnsiTheme="minorEastAsia" w:hint="eastAsia"/>
          <w:sz w:val="24"/>
          <w:u w:val="single"/>
        </w:rPr>
        <w:t xml:space="preserve">             </w:t>
      </w:r>
    </w:p>
    <w:p w:rsidR="00CD398E" w:rsidRDefault="00C265EE">
      <w:pPr>
        <w:spacing w:line="360" w:lineRule="auto"/>
        <w:ind w:firstLineChars="1104" w:firstLine="2650"/>
        <w:jc w:val="left"/>
        <w:rPr>
          <w:rFonts w:asciiTheme="minorEastAsia" w:eastAsiaTheme="minorEastAsia" w:hAnsiTheme="minorEastAsia"/>
          <w:sz w:val="24"/>
        </w:rPr>
      </w:pPr>
      <w:r>
        <w:rPr>
          <w:rFonts w:asciiTheme="minorEastAsia" w:eastAsiaTheme="minorEastAsia" w:hAnsiTheme="minorEastAsia" w:hint="eastAsia"/>
          <w:sz w:val="24"/>
        </w:rPr>
        <w:t>日   期：</w:t>
      </w:r>
      <w:r>
        <w:rPr>
          <w:rFonts w:asciiTheme="minorEastAsia" w:eastAsiaTheme="minorEastAsia" w:hAnsiTheme="minorEastAsia" w:hint="eastAsia"/>
          <w:sz w:val="24"/>
          <w:u w:val="single"/>
        </w:rPr>
        <w:t xml:space="preserve">             </w:t>
      </w:r>
    </w:p>
    <w:p w:rsidR="00CD398E" w:rsidRDefault="00CD398E">
      <w:pPr>
        <w:spacing w:line="360" w:lineRule="auto"/>
        <w:rPr>
          <w:rFonts w:asciiTheme="minorEastAsia" w:eastAsiaTheme="minorEastAsia" w:hAnsiTheme="minorEastAsia" w:cs="宋体"/>
          <w:sz w:val="24"/>
        </w:rPr>
      </w:pPr>
    </w:p>
    <w:p w:rsidR="00CD398E" w:rsidRDefault="00C265EE">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注：</w:t>
      </w:r>
    </w:p>
    <w:p w:rsidR="00CD398E" w:rsidRDefault="00C265EE">
      <w:pPr>
        <w:numPr>
          <w:ilvl w:val="0"/>
          <w:numId w:val="3"/>
        </w:numPr>
        <w:spacing w:after="160"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残疾人福利性单位视同小型、微型企业，享受预留份额、评审中价格扣除等促进中小企业发展的政府采购政策。残疾人福利性单位属于小型、微型企业的，不重复享受政策。</w:t>
      </w:r>
    </w:p>
    <w:p w:rsidR="00CD398E" w:rsidRDefault="00C265EE">
      <w:pPr>
        <w:numPr>
          <w:ilvl w:val="0"/>
          <w:numId w:val="3"/>
        </w:numPr>
        <w:spacing w:after="160"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供应商为非残疾人福利性单位的，可不提供此声明。</w:t>
      </w:r>
    </w:p>
    <w:p w:rsidR="00CD398E" w:rsidRDefault="00C265EE">
      <w:pPr>
        <w:snapToGrid w:val="0"/>
        <w:spacing w:line="0" w:lineRule="atLeast"/>
        <w:rPr>
          <w:rFonts w:asciiTheme="minorEastAsia" w:eastAsiaTheme="minorEastAsia" w:hAnsiTheme="minorEastAsia"/>
          <w:b/>
          <w:sz w:val="32"/>
        </w:rPr>
      </w:pPr>
      <w:r>
        <w:rPr>
          <w:rFonts w:asciiTheme="minorEastAsia" w:eastAsiaTheme="minorEastAsia" w:hAnsiTheme="minorEastAsia"/>
          <w:b/>
          <w:szCs w:val="21"/>
        </w:rPr>
        <w:br w:type="page"/>
      </w:r>
      <w:r>
        <w:rPr>
          <w:rFonts w:asciiTheme="minorEastAsia" w:eastAsiaTheme="minorEastAsia" w:hAnsiTheme="minorEastAsia" w:hint="eastAsia"/>
          <w:b/>
          <w:sz w:val="24"/>
        </w:rPr>
        <w:lastRenderedPageBreak/>
        <w:t>格式2-8</w:t>
      </w:r>
    </w:p>
    <w:p w:rsidR="00CD398E" w:rsidRDefault="00C265EE">
      <w:pPr>
        <w:snapToGrid w:val="0"/>
        <w:spacing w:line="0" w:lineRule="atLeast"/>
        <w:jc w:val="center"/>
        <w:rPr>
          <w:rFonts w:asciiTheme="minorEastAsia" w:eastAsiaTheme="minorEastAsia" w:hAnsiTheme="minorEastAsia" w:cs="黑体"/>
          <w:b/>
          <w:sz w:val="32"/>
          <w:szCs w:val="32"/>
        </w:rPr>
      </w:pPr>
      <w:r>
        <w:rPr>
          <w:rFonts w:asciiTheme="minorEastAsia" w:eastAsiaTheme="minorEastAsia" w:hAnsiTheme="minorEastAsia" w:cs="黑体" w:hint="eastAsia"/>
          <w:b/>
          <w:sz w:val="32"/>
          <w:szCs w:val="32"/>
        </w:rPr>
        <w:t>七、不发达地区和少数民族单位声明函(如涉及)</w:t>
      </w:r>
    </w:p>
    <w:p w:rsidR="00CD398E" w:rsidRDefault="00CD398E">
      <w:pPr>
        <w:snapToGrid w:val="0"/>
        <w:spacing w:after="120"/>
        <w:rPr>
          <w:rFonts w:asciiTheme="minorEastAsia" w:eastAsiaTheme="minorEastAsia" w:hAnsiTheme="minorEastAsia"/>
        </w:rPr>
      </w:pPr>
    </w:p>
    <w:p w:rsidR="00CD398E" w:rsidRDefault="00CD398E">
      <w:pPr>
        <w:snapToGrid w:val="0"/>
        <w:spacing w:after="120" w:line="360" w:lineRule="auto"/>
        <w:rPr>
          <w:rFonts w:asciiTheme="minorEastAsia" w:eastAsiaTheme="minorEastAsia" w:hAnsiTheme="minorEastAsia"/>
        </w:rPr>
      </w:pPr>
    </w:p>
    <w:p w:rsidR="00CD398E" w:rsidRDefault="00C265EE">
      <w:pPr>
        <w:snapToGrid w:val="0"/>
        <w:spacing w:line="360" w:lineRule="auto"/>
        <w:ind w:left="500" w:firstLine="120"/>
        <w:rPr>
          <w:rFonts w:asciiTheme="minorEastAsia" w:eastAsiaTheme="minorEastAsia" w:hAnsiTheme="minorEastAsia"/>
          <w:sz w:val="24"/>
        </w:rPr>
      </w:pPr>
      <w:r>
        <w:rPr>
          <w:rFonts w:asciiTheme="minorEastAsia" w:eastAsiaTheme="minorEastAsia" w:hAnsiTheme="minorEastAsia" w:hint="eastAsia"/>
          <w:sz w:val="24"/>
        </w:rPr>
        <w:t>格式自拟。</w:t>
      </w:r>
    </w:p>
    <w:p w:rsidR="00CD398E" w:rsidRDefault="00CD398E">
      <w:pPr>
        <w:snapToGrid w:val="0"/>
        <w:spacing w:line="360" w:lineRule="auto"/>
        <w:rPr>
          <w:rFonts w:asciiTheme="minorEastAsia" w:eastAsiaTheme="minorEastAsia" w:hAnsiTheme="minorEastAsia"/>
          <w:sz w:val="24"/>
        </w:rPr>
      </w:pPr>
    </w:p>
    <w:p w:rsidR="00CD398E" w:rsidRDefault="00CD398E">
      <w:pPr>
        <w:snapToGrid w:val="0"/>
        <w:spacing w:line="360" w:lineRule="auto"/>
        <w:rPr>
          <w:rFonts w:asciiTheme="minorEastAsia" w:eastAsiaTheme="minorEastAsia" w:hAnsiTheme="minorEastAsia"/>
          <w:sz w:val="24"/>
        </w:rPr>
      </w:pPr>
    </w:p>
    <w:p w:rsidR="00CD398E" w:rsidRDefault="00CD398E">
      <w:pPr>
        <w:autoSpaceDE w:val="0"/>
        <w:autoSpaceDN w:val="0"/>
        <w:snapToGrid w:val="0"/>
        <w:spacing w:line="360" w:lineRule="auto"/>
        <w:rPr>
          <w:rFonts w:asciiTheme="minorEastAsia" w:eastAsiaTheme="minorEastAsia" w:hAnsiTheme="minorEastAsia"/>
          <w:sz w:val="24"/>
        </w:rPr>
      </w:pPr>
    </w:p>
    <w:p w:rsidR="00CD398E" w:rsidRDefault="00C265EE">
      <w:pPr>
        <w:autoSpaceDE w:val="0"/>
        <w:autoSpaceDN w:val="0"/>
        <w:snapToGrid w:val="0"/>
        <w:spacing w:line="360" w:lineRule="auto"/>
        <w:rPr>
          <w:rFonts w:asciiTheme="minorEastAsia" w:eastAsiaTheme="minorEastAsia" w:hAnsiTheme="minorEastAsia"/>
          <w:sz w:val="24"/>
        </w:rPr>
      </w:pPr>
      <w:r>
        <w:rPr>
          <w:rFonts w:asciiTheme="minorEastAsia" w:eastAsiaTheme="minorEastAsia" w:hAnsiTheme="minorEastAsia" w:cs="宋体" w:hint="eastAsia"/>
          <w:sz w:val="24"/>
        </w:rPr>
        <w:t>注：1、供应商为非不发达地区和少数民族</w:t>
      </w:r>
      <w:r>
        <w:rPr>
          <w:rFonts w:asciiTheme="minorEastAsia" w:eastAsiaTheme="minorEastAsia" w:hAnsiTheme="minorEastAsia" w:cs="宋体"/>
          <w:sz w:val="24"/>
        </w:rPr>
        <w:t>单位</w:t>
      </w:r>
      <w:r>
        <w:rPr>
          <w:rFonts w:asciiTheme="minorEastAsia" w:eastAsiaTheme="minorEastAsia" w:hAnsiTheme="minorEastAsia" w:cs="宋体" w:hint="eastAsia"/>
          <w:sz w:val="24"/>
        </w:rPr>
        <w:t>的，可不提供此声明。</w:t>
      </w:r>
    </w:p>
    <w:p w:rsidR="00CD398E" w:rsidRDefault="00CD398E">
      <w:pPr>
        <w:tabs>
          <w:tab w:val="left" w:pos="1260"/>
          <w:tab w:val="left" w:pos="1980"/>
          <w:tab w:val="left" w:pos="2320"/>
          <w:tab w:val="left" w:pos="3060"/>
        </w:tabs>
        <w:snapToGrid w:val="0"/>
        <w:spacing w:line="360" w:lineRule="auto"/>
        <w:rPr>
          <w:rFonts w:asciiTheme="minorEastAsia" w:eastAsiaTheme="minorEastAsia" w:hAnsiTheme="minorEastAsia"/>
          <w:sz w:val="24"/>
        </w:rPr>
      </w:pPr>
    </w:p>
    <w:p w:rsidR="00CD398E" w:rsidRDefault="00CD398E">
      <w:pPr>
        <w:tabs>
          <w:tab w:val="left" w:pos="1260"/>
          <w:tab w:val="left" w:pos="1980"/>
          <w:tab w:val="left" w:pos="2320"/>
          <w:tab w:val="left" w:pos="3060"/>
        </w:tabs>
        <w:snapToGrid w:val="0"/>
        <w:spacing w:line="360" w:lineRule="auto"/>
        <w:rPr>
          <w:rFonts w:asciiTheme="minorEastAsia" w:eastAsiaTheme="minorEastAsia" w:hAnsiTheme="minorEastAsia"/>
          <w:sz w:val="24"/>
        </w:rPr>
      </w:pPr>
    </w:p>
    <w:p w:rsidR="00CD398E" w:rsidRDefault="00C265EE">
      <w:pPr>
        <w:tabs>
          <w:tab w:val="left" w:pos="1260"/>
          <w:tab w:val="left" w:pos="1980"/>
          <w:tab w:val="left" w:pos="2320"/>
          <w:tab w:val="left" w:pos="3060"/>
        </w:tabs>
        <w:snapToGrid w:val="0"/>
        <w:spacing w:line="360" w:lineRule="auto"/>
        <w:rPr>
          <w:rFonts w:asciiTheme="minorEastAsia" w:eastAsiaTheme="minorEastAsia" w:hAnsiTheme="minorEastAsia"/>
          <w:sz w:val="24"/>
        </w:rPr>
      </w:pPr>
      <w:r>
        <w:rPr>
          <w:rFonts w:asciiTheme="minorEastAsia" w:eastAsiaTheme="minorEastAsia" w:hAnsiTheme="minorEastAsia"/>
          <w:sz w:val="24"/>
        </w:rPr>
        <w:t>单位名称：</w:t>
      </w:r>
      <w:r>
        <w:rPr>
          <w:rFonts w:asciiTheme="minorEastAsia" w:eastAsiaTheme="minorEastAsia" w:hAnsiTheme="minorEastAsia" w:hint="eastAsia"/>
          <w:sz w:val="24"/>
          <w:u w:val="single"/>
        </w:rPr>
        <w:t xml:space="preserve">        </w:t>
      </w:r>
      <w:r>
        <w:rPr>
          <w:rFonts w:asciiTheme="minorEastAsia" w:eastAsiaTheme="minorEastAsia" w:hAnsiTheme="minorEastAsia"/>
          <w:sz w:val="24"/>
        </w:rPr>
        <w:t>(盖章)</w:t>
      </w:r>
      <w:r>
        <w:rPr>
          <w:rFonts w:asciiTheme="minorEastAsia" w:eastAsiaTheme="minorEastAsia" w:hAnsiTheme="minorEastAsia"/>
          <w:sz w:val="24"/>
        </w:rPr>
        <w:tab/>
      </w:r>
    </w:p>
    <w:p w:rsidR="00CD398E" w:rsidRDefault="00C265EE">
      <w:pPr>
        <w:tabs>
          <w:tab w:val="left" w:pos="1260"/>
          <w:tab w:val="left" w:pos="1980"/>
          <w:tab w:val="left" w:pos="2320"/>
          <w:tab w:val="left" w:pos="3060"/>
        </w:tabs>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日    期</w:t>
      </w:r>
      <w:r>
        <w:rPr>
          <w:rFonts w:asciiTheme="minorEastAsia" w:eastAsiaTheme="minorEastAsia" w:hAnsiTheme="minorEastAsia"/>
          <w:sz w:val="24"/>
        </w:rPr>
        <w:t>：</w:t>
      </w:r>
      <w:r>
        <w:rPr>
          <w:rFonts w:asciiTheme="minorEastAsia" w:eastAsiaTheme="minorEastAsia" w:hAnsiTheme="minorEastAsia" w:hint="eastAsia"/>
          <w:sz w:val="24"/>
          <w:u w:val="single"/>
        </w:rPr>
        <w:t xml:space="preserve">        </w:t>
      </w:r>
    </w:p>
    <w:p w:rsidR="00CD398E" w:rsidRDefault="00CD398E">
      <w:pPr>
        <w:widowControl/>
        <w:spacing w:line="360" w:lineRule="auto"/>
        <w:jc w:val="left"/>
        <w:rPr>
          <w:rFonts w:asciiTheme="minorEastAsia" w:eastAsiaTheme="minorEastAsia" w:hAnsiTheme="minorEastAsia"/>
          <w:b/>
          <w:sz w:val="24"/>
        </w:rPr>
      </w:pPr>
    </w:p>
    <w:p w:rsidR="00CD398E" w:rsidRDefault="00CD398E">
      <w:pPr>
        <w:widowControl/>
        <w:spacing w:line="360" w:lineRule="auto"/>
        <w:jc w:val="left"/>
        <w:rPr>
          <w:rFonts w:asciiTheme="minorEastAsia" w:eastAsiaTheme="minorEastAsia" w:hAnsiTheme="minorEastAsia"/>
          <w:sz w:val="24"/>
        </w:rPr>
      </w:pPr>
    </w:p>
    <w:p w:rsidR="00CD398E" w:rsidRDefault="00CD398E">
      <w:pPr>
        <w:widowControl/>
        <w:spacing w:line="360" w:lineRule="auto"/>
        <w:jc w:val="left"/>
        <w:rPr>
          <w:rFonts w:asciiTheme="minorEastAsia" w:eastAsiaTheme="minorEastAsia" w:hAnsiTheme="minorEastAsia"/>
          <w:sz w:val="24"/>
        </w:rPr>
      </w:pPr>
    </w:p>
    <w:p w:rsidR="00CD398E" w:rsidRDefault="00CD398E">
      <w:pPr>
        <w:widowControl/>
        <w:spacing w:line="360" w:lineRule="auto"/>
        <w:jc w:val="left"/>
        <w:rPr>
          <w:rFonts w:asciiTheme="minorEastAsia" w:eastAsiaTheme="minorEastAsia" w:hAnsiTheme="minorEastAsia"/>
          <w:sz w:val="24"/>
        </w:rPr>
      </w:pPr>
    </w:p>
    <w:p w:rsidR="00CD398E" w:rsidRDefault="00CD398E">
      <w:pPr>
        <w:widowControl/>
        <w:spacing w:line="360" w:lineRule="auto"/>
        <w:jc w:val="left"/>
        <w:rPr>
          <w:rFonts w:asciiTheme="minorEastAsia" w:eastAsiaTheme="minorEastAsia" w:hAnsiTheme="minorEastAsia"/>
          <w:sz w:val="24"/>
        </w:rPr>
      </w:pPr>
    </w:p>
    <w:p w:rsidR="00CD398E" w:rsidRDefault="00CD398E">
      <w:pPr>
        <w:widowControl/>
        <w:spacing w:line="360" w:lineRule="auto"/>
        <w:jc w:val="left"/>
        <w:rPr>
          <w:rFonts w:asciiTheme="minorEastAsia" w:eastAsiaTheme="minorEastAsia" w:hAnsiTheme="minorEastAsia"/>
          <w:sz w:val="24"/>
        </w:rPr>
      </w:pPr>
    </w:p>
    <w:p w:rsidR="00CD398E" w:rsidRDefault="00C265EE">
      <w:pPr>
        <w:widowControl/>
        <w:spacing w:line="360" w:lineRule="auto"/>
        <w:jc w:val="left"/>
        <w:rPr>
          <w:rFonts w:asciiTheme="minorEastAsia" w:eastAsiaTheme="minorEastAsia" w:hAnsiTheme="minorEastAsia"/>
          <w:b/>
          <w:bCs/>
          <w:sz w:val="24"/>
        </w:rPr>
      </w:pPr>
      <w:r>
        <w:rPr>
          <w:rFonts w:asciiTheme="minorEastAsia" w:eastAsiaTheme="minorEastAsia" w:hAnsiTheme="minorEastAsia"/>
          <w:b/>
          <w:sz w:val="24"/>
        </w:rPr>
        <w:br w:type="page"/>
      </w:r>
      <w:r>
        <w:rPr>
          <w:rFonts w:asciiTheme="minorEastAsia" w:eastAsiaTheme="minorEastAsia" w:hAnsiTheme="minorEastAsia" w:hint="eastAsia"/>
          <w:b/>
          <w:sz w:val="24"/>
        </w:rPr>
        <w:lastRenderedPageBreak/>
        <w:t>格式2-9</w:t>
      </w:r>
    </w:p>
    <w:p w:rsidR="00CD398E" w:rsidRDefault="00C265EE">
      <w:pPr>
        <w:pStyle w:val="2"/>
        <w:spacing w:line="360" w:lineRule="auto"/>
        <w:jc w:val="center"/>
        <w:rPr>
          <w:rFonts w:asciiTheme="minorEastAsia" w:eastAsiaTheme="minorEastAsia" w:hAnsiTheme="minorEastAsia"/>
        </w:rPr>
      </w:pPr>
      <w:r>
        <w:rPr>
          <w:rFonts w:asciiTheme="minorEastAsia" w:eastAsiaTheme="minorEastAsia" w:hAnsiTheme="minorEastAsia" w:hint="eastAsia"/>
        </w:rPr>
        <w:t>八、技术、服务要求应答表</w:t>
      </w:r>
    </w:p>
    <w:p w:rsidR="00CD398E" w:rsidRDefault="00CD398E">
      <w:pPr>
        <w:spacing w:line="360" w:lineRule="auto"/>
        <w:jc w:val="center"/>
        <w:rPr>
          <w:rFonts w:asciiTheme="minorEastAsia" w:eastAsiaTheme="minorEastAsia" w:hAnsiTheme="minorEastAsia"/>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4112"/>
        <w:gridCol w:w="3533"/>
      </w:tblGrid>
      <w:tr w:rsidR="00CD398E">
        <w:trPr>
          <w:trHeight w:val="575"/>
          <w:jc w:val="center"/>
        </w:trPr>
        <w:tc>
          <w:tcPr>
            <w:tcW w:w="1594" w:type="dxa"/>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4112" w:type="dxa"/>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采购文件要求</w:t>
            </w:r>
          </w:p>
        </w:tc>
        <w:tc>
          <w:tcPr>
            <w:tcW w:w="3533" w:type="dxa"/>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响应文件响应</w:t>
            </w:r>
          </w:p>
        </w:tc>
      </w:tr>
      <w:tr w:rsidR="00CD398E">
        <w:trPr>
          <w:trHeight w:val="1009"/>
          <w:jc w:val="center"/>
        </w:trPr>
        <w:tc>
          <w:tcPr>
            <w:tcW w:w="1594" w:type="dxa"/>
          </w:tcPr>
          <w:p w:rsidR="00CD398E" w:rsidRDefault="00CD398E">
            <w:pPr>
              <w:spacing w:line="360" w:lineRule="auto"/>
              <w:jc w:val="center"/>
              <w:rPr>
                <w:rFonts w:asciiTheme="minorEastAsia" w:eastAsiaTheme="minorEastAsia" w:hAnsiTheme="minorEastAsia"/>
                <w:sz w:val="24"/>
              </w:rPr>
            </w:pPr>
          </w:p>
        </w:tc>
        <w:tc>
          <w:tcPr>
            <w:tcW w:w="4112" w:type="dxa"/>
          </w:tcPr>
          <w:p w:rsidR="00CD398E" w:rsidRDefault="00CD398E">
            <w:pPr>
              <w:spacing w:line="360" w:lineRule="auto"/>
              <w:jc w:val="center"/>
              <w:rPr>
                <w:rFonts w:asciiTheme="minorEastAsia" w:eastAsiaTheme="minorEastAsia" w:hAnsiTheme="minorEastAsia"/>
                <w:sz w:val="24"/>
              </w:rPr>
            </w:pPr>
          </w:p>
        </w:tc>
        <w:tc>
          <w:tcPr>
            <w:tcW w:w="3533" w:type="dxa"/>
          </w:tcPr>
          <w:p w:rsidR="00CD398E" w:rsidRDefault="00CD398E">
            <w:pPr>
              <w:spacing w:line="360" w:lineRule="auto"/>
              <w:jc w:val="center"/>
              <w:rPr>
                <w:rFonts w:asciiTheme="minorEastAsia" w:eastAsiaTheme="minorEastAsia" w:hAnsiTheme="minorEastAsia"/>
                <w:sz w:val="24"/>
              </w:rPr>
            </w:pPr>
          </w:p>
        </w:tc>
      </w:tr>
      <w:tr w:rsidR="00CD398E">
        <w:trPr>
          <w:trHeight w:val="1009"/>
          <w:jc w:val="center"/>
        </w:trPr>
        <w:tc>
          <w:tcPr>
            <w:tcW w:w="1594" w:type="dxa"/>
          </w:tcPr>
          <w:p w:rsidR="00CD398E" w:rsidRDefault="00CD398E">
            <w:pPr>
              <w:spacing w:line="360" w:lineRule="auto"/>
              <w:jc w:val="center"/>
              <w:rPr>
                <w:rFonts w:asciiTheme="minorEastAsia" w:eastAsiaTheme="minorEastAsia" w:hAnsiTheme="minorEastAsia"/>
                <w:sz w:val="24"/>
              </w:rPr>
            </w:pPr>
          </w:p>
        </w:tc>
        <w:tc>
          <w:tcPr>
            <w:tcW w:w="4112" w:type="dxa"/>
          </w:tcPr>
          <w:p w:rsidR="00CD398E" w:rsidRDefault="00CD398E">
            <w:pPr>
              <w:spacing w:line="360" w:lineRule="auto"/>
              <w:jc w:val="center"/>
              <w:rPr>
                <w:rFonts w:asciiTheme="minorEastAsia" w:eastAsiaTheme="minorEastAsia" w:hAnsiTheme="minorEastAsia"/>
                <w:sz w:val="24"/>
              </w:rPr>
            </w:pPr>
          </w:p>
        </w:tc>
        <w:tc>
          <w:tcPr>
            <w:tcW w:w="3533" w:type="dxa"/>
          </w:tcPr>
          <w:p w:rsidR="00CD398E" w:rsidRDefault="00CD398E">
            <w:pPr>
              <w:spacing w:line="360" w:lineRule="auto"/>
              <w:jc w:val="center"/>
              <w:rPr>
                <w:rFonts w:asciiTheme="minorEastAsia" w:eastAsiaTheme="minorEastAsia" w:hAnsiTheme="minorEastAsia"/>
                <w:sz w:val="24"/>
              </w:rPr>
            </w:pPr>
          </w:p>
        </w:tc>
      </w:tr>
      <w:tr w:rsidR="00CD398E">
        <w:trPr>
          <w:trHeight w:val="1009"/>
          <w:jc w:val="center"/>
        </w:trPr>
        <w:tc>
          <w:tcPr>
            <w:tcW w:w="1594" w:type="dxa"/>
          </w:tcPr>
          <w:p w:rsidR="00CD398E" w:rsidRDefault="00CD398E">
            <w:pPr>
              <w:spacing w:line="360" w:lineRule="auto"/>
              <w:jc w:val="center"/>
              <w:rPr>
                <w:rFonts w:asciiTheme="minorEastAsia" w:eastAsiaTheme="minorEastAsia" w:hAnsiTheme="minorEastAsia"/>
                <w:sz w:val="24"/>
              </w:rPr>
            </w:pPr>
          </w:p>
        </w:tc>
        <w:tc>
          <w:tcPr>
            <w:tcW w:w="4112" w:type="dxa"/>
          </w:tcPr>
          <w:p w:rsidR="00CD398E" w:rsidRDefault="00CD398E">
            <w:pPr>
              <w:spacing w:line="360" w:lineRule="auto"/>
              <w:jc w:val="center"/>
              <w:rPr>
                <w:rFonts w:asciiTheme="minorEastAsia" w:eastAsiaTheme="minorEastAsia" w:hAnsiTheme="minorEastAsia"/>
                <w:sz w:val="24"/>
              </w:rPr>
            </w:pPr>
          </w:p>
        </w:tc>
        <w:tc>
          <w:tcPr>
            <w:tcW w:w="3533" w:type="dxa"/>
          </w:tcPr>
          <w:p w:rsidR="00CD398E" w:rsidRDefault="00CD398E">
            <w:pPr>
              <w:spacing w:line="360" w:lineRule="auto"/>
              <w:jc w:val="center"/>
              <w:rPr>
                <w:rFonts w:asciiTheme="minorEastAsia" w:eastAsiaTheme="minorEastAsia" w:hAnsiTheme="minorEastAsia"/>
                <w:sz w:val="24"/>
              </w:rPr>
            </w:pPr>
          </w:p>
        </w:tc>
      </w:tr>
      <w:tr w:rsidR="00CD398E">
        <w:trPr>
          <w:trHeight w:val="1028"/>
          <w:jc w:val="center"/>
        </w:trPr>
        <w:tc>
          <w:tcPr>
            <w:tcW w:w="1594" w:type="dxa"/>
          </w:tcPr>
          <w:p w:rsidR="00CD398E" w:rsidRDefault="00CD398E">
            <w:pPr>
              <w:spacing w:line="360" w:lineRule="auto"/>
              <w:jc w:val="center"/>
              <w:rPr>
                <w:rFonts w:asciiTheme="minorEastAsia" w:eastAsiaTheme="minorEastAsia" w:hAnsiTheme="minorEastAsia"/>
                <w:sz w:val="24"/>
              </w:rPr>
            </w:pPr>
          </w:p>
        </w:tc>
        <w:tc>
          <w:tcPr>
            <w:tcW w:w="4112" w:type="dxa"/>
          </w:tcPr>
          <w:p w:rsidR="00CD398E" w:rsidRDefault="00CD398E">
            <w:pPr>
              <w:spacing w:line="360" w:lineRule="auto"/>
              <w:jc w:val="center"/>
              <w:rPr>
                <w:rFonts w:asciiTheme="minorEastAsia" w:eastAsiaTheme="minorEastAsia" w:hAnsiTheme="minorEastAsia"/>
                <w:sz w:val="24"/>
              </w:rPr>
            </w:pPr>
          </w:p>
        </w:tc>
        <w:tc>
          <w:tcPr>
            <w:tcW w:w="3533" w:type="dxa"/>
          </w:tcPr>
          <w:p w:rsidR="00CD398E" w:rsidRDefault="00CD398E">
            <w:pPr>
              <w:spacing w:line="360" w:lineRule="auto"/>
              <w:jc w:val="center"/>
              <w:rPr>
                <w:rFonts w:asciiTheme="minorEastAsia" w:eastAsiaTheme="minorEastAsia" w:hAnsiTheme="minorEastAsia"/>
                <w:sz w:val="24"/>
              </w:rPr>
            </w:pPr>
          </w:p>
        </w:tc>
      </w:tr>
    </w:tbl>
    <w:p w:rsidR="00CD398E" w:rsidRDefault="00CD398E">
      <w:pPr>
        <w:spacing w:line="360" w:lineRule="auto"/>
        <w:ind w:firstLineChars="200" w:firstLine="422"/>
        <w:rPr>
          <w:rFonts w:asciiTheme="minorEastAsia" w:eastAsiaTheme="minorEastAsia" w:hAnsiTheme="minorEastAsia"/>
          <w:b/>
          <w:szCs w:val="21"/>
        </w:rPr>
      </w:pPr>
    </w:p>
    <w:p w:rsidR="00CD398E" w:rsidRDefault="00C265EE">
      <w:pPr>
        <w:spacing w:line="360" w:lineRule="atLeast"/>
        <w:ind w:firstLineChars="200" w:firstLine="480"/>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注：供应商应根据磋商文件要求据实逐条填写；如与磋商文件技术、服务要求的所有条款无偏离，则无须在此表中应答，视为默认</w:t>
      </w:r>
      <w:proofErr w:type="gramStart"/>
      <w:r>
        <w:rPr>
          <w:rFonts w:asciiTheme="minorEastAsia" w:eastAsiaTheme="minorEastAsia" w:hAnsiTheme="minorEastAsia" w:cs="宋体" w:hint="eastAsia"/>
          <w:kern w:val="0"/>
          <w:sz w:val="24"/>
          <w:lang w:bidi="ar"/>
        </w:rPr>
        <w:t>完全响应</w:t>
      </w:r>
      <w:proofErr w:type="gramEnd"/>
      <w:r>
        <w:rPr>
          <w:rFonts w:asciiTheme="minorEastAsia" w:eastAsiaTheme="minorEastAsia" w:hAnsiTheme="minorEastAsia" w:cs="宋体" w:hint="eastAsia"/>
          <w:kern w:val="0"/>
          <w:sz w:val="24"/>
          <w:lang w:bidi="ar"/>
        </w:rPr>
        <w:t>和接受招标文件商务要求所有的内容，投标人不得以未作应答而拒不接受。投标人不得虚假应答，否则取消中标资格。</w:t>
      </w:r>
    </w:p>
    <w:p w:rsidR="00CD398E" w:rsidRDefault="00CD398E">
      <w:pPr>
        <w:widowControl/>
        <w:spacing w:line="360" w:lineRule="auto"/>
        <w:ind w:firstLineChars="300" w:firstLine="720"/>
        <w:jc w:val="left"/>
        <w:rPr>
          <w:rFonts w:asciiTheme="minorEastAsia" w:eastAsiaTheme="minorEastAsia" w:hAnsiTheme="minorEastAsia"/>
          <w:sz w:val="24"/>
        </w:rPr>
      </w:pPr>
    </w:p>
    <w:p w:rsidR="00CD398E" w:rsidRDefault="00CD398E">
      <w:pPr>
        <w:spacing w:line="360" w:lineRule="auto"/>
        <w:ind w:firstLineChars="200" w:firstLine="482"/>
        <w:rPr>
          <w:rFonts w:asciiTheme="minorEastAsia" w:eastAsiaTheme="minorEastAsia" w:hAnsiTheme="minorEastAsia"/>
          <w:b/>
          <w:sz w:val="24"/>
        </w:rPr>
      </w:pPr>
    </w:p>
    <w:p w:rsidR="00CD398E" w:rsidRDefault="00CD398E">
      <w:pPr>
        <w:adjustRightInd w:val="0"/>
        <w:spacing w:line="360" w:lineRule="auto"/>
        <w:ind w:firstLineChars="1400" w:firstLine="3360"/>
        <w:jc w:val="left"/>
        <w:rPr>
          <w:rFonts w:asciiTheme="minorEastAsia" w:eastAsiaTheme="minorEastAsia" w:hAnsiTheme="minorEastAsia"/>
          <w:sz w:val="24"/>
        </w:rPr>
      </w:pPr>
    </w:p>
    <w:p w:rsidR="00CD398E" w:rsidRDefault="00C265EE">
      <w:pPr>
        <w:adjustRightInd w:val="0"/>
        <w:spacing w:line="360" w:lineRule="auto"/>
        <w:ind w:firstLineChars="1400" w:firstLine="336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（盖单位公章）</w:t>
      </w:r>
    </w:p>
    <w:p w:rsidR="00CD398E" w:rsidRDefault="00C265EE">
      <w:pPr>
        <w:adjustRightInd w:val="0"/>
        <w:spacing w:line="360" w:lineRule="auto"/>
        <w:ind w:firstLineChars="1400" w:firstLine="3360"/>
        <w:jc w:val="left"/>
        <w:rPr>
          <w:rFonts w:asciiTheme="minorEastAsia" w:eastAsiaTheme="minorEastAsia" w:hAnsiTheme="minorEastAsia"/>
          <w:bCs/>
          <w:sz w:val="24"/>
        </w:rPr>
      </w:pPr>
      <w:r>
        <w:rPr>
          <w:rFonts w:asciiTheme="minorEastAsia" w:eastAsiaTheme="minorEastAsia" w:hAnsiTheme="minorEastAsia" w:hint="eastAsia"/>
          <w:bCs/>
          <w:sz w:val="24"/>
        </w:rPr>
        <w:t>法定代表人或授权代表</w:t>
      </w:r>
      <w:r>
        <w:rPr>
          <w:rFonts w:asciiTheme="minorEastAsia" w:eastAsiaTheme="minorEastAsia" w:hAnsiTheme="minorEastAsia" w:hint="eastAsia"/>
          <w:sz w:val="24"/>
        </w:rPr>
        <w:t>（签字或加盖个人印章）</w:t>
      </w:r>
      <w:r>
        <w:rPr>
          <w:rFonts w:asciiTheme="minorEastAsia" w:eastAsiaTheme="minorEastAsia" w:hAnsiTheme="minorEastAsia" w:hint="eastAsia"/>
          <w:bCs/>
          <w:sz w:val="24"/>
        </w:rPr>
        <w:t>：</w:t>
      </w:r>
      <w:r>
        <w:rPr>
          <w:rFonts w:asciiTheme="minorEastAsia" w:eastAsiaTheme="minorEastAsia" w:hAnsiTheme="minorEastAsia" w:hint="eastAsia"/>
          <w:sz w:val="24"/>
          <w:u w:val="single"/>
        </w:rPr>
        <w:t xml:space="preserve">             </w:t>
      </w:r>
    </w:p>
    <w:p w:rsidR="00CD398E" w:rsidRDefault="00C265EE">
      <w:pPr>
        <w:adjustRightInd w:val="0"/>
        <w:spacing w:line="360" w:lineRule="auto"/>
        <w:ind w:firstLineChars="1400" w:firstLine="3360"/>
        <w:jc w:val="left"/>
        <w:rPr>
          <w:rFonts w:asciiTheme="minorEastAsia" w:eastAsiaTheme="minorEastAsia" w:hAnsiTheme="minorEastAsia"/>
          <w:sz w:val="24"/>
        </w:rPr>
      </w:pPr>
      <w:r>
        <w:rPr>
          <w:rFonts w:asciiTheme="minorEastAsia" w:eastAsiaTheme="minorEastAsia" w:hAnsiTheme="minorEastAsia" w:hint="eastAsia"/>
          <w:bCs/>
          <w:sz w:val="24"/>
        </w:rPr>
        <w:t>日  期</w:t>
      </w:r>
      <w:r>
        <w:rPr>
          <w:rFonts w:asciiTheme="minorEastAsia" w:eastAsiaTheme="minorEastAsia" w:hAnsiTheme="minorEastAsia" w:hint="eastAsia"/>
          <w:sz w:val="24"/>
        </w:rPr>
        <w:t>：</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日</w:t>
      </w:r>
    </w:p>
    <w:p w:rsidR="00CD398E" w:rsidRDefault="00CD398E">
      <w:pPr>
        <w:spacing w:line="360" w:lineRule="auto"/>
        <w:rPr>
          <w:rFonts w:asciiTheme="minorEastAsia" w:eastAsiaTheme="minorEastAsia" w:hAnsiTheme="minorEastAsia"/>
          <w:sz w:val="24"/>
        </w:rPr>
      </w:pPr>
    </w:p>
    <w:p w:rsidR="00CD398E" w:rsidRDefault="00CD398E">
      <w:pPr>
        <w:spacing w:line="360" w:lineRule="auto"/>
        <w:rPr>
          <w:rFonts w:asciiTheme="minorEastAsia" w:eastAsiaTheme="minorEastAsia" w:hAnsiTheme="minorEastAsia"/>
          <w:sz w:val="24"/>
        </w:rPr>
      </w:pPr>
    </w:p>
    <w:p w:rsidR="00CD398E" w:rsidRDefault="00CD398E">
      <w:pPr>
        <w:pStyle w:val="20"/>
        <w:tabs>
          <w:tab w:val="left" w:pos="0"/>
        </w:tabs>
        <w:spacing w:after="0" w:line="360" w:lineRule="auto"/>
        <w:rPr>
          <w:rFonts w:asciiTheme="minorEastAsia" w:eastAsiaTheme="minorEastAsia" w:hAnsiTheme="minorEastAsia"/>
          <w:sz w:val="24"/>
        </w:rPr>
      </w:pPr>
    </w:p>
    <w:p w:rsidR="00CD398E" w:rsidRDefault="00CD398E">
      <w:pPr>
        <w:pStyle w:val="20"/>
        <w:tabs>
          <w:tab w:val="left" w:pos="0"/>
        </w:tabs>
        <w:spacing w:line="360" w:lineRule="auto"/>
        <w:rPr>
          <w:rFonts w:asciiTheme="minorEastAsia" w:eastAsiaTheme="minorEastAsia" w:hAnsiTheme="minorEastAsia"/>
          <w:sz w:val="24"/>
        </w:rPr>
      </w:pPr>
    </w:p>
    <w:p w:rsidR="00CD398E" w:rsidRDefault="00CD398E">
      <w:pPr>
        <w:pStyle w:val="20"/>
        <w:tabs>
          <w:tab w:val="left" w:pos="0"/>
        </w:tabs>
        <w:spacing w:line="360" w:lineRule="auto"/>
        <w:rPr>
          <w:rFonts w:asciiTheme="minorEastAsia" w:eastAsiaTheme="minorEastAsia" w:hAnsiTheme="minorEastAsia"/>
          <w:sz w:val="24"/>
        </w:rPr>
      </w:pPr>
    </w:p>
    <w:p w:rsidR="00CD398E" w:rsidRDefault="00C265EE">
      <w:pPr>
        <w:spacing w:line="360" w:lineRule="auto"/>
        <w:rPr>
          <w:rFonts w:asciiTheme="minorEastAsia" w:eastAsiaTheme="minorEastAsia" w:hAnsiTheme="minorEastAsia"/>
        </w:rPr>
      </w:pPr>
      <w:r>
        <w:rPr>
          <w:rFonts w:asciiTheme="minorEastAsia" w:eastAsiaTheme="minorEastAsia" w:hAnsiTheme="minorEastAsia"/>
          <w:b/>
        </w:rPr>
        <w:br w:type="page"/>
      </w:r>
      <w:r>
        <w:rPr>
          <w:rFonts w:asciiTheme="minorEastAsia" w:eastAsiaTheme="minorEastAsia" w:hAnsiTheme="minorEastAsia" w:hint="eastAsia"/>
          <w:b/>
        </w:rPr>
        <w:lastRenderedPageBreak/>
        <w:t>格式2-10</w:t>
      </w:r>
    </w:p>
    <w:p w:rsidR="00CD398E" w:rsidRDefault="00C265EE">
      <w:pPr>
        <w:pStyle w:val="2"/>
        <w:spacing w:line="360" w:lineRule="auto"/>
        <w:jc w:val="center"/>
        <w:rPr>
          <w:rFonts w:asciiTheme="minorEastAsia" w:eastAsiaTheme="minorEastAsia" w:hAnsiTheme="minorEastAsia"/>
        </w:rPr>
      </w:pPr>
      <w:r>
        <w:rPr>
          <w:rFonts w:asciiTheme="minorEastAsia" w:eastAsiaTheme="minorEastAsia" w:hAnsiTheme="minorEastAsia" w:hint="eastAsia"/>
        </w:rPr>
        <w:t>九、商务应答表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3718"/>
        <w:gridCol w:w="3767"/>
      </w:tblGrid>
      <w:tr w:rsidR="00CD398E">
        <w:trPr>
          <w:trHeight w:val="521"/>
          <w:jc w:val="center"/>
        </w:trPr>
        <w:tc>
          <w:tcPr>
            <w:tcW w:w="1535" w:type="dxa"/>
            <w:vAlign w:val="center"/>
          </w:tcPr>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序号</w:t>
            </w:r>
          </w:p>
        </w:tc>
        <w:tc>
          <w:tcPr>
            <w:tcW w:w="3718" w:type="dxa"/>
            <w:vAlign w:val="center"/>
          </w:tcPr>
          <w:p w:rsidR="00CD398E" w:rsidRDefault="00C265EE">
            <w:pPr>
              <w:spacing w:line="360" w:lineRule="auto"/>
              <w:ind w:firstLineChars="200" w:firstLine="480"/>
              <w:jc w:val="center"/>
              <w:rPr>
                <w:rFonts w:asciiTheme="minorEastAsia" w:eastAsiaTheme="minorEastAsia" w:hAnsiTheme="minorEastAsia"/>
                <w:sz w:val="24"/>
              </w:rPr>
            </w:pPr>
            <w:r>
              <w:rPr>
                <w:rFonts w:asciiTheme="minorEastAsia" w:eastAsiaTheme="minorEastAsia" w:hAnsiTheme="minorEastAsia" w:hint="eastAsia"/>
                <w:sz w:val="24"/>
              </w:rPr>
              <w:t>采购文件要求</w:t>
            </w:r>
          </w:p>
        </w:tc>
        <w:tc>
          <w:tcPr>
            <w:tcW w:w="3767" w:type="dxa"/>
            <w:vAlign w:val="center"/>
          </w:tcPr>
          <w:p w:rsidR="00CD398E" w:rsidRDefault="00C265EE">
            <w:pPr>
              <w:spacing w:line="360" w:lineRule="auto"/>
              <w:ind w:firstLineChars="200" w:firstLine="480"/>
              <w:jc w:val="center"/>
              <w:rPr>
                <w:rFonts w:asciiTheme="minorEastAsia" w:eastAsiaTheme="minorEastAsia" w:hAnsiTheme="minorEastAsia"/>
                <w:sz w:val="24"/>
              </w:rPr>
            </w:pPr>
            <w:r>
              <w:rPr>
                <w:rFonts w:asciiTheme="minorEastAsia" w:eastAsiaTheme="minorEastAsia" w:hAnsiTheme="minorEastAsia" w:hint="eastAsia"/>
                <w:sz w:val="24"/>
              </w:rPr>
              <w:t>响应文件响应</w:t>
            </w:r>
          </w:p>
        </w:tc>
      </w:tr>
      <w:tr w:rsidR="00CD398E">
        <w:trPr>
          <w:trHeight w:val="922"/>
          <w:jc w:val="center"/>
        </w:trPr>
        <w:tc>
          <w:tcPr>
            <w:tcW w:w="1535" w:type="dxa"/>
          </w:tcPr>
          <w:p w:rsidR="00CD398E" w:rsidRDefault="00CD398E">
            <w:pPr>
              <w:spacing w:line="360" w:lineRule="auto"/>
              <w:jc w:val="center"/>
              <w:rPr>
                <w:rFonts w:asciiTheme="minorEastAsia" w:eastAsiaTheme="minorEastAsia" w:hAnsiTheme="minorEastAsia"/>
                <w:sz w:val="24"/>
              </w:rPr>
            </w:pPr>
          </w:p>
        </w:tc>
        <w:tc>
          <w:tcPr>
            <w:tcW w:w="3718" w:type="dxa"/>
          </w:tcPr>
          <w:p w:rsidR="00CD398E" w:rsidRDefault="00CD398E">
            <w:pPr>
              <w:spacing w:line="360" w:lineRule="auto"/>
              <w:jc w:val="center"/>
              <w:rPr>
                <w:rFonts w:asciiTheme="minorEastAsia" w:eastAsiaTheme="minorEastAsia" w:hAnsiTheme="minorEastAsia"/>
                <w:sz w:val="24"/>
              </w:rPr>
            </w:pPr>
          </w:p>
        </w:tc>
        <w:tc>
          <w:tcPr>
            <w:tcW w:w="3767" w:type="dxa"/>
          </w:tcPr>
          <w:p w:rsidR="00CD398E" w:rsidRDefault="00CD398E">
            <w:pPr>
              <w:spacing w:line="360" w:lineRule="auto"/>
              <w:jc w:val="center"/>
              <w:rPr>
                <w:rFonts w:asciiTheme="minorEastAsia" w:eastAsiaTheme="minorEastAsia" w:hAnsiTheme="minorEastAsia"/>
                <w:sz w:val="24"/>
              </w:rPr>
            </w:pPr>
          </w:p>
        </w:tc>
      </w:tr>
      <w:tr w:rsidR="00CD398E">
        <w:trPr>
          <w:trHeight w:val="922"/>
          <w:jc w:val="center"/>
        </w:trPr>
        <w:tc>
          <w:tcPr>
            <w:tcW w:w="1535" w:type="dxa"/>
          </w:tcPr>
          <w:p w:rsidR="00CD398E" w:rsidRDefault="00CD398E">
            <w:pPr>
              <w:spacing w:line="360" w:lineRule="auto"/>
              <w:jc w:val="center"/>
              <w:rPr>
                <w:rFonts w:asciiTheme="minorEastAsia" w:eastAsiaTheme="minorEastAsia" w:hAnsiTheme="minorEastAsia"/>
                <w:sz w:val="24"/>
              </w:rPr>
            </w:pPr>
          </w:p>
        </w:tc>
        <w:tc>
          <w:tcPr>
            <w:tcW w:w="3718" w:type="dxa"/>
          </w:tcPr>
          <w:p w:rsidR="00CD398E" w:rsidRDefault="00CD398E">
            <w:pPr>
              <w:spacing w:line="360" w:lineRule="auto"/>
              <w:jc w:val="center"/>
              <w:rPr>
                <w:rFonts w:asciiTheme="minorEastAsia" w:eastAsiaTheme="minorEastAsia" w:hAnsiTheme="minorEastAsia"/>
                <w:sz w:val="24"/>
              </w:rPr>
            </w:pPr>
          </w:p>
        </w:tc>
        <w:tc>
          <w:tcPr>
            <w:tcW w:w="3767" w:type="dxa"/>
          </w:tcPr>
          <w:p w:rsidR="00CD398E" w:rsidRDefault="00CD398E">
            <w:pPr>
              <w:spacing w:line="360" w:lineRule="auto"/>
              <w:jc w:val="center"/>
              <w:rPr>
                <w:rFonts w:asciiTheme="minorEastAsia" w:eastAsiaTheme="minorEastAsia" w:hAnsiTheme="minorEastAsia"/>
                <w:sz w:val="24"/>
              </w:rPr>
            </w:pPr>
          </w:p>
        </w:tc>
      </w:tr>
      <w:tr w:rsidR="00CD398E">
        <w:trPr>
          <w:trHeight w:val="922"/>
          <w:jc w:val="center"/>
        </w:trPr>
        <w:tc>
          <w:tcPr>
            <w:tcW w:w="1535" w:type="dxa"/>
          </w:tcPr>
          <w:p w:rsidR="00CD398E" w:rsidRDefault="00CD398E">
            <w:pPr>
              <w:spacing w:line="360" w:lineRule="auto"/>
              <w:jc w:val="center"/>
              <w:rPr>
                <w:rFonts w:asciiTheme="minorEastAsia" w:eastAsiaTheme="minorEastAsia" w:hAnsiTheme="minorEastAsia"/>
                <w:sz w:val="24"/>
              </w:rPr>
            </w:pPr>
          </w:p>
        </w:tc>
        <w:tc>
          <w:tcPr>
            <w:tcW w:w="3718" w:type="dxa"/>
          </w:tcPr>
          <w:p w:rsidR="00CD398E" w:rsidRDefault="00CD398E">
            <w:pPr>
              <w:spacing w:line="360" w:lineRule="auto"/>
              <w:jc w:val="center"/>
              <w:rPr>
                <w:rFonts w:asciiTheme="minorEastAsia" w:eastAsiaTheme="minorEastAsia" w:hAnsiTheme="minorEastAsia"/>
                <w:sz w:val="24"/>
              </w:rPr>
            </w:pPr>
          </w:p>
        </w:tc>
        <w:tc>
          <w:tcPr>
            <w:tcW w:w="3767" w:type="dxa"/>
          </w:tcPr>
          <w:p w:rsidR="00CD398E" w:rsidRDefault="00CD398E">
            <w:pPr>
              <w:spacing w:line="360" w:lineRule="auto"/>
              <w:jc w:val="center"/>
              <w:rPr>
                <w:rFonts w:asciiTheme="minorEastAsia" w:eastAsiaTheme="minorEastAsia" w:hAnsiTheme="minorEastAsia"/>
                <w:sz w:val="24"/>
              </w:rPr>
            </w:pPr>
          </w:p>
        </w:tc>
      </w:tr>
      <w:tr w:rsidR="00CD398E">
        <w:trPr>
          <w:trHeight w:val="930"/>
          <w:jc w:val="center"/>
        </w:trPr>
        <w:tc>
          <w:tcPr>
            <w:tcW w:w="1535" w:type="dxa"/>
          </w:tcPr>
          <w:p w:rsidR="00CD398E" w:rsidRDefault="00CD398E">
            <w:pPr>
              <w:spacing w:line="360" w:lineRule="auto"/>
              <w:jc w:val="center"/>
              <w:rPr>
                <w:rFonts w:asciiTheme="minorEastAsia" w:eastAsiaTheme="minorEastAsia" w:hAnsiTheme="minorEastAsia"/>
                <w:sz w:val="24"/>
              </w:rPr>
            </w:pPr>
          </w:p>
        </w:tc>
        <w:tc>
          <w:tcPr>
            <w:tcW w:w="3718" w:type="dxa"/>
          </w:tcPr>
          <w:p w:rsidR="00CD398E" w:rsidRDefault="00CD398E">
            <w:pPr>
              <w:spacing w:line="360" w:lineRule="auto"/>
              <w:jc w:val="center"/>
              <w:rPr>
                <w:rFonts w:asciiTheme="minorEastAsia" w:eastAsiaTheme="minorEastAsia" w:hAnsiTheme="minorEastAsia"/>
                <w:sz w:val="24"/>
              </w:rPr>
            </w:pPr>
          </w:p>
        </w:tc>
        <w:tc>
          <w:tcPr>
            <w:tcW w:w="3767" w:type="dxa"/>
          </w:tcPr>
          <w:p w:rsidR="00CD398E" w:rsidRDefault="00CD398E">
            <w:pPr>
              <w:spacing w:line="360" w:lineRule="auto"/>
              <w:jc w:val="center"/>
              <w:rPr>
                <w:rFonts w:asciiTheme="minorEastAsia" w:eastAsiaTheme="minorEastAsia" w:hAnsiTheme="minorEastAsia"/>
                <w:sz w:val="24"/>
              </w:rPr>
            </w:pPr>
          </w:p>
        </w:tc>
      </w:tr>
    </w:tbl>
    <w:p w:rsidR="00CD398E" w:rsidRDefault="00CD398E">
      <w:pPr>
        <w:spacing w:line="360" w:lineRule="auto"/>
        <w:ind w:firstLineChars="200" w:firstLine="482"/>
        <w:rPr>
          <w:rFonts w:asciiTheme="minorEastAsia" w:eastAsiaTheme="minorEastAsia" w:hAnsiTheme="minorEastAsia"/>
          <w:b/>
          <w:sz w:val="24"/>
        </w:rPr>
      </w:pPr>
    </w:p>
    <w:p w:rsidR="00CD398E" w:rsidRDefault="00C265EE">
      <w:pPr>
        <w:spacing w:line="360" w:lineRule="atLeast"/>
        <w:ind w:firstLineChars="200" w:firstLine="480"/>
        <w:rPr>
          <w:rFonts w:asciiTheme="minorEastAsia" w:eastAsiaTheme="minorEastAsia" w:hAnsiTheme="minorEastAsia"/>
          <w:szCs w:val="21"/>
        </w:rPr>
      </w:pPr>
      <w:r>
        <w:rPr>
          <w:rFonts w:asciiTheme="minorEastAsia" w:eastAsiaTheme="minorEastAsia" w:hAnsiTheme="minorEastAsia" w:hint="eastAsia"/>
          <w:sz w:val="24"/>
        </w:rPr>
        <w:t>注意：</w:t>
      </w:r>
      <w:r>
        <w:rPr>
          <w:rFonts w:asciiTheme="minorEastAsia" w:eastAsiaTheme="minorEastAsia" w:hAnsiTheme="minorEastAsia" w:cs="宋体" w:hint="eastAsia"/>
          <w:kern w:val="0"/>
          <w:sz w:val="24"/>
          <w:lang w:bidi="ar"/>
        </w:rPr>
        <w:t>供应商应根据磋商文件要求据实逐条填写；如与磋商文件商务要求的所有条款无偏离，则无须在此表中应答，视为默认</w:t>
      </w:r>
      <w:proofErr w:type="gramStart"/>
      <w:r>
        <w:rPr>
          <w:rFonts w:asciiTheme="minorEastAsia" w:eastAsiaTheme="minorEastAsia" w:hAnsiTheme="minorEastAsia" w:cs="宋体" w:hint="eastAsia"/>
          <w:kern w:val="0"/>
          <w:sz w:val="24"/>
          <w:lang w:bidi="ar"/>
        </w:rPr>
        <w:t>完全响应</w:t>
      </w:r>
      <w:proofErr w:type="gramEnd"/>
      <w:r>
        <w:rPr>
          <w:rFonts w:asciiTheme="minorEastAsia" w:eastAsiaTheme="minorEastAsia" w:hAnsiTheme="minorEastAsia" w:cs="宋体" w:hint="eastAsia"/>
          <w:kern w:val="0"/>
          <w:sz w:val="24"/>
          <w:lang w:bidi="ar"/>
        </w:rPr>
        <w:t>和接受招标文件商务要求所有的内容，投标人不得以未作应答而拒不接受。投标人不得虚假应答，否则取消中标资格。</w:t>
      </w:r>
    </w:p>
    <w:p w:rsidR="00CD398E" w:rsidRDefault="00CD398E">
      <w:pPr>
        <w:spacing w:line="360" w:lineRule="atLeast"/>
        <w:ind w:firstLineChars="200" w:firstLine="480"/>
        <w:rPr>
          <w:rFonts w:asciiTheme="minorEastAsia" w:eastAsiaTheme="minorEastAsia" w:hAnsiTheme="minorEastAsia" w:cs="宋体"/>
          <w:kern w:val="0"/>
          <w:sz w:val="24"/>
          <w:lang w:bidi="ar"/>
        </w:rPr>
      </w:pP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p>
    <w:p w:rsidR="00CD398E" w:rsidRDefault="00CD398E">
      <w:pPr>
        <w:spacing w:line="360" w:lineRule="auto"/>
        <w:ind w:firstLineChars="200" w:firstLine="480"/>
        <w:rPr>
          <w:rFonts w:asciiTheme="minorEastAsia" w:eastAsiaTheme="minorEastAsia" w:hAnsiTheme="minorEastAsia"/>
          <w:sz w:val="24"/>
        </w:rPr>
      </w:pPr>
    </w:p>
    <w:p w:rsidR="00CD398E" w:rsidRDefault="00CD398E">
      <w:pPr>
        <w:spacing w:line="360" w:lineRule="auto"/>
        <w:ind w:firstLineChars="200" w:firstLine="480"/>
        <w:rPr>
          <w:rFonts w:asciiTheme="minorEastAsia" w:eastAsiaTheme="minorEastAsia" w:hAnsiTheme="minorEastAsia"/>
          <w:sz w:val="24"/>
        </w:rPr>
      </w:pPr>
    </w:p>
    <w:p w:rsidR="00CD398E" w:rsidRDefault="00CD398E">
      <w:pPr>
        <w:adjustRightInd w:val="0"/>
        <w:spacing w:line="360" w:lineRule="auto"/>
        <w:ind w:firstLineChars="200" w:firstLine="480"/>
        <w:jc w:val="left"/>
        <w:rPr>
          <w:rFonts w:asciiTheme="minorEastAsia" w:eastAsiaTheme="minorEastAsia" w:hAnsiTheme="minorEastAsia"/>
          <w:sz w:val="24"/>
        </w:rPr>
      </w:pPr>
    </w:p>
    <w:p w:rsidR="00CD398E" w:rsidRDefault="00C265EE">
      <w:pPr>
        <w:adjustRightInd w:val="0"/>
        <w:spacing w:line="360" w:lineRule="auto"/>
        <w:ind w:firstLineChars="1400" w:firstLine="336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（盖单位公章）</w:t>
      </w:r>
    </w:p>
    <w:p w:rsidR="00CD398E" w:rsidRDefault="00C265EE">
      <w:pPr>
        <w:adjustRightInd w:val="0"/>
        <w:spacing w:line="360" w:lineRule="auto"/>
        <w:ind w:firstLineChars="1400" w:firstLine="3360"/>
        <w:jc w:val="left"/>
        <w:rPr>
          <w:rFonts w:asciiTheme="minorEastAsia" w:eastAsiaTheme="minorEastAsia" w:hAnsiTheme="minorEastAsia"/>
          <w:bCs/>
          <w:sz w:val="24"/>
        </w:rPr>
      </w:pPr>
      <w:r>
        <w:rPr>
          <w:rFonts w:asciiTheme="minorEastAsia" w:eastAsiaTheme="minorEastAsia" w:hAnsiTheme="minorEastAsia" w:hint="eastAsia"/>
          <w:bCs/>
          <w:sz w:val="24"/>
        </w:rPr>
        <w:t>法定代表人或授权代表</w:t>
      </w:r>
      <w:r>
        <w:rPr>
          <w:rFonts w:asciiTheme="minorEastAsia" w:eastAsiaTheme="minorEastAsia" w:hAnsiTheme="minorEastAsia" w:hint="eastAsia"/>
          <w:sz w:val="24"/>
        </w:rPr>
        <w:t>（签字或加盖个人印章）</w:t>
      </w:r>
      <w:r>
        <w:rPr>
          <w:rFonts w:asciiTheme="minorEastAsia" w:eastAsiaTheme="minorEastAsia" w:hAnsiTheme="minorEastAsia" w:hint="eastAsia"/>
          <w:bCs/>
          <w:sz w:val="24"/>
        </w:rPr>
        <w:t>：</w:t>
      </w:r>
      <w:r>
        <w:rPr>
          <w:rFonts w:asciiTheme="minorEastAsia" w:eastAsiaTheme="minorEastAsia" w:hAnsiTheme="minorEastAsia" w:hint="eastAsia"/>
          <w:sz w:val="24"/>
          <w:u w:val="single"/>
        </w:rPr>
        <w:t xml:space="preserve">             </w:t>
      </w:r>
    </w:p>
    <w:p w:rsidR="00CD398E" w:rsidRDefault="00C265EE">
      <w:pPr>
        <w:adjustRightInd w:val="0"/>
        <w:spacing w:line="360" w:lineRule="auto"/>
        <w:ind w:firstLineChars="1400" w:firstLine="3360"/>
        <w:jc w:val="left"/>
        <w:rPr>
          <w:rFonts w:asciiTheme="minorEastAsia" w:eastAsiaTheme="minorEastAsia" w:hAnsiTheme="minorEastAsia"/>
          <w:bCs/>
          <w:sz w:val="24"/>
        </w:rPr>
      </w:pPr>
      <w:r>
        <w:rPr>
          <w:rFonts w:asciiTheme="minorEastAsia" w:eastAsiaTheme="minorEastAsia" w:hAnsiTheme="minorEastAsia" w:hint="eastAsia"/>
          <w:bCs/>
          <w:sz w:val="24"/>
        </w:rPr>
        <w:t>日    期：</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日</w:t>
      </w:r>
    </w:p>
    <w:p w:rsidR="00CD398E" w:rsidRDefault="00CD398E">
      <w:pPr>
        <w:spacing w:line="360" w:lineRule="auto"/>
        <w:rPr>
          <w:rFonts w:asciiTheme="minorEastAsia" w:eastAsiaTheme="minorEastAsia" w:hAnsiTheme="minorEastAsia"/>
          <w:sz w:val="24"/>
        </w:rPr>
      </w:pPr>
    </w:p>
    <w:p w:rsidR="00CD398E" w:rsidRDefault="00CD398E">
      <w:pPr>
        <w:spacing w:line="360" w:lineRule="auto"/>
        <w:rPr>
          <w:rFonts w:asciiTheme="minorEastAsia" w:eastAsiaTheme="minorEastAsia" w:hAnsiTheme="minorEastAsia"/>
        </w:rPr>
      </w:pPr>
    </w:p>
    <w:p w:rsidR="00CD398E" w:rsidRDefault="00CD398E">
      <w:pPr>
        <w:spacing w:line="360" w:lineRule="auto"/>
        <w:rPr>
          <w:rFonts w:asciiTheme="minorEastAsia" w:eastAsiaTheme="minorEastAsia" w:hAnsiTheme="minorEastAsia"/>
        </w:rPr>
      </w:pPr>
    </w:p>
    <w:p w:rsidR="00CD398E" w:rsidRDefault="00CD398E">
      <w:pPr>
        <w:spacing w:line="360" w:lineRule="auto"/>
        <w:rPr>
          <w:rFonts w:asciiTheme="minorEastAsia" w:eastAsiaTheme="minorEastAsia" w:hAnsiTheme="minorEastAsia"/>
        </w:rPr>
      </w:pPr>
    </w:p>
    <w:p w:rsidR="00CD398E" w:rsidRDefault="00CD398E">
      <w:pPr>
        <w:spacing w:line="360" w:lineRule="auto"/>
        <w:rPr>
          <w:rFonts w:asciiTheme="minorEastAsia" w:eastAsiaTheme="minorEastAsia" w:hAnsiTheme="minorEastAsia"/>
        </w:rPr>
      </w:pPr>
    </w:p>
    <w:p w:rsidR="00CD398E" w:rsidRDefault="00CD398E">
      <w:pPr>
        <w:spacing w:line="360" w:lineRule="auto"/>
        <w:rPr>
          <w:rFonts w:asciiTheme="minorEastAsia" w:eastAsiaTheme="minorEastAsia" w:hAnsiTheme="minorEastAsia"/>
        </w:rPr>
      </w:pPr>
    </w:p>
    <w:p w:rsidR="00CD398E" w:rsidRDefault="00C265EE">
      <w:pPr>
        <w:widowControl/>
        <w:spacing w:line="360" w:lineRule="auto"/>
        <w:jc w:val="left"/>
        <w:rPr>
          <w:rFonts w:asciiTheme="minorEastAsia" w:eastAsiaTheme="minorEastAsia" w:hAnsiTheme="minorEastAsia"/>
          <w:sz w:val="24"/>
        </w:rPr>
      </w:pPr>
      <w:r>
        <w:rPr>
          <w:rFonts w:asciiTheme="minorEastAsia" w:eastAsiaTheme="minorEastAsia" w:hAnsiTheme="minorEastAsia"/>
          <w:b/>
          <w:sz w:val="24"/>
        </w:rPr>
        <w:br w:type="page"/>
      </w:r>
      <w:bookmarkStart w:id="392" w:name="_Toc4659779"/>
      <w:bookmarkStart w:id="393" w:name="_Toc4578904"/>
      <w:bookmarkStart w:id="394" w:name="_Toc5005083"/>
      <w:r>
        <w:rPr>
          <w:rFonts w:asciiTheme="minorEastAsia" w:eastAsiaTheme="minorEastAsia" w:hAnsiTheme="minorEastAsia" w:hint="eastAsia"/>
          <w:b/>
          <w:sz w:val="24"/>
        </w:rPr>
        <w:lastRenderedPageBreak/>
        <w:t>格式2-</w:t>
      </w:r>
      <w:bookmarkEnd w:id="392"/>
      <w:bookmarkEnd w:id="393"/>
      <w:bookmarkEnd w:id="394"/>
      <w:r>
        <w:rPr>
          <w:rFonts w:asciiTheme="minorEastAsia" w:eastAsiaTheme="minorEastAsia" w:hAnsiTheme="minorEastAsia" w:hint="eastAsia"/>
          <w:b/>
          <w:sz w:val="24"/>
        </w:rPr>
        <w:t>11</w:t>
      </w:r>
    </w:p>
    <w:p w:rsidR="00CD398E" w:rsidRDefault="00C265EE">
      <w:pPr>
        <w:pStyle w:val="2"/>
        <w:spacing w:line="360" w:lineRule="auto"/>
        <w:jc w:val="center"/>
        <w:rPr>
          <w:rFonts w:asciiTheme="minorEastAsia" w:eastAsiaTheme="minorEastAsia" w:hAnsiTheme="minorEastAsia"/>
        </w:rPr>
      </w:pPr>
      <w:r>
        <w:rPr>
          <w:rFonts w:asciiTheme="minorEastAsia" w:eastAsiaTheme="minorEastAsia" w:hAnsiTheme="minorEastAsia" w:hint="eastAsia"/>
        </w:rPr>
        <w:t>十、供应</w:t>
      </w:r>
      <w:proofErr w:type="gramStart"/>
      <w:r>
        <w:rPr>
          <w:rFonts w:asciiTheme="minorEastAsia" w:eastAsiaTheme="minorEastAsia" w:hAnsiTheme="minorEastAsia" w:hint="eastAsia"/>
        </w:rPr>
        <w:t>商类似</w:t>
      </w:r>
      <w:proofErr w:type="gramEnd"/>
      <w:r>
        <w:rPr>
          <w:rFonts w:asciiTheme="minorEastAsia" w:eastAsiaTheme="minorEastAsia" w:hAnsiTheme="minorEastAsia" w:hint="eastAsia"/>
        </w:rPr>
        <w:t>项目业绩一览表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409"/>
        <w:gridCol w:w="2360"/>
        <w:gridCol w:w="1927"/>
        <w:gridCol w:w="1408"/>
      </w:tblGrid>
      <w:tr w:rsidR="00CD398E">
        <w:trPr>
          <w:trHeight w:val="951"/>
          <w:jc w:val="center"/>
        </w:trPr>
        <w:tc>
          <w:tcPr>
            <w:tcW w:w="1334" w:type="dxa"/>
            <w:vAlign w:val="center"/>
          </w:tcPr>
          <w:p w:rsidR="00CD398E" w:rsidRDefault="00C265EE">
            <w:pPr>
              <w:spacing w:line="360" w:lineRule="auto"/>
              <w:jc w:val="center"/>
              <w:rPr>
                <w:rFonts w:asciiTheme="minorEastAsia" w:eastAsiaTheme="minorEastAsia" w:hAnsiTheme="minorEastAsia" w:cs="宋体"/>
                <w:sz w:val="24"/>
              </w:rPr>
            </w:pPr>
            <w:bookmarkStart w:id="395" w:name="_Toc4578905"/>
            <w:bookmarkStart w:id="396" w:name="_Toc5005084"/>
            <w:bookmarkStart w:id="397" w:name="_Toc4659780"/>
            <w:r>
              <w:rPr>
                <w:rFonts w:asciiTheme="minorEastAsia" w:eastAsiaTheme="minorEastAsia" w:hAnsiTheme="minorEastAsia" w:cs="宋体" w:hint="eastAsia"/>
                <w:sz w:val="24"/>
              </w:rPr>
              <w:t>序号</w:t>
            </w:r>
          </w:p>
        </w:tc>
        <w:tc>
          <w:tcPr>
            <w:tcW w:w="2409" w:type="dxa"/>
            <w:vAlign w:val="center"/>
          </w:tcPr>
          <w:p w:rsidR="00CD398E" w:rsidRDefault="00C265EE">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项目业主</w:t>
            </w:r>
          </w:p>
        </w:tc>
        <w:tc>
          <w:tcPr>
            <w:tcW w:w="2360" w:type="dxa"/>
            <w:vAlign w:val="center"/>
          </w:tcPr>
          <w:p w:rsidR="00CD398E" w:rsidRDefault="00C265EE">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项目名称</w:t>
            </w:r>
          </w:p>
        </w:tc>
        <w:tc>
          <w:tcPr>
            <w:tcW w:w="1927" w:type="dxa"/>
            <w:vAlign w:val="center"/>
          </w:tcPr>
          <w:p w:rsidR="00CD398E" w:rsidRDefault="00C265EE">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合同金额</w:t>
            </w:r>
          </w:p>
        </w:tc>
        <w:tc>
          <w:tcPr>
            <w:tcW w:w="1408" w:type="dxa"/>
            <w:vAlign w:val="center"/>
          </w:tcPr>
          <w:p w:rsidR="00CD398E" w:rsidRDefault="00C265EE">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备注</w:t>
            </w:r>
          </w:p>
        </w:tc>
      </w:tr>
      <w:tr w:rsidR="00CD398E">
        <w:trPr>
          <w:trHeight w:val="665"/>
          <w:jc w:val="center"/>
        </w:trPr>
        <w:tc>
          <w:tcPr>
            <w:tcW w:w="1334"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2409"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2360"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1927" w:type="dxa"/>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1408"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r>
      <w:tr w:rsidR="00CD398E">
        <w:trPr>
          <w:trHeight w:val="665"/>
          <w:jc w:val="center"/>
        </w:trPr>
        <w:tc>
          <w:tcPr>
            <w:tcW w:w="1334"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2409"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2360"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1927" w:type="dxa"/>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1408"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r>
      <w:tr w:rsidR="00CD398E">
        <w:trPr>
          <w:trHeight w:val="665"/>
          <w:jc w:val="center"/>
        </w:trPr>
        <w:tc>
          <w:tcPr>
            <w:tcW w:w="1334"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2409"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2360"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1927" w:type="dxa"/>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1408"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r>
      <w:tr w:rsidR="00CD398E">
        <w:trPr>
          <w:trHeight w:val="665"/>
          <w:jc w:val="center"/>
        </w:trPr>
        <w:tc>
          <w:tcPr>
            <w:tcW w:w="1334"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2409"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2360"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1927" w:type="dxa"/>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1408"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r>
      <w:tr w:rsidR="00CD398E">
        <w:trPr>
          <w:trHeight w:val="709"/>
          <w:jc w:val="center"/>
        </w:trPr>
        <w:tc>
          <w:tcPr>
            <w:tcW w:w="1334" w:type="dxa"/>
            <w:vAlign w:val="center"/>
          </w:tcPr>
          <w:p w:rsidR="00CD398E" w:rsidRDefault="00C265EE">
            <w:pPr>
              <w:tabs>
                <w:tab w:val="left" w:pos="7513"/>
              </w:tabs>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w:t>
            </w:r>
          </w:p>
        </w:tc>
        <w:tc>
          <w:tcPr>
            <w:tcW w:w="2409"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2360"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1927" w:type="dxa"/>
          </w:tcPr>
          <w:p w:rsidR="00CD398E" w:rsidRDefault="00CD398E">
            <w:pPr>
              <w:tabs>
                <w:tab w:val="left" w:pos="7513"/>
              </w:tabs>
              <w:spacing w:line="360" w:lineRule="auto"/>
              <w:jc w:val="center"/>
              <w:rPr>
                <w:rFonts w:asciiTheme="minorEastAsia" w:eastAsiaTheme="minorEastAsia" w:hAnsiTheme="minorEastAsia" w:cs="宋体"/>
                <w:sz w:val="24"/>
              </w:rPr>
            </w:pPr>
          </w:p>
        </w:tc>
        <w:tc>
          <w:tcPr>
            <w:tcW w:w="1408" w:type="dxa"/>
            <w:vAlign w:val="center"/>
          </w:tcPr>
          <w:p w:rsidR="00CD398E" w:rsidRDefault="00CD398E">
            <w:pPr>
              <w:tabs>
                <w:tab w:val="left" w:pos="7513"/>
              </w:tabs>
              <w:spacing w:line="360" w:lineRule="auto"/>
              <w:jc w:val="center"/>
              <w:rPr>
                <w:rFonts w:asciiTheme="minorEastAsia" w:eastAsiaTheme="minorEastAsia" w:hAnsiTheme="minorEastAsia" w:cs="宋体"/>
                <w:sz w:val="24"/>
              </w:rPr>
            </w:pPr>
          </w:p>
        </w:tc>
      </w:tr>
    </w:tbl>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注：表中所有空格内容均须填写，如确实不须填写或无法填写，应在空格中填写“/”。</w:t>
      </w:r>
    </w:p>
    <w:bookmarkEnd w:id="395"/>
    <w:bookmarkEnd w:id="396"/>
    <w:bookmarkEnd w:id="397"/>
    <w:p w:rsidR="00CD398E" w:rsidRDefault="00CD398E">
      <w:pPr>
        <w:tabs>
          <w:tab w:val="left" w:pos="555"/>
          <w:tab w:val="left" w:pos="2214"/>
          <w:tab w:val="left" w:pos="3774"/>
          <w:tab w:val="left" w:pos="4854"/>
          <w:tab w:val="left" w:pos="5934"/>
          <w:tab w:val="left" w:pos="7014"/>
          <w:tab w:val="left" w:pos="8214"/>
          <w:tab w:val="left" w:pos="10134"/>
          <w:tab w:val="left" w:pos="11124"/>
        </w:tabs>
        <w:spacing w:line="360" w:lineRule="auto"/>
        <w:ind w:firstLineChars="200" w:firstLine="480"/>
        <w:rPr>
          <w:rFonts w:asciiTheme="minorEastAsia" w:eastAsiaTheme="minorEastAsia" w:hAnsiTheme="minorEastAsia" w:cs="宋体"/>
          <w:sz w:val="24"/>
        </w:rPr>
      </w:pPr>
    </w:p>
    <w:p w:rsidR="00CD398E" w:rsidRDefault="00CD398E">
      <w:pPr>
        <w:spacing w:line="360" w:lineRule="auto"/>
        <w:ind w:left="360"/>
        <w:jc w:val="center"/>
        <w:rPr>
          <w:rFonts w:asciiTheme="minorEastAsia" w:eastAsiaTheme="minorEastAsia" w:hAnsiTheme="minorEastAsia" w:cs="Arial"/>
          <w:sz w:val="24"/>
        </w:rPr>
      </w:pPr>
    </w:p>
    <w:p w:rsidR="00CD398E" w:rsidRDefault="00CD398E">
      <w:pPr>
        <w:spacing w:line="360" w:lineRule="auto"/>
        <w:jc w:val="left"/>
        <w:rPr>
          <w:rFonts w:asciiTheme="minorEastAsia" w:eastAsiaTheme="minorEastAsia" w:hAnsiTheme="minorEastAsia" w:cs="Arial"/>
          <w:sz w:val="24"/>
        </w:rPr>
      </w:pPr>
    </w:p>
    <w:p w:rsidR="00CD398E" w:rsidRDefault="00C265EE">
      <w:pPr>
        <w:adjustRightInd w:val="0"/>
        <w:spacing w:line="360" w:lineRule="auto"/>
        <w:ind w:firstLineChars="1400" w:firstLine="336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（盖单位公章）</w:t>
      </w:r>
    </w:p>
    <w:p w:rsidR="00CD398E" w:rsidRDefault="00C265EE">
      <w:pPr>
        <w:adjustRightInd w:val="0"/>
        <w:spacing w:line="360" w:lineRule="auto"/>
        <w:ind w:firstLineChars="1400" w:firstLine="3360"/>
        <w:jc w:val="left"/>
        <w:rPr>
          <w:rFonts w:asciiTheme="minorEastAsia" w:eastAsiaTheme="minorEastAsia" w:hAnsiTheme="minorEastAsia"/>
          <w:bCs/>
          <w:sz w:val="24"/>
        </w:rPr>
      </w:pPr>
      <w:r>
        <w:rPr>
          <w:rFonts w:asciiTheme="minorEastAsia" w:eastAsiaTheme="minorEastAsia" w:hAnsiTheme="minorEastAsia" w:hint="eastAsia"/>
          <w:bCs/>
          <w:sz w:val="24"/>
        </w:rPr>
        <w:t>法定代表人或授权代表</w:t>
      </w:r>
      <w:r>
        <w:rPr>
          <w:rFonts w:asciiTheme="minorEastAsia" w:eastAsiaTheme="minorEastAsia" w:hAnsiTheme="minorEastAsia" w:hint="eastAsia"/>
          <w:sz w:val="24"/>
        </w:rPr>
        <w:t>（签字或加盖个人印章）</w:t>
      </w:r>
      <w:r>
        <w:rPr>
          <w:rFonts w:asciiTheme="minorEastAsia" w:eastAsiaTheme="minorEastAsia" w:hAnsiTheme="minorEastAsia" w:hint="eastAsia"/>
          <w:bCs/>
          <w:sz w:val="24"/>
        </w:rPr>
        <w:t>：</w:t>
      </w:r>
      <w:r>
        <w:rPr>
          <w:rFonts w:asciiTheme="minorEastAsia" w:eastAsiaTheme="minorEastAsia" w:hAnsiTheme="minorEastAsia" w:hint="eastAsia"/>
          <w:sz w:val="24"/>
          <w:u w:val="single"/>
        </w:rPr>
        <w:t xml:space="preserve">             </w:t>
      </w:r>
    </w:p>
    <w:p w:rsidR="00CD398E" w:rsidRDefault="00C265EE">
      <w:pPr>
        <w:adjustRightInd w:val="0"/>
        <w:spacing w:line="360" w:lineRule="auto"/>
        <w:ind w:firstLineChars="1400" w:firstLine="3360"/>
        <w:jc w:val="left"/>
        <w:rPr>
          <w:rFonts w:asciiTheme="minorEastAsia" w:eastAsiaTheme="minorEastAsia" w:hAnsiTheme="minorEastAsia"/>
          <w:bCs/>
          <w:sz w:val="24"/>
        </w:rPr>
      </w:pPr>
      <w:r>
        <w:rPr>
          <w:rFonts w:asciiTheme="minorEastAsia" w:eastAsiaTheme="minorEastAsia" w:hAnsiTheme="minorEastAsia" w:hint="eastAsia"/>
          <w:bCs/>
          <w:sz w:val="24"/>
        </w:rPr>
        <w:t>日    期：</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日</w:t>
      </w:r>
    </w:p>
    <w:p w:rsidR="00CD398E" w:rsidRDefault="00CD398E">
      <w:pPr>
        <w:spacing w:line="360" w:lineRule="auto"/>
        <w:ind w:firstLineChars="200" w:firstLine="480"/>
        <w:jc w:val="left"/>
        <w:rPr>
          <w:rFonts w:asciiTheme="minorEastAsia" w:eastAsiaTheme="minorEastAsia" w:hAnsiTheme="minorEastAsia"/>
          <w:sz w:val="24"/>
        </w:rPr>
      </w:pPr>
    </w:p>
    <w:p w:rsidR="00CD398E" w:rsidRDefault="00CD398E">
      <w:pPr>
        <w:spacing w:line="360" w:lineRule="auto"/>
        <w:ind w:firstLineChars="200" w:firstLine="480"/>
        <w:jc w:val="left"/>
        <w:rPr>
          <w:rFonts w:asciiTheme="minorEastAsia" w:eastAsiaTheme="minorEastAsia" w:hAnsiTheme="minorEastAsia"/>
          <w:sz w:val="24"/>
        </w:rPr>
      </w:pPr>
    </w:p>
    <w:p w:rsidR="00CD398E" w:rsidRDefault="00C265EE">
      <w:pPr>
        <w:spacing w:line="360" w:lineRule="auto"/>
        <w:rPr>
          <w:rFonts w:asciiTheme="minorEastAsia" w:eastAsiaTheme="minorEastAsia" w:hAnsiTheme="minorEastAsia"/>
          <w:sz w:val="24"/>
        </w:rPr>
      </w:pPr>
      <w:r>
        <w:rPr>
          <w:rFonts w:asciiTheme="minorEastAsia" w:eastAsiaTheme="minorEastAsia" w:hAnsiTheme="minorEastAsia" w:hint="eastAsia"/>
          <w:sz w:val="24"/>
        </w:rPr>
        <w:br w:type="page"/>
      </w:r>
      <w:bookmarkStart w:id="398" w:name="_Toc4578906"/>
      <w:bookmarkStart w:id="399" w:name="_Toc4659781"/>
      <w:bookmarkStart w:id="400" w:name="_Toc5005085"/>
      <w:r>
        <w:rPr>
          <w:rFonts w:asciiTheme="minorEastAsia" w:eastAsiaTheme="minorEastAsia" w:hAnsiTheme="minorEastAsia" w:hint="eastAsia"/>
          <w:b/>
          <w:sz w:val="24"/>
        </w:rPr>
        <w:lastRenderedPageBreak/>
        <w:t>格式2-1</w:t>
      </w:r>
      <w:bookmarkEnd w:id="398"/>
      <w:bookmarkEnd w:id="399"/>
      <w:bookmarkEnd w:id="400"/>
      <w:r>
        <w:rPr>
          <w:rFonts w:asciiTheme="minorEastAsia" w:eastAsiaTheme="minorEastAsia" w:hAnsiTheme="minorEastAsia" w:hint="eastAsia"/>
          <w:b/>
          <w:sz w:val="24"/>
        </w:rPr>
        <w:t>2</w:t>
      </w:r>
    </w:p>
    <w:p w:rsidR="00CD398E" w:rsidRDefault="00C265EE">
      <w:pPr>
        <w:pStyle w:val="2"/>
        <w:spacing w:line="360" w:lineRule="auto"/>
        <w:jc w:val="center"/>
        <w:rPr>
          <w:rFonts w:asciiTheme="minorEastAsia" w:eastAsiaTheme="minorEastAsia" w:hAnsiTheme="minorEastAsia" w:cs="宋体"/>
          <w:b w:val="0"/>
          <w:bCs w:val="0"/>
        </w:rPr>
      </w:pPr>
      <w:r>
        <w:rPr>
          <w:rFonts w:asciiTheme="minorEastAsia" w:eastAsiaTheme="minorEastAsia" w:hAnsiTheme="minorEastAsia" w:hint="eastAsia"/>
        </w:rPr>
        <w:t>十一、供应商本项目管理、技术、服务人员情况表</w:t>
      </w:r>
    </w:p>
    <w:p w:rsidR="00CD398E" w:rsidRDefault="00C265EE">
      <w:pPr>
        <w:spacing w:line="360" w:lineRule="auto"/>
        <w:rPr>
          <w:rFonts w:asciiTheme="minorEastAsia" w:eastAsiaTheme="minorEastAsia" w:hAnsiTheme="minorEastAsia"/>
          <w:sz w:val="24"/>
        </w:rPr>
      </w:pPr>
      <w:r>
        <w:rPr>
          <w:rFonts w:asciiTheme="minorEastAsia" w:eastAsiaTheme="minorEastAsia" w:hAnsiTheme="minorEastAsia" w:hint="eastAsia"/>
          <w:sz w:val="24"/>
        </w:rPr>
        <w:t>采购编号：</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094"/>
        <w:gridCol w:w="1092"/>
        <w:gridCol w:w="1093"/>
        <w:gridCol w:w="1094"/>
        <w:gridCol w:w="1093"/>
        <w:gridCol w:w="1094"/>
        <w:gridCol w:w="1092"/>
        <w:gridCol w:w="1094"/>
      </w:tblGrid>
      <w:tr w:rsidR="00CD398E">
        <w:trPr>
          <w:trHeight w:val="627"/>
          <w:jc w:val="center"/>
        </w:trPr>
        <w:tc>
          <w:tcPr>
            <w:tcW w:w="1092" w:type="dxa"/>
            <w:vMerge w:val="restart"/>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类别</w:t>
            </w:r>
          </w:p>
        </w:tc>
        <w:tc>
          <w:tcPr>
            <w:tcW w:w="1094" w:type="dxa"/>
            <w:vMerge w:val="restart"/>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职务</w:t>
            </w:r>
          </w:p>
        </w:tc>
        <w:tc>
          <w:tcPr>
            <w:tcW w:w="1092" w:type="dxa"/>
            <w:vMerge w:val="restart"/>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姓名</w:t>
            </w:r>
          </w:p>
        </w:tc>
        <w:tc>
          <w:tcPr>
            <w:tcW w:w="1093" w:type="dxa"/>
            <w:vMerge w:val="restart"/>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职称</w:t>
            </w:r>
          </w:p>
        </w:tc>
        <w:tc>
          <w:tcPr>
            <w:tcW w:w="1094" w:type="dxa"/>
            <w:vMerge w:val="restart"/>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常住地</w:t>
            </w:r>
          </w:p>
        </w:tc>
        <w:tc>
          <w:tcPr>
            <w:tcW w:w="4373" w:type="dxa"/>
            <w:gridSpan w:val="4"/>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资格证明（附复印件）</w:t>
            </w:r>
          </w:p>
        </w:tc>
      </w:tr>
      <w:tr w:rsidR="00CD398E">
        <w:trPr>
          <w:trHeight w:val="1212"/>
          <w:jc w:val="center"/>
        </w:trPr>
        <w:tc>
          <w:tcPr>
            <w:tcW w:w="1092" w:type="dxa"/>
            <w:vMerge/>
            <w:vAlign w:val="center"/>
          </w:tcPr>
          <w:p w:rsidR="00CD398E" w:rsidRDefault="00CD398E">
            <w:pPr>
              <w:spacing w:line="360" w:lineRule="auto"/>
              <w:jc w:val="center"/>
              <w:rPr>
                <w:rFonts w:asciiTheme="minorEastAsia" w:eastAsiaTheme="minorEastAsia" w:hAnsiTheme="minorEastAsia"/>
                <w:sz w:val="24"/>
              </w:rPr>
            </w:pPr>
          </w:p>
        </w:tc>
        <w:tc>
          <w:tcPr>
            <w:tcW w:w="1094" w:type="dxa"/>
            <w:vMerge/>
            <w:vAlign w:val="center"/>
          </w:tcPr>
          <w:p w:rsidR="00CD398E" w:rsidRDefault="00CD398E">
            <w:pPr>
              <w:spacing w:line="360" w:lineRule="auto"/>
              <w:jc w:val="center"/>
              <w:rPr>
                <w:rFonts w:asciiTheme="minorEastAsia" w:eastAsiaTheme="minorEastAsia" w:hAnsiTheme="minorEastAsia"/>
                <w:sz w:val="24"/>
              </w:rPr>
            </w:pPr>
          </w:p>
        </w:tc>
        <w:tc>
          <w:tcPr>
            <w:tcW w:w="1092" w:type="dxa"/>
            <w:vMerge/>
            <w:vAlign w:val="center"/>
          </w:tcPr>
          <w:p w:rsidR="00CD398E" w:rsidRDefault="00CD398E">
            <w:pPr>
              <w:spacing w:line="360" w:lineRule="auto"/>
              <w:jc w:val="center"/>
              <w:rPr>
                <w:rFonts w:asciiTheme="minorEastAsia" w:eastAsiaTheme="minorEastAsia" w:hAnsiTheme="minorEastAsia"/>
                <w:sz w:val="24"/>
              </w:rPr>
            </w:pPr>
          </w:p>
        </w:tc>
        <w:tc>
          <w:tcPr>
            <w:tcW w:w="1093" w:type="dxa"/>
            <w:vMerge/>
            <w:vAlign w:val="center"/>
          </w:tcPr>
          <w:p w:rsidR="00CD398E" w:rsidRDefault="00CD398E">
            <w:pPr>
              <w:spacing w:line="360" w:lineRule="auto"/>
              <w:jc w:val="center"/>
              <w:rPr>
                <w:rFonts w:asciiTheme="minorEastAsia" w:eastAsiaTheme="minorEastAsia" w:hAnsiTheme="minorEastAsia"/>
                <w:sz w:val="24"/>
              </w:rPr>
            </w:pPr>
          </w:p>
        </w:tc>
        <w:tc>
          <w:tcPr>
            <w:tcW w:w="1094" w:type="dxa"/>
            <w:vMerge/>
            <w:vAlign w:val="center"/>
          </w:tcPr>
          <w:p w:rsidR="00CD398E" w:rsidRDefault="00CD398E">
            <w:pPr>
              <w:spacing w:line="360" w:lineRule="auto"/>
              <w:jc w:val="center"/>
              <w:rPr>
                <w:rFonts w:asciiTheme="minorEastAsia" w:eastAsiaTheme="minorEastAsia" w:hAnsiTheme="minorEastAsia"/>
                <w:sz w:val="24"/>
              </w:rPr>
            </w:pPr>
          </w:p>
        </w:tc>
        <w:tc>
          <w:tcPr>
            <w:tcW w:w="1093" w:type="dxa"/>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证书</w:t>
            </w:r>
          </w:p>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名称</w:t>
            </w:r>
          </w:p>
        </w:tc>
        <w:tc>
          <w:tcPr>
            <w:tcW w:w="1094" w:type="dxa"/>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级别</w:t>
            </w:r>
          </w:p>
        </w:tc>
        <w:tc>
          <w:tcPr>
            <w:tcW w:w="1092" w:type="dxa"/>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证号</w:t>
            </w:r>
          </w:p>
        </w:tc>
        <w:tc>
          <w:tcPr>
            <w:tcW w:w="1094" w:type="dxa"/>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专业</w:t>
            </w:r>
          </w:p>
        </w:tc>
      </w:tr>
      <w:tr w:rsidR="00CD398E">
        <w:trPr>
          <w:trHeight w:val="627"/>
          <w:jc w:val="center"/>
        </w:trPr>
        <w:tc>
          <w:tcPr>
            <w:tcW w:w="1092" w:type="dxa"/>
            <w:vMerge w:val="restart"/>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管理</w:t>
            </w:r>
          </w:p>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人员</w:t>
            </w: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r>
      <w:tr w:rsidR="00CD398E">
        <w:trPr>
          <w:trHeight w:val="627"/>
          <w:jc w:val="center"/>
        </w:trPr>
        <w:tc>
          <w:tcPr>
            <w:tcW w:w="1092" w:type="dxa"/>
            <w:vMerge/>
            <w:vAlign w:val="center"/>
          </w:tcPr>
          <w:p w:rsidR="00CD398E" w:rsidRDefault="00CD398E">
            <w:pPr>
              <w:spacing w:line="360" w:lineRule="auto"/>
              <w:jc w:val="center"/>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r>
      <w:tr w:rsidR="00CD398E">
        <w:trPr>
          <w:trHeight w:val="627"/>
          <w:jc w:val="center"/>
        </w:trPr>
        <w:tc>
          <w:tcPr>
            <w:tcW w:w="1092" w:type="dxa"/>
            <w:vMerge/>
            <w:vAlign w:val="center"/>
          </w:tcPr>
          <w:p w:rsidR="00CD398E" w:rsidRDefault="00CD398E">
            <w:pPr>
              <w:spacing w:line="360" w:lineRule="auto"/>
              <w:jc w:val="center"/>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r>
      <w:tr w:rsidR="00CD398E">
        <w:trPr>
          <w:trHeight w:val="627"/>
          <w:jc w:val="center"/>
        </w:trPr>
        <w:tc>
          <w:tcPr>
            <w:tcW w:w="1092" w:type="dxa"/>
            <w:vMerge w:val="restart"/>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技术</w:t>
            </w:r>
          </w:p>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人员</w:t>
            </w: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r>
      <w:tr w:rsidR="00CD398E">
        <w:trPr>
          <w:trHeight w:val="627"/>
          <w:jc w:val="center"/>
        </w:trPr>
        <w:tc>
          <w:tcPr>
            <w:tcW w:w="1092" w:type="dxa"/>
            <w:vMerge/>
            <w:vAlign w:val="center"/>
          </w:tcPr>
          <w:p w:rsidR="00CD398E" w:rsidRDefault="00CD398E">
            <w:pPr>
              <w:spacing w:line="360" w:lineRule="auto"/>
              <w:jc w:val="center"/>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r>
      <w:tr w:rsidR="00CD398E">
        <w:trPr>
          <w:trHeight w:val="627"/>
          <w:jc w:val="center"/>
        </w:trPr>
        <w:tc>
          <w:tcPr>
            <w:tcW w:w="1092" w:type="dxa"/>
            <w:vMerge/>
            <w:vAlign w:val="center"/>
          </w:tcPr>
          <w:p w:rsidR="00CD398E" w:rsidRDefault="00CD398E">
            <w:pPr>
              <w:spacing w:line="360" w:lineRule="auto"/>
              <w:jc w:val="center"/>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r>
      <w:tr w:rsidR="00CD398E">
        <w:trPr>
          <w:trHeight w:val="627"/>
          <w:jc w:val="center"/>
        </w:trPr>
        <w:tc>
          <w:tcPr>
            <w:tcW w:w="1092" w:type="dxa"/>
            <w:vMerge w:val="restart"/>
            <w:vAlign w:val="center"/>
          </w:tcPr>
          <w:p w:rsidR="00CD398E" w:rsidRDefault="00C265EE">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售后服务人员</w:t>
            </w: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r>
      <w:tr w:rsidR="00CD398E">
        <w:trPr>
          <w:trHeight w:val="627"/>
          <w:jc w:val="center"/>
        </w:trPr>
        <w:tc>
          <w:tcPr>
            <w:tcW w:w="1092" w:type="dxa"/>
            <w:vMerge/>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r>
      <w:tr w:rsidR="00CD398E">
        <w:trPr>
          <w:trHeight w:val="669"/>
          <w:jc w:val="center"/>
        </w:trPr>
        <w:tc>
          <w:tcPr>
            <w:tcW w:w="1092" w:type="dxa"/>
            <w:vMerge/>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3"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c>
          <w:tcPr>
            <w:tcW w:w="1092" w:type="dxa"/>
          </w:tcPr>
          <w:p w:rsidR="00CD398E" w:rsidRDefault="00CD398E">
            <w:pPr>
              <w:spacing w:line="360" w:lineRule="auto"/>
              <w:rPr>
                <w:rFonts w:asciiTheme="minorEastAsia" w:eastAsiaTheme="minorEastAsia" w:hAnsiTheme="minorEastAsia"/>
                <w:sz w:val="24"/>
              </w:rPr>
            </w:pPr>
          </w:p>
        </w:tc>
        <w:tc>
          <w:tcPr>
            <w:tcW w:w="1094" w:type="dxa"/>
          </w:tcPr>
          <w:p w:rsidR="00CD398E" w:rsidRDefault="00CD398E">
            <w:pPr>
              <w:spacing w:line="360" w:lineRule="auto"/>
              <w:rPr>
                <w:rFonts w:asciiTheme="minorEastAsia" w:eastAsiaTheme="minorEastAsia" w:hAnsiTheme="minorEastAsia"/>
                <w:sz w:val="24"/>
              </w:rPr>
            </w:pPr>
          </w:p>
        </w:tc>
      </w:tr>
    </w:tbl>
    <w:p w:rsidR="00CD398E" w:rsidRDefault="00CD398E">
      <w:pPr>
        <w:spacing w:line="360" w:lineRule="auto"/>
        <w:rPr>
          <w:rFonts w:asciiTheme="minorEastAsia" w:eastAsiaTheme="minorEastAsia" w:hAnsiTheme="minorEastAsia"/>
          <w:sz w:val="24"/>
        </w:rPr>
      </w:pPr>
    </w:p>
    <w:p w:rsidR="00CD398E" w:rsidRDefault="00C265EE">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注：供应商根据自身实际情况填写，对不涉及的内容可填写“/”。</w:t>
      </w:r>
    </w:p>
    <w:p w:rsidR="00CD398E" w:rsidRDefault="00CD398E">
      <w:pPr>
        <w:spacing w:line="360" w:lineRule="auto"/>
        <w:rPr>
          <w:rFonts w:asciiTheme="minorEastAsia" w:eastAsiaTheme="minorEastAsia" w:hAnsiTheme="minorEastAsia"/>
          <w:sz w:val="24"/>
        </w:rPr>
      </w:pPr>
    </w:p>
    <w:p w:rsidR="00CD398E" w:rsidRDefault="00CD398E">
      <w:pPr>
        <w:spacing w:line="360" w:lineRule="auto"/>
        <w:ind w:firstLineChars="1000" w:firstLine="2400"/>
        <w:rPr>
          <w:rFonts w:asciiTheme="minorEastAsia" w:eastAsiaTheme="minorEastAsia" w:hAnsiTheme="minorEastAsia"/>
          <w:sz w:val="24"/>
        </w:rPr>
      </w:pPr>
    </w:p>
    <w:p w:rsidR="00CD398E" w:rsidRDefault="00C265EE">
      <w:pPr>
        <w:adjustRightInd w:val="0"/>
        <w:spacing w:line="360" w:lineRule="auto"/>
        <w:ind w:firstLineChars="1400" w:firstLine="3360"/>
        <w:jc w:val="left"/>
        <w:rPr>
          <w:rFonts w:asciiTheme="minorEastAsia" w:eastAsiaTheme="minorEastAsia" w:hAnsiTheme="minorEastAsia"/>
          <w:sz w:val="24"/>
        </w:rPr>
      </w:pPr>
      <w:r>
        <w:rPr>
          <w:rFonts w:asciiTheme="minorEastAsia" w:eastAsiaTheme="minorEastAsia" w:hAnsiTheme="minorEastAsia" w:hint="eastAsia"/>
          <w:sz w:val="24"/>
        </w:rPr>
        <w:t>供应商名称：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（盖单位公章）</w:t>
      </w:r>
    </w:p>
    <w:p w:rsidR="00CD398E" w:rsidRDefault="00C265EE">
      <w:pPr>
        <w:adjustRightInd w:val="0"/>
        <w:spacing w:line="360" w:lineRule="auto"/>
        <w:ind w:firstLineChars="1400" w:firstLine="3360"/>
        <w:jc w:val="left"/>
        <w:rPr>
          <w:rFonts w:asciiTheme="minorEastAsia" w:eastAsiaTheme="minorEastAsia" w:hAnsiTheme="minorEastAsia"/>
          <w:bCs/>
          <w:sz w:val="24"/>
        </w:rPr>
      </w:pPr>
      <w:r>
        <w:rPr>
          <w:rFonts w:asciiTheme="minorEastAsia" w:eastAsiaTheme="minorEastAsia" w:hAnsiTheme="minorEastAsia" w:hint="eastAsia"/>
          <w:bCs/>
          <w:sz w:val="24"/>
        </w:rPr>
        <w:t>法定代表人或授权代表</w:t>
      </w:r>
      <w:r>
        <w:rPr>
          <w:rFonts w:asciiTheme="minorEastAsia" w:eastAsiaTheme="minorEastAsia" w:hAnsiTheme="minorEastAsia" w:hint="eastAsia"/>
          <w:sz w:val="24"/>
        </w:rPr>
        <w:t>（签字或加盖个人印章）</w:t>
      </w:r>
      <w:r>
        <w:rPr>
          <w:rFonts w:asciiTheme="minorEastAsia" w:eastAsiaTheme="minorEastAsia" w:hAnsiTheme="minorEastAsia" w:hint="eastAsia"/>
          <w:bCs/>
          <w:sz w:val="24"/>
        </w:rPr>
        <w:t>：</w:t>
      </w:r>
      <w:r>
        <w:rPr>
          <w:rFonts w:asciiTheme="minorEastAsia" w:eastAsiaTheme="minorEastAsia" w:hAnsiTheme="minorEastAsia" w:hint="eastAsia"/>
          <w:sz w:val="24"/>
          <w:u w:val="single"/>
        </w:rPr>
        <w:t xml:space="preserve">             </w:t>
      </w:r>
    </w:p>
    <w:p w:rsidR="00CD398E" w:rsidRDefault="00C265EE">
      <w:pPr>
        <w:adjustRightInd w:val="0"/>
        <w:spacing w:line="360" w:lineRule="auto"/>
        <w:ind w:firstLineChars="1400" w:firstLine="3360"/>
        <w:jc w:val="left"/>
        <w:rPr>
          <w:rFonts w:asciiTheme="minorEastAsia" w:eastAsiaTheme="minorEastAsia" w:hAnsiTheme="minorEastAsia"/>
          <w:bCs/>
          <w:sz w:val="24"/>
        </w:rPr>
      </w:pPr>
      <w:r>
        <w:rPr>
          <w:rFonts w:asciiTheme="minorEastAsia" w:eastAsiaTheme="minorEastAsia" w:hAnsiTheme="minorEastAsia" w:hint="eastAsia"/>
          <w:bCs/>
          <w:sz w:val="24"/>
        </w:rPr>
        <w:t>日    期：</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日</w:t>
      </w:r>
    </w:p>
    <w:p w:rsidR="00CD398E" w:rsidRDefault="00CD398E">
      <w:pPr>
        <w:spacing w:line="360" w:lineRule="auto"/>
        <w:rPr>
          <w:rFonts w:asciiTheme="minorEastAsia" w:eastAsiaTheme="minorEastAsia" w:hAnsiTheme="minorEastAsia"/>
        </w:rPr>
      </w:pPr>
    </w:p>
    <w:p w:rsidR="00CD398E" w:rsidRDefault="00C265EE">
      <w:pPr>
        <w:widowControl/>
        <w:spacing w:line="360" w:lineRule="auto"/>
        <w:jc w:val="left"/>
        <w:rPr>
          <w:rFonts w:asciiTheme="minorEastAsia" w:eastAsiaTheme="minorEastAsia" w:hAnsiTheme="minorEastAsia"/>
          <w:b/>
          <w:sz w:val="24"/>
        </w:rPr>
      </w:pPr>
      <w:r>
        <w:rPr>
          <w:rFonts w:asciiTheme="minorEastAsia" w:eastAsiaTheme="minorEastAsia" w:hAnsiTheme="minorEastAsia"/>
          <w:b/>
          <w:sz w:val="24"/>
        </w:rPr>
        <w:br w:type="page"/>
      </w:r>
      <w:r>
        <w:rPr>
          <w:rFonts w:asciiTheme="minorEastAsia" w:eastAsiaTheme="minorEastAsia" w:hAnsiTheme="minorEastAsia" w:hint="eastAsia"/>
          <w:b/>
          <w:sz w:val="24"/>
        </w:rPr>
        <w:lastRenderedPageBreak/>
        <w:t>格式2-13</w:t>
      </w:r>
    </w:p>
    <w:p w:rsidR="00CD398E" w:rsidRDefault="00C265EE">
      <w:pPr>
        <w:pStyle w:val="2"/>
        <w:spacing w:line="360" w:lineRule="auto"/>
        <w:jc w:val="center"/>
        <w:rPr>
          <w:rFonts w:asciiTheme="minorEastAsia" w:eastAsiaTheme="minorEastAsia" w:hAnsiTheme="minorEastAsia"/>
        </w:rPr>
      </w:pPr>
      <w:r>
        <w:rPr>
          <w:rFonts w:asciiTheme="minorEastAsia" w:eastAsiaTheme="minorEastAsia" w:hAnsiTheme="minorEastAsia" w:hint="eastAsia"/>
        </w:rPr>
        <w:t>十三、项目技术服务方案</w:t>
      </w:r>
    </w:p>
    <w:p w:rsidR="00CD398E" w:rsidRDefault="00C265EE">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br w:type="page"/>
      </w:r>
    </w:p>
    <w:p w:rsidR="00CD398E" w:rsidRDefault="00C265EE">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lastRenderedPageBreak/>
        <w:t>格式2-14</w:t>
      </w:r>
    </w:p>
    <w:p w:rsidR="00CD398E" w:rsidRDefault="00C265EE">
      <w:pPr>
        <w:pStyle w:val="2"/>
        <w:spacing w:line="360" w:lineRule="auto"/>
        <w:jc w:val="center"/>
        <w:rPr>
          <w:rFonts w:asciiTheme="minorEastAsia" w:eastAsiaTheme="minorEastAsia" w:hAnsiTheme="minorEastAsia"/>
        </w:rPr>
      </w:pPr>
      <w:r>
        <w:rPr>
          <w:rFonts w:asciiTheme="minorEastAsia" w:eastAsiaTheme="minorEastAsia" w:hAnsiTheme="minorEastAsia" w:hint="eastAsia"/>
        </w:rPr>
        <w:t>十四、磋商文件要求的其他资料</w:t>
      </w:r>
    </w:p>
    <w:p w:rsidR="00CD398E" w:rsidRDefault="00C265EE">
      <w:pPr>
        <w:widowControl/>
        <w:spacing w:line="360" w:lineRule="auto"/>
        <w:jc w:val="left"/>
        <w:rPr>
          <w:rFonts w:asciiTheme="minorEastAsia" w:eastAsiaTheme="minorEastAsia" w:hAnsiTheme="minorEastAsia" w:cstheme="majorBidi"/>
          <w:b/>
          <w:bCs/>
          <w:sz w:val="24"/>
        </w:rPr>
      </w:pPr>
      <w:r>
        <w:rPr>
          <w:rFonts w:asciiTheme="minorEastAsia" w:eastAsiaTheme="minorEastAsia" w:hAnsiTheme="minorEastAsia"/>
          <w:sz w:val="24"/>
        </w:rPr>
        <w:br w:type="page"/>
      </w:r>
    </w:p>
    <w:p w:rsidR="00CD398E" w:rsidRDefault="00C265EE">
      <w:pPr>
        <w:pStyle w:val="2"/>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lastRenderedPageBreak/>
        <w:t>格式2-1</w:t>
      </w:r>
      <w:r>
        <w:rPr>
          <w:rFonts w:asciiTheme="minorEastAsia" w:eastAsiaTheme="minorEastAsia" w:hAnsiTheme="minorEastAsia"/>
          <w:sz w:val="24"/>
        </w:rPr>
        <w:t>5</w:t>
      </w:r>
    </w:p>
    <w:p w:rsidR="00CD398E" w:rsidRDefault="00C265EE">
      <w:pPr>
        <w:pStyle w:val="2"/>
        <w:spacing w:line="360" w:lineRule="auto"/>
        <w:jc w:val="center"/>
        <w:rPr>
          <w:rFonts w:asciiTheme="minorEastAsia" w:eastAsiaTheme="minorEastAsia" w:hAnsiTheme="minorEastAsia"/>
        </w:rPr>
      </w:pPr>
      <w:r>
        <w:rPr>
          <w:rFonts w:asciiTheme="minorEastAsia" w:eastAsiaTheme="minorEastAsia" w:hAnsiTheme="minorEastAsia" w:hint="eastAsia"/>
        </w:rPr>
        <w:t>十五、最终报价</w:t>
      </w:r>
      <w:bookmarkStart w:id="401" w:name="_Toc5005092"/>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7290"/>
      </w:tblGrid>
      <w:tr w:rsidR="0040187C" w:rsidTr="00BC7FA8">
        <w:trPr>
          <w:trHeight w:val="537"/>
          <w:jc w:val="center"/>
        </w:trPr>
        <w:tc>
          <w:tcPr>
            <w:tcW w:w="1952"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采购项目名称</w:t>
            </w:r>
          </w:p>
        </w:tc>
        <w:tc>
          <w:tcPr>
            <w:tcW w:w="7290"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p>
        </w:tc>
      </w:tr>
      <w:tr w:rsidR="0040187C" w:rsidTr="00BC7FA8">
        <w:trPr>
          <w:trHeight w:val="537"/>
          <w:jc w:val="center"/>
        </w:trPr>
        <w:tc>
          <w:tcPr>
            <w:tcW w:w="1952"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采购编号</w:t>
            </w:r>
          </w:p>
        </w:tc>
        <w:tc>
          <w:tcPr>
            <w:tcW w:w="7290"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p>
        </w:tc>
      </w:tr>
      <w:tr w:rsidR="0040187C" w:rsidTr="00BC7FA8">
        <w:trPr>
          <w:trHeight w:val="537"/>
          <w:jc w:val="center"/>
        </w:trPr>
        <w:tc>
          <w:tcPr>
            <w:tcW w:w="1952"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供应商名称</w:t>
            </w:r>
          </w:p>
        </w:tc>
        <w:tc>
          <w:tcPr>
            <w:tcW w:w="7290"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p>
        </w:tc>
      </w:tr>
      <w:tr w:rsidR="0040187C" w:rsidTr="00BC7FA8">
        <w:trPr>
          <w:trHeight w:val="786"/>
          <w:jc w:val="center"/>
        </w:trPr>
        <w:tc>
          <w:tcPr>
            <w:tcW w:w="1952"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服务内容</w:t>
            </w:r>
          </w:p>
        </w:tc>
        <w:tc>
          <w:tcPr>
            <w:tcW w:w="7290"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p>
        </w:tc>
      </w:tr>
      <w:tr w:rsidR="0040187C" w:rsidTr="00BC7FA8">
        <w:trPr>
          <w:trHeight w:val="1134"/>
          <w:jc w:val="center"/>
        </w:trPr>
        <w:tc>
          <w:tcPr>
            <w:tcW w:w="1952"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报价合计（元）</w:t>
            </w:r>
          </w:p>
        </w:tc>
        <w:tc>
          <w:tcPr>
            <w:tcW w:w="7290"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r w:rsidRPr="0040187C">
              <w:rPr>
                <w:rFonts w:asciiTheme="minorEastAsia" w:eastAsiaTheme="minorEastAsia" w:hAnsiTheme="minorEastAsia" w:cs="宋体" w:hint="eastAsia"/>
                <w:kern w:val="0"/>
                <w:sz w:val="24"/>
              </w:rPr>
              <w:t>人民币大写：</w:t>
            </w:r>
            <w:r>
              <w:rPr>
                <w:rFonts w:asciiTheme="minorEastAsia" w:eastAsiaTheme="minorEastAsia" w:hAnsiTheme="minorEastAsia" w:cs="宋体" w:hint="eastAsia"/>
                <w:kern w:val="0"/>
                <w:sz w:val="24"/>
              </w:rPr>
              <w:t xml:space="preserve"> </w:t>
            </w:r>
            <w:r>
              <w:rPr>
                <w:rFonts w:asciiTheme="minorEastAsia" w:eastAsiaTheme="minorEastAsia" w:hAnsiTheme="minorEastAsia" w:cs="宋体"/>
                <w:kern w:val="0"/>
                <w:sz w:val="24"/>
              </w:rPr>
              <w:t xml:space="preserve">   </w:t>
            </w:r>
            <w:r w:rsidRPr="0040187C">
              <w:rPr>
                <w:rFonts w:asciiTheme="minorEastAsia" w:eastAsiaTheme="minorEastAsia" w:hAnsiTheme="minorEastAsia" w:cs="宋体" w:hint="eastAsia"/>
                <w:kern w:val="0"/>
                <w:sz w:val="24"/>
              </w:rPr>
              <w:t>（人民币小写：</w:t>
            </w:r>
            <w:r>
              <w:rPr>
                <w:rFonts w:asciiTheme="minorEastAsia" w:eastAsiaTheme="minorEastAsia" w:hAnsiTheme="minorEastAsia" w:cs="宋体" w:hint="eastAsia"/>
                <w:kern w:val="0"/>
                <w:sz w:val="24"/>
              </w:rPr>
              <w:t xml:space="preserve"> </w:t>
            </w:r>
            <w:r>
              <w:rPr>
                <w:rFonts w:asciiTheme="minorEastAsia" w:eastAsiaTheme="minorEastAsia" w:hAnsiTheme="minorEastAsia" w:cs="宋体"/>
                <w:kern w:val="0"/>
                <w:sz w:val="24"/>
              </w:rPr>
              <w:t xml:space="preserve">   </w:t>
            </w:r>
            <w:r w:rsidRPr="0040187C">
              <w:rPr>
                <w:rFonts w:asciiTheme="minorEastAsia" w:eastAsiaTheme="minorEastAsia" w:hAnsiTheme="minorEastAsia" w:cs="宋体" w:hint="eastAsia"/>
                <w:kern w:val="0"/>
                <w:sz w:val="24"/>
              </w:rPr>
              <w:t>万元）</w:t>
            </w:r>
          </w:p>
        </w:tc>
      </w:tr>
      <w:tr w:rsidR="0040187C" w:rsidTr="00BC7FA8">
        <w:trPr>
          <w:trHeight w:val="1134"/>
          <w:jc w:val="center"/>
        </w:trPr>
        <w:tc>
          <w:tcPr>
            <w:tcW w:w="1952"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备注</w:t>
            </w:r>
          </w:p>
        </w:tc>
        <w:tc>
          <w:tcPr>
            <w:tcW w:w="7290"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p>
        </w:tc>
      </w:tr>
      <w:tr w:rsidR="0040187C" w:rsidTr="00BC7FA8">
        <w:trPr>
          <w:trHeight w:val="1134"/>
          <w:jc w:val="center"/>
        </w:trPr>
        <w:tc>
          <w:tcPr>
            <w:tcW w:w="1952"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其他补充说明</w:t>
            </w:r>
          </w:p>
        </w:tc>
        <w:tc>
          <w:tcPr>
            <w:tcW w:w="7290" w:type="dxa"/>
            <w:vAlign w:val="center"/>
          </w:tcPr>
          <w:p w:rsidR="0040187C" w:rsidRDefault="0040187C" w:rsidP="00BC7FA8">
            <w:pPr>
              <w:tabs>
                <w:tab w:val="left" w:pos="7513"/>
              </w:tabs>
              <w:spacing w:line="360" w:lineRule="auto"/>
              <w:jc w:val="center"/>
              <w:rPr>
                <w:rFonts w:asciiTheme="minorEastAsia" w:eastAsiaTheme="minorEastAsia" w:hAnsiTheme="minorEastAsia" w:cs="宋体"/>
                <w:kern w:val="0"/>
                <w:sz w:val="24"/>
              </w:rPr>
            </w:pPr>
          </w:p>
        </w:tc>
      </w:tr>
    </w:tbl>
    <w:p w:rsidR="004B2BFB" w:rsidRDefault="004B2BFB">
      <w:pPr>
        <w:spacing w:line="360" w:lineRule="auto"/>
        <w:rPr>
          <w:rFonts w:asciiTheme="minorEastAsia" w:eastAsiaTheme="minorEastAsia" w:hAnsiTheme="minorEastAsia" w:cs="宋体"/>
          <w:b/>
          <w:bCs/>
          <w:szCs w:val="21"/>
        </w:rPr>
      </w:pPr>
    </w:p>
    <w:p w:rsidR="00CD398E" w:rsidRDefault="00C265EE">
      <w:pPr>
        <w:spacing w:line="360" w:lineRule="auto"/>
        <w:rPr>
          <w:rFonts w:asciiTheme="minorEastAsia" w:eastAsiaTheme="minorEastAsia" w:hAnsiTheme="minorEastAsia" w:cs="宋体"/>
          <w:b/>
          <w:bCs/>
          <w:szCs w:val="21"/>
        </w:rPr>
      </w:pPr>
      <w:r>
        <w:rPr>
          <w:rFonts w:asciiTheme="minorEastAsia" w:eastAsiaTheme="minorEastAsia" w:hAnsiTheme="minorEastAsia" w:cs="宋体" w:hint="eastAsia"/>
          <w:b/>
          <w:bCs/>
          <w:szCs w:val="21"/>
        </w:rPr>
        <w:t>注:1.所有报价均用人民币表示。所报价格包含所有费用。</w:t>
      </w:r>
    </w:p>
    <w:p w:rsidR="00CD398E" w:rsidRDefault="00C265EE">
      <w:pPr>
        <w:spacing w:line="360" w:lineRule="auto"/>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2.表格如不能完全表达相关内容，供应商可自行补充。</w:t>
      </w:r>
    </w:p>
    <w:p w:rsidR="00CD398E" w:rsidRDefault="00CD398E">
      <w:pPr>
        <w:tabs>
          <w:tab w:val="left" w:pos="1260"/>
          <w:tab w:val="left" w:pos="1980"/>
          <w:tab w:val="left" w:pos="2320"/>
          <w:tab w:val="left" w:pos="3060"/>
        </w:tabs>
        <w:wordWrap w:val="0"/>
        <w:snapToGrid w:val="0"/>
        <w:spacing w:line="360" w:lineRule="auto"/>
        <w:ind w:firstLineChars="1400" w:firstLine="2940"/>
        <w:rPr>
          <w:rFonts w:asciiTheme="minorEastAsia" w:eastAsiaTheme="minorEastAsia" w:hAnsiTheme="minorEastAsia" w:cs="宋体"/>
          <w:szCs w:val="21"/>
        </w:rPr>
      </w:pPr>
    </w:p>
    <w:p w:rsidR="00CD398E" w:rsidRDefault="00C265EE" w:rsidP="004B2BFB">
      <w:pPr>
        <w:adjustRightInd w:val="0"/>
        <w:spacing w:line="360" w:lineRule="auto"/>
        <w:ind w:firstLineChars="118" w:firstLine="283"/>
        <w:jc w:val="left"/>
        <w:rPr>
          <w:rFonts w:asciiTheme="minorEastAsia" w:eastAsiaTheme="minorEastAsia" w:hAnsiTheme="minorEastAsia"/>
          <w:sz w:val="24"/>
        </w:rPr>
      </w:pPr>
      <w:r>
        <w:rPr>
          <w:rFonts w:asciiTheme="minorEastAsia" w:eastAsiaTheme="minorEastAsia" w:hAnsiTheme="minorEastAsia" w:hint="eastAsia"/>
          <w:sz w:val="24"/>
        </w:rPr>
        <w:t>供应商名称：</w:t>
      </w:r>
      <w:r>
        <w:rPr>
          <w:rFonts w:asciiTheme="minorEastAsia" w:eastAsiaTheme="minorEastAsia" w:hAnsiTheme="minorEastAsia" w:hint="eastAsia"/>
          <w:sz w:val="24"/>
          <w:u w:val="single"/>
        </w:rPr>
        <w:t xml:space="preserve">             </w:t>
      </w:r>
    </w:p>
    <w:p w:rsidR="00CD398E" w:rsidRDefault="00C265EE" w:rsidP="004B2BFB">
      <w:pPr>
        <w:adjustRightInd w:val="0"/>
        <w:spacing w:line="360" w:lineRule="auto"/>
        <w:ind w:firstLineChars="118" w:firstLine="283"/>
        <w:jc w:val="left"/>
        <w:rPr>
          <w:rFonts w:asciiTheme="minorEastAsia" w:eastAsiaTheme="minorEastAsia" w:hAnsiTheme="minorEastAsia"/>
          <w:bCs/>
          <w:sz w:val="24"/>
        </w:rPr>
      </w:pPr>
      <w:r>
        <w:rPr>
          <w:rFonts w:asciiTheme="minorEastAsia" w:eastAsiaTheme="minorEastAsia" w:hAnsiTheme="minorEastAsia" w:hint="eastAsia"/>
          <w:bCs/>
          <w:sz w:val="24"/>
        </w:rPr>
        <w:t>法定代表人或授权代表</w:t>
      </w:r>
      <w:r>
        <w:rPr>
          <w:rFonts w:asciiTheme="minorEastAsia" w:eastAsiaTheme="minorEastAsia" w:hAnsiTheme="minorEastAsia" w:hint="eastAsia"/>
          <w:sz w:val="24"/>
        </w:rPr>
        <w:t>（签字或加盖个人印章）</w:t>
      </w:r>
      <w:r>
        <w:rPr>
          <w:rFonts w:asciiTheme="minorEastAsia" w:eastAsiaTheme="minorEastAsia" w:hAnsiTheme="minorEastAsia" w:hint="eastAsia"/>
          <w:bCs/>
          <w:sz w:val="24"/>
        </w:rPr>
        <w:t>：</w:t>
      </w:r>
      <w:r>
        <w:rPr>
          <w:rFonts w:asciiTheme="minorEastAsia" w:eastAsiaTheme="minorEastAsia" w:hAnsiTheme="minorEastAsia" w:hint="eastAsia"/>
          <w:sz w:val="24"/>
          <w:u w:val="single"/>
        </w:rPr>
        <w:t xml:space="preserve">             </w:t>
      </w:r>
    </w:p>
    <w:p w:rsidR="00CD398E" w:rsidRDefault="00C265EE" w:rsidP="004B2BFB">
      <w:pPr>
        <w:adjustRightInd w:val="0"/>
        <w:spacing w:line="360" w:lineRule="auto"/>
        <w:ind w:firstLineChars="118" w:firstLine="283"/>
        <w:jc w:val="left"/>
        <w:rPr>
          <w:rFonts w:asciiTheme="minorEastAsia" w:eastAsiaTheme="minorEastAsia" w:hAnsiTheme="minorEastAsia"/>
          <w:bCs/>
          <w:sz w:val="24"/>
        </w:rPr>
      </w:pPr>
      <w:r>
        <w:rPr>
          <w:rFonts w:asciiTheme="minorEastAsia" w:eastAsiaTheme="minorEastAsia" w:hAnsiTheme="minorEastAsia" w:hint="eastAsia"/>
          <w:bCs/>
          <w:sz w:val="24"/>
        </w:rPr>
        <w:t>日    期：</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bCs/>
          <w:sz w:val="24"/>
        </w:rPr>
        <w:t>日</w:t>
      </w:r>
    </w:p>
    <w:p w:rsidR="00CD398E" w:rsidRDefault="00CD398E">
      <w:pPr>
        <w:widowControl/>
        <w:spacing w:line="360" w:lineRule="auto"/>
        <w:jc w:val="left"/>
        <w:rPr>
          <w:rFonts w:asciiTheme="minorEastAsia" w:eastAsiaTheme="minorEastAsia" w:hAnsiTheme="minorEastAsia"/>
          <w:b/>
          <w:sz w:val="24"/>
        </w:rPr>
      </w:pPr>
    </w:p>
    <w:p w:rsidR="00CD398E" w:rsidRDefault="00CD398E">
      <w:pPr>
        <w:widowControl/>
        <w:spacing w:line="360" w:lineRule="auto"/>
        <w:jc w:val="left"/>
        <w:rPr>
          <w:rFonts w:asciiTheme="minorEastAsia" w:eastAsiaTheme="minorEastAsia" w:hAnsiTheme="minorEastAsia"/>
          <w:b/>
          <w:szCs w:val="21"/>
        </w:rPr>
      </w:pPr>
    </w:p>
    <w:p w:rsidR="004B2BFB" w:rsidRDefault="004B2BFB">
      <w:pPr>
        <w:widowControl/>
        <w:spacing w:line="360" w:lineRule="auto"/>
        <w:jc w:val="left"/>
        <w:rPr>
          <w:rFonts w:asciiTheme="minorEastAsia" w:eastAsiaTheme="minorEastAsia" w:hAnsiTheme="minorEastAsia"/>
          <w:b/>
          <w:szCs w:val="21"/>
        </w:rPr>
      </w:pPr>
    </w:p>
    <w:p w:rsidR="004B2BFB" w:rsidRDefault="004B2BFB">
      <w:pPr>
        <w:widowControl/>
        <w:spacing w:line="360" w:lineRule="auto"/>
        <w:jc w:val="left"/>
        <w:rPr>
          <w:rFonts w:asciiTheme="minorEastAsia" w:eastAsiaTheme="minorEastAsia" w:hAnsiTheme="minorEastAsia"/>
          <w:b/>
          <w:szCs w:val="21"/>
        </w:rPr>
      </w:pPr>
    </w:p>
    <w:p w:rsidR="00CD398E" w:rsidRDefault="004B2BFB">
      <w:pPr>
        <w:widowControl/>
        <w:spacing w:line="360" w:lineRule="auto"/>
        <w:jc w:val="left"/>
        <w:rPr>
          <w:rFonts w:asciiTheme="minorEastAsia" w:eastAsiaTheme="minorEastAsia" w:hAnsiTheme="minorEastAsia"/>
          <w:szCs w:val="21"/>
        </w:rPr>
      </w:pPr>
      <w:r>
        <w:rPr>
          <w:rFonts w:asciiTheme="minorEastAsia" w:eastAsiaTheme="minorEastAsia" w:hAnsiTheme="minorEastAsia" w:hint="eastAsia"/>
          <w:b/>
          <w:szCs w:val="21"/>
        </w:rPr>
        <w:t>注：可</w:t>
      </w:r>
      <w:r w:rsidR="00C265EE">
        <w:rPr>
          <w:rFonts w:asciiTheme="minorEastAsia" w:eastAsiaTheme="minorEastAsia" w:hAnsiTheme="minorEastAsia" w:hint="eastAsia"/>
          <w:b/>
          <w:szCs w:val="21"/>
        </w:rPr>
        <w:t>持</w:t>
      </w:r>
      <w:proofErr w:type="gramStart"/>
      <w:r w:rsidR="00C265EE">
        <w:rPr>
          <w:rFonts w:asciiTheme="minorEastAsia" w:eastAsiaTheme="minorEastAsia" w:hAnsiTheme="minorEastAsia" w:hint="eastAsia"/>
          <w:b/>
          <w:szCs w:val="21"/>
        </w:rPr>
        <w:t>空白页至磋商</w:t>
      </w:r>
      <w:proofErr w:type="gramEnd"/>
      <w:r w:rsidR="00C265EE">
        <w:rPr>
          <w:rFonts w:asciiTheme="minorEastAsia" w:eastAsiaTheme="minorEastAsia" w:hAnsiTheme="minorEastAsia" w:hint="eastAsia"/>
          <w:b/>
          <w:szCs w:val="21"/>
        </w:rPr>
        <w:t>现场根据实际需要填写（现场填写）</w:t>
      </w:r>
      <w:r w:rsidR="00C265EE">
        <w:rPr>
          <w:rFonts w:asciiTheme="minorEastAsia" w:eastAsiaTheme="minorEastAsia" w:hAnsiTheme="minorEastAsia" w:hint="eastAsia"/>
          <w:szCs w:val="21"/>
        </w:rPr>
        <w:t>。</w:t>
      </w:r>
    </w:p>
    <w:p w:rsidR="00CD398E" w:rsidRDefault="00C265EE">
      <w:pPr>
        <w:rPr>
          <w:rFonts w:asciiTheme="minorEastAsia" w:eastAsiaTheme="minorEastAsia" w:hAnsiTheme="minorEastAsia"/>
          <w:sz w:val="32"/>
        </w:rPr>
      </w:pPr>
      <w:bookmarkStart w:id="402" w:name="_Toc3788_WPSOffice_Level1"/>
      <w:r>
        <w:rPr>
          <w:rFonts w:asciiTheme="minorEastAsia" w:eastAsiaTheme="minorEastAsia" w:hAnsiTheme="minorEastAsia" w:hint="eastAsia"/>
          <w:sz w:val="32"/>
        </w:rPr>
        <w:br w:type="page"/>
      </w:r>
    </w:p>
    <w:p w:rsidR="00CD398E" w:rsidRDefault="00C265EE">
      <w:pPr>
        <w:pStyle w:val="1"/>
        <w:spacing w:before="0" w:after="0" w:line="360" w:lineRule="auto"/>
        <w:jc w:val="center"/>
        <w:rPr>
          <w:rFonts w:asciiTheme="minorEastAsia" w:eastAsiaTheme="minorEastAsia" w:hAnsiTheme="minorEastAsia"/>
        </w:rPr>
      </w:pPr>
      <w:bookmarkStart w:id="403" w:name="_Toc78283832"/>
      <w:r>
        <w:rPr>
          <w:rFonts w:asciiTheme="minorEastAsia" w:eastAsiaTheme="minorEastAsia" w:hAnsiTheme="minorEastAsia" w:hint="eastAsia"/>
          <w:sz w:val="32"/>
        </w:rPr>
        <w:lastRenderedPageBreak/>
        <w:t>第八章  评审方法</w:t>
      </w:r>
      <w:bookmarkEnd w:id="283"/>
      <w:bookmarkEnd w:id="401"/>
      <w:bookmarkEnd w:id="402"/>
      <w:bookmarkEnd w:id="403"/>
    </w:p>
    <w:p w:rsidR="00CD398E" w:rsidRDefault="00CD398E">
      <w:pPr>
        <w:rPr>
          <w:rFonts w:asciiTheme="minorEastAsia" w:eastAsiaTheme="minorEastAsia" w:hAnsiTheme="minorEastAsia"/>
          <w:sz w:val="24"/>
        </w:rPr>
      </w:pPr>
      <w:bookmarkStart w:id="404" w:name="_Toc209847065"/>
      <w:bookmarkStart w:id="405" w:name="_Toc101250640"/>
      <w:bookmarkStart w:id="406" w:name="_Toc101338358"/>
      <w:bookmarkStart w:id="407" w:name="_Toc101174146"/>
      <w:bookmarkStart w:id="408" w:name="_Toc430773924"/>
    </w:p>
    <w:p w:rsidR="00CD398E" w:rsidRDefault="00C265EE">
      <w:pPr>
        <w:pStyle w:val="2"/>
        <w:keepNext w:val="0"/>
        <w:keepLines w:val="0"/>
        <w:spacing w:before="0" w:after="0" w:line="360" w:lineRule="auto"/>
        <w:ind w:firstLineChars="196" w:firstLine="472"/>
        <w:rPr>
          <w:rFonts w:asciiTheme="minorEastAsia" w:eastAsiaTheme="minorEastAsia" w:hAnsiTheme="minorEastAsia"/>
          <w:sz w:val="24"/>
          <w:szCs w:val="24"/>
        </w:rPr>
      </w:pPr>
      <w:bookmarkStart w:id="409" w:name="_Toc23359_WPSOffice_Level2"/>
      <w:bookmarkStart w:id="410" w:name="_Toc5005093"/>
      <w:bookmarkStart w:id="411" w:name="_Toc4578913"/>
      <w:bookmarkStart w:id="412" w:name="_Toc4659789"/>
      <w:r>
        <w:rPr>
          <w:rFonts w:asciiTheme="minorEastAsia" w:eastAsiaTheme="minorEastAsia" w:hAnsiTheme="minorEastAsia" w:hint="eastAsia"/>
          <w:sz w:val="24"/>
          <w:szCs w:val="24"/>
        </w:rPr>
        <w:t>1.总则</w:t>
      </w:r>
      <w:bookmarkEnd w:id="409"/>
      <w:bookmarkEnd w:id="410"/>
      <w:bookmarkEnd w:id="411"/>
      <w:bookmarkEnd w:id="412"/>
    </w:p>
    <w:p w:rsidR="00CD398E" w:rsidRDefault="00C265EE">
      <w:pPr>
        <w:spacing w:line="360" w:lineRule="auto"/>
        <w:ind w:firstLineChars="200" w:firstLine="480"/>
        <w:rPr>
          <w:rFonts w:asciiTheme="minorEastAsia" w:eastAsiaTheme="minorEastAsia" w:hAnsiTheme="minorEastAsia"/>
          <w:sz w:val="24"/>
        </w:rPr>
      </w:pPr>
      <w:bookmarkStart w:id="413" w:name="_Toc4659790"/>
      <w:bookmarkStart w:id="414" w:name="_Toc4578914"/>
      <w:bookmarkStart w:id="415" w:name="_Toc5005094"/>
      <w:r>
        <w:rPr>
          <w:rFonts w:asciiTheme="minorEastAsia" w:eastAsiaTheme="minorEastAsia" w:hAnsiTheme="minorEastAsia" w:hint="eastAsia"/>
          <w:sz w:val="24"/>
        </w:rPr>
        <w:t>1.1 根据《中华人民共和国政府采购法》、《中华人民共和国政府采购法实施条例》、《政府采购竞争性磋商采购方式管理暂行办法》等法律制度，结合本采购项目特点制定本磋商方法。</w:t>
      </w:r>
      <w:bookmarkEnd w:id="413"/>
      <w:bookmarkEnd w:id="414"/>
      <w:bookmarkEnd w:id="415"/>
    </w:p>
    <w:p w:rsidR="00CD398E" w:rsidRDefault="00C265EE">
      <w:pPr>
        <w:spacing w:line="360" w:lineRule="auto"/>
        <w:ind w:firstLineChars="200" w:firstLine="480"/>
        <w:rPr>
          <w:rFonts w:asciiTheme="minorEastAsia" w:eastAsiaTheme="minorEastAsia" w:hAnsiTheme="minorEastAsia"/>
          <w:sz w:val="24"/>
        </w:rPr>
      </w:pPr>
      <w:bookmarkStart w:id="416" w:name="_Toc4659791"/>
      <w:bookmarkStart w:id="417" w:name="_Toc4578915"/>
      <w:bookmarkStart w:id="418" w:name="_Toc5005095"/>
      <w:r>
        <w:rPr>
          <w:rFonts w:asciiTheme="minorEastAsia" w:eastAsiaTheme="minorEastAsia" w:hAnsiTheme="minorEastAsia" w:hint="eastAsia"/>
          <w:sz w:val="24"/>
        </w:rPr>
        <w:t>1.2 磋商工作由采购代理机构负责组织，具体磋商由采购代理机构依法组建的磋商小组负责。</w:t>
      </w:r>
      <w:bookmarkEnd w:id="416"/>
      <w:bookmarkEnd w:id="417"/>
      <w:bookmarkEnd w:id="418"/>
    </w:p>
    <w:p w:rsidR="00CD398E" w:rsidRDefault="00C265EE">
      <w:pPr>
        <w:spacing w:line="360" w:lineRule="auto"/>
        <w:ind w:firstLineChars="200" w:firstLine="480"/>
        <w:rPr>
          <w:rFonts w:asciiTheme="minorEastAsia" w:eastAsiaTheme="minorEastAsia" w:hAnsiTheme="minorEastAsia"/>
          <w:sz w:val="24"/>
        </w:rPr>
      </w:pPr>
      <w:bookmarkStart w:id="419" w:name="_Toc5005096"/>
      <w:bookmarkStart w:id="420" w:name="_Toc4659792"/>
      <w:bookmarkStart w:id="421" w:name="_Toc4578916"/>
      <w:r>
        <w:rPr>
          <w:rFonts w:asciiTheme="minorEastAsia" w:eastAsiaTheme="minorEastAsia" w:hAnsiTheme="minorEastAsia" w:hint="eastAsia"/>
          <w:sz w:val="24"/>
        </w:rPr>
        <w:t>1.3 磋商工作应遵循公平、公正、科学及择优的原则，并以相同的磋商程序和标准对待所有的供应商。</w:t>
      </w:r>
      <w:bookmarkEnd w:id="419"/>
      <w:bookmarkEnd w:id="420"/>
      <w:bookmarkEnd w:id="421"/>
    </w:p>
    <w:p w:rsidR="00CD398E" w:rsidRDefault="00C265EE">
      <w:pPr>
        <w:spacing w:line="360" w:lineRule="auto"/>
        <w:ind w:firstLineChars="200" w:firstLine="480"/>
        <w:rPr>
          <w:rFonts w:asciiTheme="minorEastAsia" w:eastAsiaTheme="minorEastAsia" w:hAnsiTheme="minorEastAsia"/>
          <w:sz w:val="24"/>
        </w:rPr>
      </w:pPr>
      <w:bookmarkStart w:id="422" w:name="_Toc4578917"/>
      <w:bookmarkStart w:id="423" w:name="_Toc4659793"/>
      <w:bookmarkStart w:id="424" w:name="_Toc5005097"/>
      <w:r>
        <w:rPr>
          <w:rFonts w:asciiTheme="minorEastAsia" w:eastAsiaTheme="minorEastAsia" w:hAnsiTheme="minorEastAsia" w:hint="eastAsia"/>
          <w:sz w:val="24"/>
        </w:rPr>
        <w:t>1.4 磋商小组按照磋商文件规定的磋商程序、评分方法和标准进行评审，并独立履行下列职责：</w:t>
      </w:r>
      <w:bookmarkEnd w:id="422"/>
      <w:bookmarkEnd w:id="423"/>
      <w:bookmarkEnd w:id="424"/>
    </w:p>
    <w:p w:rsidR="00CD398E" w:rsidRDefault="00C265EE">
      <w:pPr>
        <w:spacing w:line="360" w:lineRule="auto"/>
        <w:ind w:firstLineChars="200" w:firstLine="480"/>
        <w:rPr>
          <w:rFonts w:asciiTheme="minorEastAsia" w:eastAsiaTheme="minorEastAsia" w:hAnsiTheme="minorEastAsia"/>
          <w:sz w:val="24"/>
        </w:rPr>
      </w:pPr>
      <w:bookmarkStart w:id="425" w:name="_Toc4659794"/>
      <w:bookmarkStart w:id="426" w:name="_Toc4578918"/>
      <w:bookmarkStart w:id="427" w:name="_Toc5005098"/>
      <w:r>
        <w:rPr>
          <w:rFonts w:asciiTheme="minorEastAsia" w:eastAsiaTheme="minorEastAsia" w:hAnsiTheme="minorEastAsia" w:hint="eastAsia"/>
          <w:sz w:val="24"/>
        </w:rPr>
        <w:t>（一）熟悉和理解磋商文件，</w:t>
      </w:r>
      <w:proofErr w:type="gramStart"/>
      <w:r>
        <w:rPr>
          <w:rFonts w:asciiTheme="minorEastAsia" w:eastAsiaTheme="minorEastAsia" w:hAnsiTheme="minorEastAsia" w:hint="eastAsia"/>
          <w:sz w:val="24"/>
        </w:rPr>
        <w:t>确定磋商</w:t>
      </w:r>
      <w:proofErr w:type="gramEnd"/>
      <w:r>
        <w:rPr>
          <w:rFonts w:asciiTheme="minorEastAsia" w:eastAsiaTheme="minorEastAsia" w:hAnsiTheme="minorEastAsia" w:hint="eastAsia"/>
          <w:sz w:val="24"/>
        </w:rPr>
        <w:t>文件内容是否违反国家有关强制性规定或者磋商文件存在歧义、重大缺陷，根据需要书面要求采购人、采购代理机构对磋商文件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解释；</w:t>
      </w:r>
      <w:bookmarkEnd w:id="425"/>
      <w:bookmarkEnd w:id="426"/>
      <w:bookmarkEnd w:id="427"/>
    </w:p>
    <w:p w:rsidR="00CD398E" w:rsidRDefault="00C265EE">
      <w:pPr>
        <w:spacing w:line="360" w:lineRule="auto"/>
        <w:ind w:firstLineChars="200" w:firstLine="480"/>
        <w:rPr>
          <w:rFonts w:asciiTheme="minorEastAsia" w:eastAsiaTheme="minorEastAsia" w:hAnsiTheme="minorEastAsia"/>
          <w:sz w:val="24"/>
        </w:rPr>
      </w:pPr>
      <w:bookmarkStart w:id="428" w:name="_Toc4659795"/>
      <w:bookmarkStart w:id="429" w:name="_Toc4578919"/>
      <w:bookmarkStart w:id="430" w:name="_Toc5005099"/>
      <w:r>
        <w:rPr>
          <w:rFonts w:asciiTheme="minorEastAsia" w:eastAsiaTheme="minorEastAsia" w:hAnsiTheme="minorEastAsia" w:hint="eastAsia"/>
          <w:sz w:val="24"/>
        </w:rPr>
        <w:t>（二）审查供应商响应文件是否满足磋商文件要求，并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公正评价；</w:t>
      </w:r>
      <w:bookmarkEnd w:id="428"/>
      <w:bookmarkEnd w:id="429"/>
      <w:bookmarkEnd w:id="430"/>
    </w:p>
    <w:p w:rsidR="00CD398E" w:rsidRDefault="00C265EE">
      <w:pPr>
        <w:spacing w:line="360" w:lineRule="auto"/>
        <w:ind w:firstLineChars="200" w:firstLine="480"/>
        <w:rPr>
          <w:rFonts w:asciiTheme="minorEastAsia" w:eastAsiaTheme="minorEastAsia" w:hAnsiTheme="minorEastAsia"/>
          <w:sz w:val="24"/>
        </w:rPr>
      </w:pPr>
      <w:bookmarkStart w:id="431" w:name="_Toc4578920"/>
      <w:bookmarkStart w:id="432" w:name="_Toc5005100"/>
      <w:bookmarkStart w:id="433" w:name="_Toc4659796"/>
      <w:r>
        <w:rPr>
          <w:rFonts w:asciiTheme="minorEastAsia" w:eastAsiaTheme="minorEastAsia" w:hAnsiTheme="minorEastAsia" w:hint="eastAsia"/>
          <w:sz w:val="24"/>
        </w:rPr>
        <w:t>（三）根据需要要求供应商对响应文件中含义不明确、同类问题表述不一致或者有明显文字和计算错误的内容等</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必要的澄清、说明或者更正；</w:t>
      </w:r>
      <w:bookmarkEnd w:id="431"/>
      <w:bookmarkEnd w:id="432"/>
      <w:bookmarkEnd w:id="433"/>
    </w:p>
    <w:p w:rsidR="00CD398E" w:rsidRDefault="00C265EE">
      <w:pPr>
        <w:spacing w:line="360" w:lineRule="auto"/>
        <w:ind w:firstLineChars="200" w:firstLine="480"/>
        <w:rPr>
          <w:rFonts w:asciiTheme="minorEastAsia" w:eastAsiaTheme="minorEastAsia" w:hAnsiTheme="minorEastAsia"/>
          <w:sz w:val="24"/>
        </w:rPr>
      </w:pPr>
      <w:bookmarkStart w:id="434" w:name="_Toc5005101"/>
      <w:bookmarkStart w:id="435" w:name="_Toc4578921"/>
      <w:bookmarkStart w:id="436" w:name="_Toc4659797"/>
      <w:r>
        <w:rPr>
          <w:rFonts w:asciiTheme="minorEastAsia" w:eastAsiaTheme="minorEastAsia" w:hAnsiTheme="minorEastAsia" w:hint="eastAsia"/>
          <w:sz w:val="24"/>
        </w:rPr>
        <w:t>（四）推荐成交供应商，或者受采购人委托确定成交供应商；</w:t>
      </w:r>
      <w:bookmarkEnd w:id="434"/>
      <w:bookmarkEnd w:id="435"/>
      <w:bookmarkEnd w:id="436"/>
    </w:p>
    <w:p w:rsidR="00CD398E" w:rsidRDefault="00C265EE">
      <w:pPr>
        <w:spacing w:line="360" w:lineRule="auto"/>
        <w:ind w:firstLineChars="200" w:firstLine="480"/>
        <w:rPr>
          <w:rFonts w:asciiTheme="minorEastAsia" w:eastAsiaTheme="minorEastAsia" w:hAnsiTheme="minorEastAsia"/>
          <w:sz w:val="24"/>
        </w:rPr>
      </w:pPr>
      <w:bookmarkStart w:id="437" w:name="_Toc4578922"/>
      <w:bookmarkStart w:id="438" w:name="_Toc4659798"/>
      <w:bookmarkStart w:id="439" w:name="_Toc5005102"/>
      <w:r>
        <w:rPr>
          <w:rFonts w:asciiTheme="minorEastAsia" w:eastAsiaTheme="minorEastAsia" w:hAnsiTheme="minorEastAsia" w:hint="eastAsia"/>
          <w:sz w:val="24"/>
        </w:rPr>
        <w:t>（五）起草评审报告并进行签署；</w:t>
      </w:r>
      <w:bookmarkEnd w:id="437"/>
      <w:bookmarkEnd w:id="438"/>
      <w:bookmarkEnd w:id="439"/>
    </w:p>
    <w:p w:rsidR="00CD398E" w:rsidRDefault="00C265EE">
      <w:pPr>
        <w:spacing w:line="360" w:lineRule="auto"/>
        <w:ind w:firstLineChars="200" w:firstLine="480"/>
        <w:rPr>
          <w:rFonts w:asciiTheme="minorEastAsia" w:eastAsiaTheme="minorEastAsia" w:hAnsiTheme="minorEastAsia"/>
          <w:sz w:val="24"/>
        </w:rPr>
      </w:pPr>
      <w:bookmarkStart w:id="440" w:name="_Toc4578923"/>
      <w:bookmarkStart w:id="441" w:name="_Toc5005103"/>
      <w:bookmarkStart w:id="442" w:name="_Toc4659799"/>
      <w:r>
        <w:rPr>
          <w:rFonts w:asciiTheme="minorEastAsia" w:eastAsiaTheme="minorEastAsia" w:hAnsiTheme="minorEastAsia" w:hint="eastAsia"/>
          <w:sz w:val="24"/>
        </w:rPr>
        <w:t>（六）向采购人/采购代理机构、财政部门或者其他监督部门报告非法干预评审工作的行为；</w:t>
      </w:r>
      <w:bookmarkEnd w:id="440"/>
      <w:bookmarkEnd w:id="441"/>
      <w:bookmarkEnd w:id="442"/>
    </w:p>
    <w:p w:rsidR="00CD398E" w:rsidRDefault="00C265EE">
      <w:pPr>
        <w:spacing w:line="360" w:lineRule="auto"/>
        <w:ind w:firstLineChars="200" w:firstLine="480"/>
        <w:rPr>
          <w:rFonts w:asciiTheme="minorEastAsia" w:eastAsiaTheme="minorEastAsia" w:hAnsiTheme="minorEastAsia"/>
          <w:sz w:val="24"/>
        </w:rPr>
      </w:pPr>
      <w:bookmarkStart w:id="443" w:name="_Toc4578924"/>
      <w:bookmarkStart w:id="444" w:name="_Toc4659800"/>
      <w:bookmarkStart w:id="445" w:name="_Toc5005104"/>
      <w:r>
        <w:rPr>
          <w:rFonts w:asciiTheme="minorEastAsia" w:eastAsiaTheme="minorEastAsia" w:hAnsiTheme="minorEastAsia" w:hint="eastAsia"/>
          <w:sz w:val="24"/>
        </w:rPr>
        <w:t>（七）法律、法规和规章规定的其他职责。</w:t>
      </w:r>
      <w:bookmarkEnd w:id="443"/>
      <w:bookmarkEnd w:id="444"/>
      <w:bookmarkEnd w:id="445"/>
    </w:p>
    <w:p w:rsidR="00CD398E" w:rsidRDefault="00C265EE">
      <w:pPr>
        <w:spacing w:line="360" w:lineRule="auto"/>
        <w:ind w:firstLineChars="200" w:firstLine="480"/>
        <w:rPr>
          <w:rFonts w:asciiTheme="minorEastAsia" w:eastAsiaTheme="minorEastAsia" w:hAnsiTheme="minorEastAsia"/>
          <w:sz w:val="24"/>
        </w:rPr>
      </w:pPr>
      <w:bookmarkStart w:id="446" w:name="_Toc4578925"/>
      <w:bookmarkStart w:id="447" w:name="_Toc4659801"/>
      <w:bookmarkStart w:id="448" w:name="_Toc5005105"/>
      <w:r>
        <w:rPr>
          <w:rFonts w:asciiTheme="minorEastAsia" w:eastAsiaTheme="minorEastAsia" w:hAnsiTheme="minorEastAsia" w:hint="eastAsia"/>
          <w:sz w:val="24"/>
        </w:rPr>
        <w:t>1.5磋商过程独立、保密。供应</w:t>
      </w:r>
      <w:proofErr w:type="gramStart"/>
      <w:r>
        <w:rPr>
          <w:rFonts w:asciiTheme="minorEastAsia" w:eastAsiaTheme="minorEastAsia" w:hAnsiTheme="minorEastAsia" w:hint="eastAsia"/>
          <w:sz w:val="24"/>
        </w:rPr>
        <w:t>商非法</w:t>
      </w:r>
      <w:proofErr w:type="gramEnd"/>
      <w:r>
        <w:rPr>
          <w:rFonts w:asciiTheme="minorEastAsia" w:eastAsiaTheme="minorEastAsia" w:hAnsiTheme="minorEastAsia" w:hint="eastAsia"/>
          <w:sz w:val="24"/>
        </w:rPr>
        <w:t>干预磋商过程的，其响应文件作无效处理。</w:t>
      </w:r>
      <w:bookmarkEnd w:id="446"/>
      <w:bookmarkEnd w:id="447"/>
      <w:bookmarkEnd w:id="448"/>
    </w:p>
    <w:p w:rsidR="00CD398E" w:rsidRDefault="00C265EE">
      <w:pPr>
        <w:pStyle w:val="2"/>
        <w:keepNext w:val="0"/>
        <w:keepLines w:val="0"/>
        <w:spacing w:before="0" w:after="0" w:line="360" w:lineRule="auto"/>
        <w:ind w:firstLineChars="196" w:firstLine="472"/>
        <w:rPr>
          <w:rFonts w:asciiTheme="minorEastAsia" w:eastAsiaTheme="minorEastAsia" w:hAnsiTheme="minorEastAsia"/>
          <w:sz w:val="24"/>
          <w:szCs w:val="24"/>
        </w:rPr>
      </w:pPr>
      <w:bookmarkStart w:id="449" w:name="_Toc4578926"/>
      <w:bookmarkStart w:id="450" w:name="_Toc5005106"/>
      <w:bookmarkStart w:id="451" w:name="_Toc4659802"/>
      <w:bookmarkStart w:id="452" w:name="_Toc24065_WPSOffice_Level2"/>
      <w:r>
        <w:rPr>
          <w:rFonts w:asciiTheme="minorEastAsia" w:eastAsiaTheme="minorEastAsia" w:hAnsiTheme="minorEastAsia" w:hint="eastAsia"/>
          <w:sz w:val="24"/>
          <w:szCs w:val="24"/>
        </w:rPr>
        <w:t>2.磋商程序</w:t>
      </w:r>
      <w:bookmarkEnd w:id="449"/>
      <w:bookmarkEnd w:id="450"/>
      <w:bookmarkEnd w:id="451"/>
      <w:bookmarkEnd w:id="452"/>
    </w:p>
    <w:p w:rsidR="00CD398E" w:rsidRDefault="00C265EE">
      <w:pPr>
        <w:spacing w:line="360" w:lineRule="auto"/>
        <w:ind w:firstLineChars="200" w:firstLine="480"/>
        <w:rPr>
          <w:rFonts w:asciiTheme="minorEastAsia" w:eastAsiaTheme="minorEastAsia" w:hAnsiTheme="minorEastAsia"/>
          <w:sz w:val="24"/>
        </w:rPr>
      </w:pPr>
      <w:bookmarkStart w:id="453" w:name="_Toc4578927"/>
      <w:bookmarkStart w:id="454" w:name="_Toc4659803"/>
      <w:bookmarkStart w:id="455" w:name="_Toc5005107"/>
      <w:r>
        <w:rPr>
          <w:rFonts w:asciiTheme="minorEastAsia" w:eastAsiaTheme="minorEastAsia" w:hAnsiTheme="minorEastAsia" w:hint="eastAsia"/>
          <w:sz w:val="24"/>
        </w:rPr>
        <w:t>2.1审查磋商文件和停止评审。</w:t>
      </w:r>
      <w:bookmarkEnd w:id="453"/>
      <w:bookmarkEnd w:id="454"/>
      <w:bookmarkEnd w:id="455"/>
    </w:p>
    <w:p w:rsidR="00CD398E" w:rsidRDefault="00C265EE">
      <w:pPr>
        <w:spacing w:line="360" w:lineRule="auto"/>
        <w:ind w:firstLineChars="200" w:firstLine="480"/>
        <w:rPr>
          <w:rFonts w:asciiTheme="minorEastAsia" w:eastAsiaTheme="minorEastAsia" w:hAnsiTheme="minorEastAsia"/>
          <w:sz w:val="24"/>
        </w:rPr>
      </w:pPr>
      <w:bookmarkStart w:id="456" w:name="_Toc4659804"/>
      <w:bookmarkStart w:id="457" w:name="_Toc5005108"/>
      <w:bookmarkStart w:id="458" w:name="_Toc4578928"/>
      <w:r>
        <w:rPr>
          <w:rFonts w:asciiTheme="minorEastAsia" w:eastAsiaTheme="minorEastAsia" w:hAnsiTheme="minorEastAsia" w:hint="eastAsia"/>
          <w:sz w:val="24"/>
        </w:rPr>
        <w:t>2.1.1 磋商小组正式评审前，应当对磋商文件进行熟悉和理解，内容主要</w:t>
      </w:r>
      <w:proofErr w:type="gramStart"/>
      <w:r>
        <w:rPr>
          <w:rFonts w:asciiTheme="minorEastAsia" w:eastAsiaTheme="minorEastAsia" w:hAnsiTheme="minorEastAsia" w:hint="eastAsia"/>
          <w:sz w:val="24"/>
        </w:rPr>
        <w:t>包括磋商</w:t>
      </w:r>
      <w:proofErr w:type="gramEnd"/>
      <w:r>
        <w:rPr>
          <w:rFonts w:asciiTheme="minorEastAsia" w:eastAsiaTheme="minorEastAsia" w:hAnsiTheme="minorEastAsia" w:hint="eastAsia"/>
          <w:sz w:val="24"/>
        </w:rPr>
        <w:t>文件中供应商资格条件要求、采购项目技术、服务和商务要求、磋商办法和标准、采购政策要求以及采购合同主要条款等。</w:t>
      </w:r>
      <w:bookmarkEnd w:id="456"/>
      <w:bookmarkEnd w:id="457"/>
      <w:bookmarkEnd w:id="458"/>
    </w:p>
    <w:p w:rsidR="00CD398E" w:rsidRDefault="00C265EE">
      <w:pPr>
        <w:spacing w:line="360" w:lineRule="auto"/>
        <w:ind w:firstLineChars="200" w:firstLine="480"/>
        <w:rPr>
          <w:rFonts w:asciiTheme="minorEastAsia" w:eastAsiaTheme="minorEastAsia" w:hAnsiTheme="minorEastAsia"/>
          <w:sz w:val="24"/>
        </w:rPr>
      </w:pPr>
      <w:bookmarkStart w:id="459" w:name="_Toc5005109"/>
      <w:bookmarkStart w:id="460" w:name="_Toc4578929"/>
      <w:bookmarkStart w:id="461" w:name="_Toc4659805"/>
      <w:r>
        <w:rPr>
          <w:rFonts w:asciiTheme="minorEastAsia" w:eastAsiaTheme="minorEastAsia" w:hAnsiTheme="minorEastAsia" w:hint="eastAsia"/>
          <w:sz w:val="24"/>
        </w:rPr>
        <w:t>2.1.2 本磋商文件有下列情形之一的，磋商小组应当停止评审：</w:t>
      </w:r>
      <w:bookmarkEnd w:id="459"/>
      <w:bookmarkEnd w:id="460"/>
      <w:bookmarkEnd w:id="461"/>
    </w:p>
    <w:p w:rsidR="00CD398E" w:rsidRDefault="00C265EE">
      <w:pPr>
        <w:spacing w:line="360" w:lineRule="auto"/>
        <w:ind w:firstLineChars="200" w:firstLine="480"/>
        <w:rPr>
          <w:rFonts w:asciiTheme="minorEastAsia" w:eastAsiaTheme="minorEastAsia" w:hAnsiTheme="minorEastAsia"/>
          <w:sz w:val="24"/>
        </w:rPr>
      </w:pPr>
      <w:bookmarkStart w:id="462" w:name="_Toc4659806"/>
      <w:bookmarkStart w:id="463" w:name="_Toc4578930"/>
      <w:bookmarkStart w:id="464" w:name="_Toc5005110"/>
      <w:r>
        <w:rPr>
          <w:rFonts w:asciiTheme="minorEastAsia" w:eastAsiaTheme="minorEastAsia" w:hAnsiTheme="minorEastAsia" w:hint="eastAsia"/>
          <w:sz w:val="24"/>
        </w:rPr>
        <w:t>（1）磋商文件的规定存在歧义、重大缺陷的；</w:t>
      </w:r>
      <w:bookmarkEnd w:id="462"/>
      <w:bookmarkEnd w:id="463"/>
      <w:bookmarkEnd w:id="464"/>
    </w:p>
    <w:p w:rsidR="00CD398E" w:rsidRDefault="00C265EE">
      <w:pPr>
        <w:spacing w:line="360" w:lineRule="auto"/>
        <w:ind w:firstLineChars="200" w:firstLine="480"/>
        <w:rPr>
          <w:rFonts w:asciiTheme="minorEastAsia" w:eastAsiaTheme="minorEastAsia" w:hAnsiTheme="minorEastAsia"/>
          <w:sz w:val="24"/>
        </w:rPr>
      </w:pPr>
      <w:bookmarkStart w:id="465" w:name="_Toc4578931"/>
      <w:bookmarkStart w:id="466" w:name="_Toc5005111"/>
      <w:bookmarkStart w:id="467" w:name="_Toc4659807"/>
      <w:r>
        <w:rPr>
          <w:rFonts w:asciiTheme="minorEastAsia" w:eastAsiaTheme="minorEastAsia" w:hAnsiTheme="minorEastAsia" w:hint="eastAsia"/>
          <w:sz w:val="24"/>
        </w:rPr>
        <w:lastRenderedPageBreak/>
        <w:t>（2）磋商文件明显以不合理条件对供应商实行差别待遇或者歧视待遇的；</w:t>
      </w:r>
      <w:bookmarkEnd w:id="465"/>
      <w:bookmarkEnd w:id="466"/>
      <w:bookmarkEnd w:id="467"/>
    </w:p>
    <w:p w:rsidR="00CD398E" w:rsidRDefault="00C265EE">
      <w:pPr>
        <w:spacing w:line="360" w:lineRule="auto"/>
        <w:ind w:firstLineChars="200" w:firstLine="480"/>
        <w:rPr>
          <w:rFonts w:asciiTheme="minorEastAsia" w:eastAsiaTheme="minorEastAsia" w:hAnsiTheme="minorEastAsia"/>
          <w:sz w:val="24"/>
        </w:rPr>
      </w:pPr>
      <w:bookmarkStart w:id="468" w:name="_Toc5005112"/>
      <w:bookmarkStart w:id="469" w:name="_Toc4659808"/>
      <w:bookmarkStart w:id="470" w:name="_Toc4578932"/>
      <w:r>
        <w:rPr>
          <w:rFonts w:asciiTheme="minorEastAsia" w:eastAsiaTheme="minorEastAsia" w:hAnsiTheme="minorEastAsia" w:hint="eastAsia"/>
          <w:sz w:val="24"/>
        </w:rPr>
        <w:t>（3）采购项目属于国家规定的优先、强制采购范围，但是磋商文件未依法体现优先、强制采购相关规定的；</w:t>
      </w:r>
      <w:bookmarkEnd w:id="468"/>
      <w:bookmarkEnd w:id="469"/>
      <w:bookmarkEnd w:id="470"/>
    </w:p>
    <w:p w:rsidR="00CD398E" w:rsidRDefault="00C265EE">
      <w:pPr>
        <w:spacing w:line="360" w:lineRule="auto"/>
        <w:ind w:firstLineChars="200" w:firstLine="480"/>
        <w:rPr>
          <w:rFonts w:asciiTheme="minorEastAsia" w:eastAsiaTheme="minorEastAsia" w:hAnsiTheme="minorEastAsia"/>
          <w:sz w:val="24"/>
        </w:rPr>
      </w:pPr>
      <w:bookmarkStart w:id="471" w:name="_Toc4578933"/>
      <w:bookmarkStart w:id="472" w:name="_Toc4659809"/>
      <w:bookmarkStart w:id="473" w:name="_Toc5005113"/>
      <w:r>
        <w:rPr>
          <w:rFonts w:asciiTheme="minorEastAsia" w:eastAsiaTheme="minorEastAsia" w:hAnsiTheme="minorEastAsia" w:hint="eastAsia"/>
          <w:sz w:val="24"/>
        </w:rPr>
        <w:t>（4）采购项目属于政府采购促进中小企业发展的范围，但是磋商文件未依法体现促进中小企业发展相关规定的；</w:t>
      </w:r>
      <w:bookmarkEnd w:id="471"/>
      <w:bookmarkEnd w:id="472"/>
      <w:bookmarkEnd w:id="473"/>
    </w:p>
    <w:p w:rsidR="00CD398E" w:rsidRDefault="00C265EE">
      <w:pPr>
        <w:spacing w:line="360" w:lineRule="auto"/>
        <w:ind w:firstLineChars="200" w:firstLine="480"/>
        <w:rPr>
          <w:rFonts w:asciiTheme="minorEastAsia" w:eastAsiaTheme="minorEastAsia" w:hAnsiTheme="minorEastAsia"/>
          <w:sz w:val="24"/>
        </w:rPr>
      </w:pPr>
      <w:bookmarkStart w:id="474" w:name="_Toc4578934"/>
      <w:bookmarkStart w:id="475" w:name="_Toc4659810"/>
      <w:bookmarkStart w:id="476" w:name="_Toc5005114"/>
      <w:r>
        <w:rPr>
          <w:rFonts w:asciiTheme="minorEastAsia" w:eastAsiaTheme="minorEastAsia" w:hAnsiTheme="minorEastAsia" w:hint="eastAsia"/>
          <w:sz w:val="24"/>
        </w:rPr>
        <w:t>（5）磋商文件将供应商的资格条件列为评分因素的；</w:t>
      </w:r>
      <w:bookmarkEnd w:id="474"/>
      <w:bookmarkEnd w:id="475"/>
      <w:bookmarkEnd w:id="476"/>
    </w:p>
    <w:p w:rsidR="00CD398E" w:rsidRDefault="00C265EE">
      <w:pPr>
        <w:spacing w:line="360" w:lineRule="auto"/>
        <w:ind w:firstLineChars="200" w:firstLine="480"/>
        <w:rPr>
          <w:rFonts w:asciiTheme="minorEastAsia" w:eastAsiaTheme="minorEastAsia" w:hAnsiTheme="minorEastAsia"/>
          <w:sz w:val="24"/>
        </w:rPr>
      </w:pPr>
      <w:bookmarkStart w:id="477" w:name="_Toc4659811"/>
      <w:bookmarkStart w:id="478" w:name="_Toc5005115"/>
      <w:bookmarkStart w:id="479" w:name="_Toc4578935"/>
      <w:r>
        <w:rPr>
          <w:rFonts w:asciiTheme="minorEastAsia" w:eastAsiaTheme="minorEastAsia" w:hAnsiTheme="minorEastAsia" w:hint="eastAsia"/>
          <w:sz w:val="24"/>
        </w:rPr>
        <w:t>（6）磋商文件载明的成交原则不合法的；</w:t>
      </w:r>
      <w:bookmarkEnd w:id="477"/>
      <w:bookmarkEnd w:id="478"/>
      <w:bookmarkEnd w:id="479"/>
    </w:p>
    <w:p w:rsidR="00CD398E" w:rsidRDefault="00C265EE">
      <w:pPr>
        <w:spacing w:line="360" w:lineRule="auto"/>
        <w:ind w:firstLineChars="200" w:firstLine="480"/>
        <w:rPr>
          <w:rFonts w:asciiTheme="minorEastAsia" w:eastAsiaTheme="minorEastAsia" w:hAnsiTheme="minorEastAsia"/>
          <w:sz w:val="24"/>
        </w:rPr>
      </w:pPr>
      <w:bookmarkStart w:id="480" w:name="_Toc5005116"/>
      <w:bookmarkStart w:id="481" w:name="_Toc4659812"/>
      <w:bookmarkStart w:id="482" w:name="_Toc4578936"/>
      <w:r>
        <w:rPr>
          <w:rFonts w:asciiTheme="minorEastAsia" w:eastAsiaTheme="minorEastAsia" w:hAnsiTheme="minorEastAsia" w:hint="eastAsia"/>
          <w:sz w:val="24"/>
        </w:rPr>
        <w:t>（7）磋商文件有违反国家其他有关强制性规定的情形。</w:t>
      </w:r>
      <w:bookmarkEnd w:id="480"/>
      <w:bookmarkEnd w:id="481"/>
      <w:bookmarkEnd w:id="482"/>
    </w:p>
    <w:p w:rsidR="00CD398E" w:rsidRDefault="00C265EE">
      <w:pPr>
        <w:spacing w:line="360" w:lineRule="auto"/>
        <w:ind w:firstLineChars="200" w:firstLine="480"/>
        <w:rPr>
          <w:rFonts w:asciiTheme="minorEastAsia" w:eastAsiaTheme="minorEastAsia" w:hAnsiTheme="minorEastAsia"/>
          <w:sz w:val="24"/>
        </w:rPr>
      </w:pPr>
      <w:bookmarkStart w:id="483" w:name="_Toc5005117"/>
      <w:bookmarkStart w:id="484" w:name="_Toc4578937"/>
      <w:bookmarkStart w:id="485" w:name="_Toc4659813"/>
      <w:r>
        <w:rPr>
          <w:rFonts w:asciiTheme="minorEastAsia" w:eastAsiaTheme="minorEastAsia" w:hAnsiTheme="minorEastAsia" w:hint="eastAsia"/>
          <w:sz w:val="24"/>
        </w:rPr>
        <w:t>2.1.3 出现本条2.1.2规定应当停止评审情形的，磋商小组应当向采购组织单位</w:t>
      </w:r>
      <w:proofErr w:type="gramStart"/>
      <w:r>
        <w:rPr>
          <w:rFonts w:asciiTheme="minorEastAsia" w:eastAsiaTheme="minorEastAsia" w:hAnsiTheme="minorEastAsia" w:hint="eastAsia"/>
          <w:sz w:val="24"/>
        </w:rPr>
        <w:t>书面书面</w:t>
      </w:r>
      <w:proofErr w:type="gramEnd"/>
      <w:r>
        <w:rPr>
          <w:rFonts w:asciiTheme="minorEastAsia" w:eastAsiaTheme="minorEastAsia" w:hAnsiTheme="minorEastAsia" w:hint="eastAsia"/>
          <w:sz w:val="24"/>
        </w:rPr>
        <w:t>说明情况。除本条规定的情形外，磋商小组不得以任何方式和理由停止评审。</w:t>
      </w:r>
      <w:bookmarkEnd w:id="483"/>
      <w:bookmarkEnd w:id="484"/>
      <w:bookmarkEnd w:id="485"/>
    </w:p>
    <w:p w:rsidR="00CD398E" w:rsidRDefault="00C265EE">
      <w:pPr>
        <w:spacing w:line="360" w:lineRule="auto"/>
        <w:ind w:firstLineChars="200" w:firstLine="480"/>
        <w:rPr>
          <w:rFonts w:asciiTheme="minorEastAsia" w:eastAsiaTheme="minorEastAsia" w:hAnsiTheme="minorEastAsia"/>
          <w:sz w:val="24"/>
        </w:rPr>
      </w:pPr>
      <w:bookmarkStart w:id="486" w:name="_Toc5005118"/>
      <w:bookmarkStart w:id="487" w:name="_Toc4659814"/>
      <w:bookmarkStart w:id="488" w:name="_Toc4578938"/>
      <w:r>
        <w:rPr>
          <w:rFonts w:asciiTheme="minorEastAsia" w:eastAsiaTheme="minorEastAsia" w:hAnsiTheme="minorEastAsia" w:hint="eastAsia"/>
          <w:sz w:val="24"/>
        </w:rPr>
        <w:t>2.2资格性审查。</w:t>
      </w:r>
      <w:bookmarkEnd w:id="486"/>
      <w:bookmarkEnd w:id="487"/>
      <w:bookmarkEnd w:id="488"/>
    </w:p>
    <w:p w:rsidR="00CD398E" w:rsidRDefault="00C265EE">
      <w:pPr>
        <w:spacing w:line="360" w:lineRule="auto"/>
        <w:ind w:firstLineChars="200" w:firstLine="480"/>
        <w:rPr>
          <w:rFonts w:asciiTheme="minorEastAsia" w:eastAsiaTheme="minorEastAsia" w:hAnsiTheme="minorEastAsia"/>
          <w:sz w:val="24"/>
        </w:rPr>
      </w:pPr>
      <w:bookmarkStart w:id="489" w:name="_Toc4578939"/>
      <w:bookmarkStart w:id="490" w:name="_Toc4659815"/>
      <w:bookmarkStart w:id="491" w:name="_Toc5005119"/>
      <w:r>
        <w:rPr>
          <w:rFonts w:asciiTheme="minorEastAsia" w:eastAsiaTheme="minorEastAsia" w:hAnsiTheme="minorEastAsia" w:hint="eastAsia"/>
          <w:sz w:val="24"/>
        </w:rPr>
        <w:t>2.2.1本项目需要磋商小组进行资格性检查。</w:t>
      </w:r>
      <w:bookmarkEnd w:id="489"/>
      <w:bookmarkEnd w:id="490"/>
      <w:bookmarkEnd w:id="491"/>
    </w:p>
    <w:p w:rsidR="00CD398E" w:rsidRDefault="00C265EE">
      <w:pPr>
        <w:spacing w:line="360" w:lineRule="auto"/>
        <w:ind w:firstLineChars="200" w:firstLine="480"/>
        <w:rPr>
          <w:rFonts w:asciiTheme="minorEastAsia" w:eastAsiaTheme="minorEastAsia" w:hAnsiTheme="minorEastAsia"/>
          <w:sz w:val="24"/>
        </w:rPr>
      </w:pPr>
      <w:bookmarkStart w:id="492" w:name="_Toc4659816"/>
      <w:bookmarkStart w:id="493" w:name="_Toc5005120"/>
      <w:bookmarkStart w:id="494" w:name="_Toc4578940"/>
      <w:r>
        <w:rPr>
          <w:rFonts w:asciiTheme="minorEastAsia" w:eastAsiaTheme="minorEastAsia" w:hAnsiTheme="minorEastAsia"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Theme="minorEastAsia" w:eastAsiaTheme="minorEastAsia" w:hAnsiTheme="minorEastAsia" w:hint="eastAsia"/>
          <w:sz w:val="24"/>
        </w:rPr>
        <w:t>具备磋商</w:t>
      </w:r>
      <w:proofErr w:type="gramEnd"/>
      <w:r>
        <w:rPr>
          <w:rFonts w:asciiTheme="minorEastAsia" w:eastAsiaTheme="minorEastAsia" w:hAnsiTheme="minorEastAsia" w:hint="eastAsia"/>
          <w:sz w:val="24"/>
        </w:rPr>
        <w:t>资格。</w:t>
      </w:r>
      <w:bookmarkEnd w:id="492"/>
      <w:bookmarkEnd w:id="493"/>
      <w:bookmarkEnd w:id="494"/>
    </w:p>
    <w:p w:rsidR="00CD398E" w:rsidRDefault="00C265EE">
      <w:pPr>
        <w:spacing w:line="360" w:lineRule="auto"/>
        <w:ind w:firstLineChars="200" w:firstLine="480"/>
        <w:rPr>
          <w:rFonts w:asciiTheme="minorEastAsia" w:eastAsiaTheme="minorEastAsia" w:hAnsiTheme="minorEastAsia"/>
          <w:sz w:val="24"/>
        </w:rPr>
      </w:pPr>
      <w:bookmarkStart w:id="495" w:name="_Toc4659817"/>
      <w:bookmarkStart w:id="496" w:name="_Toc4578941"/>
      <w:bookmarkStart w:id="497" w:name="_Toc5005121"/>
      <w:r>
        <w:rPr>
          <w:rFonts w:asciiTheme="minorEastAsia" w:eastAsiaTheme="minorEastAsia" w:hAnsiTheme="minorEastAsia" w:hint="eastAsia"/>
          <w:sz w:val="24"/>
        </w:rPr>
        <w:t>2.2.2资格性审查结束后，磋商小组应当出具资格性审查报告，没有通过资格审查的供应商，磋商小组应当在资格审查报告中说明原因。</w:t>
      </w:r>
      <w:bookmarkEnd w:id="495"/>
      <w:bookmarkEnd w:id="496"/>
      <w:bookmarkEnd w:id="497"/>
    </w:p>
    <w:p w:rsidR="00CD398E" w:rsidRDefault="00C265EE">
      <w:pPr>
        <w:spacing w:line="360" w:lineRule="auto"/>
        <w:ind w:firstLineChars="200" w:firstLine="480"/>
        <w:rPr>
          <w:rFonts w:asciiTheme="minorEastAsia" w:eastAsiaTheme="minorEastAsia" w:hAnsiTheme="minorEastAsia"/>
          <w:sz w:val="24"/>
        </w:rPr>
      </w:pPr>
      <w:bookmarkStart w:id="498" w:name="_Toc4578942"/>
      <w:bookmarkStart w:id="499" w:name="_Toc4659818"/>
      <w:bookmarkStart w:id="500" w:name="_Toc5005122"/>
      <w:r>
        <w:rPr>
          <w:rFonts w:asciiTheme="minorEastAsia" w:eastAsiaTheme="minorEastAsia" w:hAnsiTheme="minorEastAsia" w:hint="eastAsia"/>
          <w:sz w:val="24"/>
        </w:rPr>
        <w:t>2.2.3采购人或者采购代理机构宣布未通过资格性审查的供应商名单时，应当告知供应商未通过审查的原因。</w:t>
      </w:r>
      <w:bookmarkEnd w:id="498"/>
      <w:bookmarkEnd w:id="499"/>
      <w:bookmarkEnd w:id="500"/>
    </w:p>
    <w:p w:rsidR="00CD398E" w:rsidRDefault="00C265EE">
      <w:pPr>
        <w:spacing w:line="360" w:lineRule="auto"/>
        <w:ind w:firstLineChars="200" w:firstLine="480"/>
        <w:rPr>
          <w:rFonts w:asciiTheme="minorEastAsia" w:eastAsiaTheme="minorEastAsia" w:hAnsiTheme="minorEastAsia"/>
          <w:sz w:val="24"/>
        </w:rPr>
      </w:pPr>
      <w:bookmarkStart w:id="501" w:name="_Toc4578943"/>
      <w:bookmarkStart w:id="502" w:name="_Toc4659819"/>
      <w:bookmarkStart w:id="503" w:name="_Toc5005123"/>
      <w:r>
        <w:rPr>
          <w:rFonts w:asciiTheme="minorEastAsia" w:eastAsiaTheme="minorEastAsia" w:hAnsiTheme="minorEastAsia" w:hint="eastAsia"/>
          <w:sz w:val="24"/>
        </w:rPr>
        <w:t>2.3 通过资格性审查的供应商不足3家的（本章2.3.1的情况除外），终止本次采购活动，并发布终止采购活动公告。</w:t>
      </w:r>
      <w:bookmarkEnd w:id="501"/>
      <w:bookmarkEnd w:id="502"/>
      <w:bookmarkEnd w:id="503"/>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2.3.1</w:t>
      </w:r>
      <w:r>
        <w:rPr>
          <w:rFonts w:asciiTheme="minorEastAsia" w:eastAsiaTheme="minorEastAsia" w:hAnsiTheme="minorEastAsia"/>
          <w:sz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CD398E" w:rsidRDefault="00C265EE">
      <w:pPr>
        <w:spacing w:line="360" w:lineRule="auto"/>
        <w:ind w:firstLineChars="200" w:firstLine="480"/>
        <w:rPr>
          <w:rFonts w:asciiTheme="minorEastAsia" w:eastAsiaTheme="minorEastAsia" w:hAnsiTheme="minorEastAsia"/>
          <w:sz w:val="24"/>
        </w:rPr>
      </w:pPr>
      <w:bookmarkStart w:id="504" w:name="_Toc5005124"/>
      <w:bookmarkStart w:id="505" w:name="_Toc4659820"/>
      <w:bookmarkStart w:id="506" w:name="_Toc4578944"/>
      <w:r>
        <w:rPr>
          <w:rFonts w:asciiTheme="minorEastAsia" w:eastAsiaTheme="minorEastAsia" w:hAnsiTheme="minorEastAsia" w:hint="eastAsia"/>
          <w:sz w:val="24"/>
        </w:rPr>
        <w:t>2.4磋商。</w:t>
      </w:r>
      <w:bookmarkEnd w:id="504"/>
      <w:bookmarkEnd w:id="505"/>
      <w:bookmarkEnd w:id="506"/>
    </w:p>
    <w:p w:rsidR="00CD398E" w:rsidRDefault="00C265EE">
      <w:pPr>
        <w:spacing w:line="360" w:lineRule="auto"/>
        <w:ind w:firstLineChars="200" w:firstLine="480"/>
        <w:rPr>
          <w:rFonts w:asciiTheme="minorEastAsia" w:eastAsiaTheme="minorEastAsia" w:hAnsiTheme="minorEastAsia"/>
          <w:sz w:val="24"/>
        </w:rPr>
      </w:pPr>
      <w:bookmarkStart w:id="507" w:name="_Toc5005125"/>
      <w:bookmarkStart w:id="508" w:name="_Toc4578945"/>
      <w:bookmarkStart w:id="509" w:name="_Toc4659821"/>
      <w:r>
        <w:rPr>
          <w:rFonts w:asciiTheme="minorEastAsia" w:eastAsiaTheme="minorEastAsia" w:hAnsiTheme="minorEastAsia"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bookmarkEnd w:id="507"/>
      <w:bookmarkEnd w:id="508"/>
      <w:bookmarkEnd w:id="509"/>
    </w:p>
    <w:p w:rsidR="00CD398E" w:rsidRDefault="00C265EE">
      <w:pPr>
        <w:spacing w:line="360" w:lineRule="auto"/>
        <w:ind w:firstLineChars="200" w:firstLine="480"/>
        <w:rPr>
          <w:rFonts w:asciiTheme="minorEastAsia" w:eastAsiaTheme="minorEastAsia" w:hAnsiTheme="minorEastAsia"/>
          <w:sz w:val="24"/>
        </w:rPr>
      </w:pPr>
      <w:bookmarkStart w:id="510" w:name="_Toc4578946"/>
      <w:bookmarkStart w:id="511" w:name="_Toc4659822"/>
      <w:bookmarkStart w:id="512" w:name="_Toc5005126"/>
      <w:r>
        <w:rPr>
          <w:rFonts w:asciiTheme="minorEastAsia" w:eastAsiaTheme="minorEastAsia" w:hAnsiTheme="minorEastAsia" w:hint="eastAsia"/>
          <w:sz w:val="24"/>
        </w:rPr>
        <w:t>2.4.2每轮磋商开始前，磋商小组应根据磋商文件的规定，并结合各供应商的响应文件</w:t>
      </w:r>
      <w:proofErr w:type="gramStart"/>
      <w:r>
        <w:rPr>
          <w:rFonts w:asciiTheme="minorEastAsia" w:eastAsiaTheme="minorEastAsia" w:hAnsiTheme="minorEastAsia" w:hint="eastAsia"/>
          <w:sz w:val="24"/>
        </w:rPr>
        <w:t>拟</w:t>
      </w:r>
      <w:r>
        <w:rPr>
          <w:rFonts w:asciiTheme="minorEastAsia" w:eastAsiaTheme="minorEastAsia" w:hAnsiTheme="minorEastAsia" w:hint="eastAsia"/>
          <w:sz w:val="24"/>
        </w:rPr>
        <w:lastRenderedPageBreak/>
        <w:t>定磋商</w:t>
      </w:r>
      <w:proofErr w:type="gramEnd"/>
      <w:r>
        <w:rPr>
          <w:rFonts w:asciiTheme="minorEastAsia" w:eastAsiaTheme="minorEastAsia" w:hAnsiTheme="minorEastAsia" w:hint="eastAsia"/>
          <w:sz w:val="24"/>
        </w:rPr>
        <w:t>内容。</w:t>
      </w:r>
      <w:bookmarkEnd w:id="510"/>
      <w:bookmarkEnd w:id="511"/>
      <w:bookmarkEnd w:id="512"/>
    </w:p>
    <w:p w:rsidR="00CD398E" w:rsidRDefault="00C265EE">
      <w:pPr>
        <w:spacing w:line="360" w:lineRule="auto"/>
        <w:ind w:firstLineChars="200" w:firstLine="480"/>
        <w:rPr>
          <w:rFonts w:asciiTheme="minorEastAsia" w:eastAsiaTheme="minorEastAsia" w:hAnsiTheme="minorEastAsia"/>
          <w:sz w:val="24"/>
        </w:rPr>
      </w:pPr>
      <w:bookmarkStart w:id="513" w:name="_Toc4578947"/>
      <w:bookmarkStart w:id="514" w:name="_Toc5005127"/>
      <w:bookmarkStart w:id="515" w:name="_Toc4659823"/>
      <w:r>
        <w:rPr>
          <w:rFonts w:asciiTheme="minorEastAsia" w:eastAsiaTheme="minorEastAsia" w:hAnsiTheme="minorEastAsia"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bookmarkEnd w:id="513"/>
      <w:bookmarkEnd w:id="514"/>
      <w:bookmarkEnd w:id="515"/>
    </w:p>
    <w:p w:rsidR="00CD398E" w:rsidRDefault="00C265EE">
      <w:pPr>
        <w:spacing w:line="360" w:lineRule="auto"/>
        <w:ind w:firstLineChars="200" w:firstLine="480"/>
        <w:rPr>
          <w:rFonts w:asciiTheme="minorEastAsia" w:eastAsiaTheme="minorEastAsia" w:hAnsiTheme="minorEastAsia"/>
          <w:sz w:val="24"/>
        </w:rPr>
      </w:pPr>
      <w:bookmarkStart w:id="516" w:name="_Toc4659824"/>
      <w:bookmarkStart w:id="517" w:name="_Toc4578948"/>
      <w:bookmarkStart w:id="518" w:name="_Toc5005128"/>
      <w:r>
        <w:rPr>
          <w:rFonts w:asciiTheme="minorEastAsia" w:eastAsiaTheme="minorEastAsia" w:hAnsiTheme="minorEastAsia" w:hint="eastAsia"/>
          <w:sz w:val="24"/>
        </w:rPr>
        <w:t>2.4.4对磋商文件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的实质性变动是磋商文件的有效组成部分，磋商小组应当及时以书面形式同时通知所有参加磋商的供应商。</w:t>
      </w:r>
      <w:bookmarkEnd w:id="516"/>
      <w:bookmarkEnd w:id="517"/>
      <w:bookmarkEnd w:id="518"/>
    </w:p>
    <w:p w:rsidR="00CD398E" w:rsidRDefault="00C265EE">
      <w:pPr>
        <w:spacing w:line="360" w:lineRule="auto"/>
        <w:ind w:firstLineChars="200" w:firstLine="480"/>
        <w:rPr>
          <w:rFonts w:asciiTheme="minorEastAsia" w:eastAsiaTheme="minorEastAsia" w:hAnsiTheme="minorEastAsia"/>
          <w:sz w:val="24"/>
        </w:rPr>
      </w:pPr>
      <w:bookmarkStart w:id="519" w:name="_Toc4578949"/>
      <w:bookmarkStart w:id="520" w:name="_Toc4659825"/>
      <w:bookmarkStart w:id="521" w:name="_Toc5005129"/>
      <w:r>
        <w:rPr>
          <w:rFonts w:asciiTheme="minorEastAsia" w:eastAsiaTheme="minorEastAsia" w:hAnsiTheme="minorEastAsia"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Pr>
          <w:rFonts w:asciiTheme="minorEastAsia" w:eastAsiaTheme="minorEastAsia" w:hAnsiTheme="minorEastAsia" w:hint="eastAsia"/>
          <w:sz w:val="24"/>
        </w:rPr>
        <w:t>商必要</w:t>
      </w:r>
      <w:proofErr w:type="gramEnd"/>
      <w:r>
        <w:rPr>
          <w:rFonts w:asciiTheme="minorEastAsia" w:eastAsiaTheme="minorEastAsia" w:hAnsiTheme="minorEastAsia" w:hint="eastAsia"/>
          <w:sz w:val="24"/>
        </w:rPr>
        <w:t>的时间，但是供应商变更其响应文件，应当以有利于满足磋商文件要求为原则，不得变更为不利于满足磋商文件规定，否则，其响应文件作为无效处理。</w:t>
      </w:r>
      <w:bookmarkEnd w:id="519"/>
      <w:bookmarkEnd w:id="520"/>
      <w:bookmarkEnd w:id="521"/>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2.4.6</w:t>
      </w:r>
      <w:r>
        <w:rPr>
          <w:rFonts w:asciiTheme="minorEastAsia" w:eastAsiaTheme="minorEastAsia" w:hAnsiTheme="minorEastAsia"/>
          <w:sz w:val="24"/>
        </w:rPr>
        <w:t>磋商过程中，磋商小组对响应文件的有效性、完整性和响应程度进行审查，审查中发现供应商响应文件属于下列情况之一的，应按照无效响应文件处理：</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响应文件正副本数量不足的；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响应文件组成明显不符合采购文件的规定要求，影响评审委员会评判的</w:t>
      </w:r>
      <w:r>
        <w:rPr>
          <w:rFonts w:asciiTheme="minorEastAsia" w:eastAsiaTheme="minorEastAsia" w:hAnsiTheme="minorEastAsia" w:hint="eastAsia"/>
          <w:sz w:val="24"/>
        </w:rPr>
        <w:t>；</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响应文件的语言、计量单位、知识产权、响应有效期等不符合采购文件的规定，影响磋商小组评判的；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（4）</w:t>
      </w:r>
      <w:proofErr w:type="gramStart"/>
      <w:r>
        <w:rPr>
          <w:rFonts w:asciiTheme="minorEastAsia" w:eastAsiaTheme="minorEastAsia" w:hAnsiTheme="minorEastAsia"/>
          <w:sz w:val="24"/>
        </w:rPr>
        <w:t>经最终</w:t>
      </w:r>
      <w:proofErr w:type="gramEnd"/>
      <w:r>
        <w:rPr>
          <w:rFonts w:asciiTheme="minorEastAsia" w:eastAsiaTheme="minorEastAsia" w:hAnsiTheme="minorEastAsia"/>
          <w:sz w:val="24"/>
        </w:rPr>
        <w:t>磋商后，供应商的响应文件仍不能</w:t>
      </w:r>
      <w:proofErr w:type="gramStart"/>
      <w:r>
        <w:rPr>
          <w:rFonts w:asciiTheme="minorEastAsia" w:eastAsiaTheme="minorEastAsia" w:hAnsiTheme="minorEastAsia"/>
          <w:sz w:val="24"/>
        </w:rPr>
        <w:t>完全响应</w:t>
      </w:r>
      <w:proofErr w:type="gramEnd"/>
      <w:r>
        <w:rPr>
          <w:rFonts w:asciiTheme="minorEastAsia" w:eastAsiaTheme="minorEastAsia" w:hAnsiTheme="minorEastAsia"/>
          <w:sz w:val="24"/>
        </w:rPr>
        <w:t>采购文件的实质性要求的；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（5）未载明或者载明的采购项目履约时间、方式、数量及其他采购合同实质性内容与本竞争性磋商文件要求不一致，且采购单位无法接受的。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（6）属于竞争性磋商文件中无效响应情形的。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但磋商小组对响应文件签署、盖章等进行审查过程中，有下列情形的，磋商小组应当评定为不影响整个响应文件有效性和采购活动公平竞争，并通过响应文件的有效性审查：</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 （1）响应文件正副本数量齐全，只是未按照采购文件要求进行分装</w:t>
      </w:r>
      <w:proofErr w:type="gramStart"/>
      <w:r>
        <w:rPr>
          <w:rFonts w:asciiTheme="minorEastAsia" w:eastAsiaTheme="minorEastAsia" w:hAnsiTheme="minorEastAsia"/>
          <w:sz w:val="24"/>
        </w:rPr>
        <w:t>或者统装的</w:t>
      </w:r>
      <w:proofErr w:type="gramEnd"/>
      <w:r>
        <w:rPr>
          <w:rFonts w:asciiTheme="minorEastAsia" w:eastAsiaTheme="minorEastAsia" w:hAnsiTheme="minorEastAsia"/>
          <w:sz w:val="24"/>
        </w:rPr>
        <w:t>；</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 （2）响应文件存在个别地方（总数不能超过2个）没有法定代表人/单位负责人签字，但有法定代表人/单位负责人的私人印章或者有效授权代理人签字的；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lastRenderedPageBreak/>
        <w:t xml:space="preserve"> （3）响应文件除采购文件明确要求加盖单位(法人)公章的以外，其他地方以相关专用章加盖的；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 （4）以骑缝章的形式代替响应文件内容逐页盖章的（但是骑缝章模糊不清，印章名称无法辨认的除外）。</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rsidR="00CD398E" w:rsidRDefault="00C265EE">
      <w:pPr>
        <w:spacing w:line="360" w:lineRule="auto"/>
        <w:ind w:firstLineChars="200" w:firstLine="480"/>
        <w:rPr>
          <w:rFonts w:asciiTheme="minorEastAsia" w:eastAsiaTheme="minorEastAsia" w:hAnsiTheme="minorEastAsia"/>
          <w:sz w:val="24"/>
        </w:rPr>
      </w:pPr>
      <w:bookmarkStart w:id="522" w:name="_Toc4578950"/>
      <w:bookmarkStart w:id="523" w:name="_Toc5005130"/>
      <w:bookmarkStart w:id="524" w:name="_Toc4659826"/>
      <w:r>
        <w:rPr>
          <w:rFonts w:asciiTheme="minorEastAsia" w:eastAsiaTheme="minorEastAsia" w:hAnsiTheme="minorEastAsia" w:hint="eastAsia"/>
          <w:sz w:val="24"/>
        </w:rPr>
        <w:t>2.4.7磋商过程中，磋商的任何一方不得透露与磋商有关的其他供应商的技术资料、价格和其他信息。</w:t>
      </w:r>
      <w:bookmarkEnd w:id="522"/>
      <w:bookmarkEnd w:id="523"/>
      <w:bookmarkEnd w:id="524"/>
    </w:p>
    <w:p w:rsidR="00CD398E" w:rsidRDefault="00C265EE">
      <w:pPr>
        <w:spacing w:line="360" w:lineRule="auto"/>
        <w:ind w:firstLineChars="200" w:firstLine="480"/>
        <w:rPr>
          <w:rFonts w:asciiTheme="minorEastAsia" w:eastAsiaTheme="minorEastAsia" w:hAnsiTheme="minorEastAsia"/>
          <w:sz w:val="24"/>
        </w:rPr>
      </w:pPr>
      <w:bookmarkStart w:id="525" w:name="_Toc4578951"/>
      <w:bookmarkStart w:id="526" w:name="_Toc4659827"/>
      <w:bookmarkStart w:id="527" w:name="_Toc5005131"/>
      <w:r>
        <w:rPr>
          <w:rFonts w:asciiTheme="minorEastAsia" w:eastAsiaTheme="minorEastAsia" w:hAnsiTheme="minorEastAsia" w:hint="eastAsia"/>
          <w:sz w:val="24"/>
        </w:rPr>
        <w:t>2.4.8磋商过程中，磋商小组发现或者知晓供应</w:t>
      </w:r>
      <w:proofErr w:type="gramStart"/>
      <w:r>
        <w:rPr>
          <w:rFonts w:asciiTheme="minorEastAsia" w:eastAsiaTheme="minorEastAsia" w:hAnsiTheme="minorEastAsia" w:hint="eastAsia"/>
          <w:sz w:val="24"/>
        </w:rPr>
        <w:t>商存在</w:t>
      </w:r>
      <w:proofErr w:type="gramEnd"/>
      <w:r>
        <w:rPr>
          <w:rFonts w:asciiTheme="minorEastAsia" w:eastAsiaTheme="minorEastAsia" w:hAnsiTheme="minorEastAsia" w:hint="eastAsia"/>
          <w:sz w:val="24"/>
        </w:rPr>
        <w:t>违法、违纪行为的，磋商小组应当将该供应商响应文件作无效处理，不允许其提交最后报价。</w:t>
      </w:r>
      <w:bookmarkEnd w:id="525"/>
      <w:bookmarkEnd w:id="526"/>
      <w:bookmarkEnd w:id="527"/>
    </w:p>
    <w:p w:rsidR="00CD398E" w:rsidRDefault="00C265EE">
      <w:pPr>
        <w:spacing w:line="360" w:lineRule="auto"/>
        <w:ind w:firstLineChars="200" w:firstLine="480"/>
        <w:rPr>
          <w:rFonts w:asciiTheme="minorEastAsia" w:eastAsiaTheme="minorEastAsia" w:hAnsiTheme="minorEastAsia"/>
          <w:sz w:val="24"/>
        </w:rPr>
      </w:pPr>
      <w:bookmarkStart w:id="528" w:name="_Toc5005132"/>
      <w:bookmarkStart w:id="529" w:name="_Toc4578952"/>
      <w:bookmarkStart w:id="530" w:name="_Toc4659828"/>
      <w:r>
        <w:rPr>
          <w:rFonts w:asciiTheme="minorEastAsia" w:eastAsiaTheme="minorEastAsia" w:hAnsiTheme="minorEastAsia" w:hint="eastAsia"/>
          <w:sz w:val="24"/>
        </w:rPr>
        <w:t>2.4.9磋商完成后，磋商小组应</w:t>
      </w:r>
      <w:proofErr w:type="gramStart"/>
      <w:r>
        <w:rPr>
          <w:rFonts w:asciiTheme="minorEastAsia" w:eastAsiaTheme="minorEastAsia" w:hAnsiTheme="minorEastAsia" w:hint="eastAsia"/>
          <w:sz w:val="24"/>
        </w:rPr>
        <w:t>出具磋商</w:t>
      </w:r>
      <w:proofErr w:type="gramEnd"/>
      <w:r>
        <w:rPr>
          <w:rFonts w:asciiTheme="minorEastAsia" w:eastAsiaTheme="minorEastAsia" w:hAnsiTheme="minorEastAsia" w:hint="eastAsia"/>
          <w:sz w:val="24"/>
        </w:rPr>
        <w:t>情况记录表，磋商情况记录</w:t>
      </w:r>
      <w:proofErr w:type="gramStart"/>
      <w:r>
        <w:rPr>
          <w:rFonts w:asciiTheme="minorEastAsia" w:eastAsiaTheme="minorEastAsia" w:hAnsiTheme="minorEastAsia" w:hint="eastAsia"/>
          <w:sz w:val="24"/>
        </w:rPr>
        <w:t>表需包含磋商</w:t>
      </w:r>
      <w:proofErr w:type="gramEnd"/>
      <w:r>
        <w:rPr>
          <w:rFonts w:asciiTheme="minorEastAsia" w:eastAsiaTheme="minorEastAsia" w:hAnsiTheme="minorEastAsia" w:hint="eastAsia"/>
          <w:sz w:val="24"/>
        </w:rPr>
        <w:t>内容、磋商意见、实质性变动内容等。</w:t>
      </w:r>
      <w:bookmarkEnd w:id="528"/>
      <w:bookmarkEnd w:id="529"/>
      <w:bookmarkEnd w:id="530"/>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2.5最后报价。</w:t>
      </w:r>
    </w:p>
    <w:p w:rsidR="00CD398E" w:rsidRDefault="00C265EE">
      <w:pPr>
        <w:spacing w:line="360" w:lineRule="auto"/>
        <w:ind w:firstLineChars="200" w:firstLine="482"/>
        <w:jc w:val="left"/>
        <w:rPr>
          <w:rFonts w:asciiTheme="minorEastAsia" w:eastAsiaTheme="minorEastAsia" w:hAnsiTheme="minorEastAsia"/>
          <w:b/>
          <w:sz w:val="24"/>
        </w:rPr>
      </w:pPr>
      <w:r>
        <w:rPr>
          <w:rFonts w:asciiTheme="minorEastAsia" w:eastAsiaTheme="minorEastAsia" w:hAnsiTheme="minorEastAsia" w:hint="eastAsia"/>
          <w:b/>
          <w:sz w:val="24"/>
        </w:rPr>
        <w:t>2.5.1本次磋商采购采用现场报价，参与</w:t>
      </w:r>
      <w:r>
        <w:rPr>
          <w:rFonts w:asciiTheme="minorEastAsia" w:eastAsiaTheme="minorEastAsia" w:hAnsiTheme="minorEastAsia"/>
          <w:b/>
          <w:sz w:val="24"/>
        </w:rPr>
        <w:t>报价的</w:t>
      </w:r>
      <w:r>
        <w:rPr>
          <w:rFonts w:asciiTheme="minorEastAsia" w:eastAsiaTheme="minorEastAsia" w:hAnsiTheme="minorEastAsia" w:hint="eastAsia"/>
          <w:b/>
          <w:sz w:val="24"/>
        </w:rPr>
        <w:t>供应商按磋商小组要求进行报价。</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发现供应商</w:t>
      </w:r>
      <w:r>
        <w:rPr>
          <w:rFonts w:asciiTheme="minorEastAsia" w:eastAsiaTheme="minorEastAsia" w:hAnsiTheme="minorEastAsia" w:hint="eastAsia"/>
          <w:sz w:val="24"/>
        </w:rPr>
        <w:t>报价</w:t>
      </w:r>
      <w:r>
        <w:rPr>
          <w:rFonts w:asciiTheme="minorEastAsia" w:eastAsiaTheme="minorEastAsia" w:hAnsiTheme="minorEastAsia"/>
          <w:sz w:val="24"/>
        </w:rPr>
        <w:t>属于下列情况之一的，应按照无效响应文件处理：</w:t>
      </w:r>
    </w:p>
    <w:p w:rsidR="00CD398E" w:rsidRDefault="004B2BFB">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sidR="00C265EE">
        <w:rPr>
          <w:rFonts w:asciiTheme="minorEastAsia" w:eastAsiaTheme="minorEastAsia" w:hAnsiTheme="minorEastAsia"/>
          <w:sz w:val="24"/>
        </w:rPr>
        <w:t>报价超过</w:t>
      </w:r>
      <w:r w:rsidR="00C265EE">
        <w:rPr>
          <w:rFonts w:asciiTheme="minorEastAsia" w:eastAsiaTheme="minorEastAsia" w:hAnsiTheme="minorEastAsia" w:hint="eastAsia"/>
          <w:sz w:val="24"/>
        </w:rPr>
        <w:t>竞争性磋商</w:t>
      </w:r>
      <w:r w:rsidR="00C265EE">
        <w:rPr>
          <w:rFonts w:asciiTheme="minorEastAsia" w:eastAsiaTheme="minorEastAsia" w:hAnsiTheme="minorEastAsia"/>
          <w:sz w:val="24"/>
        </w:rPr>
        <w:t>文件规定的采购预算（或最高限价）或者相关报价不符合采购文件其他的报价规定的；</w:t>
      </w:r>
    </w:p>
    <w:p w:rsidR="00CD398E" w:rsidRDefault="004B2BFB">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sidR="00C265EE">
        <w:rPr>
          <w:rFonts w:asciiTheme="minorEastAsia" w:eastAsiaTheme="minorEastAsia" w:hAnsiTheme="minorEastAsia"/>
          <w:sz w:val="24"/>
        </w:rPr>
        <w:t>磋商小组认为供应商报价明显低于成本价，在磋商小组发出质询函后供应</w:t>
      </w:r>
      <w:proofErr w:type="gramStart"/>
      <w:r w:rsidR="00C265EE">
        <w:rPr>
          <w:rFonts w:asciiTheme="minorEastAsia" w:eastAsiaTheme="minorEastAsia" w:hAnsiTheme="minorEastAsia"/>
          <w:sz w:val="24"/>
        </w:rPr>
        <w:t>商未能</w:t>
      </w:r>
      <w:proofErr w:type="gramEnd"/>
      <w:r w:rsidR="00C265EE">
        <w:rPr>
          <w:rFonts w:asciiTheme="minorEastAsia" w:eastAsiaTheme="minorEastAsia" w:hAnsiTheme="minorEastAsia"/>
          <w:sz w:val="24"/>
        </w:rPr>
        <w:t>提供合理的成本分析和价格构成的或对质函询的解释未被磋商小组采信的。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2.5.</w:t>
      </w:r>
      <w:r>
        <w:rPr>
          <w:rFonts w:asciiTheme="minorEastAsia" w:eastAsiaTheme="minorEastAsia" w:hAnsiTheme="minorEastAsia"/>
          <w:sz w:val="24"/>
        </w:rPr>
        <w:t>2</w:t>
      </w:r>
      <w:r>
        <w:rPr>
          <w:rFonts w:asciiTheme="minorEastAsia" w:eastAsiaTheme="minorEastAsia" w:hAnsiTheme="minorEastAsia" w:hint="eastAsia"/>
          <w:sz w:val="24"/>
        </w:rPr>
        <w:t>磋商文件能够详细列明采购标的</w:t>
      </w:r>
      <w:proofErr w:type="gramStart"/>
      <w:r>
        <w:rPr>
          <w:rFonts w:asciiTheme="minorEastAsia" w:eastAsiaTheme="minorEastAsia" w:hAnsiTheme="minorEastAsia" w:hint="eastAsia"/>
          <w:sz w:val="24"/>
        </w:rPr>
        <w:t>的</w:t>
      </w:r>
      <w:proofErr w:type="gramEnd"/>
      <w:r>
        <w:rPr>
          <w:rFonts w:asciiTheme="minorEastAsia" w:eastAsiaTheme="minorEastAsia" w:hAnsiTheme="minorEastAsia" w:hint="eastAsia"/>
          <w:sz w:val="24"/>
        </w:rPr>
        <w:t>技术、服务要求的，磋商结束后，磋商小组应当要求所有实质性响应的供应商在规定时间内提交最后报价，提交最后报价的供应商不得少于3家（本章2.3.1和2.5.</w:t>
      </w:r>
      <w:r>
        <w:rPr>
          <w:rFonts w:asciiTheme="minorEastAsia" w:eastAsiaTheme="minorEastAsia" w:hAnsiTheme="minorEastAsia"/>
          <w:sz w:val="24"/>
        </w:rPr>
        <w:t>3</w:t>
      </w:r>
      <w:r>
        <w:rPr>
          <w:rFonts w:asciiTheme="minorEastAsia" w:eastAsiaTheme="minorEastAsia" w:hAnsiTheme="minorEastAsia" w:hint="eastAsia"/>
          <w:sz w:val="24"/>
        </w:rPr>
        <w:t>的情况除外）。或磋商文件不能详细列明采购标的</w:t>
      </w:r>
      <w:proofErr w:type="gramStart"/>
      <w:r>
        <w:rPr>
          <w:rFonts w:asciiTheme="minorEastAsia" w:eastAsiaTheme="minorEastAsia" w:hAnsiTheme="minorEastAsia" w:hint="eastAsia"/>
          <w:sz w:val="24"/>
        </w:rPr>
        <w:t>的</w:t>
      </w:r>
      <w:proofErr w:type="gramEnd"/>
      <w:r>
        <w:rPr>
          <w:rFonts w:asciiTheme="minorEastAsia" w:eastAsiaTheme="minorEastAsia" w:hAnsiTheme="minorEastAsia" w:hint="eastAsia"/>
          <w:sz w:val="24"/>
        </w:rPr>
        <w:t>技术、服务要求，需经磋商由供应商提供最终设计方案或解决方案的，磋商结束后，磋商小组应当按照少数服从多数的原则投票推荐3家及以上（本章2.3.1和2.5.</w:t>
      </w:r>
      <w:r>
        <w:rPr>
          <w:rFonts w:asciiTheme="minorEastAsia" w:eastAsiaTheme="minorEastAsia" w:hAnsiTheme="minorEastAsia"/>
          <w:sz w:val="24"/>
        </w:rPr>
        <w:t>3</w:t>
      </w:r>
      <w:r>
        <w:rPr>
          <w:rFonts w:asciiTheme="minorEastAsia" w:eastAsiaTheme="minorEastAsia" w:hAnsiTheme="minorEastAsia" w:hint="eastAsia"/>
          <w:sz w:val="24"/>
        </w:rPr>
        <w:t>的情况除外）供应商，并要求其在规定时间内提交最后报价。</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2.5.</w:t>
      </w:r>
      <w:r>
        <w:rPr>
          <w:rFonts w:asciiTheme="minorEastAsia" w:eastAsiaTheme="minorEastAsia" w:hAnsiTheme="minorEastAsia"/>
          <w:sz w:val="24"/>
        </w:rPr>
        <w:t>3</w:t>
      </w:r>
      <w:r>
        <w:rPr>
          <w:rFonts w:asciiTheme="minorEastAsia" w:eastAsiaTheme="minorEastAsia" w:hAnsiTheme="minorEastAsia" w:hint="eastAsia"/>
          <w:sz w:val="24"/>
        </w:rPr>
        <w:t>符合</w:t>
      </w:r>
      <w:bookmarkStart w:id="531" w:name="_Toc30986"/>
      <w:r>
        <w:rPr>
          <w:rFonts w:asciiTheme="minorEastAsia" w:eastAsiaTheme="minorEastAsia" w:hAnsiTheme="minorEastAsia" w:hint="eastAsia"/>
          <w:sz w:val="24"/>
        </w:rPr>
        <w:t>《</w:t>
      </w:r>
      <w:r>
        <w:rPr>
          <w:rFonts w:asciiTheme="minorEastAsia" w:eastAsiaTheme="minorEastAsia" w:hAnsiTheme="minorEastAsia"/>
          <w:sz w:val="24"/>
        </w:rPr>
        <w:t>政府采购竞争性磋商采购方式管理暂行办法</w:t>
      </w:r>
      <w:r>
        <w:rPr>
          <w:rFonts w:asciiTheme="minorEastAsia" w:eastAsiaTheme="minorEastAsia" w:hAnsiTheme="minorEastAsia" w:hint="eastAsia"/>
          <w:sz w:val="24"/>
        </w:rPr>
        <w:t>财库》〔2014〕214号</w:t>
      </w:r>
      <w:bookmarkEnd w:id="531"/>
      <w:r>
        <w:rPr>
          <w:rFonts w:asciiTheme="minorEastAsia" w:eastAsiaTheme="minorEastAsia" w:hAnsiTheme="minorEastAsia" w:hint="eastAsia"/>
          <w:sz w:val="24"/>
        </w:rPr>
        <w:t>第三条第四项情形的，提交最后报价的供应商可以为2家。</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2.5.</w:t>
      </w:r>
      <w:r>
        <w:rPr>
          <w:rFonts w:asciiTheme="minorEastAsia" w:eastAsiaTheme="minorEastAsia" w:hAnsiTheme="minorEastAsia"/>
          <w:sz w:val="24"/>
        </w:rPr>
        <w:t>4</w:t>
      </w:r>
      <w:r>
        <w:rPr>
          <w:rFonts w:asciiTheme="minorEastAsia" w:eastAsiaTheme="minorEastAsia" w:hAnsiTheme="minorEastAsia" w:hint="eastAsia"/>
          <w:sz w:val="24"/>
        </w:rPr>
        <w:t>磋商结束后，磋商小组应当要求所有实质性响应的供应商在规定时间内提交最后</w:t>
      </w:r>
      <w:r>
        <w:rPr>
          <w:rFonts w:asciiTheme="minorEastAsia" w:eastAsiaTheme="minorEastAsia" w:hAnsiTheme="minorEastAsia" w:hint="eastAsia"/>
          <w:sz w:val="24"/>
        </w:rPr>
        <w:lastRenderedPageBreak/>
        <w:t>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2.5.</w:t>
      </w:r>
      <w:r>
        <w:rPr>
          <w:rFonts w:asciiTheme="minorEastAsia" w:eastAsiaTheme="minorEastAsia" w:hAnsiTheme="minorEastAsia"/>
          <w:sz w:val="24"/>
        </w:rPr>
        <w:t>5</w:t>
      </w:r>
      <w:r>
        <w:rPr>
          <w:rFonts w:asciiTheme="minorEastAsia" w:eastAsiaTheme="minorEastAsia" w:hAnsiTheme="minorEastAsia" w:hint="eastAsia"/>
          <w:sz w:val="24"/>
        </w:rPr>
        <w:t>供应</w:t>
      </w:r>
      <w:proofErr w:type="gramStart"/>
      <w:r>
        <w:rPr>
          <w:rFonts w:asciiTheme="minorEastAsia" w:eastAsiaTheme="minorEastAsia" w:hAnsiTheme="minorEastAsia" w:hint="eastAsia"/>
          <w:sz w:val="24"/>
        </w:rPr>
        <w:t>商最后</w:t>
      </w:r>
      <w:proofErr w:type="gramEnd"/>
      <w:r>
        <w:rPr>
          <w:rFonts w:asciiTheme="minorEastAsia" w:eastAsiaTheme="minorEastAsia" w:hAnsiTheme="minorEastAsia"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2.5.</w:t>
      </w:r>
      <w:r>
        <w:rPr>
          <w:rFonts w:asciiTheme="minorEastAsia" w:eastAsiaTheme="minorEastAsia" w:hAnsiTheme="minorEastAsia"/>
          <w:sz w:val="24"/>
        </w:rPr>
        <w:t>6</w:t>
      </w:r>
      <w:r>
        <w:rPr>
          <w:rFonts w:asciiTheme="minorEastAsia" w:eastAsiaTheme="minorEastAsia" w:hAnsiTheme="minorEastAsia" w:hint="eastAsia"/>
          <w:sz w:val="24"/>
        </w:rPr>
        <w:t>报价如果出现下列不一致的，可按以下原则进行修改：</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（一）大写金额和小写金额不一致的，以大写金额为准，但大写金额文字存在错误的，应当先对大写金额的文字错误进行澄清、说明或者更正，再行修正。</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（二）总价金额与按单价汇总金额不一致的，以单价金额计算结果为准，但单价或者单价汇总金额存在数字或者文字错误的，应当先对数字或者文字错误进行澄清、说明或者更正，再行修正。</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（三）单价金额小数点或者百分比有明显错位的，以总价为准，修正单价。</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同时出现两种以上不一致的，按照上述规定的顺序修正。修正后的报价</w:t>
      </w:r>
      <w:proofErr w:type="gramStart"/>
      <w:r>
        <w:rPr>
          <w:rFonts w:asciiTheme="minorEastAsia" w:eastAsiaTheme="minorEastAsia" w:hAnsiTheme="minorEastAsia" w:hint="eastAsia"/>
          <w:sz w:val="24"/>
        </w:rPr>
        <w:t>经供应</w:t>
      </w:r>
      <w:proofErr w:type="gramEnd"/>
      <w:r>
        <w:rPr>
          <w:rFonts w:asciiTheme="minorEastAsia" w:eastAsiaTheme="minorEastAsia" w:hAnsiTheme="minorEastAsia" w:hint="eastAsia"/>
          <w:sz w:val="24"/>
        </w:rPr>
        <w:t>商确认后产生约束力，供应商不确认的，其响应文件作为无效处理。供应商确认采取书面且加盖单位公章或者供应商授权代表签字的方式。</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不得未经澄清、说明或者更正，直接将供应商响应文件作为无效处理。对不同文字文本响应文件的解释发生异议的，以中文文本为准。</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2.6比较与评价。由磋商小组采用综合评分法对提交最后报价的供应商的响应文件和最后报价进行综合评分，具体要求详见本章综合评分部分。</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2.7推荐成交候选供应商。磋商小组应当根据综合评分情况，按照评审得分由高到低顺序推荐3家及以上（本章2.3.1和2.5.</w:t>
      </w:r>
      <w:r>
        <w:rPr>
          <w:rFonts w:asciiTheme="minorEastAsia" w:eastAsiaTheme="minorEastAsia" w:hAnsiTheme="minorEastAsia"/>
          <w:sz w:val="24"/>
        </w:rPr>
        <w:t>3</w:t>
      </w:r>
      <w:r>
        <w:rPr>
          <w:rFonts w:asciiTheme="minorEastAsia" w:eastAsiaTheme="minorEastAsia" w:hAnsiTheme="minorEastAsia" w:hint="eastAsia"/>
          <w:sz w:val="24"/>
        </w:rPr>
        <w:t>的情况除外）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2.9采购组织单位现场复核评审结果。</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2.9.1评审结果汇总完成后，磋商小组拟</w:t>
      </w:r>
      <w:proofErr w:type="gramStart"/>
      <w:r>
        <w:rPr>
          <w:rFonts w:asciiTheme="minorEastAsia" w:eastAsiaTheme="minorEastAsia" w:hAnsiTheme="minorEastAsia" w:hint="eastAsia"/>
          <w:sz w:val="24"/>
        </w:rPr>
        <w:t>出具磋商</w:t>
      </w:r>
      <w:proofErr w:type="gramEnd"/>
      <w:r>
        <w:rPr>
          <w:rFonts w:asciiTheme="minorEastAsia" w:eastAsiaTheme="minorEastAsia" w:hAnsiTheme="minorEastAsia"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CD398E" w:rsidRDefault="00C265EE">
      <w:pPr>
        <w:spacing w:line="360" w:lineRule="auto"/>
        <w:ind w:firstLineChars="200" w:firstLine="480"/>
        <w:rPr>
          <w:rFonts w:asciiTheme="minorEastAsia" w:eastAsiaTheme="minorEastAsia" w:hAnsiTheme="minorEastAsia"/>
          <w:sz w:val="24"/>
        </w:rPr>
      </w:pPr>
      <w:bookmarkStart w:id="532" w:name="_Toc4290_WPSOffice_Level3"/>
      <w:r>
        <w:rPr>
          <w:rFonts w:asciiTheme="minorEastAsia" w:eastAsiaTheme="minorEastAsia" w:hAnsiTheme="minorEastAsia" w:hint="eastAsia"/>
          <w:sz w:val="24"/>
        </w:rPr>
        <w:t>（1）资格性审查认定错误的；</w:t>
      </w:r>
      <w:bookmarkEnd w:id="532"/>
    </w:p>
    <w:p w:rsidR="00CD398E" w:rsidRDefault="00C265EE">
      <w:pPr>
        <w:spacing w:line="360" w:lineRule="auto"/>
        <w:ind w:firstLineChars="200" w:firstLine="480"/>
        <w:rPr>
          <w:rFonts w:asciiTheme="minorEastAsia" w:eastAsiaTheme="minorEastAsia" w:hAnsiTheme="minorEastAsia"/>
          <w:sz w:val="24"/>
        </w:rPr>
      </w:pPr>
      <w:bookmarkStart w:id="533" w:name="_Toc13515_WPSOffice_Level3"/>
      <w:r>
        <w:rPr>
          <w:rFonts w:asciiTheme="minorEastAsia" w:eastAsiaTheme="minorEastAsia" w:hAnsiTheme="minorEastAsia" w:hint="eastAsia"/>
          <w:sz w:val="24"/>
        </w:rPr>
        <w:t>（2）分值汇总计算错误的；</w:t>
      </w:r>
      <w:bookmarkEnd w:id="533"/>
    </w:p>
    <w:p w:rsidR="00CD398E" w:rsidRDefault="00C265EE">
      <w:pPr>
        <w:spacing w:line="360" w:lineRule="auto"/>
        <w:ind w:firstLineChars="200" w:firstLine="480"/>
        <w:rPr>
          <w:rFonts w:asciiTheme="minorEastAsia" w:eastAsiaTheme="minorEastAsia" w:hAnsiTheme="minorEastAsia"/>
          <w:sz w:val="24"/>
        </w:rPr>
      </w:pPr>
      <w:bookmarkStart w:id="534" w:name="_Toc1522_WPSOffice_Level3"/>
      <w:r>
        <w:rPr>
          <w:rFonts w:asciiTheme="minorEastAsia" w:eastAsiaTheme="minorEastAsia" w:hAnsiTheme="minorEastAsia" w:hint="eastAsia"/>
          <w:sz w:val="24"/>
        </w:rPr>
        <w:t>（3）分项评分超出评分标准范围的；</w:t>
      </w:r>
      <w:bookmarkEnd w:id="534"/>
    </w:p>
    <w:p w:rsidR="00CD398E" w:rsidRDefault="00C265EE">
      <w:pPr>
        <w:spacing w:line="360" w:lineRule="auto"/>
        <w:ind w:firstLineChars="200" w:firstLine="480"/>
        <w:rPr>
          <w:rFonts w:asciiTheme="minorEastAsia" w:eastAsiaTheme="minorEastAsia" w:hAnsiTheme="minorEastAsia"/>
          <w:sz w:val="24"/>
        </w:rPr>
      </w:pPr>
      <w:bookmarkStart w:id="535" w:name="_Toc23269_WPSOffice_Level3"/>
      <w:r>
        <w:rPr>
          <w:rFonts w:asciiTheme="minorEastAsia" w:eastAsiaTheme="minorEastAsia" w:hAnsiTheme="minorEastAsia" w:hint="eastAsia"/>
          <w:sz w:val="24"/>
        </w:rPr>
        <w:t>（4）客观评分不一致的。</w:t>
      </w:r>
      <w:bookmarkEnd w:id="535"/>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采购代理机构复核过程中，磋商小组成员不得离开评审现场。</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2.9.2有下列情形之一的，不得现场修改评审结果：</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（1）磋商小组已经</w:t>
      </w:r>
      <w:proofErr w:type="gramStart"/>
      <w:r>
        <w:rPr>
          <w:rFonts w:asciiTheme="minorEastAsia" w:eastAsiaTheme="minorEastAsia" w:hAnsiTheme="minorEastAsia" w:hint="eastAsia"/>
          <w:sz w:val="24"/>
        </w:rPr>
        <w:t>出具磋商</w:t>
      </w:r>
      <w:proofErr w:type="gramEnd"/>
      <w:r>
        <w:rPr>
          <w:rFonts w:asciiTheme="minorEastAsia" w:eastAsiaTheme="minorEastAsia" w:hAnsiTheme="minorEastAsia" w:hint="eastAsia"/>
          <w:sz w:val="24"/>
        </w:rPr>
        <w:t>报告并且离开评审现场的；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（2）采购代理机构现场复核时，复核工作人员数量不足的；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（3）采购代理机构现场复核时，没有采购监督人员现场监督的；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（4）采购代理机构现场复核内容超出规定范围的；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（5）采购代理机构未提供书面建议的。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2.10编写磋商报告。磋商小组推荐成交候选供应商后，应向采购代理机构</w:t>
      </w:r>
      <w:proofErr w:type="gramStart"/>
      <w:r>
        <w:rPr>
          <w:rFonts w:asciiTheme="minorEastAsia" w:eastAsiaTheme="minorEastAsia" w:hAnsiTheme="minorEastAsia" w:hint="eastAsia"/>
          <w:sz w:val="24"/>
        </w:rPr>
        <w:t>出具磋商</w:t>
      </w:r>
      <w:proofErr w:type="gramEnd"/>
      <w:r>
        <w:rPr>
          <w:rFonts w:asciiTheme="minorEastAsia" w:eastAsiaTheme="minorEastAsia" w:hAnsiTheme="minorEastAsia" w:hint="eastAsia"/>
          <w:sz w:val="24"/>
        </w:rPr>
        <w:t>报告。磋商报告应当包括以下主要内容：</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（1）邀请供应商参加采购活动的具体方式和相关情况；</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（2）响应文件开启日期和地点；</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proofErr w:type="gramStart"/>
      <w:r>
        <w:rPr>
          <w:rFonts w:asciiTheme="minorEastAsia" w:eastAsiaTheme="minorEastAsia" w:hAnsiTheme="minorEastAsia" w:hint="eastAsia"/>
          <w:sz w:val="24"/>
        </w:rPr>
        <w:t>获取磋商</w:t>
      </w:r>
      <w:proofErr w:type="gramEnd"/>
      <w:r>
        <w:rPr>
          <w:rFonts w:asciiTheme="minorEastAsia" w:eastAsiaTheme="minorEastAsia" w:hAnsiTheme="minorEastAsia" w:hint="eastAsia"/>
          <w:sz w:val="24"/>
        </w:rPr>
        <w:t>文件的供应商名单和磋商小组成员名单；</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（4）评审情况记录和说明，包括对供应商的资格审查情况、供应商响应文件审查情况、磋商情况、报价情况等；</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（5）提出的成交候选供应商的排序名单及理由。</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磋商报告应当由磋商小组全体人员签字认可。磋商小组成员对磋商报告有异议的，磋商</w:t>
      </w:r>
      <w:r>
        <w:rPr>
          <w:rFonts w:asciiTheme="minorEastAsia" w:eastAsiaTheme="minorEastAsia" w:hAnsiTheme="minorEastAsia" w:hint="eastAsia"/>
          <w:sz w:val="24"/>
        </w:rPr>
        <w:lastRenderedPageBreak/>
        <w:t>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Theme="minorEastAsia" w:eastAsiaTheme="minorEastAsia" w:hAnsiTheme="minorEastAsia" w:hint="eastAsia"/>
          <w:sz w:val="24"/>
        </w:rPr>
        <w:t>同意磋商</w:t>
      </w:r>
      <w:proofErr w:type="gramEnd"/>
      <w:r>
        <w:rPr>
          <w:rFonts w:asciiTheme="minorEastAsia" w:eastAsiaTheme="minorEastAsia" w:hAnsiTheme="minorEastAsia" w:hint="eastAsia"/>
          <w:sz w:val="24"/>
        </w:rPr>
        <w:t>报告。</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2.11磋商异议处理规则。在磋商过程中，磋商小组成员对响应文件是否</w:t>
      </w:r>
      <w:proofErr w:type="gramStart"/>
      <w:r>
        <w:rPr>
          <w:rFonts w:asciiTheme="minorEastAsia" w:eastAsiaTheme="minorEastAsia" w:hAnsiTheme="minorEastAsia" w:hint="eastAsia"/>
          <w:sz w:val="24"/>
        </w:rPr>
        <w:t>符合磋商</w:t>
      </w:r>
      <w:proofErr w:type="gramEnd"/>
      <w:r>
        <w:rPr>
          <w:rFonts w:asciiTheme="minorEastAsia" w:eastAsiaTheme="minorEastAsia" w:hAnsiTheme="minorEastAsia" w:hint="eastAsia"/>
          <w:sz w:val="24"/>
        </w:rPr>
        <w:t>文件规定存在争议的，应当以少数服从多数的原则处理，但不</w:t>
      </w:r>
      <w:proofErr w:type="gramStart"/>
      <w:r>
        <w:rPr>
          <w:rFonts w:asciiTheme="minorEastAsia" w:eastAsiaTheme="minorEastAsia" w:hAnsiTheme="minorEastAsia" w:hint="eastAsia"/>
          <w:sz w:val="24"/>
        </w:rPr>
        <w:t>违背磋商</w:t>
      </w:r>
      <w:proofErr w:type="gramEnd"/>
      <w:r>
        <w:rPr>
          <w:rFonts w:asciiTheme="minorEastAsia" w:eastAsiaTheme="minorEastAsia" w:hAnsiTheme="minorEastAsia" w:hint="eastAsia"/>
          <w:sz w:val="24"/>
        </w:rPr>
        <w:t>文件规定。有不同意见的磋商小组成员认为认定过程和结果不符合法律法规或者磋商文件规定的，应当在磋商报告中予以反映。</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2.12供应商澄清、说明</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必要的澄清、说明或者更正。供应商的澄清、说明或者更正不得超出响应文件的范围或者改变响应文件的实质性内容。</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2.12.2磋商小组要求供应商澄清、说明或者更正响应文件应当以书面形式</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2.13</w:t>
      </w:r>
      <w:proofErr w:type="gramStart"/>
      <w:r>
        <w:rPr>
          <w:rFonts w:asciiTheme="minorEastAsia" w:eastAsiaTheme="minorEastAsia" w:hAnsiTheme="minorEastAsia" w:hint="eastAsia"/>
          <w:sz w:val="24"/>
        </w:rPr>
        <w:t>终止磋商</w:t>
      </w:r>
      <w:proofErr w:type="gramEnd"/>
      <w:r>
        <w:rPr>
          <w:rFonts w:asciiTheme="minorEastAsia" w:eastAsiaTheme="minorEastAsia" w:hAnsiTheme="minorEastAsia" w:hint="eastAsia"/>
          <w:sz w:val="24"/>
        </w:rPr>
        <w:t>采购活动。</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出现下列情形之一的，采购人或者采购代理机构应当终止竞争性磋商采购活动，发布项目终止公告并说明原因，重新开展采购活动：</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（1）因情况变化，不再符合规定的竞争性磋商采购方式适用情形的；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（2）出现影响采购公正的违法、违规行为的；</w:t>
      </w:r>
    </w:p>
    <w:p w:rsidR="00CD398E" w:rsidRDefault="00C265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（3）除本章2.3.1和2.5.</w:t>
      </w:r>
      <w:r>
        <w:rPr>
          <w:rFonts w:asciiTheme="minorEastAsia" w:eastAsiaTheme="minorEastAsia" w:hAnsiTheme="minorEastAsia"/>
          <w:sz w:val="24"/>
        </w:rPr>
        <w:t>3</w:t>
      </w:r>
      <w:r>
        <w:rPr>
          <w:rFonts w:asciiTheme="minorEastAsia" w:eastAsiaTheme="minorEastAsia" w:hAnsiTheme="minorEastAsia" w:hint="eastAsia"/>
          <w:sz w:val="24"/>
        </w:rPr>
        <w:t>的情况外，在采购过程中符合要求的供应商或者报价未超过采购预算的供应商不足3家的。</w:t>
      </w:r>
    </w:p>
    <w:p w:rsidR="00CD398E" w:rsidRDefault="00C265EE">
      <w:pPr>
        <w:pStyle w:val="2"/>
        <w:keepNext w:val="0"/>
        <w:keepLines w:val="0"/>
        <w:spacing w:before="0" w:after="0" w:line="360" w:lineRule="auto"/>
        <w:ind w:firstLineChars="196" w:firstLine="472"/>
        <w:rPr>
          <w:rFonts w:asciiTheme="minorEastAsia" w:eastAsiaTheme="minorEastAsia" w:hAnsiTheme="minorEastAsia"/>
          <w:sz w:val="24"/>
          <w:szCs w:val="24"/>
        </w:rPr>
      </w:pPr>
      <w:bookmarkStart w:id="536" w:name="_Toc31676_WPSOffice_Level2"/>
      <w:r>
        <w:rPr>
          <w:rFonts w:asciiTheme="minorEastAsia" w:eastAsiaTheme="minorEastAsia" w:hAnsiTheme="minorEastAsia" w:hint="eastAsia"/>
          <w:sz w:val="24"/>
          <w:szCs w:val="24"/>
        </w:rPr>
        <w:t>3.综合评分</w:t>
      </w:r>
      <w:bookmarkEnd w:id="536"/>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3.1本次综合评分的因素详见综合评分明细表。</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3.2除价格因素外，磋商小组成员应当根据自身专业情况独立对每个有效供应商的响应文件进行评价、打分。技术、与技术有关的服务及其他技术类评分因素由抽取的技术方面磋商小组成员（如有时）独立评分。财务状况及其他经济类评分因素由抽取的经济方面磋商小组成员（如有时）独立评分。采购政策功能、采购合同主要条款及其他政策合同类的评分因</w:t>
      </w:r>
      <w:r>
        <w:rPr>
          <w:rFonts w:asciiTheme="minorEastAsia" w:eastAsiaTheme="minorEastAsia" w:hAnsiTheme="minorEastAsia" w:hint="eastAsia"/>
          <w:sz w:val="24"/>
        </w:rPr>
        <w:lastRenderedPageBreak/>
        <w:t>素由抽取的法律方面磋商小组成员（如有时）独立评分。采购人代表原则上对技术、与技术有关的服务及其他技术类评分因素独立评分。价格及其他不能明确区分的评分因素由磋商小组成员共同评分。</w:t>
      </w:r>
    </w:p>
    <w:p w:rsidR="00CD398E" w:rsidRDefault="00C265EE">
      <w:pPr>
        <w:pStyle w:val="a8"/>
        <w:tabs>
          <w:tab w:val="left" w:pos="600"/>
        </w:tabs>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3.3综合评分明细表</w:t>
      </w:r>
    </w:p>
    <w:p w:rsidR="00CD398E" w:rsidRDefault="00C265EE">
      <w:pPr>
        <w:pStyle w:val="a8"/>
        <w:tabs>
          <w:tab w:val="left" w:pos="600"/>
        </w:tabs>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3.3.1综合评分明细表的制定以科学合理、降低评委会自由裁量权为原则。</w:t>
      </w:r>
    </w:p>
    <w:p w:rsidR="00CD398E" w:rsidRDefault="00C265EE">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3.3.2 综合评分明细表按须知表中的相关要求进行价格调整，再参与价格分评审。</w:t>
      </w:r>
    </w:p>
    <w:p w:rsidR="00CD398E" w:rsidRDefault="00C265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3.3.3综合</w:t>
      </w:r>
      <w:r>
        <w:rPr>
          <w:rFonts w:asciiTheme="minorEastAsia" w:eastAsiaTheme="minorEastAsia" w:hAnsiTheme="minorEastAsia"/>
          <w:sz w:val="24"/>
        </w:rPr>
        <w:t>评分明细</w:t>
      </w:r>
      <w:bookmarkStart w:id="537" w:name="PO_评分明细表格_1"/>
      <w:bookmarkEnd w:id="281"/>
      <w:r>
        <w:rPr>
          <w:rFonts w:asciiTheme="minorEastAsia" w:eastAsiaTheme="minorEastAsia" w:hAnsiTheme="minorEastAsia" w:hint="eastAsia"/>
          <w:sz w:val="24"/>
        </w:rPr>
        <w:t>表</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194"/>
        <w:gridCol w:w="756"/>
        <w:gridCol w:w="4859"/>
        <w:gridCol w:w="1473"/>
      </w:tblGrid>
      <w:tr w:rsidR="00CD398E" w:rsidRPr="0049398F">
        <w:trPr>
          <w:jc w:val="center"/>
        </w:trPr>
        <w:tc>
          <w:tcPr>
            <w:tcW w:w="644" w:type="dxa"/>
            <w:vAlign w:val="center"/>
          </w:tcPr>
          <w:p w:rsidR="00CD398E" w:rsidRPr="0049398F" w:rsidRDefault="00C265EE">
            <w:pPr>
              <w:spacing w:line="400" w:lineRule="exact"/>
              <w:ind w:firstLine="28"/>
              <w:jc w:val="center"/>
              <w:rPr>
                <w:rFonts w:asciiTheme="minorEastAsia" w:eastAsiaTheme="minorEastAsia" w:hAnsiTheme="minorEastAsia" w:cs="仿宋"/>
                <w:b/>
                <w:bCs/>
                <w:szCs w:val="21"/>
              </w:rPr>
            </w:pPr>
            <w:r w:rsidRPr="0049398F">
              <w:rPr>
                <w:rFonts w:asciiTheme="minorEastAsia" w:eastAsiaTheme="minorEastAsia" w:hAnsiTheme="minorEastAsia" w:cs="仿宋" w:hint="eastAsia"/>
                <w:b/>
                <w:bCs/>
                <w:szCs w:val="21"/>
              </w:rPr>
              <w:t>序号</w:t>
            </w:r>
          </w:p>
        </w:tc>
        <w:tc>
          <w:tcPr>
            <w:tcW w:w="1194" w:type="dxa"/>
            <w:vAlign w:val="center"/>
          </w:tcPr>
          <w:p w:rsidR="00CD398E" w:rsidRPr="0049398F" w:rsidRDefault="00C265EE">
            <w:pPr>
              <w:spacing w:line="400" w:lineRule="exact"/>
              <w:ind w:firstLine="28"/>
              <w:jc w:val="center"/>
              <w:rPr>
                <w:rFonts w:asciiTheme="minorEastAsia" w:eastAsiaTheme="minorEastAsia" w:hAnsiTheme="minorEastAsia" w:cs="仿宋"/>
                <w:b/>
                <w:bCs/>
                <w:szCs w:val="21"/>
              </w:rPr>
            </w:pPr>
            <w:r w:rsidRPr="0049398F">
              <w:rPr>
                <w:rFonts w:asciiTheme="minorEastAsia" w:eastAsiaTheme="minorEastAsia" w:hAnsiTheme="minorEastAsia" w:cs="仿宋" w:hint="eastAsia"/>
                <w:b/>
                <w:bCs/>
                <w:szCs w:val="21"/>
              </w:rPr>
              <w:t>评分因素</w:t>
            </w:r>
          </w:p>
          <w:p w:rsidR="00CD398E" w:rsidRPr="0049398F" w:rsidRDefault="00C265EE">
            <w:pPr>
              <w:spacing w:line="400" w:lineRule="exact"/>
              <w:ind w:firstLine="28"/>
              <w:jc w:val="center"/>
              <w:rPr>
                <w:rFonts w:asciiTheme="minorEastAsia" w:eastAsiaTheme="minorEastAsia" w:hAnsiTheme="minorEastAsia" w:cs="仿宋"/>
                <w:b/>
                <w:bCs/>
                <w:szCs w:val="21"/>
              </w:rPr>
            </w:pPr>
            <w:r w:rsidRPr="0049398F">
              <w:rPr>
                <w:rFonts w:asciiTheme="minorEastAsia" w:eastAsiaTheme="minorEastAsia" w:hAnsiTheme="minorEastAsia" w:cs="仿宋" w:hint="eastAsia"/>
                <w:b/>
                <w:bCs/>
                <w:szCs w:val="21"/>
              </w:rPr>
              <w:t>及权重</w:t>
            </w:r>
          </w:p>
        </w:tc>
        <w:tc>
          <w:tcPr>
            <w:tcW w:w="756" w:type="dxa"/>
            <w:vAlign w:val="center"/>
          </w:tcPr>
          <w:p w:rsidR="00CD398E" w:rsidRPr="0049398F" w:rsidRDefault="00C265EE">
            <w:pPr>
              <w:spacing w:line="400" w:lineRule="exact"/>
              <w:ind w:firstLine="28"/>
              <w:jc w:val="center"/>
              <w:rPr>
                <w:rFonts w:asciiTheme="minorEastAsia" w:eastAsiaTheme="minorEastAsia" w:hAnsiTheme="minorEastAsia" w:cs="仿宋"/>
                <w:b/>
                <w:bCs/>
                <w:szCs w:val="21"/>
              </w:rPr>
            </w:pPr>
            <w:r w:rsidRPr="0049398F">
              <w:rPr>
                <w:rFonts w:asciiTheme="minorEastAsia" w:eastAsiaTheme="minorEastAsia" w:hAnsiTheme="minorEastAsia" w:cs="仿宋" w:hint="eastAsia"/>
                <w:b/>
                <w:bCs/>
                <w:szCs w:val="21"/>
              </w:rPr>
              <w:t>分值</w:t>
            </w:r>
          </w:p>
        </w:tc>
        <w:tc>
          <w:tcPr>
            <w:tcW w:w="4859" w:type="dxa"/>
            <w:vAlign w:val="center"/>
          </w:tcPr>
          <w:p w:rsidR="00CD398E" w:rsidRPr="0049398F" w:rsidRDefault="00C265EE">
            <w:pPr>
              <w:spacing w:line="400" w:lineRule="exact"/>
              <w:ind w:firstLine="28"/>
              <w:jc w:val="center"/>
              <w:rPr>
                <w:rFonts w:asciiTheme="minorEastAsia" w:eastAsiaTheme="minorEastAsia" w:hAnsiTheme="minorEastAsia" w:cs="仿宋"/>
                <w:b/>
                <w:bCs/>
                <w:szCs w:val="21"/>
              </w:rPr>
            </w:pPr>
            <w:r w:rsidRPr="0049398F">
              <w:rPr>
                <w:rFonts w:asciiTheme="minorEastAsia" w:eastAsiaTheme="minorEastAsia" w:hAnsiTheme="minorEastAsia" w:cs="仿宋" w:hint="eastAsia"/>
                <w:b/>
                <w:bCs/>
                <w:szCs w:val="21"/>
              </w:rPr>
              <w:t>评分标准</w:t>
            </w:r>
          </w:p>
        </w:tc>
        <w:tc>
          <w:tcPr>
            <w:tcW w:w="1473" w:type="dxa"/>
            <w:vAlign w:val="center"/>
          </w:tcPr>
          <w:p w:rsidR="00CD398E" w:rsidRPr="0049398F" w:rsidRDefault="00C265EE">
            <w:pPr>
              <w:spacing w:line="400" w:lineRule="exact"/>
              <w:jc w:val="center"/>
              <w:rPr>
                <w:rFonts w:asciiTheme="minorEastAsia" w:eastAsiaTheme="minorEastAsia" w:hAnsiTheme="minorEastAsia" w:cs="仿宋"/>
                <w:b/>
                <w:bCs/>
                <w:szCs w:val="21"/>
              </w:rPr>
            </w:pPr>
            <w:r w:rsidRPr="0049398F">
              <w:rPr>
                <w:rFonts w:asciiTheme="minorEastAsia" w:eastAsiaTheme="minorEastAsia" w:hAnsiTheme="minorEastAsia" w:cs="仿宋" w:hint="eastAsia"/>
                <w:b/>
                <w:bCs/>
                <w:szCs w:val="21"/>
              </w:rPr>
              <w:t>说明</w:t>
            </w:r>
          </w:p>
        </w:tc>
      </w:tr>
      <w:tr w:rsidR="00CD398E" w:rsidRPr="0049398F">
        <w:trPr>
          <w:jc w:val="center"/>
        </w:trPr>
        <w:tc>
          <w:tcPr>
            <w:tcW w:w="644" w:type="dxa"/>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1</w:t>
            </w:r>
          </w:p>
        </w:tc>
        <w:tc>
          <w:tcPr>
            <w:tcW w:w="1194" w:type="dxa"/>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报价</w:t>
            </w:r>
          </w:p>
          <w:p w:rsidR="0049398F" w:rsidRPr="0049398F" w:rsidRDefault="0049398F" w:rsidP="0049398F">
            <w:pPr>
              <w:pStyle w:val="a0"/>
              <w:jc w:val="center"/>
              <w:rPr>
                <w:szCs w:val="21"/>
              </w:rPr>
            </w:pPr>
            <w:r w:rsidRPr="0049398F">
              <w:rPr>
                <w:rFonts w:hint="eastAsia"/>
                <w:szCs w:val="21"/>
              </w:rPr>
              <w:t>1</w:t>
            </w:r>
            <w:r w:rsidRPr="0049398F">
              <w:rPr>
                <w:szCs w:val="21"/>
              </w:rPr>
              <w:t>0%</w:t>
            </w:r>
          </w:p>
        </w:tc>
        <w:tc>
          <w:tcPr>
            <w:tcW w:w="756" w:type="dxa"/>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szCs w:val="21"/>
              </w:rPr>
              <w:t>10</w:t>
            </w:r>
            <w:r w:rsidRPr="0049398F">
              <w:rPr>
                <w:rFonts w:asciiTheme="minorEastAsia" w:eastAsiaTheme="minorEastAsia" w:hAnsiTheme="minorEastAsia" w:cs="仿宋" w:hint="eastAsia"/>
                <w:szCs w:val="21"/>
              </w:rPr>
              <w:t>分</w:t>
            </w:r>
          </w:p>
        </w:tc>
        <w:tc>
          <w:tcPr>
            <w:tcW w:w="4859" w:type="dxa"/>
            <w:vAlign w:val="center"/>
          </w:tcPr>
          <w:p w:rsidR="00CD398E" w:rsidRPr="0049398F" w:rsidRDefault="00C265EE">
            <w:pPr>
              <w:spacing w:line="280" w:lineRule="exact"/>
              <w:rPr>
                <w:rFonts w:asciiTheme="minorEastAsia" w:eastAsiaTheme="minorEastAsia" w:hAnsiTheme="minorEastAsia" w:cs="仿宋"/>
                <w:szCs w:val="21"/>
                <w:lang w:bidi="ar"/>
              </w:rPr>
            </w:pPr>
            <w:r w:rsidRPr="0049398F">
              <w:rPr>
                <w:rFonts w:asciiTheme="minorEastAsia" w:eastAsiaTheme="minorEastAsia" w:hAnsiTheme="minorEastAsia" w:cs="仿宋" w:hint="eastAsia"/>
                <w:szCs w:val="21"/>
                <w:lang w:bidi="ar"/>
              </w:rPr>
              <w:t>满足磋商文件要求且最后报价最低的供应商的价格为磋商基准价，其价格分为满分。其他供应商的价格</w:t>
            </w:r>
            <w:proofErr w:type="gramStart"/>
            <w:r w:rsidRPr="0049398F">
              <w:rPr>
                <w:rFonts w:asciiTheme="minorEastAsia" w:eastAsiaTheme="minorEastAsia" w:hAnsiTheme="minorEastAsia" w:cs="仿宋" w:hint="eastAsia"/>
                <w:szCs w:val="21"/>
                <w:lang w:bidi="ar"/>
              </w:rPr>
              <w:t>分统一</w:t>
            </w:r>
            <w:proofErr w:type="gramEnd"/>
            <w:r w:rsidRPr="0049398F">
              <w:rPr>
                <w:rFonts w:asciiTheme="minorEastAsia" w:eastAsiaTheme="minorEastAsia" w:hAnsiTheme="minorEastAsia" w:cs="仿宋" w:hint="eastAsia"/>
                <w:szCs w:val="21"/>
                <w:lang w:bidi="ar"/>
              </w:rPr>
              <w:t>按照下列公式计算：</w:t>
            </w:r>
          </w:p>
          <w:p w:rsidR="00CD398E" w:rsidRPr="0049398F" w:rsidRDefault="00C265EE" w:rsidP="004B2BFB">
            <w:pPr>
              <w:spacing w:afterLines="50" w:after="156" w:line="400" w:lineRule="exact"/>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磋商报价得分=（磋商基准价/最后磋商报价）×</w:t>
            </w:r>
            <w:r w:rsidRPr="0049398F">
              <w:rPr>
                <w:rFonts w:asciiTheme="minorEastAsia" w:eastAsiaTheme="minorEastAsia" w:hAnsiTheme="minorEastAsia" w:cs="仿宋"/>
                <w:szCs w:val="21"/>
              </w:rPr>
              <w:t>10</w:t>
            </w:r>
            <w:r w:rsidRPr="0049398F">
              <w:rPr>
                <w:rFonts w:asciiTheme="minorEastAsia" w:eastAsiaTheme="minorEastAsia" w:hAnsiTheme="minorEastAsia" w:cs="仿宋" w:hint="eastAsia"/>
                <w:szCs w:val="21"/>
              </w:rPr>
              <w:t>%×100</w:t>
            </w:r>
          </w:p>
        </w:tc>
        <w:tc>
          <w:tcPr>
            <w:tcW w:w="1473" w:type="dxa"/>
            <w:vAlign w:val="center"/>
          </w:tcPr>
          <w:p w:rsidR="00CD398E" w:rsidRPr="0049398F" w:rsidRDefault="00C265EE">
            <w:pPr>
              <w:spacing w:line="276" w:lineRule="auto"/>
              <w:ind w:left="-38"/>
              <w:jc w:val="left"/>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政府采购政策落实情况按照本磋商文件供应商须知前附表规定执行。</w:t>
            </w:r>
          </w:p>
        </w:tc>
      </w:tr>
      <w:tr w:rsidR="00CD398E" w:rsidRPr="0049398F">
        <w:trPr>
          <w:trHeight w:val="4810"/>
          <w:jc w:val="center"/>
        </w:trPr>
        <w:tc>
          <w:tcPr>
            <w:tcW w:w="644" w:type="dxa"/>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2</w:t>
            </w:r>
          </w:p>
        </w:tc>
        <w:tc>
          <w:tcPr>
            <w:tcW w:w="1194" w:type="dxa"/>
            <w:vAlign w:val="center"/>
          </w:tcPr>
          <w:p w:rsidR="00CD398E" w:rsidRPr="0049398F" w:rsidRDefault="00C265EE">
            <w:pPr>
              <w:widowControl/>
              <w:jc w:val="center"/>
              <w:rPr>
                <w:rFonts w:asciiTheme="minorEastAsia" w:eastAsiaTheme="minorEastAsia" w:hAnsiTheme="minorEastAsia" w:cs="仿宋"/>
                <w:szCs w:val="21"/>
              </w:rPr>
            </w:pPr>
            <w:r w:rsidRPr="0049398F">
              <w:rPr>
                <w:rFonts w:asciiTheme="minorEastAsia" w:eastAsiaTheme="minorEastAsia" w:hAnsiTheme="minorEastAsia" w:cs="仿宋" w:hint="eastAsia"/>
                <w:szCs w:val="21"/>
                <w:lang w:bidi="ar"/>
              </w:rPr>
              <w:t>技术思路方案</w:t>
            </w:r>
          </w:p>
          <w:p w:rsidR="00CD398E" w:rsidRPr="0049398F" w:rsidRDefault="0049398F">
            <w:pPr>
              <w:spacing w:line="400" w:lineRule="exact"/>
              <w:ind w:leftChars="41" w:left="86"/>
              <w:jc w:val="center"/>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2</w:t>
            </w:r>
            <w:r w:rsidRPr="0049398F">
              <w:rPr>
                <w:rFonts w:asciiTheme="minorEastAsia" w:eastAsiaTheme="minorEastAsia" w:hAnsiTheme="minorEastAsia" w:cs="仿宋"/>
                <w:szCs w:val="21"/>
              </w:rPr>
              <w:t>4%</w:t>
            </w:r>
          </w:p>
        </w:tc>
        <w:tc>
          <w:tcPr>
            <w:tcW w:w="756" w:type="dxa"/>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szCs w:val="21"/>
              </w:rPr>
              <w:t>24</w:t>
            </w:r>
            <w:r w:rsidRPr="0049398F">
              <w:rPr>
                <w:rFonts w:asciiTheme="minorEastAsia" w:eastAsiaTheme="minorEastAsia" w:hAnsiTheme="minorEastAsia" w:cs="仿宋" w:hint="eastAsia"/>
                <w:szCs w:val="21"/>
              </w:rPr>
              <w:t>分</w:t>
            </w:r>
          </w:p>
        </w:tc>
        <w:tc>
          <w:tcPr>
            <w:tcW w:w="4859" w:type="dxa"/>
            <w:vAlign w:val="center"/>
          </w:tcPr>
          <w:p w:rsidR="00CD398E" w:rsidRPr="0049398F" w:rsidRDefault="00C265EE">
            <w:pPr>
              <w:widowControl/>
              <w:jc w:val="left"/>
              <w:rPr>
                <w:rFonts w:asciiTheme="minorEastAsia" w:eastAsiaTheme="minorEastAsia" w:hAnsiTheme="minorEastAsia" w:cs="仿宋"/>
                <w:szCs w:val="21"/>
              </w:rPr>
            </w:pPr>
            <w:r w:rsidRPr="0049398F">
              <w:rPr>
                <w:rFonts w:asciiTheme="minorEastAsia" w:eastAsiaTheme="minorEastAsia" w:hAnsiTheme="minorEastAsia" w:cs="仿宋" w:hint="eastAsia"/>
                <w:szCs w:val="21"/>
                <w:lang w:bidi="ar"/>
              </w:rPr>
              <w:t>1.技术思路方案：按照成都市城市体检工作领导小组对城市体检工作的要求，结合双流区建设美丽宜居公园城市和高品质生活空间相关工作，围绕“生态宜居、健康舒适、安全韧性、交通便捷、风貌特色、整洁有序、多元包容、创新活力”8个方面展开，结合本项目实际情况及供应</w:t>
            </w:r>
            <w:proofErr w:type="gramStart"/>
            <w:r w:rsidRPr="0049398F">
              <w:rPr>
                <w:rFonts w:asciiTheme="minorEastAsia" w:eastAsiaTheme="minorEastAsia" w:hAnsiTheme="minorEastAsia" w:cs="仿宋" w:hint="eastAsia"/>
                <w:szCs w:val="21"/>
                <w:lang w:bidi="ar"/>
              </w:rPr>
              <w:t>商相关</w:t>
            </w:r>
            <w:proofErr w:type="gramEnd"/>
            <w:r w:rsidRPr="0049398F">
              <w:rPr>
                <w:rFonts w:asciiTheme="minorEastAsia" w:eastAsiaTheme="minorEastAsia" w:hAnsiTheme="minorEastAsia" w:cs="仿宋" w:hint="eastAsia"/>
                <w:szCs w:val="21"/>
                <w:lang w:bidi="ar"/>
              </w:rPr>
              <w:t>工作经验，制定技术思路方案，技术思路方案内容包括但不限于：①清晰阐述项目开展的背景、目的和意义；②有明确的开展城市体检的方法和技术手段；③能够围绕8个方面建立科学的指标体系并对指标进行</w:t>
            </w:r>
            <w:r w:rsidRPr="0049398F">
              <w:rPr>
                <w:rFonts w:asciiTheme="minorEastAsia" w:eastAsiaTheme="minorEastAsia" w:hAnsiTheme="minorEastAsia" w:cs="仿宋"/>
                <w:szCs w:val="21"/>
                <w:lang w:bidi="ar"/>
              </w:rPr>
              <w:t>分析</w:t>
            </w:r>
            <w:r w:rsidRPr="0049398F">
              <w:rPr>
                <w:rFonts w:asciiTheme="minorEastAsia" w:eastAsiaTheme="minorEastAsia" w:hAnsiTheme="minorEastAsia" w:cs="仿宋" w:hint="eastAsia"/>
                <w:szCs w:val="21"/>
                <w:lang w:bidi="ar"/>
              </w:rPr>
              <w:t>；④对于城市体检结果的应用有明确表达。评审委员会根据供应商提供的技术思路方案进行综合评审，上述四个方面的技术思路方案符合实际情况满足磋商文件要求且全部被评审委员会认可的得2</w:t>
            </w:r>
            <w:r w:rsidRPr="0049398F">
              <w:rPr>
                <w:rFonts w:asciiTheme="minorEastAsia" w:eastAsiaTheme="minorEastAsia" w:hAnsiTheme="minorEastAsia" w:cs="仿宋"/>
                <w:szCs w:val="21"/>
                <w:lang w:bidi="ar"/>
              </w:rPr>
              <w:t>4</w:t>
            </w:r>
            <w:r w:rsidRPr="0049398F">
              <w:rPr>
                <w:rFonts w:asciiTheme="minorEastAsia" w:eastAsiaTheme="minorEastAsia" w:hAnsiTheme="minorEastAsia" w:cs="仿宋" w:hint="eastAsia"/>
                <w:szCs w:val="21"/>
                <w:lang w:bidi="ar"/>
              </w:rPr>
              <w:t>分。</w:t>
            </w:r>
            <w:r w:rsidRPr="0049398F">
              <w:rPr>
                <w:rFonts w:asciiTheme="minorEastAsia" w:eastAsiaTheme="minorEastAsia" w:hAnsiTheme="minorEastAsia" w:cs="宋体" w:hint="eastAsia"/>
                <w:szCs w:val="21"/>
              </w:rPr>
              <w:t>每有一方面</w:t>
            </w:r>
            <w:r w:rsidRPr="0049398F">
              <w:rPr>
                <w:rFonts w:asciiTheme="minorEastAsia" w:eastAsiaTheme="minorEastAsia" w:hAnsiTheme="minorEastAsia" w:cs="Calibri"/>
                <w:color w:val="000000"/>
                <w:szCs w:val="21"/>
                <w:shd w:val="clear" w:color="auto" w:fill="FFFFFF"/>
              </w:rPr>
              <w:t>不符合项目实际情况，或描述有缺陷</w:t>
            </w:r>
            <w:r w:rsidRPr="0049398F">
              <w:rPr>
                <w:rFonts w:asciiTheme="minorEastAsia" w:eastAsiaTheme="minorEastAsia" w:hAnsiTheme="minorEastAsia" w:cs="Calibri" w:hint="eastAsia"/>
                <w:color w:val="000000"/>
                <w:szCs w:val="21"/>
                <w:shd w:val="clear" w:color="auto" w:fill="FFFFFF"/>
              </w:rPr>
              <w:t>（脱离实际或理解片面等情况的）或</w:t>
            </w:r>
            <w:r w:rsidRPr="0049398F">
              <w:rPr>
                <w:rFonts w:asciiTheme="minorEastAsia" w:eastAsiaTheme="minorEastAsia" w:hAnsiTheme="minorEastAsia" w:cs="宋体" w:hint="eastAsia"/>
                <w:szCs w:val="21"/>
              </w:rPr>
              <w:t>不完善的扣</w:t>
            </w:r>
            <w:r w:rsidRPr="0049398F">
              <w:rPr>
                <w:rFonts w:asciiTheme="minorEastAsia" w:eastAsiaTheme="minorEastAsia" w:hAnsiTheme="minorEastAsia" w:cs="宋体"/>
                <w:szCs w:val="21"/>
              </w:rPr>
              <w:t>6</w:t>
            </w:r>
            <w:r w:rsidRPr="0049398F">
              <w:rPr>
                <w:rFonts w:asciiTheme="minorEastAsia" w:eastAsiaTheme="minorEastAsia" w:hAnsiTheme="minorEastAsia" w:cs="宋体" w:hint="eastAsia"/>
                <w:szCs w:val="21"/>
              </w:rPr>
              <w:t>分，扣完为止。</w:t>
            </w:r>
          </w:p>
        </w:tc>
        <w:tc>
          <w:tcPr>
            <w:tcW w:w="1473" w:type="dxa"/>
            <w:vAlign w:val="center"/>
          </w:tcPr>
          <w:p w:rsidR="00CD398E" w:rsidRPr="0049398F" w:rsidRDefault="00CD398E">
            <w:pPr>
              <w:spacing w:line="400" w:lineRule="exact"/>
              <w:rPr>
                <w:rFonts w:asciiTheme="minorEastAsia" w:eastAsiaTheme="minorEastAsia" w:hAnsiTheme="minorEastAsia" w:cs="仿宋"/>
                <w:szCs w:val="21"/>
              </w:rPr>
            </w:pPr>
          </w:p>
        </w:tc>
      </w:tr>
      <w:tr w:rsidR="00CD398E" w:rsidRPr="0049398F">
        <w:trPr>
          <w:trHeight w:val="2667"/>
          <w:jc w:val="center"/>
        </w:trPr>
        <w:tc>
          <w:tcPr>
            <w:tcW w:w="644" w:type="dxa"/>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3</w:t>
            </w:r>
          </w:p>
        </w:tc>
        <w:tc>
          <w:tcPr>
            <w:tcW w:w="1194" w:type="dxa"/>
            <w:vAlign w:val="center"/>
          </w:tcPr>
          <w:p w:rsidR="00CD398E" w:rsidRPr="0049398F" w:rsidRDefault="00C265EE" w:rsidP="0049398F">
            <w:pPr>
              <w:spacing w:line="400" w:lineRule="exact"/>
              <w:ind w:leftChars="41" w:left="86"/>
              <w:jc w:val="center"/>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服务方案</w:t>
            </w:r>
          </w:p>
          <w:p w:rsidR="0049398F" w:rsidRPr="0049398F" w:rsidRDefault="0049398F" w:rsidP="0049398F">
            <w:pPr>
              <w:spacing w:line="400" w:lineRule="exact"/>
              <w:ind w:leftChars="41" w:left="86"/>
              <w:jc w:val="center"/>
              <w:rPr>
                <w:szCs w:val="21"/>
                <w:lang w:bidi="ar"/>
              </w:rPr>
            </w:pPr>
            <w:r w:rsidRPr="0049398F">
              <w:rPr>
                <w:rFonts w:asciiTheme="minorEastAsia" w:eastAsiaTheme="minorEastAsia" w:hAnsiTheme="minorEastAsia" w:cs="仿宋" w:hint="eastAsia"/>
                <w:szCs w:val="21"/>
              </w:rPr>
              <w:t>2</w:t>
            </w:r>
            <w:r w:rsidRPr="0049398F">
              <w:rPr>
                <w:rFonts w:asciiTheme="minorEastAsia" w:eastAsiaTheme="minorEastAsia" w:hAnsiTheme="minorEastAsia" w:cs="仿宋"/>
                <w:szCs w:val="21"/>
              </w:rPr>
              <w:t>0%</w:t>
            </w:r>
          </w:p>
        </w:tc>
        <w:tc>
          <w:tcPr>
            <w:tcW w:w="756" w:type="dxa"/>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szCs w:val="21"/>
              </w:rPr>
              <w:t>20</w:t>
            </w:r>
            <w:r w:rsidRPr="0049398F">
              <w:rPr>
                <w:rFonts w:asciiTheme="minorEastAsia" w:eastAsiaTheme="minorEastAsia" w:hAnsiTheme="minorEastAsia" w:cs="仿宋" w:hint="eastAsia"/>
                <w:szCs w:val="21"/>
              </w:rPr>
              <w:t>分</w:t>
            </w:r>
          </w:p>
        </w:tc>
        <w:tc>
          <w:tcPr>
            <w:tcW w:w="4859" w:type="dxa"/>
            <w:vAlign w:val="center"/>
          </w:tcPr>
          <w:p w:rsidR="00CD398E" w:rsidRPr="0049398F" w:rsidRDefault="00C265EE">
            <w:pPr>
              <w:widowControl/>
              <w:jc w:val="left"/>
              <w:rPr>
                <w:rFonts w:asciiTheme="minorEastAsia" w:eastAsiaTheme="minorEastAsia" w:hAnsiTheme="minorEastAsia" w:cs="仿宋"/>
                <w:szCs w:val="21"/>
                <w:lang w:bidi="ar"/>
              </w:rPr>
            </w:pPr>
            <w:r w:rsidRPr="0049398F">
              <w:rPr>
                <w:rFonts w:asciiTheme="minorEastAsia" w:eastAsiaTheme="minorEastAsia" w:hAnsiTheme="minorEastAsia" w:cs="仿宋" w:hint="eastAsia"/>
                <w:szCs w:val="21"/>
                <w:lang w:bidi="ar"/>
              </w:rPr>
              <w:t>服务方案：供应商针对本项目制定服务方案，内容包括但不限于①工作组织程序、②工作进度控制方案、③成果质量保障措施、④售后服务方案等。评审委员会根据供应商提供的服务方案进行综合评审，上述四项内容符合实际情况满足磋商文件要求且全部被评审委员会认可的得</w:t>
            </w:r>
            <w:r w:rsidRPr="0049398F">
              <w:rPr>
                <w:rFonts w:asciiTheme="minorEastAsia" w:eastAsiaTheme="minorEastAsia" w:hAnsiTheme="minorEastAsia" w:cs="仿宋"/>
                <w:szCs w:val="21"/>
                <w:lang w:bidi="ar"/>
              </w:rPr>
              <w:t>20</w:t>
            </w:r>
            <w:r w:rsidRPr="0049398F">
              <w:rPr>
                <w:rFonts w:asciiTheme="minorEastAsia" w:eastAsiaTheme="minorEastAsia" w:hAnsiTheme="minorEastAsia" w:cs="仿宋" w:hint="eastAsia"/>
                <w:szCs w:val="21"/>
                <w:lang w:bidi="ar"/>
              </w:rPr>
              <w:t>分。每有一项</w:t>
            </w:r>
            <w:r w:rsidRPr="0049398F">
              <w:rPr>
                <w:rFonts w:asciiTheme="minorEastAsia" w:eastAsiaTheme="minorEastAsia" w:hAnsiTheme="minorEastAsia" w:cs="Calibri"/>
                <w:color w:val="000000"/>
                <w:szCs w:val="21"/>
                <w:shd w:val="clear" w:color="auto" w:fill="FFFFFF"/>
              </w:rPr>
              <w:t>不符合项目实际情况，或描述有缺陷</w:t>
            </w:r>
            <w:r w:rsidRPr="0049398F">
              <w:rPr>
                <w:rFonts w:asciiTheme="minorEastAsia" w:eastAsiaTheme="minorEastAsia" w:hAnsiTheme="minorEastAsia" w:cs="Calibri" w:hint="eastAsia"/>
                <w:color w:val="000000"/>
                <w:szCs w:val="21"/>
                <w:shd w:val="clear" w:color="auto" w:fill="FFFFFF"/>
              </w:rPr>
              <w:t>（脱离实际或理解片面等情况的）或</w:t>
            </w:r>
            <w:r w:rsidRPr="0049398F">
              <w:rPr>
                <w:rFonts w:asciiTheme="minorEastAsia" w:eastAsiaTheme="minorEastAsia" w:hAnsiTheme="minorEastAsia" w:cs="宋体" w:hint="eastAsia"/>
                <w:szCs w:val="21"/>
              </w:rPr>
              <w:t>不完善的扣</w:t>
            </w:r>
            <w:r w:rsidRPr="0049398F">
              <w:rPr>
                <w:rFonts w:asciiTheme="minorEastAsia" w:eastAsiaTheme="minorEastAsia" w:hAnsiTheme="minorEastAsia" w:cs="宋体"/>
                <w:szCs w:val="21"/>
              </w:rPr>
              <w:t>5</w:t>
            </w:r>
            <w:r w:rsidRPr="0049398F">
              <w:rPr>
                <w:rFonts w:asciiTheme="minorEastAsia" w:eastAsiaTheme="minorEastAsia" w:hAnsiTheme="minorEastAsia" w:cs="宋体" w:hint="eastAsia"/>
                <w:szCs w:val="21"/>
              </w:rPr>
              <w:t>分，扣完为止。</w:t>
            </w:r>
          </w:p>
        </w:tc>
        <w:tc>
          <w:tcPr>
            <w:tcW w:w="1473" w:type="dxa"/>
            <w:vAlign w:val="center"/>
          </w:tcPr>
          <w:p w:rsidR="00CD398E" w:rsidRPr="0049398F" w:rsidRDefault="00CD398E">
            <w:pPr>
              <w:spacing w:line="400" w:lineRule="exact"/>
              <w:rPr>
                <w:rFonts w:asciiTheme="minorEastAsia" w:eastAsiaTheme="minorEastAsia" w:hAnsiTheme="minorEastAsia" w:cs="仿宋"/>
                <w:szCs w:val="21"/>
              </w:rPr>
            </w:pPr>
          </w:p>
        </w:tc>
      </w:tr>
      <w:tr w:rsidR="00CD398E" w:rsidRPr="0049398F">
        <w:trPr>
          <w:jc w:val="center"/>
        </w:trPr>
        <w:tc>
          <w:tcPr>
            <w:tcW w:w="644" w:type="dxa"/>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szCs w:val="21"/>
              </w:rPr>
              <w:lastRenderedPageBreak/>
              <w:t>4</w:t>
            </w:r>
          </w:p>
        </w:tc>
        <w:tc>
          <w:tcPr>
            <w:tcW w:w="1194" w:type="dxa"/>
            <w:vAlign w:val="center"/>
          </w:tcPr>
          <w:p w:rsidR="00CD398E" w:rsidRDefault="00C265EE" w:rsidP="0049398F">
            <w:pPr>
              <w:widowControl/>
              <w:jc w:val="center"/>
              <w:rPr>
                <w:rFonts w:asciiTheme="minorEastAsia" w:eastAsiaTheme="minorEastAsia" w:hAnsiTheme="minorEastAsia" w:cs="仿宋"/>
                <w:szCs w:val="21"/>
                <w:lang w:bidi="ar"/>
              </w:rPr>
            </w:pPr>
            <w:r w:rsidRPr="0049398F">
              <w:rPr>
                <w:rFonts w:asciiTheme="minorEastAsia" w:eastAsiaTheme="minorEastAsia" w:hAnsiTheme="minorEastAsia" w:cs="仿宋" w:hint="eastAsia"/>
                <w:szCs w:val="21"/>
                <w:lang w:bidi="ar"/>
              </w:rPr>
              <w:t>人员配置</w:t>
            </w:r>
          </w:p>
          <w:p w:rsidR="0049398F" w:rsidRPr="0049398F" w:rsidRDefault="0049398F" w:rsidP="0049398F">
            <w:pPr>
              <w:pStyle w:val="a0"/>
              <w:jc w:val="center"/>
              <w:rPr>
                <w:lang w:bidi="ar"/>
              </w:rPr>
            </w:pPr>
            <w:r>
              <w:rPr>
                <w:rFonts w:hint="eastAsia"/>
                <w:lang w:bidi="ar"/>
              </w:rPr>
              <w:t>2</w:t>
            </w:r>
            <w:r>
              <w:rPr>
                <w:lang w:bidi="ar"/>
              </w:rPr>
              <w:t>2%</w:t>
            </w:r>
          </w:p>
        </w:tc>
        <w:tc>
          <w:tcPr>
            <w:tcW w:w="756" w:type="dxa"/>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2</w:t>
            </w:r>
            <w:r w:rsidRPr="0049398F">
              <w:rPr>
                <w:rFonts w:asciiTheme="minorEastAsia" w:eastAsiaTheme="minorEastAsia" w:hAnsiTheme="minorEastAsia" w:cs="仿宋"/>
                <w:szCs w:val="21"/>
              </w:rPr>
              <w:t>2</w:t>
            </w:r>
            <w:r w:rsidRPr="0049398F">
              <w:rPr>
                <w:rFonts w:asciiTheme="minorEastAsia" w:eastAsiaTheme="minorEastAsia" w:hAnsiTheme="minorEastAsia" w:cs="仿宋" w:hint="eastAsia"/>
                <w:szCs w:val="21"/>
              </w:rPr>
              <w:t>分</w:t>
            </w:r>
          </w:p>
        </w:tc>
        <w:tc>
          <w:tcPr>
            <w:tcW w:w="4859" w:type="dxa"/>
            <w:vAlign w:val="center"/>
          </w:tcPr>
          <w:p w:rsidR="00CD398E" w:rsidRPr="0049398F" w:rsidRDefault="00C265EE">
            <w:pPr>
              <w:widowControl/>
              <w:jc w:val="left"/>
              <w:rPr>
                <w:rFonts w:asciiTheme="minorEastAsia" w:eastAsiaTheme="minorEastAsia" w:hAnsiTheme="minorEastAsia" w:cs="仿宋"/>
                <w:szCs w:val="21"/>
                <w:lang w:bidi="ar"/>
              </w:rPr>
            </w:pPr>
            <w:r w:rsidRPr="0049398F">
              <w:rPr>
                <w:rFonts w:asciiTheme="minorEastAsia" w:eastAsiaTheme="minorEastAsia" w:hAnsiTheme="minorEastAsia" w:cs="仿宋" w:hint="eastAsia"/>
                <w:szCs w:val="21"/>
                <w:lang w:bidi="ar"/>
              </w:rPr>
              <w:t>1</w:t>
            </w:r>
            <w:r w:rsidRPr="0049398F">
              <w:rPr>
                <w:rFonts w:asciiTheme="minorEastAsia" w:eastAsiaTheme="minorEastAsia" w:hAnsiTheme="minorEastAsia" w:cs="仿宋"/>
                <w:szCs w:val="21"/>
                <w:lang w:bidi="ar"/>
              </w:rPr>
              <w:t>.</w:t>
            </w:r>
            <w:r w:rsidRPr="0049398F">
              <w:rPr>
                <w:rFonts w:asciiTheme="minorEastAsia" w:eastAsiaTheme="minorEastAsia" w:hAnsiTheme="minorEastAsia" w:cs="仿宋" w:hint="eastAsia"/>
                <w:szCs w:val="21"/>
                <w:lang w:bidi="ar"/>
              </w:rPr>
              <w:t xml:space="preserve">项目负责人： </w:t>
            </w:r>
          </w:p>
          <w:p w:rsidR="00CD398E" w:rsidRPr="0049398F" w:rsidRDefault="00C265EE">
            <w:pPr>
              <w:widowControl/>
              <w:jc w:val="left"/>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项目负责人具有正高职称且同时具备注册城乡（城市）规划师的得8分；具有副高级职称同时具备注册城乡（城市）规划师的得4分；仅具有高级职称或注册城乡（城市）规划</w:t>
            </w:r>
            <w:proofErr w:type="gramStart"/>
            <w:r w:rsidRPr="0049398F">
              <w:rPr>
                <w:rFonts w:asciiTheme="minorEastAsia" w:eastAsiaTheme="minorEastAsia" w:hAnsiTheme="minorEastAsia" w:cs="仿宋" w:hint="eastAsia"/>
                <w:szCs w:val="21"/>
              </w:rPr>
              <w:t>师其中</w:t>
            </w:r>
            <w:proofErr w:type="gramEnd"/>
            <w:r w:rsidRPr="0049398F">
              <w:rPr>
                <w:rFonts w:asciiTheme="minorEastAsia" w:eastAsiaTheme="minorEastAsia" w:hAnsiTheme="minorEastAsia" w:cs="仿宋" w:hint="eastAsia"/>
                <w:szCs w:val="21"/>
              </w:rPr>
              <w:t>一项的得2分；其余不得分，本项最多得8分。</w:t>
            </w:r>
          </w:p>
          <w:p w:rsidR="00CD398E" w:rsidRPr="0049398F" w:rsidRDefault="00C265EE">
            <w:pPr>
              <w:widowControl/>
              <w:jc w:val="left"/>
              <w:rPr>
                <w:rFonts w:asciiTheme="minorEastAsia" w:eastAsiaTheme="minorEastAsia" w:hAnsiTheme="minorEastAsia" w:cs="仿宋"/>
                <w:szCs w:val="21"/>
                <w:lang w:bidi="ar"/>
              </w:rPr>
            </w:pPr>
            <w:r w:rsidRPr="0049398F">
              <w:rPr>
                <w:rFonts w:asciiTheme="minorEastAsia" w:eastAsiaTheme="minorEastAsia" w:hAnsiTheme="minorEastAsia" w:cs="仿宋"/>
                <w:szCs w:val="21"/>
              </w:rPr>
              <w:t>2.</w:t>
            </w:r>
            <w:r w:rsidRPr="0049398F">
              <w:rPr>
                <w:rFonts w:asciiTheme="minorEastAsia" w:eastAsiaTheme="minorEastAsia" w:hAnsiTheme="minorEastAsia" w:cs="仿宋" w:hint="eastAsia"/>
                <w:szCs w:val="21"/>
                <w:lang w:bidi="ar"/>
              </w:rPr>
              <w:t>项目组成员(不含项目负责人)：</w:t>
            </w:r>
          </w:p>
          <w:p w:rsidR="00CD398E" w:rsidRPr="0049398F" w:rsidRDefault="00C265EE">
            <w:pPr>
              <w:widowControl/>
              <w:jc w:val="left"/>
              <w:rPr>
                <w:rFonts w:asciiTheme="minorEastAsia" w:eastAsiaTheme="minorEastAsia" w:hAnsiTheme="minorEastAsia" w:cs="宋体"/>
                <w:szCs w:val="21"/>
              </w:rPr>
            </w:pPr>
            <w:r w:rsidRPr="0049398F">
              <w:rPr>
                <w:rFonts w:asciiTheme="minorEastAsia" w:eastAsiaTheme="minorEastAsia" w:hAnsiTheme="minorEastAsia" w:cs="宋体" w:hint="eastAsia"/>
                <w:szCs w:val="21"/>
              </w:rPr>
              <w:t>拟任项目组其他成员各专业齐备(应至少包含建筑类、规划类、交通类、市政类、风景园林类、计算机类、经济类、防灾减灾类专业)，专业数量满足或优于上述要求的得8分，每少一个专业扣1分，扣完为止；其中建筑类专业同时具备注册建筑师、规划类专业同时具备注册城乡（城市）规划师、市政类专业同时具备注册公用设备工程师（给水排水）执业资格的，每个专业加2分，最多加6分。本项最多得14分。</w:t>
            </w:r>
          </w:p>
          <w:p w:rsidR="00CD398E" w:rsidRPr="0049398F" w:rsidRDefault="00CD398E">
            <w:pPr>
              <w:widowControl/>
              <w:jc w:val="left"/>
              <w:rPr>
                <w:rFonts w:asciiTheme="minorEastAsia" w:eastAsiaTheme="minorEastAsia" w:hAnsiTheme="minorEastAsia" w:cs="仿宋"/>
                <w:szCs w:val="21"/>
                <w:lang w:bidi="ar"/>
              </w:rPr>
            </w:pPr>
          </w:p>
          <w:p w:rsidR="00CD398E" w:rsidRPr="0049398F" w:rsidRDefault="00C265EE">
            <w:pPr>
              <w:widowControl/>
              <w:jc w:val="left"/>
              <w:rPr>
                <w:rFonts w:asciiTheme="minorEastAsia" w:eastAsiaTheme="minorEastAsia" w:hAnsiTheme="minorEastAsia"/>
                <w:szCs w:val="21"/>
                <w:lang w:bidi="ar"/>
              </w:rPr>
            </w:pPr>
            <w:r w:rsidRPr="0049398F">
              <w:rPr>
                <w:rFonts w:asciiTheme="minorEastAsia" w:eastAsiaTheme="minorEastAsia" w:hAnsiTheme="minorEastAsia" w:cs="仿宋" w:hint="eastAsia"/>
                <w:szCs w:val="21"/>
                <w:lang w:bidi="ar"/>
              </w:rPr>
              <w:t>注：①提供人员相关证书复印件加盖供应商公章；②同</w:t>
            </w:r>
            <w:proofErr w:type="gramStart"/>
            <w:r w:rsidRPr="0049398F">
              <w:rPr>
                <w:rFonts w:asciiTheme="minorEastAsia" w:eastAsiaTheme="minorEastAsia" w:hAnsiTheme="minorEastAsia" w:cs="仿宋" w:hint="eastAsia"/>
                <w:szCs w:val="21"/>
                <w:lang w:bidi="ar"/>
              </w:rPr>
              <w:t>一人员</w:t>
            </w:r>
            <w:proofErr w:type="gramEnd"/>
            <w:r w:rsidRPr="0049398F">
              <w:rPr>
                <w:rFonts w:asciiTheme="minorEastAsia" w:eastAsiaTheme="minorEastAsia" w:hAnsiTheme="minorEastAsia" w:cs="仿宋" w:hint="eastAsia"/>
                <w:szCs w:val="21"/>
                <w:lang w:bidi="ar"/>
              </w:rPr>
              <w:t>具有多个专业的只计1个，各专业需提供毕业证或职称证等证明材料复印件加盖公章佐证。</w:t>
            </w:r>
          </w:p>
        </w:tc>
        <w:tc>
          <w:tcPr>
            <w:tcW w:w="1473" w:type="dxa"/>
            <w:vAlign w:val="center"/>
          </w:tcPr>
          <w:p w:rsidR="00CD398E" w:rsidRPr="0049398F" w:rsidRDefault="00CD398E">
            <w:pPr>
              <w:spacing w:line="400" w:lineRule="exact"/>
              <w:rPr>
                <w:rFonts w:asciiTheme="minorEastAsia" w:eastAsiaTheme="minorEastAsia" w:hAnsiTheme="minorEastAsia" w:cs="仿宋"/>
                <w:szCs w:val="21"/>
              </w:rPr>
            </w:pPr>
          </w:p>
        </w:tc>
      </w:tr>
      <w:tr w:rsidR="00CD398E" w:rsidRPr="0049398F">
        <w:trPr>
          <w:jc w:val="center"/>
        </w:trPr>
        <w:tc>
          <w:tcPr>
            <w:tcW w:w="644" w:type="dxa"/>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szCs w:val="21"/>
              </w:rPr>
              <w:t>5</w:t>
            </w:r>
          </w:p>
        </w:tc>
        <w:tc>
          <w:tcPr>
            <w:tcW w:w="1194" w:type="dxa"/>
            <w:vAlign w:val="center"/>
          </w:tcPr>
          <w:p w:rsidR="00CD398E" w:rsidRDefault="00C265EE">
            <w:pPr>
              <w:widowControl/>
              <w:jc w:val="center"/>
              <w:rPr>
                <w:rFonts w:asciiTheme="minorEastAsia" w:eastAsiaTheme="minorEastAsia" w:hAnsiTheme="minorEastAsia" w:cs="仿宋"/>
                <w:szCs w:val="21"/>
                <w:lang w:bidi="ar"/>
              </w:rPr>
            </w:pPr>
            <w:r w:rsidRPr="0049398F">
              <w:rPr>
                <w:rFonts w:asciiTheme="minorEastAsia" w:eastAsiaTheme="minorEastAsia" w:hAnsiTheme="minorEastAsia" w:cs="仿宋" w:hint="eastAsia"/>
                <w:szCs w:val="21"/>
                <w:lang w:bidi="ar"/>
              </w:rPr>
              <w:t>综合实力及履约能力</w:t>
            </w:r>
          </w:p>
          <w:p w:rsidR="0049398F" w:rsidRPr="0049398F" w:rsidRDefault="0049398F" w:rsidP="0049398F">
            <w:pPr>
              <w:pStyle w:val="a0"/>
              <w:jc w:val="center"/>
              <w:rPr>
                <w:lang w:bidi="ar"/>
              </w:rPr>
            </w:pPr>
            <w:r>
              <w:rPr>
                <w:rFonts w:hint="eastAsia"/>
                <w:lang w:bidi="ar"/>
              </w:rPr>
              <w:t>2</w:t>
            </w:r>
            <w:r>
              <w:rPr>
                <w:lang w:bidi="ar"/>
              </w:rPr>
              <w:t>2%</w:t>
            </w:r>
          </w:p>
        </w:tc>
        <w:tc>
          <w:tcPr>
            <w:tcW w:w="756" w:type="dxa"/>
            <w:vAlign w:val="center"/>
          </w:tcPr>
          <w:p w:rsidR="00CD398E" w:rsidRPr="0049398F" w:rsidRDefault="00C265EE">
            <w:pPr>
              <w:widowControl/>
              <w:jc w:val="left"/>
              <w:rPr>
                <w:rFonts w:asciiTheme="minorEastAsia" w:eastAsiaTheme="minorEastAsia" w:hAnsiTheme="minorEastAsia" w:cs="仿宋"/>
                <w:szCs w:val="21"/>
              </w:rPr>
            </w:pPr>
            <w:r w:rsidRPr="0049398F">
              <w:rPr>
                <w:rFonts w:asciiTheme="minorEastAsia" w:eastAsiaTheme="minorEastAsia" w:hAnsiTheme="minorEastAsia" w:cs="仿宋" w:hint="eastAsia"/>
                <w:szCs w:val="21"/>
                <w:lang w:bidi="ar"/>
              </w:rPr>
              <w:t>2</w:t>
            </w:r>
            <w:r w:rsidRPr="0049398F">
              <w:rPr>
                <w:rFonts w:asciiTheme="minorEastAsia" w:eastAsiaTheme="minorEastAsia" w:hAnsiTheme="minorEastAsia" w:cs="仿宋"/>
                <w:szCs w:val="21"/>
                <w:lang w:bidi="ar"/>
              </w:rPr>
              <w:t>2</w:t>
            </w:r>
            <w:r w:rsidRPr="0049398F">
              <w:rPr>
                <w:rFonts w:asciiTheme="minorEastAsia" w:eastAsiaTheme="minorEastAsia" w:hAnsiTheme="minorEastAsia" w:cs="仿宋" w:hint="eastAsia"/>
                <w:szCs w:val="21"/>
                <w:lang w:bidi="ar"/>
              </w:rPr>
              <w:t>分</w:t>
            </w:r>
          </w:p>
        </w:tc>
        <w:tc>
          <w:tcPr>
            <w:tcW w:w="4859" w:type="dxa"/>
            <w:vAlign w:val="center"/>
          </w:tcPr>
          <w:p w:rsidR="00CD398E" w:rsidRPr="0049398F" w:rsidRDefault="00C265EE">
            <w:pPr>
              <w:widowControl/>
              <w:jc w:val="left"/>
              <w:rPr>
                <w:rFonts w:asciiTheme="minorEastAsia" w:eastAsiaTheme="minorEastAsia" w:hAnsiTheme="minorEastAsia" w:cs="仿宋"/>
                <w:szCs w:val="21"/>
              </w:rPr>
            </w:pPr>
            <w:r w:rsidRPr="0049398F">
              <w:rPr>
                <w:rFonts w:asciiTheme="minorEastAsia" w:eastAsiaTheme="minorEastAsia" w:hAnsiTheme="minorEastAsia" w:cs="仿宋" w:hint="eastAsia"/>
                <w:szCs w:val="21"/>
                <w:lang w:bidi="ar"/>
              </w:rPr>
              <w:t>1.供应商</w:t>
            </w:r>
            <w:r w:rsidR="004B5778" w:rsidRPr="0049398F">
              <w:rPr>
                <w:rFonts w:asciiTheme="minorEastAsia" w:eastAsiaTheme="minorEastAsia" w:hAnsiTheme="minorEastAsia" w:cs="仿宋" w:hint="eastAsia"/>
                <w:szCs w:val="21"/>
                <w:lang w:bidi="ar"/>
              </w:rPr>
              <w:t>具有有效的</w:t>
            </w:r>
            <w:r w:rsidRPr="0049398F">
              <w:rPr>
                <w:rFonts w:asciiTheme="minorEastAsia" w:eastAsiaTheme="minorEastAsia" w:hAnsiTheme="minorEastAsia" w:cs="仿宋" w:hint="eastAsia"/>
                <w:szCs w:val="21"/>
                <w:lang w:bidi="ar"/>
              </w:rPr>
              <w:t>质量管理体系认证,</w:t>
            </w:r>
            <w:r w:rsidRPr="0049398F">
              <w:rPr>
                <w:rFonts w:asciiTheme="minorEastAsia" w:eastAsiaTheme="minorEastAsia" w:hAnsiTheme="minorEastAsia" w:cs="仿宋"/>
                <w:szCs w:val="21"/>
                <w:lang w:bidi="ar"/>
              </w:rPr>
              <w:t>职业健康安全管理体系认证证书</w:t>
            </w:r>
            <w:r w:rsidRPr="0049398F">
              <w:rPr>
                <w:rFonts w:asciiTheme="minorEastAsia" w:eastAsiaTheme="minorEastAsia" w:hAnsiTheme="minorEastAsia" w:cs="仿宋" w:hint="eastAsia"/>
                <w:szCs w:val="21"/>
                <w:lang w:bidi="ar"/>
              </w:rPr>
              <w:t>、环境</w:t>
            </w:r>
            <w:r w:rsidRPr="0049398F">
              <w:rPr>
                <w:rFonts w:asciiTheme="minorEastAsia" w:eastAsiaTheme="minorEastAsia" w:hAnsiTheme="minorEastAsia" w:cs="仿宋"/>
                <w:szCs w:val="21"/>
                <w:lang w:bidi="ar"/>
              </w:rPr>
              <w:t>管理体系认证证书，</w:t>
            </w:r>
            <w:r w:rsidRPr="0049398F">
              <w:rPr>
                <w:rFonts w:asciiTheme="minorEastAsia" w:eastAsiaTheme="minorEastAsia" w:hAnsiTheme="minorEastAsia" w:cs="仿宋" w:hint="eastAsia"/>
                <w:szCs w:val="21"/>
                <w:lang w:bidi="ar"/>
              </w:rPr>
              <w:t>每</w:t>
            </w:r>
            <w:r w:rsidRPr="0049398F">
              <w:rPr>
                <w:rFonts w:asciiTheme="minorEastAsia" w:eastAsiaTheme="minorEastAsia" w:hAnsiTheme="minorEastAsia" w:cs="仿宋"/>
                <w:szCs w:val="21"/>
                <w:lang w:bidi="ar"/>
              </w:rPr>
              <w:t>提供一个得2</w:t>
            </w:r>
            <w:r w:rsidRPr="0049398F">
              <w:rPr>
                <w:rFonts w:asciiTheme="minorEastAsia" w:eastAsiaTheme="minorEastAsia" w:hAnsiTheme="minorEastAsia" w:cs="仿宋" w:hint="eastAsia"/>
                <w:szCs w:val="21"/>
                <w:lang w:bidi="ar"/>
              </w:rPr>
              <w:t>分，本项最多得</w:t>
            </w:r>
            <w:r w:rsidRPr="0049398F">
              <w:rPr>
                <w:rFonts w:asciiTheme="minorEastAsia" w:eastAsiaTheme="minorEastAsia" w:hAnsiTheme="minorEastAsia" w:cs="仿宋"/>
                <w:szCs w:val="21"/>
                <w:lang w:bidi="ar"/>
              </w:rPr>
              <w:t>6</w:t>
            </w:r>
            <w:r w:rsidRPr="0049398F">
              <w:rPr>
                <w:rFonts w:asciiTheme="minorEastAsia" w:eastAsiaTheme="minorEastAsia" w:hAnsiTheme="minorEastAsia" w:cs="仿宋" w:hint="eastAsia"/>
                <w:szCs w:val="21"/>
                <w:lang w:bidi="ar"/>
              </w:rPr>
              <w:t>分。</w:t>
            </w:r>
          </w:p>
          <w:p w:rsidR="00CD398E" w:rsidRPr="0049398F" w:rsidRDefault="00C265EE">
            <w:pPr>
              <w:widowControl/>
              <w:jc w:val="left"/>
              <w:rPr>
                <w:rFonts w:asciiTheme="minorEastAsia" w:eastAsiaTheme="minorEastAsia" w:hAnsiTheme="minorEastAsia" w:cs="仿宋"/>
                <w:szCs w:val="21"/>
              </w:rPr>
            </w:pPr>
            <w:r w:rsidRPr="0049398F">
              <w:rPr>
                <w:rFonts w:asciiTheme="minorEastAsia" w:eastAsiaTheme="minorEastAsia" w:hAnsiTheme="minorEastAsia" w:cs="仿宋" w:hint="eastAsia"/>
                <w:szCs w:val="21"/>
                <w:lang w:bidi="ar"/>
              </w:rPr>
              <w:t xml:space="preserve">注：提供相关证书复印件并加盖供应商公章。 </w:t>
            </w:r>
          </w:p>
          <w:p w:rsidR="00CD398E" w:rsidRPr="0049398F" w:rsidRDefault="00CD398E">
            <w:pPr>
              <w:widowControl/>
              <w:jc w:val="left"/>
              <w:rPr>
                <w:rFonts w:asciiTheme="minorEastAsia" w:eastAsiaTheme="minorEastAsia" w:hAnsiTheme="minorEastAsia" w:cs="仿宋"/>
                <w:szCs w:val="21"/>
              </w:rPr>
            </w:pPr>
          </w:p>
          <w:p w:rsidR="00CD398E" w:rsidRPr="0049398F" w:rsidRDefault="00C265EE">
            <w:pPr>
              <w:widowControl/>
              <w:numPr>
                <w:ilvl w:val="0"/>
                <w:numId w:val="4"/>
              </w:numPr>
              <w:jc w:val="left"/>
              <w:rPr>
                <w:rFonts w:asciiTheme="minorEastAsia" w:eastAsiaTheme="minorEastAsia" w:hAnsiTheme="minorEastAsia" w:cs="仿宋"/>
                <w:szCs w:val="21"/>
                <w:lang w:bidi="ar"/>
              </w:rPr>
            </w:pPr>
            <w:r w:rsidRPr="0049398F">
              <w:rPr>
                <w:rFonts w:asciiTheme="minorEastAsia" w:eastAsiaTheme="minorEastAsia" w:hAnsiTheme="minorEastAsia" w:cs="仿宋" w:hint="eastAsia"/>
                <w:szCs w:val="21"/>
                <w:lang w:bidi="ar"/>
              </w:rPr>
              <w:t>供应商具有类似项目（</w:t>
            </w:r>
            <w:r w:rsidR="004B5778" w:rsidRPr="0049398F">
              <w:rPr>
                <w:rFonts w:asciiTheme="minorEastAsia" w:eastAsiaTheme="minorEastAsia" w:hAnsiTheme="minorEastAsia" w:cs="仿宋" w:hint="eastAsia"/>
                <w:szCs w:val="21"/>
                <w:lang w:bidi="ar"/>
              </w:rPr>
              <w:t>如</w:t>
            </w:r>
            <w:r w:rsidRPr="0049398F">
              <w:rPr>
                <w:rFonts w:asciiTheme="minorEastAsia" w:eastAsiaTheme="minorEastAsia" w:hAnsiTheme="minorEastAsia" w:cs="仿宋" w:hint="eastAsia"/>
                <w:szCs w:val="21"/>
                <w:lang w:bidi="ar"/>
              </w:rPr>
              <w:t>城市体检类等）的履约经验，每提供一个得</w:t>
            </w:r>
            <w:r w:rsidRPr="0049398F">
              <w:rPr>
                <w:rFonts w:asciiTheme="minorEastAsia" w:eastAsiaTheme="minorEastAsia" w:hAnsiTheme="minorEastAsia" w:cs="仿宋"/>
                <w:szCs w:val="21"/>
                <w:lang w:bidi="ar"/>
              </w:rPr>
              <w:t>2</w:t>
            </w:r>
            <w:r w:rsidRPr="0049398F">
              <w:rPr>
                <w:rFonts w:asciiTheme="minorEastAsia" w:eastAsiaTheme="minorEastAsia" w:hAnsiTheme="minorEastAsia" w:cs="仿宋" w:hint="eastAsia"/>
                <w:szCs w:val="21"/>
                <w:lang w:bidi="ar"/>
              </w:rPr>
              <w:t>分，本项最多得</w:t>
            </w:r>
            <w:r w:rsidRPr="0049398F">
              <w:rPr>
                <w:rFonts w:asciiTheme="minorEastAsia" w:eastAsiaTheme="minorEastAsia" w:hAnsiTheme="minorEastAsia" w:cs="仿宋"/>
                <w:szCs w:val="21"/>
                <w:lang w:bidi="ar"/>
              </w:rPr>
              <w:t>16</w:t>
            </w:r>
            <w:r w:rsidRPr="0049398F">
              <w:rPr>
                <w:rFonts w:asciiTheme="minorEastAsia" w:eastAsiaTheme="minorEastAsia" w:hAnsiTheme="minorEastAsia" w:cs="仿宋" w:hint="eastAsia"/>
                <w:szCs w:val="21"/>
                <w:lang w:bidi="ar"/>
              </w:rPr>
              <w:t xml:space="preserve">分。 </w:t>
            </w:r>
          </w:p>
          <w:p w:rsidR="00CD398E" w:rsidRPr="0049398F" w:rsidRDefault="00C265EE">
            <w:pPr>
              <w:widowControl/>
              <w:jc w:val="left"/>
              <w:rPr>
                <w:rFonts w:asciiTheme="minorEastAsia" w:eastAsiaTheme="minorEastAsia" w:hAnsiTheme="minorEastAsia" w:cs="仿宋"/>
                <w:szCs w:val="21"/>
              </w:rPr>
            </w:pPr>
            <w:r w:rsidRPr="0049398F">
              <w:rPr>
                <w:rFonts w:asciiTheme="minorEastAsia" w:eastAsiaTheme="minorEastAsia" w:hAnsiTheme="minorEastAsia" w:cs="仿宋" w:hint="eastAsia"/>
                <w:szCs w:val="21"/>
                <w:lang w:bidi="ar"/>
              </w:rPr>
              <w:t>注：提供合同复印件并加盖供应商公章。</w:t>
            </w:r>
          </w:p>
          <w:p w:rsidR="00CD398E" w:rsidRPr="0049398F" w:rsidRDefault="00CD398E">
            <w:pPr>
              <w:widowControl/>
              <w:jc w:val="left"/>
              <w:rPr>
                <w:rFonts w:asciiTheme="minorEastAsia" w:eastAsiaTheme="minorEastAsia" w:hAnsiTheme="minorEastAsia" w:cs="仿宋"/>
                <w:szCs w:val="21"/>
                <w:lang w:bidi="ar"/>
              </w:rPr>
            </w:pPr>
          </w:p>
        </w:tc>
        <w:tc>
          <w:tcPr>
            <w:tcW w:w="1473" w:type="dxa"/>
            <w:vAlign w:val="center"/>
          </w:tcPr>
          <w:p w:rsidR="00CD398E" w:rsidRPr="0049398F" w:rsidRDefault="00CD398E">
            <w:pPr>
              <w:spacing w:line="400" w:lineRule="exact"/>
              <w:rPr>
                <w:rFonts w:asciiTheme="minorEastAsia" w:eastAsiaTheme="minorEastAsia" w:hAnsiTheme="minorEastAsia" w:cs="仿宋"/>
                <w:szCs w:val="21"/>
              </w:rPr>
            </w:pPr>
          </w:p>
        </w:tc>
      </w:tr>
      <w:tr w:rsidR="00CD398E" w:rsidRPr="0049398F">
        <w:trPr>
          <w:jc w:val="center"/>
        </w:trPr>
        <w:tc>
          <w:tcPr>
            <w:tcW w:w="644" w:type="dxa"/>
            <w:tcBorders>
              <w:top w:val="single" w:sz="4" w:space="0" w:color="auto"/>
              <w:left w:val="single" w:sz="4" w:space="0" w:color="auto"/>
              <w:bottom w:val="single" w:sz="4" w:space="0" w:color="auto"/>
              <w:right w:val="single" w:sz="4" w:space="0" w:color="auto"/>
            </w:tcBorders>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szCs w:val="21"/>
              </w:rPr>
              <w:t>6</w:t>
            </w:r>
          </w:p>
        </w:tc>
        <w:tc>
          <w:tcPr>
            <w:tcW w:w="1194" w:type="dxa"/>
            <w:tcBorders>
              <w:top w:val="single" w:sz="4" w:space="0" w:color="auto"/>
              <w:left w:val="single" w:sz="4" w:space="0" w:color="auto"/>
              <w:bottom w:val="single" w:sz="4" w:space="0" w:color="auto"/>
              <w:right w:val="single" w:sz="4" w:space="0" w:color="auto"/>
            </w:tcBorders>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响应文件的规范性</w:t>
            </w:r>
          </w:p>
        </w:tc>
        <w:tc>
          <w:tcPr>
            <w:tcW w:w="756" w:type="dxa"/>
            <w:tcBorders>
              <w:top w:val="single" w:sz="4" w:space="0" w:color="auto"/>
              <w:left w:val="single" w:sz="4" w:space="0" w:color="auto"/>
              <w:bottom w:val="single" w:sz="4" w:space="0" w:color="auto"/>
              <w:right w:val="single" w:sz="4" w:space="0" w:color="auto"/>
            </w:tcBorders>
            <w:vAlign w:val="center"/>
          </w:tcPr>
          <w:p w:rsidR="00CD398E" w:rsidRPr="0049398F" w:rsidRDefault="00C265EE">
            <w:pPr>
              <w:spacing w:line="400" w:lineRule="exact"/>
              <w:ind w:firstLine="28"/>
              <w:jc w:val="center"/>
              <w:rPr>
                <w:rFonts w:asciiTheme="minorEastAsia" w:eastAsiaTheme="minorEastAsia" w:hAnsiTheme="minorEastAsia" w:cs="仿宋"/>
                <w:szCs w:val="21"/>
              </w:rPr>
            </w:pPr>
            <w:r w:rsidRPr="0049398F">
              <w:rPr>
                <w:rFonts w:asciiTheme="minorEastAsia" w:eastAsiaTheme="minorEastAsia" w:hAnsiTheme="minorEastAsia" w:cs="仿宋"/>
                <w:szCs w:val="21"/>
              </w:rPr>
              <w:t>2</w:t>
            </w:r>
            <w:r w:rsidRPr="0049398F">
              <w:rPr>
                <w:rFonts w:asciiTheme="minorEastAsia" w:eastAsiaTheme="minorEastAsia" w:hAnsiTheme="minorEastAsia" w:cs="仿宋" w:hint="eastAsia"/>
                <w:szCs w:val="21"/>
              </w:rPr>
              <w:t>分</w:t>
            </w:r>
          </w:p>
        </w:tc>
        <w:tc>
          <w:tcPr>
            <w:tcW w:w="4859" w:type="dxa"/>
            <w:tcBorders>
              <w:top w:val="single" w:sz="4" w:space="0" w:color="auto"/>
              <w:left w:val="single" w:sz="4" w:space="0" w:color="auto"/>
              <w:bottom w:val="single" w:sz="4" w:space="0" w:color="auto"/>
              <w:right w:val="single" w:sz="4" w:space="0" w:color="auto"/>
            </w:tcBorders>
            <w:vAlign w:val="center"/>
          </w:tcPr>
          <w:p w:rsidR="00CD398E" w:rsidRPr="0049398F" w:rsidRDefault="00C265EE">
            <w:pPr>
              <w:spacing w:line="400" w:lineRule="exact"/>
              <w:ind w:firstLine="28"/>
              <w:rPr>
                <w:rFonts w:asciiTheme="minorEastAsia" w:eastAsiaTheme="minorEastAsia" w:hAnsiTheme="minorEastAsia" w:cs="仿宋"/>
                <w:szCs w:val="21"/>
              </w:rPr>
            </w:pPr>
            <w:r w:rsidRPr="0049398F">
              <w:rPr>
                <w:rFonts w:asciiTheme="minorEastAsia" w:eastAsiaTheme="minorEastAsia" w:hAnsiTheme="minorEastAsia" w:cs="仿宋" w:hint="eastAsia"/>
                <w:szCs w:val="21"/>
              </w:rPr>
              <w:t>响应文件制作规范，没有细微偏差情形的得</w:t>
            </w:r>
            <w:r w:rsidRPr="0049398F">
              <w:rPr>
                <w:rFonts w:asciiTheme="minorEastAsia" w:eastAsiaTheme="minorEastAsia" w:hAnsiTheme="minorEastAsia" w:cs="仿宋"/>
                <w:szCs w:val="21"/>
              </w:rPr>
              <w:t>2</w:t>
            </w:r>
            <w:r w:rsidRPr="0049398F">
              <w:rPr>
                <w:rFonts w:asciiTheme="minorEastAsia" w:eastAsiaTheme="minorEastAsia" w:hAnsiTheme="minorEastAsia" w:cs="仿宋" w:hint="eastAsia"/>
                <w:szCs w:val="21"/>
              </w:rPr>
              <w:t>分；有一项细微偏差扣0.5分，直至该项分值扣完为止。</w:t>
            </w:r>
          </w:p>
        </w:tc>
        <w:tc>
          <w:tcPr>
            <w:tcW w:w="1473" w:type="dxa"/>
            <w:tcBorders>
              <w:top w:val="single" w:sz="4" w:space="0" w:color="auto"/>
              <w:left w:val="single" w:sz="4" w:space="0" w:color="auto"/>
              <w:bottom w:val="single" w:sz="4" w:space="0" w:color="auto"/>
              <w:right w:val="single" w:sz="4" w:space="0" w:color="auto"/>
            </w:tcBorders>
            <w:vAlign w:val="center"/>
          </w:tcPr>
          <w:p w:rsidR="00CD398E" w:rsidRPr="0049398F" w:rsidRDefault="00CD398E">
            <w:pPr>
              <w:spacing w:line="400" w:lineRule="exact"/>
              <w:ind w:left="-38"/>
              <w:rPr>
                <w:rFonts w:asciiTheme="minorEastAsia" w:eastAsiaTheme="minorEastAsia" w:hAnsiTheme="minorEastAsia" w:cs="仿宋"/>
                <w:szCs w:val="21"/>
              </w:rPr>
            </w:pPr>
          </w:p>
        </w:tc>
      </w:tr>
    </w:tbl>
    <w:p w:rsidR="00CD398E" w:rsidRDefault="00CD398E">
      <w:pPr>
        <w:ind w:firstLine="560"/>
        <w:rPr>
          <w:rFonts w:asciiTheme="minorEastAsia" w:eastAsiaTheme="minorEastAsia" w:hAnsiTheme="minorEastAsia"/>
        </w:rPr>
      </w:pPr>
    </w:p>
    <w:p w:rsidR="00CD398E" w:rsidRDefault="00CD398E">
      <w:pPr>
        <w:pStyle w:val="a0"/>
        <w:rPr>
          <w:rFonts w:asciiTheme="minorEastAsia" w:eastAsiaTheme="minorEastAsia" w:hAnsiTheme="minorEastAsia"/>
        </w:rPr>
      </w:pPr>
    </w:p>
    <w:p w:rsidR="00CD398E" w:rsidRDefault="00C265EE">
      <w:pPr>
        <w:spacing w:line="360" w:lineRule="auto"/>
        <w:rPr>
          <w:rFonts w:asciiTheme="minorEastAsia" w:eastAsiaTheme="minorEastAsia" w:hAnsiTheme="minorEastAsia"/>
          <w:szCs w:val="21"/>
        </w:rPr>
      </w:pPr>
      <w:bookmarkStart w:id="538" w:name="_Toc217446059"/>
      <w:bookmarkStart w:id="539" w:name="PO_默认文件内容_30"/>
      <w:bookmarkEnd w:id="404"/>
      <w:bookmarkEnd w:id="405"/>
      <w:bookmarkEnd w:id="406"/>
      <w:bookmarkEnd w:id="407"/>
      <w:bookmarkEnd w:id="537"/>
      <w:r>
        <w:rPr>
          <w:rFonts w:asciiTheme="minorEastAsia" w:eastAsiaTheme="minorEastAsia" w:hAnsiTheme="minorEastAsia" w:hint="eastAsia"/>
          <w:szCs w:val="21"/>
        </w:rPr>
        <w:t>注：评分的取值按四舍五入法，保留小数点后两位。</w:t>
      </w:r>
    </w:p>
    <w:p w:rsidR="00CD398E" w:rsidRDefault="00C265EE">
      <w:pPr>
        <w:pStyle w:val="a7"/>
        <w:spacing w:line="360" w:lineRule="auto"/>
        <w:ind w:firstLineChars="175" w:firstLine="420"/>
        <w:rPr>
          <w:rFonts w:asciiTheme="minorEastAsia" w:hAnsiTheme="minorEastAsia"/>
          <w:sz w:val="24"/>
        </w:rPr>
      </w:pPr>
      <w:r>
        <w:rPr>
          <w:rFonts w:asciiTheme="minorEastAsia" w:hAnsiTheme="minorEastAsia" w:hint="eastAsia"/>
          <w:sz w:val="24"/>
        </w:rPr>
        <w:t>3.3.4评审得分＝（A1＋A2＋……＋An）/N</w:t>
      </w:r>
      <w:r>
        <w:rPr>
          <w:rFonts w:asciiTheme="minorEastAsia" w:hAnsiTheme="minorEastAsia" w:hint="eastAsia"/>
          <w:sz w:val="24"/>
          <w:vertAlign w:val="subscript"/>
        </w:rPr>
        <w:t>A</w:t>
      </w:r>
      <w:r>
        <w:rPr>
          <w:rFonts w:asciiTheme="minorEastAsia" w:hAnsiTheme="minorEastAsia" w:hint="eastAsia"/>
          <w:sz w:val="24"/>
        </w:rPr>
        <w:t>＋（B1＋B2＋……＋Bn）/ N</w:t>
      </w:r>
      <w:r>
        <w:rPr>
          <w:rFonts w:asciiTheme="minorEastAsia" w:hAnsiTheme="minorEastAsia" w:hint="eastAsia"/>
          <w:sz w:val="24"/>
          <w:vertAlign w:val="subscript"/>
        </w:rPr>
        <w:t>B</w:t>
      </w:r>
      <w:r>
        <w:rPr>
          <w:rFonts w:asciiTheme="minorEastAsia" w:hAnsiTheme="minorEastAsia" w:hint="eastAsia"/>
          <w:sz w:val="24"/>
        </w:rPr>
        <w:t>＋（C1＋C2＋……＋Cn）/ N</w:t>
      </w:r>
      <w:r>
        <w:rPr>
          <w:rFonts w:asciiTheme="minorEastAsia" w:hAnsiTheme="minorEastAsia" w:hint="eastAsia"/>
          <w:sz w:val="24"/>
          <w:vertAlign w:val="subscript"/>
        </w:rPr>
        <w:t>C</w:t>
      </w:r>
      <w:r>
        <w:rPr>
          <w:rFonts w:asciiTheme="minorEastAsia" w:hAnsiTheme="minorEastAsia" w:hint="eastAsia"/>
          <w:sz w:val="24"/>
        </w:rPr>
        <w:t>＋（D1＋D2＋……＋Dn）/ N</w:t>
      </w:r>
      <w:r>
        <w:rPr>
          <w:rFonts w:asciiTheme="minorEastAsia" w:hAnsiTheme="minorEastAsia" w:hint="eastAsia"/>
          <w:sz w:val="24"/>
          <w:vertAlign w:val="subscript"/>
        </w:rPr>
        <w:t>D</w:t>
      </w:r>
    </w:p>
    <w:p w:rsidR="00CD398E" w:rsidRDefault="00C265EE">
      <w:pPr>
        <w:pStyle w:val="a7"/>
        <w:spacing w:line="360" w:lineRule="auto"/>
        <w:rPr>
          <w:rFonts w:asciiTheme="minorEastAsia" w:hAnsiTheme="minorEastAsia"/>
          <w:bCs/>
          <w:sz w:val="24"/>
        </w:rPr>
      </w:pPr>
      <w:r>
        <w:rPr>
          <w:rFonts w:asciiTheme="minorEastAsia" w:hAnsiTheme="minorEastAsia" w:hint="eastAsia"/>
          <w:sz w:val="24"/>
        </w:rPr>
        <w:t>A1、A2……An分别为每个经济类评委（经济类专家）的打分，N</w:t>
      </w:r>
      <w:r>
        <w:rPr>
          <w:rFonts w:asciiTheme="minorEastAsia" w:hAnsiTheme="minorEastAsia" w:hint="eastAsia"/>
          <w:sz w:val="24"/>
          <w:vertAlign w:val="subscript"/>
        </w:rPr>
        <w:t>A</w:t>
      </w:r>
      <w:r>
        <w:rPr>
          <w:rFonts w:asciiTheme="minorEastAsia" w:hAnsiTheme="minorEastAsia" w:hint="eastAsia"/>
          <w:sz w:val="24"/>
        </w:rPr>
        <w:t>为经济类评委（经济类专家）人数；B1、B2＋……Bn 分别为每个技术类评委（技术类专家和采购人代表）的打分，N</w:t>
      </w:r>
      <w:r>
        <w:rPr>
          <w:rFonts w:asciiTheme="minorEastAsia" w:hAnsiTheme="minorEastAsia" w:hint="eastAsia"/>
          <w:sz w:val="24"/>
          <w:vertAlign w:val="subscript"/>
        </w:rPr>
        <w:t>B</w:t>
      </w:r>
      <w:r>
        <w:rPr>
          <w:rFonts w:asciiTheme="minorEastAsia" w:hAnsiTheme="minorEastAsia" w:hint="eastAsia"/>
          <w:sz w:val="24"/>
        </w:rPr>
        <w:t>为技术类评委（技术类专家和采购人代表）人数；C1、C2……Cn 分别为每个政策合同类</w:t>
      </w:r>
      <w:r>
        <w:rPr>
          <w:rFonts w:asciiTheme="minorEastAsia" w:hAnsiTheme="minorEastAsia" w:hint="eastAsia"/>
          <w:sz w:val="24"/>
        </w:rPr>
        <w:lastRenderedPageBreak/>
        <w:t>评委（法律类专家）的打分，N</w:t>
      </w:r>
      <w:r>
        <w:rPr>
          <w:rFonts w:asciiTheme="minorEastAsia" w:hAnsiTheme="minorEastAsia" w:hint="eastAsia"/>
          <w:sz w:val="24"/>
          <w:vertAlign w:val="subscript"/>
        </w:rPr>
        <w:t>C</w:t>
      </w:r>
      <w:r>
        <w:rPr>
          <w:rFonts w:asciiTheme="minorEastAsia" w:hAnsiTheme="minorEastAsia" w:hint="eastAsia"/>
          <w:sz w:val="24"/>
        </w:rPr>
        <w:t>为政策合同类评委（法律类专家）人数；D1、D2……Dn 分别为评审委员会每个成员的打分（共同评分类），N</w:t>
      </w:r>
      <w:r>
        <w:rPr>
          <w:rFonts w:asciiTheme="minorEastAsia" w:hAnsiTheme="minorEastAsia" w:hint="eastAsia"/>
          <w:sz w:val="24"/>
          <w:vertAlign w:val="subscript"/>
        </w:rPr>
        <w:t>D</w:t>
      </w:r>
      <w:r>
        <w:rPr>
          <w:rFonts w:asciiTheme="minorEastAsia" w:hAnsiTheme="minorEastAsia" w:hint="eastAsia"/>
          <w:sz w:val="24"/>
        </w:rPr>
        <w:t>为评审委员会人</w:t>
      </w:r>
      <w:r>
        <w:rPr>
          <w:rFonts w:asciiTheme="minorEastAsia" w:hAnsiTheme="minorEastAsia" w:hint="eastAsia"/>
          <w:bCs/>
          <w:sz w:val="24"/>
        </w:rPr>
        <w:t>数。</w:t>
      </w:r>
    </w:p>
    <w:bookmarkEnd w:id="538"/>
    <w:p w:rsidR="00CD398E" w:rsidRDefault="00CD398E">
      <w:pPr>
        <w:tabs>
          <w:tab w:val="left" w:pos="851"/>
        </w:tabs>
        <w:spacing w:line="360" w:lineRule="auto"/>
        <w:ind w:firstLineChars="200" w:firstLine="482"/>
        <w:rPr>
          <w:rFonts w:asciiTheme="minorEastAsia" w:eastAsiaTheme="minorEastAsia" w:hAnsiTheme="minorEastAsia"/>
          <w:b/>
          <w:sz w:val="24"/>
        </w:rPr>
      </w:pPr>
    </w:p>
    <w:p w:rsidR="00CD398E" w:rsidRDefault="00C265EE">
      <w:pPr>
        <w:pStyle w:val="2"/>
        <w:keepNext w:val="0"/>
        <w:keepLines w:val="0"/>
        <w:spacing w:before="0" w:after="0" w:line="360" w:lineRule="auto"/>
        <w:ind w:firstLineChars="196" w:firstLine="472"/>
        <w:rPr>
          <w:rFonts w:asciiTheme="minorEastAsia" w:eastAsiaTheme="minorEastAsia" w:hAnsiTheme="minorEastAsia"/>
          <w:sz w:val="24"/>
          <w:szCs w:val="24"/>
        </w:rPr>
      </w:pPr>
      <w:bookmarkStart w:id="540" w:name="_Toc17143_WPSOffice_Level2"/>
      <w:r>
        <w:rPr>
          <w:rFonts w:asciiTheme="minorEastAsia" w:eastAsiaTheme="minorEastAsia" w:hAnsiTheme="minorEastAsia" w:hint="eastAsia"/>
          <w:sz w:val="24"/>
          <w:szCs w:val="24"/>
        </w:rPr>
        <w:t>4.磋商纪律及注意事项</w:t>
      </w:r>
      <w:bookmarkEnd w:id="540"/>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4.1磋商小组内部讨论的情况和意见必须保密，任何人不得以任何形式透露给供应商或与供应商有关的单位或个人。</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4.2在磋商过程中，供应商不得以任何形式对磋商小组成员进行旨在影响谈判结果的私下接触，否则将取消其参与磋商的资格。</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4.3对各供应商的商业秘密，磋商小组成员应予以保密，不得泄露给其他供应商。</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4.4 磋商小组独立评判，推荐成交候选人，并写出书面报告。</w:t>
      </w:r>
    </w:p>
    <w:p w:rsidR="00CD398E" w:rsidRDefault="00C265EE">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4.5 磋商小组可根据需要对供应商进行实地考察。</w:t>
      </w:r>
    </w:p>
    <w:p w:rsidR="00CD398E" w:rsidRDefault="00CD398E">
      <w:pPr>
        <w:spacing w:line="360" w:lineRule="auto"/>
        <w:ind w:firstLineChars="200" w:firstLine="480"/>
        <w:rPr>
          <w:rFonts w:asciiTheme="minorEastAsia" w:eastAsiaTheme="minorEastAsia" w:hAnsiTheme="minorEastAsia"/>
          <w:sz w:val="24"/>
        </w:rPr>
      </w:pPr>
    </w:p>
    <w:p w:rsidR="00CD398E" w:rsidRDefault="00C265EE">
      <w:pPr>
        <w:pStyle w:val="2"/>
        <w:keepNext w:val="0"/>
        <w:keepLines w:val="0"/>
        <w:spacing w:before="0" w:after="0" w:line="360" w:lineRule="auto"/>
        <w:ind w:firstLineChars="196" w:firstLine="472"/>
        <w:rPr>
          <w:rFonts w:asciiTheme="minorEastAsia" w:eastAsiaTheme="minorEastAsia" w:hAnsiTheme="minorEastAsia"/>
          <w:sz w:val="24"/>
          <w:szCs w:val="24"/>
        </w:rPr>
      </w:pPr>
      <w:bookmarkStart w:id="541" w:name="_Toc5302_WPSOffice_Level2"/>
      <w:r>
        <w:rPr>
          <w:rFonts w:asciiTheme="minorEastAsia" w:eastAsiaTheme="minorEastAsia" w:hAnsiTheme="minorEastAsia" w:hint="eastAsia"/>
          <w:sz w:val="24"/>
          <w:szCs w:val="24"/>
        </w:rPr>
        <w:t>5.</w:t>
      </w:r>
      <w:bookmarkEnd w:id="408"/>
      <w:r>
        <w:rPr>
          <w:rFonts w:asciiTheme="minorEastAsia" w:eastAsiaTheme="minorEastAsia" w:hAnsiTheme="minorEastAsia" w:hint="eastAsia"/>
          <w:sz w:val="24"/>
          <w:szCs w:val="24"/>
        </w:rPr>
        <w:t>磋商小组在采购活动中承担以下义务：</w:t>
      </w:r>
      <w:bookmarkEnd w:id="541"/>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（一）遵守评审工作纪律；</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（二）按照客观、公正、审慎的原则，根据磋商文件规定的评审程序、评审方法和评审标准进行独立评审；</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（三）不得泄露评审文件、评审情况和在评审过程中获悉的商业秘密；</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w:t>
      </w:r>
      <w:proofErr w:type="gramStart"/>
      <w:r>
        <w:rPr>
          <w:rFonts w:asciiTheme="minorEastAsia" w:eastAsiaTheme="minorEastAsia" w:hAnsiTheme="minorEastAsia" w:hint="eastAsia"/>
          <w:sz w:val="24"/>
        </w:rPr>
        <w:t>发现磋商</w:t>
      </w:r>
      <w:proofErr w:type="gramEnd"/>
      <w:r>
        <w:rPr>
          <w:rFonts w:asciiTheme="minorEastAsia" w:eastAsiaTheme="minorEastAsia" w:hAnsiTheme="minorEastAsia" w:hint="eastAsia"/>
          <w:sz w:val="24"/>
        </w:rPr>
        <w:t>文件内容违反国家有关强制性规定或者磋商文件存在歧义、重大缺陷导致评审工作无法进行时，停止评审并向采购人或者采购代理机构书面说明情况；</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（五）配合答复处理供应商的询问、质疑和投诉等事项；</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（六）法律、法规和规章规定的其他义务。</w:t>
      </w:r>
    </w:p>
    <w:p w:rsidR="00CD398E" w:rsidRDefault="00CD398E">
      <w:pPr>
        <w:tabs>
          <w:tab w:val="left" w:pos="7665"/>
        </w:tabs>
        <w:spacing w:line="360" w:lineRule="auto"/>
        <w:rPr>
          <w:rFonts w:asciiTheme="minorEastAsia" w:eastAsiaTheme="minorEastAsia" w:hAnsiTheme="minorEastAsia"/>
          <w:sz w:val="24"/>
        </w:rPr>
      </w:pPr>
    </w:p>
    <w:p w:rsidR="00CD398E" w:rsidRDefault="00C265EE">
      <w:pPr>
        <w:pStyle w:val="2"/>
        <w:keepNext w:val="0"/>
        <w:keepLines w:val="0"/>
        <w:spacing w:before="0" w:after="0" w:line="360" w:lineRule="auto"/>
        <w:ind w:firstLineChars="196" w:firstLine="472"/>
        <w:rPr>
          <w:rFonts w:asciiTheme="minorEastAsia" w:eastAsiaTheme="minorEastAsia" w:hAnsiTheme="minorEastAsia"/>
          <w:sz w:val="24"/>
          <w:szCs w:val="24"/>
        </w:rPr>
      </w:pPr>
      <w:bookmarkStart w:id="542" w:name="_Toc20247_WPSOffice_Level2"/>
      <w:r>
        <w:rPr>
          <w:rFonts w:asciiTheme="minorEastAsia" w:eastAsiaTheme="minorEastAsia" w:hAnsiTheme="minorEastAsia" w:hint="eastAsia"/>
          <w:sz w:val="24"/>
          <w:szCs w:val="24"/>
        </w:rPr>
        <w:t>6.评审专家在采购活动中应当遵守以下工作纪律：</w:t>
      </w:r>
      <w:bookmarkEnd w:id="542"/>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（一）不得参加与自己有《中华人民共和国政府采购法实施条例》第九条规定的利害关系的采购项目的评审活动。发现参加了与自己有利害关系的评审活动，须主动提出回避，退出评审；</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（二）评审前，应当将通讯工具或者相关电子设备交由采购代理机构统一保管；</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（三）评审过程中，不得与外界联系，因发生不可预见情况，确实需要与外界联系的，应当在监督人员监督之下办理；</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（四）评审过程中，不得发表影响评审公正的倾向性、歧视性言论，不得征询或者接受</w:t>
      </w:r>
      <w:r>
        <w:rPr>
          <w:rFonts w:asciiTheme="minorEastAsia" w:eastAsiaTheme="minorEastAsia" w:hAnsiTheme="minorEastAsia" w:hint="eastAsia"/>
          <w:sz w:val="24"/>
        </w:rPr>
        <w:lastRenderedPageBreak/>
        <w:t>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（五）在评审过程中和评审结束后，不得记录、复制或带走任何评审资料，不得向外界透露评审内容；</w:t>
      </w:r>
    </w:p>
    <w:p w:rsidR="00CD398E" w:rsidRDefault="00C265EE">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（六）评审现场服从采购代理机构工作人员的管理，接受现场监督人员的合法监督；</w:t>
      </w:r>
    </w:p>
    <w:p w:rsidR="00CD398E" w:rsidRDefault="00C265EE">
      <w:pPr>
        <w:tabs>
          <w:tab w:val="left" w:pos="7665"/>
        </w:tabs>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rPr>
        <w:t>（七）遵守有关廉洁自律规定，不得私下接触供应商，不得收受供应商及有关业务单位和个人的财物或好处，不得接受采购代理机构的请托。</w:t>
      </w:r>
    </w:p>
    <w:p w:rsidR="00CD398E" w:rsidRDefault="00C265EE">
      <w:pPr>
        <w:rPr>
          <w:rFonts w:asciiTheme="minorEastAsia" w:eastAsiaTheme="minorEastAsia" w:hAnsiTheme="minorEastAsia"/>
          <w:sz w:val="32"/>
        </w:rPr>
      </w:pPr>
      <w:bookmarkStart w:id="543" w:name="_Toc5005133"/>
      <w:bookmarkStart w:id="544" w:name="_Toc511206483"/>
      <w:bookmarkStart w:id="545" w:name="_Toc28380_WPSOffice_Level1"/>
      <w:r>
        <w:rPr>
          <w:rFonts w:asciiTheme="minorEastAsia" w:eastAsiaTheme="minorEastAsia" w:hAnsiTheme="minorEastAsia" w:hint="eastAsia"/>
          <w:sz w:val="32"/>
        </w:rPr>
        <w:br w:type="page"/>
      </w:r>
    </w:p>
    <w:p w:rsidR="00CD398E" w:rsidRDefault="00C265EE">
      <w:pPr>
        <w:pStyle w:val="1"/>
        <w:spacing w:before="0" w:after="0" w:line="360" w:lineRule="auto"/>
        <w:jc w:val="center"/>
        <w:rPr>
          <w:rFonts w:asciiTheme="minorEastAsia" w:eastAsiaTheme="minorEastAsia" w:hAnsiTheme="minorEastAsia" w:cstheme="majorEastAsia"/>
          <w:sz w:val="24"/>
          <w:szCs w:val="24"/>
        </w:rPr>
      </w:pPr>
      <w:bookmarkStart w:id="546" w:name="_Toc78283833"/>
      <w:r>
        <w:rPr>
          <w:rFonts w:asciiTheme="minorEastAsia" w:eastAsiaTheme="minorEastAsia" w:hAnsiTheme="minorEastAsia" w:hint="eastAsia"/>
          <w:sz w:val="32"/>
        </w:rPr>
        <w:lastRenderedPageBreak/>
        <w:t>第九章  采购合同（草案）</w:t>
      </w:r>
      <w:bookmarkEnd w:id="268"/>
      <w:bookmarkEnd w:id="269"/>
      <w:bookmarkEnd w:id="270"/>
      <w:bookmarkEnd w:id="539"/>
      <w:bookmarkEnd w:id="543"/>
      <w:bookmarkEnd w:id="544"/>
      <w:bookmarkEnd w:id="545"/>
      <w:bookmarkEnd w:id="546"/>
    </w:p>
    <w:p w:rsidR="00CD398E" w:rsidRDefault="00C265EE">
      <w:pPr>
        <w:pStyle w:val="5"/>
        <w:jc w:val="center"/>
        <w:rPr>
          <w:rFonts w:asciiTheme="minorEastAsia" w:eastAsiaTheme="minorEastAsia" w:hAnsiTheme="minorEastAsia" w:cs="宋体"/>
          <w:sz w:val="32"/>
          <w:szCs w:val="32"/>
        </w:rPr>
      </w:pPr>
      <w:bookmarkStart w:id="547" w:name="_Toc14946"/>
      <w:r>
        <w:rPr>
          <w:rFonts w:asciiTheme="minorEastAsia" w:eastAsiaTheme="minorEastAsia" w:hAnsiTheme="minorEastAsia" w:cs="宋体" w:hint="eastAsia"/>
          <w:sz w:val="32"/>
          <w:szCs w:val="32"/>
        </w:rPr>
        <w:t>政府采购合同</w:t>
      </w:r>
    </w:p>
    <w:p w:rsidR="00CD398E" w:rsidRDefault="00C265EE">
      <w:pPr>
        <w:snapToGrid w:val="0"/>
        <w:spacing w:line="360" w:lineRule="auto"/>
        <w:ind w:firstLine="482"/>
        <w:jc w:val="center"/>
        <w:rPr>
          <w:rFonts w:asciiTheme="minorEastAsia" w:eastAsiaTheme="minorEastAsia" w:hAnsiTheme="minorEastAsia" w:cs="宋体"/>
          <w:b/>
          <w:color w:val="000000"/>
          <w:sz w:val="24"/>
        </w:rPr>
      </w:pPr>
      <w:r>
        <w:rPr>
          <w:rFonts w:asciiTheme="minorEastAsia" w:eastAsiaTheme="minorEastAsia" w:hAnsiTheme="minorEastAsia" w:cs="宋体" w:hint="eastAsia"/>
          <w:b/>
          <w:color w:val="000000"/>
          <w:sz w:val="24"/>
        </w:rPr>
        <w:t>（根据项目具体情况签订内容，模板仅供参考）</w:t>
      </w:r>
    </w:p>
    <w:p w:rsidR="00CD398E" w:rsidRDefault="00C265EE">
      <w:pPr>
        <w:spacing w:line="360" w:lineRule="auto"/>
        <w:ind w:firstLineChars="200" w:firstLine="480"/>
        <w:jc w:val="left"/>
        <w:rPr>
          <w:rFonts w:asciiTheme="minorEastAsia" w:eastAsiaTheme="minorEastAsia" w:hAnsiTheme="minorEastAsia" w:cs="宋体"/>
          <w:bCs/>
          <w:sz w:val="24"/>
        </w:rPr>
      </w:pPr>
      <w:r>
        <w:rPr>
          <w:rFonts w:asciiTheme="minorEastAsia" w:eastAsiaTheme="minorEastAsia" w:hAnsiTheme="minorEastAsia" w:cs="宋体" w:hint="eastAsia"/>
          <w:sz w:val="24"/>
        </w:rPr>
        <w:t>合同编号：</w:t>
      </w:r>
      <w:r>
        <w:rPr>
          <w:rFonts w:asciiTheme="minorEastAsia" w:eastAsiaTheme="minorEastAsia" w:hAnsiTheme="minorEastAsia" w:cs="宋体" w:hint="eastAsia"/>
          <w:szCs w:val="21"/>
        </w:rPr>
        <w:t>XXXX。</w:t>
      </w: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签订地点：</w:t>
      </w:r>
      <w:r>
        <w:rPr>
          <w:rFonts w:asciiTheme="minorEastAsia" w:eastAsiaTheme="minorEastAsia" w:hAnsiTheme="minorEastAsia" w:cs="宋体" w:hint="eastAsia"/>
          <w:szCs w:val="21"/>
        </w:rPr>
        <w:t>XXXX。</w:t>
      </w: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签订时间：</w:t>
      </w:r>
      <w:r>
        <w:rPr>
          <w:rFonts w:asciiTheme="minorEastAsia" w:eastAsiaTheme="minorEastAsia" w:hAnsiTheme="minorEastAsia" w:cs="宋体" w:hint="eastAsia"/>
          <w:szCs w:val="21"/>
        </w:rPr>
        <w:t>XXXX</w:t>
      </w:r>
      <w:r>
        <w:rPr>
          <w:rFonts w:asciiTheme="minorEastAsia" w:eastAsiaTheme="minorEastAsia" w:hAnsiTheme="minorEastAsia" w:cs="宋体" w:hint="eastAsia"/>
          <w:sz w:val="24"/>
        </w:rPr>
        <w:t>年</w:t>
      </w:r>
      <w:r>
        <w:rPr>
          <w:rFonts w:asciiTheme="minorEastAsia" w:eastAsiaTheme="minorEastAsia" w:hAnsiTheme="minorEastAsia" w:cs="宋体" w:hint="eastAsia"/>
          <w:szCs w:val="21"/>
        </w:rPr>
        <w:t>XX</w:t>
      </w:r>
      <w:r>
        <w:rPr>
          <w:rFonts w:asciiTheme="minorEastAsia" w:eastAsiaTheme="minorEastAsia" w:hAnsiTheme="minorEastAsia" w:cs="宋体" w:hint="eastAsia"/>
          <w:sz w:val="24"/>
        </w:rPr>
        <w:t>月</w:t>
      </w:r>
      <w:r>
        <w:rPr>
          <w:rFonts w:asciiTheme="minorEastAsia" w:eastAsiaTheme="minorEastAsia" w:hAnsiTheme="minorEastAsia" w:cs="宋体" w:hint="eastAsia"/>
          <w:szCs w:val="21"/>
        </w:rPr>
        <w:t>XX</w:t>
      </w:r>
      <w:r>
        <w:rPr>
          <w:rFonts w:asciiTheme="minorEastAsia" w:eastAsiaTheme="minorEastAsia" w:hAnsiTheme="minorEastAsia" w:cs="宋体" w:hint="eastAsia"/>
          <w:sz w:val="24"/>
        </w:rPr>
        <w:t>日。</w:t>
      </w: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 xml:space="preserve">采购人（甲方）：                              </w:t>
      </w: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 xml:space="preserve">供应商（乙方）：                              </w:t>
      </w:r>
      <w:r>
        <w:rPr>
          <w:rFonts w:asciiTheme="minorEastAsia" w:eastAsiaTheme="minorEastAsia" w:hAnsiTheme="minorEastAsia" w:cs="宋体" w:hint="eastAsia"/>
        </w:rPr>
        <w:t xml:space="preserve">                                       </w:t>
      </w:r>
    </w:p>
    <w:p w:rsidR="00CD398E" w:rsidRDefault="00CD398E">
      <w:pPr>
        <w:spacing w:line="360" w:lineRule="auto"/>
        <w:ind w:firstLineChars="200" w:firstLine="480"/>
        <w:jc w:val="left"/>
        <w:rPr>
          <w:rFonts w:asciiTheme="minorEastAsia" w:eastAsiaTheme="minorEastAsia" w:hAnsiTheme="minorEastAsia" w:cs="宋体"/>
          <w:sz w:val="24"/>
        </w:rPr>
      </w:pP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依据《</w:t>
      </w:r>
      <w:r>
        <w:rPr>
          <w:rFonts w:asciiTheme="minorEastAsia" w:eastAsiaTheme="minorEastAsia" w:hAnsiTheme="minorEastAsia" w:hint="eastAsia"/>
          <w:sz w:val="24"/>
        </w:rPr>
        <w:t>中华人民共和国民法典</w:t>
      </w:r>
      <w:r>
        <w:rPr>
          <w:rFonts w:asciiTheme="minorEastAsia" w:eastAsiaTheme="minorEastAsia" w:hAnsiTheme="minorEastAsia" w:cs="宋体" w:hint="eastAsia"/>
          <w:sz w:val="24"/>
        </w:rPr>
        <w:t>》、《中华人民共和国政府采购法》与项目行业有关的法律法规，以及XX项目（采购项目编号：</w:t>
      </w:r>
      <w:r>
        <w:rPr>
          <w:rFonts w:asciiTheme="minorEastAsia" w:eastAsiaTheme="minorEastAsia" w:hAnsiTheme="minorEastAsia" w:cs="宋体" w:hint="eastAsia"/>
          <w:bCs/>
          <w:sz w:val="24"/>
        </w:rPr>
        <w:t xml:space="preserve">     </w:t>
      </w:r>
      <w:r>
        <w:rPr>
          <w:rFonts w:asciiTheme="minorEastAsia" w:eastAsiaTheme="minorEastAsia" w:hAnsiTheme="minorEastAsia" w:cs="宋体" w:hint="eastAsia"/>
          <w:sz w:val="24"/>
        </w:rPr>
        <w:t xml:space="preserve">）的《采购文件》，乙方的《响应文件》及《成交通知书》，甲、乙双方同意签订本合同。详细技术说明及其他有关合同项目的特定信息由合同附件予以说明，合同附件及本项目的《采购文件》、《响应文件》、《成交通知书》等均为本合同的组成部分。 </w:t>
      </w:r>
    </w:p>
    <w:p w:rsidR="00CD398E" w:rsidRDefault="00C265EE">
      <w:pPr>
        <w:pStyle w:val="Style1"/>
        <w:spacing w:line="360" w:lineRule="auto"/>
        <w:ind w:firstLine="482"/>
        <w:jc w:val="left"/>
        <w:rPr>
          <w:rFonts w:asciiTheme="minorEastAsia" w:eastAsiaTheme="minorEastAsia" w:hAnsiTheme="minorEastAsia" w:cs="宋体"/>
          <w:b/>
          <w:sz w:val="24"/>
        </w:rPr>
      </w:pPr>
      <w:r>
        <w:rPr>
          <w:rFonts w:asciiTheme="minorEastAsia" w:eastAsiaTheme="minorEastAsia" w:hAnsiTheme="minorEastAsia" w:cs="宋体" w:hint="eastAsia"/>
          <w:b/>
          <w:bCs/>
          <w:sz w:val="24"/>
        </w:rPr>
        <w:t>第一条 项目基本情况</w:t>
      </w:r>
    </w:p>
    <w:p w:rsidR="00CD398E" w:rsidRDefault="00CD398E">
      <w:pPr>
        <w:spacing w:line="360" w:lineRule="auto"/>
        <w:ind w:firstLine="630"/>
        <w:jc w:val="left"/>
        <w:rPr>
          <w:rFonts w:asciiTheme="minorEastAsia" w:eastAsiaTheme="minorEastAsia" w:hAnsiTheme="minorEastAsia" w:cs="宋体"/>
          <w:b/>
          <w:sz w:val="24"/>
        </w:rPr>
      </w:pPr>
    </w:p>
    <w:p w:rsidR="00CD398E" w:rsidRDefault="00C265EE">
      <w:pPr>
        <w:pStyle w:val="Style1"/>
        <w:spacing w:line="360" w:lineRule="auto"/>
        <w:ind w:firstLine="482"/>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第二条 合同履行时间及地点</w:t>
      </w:r>
    </w:p>
    <w:p w:rsidR="00CD398E" w:rsidRDefault="00CD398E">
      <w:pPr>
        <w:spacing w:line="360" w:lineRule="auto"/>
        <w:ind w:firstLineChars="200" w:firstLine="480"/>
        <w:jc w:val="left"/>
        <w:rPr>
          <w:rFonts w:asciiTheme="minorEastAsia" w:eastAsiaTheme="minorEastAsia" w:hAnsiTheme="minorEastAsia" w:cs="宋体"/>
          <w:sz w:val="24"/>
        </w:rPr>
      </w:pPr>
    </w:p>
    <w:p w:rsidR="00CD398E" w:rsidRDefault="00C265EE">
      <w:pPr>
        <w:pStyle w:val="Style1"/>
        <w:spacing w:line="360" w:lineRule="auto"/>
        <w:ind w:firstLine="482"/>
        <w:jc w:val="left"/>
        <w:rPr>
          <w:rFonts w:asciiTheme="minorEastAsia" w:eastAsiaTheme="minorEastAsia" w:hAnsiTheme="minorEastAsia" w:cs="宋体"/>
          <w:b/>
          <w:bCs/>
          <w:sz w:val="24"/>
        </w:rPr>
      </w:pPr>
      <w:bookmarkStart w:id="548" w:name="_Toc225654644"/>
      <w:bookmarkStart w:id="549" w:name="_Toc239568418"/>
      <w:bookmarkStart w:id="550" w:name="_Toc225670751"/>
      <w:bookmarkStart w:id="551" w:name="_Toc282696226"/>
      <w:bookmarkStart w:id="552" w:name="_Toc283019214"/>
      <w:bookmarkStart w:id="553" w:name="_Toc251768862"/>
      <w:bookmarkStart w:id="554" w:name="_Toc241833903"/>
      <w:bookmarkStart w:id="555" w:name="_Toc225244852"/>
      <w:bookmarkStart w:id="556" w:name="_Toc237145406"/>
      <w:bookmarkStart w:id="557" w:name="_Toc239233914"/>
      <w:bookmarkStart w:id="558" w:name="_Toc238984975"/>
      <w:bookmarkStart w:id="559" w:name="_Toc286993786"/>
      <w:bookmarkStart w:id="560" w:name="_Toc232492928"/>
      <w:bookmarkStart w:id="561" w:name="_Toc247334841"/>
      <w:bookmarkStart w:id="562" w:name="_Toc211911348"/>
      <w:bookmarkStart w:id="563" w:name="_Toc211854449"/>
      <w:bookmarkStart w:id="564" w:name="_Toc212019594"/>
      <w:bookmarkStart w:id="565" w:name="_Toc185395249"/>
      <w:r>
        <w:rPr>
          <w:rFonts w:asciiTheme="minorEastAsia" w:eastAsiaTheme="minorEastAsia" w:hAnsiTheme="minorEastAsia" w:cs="宋体" w:hint="eastAsia"/>
          <w:b/>
          <w:bCs/>
          <w:sz w:val="24"/>
        </w:rPr>
        <w:t>第三条 项目内容与要求</w:t>
      </w:r>
    </w:p>
    <w:p w:rsidR="00CD398E" w:rsidRDefault="00CD398E">
      <w:pPr>
        <w:pStyle w:val="Style1"/>
        <w:spacing w:line="360" w:lineRule="auto"/>
        <w:ind w:firstLine="482"/>
        <w:jc w:val="left"/>
        <w:rPr>
          <w:rFonts w:asciiTheme="minorEastAsia" w:eastAsiaTheme="minorEastAsia" w:hAnsiTheme="minorEastAsia" w:cs="宋体"/>
          <w:b/>
          <w:bCs/>
          <w:sz w:val="24"/>
        </w:rPr>
      </w:pPr>
    </w:p>
    <w:p w:rsidR="00CD398E" w:rsidRDefault="00C265EE">
      <w:pPr>
        <w:pStyle w:val="Style1"/>
        <w:spacing w:line="360" w:lineRule="auto"/>
        <w:ind w:firstLine="482"/>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第四条 费用组成及支付方式</w:t>
      </w:r>
    </w:p>
    <w:p w:rsidR="00CD398E" w:rsidRDefault="00C265EE">
      <w:pPr>
        <w:spacing w:line="360" w:lineRule="auto"/>
        <w:ind w:firstLine="630"/>
        <w:jc w:val="left"/>
        <w:rPr>
          <w:rFonts w:asciiTheme="minorEastAsia" w:eastAsiaTheme="minorEastAsia" w:hAnsiTheme="minorEastAsia" w:cs="宋体"/>
          <w:sz w:val="24"/>
        </w:rPr>
      </w:pPr>
      <w:r>
        <w:rPr>
          <w:rFonts w:asciiTheme="minorEastAsia" w:eastAsiaTheme="minorEastAsia" w:hAnsiTheme="minorEastAsia" w:cs="宋体" w:hint="eastAsia"/>
          <w:b/>
          <w:sz w:val="24"/>
        </w:rPr>
        <w:t>（一）本项目服务费用由以下部分组成：</w:t>
      </w:r>
      <w:r>
        <w:rPr>
          <w:rFonts w:asciiTheme="minorEastAsia" w:eastAsiaTheme="minorEastAsia" w:hAnsiTheme="minorEastAsia" w:cs="宋体" w:hint="eastAsia"/>
          <w:sz w:val="24"/>
        </w:rPr>
        <w:t>…</w:t>
      </w:r>
    </w:p>
    <w:p w:rsidR="00CD398E" w:rsidRDefault="00C265EE">
      <w:pPr>
        <w:spacing w:line="360" w:lineRule="auto"/>
        <w:ind w:firstLineChars="350" w:firstLine="840"/>
        <w:jc w:val="left"/>
        <w:rPr>
          <w:rFonts w:asciiTheme="minorEastAsia" w:eastAsiaTheme="minorEastAsia" w:hAnsiTheme="minorEastAsia" w:cs="宋体"/>
          <w:b/>
          <w:sz w:val="24"/>
        </w:rPr>
      </w:pPr>
      <w:r>
        <w:rPr>
          <w:rFonts w:asciiTheme="minorEastAsia" w:eastAsiaTheme="minorEastAsia" w:hAnsiTheme="minorEastAsia" w:cs="宋体" w:hint="eastAsia"/>
          <w:sz w:val="24"/>
        </w:rPr>
        <w:t>……</w:t>
      </w:r>
    </w:p>
    <w:p w:rsidR="00CD398E" w:rsidRDefault="00C265EE">
      <w:pPr>
        <w:tabs>
          <w:tab w:val="left" w:pos="780"/>
        </w:tabs>
        <w:spacing w:line="360" w:lineRule="auto"/>
        <w:ind w:firstLineChars="294" w:firstLine="708"/>
        <w:jc w:val="left"/>
        <w:rPr>
          <w:rFonts w:asciiTheme="minorEastAsia" w:eastAsiaTheme="minorEastAsia" w:hAnsiTheme="minorEastAsia" w:cs="宋体"/>
          <w:b/>
          <w:sz w:val="24"/>
        </w:rPr>
      </w:pPr>
      <w:r>
        <w:rPr>
          <w:rFonts w:asciiTheme="minorEastAsia" w:eastAsiaTheme="minorEastAsia" w:hAnsiTheme="minorEastAsia" w:cs="宋体" w:hint="eastAsia"/>
          <w:b/>
          <w:sz w:val="24"/>
        </w:rPr>
        <w:t>（二）服务费支付方式：</w:t>
      </w:r>
    </w:p>
    <w:p w:rsidR="00CD398E" w:rsidRDefault="00C265EE">
      <w:pPr>
        <w:spacing w:line="360" w:lineRule="auto"/>
        <w:ind w:firstLineChars="350" w:firstLine="840"/>
        <w:jc w:val="left"/>
        <w:rPr>
          <w:rFonts w:asciiTheme="minorEastAsia" w:eastAsiaTheme="minorEastAsia" w:hAnsiTheme="minorEastAsia" w:cs="宋体"/>
          <w:b/>
          <w:sz w:val="24"/>
        </w:rPr>
      </w:pPr>
      <w:r>
        <w:rPr>
          <w:rFonts w:asciiTheme="minorEastAsia" w:eastAsiaTheme="minorEastAsia" w:hAnsiTheme="minorEastAsia" w:cs="宋体" w:hint="eastAsia"/>
          <w:sz w:val="24"/>
        </w:rPr>
        <w:t>……</w:t>
      </w:r>
    </w:p>
    <w:p w:rsidR="00CD398E" w:rsidRDefault="00C265EE">
      <w:pPr>
        <w:pStyle w:val="Style1"/>
        <w:spacing w:line="360" w:lineRule="auto"/>
        <w:ind w:firstLine="482"/>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第五条 保密条款</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t>1、 双方应当对本协议的内容、因履行本协议或在本协议期间获得的或收到的对方的商务、财务、技术、产品的信息、用户资料或其他标明保密的文件或信息的内容(简称“保密</w:t>
      </w:r>
      <w:r>
        <w:rPr>
          <w:rFonts w:asciiTheme="minorEastAsia" w:eastAsiaTheme="minorEastAsia" w:hAnsiTheme="minorEastAsia" w:cs="宋体" w:hint="eastAsia"/>
          <w:bCs/>
          <w:sz w:val="24"/>
        </w:rPr>
        <w:lastRenderedPageBreak/>
        <w:t>资料”)保守秘密，未经信息披露方书面事先同意，不得向本协议以外的任何第三方披露。资料接受方可仅为本协议目的向其确有知悉必要的雇员披露对方提供的保密资料，但同时须指示其雇员遵守本条规定的保密及不披露义务。双方应仅为本协议目的而复制和使用保密资料。</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t>2、 除非得到另一方的书面许可，甲乙双方均不得将本合同中的内容及在本合同执行过程中获得的对方的商业信息向任何第三方泄露。</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t>3、 本保密义务应在本协议期满、解除或终止后仍然有效。</w:t>
      </w:r>
    </w:p>
    <w:p w:rsidR="00CD398E" w:rsidRDefault="00CD398E">
      <w:pPr>
        <w:pStyle w:val="Style1"/>
        <w:spacing w:line="360" w:lineRule="auto"/>
        <w:ind w:firstLine="482"/>
        <w:jc w:val="left"/>
        <w:rPr>
          <w:rFonts w:asciiTheme="minorEastAsia" w:eastAsiaTheme="minorEastAsia" w:hAnsiTheme="minorEastAsia" w:cs="宋体"/>
          <w:b/>
          <w:bCs/>
          <w:sz w:val="24"/>
        </w:rPr>
      </w:pPr>
    </w:p>
    <w:p w:rsidR="00CD398E" w:rsidRDefault="00C265EE">
      <w:pPr>
        <w:pStyle w:val="Style1"/>
        <w:spacing w:line="360" w:lineRule="auto"/>
        <w:ind w:firstLine="482"/>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第六条 知识产权</w:t>
      </w:r>
    </w:p>
    <w:p w:rsidR="00CD398E" w:rsidRDefault="00C265EE">
      <w:pPr>
        <w:tabs>
          <w:tab w:val="left" w:pos="1440"/>
        </w:tabs>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乙方应保证所提供的服务或其任何一部分均不会侵犯任何第三方的专利权、商标权或著作权。</w:t>
      </w:r>
    </w:p>
    <w:p w:rsidR="00CD398E" w:rsidRDefault="00CD398E">
      <w:pPr>
        <w:pStyle w:val="a0"/>
        <w:rPr>
          <w:rFonts w:asciiTheme="minorEastAsia" w:eastAsiaTheme="minorEastAsia" w:hAnsiTheme="minorEastAsia"/>
        </w:rPr>
      </w:pPr>
    </w:p>
    <w:p w:rsidR="00CD398E" w:rsidRDefault="00C265EE">
      <w:pPr>
        <w:pStyle w:val="Style1"/>
        <w:spacing w:line="360" w:lineRule="auto"/>
        <w:ind w:firstLine="482"/>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第七条 无产权瑕疵条款</w:t>
      </w:r>
    </w:p>
    <w:p w:rsidR="00CD398E" w:rsidRDefault="00C265EE">
      <w:pPr>
        <w:tabs>
          <w:tab w:val="left" w:pos="1440"/>
        </w:tabs>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乙方保证所提供的服务的所有权完全属于</w:t>
      </w:r>
      <w:proofErr w:type="gramStart"/>
      <w:r>
        <w:rPr>
          <w:rFonts w:asciiTheme="minorEastAsia" w:eastAsiaTheme="minorEastAsia" w:hAnsiTheme="minorEastAsia" w:cs="宋体" w:hint="eastAsia"/>
          <w:sz w:val="24"/>
        </w:rPr>
        <w:t>乙方且</w:t>
      </w:r>
      <w:proofErr w:type="gramEnd"/>
      <w:r>
        <w:rPr>
          <w:rFonts w:asciiTheme="minorEastAsia" w:eastAsiaTheme="minorEastAsia" w:hAnsiTheme="minorEastAsia" w:cs="宋体" w:hint="eastAsia"/>
          <w:sz w:val="24"/>
        </w:rPr>
        <w:t>无任何抵押、查封等产权瑕疵。如有产权瑕疵的，视为乙方违约。乙方应负担由此而产生的一切损失。</w:t>
      </w:r>
    </w:p>
    <w:p w:rsidR="00CD398E" w:rsidRDefault="00CD398E">
      <w:pPr>
        <w:pStyle w:val="a0"/>
        <w:rPr>
          <w:rFonts w:asciiTheme="minorEastAsia" w:eastAsiaTheme="minorEastAsia" w:hAnsiTheme="minorEastAsia"/>
        </w:rPr>
      </w:pPr>
    </w:p>
    <w:p w:rsidR="00CD398E" w:rsidRDefault="00C265EE">
      <w:pPr>
        <w:pStyle w:val="Style1"/>
        <w:spacing w:line="360" w:lineRule="auto"/>
        <w:ind w:firstLine="482"/>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第八条 履约保证金</w:t>
      </w:r>
    </w:p>
    <w:p w:rsidR="00CD398E" w:rsidRDefault="00C265EE">
      <w:pPr>
        <w:tabs>
          <w:tab w:val="left" w:pos="1440"/>
        </w:tabs>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本项目不做要求</w:t>
      </w:r>
    </w:p>
    <w:p w:rsidR="00CD398E" w:rsidRDefault="00CD398E">
      <w:pPr>
        <w:pStyle w:val="a0"/>
        <w:rPr>
          <w:rFonts w:asciiTheme="minorEastAsia" w:eastAsiaTheme="minorEastAsia" w:hAnsiTheme="minorEastAsia"/>
        </w:rPr>
      </w:pPr>
    </w:p>
    <w:p w:rsidR="00CD398E" w:rsidRDefault="00C265EE">
      <w:pPr>
        <w:pStyle w:val="Style1"/>
        <w:spacing w:line="360" w:lineRule="auto"/>
        <w:ind w:firstLine="482"/>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第九条 甲方的权利和义务</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t>1、甲方有权对合同规定范围内乙方的服务行为进行监督和检查，拥有监管权。有权定期核对乙方提供服务所配备的人员数量。对甲方认为不合理的部分有权下达整改通知书，并要求乙方限期整改。</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t>2、甲方有权对乙方提供的服务进行定期考评。当乙方提供的服务响应时间和服务质量不符合招、投标文件相关要求的，甲方有权每次扣除合同总价款的</w:t>
      </w:r>
      <w:r>
        <w:rPr>
          <w:rFonts w:asciiTheme="minorEastAsia" w:eastAsiaTheme="minorEastAsia" w:hAnsiTheme="minorEastAsia" w:cs="宋体"/>
          <w:bCs/>
          <w:sz w:val="24"/>
          <w:u w:val="single"/>
        </w:rPr>
        <w:t>2</w:t>
      </w:r>
      <w:r>
        <w:rPr>
          <w:rFonts w:asciiTheme="minorEastAsia" w:eastAsiaTheme="minorEastAsia" w:hAnsiTheme="minorEastAsia" w:cs="宋体" w:hint="eastAsia"/>
          <w:bCs/>
          <w:sz w:val="24"/>
        </w:rPr>
        <w:t>‰作为违约处罚金。</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t>3、负责检查监督乙方管理工作的实施及制度的执行情况。</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t>4、根据本合同规定，按时向乙方支付应付服务费用。</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t>5、国家法律、法规所规定由甲方承担的其它责任。</w:t>
      </w:r>
    </w:p>
    <w:p w:rsidR="00CD398E" w:rsidRDefault="00CD398E">
      <w:pPr>
        <w:pStyle w:val="a0"/>
        <w:rPr>
          <w:rFonts w:asciiTheme="minorEastAsia" w:eastAsiaTheme="minorEastAsia" w:hAnsiTheme="minorEastAsia"/>
          <w:sz w:val="24"/>
        </w:rPr>
      </w:pPr>
    </w:p>
    <w:p w:rsidR="00CD398E" w:rsidRDefault="00C265EE">
      <w:pPr>
        <w:pStyle w:val="Style1"/>
        <w:spacing w:line="360" w:lineRule="auto"/>
        <w:ind w:firstLine="482"/>
        <w:jc w:val="left"/>
        <w:rPr>
          <w:rFonts w:asciiTheme="minorEastAsia" w:eastAsiaTheme="minorEastAsia" w:hAnsiTheme="minorEastAsia" w:cs="宋体"/>
          <w:b/>
          <w:sz w:val="24"/>
        </w:rPr>
      </w:pPr>
      <w:r>
        <w:rPr>
          <w:rFonts w:asciiTheme="minorEastAsia" w:eastAsiaTheme="minorEastAsia" w:hAnsiTheme="minorEastAsia" w:cs="宋体" w:hint="eastAsia"/>
          <w:b/>
          <w:bCs/>
          <w:sz w:val="24"/>
        </w:rPr>
        <w:t>第十条 乙方的权利和义务</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lastRenderedPageBreak/>
        <w:t>1、对本合同规定的委托服务范围内的项目享有管理权及服务义务。</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t>2、根据本合同的规定向甲方收取相关服务费用，并有权在本项目管理范围内管理及合理使用。</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sz w:val="24"/>
        </w:rPr>
      </w:pPr>
      <w:r>
        <w:rPr>
          <w:rFonts w:asciiTheme="minorEastAsia" w:eastAsiaTheme="minorEastAsia" w:hAnsiTheme="minorEastAsia" w:cs="宋体" w:hint="eastAsia"/>
          <w:sz w:val="24"/>
        </w:rPr>
        <w:t>3、及时向甲方通告本项目服务范围内有关服务的重大事项，及时配合处理投诉。</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sz w:val="24"/>
        </w:rPr>
        <w:t>4、</w:t>
      </w:r>
      <w:r>
        <w:rPr>
          <w:rFonts w:asciiTheme="minorEastAsia" w:eastAsiaTheme="minorEastAsia" w:hAnsiTheme="minorEastAsia" w:cs="宋体" w:hint="eastAsia"/>
          <w:bCs/>
          <w:sz w:val="24"/>
        </w:rPr>
        <w:t>接受项目行业管理部门及政府有关部门的指导，接受甲方的监督。</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bCs/>
          <w:sz w:val="24"/>
        </w:rPr>
        <w:t>5</w:t>
      </w:r>
      <w:r>
        <w:rPr>
          <w:rFonts w:asciiTheme="minorEastAsia" w:eastAsiaTheme="minorEastAsia" w:hAnsiTheme="minorEastAsia" w:cs="宋体" w:hint="eastAsia"/>
          <w:bCs/>
          <w:sz w:val="24"/>
        </w:rPr>
        <w:t>、国家法律、法规所规定由乙方承担的其它责任。</w:t>
      </w:r>
    </w:p>
    <w:p w:rsidR="00CD398E" w:rsidRDefault="00CD398E">
      <w:pPr>
        <w:pStyle w:val="a0"/>
        <w:rPr>
          <w:rFonts w:asciiTheme="minorEastAsia" w:eastAsiaTheme="minorEastAsia" w:hAnsiTheme="minorEastAsia"/>
        </w:rPr>
      </w:pPr>
    </w:p>
    <w:p w:rsidR="00CD398E" w:rsidRDefault="00C265EE">
      <w:pPr>
        <w:pStyle w:val="Style1"/>
        <w:spacing w:line="360" w:lineRule="auto"/>
        <w:ind w:firstLine="482"/>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第十一条 违约责任</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t>1、甲乙双方必须遵守本合同并执行合同中的各项规定，保证本合同的正常履行。</w:t>
      </w:r>
    </w:p>
    <w:p w:rsidR="00CD398E" w:rsidRDefault="00C265EE">
      <w:pPr>
        <w:adjustRightInd w:val="0"/>
        <w:spacing w:line="360" w:lineRule="auto"/>
        <w:ind w:firstLineChars="200" w:firstLine="480"/>
        <w:jc w:val="left"/>
        <w:textAlignment w:val="baseline"/>
        <w:rPr>
          <w:rFonts w:asciiTheme="minorEastAsia" w:eastAsiaTheme="minorEastAsia" w:hAnsiTheme="minorEastAsia" w:cs="宋体"/>
          <w:bCs/>
          <w:sz w:val="24"/>
        </w:rPr>
      </w:pPr>
      <w:r>
        <w:rPr>
          <w:rFonts w:asciiTheme="minorEastAsia" w:eastAsiaTheme="minorEastAsia" w:hAnsiTheme="minorEastAsia" w:cs="宋体" w:hint="eastAsia"/>
          <w:bCs/>
          <w:sz w:val="24"/>
        </w:rPr>
        <w:t>2、乙方应按照项目要求履行服务，违反任</w:t>
      </w:r>
      <w:proofErr w:type="gramStart"/>
      <w:r>
        <w:rPr>
          <w:rFonts w:asciiTheme="minorEastAsia" w:eastAsiaTheme="minorEastAsia" w:hAnsiTheme="minorEastAsia" w:cs="宋体" w:hint="eastAsia"/>
          <w:bCs/>
          <w:sz w:val="24"/>
        </w:rPr>
        <w:t>一</w:t>
      </w:r>
      <w:proofErr w:type="gramEnd"/>
      <w:r>
        <w:rPr>
          <w:rFonts w:asciiTheme="minorEastAsia" w:eastAsiaTheme="minorEastAsia" w:hAnsiTheme="minorEastAsia" w:cs="宋体" w:hint="eastAsia"/>
          <w:bCs/>
          <w:sz w:val="24"/>
        </w:rPr>
        <w:t>要求均应支付项目总价的</w:t>
      </w:r>
      <w:r>
        <w:rPr>
          <w:rFonts w:asciiTheme="minorEastAsia" w:eastAsiaTheme="minorEastAsia" w:hAnsiTheme="minorEastAsia" w:cs="宋体" w:hint="eastAsia"/>
          <w:bCs/>
          <w:sz w:val="24"/>
          <w:u w:val="single"/>
        </w:rPr>
        <w:t>2</w:t>
      </w:r>
      <w:r>
        <w:rPr>
          <w:rFonts w:asciiTheme="minorEastAsia" w:eastAsiaTheme="minorEastAsia" w:hAnsiTheme="minorEastAsia" w:cs="宋体" w:hint="eastAsia"/>
          <w:bCs/>
          <w:sz w:val="24"/>
        </w:rPr>
        <w:t>%违约金，从合同总价中扣除，连续违约</w:t>
      </w:r>
      <w:r>
        <w:rPr>
          <w:rFonts w:asciiTheme="minorEastAsia" w:eastAsiaTheme="minorEastAsia" w:hAnsiTheme="minorEastAsia" w:cs="宋体" w:hint="eastAsia"/>
          <w:bCs/>
          <w:sz w:val="24"/>
          <w:u w:val="single"/>
        </w:rPr>
        <w:t>5</w:t>
      </w:r>
      <w:r>
        <w:rPr>
          <w:rFonts w:asciiTheme="minorEastAsia" w:eastAsiaTheme="minorEastAsia" w:hAnsiTheme="minorEastAsia" w:cs="宋体" w:hint="eastAsia"/>
          <w:bCs/>
          <w:sz w:val="24"/>
        </w:rPr>
        <w:t>次的，甲方有权终止约定。</w:t>
      </w:r>
    </w:p>
    <w:p w:rsidR="00CD398E" w:rsidRDefault="00CD398E">
      <w:pPr>
        <w:pStyle w:val="a0"/>
        <w:rPr>
          <w:rFonts w:asciiTheme="minorEastAsia" w:eastAsiaTheme="minorEastAsia" w:hAnsiTheme="minorEastAsia"/>
        </w:rPr>
      </w:pPr>
    </w:p>
    <w:p w:rsidR="00CD398E" w:rsidRDefault="00C265EE">
      <w:pPr>
        <w:pStyle w:val="Style1"/>
        <w:spacing w:line="360" w:lineRule="auto"/>
        <w:ind w:firstLine="482"/>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第十二条 不可抗力事件处理</w:t>
      </w:r>
    </w:p>
    <w:p w:rsidR="00CD398E" w:rsidRDefault="00C265EE">
      <w:pPr>
        <w:tabs>
          <w:tab w:val="left" w:pos="0"/>
        </w:tabs>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1、在合同有效期内，任何一方因不可抗力事件导致不能履行合同，则合同履行期可延长，其延长期与不可抗力影响期相同。</w:t>
      </w:r>
    </w:p>
    <w:p w:rsidR="00CD398E" w:rsidRDefault="00C265EE">
      <w:pPr>
        <w:tabs>
          <w:tab w:val="left" w:pos="0"/>
        </w:tabs>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2、不可抗力事件发生后，应立即通知对方，并寄送有关权威机构出具的证明。</w:t>
      </w:r>
    </w:p>
    <w:p w:rsidR="00CD398E" w:rsidRDefault="00C265EE">
      <w:pPr>
        <w:tabs>
          <w:tab w:val="left" w:pos="0"/>
        </w:tabs>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3、不可抗力事件延续30天以上，双方应通过友好协商，确定是否继续履行合同。</w:t>
      </w:r>
    </w:p>
    <w:p w:rsidR="00CD398E" w:rsidRDefault="00CD398E">
      <w:pPr>
        <w:pStyle w:val="a0"/>
        <w:rPr>
          <w:rFonts w:asciiTheme="minorEastAsia" w:eastAsiaTheme="minorEastAsia" w:hAnsiTheme="minorEastAsia"/>
        </w:rPr>
      </w:pPr>
    </w:p>
    <w:p w:rsidR="00CD398E" w:rsidRDefault="00C265EE">
      <w:pPr>
        <w:pStyle w:val="Style1"/>
        <w:spacing w:line="360" w:lineRule="auto"/>
        <w:ind w:firstLine="482"/>
        <w:jc w:val="left"/>
        <w:rPr>
          <w:rFonts w:asciiTheme="minorEastAsia" w:eastAsiaTheme="minorEastAsia" w:hAnsiTheme="minorEastAsia" w:cs="宋体"/>
          <w:b/>
          <w:bCs/>
          <w:sz w:val="24"/>
        </w:rPr>
      </w:pPr>
      <w:bookmarkStart w:id="566" w:name="_Toc225244857"/>
      <w:bookmarkStart w:id="567" w:name="_Toc247334846"/>
      <w:bookmarkStart w:id="568" w:name="_Toc238984980"/>
      <w:bookmarkStart w:id="569" w:name="_Toc225670756"/>
      <w:bookmarkStart w:id="570" w:name="_Toc212019599"/>
      <w:bookmarkStart w:id="571" w:name="_Toc241833908"/>
      <w:bookmarkStart w:id="572" w:name="_Toc251768867"/>
      <w:bookmarkStart w:id="573" w:name="_Toc239568423"/>
      <w:bookmarkStart w:id="574" w:name="_Toc232492933"/>
      <w:bookmarkStart w:id="575" w:name="_Toc237145411"/>
      <w:bookmarkStart w:id="576" w:name="_Toc185395254"/>
      <w:bookmarkStart w:id="577" w:name="_Toc211854454"/>
      <w:bookmarkStart w:id="578" w:name="_Toc211911353"/>
      <w:bookmarkStart w:id="579" w:name="_Toc286993792"/>
      <w:bookmarkStart w:id="580" w:name="_Toc239233919"/>
      <w:bookmarkStart w:id="581" w:name="_Toc22565464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rPr>
          <w:rFonts w:asciiTheme="minorEastAsia" w:eastAsiaTheme="minorEastAsia" w:hAnsiTheme="minorEastAsia" w:cs="宋体" w:hint="eastAsia"/>
          <w:b/>
          <w:bCs/>
          <w:sz w:val="24"/>
        </w:rPr>
        <w:t>第十三条 解决合同纠纷的方式</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rsidR="00CD398E" w:rsidRDefault="00C265EE">
      <w:pPr>
        <w:tabs>
          <w:tab w:val="left" w:pos="0"/>
        </w:tabs>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在执行本合同中发生的或与本合同有关的争端，双方应通过友好协商解决，经协商在</w:t>
      </w:r>
      <w:r>
        <w:rPr>
          <w:rFonts w:asciiTheme="minorEastAsia" w:eastAsiaTheme="minorEastAsia" w:hAnsiTheme="minorEastAsia" w:cs="宋体" w:hint="eastAsia"/>
          <w:szCs w:val="21"/>
        </w:rPr>
        <w:t>30</w:t>
      </w:r>
      <w:r>
        <w:rPr>
          <w:rFonts w:asciiTheme="minorEastAsia" w:eastAsiaTheme="minorEastAsia" w:hAnsiTheme="minorEastAsia" w:cs="宋体" w:hint="eastAsia"/>
          <w:sz w:val="24"/>
        </w:rPr>
        <w:t>天内不能达成协议时</w:t>
      </w:r>
      <w:r w:rsidR="00B65C64">
        <w:rPr>
          <w:rFonts w:asciiTheme="minorEastAsia" w:eastAsiaTheme="minorEastAsia" w:hAnsiTheme="minorEastAsia" w:cs="宋体" w:hint="eastAsia"/>
          <w:sz w:val="24"/>
        </w:rPr>
        <w:t>，</w:t>
      </w:r>
      <w:r w:rsidR="00B65C64" w:rsidRPr="00B65C64">
        <w:rPr>
          <w:rFonts w:asciiTheme="minorEastAsia" w:eastAsiaTheme="minorEastAsia" w:hAnsiTheme="minorEastAsia" w:cs="宋体" w:hint="eastAsia"/>
          <w:sz w:val="24"/>
        </w:rPr>
        <w:t>甲乙双方均有权向甲方所在地人民法院起诉</w:t>
      </w:r>
      <w:r>
        <w:rPr>
          <w:rFonts w:asciiTheme="minorEastAsia" w:eastAsiaTheme="minorEastAsia" w:hAnsiTheme="minorEastAsia" w:cs="宋体" w:hint="eastAsia"/>
          <w:sz w:val="24"/>
        </w:rPr>
        <w:t>。</w:t>
      </w:r>
    </w:p>
    <w:p w:rsidR="00CD398E" w:rsidRDefault="00C265EE">
      <w:pPr>
        <w:tabs>
          <w:tab w:val="left" w:pos="0"/>
        </w:tabs>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p>
    <w:p w:rsidR="00CD398E" w:rsidRDefault="00C265EE">
      <w:pPr>
        <w:pStyle w:val="Style1"/>
        <w:spacing w:line="360" w:lineRule="auto"/>
        <w:ind w:firstLine="482"/>
        <w:jc w:val="left"/>
        <w:rPr>
          <w:rFonts w:asciiTheme="minorEastAsia" w:eastAsiaTheme="minorEastAsia" w:hAnsiTheme="minorEastAsia" w:cs="宋体"/>
          <w:b/>
          <w:bCs/>
          <w:sz w:val="24"/>
        </w:rPr>
      </w:pPr>
      <w:bookmarkStart w:id="582" w:name="_Toc237145412"/>
      <w:bookmarkStart w:id="583" w:name="_Toc211911354"/>
      <w:bookmarkStart w:id="584" w:name="_Toc225654650"/>
      <w:bookmarkStart w:id="585" w:name="_Toc225670757"/>
      <w:bookmarkStart w:id="586" w:name="_Toc239233920"/>
      <w:bookmarkStart w:id="587" w:name="_Toc239568424"/>
      <w:bookmarkStart w:id="588" w:name="_Toc247334847"/>
      <w:bookmarkStart w:id="589" w:name="_Toc211854455"/>
      <w:bookmarkStart w:id="590" w:name="_Toc225244858"/>
      <w:bookmarkStart w:id="591" w:name="_Toc241833909"/>
      <w:bookmarkStart w:id="592" w:name="_Toc212019600"/>
      <w:bookmarkStart w:id="593" w:name="_Toc238984981"/>
      <w:bookmarkStart w:id="594" w:name="_Toc232492934"/>
      <w:bookmarkStart w:id="595" w:name="_Toc286993793"/>
      <w:bookmarkStart w:id="596" w:name="_Toc282696231"/>
      <w:bookmarkStart w:id="597" w:name="_Toc251768868"/>
      <w:bookmarkStart w:id="598" w:name="_Toc185395255"/>
      <w:bookmarkStart w:id="599" w:name="_Toc283019219"/>
      <w:r>
        <w:rPr>
          <w:rFonts w:asciiTheme="minorEastAsia" w:eastAsiaTheme="minorEastAsia" w:hAnsiTheme="minorEastAsia" w:cs="宋体" w:hint="eastAsia"/>
          <w:b/>
          <w:bCs/>
          <w:sz w:val="24"/>
        </w:rPr>
        <w:t>第十四条 合同</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Pr>
          <w:rFonts w:asciiTheme="minorEastAsia" w:eastAsiaTheme="minorEastAsia" w:hAnsiTheme="minorEastAsia" w:cs="宋体" w:hint="eastAsia"/>
          <w:b/>
          <w:bCs/>
          <w:sz w:val="24"/>
        </w:rPr>
        <w:t>生效及其他</w:t>
      </w:r>
    </w:p>
    <w:p w:rsidR="00CD398E" w:rsidRDefault="00C265EE">
      <w:pPr>
        <w:pStyle w:val="Style1"/>
        <w:spacing w:line="360" w:lineRule="auto"/>
        <w:ind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1、合同经双方法定代表人或授权委托代理人签字并加盖单位公章后生效。</w:t>
      </w:r>
    </w:p>
    <w:p w:rsidR="00CD398E" w:rsidRDefault="00C265EE">
      <w:pPr>
        <w:pStyle w:val="Style1"/>
        <w:spacing w:line="360" w:lineRule="auto"/>
        <w:ind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2、合同执行中涉及采购资金和采购内容修改或补充的，须经政府采购监管部门审批，并签书面补充协议报政府采购监督管理部门备案，方可作为主合同不可分割的一部分。</w:t>
      </w:r>
    </w:p>
    <w:p w:rsidR="00CD398E" w:rsidRDefault="00C265EE">
      <w:pPr>
        <w:pStyle w:val="Style1"/>
        <w:spacing w:line="360" w:lineRule="auto"/>
        <w:ind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3、本合同一式五份，自双方签章之日起起效。甲方二份，乙方二份，政府采购代理机构一份，具有同等法律效力。</w:t>
      </w:r>
    </w:p>
    <w:p w:rsidR="00CD398E" w:rsidRDefault="00CD398E">
      <w:pPr>
        <w:pStyle w:val="Style1"/>
        <w:spacing w:line="360" w:lineRule="auto"/>
        <w:ind w:firstLine="480"/>
        <w:jc w:val="left"/>
        <w:rPr>
          <w:rFonts w:asciiTheme="minorEastAsia" w:eastAsiaTheme="minorEastAsia" w:hAnsiTheme="minorEastAsia" w:cs="宋体"/>
          <w:sz w:val="24"/>
        </w:rPr>
      </w:pPr>
    </w:p>
    <w:p w:rsidR="00CD398E" w:rsidRDefault="00C265EE">
      <w:pPr>
        <w:pStyle w:val="Style1"/>
        <w:spacing w:line="360" w:lineRule="auto"/>
        <w:ind w:firstLine="482"/>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第十四条</w:t>
      </w:r>
      <w:r>
        <w:rPr>
          <w:rFonts w:asciiTheme="minorEastAsia" w:eastAsiaTheme="minorEastAsia" w:hAnsiTheme="minorEastAsia" w:cs="宋体" w:hint="eastAsia"/>
          <w:sz w:val="24"/>
        </w:rPr>
        <w:t xml:space="preserve"> </w:t>
      </w:r>
      <w:r>
        <w:rPr>
          <w:rFonts w:asciiTheme="minorEastAsia" w:eastAsiaTheme="minorEastAsia" w:hAnsiTheme="minorEastAsia" w:cs="宋体" w:hint="eastAsia"/>
          <w:b/>
          <w:bCs/>
          <w:sz w:val="24"/>
        </w:rPr>
        <w:t>合同终止</w:t>
      </w:r>
    </w:p>
    <w:p w:rsidR="00CD398E" w:rsidRDefault="00C265EE">
      <w:pPr>
        <w:pStyle w:val="Style1"/>
        <w:spacing w:line="360" w:lineRule="auto"/>
        <w:ind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达到合同年度政府采购预算或合同规定的服务期到期时，本合同自动终止。</w:t>
      </w:r>
    </w:p>
    <w:p w:rsidR="00CD398E" w:rsidRDefault="00CD398E">
      <w:pPr>
        <w:pStyle w:val="Style1"/>
        <w:spacing w:line="360" w:lineRule="auto"/>
        <w:ind w:firstLine="480"/>
        <w:jc w:val="left"/>
        <w:rPr>
          <w:rFonts w:asciiTheme="minorEastAsia" w:eastAsiaTheme="minorEastAsia" w:hAnsiTheme="minorEastAsia" w:cs="宋体"/>
          <w:sz w:val="24"/>
        </w:rPr>
      </w:pPr>
    </w:p>
    <w:p w:rsidR="00CD398E" w:rsidRDefault="00C265EE">
      <w:pPr>
        <w:pStyle w:val="Style1"/>
        <w:spacing w:line="360" w:lineRule="auto"/>
        <w:ind w:firstLine="482"/>
        <w:jc w:val="left"/>
        <w:rPr>
          <w:rFonts w:asciiTheme="minorEastAsia" w:eastAsiaTheme="minorEastAsia" w:hAnsiTheme="minorEastAsia" w:cs="宋体"/>
          <w:b/>
          <w:bCs/>
          <w:sz w:val="24"/>
        </w:rPr>
      </w:pPr>
      <w:r>
        <w:rPr>
          <w:rFonts w:asciiTheme="minorEastAsia" w:eastAsiaTheme="minorEastAsia" w:hAnsiTheme="minorEastAsia" w:cs="宋体" w:hint="eastAsia"/>
          <w:b/>
          <w:bCs/>
          <w:sz w:val="24"/>
        </w:rPr>
        <w:t>第十五条 附件</w:t>
      </w:r>
    </w:p>
    <w:p w:rsidR="00CD398E" w:rsidRDefault="00C265EE">
      <w:pPr>
        <w:pStyle w:val="Style1"/>
        <w:spacing w:line="360" w:lineRule="auto"/>
        <w:ind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1、项目招标/采购文件</w:t>
      </w:r>
    </w:p>
    <w:p w:rsidR="00CD398E" w:rsidRDefault="00C265EE">
      <w:pPr>
        <w:pStyle w:val="Style1"/>
        <w:spacing w:line="360" w:lineRule="auto"/>
        <w:ind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2、项目修改澄清文件</w:t>
      </w:r>
    </w:p>
    <w:p w:rsidR="00CD398E" w:rsidRDefault="00C265EE">
      <w:pPr>
        <w:pStyle w:val="Style1"/>
        <w:spacing w:line="360" w:lineRule="auto"/>
        <w:ind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3、项目投标/响应文件</w:t>
      </w:r>
    </w:p>
    <w:p w:rsidR="00CD398E" w:rsidRDefault="00C265EE">
      <w:pPr>
        <w:pStyle w:val="Style1"/>
        <w:spacing w:line="360" w:lineRule="auto"/>
        <w:ind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4、中标/成交通知书</w:t>
      </w:r>
    </w:p>
    <w:p w:rsidR="00CD398E" w:rsidRDefault="00C265EE">
      <w:pPr>
        <w:pStyle w:val="Style1"/>
        <w:spacing w:line="360" w:lineRule="auto"/>
        <w:ind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5、其他</w:t>
      </w:r>
    </w:p>
    <w:p w:rsidR="00CD398E" w:rsidRDefault="00CD398E">
      <w:pPr>
        <w:spacing w:line="360" w:lineRule="auto"/>
        <w:ind w:firstLineChars="200" w:firstLine="480"/>
        <w:jc w:val="left"/>
        <w:rPr>
          <w:rFonts w:asciiTheme="minorEastAsia" w:eastAsiaTheme="minorEastAsia" w:hAnsiTheme="minorEastAsia" w:cs="宋体"/>
          <w:sz w:val="24"/>
        </w:rPr>
      </w:pP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 xml:space="preserve">甲方：   （盖章）   </w:t>
      </w:r>
      <w:r>
        <w:rPr>
          <w:rFonts w:asciiTheme="minorEastAsia" w:eastAsiaTheme="minorEastAsia" w:hAnsiTheme="minorEastAsia" w:cs="宋体" w:hint="eastAsia"/>
          <w:sz w:val="24"/>
        </w:rPr>
        <w:tab/>
      </w:r>
      <w:r>
        <w:rPr>
          <w:rFonts w:asciiTheme="minorEastAsia" w:eastAsiaTheme="minorEastAsia" w:hAnsiTheme="minorEastAsia" w:cs="宋体" w:hint="eastAsia"/>
          <w:sz w:val="24"/>
        </w:rPr>
        <w:tab/>
      </w:r>
      <w:r>
        <w:rPr>
          <w:rFonts w:asciiTheme="minorEastAsia" w:eastAsiaTheme="minorEastAsia" w:hAnsiTheme="minorEastAsia" w:cs="宋体" w:hint="eastAsia"/>
          <w:sz w:val="24"/>
        </w:rPr>
        <w:tab/>
        <w:t xml:space="preserve">       乙方：   （盖章）</w:t>
      </w: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法定代表人（授权代表）：           法定代表人（授权代表）：</w:t>
      </w: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地    址：                         地    址：</w:t>
      </w: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开户银行：                         开户银行：</w:t>
      </w: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账号：                             账号：</w:t>
      </w: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电    话：                         电    话：</w:t>
      </w: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传    真：                         传    真：</w:t>
      </w:r>
    </w:p>
    <w:p w:rsidR="00CD398E" w:rsidRDefault="00C265EE">
      <w:pPr>
        <w:spacing w:line="360" w:lineRule="auto"/>
        <w:ind w:firstLineChars="200" w:firstLine="480"/>
        <w:jc w:val="left"/>
        <w:rPr>
          <w:rFonts w:asciiTheme="minorEastAsia" w:eastAsiaTheme="minorEastAsia" w:hAnsiTheme="minorEastAsia" w:cs="宋体"/>
          <w:sz w:val="24"/>
        </w:rPr>
      </w:pPr>
      <w:r>
        <w:rPr>
          <w:rFonts w:asciiTheme="minorEastAsia" w:eastAsiaTheme="minorEastAsia" w:hAnsiTheme="minorEastAsia" w:cs="宋体" w:hint="eastAsia"/>
          <w:sz w:val="24"/>
        </w:rPr>
        <w:t>签约日期：</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 w:val="24"/>
        </w:rPr>
        <w:t>年</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 w:val="24"/>
        </w:rPr>
        <w:t>月</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 w:val="24"/>
        </w:rPr>
        <w:t xml:space="preserve">日 </w:t>
      </w:r>
      <w:r>
        <w:rPr>
          <w:rFonts w:asciiTheme="minorEastAsia" w:eastAsiaTheme="minorEastAsia" w:hAnsiTheme="minorEastAsia" w:cs="宋体" w:hint="eastAsia"/>
          <w:sz w:val="24"/>
        </w:rPr>
        <w:tab/>
      </w:r>
      <w:r>
        <w:rPr>
          <w:rFonts w:asciiTheme="minorEastAsia" w:eastAsiaTheme="minorEastAsia" w:hAnsiTheme="minorEastAsia" w:cs="宋体" w:hint="eastAsia"/>
          <w:sz w:val="24"/>
        </w:rPr>
        <w:tab/>
      </w:r>
      <w:r>
        <w:rPr>
          <w:rFonts w:asciiTheme="minorEastAsia" w:eastAsiaTheme="minorEastAsia" w:hAnsiTheme="minorEastAsia" w:cs="宋体" w:hint="eastAsia"/>
          <w:sz w:val="24"/>
        </w:rPr>
        <w:tab/>
        <w:t>签约日期：</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 w:val="24"/>
        </w:rPr>
        <w:t>年</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 w:val="24"/>
        </w:rPr>
        <w:t>月</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 w:val="24"/>
        </w:rPr>
        <w:t>日</w:t>
      </w:r>
    </w:p>
    <w:p w:rsidR="00CD398E" w:rsidRDefault="00CD398E">
      <w:pPr>
        <w:spacing w:line="360" w:lineRule="auto"/>
        <w:ind w:firstLine="540"/>
        <w:jc w:val="left"/>
        <w:rPr>
          <w:rFonts w:asciiTheme="minorEastAsia" w:eastAsiaTheme="minorEastAsia" w:hAnsiTheme="minorEastAsia" w:cs="宋体"/>
          <w:sz w:val="24"/>
        </w:rPr>
      </w:pPr>
    </w:p>
    <w:p w:rsidR="00CD398E" w:rsidRDefault="00C265EE">
      <w:pPr>
        <w:pStyle w:val="a0"/>
        <w:spacing w:line="360" w:lineRule="auto"/>
        <w:ind w:firstLineChars="200" w:firstLine="482"/>
        <w:rPr>
          <w:rFonts w:asciiTheme="minorEastAsia" w:eastAsiaTheme="minorEastAsia" w:hAnsiTheme="minorEastAsia" w:cs="宋体"/>
          <w:color w:val="000000" w:themeColor="text1"/>
          <w:sz w:val="24"/>
        </w:rPr>
      </w:pPr>
      <w:r>
        <w:rPr>
          <w:rFonts w:asciiTheme="minorEastAsia" w:eastAsiaTheme="minorEastAsia" w:hAnsiTheme="minorEastAsia" w:cs="宋体" w:hint="eastAsia"/>
          <w:b/>
          <w:sz w:val="24"/>
        </w:rPr>
        <w:t>（注：为保障项目的顺利进行及甲、乙双方的合法权益，在不违法违规及改变本项目实质性的前提下，经甲、乙双方商议可增加、调整或删减本合同条款内容）</w:t>
      </w:r>
    </w:p>
    <w:p w:rsidR="00CD398E" w:rsidRDefault="00CD398E">
      <w:pPr>
        <w:snapToGrid w:val="0"/>
        <w:spacing w:line="800" w:lineRule="exact"/>
        <w:rPr>
          <w:rFonts w:asciiTheme="minorEastAsia" w:eastAsiaTheme="minorEastAsia" w:hAnsiTheme="minorEastAsia" w:cs="宋体"/>
          <w:sz w:val="28"/>
          <w:szCs w:val="28"/>
        </w:rPr>
      </w:pPr>
    </w:p>
    <w:p w:rsidR="00CD398E" w:rsidRDefault="00C265EE">
      <w:pPr>
        <w:rPr>
          <w:rFonts w:asciiTheme="minorEastAsia" w:eastAsiaTheme="minorEastAsia" w:hAnsiTheme="minorEastAsia" w:cs="宋体"/>
          <w:b/>
          <w:bCs/>
          <w:szCs w:val="21"/>
        </w:rPr>
      </w:pPr>
      <w:r>
        <w:rPr>
          <w:rFonts w:asciiTheme="minorEastAsia" w:eastAsiaTheme="minorEastAsia" w:hAnsiTheme="minorEastAsia" w:cs="宋体" w:hint="eastAsia"/>
          <w:b/>
          <w:bCs/>
          <w:szCs w:val="21"/>
        </w:rPr>
        <w:br w:type="page"/>
      </w:r>
    </w:p>
    <w:p w:rsidR="00CD398E" w:rsidRDefault="00C265EE">
      <w:pPr>
        <w:rPr>
          <w:rFonts w:asciiTheme="minorEastAsia" w:eastAsiaTheme="minorEastAsia" w:hAnsiTheme="minorEastAsia" w:cs="宋体"/>
          <w:b/>
          <w:bCs/>
          <w:sz w:val="32"/>
          <w:szCs w:val="32"/>
        </w:rPr>
      </w:pPr>
      <w:r>
        <w:rPr>
          <w:rFonts w:asciiTheme="minorEastAsia" w:eastAsiaTheme="minorEastAsia" w:hAnsiTheme="minorEastAsia" w:cs="宋体" w:hint="eastAsia"/>
          <w:b/>
          <w:bCs/>
          <w:szCs w:val="21"/>
        </w:rPr>
        <w:lastRenderedPageBreak/>
        <w:t>信用融资附件：</w:t>
      </w:r>
      <w:bookmarkEnd w:id="547"/>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drawing>
          <wp:inline distT="0" distB="0" distL="114300" distR="114300">
            <wp:extent cx="5274310" cy="7463790"/>
            <wp:effectExtent l="0" t="0" r="2540" b="381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0"/>
                    <a:stretch>
                      <a:fillRect/>
                    </a:stretch>
                  </pic:blipFill>
                  <pic:spPr>
                    <a:xfrm>
                      <a:off x="0" y="0"/>
                      <a:ext cx="5274310" cy="746379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63790"/>
            <wp:effectExtent l="0" t="0" r="2540"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1"/>
                    <a:stretch>
                      <a:fillRect/>
                    </a:stretch>
                  </pic:blipFill>
                  <pic:spPr>
                    <a:xfrm>
                      <a:off x="0" y="0"/>
                      <a:ext cx="5274310" cy="746379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51725"/>
            <wp:effectExtent l="0" t="0" r="2540" b="1587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2"/>
                    <a:stretch>
                      <a:fillRect/>
                    </a:stretch>
                  </pic:blipFill>
                  <pic:spPr>
                    <a:xfrm>
                      <a:off x="0" y="0"/>
                      <a:ext cx="5274310" cy="7451725"/>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63790"/>
            <wp:effectExtent l="0" t="0" r="2540" b="38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3"/>
                    <a:stretch>
                      <a:fillRect/>
                    </a:stretch>
                  </pic:blipFill>
                  <pic:spPr>
                    <a:xfrm>
                      <a:off x="0" y="0"/>
                      <a:ext cx="5274310" cy="746379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51725"/>
            <wp:effectExtent l="0" t="0" r="2540" b="158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4"/>
                    <a:stretch>
                      <a:fillRect/>
                    </a:stretch>
                  </pic:blipFill>
                  <pic:spPr>
                    <a:xfrm>
                      <a:off x="0" y="0"/>
                      <a:ext cx="5274310" cy="7451725"/>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63790"/>
            <wp:effectExtent l="0" t="0" r="2540" b="381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5"/>
                    <a:stretch>
                      <a:fillRect/>
                    </a:stretch>
                  </pic:blipFill>
                  <pic:spPr>
                    <a:xfrm>
                      <a:off x="0" y="0"/>
                      <a:ext cx="5274310" cy="7463790"/>
                    </a:xfrm>
                    <a:prstGeom prst="rect">
                      <a:avLst/>
                    </a:prstGeom>
                    <a:noFill/>
                    <a:ln>
                      <a:noFill/>
                    </a:ln>
                  </pic:spPr>
                </pic:pic>
              </a:graphicData>
            </a:graphic>
          </wp:inline>
        </w:drawing>
      </w:r>
    </w:p>
    <w:p w:rsidR="00CD398E" w:rsidRDefault="00C265EE" w:rsidP="00B65C64">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51725"/>
            <wp:effectExtent l="0" t="0" r="254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4310" cy="7451725"/>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51725"/>
            <wp:effectExtent l="0" t="0" r="2540" b="1587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7"/>
                    <a:stretch>
                      <a:fillRect/>
                    </a:stretch>
                  </pic:blipFill>
                  <pic:spPr>
                    <a:xfrm>
                      <a:off x="0" y="0"/>
                      <a:ext cx="5274310" cy="7451725"/>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63790"/>
            <wp:effectExtent l="0" t="0" r="2540" b="381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a:stretch>
                      <a:fillRect/>
                    </a:stretch>
                  </pic:blipFill>
                  <pic:spPr>
                    <a:xfrm>
                      <a:off x="0" y="0"/>
                      <a:ext cx="5274310" cy="746379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63790"/>
            <wp:effectExtent l="0" t="0" r="2540" b="381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a:stretch>
                      <a:fillRect/>
                    </a:stretch>
                  </pic:blipFill>
                  <pic:spPr>
                    <a:xfrm>
                      <a:off x="0" y="0"/>
                      <a:ext cx="5274310" cy="746379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63790"/>
            <wp:effectExtent l="0" t="0" r="2540" b="381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0"/>
                    <a:stretch>
                      <a:fillRect/>
                    </a:stretch>
                  </pic:blipFill>
                  <pic:spPr>
                    <a:xfrm>
                      <a:off x="0" y="0"/>
                      <a:ext cx="5274310" cy="746379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51725"/>
            <wp:effectExtent l="0" t="0" r="254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4310" cy="7451725"/>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63790"/>
            <wp:effectExtent l="0" t="0" r="2540" b="381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22"/>
                    <a:stretch>
                      <a:fillRect/>
                    </a:stretch>
                  </pic:blipFill>
                  <pic:spPr>
                    <a:xfrm>
                      <a:off x="0" y="0"/>
                      <a:ext cx="5274310" cy="746379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63790"/>
            <wp:effectExtent l="0" t="0" r="2540" b="381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23"/>
                    <a:stretch>
                      <a:fillRect/>
                    </a:stretch>
                  </pic:blipFill>
                  <pic:spPr>
                    <a:xfrm>
                      <a:off x="0" y="0"/>
                      <a:ext cx="5274310" cy="746379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hint="eastAsia"/>
          <w:noProof/>
          <w:szCs w:val="22"/>
        </w:rPr>
        <w:lastRenderedPageBreak/>
        <w:drawing>
          <wp:inline distT="0" distB="0" distL="114300" distR="114300">
            <wp:extent cx="5274310" cy="746379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746379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extent cx="5941060" cy="8440420"/>
            <wp:effectExtent l="0" t="0" r="2540" b="17780"/>
            <wp:docPr id="16" name="图片 16"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Roaming\DingTalk\18198513_v2\ImageFiles\49\lALPDgQ9qzkb4y3NA4nNAn0_637_905.png"/>
                    <pic:cNvPicPr>
                      <a:picLocks noChangeAspect="1"/>
                    </pic:cNvPicPr>
                  </pic:nvPicPr>
                  <pic:blipFill>
                    <a:blip r:embed="rId25"/>
                    <a:stretch>
                      <a:fillRect/>
                    </a:stretch>
                  </pic:blipFill>
                  <pic:spPr>
                    <a:xfrm>
                      <a:off x="0" y="0"/>
                      <a:ext cx="5941060" cy="844042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extent cx="5941060" cy="8337550"/>
            <wp:effectExtent l="0" t="0" r="2540" b="6350"/>
            <wp:docPr id="14" name="图片 17"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C:\Users\Administrator\AppData\Roaming\DingTalk\18198513_v2\ImageFiles\8a\lALPDgQ9qzkdtwTNA4XNAoI_642_901.png"/>
                    <pic:cNvPicPr>
                      <a:picLocks noChangeAspect="1"/>
                    </pic:cNvPicPr>
                  </pic:nvPicPr>
                  <pic:blipFill>
                    <a:blip r:embed="rId26"/>
                    <a:stretch>
                      <a:fillRect/>
                    </a:stretch>
                  </pic:blipFill>
                  <pic:spPr>
                    <a:xfrm>
                      <a:off x="0" y="0"/>
                      <a:ext cx="5941060" cy="833755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extent cx="5941060" cy="8237220"/>
            <wp:effectExtent l="0" t="0" r="2540" b="11430"/>
            <wp:docPr id="17" name="图片 18"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C:\Users\Administrator\AppData\Roaming\DingTalk\18198513_v2\ImageFiles\36\lALPDgQ9qzkb_mjNA3bNAn8_639_886.png"/>
                    <pic:cNvPicPr>
                      <a:picLocks noChangeAspect="1"/>
                    </pic:cNvPicPr>
                  </pic:nvPicPr>
                  <pic:blipFill>
                    <a:blip r:embed="rId27"/>
                    <a:stretch>
                      <a:fillRect/>
                    </a:stretch>
                  </pic:blipFill>
                  <pic:spPr>
                    <a:xfrm>
                      <a:off x="0" y="0"/>
                      <a:ext cx="5941060" cy="823722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extent cx="5941060" cy="8303895"/>
            <wp:effectExtent l="0" t="0" r="2540" b="1905"/>
            <wp:docPr id="24" name="图片 19"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C:\Users\Administrator\AppData\Roaming\DingTalk\18198513_v2\ImageFiles\78\lALPDgQ9qzkb4yrNA3LNAnc_631_882.png"/>
                    <pic:cNvPicPr>
                      <a:picLocks noChangeAspect="1"/>
                    </pic:cNvPicPr>
                  </pic:nvPicPr>
                  <pic:blipFill>
                    <a:blip r:embed="rId28"/>
                    <a:stretch>
                      <a:fillRect/>
                    </a:stretch>
                  </pic:blipFill>
                  <pic:spPr>
                    <a:xfrm>
                      <a:off x="0" y="0"/>
                      <a:ext cx="5941060" cy="8303895"/>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extent cx="5941060" cy="8076565"/>
            <wp:effectExtent l="0" t="0" r="2540" b="635"/>
            <wp:docPr id="30" name="图片 20"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C:\Users\Administrator\AppData\Roaming\DingTalk\18198513_v2\ImageFiles\72\lALPDgQ9qzkdtwHNA2LNAn0_637_866.png"/>
                    <pic:cNvPicPr>
                      <a:picLocks noChangeAspect="1"/>
                    </pic:cNvPicPr>
                  </pic:nvPicPr>
                  <pic:blipFill>
                    <a:blip r:embed="rId29"/>
                    <a:stretch>
                      <a:fillRect/>
                    </a:stretch>
                  </pic:blipFill>
                  <pic:spPr>
                    <a:xfrm>
                      <a:off x="0" y="0"/>
                      <a:ext cx="5941060" cy="8076565"/>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extent cx="5941060" cy="8279765"/>
            <wp:effectExtent l="0" t="0" r="2540" b="6985"/>
            <wp:docPr id="25" name="图片 21"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C:\Users\Administrator\AppData\Roaming\DingTalk\18198513_v2\ImageFiles\65\lALPDgQ9qzkb_mnNA3zNAoA_640_892.png"/>
                    <pic:cNvPicPr>
                      <a:picLocks noChangeAspect="1"/>
                    </pic:cNvPicPr>
                  </pic:nvPicPr>
                  <pic:blipFill>
                    <a:blip r:embed="rId30"/>
                    <a:stretch>
                      <a:fillRect/>
                    </a:stretch>
                  </pic:blipFill>
                  <pic:spPr>
                    <a:xfrm>
                      <a:off x="0" y="0"/>
                      <a:ext cx="5941060" cy="8279765"/>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extent cx="5941060" cy="8360410"/>
            <wp:effectExtent l="0" t="0" r="2540" b="2540"/>
            <wp:docPr id="29" name="图片 22"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C:\Users\Administrator\AppData\Roaming\DingTalk\18198513_v2\ImageFiles\97\lALPDgQ9qzkb4yzNA3_NAnw_636_895.png"/>
                    <pic:cNvPicPr>
                      <a:picLocks noChangeAspect="1"/>
                    </pic:cNvPicPr>
                  </pic:nvPicPr>
                  <pic:blipFill>
                    <a:blip r:embed="rId31"/>
                    <a:stretch>
                      <a:fillRect/>
                    </a:stretch>
                  </pic:blipFill>
                  <pic:spPr>
                    <a:xfrm>
                      <a:off x="0" y="0"/>
                      <a:ext cx="5941060" cy="8360410"/>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extent cx="5941060" cy="8354695"/>
            <wp:effectExtent l="0" t="0" r="2540" b="8255"/>
            <wp:docPr id="28" name="图片 23"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C:\Users\Administrator\AppData\Roaming\DingTalk\18198513_v2\ImageFiles\e8\lALPDgQ9qzkdtwPNA3bNAnY_630_886.png"/>
                    <pic:cNvPicPr>
                      <a:picLocks noChangeAspect="1"/>
                    </pic:cNvPicPr>
                  </pic:nvPicPr>
                  <pic:blipFill>
                    <a:blip r:embed="rId32"/>
                    <a:stretch>
                      <a:fillRect/>
                    </a:stretch>
                  </pic:blipFill>
                  <pic:spPr>
                    <a:xfrm>
                      <a:off x="0" y="0"/>
                      <a:ext cx="5941060" cy="8354695"/>
                    </a:xfrm>
                    <a:prstGeom prst="rect">
                      <a:avLst/>
                    </a:prstGeom>
                    <a:noFill/>
                    <a:ln>
                      <a:noFill/>
                    </a:ln>
                  </pic:spPr>
                </pic:pic>
              </a:graphicData>
            </a:graphic>
          </wp:inline>
        </w:drawing>
      </w:r>
    </w:p>
    <w:p w:rsidR="00CD398E" w:rsidRDefault="00C265EE" w:rsidP="00C070AF">
      <w:pPr>
        <w:pStyle w:val="af6"/>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extent cx="5941060" cy="8089265"/>
            <wp:effectExtent l="0" t="0" r="2540" b="6985"/>
            <wp:docPr id="26" name="图片 24"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C:\Users\Administrator\AppData\Roaming\DingTalk\18198513_v2\ImageFiles\43\lALPDgQ9qzkb_mrNA2LNAnw_636_866.png"/>
                    <pic:cNvPicPr>
                      <a:picLocks noChangeAspect="1"/>
                    </pic:cNvPicPr>
                  </pic:nvPicPr>
                  <pic:blipFill>
                    <a:blip r:embed="rId33"/>
                    <a:stretch>
                      <a:fillRect/>
                    </a:stretch>
                  </pic:blipFill>
                  <pic:spPr>
                    <a:xfrm>
                      <a:off x="0" y="0"/>
                      <a:ext cx="5941060" cy="8089265"/>
                    </a:xfrm>
                    <a:prstGeom prst="rect">
                      <a:avLst/>
                    </a:prstGeom>
                    <a:noFill/>
                    <a:ln>
                      <a:noFill/>
                    </a:ln>
                  </pic:spPr>
                </pic:pic>
              </a:graphicData>
            </a:graphic>
          </wp:inline>
        </w:drawing>
      </w:r>
    </w:p>
    <w:p w:rsidR="00CD398E" w:rsidRDefault="00CD398E">
      <w:pPr>
        <w:pStyle w:val="af6"/>
        <w:spacing w:line="360" w:lineRule="auto"/>
        <w:rPr>
          <w:rFonts w:asciiTheme="minorEastAsia" w:eastAsiaTheme="minorEastAsia" w:hAnsiTheme="minorEastAsia"/>
        </w:rPr>
      </w:pPr>
    </w:p>
    <w:p w:rsidR="00CD398E" w:rsidRDefault="00C265EE">
      <w:pPr>
        <w:pStyle w:val="af6"/>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extent cx="5941060" cy="8197850"/>
            <wp:effectExtent l="0" t="0" r="2540" b="12700"/>
            <wp:docPr id="31" name="图片 25"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C:\Users\Administrator\AppData\Roaming\DingTalk\18198513_v2\ImageFiles\5e\lALPDgQ9qzkb4yvNA2TNAnU_629_868.png"/>
                    <pic:cNvPicPr>
                      <a:picLocks noChangeAspect="1"/>
                    </pic:cNvPicPr>
                  </pic:nvPicPr>
                  <pic:blipFill>
                    <a:blip r:embed="rId34"/>
                    <a:stretch>
                      <a:fillRect/>
                    </a:stretch>
                  </pic:blipFill>
                  <pic:spPr>
                    <a:xfrm>
                      <a:off x="0" y="0"/>
                      <a:ext cx="5941060" cy="8197850"/>
                    </a:xfrm>
                    <a:prstGeom prst="rect">
                      <a:avLst/>
                    </a:prstGeom>
                    <a:noFill/>
                    <a:ln>
                      <a:noFill/>
                    </a:ln>
                  </pic:spPr>
                </pic:pic>
              </a:graphicData>
            </a:graphic>
          </wp:inline>
        </w:drawing>
      </w:r>
      <w:r>
        <w:rPr>
          <w:rFonts w:asciiTheme="minorEastAsia" w:eastAsiaTheme="minorEastAsia" w:hAnsiTheme="minorEastAsia"/>
          <w:noProof/>
        </w:rPr>
        <w:lastRenderedPageBreak/>
        <w:drawing>
          <wp:inline distT="0" distB="0" distL="114300" distR="114300">
            <wp:extent cx="5941060" cy="8289290"/>
            <wp:effectExtent l="0" t="0" r="2540" b="16510"/>
            <wp:docPr id="27" name="图片 26"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C:\Users\Administrator\AppData\Roaming\DingTalk\18198513_v2\ImageFiles\bb\lALPDgQ9qzkdtwLNA33NAoA_640_893.png"/>
                    <pic:cNvPicPr>
                      <a:picLocks noChangeAspect="1"/>
                    </pic:cNvPicPr>
                  </pic:nvPicPr>
                  <pic:blipFill>
                    <a:blip r:embed="rId35"/>
                    <a:stretch>
                      <a:fillRect/>
                    </a:stretch>
                  </pic:blipFill>
                  <pic:spPr>
                    <a:xfrm>
                      <a:off x="0" y="0"/>
                      <a:ext cx="5941060" cy="8289290"/>
                    </a:xfrm>
                    <a:prstGeom prst="rect">
                      <a:avLst/>
                    </a:prstGeom>
                    <a:noFill/>
                    <a:ln>
                      <a:noFill/>
                    </a:ln>
                  </pic:spPr>
                </pic:pic>
              </a:graphicData>
            </a:graphic>
          </wp:inline>
        </w:drawing>
      </w:r>
    </w:p>
    <w:p w:rsidR="00CD398E" w:rsidRDefault="00CD398E">
      <w:pPr>
        <w:snapToGrid w:val="0"/>
        <w:spacing w:line="360" w:lineRule="auto"/>
        <w:rPr>
          <w:rFonts w:asciiTheme="minorEastAsia" w:eastAsiaTheme="minorEastAsia" w:hAnsiTheme="minorEastAsia"/>
          <w:sz w:val="24"/>
        </w:rPr>
      </w:pPr>
    </w:p>
    <w:p w:rsidR="008F782B" w:rsidRDefault="008F782B" w:rsidP="008F782B">
      <w:pPr>
        <w:pStyle w:val="a0"/>
      </w:pPr>
    </w:p>
    <w:p w:rsidR="008F782B" w:rsidRPr="008F782B" w:rsidRDefault="008F782B" w:rsidP="008F782B">
      <w:pPr>
        <w:pStyle w:val="a4"/>
      </w:pP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673"/>
        <w:gridCol w:w="3041"/>
        <w:gridCol w:w="2458"/>
        <w:gridCol w:w="2872"/>
      </w:tblGrid>
      <w:tr w:rsidR="008F782B" w:rsidRPr="000C3D73" w:rsidTr="00BC7FA8">
        <w:trPr>
          <w:trHeight w:val="629"/>
          <w:jc w:val="center"/>
        </w:trPr>
        <w:tc>
          <w:tcPr>
            <w:tcW w:w="9044" w:type="dxa"/>
            <w:gridSpan w:val="4"/>
            <w:vAlign w:val="center"/>
          </w:tcPr>
          <w:p w:rsidR="008F782B" w:rsidRPr="000C3D73" w:rsidRDefault="008F782B" w:rsidP="00BC7FA8">
            <w:pPr>
              <w:widowControl/>
              <w:jc w:val="center"/>
              <w:textAlignment w:val="center"/>
              <w:rPr>
                <w:rFonts w:ascii="仿宋" w:eastAsia="仿宋" w:hAnsi="仿宋" w:cs="仿宋"/>
                <w:b/>
                <w:kern w:val="0"/>
                <w:sz w:val="36"/>
                <w:szCs w:val="36"/>
                <w:lang w:bidi="ar"/>
              </w:rPr>
            </w:pPr>
            <w:r w:rsidRPr="000C3D73">
              <w:rPr>
                <w:rFonts w:ascii="仿宋" w:eastAsia="仿宋" w:hAnsi="仿宋" w:cs="仿宋" w:hint="eastAsia"/>
                <w:b/>
                <w:kern w:val="0"/>
                <w:sz w:val="36"/>
                <w:szCs w:val="36"/>
                <w:lang w:bidi="ar"/>
              </w:rPr>
              <w:t>成都市双流区首批开展政府采购信用融资业务银行</w:t>
            </w:r>
          </w:p>
          <w:p w:rsidR="008F782B" w:rsidRPr="000C3D73" w:rsidRDefault="008F782B" w:rsidP="00BC7FA8">
            <w:pPr>
              <w:widowControl/>
              <w:jc w:val="center"/>
              <w:textAlignment w:val="center"/>
              <w:rPr>
                <w:rFonts w:ascii="仿宋" w:eastAsia="仿宋" w:hAnsi="仿宋" w:cs="仿宋"/>
                <w:b/>
                <w:sz w:val="36"/>
                <w:szCs w:val="36"/>
              </w:rPr>
            </w:pPr>
            <w:r w:rsidRPr="000C3D73">
              <w:rPr>
                <w:rFonts w:ascii="仿宋" w:eastAsia="仿宋" w:hAnsi="仿宋" w:cs="仿宋" w:hint="eastAsia"/>
                <w:b/>
                <w:kern w:val="0"/>
                <w:sz w:val="36"/>
                <w:szCs w:val="36"/>
                <w:lang w:bidi="ar"/>
              </w:rPr>
              <w:t>联系方式</w:t>
            </w:r>
          </w:p>
        </w:tc>
      </w:tr>
      <w:tr w:rsidR="008F782B" w:rsidRPr="000C3D73" w:rsidTr="00BC7FA8">
        <w:trPr>
          <w:trHeight w:val="493"/>
          <w:jc w:val="center"/>
        </w:trPr>
        <w:tc>
          <w:tcPr>
            <w:tcW w:w="673"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序号</w:t>
            </w:r>
          </w:p>
        </w:tc>
        <w:tc>
          <w:tcPr>
            <w:tcW w:w="3041"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银行名称</w:t>
            </w: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联系人</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联系电话</w:t>
            </w:r>
          </w:p>
        </w:tc>
      </w:tr>
      <w:tr w:rsidR="008F782B" w:rsidRPr="000C3D73" w:rsidTr="00BC7FA8">
        <w:trPr>
          <w:trHeight w:val="551"/>
          <w:jc w:val="center"/>
        </w:trPr>
        <w:tc>
          <w:tcPr>
            <w:tcW w:w="673"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w:t>
            </w:r>
          </w:p>
        </w:tc>
        <w:tc>
          <w:tcPr>
            <w:tcW w:w="3041"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成都银行双流支行</w:t>
            </w: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周慧</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18108267808</w:t>
            </w:r>
          </w:p>
        </w:tc>
      </w:tr>
      <w:tr w:rsidR="008F782B" w:rsidRPr="000C3D73" w:rsidTr="00BC7FA8">
        <w:trPr>
          <w:trHeight w:val="551"/>
          <w:jc w:val="center"/>
        </w:trPr>
        <w:tc>
          <w:tcPr>
            <w:tcW w:w="673" w:type="dxa"/>
            <w:vMerge/>
            <w:vAlign w:val="center"/>
          </w:tcPr>
          <w:p w:rsidR="008F782B" w:rsidRPr="000C3D73" w:rsidRDefault="008F782B" w:rsidP="00BC7FA8">
            <w:pPr>
              <w:jc w:val="center"/>
              <w:rPr>
                <w:rFonts w:ascii="仿宋" w:eastAsia="仿宋" w:hAnsi="仿宋" w:cs="仿宋"/>
                <w:sz w:val="22"/>
                <w:szCs w:val="22"/>
              </w:rPr>
            </w:pPr>
          </w:p>
        </w:tc>
        <w:tc>
          <w:tcPr>
            <w:tcW w:w="3041" w:type="dxa"/>
            <w:vMerge/>
            <w:vAlign w:val="center"/>
          </w:tcPr>
          <w:p w:rsidR="008F782B" w:rsidRPr="000C3D73" w:rsidRDefault="008F782B" w:rsidP="00BC7FA8">
            <w:pPr>
              <w:jc w:val="center"/>
              <w:rPr>
                <w:rFonts w:ascii="仿宋" w:eastAsia="仿宋" w:hAnsi="仿宋" w:cs="仿宋"/>
                <w:sz w:val="22"/>
                <w:szCs w:val="22"/>
              </w:rPr>
            </w:pP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胡恒彬</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 xml:space="preserve">18190896900 </w:t>
            </w:r>
          </w:p>
        </w:tc>
      </w:tr>
      <w:tr w:rsidR="008F782B" w:rsidRPr="000C3D73" w:rsidTr="00BC7FA8">
        <w:trPr>
          <w:trHeight w:val="551"/>
          <w:jc w:val="center"/>
        </w:trPr>
        <w:tc>
          <w:tcPr>
            <w:tcW w:w="673"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2</w:t>
            </w:r>
          </w:p>
        </w:tc>
        <w:tc>
          <w:tcPr>
            <w:tcW w:w="3041"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中国建设银行双流分行</w:t>
            </w: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袁俊辉</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13688076753</w:t>
            </w:r>
          </w:p>
        </w:tc>
      </w:tr>
      <w:tr w:rsidR="008F782B" w:rsidRPr="000C3D73" w:rsidTr="00BC7FA8">
        <w:trPr>
          <w:trHeight w:val="551"/>
          <w:jc w:val="center"/>
        </w:trPr>
        <w:tc>
          <w:tcPr>
            <w:tcW w:w="673"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3</w:t>
            </w:r>
          </w:p>
        </w:tc>
        <w:tc>
          <w:tcPr>
            <w:tcW w:w="3041"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交通银行双流分行</w:t>
            </w: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吴旭睿</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18980585584</w:t>
            </w:r>
          </w:p>
        </w:tc>
      </w:tr>
      <w:tr w:rsidR="008F782B" w:rsidRPr="000C3D73" w:rsidTr="00BC7FA8">
        <w:trPr>
          <w:trHeight w:val="551"/>
          <w:jc w:val="center"/>
        </w:trPr>
        <w:tc>
          <w:tcPr>
            <w:tcW w:w="673" w:type="dxa"/>
            <w:vMerge/>
            <w:vAlign w:val="center"/>
          </w:tcPr>
          <w:p w:rsidR="008F782B" w:rsidRPr="000C3D73" w:rsidRDefault="008F782B" w:rsidP="00BC7FA8">
            <w:pPr>
              <w:jc w:val="center"/>
              <w:rPr>
                <w:rFonts w:ascii="仿宋" w:eastAsia="仿宋" w:hAnsi="仿宋" w:cs="仿宋"/>
                <w:sz w:val="22"/>
                <w:szCs w:val="22"/>
              </w:rPr>
            </w:pPr>
          </w:p>
        </w:tc>
        <w:tc>
          <w:tcPr>
            <w:tcW w:w="3041" w:type="dxa"/>
            <w:vMerge/>
            <w:vAlign w:val="center"/>
          </w:tcPr>
          <w:p w:rsidR="008F782B" w:rsidRPr="000C3D73" w:rsidRDefault="008F782B" w:rsidP="00BC7FA8">
            <w:pPr>
              <w:jc w:val="center"/>
              <w:rPr>
                <w:rFonts w:ascii="仿宋" w:eastAsia="仿宋" w:hAnsi="仿宋" w:cs="仿宋"/>
                <w:sz w:val="22"/>
                <w:szCs w:val="22"/>
              </w:rPr>
            </w:pP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proofErr w:type="gramStart"/>
            <w:r w:rsidRPr="000C3D73">
              <w:rPr>
                <w:rFonts w:ascii="仿宋" w:eastAsia="仿宋" w:hAnsi="仿宋" w:cs="仿宋" w:hint="eastAsia"/>
                <w:kern w:val="0"/>
                <w:sz w:val="22"/>
                <w:szCs w:val="22"/>
                <w:lang w:bidi="ar"/>
              </w:rPr>
              <w:t>席梦娇</w:t>
            </w:r>
            <w:proofErr w:type="gramEnd"/>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 xml:space="preserve">18284529669 </w:t>
            </w:r>
          </w:p>
        </w:tc>
      </w:tr>
      <w:tr w:rsidR="008F782B" w:rsidRPr="000C3D73" w:rsidTr="00BC7FA8">
        <w:trPr>
          <w:trHeight w:val="551"/>
          <w:jc w:val="center"/>
        </w:trPr>
        <w:tc>
          <w:tcPr>
            <w:tcW w:w="673"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4</w:t>
            </w:r>
          </w:p>
        </w:tc>
        <w:tc>
          <w:tcPr>
            <w:tcW w:w="3041"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中国农业银行双流支行</w:t>
            </w: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徐丽</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13981781800</w:t>
            </w:r>
          </w:p>
        </w:tc>
      </w:tr>
      <w:tr w:rsidR="008F782B" w:rsidRPr="000C3D73" w:rsidTr="00BC7FA8">
        <w:trPr>
          <w:trHeight w:val="551"/>
          <w:jc w:val="center"/>
        </w:trPr>
        <w:tc>
          <w:tcPr>
            <w:tcW w:w="673"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5</w:t>
            </w:r>
          </w:p>
        </w:tc>
        <w:tc>
          <w:tcPr>
            <w:tcW w:w="3041"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成都农商银行双流支行</w:t>
            </w: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谢薇</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18581896869</w:t>
            </w:r>
          </w:p>
        </w:tc>
      </w:tr>
      <w:tr w:rsidR="008F782B" w:rsidRPr="000C3D73" w:rsidTr="00BC7FA8">
        <w:trPr>
          <w:trHeight w:val="551"/>
          <w:jc w:val="center"/>
        </w:trPr>
        <w:tc>
          <w:tcPr>
            <w:tcW w:w="673"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6</w:t>
            </w:r>
          </w:p>
        </w:tc>
        <w:tc>
          <w:tcPr>
            <w:tcW w:w="3041"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中国银行双流支行</w:t>
            </w: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方</w:t>
            </w:r>
            <w:proofErr w:type="gramStart"/>
            <w:r w:rsidRPr="000C3D73">
              <w:rPr>
                <w:rFonts w:ascii="仿宋" w:eastAsia="仿宋" w:hAnsi="仿宋" w:cs="仿宋" w:hint="eastAsia"/>
                <w:kern w:val="0"/>
                <w:sz w:val="22"/>
                <w:szCs w:val="22"/>
                <w:lang w:bidi="ar"/>
              </w:rPr>
              <w:t>讼</w:t>
            </w:r>
            <w:proofErr w:type="gramEnd"/>
            <w:r w:rsidRPr="000C3D73">
              <w:rPr>
                <w:rFonts w:ascii="仿宋" w:eastAsia="仿宋" w:hAnsi="仿宋" w:cs="仿宋" w:hint="eastAsia"/>
                <w:kern w:val="0"/>
                <w:sz w:val="22"/>
                <w:szCs w:val="22"/>
                <w:lang w:bidi="ar"/>
              </w:rPr>
              <w:t>之</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18684003573</w:t>
            </w:r>
          </w:p>
        </w:tc>
      </w:tr>
      <w:tr w:rsidR="008F782B" w:rsidRPr="000C3D73" w:rsidTr="00BC7FA8">
        <w:trPr>
          <w:trHeight w:val="551"/>
          <w:jc w:val="center"/>
        </w:trPr>
        <w:tc>
          <w:tcPr>
            <w:tcW w:w="673" w:type="dxa"/>
            <w:vMerge/>
            <w:vAlign w:val="center"/>
          </w:tcPr>
          <w:p w:rsidR="008F782B" w:rsidRPr="000C3D73" w:rsidRDefault="008F782B" w:rsidP="00BC7FA8">
            <w:pPr>
              <w:jc w:val="center"/>
              <w:rPr>
                <w:rFonts w:ascii="仿宋" w:eastAsia="仿宋" w:hAnsi="仿宋" w:cs="仿宋"/>
                <w:sz w:val="22"/>
                <w:szCs w:val="22"/>
              </w:rPr>
            </w:pPr>
          </w:p>
        </w:tc>
        <w:tc>
          <w:tcPr>
            <w:tcW w:w="3041" w:type="dxa"/>
            <w:vMerge/>
            <w:vAlign w:val="center"/>
          </w:tcPr>
          <w:p w:rsidR="008F782B" w:rsidRPr="000C3D73" w:rsidRDefault="008F782B" w:rsidP="00BC7FA8">
            <w:pPr>
              <w:jc w:val="center"/>
              <w:rPr>
                <w:rFonts w:ascii="仿宋" w:eastAsia="仿宋" w:hAnsi="仿宋" w:cs="仿宋"/>
                <w:sz w:val="22"/>
                <w:szCs w:val="22"/>
              </w:rPr>
            </w:pP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彭洋</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13540664856</w:t>
            </w:r>
          </w:p>
        </w:tc>
      </w:tr>
      <w:tr w:rsidR="008F782B" w:rsidRPr="000C3D73" w:rsidTr="00BC7FA8">
        <w:trPr>
          <w:trHeight w:val="551"/>
          <w:jc w:val="center"/>
        </w:trPr>
        <w:tc>
          <w:tcPr>
            <w:tcW w:w="673"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7</w:t>
            </w:r>
          </w:p>
        </w:tc>
        <w:tc>
          <w:tcPr>
            <w:tcW w:w="3041"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上海银行成都双流支行</w:t>
            </w: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proofErr w:type="gramStart"/>
            <w:r w:rsidRPr="000C3D73">
              <w:rPr>
                <w:rFonts w:ascii="仿宋" w:eastAsia="仿宋" w:hAnsi="仿宋" w:cs="仿宋" w:hint="eastAsia"/>
                <w:kern w:val="0"/>
                <w:sz w:val="22"/>
                <w:szCs w:val="22"/>
                <w:lang w:bidi="ar"/>
              </w:rPr>
              <w:t>马欢</w:t>
            </w:r>
            <w:proofErr w:type="gramEnd"/>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028-67087516  17761260901</w:t>
            </w:r>
          </w:p>
        </w:tc>
      </w:tr>
      <w:tr w:rsidR="008F782B" w:rsidRPr="000C3D73" w:rsidTr="00BC7FA8">
        <w:trPr>
          <w:trHeight w:val="551"/>
          <w:jc w:val="center"/>
        </w:trPr>
        <w:tc>
          <w:tcPr>
            <w:tcW w:w="673"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8</w:t>
            </w:r>
          </w:p>
        </w:tc>
        <w:tc>
          <w:tcPr>
            <w:tcW w:w="3041"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proofErr w:type="gramStart"/>
            <w:r w:rsidRPr="000C3D73">
              <w:rPr>
                <w:rFonts w:ascii="仿宋" w:eastAsia="仿宋" w:hAnsi="仿宋" w:cs="仿宋" w:hint="eastAsia"/>
                <w:kern w:val="0"/>
                <w:sz w:val="22"/>
                <w:szCs w:val="22"/>
                <w:lang w:bidi="ar"/>
              </w:rPr>
              <w:t>浙商银行</w:t>
            </w:r>
            <w:proofErr w:type="gramEnd"/>
            <w:r w:rsidRPr="000C3D73">
              <w:rPr>
                <w:rFonts w:ascii="仿宋" w:eastAsia="仿宋" w:hAnsi="仿宋" w:cs="仿宋" w:hint="eastAsia"/>
                <w:kern w:val="0"/>
                <w:sz w:val="22"/>
                <w:szCs w:val="22"/>
                <w:lang w:bidi="ar"/>
              </w:rPr>
              <w:t>成都双流支行</w:t>
            </w: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唐城</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13540090509</w:t>
            </w:r>
          </w:p>
        </w:tc>
      </w:tr>
      <w:tr w:rsidR="008F782B" w:rsidRPr="000C3D73" w:rsidTr="00BC7FA8">
        <w:trPr>
          <w:trHeight w:val="551"/>
          <w:jc w:val="center"/>
        </w:trPr>
        <w:tc>
          <w:tcPr>
            <w:tcW w:w="673" w:type="dxa"/>
            <w:vMerge/>
            <w:vAlign w:val="center"/>
          </w:tcPr>
          <w:p w:rsidR="008F782B" w:rsidRPr="000C3D73" w:rsidRDefault="008F782B" w:rsidP="00BC7FA8">
            <w:pPr>
              <w:jc w:val="center"/>
              <w:rPr>
                <w:rFonts w:ascii="仿宋" w:eastAsia="仿宋" w:hAnsi="仿宋" w:cs="仿宋"/>
                <w:sz w:val="22"/>
                <w:szCs w:val="22"/>
              </w:rPr>
            </w:pPr>
          </w:p>
        </w:tc>
        <w:tc>
          <w:tcPr>
            <w:tcW w:w="3041" w:type="dxa"/>
            <w:vMerge/>
            <w:vAlign w:val="center"/>
          </w:tcPr>
          <w:p w:rsidR="008F782B" w:rsidRPr="000C3D73" w:rsidRDefault="008F782B" w:rsidP="00BC7FA8">
            <w:pPr>
              <w:jc w:val="center"/>
              <w:rPr>
                <w:rFonts w:ascii="仿宋" w:eastAsia="仿宋" w:hAnsi="仿宋" w:cs="仿宋"/>
                <w:sz w:val="22"/>
                <w:szCs w:val="22"/>
              </w:rPr>
            </w:pP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proofErr w:type="gramStart"/>
            <w:r w:rsidRPr="000C3D73">
              <w:rPr>
                <w:rFonts w:ascii="仿宋" w:eastAsia="仿宋" w:hAnsi="仿宋" w:cs="仿宋" w:hint="eastAsia"/>
                <w:kern w:val="0"/>
                <w:sz w:val="22"/>
                <w:szCs w:val="22"/>
                <w:lang w:bidi="ar"/>
              </w:rPr>
              <w:t>艾燕</w:t>
            </w:r>
            <w:proofErr w:type="gramEnd"/>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13308183763</w:t>
            </w:r>
          </w:p>
        </w:tc>
      </w:tr>
      <w:tr w:rsidR="008F782B" w:rsidRPr="000C3D73" w:rsidTr="00BC7FA8">
        <w:trPr>
          <w:trHeight w:val="551"/>
          <w:jc w:val="center"/>
        </w:trPr>
        <w:tc>
          <w:tcPr>
            <w:tcW w:w="673"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9</w:t>
            </w:r>
          </w:p>
        </w:tc>
        <w:tc>
          <w:tcPr>
            <w:tcW w:w="3041"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中国工商银行成都双流支行</w:t>
            </w: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邓经理</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028-62580231</w:t>
            </w:r>
          </w:p>
        </w:tc>
      </w:tr>
      <w:tr w:rsidR="008F782B" w:rsidRPr="000C3D73" w:rsidTr="00BC7FA8">
        <w:trPr>
          <w:trHeight w:val="551"/>
          <w:jc w:val="center"/>
        </w:trPr>
        <w:tc>
          <w:tcPr>
            <w:tcW w:w="673" w:type="dxa"/>
            <w:vMerge/>
            <w:vAlign w:val="center"/>
          </w:tcPr>
          <w:p w:rsidR="008F782B" w:rsidRPr="000C3D73" w:rsidRDefault="008F782B" w:rsidP="00BC7FA8">
            <w:pPr>
              <w:jc w:val="center"/>
              <w:rPr>
                <w:rFonts w:ascii="仿宋" w:eastAsia="仿宋" w:hAnsi="仿宋" w:cs="仿宋"/>
                <w:sz w:val="22"/>
                <w:szCs w:val="22"/>
              </w:rPr>
            </w:pPr>
          </w:p>
        </w:tc>
        <w:tc>
          <w:tcPr>
            <w:tcW w:w="3041" w:type="dxa"/>
            <w:vMerge/>
            <w:vAlign w:val="center"/>
          </w:tcPr>
          <w:p w:rsidR="008F782B" w:rsidRPr="000C3D73" w:rsidRDefault="008F782B" w:rsidP="00BC7FA8">
            <w:pPr>
              <w:jc w:val="center"/>
              <w:rPr>
                <w:rFonts w:ascii="仿宋" w:eastAsia="仿宋" w:hAnsi="仿宋" w:cs="仿宋"/>
                <w:sz w:val="22"/>
                <w:szCs w:val="22"/>
              </w:rPr>
            </w:pP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肖经理</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028-85895995</w:t>
            </w:r>
          </w:p>
        </w:tc>
      </w:tr>
      <w:tr w:rsidR="008F782B" w:rsidRPr="000C3D73" w:rsidTr="00BC7FA8">
        <w:trPr>
          <w:trHeight w:val="551"/>
          <w:jc w:val="center"/>
        </w:trPr>
        <w:tc>
          <w:tcPr>
            <w:tcW w:w="673"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10</w:t>
            </w:r>
          </w:p>
        </w:tc>
        <w:tc>
          <w:tcPr>
            <w:tcW w:w="3041" w:type="dxa"/>
            <w:vMerge w:val="restart"/>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中国邮政储蓄银行成都双流支行</w:t>
            </w: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杨建华</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13981895940</w:t>
            </w:r>
          </w:p>
        </w:tc>
      </w:tr>
      <w:tr w:rsidR="008F782B" w:rsidRPr="000C3D73" w:rsidTr="00BC7FA8">
        <w:trPr>
          <w:trHeight w:val="561"/>
          <w:jc w:val="center"/>
        </w:trPr>
        <w:tc>
          <w:tcPr>
            <w:tcW w:w="673" w:type="dxa"/>
            <w:vMerge/>
            <w:vAlign w:val="center"/>
          </w:tcPr>
          <w:p w:rsidR="008F782B" w:rsidRPr="000C3D73" w:rsidRDefault="008F782B" w:rsidP="00BC7FA8">
            <w:pPr>
              <w:jc w:val="center"/>
              <w:rPr>
                <w:rFonts w:ascii="仿宋" w:eastAsia="仿宋" w:hAnsi="仿宋" w:cs="仿宋"/>
                <w:sz w:val="22"/>
                <w:szCs w:val="22"/>
              </w:rPr>
            </w:pPr>
          </w:p>
        </w:tc>
        <w:tc>
          <w:tcPr>
            <w:tcW w:w="3041" w:type="dxa"/>
            <w:vMerge/>
            <w:vAlign w:val="center"/>
          </w:tcPr>
          <w:p w:rsidR="008F782B" w:rsidRPr="000C3D73" w:rsidRDefault="008F782B" w:rsidP="00BC7FA8">
            <w:pPr>
              <w:jc w:val="center"/>
              <w:rPr>
                <w:rFonts w:ascii="仿宋" w:eastAsia="仿宋" w:hAnsi="仿宋" w:cs="仿宋"/>
                <w:sz w:val="22"/>
                <w:szCs w:val="22"/>
              </w:rPr>
            </w:pPr>
          </w:p>
        </w:tc>
        <w:tc>
          <w:tcPr>
            <w:tcW w:w="2458"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王宇飞</w:t>
            </w:r>
          </w:p>
        </w:tc>
        <w:tc>
          <w:tcPr>
            <w:tcW w:w="2872" w:type="dxa"/>
            <w:vAlign w:val="center"/>
          </w:tcPr>
          <w:p w:rsidR="008F782B" w:rsidRPr="000C3D73" w:rsidRDefault="008F782B" w:rsidP="00BC7FA8">
            <w:pPr>
              <w:widowControl/>
              <w:jc w:val="center"/>
              <w:textAlignment w:val="center"/>
              <w:rPr>
                <w:rFonts w:ascii="仿宋" w:eastAsia="仿宋" w:hAnsi="仿宋" w:cs="仿宋"/>
                <w:sz w:val="22"/>
                <w:szCs w:val="22"/>
              </w:rPr>
            </w:pPr>
            <w:r w:rsidRPr="000C3D73">
              <w:rPr>
                <w:rFonts w:ascii="仿宋" w:eastAsia="仿宋" w:hAnsi="仿宋" w:cs="仿宋" w:hint="eastAsia"/>
                <w:kern w:val="0"/>
                <w:sz w:val="22"/>
                <w:szCs w:val="22"/>
                <w:lang w:bidi="ar"/>
              </w:rPr>
              <w:t>13540385980</w:t>
            </w:r>
          </w:p>
        </w:tc>
      </w:tr>
    </w:tbl>
    <w:p w:rsidR="008F782B" w:rsidRPr="008F782B" w:rsidRDefault="008F782B" w:rsidP="008F782B">
      <w:pPr>
        <w:pStyle w:val="a4"/>
      </w:pPr>
    </w:p>
    <w:sectPr w:rsidR="008F782B" w:rsidRPr="008F782B">
      <w:footerReference w:type="default" r:id="rId36"/>
      <w:pgSz w:w="11907" w:h="16840"/>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846" w:rsidRDefault="00627846">
      <w:r>
        <w:separator/>
      </w:r>
    </w:p>
  </w:endnote>
  <w:endnote w:type="continuationSeparator" w:id="0">
    <w:p w:rsidR="00627846" w:rsidRDefault="00627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98E" w:rsidRDefault="00C265EE">
    <w:pPr>
      <w:pStyle w:val="ab"/>
      <w:jc w:val="center"/>
      <w:rPr>
        <w:rFonts w:ascii="宋体" w:hAnsi="宋体"/>
        <w:sz w:val="21"/>
        <w:szCs w:val="21"/>
      </w:rPr>
    </w:pPr>
    <w:r>
      <w:rPr>
        <w:noProof/>
        <w:sz w:val="21"/>
      </w:rPr>
      <mc:AlternateContent>
        <mc:Choice Requires="wps">
          <w:drawing>
            <wp:anchor distT="0" distB="0" distL="114300" distR="114300" simplePos="0" relativeHeight="251659264" behindDoc="0" locked="0" layoutInCell="1" allowOverlap="1" wp14:editId="723A469E">
              <wp:simplePos x="0" y="0"/>
              <wp:positionH relativeFrom="margin">
                <wp:posOffset>2604135</wp:posOffset>
              </wp:positionH>
              <wp:positionV relativeFrom="paragraph">
                <wp:posOffset>-70485</wp:posOffset>
              </wp:positionV>
              <wp:extent cx="1181100" cy="321310"/>
              <wp:effectExtent l="0" t="0" r="0" b="2540"/>
              <wp:wrapNone/>
              <wp:docPr id="3" name="文本框 3"/>
              <wp:cNvGraphicFramePr/>
              <a:graphic xmlns:a="http://schemas.openxmlformats.org/drawingml/2006/main">
                <a:graphicData uri="http://schemas.microsoft.com/office/word/2010/wordprocessingShape">
                  <wps:wsp>
                    <wps:cNvSpPr txBox="1"/>
                    <wps:spPr>
                      <a:xfrm>
                        <a:off x="0" y="0"/>
                        <a:ext cx="1181100" cy="321310"/>
                      </a:xfrm>
                      <a:prstGeom prst="rect">
                        <a:avLst/>
                      </a:prstGeom>
                      <a:noFill/>
                      <a:ln w="6350">
                        <a:noFill/>
                      </a:ln>
                      <a:effectLst/>
                    </wps:spPr>
                    <wps:txbx>
                      <w:txbxContent>
                        <w:p w:rsidR="00CD398E" w:rsidRDefault="00C265EE">
                          <w:pPr>
                            <w:pStyle w:val="ab"/>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042CA5">
                            <w:rPr>
                              <w:noProof/>
                            </w:rPr>
                            <w:t>21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042CA5">
                              <w:rPr>
                                <w:noProof/>
                              </w:rPr>
                              <w:t>93</w:t>
                            </w:r>
                          </w:fldSimple>
                          <w:r>
                            <w:rPr>
                              <w:rFonts w:hint="eastAsia"/>
                            </w:rPr>
                            <w:t xml:space="preserve"> </w:t>
                          </w:r>
                          <w:r>
                            <w:rPr>
                              <w:rFonts w:hint="eastAsia"/>
                            </w:rPr>
                            <w:t>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205.05pt;margin-top:-5.55pt;width:93pt;height:25.3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" filled="f" stroked="f" strokeweight=".5pt">
              <v:textbox inset="0,0,0,0">
                <w:txbxContent>
                  <w:p w:rsidR="00CD398E" w:rsidRDefault="00C265EE">
                    <w:pPr>
                      <w:pStyle w:val="ab"/>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042CA5">
                      <w:rPr>
                        <w:noProof/>
                      </w:rPr>
                      <w:t>21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042CA5">
                        <w:rPr>
                          <w:noProof/>
                        </w:rPr>
                        <w:t>93</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846" w:rsidRDefault="00627846">
      <w:r>
        <w:separator/>
      </w:r>
    </w:p>
  </w:footnote>
  <w:footnote w:type="continuationSeparator" w:id="0">
    <w:p w:rsidR="00627846" w:rsidRDefault="006278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98E" w:rsidRDefault="00C265EE">
    <w:pPr>
      <w:pStyle w:val="ac"/>
      <w:pBdr>
        <w:bottom w:val="double" w:sz="8" w:space="0" w:color="auto"/>
      </w:pBdr>
    </w:pPr>
    <w:r>
      <w:rPr>
        <w:noProof/>
      </w:rPr>
      <w:drawing>
        <wp:inline distT="0" distB="0" distL="114300" distR="114300">
          <wp:extent cx="457200" cy="38735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457200" cy="387350"/>
                  </a:xfrm>
                  <a:prstGeom prst="rect">
                    <a:avLst/>
                  </a:prstGeom>
                  <a:noFill/>
                  <a:ln>
                    <a:noFill/>
                  </a:ln>
                </pic:spPr>
              </pic:pic>
            </a:graphicData>
          </a:graphic>
        </wp:inline>
      </w:drawing>
    </w:r>
    <w:r>
      <w:rPr>
        <w:rFonts w:hint="eastAsia"/>
      </w:rPr>
      <w:t xml:space="preserve">                                          </w:t>
    </w:r>
    <w:r>
      <w:rPr>
        <w:rFonts w:hint="eastAsia"/>
      </w:rPr>
      <w:t>成都市双流区住房建设和交通局</w:t>
    </w:r>
    <w:r>
      <w:rPr>
        <w:rFonts w:hint="eastAsia"/>
      </w:rPr>
      <w:t>2021</w:t>
    </w:r>
    <w:r>
      <w:rPr>
        <w:rFonts w:hint="eastAsia"/>
      </w:rPr>
      <w:t>年度城市体检服务采购项目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lvl>
    <w:lvl w:ilvl="3">
      <w:numFmt w:val="none"/>
      <w:lvlText w:val=""/>
      <w:lvlJc w:val="left"/>
      <w:pPr>
        <w:tabs>
          <w:tab w:val="left" w:pos="360"/>
        </w:tabs>
      </w:pPr>
    </w:lvl>
    <w:lvl w:ilvl="4">
      <w:numFmt w:val="decimal"/>
      <w:pStyle w:va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C3E8B7E"/>
    <w:multiLevelType w:val="singleLevel"/>
    <w:tmpl w:val="4C3E8B7E"/>
    <w:lvl w:ilvl="0">
      <w:start w:val="2"/>
      <w:numFmt w:val="decimal"/>
      <w:lvlText w:val="%1."/>
      <w:lvlJc w:val="left"/>
      <w:pPr>
        <w:tabs>
          <w:tab w:val="left" w:pos="312"/>
        </w:tabs>
      </w:pPr>
    </w:lvl>
  </w:abstractNum>
  <w:abstractNum w:abstractNumId="2">
    <w:nsid w:val="5255844A"/>
    <w:multiLevelType w:val="singleLevel"/>
    <w:tmpl w:val="5255844A"/>
    <w:lvl w:ilvl="0">
      <w:start w:val="5"/>
      <w:numFmt w:val="chineseCounting"/>
      <w:suff w:val="space"/>
      <w:lvlText w:val="第%1章"/>
      <w:lvlJc w:val="left"/>
      <w:rPr>
        <w:rFonts w:hint="eastAsia"/>
      </w:rPr>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proofState w:grammar="clean"/>
  <w:documentProtection w:edit="readOnly" w:enforcement="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B61"/>
    <w:rsid w:val="00042CA5"/>
    <w:rsid w:val="00080155"/>
    <w:rsid w:val="0013301B"/>
    <w:rsid w:val="0014466A"/>
    <w:rsid w:val="001560A0"/>
    <w:rsid w:val="001925FA"/>
    <w:rsid w:val="001D13EC"/>
    <w:rsid w:val="00222E16"/>
    <w:rsid w:val="0023596B"/>
    <w:rsid w:val="00294398"/>
    <w:rsid w:val="002E5E90"/>
    <w:rsid w:val="003153E5"/>
    <w:rsid w:val="00370B0F"/>
    <w:rsid w:val="0040187C"/>
    <w:rsid w:val="0049398F"/>
    <w:rsid w:val="004B2BFB"/>
    <w:rsid w:val="004B5778"/>
    <w:rsid w:val="004C5000"/>
    <w:rsid w:val="004D6575"/>
    <w:rsid w:val="0061279A"/>
    <w:rsid w:val="00622042"/>
    <w:rsid w:val="00627846"/>
    <w:rsid w:val="00652D59"/>
    <w:rsid w:val="00653309"/>
    <w:rsid w:val="00666680"/>
    <w:rsid w:val="00762B61"/>
    <w:rsid w:val="007A7560"/>
    <w:rsid w:val="007C6836"/>
    <w:rsid w:val="008149E1"/>
    <w:rsid w:val="008644AE"/>
    <w:rsid w:val="008F668F"/>
    <w:rsid w:val="008F782B"/>
    <w:rsid w:val="00924658"/>
    <w:rsid w:val="00A426DC"/>
    <w:rsid w:val="00A43F6B"/>
    <w:rsid w:val="00AB61F5"/>
    <w:rsid w:val="00AE21B4"/>
    <w:rsid w:val="00B243F9"/>
    <w:rsid w:val="00B2698E"/>
    <w:rsid w:val="00B42500"/>
    <w:rsid w:val="00B65C64"/>
    <w:rsid w:val="00C070AF"/>
    <w:rsid w:val="00C10543"/>
    <w:rsid w:val="00C21D32"/>
    <w:rsid w:val="00C265EE"/>
    <w:rsid w:val="00C76EE6"/>
    <w:rsid w:val="00C97124"/>
    <w:rsid w:val="00CC7A9B"/>
    <w:rsid w:val="00CD398E"/>
    <w:rsid w:val="00DC29C3"/>
    <w:rsid w:val="00DD5222"/>
    <w:rsid w:val="00EE05D3"/>
    <w:rsid w:val="00FC1EC5"/>
    <w:rsid w:val="05B7068B"/>
    <w:rsid w:val="08A14D8A"/>
    <w:rsid w:val="08AC2AD0"/>
    <w:rsid w:val="0C270BD3"/>
    <w:rsid w:val="0C3F39A5"/>
    <w:rsid w:val="0D7659A4"/>
    <w:rsid w:val="0F27285B"/>
    <w:rsid w:val="117B5772"/>
    <w:rsid w:val="12693DEE"/>
    <w:rsid w:val="12FC442D"/>
    <w:rsid w:val="13257064"/>
    <w:rsid w:val="15532CF0"/>
    <w:rsid w:val="162C606B"/>
    <w:rsid w:val="16C1050B"/>
    <w:rsid w:val="1A2C24E7"/>
    <w:rsid w:val="1A41086C"/>
    <w:rsid w:val="1B9D7D9C"/>
    <w:rsid w:val="1C8B6D45"/>
    <w:rsid w:val="1EBD2186"/>
    <w:rsid w:val="1EF62FF0"/>
    <w:rsid w:val="201B19A4"/>
    <w:rsid w:val="233641B4"/>
    <w:rsid w:val="25376C03"/>
    <w:rsid w:val="26406512"/>
    <w:rsid w:val="270D7D3C"/>
    <w:rsid w:val="2762671B"/>
    <w:rsid w:val="2A3E397E"/>
    <w:rsid w:val="2BA5430A"/>
    <w:rsid w:val="2C9D0AB0"/>
    <w:rsid w:val="31826992"/>
    <w:rsid w:val="31885487"/>
    <w:rsid w:val="333C6329"/>
    <w:rsid w:val="34A40846"/>
    <w:rsid w:val="369264A4"/>
    <w:rsid w:val="3693714C"/>
    <w:rsid w:val="36D92330"/>
    <w:rsid w:val="37AD1EE3"/>
    <w:rsid w:val="38670485"/>
    <w:rsid w:val="39857A0F"/>
    <w:rsid w:val="3BA27774"/>
    <w:rsid w:val="3DF57790"/>
    <w:rsid w:val="3EC30C8F"/>
    <w:rsid w:val="402E3CB0"/>
    <w:rsid w:val="407F3F67"/>
    <w:rsid w:val="41DF076A"/>
    <w:rsid w:val="43B16946"/>
    <w:rsid w:val="43F8560F"/>
    <w:rsid w:val="45B87D94"/>
    <w:rsid w:val="483171B8"/>
    <w:rsid w:val="4A583719"/>
    <w:rsid w:val="4B3702E0"/>
    <w:rsid w:val="4C79540B"/>
    <w:rsid w:val="4CD679BF"/>
    <w:rsid w:val="4DAA27BB"/>
    <w:rsid w:val="53DE62BA"/>
    <w:rsid w:val="53E74ACC"/>
    <w:rsid w:val="54045CAA"/>
    <w:rsid w:val="54930915"/>
    <w:rsid w:val="55C14953"/>
    <w:rsid w:val="55D3673A"/>
    <w:rsid w:val="55FB5918"/>
    <w:rsid w:val="56FD1947"/>
    <w:rsid w:val="59035275"/>
    <w:rsid w:val="5FD66096"/>
    <w:rsid w:val="605C4616"/>
    <w:rsid w:val="61F778E0"/>
    <w:rsid w:val="621224A0"/>
    <w:rsid w:val="62537012"/>
    <w:rsid w:val="633E34F7"/>
    <w:rsid w:val="67AC4599"/>
    <w:rsid w:val="6897284F"/>
    <w:rsid w:val="6A616F3D"/>
    <w:rsid w:val="6AC63E43"/>
    <w:rsid w:val="6C1A5508"/>
    <w:rsid w:val="6E08002B"/>
    <w:rsid w:val="73DD6734"/>
    <w:rsid w:val="74296D5F"/>
    <w:rsid w:val="749A7430"/>
    <w:rsid w:val="75A85CA1"/>
    <w:rsid w:val="75C0704B"/>
    <w:rsid w:val="7677495E"/>
    <w:rsid w:val="79A11D8D"/>
    <w:rsid w:val="7B1F518C"/>
    <w:rsid w:val="7B7318CB"/>
    <w:rsid w:val="7BAF3739"/>
    <w:rsid w:val="7DD31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0C45780-EF29-4FF2-B562-2E66602D9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nhideWhenUsed="1"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1"/>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qFormat/>
    <w:pPr>
      <w:spacing w:after="120"/>
    </w:pPr>
  </w:style>
  <w:style w:type="paragraph" w:styleId="a4">
    <w:name w:val="Subtitle"/>
    <w:basedOn w:val="a"/>
    <w:next w:val="a"/>
    <w:qFormat/>
    <w:pPr>
      <w:spacing w:before="240" w:after="60" w:line="312" w:lineRule="auto"/>
      <w:jc w:val="center"/>
      <w:outlineLvl w:val="1"/>
    </w:pPr>
    <w:rPr>
      <w:rFonts w:ascii="Arial" w:hAnsi="Arial" w:cs="Arial"/>
      <w:b/>
      <w:bCs/>
      <w:kern w:val="28"/>
      <w:sz w:val="32"/>
      <w:szCs w:val="3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Char0"/>
    <w:qFormat/>
    <w:pPr>
      <w:ind w:firstLineChars="200" w:firstLine="420"/>
    </w:pPr>
  </w:style>
  <w:style w:type="paragraph" w:styleId="a6">
    <w:name w:val="Document Map"/>
    <w:basedOn w:val="a"/>
    <w:link w:val="Char1"/>
    <w:qFormat/>
    <w:rPr>
      <w:rFonts w:ascii="宋体"/>
      <w:sz w:val="18"/>
      <w:szCs w:val="18"/>
    </w:rPr>
  </w:style>
  <w:style w:type="paragraph" w:styleId="a7">
    <w:name w:val="annotation text"/>
    <w:basedOn w:val="a"/>
    <w:link w:val="Char10"/>
    <w:uiPriority w:val="99"/>
    <w:qFormat/>
    <w:pPr>
      <w:jc w:val="left"/>
    </w:pPr>
    <w:rPr>
      <w:rFonts w:asciiTheme="minorHAnsi" w:eastAsiaTheme="minorEastAsia" w:hAnsiTheme="minorHAnsi" w:cstheme="minorBidi"/>
      <w:sz w:val="18"/>
      <w:szCs w:val="22"/>
    </w:rPr>
  </w:style>
  <w:style w:type="paragraph" w:styleId="a8">
    <w:name w:val="Body Text Indent"/>
    <w:basedOn w:val="a"/>
    <w:link w:val="Char2"/>
    <w:qFormat/>
    <w:pPr>
      <w:ind w:firstLine="630"/>
    </w:pPr>
    <w:rPr>
      <w:sz w:val="32"/>
      <w:szCs w:val="20"/>
    </w:rPr>
  </w:style>
  <w:style w:type="paragraph" w:styleId="50">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9">
    <w:name w:val="Plain Text"/>
    <w:basedOn w:val="a"/>
    <w:link w:val="Char11"/>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3"/>
    <w:qFormat/>
    <w:rPr>
      <w:sz w:val="18"/>
      <w:szCs w:val="18"/>
    </w:rPr>
  </w:style>
  <w:style w:type="paragraph" w:styleId="ab">
    <w:name w:val="footer"/>
    <w:basedOn w:val="a"/>
    <w:next w:val="TOC1"/>
    <w:link w:val="Char4"/>
    <w:uiPriority w:val="99"/>
    <w:unhideWhenUsed/>
    <w:qFormat/>
    <w:pPr>
      <w:tabs>
        <w:tab w:val="center" w:pos="4153"/>
        <w:tab w:val="right" w:pos="8306"/>
      </w:tabs>
      <w:snapToGrid w:val="0"/>
      <w:jc w:val="left"/>
    </w:pPr>
    <w:rPr>
      <w:sz w:val="18"/>
      <w:szCs w:val="18"/>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c">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0">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7"/>
    <w:next w:val="a7"/>
    <w:link w:val="Char7"/>
    <w:qFormat/>
    <w:rPr>
      <w:b/>
      <w:bCs/>
      <w:sz w:val="21"/>
      <w:szCs w:val="24"/>
    </w:rPr>
  </w:style>
  <w:style w:type="paragraph" w:styleId="af0">
    <w:name w:val="Body Text First Indent"/>
    <w:basedOn w:val="a0"/>
    <w:uiPriority w:val="99"/>
    <w:unhideWhenUsed/>
    <w:qFormat/>
    <w:pPr>
      <w:ind w:firstLineChars="100" w:firstLine="420"/>
    </w:pPr>
  </w:style>
  <w:style w:type="table" w:styleId="af1">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style>
  <w:style w:type="character" w:styleId="af3">
    <w:name w:val="FollowedHyperlink"/>
    <w:basedOn w:val="a1"/>
    <w:uiPriority w:val="99"/>
    <w:unhideWhenUsed/>
    <w:qFormat/>
    <w:rPr>
      <w:color w:val="3D3D3D"/>
      <w:u w:val="none"/>
    </w:rPr>
  </w:style>
  <w:style w:type="character" w:styleId="HTML">
    <w:name w:val="HTML Definition"/>
    <w:basedOn w:val="a1"/>
    <w:uiPriority w:val="99"/>
    <w:unhideWhenUsed/>
    <w:qFormat/>
  </w:style>
  <w:style w:type="character" w:styleId="HTML0">
    <w:name w:val="HTML Variable"/>
    <w:basedOn w:val="a1"/>
    <w:uiPriority w:val="99"/>
    <w:unhideWhenUsed/>
    <w:qFormat/>
  </w:style>
  <w:style w:type="character" w:styleId="af4">
    <w:name w:val="Hyperlink"/>
    <w:basedOn w:val="a1"/>
    <w:uiPriority w:val="99"/>
    <w:qFormat/>
    <w:rPr>
      <w:color w:val="3D3D3D"/>
      <w:u w:val="none"/>
    </w:rPr>
  </w:style>
  <w:style w:type="character" w:styleId="HTML1">
    <w:name w:val="HTML Code"/>
    <w:basedOn w:val="a1"/>
    <w:uiPriority w:val="99"/>
    <w:unhideWhenUsed/>
    <w:qFormat/>
    <w:rPr>
      <w:rFonts w:ascii="Courier New" w:hAnsi="Courier New"/>
      <w:sz w:val="20"/>
    </w:rPr>
  </w:style>
  <w:style w:type="character" w:styleId="af5">
    <w:name w:val="annotation reference"/>
    <w:basedOn w:val="a1"/>
    <w:qFormat/>
    <w:rPr>
      <w:sz w:val="21"/>
      <w:szCs w:val="21"/>
    </w:rPr>
  </w:style>
  <w:style w:type="character" w:styleId="HTML2">
    <w:name w:val="HTML Cite"/>
    <w:basedOn w:val="a1"/>
    <w:uiPriority w:val="99"/>
    <w:unhideWhenUsed/>
    <w:qFormat/>
  </w:style>
  <w:style w:type="paragraph" w:customStyle="1" w:styleId="5">
    <w:name w:val="标题 5（有编号）（绿盟科技）"/>
    <w:basedOn w:val="a"/>
    <w:next w:val="af6"/>
    <w:uiPriority w:val="99"/>
    <w:qFormat/>
    <w:pPr>
      <w:keepNext/>
      <w:keepLines/>
      <w:numPr>
        <w:ilvl w:val="4"/>
        <w:numId w:val="1"/>
      </w:numPr>
      <w:spacing w:before="280" w:after="156" w:line="377" w:lineRule="auto"/>
      <w:outlineLvl w:val="4"/>
    </w:pPr>
    <w:rPr>
      <w:rFonts w:ascii="Arial" w:eastAsia="黑体" w:hAnsi="Arial" w:cs="Arial"/>
      <w:b/>
      <w:bCs/>
    </w:rPr>
  </w:style>
  <w:style w:type="paragraph" w:customStyle="1" w:styleId="af6">
    <w:name w:val="正文（绿盟科技）"/>
    <w:uiPriority w:val="99"/>
    <w:qFormat/>
    <w:pPr>
      <w:spacing w:line="300" w:lineRule="auto"/>
    </w:pPr>
    <w:rPr>
      <w:rFonts w:ascii="Arial" w:eastAsia="宋体" w:hAnsi="Arial" w:cs="Arial"/>
      <w:sz w:val="21"/>
      <w:szCs w:val="21"/>
    </w:rPr>
  </w:style>
  <w:style w:type="paragraph" w:customStyle="1" w:styleId="Default">
    <w:name w:val="Default"/>
    <w:next w:val="a"/>
    <w:qFormat/>
    <w:pPr>
      <w:widowControl w:val="0"/>
      <w:autoSpaceDE w:val="0"/>
      <w:autoSpaceDN w:val="0"/>
    </w:pPr>
    <w:rPr>
      <w:rFonts w:ascii="Arial" w:eastAsia="宋体" w:hAnsi="Times New Roman" w:cs="Times New Roman"/>
      <w:color w:val="000000"/>
      <w:sz w:val="24"/>
    </w:rPr>
  </w:style>
  <w:style w:type="character" w:customStyle="1" w:styleId="Char5">
    <w:name w:val="页眉 Char"/>
    <w:basedOn w:val="a1"/>
    <w:link w:val="ac"/>
    <w:qFormat/>
    <w:rPr>
      <w:sz w:val="18"/>
      <w:szCs w:val="18"/>
    </w:rPr>
  </w:style>
  <w:style w:type="character" w:customStyle="1" w:styleId="Char4">
    <w:name w:val="页脚 Char"/>
    <w:basedOn w:val="a1"/>
    <w:link w:val="ab"/>
    <w:uiPriority w:val="99"/>
    <w:qFormat/>
    <w:rPr>
      <w:sz w:val="18"/>
      <w:szCs w:val="18"/>
    </w:rPr>
  </w:style>
  <w:style w:type="character" w:customStyle="1" w:styleId="1Char">
    <w:name w:val="标题 1 Char"/>
    <w:basedOn w:val="a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2">
    <w:name w:val="正文文本缩进 Char"/>
    <w:basedOn w:val="a1"/>
    <w:link w:val="a8"/>
    <w:qFormat/>
    <w:rPr>
      <w:rFonts w:ascii="Times New Roman" w:eastAsia="宋体" w:hAnsi="Times New Roman" w:cs="Times New Roman"/>
      <w:sz w:val="32"/>
      <w:szCs w:val="20"/>
    </w:rPr>
  </w:style>
  <w:style w:type="paragraph" w:customStyle="1" w:styleId="af7">
    <w:name w:val="正文首行缩进两字符"/>
    <w:basedOn w:val="a"/>
    <w:next w:val="71"/>
    <w:qFormat/>
    <w:pPr>
      <w:spacing w:line="360" w:lineRule="auto"/>
      <w:ind w:firstLineChars="200" w:firstLine="200"/>
    </w:pPr>
  </w:style>
  <w:style w:type="paragraph" w:customStyle="1" w:styleId="71">
    <w:name w:val="目录 71"/>
    <w:next w:val="a"/>
    <w:qFormat/>
    <w:pPr>
      <w:wordWrap w:val="0"/>
      <w:ind w:left="2125"/>
      <w:jc w:val="both"/>
    </w:pPr>
    <w:rPr>
      <w:rFonts w:ascii="Times New Roman" w:eastAsia="宋体" w:hAnsi="Times New Roman" w:cs="Times New Roman"/>
      <w:sz w:val="21"/>
    </w:r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8">
    <w:name w:val="样式"/>
    <w:qFormat/>
    <w:pPr>
      <w:widowControl w:val="0"/>
      <w:autoSpaceDE w:val="0"/>
      <w:autoSpaceDN w:val="0"/>
      <w:adjustRightInd w:val="0"/>
    </w:pPr>
    <w:rPr>
      <w:rFonts w:ascii="宋体" w:eastAsia="宋体" w:hAnsi="宋体" w:cs="宋体"/>
      <w:sz w:val="24"/>
      <w:szCs w:val="24"/>
    </w:rPr>
  </w:style>
  <w:style w:type="paragraph" w:customStyle="1" w:styleId="af9">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a">
    <w:name w:val="（符号）邀请函中一、"/>
    <w:basedOn w:val="a1"/>
    <w:qFormat/>
    <w:rPr>
      <w:rFonts w:ascii="黑体" w:eastAsia="黑体" w:hAnsi="黑体"/>
      <w:b/>
      <w:bCs/>
      <w:sz w:val="24"/>
    </w:rPr>
  </w:style>
  <w:style w:type="character" w:customStyle="1" w:styleId="Char3">
    <w:name w:val="批注框文本 Char"/>
    <w:basedOn w:val="a1"/>
    <w:link w:val="aa"/>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uiPriority w:val="99"/>
    <w:qFormat/>
    <w:rPr>
      <w:sz w:val="18"/>
    </w:rPr>
  </w:style>
  <w:style w:type="character" w:customStyle="1" w:styleId="Char10">
    <w:name w:val="批注文字 Char1"/>
    <w:basedOn w:val="a1"/>
    <w:link w:val="a7"/>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9"/>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出段落1"/>
    <w:basedOn w:val="a"/>
    <w:link w:val="Chara"/>
    <w:uiPriority w:val="99"/>
    <w:qFormat/>
    <w:pPr>
      <w:ind w:firstLineChars="200" w:firstLine="420"/>
    </w:pPr>
  </w:style>
  <w:style w:type="character" w:customStyle="1" w:styleId="Chara">
    <w:name w:val="列出段落 Char"/>
    <w:link w:val="12"/>
    <w:qFormat/>
    <w:rPr>
      <w:rFonts w:ascii="Times New Roman" w:eastAsia="宋体" w:hAnsi="Times New Roman" w:cs="Times New Roman"/>
      <w:szCs w:val="24"/>
    </w:rPr>
  </w:style>
  <w:style w:type="character" w:customStyle="1" w:styleId="Char7">
    <w:name w:val="批注主题 Char"/>
    <w:basedOn w:val="Char10"/>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6"/>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3">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e"/>
    <w:uiPriority w:val="10"/>
    <w:qFormat/>
    <w:rPr>
      <w:rFonts w:asciiTheme="majorHAnsi" w:eastAsia="宋体" w:hAnsiTheme="majorHAnsi" w:cstheme="majorBidi"/>
      <w:b/>
      <w:bCs/>
      <w:kern w:val="2"/>
      <w:sz w:val="32"/>
      <w:szCs w:val="32"/>
    </w:rPr>
  </w:style>
  <w:style w:type="character" w:customStyle="1" w:styleId="textnormchn1">
    <w:name w:val="textnorm_chn1"/>
    <w:qFormat/>
    <w:rPr>
      <w:rFonts w:ascii="Arial" w:hAnsi="Arial" w:hint="default"/>
      <w:color w:val="21254A"/>
      <w:sz w:val="22"/>
    </w:rPr>
  </w:style>
  <w:style w:type="character" w:customStyle="1" w:styleId="0hChar">
    <w:name w:val="0h Char"/>
    <w:link w:val="0h"/>
    <w:qFormat/>
    <w:rPr>
      <w:rFonts w:ascii="仿宋_GB2312" w:eastAsia="仿宋_GB2312" w:hAnsi="宋体"/>
      <w:kern w:val="2"/>
      <w:sz w:val="28"/>
      <w:szCs w:val="28"/>
    </w:rPr>
  </w:style>
  <w:style w:type="paragraph" w:customStyle="1" w:styleId="0h">
    <w:name w:val="0h"/>
    <w:basedOn w:val="a"/>
    <w:link w:val="0hChar"/>
    <w:qFormat/>
    <w:pPr>
      <w:adjustRightInd w:val="0"/>
      <w:spacing w:line="360" w:lineRule="auto"/>
      <w:ind w:firstLineChars="200" w:firstLine="200"/>
      <w:textAlignment w:val="baseline"/>
    </w:pPr>
    <w:rPr>
      <w:rFonts w:ascii="仿宋_GB2312" w:eastAsia="仿宋_GB2312" w:hAnsi="宋体" w:cstheme="minorBidi"/>
      <w:sz w:val="28"/>
      <w:szCs w:val="28"/>
    </w:rPr>
  </w:style>
  <w:style w:type="character" w:customStyle="1" w:styleId="afb">
    <w:name w:val="列出段落 字符"/>
    <w:uiPriority w:val="34"/>
    <w:qFormat/>
    <w:rPr>
      <w:rFonts w:ascii="宋体"/>
      <w:sz w:val="18"/>
      <w:szCs w:val="18"/>
    </w:rPr>
  </w:style>
  <w:style w:type="paragraph" w:customStyle="1" w:styleId="23">
    <w:name w:val="修订2"/>
    <w:hidden/>
    <w:uiPriority w:val="99"/>
    <w:semiHidden/>
    <w:qFormat/>
    <w:rPr>
      <w:rFonts w:ascii="Times New Roman" w:eastAsia="宋体" w:hAnsi="Times New Roman" w:cs="Times New Roman"/>
      <w:kern w:val="2"/>
      <w:sz w:val="21"/>
      <w:szCs w:val="24"/>
    </w:rPr>
  </w:style>
  <w:style w:type="paragraph" w:customStyle="1" w:styleId="14">
    <w:name w:val="无间隔1"/>
    <w:uiPriority w:val="1"/>
    <w:qFormat/>
    <w:pPr>
      <w:widowControl w:val="0"/>
      <w:jc w:val="both"/>
    </w:pPr>
    <w:rPr>
      <w:rFonts w:ascii="Times New Roman" w:eastAsia="宋体" w:hAnsi="Times New Roman" w:cs="Times New Roman"/>
      <w:kern w:val="2"/>
      <w:sz w:val="21"/>
      <w:szCs w:val="21"/>
    </w:rPr>
  </w:style>
  <w:style w:type="paragraph" w:customStyle="1" w:styleId="24">
    <w:name w:val="正文2"/>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NoSpacing1">
    <w:name w:val="No Spacing1"/>
    <w:basedOn w:val="a"/>
    <w:qFormat/>
    <w:rPr>
      <w:rFonts w:ascii="Calibri" w:hAnsi="Calibri"/>
      <w:szCs w:val="21"/>
    </w:rPr>
  </w:style>
  <w:style w:type="character" w:customStyle="1" w:styleId="img">
    <w:name w:val="img"/>
    <w:basedOn w:val="a1"/>
    <w:qFormat/>
  </w:style>
  <w:style w:type="character" w:customStyle="1" w:styleId="img1">
    <w:name w:val="img1"/>
    <w:basedOn w:val="a1"/>
    <w:qFormat/>
  </w:style>
  <w:style w:type="paragraph" w:customStyle="1" w:styleId="TableParagraph">
    <w:name w:val="Table Paragraph"/>
    <w:basedOn w:val="a"/>
    <w:uiPriority w:val="1"/>
    <w:qFormat/>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1111A">
    <w:name w:val="1.1.1.1A"/>
    <w:basedOn w:val="1111"/>
    <w:qFormat/>
    <w:pPr>
      <w:tabs>
        <w:tab w:val="left" w:pos="1843"/>
      </w:tabs>
      <w:spacing w:line="400" w:lineRule="atLeast"/>
      <w:ind w:left="1560" w:right="200" w:hanging="426"/>
      <w:jc w:val="both"/>
    </w:pPr>
  </w:style>
  <w:style w:type="paragraph" w:customStyle="1" w:styleId="1111">
    <w:name w:val="1.1.1.1"/>
    <w:basedOn w:val="a"/>
    <w:qFormat/>
    <w:pPr>
      <w:tabs>
        <w:tab w:val="left" w:pos="1134"/>
      </w:tabs>
      <w:adjustRightInd w:val="0"/>
      <w:spacing w:before="60" w:after="60" w:line="360" w:lineRule="atLeast"/>
      <w:ind w:left="1134" w:hanging="1134"/>
      <w:jc w:val="left"/>
      <w:textAlignment w:val="baseline"/>
    </w:pPr>
    <w:rPr>
      <w:rFonts w:ascii="Arial" w:hAnsi="Arial"/>
      <w:kern w:val="0"/>
      <w:sz w:val="24"/>
      <w:szCs w:val="20"/>
    </w:rPr>
  </w:style>
  <w:style w:type="character" w:customStyle="1" w:styleId="4Char">
    <w:name w:val="标题 4 Char"/>
    <w:basedOn w:val="a1"/>
    <w:link w:val="4"/>
    <w:uiPriority w:val="9"/>
    <w:semiHidden/>
    <w:qFormat/>
    <w:rPr>
      <w:rFonts w:asciiTheme="majorHAnsi" w:eastAsiaTheme="majorEastAsia" w:hAnsiTheme="majorHAnsi" w:cstheme="majorBidi"/>
      <w:b/>
      <w:bCs/>
      <w:kern w:val="2"/>
      <w:sz w:val="28"/>
      <w:szCs w:val="28"/>
    </w:rPr>
  </w:style>
  <w:style w:type="paragraph" w:customStyle="1" w:styleId="25">
    <w:name w:val="样式 标题 2 + 三号 居中"/>
    <w:basedOn w:val="2"/>
    <w:uiPriority w:val="99"/>
    <w:qFormat/>
    <w:pPr>
      <w:keepLines w:val="0"/>
      <w:widowControl/>
      <w:adjustRightInd w:val="0"/>
      <w:snapToGrid w:val="0"/>
      <w:spacing w:beforeLines="50" w:afterLines="50" w:line="360" w:lineRule="auto"/>
      <w:jc w:val="center"/>
      <w:textAlignment w:val="baseline"/>
    </w:pPr>
    <w:rPr>
      <w:rFonts w:cs="宋体"/>
      <w:color w:val="000000"/>
      <w:kern w:val="0"/>
      <w:sz w:val="30"/>
      <w:szCs w:val="20"/>
    </w:rPr>
  </w:style>
  <w:style w:type="paragraph" w:customStyle="1" w:styleId="15">
    <w:name w:val="1"/>
    <w:basedOn w:val="a"/>
    <w:qFormat/>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character" w:customStyle="1" w:styleId="afc">
    <w:name w:val="无间距字符"/>
    <w:link w:val="afd"/>
    <w:qFormat/>
    <w:rPr>
      <w:rFonts w:ascii="Calibri" w:hAnsi="Calibri"/>
      <w:sz w:val="22"/>
    </w:rPr>
  </w:style>
  <w:style w:type="paragraph" w:customStyle="1" w:styleId="afd">
    <w:name w:val="无间距"/>
    <w:link w:val="afc"/>
    <w:qFormat/>
    <w:rPr>
      <w:rFonts w:ascii="Calibri" w:hAnsi="Calibri"/>
      <w:sz w:val="22"/>
    </w:rPr>
  </w:style>
  <w:style w:type="character" w:customStyle="1" w:styleId="font11">
    <w:name w:val="font11"/>
    <w:basedOn w:val="a1"/>
    <w:qFormat/>
    <w:rPr>
      <w:rFonts w:ascii="仿宋" w:eastAsia="仿宋" w:hAnsi="仿宋" w:cs="仿宋" w:hint="eastAsia"/>
      <w:color w:val="000000"/>
      <w:sz w:val="24"/>
      <w:szCs w:val="24"/>
      <w:u w:val="none"/>
    </w:rPr>
  </w:style>
  <w:style w:type="character" w:customStyle="1" w:styleId="font01">
    <w:name w:val="font01"/>
    <w:basedOn w:val="a1"/>
    <w:qFormat/>
    <w:rPr>
      <w:rFonts w:ascii="仿宋" w:eastAsia="仿宋" w:hAnsi="仿宋" w:cs="仿宋" w:hint="eastAsia"/>
      <w:color w:val="000000"/>
      <w:sz w:val="24"/>
      <w:szCs w:val="24"/>
      <w:u w:val="none"/>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character" w:customStyle="1" w:styleId="1Char1">
    <w:name w:val="标题 1 Char1"/>
    <w:link w:val="1"/>
    <w:qFormat/>
    <w:rPr>
      <w:rFonts w:ascii="Times New Roman" w:eastAsia="宋体" w:hAnsi="Times New Roman"/>
      <w:b/>
      <w:bCs/>
      <w:kern w:val="44"/>
      <w:sz w:val="32"/>
      <w:szCs w:val="44"/>
    </w:rPr>
  </w:style>
  <w:style w:type="paragraph" w:customStyle="1" w:styleId="32">
    <w:name w:val="正文3"/>
    <w:qFormat/>
    <w:pPr>
      <w:widowControl w:val="0"/>
      <w:adjustRightInd w:val="0"/>
      <w:spacing w:line="312" w:lineRule="atLeast"/>
      <w:jc w:val="both"/>
      <w:textAlignment w:val="baseline"/>
    </w:pPr>
    <w:rPr>
      <w:rFonts w:ascii="宋体" w:eastAsia="宋体" w:hAnsi="Calibri" w:cs="Times New Roman"/>
      <w:sz w:val="34"/>
    </w:rPr>
  </w:style>
  <w:style w:type="paragraph" w:styleId="afe">
    <w:name w:val="List Paragraph"/>
    <w:basedOn w:val="a"/>
    <w:uiPriority w:val="99"/>
    <w:qFormat/>
    <w:pPr>
      <w:ind w:firstLineChars="200" w:firstLine="420"/>
    </w:pPr>
  </w:style>
  <w:style w:type="character" w:customStyle="1" w:styleId="sieditgray2">
    <w:name w:val="sieditgray2"/>
    <w:qFormat/>
  </w:style>
  <w:style w:type="paragraph" w:customStyle="1" w:styleId="Style1">
    <w:name w:val="_Style 1"/>
    <w:basedOn w:val="a"/>
    <w:qFormat/>
    <w:pPr>
      <w:ind w:firstLineChars="200" w:firstLine="420"/>
    </w:pPr>
    <w:rPr>
      <w:rFonts w:ascii="Calibri" w:hAnsi="Calibri"/>
      <w:szCs w:val="22"/>
    </w:rPr>
  </w:style>
  <w:style w:type="character" w:customStyle="1" w:styleId="UnresolvedMention">
    <w:name w:val="Unresolved Mention"/>
    <w:basedOn w:val="a1"/>
    <w:uiPriority w:val="99"/>
    <w:semiHidden/>
    <w:unhideWhenUsed/>
    <w:rsid w:val="00144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21152;&#30422;&#20379;&#24212;&#21830;&#21333;&#20301;&#20844;&#31456;&#21518;&#25195;&#25551;&#25104;&#22270;&#29255;&#21457;&#36865;&#33267;xfzgcg@163.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93</Pages>
  <Words>5507</Words>
  <Characters>31395</Characters>
  <Application>Microsoft Office Word</Application>
  <DocSecurity>0</DocSecurity>
  <Lines>261</Lines>
  <Paragraphs>73</Paragraphs>
  <ScaleCrop>false</ScaleCrop>
  <Company>Microsoft</Company>
  <LinksUpToDate>false</LinksUpToDate>
  <CharactersWithSpaces>36829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VSUser</cp:lastModifiedBy>
  <cp:revision>3</cp:revision>
  <cp:lastPrinted>2020-12-24T07:07:00Z</cp:lastPrinted>
  <dcterms:created xsi:type="dcterms:W3CDTF">2021-07-27T08:48:00Z</dcterms:created>
  <dcterms:modified xsi:type="dcterms:W3CDTF">2021-07-27T08:52:00Z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3A5FFC7C43F04D769089C2FBD85F4C9D</vt:lpwstr>
  </property>
</Properties>
</file>