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EFE2" w14:textId="77777777" w:rsidR="00876FA9" w:rsidRDefault="00016336">
      <w:pPr>
        <w:jc w:val="left"/>
        <w:rPr>
          <w:rFonts w:ascii="宋体"/>
          <w:b/>
          <w:color w:val="000000"/>
          <w:sz w:val="30"/>
          <w:szCs w:val="30"/>
        </w:rPr>
      </w:pPr>
      <w:r>
        <w:rPr>
          <w:rFonts w:ascii="黑体" w:eastAsia="黑体"/>
          <w:noProof/>
          <w:sz w:val="24"/>
        </w:rPr>
        <w:drawing>
          <wp:inline distT="0" distB="0" distL="114300" distR="114300" wp14:anchorId="2025D84D" wp14:editId="66E7D331">
            <wp:extent cx="833755" cy="621665"/>
            <wp:effectExtent l="0" t="0" r="4445" b="6985"/>
            <wp:docPr id="9" name="图片 1" descr="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6514"/>
                    <pic:cNvPicPr>
                      <a:picLocks noChangeAspect="1"/>
                    </pic:cNvPicPr>
                  </pic:nvPicPr>
                  <pic:blipFill>
                    <a:blip r:embed="rId9"/>
                    <a:srcRect r="40118"/>
                    <a:stretch>
                      <a:fillRect/>
                    </a:stretch>
                  </pic:blipFill>
                  <pic:spPr>
                    <a:xfrm>
                      <a:off x="0" y="0"/>
                      <a:ext cx="833755" cy="621665"/>
                    </a:xfrm>
                    <a:prstGeom prst="rect">
                      <a:avLst/>
                    </a:prstGeom>
                    <a:noFill/>
                    <a:ln>
                      <a:noFill/>
                    </a:ln>
                  </pic:spPr>
                </pic:pic>
              </a:graphicData>
            </a:graphic>
          </wp:inline>
        </w:drawing>
      </w:r>
    </w:p>
    <w:p w14:paraId="6CA79474" w14:textId="77777777" w:rsidR="00876FA9" w:rsidRDefault="00876FA9">
      <w:pPr>
        <w:rPr>
          <w:rFonts w:ascii="宋体"/>
          <w:b/>
          <w:color w:val="000000"/>
          <w:sz w:val="36"/>
          <w:szCs w:val="36"/>
        </w:rPr>
      </w:pPr>
    </w:p>
    <w:p w14:paraId="73F720CC" w14:textId="77777777" w:rsidR="00876FA9" w:rsidRDefault="00876FA9">
      <w:pPr>
        <w:jc w:val="center"/>
        <w:rPr>
          <w:rFonts w:ascii="宋体"/>
          <w:b/>
          <w:color w:val="000000"/>
          <w:sz w:val="52"/>
          <w:szCs w:val="52"/>
        </w:rPr>
      </w:pPr>
    </w:p>
    <w:p w14:paraId="6AB21949" w14:textId="77777777" w:rsidR="00876FA9" w:rsidRDefault="00016336">
      <w:pPr>
        <w:jc w:val="center"/>
        <w:rPr>
          <w:b/>
          <w:sz w:val="52"/>
          <w:szCs w:val="52"/>
        </w:rPr>
      </w:pPr>
      <w:r>
        <w:rPr>
          <w:rFonts w:ascii="宋体" w:hint="eastAsia"/>
          <w:b/>
          <w:color w:val="000000"/>
          <w:sz w:val="52"/>
          <w:szCs w:val="52"/>
        </w:rPr>
        <w:t>政</w:t>
      </w:r>
      <w:r>
        <w:rPr>
          <w:rFonts w:ascii="宋体" w:hint="eastAsia"/>
          <w:b/>
          <w:sz w:val="52"/>
          <w:szCs w:val="52"/>
        </w:rPr>
        <w:t>府采购服务竞争性磋商项目</w:t>
      </w:r>
    </w:p>
    <w:p w14:paraId="4D80E401" w14:textId="77777777" w:rsidR="00876FA9" w:rsidRDefault="00876FA9">
      <w:pPr>
        <w:jc w:val="center"/>
        <w:rPr>
          <w:b/>
          <w:sz w:val="52"/>
          <w:szCs w:val="52"/>
        </w:rPr>
      </w:pPr>
    </w:p>
    <w:p w14:paraId="64B7D613" w14:textId="77777777" w:rsidR="00876FA9" w:rsidRDefault="00876FA9">
      <w:pPr>
        <w:jc w:val="center"/>
        <w:rPr>
          <w:b/>
          <w:sz w:val="52"/>
          <w:szCs w:val="52"/>
        </w:rPr>
      </w:pPr>
    </w:p>
    <w:p w14:paraId="7B9C7D53" w14:textId="77777777" w:rsidR="00876FA9" w:rsidRDefault="00876FA9">
      <w:pPr>
        <w:jc w:val="center"/>
        <w:rPr>
          <w:b/>
          <w:sz w:val="52"/>
          <w:szCs w:val="52"/>
        </w:rPr>
      </w:pPr>
    </w:p>
    <w:p w14:paraId="3D80E4F8" w14:textId="77777777" w:rsidR="00876FA9" w:rsidRDefault="00876FA9">
      <w:pPr>
        <w:jc w:val="center"/>
        <w:rPr>
          <w:b/>
          <w:sz w:val="52"/>
          <w:szCs w:val="52"/>
        </w:rPr>
      </w:pPr>
    </w:p>
    <w:p w14:paraId="14DCD5D6" w14:textId="77777777" w:rsidR="00876FA9" w:rsidRDefault="00876FA9">
      <w:pPr>
        <w:jc w:val="center"/>
        <w:rPr>
          <w:b/>
          <w:sz w:val="52"/>
          <w:szCs w:val="52"/>
        </w:rPr>
      </w:pPr>
    </w:p>
    <w:p w14:paraId="7704411D" w14:textId="77777777" w:rsidR="00876FA9" w:rsidRDefault="00016336">
      <w:pPr>
        <w:pStyle w:val="aa"/>
        <w:tabs>
          <w:tab w:val="left" w:pos="2552"/>
        </w:tabs>
        <w:snapToGrid w:val="0"/>
        <w:spacing w:after="0" w:line="360" w:lineRule="auto"/>
        <w:ind w:leftChars="405" w:left="2556" w:hangingChars="472" w:hanging="1706"/>
        <w:rPr>
          <w:rFonts w:ascii="仿宋_GB2312" w:eastAsia="仿宋_GB2312"/>
          <w:b/>
          <w:sz w:val="36"/>
          <w:szCs w:val="36"/>
        </w:rPr>
      </w:pPr>
      <w:r>
        <w:rPr>
          <w:rFonts w:ascii="仿宋_GB2312" w:eastAsia="仿宋_GB2312" w:hint="eastAsia"/>
          <w:b/>
          <w:sz w:val="36"/>
          <w:szCs w:val="36"/>
        </w:rPr>
        <w:t>项目编号：</w:t>
      </w:r>
      <w:r>
        <w:rPr>
          <w:rFonts w:ascii="仿宋_GB2312" w:eastAsia="仿宋_GB2312" w:hint="eastAsia"/>
          <w:b/>
          <w:sz w:val="36"/>
          <w:szCs w:val="36"/>
        </w:rPr>
        <w:t>510106202100194</w:t>
      </w:r>
    </w:p>
    <w:p w14:paraId="7942F596" w14:textId="77777777" w:rsidR="00876FA9" w:rsidRDefault="00016336">
      <w:pPr>
        <w:pStyle w:val="aa"/>
        <w:tabs>
          <w:tab w:val="left" w:pos="2552"/>
        </w:tabs>
        <w:snapToGrid w:val="0"/>
        <w:spacing w:after="0" w:line="360" w:lineRule="auto"/>
        <w:ind w:leftChars="405" w:left="2556" w:hangingChars="472" w:hanging="1706"/>
        <w:rPr>
          <w:rFonts w:ascii="仿宋_GB2312" w:eastAsia="仿宋_GB2312"/>
          <w:b/>
          <w:sz w:val="36"/>
          <w:szCs w:val="36"/>
        </w:rPr>
      </w:pPr>
      <w:r>
        <w:rPr>
          <w:rFonts w:ascii="仿宋_GB2312" w:eastAsia="仿宋_GB2312" w:hint="eastAsia"/>
          <w:b/>
          <w:sz w:val="36"/>
          <w:szCs w:val="36"/>
        </w:rPr>
        <w:t>项目名称：成都市金牛区教育局教育系统软件正版化服务采购项目</w:t>
      </w:r>
    </w:p>
    <w:p w14:paraId="18D465AB" w14:textId="77777777" w:rsidR="00876FA9" w:rsidRDefault="00876FA9">
      <w:pPr>
        <w:jc w:val="center"/>
        <w:rPr>
          <w:b/>
          <w:color w:val="000000"/>
          <w:sz w:val="52"/>
          <w:szCs w:val="52"/>
        </w:rPr>
      </w:pPr>
    </w:p>
    <w:p w14:paraId="274D136F" w14:textId="77777777" w:rsidR="00876FA9" w:rsidRDefault="00876FA9">
      <w:pPr>
        <w:jc w:val="center"/>
        <w:rPr>
          <w:b/>
          <w:color w:val="000000"/>
          <w:sz w:val="52"/>
          <w:szCs w:val="52"/>
        </w:rPr>
      </w:pPr>
    </w:p>
    <w:p w14:paraId="52EF59A6" w14:textId="77777777" w:rsidR="00876FA9" w:rsidRDefault="00876FA9">
      <w:pPr>
        <w:jc w:val="center"/>
        <w:rPr>
          <w:b/>
          <w:color w:val="000000"/>
          <w:sz w:val="52"/>
          <w:szCs w:val="52"/>
        </w:rPr>
      </w:pPr>
    </w:p>
    <w:p w14:paraId="434F045B" w14:textId="77777777" w:rsidR="00876FA9" w:rsidRDefault="00876FA9">
      <w:pPr>
        <w:jc w:val="center"/>
        <w:rPr>
          <w:b/>
          <w:color w:val="000000"/>
          <w:sz w:val="52"/>
          <w:szCs w:val="52"/>
        </w:rPr>
      </w:pPr>
    </w:p>
    <w:p w14:paraId="4966E2BC" w14:textId="77777777" w:rsidR="00876FA9" w:rsidRDefault="00876FA9">
      <w:pPr>
        <w:spacing w:line="360" w:lineRule="auto"/>
        <w:jc w:val="center"/>
        <w:rPr>
          <w:b/>
          <w:color w:val="000000"/>
          <w:sz w:val="32"/>
          <w:szCs w:val="32"/>
        </w:rPr>
      </w:pPr>
    </w:p>
    <w:p w14:paraId="0B1531AC" w14:textId="77777777" w:rsidR="00876FA9" w:rsidRDefault="00016336">
      <w:pPr>
        <w:spacing w:line="360" w:lineRule="auto"/>
        <w:jc w:val="center"/>
        <w:rPr>
          <w:b/>
          <w:color w:val="000000"/>
          <w:sz w:val="32"/>
          <w:szCs w:val="32"/>
        </w:rPr>
      </w:pPr>
      <w:r>
        <w:rPr>
          <w:rFonts w:hint="eastAsia"/>
          <w:b/>
          <w:color w:val="000000"/>
          <w:sz w:val="32"/>
          <w:szCs w:val="32"/>
        </w:rPr>
        <w:t>中国·四川（</w:t>
      </w:r>
      <w:r>
        <w:rPr>
          <w:rFonts w:ascii="宋体" w:hint="eastAsia"/>
          <w:b/>
          <w:color w:val="000000"/>
          <w:sz w:val="30"/>
          <w:szCs w:val="30"/>
        </w:rPr>
        <w:t>成都</w:t>
      </w:r>
      <w:r>
        <w:rPr>
          <w:rFonts w:hint="eastAsia"/>
          <w:b/>
          <w:color w:val="000000"/>
          <w:sz w:val="32"/>
          <w:szCs w:val="32"/>
        </w:rPr>
        <w:t>）</w:t>
      </w:r>
    </w:p>
    <w:p w14:paraId="471F5220" w14:textId="77777777" w:rsidR="00876FA9" w:rsidRDefault="00016336">
      <w:pPr>
        <w:spacing w:line="360" w:lineRule="auto"/>
        <w:jc w:val="center"/>
        <w:rPr>
          <w:b/>
          <w:sz w:val="32"/>
          <w:szCs w:val="32"/>
        </w:rPr>
      </w:pPr>
      <w:bookmarkStart w:id="0" w:name="_Hlk84594139"/>
      <w:r>
        <w:rPr>
          <w:b/>
          <w:sz w:val="32"/>
          <w:szCs w:val="32"/>
        </w:rPr>
        <w:t>采联国际招标采购集团有限公司</w:t>
      </w:r>
      <w:bookmarkEnd w:id="0"/>
      <w:r>
        <w:rPr>
          <w:rFonts w:hint="eastAsia"/>
          <w:b/>
          <w:color w:val="000000"/>
          <w:sz w:val="32"/>
          <w:szCs w:val="32"/>
        </w:rPr>
        <w:t>·</w:t>
      </w:r>
      <w:r>
        <w:rPr>
          <w:rFonts w:hint="eastAsia"/>
          <w:b/>
          <w:sz w:val="32"/>
          <w:szCs w:val="32"/>
        </w:rPr>
        <w:t>成都市</w:t>
      </w:r>
      <w:r>
        <w:rPr>
          <w:b/>
          <w:sz w:val="32"/>
          <w:szCs w:val="32"/>
        </w:rPr>
        <w:t>金牛区教育局</w:t>
      </w:r>
    </w:p>
    <w:p w14:paraId="179E69C6" w14:textId="77777777" w:rsidR="00876FA9" w:rsidRDefault="00016336">
      <w:pPr>
        <w:spacing w:line="360" w:lineRule="auto"/>
        <w:jc w:val="center"/>
        <w:rPr>
          <w:b/>
          <w:sz w:val="32"/>
          <w:szCs w:val="32"/>
        </w:rPr>
      </w:pPr>
      <w:r>
        <w:rPr>
          <w:b/>
          <w:sz w:val="32"/>
          <w:szCs w:val="32"/>
        </w:rPr>
        <w:t>共同编制</w:t>
      </w:r>
    </w:p>
    <w:p w14:paraId="334C83BB" w14:textId="77777777" w:rsidR="00876FA9" w:rsidRDefault="00016336">
      <w:pPr>
        <w:spacing w:line="360" w:lineRule="auto"/>
        <w:jc w:val="center"/>
        <w:rPr>
          <w:b/>
          <w:sz w:val="32"/>
          <w:szCs w:val="32"/>
        </w:rPr>
      </w:pPr>
      <w:r>
        <w:rPr>
          <w:rFonts w:hint="eastAsia"/>
          <w:b/>
          <w:sz w:val="32"/>
          <w:szCs w:val="32"/>
          <w:u w:val="single"/>
        </w:rPr>
        <w:t xml:space="preserve"> 2021 </w:t>
      </w:r>
      <w:r>
        <w:rPr>
          <w:rFonts w:hint="eastAsia"/>
          <w:b/>
          <w:sz w:val="32"/>
          <w:szCs w:val="32"/>
        </w:rPr>
        <w:t>年</w:t>
      </w:r>
      <w:r>
        <w:rPr>
          <w:rFonts w:hint="eastAsia"/>
          <w:b/>
          <w:sz w:val="32"/>
          <w:szCs w:val="32"/>
          <w:u w:val="single"/>
        </w:rPr>
        <w:t xml:space="preserve"> 10 </w:t>
      </w:r>
      <w:r>
        <w:rPr>
          <w:rFonts w:hint="eastAsia"/>
          <w:b/>
          <w:sz w:val="32"/>
          <w:szCs w:val="32"/>
        </w:rPr>
        <w:t>月</w:t>
      </w:r>
    </w:p>
    <w:p w14:paraId="19667C9F" w14:textId="77777777" w:rsidR="00876FA9" w:rsidRDefault="00876FA9">
      <w:pPr>
        <w:spacing w:line="400" w:lineRule="exact"/>
        <w:rPr>
          <w:rFonts w:ascii="宋体" w:hAnsi="宋体"/>
          <w:color w:val="000000"/>
          <w:sz w:val="32"/>
        </w:rPr>
      </w:pPr>
    </w:p>
    <w:p w14:paraId="0BC79185" w14:textId="77777777" w:rsidR="00876FA9" w:rsidRDefault="00876FA9">
      <w:pPr>
        <w:spacing w:line="400" w:lineRule="exact"/>
        <w:rPr>
          <w:rFonts w:ascii="宋体" w:hAnsi="宋体"/>
          <w:color w:val="000000"/>
          <w:sz w:val="32"/>
        </w:rPr>
        <w:sectPr w:rsidR="00876FA9">
          <w:headerReference w:type="even" r:id="rId10"/>
          <w:headerReference w:type="default" r:id="rId11"/>
          <w:footerReference w:type="even" r:id="rId12"/>
          <w:footerReference w:type="default" r:id="rId13"/>
          <w:footerReference w:type="first" r:id="rId14"/>
          <w:pgSz w:w="11907" w:h="16840"/>
          <w:pgMar w:top="1440" w:right="1440" w:bottom="1440" w:left="1440" w:header="851" w:footer="992" w:gutter="0"/>
          <w:pgNumType w:fmt="numberInDash" w:start="1"/>
          <w:cols w:space="720"/>
          <w:titlePg/>
          <w:docGrid w:linePitch="312"/>
        </w:sectPr>
      </w:pPr>
    </w:p>
    <w:p w14:paraId="02263FD0" w14:textId="77777777" w:rsidR="00876FA9" w:rsidRDefault="00876FA9">
      <w:pPr>
        <w:rPr>
          <w:rFonts w:ascii="宋体"/>
          <w:color w:val="000000"/>
          <w:sz w:val="36"/>
        </w:rPr>
      </w:pPr>
      <w:bookmarkStart w:id="1" w:name="_Hlt101233737"/>
      <w:bookmarkStart w:id="2" w:name="_Hlt101843627"/>
      <w:bookmarkEnd w:id="1"/>
      <w:bookmarkEnd w:id="2"/>
    </w:p>
    <w:p w14:paraId="106AAD49" w14:textId="77777777" w:rsidR="00876FA9" w:rsidRDefault="00016336">
      <w:pPr>
        <w:pStyle w:val="2"/>
        <w:jc w:val="center"/>
        <w:rPr>
          <w:rFonts w:ascii="Times New Roman" w:eastAsia="宋体"/>
          <w:color w:val="000000"/>
          <w:sz w:val="36"/>
          <w:szCs w:val="36"/>
        </w:rPr>
      </w:pPr>
      <w:r>
        <w:rPr>
          <w:rFonts w:ascii="Times New Roman" w:eastAsia="宋体" w:hint="eastAsia"/>
          <w:color w:val="000000"/>
          <w:sz w:val="36"/>
          <w:szCs w:val="36"/>
        </w:rPr>
        <w:t>目</w:t>
      </w:r>
      <w:r>
        <w:rPr>
          <w:rFonts w:ascii="Times New Roman" w:eastAsia="宋体" w:hint="eastAsia"/>
          <w:color w:val="000000"/>
          <w:sz w:val="36"/>
          <w:szCs w:val="36"/>
        </w:rPr>
        <w:t xml:space="preserve">    </w:t>
      </w:r>
      <w:r>
        <w:rPr>
          <w:rFonts w:ascii="Times New Roman" w:eastAsia="宋体" w:hint="eastAsia"/>
          <w:color w:val="000000"/>
          <w:sz w:val="36"/>
          <w:szCs w:val="36"/>
        </w:rPr>
        <w:t>录</w:t>
      </w:r>
    </w:p>
    <w:p w14:paraId="67868F21" w14:textId="0FA66685" w:rsidR="00876FA9" w:rsidRDefault="00016336">
      <w:pPr>
        <w:pStyle w:val="TOC1"/>
        <w:tabs>
          <w:tab w:val="clear" w:pos="9997"/>
          <w:tab w:val="right" w:leader="dot" w:pos="9027"/>
        </w:tabs>
      </w:pPr>
      <w:r>
        <w:rPr>
          <w:rFonts w:ascii="宋体" w:hAnsi="宋体"/>
          <w:bCs/>
          <w:color w:val="000000"/>
          <w:sz w:val="24"/>
        </w:rPr>
        <w:fldChar w:fldCharType="begin"/>
      </w:r>
      <w:r>
        <w:rPr>
          <w:rFonts w:ascii="宋体" w:hAnsi="宋体"/>
          <w:bCs/>
          <w:color w:val="000000"/>
          <w:sz w:val="24"/>
        </w:rPr>
        <w:instrText xml:space="preserve"> </w:instrText>
      </w:r>
      <w:r>
        <w:rPr>
          <w:rFonts w:ascii="宋体" w:hAnsi="宋体" w:hint="eastAsia"/>
          <w:bCs/>
          <w:color w:val="000000"/>
          <w:sz w:val="24"/>
        </w:rPr>
        <w:instrText>TOC \o "1-1" \h \z \u</w:instrText>
      </w:r>
      <w:r>
        <w:rPr>
          <w:rFonts w:ascii="宋体" w:hAnsi="宋体"/>
          <w:bCs/>
          <w:color w:val="000000"/>
          <w:sz w:val="24"/>
        </w:rPr>
        <w:instrText xml:space="preserve"> </w:instrText>
      </w:r>
      <w:r>
        <w:rPr>
          <w:rFonts w:ascii="宋体" w:hAnsi="宋体"/>
          <w:bCs/>
          <w:color w:val="000000"/>
          <w:sz w:val="24"/>
        </w:rPr>
        <w:fldChar w:fldCharType="separate"/>
      </w:r>
      <w:hyperlink w:anchor="_Toc3028" w:history="1">
        <w:r>
          <w:rPr>
            <w:rFonts w:ascii="黑体" w:eastAsia="黑体" w:hint="eastAsia"/>
            <w:bCs/>
            <w:szCs w:val="32"/>
          </w:rPr>
          <w:t>第一章</w:t>
        </w:r>
        <w:r>
          <w:rPr>
            <w:rFonts w:ascii="黑体" w:eastAsia="黑体" w:hint="eastAsia"/>
            <w:bCs/>
            <w:szCs w:val="32"/>
          </w:rPr>
          <w:t xml:space="preserve">  </w:t>
        </w:r>
        <w:r>
          <w:rPr>
            <w:rFonts w:ascii="黑体" w:eastAsia="黑体" w:hint="eastAsia"/>
            <w:bCs/>
            <w:szCs w:val="32"/>
          </w:rPr>
          <w:t>磋商邀请</w:t>
        </w:r>
        <w:r>
          <w:tab/>
        </w:r>
        <w:r>
          <w:fldChar w:fldCharType="begin"/>
        </w:r>
        <w:r>
          <w:instrText xml:space="preserve"> PAGEREF _Toc3028 \h </w:instrText>
        </w:r>
        <w:r>
          <w:fldChar w:fldCharType="separate"/>
        </w:r>
        <w:r w:rsidR="00F0236C">
          <w:rPr>
            <w:noProof/>
          </w:rPr>
          <w:t>3</w:t>
        </w:r>
        <w:r>
          <w:fldChar w:fldCharType="end"/>
        </w:r>
      </w:hyperlink>
    </w:p>
    <w:p w14:paraId="302DCC04" w14:textId="4BB5CDDE" w:rsidR="00876FA9" w:rsidRDefault="00016336">
      <w:pPr>
        <w:pStyle w:val="TOC1"/>
        <w:tabs>
          <w:tab w:val="clear" w:pos="9997"/>
          <w:tab w:val="right" w:leader="dot" w:pos="9027"/>
        </w:tabs>
      </w:pPr>
      <w:hyperlink w:anchor="_Toc17866" w:history="1">
        <w:r>
          <w:rPr>
            <w:rFonts w:ascii="黑体" w:eastAsia="黑体" w:hint="eastAsia"/>
            <w:bCs/>
            <w:szCs w:val="32"/>
          </w:rPr>
          <w:t>第二章</w:t>
        </w:r>
        <w:r>
          <w:rPr>
            <w:rFonts w:ascii="黑体" w:eastAsia="黑体" w:hint="eastAsia"/>
            <w:bCs/>
            <w:szCs w:val="32"/>
          </w:rPr>
          <w:t xml:space="preserve">  </w:t>
        </w:r>
        <w:r>
          <w:rPr>
            <w:rFonts w:ascii="黑体" w:eastAsia="黑体" w:hint="eastAsia"/>
            <w:bCs/>
            <w:szCs w:val="32"/>
          </w:rPr>
          <w:t>磋商须知</w:t>
        </w:r>
        <w:r>
          <w:tab/>
        </w:r>
        <w:r>
          <w:fldChar w:fldCharType="begin"/>
        </w:r>
        <w:r>
          <w:instrText xml:space="preserve"> PAGEREF _Toc17866 \h </w:instrText>
        </w:r>
        <w:r>
          <w:fldChar w:fldCharType="separate"/>
        </w:r>
        <w:r w:rsidR="00F0236C">
          <w:rPr>
            <w:noProof/>
          </w:rPr>
          <w:t>6</w:t>
        </w:r>
        <w:r>
          <w:fldChar w:fldCharType="end"/>
        </w:r>
      </w:hyperlink>
    </w:p>
    <w:p w14:paraId="67F885ED" w14:textId="712EDF49" w:rsidR="00876FA9" w:rsidRDefault="00016336">
      <w:pPr>
        <w:pStyle w:val="TOC1"/>
        <w:tabs>
          <w:tab w:val="clear" w:pos="9997"/>
          <w:tab w:val="right" w:leader="dot" w:pos="9027"/>
        </w:tabs>
      </w:pPr>
      <w:hyperlink w:anchor="_Toc1927" w:history="1">
        <w:r>
          <w:rPr>
            <w:rFonts w:ascii="黑体" w:eastAsia="黑体" w:hint="eastAsia"/>
            <w:bCs/>
            <w:szCs w:val="32"/>
          </w:rPr>
          <w:t>第三章</w:t>
        </w:r>
        <w:r>
          <w:rPr>
            <w:rFonts w:ascii="黑体" w:eastAsia="黑体" w:hint="eastAsia"/>
            <w:bCs/>
            <w:szCs w:val="32"/>
          </w:rPr>
          <w:t xml:space="preserve">  </w:t>
        </w:r>
        <w:r>
          <w:rPr>
            <w:rFonts w:ascii="黑体" w:eastAsia="黑体" w:hint="eastAsia"/>
            <w:bCs/>
            <w:szCs w:val="32"/>
          </w:rPr>
          <w:t>供应商资格条件要求</w:t>
        </w:r>
        <w:r>
          <w:tab/>
        </w:r>
        <w:r>
          <w:fldChar w:fldCharType="begin"/>
        </w:r>
        <w:r>
          <w:instrText xml:space="preserve"> PAGEREF _Toc1927 \h </w:instrText>
        </w:r>
        <w:r>
          <w:fldChar w:fldCharType="separate"/>
        </w:r>
        <w:r w:rsidR="00F0236C">
          <w:rPr>
            <w:noProof/>
          </w:rPr>
          <w:t>28</w:t>
        </w:r>
        <w:r>
          <w:fldChar w:fldCharType="end"/>
        </w:r>
      </w:hyperlink>
    </w:p>
    <w:p w14:paraId="4436B215" w14:textId="581926E7" w:rsidR="00876FA9" w:rsidRDefault="00016336">
      <w:pPr>
        <w:pStyle w:val="TOC1"/>
        <w:tabs>
          <w:tab w:val="clear" w:pos="9997"/>
          <w:tab w:val="right" w:leader="dot" w:pos="9027"/>
        </w:tabs>
      </w:pPr>
      <w:hyperlink w:anchor="_Toc18150" w:history="1">
        <w:r>
          <w:rPr>
            <w:rFonts w:ascii="黑体" w:eastAsia="黑体" w:hint="eastAsia"/>
            <w:bCs/>
            <w:szCs w:val="32"/>
          </w:rPr>
          <w:t>第四章</w:t>
        </w:r>
        <w:r>
          <w:rPr>
            <w:rFonts w:ascii="黑体" w:eastAsia="黑体" w:hint="eastAsia"/>
            <w:bCs/>
            <w:szCs w:val="32"/>
          </w:rPr>
          <w:t xml:space="preserve">  </w:t>
        </w:r>
        <w:r>
          <w:rPr>
            <w:rFonts w:ascii="黑体" w:eastAsia="黑体" w:hint="eastAsia"/>
            <w:bCs/>
            <w:szCs w:val="32"/>
          </w:rPr>
          <w:t>供应商资格证明材料</w:t>
        </w:r>
        <w:r>
          <w:tab/>
        </w:r>
        <w:r>
          <w:fldChar w:fldCharType="begin"/>
        </w:r>
        <w:r>
          <w:instrText xml:space="preserve"> PAGEREF _Toc18150 \h </w:instrText>
        </w:r>
        <w:r>
          <w:fldChar w:fldCharType="separate"/>
        </w:r>
        <w:r w:rsidR="00F0236C">
          <w:rPr>
            <w:noProof/>
          </w:rPr>
          <w:t>30</w:t>
        </w:r>
        <w:r>
          <w:fldChar w:fldCharType="end"/>
        </w:r>
      </w:hyperlink>
    </w:p>
    <w:p w14:paraId="015AB96F" w14:textId="21292F42" w:rsidR="00876FA9" w:rsidRDefault="00016336">
      <w:pPr>
        <w:pStyle w:val="TOC1"/>
        <w:tabs>
          <w:tab w:val="clear" w:pos="9997"/>
          <w:tab w:val="right" w:leader="dot" w:pos="9027"/>
        </w:tabs>
      </w:pPr>
      <w:hyperlink w:anchor="_Toc16568" w:history="1">
        <w:r>
          <w:rPr>
            <w:rFonts w:ascii="黑体" w:eastAsia="黑体" w:hAnsi="黑体" w:hint="eastAsia"/>
            <w:kern w:val="0"/>
            <w:szCs w:val="28"/>
            <w:lang w:val="zh-CN"/>
          </w:rPr>
          <w:t>第五章</w:t>
        </w:r>
        <w:r>
          <w:rPr>
            <w:rFonts w:ascii="黑体" w:eastAsia="黑体" w:hAnsi="黑体"/>
            <w:kern w:val="0"/>
            <w:szCs w:val="28"/>
            <w:lang w:val="zh-CN"/>
          </w:rPr>
          <w:t xml:space="preserve">  </w:t>
        </w:r>
        <w:r>
          <w:rPr>
            <w:rFonts w:ascii="黑体" w:eastAsia="黑体" w:hAnsi="黑体" w:hint="eastAsia"/>
            <w:kern w:val="0"/>
            <w:szCs w:val="28"/>
            <w:lang w:val="zh-CN"/>
          </w:rPr>
          <w:t>采购需求</w:t>
        </w:r>
        <w:r>
          <w:tab/>
        </w:r>
        <w:r>
          <w:fldChar w:fldCharType="begin"/>
        </w:r>
        <w:r>
          <w:instrText xml:space="preserve"> PAGEREF _Toc16568 \h </w:instrText>
        </w:r>
        <w:r>
          <w:fldChar w:fldCharType="separate"/>
        </w:r>
        <w:r w:rsidR="00F0236C">
          <w:rPr>
            <w:noProof/>
          </w:rPr>
          <w:t>32</w:t>
        </w:r>
        <w:r>
          <w:fldChar w:fldCharType="end"/>
        </w:r>
      </w:hyperlink>
    </w:p>
    <w:p w14:paraId="108876B9" w14:textId="51B9F3CD" w:rsidR="00876FA9" w:rsidRDefault="00016336">
      <w:pPr>
        <w:pStyle w:val="TOC1"/>
        <w:tabs>
          <w:tab w:val="clear" w:pos="9997"/>
          <w:tab w:val="right" w:leader="dot" w:pos="9027"/>
        </w:tabs>
      </w:pPr>
      <w:hyperlink w:anchor="_Toc6756" w:history="1">
        <w:r>
          <w:rPr>
            <w:rFonts w:ascii="黑体" w:eastAsia="黑体" w:hint="eastAsia"/>
            <w:bCs/>
            <w:szCs w:val="32"/>
          </w:rPr>
          <w:t>第六章</w:t>
        </w:r>
        <w:r>
          <w:rPr>
            <w:rFonts w:ascii="黑体" w:eastAsia="黑体" w:hint="eastAsia"/>
            <w:bCs/>
            <w:szCs w:val="32"/>
          </w:rPr>
          <w:t xml:space="preserve">  </w:t>
        </w:r>
        <w:r>
          <w:rPr>
            <w:rFonts w:ascii="黑体" w:eastAsia="黑体" w:hint="eastAsia"/>
            <w:bCs/>
            <w:szCs w:val="32"/>
          </w:rPr>
          <w:t>响应文件格式</w:t>
        </w:r>
        <w:r>
          <w:tab/>
        </w:r>
        <w:r>
          <w:fldChar w:fldCharType="begin"/>
        </w:r>
        <w:r>
          <w:instrText xml:space="preserve"> PAGEREF _Toc6756 \h </w:instrText>
        </w:r>
        <w:r>
          <w:fldChar w:fldCharType="separate"/>
        </w:r>
        <w:r w:rsidR="00F0236C">
          <w:rPr>
            <w:noProof/>
          </w:rPr>
          <w:t>36</w:t>
        </w:r>
        <w:r>
          <w:fldChar w:fldCharType="end"/>
        </w:r>
      </w:hyperlink>
    </w:p>
    <w:p w14:paraId="5E3F4ECE" w14:textId="307B9532" w:rsidR="00876FA9" w:rsidRDefault="00016336">
      <w:pPr>
        <w:pStyle w:val="TOC1"/>
        <w:tabs>
          <w:tab w:val="clear" w:pos="9997"/>
          <w:tab w:val="right" w:leader="dot" w:pos="9027"/>
        </w:tabs>
      </w:pPr>
      <w:hyperlink w:anchor="_Toc11048" w:history="1">
        <w:r>
          <w:rPr>
            <w:rFonts w:ascii="黑体" w:eastAsia="黑体" w:hint="eastAsia"/>
            <w:bCs/>
            <w:szCs w:val="32"/>
          </w:rPr>
          <w:t>第八章</w:t>
        </w:r>
        <w:r>
          <w:rPr>
            <w:rFonts w:ascii="黑体" w:eastAsia="黑体" w:hint="eastAsia"/>
            <w:bCs/>
            <w:szCs w:val="32"/>
          </w:rPr>
          <w:t xml:space="preserve">  </w:t>
        </w:r>
        <w:r>
          <w:rPr>
            <w:rFonts w:ascii="黑体" w:eastAsia="黑体" w:hint="eastAsia"/>
            <w:bCs/>
            <w:szCs w:val="32"/>
          </w:rPr>
          <w:t>政府采购合同</w:t>
        </w:r>
        <w:r>
          <w:rPr>
            <w:rFonts w:ascii="黑体" w:eastAsia="黑体" w:hint="eastAsia"/>
            <w:bCs/>
            <w:szCs w:val="32"/>
          </w:rPr>
          <w:t>（草案）</w:t>
        </w:r>
        <w:r>
          <w:tab/>
        </w:r>
        <w:r>
          <w:fldChar w:fldCharType="begin"/>
        </w:r>
        <w:r>
          <w:instrText xml:space="preserve"> PAGEREF _Toc11048 \h </w:instrText>
        </w:r>
        <w:r>
          <w:fldChar w:fldCharType="separate"/>
        </w:r>
        <w:r w:rsidR="00F0236C">
          <w:rPr>
            <w:noProof/>
          </w:rPr>
          <w:t>66</w:t>
        </w:r>
        <w:r>
          <w:fldChar w:fldCharType="end"/>
        </w:r>
      </w:hyperlink>
    </w:p>
    <w:p w14:paraId="3DBF11A3" w14:textId="77777777" w:rsidR="00876FA9" w:rsidRDefault="00016336">
      <w:pPr>
        <w:ind w:firstLineChars="200" w:firstLine="420"/>
        <w:rPr>
          <w:rFonts w:ascii="宋体" w:hAnsi="宋体"/>
          <w:bCs/>
          <w:color w:val="000000"/>
          <w:sz w:val="24"/>
        </w:rPr>
      </w:pPr>
      <w:r>
        <w:rPr>
          <w:rFonts w:ascii="宋体" w:hAnsi="宋体"/>
          <w:bCs/>
          <w:color w:val="000000"/>
        </w:rPr>
        <w:fldChar w:fldCharType="end"/>
      </w:r>
    </w:p>
    <w:p w14:paraId="66145F72" w14:textId="77777777" w:rsidR="00876FA9" w:rsidRDefault="00876FA9">
      <w:pPr>
        <w:rPr>
          <w:rFonts w:ascii="宋体"/>
          <w:bCs/>
          <w:color w:val="000000"/>
          <w:sz w:val="36"/>
        </w:rPr>
      </w:pPr>
    </w:p>
    <w:p w14:paraId="369E9253" w14:textId="77777777" w:rsidR="00876FA9" w:rsidRDefault="00876FA9">
      <w:pPr>
        <w:rPr>
          <w:rFonts w:ascii="宋体"/>
          <w:bCs/>
          <w:color w:val="000000"/>
          <w:sz w:val="36"/>
        </w:rPr>
        <w:sectPr w:rsidR="00876FA9">
          <w:headerReference w:type="first" r:id="rId15"/>
          <w:pgSz w:w="11907" w:h="16840"/>
          <w:pgMar w:top="1440" w:right="1440" w:bottom="1440" w:left="1440" w:header="851" w:footer="992" w:gutter="0"/>
          <w:cols w:space="720"/>
          <w:docGrid w:linePitch="312"/>
        </w:sectPr>
      </w:pPr>
    </w:p>
    <w:p w14:paraId="7C6041EE" w14:textId="77777777" w:rsidR="00876FA9" w:rsidRDefault="00016336">
      <w:pPr>
        <w:jc w:val="center"/>
        <w:outlineLvl w:val="0"/>
        <w:rPr>
          <w:rFonts w:ascii="黑体" w:eastAsia="黑体"/>
          <w:bCs/>
          <w:color w:val="000000"/>
          <w:sz w:val="32"/>
          <w:szCs w:val="32"/>
        </w:rPr>
      </w:pPr>
      <w:bookmarkStart w:id="3" w:name="_Toc3028"/>
      <w:r>
        <w:rPr>
          <w:rFonts w:ascii="黑体" w:eastAsia="黑体" w:hint="eastAsia"/>
          <w:bCs/>
          <w:color w:val="000000"/>
          <w:sz w:val="32"/>
          <w:szCs w:val="32"/>
        </w:rPr>
        <w:lastRenderedPageBreak/>
        <w:t>第一章</w:t>
      </w:r>
      <w:r>
        <w:rPr>
          <w:rFonts w:ascii="黑体" w:eastAsia="黑体" w:hint="eastAsia"/>
          <w:bCs/>
          <w:color w:val="000000"/>
          <w:sz w:val="32"/>
          <w:szCs w:val="32"/>
        </w:rPr>
        <w:t xml:space="preserve">  </w:t>
      </w:r>
      <w:r>
        <w:rPr>
          <w:rFonts w:ascii="黑体" w:eastAsia="黑体" w:hint="eastAsia"/>
          <w:bCs/>
          <w:color w:val="000000"/>
          <w:sz w:val="32"/>
          <w:szCs w:val="32"/>
        </w:rPr>
        <w:t>磋商邀请</w:t>
      </w:r>
      <w:bookmarkEnd w:id="3"/>
    </w:p>
    <w:p w14:paraId="13CE481E" w14:textId="77777777" w:rsidR="00876FA9" w:rsidRDefault="00876FA9">
      <w:pPr>
        <w:pStyle w:val="a4"/>
        <w:spacing w:line="440" w:lineRule="exact"/>
        <w:rPr>
          <w:color w:val="000000"/>
        </w:rPr>
      </w:pPr>
    </w:p>
    <w:p w14:paraId="6BB155BA" w14:textId="77777777" w:rsidR="00876FA9" w:rsidRDefault="00016336">
      <w:pPr>
        <w:widowControl/>
        <w:jc w:val="left"/>
        <w:rPr>
          <w:rFonts w:ascii="宋体" w:hAnsi="宋体" w:cs="宋体"/>
          <w:b/>
          <w:bCs/>
          <w:color w:val="000000"/>
          <w:kern w:val="0"/>
          <w:sz w:val="24"/>
        </w:rPr>
      </w:pPr>
      <w:r>
        <w:rPr>
          <w:rFonts w:ascii="宋体" w:hAnsi="宋体" w:cs="宋体" w:hint="eastAsia"/>
          <w:b/>
          <w:bCs/>
          <w:color w:val="000000"/>
          <w:kern w:val="0"/>
          <w:sz w:val="24"/>
        </w:rPr>
        <w:t>项目概况</w:t>
      </w:r>
    </w:p>
    <w:p w14:paraId="0D32AE92" w14:textId="77777777" w:rsidR="00876FA9" w:rsidRDefault="00876FA9"/>
    <w:p w14:paraId="6C5FBD06" w14:textId="26B6B137" w:rsidR="00876FA9" w:rsidRDefault="00016336">
      <w:pPr>
        <w:wordWrap w:val="0"/>
        <w:snapToGrid w:val="0"/>
        <w:spacing w:line="360" w:lineRule="auto"/>
        <w:ind w:leftChars="-17" w:left="-36" w:firstLineChars="150" w:firstLine="360"/>
        <w:rPr>
          <w:rFonts w:ascii="宋体" w:hAnsi="宋体" w:cs="宋体"/>
          <w:bCs/>
          <w:sz w:val="24"/>
        </w:rPr>
      </w:pPr>
      <w:bookmarkStart w:id="4" w:name="_Toc35393629"/>
      <w:bookmarkStart w:id="5" w:name="_Toc28359089"/>
      <w:bookmarkStart w:id="6" w:name="_Toc28359012"/>
      <w:bookmarkStart w:id="7" w:name="_Toc35393798"/>
      <w:r>
        <w:rPr>
          <w:rFonts w:ascii="宋体" w:hAnsi="宋体" w:cs="宋体" w:hint="eastAsia"/>
          <w:bCs/>
          <w:sz w:val="24"/>
          <w:u w:val="single"/>
        </w:rPr>
        <w:t>成都市金牛区教育局教育系统软件正版化服务采购项目</w:t>
      </w:r>
      <w:r>
        <w:rPr>
          <w:rFonts w:ascii="宋体" w:hAnsi="宋体" w:cs="宋体" w:hint="eastAsia"/>
          <w:bCs/>
          <w:sz w:val="24"/>
        </w:rPr>
        <w:t>的潜在供应商应在</w:t>
      </w:r>
      <w:r>
        <w:rPr>
          <w:rFonts w:ascii="宋体" w:hAnsi="宋体" w:cs="宋体" w:hint="eastAsia"/>
          <w:sz w:val="24"/>
          <w:u w:val="single"/>
        </w:rPr>
        <w:t>政府采购云平台</w:t>
      </w:r>
      <w:r>
        <w:rPr>
          <w:rFonts w:ascii="宋体" w:hAnsi="宋体" w:cs="宋体" w:hint="eastAsia"/>
          <w:sz w:val="24"/>
          <w:u w:val="single"/>
        </w:rPr>
        <w:t>(https://www.zcygov.cn/)</w:t>
      </w:r>
      <w:r>
        <w:rPr>
          <w:rFonts w:ascii="宋体" w:hAnsi="宋体" w:cs="宋体" w:hint="eastAsia"/>
          <w:bCs/>
          <w:sz w:val="24"/>
        </w:rPr>
        <w:t>获取采购文件，并于</w:t>
      </w:r>
      <w:r>
        <w:rPr>
          <w:rFonts w:ascii="宋体" w:hAnsi="宋体" w:cs="宋体"/>
          <w:bCs/>
          <w:sz w:val="24"/>
          <w:u w:val="single"/>
        </w:rPr>
        <w:t>2021</w:t>
      </w:r>
      <w:r>
        <w:rPr>
          <w:rFonts w:ascii="宋体" w:hAnsi="宋体" w:cs="宋体" w:hint="eastAsia"/>
          <w:bCs/>
          <w:sz w:val="24"/>
        </w:rPr>
        <w:t>年</w:t>
      </w:r>
      <w:r>
        <w:rPr>
          <w:rFonts w:ascii="宋体" w:hAnsi="宋体" w:cs="宋体"/>
          <w:bCs/>
          <w:sz w:val="24"/>
          <w:u w:val="single"/>
        </w:rPr>
        <w:t>11</w:t>
      </w:r>
      <w:r>
        <w:rPr>
          <w:rFonts w:ascii="宋体" w:hAnsi="宋体" w:cs="宋体" w:hint="eastAsia"/>
          <w:bCs/>
          <w:sz w:val="24"/>
        </w:rPr>
        <w:t>月</w:t>
      </w:r>
      <w:r>
        <w:rPr>
          <w:rFonts w:ascii="宋体" w:hAnsi="宋体" w:cs="宋体"/>
          <w:bCs/>
          <w:sz w:val="24"/>
          <w:u w:val="single"/>
        </w:rPr>
        <w:t>0</w:t>
      </w:r>
      <w:r w:rsidR="004D0B06">
        <w:rPr>
          <w:rFonts w:ascii="宋体" w:hAnsi="宋体" w:cs="宋体"/>
          <w:bCs/>
          <w:sz w:val="24"/>
          <w:u w:val="single"/>
        </w:rPr>
        <w:t>4</w:t>
      </w:r>
      <w:r>
        <w:rPr>
          <w:rFonts w:ascii="宋体" w:hAnsi="宋体" w:cs="宋体" w:hint="eastAsia"/>
          <w:bCs/>
          <w:sz w:val="24"/>
        </w:rPr>
        <w:t>日</w:t>
      </w:r>
      <w:r>
        <w:rPr>
          <w:rFonts w:ascii="宋体" w:hAnsi="宋体" w:cs="宋体"/>
          <w:bCs/>
          <w:sz w:val="24"/>
          <w:u w:val="single"/>
        </w:rPr>
        <w:t>14</w:t>
      </w:r>
      <w:r>
        <w:rPr>
          <w:rFonts w:ascii="宋体" w:hAnsi="宋体" w:cs="宋体" w:hint="eastAsia"/>
          <w:bCs/>
          <w:sz w:val="24"/>
        </w:rPr>
        <w:t>点</w:t>
      </w:r>
      <w:r>
        <w:rPr>
          <w:rFonts w:ascii="宋体" w:hAnsi="宋体" w:cs="宋体" w:hint="eastAsia"/>
          <w:bCs/>
          <w:sz w:val="24"/>
          <w:u w:val="single"/>
        </w:rPr>
        <w:t>3</w:t>
      </w:r>
      <w:r>
        <w:rPr>
          <w:rFonts w:ascii="宋体" w:hAnsi="宋体" w:cs="宋体"/>
          <w:bCs/>
          <w:sz w:val="24"/>
          <w:u w:val="single"/>
        </w:rPr>
        <w:t>0</w:t>
      </w:r>
      <w:r>
        <w:rPr>
          <w:rFonts w:ascii="宋体" w:hAnsi="宋体" w:cs="宋体" w:hint="eastAsia"/>
          <w:bCs/>
          <w:sz w:val="24"/>
        </w:rPr>
        <w:t>分（北京时间）前提交响应文件。</w:t>
      </w:r>
    </w:p>
    <w:p w14:paraId="2FE392E8" w14:textId="77777777" w:rsidR="00876FA9" w:rsidRDefault="00016336">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r>
        <w:rPr>
          <w:rFonts w:ascii="宋体" w:hAnsi="宋体" w:hint="eastAsia"/>
          <w:b/>
          <w:bCs/>
          <w:sz w:val="24"/>
        </w:rPr>
        <w:t>项目基本情况</w:t>
      </w:r>
      <w:bookmarkEnd w:id="4"/>
      <w:bookmarkEnd w:id="5"/>
      <w:bookmarkEnd w:id="6"/>
      <w:bookmarkEnd w:id="7"/>
    </w:p>
    <w:p w14:paraId="48878E58" w14:textId="77777777" w:rsidR="00876FA9" w:rsidRDefault="00016336">
      <w:pPr>
        <w:snapToGrid w:val="0"/>
        <w:spacing w:line="360" w:lineRule="auto"/>
        <w:ind w:left="1" w:hanging="1"/>
        <w:rPr>
          <w:rFonts w:ascii="宋体" w:hAnsi="宋体"/>
          <w:sz w:val="24"/>
        </w:rPr>
      </w:pPr>
      <w:r>
        <w:rPr>
          <w:rFonts w:ascii="宋体" w:hAnsi="宋体" w:hint="eastAsia"/>
          <w:sz w:val="24"/>
        </w:rPr>
        <w:t>项目编号：</w:t>
      </w:r>
      <w:r>
        <w:rPr>
          <w:rFonts w:ascii="宋体" w:hAnsi="宋体" w:cs="仿宋_GB2312" w:hint="eastAsia"/>
          <w:sz w:val="24"/>
          <w:u w:val="single"/>
        </w:rPr>
        <w:t xml:space="preserve">510106202100194 </w:t>
      </w:r>
    </w:p>
    <w:p w14:paraId="136CAB6D" w14:textId="77777777" w:rsidR="00876FA9" w:rsidRDefault="00016336">
      <w:pPr>
        <w:snapToGrid w:val="0"/>
        <w:spacing w:line="360" w:lineRule="auto"/>
        <w:ind w:left="1" w:hanging="1"/>
        <w:rPr>
          <w:rFonts w:ascii="宋体" w:hAnsi="宋体"/>
          <w:sz w:val="24"/>
          <w:u w:val="single"/>
        </w:rPr>
      </w:pPr>
      <w:r>
        <w:rPr>
          <w:rFonts w:ascii="宋体" w:hAnsi="宋体" w:hint="eastAsia"/>
          <w:sz w:val="24"/>
        </w:rPr>
        <w:t>项目名称：</w:t>
      </w:r>
      <w:r>
        <w:rPr>
          <w:rFonts w:ascii="宋体" w:hAnsi="宋体" w:cs="仿宋_GB2312" w:hint="eastAsia"/>
          <w:sz w:val="24"/>
          <w:u w:val="single"/>
        </w:rPr>
        <w:t>成都市金牛区教育局教育系统软件正版化服务采购项目</w:t>
      </w:r>
    </w:p>
    <w:p w14:paraId="4AF925D3" w14:textId="77777777" w:rsidR="00876FA9" w:rsidRDefault="00016336">
      <w:pPr>
        <w:snapToGrid w:val="0"/>
        <w:spacing w:line="360" w:lineRule="auto"/>
        <w:ind w:left="1" w:hanging="1"/>
        <w:rPr>
          <w:rFonts w:ascii="宋体" w:hAnsi="宋体"/>
          <w:sz w:val="24"/>
        </w:rPr>
      </w:pPr>
      <w:r>
        <w:rPr>
          <w:rFonts w:ascii="宋体" w:hAnsi="宋体" w:hint="eastAsia"/>
          <w:sz w:val="24"/>
        </w:rPr>
        <w:t>采购方式：</w:t>
      </w:r>
      <w:r>
        <w:rPr>
          <w:rFonts w:ascii="宋体" w:hAnsi="宋体" w:hint="eastAsia"/>
          <w:sz w:val="24"/>
          <w:u w:val="single"/>
        </w:rPr>
        <w:t>竞争性磋商</w:t>
      </w:r>
    </w:p>
    <w:p w14:paraId="532CF674" w14:textId="77777777" w:rsidR="00876FA9" w:rsidRDefault="00016336">
      <w:pPr>
        <w:snapToGrid w:val="0"/>
        <w:spacing w:line="360" w:lineRule="auto"/>
        <w:ind w:left="1" w:hanging="1"/>
        <w:rPr>
          <w:rFonts w:ascii="宋体" w:hAnsi="宋体"/>
          <w:sz w:val="24"/>
        </w:rPr>
      </w:pPr>
      <w:r>
        <w:rPr>
          <w:rFonts w:ascii="宋体" w:hAnsi="宋体" w:hint="eastAsia"/>
          <w:sz w:val="24"/>
        </w:rPr>
        <w:t>预算金额（元）：</w:t>
      </w:r>
      <w:r>
        <w:rPr>
          <w:rFonts w:ascii="宋体" w:hAnsi="宋体" w:hint="eastAsia"/>
          <w:sz w:val="24"/>
          <w:u w:val="single"/>
        </w:rPr>
        <w:t>600000.00</w:t>
      </w:r>
      <w:r>
        <w:rPr>
          <w:rFonts w:ascii="宋体" w:hAnsi="宋体"/>
          <w:sz w:val="24"/>
          <w:u w:val="single"/>
        </w:rPr>
        <w:t xml:space="preserve"> </w:t>
      </w:r>
      <w:r>
        <w:rPr>
          <w:rFonts w:ascii="宋体" w:hAnsi="宋体"/>
          <w:sz w:val="24"/>
        </w:rPr>
        <w:t xml:space="preserve"> </w:t>
      </w:r>
    </w:p>
    <w:p w14:paraId="7EF7A212" w14:textId="77777777" w:rsidR="00876FA9" w:rsidRDefault="00016336">
      <w:pPr>
        <w:snapToGrid w:val="0"/>
        <w:spacing w:line="360" w:lineRule="auto"/>
        <w:ind w:firstLine="1"/>
        <w:rPr>
          <w:rFonts w:ascii="宋体" w:hAnsi="宋体"/>
          <w:sz w:val="24"/>
        </w:rPr>
      </w:pPr>
      <w:r>
        <w:rPr>
          <w:rFonts w:ascii="宋体" w:hAnsi="宋体" w:hint="eastAsia"/>
          <w:sz w:val="24"/>
        </w:rPr>
        <w:t>最高限价（元）：</w:t>
      </w:r>
      <w:r>
        <w:rPr>
          <w:rFonts w:ascii="宋体" w:hAnsi="宋体" w:hint="eastAsia"/>
          <w:sz w:val="24"/>
          <w:u w:val="single"/>
        </w:rPr>
        <w:t xml:space="preserve">600000.00  </w:t>
      </w:r>
    </w:p>
    <w:p w14:paraId="7D1175E3" w14:textId="77777777" w:rsidR="00876FA9" w:rsidRDefault="00016336">
      <w:pPr>
        <w:snapToGrid w:val="0"/>
        <w:spacing w:line="360" w:lineRule="auto"/>
        <w:textAlignment w:val="baseline"/>
        <w:rPr>
          <w:rFonts w:ascii="宋体" w:hAnsi="宋体"/>
          <w:sz w:val="24"/>
        </w:rPr>
      </w:pPr>
      <w:r>
        <w:rPr>
          <w:rFonts w:ascii="宋体" w:hAnsi="宋体" w:hint="eastAsia"/>
          <w:sz w:val="24"/>
        </w:rPr>
        <w:t>采购需求：</w:t>
      </w:r>
    </w:p>
    <w:p w14:paraId="21E46E4B" w14:textId="77777777" w:rsidR="00876FA9" w:rsidRDefault="00016336">
      <w:pPr>
        <w:numPr>
          <w:ilvl w:val="0"/>
          <w:numId w:val="4"/>
        </w:numPr>
        <w:autoSpaceDE w:val="0"/>
        <w:autoSpaceDN w:val="0"/>
        <w:adjustRightInd w:val="0"/>
        <w:snapToGrid w:val="0"/>
        <w:spacing w:line="360" w:lineRule="auto"/>
        <w:jc w:val="left"/>
        <w:textAlignment w:val="baseline"/>
        <w:rPr>
          <w:rFonts w:ascii="宋体" w:hAnsi="宋体"/>
          <w:sz w:val="24"/>
        </w:rPr>
      </w:pPr>
      <w:r>
        <w:rPr>
          <w:rFonts w:ascii="宋体" w:hAnsi="宋体" w:hint="eastAsia"/>
          <w:sz w:val="24"/>
        </w:rPr>
        <w:t>标的名称：成都市金牛区教育局教育系统软件正版化服务采购项目</w:t>
      </w:r>
      <w:r>
        <w:rPr>
          <w:rFonts w:ascii="宋体" w:hAnsi="宋体" w:hint="eastAsia"/>
          <w:sz w:val="24"/>
        </w:rPr>
        <w:br/>
      </w:r>
      <w:r>
        <w:rPr>
          <w:rFonts w:ascii="宋体" w:hAnsi="宋体" w:hint="eastAsia"/>
          <w:sz w:val="24"/>
        </w:rPr>
        <w:t>标的数量：</w:t>
      </w:r>
      <w:r>
        <w:rPr>
          <w:rFonts w:ascii="宋体" w:hAnsi="宋体" w:cs="仿宋_GB2312" w:hint="eastAsia"/>
          <w:sz w:val="24"/>
        </w:rPr>
        <w:t>1</w:t>
      </w:r>
    </w:p>
    <w:p w14:paraId="5367EB37" w14:textId="77777777" w:rsidR="00876FA9" w:rsidRDefault="00016336">
      <w:pPr>
        <w:numPr>
          <w:ilvl w:val="0"/>
          <w:numId w:val="4"/>
        </w:numPr>
        <w:autoSpaceDE w:val="0"/>
        <w:autoSpaceDN w:val="0"/>
        <w:adjustRightInd w:val="0"/>
        <w:snapToGrid w:val="0"/>
        <w:spacing w:line="360" w:lineRule="auto"/>
        <w:jc w:val="left"/>
        <w:textAlignment w:val="baseline"/>
        <w:rPr>
          <w:rFonts w:ascii="宋体" w:hAnsi="宋体"/>
          <w:kern w:val="24"/>
          <w:sz w:val="24"/>
          <w:u w:val="single"/>
        </w:rPr>
      </w:pPr>
      <w:r>
        <w:rPr>
          <w:rFonts w:ascii="宋体" w:hAnsi="宋体" w:hint="eastAsia"/>
          <w:bCs/>
          <w:sz w:val="24"/>
        </w:rPr>
        <w:t>简要服务要求：</w:t>
      </w:r>
      <w:r>
        <w:rPr>
          <w:rFonts w:ascii="宋体" w:hAnsi="宋体" w:hint="eastAsia"/>
          <w:bCs/>
          <w:sz w:val="24"/>
          <w:u w:val="single"/>
        </w:rPr>
        <w:t>拟采用场地授权（许可）服务的方式对学校校园内计算机的操作系统及办公软件正版化安装、更新服务，实施推进教育系统软件正版化工作。</w:t>
      </w:r>
      <w:r>
        <w:rPr>
          <w:rFonts w:ascii="宋体" w:hAnsi="宋体" w:hint="eastAsia"/>
          <w:kern w:val="24"/>
          <w:sz w:val="24"/>
          <w:u w:val="single"/>
        </w:rPr>
        <w:t>具体内容详见采购需求。</w:t>
      </w:r>
    </w:p>
    <w:p w14:paraId="54B7911E" w14:textId="77777777" w:rsidR="00876FA9" w:rsidRDefault="00016336">
      <w:pPr>
        <w:snapToGrid w:val="0"/>
        <w:spacing w:line="360" w:lineRule="auto"/>
        <w:ind w:left="142"/>
        <w:rPr>
          <w:rFonts w:ascii="宋体" w:hAnsi="宋体" w:cs="仿宋_GB2312"/>
          <w:sz w:val="24"/>
          <w:u w:val="single"/>
        </w:rPr>
      </w:pPr>
      <w:r>
        <w:rPr>
          <w:rFonts w:ascii="宋体" w:hAnsi="宋体" w:hint="eastAsia"/>
          <w:sz w:val="24"/>
        </w:rPr>
        <w:t>合同履行期限：</w:t>
      </w:r>
      <w:r>
        <w:rPr>
          <w:rFonts w:ascii="宋体" w:hAnsi="宋体" w:cs="宋体" w:hint="eastAsia"/>
          <w:sz w:val="24"/>
          <w:u w:val="single"/>
        </w:rPr>
        <w:t>自合同签订之日起</w:t>
      </w:r>
      <w:r>
        <w:rPr>
          <w:rFonts w:ascii="宋体" w:hAnsi="宋体" w:cs="宋体" w:hint="eastAsia"/>
          <w:sz w:val="24"/>
          <w:u w:val="single"/>
        </w:rPr>
        <w:t>1</w:t>
      </w:r>
      <w:r>
        <w:rPr>
          <w:rFonts w:ascii="宋体" w:hAnsi="宋体" w:cs="宋体" w:hint="eastAsia"/>
          <w:sz w:val="24"/>
          <w:u w:val="single"/>
        </w:rPr>
        <w:t>年</w:t>
      </w:r>
      <w:r>
        <w:rPr>
          <w:rFonts w:ascii="宋体" w:hAnsi="宋体" w:cs="宋体" w:hint="eastAsia"/>
          <w:kern w:val="0"/>
          <w:sz w:val="24"/>
          <w:szCs w:val="21"/>
          <w:u w:val="single"/>
        </w:rPr>
        <w:t>。</w:t>
      </w:r>
    </w:p>
    <w:p w14:paraId="21471A92" w14:textId="77777777" w:rsidR="00876FA9" w:rsidRDefault="00016336">
      <w:pPr>
        <w:snapToGrid w:val="0"/>
        <w:spacing w:line="360" w:lineRule="auto"/>
        <w:rPr>
          <w:rFonts w:ascii="宋体" w:hAnsi="宋体"/>
          <w:sz w:val="24"/>
        </w:rPr>
      </w:pPr>
      <w:r>
        <w:rPr>
          <w:rFonts w:ascii="宋体" w:hAnsi="宋体" w:hint="eastAsia"/>
          <w:sz w:val="24"/>
        </w:rPr>
        <w:t>本项目</w:t>
      </w:r>
      <w:r>
        <w:rPr>
          <w:rFonts w:ascii="宋体" w:hAnsi="宋体" w:cs="仿宋_GB2312" w:hint="eastAsia"/>
          <w:sz w:val="24"/>
        </w:rPr>
        <w:t>不接受</w:t>
      </w:r>
      <w:r>
        <w:rPr>
          <w:rFonts w:ascii="宋体" w:hAnsi="宋体" w:hint="eastAsia"/>
          <w:sz w:val="24"/>
        </w:rPr>
        <w:t>联合体。</w:t>
      </w:r>
    </w:p>
    <w:p w14:paraId="3FD31161" w14:textId="77777777" w:rsidR="00876FA9" w:rsidRDefault="00016336">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8" w:name="_Toc28359090"/>
      <w:bookmarkStart w:id="9" w:name="_Toc35393630"/>
      <w:bookmarkStart w:id="10" w:name="_Toc28359013"/>
      <w:bookmarkStart w:id="11" w:name="_Toc35393799"/>
      <w:r>
        <w:rPr>
          <w:rFonts w:ascii="宋体" w:hAnsi="宋体" w:hint="eastAsia"/>
          <w:b/>
          <w:bCs/>
          <w:sz w:val="24"/>
        </w:rPr>
        <w:t>申请人的资格要求：</w:t>
      </w:r>
      <w:bookmarkEnd w:id="8"/>
      <w:bookmarkEnd w:id="9"/>
      <w:bookmarkEnd w:id="10"/>
      <w:bookmarkEnd w:id="11"/>
    </w:p>
    <w:p w14:paraId="1F4E94E0" w14:textId="77777777" w:rsidR="00876FA9" w:rsidRDefault="00016336">
      <w:pPr>
        <w:numPr>
          <w:ilvl w:val="0"/>
          <w:numId w:val="5"/>
        </w:numPr>
        <w:autoSpaceDE w:val="0"/>
        <w:autoSpaceDN w:val="0"/>
        <w:adjustRightInd w:val="0"/>
        <w:snapToGrid w:val="0"/>
        <w:spacing w:line="360" w:lineRule="auto"/>
        <w:jc w:val="left"/>
        <w:textAlignment w:val="baseline"/>
        <w:rPr>
          <w:rFonts w:ascii="宋体" w:hAnsi="宋体"/>
          <w:sz w:val="24"/>
        </w:rPr>
      </w:pPr>
      <w:r>
        <w:rPr>
          <w:rFonts w:ascii="宋体" w:hAnsi="宋体" w:hint="eastAsia"/>
          <w:sz w:val="24"/>
        </w:rPr>
        <w:t>满足《中华人民共和国政府采购法》第二十二条规定；</w:t>
      </w:r>
    </w:p>
    <w:p w14:paraId="24B218AA" w14:textId="77777777" w:rsidR="00876FA9" w:rsidRDefault="00016336">
      <w:pPr>
        <w:numPr>
          <w:ilvl w:val="0"/>
          <w:numId w:val="5"/>
        </w:numPr>
        <w:autoSpaceDE w:val="0"/>
        <w:autoSpaceDN w:val="0"/>
        <w:adjustRightInd w:val="0"/>
        <w:snapToGrid w:val="0"/>
        <w:spacing w:line="360" w:lineRule="auto"/>
        <w:jc w:val="left"/>
        <w:textAlignment w:val="baseline"/>
        <w:rPr>
          <w:rFonts w:ascii="宋体" w:hAnsi="宋体"/>
          <w:sz w:val="24"/>
        </w:rPr>
      </w:pPr>
      <w:bookmarkStart w:id="12" w:name="_Toc28359014"/>
      <w:bookmarkStart w:id="13" w:name="_Toc28359091"/>
      <w:r>
        <w:rPr>
          <w:rFonts w:ascii="宋体" w:hAnsi="宋体" w:hint="eastAsia"/>
          <w:sz w:val="24"/>
        </w:rPr>
        <w:t>落实政府采购政策需满足的资格要求：</w:t>
      </w:r>
    </w:p>
    <w:p w14:paraId="5F68E994" w14:textId="77777777" w:rsidR="00876FA9" w:rsidRDefault="00016336">
      <w:pPr>
        <w:snapToGrid w:val="0"/>
        <w:spacing w:line="360" w:lineRule="auto"/>
        <w:rPr>
          <w:rFonts w:ascii="宋体" w:hAnsi="宋体" w:cs="仿宋_GB2312"/>
          <w:sz w:val="24"/>
        </w:rPr>
      </w:pPr>
      <w:r>
        <w:rPr>
          <w:rFonts w:ascii="宋体" w:hAnsi="宋体" w:cs="仿宋_GB2312" w:hint="eastAsia"/>
          <w:sz w:val="24"/>
        </w:rPr>
        <w:t>本项目专门面向中小企业采购</w:t>
      </w:r>
      <w:r>
        <w:rPr>
          <w:rFonts w:ascii="宋体" w:hAnsi="宋体" w:cs="仿宋_GB2312" w:hint="eastAsia"/>
          <w:sz w:val="24"/>
        </w:rPr>
        <w:t>,</w:t>
      </w:r>
      <w:r>
        <w:rPr>
          <w:rFonts w:ascii="宋体" w:hAnsi="宋体" w:cs="仿宋_GB2312" w:hint="eastAsia"/>
          <w:sz w:val="24"/>
        </w:rPr>
        <w:t>供应商应为中小微企业、监狱企业、残疾人福利性单位。</w:t>
      </w:r>
    </w:p>
    <w:p w14:paraId="56D5B8F7" w14:textId="77777777" w:rsidR="00876FA9" w:rsidRDefault="00016336">
      <w:pPr>
        <w:numPr>
          <w:ilvl w:val="0"/>
          <w:numId w:val="5"/>
        </w:numPr>
        <w:autoSpaceDE w:val="0"/>
        <w:autoSpaceDN w:val="0"/>
        <w:adjustRightInd w:val="0"/>
        <w:snapToGrid w:val="0"/>
        <w:spacing w:line="360" w:lineRule="auto"/>
        <w:jc w:val="left"/>
        <w:textAlignment w:val="baseline"/>
        <w:rPr>
          <w:rFonts w:ascii="宋体" w:hAnsi="宋体"/>
          <w:i/>
          <w:iCs/>
          <w:color w:val="595959"/>
          <w:sz w:val="24"/>
          <w:u w:val="single"/>
        </w:rPr>
      </w:pPr>
      <w:r>
        <w:rPr>
          <w:rFonts w:ascii="宋体" w:hAnsi="宋体" w:hint="eastAsia"/>
          <w:sz w:val="24"/>
        </w:rPr>
        <w:t>本项目的特定资格要求：</w:t>
      </w:r>
      <w:bookmarkStart w:id="14" w:name="_Hlk67074930"/>
      <w:r>
        <w:rPr>
          <w:rFonts w:ascii="宋体" w:hAnsi="宋体" w:cs="仿宋_GB2312" w:hint="eastAsia"/>
          <w:sz w:val="24"/>
        </w:rPr>
        <w:t>无。</w:t>
      </w:r>
    </w:p>
    <w:bookmarkEnd w:id="14"/>
    <w:p w14:paraId="6025D2A4" w14:textId="77777777" w:rsidR="00876FA9" w:rsidRDefault="00016336">
      <w:pPr>
        <w:snapToGrid w:val="0"/>
        <w:spacing w:line="360" w:lineRule="auto"/>
        <w:ind w:leftChars="2" w:left="364" w:hangingChars="150" w:hanging="360"/>
        <w:rPr>
          <w:rFonts w:ascii="宋体" w:hAnsi="宋体"/>
          <w:bCs/>
          <w:sz w:val="24"/>
        </w:rPr>
      </w:pPr>
      <w:r>
        <w:rPr>
          <w:rFonts w:ascii="宋体" w:hAnsi="宋体" w:hint="eastAsia"/>
          <w:sz w:val="24"/>
        </w:rPr>
        <w:t>4</w:t>
      </w:r>
      <w:r>
        <w:rPr>
          <w:rFonts w:ascii="宋体" w:hAnsi="宋体"/>
          <w:sz w:val="24"/>
        </w:rPr>
        <w:t xml:space="preserve">. </w:t>
      </w:r>
      <w:r>
        <w:rPr>
          <w:rFonts w:ascii="宋体" w:hAnsi="宋体" w:cs="仿宋_GB2312" w:hint="eastAsia"/>
          <w:color w:val="2B2B2B"/>
          <w:sz w:val="24"/>
        </w:rPr>
        <w:t>满足《中华人民共和国政府采购法》第二十二条、</w:t>
      </w:r>
      <w:r>
        <w:rPr>
          <w:rFonts w:ascii="宋体" w:hAnsi="宋体" w:hint="eastAsia"/>
          <w:bCs/>
          <w:sz w:val="24"/>
        </w:rPr>
        <w:t>《政府购买服务管理办法》第六条、《国务院办公厅关于政府向社会力量购买服务的指导意见》第三点第（二）项规定的条件。</w:t>
      </w:r>
    </w:p>
    <w:p w14:paraId="260EC189" w14:textId="77777777" w:rsidR="00876FA9" w:rsidRDefault="00016336">
      <w:pPr>
        <w:snapToGrid w:val="0"/>
        <w:spacing w:line="360" w:lineRule="auto"/>
        <w:ind w:leftChars="2" w:left="364" w:hangingChars="150" w:hanging="360"/>
        <w:rPr>
          <w:rFonts w:ascii="宋体" w:hAnsi="宋体"/>
          <w:bCs/>
          <w:sz w:val="24"/>
        </w:rPr>
      </w:pPr>
      <w:r>
        <w:rPr>
          <w:rFonts w:ascii="宋体" w:hAnsi="宋体" w:hint="eastAsia"/>
          <w:bCs/>
          <w:sz w:val="24"/>
        </w:rPr>
        <w:t>5</w:t>
      </w:r>
      <w:r>
        <w:rPr>
          <w:rFonts w:ascii="宋体" w:hAnsi="宋体"/>
          <w:bCs/>
          <w:sz w:val="24"/>
        </w:rPr>
        <w:t xml:space="preserve">. </w:t>
      </w:r>
      <w:r>
        <w:rPr>
          <w:rFonts w:ascii="宋体" w:hAnsi="宋体" w:hint="eastAsia"/>
          <w:bCs/>
          <w:sz w:val="24"/>
        </w:rPr>
        <w:t>为采购项目提供整体设计、规范编制或者项目管理、监理、检测等服务的供应商，不得再参加该采购项目</w:t>
      </w:r>
      <w:r>
        <w:rPr>
          <w:rFonts w:ascii="宋体" w:hAnsi="宋体" w:hint="eastAsia"/>
          <w:sz w:val="24"/>
        </w:rPr>
        <w:t>同一合同项下</w:t>
      </w:r>
      <w:r>
        <w:rPr>
          <w:rFonts w:ascii="宋体" w:hAnsi="宋体" w:hint="eastAsia"/>
          <w:bCs/>
          <w:sz w:val="24"/>
        </w:rPr>
        <w:t>的其他采购活动。</w:t>
      </w:r>
    </w:p>
    <w:p w14:paraId="1F236416" w14:textId="77777777" w:rsidR="00876FA9" w:rsidRDefault="00016336">
      <w:pPr>
        <w:snapToGrid w:val="0"/>
        <w:spacing w:line="360" w:lineRule="auto"/>
        <w:ind w:leftChars="2" w:left="364" w:hangingChars="150" w:hanging="360"/>
        <w:rPr>
          <w:rFonts w:ascii="宋体" w:hAnsi="宋体"/>
          <w:bCs/>
          <w:sz w:val="24"/>
        </w:rPr>
      </w:pPr>
      <w:r>
        <w:rPr>
          <w:rFonts w:ascii="宋体" w:hAnsi="宋体" w:hint="eastAsia"/>
          <w:sz w:val="24"/>
        </w:rPr>
        <w:lastRenderedPageBreak/>
        <w:t>6</w:t>
      </w:r>
      <w:r>
        <w:rPr>
          <w:rFonts w:ascii="宋体" w:hAnsi="宋体"/>
          <w:sz w:val="24"/>
        </w:rPr>
        <w:t xml:space="preserve">. </w:t>
      </w:r>
      <w:r>
        <w:rPr>
          <w:rFonts w:ascii="宋体" w:hAnsi="宋体" w:hint="eastAsia"/>
          <w:sz w:val="24"/>
        </w:rPr>
        <w:t>单位负责人为同一人或者存在直接控股、管理关系的不同供应商，</w:t>
      </w:r>
      <w:r>
        <w:rPr>
          <w:rFonts w:ascii="宋体" w:hAnsi="宋体" w:hint="eastAsia"/>
          <w:bCs/>
          <w:sz w:val="24"/>
        </w:rPr>
        <w:t>不得参加同一合同项下的政府采购活动，</w:t>
      </w:r>
    </w:p>
    <w:p w14:paraId="2BC36620" w14:textId="77777777" w:rsidR="00876FA9" w:rsidRDefault="00016336">
      <w:pPr>
        <w:snapToGrid w:val="0"/>
        <w:spacing w:line="360" w:lineRule="auto"/>
        <w:ind w:leftChars="2" w:left="364" w:hangingChars="150" w:hanging="360"/>
        <w:rPr>
          <w:rFonts w:ascii="宋体" w:hAnsi="宋体"/>
          <w:bCs/>
          <w:sz w:val="24"/>
        </w:rPr>
      </w:pPr>
      <w:r>
        <w:rPr>
          <w:rFonts w:ascii="宋体" w:hAnsi="宋体" w:hint="eastAsia"/>
          <w:sz w:val="24"/>
        </w:rPr>
        <w:t>7</w:t>
      </w:r>
      <w:r>
        <w:rPr>
          <w:rFonts w:ascii="宋体" w:hAnsi="宋体"/>
          <w:sz w:val="24"/>
        </w:rPr>
        <w:t>.</w:t>
      </w:r>
      <w:r>
        <w:rPr>
          <w:rFonts w:ascii="宋体" w:hAnsi="宋体" w:hint="eastAsia"/>
          <w:sz w:val="24"/>
        </w:rPr>
        <w:t xml:space="preserve"> </w:t>
      </w:r>
      <w:r>
        <w:rPr>
          <w:rFonts w:ascii="宋体" w:hAnsi="宋体" w:hint="eastAsia"/>
          <w:sz w:val="24"/>
        </w:rPr>
        <w:t>响应供应商</w:t>
      </w:r>
      <w:r>
        <w:rPr>
          <w:rFonts w:ascii="宋体" w:hAnsi="宋体"/>
          <w:sz w:val="24"/>
        </w:rPr>
        <w:t>未被列入</w:t>
      </w:r>
      <w:r>
        <w:rPr>
          <w:rFonts w:ascii="宋体" w:hAnsi="宋体"/>
          <w:sz w:val="24"/>
        </w:rPr>
        <w:t>“</w:t>
      </w:r>
      <w:r>
        <w:rPr>
          <w:rFonts w:ascii="宋体" w:hAnsi="宋体"/>
          <w:sz w:val="24"/>
        </w:rPr>
        <w:t>信用中国</w:t>
      </w:r>
      <w:r>
        <w:rPr>
          <w:rFonts w:ascii="宋体" w:hAnsi="宋体"/>
          <w:sz w:val="24"/>
        </w:rPr>
        <w:t>”</w:t>
      </w:r>
      <w:r>
        <w:rPr>
          <w:rFonts w:ascii="宋体" w:hAnsi="宋体"/>
          <w:sz w:val="24"/>
        </w:rPr>
        <w:t>网站</w:t>
      </w:r>
      <w:r>
        <w:rPr>
          <w:rFonts w:ascii="宋体" w:hAnsi="宋体"/>
          <w:sz w:val="24"/>
        </w:rPr>
        <w:t>(www.creditchina.gov.cn)</w:t>
      </w:r>
      <w:r>
        <w:rPr>
          <w:rFonts w:ascii="宋体" w:hAnsi="宋体" w:hint="eastAsia"/>
          <w:sz w:val="24"/>
        </w:rPr>
        <w:t xml:space="preserve"> </w:t>
      </w:r>
      <w:r>
        <w:rPr>
          <w:rFonts w:ascii="宋体" w:hAnsi="宋体" w:hint="eastAsia"/>
          <w:sz w:val="24"/>
        </w:rPr>
        <w:t>以下任何记录名单之一：①失信被执行</w:t>
      </w:r>
      <w:r>
        <w:rPr>
          <w:rFonts w:ascii="宋体" w:hAnsi="宋体" w:hint="eastAsia"/>
          <w:sz w:val="24"/>
        </w:rPr>
        <w:t>人；②重大税收违法案件当事人名单；③政府采购严重违法失信行为。同时，</w:t>
      </w:r>
      <w:r>
        <w:rPr>
          <w:rFonts w:ascii="宋体" w:hAnsi="宋体"/>
          <w:sz w:val="24"/>
        </w:rPr>
        <w:t>不处于中国政府采购网</w:t>
      </w:r>
      <w:r>
        <w:rPr>
          <w:rFonts w:ascii="宋体" w:hAnsi="宋体"/>
          <w:sz w:val="24"/>
        </w:rPr>
        <w:t>(www.ccgp.gov.cn)“</w:t>
      </w:r>
      <w:r>
        <w:rPr>
          <w:rFonts w:ascii="宋体" w:hAnsi="宋体"/>
          <w:sz w:val="24"/>
        </w:rPr>
        <w:t>政府采购严重违法失信行为信息记录</w:t>
      </w:r>
      <w:r>
        <w:rPr>
          <w:rFonts w:ascii="宋体" w:hAnsi="宋体"/>
          <w:sz w:val="24"/>
        </w:rPr>
        <w:t>”</w:t>
      </w:r>
      <w:r>
        <w:rPr>
          <w:rFonts w:ascii="宋体" w:hAnsi="宋体"/>
          <w:sz w:val="24"/>
        </w:rPr>
        <w:t>中的禁止参加政府采购活动期间。</w:t>
      </w:r>
    </w:p>
    <w:p w14:paraId="0231B411" w14:textId="77777777" w:rsidR="00876FA9" w:rsidRDefault="00016336">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15" w:name="_Toc35393631"/>
      <w:bookmarkStart w:id="16" w:name="_Toc35393800"/>
      <w:r>
        <w:rPr>
          <w:rFonts w:ascii="宋体" w:hAnsi="宋体" w:hint="eastAsia"/>
          <w:b/>
          <w:bCs/>
          <w:sz w:val="24"/>
        </w:rPr>
        <w:t>获取采购文件</w:t>
      </w:r>
      <w:bookmarkEnd w:id="12"/>
      <w:bookmarkEnd w:id="13"/>
      <w:bookmarkEnd w:id="15"/>
      <w:bookmarkEnd w:id="16"/>
    </w:p>
    <w:p w14:paraId="47D5ACDE" w14:textId="77777777" w:rsidR="00876FA9" w:rsidRDefault="00016336">
      <w:pPr>
        <w:snapToGrid w:val="0"/>
        <w:spacing w:line="360" w:lineRule="auto"/>
        <w:rPr>
          <w:rFonts w:ascii="宋体" w:hAnsi="宋体" w:cs="宋体"/>
          <w:sz w:val="24"/>
        </w:rPr>
      </w:pPr>
      <w:r>
        <w:rPr>
          <w:rFonts w:ascii="宋体" w:hAnsi="宋体" w:cs="宋体" w:hint="eastAsia"/>
          <w:sz w:val="24"/>
        </w:rPr>
        <w:t>获取时间：</w:t>
      </w:r>
      <w:r>
        <w:rPr>
          <w:rFonts w:ascii="宋体" w:hAnsi="宋体" w:cs="宋体" w:hint="eastAsia"/>
          <w:sz w:val="24"/>
          <w:u w:val="single"/>
        </w:rPr>
        <w:t>2021</w:t>
      </w:r>
      <w:r>
        <w:rPr>
          <w:rFonts w:ascii="宋体" w:hAnsi="宋体" w:cs="宋体" w:hint="eastAsia"/>
          <w:sz w:val="24"/>
        </w:rPr>
        <w:t>年</w:t>
      </w:r>
      <w:r>
        <w:rPr>
          <w:rFonts w:ascii="宋体" w:hAnsi="宋体" w:cs="宋体"/>
          <w:sz w:val="24"/>
          <w:u w:val="single"/>
        </w:rPr>
        <w:t>10</w:t>
      </w:r>
      <w:r>
        <w:rPr>
          <w:rFonts w:ascii="宋体" w:hAnsi="宋体" w:cs="宋体" w:hint="eastAsia"/>
          <w:sz w:val="24"/>
        </w:rPr>
        <w:t>月</w:t>
      </w:r>
      <w:r>
        <w:rPr>
          <w:rFonts w:ascii="宋体" w:hAnsi="宋体" w:cs="宋体"/>
          <w:sz w:val="24"/>
          <w:u w:val="single"/>
        </w:rPr>
        <w:t>25</w:t>
      </w:r>
      <w:r>
        <w:rPr>
          <w:rFonts w:ascii="宋体" w:hAnsi="宋体" w:cs="宋体" w:hint="eastAsia"/>
          <w:sz w:val="24"/>
        </w:rPr>
        <w:t>日至</w:t>
      </w:r>
      <w:r>
        <w:rPr>
          <w:rFonts w:ascii="宋体" w:hAnsi="宋体" w:cs="宋体" w:hint="eastAsia"/>
          <w:sz w:val="24"/>
          <w:u w:val="single"/>
        </w:rPr>
        <w:t xml:space="preserve"> 2021 </w:t>
      </w:r>
      <w:r>
        <w:rPr>
          <w:rFonts w:ascii="宋体" w:hAnsi="宋体" w:cs="宋体" w:hint="eastAsia"/>
          <w:sz w:val="24"/>
        </w:rPr>
        <w:t>年</w:t>
      </w:r>
      <w:r>
        <w:rPr>
          <w:rFonts w:ascii="宋体" w:hAnsi="宋体" w:cs="宋体"/>
          <w:sz w:val="24"/>
          <w:u w:val="single"/>
        </w:rPr>
        <w:t>11</w:t>
      </w:r>
      <w:r>
        <w:rPr>
          <w:rFonts w:ascii="宋体" w:hAnsi="宋体" w:cs="宋体" w:hint="eastAsia"/>
          <w:sz w:val="24"/>
        </w:rPr>
        <w:t>月</w:t>
      </w:r>
      <w:r>
        <w:rPr>
          <w:rFonts w:ascii="宋体" w:hAnsi="宋体" w:cs="宋体"/>
          <w:sz w:val="24"/>
          <w:u w:val="single"/>
        </w:rPr>
        <w:t>1</w:t>
      </w:r>
      <w:r>
        <w:rPr>
          <w:rFonts w:ascii="宋体" w:hAnsi="宋体" w:cs="宋体" w:hint="eastAsia"/>
          <w:sz w:val="24"/>
        </w:rPr>
        <w:t>日</w:t>
      </w:r>
      <w:r>
        <w:rPr>
          <w:rFonts w:ascii="宋体" w:hAnsi="宋体" w:cs="宋体" w:hint="eastAsia"/>
          <w:iCs/>
          <w:sz w:val="24"/>
        </w:rPr>
        <w:t>（磋商文件的发售期限自开始之日起不得少于</w:t>
      </w:r>
      <w:r>
        <w:rPr>
          <w:rFonts w:ascii="宋体" w:hAnsi="宋体" w:cs="宋体" w:hint="eastAsia"/>
          <w:iCs/>
          <w:sz w:val="24"/>
        </w:rPr>
        <w:t>5</w:t>
      </w:r>
      <w:r>
        <w:rPr>
          <w:rFonts w:ascii="宋体" w:hAnsi="宋体" w:cs="宋体" w:hint="eastAsia"/>
          <w:iCs/>
          <w:sz w:val="24"/>
        </w:rPr>
        <w:t>个工作日）</w:t>
      </w:r>
      <w:r>
        <w:rPr>
          <w:rFonts w:ascii="宋体" w:hAnsi="宋体" w:cs="宋体" w:hint="eastAsia"/>
          <w:sz w:val="24"/>
        </w:rPr>
        <w:t>，每天上午</w:t>
      </w:r>
      <w:r>
        <w:rPr>
          <w:rFonts w:ascii="宋体" w:hAnsi="宋体" w:cs="宋体"/>
          <w:sz w:val="24"/>
          <w:u w:val="single"/>
        </w:rPr>
        <w:t>09</w:t>
      </w:r>
      <w:r>
        <w:rPr>
          <w:rFonts w:ascii="宋体" w:hAnsi="宋体" w:cs="宋体" w:hint="eastAsia"/>
          <w:sz w:val="24"/>
          <w:u w:val="single"/>
        </w:rPr>
        <w:t>:0</w:t>
      </w:r>
      <w:r>
        <w:rPr>
          <w:rFonts w:ascii="宋体" w:hAnsi="宋体" w:cs="宋体"/>
          <w:sz w:val="24"/>
          <w:u w:val="single"/>
        </w:rPr>
        <w:t>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 xml:space="preserve">2:00 </w:t>
      </w:r>
      <w:r>
        <w:rPr>
          <w:rFonts w:ascii="宋体" w:hAnsi="宋体" w:cs="宋体" w:hint="eastAsia"/>
          <w:sz w:val="24"/>
        </w:rPr>
        <w:t>，下午</w:t>
      </w:r>
      <w:r>
        <w:rPr>
          <w:rFonts w:ascii="宋体" w:hAnsi="宋体" w:cs="宋体"/>
          <w:sz w:val="24"/>
          <w:u w:val="single"/>
        </w:rPr>
        <w:t>14:00</w:t>
      </w:r>
      <w:r>
        <w:rPr>
          <w:rFonts w:ascii="宋体" w:hAnsi="宋体" w:cs="宋体" w:hint="eastAsia"/>
          <w:sz w:val="24"/>
        </w:rPr>
        <w:t>至</w:t>
      </w:r>
      <w:r>
        <w:rPr>
          <w:rFonts w:ascii="宋体" w:hAnsi="宋体" w:cs="宋体"/>
          <w:sz w:val="24"/>
          <w:u w:val="single"/>
        </w:rPr>
        <w:t>17:00</w:t>
      </w:r>
      <w:r>
        <w:rPr>
          <w:rFonts w:ascii="宋体" w:hAnsi="宋体" w:cs="宋体" w:hint="eastAsia"/>
          <w:sz w:val="24"/>
        </w:rPr>
        <w:t>（北京时间，</w:t>
      </w:r>
      <w:r>
        <w:rPr>
          <w:rFonts w:ascii="宋体" w:hAnsi="宋体" w:cs="宋体"/>
          <w:sz w:val="24"/>
        </w:rPr>
        <w:t>法定节假日</w:t>
      </w:r>
      <w:r>
        <w:rPr>
          <w:rFonts w:ascii="宋体" w:hAnsi="宋体" w:cs="宋体" w:hint="eastAsia"/>
          <w:sz w:val="24"/>
        </w:rPr>
        <w:t>除外</w:t>
      </w:r>
      <w:r>
        <w:rPr>
          <w:rFonts w:ascii="宋体" w:hAnsi="宋体" w:cs="宋体" w:hint="eastAsia"/>
          <w:sz w:val="24"/>
        </w:rPr>
        <w:t xml:space="preserve"> </w:t>
      </w:r>
      <w:r>
        <w:rPr>
          <w:rFonts w:ascii="宋体" w:hAnsi="宋体" w:cs="宋体" w:hint="eastAsia"/>
          <w:sz w:val="24"/>
        </w:rPr>
        <w:t>）</w:t>
      </w:r>
    </w:p>
    <w:p w14:paraId="6B559F6F" w14:textId="77777777" w:rsidR="00876FA9" w:rsidRDefault="00016336">
      <w:pPr>
        <w:snapToGrid w:val="0"/>
        <w:spacing w:line="360" w:lineRule="auto"/>
        <w:rPr>
          <w:rFonts w:ascii="宋体" w:hAnsi="宋体" w:cs="宋体"/>
          <w:sz w:val="24"/>
          <w:u w:val="single"/>
        </w:rPr>
      </w:pPr>
      <w:r>
        <w:rPr>
          <w:rFonts w:ascii="宋体" w:hAnsi="宋体" w:cs="宋体" w:hint="eastAsia"/>
          <w:sz w:val="24"/>
        </w:rPr>
        <w:t>获取地点：</w:t>
      </w:r>
      <w:r>
        <w:rPr>
          <w:rFonts w:ascii="宋体" w:hAnsi="宋体" w:cs="宋体" w:hint="eastAsia"/>
          <w:sz w:val="24"/>
          <w:u w:val="single"/>
        </w:rPr>
        <w:t>政府采购云平台</w:t>
      </w:r>
      <w:r>
        <w:rPr>
          <w:rFonts w:ascii="宋体" w:hAnsi="宋体" w:cs="宋体" w:hint="eastAsia"/>
          <w:sz w:val="24"/>
          <w:u w:val="single"/>
        </w:rPr>
        <w:t>(https://www.zcygov.cn/)</w:t>
      </w:r>
    </w:p>
    <w:p w14:paraId="4ED24D8D" w14:textId="77777777" w:rsidR="00876FA9" w:rsidRDefault="00016336">
      <w:pPr>
        <w:snapToGrid w:val="0"/>
        <w:spacing w:line="360" w:lineRule="auto"/>
        <w:rPr>
          <w:rFonts w:ascii="宋体" w:hAnsi="宋体" w:cs="宋体"/>
          <w:color w:val="000000"/>
          <w:sz w:val="24"/>
        </w:rPr>
      </w:pPr>
      <w:r>
        <w:rPr>
          <w:rFonts w:ascii="宋体" w:hAnsi="宋体" w:cs="宋体" w:hint="eastAsia"/>
          <w:sz w:val="24"/>
        </w:rPr>
        <w:t>获取方式：有意参加本项目者，在本项目磋商文件获取时间期限内，登录政府采购云平台（</w:t>
      </w:r>
      <w:r>
        <w:rPr>
          <w:rFonts w:ascii="宋体" w:hAnsi="宋体" w:cs="宋体" w:hint="eastAsia"/>
          <w:sz w:val="24"/>
        </w:rPr>
        <w:t>https://www.zcygov.cn/</w:t>
      </w:r>
      <w:r>
        <w:rPr>
          <w:rFonts w:ascii="宋体" w:hAnsi="宋体" w:cs="宋体" w:hint="eastAsia"/>
          <w:sz w:val="24"/>
        </w:rPr>
        <w:t>）获取，操作步骤：登录政府采购云平台—我的工作台—项目采购—获取采购文件—申请获取采购文件。</w:t>
      </w:r>
      <w:r>
        <w:rPr>
          <w:rFonts w:ascii="宋体" w:hAnsi="宋体" w:cs="宋体" w:hint="eastAsia"/>
          <w:sz w:val="24"/>
        </w:rPr>
        <w:t xml:space="preserve"> </w:t>
      </w:r>
      <w:r>
        <w:rPr>
          <w:rFonts w:ascii="宋体" w:hAnsi="宋体" w:cs="宋体" w:hint="eastAsia"/>
          <w:sz w:val="24"/>
        </w:rPr>
        <w:t>提示：（</w:t>
      </w:r>
      <w:r>
        <w:rPr>
          <w:rFonts w:ascii="宋体" w:hAnsi="宋体" w:cs="宋体" w:hint="eastAsia"/>
          <w:sz w:val="24"/>
        </w:rPr>
        <w:t>1</w:t>
      </w:r>
      <w:r>
        <w:rPr>
          <w:rFonts w:ascii="宋体" w:hAnsi="宋体" w:cs="宋体" w:hint="eastAsia"/>
          <w:sz w:val="24"/>
        </w:rPr>
        <w:t>）本项目磋商文件免费获取。（</w:t>
      </w:r>
      <w:r>
        <w:rPr>
          <w:rFonts w:ascii="宋体" w:hAnsi="宋体" w:cs="宋体" w:hint="eastAsia"/>
          <w:sz w:val="24"/>
        </w:rPr>
        <w:t>2</w:t>
      </w:r>
      <w:r>
        <w:rPr>
          <w:rFonts w:ascii="宋体" w:hAnsi="宋体" w:cs="宋体" w:hint="eastAsia"/>
          <w:sz w:val="24"/>
        </w:rPr>
        <w:t>）供应商只有在“政府采购云平台”完成获取磋商文件申请并下载磋商文件后才视作依法参与本项目。</w:t>
      </w:r>
    </w:p>
    <w:p w14:paraId="74F5E72C" w14:textId="77777777" w:rsidR="00876FA9" w:rsidRDefault="00016336">
      <w:pPr>
        <w:snapToGrid w:val="0"/>
        <w:spacing w:line="360" w:lineRule="auto"/>
        <w:rPr>
          <w:rFonts w:ascii="宋体" w:hAnsi="宋体" w:cs="宋体"/>
          <w:sz w:val="24"/>
        </w:rPr>
      </w:pPr>
      <w:r>
        <w:rPr>
          <w:rFonts w:ascii="宋体" w:hAnsi="宋体" w:cs="宋体" w:hint="eastAsia"/>
          <w:sz w:val="24"/>
        </w:rPr>
        <w:t>售价（元）：</w:t>
      </w:r>
      <w:r>
        <w:rPr>
          <w:rStyle w:val="aff4"/>
        </w:rPr>
        <w:t>0</w:t>
      </w:r>
    </w:p>
    <w:p w14:paraId="18B271BB" w14:textId="77777777" w:rsidR="00876FA9" w:rsidRDefault="00016336">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17" w:name="_Toc28359015"/>
      <w:bookmarkStart w:id="18" w:name="_Toc35393801"/>
      <w:bookmarkStart w:id="19" w:name="_Toc35393632"/>
      <w:bookmarkStart w:id="20" w:name="_Toc28359092"/>
      <w:r>
        <w:rPr>
          <w:rFonts w:ascii="宋体" w:hAnsi="宋体" w:hint="eastAsia"/>
          <w:b/>
          <w:bCs/>
          <w:sz w:val="24"/>
        </w:rPr>
        <w:t>响应文件提交</w:t>
      </w:r>
      <w:bookmarkEnd w:id="17"/>
      <w:bookmarkEnd w:id="18"/>
      <w:bookmarkEnd w:id="19"/>
      <w:bookmarkEnd w:id="20"/>
    </w:p>
    <w:p w14:paraId="10C1D865" w14:textId="77777777" w:rsidR="00876FA9" w:rsidRDefault="00016336">
      <w:pPr>
        <w:snapToGrid w:val="0"/>
        <w:spacing w:line="360" w:lineRule="auto"/>
        <w:rPr>
          <w:rFonts w:ascii="宋体" w:hAnsi="宋体"/>
          <w:bCs/>
          <w:iCs/>
          <w:sz w:val="24"/>
          <w:u w:val="single"/>
        </w:rPr>
      </w:pPr>
      <w:r>
        <w:rPr>
          <w:rFonts w:ascii="宋体" w:hAnsi="宋体" w:hint="eastAsia"/>
          <w:sz w:val="24"/>
        </w:rPr>
        <w:t>截止时间：</w:t>
      </w:r>
      <w:r>
        <w:rPr>
          <w:rFonts w:ascii="宋体" w:hAnsi="宋体"/>
          <w:sz w:val="24"/>
          <w:u w:val="single"/>
        </w:rPr>
        <w:t>2021</w:t>
      </w:r>
      <w:r>
        <w:rPr>
          <w:rFonts w:ascii="宋体" w:hAnsi="宋体" w:hint="eastAsia"/>
          <w:bCs/>
          <w:sz w:val="24"/>
        </w:rPr>
        <w:t>年</w:t>
      </w:r>
      <w:r>
        <w:rPr>
          <w:rFonts w:ascii="宋体" w:hAnsi="宋体"/>
          <w:bCs/>
          <w:sz w:val="24"/>
          <w:u w:val="single"/>
        </w:rPr>
        <w:t>11</w:t>
      </w:r>
      <w:r>
        <w:rPr>
          <w:rFonts w:ascii="宋体" w:hAnsi="宋体" w:hint="eastAsia"/>
          <w:bCs/>
          <w:sz w:val="24"/>
        </w:rPr>
        <w:t>月</w:t>
      </w:r>
      <w:r>
        <w:rPr>
          <w:rFonts w:ascii="宋体" w:hAnsi="宋体" w:hint="eastAsia"/>
          <w:bCs/>
          <w:sz w:val="24"/>
          <w:u w:val="single"/>
        </w:rPr>
        <w:t>0</w:t>
      </w:r>
      <w:r>
        <w:rPr>
          <w:rFonts w:ascii="宋体" w:hAnsi="宋体"/>
          <w:bCs/>
          <w:sz w:val="24"/>
          <w:u w:val="single"/>
        </w:rPr>
        <w:t>4</w:t>
      </w:r>
      <w:r>
        <w:rPr>
          <w:rFonts w:ascii="宋体" w:hAnsi="宋体" w:hint="eastAsia"/>
          <w:bCs/>
          <w:sz w:val="24"/>
        </w:rPr>
        <w:t>日</w:t>
      </w:r>
      <w:r>
        <w:rPr>
          <w:rFonts w:ascii="宋体" w:hAnsi="宋体"/>
          <w:bCs/>
          <w:sz w:val="24"/>
          <w:u w:val="single"/>
        </w:rPr>
        <w:t>14</w:t>
      </w:r>
      <w:r>
        <w:rPr>
          <w:rFonts w:ascii="宋体" w:hAnsi="宋体" w:hint="eastAsia"/>
          <w:bCs/>
          <w:sz w:val="24"/>
        </w:rPr>
        <w:t>点</w:t>
      </w:r>
      <w:r>
        <w:rPr>
          <w:rFonts w:ascii="宋体" w:hAnsi="宋体"/>
          <w:bCs/>
          <w:sz w:val="24"/>
          <w:u w:val="single"/>
        </w:rPr>
        <w:t>30</w:t>
      </w:r>
      <w:r>
        <w:rPr>
          <w:rFonts w:ascii="宋体" w:hAnsi="宋体" w:hint="eastAsia"/>
          <w:bCs/>
          <w:sz w:val="24"/>
        </w:rPr>
        <w:t>分（北京时间）</w:t>
      </w:r>
      <w:r>
        <w:rPr>
          <w:rFonts w:ascii="宋体" w:hAnsi="宋体" w:cs="宋体" w:hint="eastAsia"/>
          <w:iCs/>
          <w:sz w:val="24"/>
        </w:rPr>
        <w:t>（从磋商文件开始发出之日起至供应商提交首次响应文件截止之日止不得少于</w:t>
      </w:r>
      <w:r>
        <w:rPr>
          <w:rFonts w:ascii="宋体" w:hAnsi="宋体" w:cs="宋体" w:hint="eastAsia"/>
          <w:iCs/>
          <w:sz w:val="24"/>
        </w:rPr>
        <w:t>10</w:t>
      </w:r>
      <w:r>
        <w:rPr>
          <w:rFonts w:ascii="宋体" w:hAnsi="宋体" w:cs="宋体" w:hint="eastAsia"/>
          <w:iCs/>
          <w:sz w:val="24"/>
        </w:rPr>
        <w:t>日）</w:t>
      </w:r>
    </w:p>
    <w:p w14:paraId="77975CC6" w14:textId="77777777" w:rsidR="00876FA9" w:rsidRDefault="00016336">
      <w:pPr>
        <w:snapToGrid w:val="0"/>
        <w:spacing w:line="360" w:lineRule="auto"/>
        <w:rPr>
          <w:rFonts w:ascii="宋体" w:hAnsi="宋体"/>
          <w:bCs/>
          <w:sz w:val="24"/>
          <w:u w:val="single"/>
        </w:rPr>
      </w:pPr>
      <w:r>
        <w:rPr>
          <w:rFonts w:ascii="宋体" w:hAnsi="宋体" w:hint="eastAsia"/>
          <w:sz w:val="24"/>
        </w:rPr>
        <w:t>地点：成都市青羊区鼓楼南街</w:t>
      </w:r>
      <w:r>
        <w:rPr>
          <w:rFonts w:ascii="宋体" w:hAnsi="宋体" w:hint="eastAsia"/>
          <w:sz w:val="24"/>
        </w:rPr>
        <w:t>117</w:t>
      </w:r>
      <w:r>
        <w:rPr>
          <w:rFonts w:ascii="宋体" w:hAnsi="宋体" w:hint="eastAsia"/>
          <w:sz w:val="24"/>
        </w:rPr>
        <w:t>号世界贸易中心</w:t>
      </w:r>
      <w:r>
        <w:rPr>
          <w:rFonts w:ascii="宋体" w:hAnsi="宋体" w:hint="eastAsia"/>
          <w:sz w:val="24"/>
        </w:rPr>
        <w:t>A</w:t>
      </w:r>
      <w:r>
        <w:rPr>
          <w:rFonts w:ascii="宋体" w:hAnsi="宋体" w:hint="eastAsia"/>
          <w:sz w:val="24"/>
        </w:rPr>
        <w:t>座</w:t>
      </w:r>
      <w:r>
        <w:rPr>
          <w:rFonts w:ascii="宋体" w:hAnsi="宋体" w:hint="eastAsia"/>
          <w:sz w:val="24"/>
        </w:rPr>
        <w:t>1205</w:t>
      </w:r>
    </w:p>
    <w:p w14:paraId="04CF2014" w14:textId="77777777" w:rsidR="00876FA9" w:rsidRDefault="00016336">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21" w:name="_Toc35393633"/>
      <w:bookmarkStart w:id="22" w:name="_Toc28359093"/>
      <w:bookmarkStart w:id="23" w:name="_Toc28359016"/>
      <w:bookmarkStart w:id="24" w:name="_Toc35393802"/>
      <w:r>
        <w:rPr>
          <w:rFonts w:ascii="宋体" w:hAnsi="宋体" w:hint="eastAsia"/>
          <w:b/>
          <w:bCs/>
          <w:sz w:val="24"/>
        </w:rPr>
        <w:t>开启</w:t>
      </w:r>
      <w:bookmarkEnd w:id="21"/>
      <w:bookmarkEnd w:id="22"/>
      <w:bookmarkEnd w:id="23"/>
      <w:bookmarkEnd w:id="24"/>
    </w:p>
    <w:p w14:paraId="190E5464" w14:textId="77777777" w:rsidR="00876FA9" w:rsidRDefault="00016336">
      <w:pPr>
        <w:numPr>
          <w:ilvl w:val="0"/>
          <w:numId w:val="6"/>
        </w:numPr>
        <w:autoSpaceDE w:val="0"/>
        <w:autoSpaceDN w:val="0"/>
        <w:adjustRightInd w:val="0"/>
        <w:snapToGrid w:val="0"/>
        <w:spacing w:line="360" w:lineRule="auto"/>
        <w:ind w:left="567" w:hanging="567"/>
        <w:jc w:val="left"/>
        <w:textAlignment w:val="baseline"/>
        <w:rPr>
          <w:rFonts w:ascii="宋体" w:hAnsi="宋体"/>
          <w:bCs/>
          <w:sz w:val="24"/>
          <w:u w:val="single"/>
        </w:rPr>
      </w:pPr>
      <w:r>
        <w:rPr>
          <w:rFonts w:ascii="宋体" w:hAnsi="宋体" w:hint="eastAsia"/>
          <w:sz w:val="24"/>
        </w:rPr>
        <w:t>时间：</w:t>
      </w:r>
      <w:r>
        <w:rPr>
          <w:rFonts w:ascii="宋体" w:hAnsi="宋体"/>
          <w:sz w:val="24"/>
          <w:u w:val="single"/>
        </w:rPr>
        <w:t>2021</w:t>
      </w:r>
      <w:r>
        <w:rPr>
          <w:rFonts w:ascii="宋体" w:hAnsi="宋体" w:hint="eastAsia"/>
          <w:bCs/>
          <w:sz w:val="24"/>
        </w:rPr>
        <w:t>年</w:t>
      </w:r>
      <w:r>
        <w:rPr>
          <w:rFonts w:ascii="宋体" w:hAnsi="宋体"/>
          <w:bCs/>
          <w:sz w:val="24"/>
          <w:u w:val="single"/>
        </w:rPr>
        <w:t>11</w:t>
      </w:r>
      <w:r>
        <w:rPr>
          <w:rFonts w:ascii="宋体" w:hAnsi="宋体" w:hint="eastAsia"/>
          <w:bCs/>
          <w:sz w:val="24"/>
        </w:rPr>
        <w:t>月</w:t>
      </w:r>
      <w:r>
        <w:rPr>
          <w:rFonts w:ascii="宋体" w:hAnsi="宋体" w:hint="eastAsia"/>
          <w:bCs/>
          <w:sz w:val="24"/>
          <w:u w:val="single"/>
        </w:rPr>
        <w:t>0</w:t>
      </w:r>
      <w:r>
        <w:rPr>
          <w:rFonts w:ascii="宋体" w:hAnsi="宋体"/>
          <w:bCs/>
          <w:sz w:val="24"/>
          <w:u w:val="single"/>
        </w:rPr>
        <w:t>4</w:t>
      </w:r>
      <w:r>
        <w:rPr>
          <w:rFonts w:ascii="宋体" w:hAnsi="宋体" w:hint="eastAsia"/>
          <w:bCs/>
          <w:sz w:val="24"/>
        </w:rPr>
        <w:t>日</w:t>
      </w:r>
      <w:r>
        <w:rPr>
          <w:rFonts w:ascii="宋体" w:hAnsi="宋体"/>
          <w:bCs/>
          <w:sz w:val="24"/>
          <w:u w:val="single"/>
        </w:rPr>
        <w:t>14</w:t>
      </w:r>
      <w:r>
        <w:rPr>
          <w:rFonts w:ascii="宋体" w:hAnsi="宋体" w:hint="eastAsia"/>
          <w:bCs/>
          <w:sz w:val="24"/>
        </w:rPr>
        <w:t>点</w:t>
      </w:r>
      <w:r>
        <w:rPr>
          <w:rFonts w:ascii="宋体" w:hAnsi="宋体"/>
          <w:bCs/>
          <w:sz w:val="24"/>
          <w:u w:val="single"/>
        </w:rPr>
        <w:t>30</w:t>
      </w:r>
      <w:r>
        <w:rPr>
          <w:rFonts w:ascii="宋体" w:hAnsi="宋体" w:hint="eastAsia"/>
          <w:bCs/>
          <w:sz w:val="24"/>
        </w:rPr>
        <w:t>分（北京时间）</w:t>
      </w:r>
    </w:p>
    <w:p w14:paraId="55C851D9" w14:textId="77777777" w:rsidR="00876FA9" w:rsidRDefault="00016336">
      <w:pPr>
        <w:numPr>
          <w:ilvl w:val="0"/>
          <w:numId w:val="6"/>
        </w:numPr>
        <w:autoSpaceDE w:val="0"/>
        <w:autoSpaceDN w:val="0"/>
        <w:adjustRightInd w:val="0"/>
        <w:snapToGrid w:val="0"/>
        <w:spacing w:line="360" w:lineRule="auto"/>
        <w:ind w:left="567" w:hanging="567"/>
        <w:jc w:val="left"/>
        <w:textAlignment w:val="baseline"/>
        <w:rPr>
          <w:rFonts w:ascii="宋体" w:hAnsi="宋体"/>
          <w:bCs/>
          <w:sz w:val="24"/>
          <w:u w:val="single"/>
        </w:rPr>
      </w:pPr>
      <w:r>
        <w:rPr>
          <w:rFonts w:ascii="宋体" w:hAnsi="宋体" w:hint="eastAsia"/>
          <w:sz w:val="24"/>
        </w:rPr>
        <w:t>地点：成都市青羊区鼓楼南街</w:t>
      </w:r>
      <w:r>
        <w:rPr>
          <w:rFonts w:ascii="宋体" w:hAnsi="宋体" w:hint="eastAsia"/>
          <w:sz w:val="24"/>
        </w:rPr>
        <w:t>117</w:t>
      </w:r>
      <w:r>
        <w:rPr>
          <w:rFonts w:ascii="宋体" w:hAnsi="宋体" w:hint="eastAsia"/>
          <w:sz w:val="24"/>
        </w:rPr>
        <w:t>号世界贸易中心</w:t>
      </w:r>
      <w:r>
        <w:rPr>
          <w:rFonts w:ascii="宋体" w:hAnsi="宋体" w:hint="eastAsia"/>
          <w:sz w:val="24"/>
        </w:rPr>
        <w:t>A</w:t>
      </w:r>
      <w:r>
        <w:rPr>
          <w:rFonts w:ascii="宋体" w:hAnsi="宋体" w:hint="eastAsia"/>
          <w:sz w:val="24"/>
        </w:rPr>
        <w:t>座</w:t>
      </w:r>
      <w:r>
        <w:rPr>
          <w:rFonts w:ascii="宋体" w:hAnsi="宋体" w:hint="eastAsia"/>
          <w:sz w:val="24"/>
        </w:rPr>
        <w:t>1205</w:t>
      </w:r>
    </w:p>
    <w:p w14:paraId="00F8E3A7" w14:textId="77777777" w:rsidR="00876FA9" w:rsidRDefault="00016336">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25" w:name="_Toc35393634"/>
      <w:bookmarkStart w:id="26" w:name="_Toc28359017"/>
      <w:bookmarkStart w:id="27" w:name="_Toc28359094"/>
      <w:bookmarkStart w:id="28" w:name="_Toc35393803"/>
      <w:r>
        <w:rPr>
          <w:rFonts w:ascii="宋体" w:hAnsi="宋体" w:hint="eastAsia"/>
          <w:b/>
          <w:bCs/>
          <w:sz w:val="24"/>
        </w:rPr>
        <w:t>公告期限</w:t>
      </w:r>
      <w:bookmarkEnd w:id="25"/>
      <w:bookmarkEnd w:id="26"/>
      <w:bookmarkEnd w:id="27"/>
      <w:bookmarkEnd w:id="28"/>
    </w:p>
    <w:p w14:paraId="67422DC5" w14:textId="77777777" w:rsidR="00876FA9" w:rsidRDefault="00016336">
      <w:pPr>
        <w:snapToGrid w:val="0"/>
        <w:spacing w:line="360" w:lineRule="auto"/>
        <w:rPr>
          <w:rFonts w:ascii="宋体" w:hAnsi="宋体" w:cs="宋体"/>
          <w:kern w:val="0"/>
          <w:sz w:val="24"/>
        </w:rPr>
      </w:pPr>
      <w:r>
        <w:rPr>
          <w:rFonts w:ascii="宋体" w:hAnsi="宋体" w:cs="宋体" w:hint="eastAsia"/>
          <w:kern w:val="0"/>
          <w:sz w:val="24"/>
        </w:rPr>
        <w:t>自本公告发布之日起</w:t>
      </w:r>
      <w:r>
        <w:rPr>
          <w:rFonts w:ascii="宋体" w:hAnsi="宋体" w:cs="宋体" w:hint="eastAsia"/>
          <w:kern w:val="0"/>
          <w:sz w:val="24"/>
        </w:rPr>
        <w:t>3</w:t>
      </w:r>
      <w:r>
        <w:rPr>
          <w:rFonts w:ascii="宋体" w:hAnsi="宋体" w:cs="宋体" w:hint="eastAsia"/>
          <w:kern w:val="0"/>
          <w:sz w:val="24"/>
        </w:rPr>
        <w:t>个工作日。</w:t>
      </w:r>
      <w:r>
        <w:rPr>
          <w:rFonts w:ascii="宋体" w:hAnsi="宋体" w:cs="仿宋_GB2312" w:hint="eastAsia"/>
          <w:sz w:val="24"/>
        </w:rPr>
        <w:t>自</w:t>
      </w:r>
      <w:r>
        <w:rPr>
          <w:rFonts w:ascii="宋体" w:hAnsi="宋体" w:cs="仿宋_GB2312"/>
          <w:sz w:val="24"/>
          <w:u w:val="single"/>
        </w:rPr>
        <w:t>2021</w:t>
      </w:r>
      <w:r>
        <w:rPr>
          <w:rFonts w:ascii="宋体" w:hAnsi="宋体" w:cs="仿宋_GB2312" w:hint="eastAsia"/>
          <w:sz w:val="24"/>
        </w:rPr>
        <w:t>年</w:t>
      </w:r>
      <w:r>
        <w:rPr>
          <w:rFonts w:ascii="宋体" w:hAnsi="宋体" w:cs="仿宋_GB2312"/>
          <w:sz w:val="24"/>
          <w:u w:val="single"/>
        </w:rPr>
        <w:t>10</w:t>
      </w:r>
      <w:r>
        <w:rPr>
          <w:rFonts w:ascii="宋体" w:hAnsi="宋体" w:cs="仿宋_GB2312" w:hint="eastAsia"/>
          <w:sz w:val="24"/>
        </w:rPr>
        <w:t>月</w:t>
      </w:r>
      <w:r>
        <w:rPr>
          <w:rFonts w:ascii="宋体" w:hAnsi="宋体" w:cs="仿宋_GB2312"/>
          <w:sz w:val="24"/>
          <w:u w:val="single"/>
        </w:rPr>
        <w:t>25</w:t>
      </w:r>
      <w:r>
        <w:rPr>
          <w:rFonts w:ascii="宋体" w:hAnsi="宋体" w:cs="仿宋_GB2312" w:hint="eastAsia"/>
          <w:sz w:val="24"/>
        </w:rPr>
        <w:t>日至</w:t>
      </w:r>
      <w:r>
        <w:rPr>
          <w:rFonts w:ascii="宋体" w:hAnsi="宋体" w:cs="仿宋_GB2312"/>
          <w:sz w:val="24"/>
          <w:u w:val="single"/>
        </w:rPr>
        <w:t>2021</w:t>
      </w:r>
      <w:r>
        <w:rPr>
          <w:rFonts w:ascii="宋体" w:hAnsi="宋体" w:cs="仿宋_GB2312" w:hint="eastAsia"/>
          <w:sz w:val="24"/>
        </w:rPr>
        <w:t>年</w:t>
      </w:r>
      <w:r>
        <w:rPr>
          <w:rFonts w:ascii="宋体" w:hAnsi="宋体" w:cs="仿宋_GB2312"/>
          <w:sz w:val="24"/>
          <w:u w:val="single"/>
        </w:rPr>
        <w:t>10</w:t>
      </w:r>
      <w:r>
        <w:rPr>
          <w:rFonts w:ascii="宋体" w:hAnsi="宋体" w:cs="仿宋_GB2312" w:hint="eastAsia"/>
          <w:sz w:val="24"/>
        </w:rPr>
        <w:t>月</w:t>
      </w:r>
      <w:r>
        <w:rPr>
          <w:rFonts w:ascii="宋体" w:hAnsi="宋体" w:cs="仿宋_GB2312"/>
          <w:sz w:val="24"/>
          <w:u w:val="single"/>
        </w:rPr>
        <w:t>27</w:t>
      </w:r>
      <w:r>
        <w:rPr>
          <w:rFonts w:ascii="宋体" w:hAnsi="宋体" w:cs="仿宋_GB2312" w:hint="eastAsia"/>
          <w:sz w:val="24"/>
        </w:rPr>
        <w:t>日止。</w:t>
      </w:r>
    </w:p>
    <w:p w14:paraId="70E2CFEE" w14:textId="77777777" w:rsidR="00876FA9" w:rsidRDefault="00016336">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29" w:name="_Toc35393635"/>
      <w:bookmarkStart w:id="30" w:name="_Toc35393804"/>
      <w:r>
        <w:rPr>
          <w:rFonts w:ascii="宋体" w:hAnsi="宋体" w:hint="eastAsia"/>
          <w:b/>
          <w:bCs/>
          <w:sz w:val="24"/>
        </w:rPr>
        <w:t>其他补充事宜</w:t>
      </w:r>
      <w:bookmarkEnd w:id="29"/>
      <w:bookmarkEnd w:id="30"/>
    </w:p>
    <w:p w14:paraId="484FE24F" w14:textId="77777777" w:rsidR="00876FA9" w:rsidRDefault="00016336">
      <w:pPr>
        <w:numPr>
          <w:ilvl w:val="0"/>
          <w:numId w:val="7"/>
        </w:numPr>
        <w:autoSpaceDE w:val="0"/>
        <w:autoSpaceDN w:val="0"/>
        <w:adjustRightInd w:val="0"/>
        <w:snapToGrid w:val="0"/>
        <w:spacing w:line="360" w:lineRule="auto"/>
        <w:ind w:left="426" w:hanging="426"/>
        <w:jc w:val="left"/>
        <w:textAlignment w:val="baseline"/>
        <w:rPr>
          <w:rFonts w:ascii="宋体" w:hAnsi="宋体"/>
          <w:bCs/>
          <w:color w:val="000000"/>
          <w:sz w:val="24"/>
        </w:rPr>
      </w:pPr>
      <w:bookmarkStart w:id="31" w:name="_Toc28359095"/>
      <w:bookmarkStart w:id="32" w:name="_Toc35393636"/>
      <w:bookmarkStart w:id="33" w:name="_Toc28359018"/>
      <w:bookmarkStart w:id="34" w:name="_Toc35393805"/>
      <w:r>
        <w:rPr>
          <w:rFonts w:ascii="宋体" w:hAnsi="宋体" w:hint="eastAsia"/>
          <w:sz w:val="24"/>
        </w:rPr>
        <w:t>供应商邀请方式：</w:t>
      </w:r>
      <w:r>
        <w:rPr>
          <w:rFonts w:ascii="宋体" w:hAnsi="宋体" w:hint="eastAsia"/>
          <w:bCs/>
          <w:color w:val="000000"/>
          <w:sz w:val="24"/>
        </w:rPr>
        <w:t>本次竞争性磋商邀请在四川政府采购网（</w:t>
      </w:r>
      <w:r>
        <w:rPr>
          <w:rFonts w:ascii="宋体" w:hAnsi="宋体" w:hint="eastAsia"/>
          <w:bCs/>
          <w:color w:val="000000"/>
          <w:sz w:val="24"/>
        </w:rPr>
        <w:t>www.sczfcg.com</w:t>
      </w:r>
      <w:r>
        <w:rPr>
          <w:rFonts w:ascii="宋体" w:hAnsi="宋体" w:hint="eastAsia"/>
          <w:bCs/>
          <w:color w:val="000000"/>
          <w:sz w:val="24"/>
        </w:rPr>
        <w:t>）上以公告形式发布。</w:t>
      </w:r>
    </w:p>
    <w:p w14:paraId="3BA9CC7D" w14:textId="77777777" w:rsidR="00876FA9" w:rsidRDefault="00016336">
      <w:pPr>
        <w:numPr>
          <w:ilvl w:val="0"/>
          <w:numId w:val="7"/>
        </w:numPr>
        <w:autoSpaceDE w:val="0"/>
        <w:autoSpaceDN w:val="0"/>
        <w:adjustRightInd w:val="0"/>
        <w:snapToGrid w:val="0"/>
        <w:spacing w:line="360" w:lineRule="auto"/>
        <w:ind w:left="426" w:hanging="426"/>
        <w:jc w:val="left"/>
        <w:textAlignment w:val="baseline"/>
        <w:rPr>
          <w:rFonts w:ascii="宋体" w:hAnsi="宋体"/>
          <w:sz w:val="24"/>
        </w:rPr>
      </w:pPr>
      <w:r>
        <w:rPr>
          <w:rFonts w:ascii="宋体" w:hAnsi="宋体" w:hint="eastAsia"/>
          <w:sz w:val="24"/>
        </w:rPr>
        <w:t>备案编号：</w:t>
      </w:r>
      <w:r>
        <w:rPr>
          <w:rFonts w:ascii="宋体" w:hAnsi="宋体" w:hint="eastAsia"/>
          <w:sz w:val="24"/>
          <w:u w:val="single"/>
        </w:rPr>
        <w:t>申请编号</w:t>
      </w:r>
      <w:r>
        <w:rPr>
          <w:rFonts w:ascii="宋体" w:hAnsi="宋体" w:hint="eastAsia"/>
          <w:sz w:val="24"/>
          <w:u w:val="single"/>
        </w:rPr>
        <w:t>3506431</w:t>
      </w:r>
      <w:r>
        <w:rPr>
          <w:rFonts w:ascii="宋体" w:hAnsi="宋体" w:hint="eastAsia"/>
          <w:sz w:val="24"/>
        </w:rPr>
        <w:t>。</w:t>
      </w:r>
    </w:p>
    <w:p w14:paraId="7C169E70" w14:textId="77777777" w:rsidR="00876FA9" w:rsidRDefault="00016336">
      <w:pPr>
        <w:numPr>
          <w:ilvl w:val="0"/>
          <w:numId w:val="7"/>
        </w:numPr>
        <w:autoSpaceDE w:val="0"/>
        <w:autoSpaceDN w:val="0"/>
        <w:adjustRightInd w:val="0"/>
        <w:snapToGrid w:val="0"/>
        <w:spacing w:line="360" w:lineRule="auto"/>
        <w:ind w:left="426" w:hanging="426"/>
        <w:jc w:val="left"/>
        <w:textAlignment w:val="baseline"/>
        <w:rPr>
          <w:rFonts w:ascii="宋体" w:hAnsi="宋体"/>
          <w:sz w:val="24"/>
        </w:rPr>
      </w:pPr>
      <w:r>
        <w:rPr>
          <w:rFonts w:ascii="宋体" w:hAnsi="宋体" w:hint="eastAsia"/>
          <w:bCs/>
          <w:sz w:val="24"/>
        </w:rPr>
        <w:lastRenderedPageBreak/>
        <w:t>政府采购监督管理部门为</w:t>
      </w:r>
      <w:r>
        <w:rPr>
          <w:rFonts w:ascii="宋体" w:hAnsi="宋体" w:hint="eastAsia"/>
          <w:bCs/>
          <w:sz w:val="24"/>
          <w:u w:val="single"/>
        </w:rPr>
        <w:t>金牛区财政局</w:t>
      </w:r>
      <w:r>
        <w:rPr>
          <w:rFonts w:ascii="宋体" w:hAnsi="宋体" w:hint="eastAsia"/>
          <w:bCs/>
          <w:sz w:val="24"/>
        </w:rPr>
        <w:t>，</w:t>
      </w:r>
      <w:r>
        <w:rPr>
          <w:rFonts w:ascii="宋体" w:hAnsi="宋体" w:hint="eastAsia"/>
          <w:sz w:val="24"/>
        </w:rPr>
        <w:t>电话：</w:t>
      </w:r>
      <w:r>
        <w:rPr>
          <w:rFonts w:ascii="宋体" w:hAnsi="宋体" w:hint="eastAsia"/>
          <w:sz w:val="24"/>
        </w:rPr>
        <w:t>028-87705190</w:t>
      </w:r>
      <w:r>
        <w:rPr>
          <w:rFonts w:ascii="宋体" w:hAnsi="宋体" w:hint="eastAsia"/>
          <w:color w:val="595959"/>
          <w:sz w:val="24"/>
        </w:rPr>
        <w:t>。</w:t>
      </w:r>
    </w:p>
    <w:p w14:paraId="0AC93663" w14:textId="77777777" w:rsidR="00876FA9" w:rsidRDefault="00016336">
      <w:pPr>
        <w:numPr>
          <w:ilvl w:val="0"/>
          <w:numId w:val="7"/>
        </w:numPr>
        <w:autoSpaceDE w:val="0"/>
        <w:autoSpaceDN w:val="0"/>
        <w:adjustRightInd w:val="0"/>
        <w:snapToGrid w:val="0"/>
        <w:spacing w:line="360" w:lineRule="auto"/>
        <w:ind w:left="426" w:hanging="426"/>
        <w:jc w:val="left"/>
        <w:textAlignment w:val="baseline"/>
        <w:rPr>
          <w:rFonts w:ascii="宋体" w:hAnsi="宋体"/>
          <w:sz w:val="24"/>
        </w:rPr>
      </w:pPr>
      <w:r>
        <w:rPr>
          <w:rFonts w:ascii="宋体" w:hAnsi="宋体" w:hint="eastAsia"/>
          <w:sz w:val="24"/>
        </w:rPr>
        <w:t>供应商信用融资：</w:t>
      </w:r>
      <w:r>
        <w:rPr>
          <w:rFonts w:ascii="宋体" w:hAnsi="宋体" w:hint="eastAsia"/>
          <w:sz w:val="24"/>
        </w:rPr>
        <w:t>1</w:t>
      </w:r>
      <w:r>
        <w:rPr>
          <w:rFonts w:ascii="宋体" w:hAnsi="宋体" w:hint="eastAsia"/>
          <w:sz w:val="24"/>
        </w:rPr>
        <w:t>、根据《四川省财政厅关于推进四川省政府采购供应商信用融资工作的通知》（川财采</w:t>
      </w:r>
      <w:r>
        <w:rPr>
          <w:rFonts w:ascii="宋体" w:hAnsi="宋体" w:hint="eastAsia"/>
          <w:sz w:val="24"/>
        </w:rPr>
        <w:t>[2018]123</w:t>
      </w:r>
      <w:r>
        <w:rPr>
          <w:rFonts w:ascii="宋体" w:hAnsi="宋体" w:hint="eastAsia"/>
          <w:sz w:val="24"/>
        </w:rPr>
        <w:t>号）文件要求，有融资需求的供应商可根据四川政府采购网公示的银行及其“政采贷”产品，自行选择符合自身情况的“政采贷”银行及其产品，凭中标（成交）通知书向银行提出贷款意向申请。</w:t>
      </w:r>
      <w:r>
        <w:rPr>
          <w:rFonts w:ascii="宋体" w:hAnsi="宋体" w:hint="eastAsia"/>
          <w:sz w:val="24"/>
        </w:rPr>
        <w:t> 2</w:t>
      </w:r>
      <w:r>
        <w:rPr>
          <w:rFonts w:ascii="宋体" w:hAnsi="宋体" w:hint="eastAsia"/>
          <w:sz w:val="24"/>
        </w:rPr>
        <w:t>、根据《成都市财政局中国人民银行</w:t>
      </w:r>
      <w:r>
        <w:rPr>
          <w:rFonts w:ascii="宋体" w:hAnsi="宋体" w:hint="eastAsia"/>
          <w:sz w:val="24"/>
        </w:rPr>
        <w:t>成都分行营业管理部关于印发〈成都市中小企业政府采购信用融资暂行办法〉和〈成都市级支持中小企业政府采购信用融资实施方案〉的通知》（成财采〔</w:t>
      </w:r>
      <w:r>
        <w:rPr>
          <w:rFonts w:ascii="宋体" w:hAnsi="宋体" w:hint="eastAsia"/>
          <w:sz w:val="24"/>
        </w:rPr>
        <w:t>2019</w:t>
      </w:r>
      <w:r>
        <w:rPr>
          <w:rFonts w:ascii="宋体" w:hAnsi="宋体" w:hint="eastAsia"/>
          <w:sz w:val="24"/>
        </w:rPr>
        <w:t>〕</w:t>
      </w:r>
      <w:r>
        <w:rPr>
          <w:rFonts w:ascii="宋体" w:hAnsi="宋体" w:hint="eastAsia"/>
          <w:sz w:val="24"/>
        </w:rPr>
        <w:t>17</w:t>
      </w:r>
      <w:r>
        <w:rPr>
          <w:rFonts w:ascii="宋体" w:hAnsi="宋体" w:hint="eastAsia"/>
          <w:sz w:val="24"/>
        </w:rPr>
        <w:t>号）、成都市财政局关于增补“蓉采贷”政策合作银行及做好相关工作的通知》（成财采发〔</w:t>
      </w:r>
      <w:r>
        <w:rPr>
          <w:rFonts w:ascii="宋体" w:hAnsi="宋体" w:hint="eastAsia"/>
          <w:sz w:val="24"/>
        </w:rPr>
        <w:t>2020</w:t>
      </w:r>
      <w:r>
        <w:rPr>
          <w:rFonts w:ascii="宋体" w:hAnsi="宋体" w:hint="eastAsia"/>
          <w:sz w:val="24"/>
        </w:rPr>
        <w:t>〕</w:t>
      </w:r>
      <w:r>
        <w:rPr>
          <w:rFonts w:ascii="宋体" w:hAnsi="宋体" w:hint="eastAsia"/>
          <w:sz w:val="24"/>
        </w:rPr>
        <w:t>20</w:t>
      </w:r>
      <w:r>
        <w:rPr>
          <w:rFonts w:ascii="宋体" w:hAnsi="宋体" w:hint="eastAsia"/>
          <w:sz w:val="24"/>
        </w:rPr>
        <w:t>号），成都市范围内政府采购项目中标（成交）供应商为中小微企业的，可依据政府采购合同申请政府采购信用融资，中标（成交）供应商为中小微企业的，可依据政府采购合同申请政府采购信用融资</w:t>
      </w:r>
    </w:p>
    <w:p w14:paraId="643825A4" w14:textId="77777777" w:rsidR="00876FA9" w:rsidRDefault="00016336">
      <w:pPr>
        <w:numPr>
          <w:ilvl w:val="0"/>
          <w:numId w:val="7"/>
        </w:numPr>
        <w:autoSpaceDE w:val="0"/>
        <w:autoSpaceDN w:val="0"/>
        <w:adjustRightInd w:val="0"/>
        <w:snapToGrid w:val="0"/>
        <w:spacing w:line="360" w:lineRule="auto"/>
        <w:ind w:left="426" w:hanging="426"/>
        <w:jc w:val="left"/>
        <w:textAlignment w:val="baseline"/>
        <w:rPr>
          <w:rFonts w:ascii="宋体" w:hAnsi="宋体"/>
          <w:sz w:val="24"/>
        </w:rPr>
      </w:pPr>
      <w:r>
        <w:rPr>
          <w:rFonts w:ascii="宋体" w:hAnsi="宋体" w:hint="eastAsia"/>
          <w:sz w:val="24"/>
        </w:rPr>
        <w:t>资金来源：财政性资金。</w:t>
      </w:r>
    </w:p>
    <w:p w14:paraId="5908EED3" w14:textId="77777777" w:rsidR="00876FA9" w:rsidRDefault="00016336">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r>
        <w:rPr>
          <w:rFonts w:ascii="宋体" w:hAnsi="宋体" w:hint="eastAsia"/>
          <w:b/>
          <w:bCs/>
          <w:sz w:val="24"/>
        </w:rPr>
        <w:t>凡对本次采购提出询问，请按</w:t>
      </w:r>
      <w:r>
        <w:rPr>
          <w:rFonts w:ascii="宋体" w:hAnsi="宋体"/>
          <w:b/>
          <w:bCs/>
          <w:sz w:val="24"/>
        </w:rPr>
        <w:t>以下方式</w:t>
      </w:r>
      <w:r>
        <w:rPr>
          <w:rFonts w:ascii="宋体" w:hAnsi="宋体" w:hint="eastAsia"/>
          <w:b/>
          <w:bCs/>
          <w:sz w:val="24"/>
        </w:rPr>
        <w:t>联系。</w:t>
      </w:r>
      <w:bookmarkEnd w:id="31"/>
      <w:bookmarkEnd w:id="32"/>
      <w:bookmarkEnd w:id="33"/>
      <w:bookmarkEnd w:id="34"/>
    </w:p>
    <w:p w14:paraId="46BF0438" w14:textId="77777777" w:rsidR="00876FA9" w:rsidRDefault="00016336">
      <w:pPr>
        <w:numPr>
          <w:ilvl w:val="0"/>
          <w:numId w:val="8"/>
        </w:numPr>
        <w:autoSpaceDE w:val="0"/>
        <w:autoSpaceDN w:val="0"/>
        <w:adjustRightInd w:val="0"/>
        <w:snapToGrid w:val="0"/>
        <w:spacing w:line="360" w:lineRule="auto"/>
        <w:jc w:val="left"/>
        <w:textAlignment w:val="baseline"/>
        <w:rPr>
          <w:rFonts w:ascii="宋体" w:hAnsi="宋体" w:cs="宋体"/>
          <w:b/>
          <w:sz w:val="24"/>
        </w:rPr>
      </w:pPr>
      <w:bookmarkStart w:id="35" w:name="_Toc35393806"/>
      <w:bookmarkStart w:id="36" w:name="_Toc28359096"/>
      <w:bookmarkStart w:id="37" w:name="_Toc35393637"/>
      <w:bookmarkStart w:id="38" w:name="_Toc28359019"/>
      <w:r>
        <w:rPr>
          <w:rFonts w:ascii="宋体" w:hAnsi="宋体" w:cs="宋体" w:hint="eastAsia"/>
          <w:sz w:val="24"/>
        </w:rPr>
        <w:t>采购人信息</w:t>
      </w:r>
      <w:bookmarkEnd w:id="35"/>
      <w:bookmarkEnd w:id="36"/>
      <w:bookmarkEnd w:id="37"/>
      <w:bookmarkEnd w:id="38"/>
    </w:p>
    <w:p w14:paraId="2911C3F1" w14:textId="77777777" w:rsidR="00876FA9" w:rsidRDefault="00016336">
      <w:pPr>
        <w:snapToGrid w:val="0"/>
        <w:spacing w:line="360" w:lineRule="auto"/>
        <w:ind w:leftChars="136" w:left="1080" w:hangingChars="331" w:hanging="794"/>
        <w:jc w:val="left"/>
        <w:rPr>
          <w:rFonts w:ascii="宋体" w:hAnsi="宋体"/>
          <w:sz w:val="24"/>
        </w:rPr>
      </w:pPr>
      <w:r>
        <w:rPr>
          <w:rFonts w:ascii="宋体" w:hAnsi="宋体" w:hint="eastAsia"/>
          <w:sz w:val="24"/>
        </w:rPr>
        <w:t>名称：成都</w:t>
      </w:r>
      <w:r>
        <w:rPr>
          <w:rFonts w:ascii="宋体" w:hAnsi="宋体" w:hint="eastAsia"/>
          <w:sz w:val="24"/>
        </w:rPr>
        <w:t>市金牛区教育局</w:t>
      </w:r>
    </w:p>
    <w:p w14:paraId="2996C819" w14:textId="77777777" w:rsidR="00876FA9" w:rsidRDefault="00016336">
      <w:pPr>
        <w:snapToGrid w:val="0"/>
        <w:spacing w:line="360" w:lineRule="auto"/>
        <w:ind w:leftChars="136" w:left="1080" w:hangingChars="331" w:hanging="794"/>
        <w:jc w:val="left"/>
        <w:rPr>
          <w:bCs/>
          <w:color w:val="000000"/>
          <w:sz w:val="24"/>
        </w:rPr>
      </w:pPr>
      <w:r>
        <w:rPr>
          <w:rFonts w:ascii="宋体" w:hAnsi="宋体" w:hint="eastAsia"/>
          <w:sz w:val="24"/>
        </w:rPr>
        <w:t>地址：</w:t>
      </w:r>
      <w:r>
        <w:rPr>
          <w:rFonts w:hint="eastAsia"/>
          <w:bCs/>
          <w:color w:val="000000"/>
          <w:sz w:val="24"/>
        </w:rPr>
        <w:t>成都市金牛区抚琴东南路</w:t>
      </w:r>
      <w:r>
        <w:rPr>
          <w:rFonts w:hint="eastAsia"/>
          <w:bCs/>
          <w:color w:val="000000"/>
          <w:sz w:val="24"/>
        </w:rPr>
        <w:t>6</w:t>
      </w:r>
      <w:r>
        <w:rPr>
          <w:rFonts w:hint="eastAsia"/>
          <w:bCs/>
          <w:color w:val="000000"/>
          <w:sz w:val="24"/>
        </w:rPr>
        <w:t>号</w:t>
      </w:r>
    </w:p>
    <w:p w14:paraId="18872EDE" w14:textId="77777777" w:rsidR="00876FA9" w:rsidRDefault="00016336">
      <w:pPr>
        <w:snapToGrid w:val="0"/>
        <w:spacing w:line="360" w:lineRule="auto"/>
        <w:ind w:leftChars="136" w:left="1080" w:hangingChars="331" w:hanging="794"/>
        <w:jc w:val="left"/>
        <w:rPr>
          <w:rFonts w:ascii="宋体" w:hAnsi="宋体"/>
          <w:sz w:val="24"/>
        </w:rPr>
      </w:pPr>
      <w:r>
        <w:rPr>
          <w:rFonts w:ascii="宋体" w:hAnsi="宋体" w:hint="eastAsia"/>
          <w:sz w:val="24"/>
        </w:rPr>
        <w:t>联系方式：</w:t>
      </w:r>
      <w:r>
        <w:rPr>
          <w:rFonts w:ascii="宋体" w:hAnsi="宋体" w:hint="eastAsia"/>
          <w:sz w:val="24"/>
        </w:rPr>
        <w:t>028-8779 8781</w:t>
      </w:r>
      <w:r>
        <w:rPr>
          <w:rFonts w:ascii="宋体" w:hAnsi="宋体" w:hint="eastAsia"/>
          <w:sz w:val="24"/>
        </w:rPr>
        <w:t>张老师</w:t>
      </w:r>
    </w:p>
    <w:p w14:paraId="151DAE94" w14:textId="77777777" w:rsidR="00876FA9" w:rsidRDefault="00016336">
      <w:pPr>
        <w:numPr>
          <w:ilvl w:val="0"/>
          <w:numId w:val="8"/>
        </w:numPr>
        <w:autoSpaceDE w:val="0"/>
        <w:autoSpaceDN w:val="0"/>
        <w:adjustRightInd w:val="0"/>
        <w:snapToGrid w:val="0"/>
        <w:spacing w:line="360" w:lineRule="auto"/>
        <w:jc w:val="left"/>
        <w:textAlignment w:val="baseline"/>
        <w:rPr>
          <w:rFonts w:ascii="宋体" w:hAnsi="宋体" w:cs="宋体"/>
          <w:b/>
          <w:sz w:val="24"/>
        </w:rPr>
      </w:pPr>
      <w:bookmarkStart w:id="39" w:name="_Toc28359097"/>
      <w:bookmarkStart w:id="40" w:name="_Toc28359020"/>
      <w:bookmarkStart w:id="41" w:name="_Toc35393638"/>
      <w:bookmarkStart w:id="42" w:name="_Toc35393807"/>
      <w:r>
        <w:rPr>
          <w:rFonts w:ascii="宋体" w:hAnsi="宋体" w:cs="宋体" w:hint="eastAsia"/>
          <w:sz w:val="24"/>
        </w:rPr>
        <w:t>采购代理机构信息</w:t>
      </w:r>
      <w:bookmarkEnd w:id="39"/>
      <w:bookmarkEnd w:id="40"/>
      <w:bookmarkEnd w:id="41"/>
      <w:bookmarkEnd w:id="42"/>
    </w:p>
    <w:p w14:paraId="2EBF1286" w14:textId="77777777" w:rsidR="00876FA9" w:rsidRDefault="00016336">
      <w:pPr>
        <w:snapToGrid w:val="0"/>
        <w:spacing w:line="360" w:lineRule="auto"/>
        <w:ind w:firstLineChars="118" w:firstLine="283"/>
        <w:rPr>
          <w:rFonts w:ascii="宋体" w:hAnsi="宋体" w:cs="宋体"/>
          <w:sz w:val="24"/>
        </w:rPr>
      </w:pPr>
      <w:r>
        <w:rPr>
          <w:rFonts w:ascii="宋体" w:hAnsi="宋体" w:cs="宋体" w:hint="eastAsia"/>
          <w:sz w:val="24"/>
        </w:rPr>
        <w:t>名称：</w:t>
      </w:r>
      <w:r>
        <w:rPr>
          <w:rFonts w:hint="eastAsia"/>
          <w:bCs/>
          <w:color w:val="000000"/>
          <w:sz w:val="24"/>
        </w:rPr>
        <w:t>采联国际招标采购集团有限公司</w:t>
      </w:r>
    </w:p>
    <w:p w14:paraId="73365F57" w14:textId="77777777" w:rsidR="00876FA9" w:rsidRDefault="00016336">
      <w:pPr>
        <w:snapToGrid w:val="0"/>
        <w:spacing w:line="360" w:lineRule="auto"/>
        <w:ind w:firstLineChars="118" w:firstLine="283"/>
        <w:rPr>
          <w:rFonts w:ascii="宋体" w:hAnsi="宋体" w:cs="宋体"/>
          <w:bCs/>
          <w:sz w:val="24"/>
        </w:rPr>
      </w:pPr>
      <w:r>
        <w:rPr>
          <w:rFonts w:ascii="宋体" w:hAnsi="宋体" w:cs="宋体" w:hint="eastAsia"/>
          <w:sz w:val="24"/>
        </w:rPr>
        <w:t>地址：</w:t>
      </w:r>
      <w:r>
        <w:rPr>
          <w:rFonts w:ascii="宋体" w:hAnsi="宋体" w:cs="宋体" w:hint="eastAsia"/>
          <w:bCs/>
          <w:sz w:val="24"/>
        </w:rPr>
        <w:t>成都市青羊区鼓楼南街</w:t>
      </w:r>
      <w:r>
        <w:rPr>
          <w:rFonts w:ascii="宋体" w:hAnsi="宋体" w:cs="宋体" w:hint="eastAsia"/>
          <w:bCs/>
          <w:sz w:val="24"/>
        </w:rPr>
        <w:t>117</w:t>
      </w:r>
      <w:r>
        <w:rPr>
          <w:rFonts w:ascii="宋体" w:hAnsi="宋体" w:cs="宋体" w:hint="eastAsia"/>
          <w:bCs/>
          <w:sz w:val="24"/>
        </w:rPr>
        <w:t>号世界贸易中心</w:t>
      </w:r>
      <w:r>
        <w:rPr>
          <w:rFonts w:ascii="宋体" w:hAnsi="宋体" w:cs="宋体" w:hint="eastAsia"/>
          <w:bCs/>
          <w:sz w:val="24"/>
        </w:rPr>
        <w:t>A</w:t>
      </w:r>
      <w:r>
        <w:rPr>
          <w:rFonts w:ascii="宋体" w:hAnsi="宋体" w:cs="宋体" w:hint="eastAsia"/>
          <w:bCs/>
          <w:sz w:val="24"/>
        </w:rPr>
        <w:t>座</w:t>
      </w:r>
      <w:r>
        <w:rPr>
          <w:rFonts w:ascii="宋体" w:hAnsi="宋体" w:cs="宋体" w:hint="eastAsia"/>
          <w:bCs/>
          <w:sz w:val="24"/>
        </w:rPr>
        <w:t>1205</w:t>
      </w:r>
    </w:p>
    <w:p w14:paraId="07F48372" w14:textId="77777777" w:rsidR="00876FA9" w:rsidRDefault="00016336">
      <w:pPr>
        <w:snapToGrid w:val="0"/>
        <w:spacing w:line="360" w:lineRule="auto"/>
        <w:ind w:firstLineChars="118" w:firstLine="283"/>
        <w:rPr>
          <w:rFonts w:ascii="宋体" w:hAnsi="宋体" w:cs="宋体"/>
          <w:sz w:val="24"/>
        </w:rPr>
      </w:pPr>
      <w:r>
        <w:rPr>
          <w:rFonts w:ascii="宋体" w:hAnsi="宋体" w:cs="宋体" w:hint="eastAsia"/>
          <w:sz w:val="24"/>
        </w:rPr>
        <w:t>联系方式：</w:t>
      </w:r>
      <w:bookmarkStart w:id="43" w:name="_Toc28359021"/>
      <w:bookmarkStart w:id="44" w:name="_Toc35393639"/>
      <w:bookmarkStart w:id="45" w:name="_Toc35393808"/>
      <w:bookmarkStart w:id="46" w:name="_Toc28359098"/>
      <w:r>
        <w:rPr>
          <w:rFonts w:ascii="宋体" w:hAnsi="宋体" w:cs="宋体" w:hint="eastAsia"/>
          <w:sz w:val="24"/>
        </w:rPr>
        <w:t>028-6072 5068</w:t>
      </w:r>
      <w:r>
        <w:rPr>
          <w:rFonts w:ascii="宋体" w:hAnsi="宋体" w:cs="宋体" w:hint="eastAsia"/>
          <w:sz w:val="24"/>
        </w:rPr>
        <w:t>周先生</w:t>
      </w:r>
    </w:p>
    <w:p w14:paraId="4A636330" w14:textId="77777777" w:rsidR="00876FA9" w:rsidRDefault="00016336">
      <w:pPr>
        <w:snapToGrid w:val="0"/>
        <w:spacing w:line="360" w:lineRule="auto"/>
        <w:ind w:firstLineChars="118" w:firstLine="283"/>
        <w:rPr>
          <w:rFonts w:ascii="宋体" w:hAnsi="宋体" w:cs="宋体"/>
          <w:b/>
          <w:sz w:val="24"/>
        </w:rPr>
      </w:pPr>
      <w:r>
        <w:rPr>
          <w:rFonts w:ascii="宋体" w:hAnsi="宋体" w:cs="宋体" w:hint="eastAsia"/>
          <w:sz w:val="24"/>
        </w:rPr>
        <w:t>项目联系方式</w:t>
      </w:r>
      <w:bookmarkEnd w:id="43"/>
      <w:bookmarkEnd w:id="44"/>
      <w:bookmarkEnd w:id="45"/>
      <w:bookmarkEnd w:id="46"/>
    </w:p>
    <w:p w14:paraId="61E0F9CF" w14:textId="77777777" w:rsidR="00876FA9" w:rsidRDefault="00016336">
      <w:pPr>
        <w:snapToGrid w:val="0"/>
        <w:spacing w:line="360" w:lineRule="auto"/>
        <w:ind w:firstLineChars="118" w:firstLine="283"/>
        <w:rPr>
          <w:rFonts w:ascii="宋体" w:hAnsi="宋体" w:cs="宋体"/>
          <w:sz w:val="24"/>
        </w:rPr>
      </w:pPr>
      <w:r>
        <w:rPr>
          <w:rFonts w:ascii="宋体" w:hAnsi="宋体" w:cs="宋体" w:hint="eastAsia"/>
          <w:sz w:val="24"/>
        </w:rPr>
        <w:t>项目联系人：</w:t>
      </w:r>
      <w:r>
        <w:rPr>
          <w:rFonts w:hint="eastAsia"/>
          <w:bCs/>
          <w:color w:val="000000"/>
          <w:sz w:val="24"/>
        </w:rPr>
        <w:t>周先生</w:t>
      </w:r>
    </w:p>
    <w:p w14:paraId="0EDC5E15" w14:textId="77777777" w:rsidR="00876FA9" w:rsidRDefault="00016336">
      <w:pPr>
        <w:snapToGrid w:val="0"/>
        <w:spacing w:line="360" w:lineRule="auto"/>
        <w:ind w:firstLineChars="118" w:firstLine="283"/>
        <w:rPr>
          <w:rFonts w:ascii="宋体" w:hAnsi="宋体" w:cs="宋体"/>
          <w:sz w:val="24"/>
        </w:rPr>
      </w:pPr>
      <w:r>
        <w:rPr>
          <w:rFonts w:ascii="宋体" w:hAnsi="宋体" w:cs="宋体" w:hint="eastAsia"/>
          <w:sz w:val="24"/>
        </w:rPr>
        <w:t>电话：</w:t>
      </w:r>
      <w:r>
        <w:rPr>
          <w:rFonts w:ascii="宋体" w:hAnsi="宋体" w:cs="宋体" w:hint="eastAsia"/>
          <w:sz w:val="24"/>
        </w:rPr>
        <w:t>028-6072 5068</w:t>
      </w:r>
    </w:p>
    <w:p w14:paraId="371203FA" w14:textId="77777777" w:rsidR="00876FA9" w:rsidRDefault="00876FA9">
      <w:pPr>
        <w:snapToGrid w:val="0"/>
        <w:spacing w:line="360" w:lineRule="auto"/>
        <w:rPr>
          <w:rFonts w:ascii="宋体" w:hAnsi="宋体"/>
          <w:sz w:val="24"/>
        </w:rPr>
      </w:pPr>
    </w:p>
    <w:p w14:paraId="492F5813" w14:textId="77777777" w:rsidR="00876FA9" w:rsidRDefault="00016336">
      <w:pPr>
        <w:snapToGrid w:val="0"/>
        <w:spacing w:line="360" w:lineRule="auto"/>
        <w:jc w:val="right"/>
        <w:rPr>
          <w:rFonts w:ascii="宋体" w:hAnsi="宋体" w:cs="仿宋_GB2312"/>
          <w:color w:val="2B2B2B"/>
          <w:sz w:val="24"/>
        </w:rPr>
      </w:pPr>
      <w:r>
        <w:rPr>
          <w:rFonts w:ascii="宋体" w:hAnsi="宋体" w:cs="仿宋_GB2312" w:hint="eastAsia"/>
          <w:color w:val="2B2B2B"/>
          <w:sz w:val="24"/>
        </w:rPr>
        <w:t>发布人：采联国际招标采购集团有限公司</w:t>
      </w:r>
    </w:p>
    <w:p w14:paraId="3852AAF8" w14:textId="77777777" w:rsidR="00876FA9" w:rsidRDefault="00016336">
      <w:pPr>
        <w:wordWrap w:val="0"/>
        <w:autoSpaceDE w:val="0"/>
        <w:autoSpaceDN w:val="0"/>
        <w:adjustRightInd w:val="0"/>
        <w:snapToGrid w:val="0"/>
        <w:spacing w:line="360" w:lineRule="auto"/>
        <w:ind w:firstLine="435"/>
        <w:jc w:val="right"/>
        <w:rPr>
          <w:rFonts w:ascii="宋体" w:hAnsi="宋体"/>
          <w:b/>
          <w:color w:val="FF0000"/>
          <w:kern w:val="0"/>
          <w:sz w:val="24"/>
          <w:szCs w:val="21"/>
        </w:rPr>
      </w:pPr>
      <w:r>
        <w:rPr>
          <w:rFonts w:ascii="宋体" w:hAnsi="宋体" w:cs="仿宋_GB2312" w:hint="eastAsia"/>
          <w:color w:val="2B2B2B"/>
          <w:sz w:val="24"/>
        </w:rPr>
        <w:t>发布时间：</w:t>
      </w:r>
      <w:r>
        <w:rPr>
          <w:rFonts w:ascii="宋体" w:hAnsi="宋体" w:cs="仿宋_GB2312"/>
          <w:color w:val="2B2B2B"/>
          <w:sz w:val="24"/>
          <w:u w:val="single"/>
        </w:rPr>
        <w:t xml:space="preserve">  </w:t>
      </w:r>
      <w:r>
        <w:rPr>
          <w:rFonts w:ascii="宋体" w:hAnsi="宋体" w:cs="仿宋_GB2312" w:hint="eastAsia"/>
          <w:color w:val="2B2B2B"/>
          <w:sz w:val="24"/>
          <w:u w:val="single"/>
        </w:rPr>
        <w:t>2021</w:t>
      </w:r>
      <w:r>
        <w:rPr>
          <w:rFonts w:ascii="宋体" w:hAnsi="宋体" w:cs="仿宋_GB2312"/>
          <w:color w:val="2B2B2B"/>
          <w:sz w:val="24"/>
          <w:u w:val="single"/>
        </w:rPr>
        <w:t xml:space="preserve"> </w:t>
      </w:r>
      <w:r>
        <w:rPr>
          <w:rFonts w:ascii="宋体" w:hAnsi="宋体" w:cs="仿宋_GB2312" w:hint="eastAsia"/>
          <w:color w:val="2B2B2B"/>
          <w:sz w:val="24"/>
        </w:rPr>
        <w:t>年</w:t>
      </w:r>
      <w:r>
        <w:rPr>
          <w:rFonts w:ascii="宋体" w:hAnsi="宋体" w:cs="仿宋_GB2312"/>
          <w:color w:val="2B2B2B"/>
          <w:sz w:val="24"/>
          <w:u w:val="single"/>
        </w:rPr>
        <w:t xml:space="preserve">  </w:t>
      </w:r>
      <w:r>
        <w:rPr>
          <w:rFonts w:ascii="宋体" w:hAnsi="宋体" w:cs="仿宋_GB2312" w:hint="eastAsia"/>
          <w:color w:val="2B2B2B"/>
          <w:sz w:val="24"/>
          <w:u w:val="single"/>
        </w:rPr>
        <w:t>10</w:t>
      </w:r>
      <w:r>
        <w:rPr>
          <w:rFonts w:ascii="宋体" w:hAnsi="宋体" w:cs="仿宋_GB2312"/>
          <w:color w:val="2B2B2B"/>
          <w:sz w:val="24"/>
          <w:u w:val="single"/>
        </w:rPr>
        <w:t xml:space="preserve"> </w:t>
      </w:r>
      <w:r>
        <w:rPr>
          <w:rFonts w:ascii="宋体" w:hAnsi="宋体" w:cs="仿宋_GB2312" w:hint="eastAsia"/>
          <w:color w:val="2B2B2B"/>
          <w:sz w:val="24"/>
        </w:rPr>
        <w:t>月</w:t>
      </w:r>
      <w:r>
        <w:rPr>
          <w:rFonts w:ascii="宋体" w:hAnsi="宋体" w:cs="仿宋_GB2312"/>
          <w:color w:val="2B2B2B"/>
          <w:sz w:val="24"/>
          <w:u w:val="single"/>
        </w:rPr>
        <w:t xml:space="preserve"> </w:t>
      </w:r>
      <w:r>
        <w:rPr>
          <w:rFonts w:ascii="宋体" w:hAnsi="宋体" w:cs="仿宋_GB2312" w:hint="eastAsia"/>
          <w:color w:val="2B2B2B"/>
          <w:sz w:val="24"/>
          <w:u w:val="single"/>
        </w:rPr>
        <w:t>2</w:t>
      </w:r>
      <w:r>
        <w:rPr>
          <w:rFonts w:ascii="宋体" w:hAnsi="宋体" w:cs="仿宋_GB2312"/>
          <w:color w:val="2B2B2B"/>
          <w:sz w:val="24"/>
          <w:u w:val="single"/>
        </w:rPr>
        <w:t xml:space="preserve">2 </w:t>
      </w:r>
      <w:r>
        <w:rPr>
          <w:rFonts w:ascii="宋体" w:hAnsi="宋体" w:cs="仿宋_GB2312" w:hint="eastAsia"/>
          <w:color w:val="2B2B2B"/>
          <w:sz w:val="24"/>
        </w:rPr>
        <w:t>日</w:t>
      </w:r>
    </w:p>
    <w:p w14:paraId="5675AC4E" w14:textId="77777777" w:rsidR="00876FA9" w:rsidRDefault="00876FA9">
      <w:pPr>
        <w:pStyle w:val="afa"/>
        <w:spacing w:before="0" w:beforeAutospacing="0" w:after="0" w:afterAutospacing="0" w:line="440" w:lineRule="exact"/>
        <w:rPr>
          <w:color w:val="000000"/>
          <w:sz w:val="24"/>
          <w:szCs w:val="24"/>
        </w:rPr>
      </w:pPr>
    </w:p>
    <w:p w14:paraId="7B601FB9" w14:textId="77777777" w:rsidR="00876FA9" w:rsidRDefault="00876FA9">
      <w:pPr>
        <w:pStyle w:val="afa"/>
        <w:spacing w:before="0" w:beforeAutospacing="0" w:after="0" w:afterAutospacing="0" w:line="440" w:lineRule="exact"/>
        <w:rPr>
          <w:color w:val="000000"/>
          <w:sz w:val="24"/>
          <w:szCs w:val="24"/>
        </w:rPr>
        <w:sectPr w:rsidR="00876FA9">
          <w:pgSz w:w="11907" w:h="16840"/>
          <w:pgMar w:top="1440" w:right="1440" w:bottom="1440" w:left="1440" w:header="851" w:footer="992" w:gutter="0"/>
          <w:cols w:space="720"/>
          <w:docGrid w:linePitch="312"/>
        </w:sectPr>
      </w:pPr>
    </w:p>
    <w:p w14:paraId="31ADF1EC" w14:textId="77777777" w:rsidR="00876FA9" w:rsidRDefault="00016336">
      <w:pPr>
        <w:jc w:val="center"/>
        <w:outlineLvl w:val="0"/>
        <w:rPr>
          <w:rFonts w:ascii="黑体" w:eastAsia="黑体"/>
          <w:bCs/>
          <w:color w:val="000000"/>
          <w:sz w:val="32"/>
          <w:szCs w:val="32"/>
        </w:rPr>
      </w:pPr>
      <w:bookmarkStart w:id="47" w:name="_Toc213396945"/>
      <w:bookmarkStart w:id="48" w:name="_Toc217446031"/>
      <w:bookmarkStart w:id="49" w:name="_Toc17866"/>
      <w:bookmarkStart w:id="50" w:name="_Toc213397009"/>
      <w:bookmarkStart w:id="51" w:name="_Toc213396759"/>
      <w:bookmarkStart w:id="52" w:name="_Toc213496267"/>
      <w:r>
        <w:rPr>
          <w:rFonts w:ascii="黑体" w:eastAsia="黑体" w:hint="eastAsia"/>
          <w:bCs/>
          <w:color w:val="000000"/>
          <w:sz w:val="32"/>
          <w:szCs w:val="32"/>
        </w:rPr>
        <w:lastRenderedPageBreak/>
        <w:t>第二章</w:t>
      </w:r>
      <w:r>
        <w:rPr>
          <w:rFonts w:ascii="黑体" w:eastAsia="黑体" w:hint="eastAsia"/>
          <w:bCs/>
          <w:color w:val="000000"/>
          <w:sz w:val="32"/>
          <w:szCs w:val="32"/>
        </w:rPr>
        <w:t xml:space="preserve">  </w:t>
      </w:r>
      <w:r>
        <w:rPr>
          <w:rFonts w:ascii="黑体" w:eastAsia="黑体" w:hint="eastAsia"/>
          <w:bCs/>
          <w:color w:val="000000"/>
          <w:sz w:val="32"/>
          <w:szCs w:val="32"/>
        </w:rPr>
        <w:t>磋商须知</w:t>
      </w:r>
      <w:bookmarkEnd w:id="47"/>
      <w:bookmarkEnd w:id="48"/>
      <w:bookmarkEnd w:id="49"/>
      <w:bookmarkEnd w:id="50"/>
      <w:bookmarkEnd w:id="51"/>
      <w:bookmarkEnd w:id="52"/>
    </w:p>
    <w:p w14:paraId="7926ABFE" w14:textId="77777777" w:rsidR="00876FA9" w:rsidRDefault="00016336">
      <w:pPr>
        <w:pStyle w:val="2"/>
        <w:keepNext w:val="0"/>
        <w:keepLines w:val="0"/>
        <w:spacing w:line="240" w:lineRule="atLeast"/>
        <w:jc w:val="center"/>
        <w:rPr>
          <w:color w:val="000000"/>
        </w:rPr>
      </w:pPr>
      <w:r>
        <w:rPr>
          <w:rFonts w:hint="eastAsia"/>
          <w:color w:val="000000"/>
        </w:rPr>
        <w:t>一、磋商须知附表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0"/>
        <w:gridCol w:w="1220"/>
        <w:gridCol w:w="1614"/>
        <w:gridCol w:w="5643"/>
      </w:tblGrid>
      <w:tr w:rsidR="00876FA9" w14:paraId="3118CC30" w14:textId="77777777">
        <w:trPr>
          <w:trHeight w:val="603"/>
          <w:jc w:val="center"/>
        </w:trPr>
        <w:tc>
          <w:tcPr>
            <w:tcW w:w="289" w:type="pct"/>
            <w:vAlign w:val="center"/>
          </w:tcPr>
          <w:p w14:paraId="5BA1377E" w14:textId="77777777" w:rsidR="00876FA9" w:rsidRDefault="00016336">
            <w:pPr>
              <w:pStyle w:val="aff9"/>
              <w:snapToGrid w:val="0"/>
              <w:spacing w:line="288" w:lineRule="auto"/>
              <w:ind w:left="9"/>
              <w:jc w:val="center"/>
              <w:rPr>
                <w:b/>
                <w:bCs/>
                <w:color w:val="000000"/>
                <w:lang w:val="zh-CN"/>
              </w:rPr>
            </w:pPr>
            <w:r>
              <w:rPr>
                <w:rFonts w:hint="eastAsia"/>
                <w:b/>
                <w:bCs/>
                <w:color w:val="000000"/>
                <w:lang w:val="zh-CN"/>
              </w:rPr>
              <w:t>序号</w:t>
            </w:r>
            <w:r>
              <w:rPr>
                <w:b/>
                <w:bCs/>
                <w:color w:val="000000"/>
                <w:lang w:val="zh-CN"/>
              </w:rPr>
              <w:t xml:space="preserve"> </w:t>
            </w:r>
          </w:p>
        </w:tc>
        <w:tc>
          <w:tcPr>
            <w:tcW w:w="678" w:type="pct"/>
            <w:vAlign w:val="center"/>
          </w:tcPr>
          <w:p w14:paraId="52DABF4E" w14:textId="77777777" w:rsidR="00876FA9" w:rsidRDefault="00016336">
            <w:pPr>
              <w:pStyle w:val="aff9"/>
              <w:snapToGrid w:val="0"/>
              <w:spacing w:line="288" w:lineRule="auto"/>
              <w:ind w:left="38"/>
              <w:jc w:val="center"/>
              <w:rPr>
                <w:b/>
                <w:bCs/>
                <w:color w:val="000000"/>
                <w:lang w:val="zh-CN"/>
              </w:rPr>
            </w:pPr>
            <w:r>
              <w:rPr>
                <w:rFonts w:hint="eastAsia"/>
                <w:b/>
                <w:bCs/>
                <w:color w:val="000000"/>
                <w:lang w:val="zh-CN"/>
              </w:rPr>
              <w:t>条款号</w:t>
            </w:r>
          </w:p>
        </w:tc>
        <w:tc>
          <w:tcPr>
            <w:tcW w:w="897" w:type="pct"/>
            <w:vAlign w:val="center"/>
          </w:tcPr>
          <w:p w14:paraId="2CE9E7B5" w14:textId="77777777" w:rsidR="00876FA9" w:rsidRDefault="00016336">
            <w:pPr>
              <w:pStyle w:val="aff9"/>
              <w:snapToGrid w:val="0"/>
              <w:spacing w:line="288" w:lineRule="auto"/>
              <w:ind w:left="38"/>
              <w:jc w:val="center"/>
              <w:rPr>
                <w:b/>
                <w:bCs/>
                <w:color w:val="000000"/>
                <w:lang w:val="zh-CN"/>
              </w:rPr>
            </w:pPr>
            <w:r>
              <w:rPr>
                <w:rFonts w:hint="eastAsia"/>
                <w:b/>
                <w:bCs/>
                <w:color w:val="000000"/>
                <w:lang w:val="zh-CN"/>
              </w:rPr>
              <w:t>条款名称</w:t>
            </w:r>
            <w:r>
              <w:rPr>
                <w:b/>
                <w:bCs/>
                <w:color w:val="000000"/>
                <w:lang w:val="zh-CN"/>
              </w:rPr>
              <w:t xml:space="preserve"> </w:t>
            </w:r>
          </w:p>
        </w:tc>
        <w:tc>
          <w:tcPr>
            <w:tcW w:w="3136" w:type="pct"/>
            <w:vAlign w:val="center"/>
          </w:tcPr>
          <w:p w14:paraId="246AD276" w14:textId="77777777" w:rsidR="00876FA9" w:rsidRDefault="00016336">
            <w:pPr>
              <w:pStyle w:val="aff9"/>
              <w:snapToGrid w:val="0"/>
              <w:spacing w:line="288" w:lineRule="auto"/>
              <w:jc w:val="center"/>
              <w:rPr>
                <w:b/>
                <w:bCs/>
                <w:color w:val="000000"/>
                <w:lang w:val="zh-CN"/>
              </w:rPr>
            </w:pPr>
            <w:r>
              <w:rPr>
                <w:rFonts w:hint="eastAsia"/>
                <w:b/>
                <w:bCs/>
                <w:color w:val="000000"/>
                <w:lang w:val="zh-CN"/>
              </w:rPr>
              <w:t>说明和要求</w:t>
            </w:r>
          </w:p>
        </w:tc>
      </w:tr>
      <w:tr w:rsidR="00876FA9" w14:paraId="1D5C1595" w14:textId="77777777">
        <w:trPr>
          <w:jc w:val="center"/>
        </w:trPr>
        <w:tc>
          <w:tcPr>
            <w:tcW w:w="289" w:type="pct"/>
            <w:vAlign w:val="center"/>
          </w:tcPr>
          <w:p w14:paraId="1F5E26AE"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79FEA17F" w14:textId="77777777" w:rsidR="00876FA9" w:rsidRDefault="00016336">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38867F7F" w14:textId="77777777" w:rsidR="00876FA9" w:rsidRDefault="00016336">
            <w:pPr>
              <w:pStyle w:val="aff9"/>
              <w:snapToGrid w:val="0"/>
              <w:spacing w:line="288" w:lineRule="auto"/>
              <w:ind w:left="38"/>
              <w:jc w:val="center"/>
              <w:rPr>
                <w:color w:val="000000"/>
                <w:lang w:val="zh-CN"/>
              </w:rPr>
            </w:pPr>
            <w:r>
              <w:rPr>
                <w:rFonts w:hint="eastAsia"/>
                <w:color w:val="000000"/>
                <w:lang w:val="zh-CN"/>
              </w:rPr>
              <w:t>确定邀请磋商的供应商数量和方式</w:t>
            </w:r>
          </w:p>
        </w:tc>
        <w:tc>
          <w:tcPr>
            <w:tcW w:w="3136" w:type="pct"/>
            <w:shd w:val="clear" w:color="auto" w:fill="auto"/>
            <w:vAlign w:val="center"/>
          </w:tcPr>
          <w:p w14:paraId="1AD5F671" w14:textId="77777777" w:rsidR="00876FA9" w:rsidRDefault="00016336">
            <w:pPr>
              <w:pStyle w:val="aff9"/>
              <w:snapToGrid w:val="0"/>
              <w:spacing w:line="288" w:lineRule="auto"/>
              <w:ind w:firstLineChars="100" w:firstLine="240"/>
              <w:jc w:val="both"/>
              <w:rPr>
                <w:color w:val="000000"/>
                <w:lang w:val="zh-CN"/>
              </w:rPr>
            </w:pPr>
            <w:r>
              <w:rPr>
                <w:rFonts w:hint="eastAsia"/>
                <w:color w:val="000000"/>
                <w:lang w:val="zh-CN"/>
              </w:rPr>
              <w:t>本次采购邀请参加磋商的供应商的方式详见第一章磋商邀请。</w:t>
            </w:r>
          </w:p>
        </w:tc>
      </w:tr>
      <w:tr w:rsidR="00876FA9" w14:paraId="7A9C5F9B" w14:textId="77777777">
        <w:trPr>
          <w:jc w:val="center"/>
        </w:trPr>
        <w:tc>
          <w:tcPr>
            <w:tcW w:w="289" w:type="pct"/>
            <w:vAlign w:val="center"/>
          </w:tcPr>
          <w:p w14:paraId="70B4C85F"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6277DD25" w14:textId="77777777" w:rsidR="00876FA9" w:rsidRDefault="00016336">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2B6BBF5E" w14:textId="77777777" w:rsidR="00876FA9" w:rsidRDefault="00016336">
            <w:pPr>
              <w:pStyle w:val="aff9"/>
              <w:snapToGrid w:val="0"/>
              <w:spacing w:line="288" w:lineRule="auto"/>
              <w:ind w:left="38"/>
              <w:jc w:val="center"/>
              <w:rPr>
                <w:color w:val="000000"/>
                <w:lang w:val="zh-CN"/>
              </w:rPr>
            </w:pPr>
            <w:r>
              <w:rPr>
                <w:rFonts w:hint="eastAsia"/>
                <w:color w:val="000000"/>
                <w:lang w:val="zh-CN"/>
              </w:rPr>
              <w:t>采购预算</w:t>
            </w:r>
          </w:p>
          <w:p w14:paraId="5F993457" w14:textId="77777777" w:rsidR="00876FA9" w:rsidRDefault="00016336">
            <w:pPr>
              <w:pStyle w:val="aff9"/>
              <w:snapToGrid w:val="0"/>
              <w:spacing w:line="288" w:lineRule="auto"/>
              <w:ind w:left="38"/>
              <w:jc w:val="center"/>
              <w:rPr>
                <w:color w:val="000000"/>
                <w:lang w:val="zh-CN"/>
              </w:rPr>
            </w:pPr>
            <w:r>
              <w:rPr>
                <w:rFonts w:hint="eastAsia"/>
                <w:color w:val="000000"/>
                <w:lang w:val="zh-CN"/>
              </w:rPr>
              <w:t>（实质性要求）</w:t>
            </w:r>
          </w:p>
        </w:tc>
        <w:tc>
          <w:tcPr>
            <w:tcW w:w="3136" w:type="pct"/>
            <w:shd w:val="clear" w:color="auto" w:fill="auto"/>
          </w:tcPr>
          <w:p w14:paraId="1379DA7B" w14:textId="77777777" w:rsidR="00876FA9" w:rsidRDefault="00016336">
            <w:pPr>
              <w:pStyle w:val="aff9"/>
              <w:snapToGrid w:val="0"/>
              <w:spacing w:line="288" w:lineRule="auto"/>
              <w:ind w:firstLineChars="100" w:firstLine="240"/>
              <w:jc w:val="both"/>
              <w:rPr>
                <w:lang w:val="zh-CN"/>
              </w:rPr>
            </w:pPr>
            <w:r>
              <w:rPr>
                <w:rFonts w:hint="eastAsia"/>
                <w:lang w:val="zh-CN"/>
              </w:rPr>
              <w:t>本项目采购预算详见第五章采购需求。</w:t>
            </w:r>
          </w:p>
          <w:p w14:paraId="44BF513D" w14:textId="77777777" w:rsidR="00876FA9" w:rsidRDefault="00016336">
            <w:pPr>
              <w:pStyle w:val="aff9"/>
              <w:snapToGrid w:val="0"/>
              <w:spacing w:line="288" w:lineRule="auto"/>
              <w:ind w:firstLineChars="100" w:firstLine="240"/>
              <w:jc w:val="both"/>
              <w:rPr>
                <w:color w:val="000000"/>
                <w:lang w:val="zh-CN"/>
              </w:rPr>
            </w:pPr>
            <w:r>
              <w:rPr>
                <w:rFonts w:hint="eastAsia"/>
                <w:color w:val="000000"/>
                <w:lang w:val="zh-CN"/>
              </w:rPr>
              <w:t>超过采购预算的报价无效。</w:t>
            </w:r>
          </w:p>
        </w:tc>
      </w:tr>
      <w:tr w:rsidR="00876FA9" w14:paraId="33E62E0F" w14:textId="77777777">
        <w:trPr>
          <w:jc w:val="center"/>
        </w:trPr>
        <w:tc>
          <w:tcPr>
            <w:tcW w:w="289" w:type="pct"/>
            <w:vAlign w:val="center"/>
          </w:tcPr>
          <w:p w14:paraId="5C0CC454"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70D4B0A4" w14:textId="77777777" w:rsidR="00876FA9" w:rsidRDefault="00016336">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2A897386" w14:textId="77777777" w:rsidR="00876FA9" w:rsidRDefault="00016336">
            <w:pPr>
              <w:pStyle w:val="aff9"/>
              <w:snapToGrid w:val="0"/>
              <w:spacing w:line="288" w:lineRule="auto"/>
              <w:ind w:left="38"/>
              <w:jc w:val="center"/>
              <w:rPr>
                <w:color w:val="000000"/>
                <w:lang w:val="zh-CN"/>
              </w:rPr>
            </w:pPr>
            <w:r>
              <w:rPr>
                <w:rFonts w:hint="eastAsia"/>
                <w:color w:val="000000"/>
                <w:lang w:val="zh-CN"/>
              </w:rPr>
              <w:t>最高限价</w:t>
            </w:r>
          </w:p>
          <w:p w14:paraId="76219D8A" w14:textId="77777777" w:rsidR="00876FA9" w:rsidRDefault="00016336">
            <w:pPr>
              <w:pStyle w:val="aff9"/>
              <w:snapToGrid w:val="0"/>
              <w:spacing w:line="288" w:lineRule="auto"/>
              <w:ind w:left="38"/>
              <w:jc w:val="center"/>
              <w:rPr>
                <w:color w:val="000000"/>
                <w:lang w:val="zh-CN"/>
              </w:rPr>
            </w:pPr>
            <w:r>
              <w:rPr>
                <w:rFonts w:hint="eastAsia"/>
                <w:color w:val="000000"/>
                <w:lang w:val="zh-CN"/>
              </w:rPr>
              <w:t>（实质性要求）</w:t>
            </w:r>
          </w:p>
        </w:tc>
        <w:tc>
          <w:tcPr>
            <w:tcW w:w="3136" w:type="pct"/>
            <w:shd w:val="clear" w:color="auto" w:fill="auto"/>
            <w:vAlign w:val="center"/>
          </w:tcPr>
          <w:p w14:paraId="02A5AA60" w14:textId="77777777" w:rsidR="00876FA9" w:rsidRDefault="00016336">
            <w:pPr>
              <w:pStyle w:val="aff9"/>
              <w:snapToGrid w:val="0"/>
              <w:spacing w:line="288" w:lineRule="auto"/>
              <w:ind w:firstLineChars="100" w:firstLine="240"/>
              <w:jc w:val="both"/>
              <w:rPr>
                <w:lang w:val="zh-CN"/>
              </w:rPr>
            </w:pPr>
            <w:r>
              <w:rPr>
                <w:rFonts w:hint="eastAsia"/>
                <w:lang w:val="zh-CN"/>
              </w:rPr>
              <w:t>本项目最高限价详见第五章采购需求。</w:t>
            </w:r>
          </w:p>
          <w:p w14:paraId="2885E670" w14:textId="77777777" w:rsidR="00876FA9" w:rsidRDefault="00016336">
            <w:pPr>
              <w:pStyle w:val="aff9"/>
              <w:snapToGrid w:val="0"/>
              <w:spacing w:line="288" w:lineRule="auto"/>
              <w:ind w:firstLineChars="100" w:firstLine="240"/>
              <w:jc w:val="both"/>
              <w:rPr>
                <w:color w:val="000000"/>
                <w:lang w:val="zh-CN"/>
              </w:rPr>
            </w:pPr>
            <w:r>
              <w:rPr>
                <w:rFonts w:hint="eastAsia"/>
                <w:color w:val="000000"/>
                <w:lang w:val="zh-CN"/>
              </w:rPr>
              <w:t>超过最高限价的报价无效。</w:t>
            </w:r>
          </w:p>
        </w:tc>
      </w:tr>
      <w:tr w:rsidR="00876FA9" w14:paraId="6A3FF3D3" w14:textId="77777777">
        <w:trPr>
          <w:jc w:val="center"/>
        </w:trPr>
        <w:tc>
          <w:tcPr>
            <w:tcW w:w="289" w:type="pct"/>
            <w:vAlign w:val="center"/>
          </w:tcPr>
          <w:p w14:paraId="2081B7FD"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2B7C23C7" w14:textId="77777777" w:rsidR="00876FA9" w:rsidRDefault="00016336">
            <w:pPr>
              <w:pStyle w:val="aff9"/>
              <w:snapToGrid w:val="0"/>
              <w:spacing w:line="288" w:lineRule="auto"/>
              <w:ind w:left="38"/>
              <w:jc w:val="center"/>
            </w:pPr>
            <w:r>
              <w:rPr>
                <w:rFonts w:hint="eastAsia"/>
              </w:rPr>
              <w:t>/</w:t>
            </w:r>
          </w:p>
        </w:tc>
        <w:tc>
          <w:tcPr>
            <w:tcW w:w="897" w:type="pct"/>
            <w:vAlign w:val="center"/>
          </w:tcPr>
          <w:p w14:paraId="54754BFA" w14:textId="77777777" w:rsidR="00876FA9" w:rsidRDefault="00016336">
            <w:pPr>
              <w:pStyle w:val="aff9"/>
              <w:snapToGrid w:val="0"/>
              <w:spacing w:line="288" w:lineRule="auto"/>
              <w:ind w:left="38"/>
              <w:jc w:val="center"/>
            </w:pPr>
            <w:r>
              <w:rPr>
                <w:rFonts w:hint="eastAsia"/>
              </w:rPr>
              <w:t>低价</w:t>
            </w:r>
          </w:p>
          <w:p w14:paraId="32F0A8FC" w14:textId="77777777" w:rsidR="00876FA9" w:rsidRDefault="00016336">
            <w:pPr>
              <w:pStyle w:val="aff9"/>
              <w:snapToGrid w:val="0"/>
              <w:spacing w:line="288" w:lineRule="auto"/>
              <w:ind w:left="38"/>
              <w:jc w:val="center"/>
            </w:pPr>
            <w:r>
              <w:rPr>
                <w:rFonts w:hint="eastAsia"/>
              </w:rPr>
              <w:t>不正当竞争预防措施</w:t>
            </w:r>
          </w:p>
          <w:p w14:paraId="558FAC5A" w14:textId="77777777" w:rsidR="00876FA9" w:rsidRDefault="00016336">
            <w:pPr>
              <w:pStyle w:val="aff9"/>
              <w:snapToGrid w:val="0"/>
              <w:spacing w:line="288" w:lineRule="auto"/>
              <w:ind w:left="38"/>
              <w:jc w:val="center"/>
            </w:pPr>
            <w:r>
              <w:rPr>
                <w:rFonts w:hint="eastAsia"/>
              </w:rPr>
              <w:t>（实质性要求）</w:t>
            </w:r>
          </w:p>
        </w:tc>
        <w:tc>
          <w:tcPr>
            <w:tcW w:w="3136" w:type="pct"/>
            <w:vAlign w:val="center"/>
          </w:tcPr>
          <w:p w14:paraId="03D3EC9D" w14:textId="77777777" w:rsidR="00876FA9" w:rsidRDefault="00016336">
            <w:pPr>
              <w:pStyle w:val="aff9"/>
              <w:snapToGrid w:val="0"/>
              <w:spacing w:line="288" w:lineRule="auto"/>
              <w:ind w:firstLineChars="100" w:firstLine="240"/>
              <w:jc w:val="both"/>
            </w:pPr>
            <w:r>
              <w:t xml:space="preserve">1. </w:t>
            </w:r>
            <w:r>
              <w:rPr>
                <w:rFonts w:hint="eastAsia"/>
              </w:rPr>
              <w:t>在评审过程中，磋商小组认为供应商的报价明显低于其他通过审查供应商的报价或无偿（免费）提供，有可能影响产品质量或者不能诚信履约的，磋商小组应当要求其在磋商现场合理的时间内提供书面说明，并提交相关证明材料，供应商不能证明其报价合理性的，磋商小组应当将其作为无效处理。</w:t>
            </w:r>
          </w:p>
          <w:p w14:paraId="7428F66F" w14:textId="77777777" w:rsidR="00876FA9" w:rsidRDefault="00016336">
            <w:pPr>
              <w:pStyle w:val="aff9"/>
              <w:snapToGrid w:val="0"/>
              <w:spacing w:line="288" w:lineRule="auto"/>
              <w:ind w:firstLineChars="100" w:firstLine="240"/>
              <w:jc w:val="both"/>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14:paraId="6282F164" w14:textId="77777777" w:rsidR="00876FA9" w:rsidRDefault="00016336">
            <w:pPr>
              <w:snapToGrid w:val="0"/>
              <w:spacing w:line="288" w:lineRule="auto"/>
              <w:ind w:leftChars="50" w:left="105" w:rightChars="50" w:right="105" w:firstLineChars="100" w:firstLine="240"/>
              <w:rPr>
                <w:rFonts w:ascii="宋体" w:hAnsi="宋体"/>
                <w:color w:val="000000"/>
                <w:sz w:val="24"/>
              </w:rPr>
            </w:pPr>
            <w:r>
              <w:rPr>
                <w:rFonts w:ascii="宋体" w:hAnsi="宋体"/>
                <w:color w:val="000000"/>
                <w:sz w:val="24"/>
              </w:rPr>
              <w:t xml:space="preserve">2. </w:t>
            </w:r>
            <w:r>
              <w:rPr>
                <w:rFonts w:ascii="宋体" w:hAnsi="宋体"/>
                <w:color w:val="000000"/>
                <w:sz w:val="24"/>
              </w:rPr>
              <w:t>供应商书面说明应当签字确认或者加盖公章，否则无效。书面说明的签字确认，由其法定代表人</w:t>
            </w:r>
            <w:r>
              <w:rPr>
                <w:rFonts w:ascii="宋体" w:hAnsi="宋体"/>
                <w:color w:val="000000"/>
                <w:sz w:val="24"/>
              </w:rPr>
              <w:t>/</w:t>
            </w:r>
            <w:r>
              <w:rPr>
                <w:rFonts w:ascii="宋体" w:hAnsi="宋体"/>
                <w:color w:val="000000"/>
                <w:sz w:val="24"/>
              </w:rPr>
              <w:t>主要负责人</w:t>
            </w:r>
            <w:r>
              <w:rPr>
                <w:rFonts w:ascii="宋体" w:hAnsi="宋体"/>
                <w:color w:val="000000"/>
                <w:sz w:val="24"/>
              </w:rPr>
              <w:t>/</w:t>
            </w:r>
            <w:r>
              <w:rPr>
                <w:rFonts w:ascii="宋体" w:hAnsi="宋体"/>
                <w:color w:val="000000"/>
                <w:sz w:val="24"/>
              </w:rPr>
              <w:t>本人或者其授权代表签字确认。</w:t>
            </w:r>
            <w:r>
              <w:rPr>
                <w:rFonts w:ascii="宋体" w:hAnsi="宋体"/>
                <w:color w:val="000000"/>
                <w:sz w:val="24"/>
              </w:rPr>
              <w:t xml:space="preserve"> </w:t>
            </w:r>
          </w:p>
          <w:p w14:paraId="547366EA" w14:textId="77777777" w:rsidR="00876FA9" w:rsidRDefault="00016336">
            <w:pPr>
              <w:snapToGrid w:val="0"/>
              <w:spacing w:line="288" w:lineRule="auto"/>
              <w:ind w:leftChars="50" w:left="105" w:rightChars="50" w:right="105" w:firstLineChars="100" w:firstLine="240"/>
            </w:pPr>
            <w:r>
              <w:rPr>
                <w:rFonts w:ascii="宋体" w:hAnsi="宋体"/>
                <w:color w:val="000000"/>
                <w:sz w:val="24"/>
              </w:rPr>
              <w:t>3.</w:t>
            </w:r>
            <w:r>
              <w:rPr>
                <w:rFonts w:ascii="宋体" w:hAnsi="宋体"/>
                <w:color w:val="000000"/>
                <w:sz w:val="24"/>
              </w:rPr>
              <w:t>供应商提供书面说明后，磋商小组应当结合采购项目采购需求、专业实际情况、供应商财务状况报告、与其</w:t>
            </w:r>
            <w:r>
              <w:rPr>
                <w:rFonts w:ascii="宋体" w:hAnsi="宋体" w:hint="eastAsia"/>
                <w:color w:val="000000"/>
                <w:sz w:val="24"/>
              </w:rPr>
              <w:t>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876FA9" w14:paraId="04915B18" w14:textId="77777777">
        <w:trPr>
          <w:trHeight w:val="1232"/>
          <w:jc w:val="center"/>
        </w:trPr>
        <w:tc>
          <w:tcPr>
            <w:tcW w:w="289" w:type="pct"/>
            <w:vMerge w:val="restart"/>
            <w:vAlign w:val="center"/>
          </w:tcPr>
          <w:p w14:paraId="3279D72B"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Merge w:val="restart"/>
            <w:vAlign w:val="center"/>
          </w:tcPr>
          <w:p w14:paraId="07406D95" w14:textId="77777777" w:rsidR="00876FA9" w:rsidRDefault="00016336">
            <w:pPr>
              <w:pStyle w:val="aff9"/>
              <w:snapToGrid w:val="0"/>
              <w:spacing w:line="288" w:lineRule="auto"/>
              <w:ind w:left="38"/>
              <w:jc w:val="center"/>
            </w:pPr>
            <w:r>
              <w:rPr>
                <w:rFonts w:hint="eastAsia"/>
              </w:rPr>
              <w:t>/</w:t>
            </w:r>
          </w:p>
        </w:tc>
        <w:tc>
          <w:tcPr>
            <w:tcW w:w="897" w:type="pct"/>
            <w:vMerge w:val="restart"/>
            <w:vAlign w:val="center"/>
          </w:tcPr>
          <w:p w14:paraId="4DB8A241" w14:textId="77777777" w:rsidR="00876FA9" w:rsidRDefault="00016336">
            <w:pPr>
              <w:pStyle w:val="aff9"/>
              <w:snapToGrid w:val="0"/>
              <w:spacing w:line="288" w:lineRule="auto"/>
              <w:ind w:left="38"/>
              <w:jc w:val="center"/>
            </w:pPr>
            <w:r>
              <w:rPr>
                <w:rFonts w:hint="eastAsia"/>
              </w:rPr>
              <w:t>磋商报价</w:t>
            </w:r>
          </w:p>
        </w:tc>
        <w:tc>
          <w:tcPr>
            <w:tcW w:w="3136" w:type="pct"/>
            <w:vAlign w:val="center"/>
          </w:tcPr>
          <w:p w14:paraId="3F356923" w14:textId="77777777" w:rsidR="00876FA9" w:rsidRDefault="00016336">
            <w:pPr>
              <w:tabs>
                <w:tab w:val="left" w:pos="459"/>
                <w:tab w:val="left" w:pos="601"/>
              </w:tabs>
              <w:adjustRightInd w:val="0"/>
              <w:snapToGrid w:val="0"/>
              <w:spacing w:line="288"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）磋商总报价中不得包含磋商文件要求以外的内容，否则，在评审</w:t>
            </w:r>
            <w:r>
              <w:rPr>
                <w:rFonts w:ascii="宋体" w:hAnsi="宋体" w:cs="宋体" w:hint="eastAsia"/>
                <w:sz w:val="24"/>
              </w:rPr>
              <w:t>时不予核减。</w:t>
            </w:r>
          </w:p>
          <w:p w14:paraId="7F0F2F2A" w14:textId="77777777" w:rsidR="00876FA9" w:rsidRDefault="00016336">
            <w:pPr>
              <w:tabs>
                <w:tab w:val="left" w:pos="459"/>
                <w:tab w:val="left" w:pos="601"/>
              </w:tabs>
              <w:adjustRightInd w:val="0"/>
              <w:snapToGrid w:val="0"/>
              <w:spacing w:line="288" w:lineRule="auto"/>
            </w:pPr>
            <w:r>
              <w:rPr>
                <w:rFonts w:ascii="宋体" w:hAnsi="宋体" w:cs="宋体" w:hint="eastAsia"/>
                <w:sz w:val="24"/>
              </w:rPr>
              <w:t>（</w:t>
            </w:r>
            <w:r>
              <w:rPr>
                <w:rFonts w:ascii="宋体" w:hAnsi="宋体" w:cs="宋体" w:hint="eastAsia"/>
                <w:sz w:val="24"/>
              </w:rPr>
              <w:t>2</w:t>
            </w:r>
            <w:r>
              <w:rPr>
                <w:rFonts w:ascii="宋体" w:hAnsi="宋体" w:cs="宋体" w:hint="eastAsia"/>
                <w:sz w:val="24"/>
              </w:rPr>
              <w:t>）若磋商报价有缺漏项的，缺漏项部分的价格视为已包含在磋商报价中，成交后不作任何调整。</w:t>
            </w:r>
          </w:p>
        </w:tc>
      </w:tr>
      <w:tr w:rsidR="00876FA9" w14:paraId="56CAFC32" w14:textId="77777777">
        <w:trPr>
          <w:trHeight w:val="1232"/>
          <w:jc w:val="center"/>
        </w:trPr>
        <w:tc>
          <w:tcPr>
            <w:tcW w:w="289" w:type="pct"/>
            <w:vMerge/>
            <w:vAlign w:val="center"/>
          </w:tcPr>
          <w:p w14:paraId="57604C82"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Merge/>
            <w:vAlign w:val="center"/>
          </w:tcPr>
          <w:p w14:paraId="2463F830" w14:textId="77777777" w:rsidR="00876FA9" w:rsidRDefault="00876FA9">
            <w:pPr>
              <w:pStyle w:val="aff9"/>
              <w:snapToGrid w:val="0"/>
              <w:spacing w:line="288" w:lineRule="auto"/>
              <w:ind w:left="38"/>
              <w:jc w:val="center"/>
            </w:pPr>
          </w:p>
        </w:tc>
        <w:tc>
          <w:tcPr>
            <w:tcW w:w="897" w:type="pct"/>
            <w:vMerge/>
            <w:vAlign w:val="center"/>
          </w:tcPr>
          <w:p w14:paraId="2A34FE90" w14:textId="77777777" w:rsidR="00876FA9" w:rsidRDefault="00876FA9">
            <w:pPr>
              <w:pStyle w:val="aff9"/>
              <w:snapToGrid w:val="0"/>
              <w:spacing w:line="288" w:lineRule="auto"/>
              <w:ind w:left="38"/>
              <w:jc w:val="center"/>
            </w:pPr>
          </w:p>
        </w:tc>
        <w:tc>
          <w:tcPr>
            <w:tcW w:w="3136" w:type="pct"/>
            <w:vAlign w:val="center"/>
          </w:tcPr>
          <w:p w14:paraId="4E16ABD5" w14:textId="77777777" w:rsidR="00876FA9" w:rsidRDefault="00016336">
            <w:pPr>
              <w:pStyle w:val="aff9"/>
              <w:snapToGrid w:val="0"/>
              <w:spacing w:line="288" w:lineRule="auto"/>
              <w:jc w:val="both"/>
            </w:pPr>
            <w:r>
              <w:rPr>
                <w:rFonts w:hint="eastAsia"/>
                <w:lang w:val="zh-CN"/>
              </w:rPr>
              <w:t>包</w:t>
            </w:r>
            <w:r>
              <w:rPr>
                <w:lang w:val="zh-CN"/>
              </w:rPr>
              <w:t>括但不</w:t>
            </w:r>
            <w:r>
              <w:rPr>
                <w:rFonts w:hint="eastAsia"/>
                <w:lang w:val="zh-CN"/>
              </w:rPr>
              <w:t>仅</w:t>
            </w:r>
            <w:r>
              <w:rPr>
                <w:lang w:val="zh-CN"/>
              </w:rPr>
              <w:t>限于</w:t>
            </w:r>
            <w:r>
              <w:rPr>
                <w:rFonts w:hint="eastAsia"/>
                <w:lang w:val="zh-CN"/>
              </w:rPr>
              <w:t>：</w:t>
            </w:r>
            <w:r>
              <w:rPr>
                <w:lang w:val="zh-CN"/>
              </w:rPr>
              <w:t>项目的</w:t>
            </w:r>
            <w:r>
              <w:rPr>
                <w:rFonts w:hint="eastAsia"/>
                <w:lang w:val="zh-CN"/>
              </w:rPr>
              <w:t>服务价格、应向中华人民共和国政府缴纳的增值税和其它税等全部税费、</w:t>
            </w:r>
            <w:r>
              <w:rPr>
                <w:rFonts w:hint="eastAsia"/>
                <w:u w:val="single"/>
                <w:lang w:val="zh-CN"/>
              </w:rPr>
              <w:t xml:space="preserve">       </w:t>
            </w:r>
            <w:r>
              <w:rPr>
                <w:lang w:val="zh-CN"/>
              </w:rPr>
              <w:t>以及</w:t>
            </w:r>
            <w:r>
              <w:rPr>
                <w:rFonts w:hint="eastAsia"/>
                <w:lang w:val="zh-CN"/>
              </w:rPr>
              <w:t>履行合同所需的费用、</w:t>
            </w:r>
            <w:r>
              <w:rPr>
                <w:lang w:val="zh-CN"/>
              </w:rPr>
              <w:t>所有风险、责任等</w:t>
            </w:r>
            <w:r>
              <w:rPr>
                <w:rFonts w:hint="eastAsia"/>
                <w:lang w:val="zh-CN"/>
              </w:rPr>
              <w:t>其他一切隐含及不可预见的费用。</w:t>
            </w:r>
          </w:p>
        </w:tc>
      </w:tr>
      <w:tr w:rsidR="00876FA9" w14:paraId="0CADFEEA" w14:textId="77777777">
        <w:trPr>
          <w:trHeight w:val="1232"/>
          <w:jc w:val="center"/>
        </w:trPr>
        <w:tc>
          <w:tcPr>
            <w:tcW w:w="289" w:type="pct"/>
            <w:vAlign w:val="center"/>
          </w:tcPr>
          <w:p w14:paraId="4439E0A2"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7B6B71DA" w14:textId="77777777" w:rsidR="00876FA9" w:rsidRDefault="00016336">
            <w:pPr>
              <w:pStyle w:val="aff9"/>
              <w:snapToGrid w:val="0"/>
              <w:spacing w:line="288" w:lineRule="auto"/>
              <w:ind w:left="38"/>
              <w:jc w:val="center"/>
            </w:pPr>
            <w:r>
              <w:rPr>
                <w:rFonts w:hint="eastAsia"/>
              </w:rPr>
              <w:t>/</w:t>
            </w:r>
          </w:p>
        </w:tc>
        <w:tc>
          <w:tcPr>
            <w:tcW w:w="897" w:type="pct"/>
            <w:vAlign w:val="center"/>
          </w:tcPr>
          <w:p w14:paraId="63FBB194" w14:textId="77777777" w:rsidR="00876FA9" w:rsidRDefault="00016336">
            <w:pPr>
              <w:pStyle w:val="aff9"/>
              <w:snapToGrid w:val="0"/>
              <w:spacing w:line="288" w:lineRule="auto"/>
              <w:ind w:left="38"/>
              <w:jc w:val="center"/>
            </w:pPr>
            <w:r>
              <w:rPr>
                <w:rFonts w:hint="eastAsia"/>
              </w:rPr>
              <w:t>备选方案</w:t>
            </w:r>
          </w:p>
        </w:tc>
        <w:tc>
          <w:tcPr>
            <w:tcW w:w="3136" w:type="pct"/>
            <w:vAlign w:val="center"/>
          </w:tcPr>
          <w:p w14:paraId="49D85E7F" w14:textId="77777777" w:rsidR="00876FA9" w:rsidRDefault="00016336">
            <w:pPr>
              <w:tabs>
                <w:tab w:val="left" w:pos="601"/>
              </w:tabs>
              <w:autoSpaceDE w:val="0"/>
              <w:autoSpaceDN w:val="0"/>
              <w:adjustRightInd w:val="0"/>
              <w:snapToGrid w:val="0"/>
              <w:spacing w:line="288" w:lineRule="auto"/>
              <w:jc w:val="left"/>
              <w:rPr>
                <w:rFonts w:ascii="宋体" w:hAnsi="宋体" w:cs="宋体"/>
                <w:b/>
                <w:color w:val="595959"/>
                <w:kern w:val="0"/>
                <w:sz w:val="24"/>
                <w:highlight w:val="lightGray"/>
                <w:lang w:val="zh-CN"/>
              </w:rPr>
            </w:pPr>
            <w:r>
              <w:rPr>
                <w:rFonts w:ascii="宋体" w:hAnsi="宋体" w:cs="宋体" w:hint="eastAsia"/>
                <w:sz w:val="24"/>
                <w:lang w:val="zh-CN"/>
              </w:rPr>
              <w:t>不允许</w:t>
            </w:r>
            <w:r>
              <w:rPr>
                <w:rFonts w:ascii="宋体" w:hAnsi="宋体" w:cs="宋体" w:hint="eastAsia"/>
                <w:sz w:val="24"/>
                <w:lang w:val="zh-CN"/>
              </w:rPr>
              <w:t>,</w:t>
            </w:r>
            <w:r>
              <w:rPr>
                <w:rFonts w:ascii="宋体" w:hAnsi="宋体" w:cs="宋体" w:hint="eastAsia"/>
                <w:sz w:val="24"/>
                <w:lang w:val="zh-CN"/>
              </w:rPr>
              <w:t>每项报价或每种规格货物或每项服务只允许有一个报价，否则将被视为</w:t>
            </w:r>
            <w:r>
              <w:rPr>
                <w:rFonts w:ascii="宋体" w:hAnsi="宋体" w:cs="宋体" w:hint="eastAsia"/>
                <w:b/>
                <w:sz w:val="24"/>
                <w:lang w:val="zh-CN"/>
              </w:rPr>
              <w:t>无效响应</w:t>
            </w:r>
            <w:r>
              <w:rPr>
                <w:rFonts w:ascii="宋体" w:hAnsi="宋体" w:cs="宋体" w:hint="eastAsia"/>
                <w:sz w:val="24"/>
                <w:lang w:val="zh-CN"/>
              </w:rPr>
              <w:t>。</w:t>
            </w:r>
          </w:p>
        </w:tc>
      </w:tr>
      <w:tr w:rsidR="00876FA9" w14:paraId="2986E247" w14:textId="77777777">
        <w:trPr>
          <w:jc w:val="center"/>
        </w:trPr>
        <w:tc>
          <w:tcPr>
            <w:tcW w:w="289" w:type="pct"/>
            <w:vAlign w:val="center"/>
          </w:tcPr>
          <w:p w14:paraId="0A190325"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7C9A5564" w14:textId="77777777" w:rsidR="00876FA9" w:rsidRDefault="00016336">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47CACAF3" w14:textId="77777777" w:rsidR="00876FA9" w:rsidRDefault="00016336">
            <w:pPr>
              <w:pStyle w:val="aff9"/>
              <w:snapToGrid w:val="0"/>
              <w:spacing w:line="288" w:lineRule="auto"/>
              <w:ind w:left="38"/>
              <w:jc w:val="center"/>
              <w:rPr>
                <w:color w:val="000000"/>
                <w:lang w:val="zh-CN"/>
              </w:rPr>
            </w:pPr>
            <w:r>
              <w:rPr>
                <w:rFonts w:hint="eastAsia"/>
                <w:color w:val="000000"/>
                <w:lang w:val="zh-CN"/>
              </w:rPr>
              <w:t>政府采购政策和</w:t>
            </w:r>
          </w:p>
          <w:p w14:paraId="49D89C3A" w14:textId="77777777" w:rsidR="00876FA9" w:rsidRDefault="00016336">
            <w:pPr>
              <w:pStyle w:val="aff9"/>
              <w:snapToGrid w:val="0"/>
              <w:spacing w:line="288" w:lineRule="auto"/>
              <w:ind w:left="38"/>
              <w:jc w:val="center"/>
              <w:rPr>
                <w:color w:val="000000"/>
                <w:lang w:val="zh-CN"/>
              </w:rPr>
            </w:pPr>
            <w:r>
              <w:rPr>
                <w:rFonts w:hint="eastAsia"/>
                <w:color w:val="000000"/>
                <w:lang w:val="zh-CN"/>
              </w:rPr>
              <w:t>失信企业报价加成</w:t>
            </w:r>
          </w:p>
          <w:p w14:paraId="15EE2FA5" w14:textId="77777777" w:rsidR="00876FA9" w:rsidRDefault="00016336">
            <w:pPr>
              <w:pStyle w:val="aff9"/>
              <w:snapToGrid w:val="0"/>
              <w:spacing w:line="288" w:lineRule="auto"/>
              <w:ind w:left="38"/>
              <w:jc w:val="center"/>
              <w:rPr>
                <w:color w:val="000000"/>
                <w:lang w:val="zh-CN"/>
              </w:rPr>
            </w:pPr>
            <w:r>
              <w:rPr>
                <w:rFonts w:hint="eastAsia"/>
                <w:color w:val="000000"/>
                <w:lang w:val="zh-CN"/>
              </w:rPr>
              <w:t>或者扣分</w:t>
            </w:r>
          </w:p>
          <w:p w14:paraId="6DA686DC" w14:textId="77777777" w:rsidR="00876FA9" w:rsidRDefault="00016336">
            <w:pPr>
              <w:pStyle w:val="aff9"/>
              <w:snapToGrid w:val="0"/>
              <w:spacing w:line="288" w:lineRule="auto"/>
              <w:ind w:left="38"/>
              <w:jc w:val="center"/>
              <w:rPr>
                <w:color w:val="000000"/>
                <w:lang w:val="zh-CN"/>
              </w:rPr>
            </w:pPr>
            <w:r>
              <w:rPr>
                <w:rFonts w:hint="eastAsia"/>
                <w:color w:val="000000"/>
                <w:lang w:val="zh-CN"/>
              </w:rPr>
              <w:t>（实质性要求）</w:t>
            </w:r>
          </w:p>
          <w:p w14:paraId="28908F6C" w14:textId="77777777" w:rsidR="00876FA9" w:rsidRDefault="00876FA9">
            <w:pPr>
              <w:pStyle w:val="aff9"/>
              <w:snapToGrid w:val="0"/>
              <w:spacing w:line="288" w:lineRule="auto"/>
              <w:ind w:left="38"/>
              <w:jc w:val="center"/>
              <w:rPr>
                <w:color w:val="000000"/>
                <w:lang w:val="zh-CN"/>
              </w:rPr>
            </w:pPr>
          </w:p>
        </w:tc>
        <w:tc>
          <w:tcPr>
            <w:tcW w:w="3136" w:type="pct"/>
          </w:tcPr>
          <w:p w14:paraId="4CDAF27B" w14:textId="77777777" w:rsidR="00876FA9" w:rsidRDefault="00016336">
            <w:pPr>
              <w:snapToGrid w:val="0"/>
              <w:spacing w:line="288" w:lineRule="auto"/>
              <w:ind w:leftChars="50" w:left="105" w:rightChars="50" w:right="105" w:firstLineChars="100" w:firstLine="240"/>
              <w:rPr>
                <w:rFonts w:ascii="宋体" w:hAnsi="宋体"/>
                <w:color w:val="000000"/>
                <w:sz w:val="24"/>
              </w:rPr>
            </w:pPr>
            <w:r>
              <w:rPr>
                <w:rFonts w:ascii="宋体" w:hAnsi="宋体" w:hint="eastAsia"/>
                <w:color w:val="000000"/>
                <w:sz w:val="24"/>
              </w:rPr>
              <w:t>一、政府采购政策</w:t>
            </w:r>
          </w:p>
          <w:p w14:paraId="06954722" w14:textId="77777777" w:rsidR="00876FA9" w:rsidRDefault="00016336">
            <w:pPr>
              <w:snapToGrid w:val="0"/>
              <w:spacing w:line="288" w:lineRule="auto"/>
              <w:ind w:leftChars="50" w:left="105" w:rightChars="50" w:right="105"/>
              <w:rPr>
                <w:rFonts w:ascii="宋体" w:hAnsi="宋体"/>
                <w:color w:val="000000"/>
                <w:sz w:val="24"/>
              </w:rPr>
            </w:pPr>
            <w:r>
              <w:rPr>
                <w:rFonts w:ascii="宋体" w:hAnsi="宋体" w:hint="eastAsia"/>
                <w:color w:val="000000"/>
                <w:sz w:val="24"/>
              </w:rPr>
              <w:t>政府采购政策落实详见第七章评审方法“</w:t>
            </w:r>
            <w:r>
              <w:rPr>
                <w:rFonts w:ascii="宋体" w:hAnsi="宋体"/>
                <w:color w:val="000000"/>
                <w:sz w:val="24"/>
              </w:rPr>
              <w:t>4.</w:t>
            </w:r>
            <w:r>
              <w:rPr>
                <w:rFonts w:ascii="宋体" w:hAnsi="宋体" w:hint="eastAsia"/>
                <w:color w:val="000000"/>
                <w:sz w:val="24"/>
              </w:rPr>
              <w:t>政策功能”。</w:t>
            </w:r>
          </w:p>
          <w:p w14:paraId="27D68CCA" w14:textId="77777777" w:rsidR="00876FA9" w:rsidRDefault="00016336">
            <w:pPr>
              <w:snapToGrid w:val="0"/>
              <w:spacing w:line="288" w:lineRule="auto"/>
              <w:ind w:leftChars="50" w:left="105" w:rightChars="50" w:right="105"/>
              <w:rPr>
                <w:rFonts w:ascii="宋体" w:hAnsi="宋体"/>
                <w:color w:val="000000"/>
                <w:sz w:val="24"/>
              </w:rPr>
            </w:pPr>
            <w:r>
              <w:rPr>
                <w:rFonts w:ascii="宋体" w:hAnsi="宋体" w:hint="eastAsia"/>
                <w:color w:val="000000"/>
                <w:sz w:val="24"/>
              </w:rPr>
              <w:t>按照“《政府采购促进中小企业发展管理办法》财库〔</w:t>
            </w:r>
            <w:r>
              <w:rPr>
                <w:rFonts w:ascii="宋体" w:hAnsi="宋体" w:hint="eastAsia"/>
                <w:color w:val="000000"/>
                <w:sz w:val="24"/>
              </w:rPr>
              <w:t>2020</w:t>
            </w:r>
            <w:r>
              <w:rPr>
                <w:rFonts w:ascii="宋体" w:hAnsi="宋体" w:hint="eastAsia"/>
                <w:color w:val="000000"/>
                <w:sz w:val="24"/>
              </w:rPr>
              <w:t>〕</w:t>
            </w:r>
            <w:r>
              <w:rPr>
                <w:rFonts w:ascii="宋体" w:hAnsi="宋体" w:hint="eastAsia"/>
                <w:color w:val="000000"/>
                <w:sz w:val="24"/>
              </w:rPr>
              <w:t>46</w:t>
            </w:r>
            <w:r>
              <w:rPr>
                <w:rFonts w:ascii="宋体" w:hAnsi="宋体" w:hint="eastAsia"/>
                <w:color w:val="000000"/>
                <w:sz w:val="24"/>
              </w:rPr>
              <w:t>号”的要求，本项目专门面向中小企业采购，不再进行中小企业价格扣除。</w:t>
            </w:r>
          </w:p>
          <w:p w14:paraId="6CE3E604" w14:textId="77777777" w:rsidR="00876FA9" w:rsidRDefault="00016336">
            <w:pPr>
              <w:snapToGrid w:val="0"/>
              <w:spacing w:line="288" w:lineRule="auto"/>
              <w:ind w:leftChars="50" w:left="105" w:rightChars="50" w:right="105" w:firstLineChars="100" w:firstLine="240"/>
              <w:rPr>
                <w:rFonts w:ascii="宋体" w:hAnsi="宋体"/>
                <w:color w:val="000000"/>
                <w:sz w:val="24"/>
              </w:rPr>
            </w:pPr>
            <w:r>
              <w:rPr>
                <w:rFonts w:ascii="宋体" w:hAnsi="宋体" w:hint="eastAsia"/>
                <w:color w:val="000000"/>
                <w:sz w:val="24"/>
              </w:rPr>
              <w:t>二、失信企业报价加成或者扣分</w:t>
            </w:r>
          </w:p>
          <w:p w14:paraId="7DFC0FFA" w14:textId="77777777" w:rsidR="00876FA9" w:rsidRDefault="00016336">
            <w:pPr>
              <w:snapToGrid w:val="0"/>
              <w:spacing w:line="288" w:lineRule="auto"/>
              <w:ind w:leftChars="50" w:left="105" w:rightChars="50" w:right="105" w:firstLineChars="100" w:firstLine="240"/>
              <w:rPr>
                <w:rFonts w:ascii="宋体" w:hAnsi="宋体"/>
                <w:color w:val="000000"/>
                <w:sz w:val="24"/>
              </w:rPr>
            </w:pPr>
            <w:r>
              <w:rPr>
                <w:rFonts w:ascii="宋体" w:hAnsi="宋体"/>
                <w:color w:val="000000"/>
                <w:sz w:val="24"/>
              </w:rPr>
              <w:t>1.</w:t>
            </w:r>
            <w:r>
              <w:rPr>
                <w:rFonts w:ascii="宋体" w:hAnsi="宋体"/>
                <w:color w:val="000000"/>
                <w:sz w:val="24"/>
              </w:rPr>
              <w:t>对记入诚信档案且在有效期内的失信供应商，参加政府采购活动按照</w:t>
            </w:r>
            <w:r>
              <w:rPr>
                <w:rFonts w:ascii="宋体" w:hAnsi="宋体" w:hint="eastAsia"/>
                <w:color w:val="FF0000"/>
                <w:kern w:val="0"/>
                <w:sz w:val="24"/>
                <w:u w:val="single"/>
              </w:rPr>
              <w:t>10</w:t>
            </w:r>
            <w:r>
              <w:rPr>
                <w:rFonts w:ascii="宋体" w:hAnsi="宋体"/>
                <w:color w:val="000000"/>
                <w:sz w:val="24"/>
              </w:rPr>
              <w:t>%</w:t>
            </w:r>
            <w:r>
              <w:rPr>
                <w:rFonts w:ascii="宋体" w:hAnsi="宋体"/>
                <w:color w:val="000000"/>
                <w:sz w:val="24"/>
              </w:rPr>
              <w:t>的报价加成，以加成后报价作为该供应商报价参与评审。供应商失信行为惩戒实行无限制累加制，因其失信行为进行报价加成惩戒后报价超过政府采购预算的，其响应文件按照无效处理。</w:t>
            </w:r>
          </w:p>
          <w:p w14:paraId="49FDD2A5" w14:textId="77777777" w:rsidR="00876FA9" w:rsidRDefault="00016336">
            <w:pPr>
              <w:pStyle w:val="aff9"/>
              <w:snapToGrid w:val="0"/>
              <w:spacing w:line="288" w:lineRule="auto"/>
              <w:ind w:firstLineChars="100" w:firstLine="240"/>
              <w:jc w:val="both"/>
              <w:rPr>
                <w:color w:val="000000"/>
                <w:kern w:val="2"/>
              </w:rPr>
            </w:pPr>
            <w:r>
              <w:rPr>
                <w:color w:val="000000"/>
              </w:rPr>
              <w:t>2.</w:t>
            </w:r>
            <w:r>
              <w:rPr>
                <w:color w:val="000000"/>
              </w:rPr>
              <w:t>供应商参加政府采购活动时，应当就自己的诚信情况在响应文件中进行承诺。</w:t>
            </w:r>
          </w:p>
        </w:tc>
      </w:tr>
      <w:tr w:rsidR="00876FA9" w14:paraId="3FF919EA" w14:textId="77777777">
        <w:trPr>
          <w:jc w:val="center"/>
        </w:trPr>
        <w:tc>
          <w:tcPr>
            <w:tcW w:w="289" w:type="pct"/>
            <w:vAlign w:val="center"/>
          </w:tcPr>
          <w:p w14:paraId="36A38B92"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3B2E2858" w14:textId="77777777" w:rsidR="00876FA9" w:rsidRDefault="00016336">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74CE9CAB" w14:textId="77777777" w:rsidR="00876FA9" w:rsidRDefault="00016336">
            <w:pPr>
              <w:pStyle w:val="aff9"/>
              <w:snapToGrid w:val="0"/>
              <w:spacing w:line="288" w:lineRule="auto"/>
              <w:ind w:left="38"/>
              <w:jc w:val="center"/>
              <w:rPr>
                <w:color w:val="000000"/>
                <w:lang w:val="zh-CN"/>
              </w:rPr>
            </w:pPr>
            <w:r>
              <w:rPr>
                <w:rFonts w:hint="eastAsia"/>
                <w:color w:val="000000"/>
                <w:lang w:val="zh-CN"/>
              </w:rPr>
              <w:t>磋商情况公告</w:t>
            </w:r>
          </w:p>
        </w:tc>
        <w:tc>
          <w:tcPr>
            <w:tcW w:w="3136" w:type="pct"/>
            <w:vAlign w:val="center"/>
          </w:tcPr>
          <w:p w14:paraId="355D511F" w14:textId="77777777" w:rsidR="00876FA9" w:rsidRDefault="00016336">
            <w:pPr>
              <w:snapToGrid w:val="0"/>
              <w:spacing w:line="288" w:lineRule="auto"/>
              <w:rPr>
                <w:rFonts w:ascii="宋体" w:hAnsi="宋体" w:cs="宋体"/>
                <w:sz w:val="24"/>
              </w:rPr>
            </w:pPr>
            <w:r>
              <w:rPr>
                <w:rFonts w:ascii="宋体" w:hAnsi="宋体" w:hint="eastAsia"/>
                <w:bCs/>
                <w:sz w:val="24"/>
              </w:rPr>
              <w:t>本项目相关公告在以下媒体发布</w:t>
            </w:r>
            <w:r>
              <w:rPr>
                <w:rFonts w:ascii="宋体" w:hAnsi="宋体" w:hint="eastAsia"/>
                <w:bCs/>
                <w:sz w:val="24"/>
              </w:rPr>
              <w:t>:</w:t>
            </w:r>
          </w:p>
          <w:p w14:paraId="57FDD59F" w14:textId="77777777" w:rsidR="00876FA9" w:rsidRDefault="00016336">
            <w:pPr>
              <w:snapToGrid w:val="0"/>
              <w:spacing w:line="288" w:lineRule="auto"/>
              <w:jc w:val="left"/>
              <w:rPr>
                <w:rFonts w:ascii="宋体" w:hAnsi="宋体"/>
                <w:sz w:val="24"/>
              </w:rPr>
            </w:pPr>
            <w:r>
              <w:rPr>
                <w:rFonts w:ascii="宋体" w:hAnsi="宋体" w:hint="eastAsia"/>
                <w:sz w:val="24"/>
              </w:rPr>
              <w:t>法定媒体：四川</w:t>
            </w:r>
            <w:r>
              <w:rPr>
                <w:rFonts w:ascii="宋体" w:hAnsi="宋体" w:hint="eastAsia"/>
                <w:sz w:val="24"/>
                <w:u w:val="single"/>
              </w:rPr>
              <w:t>省政府采购网</w:t>
            </w:r>
            <w:r>
              <w:rPr>
                <w:rFonts w:ascii="宋体" w:hAnsi="宋体" w:hint="eastAsia"/>
                <w:sz w:val="24"/>
              </w:rPr>
              <w:t>（</w:t>
            </w:r>
            <w:r>
              <w:rPr>
                <w:rFonts w:ascii="宋体" w:hAnsi="宋体"/>
                <w:sz w:val="24"/>
              </w:rPr>
              <w:t>http://www.ccgp-sichuan.gov.cn/</w:t>
            </w:r>
            <w:r>
              <w:rPr>
                <w:rFonts w:ascii="宋体" w:hAnsi="宋体" w:hint="eastAsia"/>
                <w:sz w:val="24"/>
              </w:rPr>
              <w:t>）。相关公告在法定媒体上公布之日即视为有效送达，不再另行通知。</w:t>
            </w:r>
          </w:p>
        </w:tc>
      </w:tr>
      <w:tr w:rsidR="00876FA9" w14:paraId="38A50873" w14:textId="77777777">
        <w:trPr>
          <w:jc w:val="center"/>
        </w:trPr>
        <w:tc>
          <w:tcPr>
            <w:tcW w:w="289" w:type="pct"/>
            <w:vAlign w:val="center"/>
          </w:tcPr>
          <w:p w14:paraId="52640817"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62972B47" w14:textId="77777777" w:rsidR="00876FA9" w:rsidRDefault="00016336">
            <w:pPr>
              <w:pStyle w:val="aff9"/>
              <w:snapToGrid w:val="0"/>
              <w:spacing w:line="288" w:lineRule="auto"/>
              <w:ind w:left="38"/>
              <w:jc w:val="center"/>
              <w:rPr>
                <w:color w:val="000000"/>
                <w:lang w:val="zh-CN"/>
              </w:rPr>
            </w:pPr>
            <w:r>
              <w:rPr>
                <w:color w:val="000000"/>
                <w:lang w:val="zh-CN"/>
              </w:rPr>
              <w:t>7</w:t>
            </w:r>
          </w:p>
        </w:tc>
        <w:tc>
          <w:tcPr>
            <w:tcW w:w="897" w:type="pct"/>
            <w:vAlign w:val="center"/>
          </w:tcPr>
          <w:p w14:paraId="5C642339" w14:textId="77777777" w:rsidR="00876FA9" w:rsidRDefault="00016336">
            <w:pPr>
              <w:pStyle w:val="aff9"/>
              <w:snapToGrid w:val="0"/>
              <w:spacing w:line="288" w:lineRule="auto"/>
              <w:ind w:left="38"/>
              <w:jc w:val="center"/>
              <w:rPr>
                <w:color w:val="000000"/>
                <w:lang w:val="zh-CN"/>
              </w:rPr>
            </w:pPr>
            <w:r>
              <w:rPr>
                <w:rFonts w:hint="eastAsia"/>
                <w:color w:val="000000"/>
                <w:lang w:val="zh-CN"/>
              </w:rPr>
              <w:t>磋商保证金</w:t>
            </w:r>
          </w:p>
        </w:tc>
        <w:tc>
          <w:tcPr>
            <w:tcW w:w="3136" w:type="pct"/>
            <w:vAlign w:val="center"/>
          </w:tcPr>
          <w:p w14:paraId="08A83925" w14:textId="77777777" w:rsidR="00876FA9" w:rsidRDefault="00016336">
            <w:pPr>
              <w:adjustRightInd w:val="0"/>
              <w:snapToGrid w:val="0"/>
              <w:spacing w:line="288" w:lineRule="auto"/>
              <w:rPr>
                <w:color w:val="000000"/>
                <w:lang w:val="zh-CN"/>
              </w:rPr>
            </w:pPr>
            <w:r>
              <w:rPr>
                <w:rFonts w:ascii="宋体" w:hAnsi="宋体" w:cs="宋体" w:hint="eastAsia"/>
                <w:kern w:val="0"/>
                <w:sz w:val="24"/>
              </w:rPr>
              <w:t>本项目不要求提交磋商保证金。磋商文件中关于磋商保证金的事项及有关条款不适用。</w:t>
            </w:r>
          </w:p>
        </w:tc>
      </w:tr>
      <w:tr w:rsidR="00876FA9" w14:paraId="635FF5ED" w14:textId="77777777">
        <w:trPr>
          <w:trHeight w:val="473"/>
          <w:jc w:val="center"/>
        </w:trPr>
        <w:tc>
          <w:tcPr>
            <w:tcW w:w="289" w:type="pct"/>
            <w:vAlign w:val="center"/>
          </w:tcPr>
          <w:p w14:paraId="2E41EC9C"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321EE56E" w14:textId="77777777" w:rsidR="00876FA9" w:rsidRDefault="00016336">
            <w:pPr>
              <w:pStyle w:val="aff9"/>
              <w:snapToGrid w:val="0"/>
              <w:spacing w:line="288" w:lineRule="auto"/>
              <w:ind w:left="38"/>
              <w:jc w:val="center"/>
              <w:rPr>
                <w:color w:val="000000"/>
                <w:lang w:val="zh-CN"/>
              </w:rPr>
            </w:pPr>
            <w:r>
              <w:rPr>
                <w:color w:val="000000"/>
                <w:lang w:val="zh-CN"/>
              </w:rPr>
              <w:t>8</w:t>
            </w:r>
          </w:p>
        </w:tc>
        <w:tc>
          <w:tcPr>
            <w:tcW w:w="897" w:type="pct"/>
            <w:vAlign w:val="center"/>
          </w:tcPr>
          <w:p w14:paraId="66546EBF" w14:textId="77777777" w:rsidR="00876FA9" w:rsidRDefault="00016336">
            <w:pPr>
              <w:pStyle w:val="aff9"/>
              <w:snapToGrid w:val="0"/>
              <w:spacing w:line="288" w:lineRule="auto"/>
              <w:ind w:left="38"/>
              <w:jc w:val="center"/>
              <w:rPr>
                <w:color w:val="000000"/>
                <w:lang w:val="zh-CN"/>
              </w:rPr>
            </w:pPr>
            <w:r>
              <w:rPr>
                <w:rFonts w:hint="eastAsia"/>
                <w:color w:val="000000"/>
                <w:lang w:val="zh-CN"/>
              </w:rPr>
              <w:t>响应文件有效期</w:t>
            </w:r>
          </w:p>
        </w:tc>
        <w:tc>
          <w:tcPr>
            <w:tcW w:w="3136" w:type="pct"/>
            <w:vAlign w:val="center"/>
          </w:tcPr>
          <w:p w14:paraId="502981A8" w14:textId="77777777" w:rsidR="00876FA9" w:rsidRDefault="00016336">
            <w:pPr>
              <w:tabs>
                <w:tab w:val="left" w:pos="601"/>
              </w:tabs>
              <w:snapToGrid w:val="0"/>
              <w:spacing w:line="288" w:lineRule="auto"/>
              <w:rPr>
                <w:rFonts w:ascii="宋体" w:hAnsi="宋体"/>
                <w:color w:val="000000"/>
                <w:sz w:val="24"/>
                <w:lang w:val="zh-CN"/>
              </w:rPr>
            </w:pPr>
            <w:r>
              <w:rPr>
                <w:rFonts w:ascii="宋体" w:hAnsi="宋体"/>
                <w:sz w:val="24"/>
                <w:u w:val="single"/>
              </w:rPr>
              <w:t>90</w:t>
            </w:r>
            <w:r>
              <w:rPr>
                <w:rFonts w:ascii="宋体" w:hAnsi="宋体" w:hint="eastAsia"/>
                <w:sz w:val="24"/>
              </w:rPr>
              <w:t>日历日。响应文件有效期不足的响应，将被视为</w:t>
            </w:r>
            <w:r>
              <w:rPr>
                <w:rFonts w:ascii="宋体" w:hAnsi="宋体" w:hint="eastAsia"/>
                <w:b/>
                <w:sz w:val="24"/>
              </w:rPr>
              <w:t>无效响应</w:t>
            </w:r>
            <w:r>
              <w:rPr>
                <w:rFonts w:ascii="宋体" w:hAnsi="宋体" w:hint="eastAsia"/>
                <w:sz w:val="24"/>
              </w:rPr>
              <w:t>。</w:t>
            </w:r>
          </w:p>
        </w:tc>
      </w:tr>
      <w:tr w:rsidR="00876FA9" w14:paraId="4DDD7EB0" w14:textId="77777777">
        <w:trPr>
          <w:trHeight w:val="473"/>
          <w:jc w:val="center"/>
        </w:trPr>
        <w:tc>
          <w:tcPr>
            <w:tcW w:w="289" w:type="pct"/>
            <w:vAlign w:val="center"/>
          </w:tcPr>
          <w:p w14:paraId="736A7483"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5604C99D" w14:textId="77777777" w:rsidR="00876FA9" w:rsidRDefault="00016336">
            <w:pPr>
              <w:pStyle w:val="aff9"/>
              <w:snapToGrid w:val="0"/>
              <w:spacing w:line="288" w:lineRule="auto"/>
              <w:ind w:left="38"/>
              <w:jc w:val="center"/>
              <w:rPr>
                <w:color w:val="000000"/>
                <w:lang w:val="zh-CN"/>
              </w:rPr>
            </w:pPr>
            <w:r>
              <w:rPr>
                <w:color w:val="000000"/>
                <w:lang w:val="zh-CN"/>
              </w:rPr>
              <w:t>12</w:t>
            </w:r>
          </w:p>
        </w:tc>
        <w:tc>
          <w:tcPr>
            <w:tcW w:w="897" w:type="pct"/>
            <w:vAlign w:val="center"/>
          </w:tcPr>
          <w:p w14:paraId="10B767FA" w14:textId="77777777" w:rsidR="00876FA9" w:rsidRDefault="00016336">
            <w:pPr>
              <w:pStyle w:val="aff9"/>
              <w:snapToGrid w:val="0"/>
              <w:spacing w:line="288" w:lineRule="auto"/>
              <w:ind w:left="38"/>
              <w:jc w:val="center"/>
              <w:rPr>
                <w:color w:val="000000"/>
                <w:lang w:val="zh-CN"/>
              </w:rPr>
            </w:pPr>
            <w:r>
              <w:rPr>
                <w:rFonts w:hint="eastAsia"/>
                <w:color w:val="000000"/>
                <w:lang w:val="zh-CN"/>
              </w:rPr>
              <w:t>答疑会和现场考察</w:t>
            </w:r>
          </w:p>
        </w:tc>
        <w:tc>
          <w:tcPr>
            <w:tcW w:w="3136" w:type="pct"/>
            <w:vAlign w:val="center"/>
          </w:tcPr>
          <w:p w14:paraId="671C906C" w14:textId="77777777" w:rsidR="00876FA9" w:rsidRDefault="00016336">
            <w:pPr>
              <w:tabs>
                <w:tab w:val="left" w:pos="459"/>
                <w:tab w:val="left" w:pos="601"/>
              </w:tabs>
              <w:autoSpaceDE w:val="0"/>
              <w:autoSpaceDN w:val="0"/>
              <w:adjustRightInd w:val="0"/>
              <w:snapToGrid w:val="0"/>
              <w:spacing w:line="288" w:lineRule="auto"/>
              <w:jc w:val="left"/>
              <w:rPr>
                <w:rFonts w:ascii="宋体" w:hAnsi="宋体"/>
                <w:kern w:val="0"/>
                <w:sz w:val="24"/>
              </w:rPr>
            </w:pPr>
            <w:r>
              <w:rPr>
                <w:rFonts w:ascii="宋体" w:hAnsi="宋体" w:hint="eastAsia"/>
                <w:kern w:val="0"/>
                <w:sz w:val="24"/>
              </w:rPr>
              <w:sym w:font="Wingdings 2" w:char="0052"/>
            </w:r>
            <w:r>
              <w:rPr>
                <w:rFonts w:ascii="宋体" w:hAnsi="宋体" w:hint="eastAsia"/>
                <w:kern w:val="0"/>
                <w:sz w:val="24"/>
              </w:rPr>
              <w:t>不举行</w:t>
            </w:r>
          </w:p>
        </w:tc>
      </w:tr>
      <w:tr w:rsidR="00876FA9" w14:paraId="576B10C4" w14:textId="77777777">
        <w:trPr>
          <w:trHeight w:val="473"/>
          <w:jc w:val="center"/>
        </w:trPr>
        <w:tc>
          <w:tcPr>
            <w:tcW w:w="289" w:type="pct"/>
            <w:vAlign w:val="center"/>
          </w:tcPr>
          <w:p w14:paraId="4551FEA7"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75A328E7" w14:textId="77777777" w:rsidR="00876FA9" w:rsidRDefault="00016336">
            <w:pPr>
              <w:pStyle w:val="aff9"/>
              <w:snapToGrid w:val="0"/>
              <w:spacing w:line="288" w:lineRule="auto"/>
              <w:ind w:left="38"/>
              <w:jc w:val="center"/>
              <w:rPr>
                <w:color w:val="000000"/>
                <w:lang w:val="zh-CN"/>
              </w:rPr>
            </w:pPr>
            <w:r>
              <w:rPr>
                <w:color w:val="000000"/>
                <w:lang w:val="zh-CN"/>
              </w:rPr>
              <w:t>18</w:t>
            </w:r>
          </w:p>
        </w:tc>
        <w:tc>
          <w:tcPr>
            <w:tcW w:w="897" w:type="pct"/>
            <w:vAlign w:val="center"/>
          </w:tcPr>
          <w:p w14:paraId="0F6516C3" w14:textId="77777777" w:rsidR="00876FA9" w:rsidRDefault="00016336">
            <w:pPr>
              <w:pStyle w:val="aff9"/>
              <w:snapToGrid w:val="0"/>
              <w:spacing w:line="288" w:lineRule="auto"/>
              <w:ind w:left="38"/>
              <w:jc w:val="center"/>
              <w:rPr>
                <w:color w:val="000000"/>
                <w:lang w:val="zh-CN"/>
              </w:rPr>
            </w:pPr>
            <w:r>
              <w:rPr>
                <w:rFonts w:hint="eastAsia"/>
                <w:color w:val="000000"/>
                <w:lang w:val="zh-CN"/>
              </w:rPr>
              <w:t>响应文件份数</w:t>
            </w:r>
          </w:p>
        </w:tc>
        <w:tc>
          <w:tcPr>
            <w:tcW w:w="3136" w:type="pct"/>
            <w:vAlign w:val="center"/>
          </w:tcPr>
          <w:p w14:paraId="3426FF99" w14:textId="77777777" w:rsidR="00876FA9" w:rsidRDefault="00016336">
            <w:pPr>
              <w:tabs>
                <w:tab w:val="left" w:pos="459"/>
                <w:tab w:val="left" w:pos="601"/>
              </w:tabs>
              <w:autoSpaceDE w:val="0"/>
              <w:autoSpaceDN w:val="0"/>
              <w:adjustRightInd w:val="0"/>
              <w:snapToGrid w:val="0"/>
              <w:spacing w:line="288" w:lineRule="auto"/>
              <w:jc w:val="left"/>
              <w:rPr>
                <w:rFonts w:ascii="宋体" w:hAnsi="宋体"/>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）资格性响应文件正本一份，副本二</w:t>
            </w:r>
            <w:r>
              <w:rPr>
                <w:rFonts w:ascii="宋体" w:hAnsi="宋体"/>
                <w:sz w:val="24"/>
              </w:rPr>
              <w:t>份</w:t>
            </w:r>
            <w:r>
              <w:rPr>
                <w:rFonts w:ascii="宋体" w:hAnsi="宋体" w:hint="eastAsia"/>
                <w:sz w:val="24"/>
              </w:rPr>
              <w:t>。</w:t>
            </w:r>
          </w:p>
          <w:p w14:paraId="5728525E" w14:textId="77777777" w:rsidR="00876FA9" w:rsidRDefault="00016336">
            <w:pPr>
              <w:tabs>
                <w:tab w:val="left" w:pos="459"/>
                <w:tab w:val="left" w:pos="601"/>
              </w:tabs>
              <w:autoSpaceDE w:val="0"/>
              <w:autoSpaceDN w:val="0"/>
              <w:adjustRightInd w:val="0"/>
              <w:snapToGrid w:val="0"/>
              <w:spacing w:line="288" w:lineRule="auto"/>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）其他响应文件正本一份，</w:t>
            </w:r>
            <w:r>
              <w:rPr>
                <w:rFonts w:ascii="宋体" w:hAnsi="宋体" w:hint="eastAsia"/>
                <w:kern w:val="0"/>
                <w:sz w:val="24"/>
              </w:rPr>
              <w:t>副本二</w:t>
            </w:r>
            <w:r>
              <w:rPr>
                <w:rFonts w:ascii="宋体" w:hAnsi="宋体"/>
                <w:sz w:val="24"/>
              </w:rPr>
              <w:t>份</w:t>
            </w:r>
            <w:r>
              <w:rPr>
                <w:rFonts w:ascii="宋体" w:hAnsi="宋体" w:hint="eastAsia"/>
                <w:sz w:val="24"/>
              </w:rPr>
              <w:t>。</w:t>
            </w:r>
          </w:p>
          <w:p w14:paraId="40ECCC6C" w14:textId="77777777" w:rsidR="00876FA9" w:rsidRDefault="00016336">
            <w:pPr>
              <w:tabs>
                <w:tab w:val="left" w:pos="459"/>
                <w:tab w:val="left" w:pos="601"/>
              </w:tabs>
              <w:autoSpaceDE w:val="0"/>
              <w:autoSpaceDN w:val="0"/>
              <w:adjustRightInd w:val="0"/>
              <w:snapToGrid w:val="0"/>
              <w:spacing w:line="288" w:lineRule="auto"/>
              <w:jc w:val="left"/>
              <w:rPr>
                <w:rFonts w:ascii="宋体" w:hAnsi="宋体"/>
                <w:kern w:val="0"/>
                <w:sz w:val="24"/>
              </w:rPr>
            </w:pPr>
            <w:r>
              <w:rPr>
                <w:rFonts w:ascii="宋体" w:hAnsi="宋体" w:hint="eastAsia"/>
                <w:sz w:val="24"/>
              </w:rPr>
              <w:t>（</w:t>
            </w:r>
            <w:r>
              <w:rPr>
                <w:rFonts w:ascii="宋体" w:hAnsi="宋体" w:hint="eastAsia"/>
                <w:sz w:val="24"/>
              </w:rPr>
              <w:t>3</w:t>
            </w:r>
            <w:r>
              <w:rPr>
                <w:rFonts w:ascii="宋体" w:hAnsi="宋体" w:hint="eastAsia"/>
                <w:sz w:val="24"/>
              </w:rPr>
              <w:t>）响应文件电子文档一份。</w:t>
            </w:r>
          </w:p>
        </w:tc>
      </w:tr>
      <w:tr w:rsidR="00876FA9" w14:paraId="5C7067F3" w14:textId="77777777">
        <w:trPr>
          <w:trHeight w:val="473"/>
          <w:jc w:val="center"/>
        </w:trPr>
        <w:tc>
          <w:tcPr>
            <w:tcW w:w="289" w:type="pct"/>
            <w:vAlign w:val="center"/>
          </w:tcPr>
          <w:p w14:paraId="416F1E9F"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5EF6976C" w14:textId="77777777" w:rsidR="00876FA9" w:rsidRDefault="00016336">
            <w:pPr>
              <w:pStyle w:val="aff9"/>
              <w:snapToGrid w:val="0"/>
              <w:spacing w:line="288" w:lineRule="auto"/>
              <w:ind w:left="38"/>
              <w:jc w:val="center"/>
              <w:rPr>
                <w:color w:val="000000"/>
                <w:lang w:val="zh-CN"/>
              </w:rPr>
            </w:pPr>
            <w:r>
              <w:rPr>
                <w:color w:val="000000"/>
                <w:lang w:val="zh-CN"/>
              </w:rPr>
              <w:t>20</w:t>
            </w:r>
          </w:p>
        </w:tc>
        <w:tc>
          <w:tcPr>
            <w:tcW w:w="897" w:type="pct"/>
            <w:vAlign w:val="center"/>
          </w:tcPr>
          <w:p w14:paraId="351BE606" w14:textId="77777777" w:rsidR="00876FA9" w:rsidRDefault="00016336">
            <w:pPr>
              <w:pStyle w:val="aff9"/>
              <w:snapToGrid w:val="0"/>
              <w:spacing w:line="288" w:lineRule="auto"/>
              <w:ind w:left="38"/>
              <w:jc w:val="center"/>
              <w:rPr>
                <w:color w:val="000000"/>
                <w:lang w:val="zh-CN"/>
              </w:rPr>
            </w:pPr>
            <w:r>
              <w:rPr>
                <w:rFonts w:hint="eastAsia"/>
                <w:color w:val="000000"/>
                <w:lang w:val="zh-CN"/>
              </w:rPr>
              <w:t>响应文件的递交</w:t>
            </w:r>
          </w:p>
        </w:tc>
        <w:tc>
          <w:tcPr>
            <w:tcW w:w="3136" w:type="pct"/>
            <w:vAlign w:val="center"/>
          </w:tcPr>
          <w:p w14:paraId="0A543B37" w14:textId="77777777" w:rsidR="00876FA9" w:rsidRDefault="00016336">
            <w:pPr>
              <w:tabs>
                <w:tab w:val="left" w:pos="459"/>
                <w:tab w:val="left" w:pos="601"/>
              </w:tabs>
              <w:autoSpaceDE w:val="0"/>
              <w:autoSpaceDN w:val="0"/>
              <w:adjustRightInd w:val="0"/>
              <w:snapToGrid w:val="0"/>
              <w:spacing w:line="288" w:lineRule="auto"/>
              <w:jc w:val="left"/>
              <w:rPr>
                <w:rFonts w:ascii="宋体" w:hAnsi="宋体"/>
                <w:kern w:val="0"/>
                <w:sz w:val="24"/>
              </w:rPr>
            </w:pPr>
            <w:r>
              <w:rPr>
                <w:rFonts w:ascii="宋体" w:hAnsi="宋体" w:hint="eastAsia"/>
                <w:sz w:val="24"/>
              </w:rPr>
              <w:sym w:font="Wingdings 2" w:char="0052"/>
            </w:r>
            <w:r>
              <w:rPr>
                <w:rFonts w:ascii="宋体" w:hAnsi="宋体" w:hint="eastAsia"/>
                <w:kern w:val="0"/>
                <w:sz w:val="24"/>
              </w:rPr>
              <w:t>本次采购不接收邮寄的响应文件。</w:t>
            </w:r>
          </w:p>
        </w:tc>
      </w:tr>
      <w:tr w:rsidR="00876FA9" w14:paraId="04B34FF8" w14:textId="77777777">
        <w:trPr>
          <w:trHeight w:val="473"/>
          <w:jc w:val="center"/>
        </w:trPr>
        <w:tc>
          <w:tcPr>
            <w:tcW w:w="289" w:type="pct"/>
            <w:vAlign w:val="center"/>
          </w:tcPr>
          <w:p w14:paraId="5F50AD3E"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351306CE" w14:textId="77777777" w:rsidR="00876FA9" w:rsidRDefault="00016336">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35F8DA2A" w14:textId="77777777" w:rsidR="00876FA9" w:rsidRDefault="00016336">
            <w:pPr>
              <w:pStyle w:val="aff9"/>
              <w:snapToGrid w:val="0"/>
              <w:spacing w:line="288" w:lineRule="auto"/>
              <w:ind w:left="38"/>
              <w:jc w:val="center"/>
              <w:rPr>
                <w:color w:val="000000"/>
                <w:lang w:val="zh-CN"/>
              </w:rPr>
            </w:pPr>
            <w:r>
              <w:rPr>
                <w:rFonts w:hint="eastAsia"/>
                <w:color w:val="000000"/>
                <w:lang w:val="zh-CN"/>
              </w:rPr>
              <w:t>磋商小组人数</w:t>
            </w:r>
          </w:p>
        </w:tc>
        <w:tc>
          <w:tcPr>
            <w:tcW w:w="3136" w:type="pct"/>
            <w:vAlign w:val="center"/>
          </w:tcPr>
          <w:p w14:paraId="26D6421E" w14:textId="77777777" w:rsidR="00876FA9" w:rsidRDefault="00016336">
            <w:pPr>
              <w:autoSpaceDE w:val="0"/>
              <w:autoSpaceDN w:val="0"/>
              <w:adjustRightInd w:val="0"/>
              <w:snapToGrid w:val="0"/>
              <w:spacing w:line="288" w:lineRule="auto"/>
              <w:jc w:val="left"/>
              <w:rPr>
                <w:rFonts w:ascii="宋体" w:hAnsi="宋体" w:cs="宋体"/>
                <w:kern w:val="0"/>
                <w:sz w:val="24"/>
                <w:lang w:val="zh-CN"/>
              </w:rPr>
            </w:pPr>
            <w:r>
              <w:rPr>
                <w:rFonts w:ascii="宋体" w:hAnsi="宋体" w:hint="eastAsia"/>
                <w:kern w:val="0"/>
                <w:sz w:val="24"/>
              </w:rPr>
              <w:sym w:font="Wingdings 2" w:char="0052"/>
            </w:r>
            <w:r>
              <w:rPr>
                <w:rFonts w:ascii="宋体" w:hAnsi="宋体" w:cs="宋体" w:hint="eastAsia"/>
                <w:kern w:val="0"/>
                <w:sz w:val="24"/>
                <w:lang w:val="zh-CN"/>
              </w:rPr>
              <w:t>3</w:t>
            </w:r>
            <w:r>
              <w:rPr>
                <w:rFonts w:ascii="宋体" w:hAnsi="宋体" w:cs="宋体" w:hint="eastAsia"/>
                <w:kern w:val="0"/>
                <w:sz w:val="24"/>
                <w:lang w:val="zh-CN"/>
              </w:rPr>
              <w:t>人</w:t>
            </w:r>
          </w:p>
        </w:tc>
      </w:tr>
      <w:tr w:rsidR="00876FA9" w14:paraId="2AD0AE71" w14:textId="77777777">
        <w:trPr>
          <w:trHeight w:val="473"/>
          <w:jc w:val="center"/>
        </w:trPr>
        <w:tc>
          <w:tcPr>
            <w:tcW w:w="289" w:type="pct"/>
            <w:vAlign w:val="center"/>
          </w:tcPr>
          <w:p w14:paraId="6E0F931D"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668BBE50" w14:textId="77777777" w:rsidR="00876FA9" w:rsidRDefault="00016336">
            <w:pPr>
              <w:pStyle w:val="aff9"/>
              <w:snapToGrid w:val="0"/>
              <w:spacing w:line="288" w:lineRule="auto"/>
              <w:ind w:left="38"/>
              <w:jc w:val="center"/>
              <w:rPr>
                <w:color w:val="000000"/>
                <w:lang w:val="zh-CN"/>
              </w:rPr>
            </w:pPr>
            <w:r>
              <w:rPr>
                <w:color w:val="000000"/>
                <w:lang w:val="zh-CN"/>
              </w:rPr>
              <w:t>28</w:t>
            </w:r>
          </w:p>
        </w:tc>
        <w:tc>
          <w:tcPr>
            <w:tcW w:w="897" w:type="pct"/>
            <w:vAlign w:val="center"/>
          </w:tcPr>
          <w:p w14:paraId="1A10E9CB" w14:textId="77777777" w:rsidR="00876FA9" w:rsidRDefault="00016336">
            <w:pPr>
              <w:pStyle w:val="aff9"/>
              <w:snapToGrid w:val="0"/>
              <w:spacing w:line="288" w:lineRule="auto"/>
              <w:ind w:left="38"/>
              <w:jc w:val="center"/>
              <w:rPr>
                <w:color w:val="000000"/>
                <w:lang w:val="zh-CN"/>
              </w:rPr>
            </w:pPr>
            <w:r>
              <w:rPr>
                <w:rFonts w:hint="eastAsia"/>
                <w:color w:val="000000"/>
                <w:lang w:val="zh-CN"/>
              </w:rPr>
              <w:t>分包</w:t>
            </w:r>
          </w:p>
        </w:tc>
        <w:tc>
          <w:tcPr>
            <w:tcW w:w="3136" w:type="pct"/>
            <w:vAlign w:val="center"/>
          </w:tcPr>
          <w:p w14:paraId="15E5C559" w14:textId="77777777" w:rsidR="00876FA9" w:rsidRDefault="00016336">
            <w:pPr>
              <w:snapToGrid w:val="0"/>
              <w:spacing w:line="288" w:lineRule="auto"/>
              <w:rPr>
                <w:rFonts w:ascii="宋体" w:hAnsi="宋体" w:cs="宋体"/>
                <w:sz w:val="24"/>
              </w:rPr>
            </w:pPr>
            <w:r>
              <w:rPr>
                <w:rFonts w:ascii="宋体" w:hAnsi="宋体" w:cs="宋体" w:hint="eastAsia"/>
                <w:sz w:val="24"/>
              </w:rPr>
              <w:t>方式一：</w:t>
            </w:r>
            <w:r>
              <w:rPr>
                <w:rFonts w:ascii="宋体" w:hAnsi="宋体" w:cs="宋体" w:hint="eastAsia"/>
                <w:sz w:val="24"/>
              </w:rPr>
              <w:sym w:font="Wingdings 2" w:char="0052"/>
            </w:r>
            <w:r>
              <w:rPr>
                <w:rFonts w:ascii="宋体" w:hAnsi="宋体" w:cs="宋体" w:hint="eastAsia"/>
                <w:sz w:val="24"/>
              </w:rPr>
              <w:t>不允许</w:t>
            </w:r>
          </w:p>
        </w:tc>
      </w:tr>
      <w:tr w:rsidR="00876FA9" w14:paraId="1D5DBB3E" w14:textId="77777777">
        <w:trPr>
          <w:trHeight w:val="473"/>
          <w:jc w:val="center"/>
        </w:trPr>
        <w:tc>
          <w:tcPr>
            <w:tcW w:w="289" w:type="pct"/>
            <w:vAlign w:val="center"/>
          </w:tcPr>
          <w:p w14:paraId="22C0E6FD"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5D6A4BC1" w14:textId="77777777" w:rsidR="00876FA9" w:rsidRDefault="00016336">
            <w:pPr>
              <w:pStyle w:val="aff9"/>
              <w:snapToGrid w:val="0"/>
              <w:spacing w:line="288" w:lineRule="auto"/>
              <w:ind w:left="38"/>
              <w:jc w:val="center"/>
              <w:rPr>
                <w:color w:val="000000"/>
                <w:lang w:val="zh-CN"/>
              </w:rPr>
            </w:pPr>
            <w:r>
              <w:rPr>
                <w:color w:val="000000"/>
                <w:lang w:val="zh-CN"/>
              </w:rPr>
              <w:t>/</w:t>
            </w:r>
          </w:p>
        </w:tc>
        <w:tc>
          <w:tcPr>
            <w:tcW w:w="897" w:type="pct"/>
            <w:vAlign w:val="center"/>
          </w:tcPr>
          <w:p w14:paraId="51E90EC4" w14:textId="77777777" w:rsidR="00876FA9" w:rsidRDefault="00016336">
            <w:pPr>
              <w:pStyle w:val="aff9"/>
              <w:snapToGrid w:val="0"/>
              <w:spacing w:line="288" w:lineRule="auto"/>
              <w:ind w:left="38"/>
              <w:jc w:val="center"/>
              <w:rPr>
                <w:color w:val="000000"/>
                <w:lang w:val="zh-CN"/>
              </w:rPr>
            </w:pPr>
            <w:r>
              <w:rPr>
                <w:rFonts w:hint="eastAsia"/>
              </w:rPr>
              <w:t>推荐成交候选供应商数量</w:t>
            </w:r>
          </w:p>
        </w:tc>
        <w:tc>
          <w:tcPr>
            <w:tcW w:w="3136" w:type="pct"/>
            <w:vAlign w:val="center"/>
          </w:tcPr>
          <w:p w14:paraId="74E8655E" w14:textId="77777777" w:rsidR="00876FA9" w:rsidRDefault="00016336">
            <w:pPr>
              <w:snapToGrid w:val="0"/>
              <w:spacing w:line="288"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）按照综合评审得分由高到低顺序推荐排名前</w:t>
            </w:r>
            <w:r>
              <w:rPr>
                <w:rFonts w:ascii="宋体" w:hAnsi="宋体" w:hint="eastAsia"/>
                <w:sz w:val="24"/>
                <w:u w:val="single"/>
              </w:rPr>
              <w:t>3</w:t>
            </w:r>
            <w:r>
              <w:rPr>
                <w:rFonts w:ascii="宋体" w:hAnsi="宋体" w:hint="eastAsia"/>
                <w:sz w:val="24"/>
              </w:rPr>
              <w:t>名为成交候选供应商。</w:t>
            </w:r>
          </w:p>
          <w:p w14:paraId="1285C422" w14:textId="77777777" w:rsidR="00876FA9" w:rsidRDefault="00016336">
            <w:pPr>
              <w:snapToGrid w:val="0"/>
              <w:spacing w:line="288"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）综合评审得分相同的，优先推荐注册地在少数民族或不发达地区的供应商。</w:t>
            </w:r>
          </w:p>
          <w:p w14:paraId="30C1FEEE" w14:textId="77777777" w:rsidR="00876FA9" w:rsidRDefault="00016336">
            <w:pPr>
              <w:snapToGrid w:val="0"/>
              <w:spacing w:line="288" w:lineRule="auto"/>
              <w:rPr>
                <w:rFonts w:ascii="宋体" w:hAnsi="宋体" w:cs="宋体"/>
                <w:sz w:val="24"/>
              </w:rPr>
            </w:pPr>
            <w:r>
              <w:rPr>
                <w:rFonts w:ascii="宋体" w:hAnsi="宋体" w:hint="eastAsia"/>
                <w:sz w:val="24"/>
              </w:rPr>
              <w:t>（</w:t>
            </w:r>
            <w:r>
              <w:rPr>
                <w:rFonts w:ascii="宋体" w:hAnsi="宋体" w:hint="eastAsia"/>
                <w:sz w:val="24"/>
              </w:rPr>
              <w:t>3</w:t>
            </w:r>
            <w:r>
              <w:rPr>
                <w:rFonts w:ascii="宋体" w:hAnsi="宋体" w:hint="eastAsia"/>
                <w:sz w:val="24"/>
              </w:rPr>
              <w:t>）成交候选供应商并列的，由采购人采取抽签的方式选择成交候选供应商。</w:t>
            </w:r>
          </w:p>
        </w:tc>
      </w:tr>
      <w:tr w:rsidR="00876FA9" w14:paraId="22CF220B" w14:textId="77777777">
        <w:trPr>
          <w:jc w:val="center"/>
        </w:trPr>
        <w:tc>
          <w:tcPr>
            <w:tcW w:w="289" w:type="pct"/>
            <w:vAlign w:val="center"/>
          </w:tcPr>
          <w:p w14:paraId="2FE4F7A4"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7DFD184E" w14:textId="77777777" w:rsidR="00876FA9" w:rsidRDefault="00016336">
            <w:pPr>
              <w:pStyle w:val="aff9"/>
              <w:snapToGrid w:val="0"/>
              <w:spacing w:line="288" w:lineRule="auto"/>
              <w:ind w:left="38"/>
              <w:jc w:val="center"/>
              <w:rPr>
                <w:bCs/>
                <w:color w:val="000000"/>
              </w:rPr>
            </w:pPr>
            <w:r>
              <w:rPr>
                <w:bCs/>
                <w:color w:val="000000"/>
              </w:rPr>
              <w:t>/</w:t>
            </w:r>
          </w:p>
        </w:tc>
        <w:tc>
          <w:tcPr>
            <w:tcW w:w="897" w:type="pct"/>
            <w:vAlign w:val="center"/>
          </w:tcPr>
          <w:p w14:paraId="719A5E58" w14:textId="77777777" w:rsidR="00876FA9" w:rsidRDefault="00016336">
            <w:pPr>
              <w:pStyle w:val="aff9"/>
              <w:snapToGrid w:val="0"/>
              <w:spacing w:line="288" w:lineRule="auto"/>
              <w:ind w:left="38"/>
              <w:jc w:val="center"/>
              <w:rPr>
                <w:color w:val="000000"/>
                <w:lang w:val="zh-CN"/>
              </w:rPr>
            </w:pPr>
            <w:r>
              <w:rPr>
                <w:rFonts w:hint="eastAsia"/>
                <w:bCs/>
                <w:color w:val="000000"/>
              </w:rPr>
              <w:t>磋商</w:t>
            </w:r>
            <w:r>
              <w:rPr>
                <w:rFonts w:hint="eastAsia"/>
                <w:color w:val="000000"/>
                <w:lang w:val="zh-CN"/>
              </w:rPr>
              <w:t>文件咨询</w:t>
            </w:r>
          </w:p>
        </w:tc>
        <w:tc>
          <w:tcPr>
            <w:tcW w:w="3136" w:type="pct"/>
            <w:vAlign w:val="center"/>
          </w:tcPr>
          <w:p w14:paraId="4A225978" w14:textId="77777777" w:rsidR="00876FA9" w:rsidRDefault="00016336">
            <w:pPr>
              <w:pStyle w:val="aff9"/>
              <w:snapToGrid w:val="0"/>
              <w:spacing w:line="288" w:lineRule="auto"/>
              <w:ind w:firstLineChars="100" w:firstLine="240"/>
              <w:jc w:val="both"/>
              <w:rPr>
                <w:lang w:val="zh-CN"/>
              </w:rPr>
            </w:pPr>
            <w:r>
              <w:rPr>
                <w:rFonts w:hint="eastAsia"/>
                <w:lang w:val="zh-CN"/>
              </w:rPr>
              <w:t>联系人：周先生</w:t>
            </w:r>
            <w:r>
              <w:rPr>
                <w:lang w:val="zh-CN"/>
              </w:rPr>
              <w:t xml:space="preserve">      </w:t>
            </w:r>
            <w:r>
              <w:rPr>
                <w:lang w:val="zh-CN"/>
              </w:rPr>
              <w:t>联系电话：</w:t>
            </w:r>
            <w:r>
              <w:rPr>
                <w:rFonts w:ascii="Times New Roman" w:hAnsi="Times New Roman" w:cs="Times New Roman"/>
                <w:kern w:val="2"/>
                <w:u w:val="single"/>
              </w:rPr>
              <w:t>028-6072 5068</w:t>
            </w:r>
            <w:r>
              <w:rPr>
                <w:lang w:val="zh-CN"/>
              </w:rPr>
              <w:t xml:space="preserve">  </w:t>
            </w:r>
          </w:p>
        </w:tc>
      </w:tr>
      <w:tr w:rsidR="00876FA9" w14:paraId="024AE624" w14:textId="77777777">
        <w:trPr>
          <w:jc w:val="center"/>
        </w:trPr>
        <w:tc>
          <w:tcPr>
            <w:tcW w:w="289" w:type="pct"/>
            <w:vAlign w:val="center"/>
          </w:tcPr>
          <w:p w14:paraId="7F59C47A"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31D37D46" w14:textId="77777777" w:rsidR="00876FA9" w:rsidRDefault="00016336">
            <w:pPr>
              <w:pStyle w:val="aff9"/>
              <w:snapToGrid w:val="0"/>
              <w:spacing w:line="288" w:lineRule="auto"/>
              <w:ind w:left="38"/>
              <w:jc w:val="center"/>
              <w:rPr>
                <w:color w:val="000000"/>
                <w:lang w:val="zh-CN"/>
              </w:rPr>
            </w:pPr>
            <w:r>
              <w:rPr>
                <w:color w:val="000000"/>
                <w:lang w:val="zh-CN"/>
              </w:rPr>
              <w:t>/</w:t>
            </w:r>
          </w:p>
        </w:tc>
        <w:tc>
          <w:tcPr>
            <w:tcW w:w="897" w:type="pct"/>
            <w:vAlign w:val="center"/>
          </w:tcPr>
          <w:p w14:paraId="1979B123" w14:textId="77777777" w:rsidR="00876FA9" w:rsidRDefault="00016336">
            <w:pPr>
              <w:pStyle w:val="aff9"/>
              <w:snapToGrid w:val="0"/>
              <w:spacing w:line="288" w:lineRule="auto"/>
              <w:ind w:left="38"/>
              <w:jc w:val="center"/>
              <w:rPr>
                <w:color w:val="000000"/>
                <w:lang w:val="zh-CN"/>
              </w:rPr>
            </w:pPr>
            <w:r>
              <w:rPr>
                <w:rFonts w:hint="eastAsia"/>
                <w:color w:val="000000"/>
                <w:lang w:val="zh-CN"/>
              </w:rPr>
              <w:t>磋商过程、结果工作咨询</w:t>
            </w:r>
          </w:p>
        </w:tc>
        <w:tc>
          <w:tcPr>
            <w:tcW w:w="3136" w:type="pct"/>
            <w:vAlign w:val="center"/>
          </w:tcPr>
          <w:p w14:paraId="6C8D42DC" w14:textId="77777777" w:rsidR="00876FA9" w:rsidRDefault="00016336">
            <w:pPr>
              <w:pStyle w:val="aff9"/>
              <w:snapToGrid w:val="0"/>
              <w:spacing w:line="288" w:lineRule="auto"/>
              <w:ind w:firstLineChars="100" w:firstLine="240"/>
              <w:jc w:val="both"/>
              <w:rPr>
                <w:lang w:val="zh-CN"/>
              </w:rPr>
            </w:pPr>
            <w:r>
              <w:rPr>
                <w:rFonts w:hint="eastAsia"/>
                <w:lang w:val="zh-CN"/>
              </w:rPr>
              <w:t>联系人：周先生</w:t>
            </w:r>
            <w:r>
              <w:rPr>
                <w:lang w:val="zh-CN"/>
              </w:rPr>
              <w:t xml:space="preserve">      </w:t>
            </w:r>
            <w:r>
              <w:rPr>
                <w:rFonts w:hint="eastAsia"/>
                <w:lang w:val="zh-CN"/>
              </w:rPr>
              <w:t>联系电话：</w:t>
            </w:r>
            <w:r>
              <w:rPr>
                <w:rFonts w:ascii="Times New Roman" w:hAnsi="Times New Roman" w:cs="Times New Roman"/>
                <w:kern w:val="2"/>
                <w:u w:val="single"/>
              </w:rPr>
              <w:t>028-6072 5068</w:t>
            </w:r>
          </w:p>
        </w:tc>
      </w:tr>
      <w:tr w:rsidR="00876FA9" w14:paraId="3BC584D9" w14:textId="77777777">
        <w:trPr>
          <w:jc w:val="center"/>
        </w:trPr>
        <w:tc>
          <w:tcPr>
            <w:tcW w:w="289" w:type="pct"/>
            <w:vAlign w:val="center"/>
          </w:tcPr>
          <w:p w14:paraId="0E6B9C11"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514EF95D" w14:textId="77777777" w:rsidR="00876FA9" w:rsidRDefault="00016336">
            <w:pPr>
              <w:pStyle w:val="aff9"/>
              <w:snapToGrid w:val="0"/>
              <w:spacing w:line="288" w:lineRule="auto"/>
              <w:ind w:left="96"/>
              <w:jc w:val="center"/>
              <w:rPr>
                <w:color w:val="000000"/>
                <w:lang w:val="zh-CN"/>
              </w:rPr>
            </w:pPr>
            <w:r>
              <w:rPr>
                <w:color w:val="000000"/>
                <w:lang w:val="zh-CN"/>
              </w:rPr>
              <w:t>39</w:t>
            </w:r>
          </w:p>
          <w:p w14:paraId="5DC156AD" w14:textId="77777777" w:rsidR="00876FA9" w:rsidRDefault="00016336">
            <w:pPr>
              <w:pStyle w:val="aff9"/>
              <w:snapToGrid w:val="0"/>
              <w:spacing w:line="288" w:lineRule="auto"/>
              <w:ind w:left="96"/>
              <w:jc w:val="center"/>
              <w:rPr>
                <w:color w:val="000000"/>
                <w:lang w:val="zh-CN"/>
              </w:rPr>
            </w:pPr>
            <w:r>
              <w:rPr>
                <w:color w:val="000000"/>
                <w:lang w:val="zh-CN"/>
              </w:rPr>
              <w:t>40</w:t>
            </w:r>
          </w:p>
        </w:tc>
        <w:tc>
          <w:tcPr>
            <w:tcW w:w="897" w:type="pct"/>
            <w:vAlign w:val="center"/>
          </w:tcPr>
          <w:p w14:paraId="5D270848" w14:textId="77777777" w:rsidR="00876FA9" w:rsidRDefault="00016336">
            <w:pPr>
              <w:pStyle w:val="aff9"/>
              <w:snapToGrid w:val="0"/>
              <w:spacing w:line="288" w:lineRule="auto"/>
              <w:ind w:left="96"/>
              <w:jc w:val="center"/>
              <w:rPr>
                <w:color w:val="000000"/>
                <w:lang w:val="zh-CN"/>
              </w:rPr>
            </w:pPr>
            <w:r>
              <w:rPr>
                <w:rFonts w:hint="eastAsia"/>
                <w:color w:val="000000"/>
                <w:lang w:val="zh-CN"/>
              </w:rPr>
              <w:t>供应商询问、质疑</w:t>
            </w:r>
          </w:p>
        </w:tc>
        <w:tc>
          <w:tcPr>
            <w:tcW w:w="3136" w:type="pct"/>
            <w:vAlign w:val="center"/>
          </w:tcPr>
          <w:p w14:paraId="3D759F67" w14:textId="77777777" w:rsidR="00876FA9" w:rsidRDefault="00016336">
            <w:pPr>
              <w:snapToGrid w:val="0"/>
              <w:spacing w:line="288" w:lineRule="auto"/>
              <w:ind w:rightChars="50" w:right="105"/>
              <w:jc w:val="left"/>
              <w:rPr>
                <w:rFonts w:ascii="宋体" w:hAnsi="宋体"/>
                <w:sz w:val="24"/>
              </w:rPr>
            </w:pPr>
            <w:r>
              <w:rPr>
                <w:rFonts w:ascii="宋体" w:hAnsi="宋体" w:hint="eastAsia"/>
                <w:sz w:val="24"/>
              </w:rPr>
              <w:t>根据委托代理协议约定，对于采购文件（采购需求除外）、</w:t>
            </w:r>
            <w:r>
              <w:rPr>
                <w:rFonts w:ascii="宋体" w:hAnsi="宋体"/>
                <w:sz w:val="24"/>
              </w:rPr>
              <w:t>采购过程</w:t>
            </w:r>
            <w:r>
              <w:rPr>
                <w:rFonts w:ascii="宋体" w:hAnsi="宋体" w:hint="eastAsia"/>
                <w:sz w:val="24"/>
              </w:rPr>
              <w:t>、中标、成交结果方面</w:t>
            </w:r>
            <w:r>
              <w:rPr>
                <w:rFonts w:ascii="宋体" w:hAnsi="宋体"/>
                <w:sz w:val="24"/>
              </w:rPr>
              <w:t>的询问或者质疑</w:t>
            </w:r>
            <w:r>
              <w:rPr>
                <w:rFonts w:ascii="宋体" w:hAnsi="宋体" w:hint="eastAsia"/>
                <w:sz w:val="24"/>
              </w:rPr>
              <w:t>由采购代理机构负责答复；对于</w:t>
            </w:r>
            <w:r>
              <w:rPr>
                <w:rFonts w:ascii="宋体" w:hAnsi="宋体"/>
                <w:sz w:val="24"/>
              </w:rPr>
              <w:t>采购需求方面的询问或质疑，由</w:t>
            </w:r>
            <w:r>
              <w:rPr>
                <w:rFonts w:ascii="宋体" w:hAnsi="宋体" w:hint="eastAsia"/>
                <w:sz w:val="24"/>
              </w:rPr>
              <w:t>采购人</w:t>
            </w:r>
            <w:r>
              <w:rPr>
                <w:rFonts w:ascii="宋体" w:hAnsi="宋体"/>
                <w:sz w:val="24"/>
              </w:rPr>
              <w:t>作出答复并书面授权代理机构统一作出书面答复。</w:t>
            </w:r>
          </w:p>
          <w:p w14:paraId="647105D0" w14:textId="77777777" w:rsidR="00876FA9" w:rsidRDefault="00016336">
            <w:pPr>
              <w:snapToGrid w:val="0"/>
              <w:spacing w:line="288" w:lineRule="auto"/>
              <w:ind w:rightChars="50" w:right="105"/>
              <w:jc w:val="left"/>
              <w:rPr>
                <w:rFonts w:ascii="宋体" w:hAnsi="宋体"/>
                <w:sz w:val="24"/>
                <w:lang w:val="zh-CN"/>
              </w:rPr>
            </w:pPr>
            <w:r>
              <w:rPr>
                <w:rFonts w:ascii="宋体" w:hAnsi="宋体" w:hint="eastAsia"/>
                <w:sz w:val="24"/>
                <w:lang w:val="zh-CN"/>
              </w:rPr>
              <w:t>联系人：</w:t>
            </w:r>
            <w:r>
              <w:rPr>
                <w:rFonts w:ascii="宋体" w:hAnsi="宋体" w:hint="eastAsia"/>
                <w:sz w:val="24"/>
                <w:u w:val="single"/>
                <w:lang w:val="zh-CN"/>
              </w:rPr>
              <w:t>周先生</w:t>
            </w:r>
            <w:r>
              <w:rPr>
                <w:rFonts w:ascii="宋体" w:hAnsi="宋体" w:hint="eastAsia"/>
                <w:sz w:val="24"/>
                <w:lang w:val="zh-CN"/>
              </w:rPr>
              <w:t>。</w:t>
            </w:r>
          </w:p>
          <w:p w14:paraId="5EF8DCC5" w14:textId="77777777" w:rsidR="00876FA9" w:rsidRDefault="00016336">
            <w:pPr>
              <w:snapToGrid w:val="0"/>
              <w:spacing w:line="288" w:lineRule="auto"/>
              <w:ind w:rightChars="50" w:right="105"/>
              <w:jc w:val="left"/>
              <w:rPr>
                <w:rFonts w:ascii="宋体" w:hAnsi="宋体"/>
                <w:sz w:val="24"/>
                <w:lang w:val="zh-CN"/>
              </w:rPr>
            </w:pPr>
            <w:r>
              <w:rPr>
                <w:rFonts w:ascii="宋体" w:hAnsi="宋体" w:hint="eastAsia"/>
                <w:sz w:val="24"/>
                <w:lang w:val="zh-CN"/>
              </w:rPr>
              <w:t>联系电话：</w:t>
            </w:r>
            <w:r>
              <w:rPr>
                <w:u w:val="single"/>
              </w:rPr>
              <w:t>028-6072 5068</w:t>
            </w:r>
            <w:r>
              <w:rPr>
                <w:rFonts w:ascii="宋体" w:hAnsi="宋体" w:hint="eastAsia"/>
                <w:sz w:val="24"/>
                <w:lang w:val="zh-CN"/>
              </w:rPr>
              <w:t>。</w:t>
            </w:r>
          </w:p>
          <w:p w14:paraId="0C3A541A" w14:textId="77777777" w:rsidR="00876FA9" w:rsidRDefault="00016336">
            <w:pPr>
              <w:snapToGrid w:val="0"/>
              <w:spacing w:line="288" w:lineRule="auto"/>
              <w:ind w:rightChars="50" w:right="105"/>
              <w:jc w:val="left"/>
              <w:rPr>
                <w:rFonts w:ascii="宋体" w:hAnsi="宋体"/>
                <w:sz w:val="24"/>
              </w:rPr>
            </w:pPr>
            <w:r>
              <w:rPr>
                <w:rFonts w:ascii="宋体" w:hAnsi="宋体" w:hint="eastAsia"/>
                <w:sz w:val="24"/>
                <w:lang w:val="zh-CN"/>
              </w:rPr>
              <w:t>地址：</w:t>
            </w:r>
            <w:r>
              <w:rPr>
                <w:bCs/>
                <w:sz w:val="24"/>
                <w:u w:val="single"/>
              </w:rPr>
              <w:t>成都市青羊区鼓楼南街</w:t>
            </w:r>
            <w:r>
              <w:rPr>
                <w:bCs/>
                <w:sz w:val="24"/>
                <w:u w:val="single"/>
              </w:rPr>
              <w:t>117</w:t>
            </w:r>
            <w:r>
              <w:rPr>
                <w:bCs/>
                <w:sz w:val="24"/>
                <w:u w:val="single"/>
              </w:rPr>
              <w:t>号世界贸易中心</w:t>
            </w:r>
            <w:r>
              <w:rPr>
                <w:bCs/>
                <w:sz w:val="24"/>
                <w:u w:val="single"/>
              </w:rPr>
              <w:t>A</w:t>
            </w:r>
            <w:r>
              <w:rPr>
                <w:bCs/>
                <w:sz w:val="24"/>
                <w:u w:val="single"/>
              </w:rPr>
              <w:t>座</w:t>
            </w:r>
            <w:r>
              <w:rPr>
                <w:bCs/>
                <w:sz w:val="24"/>
                <w:u w:val="single"/>
              </w:rPr>
              <w:t>1205</w:t>
            </w:r>
            <w:r>
              <w:rPr>
                <w:rFonts w:ascii="宋体" w:hAnsi="宋体" w:hint="eastAsia"/>
                <w:sz w:val="24"/>
                <w:lang w:val="zh-CN"/>
              </w:rPr>
              <w:t>。</w:t>
            </w:r>
          </w:p>
          <w:p w14:paraId="34B91774" w14:textId="77777777" w:rsidR="00876FA9" w:rsidRDefault="00016336">
            <w:pPr>
              <w:pStyle w:val="aff9"/>
              <w:snapToGrid w:val="0"/>
              <w:spacing w:line="288" w:lineRule="auto"/>
              <w:ind w:firstLineChars="100" w:firstLine="240"/>
              <w:rPr>
                <w:color w:val="000000"/>
                <w:lang w:val="zh-CN"/>
              </w:rPr>
            </w:pPr>
            <w:r>
              <w:rPr>
                <w:rFonts w:hint="eastAsia"/>
                <w:lang w:val="zh-CN"/>
              </w:rPr>
              <w:t>注：根据《中华人民共和国政府采购法》的规定，供应商质疑不得超出采购文件、采购过程、采购结果的范围。</w:t>
            </w:r>
          </w:p>
        </w:tc>
      </w:tr>
      <w:tr w:rsidR="00876FA9" w14:paraId="0423C509" w14:textId="77777777">
        <w:trPr>
          <w:jc w:val="center"/>
        </w:trPr>
        <w:tc>
          <w:tcPr>
            <w:tcW w:w="289" w:type="pct"/>
            <w:vAlign w:val="center"/>
          </w:tcPr>
          <w:p w14:paraId="23864C28"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72244D68" w14:textId="77777777" w:rsidR="00876FA9" w:rsidRDefault="00016336">
            <w:pPr>
              <w:pStyle w:val="aff9"/>
              <w:snapToGrid w:val="0"/>
              <w:spacing w:line="288" w:lineRule="auto"/>
              <w:ind w:left="96"/>
              <w:jc w:val="center"/>
              <w:rPr>
                <w:color w:val="000000"/>
                <w:lang w:val="zh-CN"/>
              </w:rPr>
            </w:pPr>
            <w:r>
              <w:rPr>
                <w:color w:val="000000"/>
                <w:lang w:val="zh-CN"/>
              </w:rPr>
              <w:t>41</w:t>
            </w:r>
          </w:p>
        </w:tc>
        <w:tc>
          <w:tcPr>
            <w:tcW w:w="897" w:type="pct"/>
            <w:vAlign w:val="center"/>
          </w:tcPr>
          <w:p w14:paraId="75BA756E" w14:textId="77777777" w:rsidR="00876FA9" w:rsidRDefault="00016336">
            <w:pPr>
              <w:pStyle w:val="aff9"/>
              <w:snapToGrid w:val="0"/>
              <w:spacing w:line="288" w:lineRule="auto"/>
              <w:ind w:left="96"/>
              <w:jc w:val="center"/>
              <w:rPr>
                <w:color w:val="000000"/>
                <w:lang w:val="zh-CN"/>
              </w:rPr>
            </w:pPr>
            <w:r>
              <w:rPr>
                <w:rFonts w:hint="eastAsia"/>
                <w:color w:val="000000"/>
                <w:lang w:val="zh-CN"/>
              </w:rPr>
              <w:t>供应商投诉</w:t>
            </w:r>
          </w:p>
        </w:tc>
        <w:tc>
          <w:tcPr>
            <w:tcW w:w="3136" w:type="pct"/>
            <w:vAlign w:val="center"/>
          </w:tcPr>
          <w:p w14:paraId="0D37F779" w14:textId="77777777" w:rsidR="00876FA9" w:rsidRDefault="00016336">
            <w:pPr>
              <w:snapToGrid w:val="0"/>
              <w:spacing w:line="288" w:lineRule="auto"/>
              <w:ind w:rightChars="50" w:right="105"/>
              <w:rPr>
                <w:rFonts w:ascii="宋体" w:hAnsi="宋体"/>
                <w:sz w:val="24"/>
              </w:rPr>
            </w:pPr>
            <w:r>
              <w:rPr>
                <w:rFonts w:ascii="宋体" w:hAnsi="宋体" w:hint="eastAsia"/>
                <w:sz w:val="24"/>
              </w:rPr>
              <w:t>投诉受理单位（政府采购监督管理部门）：本采购项目同级财政部门，成都市金牛区财政局，电话：</w:t>
            </w:r>
            <w:r>
              <w:rPr>
                <w:rFonts w:ascii="宋体" w:hAnsi="宋体"/>
                <w:sz w:val="24"/>
              </w:rPr>
              <w:t>028-87705190</w:t>
            </w:r>
          </w:p>
          <w:p w14:paraId="371D8FD6" w14:textId="77777777" w:rsidR="00876FA9" w:rsidRDefault="00016336">
            <w:pPr>
              <w:pStyle w:val="aff9"/>
              <w:snapToGrid w:val="0"/>
              <w:spacing w:line="288" w:lineRule="auto"/>
              <w:ind w:left="492" w:hanging="425"/>
              <w:rPr>
                <w:color w:val="000000"/>
                <w:lang w:val="zh-CN"/>
              </w:rPr>
            </w:pPr>
            <w:r>
              <w:rPr>
                <w:rFonts w:hint="eastAsia"/>
              </w:rPr>
              <w:lastRenderedPageBreak/>
              <w:t>注：根据《中华人民共和国政府采购法实施条例》的规定，供应商投诉事项不得超出已质疑事项的范围。</w:t>
            </w:r>
          </w:p>
        </w:tc>
      </w:tr>
      <w:tr w:rsidR="00876FA9" w14:paraId="38155200" w14:textId="77777777">
        <w:trPr>
          <w:jc w:val="center"/>
        </w:trPr>
        <w:tc>
          <w:tcPr>
            <w:tcW w:w="289" w:type="pct"/>
            <w:vAlign w:val="center"/>
          </w:tcPr>
          <w:p w14:paraId="6B4A97E6"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27B24426" w14:textId="77777777" w:rsidR="00876FA9" w:rsidRDefault="00016336">
            <w:pPr>
              <w:pStyle w:val="aff9"/>
              <w:snapToGrid w:val="0"/>
              <w:spacing w:line="288" w:lineRule="auto"/>
              <w:ind w:left="96"/>
              <w:jc w:val="center"/>
              <w:rPr>
                <w:color w:val="000000"/>
                <w:lang w:val="zh-CN"/>
              </w:rPr>
            </w:pPr>
            <w:r>
              <w:rPr>
                <w:color w:val="000000"/>
                <w:lang w:val="zh-CN"/>
              </w:rPr>
              <w:t>/</w:t>
            </w:r>
          </w:p>
        </w:tc>
        <w:tc>
          <w:tcPr>
            <w:tcW w:w="897" w:type="pct"/>
            <w:vAlign w:val="center"/>
          </w:tcPr>
          <w:p w14:paraId="7CED275D" w14:textId="77777777" w:rsidR="00876FA9" w:rsidRDefault="00016336">
            <w:pPr>
              <w:pStyle w:val="aff9"/>
              <w:snapToGrid w:val="0"/>
              <w:spacing w:line="288" w:lineRule="auto"/>
              <w:ind w:left="96"/>
              <w:jc w:val="center"/>
              <w:rPr>
                <w:color w:val="000000"/>
                <w:lang w:val="zh-CN"/>
              </w:rPr>
            </w:pPr>
            <w:r>
              <w:rPr>
                <w:rFonts w:hint="eastAsia"/>
                <w:color w:val="000000"/>
                <w:lang w:val="zh-CN"/>
              </w:rPr>
              <w:t>进口产品</w:t>
            </w:r>
          </w:p>
        </w:tc>
        <w:tc>
          <w:tcPr>
            <w:tcW w:w="3136" w:type="pct"/>
            <w:vAlign w:val="center"/>
          </w:tcPr>
          <w:p w14:paraId="310C1884" w14:textId="77777777" w:rsidR="00876FA9" w:rsidRDefault="00016336">
            <w:pPr>
              <w:pStyle w:val="aff9"/>
              <w:snapToGrid w:val="0"/>
              <w:spacing w:line="288" w:lineRule="auto"/>
              <w:ind w:leftChars="102" w:left="694" w:hangingChars="200" w:hanging="480"/>
              <w:rPr>
                <w:color w:val="000000"/>
                <w:kern w:val="2"/>
              </w:rPr>
            </w:pPr>
            <w:r>
              <w:rPr>
                <w:rFonts w:hint="eastAsia"/>
              </w:rPr>
              <w:sym w:font="Wingdings 2" w:char="0052"/>
            </w:r>
            <w:r>
              <w:rPr>
                <w:rFonts w:hint="eastAsia"/>
                <w:color w:val="000000"/>
              </w:rPr>
              <w:t>本项目不允许采购进口产品，否则作无效处理。</w:t>
            </w:r>
          </w:p>
        </w:tc>
      </w:tr>
      <w:tr w:rsidR="00876FA9" w14:paraId="5BD76EA8" w14:textId="77777777">
        <w:trPr>
          <w:jc w:val="center"/>
        </w:trPr>
        <w:tc>
          <w:tcPr>
            <w:tcW w:w="289" w:type="pct"/>
            <w:vAlign w:val="center"/>
          </w:tcPr>
          <w:p w14:paraId="24F79FDF"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4ABCE7A2" w14:textId="77777777" w:rsidR="00876FA9" w:rsidRDefault="00016336">
            <w:pPr>
              <w:pStyle w:val="aff9"/>
              <w:snapToGrid w:val="0"/>
              <w:spacing w:line="288" w:lineRule="auto"/>
              <w:ind w:left="96"/>
              <w:jc w:val="center"/>
              <w:rPr>
                <w:color w:val="000000"/>
                <w:lang w:val="zh-CN"/>
              </w:rPr>
            </w:pPr>
            <w:r>
              <w:rPr>
                <w:color w:val="000000"/>
                <w:lang w:val="zh-CN"/>
              </w:rPr>
              <w:t>/</w:t>
            </w:r>
          </w:p>
        </w:tc>
        <w:tc>
          <w:tcPr>
            <w:tcW w:w="897" w:type="pct"/>
            <w:vAlign w:val="center"/>
          </w:tcPr>
          <w:p w14:paraId="4C0EFF7A" w14:textId="77777777" w:rsidR="00876FA9" w:rsidRDefault="00016336">
            <w:pPr>
              <w:pStyle w:val="aff9"/>
              <w:snapToGrid w:val="0"/>
              <w:spacing w:line="288" w:lineRule="auto"/>
              <w:ind w:left="96"/>
              <w:jc w:val="center"/>
              <w:rPr>
                <w:color w:val="000000"/>
                <w:lang w:val="zh-CN"/>
              </w:rPr>
            </w:pPr>
            <w:r>
              <w:rPr>
                <w:rFonts w:hint="eastAsia"/>
                <w:color w:val="000000"/>
                <w:lang w:val="zh-CN"/>
              </w:rPr>
              <w:t>采购代理服务费</w:t>
            </w:r>
          </w:p>
        </w:tc>
        <w:tc>
          <w:tcPr>
            <w:tcW w:w="3136" w:type="pct"/>
            <w:vAlign w:val="center"/>
          </w:tcPr>
          <w:p w14:paraId="766BCC0D" w14:textId="77777777" w:rsidR="00876FA9" w:rsidRDefault="00016336">
            <w:pPr>
              <w:tabs>
                <w:tab w:val="left" w:pos="360"/>
                <w:tab w:val="left" w:pos="601"/>
              </w:tabs>
              <w:autoSpaceDE w:val="0"/>
              <w:autoSpaceDN w:val="0"/>
              <w:adjustRightInd w:val="0"/>
              <w:snapToGrid w:val="0"/>
              <w:spacing w:line="288" w:lineRule="auto"/>
              <w:jc w:val="left"/>
              <w:rPr>
                <w:rFonts w:ascii="宋体" w:hAnsi="宋体"/>
                <w:b/>
                <w:color w:val="595959"/>
                <w:kern w:val="0"/>
                <w:sz w:val="24"/>
                <w:shd w:val="pct10" w:color="auto" w:fill="FFFFFF"/>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）本次采购代理服务费向成交供应商收取；</w:t>
            </w:r>
          </w:p>
          <w:p w14:paraId="207FFBAC" w14:textId="77777777" w:rsidR="00876FA9" w:rsidRDefault="00016336">
            <w:pPr>
              <w:tabs>
                <w:tab w:val="left" w:pos="601"/>
              </w:tabs>
              <w:autoSpaceDE w:val="0"/>
              <w:autoSpaceDN w:val="0"/>
              <w:adjustRightInd w:val="0"/>
              <w:snapToGrid w:val="0"/>
              <w:spacing w:line="288" w:lineRule="auto"/>
              <w:jc w:val="left"/>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）采购代理机构按差额定率累进法收费：</w:t>
            </w:r>
            <w:r>
              <w:rPr>
                <w:rFonts w:ascii="宋体" w:hAnsi="宋体"/>
                <w:b/>
                <w:bCs/>
                <w:kern w:val="0"/>
                <w:sz w:val="24"/>
              </w:rPr>
              <w:t>以</w:t>
            </w:r>
            <w:r>
              <w:rPr>
                <w:rFonts w:ascii="宋体" w:hAnsi="宋体" w:hint="eastAsia"/>
                <w:b/>
                <w:bCs/>
                <w:kern w:val="0"/>
                <w:sz w:val="24"/>
              </w:rPr>
              <w:t>成交</w:t>
            </w:r>
            <w:r>
              <w:rPr>
                <w:rFonts w:ascii="宋体" w:hAnsi="宋体"/>
                <w:b/>
                <w:bCs/>
                <w:kern w:val="0"/>
                <w:sz w:val="24"/>
              </w:rPr>
              <w:t>通知书中</w:t>
            </w:r>
            <w:r>
              <w:rPr>
                <w:rFonts w:ascii="宋体" w:hAnsi="宋体" w:hint="eastAsia"/>
                <w:b/>
                <w:bCs/>
                <w:kern w:val="0"/>
                <w:sz w:val="24"/>
              </w:rPr>
              <w:t>的成交金额</w:t>
            </w:r>
            <w:r>
              <w:rPr>
                <w:rFonts w:ascii="宋体" w:hAnsi="宋体" w:hint="eastAsia"/>
                <w:kern w:val="0"/>
                <w:sz w:val="24"/>
              </w:rPr>
              <w:t>作为采购代理服务费的计算基数。参照中华人民共和国国家发展计划委员会颁发的计价格〔</w:t>
            </w:r>
            <w:r>
              <w:rPr>
                <w:rFonts w:ascii="宋体" w:hAnsi="宋体" w:hint="eastAsia"/>
                <w:kern w:val="0"/>
                <w:sz w:val="24"/>
              </w:rPr>
              <w:t>2002</w:t>
            </w:r>
            <w:r>
              <w:rPr>
                <w:rFonts w:ascii="宋体" w:hAnsi="宋体" w:hint="eastAsia"/>
                <w:kern w:val="0"/>
                <w:sz w:val="24"/>
              </w:rPr>
              <w:t>〕</w:t>
            </w:r>
            <w:r>
              <w:rPr>
                <w:rFonts w:ascii="宋体" w:hAnsi="宋体" w:hint="eastAsia"/>
                <w:kern w:val="0"/>
                <w:sz w:val="24"/>
              </w:rPr>
              <w:t>1980</w:t>
            </w:r>
            <w:r>
              <w:rPr>
                <w:rFonts w:ascii="宋体" w:hAnsi="宋体" w:hint="eastAsia"/>
                <w:kern w:val="0"/>
                <w:sz w:val="24"/>
              </w:rPr>
              <w:t>号、发改办价格〔</w:t>
            </w:r>
            <w:r>
              <w:rPr>
                <w:rFonts w:ascii="宋体" w:hAnsi="宋体"/>
                <w:kern w:val="0"/>
                <w:sz w:val="24"/>
              </w:rPr>
              <w:t>2003</w:t>
            </w:r>
            <w:r>
              <w:rPr>
                <w:rFonts w:ascii="宋体" w:hAnsi="宋体" w:hint="eastAsia"/>
                <w:kern w:val="0"/>
                <w:sz w:val="24"/>
              </w:rPr>
              <w:t>〕</w:t>
            </w:r>
            <w:r>
              <w:rPr>
                <w:rFonts w:ascii="宋体" w:hAnsi="宋体"/>
                <w:kern w:val="0"/>
                <w:sz w:val="24"/>
              </w:rPr>
              <w:t>857</w:t>
            </w:r>
            <w:r>
              <w:rPr>
                <w:rFonts w:ascii="宋体" w:hAnsi="宋体"/>
                <w:kern w:val="0"/>
                <w:sz w:val="24"/>
              </w:rPr>
              <w:t>号</w:t>
            </w:r>
            <w:r>
              <w:rPr>
                <w:rFonts w:ascii="宋体" w:hAnsi="宋体" w:hint="eastAsia"/>
                <w:kern w:val="0"/>
                <w:sz w:val="24"/>
              </w:rPr>
              <w:t>及发改价格〔</w:t>
            </w:r>
            <w:r>
              <w:rPr>
                <w:rFonts w:ascii="宋体" w:hAnsi="宋体" w:hint="eastAsia"/>
                <w:kern w:val="0"/>
                <w:sz w:val="24"/>
              </w:rPr>
              <w:t>2011</w:t>
            </w:r>
            <w:r>
              <w:rPr>
                <w:rFonts w:ascii="宋体" w:hAnsi="宋体" w:hint="eastAsia"/>
                <w:kern w:val="0"/>
                <w:sz w:val="24"/>
              </w:rPr>
              <w:t>〕</w:t>
            </w:r>
            <w:r>
              <w:rPr>
                <w:rFonts w:ascii="宋体" w:hAnsi="宋体" w:hint="eastAsia"/>
                <w:kern w:val="0"/>
                <w:sz w:val="24"/>
              </w:rPr>
              <w:t>534</w:t>
            </w:r>
            <w:r>
              <w:rPr>
                <w:rFonts w:ascii="宋体" w:hAnsi="宋体" w:hint="eastAsia"/>
                <w:kern w:val="0"/>
                <w:sz w:val="24"/>
              </w:rPr>
              <w:t>号文规定的“</w:t>
            </w:r>
            <w:r>
              <w:rPr>
                <w:rFonts w:ascii="宋体" w:hAnsi="宋体" w:hint="eastAsia"/>
                <w:b/>
                <w:bCs/>
                <w:kern w:val="0"/>
                <w:sz w:val="24"/>
              </w:rPr>
              <w:t>服务类</w:t>
            </w:r>
            <w:r>
              <w:rPr>
                <w:rFonts w:ascii="宋体" w:hAnsi="宋体" w:hint="eastAsia"/>
                <w:kern w:val="0"/>
                <w:sz w:val="24"/>
              </w:rPr>
              <w:t>”计费标准</w:t>
            </w:r>
            <w:r>
              <w:rPr>
                <w:rFonts w:ascii="宋体" w:hAnsi="宋体" w:hint="eastAsia"/>
                <w:b/>
                <w:bCs/>
                <w:kern w:val="0"/>
                <w:sz w:val="24"/>
              </w:rPr>
              <w:t>下浮</w:t>
            </w:r>
            <w:r>
              <w:rPr>
                <w:rFonts w:ascii="宋体" w:hAnsi="宋体" w:hint="eastAsia"/>
                <w:b/>
                <w:bCs/>
                <w:kern w:val="0"/>
                <w:sz w:val="24"/>
                <w:u w:val="single"/>
              </w:rPr>
              <w:t>20</w:t>
            </w:r>
            <w:r>
              <w:rPr>
                <w:rFonts w:ascii="宋体" w:hAnsi="宋体" w:hint="eastAsia"/>
                <w:b/>
                <w:bCs/>
                <w:kern w:val="0"/>
                <w:sz w:val="24"/>
              </w:rPr>
              <w:t>%</w:t>
            </w:r>
            <w:r>
              <w:rPr>
                <w:rFonts w:ascii="宋体" w:hAnsi="宋体" w:hint="eastAsia"/>
                <w:kern w:val="0"/>
                <w:sz w:val="24"/>
              </w:rPr>
              <w:t>计算并缴纳，</w:t>
            </w:r>
            <w:r>
              <w:rPr>
                <w:rFonts w:ascii="宋体" w:hAnsi="宋体" w:hint="eastAsia"/>
                <w:b/>
                <w:bCs/>
                <w:kern w:val="0"/>
                <w:sz w:val="24"/>
              </w:rPr>
              <w:t>采购代理服务费不足</w:t>
            </w:r>
            <w:r>
              <w:rPr>
                <w:rFonts w:ascii="宋体" w:hAnsi="宋体" w:hint="eastAsia"/>
                <w:b/>
                <w:bCs/>
                <w:kern w:val="0"/>
                <w:sz w:val="24"/>
                <w:u w:val="single"/>
              </w:rPr>
              <w:t xml:space="preserve">7200  </w:t>
            </w:r>
            <w:r>
              <w:rPr>
                <w:rFonts w:ascii="宋体" w:hAnsi="宋体" w:hint="eastAsia"/>
                <w:b/>
                <w:bCs/>
                <w:kern w:val="0"/>
                <w:sz w:val="24"/>
              </w:rPr>
              <w:t>元的按</w:t>
            </w:r>
            <w:r>
              <w:rPr>
                <w:rFonts w:ascii="宋体" w:hAnsi="宋体" w:hint="eastAsia"/>
                <w:b/>
                <w:bCs/>
                <w:kern w:val="0"/>
                <w:sz w:val="24"/>
                <w:u w:val="single"/>
              </w:rPr>
              <w:t>7200</w:t>
            </w:r>
            <w:r>
              <w:rPr>
                <w:rFonts w:ascii="宋体" w:hAnsi="宋体" w:hint="eastAsia"/>
                <w:b/>
                <w:bCs/>
                <w:kern w:val="0"/>
                <w:sz w:val="24"/>
              </w:rPr>
              <w:t>元收取。</w:t>
            </w:r>
          </w:p>
          <w:tbl>
            <w:tblPr>
              <w:tblW w:w="54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38"/>
              <w:gridCol w:w="1485"/>
              <w:gridCol w:w="1573"/>
            </w:tblGrid>
            <w:tr w:rsidR="00876FA9" w14:paraId="2F913625" w14:textId="77777777">
              <w:trPr>
                <w:trHeight w:val="527"/>
                <w:jc w:val="center"/>
              </w:trPr>
              <w:tc>
                <w:tcPr>
                  <w:tcW w:w="2438" w:type="dxa"/>
                </w:tcPr>
                <w:p w14:paraId="68E6AD27" w14:textId="77777777" w:rsidR="00876FA9" w:rsidRDefault="00016336">
                  <w:pPr>
                    <w:tabs>
                      <w:tab w:val="left" w:pos="601"/>
                    </w:tabs>
                    <w:adjustRightInd w:val="0"/>
                    <w:snapToGrid w:val="0"/>
                    <w:spacing w:line="288" w:lineRule="auto"/>
                    <w:ind w:firstLineChars="650" w:firstLine="1560"/>
                    <w:rPr>
                      <w:rFonts w:ascii="宋体" w:hAnsi="宋体"/>
                      <w:kern w:val="0"/>
                      <w:sz w:val="24"/>
                    </w:rPr>
                  </w:pPr>
                  <w:r>
                    <w:rPr>
                      <w:rFonts w:ascii="宋体" w:hAnsi="宋体"/>
                      <w:noProof/>
                      <w:kern w:val="0"/>
                      <w:sz w:val="24"/>
                    </w:rPr>
                    <mc:AlternateContent>
                      <mc:Choice Requires="wps">
                        <w:drawing>
                          <wp:anchor distT="0" distB="0" distL="114300" distR="114300" simplePos="0" relativeHeight="251656704" behindDoc="0" locked="0" layoutInCell="1" allowOverlap="1" wp14:anchorId="669DFB1B" wp14:editId="55B721C2">
                            <wp:simplePos x="0" y="0"/>
                            <wp:positionH relativeFrom="column">
                              <wp:posOffset>-34925</wp:posOffset>
                            </wp:positionH>
                            <wp:positionV relativeFrom="paragraph">
                              <wp:posOffset>32385</wp:posOffset>
                            </wp:positionV>
                            <wp:extent cx="1501775" cy="379730"/>
                            <wp:effectExtent l="1270" t="4445" r="1905" b="15875"/>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721" cy="379562"/>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直接连接符 2" o:spid="_x0000_s1026" o:spt="20" style="position:absolute;left:0pt;margin-left:-2.75pt;margin-top:2.55pt;height:29.9pt;width:118.25pt;z-index:251659264;mso-width-relative:page;mso-height-relative:page;" filled="f" stroked="t" coordsize="21600,21600" o:gfxdata="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p6KldYAAAAHAQAADwAAAAAAAAABACAAAAAiAAAAZHJzL2Rvd25yZXYueG1sUEsBAhQAFAAA&#10;AAgAh07iQDa+kDTxAQAAvQMAAA4AAAAAAAAAAQAgAAAAJQEAAGRycy9lMm9Eb2MueG1sUEsFBgAA&#10;AAAGAAYAWQEAAIgFAAAAAA==&#10;">
                            <v:fill on="f" focussize="0,0"/>
                            <v:stroke color="#000000" joinstyle="round"/>
                            <v:imagedata o:title=""/>
                            <o:lock v:ext="edit" aspectratio="f"/>
                          </v:line>
                        </w:pict>
                      </mc:Fallback>
                    </mc:AlternateContent>
                  </w:r>
                  <w:r>
                    <w:rPr>
                      <w:rFonts w:ascii="宋体" w:hAnsi="宋体" w:hint="eastAsia"/>
                      <w:kern w:val="0"/>
                      <w:sz w:val="24"/>
                    </w:rPr>
                    <w:t>费率</w:t>
                  </w:r>
                </w:p>
                <w:p w14:paraId="748DAFCB"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中标金额</w:t>
                  </w:r>
                </w:p>
              </w:tc>
              <w:tc>
                <w:tcPr>
                  <w:tcW w:w="1485" w:type="dxa"/>
                  <w:vAlign w:val="center"/>
                </w:tcPr>
                <w:p w14:paraId="7A9DFDE5"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货物招标</w:t>
                  </w:r>
                </w:p>
              </w:tc>
              <w:tc>
                <w:tcPr>
                  <w:tcW w:w="1573" w:type="dxa"/>
                  <w:vAlign w:val="center"/>
                </w:tcPr>
                <w:p w14:paraId="1A2243D6"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服务招标</w:t>
                  </w:r>
                </w:p>
              </w:tc>
            </w:tr>
            <w:tr w:rsidR="00876FA9" w14:paraId="308CD5F6" w14:textId="77777777">
              <w:trPr>
                <w:trHeight w:val="226"/>
                <w:jc w:val="center"/>
              </w:trPr>
              <w:tc>
                <w:tcPr>
                  <w:tcW w:w="2438" w:type="dxa"/>
                  <w:vAlign w:val="center"/>
                </w:tcPr>
                <w:p w14:paraId="70D6F544"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100</w:t>
                  </w:r>
                  <w:r>
                    <w:rPr>
                      <w:rFonts w:ascii="宋体" w:hAnsi="宋体" w:hint="eastAsia"/>
                      <w:kern w:val="0"/>
                      <w:sz w:val="24"/>
                    </w:rPr>
                    <w:t>万元以下</w:t>
                  </w:r>
                </w:p>
              </w:tc>
              <w:tc>
                <w:tcPr>
                  <w:tcW w:w="1485" w:type="dxa"/>
                  <w:vAlign w:val="center"/>
                </w:tcPr>
                <w:p w14:paraId="018C2B04"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kern w:val="0"/>
                      <w:sz w:val="24"/>
                    </w:rPr>
                    <w:t>1.5%</w:t>
                  </w:r>
                </w:p>
              </w:tc>
              <w:tc>
                <w:tcPr>
                  <w:tcW w:w="1573" w:type="dxa"/>
                  <w:vAlign w:val="center"/>
                </w:tcPr>
                <w:p w14:paraId="795AEEEC"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1.5%</w:t>
                  </w:r>
                </w:p>
              </w:tc>
            </w:tr>
            <w:tr w:rsidR="00876FA9" w14:paraId="1171DBD4" w14:textId="77777777">
              <w:trPr>
                <w:trHeight w:val="226"/>
                <w:jc w:val="center"/>
              </w:trPr>
              <w:tc>
                <w:tcPr>
                  <w:tcW w:w="2438" w:type="dxa"/>
                  <w:vAlign w:val="center"/>
                </w:tcPr>
                <w:p w14:paraId="25F917E9"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100</w:t>
                  </w:r>
                  <w:r>
                    <w:rPr>
                      <w:rFonts w:ascii="宋体" w:hAnsi="宋体" w:hint="eastAsia"/>
                      <w:kern w:val="0"/>
                      <w:sz w:val="24"/>
                    </w:rPr>
                    <w:t>～</w:t>
                  </w:r>
                  <w:r>
                    <w:rPr>
                      <w:rFonts w:ascii="宋体" w:hAnsi="宋体" w:hint="eastAsia"/>
                      <w:kern w:val="0"/>
                      <w:sz w:val="24"/>
                    </w:rPr>
                    <w:t>500</w:t>
                  </w:r>
                  <w:r>
                    <w:rPr>
                      <w:rFonts w:ascii="宋体" w:hAnsi="宋体" w:hint="eastAsia"/>
                      <w:kern w:val="0"/>
                      <w:sz w:val="24"/>
                    </w:rPr>
                    <w:t>万元</w:t>
                  </w:r>
                </w:p>
              </w:tc>
              <w:tc>
                <w:tcPr>
                  <w:tcW w:w="1485" w:type="dxa"/>
                  <w:vAlign w:val="center"/>
                </w:tcPr>
                <w:p w14:paraId="6016FB71"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kern w:val="0"/>
                      <w:sz w:val="24"/>
                    </w:rPr>
                    <w:t>1.1%</w:t>
                  </w:r>
                </w:p>
              </w:tc>
              <w:tc>
                <w:tcPr>
                  <w:tcW w:w="1573" w:type="dxa"/>
                  <w:vAlign w:val="center"/>
                </w:tcPr>
                <w:p w14:paraId="6CB907EC"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0.8%</w:t>
                  </w:r>
                </w:p>
              </w:tc>
            </w:tr>
            <w:tr w:rsidR="00876FA9" w14:paraId="4118D110" w14:textId="77777777">
              <w:trPr>
                <w:trHeight w:val="226"/>
                <w:jc w:val="center"/>
              </w:trPr>
              <w:tc>
                <w:tcPr>
                  <w:tcW w:w="2438" w:type="dxa"/>
                  <w:vAlign w:val="center"/>
                </w:tcPr>
                <w:p w14:paraId="580B077D"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500</w:t>
                  </w:r>
                  <w:r>
                    <w:rPr>
                      <w:rFonts w:ascii="宋体" w:hAnsi="宋体" w:hint="eastAsia"/>
                      <w:kern w:val="0"/>
                      <w:sz w:val="24"/>
                    </w:rPr>
                    <w:t>～</w:t>
                  </w:r>
                  <w:r>
                    <w:rPr>
                      <w:rFonts w:ascii="宋体" w:hAnsi="宋体" w:hint="eastAsia"/>
                      <w:kern w:val="0"/>
                      <w:sz w:val="24"/>
                    </w:rPr>
                    <w:t>1000</w:t>
                  </w:r>
                  <w:r>
                    <w:rPr>
                      <w:rFonts w:ascii="宋体" w:hAnsi="宋体" w:hint="eastAsia"/>
                      <w:kern w:val="0"/>
                      <w:sz w:val="24"/>
                    </w:rPr>
                    <w:t>万元</w:t>
                  </w:r>
                </w:p>
              </w:tc>
              <w:tc>
                <w:tcPr>
                  <w:tcW w:w="1485" w:type="dxa"/>
                  <w:vAlign w:val="center"/>
                </w:tcPr>
                <w:p w14:paraId="3A2B3E72"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kern w:val="0"/>
                      <w:sz w:val="24"/>
                    </w:rPr>
                    <w:t>0.8%</w:t>
                  </w:r>
                </w:p>
              </w:tc>
              <w:tc>
                <w:tcPr>
                  <w:tcW w:w="1573" w:type="dxa"/>
                  <w:vAlign w:val="center"/>
                </w:tcPr>
                <w:p w14:paraId="280774CE"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0.45%</w:t>
                  </w:r>
                </w:p>
              </w:tc>
            </w:tr>
            <w:tr w:rsidR="00876FA9" w14:paraId="672D6C7B" w14:textId="77777777">
              <w:trPr>
                <w:trHeight w:val="226"/>
                <w:jc w:val="center"/>
              </w:trPr>
              <w:tc>
                <w:tcPr>
                  <w:tcW w:w="2438" w:type="dxa"/>
                  <w:vAlign w:val="center"/>
                </w:tcPr>
                <w:p w14:paraId="70191E90"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1000</w:t>
                  </w:r>
                  <w:r>
                    <w:rPr>
                      <w:rFonts w:ascii="宋体" w:hAnsi="宋体" w:hint="eastAsia"/>
                      <w:kern w:val="0"/>
                      <w:sz w:val="24"/>
                    </w:rPr>
                    <w:t>～</w:t>
                  </w:r>
                  <w:r>
                    <w:rPr>
                      <w:rFonts w:ascii="宋体" w:hAnsi="宋体" w:hint="eastAsia"/>
                      <w:kern w:val="0"/>
                      <w:sz w:val="24"/>
                    </w:rPr>
                    <w:t>5000</w:t>
                  </w:r>
                  <w:r>
                    <w:rPr>
                      <w:rFonts w:ascii="宋体" w:hAnsi="宋体" w:hint="eastAsia"/>
                      <w:kern w:val="0"/>
                      <w:sz w:val="24"/>
                    </w:rPr>
                    <w:t>万元</w:t>
                  </w:r>
                </w:p>
              </w:tc>
              <w:tc>
                <w:tcPr>
                  <w:tcW w:w="1485" w:type="dxa"/>
                  <w:vAlign w:val="center"/>
                </w:tcPr>
                <w:p w14:paraId="0EB66CA8"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kern w:val="0"/>
                      <w:sz w:val="24"/>
                    </w:rPr>
                    <w:t>0.5%</w:t>
                  </w:r>
                </w:p>
              </w:tc>
              <w:tc>
                <w:tcPr>
                  <w:tcW w:w="1573" w:type="dxa"/>
                  <w:vAlign w:val="center"/>
                </w:tcPr>
                <w:p w14:paraId="077323B4"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0.25%</w:t>
                  </w:r>
                </w:p>
              </w:tc>
            </w:tr>
            <w:tr w:rsidR="00876FA9" w14:paraId="5491E860" w14:textId="77777777">
              <w:trPr>
                <w:trHeight w:val="239"/>
                <w:jc w:val="center"/>
              </w:trPr>
              <w:tc>
                <w:tcPr>
                  <w:tcW w:w="2438" w:type="dxa"/>
                  <w:vAlign w:val="center"/>
                </w:tcPr>
                <w:p w14:paraId="54A79E72"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5000</w:t>
                  </w:r>
                  <w:r>
                    <w:rPr>
                      <w:rFonts w:ascii="宋体" w:hAnsi="宋体" w:hint="eastAsia"/>
                      <w:kern w:val="0"/>
                      <w:sz w:val="24"/>
                    </w:rPr>
                    <w:t>万元～</w:t>
                  </w:r>
                  <w:r>
                    <w:rPr>
                      <w:rFonts w:ascii="宋体" w:hAnsi="宋体" w:hint="eastAsia"/>
                      <w:kern w:val="0"/>
                      <w:sz w:val="24"/>
                    </w:rPr>
                    <w:t>1</w:t>
                  </w:r>
                  <w:r>
                    <w:rPr>
                      <w:rFonts w:ascii="宋体" w:hAnsi="宋体" w:hint="eastAsia"/>
                      <w:kern w:val="0"/>
                      <w:sz w:val="24"/>
                    </w:rPr>
                    <w:t>亿元</w:t>
                  </w:r>
                </w:p>
              </w:tc>
              <w:tc>
                <w:tcPr>
                  <w:tcW w:w="1485" w:type="dxa"/>
                  <w:vAlign w:val="center"/>
                </w:tcPr>
                <w:p w14:paraId="3D766D9B"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kern w:val="0"/>
                      <w:sz w:val="24"/>
                    </w:rPr>
                    <w:t>0.25%</w:t>
                  </w:r>
                </w:p>
              </w:tc>
              <w:tc>
                <w:tcPr>
                  <w:tcW w:w="1573" w:type="dxa"/>
                  <w:vAlign w:val="center"/>
                </w:tcPr>
                <w:p w14:paraId="0357A642"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0.1%</w:t>
                  </w:r>
                </w:p>
              </w:tc>
            </w:tr>
            <w:tr w:rsidR="00876FA9" w14:paraId="29C31DCB" w14:textId="77777777">
              <w:trPr>
                <w:trHeight w:val="226"/>
                <w:jc w:val="center"/>
              </w:trPr>
              <w:tc>
                <w:tcPr>
                  <w:tcW w:w="2438" w:type="dxa"/>
                  <w:vAlign w:val="center"/>
                </w:tcPr>
                <w:p w14:paraId="7C8C7FC4"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1</w:t>
                  </w:r>
                  <w:r>
                    <w:rPr>
                      <w:rFonts w:ascii="宋体" w:hAnsi="宋体" w:hint="eastAsia"/>
                      <w:kern w:val="0"/>
                      <w:sz w:val="24"/>
                    </w:rPr>
                    <w:t>～</w:t>
                  </w:r>
                  <w:r>
                    <w:rPr>
                      <w:rFonts w:ascii="宋体" w:hAnsi="宋体" w:hint="eastAsia"/>
                      <w:kern w:val="0"/>
                      <w:sz w:val="24"/>
                    </w:rPr>
                    <w:t>5</w:t>
                  </w:r>
                  <w:r>
                    <w:rPr>
                      <w:rFonts w:ascii="宋体" w:hAnsi="宋体" w:hint="eastAsia"/>
                      <w:kern w:val="0"/>
                      <w:sz w:val="24"/>
                    </w:rPr>
                    <w:t>亿元</w:t>
                  </w:r>
                </w:p>
              </w:tc>
              <w:tc>
                <w:tcPr>
                  <w:tcW w:w="1485" w:type="dxa"/>
                  <w:vAlign w:val="center"/>
                </w:tcPr>
                <w:p w14:paraId="350E7AB0"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0.05%</w:t>
                  </w:r>
                </w:p>
              </w:tc>
              <w:tc>
                <w:tcPr>
                  <w:tcW w:w="1573" w:type="dxa"/>
                  <w:vAlign w:val="center"/>
                </w:tcPr>
                <w:p w14:paraId="07858EC7"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0.05%</w:t>
                  </w:r>
                </w:p>
              </w:tc>
            </w:tr>
            <w:tr w:rsidR="00876FA9" w14:paraId="3EE0F47E" w14:textId="77777777">
              <w:trPr>
                <w:trHeight w:val="226"/>
                <w:jc w:val="center"/>
              </w:trPr>
              <w:tc>
                <w:tcPr>
                  <w:tcW w:w="2438" w:type="dxa"/>
                  <w:vAlign w:val="center"/>
                </w:tcPr>
                <w:p w14:paraId="3D5AC2BF"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5</w:t>
                  </w:r>
                  <w:r>
                    <w:rPr>
                      <w:rFonts w:ascii="宋体" w:hAnsi="宋体" w:hint="eastAsia"/>
                      <w:kern w:val="0"/>
                      <w:sz w:val="24"/>
                    </w:rPr>
                    <w:t>～</w:t>
                  </w:r>
                  <w:r>
                    <w:rPr>
                      <w:rFonts w:ascii="宋体" w:hAnsi="宋体" w:hint="eastAsia"/>
                      <w:kern w:val="0"/>
                      <w:sz w:val="24"/>
                    </w:rPr>
                    <w:t>10</w:t>
                  </w:r>
                  <w:r>
                    <w:rPr>
                      <w:rFonts w:ascii="宋体" w:hAnsi="宋体" w:hint="eastAsia"/>
                      <w:kern w:val="0"/>
                      <w:sz w:val="24"/>
                    </w:rPr>
                    <w:t>亿元</w:t>
                  </w:r>
                </w:p>
              </w:tc>
              <w:tc>
                <w:tcPr>
                  <w:tcW w:w="1485" w:type="dxa"/>
                  <w:vAlign w:val="center"/>
                </w:tcPr>
                <w:p w14:paraId="5DEDF699"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0.035%</w:t>
                  </w:r>
                </w:p>
              </w:tc>
              <w:tc>
                <w:tcPr>
                  <w:tcW w:w="1573" w:type="dxa"/>
                  <w:vAlign w:val="center"/>
                </w:tcPr>
                <w:p w14:paraId="0D1A23ED"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0.035%</w:t>
                  </w:r>
                </w:p>
              </w:tc>
            </w:tr>
            <w:tr w:rsidR="00876FA9" w14:paraId="6576AFDC" w14:textId="77777777">
              <w:trPr>
                <w:trHeight w:val="226"/>
                <w:jc w:val="center"/>
              </w:trPr>
              <w:tc>
                <w:tcPr>
                  <w:tcW w:w="2438" w:type="dxa"/>
                  <w:vAlign w:val="center"/>
                </w:tcPr>
                <w:p w14:paraId="571064DB"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10</w:t>
                  </w:r>
                  <w:r>
                    <w:rPr>
                      <w:rFonts w:ascii="宋体" w:hAnsi="宋体" w:hint="eastAsia"/>
                      <w:kern w:val="0"/>
                      <w:sz w:val="24"/>
                    </w:rPr>
                    <w:t>～</w:t>
                  </w:r>
                  <w:r>
                    <w:rPr>
                      <w:rFonts w:ascii="宋体" w:hAnsi="宋体" w:hint="eastAsia"/>
                      <w:kern w:val="0"/>
                      <w:sz w:val="24"/>
                    </w:rPr>
                    <w:t>50</w:t>
                  </w:r>
                  <w:r>
                    <w:rPr>
                      <w:rFonts w:ascii="宋体" w:hAnsi="宋体" w:hint="eastAsia"/>
                      <w:kern w:val="0"/>
                      <w:sz w:val="24"/>
                    </w:rPr>
                    <w:t>亿元</w:t>
                  </w:r>
                </w:p>
              </w:tc>
              <w:tc>
                <w:tcPr>
                  <w:tcW w:w="1485" w:type="dxa"/>
                  <w:vAlign w:val="center"/>
                </w:tcPr>
                <w:p w14:paraId="2AFA12A8"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0.008%</w:t>
                  </w:r>
                </w:p>
              </w:tc>
              <w:tc>
                <w:tcPr>
                  <w:tcW w:w="1573" w:type="dxa"/>
                  <w:vAlign w:val="center"/>
                </w:tcPr>
                <w:p w14:paraId="56AA7C7D"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0.008%</w:t>
                  </w:r>
                </w:p>
              </w:tc>
            </w:tr>
            <w:tr w:rsidR="00876FA9" w14:paraId="0592C0E8" w14:textId="77777777">
              <w:trPr>
                <w:trHeight w:val="226"/>
                <w:jc w:val="center"/>
              </w:trPr>
              <w:tc>
                <w:tcPr>
                  <w:tcW w:w="2438" w:type="dxa"/>
                  <w:vAlign w:val="center"/>
                </w:tcPr>
                <w:p w14:paraId="15456CB5"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50</w:t>
                  </w:r>
                  <w:r>
                    <w:rPr>
                      <w:rFonts w:ascii="宋体" w:hAnsi="宋体" w:hint="eastAsia"/>
                      <w:kern w:val="0"/>
                      <w:sz w:val="24"/>
                    </w:rPr>
                    <w:t>～</w:t>
                  </w:r>
                  <w:r>
                    <w:rPr>
                      <w:rFonts w:ascii="宋体" w:hAnsi="宋体" w:hint="eastAsia"/>
                      <w:kern w:val="0"/>
                      <w:sz w:val="24"/>
                    </w:rPr>
                    <w:t>100</w:t>
                  </w:r>
                  <w:r>
                    <w:rPr>
                      <w:rFonts w:ascii="宋体" w:hAnsi="宋体" w:hint="eastAsia"/>
                      <w:kern w:val="0"/>
                      <w:sz w:val="24"/>
                    </w:rPr>
                    <w:t>亿元</w:t>
                  </w:r>
                </w:p>
              </w:tc>
              <w:tc>
                <w:tcPr>
                  <w:tcW w:w="1485" w:type="dxa"/>
                  <w:vAlign w:val="center"/>
                </w:tcPr>
                <w:p w14:paraId="236810CE"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0.006%</w:t>
                  </w:r>
                </w:p>
              </w:tc>
              <w:tc>
                <w:tcPr>
                  <w:tcW w:w="1573" w:type="dxa"/>
                  <w:vAlign w:val="center"/>
                </w:tcPr>
                <w:p w14:paraId="6A597963"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0.006%</w:t>
                  </w:r>
                </w:p>
              </w:tc>
            </w:tr>
            <w:tr w:rsidR="00876FA9" w14:paraId="33B73854" w14:textId="77777777">
              <w:trPr>
                <w:trHeight w:val="239"/>
                <w:jc w:val="center"/>
              </w:trPr>
              <w:tc>
                <w:tcPr>
                  <w:tcW w:w="2438" w:type="dxa"/>
                  <w:vAlign w:val="center"/>
                </w:tcPr>
                <w:p w14:paraId="69FF3402"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100</w:t>
                  </w:r>
                  <w:r>
                    <w:rPr>
                      <w:rFonts w:ascii="宋体" w:hAnsi="宋体" w:hint="eastAsia"/>
                      <w:kern w:val="0"/>
                      <w:sz w:val="24"/>
                    </w:rPr>
                    <w:t>亿以上</w:t>
                  </w:r>
                </w:p>
              </w:tc>
              <w:tc>
                <w:tcPr>
                  <w:tcW w:w="1485" w:type="dxa"/>
                  <w:vAlign w:val="center"/>
                </w:tcPr>
                <w:p w14:paraId="7E7B259C"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0.004%</w:t>
                  </w:r>
                </w:p>
              </w:tc>
              <w:tc>
                <w:tcPr>
                  <w:tcW w:w="1573" w:type="dxa"/>
                  <w:vAlign w:val="center"/>
                </w:tcPr>
                <w:p w14:paraId="555EDFA9"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0.004%</w:t>
                  </w:r>
                </w:p>
              </w:tc>
            </w:tr>
          </w:tbl>
          <w:p w14:paraId="16F8B181"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例如：某货物招标中标金额（或采购预算）为</w:t>
            </w:r>
            <w:r>
              <w:rPr>
                <w:rFonts w:ascii="宋体" w:hAnsi="宋体" w:hint="eastAsia"/>
                <w:kern w:val="0"/>
                <w:sz w:val="24"/>
              </w:rPr>
              <w:t>850</w:t>
            </w:r>
            <w:r>
              <w:rPr>
                <w:rFonts w:ascii="宋体" w:hAnsi="宋体" w:hint="eastAsia"/>
                <w:kern w:val="0"/>
                <w:sz w:val="24"/>
              </w:rPr>
              <w:t>万元，计算采购代理服务收费额如下：</w:t>
            </w:r>
          </w:p>
          <w:p w14:paraId="5DBE642C"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100</w:t>
            </w:r>
            <w:r>
              <w:rPr>
                <w:rFonts w:ascii="宋体" w:hAnsi="宋体" w:hint="eastAsia"/>
                <w:kern w:val="0"/>
                <w:sz w:val="24"/>
              </w:rPr>
              <w:t>万元×</w:t>
            </w:r>
            <w:r>
              <w:rPr>
                <w:rFonts w:ascii="宋体" w:hAnsi="宋体" w:hint="eastAsia"/>
                <w:kern w:val="0"/>
                <w:sz w:val="24"/>
              </w:rPr>
              <w:t>1.5%=1.5</w:t>
            </w:r>
            <w:r>
              <w:rPr>
                <w:rFonts w:ascii="宋体" w:hAnsi="宋体" w:hint="eastAsia"/>
                <w:kern w:val="0"/>
                <w:sz w:val="24"/>
              </w:rPr>
              <w:t>万元</w:t>
            </w:r>
          </w:p>
          <w:p w14:paraId="6C15E2AB"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w:t>
            </w:r>
            <w:r>
              <w:rPr>
                <w:rFonts w:ascii="宋体" w:hAnsi="宋体" w:hint="eastAsia"/>
                <w:kern w:val="0"/>
                <w:sz w:val="24"/>
              </w:rPr>
              <w:t>500-100</w:t>
            </w:r>
            <w:r>
              <w:rPr>
                <w:rFonts w:ascii="宋体" w:hAnsi="宋体" w:hint="eastAsia"/>
                <w:kern w:val="0"/>
                <w:sz w:val="24"/>
              </w:rPr>
              <w:t>）万元×</w:t>
            </w:r>
            <w:r>
              <w:rPr>
                <w:rFonts w:ascii="宋体" w:hAnsi="宋体" w:hint="eastAsia"/>
                <w:kern w:val="0"/>
                <w:sz w:val="24"/>
              </w:rPr>
              <w:t>1.1%=4.4</w:t>
            </w:r>
            <w:r>
              <w:rPr>
                <w:rFonts w:ascii="宋体" w:hAnsi="宋体" w:hint="eastAsia"/>
                <w:kern w:val="0"/>
                <w:sz w:val="24"/>
              </w:rPr>
              <w:t>万元</w:t>
            </w:r>
          </w:p>
          <w:p w14:paraId="1EA5AF89" w14:textId="77777777" w:rsidR="00876FA9" w:rsidRDefault="00016336">
            <w:pPr>
              <w:tabs>
                <w:tab w:val="left" w:pos="601"/>
              </w:tabs>
              <w:adjustRightInd w:val="0"/>
              <w:snapToGrid w:val="0"/>
              <w:spacing w:line="288" w:lineRule="auto"/>
              <w:rPr>
                <w:rFonts w:ascii="宋体" w:hAnsi="宋体"/>
                <w:kern w:val="0"/>
                <w:sz w:val="24"/>
              </w:rPr>
            </w:pPr>
            <w:r>
              <w:rPr>
                <w:rFonts w:ascii="宋体" w:hAnsi="宋体" w:hint="eastAsia"/>
                <w:kern w:val="0"/>
                <w:sz w:val="24"/>
              </w:rPr>
              <w:t>（</w:t>
            </w:r>
            <w:r>
              <w:rPr>
                <w:rFonts w:ascii="宋体" w:hAnsi="宋体" w:hint="eastAsia"/>
                <w:kern w:val="0"/>
                <w:sz w:val="24"/>
              </w:rPr>
              <w:t>850-500</w:t>
            </w:r>
            <w:r>
              <w:rPr>
                <w:rFonts w:ascii="宋体" w:hAnsi="宋体" w:hint="eastAsia"/>
                <w:kern w:val="0"/>
                <w:sz w:val="24"/>
              </w:rPr>
              <w:t>）万元×</w:t>
            </w:r>
            <w:r>
              <w:rPr>
                <w:rFonts w:ascii="宋体" w:hAnsi="宋体" w:hint="eastAsia"/>
                <w:kern w:val="0"/>
                <w:sz w:val="24"/>
              </w:rPr>
              <w:t>0.8%=2.8</w:t>
            </w:r>
            <w:r>
              <w:rPr>
                <w:rFonts w:ascii="宋体" w:hAnsi="宋体" w:hint="eastAsia"/>
                <w:kern w:val="0"/>
                <w:sz w:val="24"/>
              </w:rPr>
              <w:t>万元</w:t>
            </w:r>
          </w:p>
          <w:p w14:paraId="554BE685" w14:textId="77777777" w:rsidR="00876FA9" w:rsidRDefault="00016336">
            <w:pPr>
              <w:tabs>
                <w:tab w:val="left" w:pos="360"/>
                <w:tab w:val="left" w:pos="601"/>
              </w:tabs>
              <w:adjustRightInd w:val="0"/>
              <w:snapToGrid w:val="0"/>
              <w:spacing w:line="288" w:lineRule="auto"/>
              <w:rPr>
                <w:rFonts w:ascii="宋体" w:hAnsi="宋体"/>
                <w:kern w:val="0"/>
                <w:sz w:val="24"/>
              </w:rPr>
            </w:pPr>
            <w:r>
              <w:rPr>
                <w:rFonts w:ascii="宋体" w:hAnsi="宋体" w:hint="eastAsia"/>
                <w:kern w:val="0"/>
                <w:sz w:val="24"/>
              </w:rPr>
              <w:t>合计收费</w:t>
            </w:r>
            <w:r>
              <w:rPr>
                <w:rFonts w:ascii="宋体" w:hAnsi="宋体" w:hint="eastAsia"/>
                <w:kern w:val="0"/>
                <w:sz w:val="24"/>
              </w:rPr>
              <w:t>=1.5+4.4+2.8=8.7</w:t>
            </w:r>
            <w:r>
              <w:rPr>
                <w:rFonts w:ascii="宋体" w:hAnsi="宋体" w:hint="eastAsia"/>
                <w:kern w:val="0"/>
                <w:sz w:val="24"/>
              </w:rPr>
              <w:t>（万元）</w:t>
            </w:r>
          </w:p>
        </w:tc>
      </w:tr>
      <w:tr w:rsidR="00876FA9" w14:paraId="38CB8E98" w14:textId="77777777">
        <w:trPr>
          <w:jc w:val="center"/>
        </w:trPr>
        <w:tc>
          <w:tcPr>
            <w:tcW w:w="289" w:type="pct"/>
            <w:vAlign w:val="center"/>
          </w:tcPr>
          <w:p w14:paraId="72BD03E9" w14:textId="77777777" w:rsidR="00876FA9" w:rsidRDefault="00876FA9">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584BFC87" w14:textId="77777777" w:rsidR="00876FA9" w:rsidRDefault="00016336">
            <w:pPr>
              <w:pStyle w:val="aff9"/>
              <w:snapToGrid w:val="0"/>
              <w:spacing w:line="288" w:lineRule="auto"/>
              <w:ind w:left="96"/>
              <w:jc w:val="center"/>
              <w:rPr>
                <w:color w:val="000000"/>
                <w:lang w:val="zh-CN"/>
              </w:rPr>
            </w:pPr>
            <w:r>
              <w:rPr>
                <w:rFonts w:hint="eastAsia"/>
                <w:color w:val="000000"/>
                <w:lang w:val="zh-CN"/>
              </w:rPr>
              <w:t>/</w:t>
            </w:r>
          </w:p>
        </w:tc>
        <w:tc>
          <w:tcPr>
            <w:tcW w:w="897" w:type="pct"/>
            <w:vAlign w:val="center"/>
          </w:tcPr>
          <w:p w14:paraId="76239CAF" w14:textId="77777777" w:rsidR="00876FA9" w:rsidRDefault="00016336">
            <w:pPr>
              <w:pStyle w:val="aff9"/>
              <w:snapToGrid w:val="0"/>
              <w:spacing w:line="288" w:lineRule="auto"/>
              <w:ind w:left="96"/>
              <w:jc w:val="center"/>
              <w:rPr>
                <w:color w:val="000000"/>
                <w:lang w:val="zh-CN"/>
              </w:rPr>
            </w:pPr>
            <w:r>
              <w:rPr>
                <w:rFonts w:hint="eastAsia"/>
                <w:color w:val="000000"/>
                <w:lang w:val="zh-CN"/>
              </w:rPr>
              <w:t>本项目所属行业</w:t>
            </w:r>
          </w:p>
        </w:tc>
        <w:tc>
          <w:tcPr>
            <w:tcW w:w="3136" w:type="pct"/>
            <w:vAlign w:val="center"/>
          </w:tcPr>
          <w:p w14:paraId="4F3ED704" w14:textId="77777777" w:rsidR="00876FA9" w:rsidRDefault="00016336">
            <w:pPr>
              <w:tabs>
                <w:tab w:val="left" w:pos="601"/>
              </w:tabs>
              <w:autoSpaceDE w:val="0"/>
              <w:autoSpaceDN w:val="0"/>
              <w:adjustRightInd w:val="0"/>
              <w:snapToGrid w:val="0"/>
              <w:spacing w:line="288" w:lineRule="auto"/>
              <w:jc w:val="left"/>
              <w:rPr>
                <w:rFonts w:ascii="宋体" w:hAnsi="宋体"/>
                <w:kern w:val="0"/>
                <w:sz w:val="24"/>
              </w:rPr>
            </w:pPr>
            <w:r>
              <w:rPr>
                <w:rFonts w:ascii="宋体" w:hAnsi="宋体" w:hint="eastAsia"/>
                <w:kern w:val="0"/>
                <w:sz w:val="24"/>
              </w:rPr>
              <w:t>软件和信息技术服务业</w:t>
            </w:r>
          </w:p>
        </w:tc>
      </w:tr>
    </w:tbl>
    <w:p w14:paraId="742A2466" w14:textId="77777777" w:rsidR="00876FA9" w:rsidRDefault="00876FA9">
      <w:pPr>
        <w:snapToGrid w:val="0"/>
        <w:spacing w:line="288" w:lineRule="auto"/>
        <w:rPr>
          <w:rFonts w:ascii="黑体"/>
          <w:bCs/>
          <w:color w:val="000000"/>
        </w:rPr>
        <w:sectPr w:rsidR="00876FA9">
          <w:pgSz w:w="11907" w:h="16840"/>
          <w:pgMar w:top="1440" w:right="1440" w:bottom="1440" w:left="1440" w:header="851" w:footer="992" w:gutter="0"/>
          <w:cols w:space="720"/>
          <w:docGrid w:linePitch="312"/>
        </w:sectPr>
      </w:pPr>
    </w:p>
    <w:p w14:paraId="0FC34C54" w14:textId="77777777" w:rsidR="00876FA9" w:rsidRDefault="00016336">
      <w:pPr>
        <w:pStyle w:val="2"/>
        <w:keepNext w:val="0"/>
        <w:keepLines w:val="0"/>
        <w:snapToGrid w:val="0"/>
        <w:spacing w:before="0" w:after="0" w:line="360" w:lineRule="auto"/>
        <w:jc w:val="center"/>
        <w:rPr>
          <w:rFonts w:ascii="宋体" w:eastAsia="宋体" w:hAnsi="宋体"/>
          <w:bCs w:val="0"/>
          <w:color w:val="000000"/>
        </w:rPr>
      </w:pPr>
      <w:r>
        <w:rPr>
          <w:rFonts w:ascii="宋体" w:eastAsia="宋体" w:hAnsi="宋体" w:hint="eastAsia"/>
          <w:bCs w:val="0"/>
          <w:color w:val="000000"/>
        </w:rPr>
        <w:lastRenderedPageBreak/>
        <w:t>二、总</w:t>
      </w:r>
      <w:r>
        <w:rPr>
          <w:rFonts w:ascii="宋体" w:eastAsia="宋体" w:hAnsi="宋体"/>
          <w:bCs w:val="0"/>
          <w:color w:val="000000"/>
        </w:rPr>
        <w:t xml:space="preserve">  </w:t>
      </w:r>
      <w:r>
        <w:rPr>
          <w:rFonts w:ascii="宋体" w:eastAsia="宋体" w:hAnsi="宋体" w:hint="eastAsia"/>
          <w:bCs w:val="0"/>
          <w:color w:val="000000"/>
        </w:rPr>
        <w:t>则</w:t>
      </w:r>
    </w:p>
    <w:p w14:paraId="5253DBF3" w14:textId="77777777" w:rsidR="00876FA9" w:rsidRDefault="00876FA9">
      <w:pPr>
        <w:snapToGrid w:val="0"/>
        <w:spacing w:line="360" w:lineRule="auto"/>
        <w:rPr>
          <w:rFonts w:ascii="宋体" w:hAnsi="宋体"/>
          <w:color w:val="000000"/>
          <w:sz w:val="24"/>
        </w:rPr>
      </w:pPr>
      <w:bookmarkStart w:id="53" w:name="_Toc183682342"/>
      <w:bookmarkStart w:id="54" w:name="_Toc183582205"/>
      <w:bookmarkStart w:id="55" w:name="_Toc217446034"/>
    </w:p>
    <w:bookmarkEnd w:id="53"/>
    <w:bookmarkEnd w:id="54"/>
    <w:p w14:paraId="7629E446"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适用范围</w:t>
      </w:r>
      <w:bookmarkEnd w:id="55"/>
    </w:p>
    <w:p w14:paraId="402739F4" w14:textId="77777777" w:rsidR="00876FA9" w:rsidRDefault="00016336">
      <w:pPr>
        <w:tabs>
          <w:tab w:val="left" w:pos="7665"/>
        </w:tabs>
        <w:snapToGrid w:val="0"/>
        <w:spacing w:line="360" w:lineRule="auto"/>
        <w:ind w:firstLineChars="200" w:firstLine="480"/>
        <w:rPr>
          <w:rFonts w:ascii="宋体" w:hAnsi="宋体"/>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）本磋商文件仅适用于本次磋商</w:t>
      </w:r>
      <w:r>
        <w:rPr>
          <w:rFonts w:ascii="宋体" w:hAnsi="宋体" w:hint="eastAsia"/>
          <w:sz w:val="24"/>
        </w:rPr>
        <w:t>采购项目。</w:t>
      </w:r>
    </w:p>
    <w:p w14:paraId="3BE72E77" w14:textId="77777777" w:rsidR="00876FA9" w:rsidRDefault="00016336">
      <w:pPr>
        <w:tabs>
          <w:tab w:val="left" w:pos="7665"/>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）本磋商文件的解释权</w:t>
      </w:r>
      <w:r>
        <w:rPr>
          <w:rFonts w:ascii="宋体" w:hAnsi="宋体" w:hint="eastAsia"/>
          <w:sz w:val="24"/>
        </w:rPr>
        <w:t>归本磋商文件中所述</w:t>
      </w:r>
      <w:r>
        <w:rPr>
          <w:rFonts w:ascii="宋体" w:hAnsi="宋体" w:hint="eastAsia"/>
          <w:color w:val="000000"/>
          <w:sz w:val="24"/>
        </w:rPr>
        <w:t>采购人和采购代理机构</w:t>
      </w:r>
      <w:r>
        <w:rPr>
          <w:rFonts w:ascii="宋体" w:hAnsi="宋体" w:hint="eastAsia"/>
          <w:sz w:val="24"/>
        </w:rPr>
        <w:t>所有</w:t>
      </w:r>
      <w:r>
        <w:rPr>
          <w:rFonts w:ascii="宋体" w:hAnsi="宋体" w:hint="eastAsia"/>
          <w:color w:val="000000"/>
          <w:sz w:val="24"/>
        </w:rPr>
        <w:t>。</w:t>
      </w:r>
    </w:p>
    <w:p w14:paraId="2EEE697E" w14:textId="77777777" w:rsidR="00876FA9" w:rsidRDefault="00876FA9">
      <w:pPr>
        <w:tabs>
          <w:tab w:val="left" w:pos="7665"/>
        </w:tabs>
        <w:snapToGrid w:val="0"/>
        <w:spacing w:line="360" w:lineRule="auto"/>
        <w:ind w:firstLineChars="200" w:firstLine="480"/>
        <w:rPr>
          <w:rFonts w:ascii="宋体" w:hAnsi="宋体"/>
          <w:color w:val="000000"/>
          <w:sz w:val="24"/>
        </w:rPr>
      </w:pPr>
    </w:p>
    <w:p w14:paraId="0B51CD96"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定义</w:t>
      </w:r>
    </w:p>
    <w:p w14:paraId="5C48998E" w14:textId="77777777" w:rsidR="00876FA9" w:rsidRDefault="00016336">
      <w:pPr>
        <w:tabs>
          <w:tab w:val="left" w:pos="7665"/>
        </w:tabs>
        <w:snapToGrid w:val="0"/>
        <w:spacing w:line="360" w:lineRule="auto"/>
        <w:ind w:firstLineChars="200" w:firstLine="480"/>
        <w:rPr>
          <w:rFonts w:ascii="宋体" w:hAnsi="宋体"/>
          <w:color w:val="000000"/>
          <w:sz w:val="24"/>
          <w:highlight w:val="yellow"/>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sz w:val="24"/>
        </w:rPr>
        <w:t>采购人指依法进行竞争性磋商采购的国家机关、事业单位和团体组织。</w:t>
      </w:r>
      <w:r>
        <w:rPr>
          <w:rFonts w:ascii="宋体" w:hAnsi="宋体" w:cs="宋体" w:hint="eastAsia"/>
          <w:sz w:val="24"/>
          <w:lang w:eastAsia="zh-TW"/>
        </w:rPr>
        <w:t>本磋商文件所述的采购人已拥有一笔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资金用于支付本次</w:t>
      </w:r>
      <w:r>
        <w:rPr>
          <w:rFonts w:ascii="宋体" w:hAnsi="宋体" w:cs="宋体" w:hint="eastAsia"/>
          <w:sz w:val="24"/>
        </w:rPr>
        <w:t>采购</w:t>
      </w:r>
      <w:r>
        <w:rPr>
          <w:rFonts w:ascii="宋体" w:hAnsi="宋体" w:cs="宋体" w:hint="eastAsia"/>
          <w:sz w:val="24"/>
          <w:lang w:eastAsia="zh-TW"/>
        </w:rPr>
        <w:t>后所签订合同项下的款项</w:t>
      </w:r>
      <w:r>
        <w:rPr>
          <w:rFonts w:ascii="宋体" w:hAnsi="宋体" w:cs="宋体" w:hint="eastAsia"/>
          <w:sz w:val="24"/>
        </w:rPr>
        <w:t>。</w:t>
      </w:r>
      <w:r>
        <w:rPr>
          <w:rFonts w:ascii="宋体" w:hAnsi="宋体" w:hint="eastAsia"/>
          <w:color w:val="000000"/>
          <w:sz w:val="24"/>
        </w:rPr>
        <w:t>本次磋商的采购人是</w:t>
      </w:r>
      <w:r>
        <w:rPr>
          <w:rFonts w:ascii="宋体" w:hAnsi="宋体" w:hint="eastAsia"/>
          <w:sz w:val="24"/>
        </w:rPr>
        <w:t>详见本磋商文件第一章的</w:t>
      </w:r>
      <w:r>
        <w:rPr>
          <w:rFonts w:ascii="宋体" w:hAnsi="宋体" w:hint="eastAsia"/>
          <w:b/>
          <w:sz w:val="24"/>
        </w:rPr>
        <w:t>联系事项</w:t>
      </w:r>
      <w:r>
        <w:rPr>
          <w:rFonts w:ascii="宋体" w:hAnsi="宋体" w:hint="eastAsia"/>
          <w:color w:val="000000"/>
          <w:sz w:val="24"/>
        </w:rPr>
        <w:t>。</w:t>
      </w:r>
    </w:p>
    <w:p w14:paraId="6837C0EA" w14:textId="77777777" w:rsidR="00876FA9" w:rsidRDefault="00016336">
      <w:pPr>
        <w:tabs>
          <w:tab w:val="left" w:pos="7665"/>
        </w:tabs>
        <w:snapToGrid w:val="0"/>
        <w:spacing w:line="360" w:lineRule="auto"/>
        <w:ind w:firstLineChars="200" w:firstLine="480"/>
        <w:rPr>
          <w:rFonts w:ascii="宋体" w:hAnsi="宋体"/>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sz w:val="24"/>
        </w:rPr>
        <w:t>采购代理机构指按照规定办理注册登记并通过审核的代理机构。本次采购的采购代理机构名称、地址、电话等联系方式详见本磋商文件第一章的</w:t>
      </w:r>
      <w:r>
        <w:rPr>
          <w:rFonts w:ascii="宋体" w:hAnsi="宋体" w:hint="eastAsia"/>
          <w:b/>
          <w:sz w:val="24"/>
        </w:rPr>
        <w:t>联系事项</w:t>
      </w:r>
      <w:r>
        <w:rPr>
          <w:rFonts w:ascii="宋体" w:hAnsi="宋体" w:hint="eastAsia"/>
          <w:sz w:val="24"/>
        </w:rPr>
        <w:t>。</w:t>
      </w:r>
    </w:p>
    <w:p w14:paraId="3DF0B32A" w14:textId="77777777" w:rsidR="00876FA9" w:rsidRDefault="00016336">
      <w:pPr>
        <w:tabs>
          <w:tab w:val="left" w:pos="7665"/>
        </w:tabs>
        <w:snapToGrid w:val="0"/>
        <w:spacing w:line="360" w:lineRule="auto"/>
        <w:ind w:firstLineChars="200" w:firstLine="480"/>
        <w:rPr>
          <w:rFonts w:ascii="宋体" w:hAnsi="宋体"/>
          <w:color w:val="000000"/>
          <w:sz w:val="24"/>
        </w:rPr>
      </w:pPr>
      <w:r>
        <w:rPr>
          <w:rFonts w:ascii="宋体" w:hAnsi="宋体" w:hint="eastAsia"/>
          <w:sz w:val="24"/>
        </w:rPr>
        <w:t>（</w:t>
      </w:r>
      <w:r>
        <w:rPr>
          <w:rFonts w:ascii="宋体" w:hAnsi="宋体"/>
          <w:sz w:val="24"/>
        </w:rPr>
        <w:t>3</w:t>
      </w:r>
      <w:r>
        <w:rPr>
          <w:rFonts w:ascii="宋体" w:hAnsi="宋体"/>
          <w:sz w:val="24"/>
        </w:rPr>
        <w:t>）</w:t>
      </w:r>
      <w:r>
        <w:rPr>
          <w:rFonts w:ascii="宋体" w:hAnsi="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6162A26"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bookmarkStart w:id="56" w:name="_Toc183682344"/>
      <w:bookmarkStart w:id="57" w:name="_Toc217446036"/>
      <w:bookmarkStart w:id="58" w:name="_Toc183582207"/>
      <w:bookmarkStart w:id="59" w:name="_Toc217390843"/>
      <w:r>
        <w:rPr>
          <w:rFonts w:ascii="宋体" w:hAnsi="宋体" w:hint="eastAsia"/>
          <w:b/>
          <w:bCs/>
          <w:color w:val="000000"/>
          <w:sz w:val="24"/>
        </w:rPr>
        <w:t>合格</w:t>
      </w:r>
      <w:bookmarkEnd w:id="56"/>
      <w:bookmarkEnd w:id="57"/>
      <w:bookmarkEnd w:id="58"/>
      <w:bookmarkEnd w:id="59"/>
      <w:r>
        <w:rPr>
          <w:rFonts w:ascii="宋体" w:hAnsi="宋体" w:hint="eastAsia"/>
          <w:b/>
          <w:bCs/>
          <w:color w:val="000000"/>
          <w:sz w:val="24"/>
        </w:rPr>
        <w:t>供应商（实质性要求）</w:t>
      </w:r>
    </w:p>
    <w:p w14:paraId="2B5BD01E" w14:textId="77777777" w:rsidR="00876FA9" w:rsidRDefault="00016336">
      <w:pPr>
        <w:tabs>
          <w:tab w:val="left" w:pos="7665"/>
        </w:tabs>
        <w:snapToGrid w:val="0"/>
        <w:spacing w:line="360" w:lineRule="auto"/>
        <w:rPr>
          <w:rFonts w:ascii="宋体" w:hAnsi="宋体"/>
          <w:color w:val="000000"/>
          <w:sz w:val="24"/>
        </w:rPr>
      </w:pPr>
      <w:r>
        <w:rPr>
          <w:rFonts w:ascii="宋体" w:hAnsi="宋体" w:hint="eastAsia"/>
          <w:b/>
          <w:color w:val="000000"/>
          <w:sz w:val="24"/>
        </w:rPr>
        <w:t xml:space="preserve">    </w:t>
      </w:r>
      <w:r>
        <w:rPr>
          <w:rFonts w:ascii="宋体" w:hAnsi="宋体" w:hint="eastAsia"/>
          <w:color w:val="000000"/>
          <w:sz w:val="24"/>
        </w:rPr>
        <w:t>合格供应商应具备以下条件：</w:t>
      </w:r>
    </w:p>
    <w:p w14:paraId="7C4BE058" w14:textId="77777777" w:rsidR="00876FA9" w:rsidRDefault="00016336">
      <w:pPr>
        <w:tabs>
          <w:tab w:val="left" w:pos="7665"/>
        </w:tabs>
        <w:snapToGrid w:val="0"/>
        <w:spacing w:line="360" w:lineRule="auto"/>
        <w:ind w:firstLineChars="200" w:firstLine="480"/>
        <w:rPr>
          <w:rFonts w:ascii="宋体" w:hAnsi="宋体"/>
          <w:color w:val="000000"/>
          <w:spacing w:val="-4"/>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）具备法律法规和本采购文件规定的资格条件</w:t>
      </w:r>
      <w:r>
        <w:rPr>
          <w:rFonts w:ascii="宋体" w:hAnsi="宋体" w:hint="eastAsia"/>
          <w:color w:val="000000"/>
          <w:spacing w:val="-4"/>
          <w:sz w:val="24"/>
        </w:rPr>
        <w:t>；</w:t>
      </w:r>
    </w:p>
    <w:p w14:paraId="05EA7AD2" w14:textId="77777777" w:rsidR="00876FA9" w:rsidRDefault="00016336">
      <w:pPr>
        <w:tabs>
          <w:tab w:val="left" w:pos="7665"/>
        </w:tabs>
        <w:snapToGrid w:val="0"/>
        <w:spacing w:line="360" w:lineRule="auto"/>
        <w:ind w:firstLineChars="200" w:firstLine="464"/>
        <w:rPr>
          <w:rFonts w:ascii="宋体" w:hAnsi="宋体"/>
          <w:color w:val="000000"/>
          <w:spacing w:val="-4"/>
          <w:sz w:val="24"/>
        </w:rPr>
      </w:pPr>
      <w:r>
        <w:rPr>
          <w:rFonts w:ascii="宋体" w:hAnsi="宋体" w:hint="eastAsia"/>
          <w:color w:val="000000"/>
          <w:spacing w:val="-4"/>
          <w:sz w:val="24"/>
        </w:rPr>
        <w:t>（</w:t>
      </w:r>
      <w:r>
        <w:rPr>
          <w:rFonts w:ascii="宋体" w:hAnsi="宋体"/>
          <w:color w:val="000000"/>
          <w:spacing w:val="-4"/>
          <w:sz w:val="24"/>
        </w:rPr>
        <w:t>2</w:t>
      </w:r>
      <w:r>
        <w:rPr>
          <w:rFonts w:ascii="宋体" w:hAnsi="宋体" w:hint="eastAsia"/>
          <w:color w:val="000000"/>
          <w:spacing w:val="-4"/>
          <w:sz w:val="24"/>
        </w:rPr>
        <w:t>）符合本采购文件规定的实质性条款无负偏离</w:t>
      </w:r>
      <w:r>
        <w:rPr>
          <w:rFonts w:ascii="宋体" w:hAnsi="宋体" w:hint="eastAsia"/>
          <w:color w:val="000000"/>
          <w:sz w:val="24"/>
        </w:rPr>
        <w:t>。</w:t>
      </w:r>
    </w:p>
    <w:p w14:paraId="0F767EAB" w14:textId="77777777" w:rsidR="00876FA9" w:rsidRDefault="00876FA9">
      <w:pPr>
        <w:snapToGrid w:val="0"/>
        <w:spacing w:line="360" w:lineRule="auto"/>
        <w:rPr>
          <w:rFonts w:ascii="宋体" w:hAnsi="宋体"/>
          <w:color w:val="000000"/>
          <w:sz w:val="24"/>
        </w:rPr>
      </w:pPr>
      <w:bookmarkStart w:id="60" w:name="_Toc183682345"/>
      <w:bookmarkStart w:id="61" w:name="_Toc217446037"/>
      <w:bookmarkStart w:id="62" w:name="_Toc183582208"/>
    </w:p>
    <w:p w14:paraId="4FE61853"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磋商费用</w:t>
      </w:r>
      <w:bookmarkEnd w:id="60"/>
      <w:bookmarkEnd w:id="61"/>
      <w:bookmarkEnd w:id="62"/>
    </w:p>
    <w:p w14:paraId="493FF674" w14:textId="77777777" w:rsidR="00876FA9" w:rsidRDefault="00016336">
      <w:pPr>
        <w:tabs>
          <w:tab w:val="left" w:pos="7665"/>
        </w:tabs>
        <w:snapToGrid w:val="0"/>
        <w:spacing w:line="360" w:lineRule="auto"/>
        <w:ind w:firstLine="480"/>
        <w:rPr>
          <w:rFonts w:ascii="宋体" w:hAnsi="宋体"/>
          <w:color w:val="000000"/>
          <w:sz w:val="24"/>
        </w:rPr>
      </w:pPr>
      <w:r>
        <w:rPr>
          <w:rFonts w:ascii="宋体" w:hAnsi="宋体" w:hint="eastAsia"/>
          <w:color w:val="000000"/>
          <w:sz w:val="24"/>
        </w:rPr>
        <w:t>供应商应自行承担参加磋商活动的全部费用。</w:t>
      </w:r>
    </w:p>
    <w:p w14:paraId="35DE92DD" w14:textId="77777777" w:rsidR="00876FA9" w:rsidRDefault="00876FA9">
      <w:pPr>
        <w:snapToGrid w:val="0"/>
        <w:spacing w:line="360" w:lineRule="auto"/>
        <w:rPr>
          <w:rFonts w:ascii="宋体" w:hAnsi="宋体"/>
        </w:rPr>
      </w:pPr>
    </w:p>
    <w:p w14:paraId="36B4F024"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充分、公平竞争保障措施（实质性要求）</w:t>
      </w:r>
    </w:p>
    <w:p w14:paraId="566D7656" w14:textId="77777777" w:rsidR="00876FA9" w:rsidRDefault="00016336">
      <w:pPr>
        <w:pStyle w:val="17"/>
        <w:snapToGrid w:val="0"/>
        <w:spacing w:line="360" w:lineRule="auto"/>
        <w:ind w:left="1" w:firstLineChars="200" w:firstLine="480"/>
        <w:rPr>
          <w:rFonts w:hAnsi="宋体"/>
          <w:color w:val="FF0000"/>
          <w:sz w:val="28"/>
          <w:szCs w:val="28"/>
        </w:rPr>
      </w:pPr>
      <w:r>
        <w:rPr>
          <w:rFonts w:hAnsi="宋体" w:hint="eastAsia"/>
          <w:color w:val="000000"/>
          <w:sz w:val="24"/>
        </w:rPr>
        <w:t>（</w:t>
      </w:r>
      <w:r>
        <w:rPr>
          <w:rFonts w:hAnsi="宋体" w:hint="eastAsia"/>
          <w:color w:val="000000"/>
          <w:sz w:val="24"/>
        </w:rPr>
        <w:t>1</w:t>
      </w:r>
      <w:r>
        <w:rPr>
          <w:rFonts w:hAnsi="宋体"/>
          <w:color w:val="000000"/>
          <w:sz w:val="24"/>
        </w:rPr>
        <w:t>）</w:t>
      </w:r>
      <w:r>
        <w:rPr>
          <w:rFonts w:hAnsi="宋体" w:hint="eastAsia"/>
          <w:color w:val="00000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w:t>
      </w:r>
      <w:r>
        <w:rPr>
          <w:rFonts w:hAnsi="宋体" w:hint="eastAsia"/>
          <w:color w:val="000000"/>
          <w:sz w:val="24"/>
        </w:rPr>
        <w:lastRenderedPageBreak/>
        <w:t>为无效处理。</w:t>
      </w:r>
    </w:p>
    <w:p w14:paraId="4061923D"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color w:val="000000"/>
          <w:sz w:val="24"/>
        </w:rPr>
        <w:t>）</w:t>
      </w:r>
      <w:r>
        <w:rPr>
          <w:rFonts w:hAnsi="宋体" w:hint="eastAsia"/>
          <w:color w:val="000000"/>
          <w:sz w:val="24"/>
        </w:rPr>
        <w:t>利害关系授权代表处理。</w:t>
      </w:r>
      <w:r>
        <w:rPr>
          <w:rFonts w:hAnsi="宋体" w:hint="eastAsia"/>
          <w:sz w:val="24"/>
        </w:rPr>
        <w:t>两</w:t>
      </w:r>
      <w:r>
        <w:rPr>
          <w:rFonts w:hAnsi="宋体" w:hint="eastAsia"/>
          <w:color w:val="000000"/>
          <w:sz w:val="24"/>
        </w:rPr>
        <w:t>家以上的供应商不得在同一合同项下的采购项目中，委托同一个自然人、同一家庭的人员、同一单位的人员作为其授权代表，否则，其响应文件作为无效处理。</w:t>
      </w:r>
    </w:p>
    <w:p w14:paraId="7A34158F"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color w:val="000000"/>
          <w:sz w:val="24"/>
        </w:rPr>
        <w:t>）</w:t>
      </w:r>
      <w:r>
        <w:rPr>
          <w:rFonts w:hAnsi="宋体" w:hint="eastAsia"/>
          <w:color w:val="000000"/>
          <w:sz w:val="24"/>
        </w:rPr>
        <w:t>前期参与供应商处理。为采购</w:t>
      </w:r>
      <w:r>
        <w:rPr>
          <w:rFonts w:hAnsi="宋体" w:hint="eastAsia"/>
          <w:color w:val="000000"/>
          <w:sz w:val="24"/>
        </w:rPr>
        <w:t>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3B2C0244"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w:t>
      </w:r>
      <w:r>
        <w:rPr>
          <w:rFonts w:hAnsi="宋体" w:hint="eastAsia"/>
          <w:color w:val="000000"/>
          <w:sz w:val="24"/>
        </w:rPr>
        <w:t>4</w:t>
      </w:r>
      <w:r>
        <w:rPr>
          <w:rFonts w:hAnsi="宋体"/>
          <w:color w:val="000000"/>
          <w:sz w:val="24"/>
        </w:rPr>
        <w:t>）</w:t>
      </w:r>
      <w:r>
        <w:rPr>
          <w:rFonts w:hAnsi="宋体" w:hint="eastAsia"/>
          <w:color w:val="000000"/>
          <w:sz w:val="24"/>
        </w:rPr>
        <w:t>提供相同品牌产品处理。单一产品采购项目中，提供相同品牌产品且通过资格审查、符合性审查的不同供应商参加同一合同项下采购项目的，按一家供应商计算，评审后得分最高的同品牌供应商获得成</w:t>
      </w:r>
      <w:r>
        <w:rPr>
          <w:rFonts w:hAnsi="宋体" w:hint="eastAsia"/>
          <w:color w:val="000000"/>
          <w:sz w:val="24"/>
        </w:rPr>
        <w:t>交供应商推荐资格；评审得分相同的，按照最后报价（指未经价格扣除的报价）由低到高的顺序推荐。评审得分且最后报价相同的，按照技术指标优劣顺序（技术部分得分由高到低的顺序）推荐，如技术部分得分仍然相同的，则按随机抽取的方式推荐。其他同品牌供应商不作为成交供应商候选人。</w:t>
      </w:r>
    </w:p>
    <w:p w14:paraId="225FB329"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非单一产品采购项目中，多家供应商提供的部分或所有核心产品品牌相同的，视为提供相同品牌产品。</w:t>
      </w:r>
    </w:p>
    <w:p w14:paraId="4C68F82C"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w:t>
      </w:r>
      <w:r>
        <w:rPr>
          <w:rFonts w:hAnsi="宋体" w:hint="eastAsia"/>
          <w:color w:val="000000"/>
          <w:sz w:val="24"/>
        </w:rPr>
        <w:t>5</w:t>
      </w:r>
      <w:r>
        <w:rPr>
          <w:rFonts w:hAnsi="宋体"/>
          <w:color w:val="000000"/>
          <w:sz w:val="24"/>
        </w:rPr>
        <w:t>）</w:t>
      </w:r>
      <w:r>
        <w:rPr>
          <w:rFonts w:hAnsi="宋体" w:hint="eastAsia"/>
          <w:color w:val="000000"/>
          <w:sz w:val="24"/>
        </w:rPr>
        <w:t>供应商实际控制人或者中高级管理人员，同时是采购代理机构工作人员，不得参与本项目政府采购活动。</w:t>
      </w:r>
    </w:p>
    <w:p w14:paraId="72058660" w14:textId="77777777" w:rsidR="00876FA9" w:rsidRDefault="00016336">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sz w:val="24"/>
        </w:rPr>
        <w:t>）</w:t>
      </w:r>
      <w:r>
        <w:rPr>
          <w:rFonts w:ascii="宋体" w:hAnsi="宋体" w:hint="eastAsia"/>
          <w:sz w:val="24"/>
        </w:rPr>
        <w:t>同一母公司的两家以上的子公司只能组成联合体参加本项</w:t>
      </w:r>
      <w:r>
        <w:rPr>
          <w:rFonts w:ascii="宋体" w:hAnsi="宋体" w:hint="eastAsia"/>
          <w:sz w:val="24"/>
        </w:rPr>
        <w:t>目同一合同项下的采购活动，不得以不同供应商身份同时参加本项目同一合同项下的采购活动。</w:t>
      </w:r>
    </w:p>
    <w:p w14:paraId="5900FB46" w14:textId="77777777" w:rsidR="00876FA9" w:rsidRDefault="00016336">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sz w:val="24"/>
        </w:rPr>
        <w:t>）</w:t>
      </w:r>
      <w:r>
        <w:rPr>
          <w:rFonts w:ascii="宋体" w:hAnsi="宋体" w:hint="eastAsia"/>
          <w:sz w:val="24"/>
        </w:rPr>
        <w:t>供应商与采购代理机构存在关联关系，或者是采购代理机构的母公司或子公司，不得参加本项目政府采购活动。</w:t>
      </w:r>
    </w:p>
    <w:p w14:paraId="15B48393"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w:t>
      </w:r>
      <w:r>
        <w:rPr>
          <w:rFonts w:hAnsi="宋体" w:hint="eastAsia"/>
          <w:color w:val="000000"/>
          <w:sz w:val="24"/>
        </w:rPr>
        <w:t>8</w:t>
      </w:r>
      <w:r>
        <w:rPr>
          <w:rFonts w:hAnsi="宋体"/>
          <w:color w:val="000000"/>
          <w:sz w:val="24"/>
        </w:rPr>
        <w:t>）</w:t>
      </w:r>
      <w:r>
        <w:rPr>
          <w:rFonts w:hAnsi="宋体" w:hint="eastAsia"/>
          <w:color w:val="000000"/>
          <w:sz w:val="24"/>
        </w:rPr>
        <w:t>回避。政府采购活动中，采购人员及相关人员与供应商有下列利害关系之一的，应当回避：</w:t>
      </w:r>
    </w:p>
    <w:p w14:paraId="49285B65" w14:textId="77777777" w:rsidR="00876FA9" w:rsidRDefault="00016336">
      <w:pPr>
        <w:pStyle w:val="17"/>
        <w:numPr>
          <w:ilvl w:val="1"/>
          <w:numId w:val="10"/>
        </w:numPr>
        <w:snapToGrid w:val="0"/>
        <w:spacing w:line="360" w:lineRule="auto"/>
        <w:rPr>
          <w:rFonts w:hAnsi="宋体"/>
          <w:color w:val="000000"/>
          <w:sz w:val="24"/>
        </w:rPr>
      </w:pPr>
      <w:r>
        <w:rPr>
          <w:rFonts w:hAnsi="宋体" w:hint="eastAsia"/>
          <w:color w:val="000000"/>
          <w:sz w:val="24"/>
        </w:rPr>
        <w:t>参加采购活动前</w:t>
      </w:r>
      <w:r>
        <w:rPr>
          <w:rFonts w:hAnsi="宋体" w:hint="eastAsia"/>
          <w:color w:val="000000"/>
          <w:sz w:val="24"/>
        </w:rPr>
        <w:t>3</w:t>
      </w:r>
      <w:r>
        <w:rPr>
          <w:rFonts w:hAnsi="宋体" w:hint="eastAsia"/>
          <w:color w:val="000000"/>
          <w:sz w:val="24"/>
        </w:rPr>
        <w:t>年内与供应商存在劳动关系；</w:t>
      </w:r>
    </w:p>
    <w:p w14:paraId="2C4705FD" w14:textId="77777777" w:rsidR="00876FA9" w:rsidRDefault="00016336">
      <w:pPr>
        <w:pStyle w:val="17"/>
        <w:numPr>
          <w:ilvl w:val="1"/>
          <w:numId w:val="10"/>
        </w:numPr>
        <w:snapToGrid w:val="0"/>
        <w:spacing w:line="360" w:lineRule="auto"/>
        <w:rPr>
          <w:rFonts w:hAnsi="宋体"/>
          <w:color w:val="000000"/>
          <w:sz w:val="24"/>
        </w:rPr>
      </w:pPr>
      <w:r>
        <w:rPr>
          <w:rFonts w:hAnsi="宋体" w:hint="eastAsia"/>
          <w:color w:val="000000"/>
          <w:sz w:val="24"/>
        </w:rPr>
        <w:t>参加采购活动前</w:t>
      </w:r>
      <w:r>
        <w:rPr>
          <w:rFonts w:hAnsi="宋体" w:hint="eastAsia"/>
          <w:color w:val="000000"/>
          <w:sz w:val="24"/>
        </w:rPr>
        <w:t>3</w:t>
      </w:r>
      <w:r>
        <w:rPr>
          <w:rFonts w:hAnsi="宋体" w:hint="eastAsia"/>
          <w:color w:val="000000"/>
          <w:sz w:val="24"/>
        </w:rPr>
        <w:t>年内担任供应商的董事、监事；</w:t>
      </w:r>
    </w:p>
    <w:p w14:paraId="3BBD7BA6" w14:textId="77777777" w:rsidR="00876FA9" w:rsidRDefault="00016336">
      <w:pPr>
        <w:pStyle w:val="17"/>
        <w:numPr>
          <w:ilvl w:val="1"/>
          <w:numId w:val="10"/>
        </w:numPr>
        <w:snapToGrid w:val="0"/>
        <w:spacing w:line="360" w:lineRule="auto"/>
        <w:rPr>
          <w:rFonts w:hAnsi="宋体"/>
          <w:color w:val="000000"/>
          <w:sz w:val="24"/>
        </w:rPr>
      </w:pPr>
      <w:r>
        <w:rPr>
          <w:rFonts w:hAnsi="宋体" w:hint="eastAsia"/>
          <w:color w:val="000000"/>
          <w:sz w:val="24"/>
        </w:rPr>
        <w:t>参加采购活动前</w:t>
      </w:r>
      <w:r>
        <w:rPr>
          <w:rFonts w:hAnsi="宋体" w:hint="eastAsia"/>
          <w:color w:val="000000"/>
          <w:sz w:val="24"/>
        </w:rPr>
        <w:t>3</w:t>
      </w:r>
      <w:r>
        <w:rPr>
          <w:rFonts w:hAnsi="宋体" w:hint="eastAsia"/>
          <w:color w:val="000000"/>
          <w:sz w:val="24"/>
        </w:rPr>
        <w:t>年内是供应商的控股股东或者实际控制人；</w:t>
      </w:r>
    </w:p>
    <w:p w14:paraId="6F3D66BE" w14:textId="77777777" w:rsidR="00876FA9" w:rsidRDefault="00016336">
      <w:pPr>
        <w:pStyle w:val="17"/>
        <w:numPr>
          <w:ilvl w:val="1"/>
          <w:numId w:val="10"/>
        </w:numPr>
        <w:snapToGrid w:val="0"/>
        <w:spacing w:line="360" w:lineRule="auto"/>
        <w:rPr>
          <w:rFonts w:hAnsi="宋体"/>
          <w:color w:val="000000"/>
          <w:sz w:val="24"/>
        </w:rPr>
      </w:pPr>
      <w:r>
        <w:rPr>
          <w:rFonts w:hAnsi="宋体" w:hint="eastAsia"/>
          <w:color w:val="000000"/>
          <w:sz w:val="24"/>
        </w:rPr>
        <w:t>与供应商的法定代表人或者负责人有夫妻、直系血亲、三代以内旁系血亲或者近姻亲关系；</w:t>
      </w:r>
    </w:p>
    <w:p w14:paraId="219B8641" w14:textId="77777777" w:rsidR="00876FA9" w:rsidRDefault="00016336">
      <w:pPr>
        <w:pStyle w:val="17"/>
        <w:numPr>
          <w:ilvl w:val="1"/>
          <w:numId w:val="10"/>
        </w:numPr>
        <w:snapToGrid w:val="0"/>
        <w:spacing w:line="360" w:lineRule="auto"/>
        <w:rPr>
          <w:rFonts w:hAnsi="宋体"/>
          <w:color w:val="000000"/>
          <w:sz w:val="24"/>
        </w:rPr>
      </w:pPr>
      <w:r>
        <w:rPr>
          <w:rFonts w:hAnsi="宋体" w:hint="eastAsia"/>
          <w:color w:val="000000"/>
          <w:sz w:val="24"/>
        </w:rPr>
        <w:lastRenderedPageBreak/>
        <w:t>与供</w:t>
      </w:r>
      <w:r>
        <w:rPr>
          <w:rFonts w:hAnsi="宋体" w:hint="eastAsia"/>
          <w:color w:val="000000"/>
          <w:sz w:val="24"/>
        </w:rPr>
        <w:t>应商有其他可能影响政府采购活动公平、公正进行的关系。</w:t>
      </w:r>
    </w:p>
    <w:p w14:paraId="667A2F92"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787FEA93"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5E56F0E0" w14:textId="77777777" w:rsidR="00876FA9" w:rsidRDefault="00876FA9">
      <w:pPr>
        <w:pStyle w:val="17"/>
        <w:snapToGrid w:val="0"/>
        <w:spacing w:line="360" w:lineRule="auto"/>
        <w:ind w:left="1" w:firstLineChars="200" w:firstLine="482"/>
        <w:rPr>
          <w:rFonts w:hAnsi="宋体"/>
          <w:b/>
          <w:color w:val="000000"/>
          <w:sz w:val="24"/>
        </w:rPr>
      </w:pPr>
    </w:p>
    <w:p w14:paraId="4863BBBC"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联合体竞争性磋商（本项目不适</w:t>
      </w:r>
      <w:r>
        <w:rPr>
          <w:rFonts w:ascii="宋体" w:hAnsi="宋体" w:hint="eastAsia"/>
          <w:b/>
          <w:bCs/>
          <w:color w:val="000000"/>
          <w:sz w:val="24"/>
        </w:rPr>
        <w:t>用）</w:t>
      </w:r>
    </w:p>
    <w:p w14:paraId="3525E687"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本项目接受联合体参与采购活动：</w:t>
      </w:r>
    </w:p>
    <w:p w14:paraId="0A098A9C"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w:t>
      </w:r>
      <w:r>
        <w:rPr>
          <w:rFonts w:hAnsi="宋体" w:hint="eastAsia"/>
          <w:color w:val="000000"/>
          <w:sz w:val="24"/>
        </w:rPr>
        <w:t xml:space="preserve"> </w:t>
      </w:r>
      <w:r>
        <w:rPr>
          <w:rFonts w:hAnsi="宋体" w:hint="eastAsia"/>
          <w:color w:val="000000"/>
          <w:sz w:val="24"/>
        </w:rPr>
        <w:t>两个以上供应商可以组成一个联合体竞争性磋商，以一个供应商的身份竞争性磋商。以联合体形式参加竞争性磋商的，联合体各方均应当符合</w:t>
      </w:r>
      <w:r>
        <w:rPr>
          <w:rFonts w:hAnsi="宋体" w:hint="eastAsia"/>
          <w:sz w:val="24"/>
        </w:rPr>
        <w:t>《中华人民共和国政府采购法》第二十二条第一款规定的条件</w:t>
      </w:r>
      <w:r>
        <w:rPr>
          <w:rFonts w:hAnsi="宋体" w:hint="eastAsia"/>
          <w:color w:val="000000"/>
          <w:sz w:val="24"/>
        </w:rPr>
        <w:t>。</w:t>
      </w:r>
    </w:p>
    <w:p w14:paraId="2B1733AD"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hint="eastAsia"/>
          <w:color w:val="000000"/>
          <w:sz w:val="24"/>
        </w:rPr>
        <w:t xml:space="preserve"> </w:t>
      </w:r>
      <w:r>
        <w:rPr>
          <w:rFonts w:hAnsi="宋体" w:hint="eastAsia"/>
          <w:color w:val="000000"/>
          <w:sz w:val="24"/>
        </w:rPr>
        <w:t>联合体各方之间应当签订联合协议书，明确约定联合体各方承担的工作和相应的责任。联合体参与竞争性磋商的，应在响应文件中提供联合协议书原件。</w:t>
      </w:r>
    </w:p>
    <w:p w14:paraId="342645BF" w14:textId="77777777" w:rsidR="00876FA9" w:rsidRDefault="00016336">
      <w:pPr>
        <w:pStyle w:val="17"/>
        <w:snapToGrid w:val="0"/>
        <w:spacing w:line="360" w:lineRule="auto"/>
        <w:ind w:left="1" w:firstLineChars="200" w:firstLine="480"/>
        <w:rPr>
          <w:rFonts w:hAnsi="宋体"/>
          <w:sz w:val="24"/>
        </w:rPr>
      </w:pPr>
      <w:r>
        <w:rPr>
          <w:rFonts w:hAnsi="宋体" w:hint="eastAsia"/>
          <w:sz w:val="24"/>
        </w:rPr>
        <w:t>（</w:t>
      </w:r>
      <w:r>
        <w:rPr>
          <w:rFonts w:hAnsi="宋体" w:hint="eastAsia"/>
          <w:sz w:val="24"/>
        </w:rPr>
        <w:t>3</w:t>
      </w:r>
      <w:r>
        <w:rPr>
          <w:rFonts w:hAnsi="宋体" w:hint="eastAsia"/>
          <w:sz w:val="24"/>
        </w:rPr>
        <w:t>）</w:t>
      </w:r>
      <w:r>
        <w:rPr>
          <w:rFonts w:hAnsi="宋体" w:hint="eastAsia"/>
          <w:sz w:val="24"/>
        </w:rPr>
        <w:t xml:space="preserve"> </w:t>
      </w:r>
      <w:r>
        <w:rPr>
          <w:rFonts w:hAnsi="宋体" w:hint="eastAsia"/>
          <w:sz w:val="24"/>
        </w:rPr>
        <w:t>联合体应当确定其中一个单位为竞争性磋商的全权代表，负责参加竞争性磋商的一切事务。</w:t>
      </w:r>
    </w:p>
    <w:p w14:paraId="3B4E7852"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w:t>
      </w:r>
      <w:r>
        <w:rPr>
          <w:rFonts w:hAnsi="宋体" w:hint="eastAsia"/>
          <w:color w:val="000000"/>
          <w:sz w:val="24"/>
        </w:rPr>
        <w:t xml:space="preserve"> </w:t>
      </w:r>
      <w:r>
        <w:rPr>
          <w:rFonts w:hAnsi="宋体" w:hint="eastAsia"/>
          <w:color w:val="000000"/>
          <w:sz w:val="24"/>
        </w:rPr>
        <w:t>联合体各方应当共同与采购人签订采购合同，就采购合同约定的事项对采购人承担连带责任。</w:t>
      </w:r>
    </w:p>
    <w:p w14:paraId="4C6AA3A7"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w:t>
      </w:r>
      <w:r>
        <w:rPr>
          <w:rFonts w:hAnsi="宋体" w:hint="eastAsia"/>
          <w:color w:val="000000"/>
          <w:sz w:val="24"/>
        </w:rPr>
        <w:t>5</w:t>
      </w:r>
      <w:r>
        <w:rPr>
          <w:rFonts w:hAnsi="宋体" w:hint="eastAsia"/>
          <w:color w:val="000000"/>
          <w:sz w:val="24"/>
        </w:rPr>
        <w:t>）联合体中有同类资质的供应商按照联合体分工承担相同工作的，将按照资质等级较低的供应商确定资质等级。</w:t>
      </w:r>
    </w:p>
    <w:p w14:paraId="32150A8C" w14:textId="77777777" w:rsidR="00876FA9" w:rsidRDefault="00016336">
      <w:pPr>
        <w:pStyle w:val="17"/>
        <w:snapToGrid w:val="0"/>
        <w:spacing w:line="360" w:lineRule="auto"/>
        <w:ind w:left="1" w:firstLineChars="200" w:firstLine="480"/>
        <w:rPr>
          <w:rFonts w:hAnsi="宋体"/>
          <w:color w:val="000000"/>
          <w:sz w:val="24"/>
        </w:rPr>
      </w:pPr>
      <w:r>
        <w:rPr>
          <w:rFonts w:hAnsi="宋体" w:hint="eastAsia"/>
          <w:color w:val="000000"/>
          <w:sz w:val="24"/>
        </w:rPr>
        <w:t>（</w:t>
      </w:r>
      <w:r>
        <w:rPr>
          <w:rFonts w:hAnsi="宋体" w:hint="eastAsia"/>
          <w:color w:val="000000"/>
          <w:sz w:val="24"/>
        </w:rPr>
        <w:t>6</w:t>
      </w:r>
      <w:r>
        <w:rPr>
          <w:rFonts w:hAnsi="宋体" w:hint="eastAsia"/>
          <w:color w:val="000000"/>
          <w:sz w:val="24"/>
        </w:rPr>
        <w:t>）以联合体形式参加政府采购活动的，联合体各方不得再单独参加或者与其他供应商另外组成联合体参加同一合同项下的政府采购活动。</w:t>
      </w:r>
    </w:p>
    <w:p w14:paraId="6C425E45" w14:textId="77777777" w:rsidR="00876FA9" w:rsidRDefault="00876FA9">
      <w:pPr>
        <w:pStyle w:val="17"/>
        <w:snapToGrid w:val="0"/>
        <w:spacing w:line="360" w:lineRule="auto"/>
        <w:ind w:left="1" w:firstLineChars="200" w:firstLine="480"/>
        <w:rPr>
          <w:rFonts w:hAnsi="宋体"/>
          <w:color w:val="000000"/>
          <w:sz w:val="24"/>
        </w:rPr>
      </w:pPr>
    </w:p>
    <w:p w14:paraId="49276CDC"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磋商保证金（本项目不适用）</w:t>
      </w:r>
    </w:p>
    <w:p w14:paraId="08880E10" w14:textId="77777777" w:rsidR="00876FA9" w:rsidRDefault="00016336">
      <w:pPr>
        <w:snapToGrid w:val="0"/>
        <w:spacing w:line="360" w:lineRule="auto"/>
        <w:ind w:firstLineChars="196" w:firstLine="470"/>
        <w:rPr>
          <w:rFonts w:ascii="宋体" w:hAnsi="宋体" w:cs="宋体"/>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响应</w:t>
      </w:r>
      <w:r>
        <w:rPr>
          <w:rFonts w:ascii="宋体" w:hAnsi="宋体" w:cs="宋体" w:hint="eastAsia"/>
          <w:kern w:val="0"/>
          <w:sz w:val="24"/>
        </w:rPr>
        <w:t>供应商</w:t>
      </w:r>
      <w:r>
        <w:rPr>
          <w:rFonts w:ascii="宋体" w:hAnsi="宋体" w:cs="宋体" w:hint="eastAsia"/>
          <w:kern w:val="0"/>
          <w:sz w:val="24"/>
          <w:lang w:eastAsia="zh-TW"/>
        </w:rPr>
        <w:t>应</w:t>
      </w:r>
      <w:r>
        <w:rPr>
          <w:rFonts w:ascii="宋体" w:hAnsi="宋体" w:cs="宋体" w:hint="eastAsia"/>
          <w:kern w:val="0"/>
          <w:sz w:val="24"/>
        </w:rPr>
        <w:t>按</w:t>
      </w:r>
      <w:r>
        <w:rPr>
          <w:rFonts w:ascii="宋体" w:hAnsi="宋体" w:cs="宋体" w:hint="eastAsia"/>
          <w:b/>
          <w:bCs/>
          <w:kern w:val="0"/>
          <w:sz w:val="24"/>
        </w:rPr>
        <w:t>磋商</w:t>
      </w:r>
      <w:r>
        <w:rPr>
          <w:rFonts w:ascii="宋体" w:hAnsi="宋体" w:cs="宋体" w:hint="eastAsia"/>
          <w:b/>
          <w:kern w:val="0"/>
          <w:sz w:val="24"/>
          <w:lang w:eastAsia="zh-TW"/>
        </w:rPr>
        <w:t>须知前附表</w:t>
      </w:r>
      <w:r>
        <w:rPr>
          <w:rFonts w:ascii="宋体" w:hAnsi="宋体" w:cs="宋体" w:hint="eastAsia"/>
          <w:kern w:val="0"/>
          <w:sz w:val="24"/>
          <w:lang w:eastAsia="zh-TW"/>
        </w:rPr>
        <w:t>中规定</w:t>
      </w:r>
      <w:r>
        <w:rPr>
          <w:rFonts w:ascii="宋体" w:hAnsi="宋体" w:cs="宋体" w:hint="eastAsia"/>
          <w:kern w:val="0"/>
          <w:sz w:val="24"/>
        </w:rPr>
        <w:t>缴纳磋商</w:t>
      </w:r>
      <w:r>
        <w:rPr>
          <w:rFonts w:ascii="宋体" w:hAnsi="宋体" w:cs="宋体" w:hint="eastAsia"/>
          <w:kern w:val="0"/>
          <w:sz w:val="24"/>
          <w:lang w:eastAsia="zh-TW"/>
        </w:rPr>
        <w:t>保证金</w:t>
      </w:r>
      <w:r>
        <w:rPr>
          <w:rFonts w:ascii="宋体" w:hAnsi="宋体" w:cs="宋体" w:hint="eastAsia"/>
          <w:kern w:val="0"/>
          <w:sz w:val="24"/>
        </w:rPr>
        <w:t>，磋商</w:t>
      </w:r>
      <w:r>
        <w:rPr>
          <w:rFonts w:ascii="宋体" w:hAnsi="宋体" w:cs="宋体" w:hint="eastAsia"/>
          <w:sz w:val="24"/>
        </w:rPr>
        <w:t>保证金有效期应当</w:t>
      </w:r>
      <w:r>
        <w:rPr>
          <w:rFonts w:ascii="宋体" w:hAnsi="宋体" w:cs="宋体" w:hint="eastAsia"/>
          <w:sz w:val="24"/>
        </w:rPr>
        <w:t>与</w:t>
      </w:r>
      <w:r>
        <w:rPr>
          <w:rFonts w:ascii="宋体" w:hAnsi="宋体" w:cs="宋体" w:hint="eastAsia"/>
          <w:kern w:val="0"/>
          <w:sz w:val="24"/>
        </w:rPr>
        <w:t>响应文件</w:t>
      </w:r>
      <w:r>
        <w:rPr>
          <w:rFonts w:ascii="宋体" w:hAnsi="宋体" w:cs="宋体" w:hint="eastAsia"/>
          <w:sz w:val="24"/>
        </w:rPr>
        <w:t>有效期一致。</w:t>
      </w:r>
    </w:p>
    <w:p w14:paraId="669042FE" w14:textId="77777777" w:rsidR="00876FA9" w:rsidRDefault="00016336">
      <w:pPr>
        <w:snapToGrid w:val="0"/>
        <w:spacing w:line="360" w:lineRule="auto"/>
        <w:ind w:firstLineChars="196" w:firstLine="470"/>
        <w:rPr>
          <w:rFonts w:ascii="宋体" w:hAnsi="宋体"/>
          <w:color w:val="000000"/>
          <w:sz w:val="24"/>
        </w:rPr>
      </w:pPr>
      <w:r>
        <w:rPr>
          <w:rFonts w:ascii="宋体" w:hAnsi="宋体" w:hint="eastAsia"/>
          <w:color w:val="000000"/>
          <w:sz w:val="24"/>
        </w:rPr>
        <w:t>（</w:t>
      </w:r>
      <w:r>
        <w:rPr>
          <w:rFonts w:ascii="宋体" w:hAnsi="宋体" w:cs="宋体"/>
          <w:sz w:val="24"/>
        </w:rPr>
        <w:t>2</w:t>
      </w:r>
      <w:r>
        <w:rPr>
          <w:rFonts w:ascii="宋体" w:hAnsi="宋体" w:hint="eastAsia"/>
          <w:color w:val="000000"/>
          <w:sz w:val="24"/>
        </w:rPr>
        <w:t>）供应商</w:t>
      </w:r>
      <w:r>
        <w:rPr>
          <w:rFonts w:ascii="宋体" w:hAnsi="宋体" w:hint="eastAsia"/>
          <w:sz w:val="24"/>
        </w:rPr>
        <w:t>必须以人民币为计量单位</w:t>
      </w:r>
      <w:r>
        <w:rPr>
          <w:rFonts w:ascii="宋体" w:hAnsi="宋体" w:hint="eastAsia"/>
          <w:color w:val="000000"/>
          <w:sz w:val="24"/>
        </w:rPr>
        <w:t>提交磋商文件规定数额的磋商保证金。联合体磋商的，可以由联合体的一方或者共同提交磋商保证金，以一方名义提交磋商保证金</w:t>
      </w:r>
      <w:r>
        <w:rPr>
          <w:rFonts w:ascii="宋体" w:hAnsi="宋体" w:hint="eastAsia"/>
          <w:color w:val="000000"/>
          <w:sz w:val="24"/>
        </w:rPr>
        <w:lastRenderedPageBreak/>
        <w:t>的，对联合体各方均具有约束力。</w:t>
      </w:r>
    </w:p>
    <w:p w14:paraId="4766F98B" w14:textId="77777777" w:rsidR="00876FA9" w:rsidRDefault="00016336">
      <w:pPr>
        <w:snapToGrid w:val="0"/>
        <w:spacing w:line="360" w:lineRule="auto"/>
        <w:ind w:firstLineChars="196" w:firstLine="47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未按磋商文件要求在规定时间前交纳规定数额磋商保证金的响应文件无效。</w:t>
      </w:r>
    </w:p>
    <w:p w14:paraId="54801938" w14:textId="77777777" w:rsidR="00876FA9" w:rsidRDefault="00016336">
      <w:pPr>
        <w:snapToGrid w:val="0"/>
        <w:spacing w:line="360" w:lineRule="auto"/>
        <w:ind w:firstLineChars="196" w:firstLine="47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供应商所交纳的磋商保证金不计利息。</w:t>
      </w:r>
    </w:p>
    <w:p w14:paraId="51545D5F" w14:textId="77777777" w:rsidR="00876FA9" w:rsidRDefault="00016336">
      <w:pPr>
        <w:snapToGrid w:val="0"/>
        <w:spacing w:line="360" w:lineRule="auto"/>
        <w:ind w:firstLineChars="196" w:firstLine="47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Pr>
          <w:rFonts w:ascii="宋体" w:hAnsi="宋体" w:hint="eastAsia"/>
          <w:sz w:val="24"/>
        </w:rPr>
        <w:t>期限内。</w:t>
      </w:r>
      <w:r>
        <w:rPr>
          <w:rFonts w:ascii="宋体" w:hAnsi="宋体" w:hint="eastAsia"/>
          <w:color w:val="000000"/>
          <w:sz w:val="24"/>
        </w:rPr>
        <w:t>）</w:t>
      </w:r>
    </w:p>
    <w:p w14:paraId="2C8EF229" w14:textId="77777777" w:rsidR="00876FA9" w:rsidRDefault="00016336">
      <w:pPr>
        <w:snapToGrid w:val="0"/>
        <w:spacing w:line="360" w:lineRule="auto"/>
        <w:ind w:firstLineChars="196" w:firstLine="47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）发生下列情形之一的，采购代理机构将不予退还磋商保证金：</w:t>
      </w:r>
    </w:p>
    <w:p w14:paraId="02ECD0E9" w14:textId="77777777" w:rsidR="00876FA9" w:rsidRDefault="00016336">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在磋商文件规定的递交响应文件截止时间后撤回响应文件的；</w:t>
      </w:r>
    </w:p>
    <w:p w14:paraId="52172F18" w14:textId="77777777" w:rsidR="00876FA9" w:rsidRDefault="00016336">
      <w:pPr>
        <w:numPr>
          <w:ilvl w:val="2"/>
          <w:numId w:val="11"/>
        </w:numPr>
        <w:snapToGrid w:val="0"/>
        <w:spacing w:line="360" w:lineRule="auto"/>
        <w:ind w:left="1134"/>
        <w:rPr>
          <w:rFonts w:ascii="宋体" w:hAnsi="宋体"/>
          <w:sz w:val="24"/>
        </w:rPr>
      </w:pPr>
      <w:r>
        <w:rPr>
          <w:rFonts w:ascii="宋体" w:hAnsi="宋体" w:hint="eastAsia"/>
          <w:sz w:val="24"/>
        </w:rPr>
        <w:t>在采购人确定成交供应商之前放弃成交候选资格的；</w:t>
      </w:r>
    </w:p>
    <w:p w14:paraId="5E768B41" w14:textId="77777777" w:rsidR="00876FA9" w:rsidRDefault="00016336">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成交后放弃、不领取或者不接收</w:t>
      </w:r>
      <w:r>
        <w:rPr>
          <w:rFonts w:ascii="宋体" w:hAnsi="宋体" w:hint="eastAsia"/>
          <w:color w:val="000000"/>
          <w:sz w:val="24"/>
        </w:rPr>
        <w:t>成交通知书的；</w:t>
      </w:r>
    </w:p>
    <w:p w14:paraId="04C91DCD" w14:textId="77777777" w:rsidR="00876FA9" w:rsidRDefault="00016336">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由于成交供应商的原因未能按照磋商文件的规定与采购人签订合同的；</w:t>
      </w:r>
    </w:p>
    <w:p w14:paraId="3288E524" w14:textId="77777777" w:rsidR="00876FA9" w:rsidRDefault="00016336">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由于成交供应商的原因未能按照磋商文件的规定交纳履约保证金的；</w:t>
      </w:r>
    </w:p>
    <w:p w14:paraId="48CB5B3D" w14:textId="77777777" w:rsidR="00876FA9" w:rsidRDefault="00016336">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供应商在政府采购活动中提供虚假材料的；</w:t>
      </w:r>
    </w:p>
    <w:p w14:paraId="3C77FFBD" w14:textId="77777777" w:rsidR="00876FA9" w:rsidRDefault="00016336">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响应文件有效期内，供应商在政府采购活动中有违法、违规、违纪行为。</w:t>
      </w:r>
    </w:p>
    <w:p w14:paraId="629AC190" w14:textId="77777777" w:rsidR="00876FA9" w:rsidRDefault="00876FA9">
      <w:pPr>
        <w:snapToGrid w:val="0"/>
        <w:spacing w:line="360" w:lineRule="auto"/>
        <w:ind w:firstLineChars="196" w:firstLine="470"/>
        <w:rPr>
          <w:rFonts w:ascii="宋体" w:hAnsi="宋体"/>
          <w:color w:val="000000"/>
          <w:sz w:val="24"/>
        </w:rPr>
      </w:pPr>
    </w:p>
    <w:p w14:paraId="66008B39"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响应文件有效期（实质性要求）</w:t>
      </w:r>
    </w:p>
    <w:p w14:paraId="3DEA08B6" w14:textId="77777777" w:rsidR="00876FA9" w:rsidRDefault="00016336">
      <w:pPr>
        <w:snapToGrid w:val="0"/>
        <w:spacing w:line="360" w:lineRule="auto"/>
        <w:ind w:firstLineChars="196" w:firstLine="470"/>
        <w:rPr>
          <w:rFonts w:ascii="宋体" w:hAnsi="宋体"/>
          <w:color w:val="000000"/>
          <w:sz w:val="24"/>
        </w:rPr>
      </w:pPr>
      <w:r>
        <w:rPr>
          <w:rFonts w:ascii="宋体" w:hAnsi="宋体" w:hint="eastAsia"/>
          <w:color w:val="000000"/>
          <w:sz w:val="24"/>
        </w:rPr>
        <w:t>本项目响应文件自递交磋商响应文件截止之日起至</w:t>
      </w:r>
      <w:r>
        <w:rPr>
          <w:rFonts w:ascii="宋体" w:hAnsi="宋体" w:hint="eastAsia"/>
          <w:b/>
          <w:bCs/>
          <w:color w:val="000000"/>
          <w:sz w:val="24"/>
        </w:rPr>
        <w:t>磋商须知前附表</w:t>
      </w:r>
      <w:r>
        <w:rPr>
          <w:rFonts w:ascii="宋体" w:hAnsi="宋体" w:hint="eastAsia"/>
          <w:color w:val="000000"/>
          <w:sz w:val="24"/>
        </w:rPr>
        <w:t>中所述响应文件有效期内保持有效。供应商响应文件中必须载明响应文件有效期，响应文件中载明的响应文件有效期可以长于磋商文件规定的期限，但不得短于磋商文件规定的期限。否则，其响应文件将作为无效处理。</w:t>
      </w:r>
    </w:p>
    <w:p w14:paraId="565D0362" w14:textId="77777777" w:rsidR="00876FA9" w:rsidRDefault="00876FA9">
      <w:pPr>
        <w:snapToGrid w:val="0"/>
        <w:spacing w:line="360" w:lineRule="auto"/>
        <w:ind w:firstLineChars="196" w:firstLine="470"/>
        <w:rPr>
          <w:rFonts w:ascii="宋体" w:hAnsi="宋体"/>
          <w:color w:val="000000"/>
          <w:sz w:val="24"/>
        </w:rPr>
      </w:pPr>
    </w:p>
    <w:p w14:paraId="4957BB90"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知识产权（实质性要求）</w:t>
      </w:r>
    </w:p>
    <w:p w14:paraId="45C371E8" w14:textId="77777777" w:rsidR="00876FA9" w:rsidRDefault="00016336">
      <w:pPr>
        <w:pStyle w:val="ac"/>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rPr>
        <w:t>）</w:t>
      </w:r>
      <w:r>
        <w:rPr>
          <w:rFonts w:ascii="宋体" w:hAnsi="宋体" w:hint="eastAsia"/>
          <w:color w:val="000000"/>
          <w:sz w:val="24"/>
          <w:szCs w:val="24"/>
        </w:rPr>
        <w:t xml:space="preserve"> </w:t>
      </w:r>
      <w:r>
        <w:rPr>
          <w:rFonts w:ascii="宋体" w:hAnsi="宋体" w:hint="eastAsia"/>
          <w:color w:val="000000"/>
          <w:sz w:val="24"/>
        </w:rPr>
        <w:t>供应商</w:t>
      </w:r>
      <w:r>
        <w:rPr>
          <w:rFonts w:ascii="宋体" w:hAnsi="宋体" w:hint="eastAsia"/>
          <w:color w:val="000000"/>
          <w:sz w:val="24"/>
          <w:szCs w:val="24"/>
        </w:rPr>
        <w:t>应保证在本项目</w:t>
      </w:r>
      <w:r>
        <w:rPr>
          <w:rFonts w:ascii="宋体" w:hAnsi="宋体" w:hint="eastAsia"/>
          <w:sz w:val="24"/>
          <w:szCs w:val="24"/>
        </w:rPr>
        <w:t>中</w:t>
      </w:r>
      <w:r>
        <w:rPr>
          <w:rFonts w:ascii="宋体" w:hAnsi="宋体" w:hint="eastAsia"/>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ascii="宋体" w:hAnsi="宋体" w:hint="eastAsia"/>
          <w:color w:val="000000"/>
          <w:sz w:val="24"/>
        </w:rPr>
        <w:t>供应商</w:t>
      </w:r>
      <w:r>
        <w:rPr>
          <w:rFonts w:ascii="宋体" w:hAnsi="宋体" w:hint="eastAsia"/>
          <w:color w:val="000000"/>
          <w:sz w:val="24"/>
          <w:szCs w:val="24"/>
        </w:rPr>
        <w:t>承担所有相关责任。</w:t>
      </w:r>
    </w:p>
    <w:p w14:paraId="75F5AF03" w14:textId="77777777" w:rsidR="00876FA9" w:rsidRDefault="00016336">
      <w:pPr>
        <w:pStyle w:val="ac"/>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rPr>
        <w:t>）</w:t>
      </w:r>
      <w:r>
        <w:rPr>
          <w:rFonts w:ascii="宋体" w:hAnsi="宋体" w:hint="eastAsia"/>
          <w:color w:val="000000"/>
          <w:sz w:val="24"/>
          <w:szCs w:val="24"/>
        </w:rPr>
        <w:t xml:space="preserve"> </w:t>
      </w:r>
      <w:r>
        <w:rPr>
          <w:rFonts w:ascii="宋体" w:hAnsi="宋体" w:hint="eastAsia"/>
          <w:color w:val="000000"/>
          <w:sz w:val="24"/>
          <w:szCs w:val="24"/>
        </w:rPr>
        <w:t>除非磋商文件特别</w:t>
      </w:r>
      <w:r>
        <w:rPr>
          <w:rFonts w:ascii="宋体" w:hAnsi="宋体" w:hint="eastAsia"/>
          <w:sz w:val="24"/>
          <w:szCs w:val="24"/>
        </w:rPr>
        <w:t>规定</w:t>
      </w:r>
      <w:r>
        <w:rPr>
          <w:rFonts w:ascii="宋体" w:hAnsi="宋体" w:hint="eastAsia"/>
          <w:color w:val="000000"/>
          <w:sz w:val="24"/>
          <w:szCs w:val="24"/>
        </w:rPr>
        <w:t>，采购人享有本项目实施过程中产生的知识成果及知识产权。</w:t>
      </w:r>
    </w:p>
    <w:p w14:paraId="6D480F35" w14:textId="77777777" w:rsidR="00876FA9" w:rsidRDefault="00016336">
      <w:pPr>
        <w:snapToGrid w:val="0"/>
        <w:spacing w:line="360" w:lineRule="auto"/>
        <w:ind w:firstLineChars="200" w:firstLine="480"/>
        <w:rPr>
          <w:rFonts w:ascii="宋体" w:hAnsi="宋体"/>
          <w:sz w:val="32"/>
          <w:szCs w:val="32"/>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hint="eastAsia"/>
          <w:sz w:val="24"/>
        </w:rPr>
        <w:t>供应商将在采购项目实施过程中采用自有或者第三方知识成果的，应当在响</w:t>
      </w:r>
      <w:r>
        <w:rPr>
          <w:rFonts w:ascii="宋体" w:hAnsi="宋体" w:hint="eastAsia"/>
          <w:sz w:val="24"/>
        </w:rPr>
        <w:lastRenderedPageBreak/>
        <w:t>应文件中载明，并提供相关知识产权证明文件。使用该知识成果后，供应商需提供开发接口和开发手册等技术资料，并承诺提供无限期支持，采购人享有使用权（含采购人委托第三</w:t>
      </w:r>
      <w:r>
        <w:rPr>
          <w:rFonts w:ascii="宋体" w:hAnsi="宋体" w:hint="eastAsia"/>
          <w:sz w:val="24"/>
        </w:rPr>
        <w:t>方在该项目后续开发的使用权）。</w:t>
      </w:r>
    </w:p>
    <w:p w14:paraId="007C4DAF" w14:textId="77777777" w:rsidR="00876FA9" w:rsidRDefault="00016336">
      <w:pPr>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如采用供应商所不拥有的知识产权，则在报价中必须包括合法获取该知识产权的相关费用。</w:t>
      </w:r>
      <w:r>
        <w:rPr>
          <w:rFonts w:ascii="宋体" w:hAnsi="宋体" w:hint="eastAsia"/>
          <w:color w:val="000000"/>
          <w:sz w:val="24"/>
        </w:rPr>
        <w:t xml:space="preserve"> </w:t>
      </w:r>
    </w:p>
    <w:p w14:paraId="3BBCD591" w14:textId="77777777" w:rsidR="00876FA9" w:rsidRDefault="00876FA9">
      <w:pPr>
        <w:snapToGrid w:val="0"/>
        <w:spacing w:line="360" w:lineRule="auto"/>
        <w:rPr>
          <w:rFonts w:ascii="宋体" w:hAnsi="宋体"/>
          <w:bCs/>
          <w:color w:val="000000"/>
        </w:rPr>
      </w:pPr>
      <w:bookmarkStart w:id="63" w:name="_Toc89075875"/>
      <w:bookmarkStart w:id="64" w:name="_Toc77400779"/>
      <w:bookmarkStart w:id="65" w:name="_Toc183682346"/>
      <w:bookmarkStart w:id="66" w:name="_Toc183582209"/>
      <w:bookmarkStart w:id="67" w:name="_Toc217446038"/>
    </w:p>
    <w:p w14:paraId="5659EED9" w14:textId="77777777" w:rsidR="00876FA9" w:rsidRDefault="00016336">
      <w:pPr>
        <w:pStyle w:val="2"/>
        <w:keepNext w:val="0"/>
        <w:keepLines w:val="0"/>
        <w:snapToGrid w:val="0"/>
        <w:spacing w:before="0" w:after="0" w:line="360" w:lineRule="auto"/>
        <w:jc w:val="center"/>
        <w:rPr>
          <w:rFonts w:ascii="宋体" w:eastAsia="宋体" w:hAnsi="宋体"/>
          <w:bCs w:val="0"/>
          <w:color w:val="000000"/>
        </w:rPr>
      </w:pPr>
      <w:r>
        <w:rPr>
          <w:rFonts w:ascii="宋体" w:eastAsia="宋体" w:hAnsi="宋体" w:hint="eastAsia"/>
          <w:bCs w:val="0"/>
          <w:color w:val="000000"/>
        </w:rPr>
        <w:t>三、磋商文件</w:t>
      </w:r>
      <w:bookmarkEnd w:id="63"/>
      <w:bookmarkEnd w:id="64"/>
      <w:bookmarkEnd w:id="65"/>
      <w:bookmarkEnd w:id="66"/>
      <w:bookmarkEnd w:id="67"/>
    </w:p>
    <w:p w14:paraId="532CD199" w14:textId="77777777" w:rsidR="00876FA9" w:rsidRDefault="00876FA9">
      <w:pPr>
        <w:snapToGrid w:val="0"/>
        <w:spacing w:line="360" w:lineRule="auto"/>
        <w:rPr>
          <w:rFonts w:ascii="宋体" w:hAnsi="宋体"/>
          <w:color w:val="000000"/>
          <w:sz w:val="24"/>
        </w:rPr>
      </w:pPr>
      <w:bookmarkStart w:id="68" w:name="_Toc217446039"/>
      <w:bookmarkStart w:id="69" w:name="_Toc183682347"/>
      <w:bookmarkStart w:id="70" w:name="_Toc183582210"/>
    </w:p>
    <w:p w14:paraId="7971C175"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磋商文件的构成</w:t>
      </w:r>
      <w:bookmarkEnd w:id="68"/>
      <w:bookmarkEnd w:id="69"/>
      <w:bookmarkEnd w:id="70"/>
    </w:p>
    <w:p w14:paraId="1C178E68" w14:textId="77777777" w:rsidR="00876FA9" w:rsidRDefault="00016336">
      <w:pPr>
        <w:tabs>
          <w:tab w:val="left" w:pos="720"/>
        </w:tabs>
        <w:snapToGrid w:val="0"/>
        <w:spacing w:line="360" w:lineRule="auto"/>
        <w:ind w:firstLineChars="200" w:firstLine="480"/>
        <w:rPr>
          <w:rFonts w:ascii="宋体" w:hAnsi="宋体"/>
          <w:color w:val="FF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磋商文件是供应商准备响应文件和参加磋商的依据，同时也是磋商的重要依据。磋商文件用以阐明磋商项目所需的资质、技术、服务及报价等要求、磋商程序、有关规定和注意事项以及合同主要条款等。</w:t>
      </w:r>
    </w:p>
    <w:p w14:paraId="4EBEEAA5" w14:textId="77777777" w:rsidR="00876FA9" w:rsidRDefault="00016336">
      <w:pPr>
        <w:tabs>
          <w:tab w:val="left" w:pos="7665"/>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D3CA4FF" w14:textId="77777777" w:rsidR="00876FA9" w:rsidRDefault="00876FA9">
      <w:pPr>
        <w:snapToGrid w:val="0"/>
        <w:spacing w:line="360" w:lineRule="auto"/>
        <w:rPr>
          <w:rFonts w:ascii="宋体" w:hAnsi="宋体"/>
          <w:color w:val="000000"/>
          <w:sz w:val="24"/>
        </w:rPr>
      </w:pPr>
      <w:bookmarkStart w:id="71" w:name="_Toc183682348"/>
      <w:bookmarkStart w:id="72" w:name="_Toc183582211"/>
      <w:bookmarkStart w:id="73" w:name="_Toc217446040"/>
    </w:p>
    <w:p w14:paraId="6A927113"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 xml:space="preserve"> </w:t>
      </w:r>
      <w:r>
        <w:rPr>
          <w:rFonts w:ascii="宋体" w:hAnsi="宋体" w:hint="eastAsia"/>
          <w:b/>
          <w:bCs/>
          <w:color w:val="000000"/>
          <w:sz w:val="24"/>
        </w:rPr>
        <w:t>磋商文件的澄清</w:t>
      </w:r>
      <w:bookmarkEnd w:id="71"/>
      <w:bookmarkEnd w:id="72"/>
      <w:r>
        <w:rPr>
          <w:rFonts w:ascii="宋体" w:hAnsi="宋体" w:hint="eastAsia"/>
          <w:b/>
          <w:bCs/>
          <w:color w:val="000000"/>
          <w:sz w:val="24"/>
        </w:rPr>
        <w:t>和修改</w:t>
      </w:r>
      <w:bookmarkEnd w:id="73"/>
    </w:p>
    <w:p w14:paraId="0F08C6B7" w14:textId="77777777" w:rsidR="00876FA9" w:rsidRDefault="00016336">
      <w:pPr>
        <w:autoSpaceDE w:val="0"/>
        <w:autoSpaceDN w:val="0"/>
        <w:adjustRightInd w:val="0"/>
        <w:snapToGrid w:val="0"/>
        <w:spacing w:line="360" w:lineRule="auto"/>
        <w:ind w:firstLineChars="177" w:firstLine="424"/>
        <w:rPr>
          <w:rFonts w:ascii="宋体" w:hAnsi="宋体" w:cs="宋体"/>
          <w:kern w:val="0"/>
          <w:sz w:val="24"/>
          <w:szCs w:val="21"/>
          <w:lang w:eastAsia="zh-TW"/>
        </w:rPr>
      </w:pPr>
      <w:r>
        <w:rPr>
          <w:rFonts w:ascii="宋体" w:hAnsi="宋体" w:hint="eastAsia"/>
          <w:color w:val="000000"/>
          <w:sz w:val="24"/>
        </w:rPr>
        <w:t>（</w:t>
      </w:r>
      <w:r>
        <w:rPr>
          <w:rFonts w:ascii="宋体" w:hAnsi="宋体"/>
          <w:color w:val="000000"/>
          <w:sz w:val="24"/>
        </w:rPr>
        <w:t>1</w:t>
      </w:r>
      <w:r>
        <w:rPr>
          <w:rFonts w:ascii="宋体" w:hAnsi="宋体"/>
          <w:color w:val="000000"/>
          <w:sz w:val="24"/>
        </w:rPr>
        <w:t>）</w:t>
      </w:r>
      <w:r>
        <w:rPr>
          <w:rFonts w:ascii="宋体" w:hAnsi="宋体"/>
          <w:color w:val="000000"/>
          <w:sz w:val="24"/>
        </w:rPr>
        <w:t xml:space="preserve"> </w:t>
      </w:r>
      <w:r>
        <w:rPr>
          <w:rFonts w:ascii="宋体" w:hAnsi="宋体" w:cs="宋体" w:hint="eastAsia"/>
          <w:kern w:val="0"/>
          <w:sz w:val="24"/>
          <w:szCs w:val="21"/>
        </w:rPr>
        <w:t>采购人或者采购代理机构</w:t>
      </w:r>
      <w:r>
        <w:rPr>
          <w:rFonts w:ascii="宋体" w:hAnsi="宋体" w:cs="宋体" w:hint="eastAsia"/>
          <w:kern w:val="0"/>
          <w:sz w:val="24"/>
          <w:szCs w:val="21"/>
          <w:lang w:eastAsia="zh-TW"/>
        </w:rPr>
        <w:t>可以对已发出的磋商文件进行必要的澄清或修改</w:t>
      </w:r>
      <w:r>
        <w:rPr>
          <w:rFonts w:ascii="宋体" w:hAnsi="宋体" w:cs="宋体" w:hint="eastAsia"/>
          <w:kern w:val="0"/>
          <w:sz w:val="24"/>
          <w:szCs w:val="21"/>
        </w:rPr>
        <w:t>。</w:t>
      </w:r>
      <w:r>
        <w:rPr>
          <w:rFonts w:ascii="宋体" w:hAnsi="宋体" w:cs="宋体" w:hint="eastAsia"/>
          <w:kern w:val="0"/>
          <w:sz w:val="24"/>
          <w:szCs w:val="21"/>
          <w:lang w:eastAsia="zh-TW"/>
        </w:rPr>
        <w:t>磋商文件</w:t>
      </w:r>
      <w:r>
        <w:rPr>
          <w:rFonts w:ascii="宋体" w:hAnsi="宋体" w:hint="eastAsia"/>
          <w:kern w:val="0"/>
          <w:sz w:val="24"/>
          <w:szCs w:val="21"/>
        </w:rPr>
        <w:t>的澄清或修改均以</w:t>
      </w:r>
      <w:r>
        <w:rPr>
          <w:rFonts w:ascii="宋体" w:hAnsi="宋体" w:cs="宋体" w:hint="eastAsia"/>
          <w:kern w:val="0"/>
          <w:sz w:val="24"/>
          <w:szCs w:val="21"/>
        </w:rPr>
        <w:t>书面形式明确的内容为准。当</w:t>
      </w:r>
      <w:r>
        <w:rPr>
          <w:rFonts w:ascii="宋体" w:hAnsi="宋体" w:cs="宋体" w:hint="eastAsia"/>
          <w:kern w:val="0"/>
          <w:sz w:val="24"/>
          <w:szCs w:val="21"/>
          <w:lang w:eastAsia="zh-TW"/>
        </w:rPr>
        <w:t>磋商文件</w:t>
      </w:r>
      <w:r>
        <w:rPr>
          <w:rFonts w:ascii="宋体" w:hAnsi="宋体" w:cs="宋体" w:hint="eastAsia"/>
          <w:kern w:val="0"/>
          <w:sz w:val="24"/>
          <w:szCs w:val="21"/>
        </w:rPr>
        <w:t>的澄清、修改、补充等在同一内容的表述不一致时，以最后发出的书面形式的文件为准。</w:t>
      </w:r>
    </w:p>
    <w:p w14:paraId="5EBC01AB" w14:textId="77777777" w:rsidR="00876FA9" w:rsidRDefault="00016336">
      <w:pPr>
        <w:autoSpaceDE w:val="0"/>
        <w:autoSpaceDN w:val="0"/>
        <w:adjustRightInd w:val="0"/>
        <w:snapToGrid w:val="0"/>
        <w:spacing w:line="360" w:lineRule="auto"/>
        <w:ind w:firstLineChars="177" w:firstLine="424"/>
        <w:jc w:val="left"/>
        <w:rPr>
          <w:rFonts w:ascii="宋体" w:hAnsi="宋体" w:cs="宋体"/>
          <w:kern w:val="0"/>
          <w:sz w:val="24"/>
          <w:szCs w:val="21"/>
          <w:lang w:eastAsia="zh-TW"/>
        </w:rPr>
      </w:pPr>
      <w:r>
        <w:rPr>
          <w:rFonts w:ascii="宋体" w:hAnsi="宋体" w:hint="eastAsia"/>
          <w:color w:val="000000"/>
          <w:sz w:val="24"/>
        </w:rPr>
        <w:t>（</w:t>
      </w:r>
      <w:r>
        <w:rPr>
          <w:rFonts w:ascii="宋体" w:hAnsi="宋体" w:cs="宋体"/>
          <w:kern w:val="0"/>
          <w:sz w:val="24"/>
          <w:szCs w:val="21"/>
        </w:rPr>
        <w:t>2</w:t>
      </w:r>
      <w:r>
        <w:rPr>
          <w:rFonts w:ascii="宋体" w:hAnsi="宋体"/>
          <w:color w:val="000000"/>
          <w:sz w:val="24"/>
        </w:rPr>
        <w:t>）</w:t>
      </w:r>
      <w:r>
        <w:rPr>
          <w:rFonts w:ascii="宋体" w:hAnsi="宋体" w:cs="宋体"/>
          <w:kern w:val="0"/>
          <w:sz w:val="24"/>
          <w:szCs w:val="21"/>
        </w:rPr>
        <w:t xml:space="preserve"> </w:t>
      </w:r>
      <w:r>
        <w:rPr>
          <w:rFonts w:ascii="宋体" w:hAnsi="宋体" w:cs="宋体" w:hint="eastAsia"/>
          <w:kern w:val="0"/>
          <w:sz w:val="24"/>
          <w:szCs w:val="21"/>
          <w:lang w:eastAsia="zh-TW"/>
        </w:rPr>
        <w:t>澄清或者修改的内容可能影响响应文件编制的，采购人、采购代理机构应当在提交首次响应文件截止时间至少</w:t>
      </w:r>
      <w:r>
        <w:rPr>
          <w:rFonts w:ascii="宋体" w:hAnsi="宋体" w:cs="宋体" w:hint="eastAsia"/>
          <w:kern w:val="0"/>
          <w:sz w:val="24"/>
          <w:szCs w:val="21"/>
          <w:lang w:eastAsia="zh-TW"/>
        </w:rPr>
        <w:t>5</w:t>
      </w:r>
      <w:r>
        <w:rPr>
          <w:rFonts w:ascii="宋体" w:hAnsi="宋体" w:cs="宋体" w:hint="eastAsia"/>
          <w:kern w:val="0"/>
          <w:sz w:val="24"/>
          <w:szCs w:val="21"/>
          <w:lang w:eastAsia="zh-TW"/>
        </w:rPr>
        <w:t>日前，以书面形式通知所有获取磋商文件的供应商；不足</w:t>
      </w:r>
      <w:r>
        <w:rPr>
          <w:rFonts w:ascii="宋体" w:hAnsi="宋体" w:cs="宋体" w:hint="eastAsia"/>
          <w:kern w:val="0"/>
          <w:sz w:val="24"/>
          <w:szCs w:val="21"/>
          <w:lang w:eastAsia="zh-TW"/>
        </w:rPr>
        <w:t>5</w:t>
      </w:r>
      <w:r>
        <w:rPr>
          <w:rFonts w:ascii="宋体" w:hAnsi="宋体" w:cs="宋体" w:hint="eastAsia"/>
          <w:kern w:val="0"/>
          <w:sz w:val="24"/>
          <w:szCs w:val="21"/>
          <w:lang w:eastAsia="zh-TW"/>
        </w:rPr>
        <w:t>日的，采购人、采购代理机构应当顺延提交首次响应文件截止时间</w:t>
      </w:r>
      <w:r>
        <w:rPr>
          <w:rFonts w:ascii="宋体" w:hAnsi="宋体" w:cs="宋体" w:hint="eastAsia"/>
          <w:kern w:val="0"/>
          <w:sz w:val="24"/>
          <w:szCs w:val="21"/>
        </w:rPr>
        <w:t>。</w:t>
      </w:r>
    </w:p>
    <w:p w14:paraId="6D98D6E2" w14:textId="77777777" w:rsidR="00876FA9" w:rsidRDefault="00016336">
      <w:pPr>
        <w:autoSpaceDE w:val="0"/>
        <w:autoSpaceDN w:val="0"/>
        <w:adjustRightInd w:val="0"/>
        <w:snapToGrid w:val="0"/>
        <w:spacing w:line="360" w:lineRule="auto"/>
        <w:ind w:firstLineChars="177" w:firstLine="424"/>
        <w:jc w:val="left"/>
        <w:rPr>
          <w:rFonts w:ascii="宋体" w:hAnsi="宋体" w:cs="宋体"/>
          <w:kern w:val="0"/>
          <w:sz w:val="24"/>
          <w:szCs w:val="21"/>
          <w:lang w:eastAsia="zh-TW"/>
        </w:rPr>
      </w:pPr>
      <w:r>
        <w:rPr>
          <w:rFonts w:ascii="宋体" w:hAnsi="宋体" w:hint="eastAsia"/>
          <w:color w:val="000000"/>
          <w:sz w:val="24"/>
        </w:rPr>
        <w:t>（</w:t>
      </w:r>
      <w:r>
        <w:rPr>
          <w:rFonts w:ascii="宋体" w:hAnsi="宋体" w:cs="宋体"/>
          <w:kern w:val="0"/>
          <w:sz w:val="24"/>
          <w:szCs w:val="21"/>
        </w:rPr>
        <w:t>3</w:t>
      </w:r>
      <w:r>
        <w:rPr>
          <w:rFonts w:ascii="宋体" w:hAnsi="宋体"/>
          <w:color w:val="000000"/>
          <w:sz w:val="24"/>
        </w:rPr>
        <w:t>）</w:t>
      </w:r>
      <w:r>
        <w:rPr>
          <w:rFonts w:ascii="宋体" w:hAnsi="宋体" w:cs="宋体"/>
          <w:kern w:val="0"/>
          <w:sz w:val="24"/>
          <w:szCs w:val="21"/>
        </w:rPr>
        <w:t xml:space="preserve"> </w:t>
      </w:r>
      <w:r>
        <w:rPr>
          <w:rFonts w:ascii="宋体" w:hAnsi="宋体" w:cs="宋体" w:hint="eastAsia"/>
          <w:kern w:val="0"/>
          <w:sz w:val="24"/>
          <w:szCs w:val="21"/>
          <w:lang w:eastAsia="zh-TW"/>
        </w:rPr>
        <w:t>采购人或者采购代理机构将澄清（更正</w:t>
      </w:r>
      <w:r>
        <w:rPr>
          <w:rFonts w:ascii="宋体" w:hAnsi="宋体" w:cs="宋体" w:hint="eastAsia"/>
          <w:kern w:val="0"/>
          <w:sz w:val="24"/>
          <w:szCs w:val="21"/>
          <w:lang w:eastAsia="zh-TW"/>
        </w:rPr>
        <w:t>/</w:t>
      </w:r>
      <w:r>
        <w:rPr>
          <w:rFonts w:ascii="宋体" w:hAnsi="宋体" w:cs="宋体" w:hint="eastAsia"/>
          <w:kern w:val="0"/>
          <w:sz w:val="24"/>
          <w:szCs w:val="21"/>
          <w:lang w:eastAsia="zh-TW"/>
        </w:rPr>
        <w:t>变更）公告</w:t>
      </w:r>
      <w:r>
        <w:rPr>
          <w:rFonts w:ascii="宋体" w:hAnsi="宋体" w:cs="宋体" w:hint="eastAsia"/>
          <w:kern w:val="0"/>
          <w:sz w:val="24"/>
          <w:szCs w:val="21"/>
        </w:rPr>
        <w:t>书面</w:t>
      </w:r>
      <w:r>
        <w:rPr>
          <w:rFonts w:ascii="宋体" w:hAnsi="宋体" w:cs="宋体" w:hint="eastAsia"/>
          <w:kern w:val="0"/>
          <w:sz w:val="24"/>
          <w:szCs w:val="21"/>
          <w:lang w:eastAsia="zh-TW"/>
        </w:rPr>
        <w:t>通知成功购买</w:t>
      </w:r>
      <w:r>
        <w:rPr>
          <w:rFonts w:ascii="宋体" w:hAnsi="宋体" w:cs="宋体" w:hint="eastAsia"/>
          <w:kern w:val="0"/>
          <w:sz w:val="24"/>
          <w:szCs w:val="21"/>
        </w:rPr>
        <w:t>磋商文件</w:t>
      </w:r>
      <w:r>
        <w:rPr>
          <w:rFonts w:ascii="宋体" w:hAnsi="宋体" w:cs="宋体" w:hint="eastAsia"/>
          <w:kern w:val="0"/>
          <w:sz w:val="24"/>
          <w:szCs w:val="21"/>
          <w:lang w:eastAsia="zh-TW"/>
        </w:rPr>
        <w:t>的供应商</w:t>
      </w:r>
      <w:r>
        <w:rPr>
          <w:rFonts w:ascii="宋体" w:hAnsi="宋体" w:cs="宋体" w:hint="eastAsia"/>
          <w:kern w:val="0"/>
          <w:sz w:val="24"/>
          <w:szCs w:val="21"/>
        </w:rPr>
        <w:t>。</w:t>
      </w:r>
      <w:r>
        <w:rPr>
          <w:rFonts w:ascii="宋体" w:hAnsi="宋体" w:cs="宋体" w:hint="eastAsia"/>
          <w:kern w:val="0"/>
          <w:sz w:val="24"/>
          <w:szCs w:val="21"/>
          <w:lang w:eastAsia="zh-TW"/>
        </w:rPr>
        <w:t>供应商在收到澄清或修改（更正</w:t>
      </w:r>
      <w:r>
        <w:rPr>
          <w:rFonts w:ascii="宋体" w:hAnsi="宋体" w:cs="宋体" w:hint="eastAsia"/>
          <w:kern w:val="0"/>
          <w:sz w:val="24"/>
          <w:szCs w:val="21"/>
          <w:lang w:eastAsia="zh-TW"/>
        </w:rPr>
        <w:t>/</w:t>
      </w:r>
      <w:r>
        <w:rPr>
          <w:rFonts w:ascii="宋体" w:hAnsi="宋体" w:cs="宋体" w:hint="eastAsia"/>
          <w:kern w:val="0"/>
          <w:sz w:val="24"/>
          <w:szCs w:val="21"/>
          <w:lang w:eastAsia="zh-TW"/>
        </w:rPr>
        <w:t>变更）通知后</w:t>
      </w:r>
      <w:r>
        <w:rPr>
          <w:rFonts w:ascii="宋体" w:hAnsi="宋体" w:cs="宋体" w:hint="eastAsia"/>
          <w:kern w:val="0"/>
          <w:sz w:val="24"/>
          <w:szCs w:val="21"/>
        </w:rPr>
        <w:t>，</w:t>
      </w:r>
      <w:r>
        <w:rPr>
          <w:rFonts w:ascii="宋体" w:hAnsi="宋体" w:cs="宋体" w:hint="eastAsia"/>
          <w:kern w:val="0"/>
          <w:sz w:val="24"/>
          <w:szCs w:val="21"/>
          <w:lang w:eastAsia="zh-TW"/>
        </w:rPr>
        <w:t>应按要求以书面形式</w:t>
      </w:r>
      <w:r>
        <w:rPr>
          <w:rFonts w:ascii="宋体" w:hAnsi="宋体" w:cs="宋体" w:hint="eastAsia"/>
          <w:kern w:val="0"/>
          <w:sz w:val="24"/>
          <w:szCs w:val="21"/>
        </w:rPr>
        <w:t>向采购人或者采购代理机构</w:t>
      </w:r>
      <w:r>
        <w:rPr>
          <w:rFonts w:ascii="宋体" w:hAnsi="宋体" w:cs="宋体" w:hint="eastAsia"/>
          <w:kern w:val="0"/>
          <w:sz w:val="24"/>
          <w:szCs w:val="21"/>
          <w:lang w:eastAsia="zh-TW"/>
        </w:rPr>
        <w:t>确认。如在</w:t>
      </w:r>
      <w:r>
        <w:rPr>
          <w:rFonts w:ascii="宋体" w:hAnsi="宋体" w:cs="宋体" w:hint="eastAsia"/>
          <w:kern w:val="0"/>
          <w:sz w:val="24"/>
          <w:szCs w:val="21"/>
          <w:lang w:eastAsia="zh-TW"/>
        </w:rPr>
        <w:t>24</w:t>
      </w:r>
      <w:r>
        <w:rPr>
          <w:rFonts w:ascii="宋体" w:hAnsi="宋体" w:cs="宋体" w:hint="eastAsia"/>
          <w:kern w:val="0"/>
          <w:sz w:val="24"/>
          <w:szCs w:val="21"/>
          <w:lang w:eastAsia="zh-TW"/>
        </w:rPr>
        <w:t>小时之内无书面确认则视为</w:t>
      </w:r>
      <w:r>
        <w:rPr>
          <w:rFonts w:ascii="宋体" w:hAnsi="宋体" w:cs="宋体" w:hint="eastAsia"/>
          <w:kern w:val="0"/>
          <w:sz w:val="24"/>
          <w:szCs w:val="21"/>
        </w:rPr>
        <w:t>已收悉</w:t>
      </w:r>
      <w:r>
        <w:rPr>
          <w:rFonts w:ascii="宋体" w:hAnsi="宋体" w:cs="宋体" w:hint="eastAsia"/>
          <w:kern w:val="0"/>
          <w:sz w:val="24"/>
          <w:szCs w:val="21"/>
          <w:lang w:eastAsia="zh-TW"/>
        </w:rPr>
        <w:t>，并有责任履行相应的义务</w:t>
      </w:r>
      <w:r>
        <w:rPr>
          <w:rFonts w:ascii="宋体" w:hAnsi="宋体" w:cs="宋体" w:hint="eastAsia"/>
          <w:kern w:val="0"/>
          <w:sz w:val="24"/>
          <w:szCs w:val="21"/>
        </w:rPr>
        <w:t>。</w:t>
      </w:r>
    </w:p>
    <w:p w14:paraId="1B788D2C" w14:textId="77777777" w:rsidR="00876FA9" w:rsidRDefault="00016336">
      <w:pPr>
        <w:tabs>
          <w:tab w:val="left" w:pos="720"/>
        </w:tabs>
        <w:snapToGrid w:val="0"/>
        <w:spacing w:line="360" w:lineRule="auto"/>
        <w:ind w:firstLineChars="177" w:firstLine="424"/>
        <w:rPr>
          <w:rFonts w:ascii="宋体" w:hAnsi="宋体"/>
          <w:color w:val="000000"/>
          <w:sz w:val="24"/>
        </w:rPr>
      </w:pPr>
      <w:r>
        <w:rPr>
          <w:rFonts w:ascii="宋体" w:hAnsi="宋体" w:hint="eastAsia"/>
          <w:color w:val="000000"/>
          <w:sz w:val="24"/>
        </w:rPr>
        <w:t>（</w:t>
      </w:r>
      <w:r>
        <w:rPr>
          <w:rFonts w:ascii="宋体" w:hAnsi="宋体" w:cs="宋体"/>
          <w:kern w:val="0"/>
          <w:sz w:val="24"/>
          <w:szCs w:val="21"/>
        </w:rPr>
        <w:t>4</w:t>
      </w:r>
      <w:r>
        <w:rPr>
          <w:rFonts w:ascii="宋体" w:hAnsi="宋体"/>
          <w:color w:val="000000"/>
          <w:sz w:val="24"/>
        </w:rPr>
        <w:t>）</w:t>
      </w:r>
      <w:r>
        <w:rPr>
          <w:rFonts w:ascii="宋体" w:hAnsi="宋体" w:cs="宋体" w:hint="eastAsia"/>
          <w:kern w:val="0"/>
          <w:sz w:val="24"/>
          <w:szCs w:val="21"/>
          <w:lang w:eastAsia="zh-TW"/>
        </w:rPr>
        <w:t>采购人</w:t>
      </w:r>
      <w:r>
        <w:rPr>
          <w:rFonts w:ascii="宋体" w:hAnsi="宋体" w:cs="宋体" w:hint="eastAsia"/>
          <w:kern w:val="0"/>
          <w:sz w:val="24"/>
          <w:szCs w:val="21"/>
        </w:rPr>
        <w:t>或者采购代理机构发出的</w:t>
      </w:r>
      <w:r>
        <w:rPr>
          <w:rFonts w:ascii="宋体" w:hAnsi="宋体" w:hint="eastAsia"/>
          <w:kern w:val="0"/>
          <w:sz w:val="24"/>
          <w:szCs w:val="21"/>
        </w:rPr>
        <w:t>澄清或修改（更正</w:t>
      </w:r>
      <w:r>
        <w:rPr>
          <w:rFonts w:ascii="宋体" w:hAnsi="宋体" w:hint="eastAsia"/>
          <w:kern w:val="0"/>
          <w:sz w:val="24"/>
          <w:szCs w:val="21"/>
        </w:rPr>
        <w:t>/</w:t>
      </w:r>
      <w:r>
        <w:rPr>
          <w:rFonts w:ascii="宋体" w:hAnsi="宋体" w:hint="eastAsia"/>
          <w:kern w:val="0"/>
          <w:sz w:val="24"/>
          <w:szCs w:val="21"/>
        </w:rPr>
        <w:t>变更）的内容为磋商文件的组成部分，</w:t>
      </w:r>
      <w:r>
        <w:rPr>
          <w:rFonts w:ascii="宋体" w:hAnsi="宋体" w:cs="宋体" w:hint="eastAsia"/>
          <w:kern w:val="0"/>
          <w:sz w:val="24"/>
          <w:szCs w:val="21"/>
          <w:lang w:eastAsia="zh-TW"/>
        </w:rPr>
        <w:t>并对供应商具有约束力</w:t>
      </w:r>
      <w:r>
        <w:rPr>
          <w:rFonts w:ascii="宋体" w:hAnsi="宋体" w:cs="宋体" w:hint="eastAsia"/>
          <w:kern w:val="0"/>
          <w:sz w:val="24"/>
          <w:szCs w:val="21"/>
        </w:rPr>
        <w:t>。</w:t>
      </w:r>
    </w:p>
    <w:p w14:paraId="7ACC8834"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bookmarkStart w:id="74" w:name="_Toc208848971"/>
      <w:bookmarkStart w:id="75" w:name="_Toc217446041"/>
      <w:r>
        <w:rPr>
          <w:rFonts w:ascii="宋体" w:hAnsi="宋体" w:hint="eastAsia"/>
          <w:b/>
          <w:bCs/>
          <w:color w:val="000000"/>
          <w:sz w:val="24"/>
        </w:rPr>
        <w:lastRenderedPageBreak/>
        <w:t xml:space="preserve"> </w:t>
      </w:r>
      <w:r>
        <w:rPr>
          <w:rFonts w:ascii="宋体" w:hAnsi="宋体" w:hint="eastAsia"/>
          <w:b/>
          <w:bCs/>
          <w:color w:val="000000"/>
          <w:sz w:val="24"/>
        </w:rPr>
        <w:t>答疑会和现场考察</w:t>
      </w:r>
      <w:bookmarkEnd w:id="74"/>
      <w:bookmarkEnd w:id="75"/>
    </w:p>
    <w:p w14:paraId="13922E13" w14:textId="77777777" w:rsidR="00876FA9" w:rsidRDefault="00016336">
      <w:pPr>
        <w:snapToGrid w:val="0"/>
        <w:spacing w:line="360" w:lineRule="auto"/>
        <w:ind w:firstLineChars="200" w:firstLine="480"/>
        <w:rPr>
          <w:rFonts w:ascii="宋体" w:hAnsi="宋体" w:cs="宋体"/>
          <w:sz w:val="24"/>
        </w:rPr>
      </w:pPr>
      <w:r>
        <w:rPr>
          <w:rFonts w:ascii="宋体" w:hAnsi="宋体" w:hint="eastAsia"/>
          <w:color w:val="000000"/>
          <w:sz w:val="24"/>
        </w:rPr>
        <w:t>（</w:t>
      </w:r>
      <w:r>
        <w:rPr>
          <w:rFonts w:ascii="宋体" w:hAnsi="宋体"/>
          <w:color w:val="000000"/>
          <w:sz w:val="24"/>
        </w:rPr>
        <w:t>1</w:t>
      </w:r>
      <w:r>
        <w:rPr>
          <w:rFonts w:ascii="宋体" w:hAnsi="宋体"/>
          <w:color w:val="000000"/>
          <w:sz w:val="24"/>
        </w:rPr>
        <w:t>）</w:t>
      </w:r>
      <w:r>
        <w:rPr>
          <w:rFonts w:ascii="宋体" w:hAnsi="宋体" w:cs="黑体" w:hint="eastAsia"/>
          <w:b/>
          <w:sz w:val="24"/>
        </w:rPr>
        <w:t>磋商须知前附表</w:t>
      </w:r>
      <w:r>
        <w:rPr>
          <w:rFonts w:ascii="宋体" w:hAnsi="宋体" w:cs="宋体" w:hint="eastAsia"/>
          <w:sz w:val="24"/>
        </w:rPr>
        <w:t>中如规定举行现场考察或磋商前答疑会的，则按以下规定：</w:t>
      </w:r>
    </w:p>
    <w:p w14:paraId="69FE5A0E" w14:textId="77777777" w:rsidR="00876FA9" w:rsidRDefault="00016336">
      <w:pPr>
        <w:numPr>
          <w:ilvl w:val="2"/>
          <w:numId w:val="12"/>
        </w:numPr>
        <w:tabs>
          <w:tab w:val="clear" w:pos="720"/>
        </w:tabs>
        <w:autoSpaceDE w:val="0"/>
        <w:autoSpaceDN w:val="0"/>
        <w:adjustRightInd w:val="0"/>
        <w:snapToGrid w:val="0"/>
        <w:spacing w:line="360" w:lineRule="auto"/>
        <w:ind w:left="993" w:hanging="294"/>
        <w:jc w:val="left"/>
        <w:rPr>
          <w:rFonts w:ascii="宋体" w:hAnsi="宋体" w:cs="宋体"/>
          <w:kern w:val="0"/>
          <w:sz w:val="24"/>
          <w:szCs w:val="21"/>
        </w:rPr>
      </w:pPr>
      <w:r>
        <w:rPr>
          <w:rFonts w:ascii="宋体" w:hAnsi="宋体" w:cs="宋体" w:hint="eastAsia"/>
          <w:kern w:val="0"/>
          <w:sz w:val="24"/>
          <w:szCs w:val="21"/>
          <w:lang w:eastAsia="zh-TW"/>
        </w:rPr>
        <w:t>在</w:t>
      </w:r>
      <w:r>
        <w:rPr>
          <w:rFonts w:ascii="宋体" w:hAnsi="宋体" w:cs="黑体" w:hint="eastAsia"/>
          <w:b/>
          <w:kern w:val="0"/>
          <w:sz w:val="24"/>
          <w:szCs w:val="21"/>
          <w:lang w:eastAsia="zh-TW"/>
        </w:rPr>
        <w:t>磋商</w:t>
      </w:r>
      <w:r>
        <w:rPr>
          <w:rFonts w:ascii="宋体" w:hAnsi="宋体" w:cs="黑体" w:hint="eastAsia"/>
          <w:b/>
          <w:kern w:val="0"/>
          <w:sz w:val="24"/>
          <w:szCs w:val="21"/>
        </w:rPr>
        <w:t>须知前附</w:t>
      </w:r>
      <w:r>
        <w:rPr>
          <w:rFonts w:ascii="宋体" w:hAnsi="宋体" w:cs="黑体" w:hint="eastAsia"/>
          <w:b/>
          <w:kern w:val="0"/>
          <w:sz w:val="24"/>
          <w:szCs w:val="21"/>
          <w:lang w:eastAsia="zh-TW"/>
        </w:rPr>
        <w:t>表</w:t>
      </w:r>
      <w:r>
        <w:rPr>
          <w:rFonts w:ascii="宋体" w:hAnsi="宋体" w:cs="宋体" w:hint="eastAsia"/>
          <w:kern w:val="0"/>
          <w:sz w:val="24"/>
          <w:szCs w:val="21"/>
        </w:rPr>
        <w:t>中规定的日期、时间和地点组织公开答疑会或现场考察；</w:t>
      </w:r>
    </w:p>
    <w:p w14:paraId="5DD1AC0B" w14:textId="77777777" w:rsidR="00876FA9" w:rsidRDefault="00016336">
      <w:pPr>
        <w:numPr>
          <w:ilvl w:val="2"/>
          <w:numId w:val="12"/>
        </w:numPr>
        <w:tabs>
          <w:tab w:val="clear" w:pos="720"/>
        </w:tabs>
        <w:autoSpaceDE w:val="0"/>
        <w:autoSpaceDN w:val="0"/>
        <w:adjustRightInd w:val="0"/>
        <w:snapToGrid w:val="0"/>
        <w:spacing w:line="360" w:lineRule="auto"/>
        <w:ind w:left="993" w:hanging="294"/>
        <w:jc w:val="left"/>
        <w:rPr>
          <w:rFonts w:ascii="宋体" w:hAnsi="宋体"/>
          <w:color w:val="000000"/>
          <w:sz w:val="24"/>
        </w:rPr>
      </w:pPr>
      <w:r>
        <w:rPr>
          <w:rFonts w:ascii="宋体" w:hAnsi="宋体" w:cs="宋体" w:hint="eastAsia"/>
          <w:kern w:val="0"/>
          <w:sz w:val="24"/>
          <w:szCs w:val="21"/>
          <w:lang w:eastAsia="zh-TW"/>
        </w:rPr>
        <w:t>供应商对本项目提出的疑问，</w:t>
      </w:r>
      <w:r>
        <w:rPr>
          <w:rFonts w:ascii="宋体" w:hAnsi="宋体" w:cs="宋体" w:hint="eastAsia"/>
          <w:kern w:val="0"/>
          <w:sz w:val="24"/>
          <w:szCs w:val="21"/>
        </w:rPr>
        <w:t>可</w:t>
      </w:r>
      <w:r>
        <w:rPr>
          <w:rFonts w:ascii="宋体" w:hAnsi="宋体" w:cs="宋体" w:hint="eastAsia"/>
          <w:kern w:val="0"/>
          <w:sz w:val="24"/>
          <w:szCs w:val="21"/>
          <w:lang w:eastAsia="zh-TW"/>
        </w:rPr>
        <w:t>在答疑会</w:t>
      </w:r>
      <w:r>
        <w:rPr>
          <w:rFonts w:ascii="宋体" w:hAnsi="宋体" w:cs="宋体" w:hint="eastAsia"/>
          <w:kern w:val="0"/>
          <w:sz w:val="24"/>
          <w:szCs w:val="21"/>
        </w:rPr>
        <w:t>或现场考察</w:t>
      </w:r>
      <w:r>
        <w:rPr>
          <w:rFonts w:ascii="宋体" w:hAnsi="宋体" w:cs="宋体" w:hint="eastAsia"/>
          <w:kern w:val="0"/>
          <w:sz w:val="24"/>
          <w:szCs w:val="21"/>
          <w:lang w:eastAsia="zh-TW"/>
        </w:rPr>
        <w:t>召开日前至少一个工作日将问题清单以书面形式（加盖公章）提交至采购代理机构</w:t>
      </w:r>
      <w:r>
        <w:rPr>
          <w:rFonts w:ascii="宋体" w:hAnsi="宋体" w:cs="宋体" w:hint="eastAsia"/>
          <w:kern w:val="0"/>
          <w:sz w:val="24"/>
          <w:szCs w:val="21"/>
        </w:rPr>
        <w:t>。</w:t>
      </w:r>
    </w:p>
    <w:p w14:paraId="4FC1FD7C" w14:textId="77777777" w:rsidR="00876FA9" w:rsidRDefault="00016336">
      <w:pPr>
        <w:snapToGrid w:val="0"/>
        <w:spacing w:line="360" w:lineRule="auto"/>
        <w:ind w:firstLineChars="200"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根据采购项目和具体情况，采购人、采购代理机构认为有必要，也可以在磋商文件提供期限截止后响应文件提交截止前，组织已获取磋商文件的潜在供应商现场考察或者召开答疑会。组织现场考察或者召开答疑会的，将以书面形式通知所有获取磋商文件的潜在供应商。</w:t>
      </w:r>
      <w:r>
        <w:rPr>
          <w:rFonts w:ascii="宋体" w:hAnsi="宋体" w:hint="eastAsia"/>
          <w:sz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w:t>
      </w:r>
      <w:r>
        <w:rPr>
          <w:rFonts w:ascii="宋体" w:hAnsi="宋体" w:hint="eastAsia"/>
          <w:sz w:val="24"/>
        </w:rPr>
        <w:t>直接作为无效处理。</w:t>
      </w:r>
    </w:p>
    <w:p w14:paraId="60264F91" w14:textId="77777777" w:rsidR="00876FA9" w:rsidRDefault="00016336">
      <w:pPr>
        <w:adjustRightInd w:val="0"/>
        <w:snapToGrid w:val="0"/>
        <w:spacing w:line="360" w:lineRule="auto"/>
        <w:ind w:firstLineChars="175" w:firstLine="42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color w:val="000000"/>
          <w:sz w:val="24"/>
        </w:rPr>
        <w:t>）</w:t>
      </w:r>
      <w:r>
        <w:rPr>
          <w:rFonts w:ascii="宋体" w:hAnsi="宋体" w:hint="eastAsia"/>
          <w:color w:val="000000"/>
          <w:sz w:val="24"/>
        </w:rPr>
        <w:t xml:space="preserve"> </w:t>
      </w:r>
      <w:r>
        <w:rPr>
          <w:rFonts w:ascii="宋体" w:hAnsi="宋体" w:hint="eastAsia"/>
          <w:color w:val="000000"/>
          <w:sz w:val="24"/>
        </w:rPr>
        <w:t>供应商考察现场或者参加答疑会所发生的一切费用由供应商自己承担。</w:t>
      </w:r>
    </w:p>
    <w:p w14:paraId="38C75F7E" w14:textId="77777777" w:rsidR="00876FA9" w:rsidRDefault="00876FA9">
      <w:pPr>
        <w:snapToGrid w:val="0"/>
        <w:spacing w:line="360" w:lineRule="auto"/>
        <w:rPr>
          <w:rFonts w:ascii="宋体" w:hAnsi="宋体"/>
          <w:bCs/>
          <w:color w:val="000000"/>
        </w:rPr>
      </w:pPr>
      <w:bookmarkStart w:id="76" w:name="_Toc183682351"/>
      <w:bookmarkStart w:id="77" w:name="_Toc89075876"/>
      <w:bookmarkStart w:id="78" w:name="_Toc77400780"/>
      <w:bookmarkStart w:id="79" w:name="_Toc217446042"/>
      <w:bookmarkStart w:id="80" w:name="_Toc183582214"/>
    </w:p>
    <w:p w14:paraId="53A73B3D" w14:textId="77777777" w:rsidR="00876FA9" w:rsidRDefault="00016336">
      <w:pPr>
        <w:pStyle w:val="2"/>
        <w:keepNext w:val="0"/>
        <w:keepLines w:val="0"/>
        <w:snapToGrid w:val="0"/>
        <w:spacing w:before="0" w:after="0" w:line="360" w:lineRule="auto"/>
        <w:jc w:val="center"/>
        <w:rPr>
          <w:rFonts w:ascii="宋体" w:eastAsia="宋体" w:hAnsi="宋体"/>
          <w:bCs w:val="0"/>
          <w:color w:val="000000"/>
        </w:rPr>
      </w:pPr>
      <w:r>
        <w:rPr>
          <w:rFonts w:ascii="宋体" w:eastAsia="宋体" w:hAnsi="宋体" w:hint="eastAsia"/>
          <w:bCs w:val="0"/>
          <w:color w:val="000000"/>
        </w:rPr>
        <w:t>四、响应文件</w:t>
      </w:r>
      <w:bookmarkEnd w:id="76"/>
      <w:bookmarkEnd w:id="77"/>
      <w:bookmarkEnd w:id="78"/>
      <w:bookmarkEnd w:id="79"/>
      <w:bookmarkEnd w:id="80"/>
    </w:p>
    <w:p w14:paraId="51988487" w14:textId="77777777" w:rsidR="00876FA9" w:rsidRDefault="00876FA9">
      <w:pPr>
        <w:snapToGrid w:val="0"/>
        <w:spacing w:line="360" w:lineRule="auto"/>
        <w:rPr>
          <w:rFonts w:ascii="宋体" w:hAnsi="宋体"/>
        </w:rPr>
      </w:pPr>
    </w:p>
    <w:p w14:paraId="63210210"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bookmarkStart w:id="81" w:name="_Toc183682352"/>
      <w:bookmarkStart w:id="82" w:name="_Toc217446043"/>
      <w:bookmarkStart w:id="83" w:name="_Toc183582215"/>
      <w:r>
        <w:rPr>
          <w:rFonts w:ascii="宋体" w:hAnsi="宋体" w:hint="eastAsia"/>
          <w:b/>
          <w:bCs/>
          <w:color w:val="000000"/>
          <w:sz w:val="24"/>
        </w:rPr>
        <w:t>响应文件的组成</w:t>
      </w:r>
    </w:p>
    <w:p w14:paraId="0459038C" w14:textId="77777777" w:rsidR="00876FA9" w:rsidRDefault="00016336">
      <w:pPr>
        <w:snapToGrid w:val="0"/>
        <w:spacing w:line="360" w:lineRule="auto"/>
        <w:ind w:leftChars="1" w:left="2" w:firstLineChars="200" w:firstLine="480"/>
        <w:rPr>
          <w:rFonts w:ascii="宋体" w:hAnsi="宋体"/>
          <w:color w:val="000000"/>
          <w:sz w:val="24"/>
        </w:rPr>
      </w:pPr>
      <w:r>
        <w:rPr>
          <w:rFonts w:ascii="宋体" w:hAnsi="宋体" w:hint="eastAsia"/>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65E9BC44" w14:textId="77777777" w:rsidR="00876FA9" w:rsidRDefault="00876FA9">
      <w:pPr>
        <w:snapToGrid w:val="0"/>
        <w:spacing w:line="360" w:lineRule="auto"/>
        <w:rPr>
          <w:rFonts w:ascii="宋体" w:hAnsi="宋体"/>
          <w:color w:val="000000"/>
          <w:sz w:val="24"/>
        </w:rPr>
      </w:pPr>
    </w:p>
    <w:p w14:paraId="52E87590"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响应文件的语言</w:t>
      </w:r>
      <w:bookmarkEnd w:id="81"/>
      <w:bookmarkEnd w:id="82"/>
      <w:bookmarkEnd w:id="83"/>
      <w:r>
        <w:rPr>
          <w:rFonts w:ascii="宋体" w:hAnsi="宋体" w:hint="eastAsia"/>
          <w:b/>
          <w:bCs/>
          <w:color w:val="000000"/>
          <w:sz w:val="24"/>
        </w:rPr>
        <w:t>（实质性要求）</w:t>
      </w:r>
    </w:p>
    <w:p w14:paraId="3AF2EEA1"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color w:val="000000"/>
          <w:sz w:val="24"/>
        </w:rPr>
        <w:t xml:space="preserve"> </w:t>
      </w:r>
      <w:r>
        <w:rPr>
          <w:rFonts w:ascii="宋体" w:hAnsi="宋体" w:hint="eastAsia"/>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w:t>
      </w:r>
      <w:r>
        <w:rPr>
          <w:rFonts w:ascii="宋体" w:hAnsi="宋体" w:hint="eastAsia"/>
          <w:color w:val="000000"/>
          <w:sz w:val="24"/>
        </w:rPr>
        <w:t>人士的，法定代表人的签字和护照除外。）</w:t>
      </w:r>
    </w:p>
    <w:p w14:paraId="14B95DC0"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翻译的中文资料与外文资料如果出现差异和矛盾，以中文为准。但不能故意错误翻译，否则，供应商的响应文件将作为无效处理。</w:t>
      </w:r>
    </w:p>
    <w:p w14:paraId="264E3843" w14:textId="77777777" w:rsidR="00876FA9" w:rsidRDefault="00876FA9">
      <w:pPr>
        <w:snapToGrid w:val="0"/>
        <w:spacing w:line="360" w:lineRule="auto"/>
        <w:rPr>
          <w:rFonts w:ascii="宋体" w:hAnsi="宋体"/>
          <w:color w:val="000000"/>
          <w:sz w:val="24"/>
        </w:rPr>
      </w:pPr>
      <w:bookmarkStart w:id="84" w:name="_Toc217446044"/>
      <w:bookmarkStart w:id="85" w:name="_Toc183682353"/>
      <w:bookmarkStart w:id="86" w:name="_Toc183582216"/>
    </w:p>
    <w:p w14:paraId="21D12DF2"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计量单位</w:t>
      </w:r>
      <w:bookmarkEnd w:id="84"/>
      <w:bookmarkEnd w:id="85"/>
      <w:bookmarkEnd w:id="86"/>
      <w:r>
        <w:rPr>
          <w:rFonts w:ascii="宋体" w:hAnsi="宋体" w:hint="eastAsia"/>
          <w:b/>
          <w:bCs/>
          <w:color w:val="000000"/>
          <w:sz w:val="24"/>
        </w:rPr>
        <w:t>（实质性要求）</w:t>
      </w:r>
    </w:p>
    <w:p w14:paraId="70DC5AF4" w14:textId="77777777" w:rsidR="00876FA9" w:rsidRDefault="00016336">
      <w:pPr>
        <w:snapToGrid w:val="0"/>
        <w:spacing w:line="360" w:lineRule="auto"/>
        <w:ind w:firstLineChars="196" w:firstLine="470"/>
        <w:rPr>
          <w:rFonts w:ascii="宋体" w:hAnsi="宋体"/>
          <w:color w:val="000000"/>
          <w:sz w:val="24"/>
        </w:rPr>
      </w:pPr>
      <w:r>
        <w:rPr>
          <w:rFonts w:ascii="宋体" w:hAnsi="宋体" w:hint="eastAsia"/>
          <w:color w:val="000000"/>
          <w:sz w:val="24"/>
        </w:rPr>
        <w:t>除磋商文件中另有规定外，本次采购项目所有合同项下的报价均采用国家法定的计</w:t>
      </w:r>
      <w:r>
        <w:rPr>
          <w:rFonts w:ascii="宋体" w:hAnsi="宋体" w:hint="eastAsia"/>
          <w:color w:val="000000"/>
          <w:sz w:val="24"/>
        </w:rPr>
        <w:lastRenderedPageBreak/>
        <w:t>量单位。</w:t>
      </w:r>
    </w:p>
    <w:p w14:paraId="509A2BC4" w14:textId="77777777" w:rsidR="00876FA9" w:rsidRDefault="00016336">
      <w:pPr>
        <w:snapToGrid w:val="0"/>
        <w:spacing w:line="360" w:lineRule="auto"/>
        <w:ind w:firstLineChars="195" w:firstLine="468"/>
        <w:rPr>
          <w:rFonts w:ascii="宋体" w:hAnsi="宋体"/>
          <w:b/>
          <w:bCs/>
          <w:color w:val="000000"/>
          <w:sz w:val="24"/>
        </w:rPr>
      </w:pPr>
      <w:r>
        <w:rPr>
          <w:rFonts w:ascii="宋体" w:hAnsi="宋体" w:hint="eastAsia"/>
          <w:color w:val="000000"/>
          <w:sz w:val="24"/>
        </w:rPr>
        <w:t xml:space="preserve"> </w:t>
      </w:r>
      <w:bookmarkStart w:id="87" w:name="_Toc217446045"/>
      <w:r>
        <w:rPr>
          <w:rFonts w:ascii="宋体" w:hAnsi="宋体" w:hint="eastAsia"/>
          <w:color w:val="000000"/>
          <w:sz w:val="24"/>
        </w:rPr>
        <w:t xml:space="preserve">  </w:t>
      </w:r>
    </w:p>
    <w:p w14:paraId="458DD20C"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 xml:space="preserve"> </w:t>
      </w:r>
      <w:r>
        <w:rPr>
          <w:rFonts w:ascii="宋体" w:hAnsi="宋体" w:hint="eastAsia"/>
          <w:b/>
          <w:bCs/>
          <w:color w:val="000000"/>
          <w:sz w:val="24"/>
        </w:rPr>
        <w:t>报价货币（实质性要求）</w:t>
      </w:r>
    </w:p>
    <w:p w14:paraId="6CBFFA03" w14:textId="77777777" w:rsidR="00876FA9" w:rsidRDefault="00016336">
      <w:pPr>
        <w:snapToGrid w:val="0"/>
        <w:spacing w:line="360" w:lineRule="auto"/>
        <w:ind w:firstLineChars="195" w:firstLine="468"/>
        <w:rPr>
          <w:rFonts w:ascii="宋体" w:hAnsi="宋体"/>
          <w:bCs/>
          <w:color w:val="000000"/>
          <w:sz w:val="24"/>
        </w:rPr>
      </w:pPr>
      <w:r>
        <w:rPr>
          <w:rFonts w:ascii="宋体" w:hAnsi="宋体" w:hint="eastAsia"/>
          <w:bCs/>
          <w:color w:val="000000"/>
          <w:sz w:val="24"/>
        </w:rPr>
        <w:t>本次磋商项目的</w:t>
      </w:r>
      <w:r>
        <w:rPr>
          <w:rFonts w:ascii="宋体" w:hAnsi="宋体" w:hint="eastAsia"/>
          <w:color w:val="000000"/>
          <w:sz w:val="24"/>
        </w:rPr>
        <w:t>报价货币为</w:t>
      </w:r>
      <w:r>
        <w:rPr>
          <w:rFonts w:ascii="宋体" w:hAnsi="宋体" w:hint="eastAsia"/>
          <w:bCs/>
          <w:color w:val="000000"/>
          <w:sz w:val="24"/>
        </w:rPr>
        <w:t>人民币，报价以磋商文件规定为准。</w:t>
      </w:r>
    </w:p>
    <w:p w14:paraId="1BE73543" w14:textId="77777777" w:rsidR="00876FA9" w:rsidRDefault="00876FA9">
      <w:pPr>
        <w:snapToGrid w:val="0"/>
        <w:spacing w:line="360" w:lineRule="auto"/>
        <w:ind w:firstLineChars="195" w:firstLine="468"/>
        <w:rPr>
          <w:rFonts w:ascii="宋体" w:hAnsi="宋体"/>
          <w:bCs/>
          <w:color w:val="000000"/>
          <w:sz w:val="24"/>
        </w:rPr>
      </w:pPr>
    </w:p>
    <w:bookmarkEnd w:id="87"/>
    <w:p w14:paraId="0FF2FBAC"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响应文件格式</w:t>
      </w:r>
    </w:p>
    <w:p w14:paraId="77ADAF07" w14:textId="77777777" w:rsidR="00876FA9" w:rsidRDefault="00016336">
      <w:pPr>
        <w:snapToGrid w:val="0"/>
        <w:spacing w:line="360" w:lineRule="auto"/>
        <w:ind w:leftChars="1" w:left="2"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w:t>
      </w:r>
      <w:r>
        <w:rPr>
          <w:rFonts w:ascii="宋体" w:hAnsi="宋体" w:hint="eastAsia"/>
          <w:bCs/>
          <w:color w:val="000000"/>
          <w:sz w:val="24"/>
        </w:rPr>
        <w:t xml:space="preserve"> </w:t>
      </w:r>
      <w:r>
        <w:rPr>
          <w:rFonts w:ascii="宋体" w:hAnsi="宋体" w:hint="eastAsia"/>
          <w:bCs/>
          <w:color w:val="000000"/>
          <w:sz w:val="24"/>
        </w:rPr>
        <w:t>供应商应执行磋商文件第六章的规定要求。</w:t>
      </w:r>
    </w:p>
    <w:p w14:paraId="5D208C90" w14:textId="77777777" w:rsidR="00876FA9" w:rsidRDefault="00016336">
      <w:pPr>
        <w:snapToGrid w:val="0"/>
        <w:spacing w:line="360" w:lineRule="auto"/>
        <w:ind w:leftChars="1" w:left="2"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对于没有格式要求的磋商文件由供应商自行编写。</w:t>
      </w:r>
    </w:p>
    <w:p w14:paraId="44BD553E" w14:textId="77777777" w:rsidR="00876FA9" w:rsidRDefault="00876FA9">
      <w:pPr>
        <w:snapToGrid w:val="0"/>
        <w:spacing w:line="360" w:lineRule="auto"/>
        <w:ind w:firstLineChars="196" w:firstLine="470"/>
        <w:rPr>
          <w:rFonts w:ascii="宋体" w:hAnsi="宋体"/>
          <w:color w:val="000000"/>
          <w:sz w:val="24"/>
        </w:rPr>
      </w:pPr>
      <w:bookmarkStart w:id="88" w:name="_Toc217446051"/>
      <w:bookmarkStart w:id="89" w:name="_Toc183682361"/>
      <w:bookmarkStart w:id="90" w:name="_Toc183582224"/>
    </w:p>
    <w:p w14:paraId="2E7BF8B3" w14:textId="77777777" w:rsidR="00876FA9" w:rsidRDefault="00016336">
      <w:pPr>
        <w:numPr>
          <w:ilvl w:val="3"/>
          <w:numId w:val="8"/>
        </w:numPr>
        <w:tabs>
          <w:tab w:val="left" w:pos="709"/>
        </w:tabs>
        <w:snapToGrid w:val="0"/>
        <w:spacing w:line="360" w:lineRule="auto"/>
        <w:ind w:left="0" w:firstLineChars="176" w:firstLine="424"/>
        <w:rPr>
          <w:rFonts w:ascii="宋体" w:hAnsi="宋体"/>
          <w:b/>
          <w:bCs/>
          <w:color w:val="000000"/>
          <w:sz w:val="24"/>
        </w:rPr>
      </w:pPr>
      <w:r>
        <w:rPr>
          <w:rFonts w:ascii="宋体" w:hAnsi="宋体" w:hint="eastAsia"/>
          <w:b/>
          <w:bCs/>
          <w:color w:val="000000"/>
          <w:sz w:val="24"/>
        </w:rPr>
        <w:t>响应文件的编制和签署</w:t>
      </w:r>
    </w:p>
    <w:p w14:paraId="6500C850" w14:textId="77777777" w:rsidR="00876FA9" w:rsidRDefault="00016336">
      <w:pPr>
        <w:snapToGrid w:val="0"/>
        <w:spacing w:line="360" w:lineRule="auto"/>
        <w:ind w:firstLineChars="195" w:firstLine="468"/>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供应商磋商时应按照</w:t>
      </w:r>
      <w:r>
        <w:rPr>
          <w:rFonts w:ascii="宋体" w:hAnsi="宋体" w:hint="eastAsia"/>
          <w:b/>
          <w:bCs/>
          <w:color w:val="000000"/>
          <w:sz w:val="24"/>
        </w:rPr>
        <w:t>磋商须知前附表</w:t>
      </w:r>
      <w:r>
        <w:rPr>
          <w:rFonts w:ascii="宋体" w:hAnsi="宋体" w:hint="eastAsia"/>
          <w:color w:val="000000"/>
          <w:sz w:val="24"/>
        </w:rPr>
        <w:t>所述响应文件份数准备响应文件。响应供应商应当按</w:t>
      </w:r>
      <w:r>
        <w:rPr>
          <w:rFonts w:ascii="宋体" w:hAnsi="宋体" w:hint="eastAsia"/>
          <w:b/>
          <w:bCs/>
          <w:color w:val="000000"/>
          <w:sz w:val="24"/>
        </w:rPr>
        <w:t>磋商须知前附表</w:t>
      </w:r>
      <w:r>
        <w:rPr>
          <w:rFonts w:ascii="宋体" w:hAnsi="宋体" w:hint="eastAsia"/>
          <w:color w:val="000000"/>
          <w:sz w:val="24"/>
        </w:rPr>
        <w:t>中的要求提交单独密封资料。</w:t>
      </w:r>
    </w:p>
    <w:p w14:paraId="6A11845E" w14:textId="77777777" w:rsidR="00876FA9" w:rsidRDefault="00016336">
      <w:pPr>
        <w:snapToGrid w:val="0"/>
        <w:spacing w:line="360" w:lineRule="auto"/>
        <w:ind w:firstLineChars="195" w:firstLine="468"/>
        <w:rPr>
          <w:rFonts w:ascii="宋体" w:hAnsi="宋体"/>
          <w:bCs/>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 xml:space="preserve"> </w:t>
      </w:r>
      <w:r>
        <w:rPr>
          <w:rFonts w:ascii="宋体" w:hAnsi="宋体" w:hint="eastAsia"/>
          <w:color w:val="000000"/>
          <w:sz w:val="24"/>
        </w:rPr>
        <w:t>资格性响应文件：</w:t>
      </w:r>
      <w:r>
        <w:rPr>
          <w:rFonts w:ascii="宋体" w:hAnsi="宋体" w:hint="eastAsia"/>
          <w:bCs/>
          <w:color w:val="000000"/>
          <w:sz w:val="24"/>
        </w:rPr>
        <w:t>在其封面上清楚地标明资格性响应文件、采购项目名称、采购项目编号、包件号及名称（若有）、供应商名称以及“正本”或“副本”字样。若正本和副本有不一致的内容，以正本书面响应文件为准。</w:t>
      </w:r>
    </w:p>
    <w:p w14:paraId="3D100C26" w14:textId="77777777" w:rsidR="00876FA9" w:rsidRDefault="00016336">
      <w:pPr>
        <w:snapToGrid w:val="0"/>
        <w:spacing w:line="360" w:lineRule="auto"/>
        <w:ind w:firstLineChars="195" w:firstLine="468"/>
        <w:rPr>
          <w:rFonts w:ascii="宋体" w:hAnsi="宋体"/>
          <w:bCs/>
          <w:color w:val="000000"/>
          <w:sz w:val="24"/>
        </w:rPr>
      </w:pPr>
      <w:r>
        <w:rPr>
          <w:rFonts w:ascii="宋体" w:hAnsi="宋体" w:hint="eastAsia"/>
          <w:bCs/>
          <w:color w:val="000000"/>
          <w:sz w:val="24"/>
        </w:rPr>
        <w:t>（</w:t>
      </w:r>
      <w:r>
        <w:rPr>
          <w:rFonts w:ascii="宋体" w:hAnsi="宋体"/>
          <w:bCs/>
          <w:color w:val="000000"/>
          <w:sz w:val="24"/>
        </w:rPr>
        <w:t>3</w:t>
      </w:r>
      <w:r>
        <w:rPr>
          <w:rFonts w:ascii="宋体" w:hAnsi="宋体" w:hint="eastAsia"/>
          <w:color w:val="000000"/>
          <w:sz w:val="24"/>
        </w:rPr>
        <w:t>）</w:t>
      </w:r>
      <w:r>
        <w:rPr>
          <w:rFonts w:ascii="宋体" w:hAnsi="宋体" w:hint="eastAsia"/>
          <w:bCs/>
          <w:color w:val="000000"/>
          <w:sz w:val="24"/>
        </w:rPr>
        <w:t xml:space="preserve"> </w:t>
      </w:r>
      <w:r>
        <w:rPr>
          <w:rFonts w:ascii="宋体" w:hAnsi="宋体" w:hint="eastAsia"/>
          <w:bCs/>
          <w:color w:val="000000"/>
          <w:sz w:val="24"/>
        </w:rPr>
        <w:t>其他响应文件：在其封面上清楚地标明其他响应文件、采购项目名称、采购项目编号、包件号及名称（若有）、供应商名称以及“正本”或“副本”字样。若正本和副本有不</w:t>
      </w:r>
      <w:r>
        <w:rPr>
          <w:rFonts w:ascii="宋体" w:hAnsi="宋体" w:hint="eastAsia"/>
          <w:bCs/>
          <w:color w:val="000000"/>
          <w:sz w:val="24"/>
        </w:rPr>
        <w:t>一致的内容，以正本书面响应文件为准。</w:t>
      </w:r>
    </w:p>
    <w:bookmarkEnd w:id="88"/>
    <w:bookmarkEnd w:id="89"/>
    <w:bookmarkEnd w:id="90"/>
    <w:p w14:paraId="2BAEED44" w14:textId="77777777" w:rsidR="00876FA9" w:rsidRDefault="00016336">
      <w:pPr>
        <w:snapToGrid w:val="0"/>
        <w:spacing w:line="360" w:lineRule="auto"/>
        <w:ind w:firstLineChars="195" w:firstLine="468"/>
        <w:rPr>
          <w:rFonts w:ascii="宋体" w:hAnsi="宋体"/>
          <w:bCs/>
          <w:color w:val="000000"/>
          <w:sz w:val="24"/>
        </w:rPr>
      </w:pPr>
      <w:r>
        <w:rPr>
          <w:rFonts w:ascii="宋体" w:hAnsi="宋体" w:hint="eastAsia"/>
          <w:bCs/>
          <w:color w:val="000000"/>
          <w:sz w:val="24"/>
        </w:rPr>
        <w:t>（</w:t>
      </w:r>
      <w:r>
        <w:rPr>
          <w:rFonts w:ascii="宋体" w:hAnsi="宋体"/>
          <w:bCs/>
          <w:color w:val="000000"/>
          <w:sz w:val="24"/>
        </w:rPr>
        <w:t>4</w:t>
      </w:r>
      <w:r>
        <w:rPr>
          <w:rFonts w:ascii="宋体" w:hAnsi="宋体" w:hint="eastAsia"/>
          <w:color w:val="000000"/>
          <w:sz w:val="24"/>
        </w:rPr>
        <w:t>）</w:t>
      </w:r>
      <w:r>
        <w:rPr>
          <w:rFonts w:ascii="宋体" w:hAnsi="宋体" w:hint="eastAsia"/>
          <w:bCs/>
          <w:color w:val="000000"/>
          <w:sz w:val="24"/>
        </w:rPr>
        <w:t xml:space="preserve"> </w:t>
      </w:r>
      <w:r>
        <w:rPr>
          <w:rFonts w:ascii="宋体" w:hAnsi="宋体" w:hint="eastAsia"/>
          <w:bCs/>
          <w:color w:val="000000"/>
          <w:sz w:val="24"/>
        </w:rPr>
        <w:t>响应文件正本和副本均需在规定签章处签字和盖章。响应文件副本可采用正本的复印件，电子文档是指将按照磋商文件要求签署、盖章后的正本响应文件扫描成</w:t>
      </w:r>
      <w:r>
        <w:rPr>
          <w:rFonts w:ascii="宋体" w:hAnsi="宋体" w:hint="eastAsia"/>
          <w:bCs/>
          <w:color w:val="000000"/>
          <w:sz w:val="24"/>
        </w:rPr>
        <w:t>PDF</w:t>
      </w:r>
      <w:r>
        <w:rPr>
          <w:rFonts w:ascii="宋体" w:hAnsi="宋体" w:hint="eastAsia"/>
          <w:bCs/>
          <w:color w:val="000000"/>
          <w:sz w:val="24"/>
        </w:rPr>
        <w:t>格式后拷贝至无病毒无密码的</w:t>
      </w:r>
      <w:r>
        <w:rPr>
          <w:rFonts w:ascii="宋体" w:hAnsi="宋体" w:hint="eastAsia"/>
          <w:bCs/>
          <w:color w:val="000000"/>
          <w:sz w:val="24"/>
        </w:rPr>
        <w:t>U</w:t>
      </w:r>
      <w:r>
        <w:rPr>
          <w:rFonts w:ascii="宋体" w:hAnsi="宋体" w:hint="eastAsia"/>
          <w:bCs/>
          <w:color w:val="000000"/>
          <w:sz w:val="24"/>
        </w:rPr>
        <w:t>盘或光盘。若电子文档的响应文件与纸质响应文件不符，以纸质响应文件为准。</w:t>
      </w:r>
    </w:p>
    <w:p w14:paraId="70D10CE9" w14:textId="77777777" w:rsidR="00876FA9" w:rsidRDefault="00016336">
      <w:pPr>
        <w:snapToGrid w:val="0"/>
        <w:spacing w:line="360" w:lineRule="auto"/>
        <w:ind w:firstLineChars="195" w:firstLine="468"/>
        <w:rPr>
          <w:rFonts w:ascii="宋体" w:hAnsi="宋体"/>
          <w:bCs/>
          <w:color w:val="000000"/>
          <w:sz w:val="24"/>
        </w:rPr>
      </w:pPr>
      <w:r>
        <w:rPr>
          <w:rFonts w:ascii="宋体" w:hAnsi="宋体" w:hint="eastAsia"/>
          <w:bCs/>
          <w:color w:val="000000"/>
          <w:sz w:val="24"/>
        </w:rPr>
        <w:t>（</w:t>
      </w:r>
      <w:r>
        <w:rPr>
          <w:rFonts w:ascii="宋体" w:hAnsi="宋体"/>
          <w:bCs/>
          <w:color w:val="000000"/>
          <w:sz w:val="24"/>
        </w:rPr>
        <w:t>5</w:t>
      </w:r>
      <w:r>
        <w:rPr>
          <w:rFonts w:ascii="宋体" w:hAnsi="宋体" w:hint="eastAsia"/>
          <w:color w:val="000000"/>
          <w:sz w:val="24"/>
        </w:rPr>
        <w:t>）</w:t>
      </w:r>
      <w:r>
        <w:rPr>
          <w:rFonts w:ascii="宋体" w:hAnsi="宋体" w:hint="eastAsia"/>
          <w:bCs/>
          <w:color w:val="000000"/>
          <w:sz w:val="24"/>
        </w:rPr>
        <w:t>响应文件的打印和书写应清楚工整，任何行间插字、涂改或增删，必须由供应商的法定代表人</w:t>
      </w:r>
      <w:r>
        <w:rPr>
          <w:rFonts w:ascii="宋体" w:hAnsi="宋体" w:hint="eastAsia"/>
          <w:bCs/>
          <w:color w:val="000000"/>
          <w:sz w:val="24"/>
        </w:rPr>
        <w:t>/</w:t>
      </w:r>
      <w:r>
        <w:rPr>
          <w:rFonts w:ascii="宋体" w:hAnsi="宋体" w:hint="eastAsia"/>
          <w:bCs/>
          <w:color w:val="000000"/>
          <w:sz w:val="24"/>
        </w:rPr>
        <w:t>或其授权代表签字并盖供应商公章。</w:t>
      </w:r>
    </w:p>
    <w:p w14:paraId="1EE9443A" w14:textId="77777777" w:rsidR="00876FA9" w:rsidRDefault="00016336">
      <w:pPr>
        <w:snapToGrid w:val="0"/>
        <w:spacing w:line="360" w:lineRule="auto"/>
        <w:ind w:firstLineChars="195" w:firstLine="468"/>
        <w:rPr>
          <w:rFonts w:ascii="宋体" w:hAnsi="宋体"/>
          <w:bCs/>
          <w:color w:val="000000"/>
          <w:sz w:val="24"/>
        </w:rPr>
      </w:pPr>
      <w:r>
        <w:rPr>
          <w:rFonts w:ascii="宋体" w:hAnsi="宋体" w:hint="eastAsia"/>
          <w:bCs/>
          <w:color w:val="000000"/>
          <w:sz w:val="24"/>
        </w:rPr>
        <w:t>（</w:t>
      </w:r>
      <w:r>
        <w:rPr>
          <w:rFonts w:ascii="宋体" w:hAnsi="宋体"/>
          <w:bCs/>
          <w:color w:val="000000"/>
          <w:sz w:val="24"/>
        </w:rPr>
        <w:t>6</w:t>
      </w:r>
      <w:r>
        <w:rPr>
          <w:rFonts w:ascii="宋体" w:hAnsi="宋体" w:hint="eastAsia"/>
          <w:color w:val="000000"/>
          <w:sz w:val="24"/>
        </w:rPr>
        <w:t>）</w:t>
      </w:r>
      <w:r>
        <w:rPr>
          <w:rFonts w:ascii="宋体" w:hAnsi="宋体" w:hint="eastAsia"/>
          <w:bCs/>
          <w:color w:val="000000"/>
          <w:sz w:val="24"/>
        </w:rPr>
        <w:t>（实质性要求）响应文件应由供应商法定代表人</w:t>
      </w:r>
      <w:r>
        <w:rPr>
          <w:rFonts w:ascii="宋体" w:hAnsi="宋体" w:hint="eastAsia"/>
          <w:bCs/>
          <w:color w:val="000000"/>
          <w:sz w:val="24"/>
        </w:rPr>
        <w:t>/</w:t>
      </w:r>
      <w:r>
        <w:rPr>
          <w:rFonts w:ascii="宋体" w:hAnsi="宋体" w:hint="eastAsia"/>
          <w:bCs/>
          <w:color w:val="000000"/>
          <w:sz w:val="24"/>
        </w:rPr>
        <w:t>主要负责人</w:t>
      </w:r>
      <w:r>
        <w:rPr>
          <w:rFonts w:ascii="宋体" w:hAnsi="宋体" w:hint="eastAsia"/>
          <w:bCs/>
          <w:color w:val="000000"/>
          <w:sz w:val="24"/>
        </w:rPr>
        <w:t>/</w:t>
      </w:r>
      <w:r>
        <w:rPr>
          <w:rFonts w:ascii="宋体" w:hAnsi="宋体" w:hint="eastAsia"/>
          <w:bCs/>
          <w:color w:val="000000"/>
          <w:sz w:val="24"/>
        </w:rPr>
        <w:t>本人或其授权代表在响应文件要求的地方签字（或加盖私人印章），要求加盖公章的地方加盖单位公章，不得使用专用章（如经济合同章、投标专用章等）或下属单位印章代替。</w:t>
      </w:r>
    </w:p>
    <w:p w14:paraId="75EB2907" w14:textId="77777777" w:rsidR="00876FA9" w:rsidRDefault="00016336">
      <w:pPr>
        <w:snapToGrid w:val="0"/>
        <w:spacing w:line="360" w:lineRule="auto"/>
        <w:ind w:firstLineChars="195" w:firstLine="468"/>
        <w:rPr>
          <w:rFonts w:ascii="宋体" w:hAnsi="宋体"/>
          <w:bCs/>
          <w:color w:val="000000"/>
          <w:sz w:val="24"/>
        </w:rPr>
      </w:pPr>
      <w:r>
        <w:rPr>
          <w:rFonts w:ascii="宋体" w:hAnsi="宋体" w:hint="eastAsia"/>
          <w:bCs/>
          <w:color w:val="000000"/>
          <w:sz w:val="24"/>
        </w:rPr>
        <w:t>（</w:t>
      </w:r>
      <w:r>
        <w:rPr>
          <w:rFonts w:ascii="宋体" w:hAnsi="宋体"/>
          <w:bCs/>
          <w:color w:val="000000"/>
          <w:sz w:val="24"/>
        </w:rPr>
        <w:t>7</w:t>
      </w:r>
      <w:r>
        <w:rPr>
          <w:rFonts w:ascii="宋体" w:hAnsi="宋体" w:hint="eastAsia"/>
          <w:color w:val="000000"/>
          <w:sz w:val="24"/>
        </w:rPr>
        <w:t>）</w:t>
      </w:r>
      <w:r>
        <w:rPr>
          <w:rFonts w:ascii="宋体" w:hAnsi="宋体" w:hint="eastAsia"/>
          <w:bCs/>
          <w:color w:val="000000"/>
          <w:sz w:val="24"/>
        </w:rPr>
        <w:t>响应文件正本和副本需要逐页编目编码。</w:t>
      </w:r>
    </w:p>
    <w:p w14:paraId="5991E814"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）响应文件正本和副本应当采用胶装方式装订成册，不得散装或者合页装订。</w:t>
      </w:r>
    </w:p>
    <w:p w14:paraId="4D812EE4"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）响应文件应根据磋商文件的要求制作，签署、盖章。</w:t>
      </w:r>
    </w:p>
    <w:p w14:paraId="6FF0C2AF"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10</w:t>
      </w:r>
      <w:r>
        <w:rPr>
          <w:rFonts w:ascii="宋体" w:hAnsi="宋体" w:hint="eastAsia"/>
          <w:color w:val="000000"/>
          <w:sz w:val="24"/>
        </w:rPr>
        <w:t>）响应文件统一用</w:t>
      </w:r>
      <w:r>
        <w:rPr>
          <w:rFonts w:ascii="宋体" w:hAnsi="宋体"/>
          <w:color w:val="000000"/>
          <w:sz w:val="24"/>
        </w:rPr>
        <w:t>A4</w:t>
      </w:r>
      <w:r>
        <w:rPr>
          <w:rFonts w:ascii="宋体" w:hAnsi="宋体" w:hint="eastAsia"/>
          <w:color w:val="000000"/>
          <w:sz w:val="24"/>
        </w:rPr>
        <w:t>幅面纸印制，除另有规定外。</w:t>
      </w:r>
    </w:p>
    <w:p w14:paraId="026995F6" w14:textId="77777777" w:rsidR="00876FA9" w:rsidRDefault="00876FA9">
      <w:pPr>
        <w:tabs>
          <w:tab w:val="left" w:pos="1080"/>
        </w:tabs>
        <w:snapToGrid w:val="0"/>
        <w:spacing w:line="360" w:lineRule="auto"/>
        <w:ind w:firstLineChars="192" w:firstLine="463"/>
        <w:rPr>
          <w:rFonts w:ascii="宋体" w:hAnsi="宋体"/>
          <w:b/>
          <w:color w:val="000000"/>
          <w:sz w:val="24"/>
        </w:rPr>
      </w:pPr>
      <w:bookmarkStart w:id="91" w:name="_Toc217446053"/>
      <w:bookmarkStart w:id="92" w:name="_Toc183682363"/>
      <w:bookmarkStart w:id="93" w:name="_Toc77400781"/>
      <w:bookmarkStart w:id="94" w:name="_Toc183582226"/>
      <w:bookmarkStart w:id="95" w:name="_Toc89075877"/>
    </w:p>
    <w:p w14:paraId="27AA9E83"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响应文件的密封和标注（不属于本项目磋商小组评审范畴，由采购人、采购代理机构在接收响应文件时及时处理）</w:t>
      </w:r>
    </w:p>
    <w:p w14:paraId="578FDE82"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color w:val="000000"/>
          <w:sz w:val="24"/>
        </w:rPr>
        <w:t>）</w:t>
      </w:r>
      <w:r>
        <w:rPr>
          <w:rFonts w:ascii="宋体" w:hAnsi="宋体"/>
          <w:color w:val="000000"/>
          <w:sz w:val="24"/>
        </w:rPr>
        <w:t xml:space="preserve"> </w:t>
      </w:r>
      <w:r>
        <w:rPr>
          <w:rFonts w:ascii="宋体" w:hAnsi="宋体" w:hint="eastAsia"/>
          <w:color w:val="000000"/>
          <w:sz w:val="24"/>
        </w:rPr>
        <w:t>响应文件可以单独密封包装，也可以所有响应文件密封包装在一个密封袋内。</w:t>
      </w:r>
    </w:p>
    <w:p w14:paraId="455806AE"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color w:val="000000"/>
          <w:sz w:val="24"/>
        </w:rPr>
        <w:t>）</w:t>
      </w:r>
      <w:r>
        <w:rPr>
          <w:rFonts w:ascii="宋体" w:hAnsi="宋体"/>
          <w:color w:val="000000"/>
          <w:sz w:val="24"/>
        </w:rPr>
        <w:t xml:space="preserve"> </w:t>
      </w:r>
      <w:r>
        <w:rPr>
          <w:rFonts w:ascii="宋体" w:hAnsi="宋体" w:hint="eastAsia"/>
          <w:color w:val="000000"/>
          <w:sz w:val="24"/>
        </w:rPr>
        <w:t>响应文件密封袋的最外层应清楚地标明采购项目名称、采购项目编号、包件号及名称（若有）、供应商名称、响应供应商地址。</w:t>
      </w:r>
    </w:p>
    <w:p w14:paraId="5D0518CD"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color w:val="000000"/>
          <w:sz w:val="24"/>
        </w:rPr>
        <w:t>）</w:t>
      </w:r>
      <w:r>
        <w:rPr>
          <w:rFonts w:ascii="宋体" w:hAnsi="宋体"/>
          <w:color w:val="000000"/>
          <w:sz w:val="24"/>
        </w:rPr>
        <w:t xml:space="preserve"> </w:t>
      </w:r>
      <w:r>
        <w:rPr>
          <w:rFonts w:ascii="宋体" w:hAnsi="宋体" w:hint="eastAsia"/>
          <w:color w:val="000000"/>
          <w:sz w:val="24"/>
        </w:rPr>
        <w:t>所有外层密封袋的封口处应粘贴牢固。不足以造成响应文件可从外包装内散出而导致响应文件内容泄密的，不被认定为响应文件未密封。</w:t>
      </w:r>
    </w:p>
    <w:p w14:paraId="27955747"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color w:val="000000"/>
          <w:sz w:val="24"/>
        </w:rPr>
        <w:t>）</w:t>
      </w:r>
      <w:r>
        <w:rPr>
          <w:rFonts w:ascii="宋体" w:hAnsi="宋体"/>
          <w:color w:val="000000"/>
          <w:sz w:val="24"/>
        </w:rPr>
        <w:t xml:space="preserve"> </w:t>
      </w:r>
      <w:r>
        <w:rPr>
          <w:rFonts w:ascii="宋体" w:hAnsi="宋体" w:hint="eastAsia"/>
          <w:color w:val="000000"/>
          <w:sz w:val="24"/>
        </w:rPr>
        <w:t>未按以上要求进行密</w:t>
      </w:r>
      <w:r>
        <w:rPr>
          <w:rFonts w:ascii="宋体" w:hAnsi="宋体" w:hint="eastAsia"/>
          <w:color w:val="000000"/>
          <w:sz w:val="24"/>
        </w:rPr>
        <w:t>封和标注的响应文件，采购人、采购代理机构将拒收或者在时间允许的范围内，要求修改完善后接收。</w:t>
      </w:r>
    </w:p>
    <w:p w14:paraId="2741FA5D" w14:textId="77777777" w:rsidR="00876FA9" w:rsidRDefault="00876FA9">
      <w:pPr>
        <w:tabs>
          <w:tab w:val="left" w:pos="1080"/>
        </w:tabs>
        <w:snapToGrid w:val="0"/>
        <w:spacing w:line="360" w:lineRule="auto"/>
        <w:ind w:firstLineChars="192" w:firstLine="460"/>
        <w:rPr>
          <w:rFonts w:ascii="宋体" w:hAnsi="宋体"/>
          <w:color w:val="000000"/>
          <w:sz w:val="24"/>
        </w:rPr>
      </w:pPr>
    </w:p>
    <w:p w14:paraId="292E84C6"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响应文件的递交</w:t>
      </w:r>
    </w:p>
    <w:p w14:paraId="78A8623D"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color w:val="000000"/>
          <w:sz w:val="24"/>
        </w:rPr>
        <w:t>）</w:t>
      </w:r>
      <w:r>
        <w:rPr>
          <w:rFonts w:ascii="宋体" w:hAnsi="宋体"/>
          <w:color w:val="000000"/>
          <w:sz w:val="24"/>
        </w:rPr>
        <w:t xml:space="preserve"> </w:t>
      </w:r>
      <w:r>
        <w:rPr>
          <w:rFonts w:ascii="宋体" w:hAnsi="宋体" w:hint="eastAsia"/>
          <w:color w:val="000000"/>
          <w:sz w:val="24"/>
        </w:rPr>
        <w:t>资格性响应文件和其他响应文件应于递交响应文件截止时间前送达指定地点，采购代理机构拒绝接收截止时间后送达的响应文件。</w:t>
      </w:r>
    </w:p>
    <w:p w14:paraId="6ECDB4D8"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color w:val="000000"/>
          <w:sz w:val="24"/>
        </w:rPr>
        <w:t>）</w:t>
      </w:r>
      <w:r>
        <w:rPr>
          <w:rFonts w:ascii="宋体" w:hAnsi="宋体"/>
          <w:color w:val="000000"/>
          <w:sz w:val="24"/>
        </w:rPr>
        <w:t xml:space="preserve"> </w:t>
      </w:r>
      <w:r>
        <w:rPr>
          <w:rFonts w:ascii="宋体" w:hAnsi="宋体" w:hint="eastAsia"/>
          <w:color w:val="000000"/>
          <w:sz w:val="24"/>
        </w:rPr>
        <w:t>采购代理机构将向通过资格审查的供应商发出磋商邀请；告知未通过资格审查的供应商未通过的原因。</w:t>
      </w:r>
    </w:p>
    <w:p w14:paraId="649FB7E1"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color w:val="000000"/>
          <w:sz w:val="24"/>
        </w:rPr>
        <w:t>）</w:t>
      </w:r>
      <w:r>
        <w:rPr>
          <w:rFonts w:ascii="宋体" w:hAnsi="宋体"/>
          <w:color w:val="000000"/>
          <w:sz w:val="24"/>
        </w:rPr>
        <w:t xml:space="preserve"> </w:t>
      </w:r>
      <w:r>
        <w:rPr>
          <w:rFonts w:ascii="宋体" w:hAnsi="宋体" w:hint="eastAsia"/>
          <w:color w:val="000000"/>
          <w:sz w:val="24"/>
        </w:rPr>
        <w:t>磋商报价表（最后报价）在磋商后，磋商小组要求供应商进行最后报价时递交。</w:t>
      </w:r>
    </w:p>
    <w:p w14:paraId="5E5E24DA"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color w:val="000000"/>
          <w:sz w:val="24"/>
        </w:rPr>
        <w:t>）</w:t>
      </w:r>
      <w:r>
        <w:rPr>
          <w:rFonts w:ascii="宋体" w:hAnsi="宋体"/>
          <w:color w:val="000000"/>
          <w:sz w:val="24"/>
        </w:rPr>
        <w:t xml:space="preserve"> </w:t>
      </w:r>
      <w:r>
        <w:rPr>
          <w:rFonts w:ascii="宋体" w:hAnsi="宋体" w:hint="eastAsia"/>
          <w:color w:val="000000"/>
          <w:sz w:val="24"/>
        </w:rPr>
        <w:t>本次采购是否接收邮寄的响应文件按照</w:t>
      </w:r>
      <w:r>
        <w:rPr>
          <w:rFonts w:ascii="宋体" w:hAnsi="宋体" w:hint="eastAsia"/>
          <w:b/>
          <w:bCs/>
          <w:color w:val="000000"/>
          <w:sz w:val="24"/>
        </w:rPr>
        <w:t>磋商须知前附表</w:t>
      </w:r>
      <w:r>
        <w:rPr>
          <w:rFonts w:ascii="宋体" w:hAnsi="宋体" w:hint="eastAsia"/>
          <w:color w:val="000000"/>
          <w:sz w:val="24"/>
        </w:rPr>
        <w:t>的规定执行。</w:t>
      </w:r>
    </w:p>
    <w:p w14:paraId="5CB8B189" w14:textId="77777777" w:rsidR="00876FA9" w:rsidRDefault="00016336">
      <w:pPr>
        <w:tabs>
          <w:tab w:val="left" w:pos="1080"/>
        </w:tabs>
        <w:snapToGrid w:val="0"/>
        <w:spacing w:line="360" w:lineRule="auto"/>
        <w:ind w:firstLineChars="192" w:firstLine="46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color w:val="000000"/>
          <w:sz w:val="24"/>
        </w:rPr>
        <w:t>）</w:t>
      </w:r>
      <w:r>
        <w:rPr>
          <w:rFonts w:ascii="宋体" w:hAnsi="宋体"/>
          <w:color w:val="000000"/>
          <w:sz w:val="24"/>
        </w:rPr>
        <w:t xml:space="preserve"> </w:t>
      </w:r>
      <w:r>
        <w:rPr>
          <w:rFonts w:ascii="宋体" w:hAnsi="宋体" w:hint="eastAsia"/>
          <w:bCs/>
          <w:sz w:val="24"/>
        </w:rPr>
        <w:t>除截至本项目递交响应文件截止时间时响应供应商不足</w:t>
      </w:r>
      <w:r>
        <w:rPr>
          <w:rFonts w:ascii="宋体" w:hAnsi="宋体" w:hint="eastAsia"/>
          <w:bCs/>
          <w:sz w:val="24"/>
        </w:rPr>
        <w:t>3</w:t>
      </w:r>
      <w:r>
        <w:rPr>
          <w:rFonts w:ascii="宋体" w:hAnsi="宋体" w:hint="eastAsia"/>
          <w:bCs/>
          <w:sz w:val="24"/>
        </w:rPr>
        <w:t>家的情形外，响应供应商所提交的响应文件在本项目递交响应文件截止时间后均不予退还。</w:t>
      </w:r>
    </w:p>
    <w:p w14:paraId="347FB5A7" w14:textId="77777777" w:rsidR="00876FA9" w:rsidRDefault="00876FA9">
      <w:pPr>
        <w:tabs>
          <w:tab w:val="left" w:pos="1080"/>
        </w:tabs>
        <w:snapToGrid w:val="0"/>
        <w:spacing w:line="360" w:lineRule="auto"/>
        <w:ind w:firstLineChars="192" w:firstLine="460"/>
        <w:rPr>
          <w:rFonts w:ascii="宋体" w:hAnsi="宋体"/>
          <w:color w:val="000000"/>
          <w:sz w:val="24"/>
        </w:rPr>
      </w:pPr>
    </w:p>
    <w:p w14:paraId="22689C30"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bookmarkStart w:id="96" w:name="_Toc217446055"/>
      <w:bookmarkStart w:id="97" w:name="_Toc183682365"/>
      <w:bookmarkStart w:id="98" w:name="_Toc183582228"/>
      <w:bookmarkEnd w:id="91"/>
      <w:bookmarkEnd w:id="92"/>
      <w:bookmarkEnd w:id="93"/>
      <w:bookmarkEnd w:id="94"/>
      <w:bookmarkEnd w:id="95"/>
      <w:r>
        <w:rPr>
          <w:rFonts w:ascii="宋体" w:hAnsi="宋体" w:hint="eastAsia"/>
          <w:b/>
          <w:color w:val="000000"/>
          <w:sz w:val="24"/>
        </w:rPr>
        <w:t>响应文件的修改和撤回（补充、修改响应文件的密封和标注按照本章“</w:t>
      </w:r>
      <w:r>
        <w:rPr>
          <w:rFonts w:ascii="宋体" w:hAnsi="宋体" w:hint="eastAsia"/>
          <w:b/>
          <w:color w:val="000000"/>
          <w:sz w:val="24"/>
        </w:rPr>
        <w:t>19.</w:t>
      </w:r>
      <w:r>
        <w:rPr>
          <w:rFonts w:ascii="宋体" w:hAnsi="宋体" w:hint="eastAsia"/>
          <w:b/>
          <w:color w:val="000000"/>
          <w:sz w:val="24"/>
        </w:rPr>
        <w:t>响应文件的密封和标注”规定处理）</w:t>
      </w:r>
    </w:p>
    <w:p w14:paraId="223CB315" w14:textId="77777777" w:rsidR="00876FA9" w:rsidRDefault="00016336">
      <w:pPr>
        <w:pStyle w:val="a4"/>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color w:val="000000"/>
          <w:sz w:val="24"/>
        </w:rPr>
        <w:t>）</w:t>
      </w:r>
      <w:r>
        <w:rPr>
          <w:rFonts w:ascii="宋体" w:hAnsi="宋体" w:hint="eastAsia"/>
          <w:color w:val="000000"/>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w:t>
      </w:r>
      <w:r>
        <w:rPr>
          <w:rFonts w:ascii="宋体" w:hAnsi="宋体"/>
          <w:color w:val="000000"/>
          <w:sz w:val="24"/>
        </w:rPr>
        <w:t xml:space="preserve"> </w:t>
      </w:r>
      <w:r>
        <w:rPr>
          <w:rFonts w:ascii="宋体" w:hAnsi="宋体" w:hint="eastAsia"/>
          <w:color w:val="000000"/>
          <w:sz w:val="24"/>
        </w:rPr>
        <w:t>供应商在提交响应文件截止时间前，可以对所提交的响应文件进行补充、修改</w:t>
      </w:r>
      <w:r>
        <w:rPr>
          <w:rFonts w:ascii="宋体" w:hAnsi="宋体" w:hint="eastAsia"/>
          <w:color w:val="000000"/>
          <w:sz w:val="24"/>
        </w:rPr>
        <w:t>或者撤回，补充、修改的内容与响应文件不一致的，以补充、修改的内容为准。</w:t>
      </w:r>
    </w:p>
    <w:p w14:paraId="0DAEF7B6" w14:textId="77777777" w:rsidR="00876FA9" w:rsidRDefault="00016336">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2</w:t>
      </w:r>
      <w:r>
        <w:rPr>
          <w:rFonts w:ascii="宋体" w:hAnsi="宋体"/>
          <w:color w:val="000000"/>
          <w:sz w:val="24"/>
        </w:rPr>
        <w:t>）</w:t>
      </w:r>
      <w:r>
        <w:rPr>
          <w:rFonts w:ascii="宋体" w:hAnsi="宋体" w:hint="eastAsia"/>
          <w:color w:val="000000"/>
          <w:sz w:val="24"/>
        </w:rPr>
        <w:t>供应商对响应文件修改的书面材料或撤回的通知应该按规定进行编写、密封、标注和递送，并注明“修改响应文件”字样。</w:t>
      </w:r>
    </w:p>
    <w:p w14:paraId="0C61B4BF" w14:textId="77777777" w:rsidR="00876FA9" w:rsidRDefault="00016336">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color w:val="000000"/>
          <w:sz w:val="24"/>
        </w:rPr>
        <w:t>）</w:t>
      </w:r>
      <w:r>
        <w:rPr>
          <w:rFonts w:ascii="宋体" w:hAnsi="宋体" w:hint="eastAsia"/>
          <w:color w:val="000000"/>
          <w:sz w:val="24"/>
        </w:rPr>
        <w:t>供应商不得在递交截止时间起至响应文件有效期期满前撤销其响应文件。否则其磋商保证金将按“第二章</w:t>
      </w:r>
      <w:r>
        <w:rPr>
          <w:rFonts w:ascii="宋体" w:hAnsi="宋体"/>
          <w:color w:val="000000"/>
          <w:sz w:val="24"/>
        </w:rPr>
        <w:t xml:space="preserve"> </w:t>
      </w:r>
      <w:r>
        <w:rPr>
          <w:rFonts w:ascii="宋体" w:hAnsi="宋体" w:hint="eastAsia"/>
          <w:color w:val="000000"/>
          <w:sz w:val="24"/>
        </w:rPr>
        <w:t>磋商须知”“</w:t>
      </w:r>
      <w:r>
        <w:rPr>
          <w:rFonts w:ascii="宋体" w:hAnsi="宋体"/>
          <w:color w:val="000000"/>
          <w:sz w:val="24"/>
        </w:rPr>
        <w:t>7.</w:t>
      </w:r>
      <w:r>
        <w:rPr>
          <w:rFonts w:ascii="宋体" w:hAnsi="宋体" w:hint="eastAsia"/>
          <w:color w:val="000000"/>
          <w:sz w:val="24"/>
        </w:rPr>
        <w:t>磋商保证金”的相关规定被没收。</w:t>
      </w:r>
    </w:p>
    <w:p w14:paraId="1B5FBCA2" w14:textId="77777777" w:rsidR="00876FA9" w:rsidRDefault="00016336">
      <w:pPr>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color w:val="000000"/>
          <w:sz w:val="24"/>
        </w:rPr>
        <w:t>）</w:t>
      </w:r>
      <w:r>
        <w:rPr>
          <w:rFonts w:ascii="宋体" w:hAnsi="宋体" w:hint="eastAsia"/>
          <w:color w:val="000000"/>
          <w:sz w:val="24"/>
        </w:rPr>
        <w:t>供应商对其提交的响应文件的真实性、合法性承担法律责任。</w:t>
      </w:r>
      <w:bookmarkEnd w:id="96"/>
      <w:bookmarkEnd w:id="97"/>
      <w:bookmarkEnd w:id="98"/>
    </w:p>
    <w:p w14:paraId="42D46400" w14:textId="77777777" w:rsidR="00876FA9" w:rsidRDefault="00876FA9">
      <w:pPr>
        <w:snapToGrid w:val="0"/>
        <w:spacing w:line="360" w:lineRule="auto"/>
        <w:rPr>
          <w:rFonts w:ascii="宋体" w:hAnsi="宋体"/>
          <w:color w:val="000000"/>
          <w:sz w:val="24"/>
        </w:rPr>
      </w:pPr>
    </w:p>
    <w:p w14:paraId="690D22F9" w14:textId="77777777" w:rsidR="00876FA9" w:rsidRDefault="00016336">
      <w:pPr>
        <w:pStyle w:val="2"/>
        <w:keepNext w:val="0"/>
        <w:keepLines w:val="0"/>
        <w:snapToGrid w:val="0"/>
        <w:spacing w:before="0" w:after="0" w:line="360" w:lineRule="auto"/>
        <w:jc w:val="center"/>
        <w:rPr>
          <w:rFonts w:ascii="宋体" w:eastAsia="宋体" w:hAnsi="宋体"/>
          <w:color w:val="000000"/>
        </w:rPr>
      </w:pPr>
      <w:bookmarkStart w:id="99" w:name="_Toc183582231"/>
      <w:bookmarkStart w:id="100" w:name="_Toc89075878"/>
      <w:bookmarkStart w:id="101" w:name="_Toc77400782"/>
      <w:bookmarkStart w:id="102" w:name="_Toc183682368"/>
      <w:bookmarkStart w:id="103" w:name="_Toc217446056"/>
      <w:r>
        <w:rPr>
          <w:rFonts w:ascii="宋体" w:eastAsia="宋体" w:hAnsi="宋体" w:hint="eastAsia"/>
          <w:color w:val="000000"/>
        </w:rPr>
        <w:t>五、评审</w:t>
      </w:r>
    </w:p>
    <w:p w14:paraId="38039588" w14:textId="77777777" w:rsidR="00876FA9" w:rsidRDefault="00876FA9">
      <w:pPr>
        <w:snapToGrid w:val="0"/>
        <w:spacing w:line="360" w:lineRule="auto"/>
        <w:rPr>
          <w:rFonts w:ascii="宋体" w:hAnsi="宋体"/>
        </w:rPr>
      </w:pPr>
    </w:p>
    <w:p w14:paraId="7C8C4B88" w14:textId="77777777" w:rsidR="00876FA9" w:rsidRDefault="00016336">
      <w:pPr>
        <w:numPr>
          <w:ilvl w:val="3"/>
          <w:numId w:val="8"/>
        </w:numPr>
        <w:tabs>
          <w:tab w:val="left" w:pos="709"/>
        </w:tabs>
        <w:snapToGrid w:val="0"/>
        <w:spacing w:line="360" w:lineRule="auto"/>
        <w:ind w:left="0" w:firstLineChars="176" w:firstLine="422"/>
        <w:rPr>
          <w:rFonts w:ascii="宋体" w:hAnsi="宋体"/>
          <w:color w:val="000000"/>
          <w:sz w:val="24"/>
        </w:rPr>
      </w:pPr>
      <w:r>
        <w:rPr>
          <w:rFonts w:ascii="宋体" w:hAnsi="宋体" w:hint="eastAsia"/>
          <w:color w:val="000000"/>
          <w:sz w:val="24"/>
        </w:rPr>
        <w:t>磋商小组的组建及其评审工作按照有关法律制度和本文件第九章的规定进行。</w:t>
      </w:r>
    </w:p>
    <w:p w14:paraId="2D3AAB66" w14:textId="77777777" w:rsidR="00876FA9" w:rsidRDefault="00876FA9">
      <w:pPr>
        <w:snapToGrid w:val="0"/>
        <w:spacing w:line="360" w:lineRule="auto"/>
        <w:rPr>
          <w:rFonts w:ascii="宋体" w:hAnsi="宋体"/>
          <w:b/>
          <w:color w:val="000000"/>
          <w:sz w:val="24"/>
        </w:rPr>
      </w:pPr>
    </w:p>
    <w:p w14:paraId="3ECE3FCC" w14:textId="77777777" w:rsidR="00876FA9" w:rsidRDefault="00016336">
      <w:pPr>
        <w:pStyle w:val="2"/>
        <w:keepNext w:val="0"/>
        <w:keepLines w:val="0"/>
        <w:snapToGrid w:val="0"/>
        <w:spacing w:before="0" w:after="0" w:line="360" w:lineRule="auto"/>
        <w:jc w:val="center"/>
        <w:rPr>
          <w:rFonts w:ascii="宋体" w:eastAsia="宋体" w:hAnsi="宋体"/>
          <w:color w:val="000000"/>
        </w:rPr>
      </w:pPr>
      <w:r>
        <w:rPr>
          <w:rFonts w:ascii="宋体" w:eastAsia="宋体" w:hAnsi="宋体" w:hint="eastAsia"/>
          <w:color w:val="000000"/>
        </w:rPr>
        <w:t>六、成交事项</w:t>
      </w:r>
    </w:p>
    <w:p w14:paraId="0972437D" w14:textId="77777777" w:rsidR="00876FA9" w:rsidRDefault="00876FA9">
      <w:pPr>
        <w:snapToGrid w:val="0"/>
        <w:spacing w:line="360" w:lineRule="auto"/>
        <w:rPr>
          <w:rFonts w:ascii="宋体" w:hAnsi="宋体"/>
        </w:rPr>
      </w:pPr>
    </w:p>
    <w:p w14:paraId="7F93C5BC"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确定成交供应商</w:t>
      </w:r>
    </w:p>
    <w:p w14:paraId="6315A765"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采购人将按磋商小组推荐的成交候选供应商顺序确定成交供应商；也可以事先书面授权磋商小组根据综合评分排名直接确定成交供应商。</w:t>
      </w:r>
    </w:p>
    <w:p w14:paraId="50C3AF53"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）采购代理机构自评审结束后</w:t>
      </w:r>
      <w:r>
        <w:rPr>
          <w:rFonts w:ascii="宋体" w:hAnsi="宋体" w:hint="eastAsia"/>
          <w:bCs/>
          <w:color w:val="000000"/>
          <w:sz w:val="24"/>
        </w:rPr>
        <w:t>2</w:t>
      </w:r>
      <w:r>
        <w:rPr>
          <w:rFonts w:ascii="宋体" w:hAnsi="宋体" w:hint="eastAsia"/>
          <w:bCs/>
          <w:color w:val="000000"/>
          <w:sz w:val="24"/>
        </w:rPr>
        <w:t>个工作日内将磋商报告及有关资料送交采购人确定成交供应商。</w:t>
      </w:r>
    </w:p>
    <w:p w14:paraId="7E29D0A0"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）采购人收到磋商报告及有关资料后，将在</w:t>
      </w:r>
      <w:r>
        <w:rPr>
          <w:rFonts w:ascii="宋体" w:hAnsi="宋体" w:hint="eastAsia"/>
          <w:bCs/>
          <w:color w:val="000000"/>
          <w:sz w:val="24"/>
        </w:rPr>
        <w:t>5</w:t>
      </w:r>
      <w:r>
        <w:rPr>
          <w:rFonts w:ascii="宋体" w:hAnsi="宋体" w:hint="eastAsia"/>
          <w:bCs/>
          <w:color w:val="000000"/>
          <w:sz w:val="24"/>
        </w:rPr>
        <w:t>个工作日内按照磋商报告中推荐的成交候选供应商顺序确定成交供应商。成交候选供应商并列的，采购人按</w:t>
      </w:r>
      <w:r>
        <w:rPr>
          <w:rFonts w:ascii="宋体" w:hAnsi="宋体" w:hint="eastAsia"/>
          <w:b/>
          <w:color w:val="000000"/>
          <w:sz w:val="24"/>
        </w:rPr>
        <w:t>磋商须知前附表</w:t>
      </w:r>
      <w:r>
        <w:rPr>
          <w:rFonts w:ascii="宋体" w:hAnsi="宋体" w:hint="eastAsia"/>
          <w:bCs/>
          <w:color w:val="000000"/>
          <w:sz w:val="24"/>
        </w:rPr>
        <w:t>所述方式选择成交供应商。采购人逾期未确定成交供应商且不提出异议的，视为确定磋商报告提出的排序第一的供应商为成交供应商。</w:t>
      </w:r>
    </w:p>
    <w:p w14:paraId="25358349"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）采购人</w:t>
      </w:r>
      <w:r>
        <w:rPr>
          <w:rFonts w:ascii="宋体" w:hAnsi="宋体" w:hint="eastAsia"/>
          <w:bCs/>
          <w:color w:val="000000"/>
          <w:sz w:val="24"/>
        </w:rPr>
        <w:t>确定成交供应商过程中，发现成交候选供应商有下列情形之一的，应当不予确定其为成交供应商：</w:t>
      </w:r>
    </w:p>
    <w:p w14:paraId="10FA566C" w14:textId="77777777" w:rsidR="00876FA9" w:rsidRDefault="00016336">
      <w:pPr>
        <w:numPr>
          <w:ilvl w:val="1"/>
          <w:numId w:val="13"/>
        </w:numPr>
        <w:snapToGrid w:val="0"/>
        <w:spacing w:line="360" w:lineRule="auto"/>
        <w:ind w:left="1134"/>
        <w:rPr>
          <w:rFonts w:ascii="宋体" w:hAnsi="宋体"/>
          <w:bCs/>
          <w:color w:val="000000"/>
          <w:sz w:val="24"/>
        </w:rPr>
      </w:pPr>
      <w:r>
        <w:rPr>
          <w:rFonts w:ascii="宋体" w:hAnsi="宋体" w:hint="eastAsia"/>
          <w:bCs/>
          <w:color w:val="000000"/>
          <w:sz w:val="24"/>
        </w:rPr>
        <w:t>发现成交候选供应商存在禁止参加本项目采购活动的违法行为的；</w:t>
      </w:r>
    </w:p>
    <w:p w14:paraId="6ED22AF9" w14:textId="77777777" w:rsidR="00876FA9" w:rsidRDefault="00016336">
      <w:pPr>
        <w:numPr>
          <w:ilvl w:val="1"/>
          <w:numId w:val="13"/>
        </w:numPr>
        <w:snapToGrid w:val="0"/>
        <w:spacing w:line="360" w:lineRule="auto"/>
        <w:ind w:left="1134"/>
        <w:rPr>
          <w:rFonts w:ascii="宋体" w:hAnsi="宋体"/>
          <w:bCs/>
          <w:color w:val="000000"/>
          <w:sz w:val="24"/>
        </w:rPr>
      </w:pPr>
      <w:r>
        <w:rPr>
          <w:rFonts w:ascii="宋体" w:hAnsi="宋体" w:hint="eastAsia"/>
          <w:bCs/>
          <w:color w:val="000000"/>
          <w:sz w:val="24"/>
        </w:rPr>
        <w:t>成交候选供应商因不可抗力，不能继续参加政府采购活动；</w:t>
      </w:r>
    </w:p>
    <w:p w14:paraId="0FC78613" w14:textId="77777777" w:rsidR="00876FA9" w:rsidRDefault="00016336">
      <w:pPr>
        <w:numPr>
          <w:ilvl w:val="1"/>
          <w:numId w:val="13"/>
        </w:numPr>
        <w:snapToGrid w:val="0"/>
        <w:spacing w:line="360" w:lineRule="auto"/>
        <w:ind w:left="1134"/>
        <w:rPr>
          <w:rFonts w:ascii="宋体" w:hAnsi="宋体"/>
          <w:bCs/>
          <w:color w:val="000000"/>
          <w:sz w:val="24"/>
        </w:rPr>
      </w:pPr>
      <w:r>
        <w:rPr>
          <w:rFonts w:ascii="宋体" w:hAnsi="宋体" w:hint="eastAsia"/>
          <w:bCs/>
          <w:color w:val="000000"/>
          <w:sz w:val="24"/>
        </w:rPr>
        <w:t>成交候选供应商无偿赠与或者低于成本价竞争；</w:t>
      </w:r>
    </w:p>
    <w:p w14:paraId="746F44DD" w14:textId="77777777" w:rsidR="00876FA9" w:rsidRDefault="00016336">
      <w:pPr>
        <w:numPr>
          <w:ilvl w:val="1"/>
          <w:numId w:val="13"/>
        </w:numPr>
        <w:snapToGrid w:val="0"/>
        <w:spacing w:line="360" w:lineRule="auto"/>
        <w:ind w:left="1134"/>
        <w:rPr>
          <w:rFonts w:ascii="宋体" w:hAnsi="宋体"/>
          <w:bCs/>
          <w:color w:val="000000"/>
          <w:sz w:val="24"/>
        </w:rPr>
      </w:pPr>
      <w:r>
        <w:rPr>
          <w:rFonts w:ascii="宋体" w:hAnsi="宋体" w:hint="eastAsia"/>
          <w:bCs/>
          <w:color w:val="000000"/>
          <w:sz w:val="24"/>
        </w:rPr>
        <w:t>成交候选供应商提供虚假材料；</w:t>
      </w:r>
    </w:p>
    <w:p w14:paraId="6BB1DACD" w14:textId="77777777" w:rsidR="00876FA9" w:rsidRDefault="00016336">
      <w:pPr>
        <w:numPr>
          <w:ilvl w:val="1"/>
          <w:numId w:val="13"/>
        </w:numPr>
        <w:snapToGrid w:val="0"/>
        <w:spacing w:line="360" w:lineRule="auto"/>
        <w:ind w:left="1134"/>
        <w:rPr>
          <w:rFonts w:ascii="宋体" w:hAnsi="宋体"/>
          <w:bCs/>
          <w:color w:val="000000"/>
          <w:sz w:val="24"/>
        </w:rPr>
      </w:pPr>
      <w:r>
        <w:rPr>
          <w:rFonts w:ascii="宋体" w:hAnsi="宋体" w:hint="eastAsia"/>
          <w:bCs/>
          <w:color w:val="000000"/>
          <w:sz w:val="24"/>
        </w:rPr>
        <w:t>成交候选供应商恶意串通。</w:t>
      </w:r>
    </w:p>
    <w:p w14:paraId="2123E8E1"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成交候选供应商有本条情形之一的，采购人可以确定后一位成交候选供应商为成交</w:t>
      </w:r>
      <w:r>
        <w:rPr>
          <w:rFonts w:ascii="宋体" w:hAnsi="宋体" w:hint="eastAsia"/>
          <w:bCs/>
          <w:color w:val="000000"/>
          <w:sz w:val="24"/>
        </w:rPr>
        <w:lastRenderedPageBreak/>
        <w:t>供应商，依次类推。无法确定成交供应商的，应当重新组织采购。</w:t>
      </w:r>
    </w:p>
    <w:p w14:paraId="79A9C3B2" w14:textId="77777777" w:rsidR="00876FA9" w:rsidRDefault="00876FA9">
      <w:pPr>
        <w:snapToGrid w:val="0"/>
        <w:spacing w:line="360" w:lineRule="auto"/>
        <w:rPr>
          <w:rFonts w:ascii="宋体" w:hAnsi="宋体"/>
        </w:rPr>
      </w:pPr>
    </w:p>
    <w:p w14:paraId="00C57A34"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成交结果</w:t>
      </w:r>
    </w:p>
    <w:p w14:paraId="32EDDE27" w14:textId="77777777" w:rsidR="00876FA9" w:rsidRDefault="00016336">
      <w:pPr>
        <w:autoSpaceDE w:val="0"/>
        <w:autoSpaceDN w:val="0"/>
        <w:adjustRightInd w:val="0"/>
        <w:snapToGrid w:val="0"/>
        <w:spacing w:line="360" w:lineRule="auto"/>
        <w:ind w:firstLineChars="186" w:firstLine="446"/>
        <w:jc w:val="left"/>
        <w:rPr>
          <w:rFonts w:ascii="宋体" w:hAnsi="宋体"/>
          <w:kern w:val="0"/>
          <w:sz w:val="24"/>
          <w:szCs w:val="21"/>
        </w:rPr>
      </w:pPr>
      <w:r>
        <w:rPr>
          <w:rFonts w:ascii="宋体" w:hAnsi="宋体" w:hint="eastAsia"/>
          <w:kern w:val="0"/>
          <w:sz w:val="24"/>
          <w:szCs w:val="21"/>
        </w:rPr>
        <w:t>（</w:t>
      </w:r>
      <w:r>
        <w:rPr>
          <w:rFonts w:ascii="宋体" w:hAnsi="宋体"/>
          <w:kern w:val="0"/>
          <w:sz w:val="24"/>
          <w:szCs w:val="21"/>
        </w:rPr>
        <w:t>1</w:t>
      </w:r>
      <w:r>
        <w:rPr>
          <w:rFonts w:ascii="宋体" w:hAnsi="宋体"/>
          <w:kern w:val="0"/>
          <w:sz w:val="24"/>
          <w:szCs w:val="21"/>
        </w:rPr>
        <w:t>）</w:t>
      </w:r>
      <w:r>
        <w:rPr>
          <w:rFonts w:ascii="宋体" w:hAnsi="宋体"/>
          <w:kern w:val="0"/>
          <w:sz w:val="24"/>
          <w:szCs w:val="21"/>
        </w:rPr>
        <w:t xml:space="preserve"> </w:t>
      </w:r>
      <w:r>
        <w:rPr>
          <w:rFonts w:ascii="宋体" w:hAnsi="宋体" w:hint="eastAsia"/>
          <w:kern w:val="0"/>
          <w:sz w:val="24"/>
          <w:szCs w:val="21"/>
        </w:rPr>
        <w:t>成交供应商确定后，采购代理机构将</w:t>
      </w:r>
      <w:r>
        <w:rPr>
          <w:rFonts w:ascii="宋体" w:hAnsi="宋体" w:cs="宋体" w:hint="eastAsia"/>
          <w:kern w:val="0"/>
          <w:sz w:val="24"/>
          <w:szCs w:val="21"/>
        </w:rPr>
        <w:t>发布采购信息公告的媒体</w:t>
      </w:r>
      <w:r>
        <w:rPr>
          <w:rFonts w:ascii="宋体" w:hAnsi="宋体" w:cs="宋体" w:hint="eastAsia"/>
          <w:kern w:val="0"/>
          <w:sz w:val="24"/>
          <w:szCs w:val="21"/>
          <w:lang w:eastAsia="zh-TW"/>
        </w:rPr>
        <w:t>上</w:t>
      </w:r>
      <w:r>
        <w:rPr>
          <w:rFonts w:ascii="宋体" w:hAnsi="宋体"/>
          <w:kern w:val="0"/>
          <w:sz w:val="24"/>
          <w:szCs w:val="21"/>
        </w:rPr>
        <w:t>发</w:t>
      </w:r>
      <w:r>
        <w:rPr>
          <w:rFonts w:ascii="宋体" w:hAnsi="宋体" w:hint="eastAsia"/>
          <w:kern w:val="0"/>
          <w:sz w:val="24"/>
          <w:szCs w:val="21"/>
        </w:rPr>
        <w:t>布成交结果公告，同时向</w:t>
      </w:r>
      <w:r>
        <w:rPr>
          <w:rFonts w:ascii="宋体" w:hAnsi="宋体" w:cs="宋体" w:hint="eastAsia"/>
          <w:kern w:val="0"/>
          <w:sz w:val="24"/>
          <w:szCs w:val="21"/>
        </w:rPr>
        <w:t>成交供应商</w:t>
      </w:r>
      <w:r>
        <w:rPr>
          <w:rFonts w:ascii="宋体" w:hAnsi="宋体" w:hint="eastAsia"/>
          <w:kern w:val="0"/>
          <w:sz w:val="24"/>
          <w:szCs w:val="21"/>
        </w:rPr>
        <w:t>发出《成交通知书》，向采购人及未成交供应商发出《成交结果通知书》，《成交通知书》对</w:t>
      </w:r>
      <w:r>
        <w:rPr>
          <w:rFonts w:ascii="宋体" w:hAnsi="宋体" w:cs="宋体" w:hint="eastAsia"/>
          <w:kern w:val="0"/>
          <w:sz w:val="24"/>
          <w:szCs w:val="21"/>
        </w:rPr>
        <w:t>成交供应商</w:t>
      </w:r>
      <w:r>
        <w:rPr>
          <w:rFonts w:ascii="宋体" w:hAnsi="宋体" w:hint="eastAsia"/>
          <w:kern w:val="0"/>
          <w:sz w:val="24"/>
          <w:szCs w:val="21"/>
        </w:rPr>
        <w:t>和采购人具有同等法律效力。</w:t>
      </w:r>
    </w:p>
    <w:p w14:paraId="6A706006" w14:textId="77777777" w:rsidR="00876FA9" w:rsidRDefault="00876FA9">
      <w:pPr>
        <w:snapToGrid w:val="0"/>
        <w:spacing w:line="360" w:lineRule="auto"/>
        <w:ind w:firstLine="465"/>
        <w:rPr>
          <w:rFonts w:ascii="宋体" w:hAnsi="宋体"/>
          <w:bCs/>
          <w:color w:val="000000"/>
          <w:sz w:val="24"/>
        </w:rPr>
      </w:pPr>
    </w:p>
    <w:p w14:paraId="7420B40F"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成交通知书</w:t>
      </w:r>
    </w:p>
    <w:p w14:paraId="25A89EEF"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）《成交通知书》为签订政府采购合同的依据之一，是合同的有效组成部分。</w:t>
      </w:r>
    </w:p>
    <w:p w14:paraId="50E5F77D"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）《成交通知书》对采购人和成交供应商均具有法律效力。《成交通知书》发出后，采购人无正当理由改变成交结果，或者成交供应商无正当理由放弃成交的，将承担相应的法律责任。</w:t>
      </w:r>
    </w:p>
    <w:p w14:paraId="215446E3"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）成交供应商的响应文件作为无效响应文件处理或者有政府采购法律法规规章制度规定的成交无效情形的，采购人</w:t>
      </w:r>
      <w:r>
        <w:rPr>
          <w:rFonts w:ascii="宋体" w:hAnsi="宋体" w:hint="eastAsia"/>
          <w:bCs/>
          <w:color w:val="000000"/>
          <w:sz w:val="24"/>
        </w:rPr>
        <w:t>/</w:t>
      </w:r>
      <w:r>
        <w:rPr>
          <w:rFonts w:ascii="宋体" w:hAnsi="宋体" w:hint="eastAsia"/>
          <w:bCs/>
          <w:color w:val="000000"/>
          <w:sz w:val="24"/>
        </w:rPr>
        <w:t>采购代理机构在取得有权主体的认定以后，</w:t>
      </w:r>
      <w:r>
        <w:rPr>
          <w:rFonts w:ascii="宋体" w:hAnsi="宋体" w:hint="eastAsia"/>
          <w:bCs/>
          <w:sz w:val="24"/>
        </w:rPr>
        <w:t>有权</w:t>
      </w:r>
      <w:r>
        <w:rPr>
          <w:rFonts w:ascii="宋体" w:hAnsi="宋体" w:hint="eastAsia"/>
          <w:bCs/>
          <w:color w:val="000000"/>
          <w:sz w:val="24"/>
        </w:rPr>
        <w:t>宣布发出的成交通知书无效，并收回发出的成交通知书，依法重新确定成交供应商或者重新开展采购活动。</w:t>
      </w:r>
    </w:p>
    <w:p w14:paraId="39302917" w14:textId="77777777" w:rsidR="00876FA9" w:rsidRDefault="00876FA9">
      <w:pPr>
        <w:snapToGrid w:val="0"/>
        <w:spacing w:line="360" w:lineRule="auto"/>
        <w:rPr>
          <w:rFonts w:ascii="宋体" w:hAnsi="宋体"/>
        </w:rPr>
      </w:pPr>
    </w:p>
    <w:p w14:paraId="07A51ACB" w14:textId="77777777" w:rsidR="00876FA9" w:rsidRDefault="00016336">
      <w:pPr>
        <w:pStyle w:val="2"/>
        <w:keepNext w:val="0"/>
        <w:keepLines w:val="0"/>
        <w:snapToGrid w:val="0"/>
        <w:spacing w:before="0" w:after="0" w:line="360" w:lineRule="auto"/>
        <w:jc w:val="center"/>
        <w:rPr>
          <w:rFonts w:ascii="宋体" w:eastAsia="宋体" w:hAnsi="宋体"/>
          <w:color w:val="000000"/>
        </w:rPr>
      </w:pPr>
      <w:r>
        <w:rPr>
          <w:rFonts w:ascii="宋体" w:eastAsia="宋体" w:hAnsi="宋体" w:hint="eastAsia"/>
          <w:color w:val="000000"/>
        </w:rPr>
        <w:t>七、合同事项</w:t>
      </w:r>
    </w:p>
    <w:p w14:paraId="6401A381" w14:textId="77777777" w:rsidR="00876FA9" w:rsidRDefault="00876FA9">
      <w:pPr>
        <w:snapToGrid w:val="0"/>
        <w:spacing w:line="360" w:lineRule="auto"/>
        <w:ind w:firstLineChars="198" w:firstLine="475"/>
        <w:rPr>
          <w:rFonts w:ascii="宋体" w:hAnsi="宋体"/>
          <w:bCs/>
          <w:color w:val="000000"/>
          <w:sz w:val="24"/>
        </w:rPr>
      </w:pPr>
    </w:p>
    <w:p w14:paraId="2DEA69D3"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bookmarkStart w:id="104" w:name="_Toc101250646"/>
      <w:bookmarkStart w:id="105" w:name="_Toc101174151"/>
      <w:bookmarkStart w:id="106" w:name="_Toc101338364"/>
      <w:bookmarkStart w:id="107" w:name="_Toc209847069"/>
      <w:bookmarkStart w:id="108" w:name="_Toc430773927"/>
      <w:r>
        <w:rPr>
          <w:rFonts w:ascii="宋体" w:hAnsi="宋体" w:hint="eastAsia"/>
          <w:b/>
          <w:color w:val="000000"/>
          <w:sz w:val="24"/>
        </w:rPr>
        <w:t>签订合同</w:t>
      </w:r>
      <w:bookmarkEnd w:id="104"/>
      <w:bookmarkEnd w:id="105"/>
      <w:bookmarkEnd w:id="106"/>
      <w:bookmarkEnd w:id="107"/>
      <w:bookmarkEnd w:id="108"/>
    </w:p>
    <w:p w14:paraId="14EA94F4"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成交供应商应在成交通知书发出之日起三十日内与采购人签订采购合同。</w:t>
      </w:r>
      <w:r>
        <w:rPr>
          <w:rFonts w:ascii="宋体" w:hAnsi="宋体" w:hint="eastAsia"/>
          <w:color w:val="000000"/>
          <w:sz w:val="24"/>
        </w:rPr>
        <w:t>由于成交供应商的原因逾期未与采购人签订采购合同的，将视为放弃成交，取消其成交资格并将按相关规定进行处理。</w:t>
      </w:r>
    </w:p>
    <w:p w14:paraId="06610B31"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磋商文件、成交供应商的响应文件及双方确认的澄清文件等，均为有法律约束力的合同组成部分。</w:t>
      </w:r>
    </w:p>
    <w:p w14:paraId="53F71344"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8AB07F2"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成交供应商因不可抗力原因不能履行采购合同或放弃成交的，采购人可以与排在成交供应商之后第一位的成交候选人签订采</w:t>
      </w:r>
      <w:r>
        <w:rPr>
          <w:rFonts w:ascii="宋体" w:hAnsi="宋体" w:hint="eastAsia"/>
          <w:color w:val="000000"/>
          <w:sz w:val="24"/>
        </w:rPr>
        <w:t>购合同，以此类推。</w:t>
      </w:r>
    </w:p>
    <w:p w14:paraId="645CAC7F"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hint="eastAsia"/>
          <w:color w:val="000000"/>
          <w:sz w:val="24"/>
        </w:rPr>
        <w:t>5</w:t>
      </w:r>
      <w:r>
        <w:rPr>
          <w:rFonts w:ascii="宋体" w:hAnsi="宋体" w:hint="eastAsia"/>
          <w:color w:val="000000"/>
          <w:sz w:val="24"/>
        </w:rPr>
        <w:t>）竞争性磋商文件、成交供应商提交的响应文件、磋商中的最后报价、成交供应商承诺书、成交通知书等均称为有法律约束力的合同组成内容。</w:t>
      </w:r>
    </w:p>
    <w:p w14:paraId="52527F51" w14:textId="77777777" w:rsidR="00876FA9" w:rsidRDefault="00876FA9">
      <w:pPr>
        <w:snapToGrid w:val="0"/>
        <w:spacing w:line="360" w:lineRule="auto"/>
        <w:ind w:firstLineChars="198" w:firstLine="475"/>
        <w:rPr>
          <w:rFonts w:ascii="宋体" w:hAnsi="宋体"/>
          <w:bCs/>
          <w:color w:val="000000"/>
          <w:sz w:val="24"/>
        </w:rPr>
      </w:pPr>
    </w:p>
    <w:p w14:paraId="41EB37F1"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合同分包（实质性要求）</w:t>
      </w:r>
    </w:p>
    <w:p w14:paraId="77CDF981"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除非</w:t>
      </w:r>
      <w:r>
        <w:rPr>
          <w:rFonts w:ascii="宋体" w:hAnsi="宋体" w:hint="eastAsia"/>
          <w:b/>
          <w:bCs/>
          <w:color w:val="000000"/>
          <w:sz w:val="24"/>
        </w:rPr>
        <w:t>磋商须知前附表</w:t>
      </w:r>
      <w:r>
        <w:rPr>
          <w:rFonts w:ascii="宋体" w:hAnsi="宋体" w:hint="eastAsia"/>
          <w:color w:val="000000"/>
          <w:sz w:val="24"/>
        </w:rPr>
        <w:t>另有规定，本项目不允许分包。如允许分包的，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33E9CBB7"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分包履行合同的部分应当为采购项目的非主体、非关键性工作，不属于成交供应商的主要</w:t>
      </w:r>
      <w:r>
        <w:rPr>
          <w:rFonts w:ascii="宋体" w:hAnsi="宋体" w:hint="eastAsia"/>
          <w:color w:val="000000"/>
          <w:sz w:val="24"/>
        </w:rPr>
        <w:t>合同义务。</w:t>
      </w:r>
    </w:p>
    <w:p w14:paraId="2B38FD14"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采购合同实行分包履行的，成交供应商就采购项目和分包项目向采购人负责，分包供应商就分包项目承担责任。</w:t>
      </w:r>
    </w:p>
    <w:p w14:paraId="4451BAB0" w14:textId="77777777" w:rsidR="00876FA9" w:rsidRDefault="00876FA9">
      <w:pPr>
        <w:snapToGrid w:val="0"/>
        <w:spacing w:line="360" w:lineRule="auto"/>
        <w:ind w:firstLineChars="200" w:firstLine="480"/>
        <w:rPr>
          <w:rFonts w:ascii="宋体" w:hAnsi="宋体"/>
          <w:color w:val="000000"/>
          <w:sz w:val="24"/>
        </w:rPr>
      </w:pPr>
    </w:p>
    <w:p w14:paraId="0E73C449"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合同转包（实质性要求）</w:t>
      </w:r>
    </w:p>
    <w:p w14:paraId="0A3DEFE7"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05291A0F"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成交供应商转包的，视同拒绝履行政府采购合同义务，将依法追究法律责任。</w:t>
      </w:r>
    </w:p>
    <w:p w14:paraId="14D95A37" w14:textId="77777777" w:rsidR="00876FA9" w:rsidRDefault="00876FA9">
      <w:pPr>
        <w:snapToGrid w:val="0"/>
        <w:spacing w:line="360" w:lineRule="auto"/>
        <w:ind w:firstLineChars="200" w:firstLine="480"/>
        <w:rPr>
          <w:rFonts w:ascii="宋体" w:hAnsi="宋体"/>
          <w:color w:val="000000"/>
          <w:sz w:val="24"/>
        </w:rPr>
      </w:pPr>
    </w:p>
    <w:p w14:paraId="71669C43"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补充合同</w:t>
      </w:r>
    </w:p>
    <w:p w14:paraId="08859D98"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ascii="宋体" w:hAnsi="宋体"/>
          <w:color w:val="000000"/>
          <w:sz w:val="24"/>
        </w:rPr>
        <w:t xml:space="preserve"> </w:t>
      </w:r>
    </w:p>
    <w:p w14:paraId="08FB8F63" w14:textId="77777777" w:rsidR="00876FA9" w:rsidRDefault="00876FA9">
      <w:pPr>
        <w:snapToGrid w:val="0"/>
        <w:spacing w:line="360" w:lineRule="auto"/>
        <w:rPr>
          <w:rFonts w:ascii="宋体" w:hAnsi="宋体"/>
          <w:color w:val="000000"/>
          <w:sz w:val="24"/>
        </w:rPr>
      </w:pPr>
    </w:p>
    <w:p w14:paraId="35B88129"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合同公告</w:t>
      </w:r>
    </w:p>
    <w:p w14:paraId="023FE494"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采购人应当自政府采购合同签订（双方当事人均已签字盖章）之日起</w:t>
      </w:r>
      <w:r>
        <w:rPr>
          <w:rFonts w:ascii="宋体" w:hAnsi="宋体"/>
          <w:color w:val="000000"/>
          <w:sz w:val="24"/>
        </w:rPr>
        <w:t>2</w:t>
      </w:r>
      <w:r>
        <w:rPr>
          <w:rFonts w:ascii="宋体" w:hAnsi="宋体" w:hint="eastAsia"/>
          <w:color w:val="000000"/>
          <w:sz w:val="24"/>
        </w:rPr>
        <w:t>个工作日内，将政府采购合同在四川政府采购网上公告，但政府采购合同中涉及国家秘密、商业秘密的</w:t>
      </w:r>
      <w:r>
        <w:rPr>
          <w:rFonts w:ascii="宋体" w:hAnsi="宋体" w:hint="eastAsia"/>
          <w:color w:val="000000"/>
          <w:sz w:val="24"/>
        </w:rPr>
        <w:t>内容除外。</w:t>
      </w:r>
    </w:p>
    <w:p w14:paraId="6830BDB5" w14:textId="77777777" w:rsidR="00876FA9" w:rsidRDefault="00876FA9">
      <w:pPr>
        <w:snapToGrid w:val="0"/>
        <w:spacing w:line="360" w:lineRule="auto"/>
        <w:rPr>
          <w:rFonts w:ascii="宋体" w:hAnsi="宋体"/>
          <w:color w:val="000000"/>
          <w:sz w:val="24"/>
        </w:rPr>
      </w:pPr>
    </w:p>
    <w:p w14:paraId="30EAAE96"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合同备案</w:t>
      </w:r>
    </w:p>
    <w:p w14:paraId="36387534"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采购人应当将政府采购合同副本自签订（双方当事人均已签字盖章）之日起七个工作日内通过四川政府采购网报同级财政部门备案。</w:t>
      </w:r>
    </w:p>
    <w:p w14:paraId="2EF51506" w14:textId="77777777" w:rsidR="00876FA9" w:rsidRDefault="00876FA9">
      <w:pPr>
        <w:snapToGrid w:val="0"/>
        <w:spacing w:line="360" w:lineRule="auto"/>
        <w:rPr>
          <w:rFonts w:ascii="宋体" w:hAnsi="宋体"/>
          <w:color w:val="000000"/>
          <w:sz w:val="24"/>
        </w:rPr>
      </w:pPr>
    </w:p>
    <w:p w14:paraId="0B344573"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履行合同</w:t>
      </w:r>
    </w:p>
    <w:p w14:paraId="6F58FE14"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成交供应商与采购人签订合同后，合同双方应严格执行合同条款，履行合同规定的义务，保证合同的顺利完成。</w:t>
      </w:r>
    </w:p>
    <w:p w14:paraId="44183309"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在合同履行过程中，如发生合同纠纷，合同双方应按照《中华人民共和国民法典》的有关规定进行处理。</w:t>
      </w:r>
    </w:p>
    <w:p w14:paraId="6F6ABE27" w14:textId="77777777" w:rsidR="00876FA9" w:rsidRDefault="00876FA9">
      <w:pPr>
        <w:snapToGrid w:val="0"/>
        <w:spacing w:line="360" w:lineRule="auto"/>
        <w:ind w:firstLineChars="200" w:firstLine="480"/>
        <w:rPr>
          <w:rFonts w:ascii="宋体" w:hAnsi="宋体"/>
          <w:color w:val="000000"/>
          <w:sz w:val="24"/>
        </w:rPr>
      </w:pPr>
    </w:p>
    <w:p w14:paraId="6D0DCEDC"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验收</w:t>
      </w:r>
    </w:p>
    <w:p w14:paraId="45C5AEF4" w14:textId="6B52C143"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）本项目采购人及其委托的采购代理机构将严格按照政府采购相关法律法规以及</w:t>
      </w:r>
      <w:r>
        <w:rPr>
          <w:rFonts w:ascii="宋体" w:hAnsi="宋体" w:cs="宋体" w:hint="eastAsia"/>
          <w:spacing w:val="10"/>
          <w:sz w:val="23"/>
          <w:szCs w:val="23"/>
        </w:rPr>
        <w:t>按照财库</w:t>
      </w:r>
      <w:r>
        <w:rPr>
          <w:rFonts w:ascii="宋体" w:hAnsi="宋体" w:cs="宋体" w:hint="eastAsia"/>
          <w:spacing w:val="4"/>
          <w:sz w:val="23"/>
          <w:szCs w:val="23"/>
        </w:rPr>
        <w:t>【</w:t>
      </w:r>
      <w:r>
        <w:rPr>
          <w:rFonts w:ascii="宋体" w:hAnsi="宋体" w:cs="宋体" w:hint="eastAsia"/>
          <w:spacing w:val="4"/>
          <w:sz w:val="23"/>
          <w:szCs w:val="23"/>
        </w:rPr>
        <w:t>2</w:t>
      </w:r>
      <w:r>
        <w:rPr>
          <w:rFonts w:ascii="宋体" w:hAnsi="宋体" w:cs="宋体"/>
          <w:spacing w:val="4"/>
          <w:sz w:val="23"/>
          <w:szCs w:val="23"/>
        </w:rPr>
        <w:t>016</w:t>
      </w:r>
      <w:r>
        <w:rPr>
          <w:rFonts w:ascii="宋体" w:hAnsi="宋体" w:cs="宋体" w:hint="eastAsia"/>
          <w:spacing w:val="4"/>
          <w:sz w:val="23"/>
          <w:szCs w:val="23"/>
        </w:rPr>
        <w:t>】</w:t>
      </w:r>
      <w:r>
        <w:rPr>
          <w:rFonts w:ascii="宋体" w:hAnsi="宋体" w:cs="宋体"/>
          <w:spacing w:val="4"/>
          <w:sz w:val="23"/>
          <w:szCs w:val="23"/>
        </w:rPr>
        <w:t>205</w:t>
      </w:r>
      <w:r>
        <w:rPr>
          <w:rFonts w:ascii="宋体" w:hAnsi="宋体" w:cs="宋体" w:hint="eastAsia"/>
          <w:spacing w:val="4"/>
          <w:sz w:val="23"/>
          <w:szCs w:val="23"/>
        </w:rPr>
        <w:t>号文，并参照</w:t>
      </w:r>
      <w:r>
        <w:rPr>
          <w:rFonts w:ascii="宋体" w:hAnsi="宋体" w:hint="eastAsia"/>
          <w:color w:val="000000"/>
          <w:sz w:val="24"/>
        </w:rPr>
        <w:t>《四川省政府采购项目需求论证</w:t>
      </w:r>
      <w:r>
        <w:rPr>
          <w:rFonts w:ascii="宋体" w:hAnsi="宋体" w:hint="eastAsia"/>
          <w:color w:val="000000"/>
          <w:sz w:val="24"/>
        </w:rPr>
        <w:t>和履约验收管理办法》（川财采〔</w:t>
      </w:r>
      <w:r>
        <w:rPr>
          <w:rFonts w:ascii="宋体" w:hAnsi="宋体" w:hint="eastAsia"/>
          <w:color w:val="000000"/>
          <w:sz w:val="24"/>
        </w:rPr>
        <w:t>2015</w:t>
      </w:r>
      <w:r>
        <w:rPr>
          <w:rFonts w:ascii="宋体" w:hAnsi="宋体" w:hint="eastAsia"/>
          <w:color w:val="000000"/>
          <w:sz w:val="24"/>
        </w:rPr>
        <w:t>〕</w:t>
      </w:r>
      <w:r>
        <w:rPr>
          <w:rFonts w:ascii="宋体" w:hAnsi="宋体" w:hint="eastAsia"/>
          <w:color w:val="000000"/>
          <w:sz w:val="24"/>
        </w:rPr>
        <w:t>32</w:t>
      </w:r>
      <w:r>
        <w:rPr>
          <w:rFonts w:ascii="宋体" w:hAnsi="宋体" w:hint="eastAsia"/>
          <w:color w:val="000000"/>
          <w:sz w:val="24"/>
        </w:rPr>
        <w:t>号）</w:t>
      </w:r>
      <w:r>
        <w:rPr>
          <w:rFonts w:ascii="宋体" w:hAnsi="宋体" w:cs="宋体"/>
          <w:spacing w:val="4"/>
          <w:sz w:val="23"/>
          <w:szCs w:val="23"/>
        </w:rPr>
        <w:t>文件规定</w:t>
      </w:r>
      <w:r>
        <w:rPr>
          <w:rFonts w:ascii="宋体" w:hAnsi="宋体" w:hint="eastAsia"/>
          <w:color w:val="000000"/>
          <w:sz w:val="24"/>
        </w:rPr>
        <w:t>的要求进行履约验收</w:t>
      </w:r>
      <w:r w:rsidR="00F0236C">
        <w:rPr>
          <w:rFonts w:ascii="宋体" w:hAnsi="宋体" w:hint="eastAsia"/>
          <w:color w:val="000000"/>
          <w:sz w:val="24"/>
        </w:rPr>
        <w:t>。</w:t>
      </w:r>
    </w:p>
    <w:p w14:paraId="4BD5A92C"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验收结果合格的，成交供应商凭履约验收报告办理采购资金支付手续；履约验收结果不合格的，将不予支付采购资金，还可能会报本项目同级财政部门按照政府采购法律法规及《四川省政府采购当事人诚信管理办法》（川财采〔</w:t>
      </w:r>
      <w:r>
        <w:rPr>
          <w:rFonts w:ascii="宋体" w:hAnsi="宋体"/>
          <w:color w:val="000000"/>
          <w:sz w:val="24"/>
        </w:rPr>
        <w:t>2015</w:t>
      </w:r>
      <w:r>
        <w:rPr>
          <w:rFonts w:ascii="宋体" w:hAnsi="宋体" w:hint="eastAsia"/>
          <w:color w:val="000000"/>
          <w:sz w:val="24"/>
        </w:rPr>
        <w:t>〕</w:t>
      </w:r>
      <w:r>
        <w:rPr>
          <w:rFonts w:ascii="宋体" w:hAnsi="宋体"/>
          <w:color w:val="000000"/>
          <w:sz w:val="24"/>
        </w:rPr>
        <w:t>33</w:t>
      </w:r>
      <w:r>
        <w:rPr>
          <w:rFonts w:ascii="宋体" w:hAnsi="宋体" w:hint="eastAsia"/>
          <w:color w:val="000000"/>
          <w:sz w:val="24"/>
        </w:rPr>
        <w:t>号）等有关规定给予行政处罚或者以失信行为记入诚信档案。</w:t>
      </w:r>
    </w:p>
    <w:p w14:paraId="5EC7D15A" w14:textId="77777777" w:rsidR="00876FA9" w:rsidRDefault="00876FA9">
      <w:pPr>
        <w:snapToGrid w:val="0"/>
        <w:spacing w:line="360" w:lineRule="auto"/>
        <w:rPr>
          <w:rFonts w:ascii="宋体" w:hAnsi="宋体"/>
          <w:color w:val="000000"/>
          <w:sz w:val="24"/>
        </w:rPr>
      </w:pPr>
    </w:p>
    <w:p w14:paraId="32B757C4"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资金支付</w:t>
      </w:r>
    </w:p>
    <w:p w14:paraId="3EAECD86" w14:textId="77777777" w:rsidR="00876FA9" w:rsidRDefault="00016336">
      <w:pPr>
        <w:snapToGrid w:val="0"/>
        <w:spacing w:line="360" w:lineRule="auto"/>
        <w:ind w:firstLineChars="200" w:firstLine="480"/>
        <w:rPr>
          <w:rFonts w:ascii="宋体" w:hAnsi="宋体"/>
          <w:color w:val="000000"/>
          <w:sz w:val="24"/>
        </w:rPr>
      </w:pPr>
      <w:r>
        <w:rPr>
          <w:rFonts w:ascii="宋体" w:hAnsi="宋体" w:hint="eastAsia"/>
          <w:color w:val="000000"/>
          <w:sz w:val="24"/>
        </w:rPr>
        <w:t>采购人将按照政府采购合同规定，及时向成交供应商支付采购资金。</w:t>
      </w:r>
      <w:r>
        <w:rPr>
          <w:rFonts w:ascii="宋体" w:hAnsi="宋体" w:hint="eastAsia"/>
          <w:color w:val="000000"/>
          <w:sz w:val="24"/>
        </w:rPr>
        <w:t xml:space="preserve"> </w:t>
      </w:r>
    </w:p>
    <w:p w14:paraId="530F66EB" w14:textId="77777777" w:rsidR="00876FA9" w:rsidRDefault="00876FA9">
      <w:pPr>
        <w:snapToGrid w:val="0"/>
        <w:spacing w:line="360" w:lineRule="auto"/>
        <w:ind w:firstLineChars="198" w:firstLine="475"/>
        <w:rPr>
          <w:rFonts w:ascii="宋体" w:hAnsi="宋体"/>
          <w:bCs/>
          <w:color w:val="000000"/>
          <w:sz w:val="24"/>
        </w:rPr>
      </w:pPr>
    </w:p>
    <w:p w14:paraId="10EC2C07" w14:textId="77777777" w:rsidR="00876FA9" w:rsidRDefault="00016336">
      <w:pPr>
        <w:pStyle w:val="2"/>
        <w:keepNext w:val="0"/>
        <w:keepLines w:val="0"/>
        <w:snapToGrid w:val="0"/>
        <w:spacing w:before="0" w:after="0" w:line="360" w:lineRule="auto"/>
        <w:jc w:val="center"/>
        <w:rPr>
          <w:rFonts w:ascii="宋体" w:eastAsia="宋体" w:hAnsi="宋体"/>
          <w:color w:val="000000"/>
        </w:rPr>
      </w:pPr>
      <w:r>
        <w:rPr>
          <w:rFonts w:ascii="宋体" w:eastAsia="宋体" w:hAnsi="宋体" w:hint="eastAsia"/>
          <w:color w:val="000000"/>
        </w:rPr>
        <w:t>八、磋商纪律要求</w:t>
      </w:r>
    </w:p>
    <w:p w14:paraId="4F61B62C" w14:textId="77777777" w:rsidR="00876FA9" w:rsidRDefault="00876FA9">
      <w:pPr>
        <w:tabs>
          <w:tab w:val="left" w:pos="851"/>
        </w:tabs>
        <w:snapToGrid w:val="0"/>
        <w:spacing w:line="360" w:lineRule="auto"/>
        <w:jc w:val="center"/>
        <w:rPr>
          <w:rFonts w:ascii="宋体" w:hAnsi="宋体"/>
          <w:color w:val="000000"/>
          <w:sz w:val="24"/>
        </w:rPr>
      </w:pPr>
    </w:p>
    <w:p w14:paraId="7296A793" w14:textId="77777777" w:rsidR="00876FA9" w:rsidRDefault="00016336">
      <w:pPr>
        <w:numPr>
          <w:ilvl w:val="3"/>
          <w:numId w:val="8"/>
        </w:numPr>
        <w:tabs>
          <w:tab w:val="left" w:pos="709"/>
        </w:tabs>
        <w:snapToGrid w:val="0"/>
        <w:spacing w:line="360" w:lineRule="auto"/>
        <w:ind w:left="0" w:firstLineChars="176" w:firstLine="424"/>
        <w:rPr>
          <w:rFonts w:ascii="宋体" w:hAnsi="宋体"/>
          <w:b/>
          <w:color w:val="000000"/>
          <w:sz w:val="24"/>
        </w:rPr>
      </w:pPr>
      <w:r>
        <w:rPr>
          <w:rFonts w:ascii="宋体" w:hAnsi="宋体" w:hint="eastAsia"/>
          <w:b/>
          <w:color w:val="000000"/>
          <w:sz w:val="24"/>
        </w:rPr>
        <w:t>供应商不得具有的情形</w:t>
      </w:r>
    </w:p>
    <w:p w14:paraId="18A79A55"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供应商参加本项目磋商不得有下列情形：</w:t>
      </w:r>
    </w:p>
    <w:p w14:paraId="70D85FF4"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）提供虚假材料谋取成交；</w:t>
      </w:r>
    </w:p>
    <w:p w14:paraId="37E612DF"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）采取不正当手段诋毁、排挤其他供应商；</w:t>
      </w:r>
    </w:p>
    <w:p w14:paraId="106EB8FA"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3</w:t>
      </w:r>
      <w:r>
        <w:rPr>
          <w:rFonts w:ascii="宋体" w:hAnsi="宋体" w:hint="eastAsia"/>
          <w:color w:val="000000"/>
          <w:sz w:val="24"/>
        </w:rPr>
        <w:t>）与采购人、采购代理机构、或其他供应商恶意串通；</w:t>
      </w:r>
    </w:p>
    <w:p w14:paraId="02BAF8A2"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）向采购人、采购代理机构、磋商小组成员行贿或者提供其他不正当利益；</w:t>
      </w:r>
    </w:p>
    <w:p w14:paraId="59E11FF7"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）在磋商过程中与采购人、采购代理机构进行协商；</w:t>
      </w:r>
    </w:p>
    <w:p w14:paraId="2C941AA7"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）成交后无正当理由拒不与采购人签订政府采购合同；</w:t>
      </w:r>
    </w:p>
    <w:p w14:paraId="48CF53EE"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）未按照磋商文件确定的事项签订政府采购合同；</w:t>
      </w:r>
    </w:p>
    <w:p w14:paraId="54D3B471"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）将政府采购合同转包或者违规分包；</w:t>
      </w:r>
    </w:p>
    <w:p w14:paraId="58BE2ADE"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）提供假冒伪劣产品；</w:t>
      </w:r>
    </w:p>
    <w:p w14:paraId="127F5BFF"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）擅自变更、中止或者终止政府采购合同；</w:t>
      </w:r>
    </w:p>
    <w:p w14:paraId="3AF8F4D8"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）拒绝有关部门的监督检查或者向监督检查部门提供虚假情况；</w:t>
      </w:r>
    </w:p>
    <w:p w14:paraId="7BD5C693"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）法律法规规定的其他情形。</w:t>
      </w:r>
    </w:p>
    <w:p w14:paraId="532FF9E0" w14:textId="77777777" w:rsidR="00876FA9" w:rsidRDefault="00016336">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供应商有上述情形的，按照规定追究法律责任，具备（</w:t>
      </w:r>
      <w:r>
        <w:rPr>
          <w:rFonts w:ascii="宋体" w:hAnsi="宋体"/>
          <w:color w:val="000000"/>
          <w:sz w:val="24"/>
        </w:rPr>
        <w:t>1</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10</w:t>
      </w:r>
      <w:r>
        <w:rPr>
          <w:rFonts w:ascii="宋体" w:hAnsi="宋体" w:hint="eastAsia"/>
          <w:color w:val="000000"/>
          <w:sz w:val="24"/>
        </w:rPr>
        <w:t>）条情形之一的，同时将取消被确认为成交供应商的资格或者认定成交无效。</w:t>
      </w:r>
    </w:p>
    <w:p w14:paraId="7291E59B" w14:textId="77777777" w:rsidR="00876FA9" w:rsidRDefault="00876FA9">
      <w:pPr>
        <w:tabs>
          <w:tab w:val="left" w:pos="851"/>
        </w:tabs>
        <w:snapToGrid w:val="0"/>
        <w:spacing w:line="360" w:lineRule="auto"/>
        <w:ind w:firstLineChars="200" w:firstLine="480"/>
        <w:rPr>
          <w:rFonts w:ascii="宋体" w:hAnsi="宋体"/>
          <w:color w:val="000000"/>
          <w:sz w:val="24"/>
        </w:rPr>
      </w:pPr>
    </w:p>
    <w:p w14:paraId="62226657" w14:textId="77777777" w:rsidR="00876FA9" w:rsidRDefault="00876FA9">
      <w:pPr>
        <w:tabs>
          <w:tab w:val="left" w:pos="851"/>
        </w:tabs>
        <w:snapToGrid w:val="0"/>
        <w:spacing w:line="360" w:lineRule="auto"/>
        <w:ind w:firstLineChars="200" w:firstLine="480"/>
        <w:rPr>
          <w:rFonts w:ascii="宋体" w:hAnsi="宋体"/>
          <w:color w:val="000000"/>
          <w:sz w:val="24"/>
        </w:rPr>
      </w:pPr>
    </w:p>
    <w:p w14:paraId="5CBCFB55" w14:textId="77777777" w:rsidR="00876FA9" w:rsidRDefault="00016336">
      <w:pPr>
        <w:pStyle w:val="2"/>
        <w:keepNext w:val="0"/>
        <w:keepLines w:val="0"/>
        <w:snapToGrid w:val="0"/>
        <w:spacing w:before="0" w:after="0" w:line="360" w:lineRule="auto"/>
        <w:jc w:val="center"/>
        <w:rPr>
          <w:rFonts w:ascii="宋体" w:eastAsia="宋体" w:hAnsi="宋体"/>
          <w:color w:val="000000"/>
        </w:rPr>
      </w:pPr>
      <w:r>
        <w:rPr>
          <w:rFonts w:ascii="宋体" w:eastAsia="宋体" w:hAnsi="宋体" w:hint="eastAsia"/>
          <w:color w:val="000000"/>
        </w:rPr>
        <w:t>九、询问、质疑和投诉</w:t>
      </w:r>
    </w:p>
    <w:p w14:paraId="5902E304" w14:textId="77777777" w:rsidR="00876FA9" w:rsidRDefault="00876FA9">
      <w:pPr>
        <w:tabs>
          <w:tab w:val="left" w:pos="851"/>
        </w:tabs>
        <w:snapToGrid w:val="0"/>
        <w:spacing w:line="360" w:lineRule="auto"/>
        <w:jc w:val="center"/>
        <w:rPr>
          <w:rFonts w:ascii="宋体" w:hAnsi="宋体"/>
          <w:color w:val="000000"/>
          <w:sz w:val="24"/>
        </w:rPr>
      </w:pPr>
    </w:p>
    <w:p w14:paraId="5ECBE2F3" w14:textId="77777777" w:rsidR="00876FA9" w:rsidRDefault="00016336">
      <w:pPr>
        <w:numPr>
          <w:ilvl w:val="3"/>
          <w:numId w:val="8"/>
        </w:numPr>
        <w:tabs>
          <w:tab w:val="left" w:pos="709"/>
        </w:tabs>
        <w:snapToGrid w:val="0"/>
        <w:spacing w:line="360" w:lineRule="auto"/>
        <w:ind w:left="0" w:firstLineChars="176" w:firstLine="422"/>
        <w:rPr>
          <w:rFonts w:ascii="宋体" w:hAnsi="宋体"/>
          <w:color w:val="000000"/>
          <w:sz w:val="24"/>
        </w:rPr>
      </w:pPr>
      <w:r>
        <w:rPr>
          <w:rFonts w:ascii="宋体" w:hAnsi="宋体" w:hint="eastAsia"/>
          <w:color w:val="000000"/>
          <w:sz w:val="24"/>
        </w:rPr>
        <w:t>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p w14:paraId="4ECE5D97" w14:textId="77777777" w:rsidR="00876FA9" w:rsidRDefault="00016336">
      <w:pPr>
        <w:numPr>
          <w:ilvl w:val="3"/>
          <w:numId w:val="8"/>
        </w:numPr>
        <w:tabs>
          <w:tab w:val="left" w:pos="709"/>
        </w:tabs>
        <w:snapToGrid w:val="0"/>
        <w:spacing w:line="360" w:lineRule="auto"/>
        <w:ind w:left="0" w:firstLineChars="176" w:firstLine="424"/>
        <w:rPr>
          <w:rFonts w:ascii="宋体" w:hAnsi="宋体" w:cs="黑体"/>
          <w:b/>
          <w:bCs/>
          <w:kern w:val="0"/>
          <w:sz w:val="24"/>
          <w:szCs w:val="21"/>
        </w:rPr>
      </w:pPr>
      <w:r>
        <w:rPr>
          <w:rFonts w:ascii="宋体" w:hAnsi="宋体" w:cs="黑体" w:hint="eastAsia"/>
          <w:b/>
          <w:bCs/>
          <w:kern w:val="0"/>
          <w:sz w:val="24"/>
          <w:szCs w:val="21"/>
        </w:rPr>
        <w:t>询问</w:t>
      </w:r>
    </w:p>
    <w:p w14:paraId="5DE95779" w14:textId="77777777" w:rsidR="00876FA9" w:rsidRDefault="00016336">
      <w:pPr>
        <w:autoSpaceDE w:val="0"/>
        <w:autoSpaceDN w:val="0"/>
        <w:adjustRightInd w:val="0"/>
        <w:snapToGrid w:val="0"/>
        <w:spacing w:line="360" w:lineRule="auto"/>
        <w:ind w:firstLineChars="145" w:firstLine="348"/>
        <w:jc w:val="left"/>
        <w:rPr>
          <w:rFonts w:ascii="宋体" w:hAnsi="宋体" w:cs="黑体"/>
          <w:bCs/>
          <w:kern w:val="0"/>
          <w:sz w:val="24"/>
          <w:szCs w:val="21"/>
        </w:rPr>
      </w:pPr>
      <w:r>
        <w:rPr>
          <w:rFonts w:ascii="宋体" w:hAnsi="宋体" w:cs="黑体" w:hint="eastAsia"/>
          <w:bCs/>
          <w:kern w:val="0"/>
          <w:sz w:val="24"/>
          <w:szCs w:val="21"/>
        </w:rPr>
        <w:t>（</w:t>
      </w:r>
      <w:r>
        <w:rPr>
          <w:rFonts w:ascii="宋体" w:hAnsi="宋体" w:cs="黑体"/>
          <w:bCs/>
          <w:kern w:val="0"/>
          <w:sz w:val="24"/>
          <w:szCs w:val="21"/>
        </w:rPr>
        <w:t>1</w:t>
      </w:r>
      <w:r>
        <w:rPr>
          <w:rFonts w:ascii="宋体" w:hAnsi="宋体" w:cs="黑体"/>
          <w:bCs/>
          <w:kern w:val="0"/>
          <w:sz w:val="24"/>
          <w:szCs w:val="21"/>
        </w:rPr>
        <w:t>）</w:t>
      </w:r>
      <w:r>
        <w:rPr>
          <w:rFonts w:ascii="宋体" w:hAnsi="宋体" w:cs="黑体"/>
          <w:bCs/>
          <w:kern w:val="0"/>
          <w:sz w:val="24"/>
          <w:szCs w:val="21"/>
        </w:rPr>
        <w:t xml:space="preserve"> </w:t>
      </w:r>
      <w:r>
        <w:rPr>
          <w:rFonts w:ascii="宋体" w:hAnsi="宋体" w:cs="黑体" w:hint="eastAsia"/>
          <w:bCs/>
          <w:kern w:val="0"/>
          <w:sz w:val="24"/>
          <w:szCs w:val="21"/>
        </w:rPr>
        <w:t>供应商对采购活动事项有疑问的，可以向采购人提出询问，询问可以口头方式提出，也可以书面方式提出。</w:t>
      </w:r>
    </w:p>
    <w:p w14:paraId="5BCDB331" w14:textId="77777777" w:rsidR="00876FA9" w:rsidRDefault="00016336">
      <w:pPr>
        <w:autoSpaceDE w:val="0"/>
        <w:autoSpaceDN w:val="0"/>
        <w:adjustRightInd w:val="0"/>
        <w:snapToGrid w:val="0"/>
        <w:spacing w:line="360" w:lineRule="auto"/>
        <w:ind w:firstLineChars="145" w:firstLine="348"/>
        <w:jc w:val="left"/>
        <w:rPr>
          <w:rFonts w:ascii="宋体" w:hAnsi="宋体" w:cs="黑体"/>
          <w:bCs/>
          <w:kern w:val="0"/>
          <w:sz w:val="24"/>
          <w:szCs w:val="21"/>
        </w:rPr>
      </w:pPr>
      <w:r>
        <w:rPr>
          <w:rFonts w:ascii="宋体" w:hAnsi="宋体" w:cs="黑体" w:hint="eastAsia"/>
          <w:bCs/>
          <w:kern w:val="0"/>
          <w:sz w:val="24"/>
          <w:szCs w:val="21"/>
        </w:rPr>
        <w:t>（</w:t>
      </w:r>
      <w:r>
        <w:rPr>
          <w:rFonts w:ascii="宋体" w:hAnsi="宋体" w:cs="黑体"/>
          <w:bCs/>
          <w:kern w:val="0"/>
          <w:sz w:val="24"/>
          <w:szCs w:val="21"/>
        </w:rPr>
        <w:t>2</w:t>
      </w:r>
      <w:r>
        <w:rPr>
          <w:rFonts w:ascii="宋体" w:hAnsi="宋体" w:cs="黑体"/>
          <w:bCs/>
          <w:kern w:val="0"/>
          <w:sz w:val="24"/>
          <w:szCs w:val="21"/>
        </w:rPr>
        <w:t>）</w:t>
      </w:r>
      <w:r>
        <w:rPr>
          <w:rFonts w:ascii="宋体" w:hAnsi="宋体" w:cs="黑体"/>
          <w:bCs/>
          <w:kern w:val="0"/>
          <w:sz w:val="24"/>
          <w:szCs w:val="21"/>
        </w:rPr>
        <w:t xml:space="preserve"> </w:t>
      </w:r>
      <w:r>
        <w:rPr>
          <w:rFonts w:ascii="宋体" w:hAnsi="宋体" w:cs="黑体" w:hint="eastAsia"/>
          <w:bCs/>
          <w:kern w:val="0"/>
          <w:sz w:val="24"/>
          <w:szCs w:val="21"/>
        </w:rPr>
        <w:t>如采用书面方式提出询问，供应商为自然人的，询问函应当由本人签字；供应商为法人或者其他组织的，应当由法定代表人、主要负责人或授权代表签字或者盖个人名章，并加盖公章。响</w:t>
      </w:r>
      <w:r>
        <w:rPr>
          <w:rFonts w:ascii="宋体" w:hAnsi="宋体" w:cs="黑体" w:hint="eastAsia"/>
          <w:bCs/>
          <w:kern w:val="0"/>
          <w:sz w:val="24"/>
          <w:szCs w:val="21"/>
        </w:rPr>
        <w:t>应供应商递交询问函时非法定代表人亲自办理的需提供法定代表人授权委托书（应载明授权代表的姓名或者名称、代理事项、具体权限、期限和相关事项）及授权代表身份证复印件。</w:t>
      </w:r>
    </w:p>
    <w:p w14:paraId="7D6050C3" w14:textId="77777777" w:rsidR="00876FA9" w:rsidRDefault="00016336">
      <w:pPr>
        <w:autoSpaceDE w:val="0"/>
        <w:autoSpaceDN w:val="0"/>
        <w:adjustRightInd w:val="0"/>
        <w:snapToGrid w:val="0"/>
        <w:spacing w:line="360" w:lineRule="auto"/>
        <w:ind w:firstLineChars="145" w:firstLine="348"/>
        <w:jc w:val="left"/>
        <w:rPr>
          <w:rFonts w:ascii="宋体" w:hAnsi="宋体" w:cs="黑体"/>
          <w:bCs/>
          <w:kern w:val="0"/>
          <w:sz w:val="24"/>
          <w:szCs w:val="21"/>
        </w:rPr>
      </w:pPr>
      <w:r>
        <w:rPr>
          <w:rFonts w:ascii="宋体" w:hAnsi="宋体" w:cs="黑体" w:hint="eastAsia"/>
          <w:bCs/>
          <w:kern w:val="0"/>
          <w:sz w:val="24"/>
          <w:szCs w:val="21"/>
        </w:rPr>
        <w:t>（</w:t>
      </w:r>
      <w:r>
        <w:rPr>
          <w:rFonts w:ascii="宋体" w:hAnsi="宋体" w:cs="黑体"/>
          <w:bCs/>
          <w:kern w:val="0"/>
          <w:sz w:val="24"/>
          <w:szCs w:val="21"/>
        </w:rPr>
        <w:t>3</w:t>
      </w:r>
      <w:r>
        <w:rPr>
          <w:rFonts w:ascii="宋体" w:hAnsi="宋体" w:cs="黑体"/>
          <w:bCs/>
          <w:kern w:val="0"/>
          <w:sz w:val="24"/>
          <w:szCs w:val="21"/>
        </w:rPr>
        <w:t>）</w:t>
      </w:r>
      <w:r>
        <w:rPr>
          <w:rFonts w:ascii="宋体" w:hAnsi="宋体" w:cs="黑体"/>
          <w:bCs/>
          <w:kern w:val="0"/>
          <w:sz w:val="24"/>
          <w:szCs w:val="21"/>
        </w:rPr>
        <w:t xml:space="preserve"> </w:t>
      </w:r>
      <w:r>
        <w:rPr>
          <w:rFonts w:ascii="宋体" w:hAnsi="宋体" w:cs="黑体" w:hint="eastAsia"/>
          <w:bCs/>
          <w:kern w:val="0"/>
          <w:sz w:val="24"/>
          <w:szCs w:val="21"/>
        </w:rPr>
        <w:t>采购人在三个工作日内对供应商依法提出的询问作出答复。</w:t>
      </w:r>
    </w:p>
    <w:p w14:paraId="7307539B" w14:textId="77777777" w:rsidR="00876FA9" w:rsidRDefault="00016336">
      <w:pPr>
        <w:autoSpaceDE w:val="0"/>
        <w:autoSpaceDN w:val="0"/>
        <w:adjustRightInd w:val="0"/>
        <w:snapToGrid w:val="0"/>
        <w:spacing w:line="360" w:lineRule="auto"/>
        <w:ind w:firstLineChars="145" w:firstLine="348"/>
        <w:jc w:val="left"/>
        <w:rPr>
          <w:rFonts w:ascii="宋体" w:hAnsi="宋体" w:cs="黑体"/>
          <w:bCs/>
          <w:kern w:val="0"/>
          <w:sz w:val="24"/>
          <w:szCs w:val="21"/>
        </w:rPr>
      </w:pPr>
      <w:r>
        <w:rPr>
          <w:rFonts w:ascii="宋体" w:hAnsi="宋体" w:hint="eastAsia"/>
          <w:snapToGrid w:val="0"/>
          <w:kern w:val="0"/>
          <w:sz w:val="24"/>
          <w:szCs w:val="21"/>
        </w:rPr>
        <w:lastRenderedPageBreak/>
        <w:t>（</w:t>
      </w:r>
      <w:r>
        <w:rPr>
          <w:rFonts w:ascii="宋体" w:hAnsi="宋体"/>
          <w:snapToGrid w:val="0"/>
          <w:kern w:val="0"/>
          <w:sz w:val="24"/>
          <w:szCs w:val="21"/>
        </w:rPr>
        <w:t>4</w:t>
      </w:r>
      <w:r>
        <w:rPr>
          <w:rFonts w:ascii="宋体" w:hAnsi="宋体"/>
          <w:snapToGrid w:val="0"/>
          <w:kern w:val="0"/>
          <w:sz w:val="24"/>
          <w:szCs w:val="21"/>
        </w:rPr>
        <w:t>）</w:t>
      </w:r>
      <w:r>
        <w:rPr>
          <w:rFonts w:ascii="宋体" w:hAnsi="宋体"/>
          <w:snapToGrid w:val="0"/>
          <w:kern w:val="0"/>
          <w:sz w:val="24"/>
          <w:szCs w:val="21"/>
        </w:rPr>
        <w:t xml:space="preserve"> </w:t>
      </w:r>
      <w:r>
        <w:rPr>
          <w:rFonts w:ascii="宋体" w:hAnsi="宋体" w:hint="eastAsia"/>
          <w:snapToGrid w:val="0"/>
          <w:kern w:val="0"/>
          <w:sz w:val="24"/>
          <w:szCs w:val="21"/>
        </w:rPr>
        <w:t>接收询问函的联系人、联系方式和通讯地址详见</w:t>
      </w:r>
      <w:r>
        <w:rPr>
          <w:rFonts w:ascii="宋体" w:hAnsi="宋体" w:hint="eastAsia"/>
          <w:b/>
          <w:snapToGrid w:val="0"/>
          <w:kern w:val="0"/>
          <w:sz w:val="24"/>
          <w:szCs w:val="21"/>
        </w:rPr>
        <w:t>磋商须知前附表</w:t>
      </w:r>
      <w:r>
        <w:rPr>
          <w:rFonts w:ascii="宋体" w:hAnsi="宋体" w:hint="eastAsia"/>
          <w:kern w:val="0"/>
          <w:sz w:val="24"/>
          <w:szCs w:val="21"/>
        </w:rPr>
        <w:t>。</w:t>
      </w:r>
    </w:p>
    <w:p w14:paraId="7B1F4A6E" w14:textId="77777777" w:rsidR="00876FA9" w:rsidRDefault="00016336">
      <w:pPr>
        <w:autoSpaceDE w:val="0"/>
        <w:autoSpaceDN w:val="0"/>
        <w:adjustRightInd w:val="0"/>
        <w:snapToGrid w:val="0"/>
        <w:spacing w:line="360" w:lineRule="auto"/>
        <w:ind w:firstLineChars="145" w:firstLine="348"/>
        <w:jc w:val="left"/>
        <w:rPr>
          <w:rFonts w:ascii="宋体" w:hAnsi="宋体" w:cs="黑体"/>
          <w:bCs/>
          <w:kern w:val="0"/>
          <w:sz w:val="24"/>
          <w:szCs w:val="21"/>
        </w:rPr>
      </w:pPr>
      <w:bookmarkStart w:id="109" w:name="_Hlk25917438"/>
      <w:r>
        <w:rPr>
          <w:rFonts w:ascii="宋体" w:hAnsi="宋体" w:hint="eastAsia"/>
          <w:kern w:val="0"/>
          <w:sz w:val="24"/>
          <w:szCs w:val="21"/>
        </w:rPr>
        <w:t>（</w:t>
      </w:r>
      <w:r>
        <w:rPr>
          <w:rFonts w:ascii="宋体" w:hAnsi="宋体"/>
          <w:kern w:val="0"/>
          <w:sz w:val="24"/>
          <w:szCs w:val="21"/>
        </w:rPr>
        <w:t>5</w:t>
      </w:r>
      <w:r>
        <w:rPr>
          <w:rFonts w:ascii="宋体" w:hAnsi="宋体"/>
          <w:kern w:val="0"/>
          <w:sz w:val="24"/>
          <w:szCs w:val="21"/>
        </w:rPr>
        <w:t>）</w:t>
      </w:r>
      <w:r>
        <w:rPr>
          <w:rFonts w:ascii="宋体" w:hAnsi="宋体"/>
          <w:kern w:val="0"/>
          <w:sz w:val="24"/>
          <w:szCs w:val="21"/>
        </w:rPr>
        <w:t xml:space="preserve"> </w:t>
      </w:r>
      <w:r>
        <w:rPr>
          <w:rFonts w:ascii="宋体" w:hAnsi="宋体" w:hint="eastAsia"/>
          <w:kern w:val="0"/>
          <w:sz w:val="24"/>
          <w:szCs w:val="21"/>
        </w:rPr>
        <w:t>具体询问函的格式详见本须知附件。</w:t>
      </w:r>
      <w:bookmarkEnd w:id="109"/>
    </w:p>
    <w:p w14:paraId="7A77582A" w14:textId="77777777" w:rsidR="00876FA9" w:rsidRDefault="00016336">
      <w:pPr>
        <w:numPr>
          <w:ilvl w:val="3"/>
          <w:numId w:val="8"/>
        </w:numPr>
        <w:tabs>
          <w:tab w:val="left" w:pos="709"/>
        </w:tabs>
        <w:snapToGrid w:val="0"/>
        <w:spacing w:line="360" w:lineRule="auto"/>
        <w:ind w:left="0" w:firstLineChars="176" w:firstLine="424"/>
        <w:rPr>
          <w:rFonts w:ascii="宋体" w:hAnsi="宋体" w:cs="黑体"/>
          <w:b/>
          <w:bCs/>
          <w:kern w:val="0"/>
          <w:sz w:val="24"/>
          <w:szCs w:val="21"/>
        </w:rPr>
      </w:pPr>
      <w:r>
        <w:rPr>
          <w:rFonts w:ascii="宋体" w:hAnsi="宋体" w:cs="黑体" w:hint="eastAsia"/>
          <w:b/>
          <w:bCs/>
          <w:kern w:val="0"/>
          <w:sz w:val="24"/>
          <w:szCs w:val="21"/>
        </w:rPr>
        <w:t>质疑</w:t>
      </w:r>
    </w:p>
    <w:p w14:paraId="4F7E4D5A" w14:textId="77777777" w:rsidR="00876FA9" w:rsidRDefault="00016336">
      <w:pPr>
        <w:autoSpaceDE w:val="0"/>
        <w:autoSpaceDN w:val="0"/>
        <w:adjustRightInd w:val="0"/>
        <w:snapToGrid w:val="0"/>
        <w:spacing w:line="360" w:lineRule="auto"/>
        <w:ind w:left="360"/>
        <w:jc w:val="left"/>
        <w:rPr>
          <w:rFonts w:ascii="宋体" w:hAnsi="宋体" w:cs="黑体"/>
          <w:bCs/>
          <w:kern w:val="0"/>
          <w:sz w:val="24"/>
          <w:szCs w:val="21"/>
        </w:rPr>
      </w:pPr>
      <w:r>
        <w:rPr>
          <w:rFonts w:ascii="宋体" w:hAnsi="宋体" w:cs="黑体" w:hint="eastAsia"/>
          <w:bCs/>
          <w:kern w:val="0"/>
          <w:sz w:val="24"/>
          <w:szCs w:val="21"/>
        </w:rPr>
        <w:t>38</w:t>
      </w:r>
      <w:r>
        <w:rPr>
          <w:rFonts w:ascii="宋体" w:hAnsi="宋体" w:cs="黑体"/>
          <w:bCs/>
          <w:kern w:val="0"/>
          <w:sz w:val="24"/>
          <w:szCs w:val="21"/>
        </w:rPr>
        <w:t xml:space="preserve">.1 </w:t>
      </w:r>
      <w:r>
        <w:rPr>
          <w:rFonts w:ascii="宋体" w:hAnsi="宋体" w:cs="黑体" w:hint="eastAsia"/>
          <w:bCs/>
          <w:kern w:val="0"/>
          <w:sz w:val="24"/>
          <w:szCs w:val="21"/>
        </w:rPr>
        <w:t>质疑期限：</w:t>
      </w:r>
    </w:p>
    <w:p w14:paraId="3B6A468B" w14:textId="77777777" w:rsidR="00876FA9" w:rsidRDefault="00016336">
      <w:pPr>
        <w:numPr>
          <w:ilvl w:val="2"/>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供应商认为</w:t>
      </w:r>
      <w:r>
        <w:rPr>
          <w:rFonts w:ascii="宋体" w:hAnsi="宋体" w:cs="黑体" w:hint="eastAsia"/>
          <w:bCs/>
          <w:kern w:val="0"/>
          <w:sz w:val="24"/>
          <w:szCs w:val="21"/>
          <w:u w:val="double"/>
        </w:rPr>
        <w:t>采购文件的内容</w:t>
      </w:r>
      <w:r>
        <w:rPr>
          <w:rFonts w:ascii="宋体" w:hAnsi="宋体" w:cs="黑体" w:hint="eastAsia"/>
          <w:bCs/>
          <w:kern w:val="0"/>
          <w:sz w:val="24"/>
          <w:szCs w:val="21"/>
        </w:rPr>
        <w:t>损害其权益的，应在收到采购文件之日或者采购文件公告期届满之日起七个工作日内。</w:t>
      </w:r>
    </w:p>
    <w:p w14:paraId="77211BF5" w14:textId="77777777" w:rsidR="00876FA9" w:rsidRDefault="00016336">
      <w:pPr>
        <w:autoSpaceDE w:val="0"/>
        <w:autoSpaceDN w:val="0"/>
        <w:adjustRightInd w:val="0"/>
        <w:snapToGrid w:val="0"/>
        <w:spacing w:line="360" w:lineRule="auto"/>
        <w:ind w:firstLineChars="157" w:firstLine="376"/>
        <w:jc w:val="left"/>
        <w:rPr>
          <w:rFonts w:ascii="宋体" w:hAnsi="宋体" w:cs="黑体"/>
          <w:bCs/>
          <w:kern w:val="0"/>
          <w:sz w:val="24"/>
          <w:szCs w:val="21"/>
        </w:rPr>
      </w:pPr>
      <w:r>
        <w:rPr>
          <w:rFonts w:ascii="宋体" w:hAnsi="宋体" w:cs="黑体" w:hint="eastAsia"/>
          <w:bCs/>
          <w:kern w:val="0"/>
          <w:sz w:val="24"/>
          <w:szCs w:val="21"/>
        </w:rPr>
        <w:t>供应商购买采购文件之日早于采购文件公告期限届满之日的，则以供应商购买采购文件之日为质疑时效期间的起算日期；否则，以采购文件公告期限届满之日为质疑时效期间的起算日期。</w:t>
      </w:r>
    </w:p>
    <w:p w14:paraId="4C3A818F" w14:textId="77777777" w:rsidR="00876FA9" w:rsidRDefault="00016336">
      <w:pPr>
        <w:numPr>
          <w:ilvl w:val="2"/>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供应商认为</w:t>
      </w:r>
      <w:r>
        <w:rPr>
          <w:rFonts w:ascii="宋体" w:hAnsi="宋体" w:cs="黑体" w:hint="eastAsia"/>
          <w:bCs/>
          <w:kern w:val="0"/>
          <w:sz w:val="24"/>
          <w:szCs w:val="21"/>
          <w:u w:val="double"/>
        </w:rPr>
        <w:t>采购过程</w:t>
      </w:r>
      <w:r>
        <w:rPr>
          <w:rFonts w:ascii="宋体" w:hAnsi="宋体" w:cs="黑体" w:hint="eastAsia"/>
          <w:bCs/>
          <w:kern w:val="0"/>
          <w:sz w:val="24"/>
          <w:szCs w:val="21"/>
        </w:rPr>
        <w:t>损害其权益的，应在各采购程序环节结束之日起七个工作日内。</w:t>
      </w:r>
    </w:p>
    <w:p w14:paraId="7B893904" w14:textId="77777777" w:rsidR="00876FA9" w:rsidRDefault="00016336">
      <w:pPr>
        <w:numPr>
          <w:ilvl w:val="2"/>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供应商认为</w:t>
      </w:r>
      <w:r>
        <w:rPr>
          <w:rFonts w:ascii="宋体" w:hAnsi="宋体" w:cs="黑体" w:hint="eastAsia"/>
          <w:bCs/>
          <w:kern w:val="0"/>
          <w:sz w:val="24"/>
          <w:szCs w:val="21"/>
          <w:u w:val="double"/>
        </w:rPr>
        <w:t>中标或者成交结果</w:t>
      </w:r>
      <w:r>
        <w:rPr>
          <w:rFonts w:ascii="宋体" w:hAnsi="宋体" w:cs="黑体" w:hint="eastAsia"/>
          <w:bCs/>
          <w:kern w:val="0"/>
          <w:sz w:val="24"/>
          <w:szCs w:val="21"/>
        </w:rPr>
        <w:t>损害其权益的，应在中标或者成交结果公告期限届满之日起七个工作日内。</w:t>
      </w:r>
    </w:p>
    <w:p w14:paraId="5A5D4823" w14:textId="77777777" w:rsidR="00876FA9" w:rsidRDefault="00016336">
      <w:pPr>
        <w:autoSpaceDE w:val="0"/>
        <w:autoSpaceDN w:val="0"/>
        <w:adjustRightInd w:val="0"/>
        <w:snapToGrid w:val="0"/>
        <w:spacing w:line="360" w:lineRule="auto"/>
        <w:ind w:firstLine="420"/>
        <w:jc w:val="left"/>
        <w:rPr>
          <w:rFonts w:ascii="宋体" w:hAnsi="宋体" w:cs="黑体"/>
          <w:bCs/>
          <w:kern w:val="0"/>
          <w:sz w:val="24"/>
          <w:szCs w:val="21"/>
        </w:rPr>
      </w:pPr>
      <w:r>
        <w:rPr>
          <w:rFonts w:ascii="宋体" w:hAnsi="宋体" w:cs="黑体" w:hint="eastAsia"/>
          <w:bCs/>
          <w:kern w:val="0"/>
          <w:sz w:val="24"/>
          <w:szCs w:val="21"/>
        </w:rPr>
        <w:t>38</w:t>
      </w:r>
      <w:r>
        <w:rPr>
          <w:rFonts w:ascii="宋体" w:hAnsi="宋体" w:cs="黑体"/>
          <w:bCs/>
          <w:kern w:val="0"/>
          <w:sz w:val="24"/>
          <w:szCs w:val="21"/>
        </w:rPr>
        <w:t>.2</w:t>
      </w:r>
      <w:r>
        <w:rPr>
          <w:rFonts w:ascii="宋体" w:hAnsi="宋体" w:cs="黑体" w:hint="eastAsia"/>
          <w:bCs/>
          <w:kern w:val="0"/>
          <w:sz w:val="24"/>
          <w:szCs w:val="21"/>
        </w:rPr>
        <w:t>提交要求：</w:t>
      </w:r>
    </w:p>
    <w:p w14:paraId="47A53FF4" w14:textId="77777777" w:rsidR="00876FA9" w:rsidRDefault="00016336">
      <w:pPr>
        <w:numPr>
          <w:ilvl w:val="3"/>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以</w:t>
      </w:r>
      <w:r>
        <w:rPr>
          <w:rFonts w:ascii="宋体" w:hAnsi="宋体" w:cs="黑体"/>
          <w:bCs/>
          <w:kern w:val="0"/>
          <w:sz w:val="24"/>
          <w:szCs w:val="21"/>
        </w:rPr>
        <w:t>书面纸质质疑函原件（不包括电报、电传、传真、电子数据交换和电子邮件等形式提出的质疑函</w:t>
      </w:r>
      <w:r>
        <w:rPr>
          <w:rFonts w:ascii="宋体" w:hAnsi="宋体" w:cs="黑体" w:hint="eastAsia"/>
          <w:bCs/>
          <w:kern w:val="0"/>
          <w:sz w:val="24"/>
          <w:szCs w:val="21"/>
        </w:rPr>
        <w:t>）向采购人或者采购代理机构</w:t>
      </w:r>
      <w:r>
        <w:rPr>
          <w:rFonts w:ascii="宋体" w:hAnsi="宋体" w:cs="宋体" w:hint="eastAsia"/>
          <w:kern w:val="0"/>
          <w:sz w:val="24"/>
          <w:szCs w:val="21"/>
        </w:rPr>
        <w:t>一次性提出针对同一采购程序环节的</w:t>
      </w:r>
      <w:r>
        <w:rPr>
          <w:rFonts w:ascii="宋体" w:hAnsi="宋体" w:cs="黑体" w:hint="eastAsia"/>
          <w:bCs/>
          <w:kern w:val="0"/>
          <w:sz w:val="24"/>
          <w:szCs w:val="21"/>
        </w:rPr>
        <w:t>质疑。</w:t>
      </w:r>
    </w:p>
    <w:p w14:paraId="29935A4B" w14:textId="77777777" w:rsidR="00876FA9" w:rsidRDefault="00016336">
      <w:pPr>
        <w:numPr>
          <w:ilvl w:val="3"/>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以联合体形式参加采购活动的，其质疑应当由组成联合体的所有供应商共同提出。</w:t>
      </w:r>
    </w:p>
    <w:p w14:paraId="14FBC33E" w14:textId="77777777" w:rsidR="00876FA9" w:rsidRDefault="00016336">
      <w:pPr>
        <w:numPr>
          <w:ilvl w:val="3"/>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质疑函应包括下列内容：</w:t>
      </w:r>
    </w:p>
    <w:p w14:paraId="197DECC1" w14:textId="77777777" w:rsidR="00876FA9" w:rsidRDefault="00016336">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供应商的姓名或者名称、地址、邮编、联系人及联系电话；</w:t>
      </w:r>
    </w:p>
    <w:p w14:paraId="0EF069AE" w14:textId="77777777" w:rsidR="00876FA9" w:rsidRDefault="00016336">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质疑项目的名称及编号；</w:t>
      </w:r>
    </w:p>
    <w:p w14:paraId="3812E937" w14:textId="77777777" w:rsidR="00876FA9" w:rsidRDefault="00016336">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具体且明确的质疑事项和与质疑事项相关的请求；</w:t>
      </w:r>
    </w:p>
    <w:p w14:paraId="4889B4E0" w14:textId="77777777" w:rsidR="00876FA9" w:rsidRDefault="00016336">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事实依据；</w:t>
      </w:r>
    </w:p>
    <w:p w14:paraId="65ECE3AB" w14:textId="77777777" w:rsidR="00876FA9" w:rsidRDefault="00016336">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必要的法律依据；</w:t>
      </w:r>
    </w:p>
    <w:p w14:paraId="4BE6FF59" w14:textId="77777777" w:rsidR="00876FA9" w:rsidRDefault="00016336">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提出质疑的日期。</w:t>
      </w:r>
    </w:p>
    <w:p w14:paraId="77DEC635" w14:textId="77777777" w:rsidR="00876FA9" w:rsidRDefault="00016336">
      <w:pPr>
        <w:numPr>
          <w:ilvl w:val="3"/>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供应商为自然人的，质疑函应当由本人签字；供应商为法人或者其他组织的，应当由法定代表人、主要负责人或授权代表签字或者盖个人名章，并加盖公章。响应供应商递交质疑函时非法定代表人亲自办理的需提供法定代表人授权委托书（应载明授权代表的姓名或者名称、代理事项、具体权限、期限和相关事项）及授权代表</w:t>
      </w:r>
      <w:r>
        <w:rPr>
          <w:rFonts w:ascii="宋体" w:hAnsi="宋体" w:cs="黑体" w:hint="eastAsia"/>
          <w:bCs/>
          <w:kern w:val="0"/>
          <w:sz w:val="24"/>
          <w:szCs w:val="21"/>
        </w:rPr>
        <w:lastRenderedPageBreak/>
        <w:t>身份证复印件。</w:t>
      </w:r>
    </w:p>
    <w:p w14:paraId="3866C708" w14:textId="77777777" w:rsidR="00876FA9" w:rsidRDefault="00016336">
      <w:pPr>
        <w:autoSpaceDE w:val="0"/>
        <w:autoSpaceDN w:val="0"/>
        <w:adjustRightInd w:val="0"/>
        <w:snapToGrid w:val="0"/>
        <w:spacing w:line="360" w:lineRule="auto"/>
        <w:ind w:firstLine="420"/>
        <w:jc w:val="left"/>
        <w:rPr>
          <w:rFonts w:ascii="宋体" w:hAnsi="宋体" w:cs="黑体"/>
          <w:bCs/>
          <w:kern w:val="0"/>
          <w:sz w:val="24"/>
          <w:szCs w:val="21"/>
        </w:rPr>
      </w:pPr>
      <w:r>
        <w:rPr>
          <w:rFonts w:ascii="宋体" w:hAnsi="宋体" w:cs="黑体" w:hint="eastAsia"/>
          <w:bCs/>
          <w:kern w:val="0"/>
          <w:sz w:val="24"/>
          <w:szCs w:val="21"/>
        </w:rPr>
        <w:t>38</w:t>
      </w:r>
      <w:r>
        <w:rPr>
          <w:rFonts w:ascii="宋体" w:hAnsi="宋体" w:cs="黑体"/>
          <w:bCs/>
          <w:kern w:val="0"/>
          <w:sz w:val="24"/>
          <w:szCs w:val="21"/>
        </w:rPr>
        <w:t xml:space="preserve">.3 </w:t>
      </w:r>
      <w:r>
        <w:rPr>
          <w:rFonts w:ascii="宋体" w:hAnsi="宋体" w:cs="黑体" w:hint="eastAsia"/>
          <w:bCs/>
          <w:kern w:val="0"/>
          <w:sz w:val="24"/>
          <w:szCs w:val="21"/>
        </w:rPr>
        <w:t>供应商捏造事实、提供虚假材料或者以非法手段取得证明材料不能作为质疑的证明材料。</w:t>
      </w:r>
    </w:p>
    <w:p w14:paraId="59EE4769" w14:textId="77777777" w:rsidR="00876FA9" w:rsidRDefault="00016336">
      <w:pPr>
        <w:autoSpaceDE w:val="0"/>
        <w:autoSpaceDN w:val="0"/>
        <w:adjustRightInd w:val="0"/>
        <w:snapToGrid w:val="0"/>
        <w:spacing w:line="360" w:lineRule="auto"/>
        <w:ind w:firstLine="420"/>
        <w:jc w:val="left"/>
        <w:rPr>
          <w:rFonts w:ascii="宋体" w:hAnsi="宋体" w:cs="黑体"/>
          <w:bCs/>
          <w:kern w:val="0"/>
          <w:sz w:val="24"/>
          <w:szCs w:val="21"/>
        </w:rPr>
      </w:pPr>
      <w:r>
        <w:rPr>
          <w:rFonts w:ascii="宋体" w:hAnsi="宋体" w:cs="黑体" w:hint="eastAsia"/>
          <w:bCs/>
          <w:kern w:val="0"/>
          <w:sz w:val="24"/>
          <w:szCs w:val="21"/>
        </w:rPr>
        <w:t>38</w:t>
      </w:r>
      <w:r>
        <w:rPr>
          <w:rFonts w:ascii="宋体" w:hAnsi="宋体" w:cs="黑体"/>
          <w:bCs/>
          <w:kern w:val="0"/>
          <w:sz w:val="24"/>
          <w:szCs w:val="21"/>
        </w:rPr>
        <w:t xml:space="preserve">.4 </w:t>
      </w:r>
      <w:r>
        <w:rPr>
          <w:rFonts w:ascii="宋体" w:hAnsi="宋体" w:cs="黑体" w:hint="eastAsia"/>
          <w:bCs/>
          <w:kern w:val="0"/>
          <w:sz w:val="24"/>
          <w:szCs w:val="21"/>
        </w:rPr>
        <w:t>采购人在收到供应商的书面质疑后</w:t>
      </w:r>
      <w:r>
        <w:rPr>
          <w:rFonts w:ascii="宋体" w:hAnsi="宋体" w:cs="黑体" w:hint="eastAsia"/>
          <w:bCs/>
          <w:kern w:val="0"/>
          <w:sz w:val="24"/>
          <w:szCs w:val="21"/>
        </w:rPr>
        <w:t>7</w:t>
      </w:r>
      <w:r>
        <w:rPr>
          <w:rFonts w:ascii="宋体" w:hAnsi="宋体" w:cs="黑体" w:hint="eastAsia"/>
          <w:bCs/>
          <w:kern w:val="0"/>
          <w:sz w:val="24"/>
          <w:szCs w:val="21"/>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25366841" w14:textId="77777777" w:rsidR="00876FA9" w:rsidRDefault="00016336">
      <w:pPr>
        <w:autoSpaceDE w:val="0"/>
        <w:autoSpaceDN w:val="0"/>
        <w:adjustRightInd w:val="0"/>
        <w:snapToGrid w:val="0"/>
        <w:spacing w:line="360" w:lineRule="auto"/>
        <w:ind w:firstLine="420"/>
        <w:jc w:val="left"/>
        <w:rPr>
          <w:rFonts w:ascii="宋体" w:hAnsi="宋体" w:cs="黑体"/>
          <w:b/>
          <w:bCs/>
          <w:kern w:val="0"/>
          <w:sz w:val="24"/>
          <w:szCs w:val="21"/>
        </w:rPr>
      </w:pPr>
      <w:r>
        <w:rPr>
          <w:rFonts w:ascii="宋体" w:hAnsi="宋体" w:hint="eastAsia"/>
          <w:snapToGrid w:val="0"/>
          <w:kern w:val="0"/>
          <w:sz w:val="24"/>
          <w:szCs w:val="21"/>
        </w:rPr>
        <w:t>38</w:t>
      </w:r>
      <w:r>
        <w:rPr>
          <w:rFonts w:ascii="宋体" w:hAnsi="宋体"/>
          <w:snapToGrid w:val="0"/>
          <w:kern w:val="0"/>
          <w:sz w:val="24"/>
          <w:szCs w:val="21"/>
        </w:rPr>
        <w:t xml:space="preserve">.5 </w:t>
      </w:r>
      <w:r>
        <w:rPr>
          <w:rFonts w:ascii="宋体" w:hAnsi="宋体" w:hint="eastAsia"/>
          <w:snapToGrid w:val="0"/>
          <w:kern w:val="0"/>
          <w:sz w:val="24"/>
          <w:szCs w:val="21"/>
        </w:rPr>
        <w:t>采购人或采购代理机构接收以书面纸质质疑函原件形式递交的质疑函，接收质疑函的联系人、联系方式和通讯地址详见</w:t>
      </w:r>
      <w:r>
        <w:rPr>
          <w:rFonts w:ascii="宋体" w:hAnsi="宋体" w:hint="eastAsia"/>
          <w:b/>
          <w:snapToGrid w:val="0"/>
          <w:kern w:val="0"/>
          <w:sz w:val="24"/>
          <w:szCs w:val="21"/>
        </w:rPr>
        <w:t>磋商须知前附表</w:t>
      </w:r>
      <w:r>
        <w:rPr>
          <w:rFonts w:ascii="宋体" w:hAnsi="宋体" w:hint="eastAsia"/>
          <w:kern w:val="0"/>
          <w:sz w:val="24"/>
          <w:szCs w:val="21"/>
        </w:rPr>
        <w:t>。</w:t>
      </w:r>
    </w:p>
    <w:p w14:paraId="334A48AD" w14:textId="77777777" w:rsidR="00876FA9" w:rsidRDefault="00016336">
      <w:pPr>
        <w:autoSpaceDE w:val="0"/>
        <w:autoSpaceDN w:val="0"/>
        <w:adjustRightInd w:val="0"/>
        <w:snapToGrid w:val="0"/>
        <w:spacing w:line="360" w:lineRule="auto"/>
        <w:ind w:firstLine="420"/>
        <w:jc w:val="left"/>
        <w:rPr>
          <w:rFonts w:ascii="宋体" w:hAnsi="宋体" w:cs="黑体"/>
          <w:b/>
          <w:bCs/>
          <w:kern w:val="0"/>
          <w:sz w:val="24"/>
          <w:szCs w:val="21"/>
        </w:rPr>
      </w:pPr>
      <w:r>
        <w:rPr>
          <w:rFonts w:ascii="宋体" w:hAnsi="宋体" w:hint="eastAsia"/>
          <w:kern w:val="0"/>
          <w:sz w:val="24"/>
          <w:szCs w:val="21"/>
        </w:rPr>
        <w:t>38</w:t>
      </w:r>
      <w:r>
        <w:rPr>
          <w:rFonts w:ascii="宋体" w:hAnsi="宋体"/>
          <w:kern w:val="0"/>
          <w:sz w:val="24"/>
          <w:szCs w:val="21"/>
        </w:rPr>
        <w:t xml:space="preserve">.6 </w:t>
      </w:r>
      <w:r>
        <w:rPr>
          <w:rFonts w:ascii="宋体" w:hAnsi="宋体" w:hint="eastAsia"/>
          <w:kern w:val="0"/>
          <w:sz w:val="24"/>
          <w:szCs w:val="21"/>
        </w:rPr>
        <w:t>具体质疑函的格式详见本须知附件。</w:t>
      </w:r>
    </w:p>
    <w:p w14:paraId="43D2DE21" w14:textId="77777777" w:rsidR="00876FA9" w:rsidRDefault="00016336">
      <w:pPr>
        <w:numPr>
          <w:ilvl w:val="3"/>
          <w:numId w:val="8"/>
        </w:numPr>
        <w:tabs>
          <w:tab w:val="left" w:pos="709"/>
        </w:tabs>
        <w:snapToGrid w:val="0"/>
        <w:spacing w:line="360" w:lineRule="auto"/>
        <w:ind w:left="0" w:firstLineChars="176" w:firstLine="424"/>
        <w:rPr>
          <w:rFonts w:ascii="宋体" w:hAnsi="宋体" w:cs="黑体"/>
          <w:b/>
          <w:bCs/>
          <w:kern w:val="0"/>
          <w:sz w:val="24"/>
          <w:szCs w:val="21"/>
        </w:rPr>
      </w:pPr>
      <w:r>
        <w:rPr>
          <w:rFonts w:ascii="宋体" w:hAnsi="宋体" w:cs="黑体" w:hint="eastAsia"/>
          <w:b/>
          <w:bCs/>
          <w:kern w:val="0"/>
          <w:sz w:val="24"/>
          <w:szCs w:val="21"/>
        </w:rPr>
        <w:t>投诉</w:t>
      </w:r>
    </w:p>
    <w:p w14:paraId="0BA06432" w14:textId="77777777" w:rsidR="00876FA9" w:rsidRDefault="00016336">
      <w:pPr>
        <w:autoSpaceDE w:val="0"/>
        <w:autoSpaceDN w:val="0"/>
        <w:adjustRightInd w:val="0"/>
        <w:snapToGrid w:val="0"/>
        <w:spacing w:line="360" w:lineRule="auto"/>
        <w:ind w:firstLine="420"/>
        <w:jc w:val="left"/>
        <w:rPr>
          <w:rFonts w:ascii="宋体" w:hAnsi="宋体" w:cs="黑体"/>
          <w:bCs/>
          <w:kern w:val="0"/>
          <w:sz w:val="24"/>
          <w:szCs w:val="21"/>
        </w:rPr>
      </w:pPr>
      <w:r>
        <w:rPr>
          <w:rFonts w:ascii="宋体" w:hAnsi="宋体" w:cs="黑体" w:hint="eastAsia"/>
          <w:bCs/>
          <w:kern w:val="0"/>
          <w:sz w:val="24"/>
          <w:szCs w:val="21"/>
        </w:rPr>
        <w:t>质疑供应商对采购人或者采购代理机构的质疑答复不满意，或采购人或者采购代理机构未在规定期</w:t>
      </w:r>
      <w:r>
        <w:rPr>
          <w:rFonts w:ascii="宋体" w:hAnsi="宋体" w:cs="黑体" w:hint="eastAsia"/>
          <w:bCs/>
          <w:kern w:val="0"/>
          <w:sz w:val="24"/>
          <w:szCs w:val="21"/>
        </w:rPr>
        <w:t>限内作出答复的，可以在答复期满后十五个工作日内向同级监管部门提出投诉。</w:t>
      </w:r>
    </w:p>
    <w:p w14:paraId="23307B3A" w14:textId="77777777" w:rsidR="00876FA9" w:rsidRDefault="00876FA9">
      <w:pPr>
        <w:tabs>
          <w:tab w:val="left" w:pos="851"/>
        </w:tabs>
        <w:snapToGrid w:val="0"/>
        <w:spacing w:line="360" w:lineRule="auto"/>
        <w:ind w:firstLine="495"/>
        <w:rPr>
          <w:rFonts w:ascii="宋体" w:hAnsi="宋体"/>
          <w:color w:val="000000"/>
          <w:sz w:val="24"/>
        </w:rPr>
      </w:pPr>
    </w:p>
    <w:p w14:paraId="15F4283B" w14:textId="77777777" w:rsidR="00876FA9" w:rsidRDefault="00876FA9">
      <w:pPr>
        <w:tabs>
          <w:tab w:val="left" w:pos="851"/>
        </w:tabs>
        <w:snapToGrid w:val="0"/>
        <w:spacing w:line="360" w:lineRule="auto"/>
        <w:jc w:val="center"/>
        <w:rPr>
          <w:rFonts w:ascii="宋体" w:hAnsi="宋体"/>
          <w:color w:val="000000"/>
          <w:sz w:val="24"/>
        </w:rPr>
      </w:pPr>
    </w:p>
    <w:p w14:paraId="52B80FD6" w14:textId="77777777" w:rsidR="00876FA9" w:rsidRDefault="00016336">
      <w:pPr>
        <w:pStyle w:val="2"/>
        <w:keepNext w:val="0"/>
        <w:keepLines w:val="0"/>
        <w:snapToGrid w:val="0"/>
        <w:spacing w:before="0" w:after="0" w:line="360" w:lineRule="auto"/>
        <w:jc w:val="center"/>
        <w:rPr>
          <w:rFonts w:ascii="宋体" w:eastAsia="宋体" w:hAnsi="宋体"/>
          <w:color w:val="000000"/>
        </w:rPr>
      </w:pPr>
      <w:r>
        <w:rPr>
          <w:rFonts w:ascii="宋体" w:eastAsia="宋体" w:hAnsi="宋体" w:hint="eastAsia"/>
          <w:color w:val="000000"/>
        </w:rPr>
        <w:t>十、其</w:t>
      </w:r>
      <w:r>
        <w:rPr>
          <w:rFonts w:ascii="宋体" w:eastAsia="宋体" w:hAnsi="宋体"/>
          <w:color w:val="000000"/>
        </w:rPr>
        <w:t xml:space="preserve">  </w:t>
      </w:r>
      <w:r>
        <w:rPr>
          <w:rFonts w:ascii="宋体" w:eastAsia="宋体" w:hAnsi="宋体" w:hint="eastAsia"/>
          <w:color w:val="000000"/>
        </w:rPr>
        <w:t>他</w:t>
      </w:r>
    </w:p>
    <w:p w14:paraId="7A446B9E" w14:textId="77777777" w:rsidR="00876FA9" w:rsidRDefault="00876FA9">
      <w:pPr>
        <w:tabs>
          <w:tab w:val="left" w:pos="851"/>
        </w:tabs>
        <w:snapToGrid w:val="0"/>
        <w:spacing w:line="360" w:lineRule="auto"/>
        <w:jc w:val="center"/>
        <w:rPr>
          <w:rFonts w:ascii="宋体" w:hAnsi="宋体"/>
          <w:color w:val="000000"/>
          <w:sz w:val="24"/>
        </w:rPr>
      </w:pPr>
    </w:p>
    <w:p w14:paraId="2DE1754D" w14:textId="77777777" w:rsidR="00876FA9" w:rsidRDefault="00016336">
      <w:pPr>
        <w:numPr>
          <w:ilvl w:val="3"/>
          <w:numId w:val="8"/>
        </w:numPr>
        <w:tabs>
          <w:tab w:val="left" w:pos="709"/>
        </w:tabs>
        <w:snapToGrid w:val="0"/>
        <w:spacing w:line="360" w:lineRule="auto"/>
        <w:ind w:left="0" w:firstLineChars="176" w:firstLine="422"/>
        <w:rPr>
          <w:rFonts w:ascii="宋体" w:hAnsi="宋体"/>
          <w:color w:val="000000"/>
          <w:sz w:val="24"/>
        </w:rPr>
      </w:pPr>
      <w:r>
        <w:rPr>
          <w:rFonts w:ascii="宋体" w:hAnsi="宋体" w:hint="eastAsia"/>
          <w:color w:val="000000"/>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3D5DC9D7" w14:textId="77777777" w:rsidR="00876FA9" w:rsidRDefault="00016336">
      <w:pPr>
        <w:numPr>
          <w:ilvl w:val="3"/>
          <w:numId w:val="8"/>
        </w:numPr>
        <w:tabs>
          <w:tab w:val="left" w:pos="709"/>
        </w:tabs>
        <w:snapToGrid w:val="0"/>
        <w:spacing w:line="360" w:lineRule="auto"/>
        <w:ind w:left="0" w:firstLineChars="176" w:firstLine="422"/>
        <w:rPr>
          <w:rFonts w:ascii="宋体" w:hAnsi="宋体"/>
          <w:color w:val="000000"/>
          <w:sz w:val="24"/>
        </w:rPr>
      </w:pPr>
      <w:r>
        <w:rPr>
          <w:rFonts w:ascii="宋体" w:hAnsi="宋体" w:hint="eastAsia"/>
          <w:color w:val="000000"/>
          <w:sz w:val="24"/>
        </w:rPr>
        <w:t>在本次递交响应文件之前一周年内，供应商本次磋商中对同一品牌同一型号的产品报价与其在中国境内其他地方的最低报价相比不得高</w:t>
      </w:r>
      <w:r>
        <w:rPr>
          <w:rFonts w:ascii="宋体" w:hAnsi="宋体" w:hint="eastAsia"/>
          <w:sz w:val="24"/>
        </w:rPr>
        <w:t>于</w:t>
      </w:r>
      <w:r>
        <w:rPr>
          <w:rFonts w:ascii="宋体" w:hAnsi="宋体"/>
          <w:sz w:val="24"/>
        </w:rPr>
        <w:t>20%</w:t>
      </w:r>
      <w:r>
        <w:rPr>
          <w:rFonts w:ascii="宋体" w:hAnsi="宋体" w:hint="eastAsia"/>
          <w:sz w:val="24"/>
        </w:rPr>
        <w:t>。</w:t>
      </w:r>
    </w:p>
    <w:p w14:paraId="5214FFCA" w14:textId="77777777" w:rsidR="00876FA9" w:rsidRDefault="00016336">
      <w:pPr>
        <w:numPr>
          <w:ilvl w:val="3"/>
          <w:numId w:val="8"/>
        </w:numPr>
        <w:tabs>
          <w:tab w:val="left" w:pos="709"/>
        </w:tabs>
        <w:snapToGrid w:val="0"/>
        <w:spacing w:line="360" w:lineRule="auto"/>
        <w:ind w:left="0" w:firstLineChars="176" w:firstLine="424"/>
        <w:rPr>
          <w:rFonts w:ascii="宋体" w:hAnsi="宋体"/>
          <w:color w:val="000000"/>
          <w:kern w:val="0"/>
          <w:sz w:val="24"/>
        </w:rPr>
      </w:pPr>
      <w:r>
        <w:rPr>
          <w:rFonts w:ascii="宋体" w:hAnsi="宋体" w:hint="eastAsia"/>
          <w:b/>
          <w:color w:val="000000"/>
          <w:sz w:val="24"/>
        </w:rPr>
        <w:t>（实质性要求）</w:t>
      </w:r>
      <w:r>
        <w:rPr>
          <w:rFonts w:ascii="宋体" w:hAnsi="宋体"/>
          <w:color w:val="000000"/>
          <w:sz w:val="24"/>
        </w:rPr>
        <w:t>国家</w:t>
      </w:r>
      <w:r>
        <w:rPr>
          <w:rFonts w:ascii="宋体" w:hAnsi="宋体" w:hint="eastAsia"/>
          <w:color w:val="000000"/>
          <w:sz w:val="24"/>
        </w:rPr>
        <w:t>或行业主管部门</w:t>
      </w:r>
      <w:r>
        <w:rPr>
          <w:rFonts w:ascii="宋体" w:hAnsi="宋体"/>
          <w:color w:val="000000"/>
          <w:sz w:val="24"/>
        </w:rPr>
        <w:t>对</w:t>
      </w:r>
      <w:r>
        <w:rPr>
          <w:rFonts w:ascii="宋体" w:hAnsi="宋体" w:hint="eastAsia"/>
          <w:color w:val="000000"/>
          <w:sz w:val="24"/>
        </w:rPr>
        <w:t>供应商和采购产品的</w:t>
      </w:r>
      <w:r>
        <w:rPr>
          <w:rFonts w:ascii="宋体" w:hAnsi="宋体"/>
          <w:color w:val="000000"/>
          <w:sz w:val="24"/>
        </w:rPr>
        <w:t>技术</w:t>
      </w:r>
      <w:r>
        <w:rPr>
          <w:rFonts w:ascii="宋体" w:hAnsi="宋体" w:hint="eastAsia"/>
          <w:color w:val="000000"/>
          <w:sz w:val="24"/>
        </w:rPr>
        <w:t>标准、</w:t>
      </w:r>
      <w:r>
        <w:rPr>
          <w:rFonts w:ascii="宋体" w:hAnsi="宋体"/>
          <w:color w:val="000000"/>
          <w:sz w:val="24"/>
        </w:rPr>
        <w:t>质量</w:t>
      </w:r>
      <w:r>
        <w:rPr>
          <w:rFonts w:ascii="宋体" w:hAnsi="宋体" w:hint="eastAsia"/>
          <w:color w:val="000000"/>
          <w:sz w:val="24"/>
        </w:rPr>
        <w:t>标准和资格资质条件</w:t>
      </w:r>
      <w:r>
        <w:rPr>
          <w:rFonts w:ascii="宋体" w:hAnsi="宋体"/>
          <w:color w:val="000000"/>
          <w:sz w:val="24"/>
        </w:rPr>
        <w:t>等有</w:t>
      </w:r>
      <w:r>
        <w:rPr>
          <w:rFonts w:ascii="宋体" w:hAnsi="宋体" w:hint="eastAsia"/>
          <w:color w:val="000000"/>
          <w:sz w:val="24"/>
        </w:rPr>
        <w:t>强制性规定</w:t>
      </w:r>
      <w:r>
        <w:rPr>
          <w:rFonts w:ascii="宋体" w:hAnsi="宋体"/>
          <w:color w:val="000000"/>
          <w:sz w:val="24"/>
        </w:rPr>
        <w:t>的</w:t>
      </w:r>
      <w:r>
        <w:rPr>
          <w:rFonts w:ascii="宋体" w:hAnsi="宋体" w:hint="eastAsia"/>
          <w:color w:val="000000"/>
          <w:sz w:val="24"/>
        </w:rPr>
        <w:t>，必须符合其要求。</w:t>
      </w:r>
    </w:p>
    <w:p w14:paraId="0AA5DB8D" w14:textId="77777777" w:rsidR="00876FA9" w:rsidRDefault="00876FA9">
      <w:pPr>
        <w:sectPr w:rsidR="00876FA9">
          <w:pgSz w:w="11907" w:h="16840"/>
          <w:pgMar w:top="1440" w:right="1440" w:bottom="1440" w:left="1440" w:header="851" w:footer="992" w:gutter="0"/>
          <w:cols w:space="720"/>
          <w:docGrid w:linePitch="312"/>
        </w:sectPr>
      </w:pPr>
    </w:p>
    <w:p w14:paraId="17E46AAB" w14:textId="77777777" w:rsidR="00876FA9" w:rsidRDefault="00016336">
      <w:pPr>
        <w:autoSpaceDE w:val="0"/>
        <w:autoSpaceDN w:val="0"/>
        <w:adjustRightInd w:val="0"/>
        <w:snapToGrid w:val="0"/>
        <w:spacing w:line="360" w:lineRule="auto"/>
        <w:jc w:val="left"/>
        <w:rPr>
          <w:rFonts w:ascii="宋体" w:hAnsi="宋体"/>
          <w:b/>
          <w:kern w:val="0"/>
          <w:sz w:val="24"/>
          <w:szCs w:val="21"/>
        </w:rPr>
      </w:pPr>
      <w:r>
        <w:rPr>
          <w:rFonts w:ascii="宋体" w:hAnsi="宋体" w:hint="eastAsia"/>
          <w:b/>
          <w:bCs/>
          <w:kern w:val="0"/>
          <w:sz w:val="24"/>
          <w:szCs w:val="21"/>
        </w:rPr>
        <w:lastRenderedPageBreak/>
        <w:t>附件：询问函、质疑函格式</w:t>
      </w:r>
    </w:p>
    <w:p w14:paraId="30DCEFAC" w14:textId="77777777" w:rsidR="00876FA9" w:rsidRDefault="00016336">
      <w:pPr>
        <w:widowControl/>
        <w:snapToGrid w:val="0"/>
        <w:spacing w:line="360" w:lineRule="auto"/>
        <w:rPr>
          <w:rFonts w:ascii="宋体" w:hAnsi="宋体" w:cs="宋体"/>
          <w:kern w:val="0"/>
          <w:sz w:val="24"/>
          <w:szCs w:val="21"/>
        </w:rPr>
      </w:pPr>
      <w:r>
        <w:rPr>
          <w:rFonts w:ascii="宋体" w:hAnsi="宋体" w:hint="eastAsia"/>
          <w:b/>
          <w:kern w:val="0"/>
          <w:sz w:val="24"/>
        </w:rPr>
        <w:t>说明：本部分格式为供应商提交询问函、质疑函时使用，不属于响应文件格式的组成部分。</w:t>
      </w:r>
    </w:p>
    <w:p w14:paraId="26E37340" w14:textId="77777777" w:rsidR="00876FA9" w:rsidRDefault="00876FA9">
      <w:pPr>
        <w:widowControl/>
        <w:snapToGrid w:val="0"/>
        <w:spacing w:line="360" w:lineRule="auto"/>
        <w:rPr>
          <w:rFonts w:ascii="宋体" w:hAnsi="宋体" w:cs="宋体"/>
          <w:kern w:val="0"/>
          <w:sz w:val="24"/>
          <w:szCs w:val="21"/>
        </w:rPr>
      </w:pPr>
    </w:p>
    <w:p w14:paraId="7EC928F3" w14:textId="77777777" w:rsidR="00876FA9" w:rsidRDefault="00016336">
      <w:pPr>
        <w:widowControl/>
        <w:snapToGrid w:val="0"/>
        <w:spacing w:line="360" w:lineRule="auto"/>
        <w:rPr>
          <w:rFonts w:ascii="宋体" w:hAnsi="宋体"/>
          <w:kern w:val="0"/>
          <w:sz w:val="24"/>
          <w:szCs w:val="21"/>
        </w:rPr>
      </w:pPr>
      <w:r>
        <w:rPr>
          <w:rFonts w:ascii="宋体" w:hAnsi="宋体" w:hint="eastAsia"/>
          <w:kern w:val="0"/>
          <w:sz w:val="24"/>
          <w:szCs w:val="21"/>
        </w:rPr>
        <w:t>1</w:t>
      </w:r>
      <w:r>
        <w:rPr>
          <w:rFonts w:ascii="宋体" w:hAnsi="宋体" w:hint="eastAsia"/>
          <w:kern w:val="0"/>
          <w:sz w:val="24"/>
          <w:szCs w:val="21"/>
        </w:rPr>
        <w:t>：询问函格式</w:t>
      </w:r>
    </w:p>
    <w:p w14:paraId="0634F628" w14:textId="77777777" w:rsidR="00876FA9" w:rsidRDefault="00016336">
      <w:pPr>
        <w:widowControl/>
        <w:spacing w:line="360" w:lineRule="auto"/>
        <w:jc w:val="center"/>
        <w:rPr>
          <w:rFonts w:ascii="宋体" w:hAnsi="宋体"/>
          <w:b/>
          <w:bCs/>
          <w:kern w:val="0"/>
          <w:sz w:val="24"/>
          <w:szCs w:val="21"/>
        </w:rPr>
      </w:pPr>
      <w:r>
        <w:rPr>
          <w:rFonts w:ascii="宋体" w:hAnsi="宋体" w:hint="eastAsia"/>
          <w:b/>
          <w:bCs/>
          <w:kern w:val="0"/>
          <w:sz w:val="24"/>
          <w:szCs w:val="21"/>
        </w:rPr>
        <w:t>询问函</w:t>
      </w:r>
    </w:p>
    <w:p w14:paraId="38D40405" w14:textId="77777777" w:rsidR="00876FA9" w:rsidRDefault="00016336">
      <w:pPr>
        <w:widowControl/>
        <w:tabs>
          <w:tab w:val="left" w:pos="6300"/>
        </w:tabs>
        <w:autoSpaceDE w:val="0"/>
        <w:autoSpaceDN w:val="0"/>
        <w:adjustRightInd w:val="0"/>
        <w:snapToGrid w:val="0"/>
        <w:spacing w:line="360" w:lineRule="auto"/>
        <w:jc w:val="left"/>
        <w:rPr>
          <w:rFonts w:ascii="宋体" w:hAnsi="宋体"/>
          <w:kern w:val="0"/>
          <w:sz w:val="24"/>
          <w:szCs w:val="21"/>
        </w:rPr>
      </w:pPr>
      <w:r>
        <w:rPr>
          <w:rFonts w:ascii="宋体" w:hAnsi="宋体" w:hint="eastAsia"/>
          <w:b/>
          <w:kern w:val="0"/>
          <w:sz w:val="24"/>
          <w:szCs w:val="21"/>
        </w:rPr>
        <w:t>采联国际招标采购集团有限公司</w:t>
      </w:r>
      <w:r>
        <w:rPr>
          <w:rFonts w:ascii="宋体" w:hAnsi="宋体" w:hint="eastAsia"/>
          <w:b/>
          <w:kern w:val="0"/>
          <w:sz w:val="24"/>
          <w:szCs w:val="21"/>
        </w:rPr>
        <w:t>/</w:t>
      </w:r>
      <w:r>
        <w:rPr>
          <w:rFonts w:ascii="宋体" w:hAnsi="宋体" w:hint="eastAsia"/>
          <w:b/>
          <w:kern w:val="0"/>
          <w:sz w:val="24"/>
          <w:szCs w:val="21"/>
        </w:rPr>
        <w:t>（采购人单位名称）</w:t>
      </w:r>
      <w:r>
        <w:rPr>
          <w:rFonts w:ascii="宋体" w:hAnsi="宋体" w:hint="eastAsia"/>
          <w:kern w:val="0"/>
          <w:sz w:val="24"/>
          <w:szCs w:val="21"/>
        </w:rPr>
        <w:t>：</w:t>
      </w:r>
    </w:p>
    <w:p w14:paraId="38AB0317" w14:textId="77777777" w:rsidR="00876FA9" w:rsidRDefault="00016336">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我单位已报名并准备参与</w:t>
      </w:r>
      <w:r>
        <w:rPr>
          <w:rFonts w:ascii="宋体" w:hAnsi="宋体" w:hint="eastAsia"/>
          <w:kern w:val="0"/>
          <w:sz w:val="24"/>
          <w:szCs w:val="21"/>
          <w:u w:val="single"/>
        </w:rPr>
        <w:t>成都市金牛区教育局教育系统软件正版化服务采购项目</w:t>
      </w:r>
      <w:r>
        <w:rPr>
          <w:rFonts w:ascii="宋体" w:hAnsi="宋体" w:hint="eastAsia"/>
          <w:kern w:val="0"/>
          <w:sz w:val="24"/>
          <w:szCs w:val="21"/>
        </w:rPr>
        <w:t>项目（项目采购编号：</w:t>
      </w:r>
      <w:r>
        <w:rPr>
          <w:rFonts w:ascii="宋体" w:hAnsi="宋体" w:hint="eastAsia"/>
          <w:kern w:val="0"/>
          <w:sz w:val="24"/>
          <w:szCs w:val="21"/>
          <w:u w:val="single"/>
        </w:rPr>
        <w:t xml:space="preserve">     </w:t>
      </w:r>
      <w:r>
        <w:rPr>
          <w:rFonts w:ascii="宋体" w:hAnsi="宋体" w:hint="eastAsia"/>
          <w:kern w:val="0"/>
          <w:sz w:val="24"/>
          <w:szCs w:val="21"/>
        </w:rPr>
        <w:t>）的采购（或报价）活动，现有以下几个内容（或条款）存在疑问（或无法理解），特提出询问。</w:t>
      </w:r>
    </w:p>
    <w:p w14:paraId="13A269F1" w14:textId="77777777" w:rsidR="00876FA9" w:rsidRDefault="00016336">
      <w:pPr>
        <w:widowControl/>
        <w:tabs>
          <w:tab w:val="center" w:pos="5019"/>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一、</w:t>
      </w:r>
      <w:r>
        <w:rPr>
          <w:rFonts w:ascii="宋体" w:hAnsi="宋体" w:hint="eastAsia"/>
          <w:kern w:val="0"/>
          <w:sz w:val="24"/>
          <w:szCs w:val="21"/>
        </w:rPr>
        <w:t>_____________________</w:t>
      </w:r>
      <w:r>
        <w:rPr>
          <w:rFonts w:ascii="宋体" w:hAnsi="宋体" w:hint="eastAsia"/>
          <w:kern w:val="0"/>
          <w:sz w:val="24"/>
          <w:szCs w:val="21"/>
        </w:rPr>
        <w:t>（事项一）</w:t>
      </w:r>
      <w:r>
        <w:rPr>
          <w:rFonts w:ascii="宋体" w:hAnsi="宋体"/>
          <w:kern w:val="0"/>
          <w:sz w:val="24"/>
          <w:szCs w:val="21"/>
        </w:rPr>
        <w:tab/>
      </w:r>
    </w:p>
    <w:p w14:paraId="58C6FB32" w14:textId="77777777" w:rsidR="00876FA9" w:rsidRDefault="00016336">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w:t>
      </w:r>
      <w:r>
        <w:rPr>
          <w:rFonts w:ascii="宋体" w:hAnsi="宋体" w:hint="eastAsia"/>
          <w:kern w:val="0"/>
          <w:sz w:val="24"/>
          <w:szCs w:val="21"/>
        </w:rPr>
        <w:t>1</w:t>
      </w:r>
      <w:r>
        <w:rPr>
          <w:rFonts w:ascii="宋体" w:hAnsi="宋体" w:hint="eastAsia"/>
          <w:kern w:val="0"/>
          <w:sz w:val="24"/>
          <w:szCs w:val="21"/>
        </w:rPr>
        <w:t>）</w:t>
      </w:r>
      <w:r>
        <w:rPr>
          <w:rFonts w:ascii="宋体" w:hAnsi="宋体" w:hint="eastAsia"/>
          <w:kern w:val="0"/>
          <w:sz w:val="24"/>
          <w:szCs w:val="21"/>
        </w:rPr>
        <w:t>____________________</w:t>
      </w:r>
      <w:r>
        <w:rPr>
          <w:rFonts w:ascii="宋体" w:hAnsi="宋体" w:hint="eastAsia"/>
          <w:kern w:val="0"/>
          <w:sz w:val="24"/>
          <w:szCs w:val="21"/>
        </w:rPr>
        <w:t>（问题或条款内容）</w:t>
      </w:r>
    </w:p>
    <w:p w14:paraId="649F934A" w14:textId="77777777" w:rsidR="00876FA9" w:rsidRDefault="00016336">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w:t>
      </w:r>
      <w:r>
        <w:rPr>
          <w:rFonts w:ascii="宋体" w:hAnsi="宋体" w:hint="eastAsia"/>
          <w:kern w:val="0"/>
          <w:sz w:val="24"/>
          <w:szCs w:val="21"/>
        </w:rPr>
        <w:t>2</w:t>
      </w:r>
      <w:r>
        <w:rPr>
          <w:rFonts w:ascii="宋体" w:hAnsi="宋体" w:hint="eastAsia"/>
          <w:kern w:val="0"/>
          <w:sz w:val="24"/>
          <w:szCs w:val="21"/>
        </w:rPr>
        <w:t>）</w:t>
      </w:r>
      <w:r>
        <w:rPr>
          <w:rFonts w:ascii="宋体" w:hAnsi="宋体" w:hint="eastAsia"/>
          <w:kern w:val="0"/>
          <w:sz w:val="24"/>
          <w:szCs w:val="21"/>
        </w:rPr>
        <w:t>____________________</w:t>
      </w:r>
      <w:r>
        <w:rPr>
          <w:rFonts w:ascii="宋体" w:hAnsi="宋体" w:hint="eastAsia"/>
          <w:kern w:val="0"/>
          <w:sz w:val="24"/>
          <w:szCs w:val="21"/>
        </w:rPr>
        <w:t>（说明疑问或无法理解原因）</w:t>
      </w:r>
    </w:p>
    <w:p w14:paraId="58E26DD3" w14:textId="77777777" w:rsidR="00876FA9" w:rsidRDefault="00016336">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w:t>
      </w:r>
      <w:r>
        <w:rPr>
          <w:rFonts w:ascii="宋体" w:hAnsi="宋体" w:hint="eastAsia"/>
          <w:kern w:val="0"/>
          <w:sz w:val="24"/>
          <w:szCs w:val="21"/>
        </w:rPr>
        <w:t>3</w:t>
      </w:r>
      <w:r>
        <w:rPr>
          <w:rFonts w:ascii="宋体" w:hAnsi="宋体" w:hint="eastAsia"/>
          <w:kern w:val="0"/>
          <w:sz w:val="24"/>
          <w:szCs w:val="21"/>
        </w:rPr>
        <w:t>）</w:t>
      </w:r>
      <w:r>
        <w:rPr>
          <w:rFonts w:ascii="宋体" w:hAnsi="宋体" w:hint="eastAsia"/>
          <w:kern w:val="0"/>
          <w:sz w:val="24"/>
          <w:szCs w:val="21"/>
        </w:rPr>
        <w:t>____________________</w:t>
      </w:r>
      <w:r>
        <w:rPr>
          <w:rFonts w:ascii="宋体" w:hAnsi="宋体" w:hint="eastAsia"/>
          <w:kern w:val="0"/>
          <w:sz w:val="24"/>
          <w:szCs w:val="21"/>
        </w:rPr>
        <w:t>（建议）</w:t>
      </w:r>
    </w:p>
    <w:p w14:paraId="019C1FBB" w14:textId="77777777" w:rsidR="00876FA9" w:rsidRDefault="00016336">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二、</w:t>
      </w:r>
      <w:r>
        <w:rPr>
          <w:rFonts w:ascii="宋体" w:hAnsi="宋体" w:hint="eastAsia"/>
          <w:kern w:val="0"/>
          <w:sz w:val="24"/>
          <w:szCs w:val="21"/>
        </w:rPr>
        <w:t>_____________________</w:t>
      </w:r>
      <w:r>
        <w:rPr>
          <w:rFonts w:ascii="宋体" w:hAnsi="宋体" w:hint="eastAsia"/>
          <w:kern w:val="0"/>
          <w:sz w:val="24"/>
          <w:szCs w:val="21"/>
        </w:rPr>
        <w:t>（事项二）</w:t>
      </w:r>
    </w:p>
    <w:p w14:paraId="5D7A07DF" w14:textId="77777777" w:rsidR="00876FA9" w:rsidRDefault="00016336">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w:t>
      </w:r>
    </w:p>
    <w:p w14:paraId="2D8CE608" w14:textId="77777777" w:rsidR="00876FA9" w:rsidRDefault="00016336">
      <w:pPr>
        <w:widowControl/>
        <w:tabs>
          <w:tab w:val="left" w:pos="6300"/>
        </w:tabs>
        <w:autoSpaceDE w:val="0"/>
        <w:autoSpaceDN w:val="0"/>
        <w:adjustRightInd w:val="0"/>
        <w:snapToGrid w:val="0"/>
        <w:spacing w:line="360" w:lineRule="auto"/>
        <w:ind w:firstLineChars="200" w:firstLine="482"/>
        <w:jc w:val="left"/>
        <w:rPr>
          <w:rFonts w:ascii="宋体" w:hAnsi="宋体"/>
          <w:b/>
          <w:bCs/>
          <w:kern w:val="0"/>
          <w:sz w:val="24"/>
          <w:szCs w:val="21"/>
        </w:rPr>
      </w:pPr>
      <w:r>
        <w:rPr>
          <w:rFonts w:ascii="宋体" w:hAnsi="宋体" w:hint="eastAsia"/>
          <w:b/>
          <w:bCs/>
          <w:kern w:val="0"/>
          <w:sz w:val="24"/>
          <w:szCs w:val="21"/>
        </w:rPr>
        <w:t>随附相关证明材料如下：</w:t>
      </w:r>
    </w:p>
    <w:p w14:paraId="1161950E" w14:textId="77777777" w:rsidR="00876FA9" w:rsidRDefault="00876FA9">
      <w:pPr>
        <w:widowControl/>
        <w:tabs>
          <w:tab w:val="left" w:pos="6300"/>
        </w:tabs>
        <w:autoSpaceDE w:val="0"/>
        <w:autoSpaceDN w:val="0"/>
        <w:adjustRightInd w:val="0"/>
        <w:snapToGrid w:val="0"/>
        <w:spacing w:line="360" w:lineRule="auto"/>
        <w:ind w:firstLineChars="600" w:firstLine="1440"/>
        <w:jc w:val="left"/>
        <w:rPr>
          <w:rFonts w:ascii="宋体" w:hAnsi="宋体"/>
          <w:kern w:val="0"/>
          <w:sz w:val="24"/>
          <w:szCs w:val="21"/>
        </w:rPr>
      </w:pPr>
    </w:p>
    <w:p w14:paraId="679FECE3" w14:textId="77777777" w:rsidR="00876FA9" w:rsidRDefault="00876FA9">
      <w:pPr>
        <w:widowControl/>
        <w:tabs>
          <w:tab w:val="left" w:pos="6300"/>
        </w:tabs>
        <w:autoSpaceDE w:val="0"/>
        <w:autoSpaceDN w:val="0"/>
        <w:adjustRightInd w:val="0"/>
        <w:snapToGrid w:val="0"/>
        <w:spacing w:line="360" w:lineRule="auto"/>
        <w:ind w:firstLineChars="600" w:firstLine="1440"/>
        <w:jc w:val="left"/>
        <w:rPr>
          <w:rFonts w:ascii="宋体" w:hAnsi="宋体"/>
          <w:kern w:val="0"/>
          <w:sz w:val="24"/>
          <w:szCs w:val="21"/>
        </w:rPr>
      </w:pPr>
    </w:p>
    <w:p w14:paraId="7D4FA025" w14:textId="77777777" w:rsidR="00876FA9" w:rsidRDefault="00876FA9">
      <w:pPr>
        <w:widowControl/>
        <w:tabs>
          <w:tab w:val="left" w:pos="6300"/>
        </w:tabs>
        <w:autoSpaceDE w:val="0"/>
        <w:autoSpaceDN w:val="0"/>
        <w:adjustRightInd w:val="0"/>
        <w:snapToGrid w:val="0"/>
        <w:spacing w:line="360" w:lineRule="auto"/>
        <w:ind w:firstLineChars="600" w:firstLine="1440"/>
        <w:jc w:val="left"/>
        <w:rPr>
          <w:rFonts w:ascii="宋体" w:hAnsi="宋体"/>
          <w:kern w:val="0"/>
          <w:sz w:val="24"/>
          <w:szCs w:val="21"/>
        </w:rPr>
      </w:pPr>
    </w:p>
    <w:p w14:paraId="72BFA9EB" w14:textId="77777777" w:rsidR="00876FA9" w:rsidRDefault="00016336">
      <w:pPr>
        <w:widowControl/>
        <w:tabs>
          <w:tab w:val="left" w:pos="6300"/>
        </w:tabs>
        <w:autoSpaceDE w:val="0"/>
        <w:autoSpaceDN w:val="0"/>
        <w:adjustRightInd w:val="0"/>
        <w:snapToGrid w:val="0"/>
        <w:spacing w:line="360" w:lineRule="auto"/>
        <w:ind w:right="480" w:firstLineChars="177" w:firstLine="424"/>
        <w:rPr>
          <w:rFonts w:ascii="宋体" w:hAnsi="宋体"/>
          <w:kern w:val="0"/>
          <w:sz w:val="24"/>
          <w:szCs w:val="21"/>
        </w:rPr>
      </w:pPr>
      <w:r>
        <w:rPr>
          <w:rFonts w:ascii="宋体" w:hAnsi="宋体" w:hint="eastAsia"/>
          <w:kern w:val="0"/>
          <w:sz w:val="24"/>
          <w:szCs w:val="21"/>
        </w:rPr>
        <w:t>询问人：</w:t>
      </w:r>
      <w:r>
        <w:rPr>
          <w:rFonts w:ascii="宋体" w:hAnsi="宋体" w:hint="eastAsia"/>
          <w:kern w:val="0"/>
          <w:sz w:val="24"/>
          <w:szCs w:val="21"/>
          <w:u w:val="single"/>
        </w:rPr>
        <w:t>（公章）</w:t>
      </w:r>
    </w:p>
    <w:p w14:paraId="3DE68D97" w14:textId="77777777" w:rsidR="00876FA9" w:rsidRDefault="00016336">
      <w:pPr>
        <w:widowControl/>
        <w:tabs>
          <w:tab w:val="left" w:pos="6300"/>
        </w:tabs>
        <w:autoSpaceDE w:val="0"/>
        <w:autoSpaceDN w:val="0"/>
        <w:adjustRightInd w:val="0"/>
        <w:snapToGrid w:val="0"/>
        <w:spacing w:line="360" w:lineRule="auto"/>
        <w:ind w:right="480" w:firstLineChars="177" w:firstLine="424"/>
        <w:jc w:val="left"/>
        <w:rPr>
          <w:rFonts w:ascii="宋体" w:hAnsi="宋体"/>
          <w:kern w:val="0"/>
          <w:sz w:val="24"/>
          <w:szCs w:val="21"/>
        </w:rPr>
      </w:pPr>
      <w:r>
        <w:rPr>
          <w:rFonts w:ascii="宋体" w:hAnsi="宋体" w:hint="eastAsia"/>
          <w:kern w:val="0"/>
          <w:sz w:val="24"/>
          <w:szCs w:val="21"/>
        </w:rPr>
        <w:t>法定代表人（授权代表）：（</w:t>
      </w:r>
      <w:r>
        <w:rPr>
          <w:rFonts w:ascii="宋体" w:hAnsi="宋体" w:hint="eastAsia"/>
          <w:kern w:val="0"/>
          <w:sz w:val="24"/>
          <w:szCs w:val="21"/>
          <w:u w:val="single"/>
        </w:rPr>
        <w:t>签字或</w:t>
      </w:r>
      <w:r>
        <w:rPr>
          <w:rFonts w:ascii="宋体" w:hAnsi="宋体" w:cs="宋体" w:hint="eastAsia"/>
          <w:kern w:val="0"/>
          <w:sz w:val="24"/>
          <w:szCs w:val="21"/>
          <w:u w:val="single"/>
        </w:rPr>
        <w:t>盖个人名章</w:t>
      </w:r>
      <w:r>
        <w:rPr>
          <w:rFonts w:ascii="宋体" w:hAnsi="宋体" w:cs="宋体" w:hint="eastAsia"/>
          <w:kern w:val="0"/>
          <w:sz w:val="24"/>
          <w:szCs w:val="21"/>
        </w:rPr>
        <w:t>）</w:t>
      </w:r>
    </w:p>
    <w:p w14:paraId="50D29F03" w14:textId="77777777" w:rsidR="00876FA9" w:rsidRDefault="00016336">
      <w:pPr>
        <w:tabs>
          <w:tab w:val="left" w:pos="6300"/>
        </w:tabs>
        <w:autoSpaceDE w:val="0"/>
        <w:autoSpaceDN w:val="0"/>
        <w:adjustRightInd w:val="0"/>
        <w:snapToGrid w:val="0"/>
        <w:spacing w:line="360" w:lineRule="auto"/>
        <w:ind w:right="840" w:firstLineChars="177" w:firstLine="424"/>
        <w:jc w:val="left"/>
        <w:rPr>
          <w:rFonts w:ascii="宋体" w:hAnsi="宋体"/>
          <w:kern w:val="0"/>
          <w:sz w:val="24"/>
          <w:szCs w:val="21"/>
          <w:u w:val="single"/>
        </w:rPr>
      </w:pPr>
      <w:r>
        <w:rPr>
          <w:rFonts w:ascii="宋体" w:hAnsi="宋体" w:hint="eastAsia"/>
          <w:kern w:val="0"/>
          <w:sz w:val="24"/>
          <w:szCs w:val="21"/>
        </w:rPr>
        <w:t>地址：</w:t>
      </w:r>
      <w:r>
        <w:rPr>
          <w:rFonts w:ascii="宋体" w:hAnsi="宋体" w:hint="eastAsia"/>
          <w:kern w:val="0"/>
          <w:sz w:val="24"/>
          <w:szCs w:val="21"/>
          <w:u w:val="single"/>
        </w:rPr>
        <w:t xml:space="preserve"> </w:t>
      </w:r>
      <w:r>
        <w:rPr>
          <w:rFonts w:ascii="宋体" w:hAnsi="宋体"/>
          <w:kern w:val="0"/>
          <w:sz w:val="24"/>
          <w:szCs w:val="21"/>
          <w:u w:val="single"/>
        </w:rPr>
        <w:t xml:space="preserve">                    </w:t>
      </w:r>
    </w:p>
    <w:p w14:paraId="3B2B2908" w14:textId="77777777" w:rsidR="00876FA9" w:rsidRDefault="00016336">
      <w:pPr>
        <w:tabs>
          <w:tab w:val="left" w:pos="6300"/>
        </w:tabs>
        <w:autoSpaceDE w:val="0"/>
        <w:autoSpaceDN w:val="0"/>
        <w:adjustRightInd w:val="0"/>
        <w:snapToGrid w:val="0"/>
        <w:spacing w:line="360" w:lineRule="auto"/>
        <w:ind w:right="840" w:firstLineChars="177" w:firstLine="424"/>
        <w:jc w:val="left"/>
        <w:rPr>
          <w:rFonts w:ascii="宋体" w:hAnsi="宋体"/>
          <w:kern w:val="0"/>
          <w:sz w:val="24"/>
          <w:szCs w:val="21"/>
        </w:rPr>
      </w:pPr>
      <w:r>
        <w:rPr>
          <w:rFonts w:ascii="宋体" w:hAnsi="宋体" w:hint="eastAsia"/>
          <w:bCs/>
          <w:kern w:val="0"/>
          <w:sz w:val="24"/>
          <w:szCs w:val="21"/>
        </w:rPr>
        <w:t>电子邮箱：</w:t>
      </w:r>
      <w:r>
        <w:rPr>
          <w:rFonts w:ascii="宋体" w:hAnsi="宋体" w:hint="eastAsia"/>
          <w:bCs/>
          <w:kern w:val="0"/>
          <w:sz w:val="24"/>
          <w:szCs w:val="21"/>
          <w:u w:val="single"/>
        </w:rPr>
        <w:t xml:space="preserve">                  </w:t>
      </w:r>
    </w:p>
    <w:p w14:paraId="01D1E3D0" w14:textId="77777777" w:rsidR="00876FA9" w:rsidRDefault="00016336">
      <w:pPr>
        <w:tabs>
          <w:tab w:val="left" w:pos="6300"/>
        </w:tabs>
        <w:autoSpaceDE w:val="0"/>
        <w:autoSpaceDN w:val="0"/>
        <w:adjustRightInd w:val="0"/>
        <w:snapToGrid w:val="0"/>
        <w:spacing w:line="360" w:lineRule="auto"/>
        <w:ind w:right="840" w:firstLineChars="177" w:firstLine="424"/>
        <w:jc w:val="left"/>
        <w:rPr>
          <w:rFonts w:ascii="宋体" w:hAnsi="宋体"/>
          <w:kern w:val="0"/>
          <w:sz w:val="24"/>
          <w:szCs w:val="21"/>
        </w:rPr>
      </w:pPr>
      <w:r>
        <w:rPr>
          <w:rFonts w:ascii="宋体" w:hAnsi="宋体" w:hint="eastAsia"/>
          <w:kern w:val="0"/>
          <w:sz w:val="24"/>
          <w:szCs w:val="21"/>
        </w:rPr>
        <w:t>日期：</w:t>
      </w:r>
      <w:r>
        <w:rPr>
          <w:rFonts w:ascii="宋体" w:hAnsi="宋体" w:hint="eastAsia"/>
          <w:kern w:val="0"/>
          <w:sz w:val="24"/>
          <w:szCs w:val="21"/>
          <w:u w:val="single"/>
        </w:rPr>
        <w:t xml:space="preserve">     </w:t>
      </w:r>
      <w:r>
        <w:rPr>
          <w:rFonts w:ascii="宋体" w:hAnsi="宋体" w:hint="eastAsia"/>
          <w:kern w:val="0"/>
          <w:sz w:val="24"/>
          <w:szCs w:val="21"/>
        </w:rPr>
        <w:t>年</w:t>
      </w:r>
      <w:r>
        <w:rPr>
          <w:rFonts w:ascii="宋体" w:hAnsi="宋体" w:hint="eastAsia"/>
          <w:kern w:val="0"/>
          <w:sz w:val="24"/>
          <w:szCs w:val="21"/>
          <w:u w:val="single"/>
        </w:rPr>
        <w:t xml:space="preserve">  </w:t>
      </w:r>
      <w:r>
        <w:rPr>
          <w:rFonts w:ascii="宋体" w:hAnsi="宋体" w:hint="eastAsia"/>
          <w:kern w:val="0"/>
          <w:sz w:val="24"/>
          <w:szCs w:val="21"/>
        </w:rPr>
        <w:t>月</w:t>
      </w:r>
      <w:r>
        <w:rPr>
          <w:rFonts w:ascii="宋体" w:hAnsi="宋体" w:hint="eastAsia"/>
          <w:kern w:val="0"/>
          <w:sz w:val="24"/>
          <w:szCs w:val="21"/>
          <w:u w:val="single"/>
        </w:rPr>
        <w:t xml:space="preserve">  </w:t>
      </w:r>
      <w:r>
        <w:rPr>
          <w:rFonts w:ascii="宋体" w:hAnsi="宋体" w:hint="eastAsia"/>
          <w:kern w:val="0"/>
          <w:sz w:val="24"/>
          <w:szCs w:val="21"/>
        </w:rPr>
        <w:t>日</w:t>
      </w:r>
    </w:p>
    <w:p w14:paraId="6C1D561C" w14:textId="77777777" w:rsidR="00876FA9" w:rsidRDefault="00876FA9">
      <w:pPr>
        <w:autoSpaceDE w:val="0"/>
        <w:autoSpaceDN w:val="0"/>
        <w:adjustRightInd w:val="0"/>
        <w:snapToGrid w:val="0"/>
        <w:spacing w:line="360" w:lineRule="auto"/>
        <w:ind w:firstLineChars="180" w:firstLine="432"/>
        <w:jc w:val="left"/>
        <w:rPr>
          <w:rFonts w:ascii="宋体" w:hAnsi="宋体"/>
          <w:kern w:val="0"/>
          <w:sz w:val="24"/>
          <w:szCs w:val="21"/>
        </w:rPr>
      </w:pPr>
    </w:p>
    <w:p w14:paraId="3C7D6F2E" w14:textId="77777777" w:rsidR="00876FA9" w:rsidRDefault="00016336">
      <w:pPr>
        <w:widowControl/>
        <w:adjustRightInd w:val="0"/>
        <w:snapToGrid w:val="0"/>
        <w:spacing w:line="360" w:lineRule="auto"/>
        <w:rPr>
          <w:rFonts w:ascii="宋体" w:hAnsi="宋体"/>
          <w:b/>
          <w:bCs/>
          <w:kern w:val="0"/>
          <w:sz w:val="24"/>
          <w:szCs w:val="21"/>
        </w:rPr>
      </w:pPr>
      <w:r>
        <w:rPr>
          <w:rFonts w:ascii="宋体" w:hAnsi="宋体"/>
          <w:kern w:val="0"/>
          <w:sz w:val="24"/>
          <w:szCs w:val="21"/>
        </w:rPr>
        <w:br w:type="page"/>
      </w:r>
      <w:r>
        <w:rPr>
          <w:rFonts w:ascii="宋体" w:hAnsi="宋体" w:hint="eastAsia"/>
          <w:b/>
          <w:bCs/>
          <w:kern w:val="0"/>
          <w:sz w:val="24"/>
          <w:szCs w:val="21"/>
        </w:rPr>
        <w:lastRenderedPageBreak/>
        <w:t>2</w:t>
      </w:r>
      <w:r>
        <w:rPr>
          <w:rFonts w:ascii="宋体" w:hAnsi="宋体" w:hint="eastAsia"/>
          <w:b/>
          <w:bCs/>
          <w:kern w:val="0"/>
          <w:sz w:val="24"/>
          <w:szCs w:val="21"/>
        </w:rPr>
        <w:t>：质疑函格式</w:t>
      </w:r>
    </w:p>
    <w:p w14:paraId="331EFD9F" w14:textId="77777777" w:rsidR="00876FA9" w:rsidRDefault="00016336">
      <w:pPr>
        <w:autoSpaceDE w:val="0"/>
        <w:autoSpaceDN w:val="0"/>
        <w:adjustRightInd w:val="0"/>
        <w:jc w:val="center"/>
        <w:rPr>
          <w:rFonts w:ascii="宋体" w:hAnsi="宋体" w:cs="仿宋"/>
          <w:b/>
          <w:bCs/>
          <w:kern w:val="0"/>
          <w:sz w:val="24"/>
          <w:szCs w:val="21"/>
        </w:rPr>
      </w:pPr>
      <w:r>
        <w:rPr>
          <w:rFonts w:ascii="宋体" w:hAnsi="宋体" w:cs="仿宋" w:hint="eastAsia"/>
          <w:b/>
          <w:bCs/>
          <w:kern w:val="0"/>
          <w:sz w:val="24"/>
          <w:szCs w:val="21"/>
        </w:rPr>
        <w:t>质疑函范本</w:t>
      </w:r>
    </w:p>
    <w:p w14:paraId="46F4824C" w14:textId="77777777" w:rsidR="00876FA9" w:rsidRDefault="00016336">
      <w:pPr>
        <w:autoSpaceDE w:val="0"/>
        <w:autoSpaceDN w:val="0"/>
        <w:adjustRightInd w:val="0"/>
        <w:snapToGrid w:val="0"/>
        <w:spacing w:beforeLines="100" w:before="240" w:line="360" w:lineRule="auto"/>
        <w:jc w:val="left"/>
        <w:rPr>
          <w:rFonts w:ascii="宋体" w:hAnsi="宋体" w:cs="仿宋"/>
          <w:bCs/>
          <w:kern w:val="0"/>
          <w:sz w:val="24"/>
          <w:szCs w:val="21"/>
        </w:rPr>
      </w:pPr>
      <w:r>
        <w:rPr>
          <w:rFonts w:ascii="宋体" w:hAnsi="宋体" w:cs="仿宋" w:hint="eastAsia"/>
          <w:bCs/>
          <w:kern w:val="0"/>
          <w:sz w:val="24"/>
          <w:szCs w:val="21"/>
        </w:rPr>
        <w:t>一、质疑供应商基本信息</w:t>
      </w:r>
    </w:p>
    <w:p w14:paraId="2D3766AA" w14:textId="77777777" w:rsidR="00876FA9" w:rsidRDefault="00016336">
      <w:pPr>
        <w:autoSpaceDE w:val="0"/>
        <w:autoSpaceDN w:val="0"/>
        <w:adjustRightInd w:val="0"/>
        <w:snapToGrid w:val="0"/>
        <w:spacing w:line="360" w:lineRule="auto"/>
        <w:jc w:val="left"/>
        <w:rPr>
          <w:rFonts w:ascii="宋体" w:hAnsi="宋体" w:cs="仿宋"/>
          <w:kern w:val="0"/>
          <w:sz w:val="24"/>
          <w:szCs w:val="21"/>
          <w:u w:val="dotted"/>
        </w:rPr>
      </w:pPr>
      <w:r>
        <w:rPr>
          <w:rFonts w:ascii="宋体" w:hAnsi="宋体" w:cs="仿宋" w:hint="eastAsia"/>
          <w:kern w:val="0"/>
          <w:sz w:val="24"/>
          <w:szCs w:val="21"/>
        </w:rPr>
        <w:t>质疑供应商：</w:t>
      </w:r>
      <w:r>
        <w:rPr>
          <w:rFonts w:ascii="宋体" w:hAnsi="宋体" w:cs="仿宋" w:hint="eastAsia"/>
          <w:kern w:val="0"/>
          <w:sz w:val="24"/>
          <w:szCs w:val="21"/>
          <w:u w:val="single"/>
        </w:rPr>
        <w:t xml:space="preserve">                                        </w:t>
      </w:r>
    </w:p>
    <w:p w14:paraId="416A656B" w14:textId="77777777" w:rsidR="00876FA9" w:rsidRDefault="00016336">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kern w:val="0"/>
          <w:sz w:val="24"/>
          <w:szCs w:val="21"/>
        </w:rPr>
        <w:t>地址：</w:t>
      </w:r>
      <w:r>
        <w:rPr>
          <w:rFonts w:ascii="宋体" w:hAnsi="宋体" w:cs="仿宋" w:hint="eastAsia"/>
          <w:kern w:val="0"/>
          <w:sz w:val="24"/>
          <w:szCs w:val="21"/>
          <w:u w:val="single"/>
        </w:rPr>
        <w:t xml:space="preserve">                          </w:t>
      </w:r>
      <w:r>
        <w:rPr>
          <w:rFonts w:ascii="宋体" w:hAnsi="宋体" w:cs="仿宋" w:hint="eastAsia"/>
          <w:kern w:val="0"/>
          <w:sz w:val="24"/>
          <w:szCs w:val="21"/>
        </w:rPr>
        <w:t>邮编：</w:t>
      </w:r>
      <w:r>
        <w:rPr>
          <w:rFonts w:ascii="宋体" w:hAnsi="宋体" w:cs="仿宋" w:hint="eastAsia"/>
          <w:kern w:val="0"/>
          <w:sz w:val="24"/>
          <w:szCs w:val="21"/>
          <w:u w:val="single"/>
        </w:rPr>
        <w:t xml:space="preserve">                </w:t>
      </w:r>
    </w:p>
    <w:p w14:paraId="29C195A9" w14:textId="77777777" w:rsidR="00876FA9" w:rsidRDefault="00016336">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kern w:val="0"/>
          <w:sz w:val="24"/>
          <w:szCs w:val="21"/>
        </w:rPr>
        <w:t>联系人：</w:t>
      </w:r>
      <w:r>
        <w:rPr>
          <w:rFonts w:ascii="宋体" w:hAnsi="宋体" w:cs="仿宋" w:hint="eastAsia"/>
          <w:kern w:val="0"/>
          <w:sz w:val="24"/>
          <w:szCs w:val="21"/>
          <w:u w:val="single"/>
        </w:rPr>
        <w:t xml:space="preserve">                      </w:t>
      </w:r>
      <w:r>
        <w:rPr>
          <w:rFonts w:ascii="宋体" w:hAnsi="宋体" w:cs="仿宋" w:hint="eastAsia"/>
          <w:kern w:val="0"/>
          <w:sz w:val="24"/>
          <w:szCs w:val="21"/>
        </w:rPr>
        <w:t>联系电话：</w:t>
      </w:r>
      <w:r>
        <w:rPr>
          <w:rFonts w:ascii="宋体" w:hAnsi="宋体" w:cs="仿宋" w:hint="eastAsia"/>
          <w:kern w:val="0"/>
          <w:sz w:val="24"/>
          <w:szCs w:val="21"/>
          <w:u w:val="single"/>
        </w:rPr>
        <w:t xml:space="preserve">                              </w:t>
      </w:r>
    </w:p>
    <w:p w14:paraId="02973B6E" w14:textId="77777777" w:rsidR="00876FA9" w:rsidRDefault="00016336">
      <w:pPr>
        <w:autoSpaceDE w:val="0"/>
        <w:autoSpaceDN w:val="0"/>
        <w:adjustRightInd w:val="0"/>
        <w:snapToGrid w:val="0"/>
        <w:spacing w:line="360" w:lineRule="auto"/>
        <w:jc w:val="left"/>
        <w:rPr>
          <w:rFonts w:ascii="宋体" w:hAnsi="宋体" w:cs="仿宋"/>
          <w:kern w:val="0"/>
          <w:sz w:val="24"/>
          <w:szCs w:val="21"/>
          <w:u w:val="dotted"/>
        </w:rPr>
      </w:pPr>
      <w:r>
        <w:rPr>
          <w:rFonts w:ascii="宋体" w:hAnsi="宋体" w:cs="仿宋" w:hint="eastAsia"/>
          <w:kern w:val="0"/>
          <w:sz w:val="24"/>
          <w:szCs w:val="21"/>
        </w:rPr>
        <w:t>授权代表：</w:t>
      </w:r>
      <w:r>
        <w:rPr>
          <w:rFonts w:ascii="宋体" w:hAnsi="宋体" w:cs="仿宋" w:hint="eastAsia"/>
          <w:kern w:val="0"/>
          <w:sz w:val="24"/>
          <w:szCs w:val="21"/>
          <w:u w:val="single"/>
        </w:rPr>
        <w:t xml:space="preserve">                                          </w:t>
      </w:r>
    </w:p>
    <w:p w14:paraId="7ECFA5ED" w14:textId="77777777" w:rsidR="00876FA9" w:rsidRDefault="00016336">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kern w:val="0"/>
          <w:sz w:val="24"/>
          <w:szCs w:val="21"/>
        </w:rPr>
        <w:t>联系电话：</w:t>
      </w:r>
      <w:r>
        <w:rPr>
          <w:rFonts w:ascii="宋体" w:hAnsi="宋体" w:cs="仿宋" w:hint="eastAsia"/>
          <w:kern w:val="0"/>
          <w:sz w:val="24"/>
          <w:szCs w:val="21"/>
          <w:u w:val="single"/>
        </w:rPr>
        <w:t xml:space="preserve">                                           </w:t>
      </w:r>
      <w:r>
        <w:rPr>
          <w:rFonts w:ascii="宋体" w:hAnsi="宋体" w:cs="仿宋"/>
          <w:kern w:val="0"/>
          <w:sz w:val="24"/>
          <w:szCs w:val="21"/>
        </w:rPr>
        <w:t xml:space="preserve"> </w:t>
      </w:r>
    </w:p>
    <w:p w14:paraId="7F1D736D"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地址：</w:t>
      </w:r>
      <w:r>
        <w:rPr>
          <w:rFonts w:ascii="宋体" w:hAnsi="宋体" w:cs="仿宋"/>
          <w:kern w:val="0"/>
          <w:sz w:val="24"/>
          <w:szCs w:val="21"/>
          <w:u w:val="single"/>
        </w:rPr>
        <w:t xml:space="preserve"> </w:t>
      </w:r>
      <w:r>
        <w:rPr>
          <w:rFonts w:ascii="宋体" w:hAnsi="宋体" w:cs="仿宋" w:hint="eastAsia"/>
          <w:kern w:val="0"/>
          <w:sz w:val="24"/>
          <w:szCs w:val="21"/>
          <w:u w:val="single"/>
        </w:rPr>
        <w:t xml:space="preserve">                        </w:t>
      </w:r>
      <w:r>
        <w:rPr>
          <w:rFonts w:ascii="宋体" w:hAnsi="宋体" w:cs="仿宋" w:hint="eastAsia"/>
          <w:kern w:val="0"/>
          <w:sz w:val="24"/>
          <w:szCs w:val="21"/>
        </w:rPr>
        <w:t>邮编：</w:t>
      </w:r>
      <w:r>
        <w:rPr>
          <w:rFonts w:ascii="宋体" w:hAnsi="宋体" w:cs="仿宋" w:hint="eastAsia"/>
          <w:kern w:val="0"/>
          <w:sz w:val="24"/>
          <w:szCs w:val="21"/>
          <w:u w:val="single"/>
        </w:rPr>
        <w:t xml:space="preserve">             </w:t>
      </w:r>
    </w:p>
    <w:p w14:paraId="27E216F5" w14:textId="77777777" w:rsidR="00876FA9" w:rsidRDefault="00016336">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bCs/>
          <w:kern w:val="0"/>
          <w:sz w:val="24"/>
          <w:szCs w:val="21"/>
        </w:rPr>
        <w:t>电子邮箱：</w:t>
      </w:r>
      <w:r>
        <w:rPr>
          <w:rFonts w:ascii="宋体" w:hAnsi="宋体" w:cs="仿宋" w:hint="eastAsia"/>
          <w:bCs/>
          <w:kern w:val="0"/>
          <w:sz w:val="24"/>
          <w:szCs w:val="21"/>
          <w:u w:val="single"/>
        </w:rPr>
        <w:t xml:space="preserve">                        </w:t>
      </w:r>
    </w:p>
    <w:p w14:paraId="2797804F" w14:textId="77777777" w:rsidR="00876FA9" w:rsidRDefault="00016336">
      <w:pPr>
        <w:autoSpaceDE w:val="0"/>
        <w:autoSpaceDN w:val="0"/>
        <w:adjustRightInd w:val="0"/>
        <w:snapToGrid w:val="0"/>
        <w:spacing w:line="360" w:lineRule="auto"/>
        <w:jc w:val="left"/>
        <w:rPr>
          <w:rFonts w:ascii="宋体" w:hAnsi="宋体" w:cs="仿宋"/>
          <w:bCs/>
          <w:kern w:val="0"/>
          <w:sz w:val="24"/>
          <w:szCs w:val="21"/>
        </w:rPr>
      </w:pPr>
      <w:r>
        <w:rPr>
          <w:rFonts w:ascii="宋体" w:hAnsi="宋体" w:cs="仿宋" w:hint="eastAsia"/>
          <w:bCs/>
          <w:kern w:val="0"/>
          <w:sz w:val="24"/>
          <w:szCs w:val="21"/>
        </w:rPr>
        <w:t>二、质疑项目基本情况</w:t>
      </w:r>
    </w:p>
    <w:p w14:paraId="7A221F3A" w14:textId="77777777" w:rsidR="00876FA9" w:rsidRDefault="00016336">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kern w:val="0"/>
          <w:sz w:val="24"/>
          <w:szCs w:val="21"/>
        </w:rPr>
        <w:t>质疑项目的名称：</w:t>
      </w:r>
      <w:r>
        <w:rPr>
          <w:rFonts w:ascii="宋体" w:hAnsi="宋体" w:cs="仿宋" w:hint="eastAsia"/>
          <w:kern w:val="0"/>
          <w:sz w:val="24"/>
          <w:szCs w:val="21"/>
          <w:u w:val="single"/>
        </w:rPr>
        <w:t xml:space="preserve">                                      </w:t>
      </w:r>
    </w:p>
    <w:p w14:paraId="0A14EDAF" w14:textId="77777777" w:rsidR="00876FA9" w:rsidRDefault="00016336">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kern w:val="0"/>
          <w:sz w:val="24"/>
          <w:szCs w:val="21"/>
        </w:rPr>
        <w:t>质疑项目的编号：</w:t>
      </w:r>
      <w:r>
        <w:rPr>
          <w:rFonts w:ascii="宋体" w:hAnsi="宋体" w:cs="仿宋" w:hint="eastAsia"/>
          <w:kern w:val="0"/>
          <w:sz w:val="24"/>
          <w:szCs w:val="21"/>
          <w:u w:val="single"/>
        </w:rPr>
        <w:t xml:space="preserve">               </w:t>
      </w:r>
      <w:r>
        <w:rPr>
          <w:rFonts w:ascii="宋体" w:hAnsi="宋体" w:cs="仿宋" w:hint="eastAsia"/>
          <w:kern w:val="0"/>
          <w:sz w:val="24"/>
          <w:szCs w:val="21"/>
        </w:rPr>
        <w:t>包组号：</w:t>
      </w:r>
      <w:r>
        <w:rPr>
          <w:rFonts w:ascii="宋体" w:hAnsi="宋体" w:cs="仿宋" w:hint="eastAsia"/>
          <w:kern w:val="0"/>
          <w:sz w:val="24"/>
          <w:szCs w:val="21"/>
          <w:u w:val="single"/>
        </w:rPr>
        <w:t xml:space="preserve">                 </w:t>
      </w:r>
    </w:p>
    <w:p w14:paraId="5FEEFE8E"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采购人名称：</w:t>
      </w:r>
      <w:r>
        <w:rPr>
          <w:rFonts w:ascii="宋体" w:hAnsi="宋体" w:cs="仿宋" w:hint="eastAsia"/>
          <w:kern w:val="0"/>
          <w:sz w:val="24"/>
          <w:szCs w:val="21"/>
          <w:u w:val="single"/>
        </w:rPr>
        <w:t xml:space="preserve">                                         </w:t>
      </w:r>
    </w:p>
    <w:p w14:paraId="6EA87F53"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采购文件获取日期：</w:t>
      </w:r>
      <w:r>
        <w:rPr>
          <w:rFonts w:ascii="宋体" w:hAnsi="宋体" w:cs="仿宋" w:hint="eastAsia"/>
          <w:kern w:val="0"/>
          <w:sz w:val="24"/>
          <w:szCs w:val="21"/>
          <w:u w:val="single"/>
        </w:rPr>
        <w:t xml:space="preserve">                                      </w:t>
      </w:r>
    </w:p>
    <w:p w14:paraId="51298904" w14:textId="77777777" w:rsidR="00876FA9" w:rsidRDefault="00016336">
      <w:pPr>
        <w:autoSpaceDE w:val="0"/>
        <w:autoSpaceDN w:val="0"/>
        <w:adjustRightInd w:val="0"/>
        <w:snapToGrid w:val="0"/>
        <w:spacing w:line="360" w:lineRule="auto"/>
        <w:jc w:val="left"/>
        <w:rPr>
          <w:rFonts w:ascii="宋体" w:hAnsi="宋体" w:cs="仿宋"/>
          <w:bCs/>
          <w:kern w:val="0"/>
          <w:sz w:val="24"/>
          <w:szCs w:val="21"/>
        </w:rPr>
      </w:pPr>
      <w:r>
        <w:rPr>
          <w:rFonts w:ascii="宋体" w:hAnsi="宋体" w:cs="仿宋" w:hint="eastAsia"/>
          <w:bCs/>
          <w:kern w:val="0"/>
          <w:sz w:val="24"/>
          <w:szCs w:val="21"/>
        </w:rPr>
        <w:t>三、质疑事项具体内容</w:t>
      </w:r>
    </w:p>
    <w:p w14:paraId="417A2DA7"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质疑事项</w:t>
      </w:r>
      <w:r>
        <w:rPr>
          <w:rFonts w:ascii="宋体" w:hAnsi="宋体" w:cs="仿宋" w:hint="eastAsia"/>
          <w:kern w:val="0"/>
          <w:sz w:val="24"/>
          <w:szCs w:val="21"/>
        </w:rPr>
        <w:t>1</w:t>
      </w:r>
      <w:r>
        <w:rPr>
          <w:rFonts w:ascii="宋体" w:hAnsi="宋体" w:cs="仿宋" w:hint="eastAsia"/>
          <w:kern w:val="0"/>
          <w:sz w:val="24"/>
          <w:szCs w:val="21"/>
        </w:rPr>
        <w:t>：</w:t>
      </w:r>
      <w:r>
        <w:rPr>
          <w:rFonts w:ascii="宋体" w:hAnsi="宋体" w:cs="仿宋" w:hint="eastAsia"/>
          <w:kern w:val="0"/>
          <w:sz w:val="24"/>
          <w:szCs w:val="21"/>
          <w:u w:val="single"/>
        </w:rPr>
        <w:t xml:space="preserve">                                         </w:t>
      </w:r>
    </w:p>
    <w:p w14:paraId="07363949"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事实依据：</w:t>
      </w:r>
      <w:r>
        <w:rPr>
          <w:rFonts w:ascii="宋体" w:hAnsi="宋体" w:cs="仿宋" w:hint="eastAsia"/>
          <w:kern w:val="0"/>
          <w:sz w:val="24"/>
          <w:szCs w:val="21"/>
          <w:u w:val="single"/>
        </w:rPr>
        <w:t xml:space="preserve">                                          </w:t>
      </w:r>
    </w:p>
    <w:p w14:paraId="46406249"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u w:val="single"/>
        </w:rPr>
        <w:t xml:space="preserve">                                   </w:t>
      </w:r>
      <w:r>
        <w:rPr>
          <w:rFonts w:ascii="宋体" w:hAnsi="宋体" w:cs="仿宋" w:hint="eastAsia"/>
          <w:kern w:val="0"/>
          <w:sz w:val="24"/>
          <w:szCs w:val="21"/>
          <w:u w:val="single"/>
        </w:rPr>
        <w:t xml:space="preserve">                    </w:t>
      </w:r>
    </w:p>
    <w:p w14:paraId="2F077046"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法律依据：</w:t>
      </w:r>
      <w:r>
        <w:rPr>
          <w:rFonts w:ascii="宋体" w:hAnsi="宋体" w:cs="仿宋" w:hint="eastAsia"/>
          <w:kern w:val="0"/>
          <w:sz w:val="24"/>
          <w:szCs w:val="21"/>
          <w:u w:val="single"/>
        </w:rPr>
        <w:t xml:space="preserve">                                          </w:t>
      </w:r>
    </w:p>
    <w:p w14:paraId="4B6AFA88"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u w:val="single"/>
        </w:rPr>
        <w:t xml:space="preserve">                                                     </w:t>
      </w:r>
    </w:p>
    <w:p w14:paraId="621A09B9" w14:textId="77777777" w:rsidR="00876FA9" w:rsidRDefault="00016336">
      <w:pPr>
        <w:autoSpaceDE w:val="0"/>
        <w:autoSpaceDN w:val="0"/>
        <w:adjustRightInd w:val="0"/>
        <w:snapToGrid w:val="0"/>
        <w:spacing w:line="360" w:lineRule="auto"/>
        <w:jc w:val="left"/>
        <w:rPr>
          <w:rFonts w:ascii="宋体" w:hAnsi="宋体" w:cs="仿宋"/>
          <w:kern w:val="0"/>
          <w:sz w:val="24"/>
          <w:szCs w:val="21"/>
          <w:u w:val="dotted"/>
        </w:rPr>
      </w:pPr>
      <w:r>
        <w:rPr>
          <w:rFonts w:ascii="宋体" w:hAnsi="宋体" w:cs="仿宋" w:hint="eastAsia"/>
          <w:kern w:val="0"/>
          <w:sz w:val="24"/>
          <w:szCs w:val="21"/>
        </w:rPr>
        <w:t>质疑事项</w:t>
      </w:r>
      <w:r>
        <w:rPr>
          <w:rFonts w:ascii="宋体" w:hAnsi="宋体" w:cs="仿宋" w:hint="eastAsia"/>
          <w:kern w:val="0"/>
          <w:sz w:val="24"/>
          <w:szCs w:val="21"/>
        </w:rPr>
        <w:t>2</w:t>
      </w:r>
    </w:p>
    <w:p w14:paraId="1BF3E1A4"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事实依据：</w:t>
      </w:r>
      <w:r>
        <w:rPr>
          <w:rFonts w:ascii="宋体" w:hAnsi="宋体" w:cs="仿宋" w:hint="eastAsia"/>
          <w:kern w:val="0"/>
          <w:sz w:val="24"/>
          <w:szCs w:val="21"/>
          <w:u w:val="single"/>
        </w:rPr>
        <w:t xml:space="preserve">                                          </w:t>
      </w:r>
    </w:p>
    <w:p w14:paraId="76240579"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u w:val="single"/>
        </w:rPr>
        <w:t xml:space="preserve">                                                       </w:t>
      </w:r>
    </w:p>
    <w:p w14:paraId="5EF2FC4D"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法律依据：</w:t>
      </w:r>
      <w:r>
        <w:rPr>
          <w:rFonts w:ascii="宋体" w:hAnsi="宋体" w:cs="仿宋" w:hint="eastAsia"/>
          <w:kern w:val="0"/>
          <w:sz w:val="24"/>
          <w:szCs w:val="21"/>
          <w:u w:val="single"/>
        </w:rPr>
        <w:t xml:space="preserve">                  </w:t>
      </w:r>
      <w:r>
        <w:rPr>
          <w:rFonts w:ascii="宋体" w:hAnsi="宋体" w:cs="仿宋" w:hint="eastAsia"/>
          <w:kern w:val="0"/>
          <w:sz w:val="24"/>
          <w:szCs w:val="21"/>
          <w:u w:val="single"/>
        </w:rPr>
        <w:t xml:space="preserve">                        </w:t>
      </w:r>
    </w:p>
    <w:p w14:paraId="2AC5EDDD" w14:textId="77777777" w:rsidR="00876FA9" w:rsidRDefault="00016336">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u w:val="single"/>
        </w:rPr>
        <w:t xml:space="preserve">                                                     </w:t>
      </w:r>
    </w:p>
    <w:p w14:paraId="0643139A" w14:textId="77777777" w:rsidR="00876FA9" w:rsidRDefault="00016336">
      <w:pPr>
        <w:autoSpaceDE w:val="0"/>
        <w:autoSpaceDN w:val="0"/>
        <w:adjustRightInd w:val="0"/>
        <w:snapToGrid w:val="0"/>
        <w:spacing w:line="360" w:lineRule="auto"/>
        <w:jc w:val="left"/>
        <w:rPr>
          <w:rFonts w:ascii="宋体" w:hAnsi="宋体" w:cs="仿宋"/>
          <w:bCs/>
          <w:kern w:val="0"/>
          <w:sz w:val="24"/>
          <w:szCs w:val="21"/>
        </w:rPr>
      </w:pPr>
      <w:r>
        <w:rPr>
          <w:rFonts w:ascii="宋体" w:hAnsi="宋体" w:cs="仿宋" w:hint="eastAsia"/>
          <w:bCs/>
          <w:kern w:val="0"/>
          <w:sz w:val="24"/>
          <w:szCs w:val="21"/>
        </w:rPr>
        <w:t>四、与质疑事项相关的质疑请求</w:t>
      </w:r>
    </w:p>
    <w:p w14:paraId="5653A607" w14:textId="77777777" w:rsidR="00876FA9" w:rsidRDefault="00016336">
      <w:pPr>
        <w:autoSpaceDE w:val="0"/>
        <w:autoSpaceDN w:val="0"/>
        <w:adjustRightInd w:val="0"/>
        <w:snapToGrid w:val="0"/>
        <w:spacing w:line="360" w:lineRule="auto"/>
        <w:jc w:val="left"/>
        <w:rPr>
          <w:rFonts w:ascii="宋体" w:hAnsi="宋体" w:cs="仿宋"/>
          <w:kern w:val="0"/>
          <w:sz w:val="24"/>
          <w:szCs w:val="21"/>
          <w:u w:val="dotted"/>
        </w:rPr>
      </w:pPr>
      <w:r>
        <w:rPr>
          <w:rFonts w:ascii="宋体" w:hAnsi="宋体" w:cs="仿宋" w:hint="eastAsia"/>
          <w:kern w:val="0"/>
          <w:sz w:val="24"/>
          <w:szCs w:val="21"/>
        </w:rPr>
        <w:t>请求：</w:t>
      </w:r>
      <w:r>
        <w:rPr>
          <w:rFonts w:ascii="宋体" w:hAnsi="宋体" w:cs="仿宋" w:hint="eastAsia"/>
          <w:kern w:val="0"/>
          <w:sz w:val="24"/>
          <w:szCs w:val="21"/>
          <w:u w:val="single"/>
        </w:rPr>
        <w:t xml:space="preserve">                                               </w:t>
      </w:r>
    </w:p>
    <w:p w14:paraId="62154564" w14:textId="77777777" w:rsidR="00876FA9" w:rsidRDefault="00876FA9">
      <w:pPr>
        <w:autoSpaceDE w:val="0"/>
        <w:autoSpaceDN w:val="0"/>
        <w:adjustRightInd w:val="0"/>
        <w:spacing w:line="360" w:lineRule="auto"/>
        <w:jc w:val="left"/>
        <w:rPr>
          <w:rFonts w:ascii="宋体" w:hAnsi="宋体"/>
          <w:kern w:val="0"/>
          <w:sz w:val="24"/>
          <w:szCs w:val="21"/>
        </w:rPr>
      </w:pPr>
    </w:p>
    <w:p w14:paraId="6513E7EA" w14:textId="77777777" w:rsidR="00876FA9" w:rsidRDefault="00016336">
      <w:pPr>
        <w:widowControl/>
        <w:tabs>
          <w:tab w:val="left" w:pos="6300"/>
        </w:tabs>
        <w:autoSpaceDE w:val="0"/>
        <w:autoSpaceDN w:val="0"/>
        <w:adjustRightInd w:val="0"/>
        <w:snapToGrid w:val="0"/>
        <w:spacing w:line="360" w:lineRule="auto"/>
        <w:ind w:right="480"/>
        <w:rPr>
          <w:rFonts w:ascii="宋体" w:hAnsi="宋体"/>
          <w:kern w:val="0"/>
          <w:sz w:val="24"/>
          <w:szCs w:val="21"/>
        </w:rPr>
      </w:pPr>
      <w:r>
        <w:rPr>
          <w:rFonts w:ascii="宋体" w:hAnsi="宋体" w:hint="eastAsia"/>
          <w:kern w:val="0"/>
          <w:sz w:val="24"/>
          <w:szCs w:val="21"/>
        </w:rPr>
        <w:t>质疑供应商：</w:t>
      </w:r>
      <w:r>
        <w:rPr>
          <w:rFonts w:ascii="宋体" w:hAnsi="宋体" w:hint="eastAsia"/>
          <w:kern w:val="0"/>
          <w:sz w:val="24"/>
          <w:szCs w:val="21"/>
          <w:u w:val="single"/>
        </w:rPr>
        <w:t>（公章）</w:t>
      </w:r>
    </w:p>
    <w:p w14:paraId="47B4ED00" w14:textId="77777777" w:rsidR="00876FA9" w:rsidRDefault="00016336">
      <w:pPr>
        <w:widowControl/>
        <w:tabs>
          <w:tab w:val="left" w:pos="6300"/>
        </w:tabs>
        <w:autoSpaceDE w:val="0"/>
        <w:autoSpaceDN w:val="0"/>
        <w:adjustRightInd w:val="0"/>
        <w:snapToGrid w:val="0"/>
        <w:spacing w:line="360" w:lineRule="auto"/>
        <w:ind w:right="480"/>
        <w:jc w:val="left"/>
        <w:rPr>
          <w:rFonts w:ascii="宋体" w:hAnsi="宋体"/>
          <w:kern w:val="0"/>
          <w:sz w:val="24"/>
          <w:szCs w:val="21"/>
        </w:rPr>
      </w:pPr>
      <w:r>
        <w:rPr>
          <w:rFonts w:ascii="宋体" w:hAnsi="宋体" w:hint="eastAsia"/>
          <w:kern w:val="0"/>
          <w:sz w:val="24"/>
          <w:szCs w:val="21"/>
        </w:rPr>
        <w:lastRenderedPageBreak/>
        <w:t>法定代表人（授权代表）：（</w:t>
      </w:r>
      <w:r>
        <w:rPr>
          <w:rFonts w:ascii="宋体" w:hAnsi="宋体" w:hint="eastAsia"/>
          <w:kern w:val="0"/>
          <w:sz w:val="24"/>
          <w:szCs w:val="21"/>
          <w:u w:val="single"/>
        </w:rPr>
        <w:t>签字或</w:t>
      </w:r>
      <w:r>
        <w:rPr>
          <w:rFonts w:ascii="宋体" w:hAnsi="宋体" w:cs="宋体" w:hint="eastAsia"/>
          <w:kern w:val="0"/>
          <w:sz w:val="24"/>
          <w:szCs w:val="21"/>
          <w:u w:val="single"/>
        </w:rPr>
        <w:t>盖个人名章</w:t>
      </w:r>
      <w:r>
        <w:rPr>
          <w:rFonts w:ascii="宋体" w:hAnsi="宋体" w:cs="宋体" w:hint="eastAsia"/>
          <w:kern w:val="0"/>
          <w:sz w:val="24"/>
          <w:szCs w:val="21"/>
        </w:rPr>
        <w:t>）</w:t>
      </w:r>
    </w:p>
    <w:p w14:paraId="02F4EF8C" w14:textId="77777777" w:rsidR="00876FA9" w:rsidRDefault="00016336">
      <w:pPr>
        <w:tabs>
          <w:tab w:val="left" w:pos="6300"/>
        </w:tabs>
        <w:autoSpaceDE w:val="0"/>
        <w:autoSpaceDN w:val="0"/>
        <w:adjustRightInd w:val="0"/>
        <w:snapToGrid w:val="0"/>
        <w:spacing w:line="360" w:lineRule="auto"/>
        <w:ind w:right="840"/>
        <w:jc w:val="left"/>
        <w:rPr>
          <w:rFonts w:ascii="宋体" w:hAnsi="宋体"/>
          <w:kern w:val="0"/>
          <w:sz w:val="24"/>
          <w:szCs w:val="21"/>
          <w:u w:val="single"/>
        </w:rPr>
      </w:pPr>
      <w:r>
        <w:rPr>
          <w:rFonts w:ascii="宋体" w:hAnsi="宋体" w:hint="eastAsia"/>
          <w:kern w:val="0"/>
          <w:sz w:val="24"/>
          <w:szCs w:val="21"/>
        </w:rPr>
        <w:t>地址：</w:t>
      </w:r>
      <w:r>
        <w:rPr>
          <w:rFonts w:ascii="宋体" w:hAnsi="宋体" w:hint="eastAsia"/>
          <w:kern w:val="0"/>
          <w:sz w:val="24"/>
          <w:szCs w:val="21"/>
          <w:u w:val="single"/>
        </w:rPr>
        <w:t xml:space="preserve"> </w:t>
      </w:r>
      <w:r>
        <w:rPr>
          <w:rFonts w:ascii="宋体" w:hAnsi="宋体"/>
          <w:kern w:val="0"/>
          <w:sz w:val="24"/>
          <w:szCs w:val="21"/>
          <w:u w:val="single"/>
        </w:rPr>
        <w:t xml:space="preserve">                    </w:t>
      </w:r>
    </w:p>
    <w:p w14:paraId="09967979" w14:textId="77777777" w:rsidR="00876FA9" w:rsidRDefault="00016336">
      <w:pPr>
        <w:tabs>
          <w:tab w:val="left" w:pos="6300"/>
        </w:tabs>
        <w:autoSpaceDE w:val="0"/>
        <w:autoSpaceDN w:val="0"/>
        <w:adjustRightInd w:val="0"/>
        <w:snapToGrid w:val="0"/>
        <w:spacing w:line="360" w:lineRule="auto"/>
        <w:ind w:right="840"/>
        <w:jc w:val="left"/>
        <w:rPr>
          <w:rFonts w:ascii="宋体" w:hAnsi="宋体"/>
          <w:kern w:val="0"/>
          <w:sz w:val="24"/>
          <w:szCs w:val="21"/>
        </w:rPr>
      </w:pPr>
      <w:r>
        <w:rPr>
          <w:rFonts w:ascii="宋体" w:hAnsi="宋体" w:hint="eastAsia"/>
          <w:kern w:val="0"/>
          <w:sz w:val="24"/>
          <w:szCs w:val="21"/>
        </w:rPr>
        <w:t>日期：</w:t>
      </w:r>
      <w:r>
        <w:rPr>
          <w:rFonts w:ascii="宋体" w:hAnsi="宋体" w:hint="eastAsia"/>
          <w:kern w:val="0"/>
          <w:sz w:val="24"/>
          <w:szCs w:val="21"/>
          <w:u w:val="single"/>
        </w:rPr>
        <w:t xml:space="preserve">     </w:t>
      </w:r>
      <w:r>
        <w:rPr>
          <w:rFonts w:ascii="宋体" w:hAnsi="宋体" w:hint="eastAsia"/>
          <w:kern w:val="0"/>
          <w:sz w:val="24"/>
          <w:szCs w:val="21"/>
        </w:rPr>
        <w:t>年</w:t>
      </w:r>
      <w:r>
        <w:rPr>
          <w:rFonts w:ascii="宋体" w:hAnsi="宋体" w:hint="eastAsia"/>
          <w:kern w:val="0"/>
          <w:sz w:val="24"/>
          <w:szCs w:val="21"/>
          <w:u w:val="single"/>
        </w:rPr>
        <w:t xml:space="preserve">  </w:t>
      </w:r>
      <w:r>
        <w:rPr>
          <w:rFonts w:ascii="宋体" w:hAnsi="宋体" w:hint="eastAsia"/>
          <w:kern w:val="0"/>
          <w:sz w:val="24"/>
          <w:szCs w:val="21"/>
        </w:rPr>
        <w:t>月</w:t>
      </w:r>
      <w:r>
        <w:rPr>
          <w:rFonts w:ascii="宋体" w:hAnsi="宋体" w:hint="eastAsia"/>
          <w:kern w:val="0"/>
          <w:sz w:val="24"/>
          <w:szCs w:val="21"/>
          <w:u w:val="single"/>
        </w:rPr>
        <w:t xml:space="preserve">  </w:t>
      </w:r>
      <w:r>
        <w:rPr>
          <w:rFonts w:ascii="宋体" w:hAnsi="宋体" w:hint="eastAsia"/>
          <w:kern w:val="0"/>
          <w:sz w:val="24"/>
          <w:szCs w:val="21"/>
        </w:rPr>
        <w:t>日</w:t>
      </w:r>
    </w:p>
    <w:p w14:paraId="6CBEBF7E" w14:textId="77777777" w:rsidR="00876FA9" w:rsidRDefault="00876FA9">
      <w:pPr>
        <w:autoSpaceDE w:val="0"/>
        <w:autoSpaceDN w:val="0"/>
        <w:adjustRightInd w:val="0"/>
        <w:snapToGrid w:val="0"/>
        <w:spacing w:line="360" w:lineRule="auto"/>
        <w:jc w:val="left"/>
        <w:rPr>
          <w:rFonts w:ascii="宋体" w:hAnsi="宋体" w:cs="仿宋"/>
          <w:kern w:val="0"/>
          <w:sz w:val="24"/>
          <w:szCs w:val="21"/>
        </w:rPr>
      </w:pPr>
    </w:p>
    <w:p w14:paraId="6CC53FDE" w14:textId="77777777" w:rsidR="00876FA9" w:rsidRDefault="00016336">
      <w:pPr>
        <w:autoSpaceDE w:val="0"/>
        <w:autoSpaceDN w:val="0"/>
        <w:adjustRightInd w:val="0"/>
        <w:snapToGrid w:val="0"/>
        <w:spacing w:line="360" w:lineRule="auto"/>
        <w:jc w:val="left"/>
        <w:rPr>
          <w:rFonts w:ascii="宋体" w:hAnsi="宋体" w:cs="仿宋"/>
          <w:b/>
          <w:bCs/>
          <w:kern w:val="0"/>
          <w:sz w:val="24"/>
          <w:szCs w:val="21"/>
        </w:rPr>
      </w:pPr>
      <w:r>
        <w:rPr>
          <w:rFonts w:ascii="宋体" w:hAnsi="宋体" w:cs="仿宋" w:hint="eastAsia"/>
          <w:b/>
          <w:bCs/>
          <w:kern w:val="0"/>
          <w:sz w:val="24"/>
          <w:szCs w:val="21"/>
        </w:rPr>
        <w:t>附件：</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7"/>
        <w:gridCol w:w="2761"/>
        <w:gridCol w:w="2247"/>
        <w:gridCol w:w="2247"/>
      </w:tblGrid>
      <w:tr w:rsidR="00876FA9" w14:paraId="4DCAB142" w14:textId="77777777">
        <w:trPr>
          <w:trHeight w:val="327"/>
        </w:trPr>
        <w:tc>
          <w:tcPr>
            <w:tcW w:w="1747" w:type="dxa"/>
            <w:shd w:val="clear" w:color="auto" w:fill="auto"/>
            <w:tcMar>
              <w:top w:w="72" w:type="dxa"/>
              <w:left w:w="144" w:type="dxa"/>
              <w:bottom w:w="72" w:type="dxa"/>
              <w:right w:w="144" w:type="dxa"/>
            </w:tcMar>
          </w:tcPr>
          <w:p w14:paraId="66302959" w14:textId="77777777" w:rsidR="00876FA9" w:rsidRDefault="00016336">
            <w:pPr>
              <w:autoSpaceDE w:val="0"/>
              <w:autoSpaceDN w:val="0"/>
              <w:adjustRightInd w:val="0"/>
              <w:snapToGrid w:val="0"/>
              <w:spacing w:line="360" w:lineRule="auto"/>
              <w:jc w:val="center"/>
              <w:rPr>
                <w:rFonts w:ascii="宋体" w:hAnsi="宋体" w:cs="仿宋"/>
                <w:b/>
                <w:bCs/>
                <w:kern w:val="0"/>
                <w:sz w:val="24"/>
                <w:szCs w:val="21"/>
              </w:rPr>
            </w:pPr>
            <w:r>
              <w:rPr>
                <w:rFonts w:ascii="宋体" w:hAnsi="宋体" w:cs="仿宋" w:hint="eastAsia"/>
                <w:b/>
                <w:bCs/>
                <w:kern w:val="0"/>
                <w:sz w:val="24"/>
                <w:szCs w:val="21"/>
              </w:rPr>
              <w:t>序号</w:t>
            </w:r>
          </w:p>
        </w:tc>
        <w:tc>
          <w:tcPr>
            <w:tcW w:w="2761" w:type="dxa"/>
            <w:shd w:val="clear" w:color="auto" w:fill="auto"/>
            <w:tcMar>
              <w:top w:w="72" w:type="dxa"/>
              <w:left w:w="144" w:type="dxa"/>
              <w:bottom w:w="72" w:type="dxa"/>
              <w:right w:w="144" w:type="dxa"/>
            </w:tcMar>
          </w:tcPr>
          <w:p w14:paraId="60AF255B" w14:textId="77777777" w:rsidR="00876FA9" w:rsidRDefault="00016336">
            <w:pPr>
              <w:autoSpaceDE w:val="0"/>
              <w:autoSpaceDN w:val="0"/>
              <w:adjustRightInd w:val="0"/>
              <w:snapToGrid w:val="0"/>
              <w:spacing w:line="360" w:lineRule="auto"/>
              <w:jc w:val="center"/>
              <w:rPr>
                <w:rFonts w:ascii="宋体" w:hAnsi="宋体" w:cs="仿宋"/>
                <w:b/>
                <w:bCs/>
                <w:kern w:val="0"/>
                <w:sz w:val="24"/>
                <w:szCs w:val="21"/>
              </w:rPr>
            </w:pPr>
            <w:r>
              <w:rPr>
                <w:rFonts w:hAnsi="宋体" w:hint="eastAsia"/>
                <w:b/>
                <w:bCs/>
                <w:kern w:val="0"/>
                <w:sz w:val="24"/>
                <w:szCs w:val="21"/>
              </w:rPr>
              <w:t>证明材料</w:t>
            </w:r>
            <w:r>
              <w:rPr>
                <w:rFonts w:ascii="宋体" w:hAnsi="宋体" w:cs="仿宋" w:hint="eastAsia"/>
                <w:b/>
                <w:bCs/>
                <w:kern w:val="0"/>
                <w:sz w:val="24"/>
                <w:szCs w:val="21"/>
              </w:rPr>
              <w:t>名称</w:t>
            </w:r>
          </w:p>
        </w:tc>
        <w:tc>
          <w:tcPr>
            <w:tcW w:w="2247" w:type="dxa"/>
            <w:shd w:val="clear" w:color="auto" w:fill="auto"/>
            <w:tcMar>
              <w:top w:w="72" w:type="dxa"/>
              <w:left w:w="144" w:type="dxa"/>
              <w:bottom w:w="72" w:type="dxa"/>
              <w:right w:w="144" w:type="dxa"/>
            </w:tcMar>
          </w:tcPr>
          <w:p w14:paraId="3A38EEB9" w14:textId="77777777" w:rsidR="00876FA9" w:rsidRDefault="00016336">
            <w:pPr>
              <w:autoSpaceDE w:val="0"/>
              <w:autoSpaceDN w:val="0"/>
              <w:adjustRightInd w:val="0"/>
              <w:snapToGrid w:val="0"/>
              <w:spacing w:line="360" w:lineRule="auto"/>
              <w:jc w:val="center"/>
              <w:rPr>
                <w:rFonts w:ascii="宋体" w:hAnsi="宋体" w:cs="仿宋"/>
                <w:b/>
                <w:bCs/>
                <w:kern w:val="0"/>
                <w:sz w:val="24"/>
                <w:szCs w:val="21"/>
              </w:rPr>
            </w:pPr>
            <w:r>
              <w:rPr>
                <w:rFonts w:hAnsi="宋体" w:hint="eastAsia"/>
                <w:b/>
                <w:bCs/>
                <w:kern w:val="0"/>
                <w:sz w:val="24"/>
                <w:szCs w:val="21"/>
              </w:rPr>
              <w:t>证明材料</w:t>
            </w:r>
            <w:r>
              <w:rPr>
                <w:rFonts w:ascii="宋体" w:hAnsi="宋体" w:cs="仿宋" w:hint="eastAsia"/>
                <w:b/>
                <w:bCs/>
                <w:kern w:val="0"/>
                <w:sz w:val="24"/>
                <w:szCs w:val="21"/>
              </w:rPr>
              <w:t>来源</w:t>
            </w:r>
          </w:p>
        </w:tc>
        <w:tc>
          <w:tcPr>
            <w:tcW w:w="2247" w:type="dxa"/>
            <w:shd w:val="clear" w:color="auto" w:fill="auto"/>
            <w:tcMar>
              <w:top w:w="72" w:type="dxa"/>
              <w:left w:w="144" w:type="dxa"/>
              <w:bottom w:w="72" w:type="dxa"/>
              <w:right w:w="144" w:type="dxa"/>
            </w:tcMar>
          </w:tcPr>
          <w:p w14:paraId="352B00CE" w14:textId="77777777" w:rsidR="00876FA9" w:rsidRDefault="00016336">
            <w:pPr>
              <w:autoSpaceDE w:val="0"/>
              <w:autoSpaceDN w:val="0"/>
              <w:adjustRightInd w:val="0"/>
              <w:snapToGrid w:val="0"/>
              <w:spacing w:line="360" w:lineRule="auto"/>
              <w:jc w:val="center"/>
              <w:rPr>
                <w:rFonts w:ascii="宋体" w:hAnsi="宋体" w:cs="仿宋"/>
                <w:b/>
                <w:bCs/>
                <w:kern w:val="0"/>
                <w:szCs w:val="21"/>
              </w:rPr>
            </w:pPr>
            <w:r>
              <w:rPr>
                <w:rFonts w:ascii="宋体" w:hAnsi="宋体" w:cs="仿宋" w:hint="eastAsia"/>
                <w:b/>
                <w:bCs/>
                <w:kern w:val="0"/>
                <w:sz w:val="24"/>
                <w:szCs w:val="21"/>
              </w:rPr>
              <w:t>证明对象</w:t>
            </w:r>
          </w:p>
        </w:tc>
      </w:tr>
      <w:tr w:rsidR="00876FA9" w14:paraId="113EED36" w14:textId="77777777">
        <w:trPr>
          <w:trHeight w:val="327"/>
        </w:trPr>
        <w:tc>
          <w:tcPr>
            <w:tcW w:w="1747" w:type="dxa"/>
            <w:shd w:val="clear" w:color="auto" w:fill="auto"/>
            <w:tcMar>
              <w:top w:w="72" w:type="dxa"/>
              <w:left w:w="144" w:type="dxa"/>
              <w:bottom w:w="72" w:type="dxa"/>
              <w:right w:w="144" w:type="dxa"/>
            </w:tcMar>
          </w:tcPr>
          <w:p w14:paraId="73FF0352" w14:textId="77777777" w:rsidR="00876FA9" w:rsidRDefault="00016336">
            <w:pPr>
              <w:autoSpaceDE w:val="0"/>
              <w:autoSpaceDN w:val="0"/>
              <w:adjustRightInd w:val="0"/>
              <w:snapToGrid w:val="0"/>
              <w:spacing w:line="360" w:lineRule="auto"/>
              <w:jc w:val="center"/>
              <w:rPr>
                <w:rFonts w:ascii="宋体" w:hAnsi="宋体" w:cs="仿宋"/>
                <w:kern w:val="0"/>
                <w:sz w:val="24"/>
                <w:szCs w:val="21"/>
              </w:rPr>
            </w:pPr>
            <w:r>
              <w:rPr>
                <w:rFonts w:ascii="宋体" w:hAnsi="宋体" w:cs="仿宋"/>
                <w:kern w:val="0"/>
                <w:sz w:val="24"/>
                <w:szCs w:val="21"/>
              </w:rPr>
              <w:t>1</w:t>
            </w:r>
          </w:p>
        </w:tc>
        <w:tc>
          <w:tcPr>
            <w:tcW w:w="2761" w:type="dxa"/>
            <w:shd w:val="clear" w:color="auto" w:fill="auto"/>
            <w:tcMar>
              <w:top w:w="72" w:type="dxa"/>
              <w:left w:w="144" w:type="dxa"/>
              <w:bottom w:w="72" w:type="dxa"/>
              <w:right w:w="144" w:type="dxa"/>
            </w:tcMar>
          </w:tcPr>
          <w:p w14:paraId="192F5288" w14:textId="77777777" w:rsidR="00876FA9" w:rsidRDefault="00876FA9">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477DFB0E" w14:textId="77777777" w:rsidR="00876FA9" w:rsidRDefault="00876FA9">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47152526" w14:textId="77777777" w:rsidR="00876FA9" w:rsidRDefault="00876FA9">
            <w:pPr>
              <w:autoSpaceDE w:val="0"/>
              <w:autoSpaceDN w:val="0"/>
              <w:adjustRightInd w:val="0"/>
              <w:snapToGrid w:val="0"/>
              <w:spacing w:line="360" w:lineRule="auto"/>
              <w:jc w:val="center"/>
              <w:rPr>
                <w:rFonts w:ascii="宋体" w:hAnsi="宋体" w:cs="仿宋"/>
                <w:kern w:val="0"/>
                <w:sz w:val="24"/>
                <w:szCs w:val="21"/>
              </w:rPr>
            </w:pPr>
          </w:p>
        </w:tc>
      </w:tr>
      <w:tr w:rsidR="00876FA9" w14:paraId="71112F07" w14:textId="77777777">
        <w:trPr>
          <w:trHeight w:val="327"/>
        </w:trPr>
        <w:tc>
          <w:tcPr>
            <w:tcW w:w="1747" w:type="dxa"/>
            <w:shd w:val="clear" w:color="auto" w:fill="auto"/>
            <w:tcMar>
              <w:top w:w="72" w:type="dxa"/>
              <w:left w:w="144" w:type="dxa"/>
              <w:bottom w:w="72" w:type="dxa"/>
              <w:right w:w="144" w:type="dxa"/>
            </w:tcMar>
          </w:tcPr>
          <w:p w14:paraId="361EF241" w14:textId="77777777" w:rsidR="00876FA9" w:rsidRDefault="00016336">
            <w:pPr>
              <w:autoSpaceDE w:val="0"/>
              <w:autoSpaceDN w:val="0"/>
              <w:adjustRightInd w:val="0"/>
              <w:snapToGrid w:val="0"/>
              <w:spacing w:line="360" w:lineRule="auto"/>
              <w:jc w:val="center"/>
              <w:rPr>
                <w:rFonts w:ascii="宋体" w:hAnsi="宋体" w:cs="仿宋"/>
                <w:kern w:val="0"/>
                <w:sz w:val="24"/>
                <w:szCs w:val="21"/>
              </w:rPr>
            </w:pPr>
            <w:r>
              <w:rPr>
                <w:rFonts w:ascii="宋体" w:hAnsi="宋体" w:cs="仿宋"/>
                <w:kern w:val="0"/>
                <w:sz w:val="24"/>
                <w:szCs w:val="21"/>
              </w:rPr>
              <w:t>2</w:t>
            </w:r>
          </w:p>
        </w:tc>
        <w:tc>
          <w:tcPr>
            <w:tcW w:w="2761" w:type="dxa"/>
            <w:shd w:val="clear" w:color="auto" w:fill="auto"/>
            <w:tcMar>
              <w:top w:w="72" w:type="dxa"/>
              <w:left w:w="144" w:type="dxa"/>
              <w:bottom w:w="72" w:type="dxa"/>
              <w:right w:w="144" w:type="dxa"/>
            </w:tcMar>
          </w:tcPr>
          <w:p w14:paraId="5C4085F2" w14:textId="77777777" w:rsidR="00876FA9" w:rsidRDefault="00876FA9">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325F890E" w14:textId="77777777" w:rsidR="00876FA9" w:rsidRDefault="00876FA9">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1619A665" w14:textId="77777777" w:rsidR="00876FA9" w:rsidRDefault="00876FA9">
            <w:pPr>
              <w:autoSpaceDE w:val="0"/>
              <w:autoSpaceDN w:val="0"/>
              <w:adjustRightInd w:val="0"/>
              <w:snapToGrid w:val="0"/>
              <w:spacing w:line="360" w:lineRule="auto"/>
              <w:jc w:val="center"/>
              <w:rPr>
                <w:rFonts w:ascii="宋体" w:hAnsi="宋体" w:cs="仿宋"/>
                <w:kern w:val="0"/>
                <w:sz w:val="24"/>
                <w:szCs w:val="21"/>
              </w:rPr>
            </w:pPr>
          </w:p>
        </w:tc>
      </w:tr>
      <w:tr w:rsidR="00876FA9" w14:paraId="263C3A74" w14:textId="77777777">
        <w:trPr>
          <w:trHeight w:val="327"/>
        </w:trPr>
        <w:tc>
          <w:tcPr>
            <w:tcW w:w="1747" w:type="dxa"/>
            <w:shd w:val="clear" w:color="auto" w:fill="auto"/>
            <w:tcMar>
              <w:top w:w="72" w:type="dxa"/>
              <w:left w:w="144" w:type="dxa"/>
              <w:bottom w:w="72" w:type="dxa"/>
              <w:right w:w="144" w:type="dxa"/>
            </w:tcMar>
          </w:tcPr>
          <w:p w14:paraId="3B46248B" w14:textId="77777777" w:rsidR="00876FA9" w:rsidRDefault="00016336">
            <w:pPr>
              <w:autoSpaceDE w:val="0"/>
              <w:autoSpaceDN w:val="0"/>
              <w:adjustRightInd w:val="0"/>
              <w:snapToGrid w:val="0"/>
              <w:spacing w:line="360" w:lineRule="auto"/>
              <w:jc w:val="center"/>
              <w:rPr>
                <w:rFonts w:ascii="宋体" w:hAnsi="宋体" w:cs="仿宋"/>
                <w:kern w:val="0"/>
                <w:sz w:val="24"/>
                <w:szCs w:val="21"/>
              </w:rPr>
            </w:pPr>
            <w:r>
              <w:rPr>
                <w:rFonts w:ascii="宋体" w:hAnsi="宋体" w:cs="仿宋" w:hint="eastAsia"/>
                <w:kern w:val="0"/>
                <w:sz w:val="24"/>
                <w:szCs w:val="21"/>
              </w:rPr>
              <w:t>……</w:t>
            </w:r>
          </w:p>
        </w:tc>
        <w:tc>
          <w:tcPr>
            <w:tcW w:w="2761" w:type="dxa"/>
            <w:shd w:val="clear" w:color="auto" w:fill="auto"/>
            <w:tcMar>
              <w:top w:w="72" w:type="dxa"/>
              <w:left w:w="144" w:type="dxa"/>
              <w:bottom w:w="72" w:type="dxa"/>
              <w:right w:w="144" w:type="dxa"/>
            </w:tcMar>
          </w:tcPr>
          <w:p w14:paraId="0CF4ABDC" w14:textId="77777777" w:rsidR="00876FA9" w:rsidRDefault="00876FA9">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2171D5B7" w14:textId="77777777" w:rsidR="00876FA9" w:rsidRDefault="00876FA9">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27208933" w14:textId="77777777" w:rsidR="00876FA9" w:rsidRDefault="00876FA9">
            <w:pPr>
              <w:autoSpaceDE w:val="0"/>
              <w:autoSpaceDN w:val="0"/>
              <w:adjustRightInd w:val="0"/>
              <w:snapToGrid w:val="0"/>
              <w:spacing w:line="360" w:lineRule="auto"/>
              <w:jc w:val="center"/>
              <w:rPr>
                <w:rFonts w:ascii="宋体" w:hAnsi="宋体" w:cs="仿宋"/>
                <w:kern w:val="0"/>
                <w:sz w:val="24"/>
                <w:szCs w:val="21"/>
              </w:rPr>
            </w:pPr>
          </w:p>
        </w:tc>
      </w:tr>
    </w:tbl>
    <w:p w14:paraId="6F9B2E35" w14:textId="77777777" w:rsidR="00876FA9" w:rsidRDefault="00016336">
      <w:pPr>
        <w:autoSpaceDE w:val="0"/>
        <w:autoSpaceDN w:val="0"/>
        <w:adjustRightInd w:val="0"/>
        <w:spacing w:line="360" w:lineRule="auto"/>
        <w:jc w:val="left"/>
        <w:rPr>
          <w:rFonts w:ascii="宋体" w:hAnsi="宋体"/>
          <w:b/>
          <w:kern w:val="0"/>
          <w:sz w:val="24"/>
        </w:rPr>
      </w:pPr>
      <w:r>
        <w:rPr>
          <w:rFonts w:ascii="宋体" w:hAnsi="宋体" w:hint="eastAsia"/>
          <w:b/>
          <w:kern w:val="0"/>
          <w:sz w:val="24"/>
        </w:rPr>
        <w:t>说明：</w:t>
      </w:r>
    </w:p>
    <w:p w14:paraId="2F489EB1" w14:textId="77777777" w:rsidR="00876FA9" w:rsidRDefault="00016336">
      <w:pPr>
        <w:autoSpaceDE w:val="0"/>
        <w:autoSpaceDN w:val="0"/>
        <w:adjustRightInd w:val="0"/>
        <w:snapToGrid w:val="0"/>
        <w:spacing w:line="360" w:lineRule="auto"/>
        <w:jc w:val="left"/>
        <w:rPr>
          <w:rFonts w:ascii="宋体" w:hAnsi="宋体" w:cs="仿宋"/>
          <w:kern w:val="0"/>
          <w:sz w:val="24"/>
        </w:rPr>
      </w:pPr>
      <w:r>
        <w:rPr>
          <w:rFonts w:ascii="宋体" w:hAnsi="宋体" w:cs="仿宋" w:hint="eastAsia"/>
          <w:kern w:val="0"/>
          <w:sz w:val="24"/>
        </w:rPr>
        <w:t>1.</w:t>
      </w:r>
      <w:r>
        <w:rPr>
          <w:rFonts w:ascii="宋体" w:hAnsi="宋体" w:cs="仿宋" w:hint="eastAsia"/>
          <w:kern w:val="0"/>
          <w:sz w:val="24"/>
        </w:rPr>
        <w:t>供应商提出质疑时，应提交质疑函和必要的证明材料。</w:t>
      </w:r>
    </w:p>
    <w:p w14:paraId="0FFCB476" w14:textId="77777777" w:rsidR="00876FA9" w:rsidRDefault="00016336">
      <w:pPr>
        <w:autoSpaceDE w:val="0"/>
        <w:autoSpaceDN w:val="0"/>
        <w:adjustRightInd w:val="0"/>
        <w:snapToGrid w:val="0"/>
        <w:spacing w:line="360" w:lineRule="auto"/>
        <w:jc w:val="left"/>
        <w:rPr>
          <w:rFonts w:ascii="宋体" w:hAnsi="宋体" w:cs="仿宋"/>
          <w:kern w:val="0"/>
          <w:sz w:val="24"/>
        </w:rPr>
      </w:pPr>
      <w:r>
        <w:rPr>
          <w:rFonts w:ascii="宋体" w:hAnsi="宋体" w:cs="仿宋"/>
          <w:kern w:val="0"/>
          <w:sz w:val="24"/>
        </w:rPr>
        <w:t>2</w:t>
      </w:r>
      <w:r>
        <w:rPr>
          <w:rFonts w:ascii="宋体" w:hAnsi="宋体" w:cs="仿宋" w:hint="eastAsia"/>
          <w:kern w:val="0"/>
          <w:sz w:val="24"/>
        </w:rPr>
        <w:t>.</w:t>
      </w:r>
      <w:r>
        <w:rPr>
          <w:rFonts w:ascii="宋体" w:hAnsi="宋体" w:cs="仿宋" w:hint="eastAsia"/>
          <w:kern w:val="0"/>
          <w:sz w:val="24"/>
        </w:rPr>
        <w:t>质疑供应商若对项目的某一分包进行质疑，质疑函中应列明具体包组号。</w:t>
      </w:r>
    </w:p>
    <w:p w14:paraId="6CA3C345" w14:textId="77777777" w:rsidR="00876FA9" w:rsidRDefault="00016336">
      <w:pPr>
        <w:autoSpaceDE w:val="0"/>
        <w:autoSpaceDN w:val="0"/>
        <w:adjustRightInd w:val="0"/>
        <w:snapToGrid w:val="0"/>
        <w:spacing w:line="360" w:lineRule="auto"/>
        <w:jc w:val="left"/>
        <w:rPr>
          <w:rFonts w:ascii="宋体" w:hAnsi="宋体" w:cs="仿宋"/>
          <w:kern w:val="0"/>
          <w:sz w:val="24"/>
        </w:rPr>
      </w:pPr>
      <w:r>
        <w:rPr>
          <w:rFonts w:ascii="宋体" w:hAnsi="宋体" w:cs="仿宋"/>
          <w:kern w:val="0"/>
          <w:sz w:val="24"/>
        </w:rPr>
        <w:t>3</w:t>
      </w:r>
      <w:r>
        <w:rPr>
          <w:rFonts w:ascii="宋体" w:hAnsi="宋体" w:cs="仿宋" w:hint="eastAsia"/>
          <w:kern w:val="0"/>
          <w:sz w:val="24"/>
        </w:rPr>
        <w:t>.</w:t>
      </w:r>
      <w:r>
        <w:rPr>
          <w:rFonts w:ascii="宋体" w:hAnsi="宋体" w:cs="仿宋" w:hint="eastAsia"/>
          <w:kern w:val="0"/>
          <w:sz w:val="24"/>
        </w:rPr>
        <w:t>质疑函的质疑事项应具体、明确，并有必要的事实依据和法律依据。</w:t>
      </w:r>
    </w:p>
    <w:p w14:paraId="618714F1" w14:textId="77777777" w:rsidR="00876FA9" w:rsidRDefault="00016336">
      <w:pPr>
        <w:autoSpaceDE w:val="0"/>
        <w:autoSpaceDN w:val="0"/>
        <w:adjustRightInd w:val="0"/>
        <w:snapToGrid w:val="0"/>
        <w:spacing w:line="360" w:lineRule="auto"/>
        <w:jc w:val="left"/>
        <w:rPr>
          <w:rFonts w:ascii="宋体" w:hAnsi="宋体" w:cs="仿宋"/>
          <w:kern w:val="0"/>
          <w:sz w:val="24"/>
        </w:rPr>
      </w:pPr>
      <w:r>
        <w:rPr>
          <w:rFonts w:ascii="宋体" w:hAnsi="宋体" w:cs="仿宋"/>
          <w:kern w:val="0"/>
          <w:sz w:val="24"/>
        </w:rPr>
        <w:t>4</w:t>
      </w:r>
      <w:r>
        <w:rPr>
          <w:rFonts w:ascii="宋体" w:hAnsi="宋体" w:cs="仿宋" w:hint="eastAsia"/>
          <w:kern w:val="0"/>
          <w:sz w:val="24"/>
        </w:rPr>
        <w:t>.</w:t>
      </w:r>
      <w:r>
        <w:rPr>
          <w:rFonts w:ascii="宋体" w:hAnsi="宋体" w:cs="仿宋" w:hint="eastAsia"/>
          <w:kern w:val="0"/>
          <w:sz w:val="24"/>
        </w:rPr>
        <w:t>质疑函的质疑请求应与质疑事项相关。</w:t>
      </w:r>
    </w:p>
    <w:p w14:paraId="163B4A87" w14:textId="77777777" w:rsidR="00876FA9" w:rsidRDefault="00016336">
      <w:pPr>
        <w:autoSpaceDE w:val="0"/>
        <w:autoSpaceDN w:val="0"/>
        <w:adjustRightInd w:val="0"/>
        <w:snapToGrid w:val="0"/>
        <w:spacing w:line="360" w:lineRule="auto"/>
        <w:jc w:val="left"/>
        <w:rPr>
          <w:rFonts w:ascii="宋体" w:hAnsi="宋体" w:cs="仿宋"/>
          <w:kern w:val="0"/>
          <w:sz w:val="24"/>
        </w:rPr>
      </w:pPr>
      <w:r>
        <w:rPr>
          <w:rFonts w:ascii="宋体" w:hAnsi="宋体" w:cs="仿宋"/>
          <w:kern w:val="0"/>
          <w:sz w:val="24"/>
        </w:rPr>
        <w:t>5</w:t>
      </w:r>
      <w:r>
        <w:rPr>
          <w:rFonts w:ascii="宋体" w:hAnsi="宋体" w:cs="仿宋" w:hint="eastAsia"/>
          <w:kern w:val="0"/>
          <w:sz w:val="24"/>
        </w:rPr>
        <w:t>.</w:t>
      </w:r>
      <w:r>
        <w:rPr>
          <w:rFonts w:ascii="宋体" w:hAnsi="宋体" w:cs="仿宋" w:hint="eastAsia"/>
          <w:kern w:val="0"/>
          <w:sz w:val="24"/>
        </w:rPr>
        <w:t>供应商应在提交的证明材料中对</w:t>
      </w:r>
      <w:r>
        <w:rPr>
          <w:rFonts w:ascii="宋体" w:hAnsi="宋体" w:cs="仿宋" w:hint="eastAsia"/>
          <w:b/>
          <w:bCs/>
          <w:kern w:val="0"/>
          <w:sz w:val="24"/>
          <w:u w:val="single"/>
        </w:rPr>
        <w:t>质疑点的内容作出相应的标识或以醒目的方式标明</w:t>
      </w:r>
      <w:r>
        <w:rPr>
          <w:rFonts w:ascii="宋体" w:hAnsi="宋体" w:cs="仿宋" w:hint="eastAsia"/>
          <w:kern w:val="0"/>
          <w:sz w:val="24"/>
        </w:rPr>
        <w:t>。</w:t>
      </w:r>
    </w:p>
    <w:p w14:paraId="7BA6E2DF" w14:textId="77777777" w:rsidR="00876FA9" w:rsidRDefault="00876FA9"/>
    <w:p w14:paraId="4C5A904E" w14:textId="77777777" w:rsidR="00876FA9" w:rsidRDefault="00876FA9"/>
    <w:p w14:paraId="495ECD96" w14:textId="77777777" w:rsidR="00876FA9" w:rsidRDefault="00876FA9">
      <w:pPr>
        <w:sectPr w:rsidR="00876FA9">
          <w:pgSz w:w="11907" w:h="16840"/>
          <w:pgMar w:top="1440" w:right="1440" w:bottom="1440" w:left="1440" w:header="851" w:footer="992" w:gutter="0"/>
          <w:cols w:space="720"/>
          <w:docGrid w:linePitch="312"/>
        </w:sectPr>
      </w:pPr>
    </w:p>
    <w:p w14:paraId="5501D7BF" w14:textId="77777777" w:rsidR="00876FA9" w:rsidRDefault="00016336">
      <w:pPr>
        <w:jc w:val="center"/>
        <w:outlineLvl w:val="0"/>
        <w:rPr>
          <w:rFonts w:ascii="黑体" w:eastAsia="黑体"/>
          <w:bCs/>
          <w:color w:val="000000"/>
          <w:sz w:val="32"/>
          <w:szCs w:val="32"/>
        </w:rPr>
      </w:pPr>
      <w:bookmarkStart w:id="110" w:name="_Toc1927"/>
      <w:r>
        <w:rPr>
          <w:rFonts w:ascii="黑体" w:eastAsia="黑体" w:hint="eastAsia"/>
          <w:bCs/>
          <w:color w:val="000000"/>
          <w:sz w:val="32"/>
          <w:szCs w:val="32"/>
        </w:rPr>
        <w:lastRenderedPageBreak/>
        <w:t>第三章</w:t>
      </w:r>
      <w:r>
        <w:rPr>
          <w:rFonts w:ascii="黑体" w:eastAsia="黑体" w:hint="eastAsia"/>
          <w:bCs/>
          <w:color w:val="000000"/>
          <w:sz w:val="32"/>
          <w:szCs w:val="32"/>
        </w:rPr>
        <w:t xml:space="preserve">  </w:t>
      </w:r>
      <w:r>
        <w:rPr>
          <w:rFonts w:ascii="黑体" w:eastAsia="黑体" w:hint="eastAsia"/>
          <w:bCs/>
          <w:color w:val="000000"/>
          <w:sz w:val="32"/>
          <w:szCs w:val="32"/>
        </w:rPr>
        <w:t>供应商资格条件要求</w:t>
      </w:r>
      <w:bookmarkEnd w:id="110"/>
    </w:p>
    <w:p w14:paraId="42BE9593" w14:textId="77777777" w:rsidR="00876FA9" w:rsidRDefault="00876FA9">
      <w:pPr>
        <w:rPr>
          <w:rFonts w:ascii="宋体" w:hAnsi="宋体"/>
          <w:b/>
          <w:color w:val="000000"/>
          <w:sz w:val="32"/>
          <w:szCs w:val="32"/>
        </w:rPr>
      </w:pPr>
    </w:p>
    <w:p w14:paraId="247D046B" w14:textId="77777777" w:rsidR="00876FA9" w:rsidRDefault="00016336">
      <w:pPr>
        <w:spacing w:line="360" w:lineRule="auto"/>
        <w:ind w:firstLineChars="225" w:firstLine="542"/>
        <w:outlineLvl w:val="1"/>
        <w:rPr>
          <w:rFonts w:hAnsi="宋体"/>
          <w:b/>
          <w:bCs/>
          <w:color w:val="000000"/>
          <w:sz w:val="24"/>
        </w:rPr>
      </w:pPr>
      <w:r>
        <w:rPr>
          <w:rFonts w:hAnsi="宋体" w:hint="eastAsia"/>
          <w:b/>
          <w:bCs/>
          <w:color w:val="000000"/>
          <w:sz w:val="24"/>
        </w:rPr>
        <w:t>一、参加磋商的供应商应具备下列资格条件：</w:t>
      </w:r>
    </w:p>
    <w:p w14:paraId="6B1F3271" w14:textId="77777777" w:rsidR="00876FA9" w:rsidRDefault="00016336">
      <w:pPr>
        <w:spacing w:line="360" w:lineRule="auto"/>
        <w:ind w:firstLineChars="225" w:firstLine="540"/>
        <w:rPr>
          <w:rFonts w:hAnsi="宋体"/>
          <w:color w:val="000000"/>
          <w:sz w:val="24"/>
        </w:rPr>
      </w:pPr>
      <w:r>
        <w:rPr>
          <w:rFonts w:hAnsi="宋体" w:hint="eastAsia"/>
          <w:color w:val="000000"/>
          <w:sz w:val="24"/>
        </w:rPr>
        <w:t>（一）</w:t>
      </w:r>
      <w:r>
        <w:rPr>
          <w:rFonts w:ascii="宋体" w:hAnsi="宋体" w:cs="仿宋_GB2312" w:hint="eastAsia"/>
          <w:color w:val="2B2B2B"/>
          <w:sz w:val="24"/>
        </w:rPr>
        <w:t>满足《中华人民共和国政府采购法》第二十二条、</w:t>
      </w:r>
      <w:r>
        <w:rPr>
          <w:rFonts w:ascii="宋体" w:hAnsi="宋体" w:hint="eastAsia"/>
          <w:bCs/>
          <w:sz w:val="24"/>
        </w:rPr>
        <w:t>《政府购买服务管理办法》第六条、《国务院办公厅关于政府向社会力量购买服务的指导意见》第三点第（二）项规定的条件：</w:t>
      </w:r>
    </w:p>
    <w:p w14:paraId="26DF1462" w14:textId="77777777" w:rsidR="00876FA9" w:rsidRDefault="00016336">
      <w:pPr>
        <w:numPr>
          <w:ilvl w:val="0"/>
          <w:numId w:val="16"/>
        </w:numPr>
        <w:spacing w:line="360" w:lineRule="auto"/>
        <w:rPr>
          <w:rFonts w:ascii="宋体" w:hAnsi="宋体"/>
          <w:color w:val="000000"/>
          <w:sz w:val="24"/>
        </w:rPr>
      </w:pPr>
      <w:r>
        <w:rPr>
          <w:rFonts w:ascii="宋体" w:hAnsi="宋体" w:hint="eastAsia"/>
          <w:color w:val="000000"/>
          <w:sz w:val="24"/>
        </w:rPr>
        <w:t>具有独立承担民事责任的能力；</w:t>
      </w:r>
    </w:p>
    <w:p w14:paraId="571DCCD7" w14:textId="77777777" w:rsidR="00876FA9" w:rsidRDefault="00016336">
      <w:pPr>
        <w:numPr>
          <w:ilvl w:val="0"/>
          <w:numId w:val="16"/>
        </w:numPr>
        <w:spacing w:line="360" w:lineRule="auto"/>
        <w:rPr>
          <w:rFonts w:ascii="宋体" w:hAnsi="宋体"/>
          <w:sz w:val="24"/>
          <w:szCs w:val="21"/>
        </w:rPr>
      </w:pPr>
      <w:r>
        <w:rPr>
          <w:rFonts w:ascii="宋体" w:hAnsi="宋体" w:hint="eastAsia"/>
          <w:sz w:val="24"/>
          <w:szCs w:val="21"/>
        </w:rPr>
        <w:t>具有良好的社会和商业信誉；</w:t>
      </w:r>
    </w:p>
    <w:p w14:paraId="2D483AC2" w14:textId="77777777" w:rsidR="00876FA9" w:rsidRDefault="00016336">
      <w:pPr>
        <w:numPr>
          <w:ilvl w:val="0"/>
          <w:numId w:val="16"/>
        </w:numPr>
        <w:spacing w:line="360" w:lineRule="auto"/>
        <w:rPr>
          <w:rFonts w:ascii="宋体" w:hAnsi="宋体"/>
          <w:color w:val="000000"/>
          <w:sz w:val="24"/>
        </w:rPr>
      </w:pPr>
      <w:r>
        <w:rPr>
          <w:rFonts w:ascii="宋体" w:hAnsi="宋体" w:hint="eastAsia"/>
          <w:sz w:val="24"/>
          <w:szCs w:val="21"/>
        </w:rPr>
        <w:t>具有健全的内部治理结构、财务会计和资产管理制度；</w:t>
      </w:r>
    </w:p>
    <w:p w14:paraId="4702F879" w14:textId="77777777" w:rsidR="00876FA9" w:rsidRDefault="00016336">
      <w:pPr>
        <w:numPr>
          <w:ilvl w:val="0"/>
          <w:numId w:val="16"/>
        </w:numPr>
        <w:spacing w:line="360" w:lineRule="auto"/>
        <w:rPr>
          <w:rFonts w:ascii="宋体" w:hAnsi="宋体"/>
          <w:color w:val="000000"/>
          <w:sz w:val="24"/>
        </w:rPr>
      </w:pPr>
      <w:r>
        <w:rPr>
          <w:rFonts w:ascii="宋体" w:hAnsi="宋体" w:hint="eastAsia"/>
          <w:color w:val="000000"/>
          <w:sz w:val="24"/>
        </w:rPr>
        <w:t>具有履行合同所必须的设备和专业技术能力；</w:t>
      </w:r>
    </w:p>
    <w:p w14:paraId="5803052F" w14:textId="77777777" w:rsidR="00876FA9" w:rsidRDefault="00016336">
      <w:pPr>
        <w:numPr>
          <w:ilvl w:val="0"/>
          <w:numId w:val="16"/>
        </w:numPr>
        <w:spacing w:line="360" w:lineRule="auto"/>
        <w:rPr>
          <w:rFonts w:ascii="宋体" w:hAnsi="宋体"/>
          <w:color w:val="000000"/>
          <w:sz w:val="24"/>
        </w:rPr>
      </w:pPr>
      <w:r>
        <w:rPr>
          <w:rFonts w:ascii="宋体" w:hAnsi="宋体" w:hint="eastAsia"/>
          <w:color w:val="000000"/>
          <w:sz w:val="24"/>
        </w:rPr>
        <w:t>具有依法缴纳税收和社会保障资金的良好记录；</w:t>
      </w:r>
    </w:p>
    <w:p w14:paraId="06EAC401" w14:textId="77777777" w:rsidR="00876FA9" w:rsidRDefault="00016336">
      <w:pPr>
        <w:numPr>
          <w:ilvl w:val="0"/>
          <w:numId w:val="16"/>
        </w:numPr>
        <w:spacing w:line="360" w:lineRule="auto"/>
        <w:rPr>
          <w:rFonts w:hAnsi="宋体"/>
          <w:color w:val="000000"/>
          <w:sz w:val="24"/>
        </w:rPr>
      </w:pPr>
      <w:r>
        <w:rPr>
          <w:rFonts w:ascii="宋体" w:hAnsi="宋体" w:hint="eastAsia"/>
          <w:color w:val="000000"/>
          <w:sz w:val="24"/>
        </w:rPr>
        <w:t>参加本次政府采购</w:t>
      </w:r>
      <w:r>
        <w:rPr>
          <w:rFonts w:hAnsi="宋体" w:hint="eastAsia"/>
          <w:color w:val="000000"/>
          <w:sz w:val="24"/>
        </w:rPr>
        <w:t>活动前三年内，在经营活动中没有重大违法记录。</w:t>
      </w:r>
    </w:p>
    <w:p w14:paraId="776E0B5D" w14:textId="77777777" w:rsidR="00876FA9" w:rsidRDefault="00016336">
      <w:pPr>
        <w:numPr>
          <w:ilvl w:val="0"/>
          <w:numId w:val="16"/>
        </w:numPr>
        <w:spacing w:line="360" w:lineRule="auto"/>
        <w:rPr>
          <w:rFonts w:ascii="宋体" w:hAnsi="宋体"/>
          <w:color w:val="000000"/>
          <w:sz w:val="24"/>
        </w:rPr>
      </w:pPr>
      <w:r>
        <w:rPr>
          <w:rFonts w:ascii="宋体" w:hAnsi="宋体" w:hint="eastAsia"/>
          <w:color w:val="000000"/>
          <w:sz w:val="24"/>
        </w:rPr>
        <w:t>法律、行政法规规定的其他条件。</w:t>
      </w:r>
    </w:p>
    <w:p w14:paraId="53B6E70B" w14:textId="77777777" w:rsidR="00876FA9" w:rsidRDefault="00016336">
      <w:pPr>
        <w:spacing w:line="360" w:lineRule="auto"/>
        <w:ind w:firstLineChars="225" w:firstLine="540"/>
        <w:rPr>
          <w:rFonts w:ascii="宋体" w:hAnsi="宋体"/>
          <w:sz w:val="24"/>
        </w:rPr>
      </w:pPr>
      <w:r>
        <w:rPr>
          <w:rFonts w:hAnsi="宋体" w:hint="eastAsia"/>
          <w:color w:val="000000"/>
          <w:sz w:val="24"/>
        </w:rPr>
        <w:t>（二）</w:t>
      </w:r>
      <w:r>
        <w:rPr>
          <w:rFonts w:ascii="宋体" w:hAnsi="宋体" w:hint="eastAsia"/>
          <w:sz w:val="24"/>
        </w:rPr>
        <w:t>落实政府采购政策需满足的资格要求：</w:t>
      </w:r>
    </w:p>
    <w:p w14:paraId="2ACA7F5E" w14:textId="77777777" w:rsidR="00876FA9" w:rsidRDefault="00016336">
      <w:pPr>
        <w:snapToGrid w:val="0"/>
        <w:spacing w:line="360" w:lineRule="auto"/>
        <w:rPr>
          <w:rFonts w:ascii="宋体" w:hAnsi="宋体" w:cs="仿宋_GB2312"/>
          <w:sz w:val="24"/>
        </w:rPr>
      </w:pPr>
      <w:bookmarkStart w:id="111" w:name="_Hlk67074760"/>
      <w:r>
        <w:rPr>
          <w:rFonts w:ascii="宋体" w:hAnsi="宋体" w:cs="仿宋_GB2312" w:hint="eastAsia"/>
          <w:sz w:val="24"/>
        </w:rPr>
        <w:t>本项目专门面向中小企业采</w:t>
      </w:r>
      <w:r>
        <w:rPr>
          <w:rFonts w:ascii="宋体" w:hAnsi="宋体" w:cs="仿宋_GB2312" w:hint="eastAsia"/>
          <w:sz w:val="24"/>
        </w:rPr>
        <w:t>购</w:t>
      </w:r>
      <w:r>
        <w:rPr>
          <w:rFonts w:ascii="宋体" w:hAnsi="宋体" w:cs="仿宋_GB2312" w:hint="eastAsia"/>
          <w:sz w:val="24"/>
        </w:rPr>
        <w:t>,</w:t>
      </w:r>
      <w:r>
        <w:rPr>
          <w:rFonts w:ascii="宋体" w:hAnsi="宋体" w:cs="仿宋_GB2312" w:hint="eastAsia"/>
          <w:sz w:val="24"/>
        </w:rPr>
        <w:t>供应商应为中小微企业、监狱企业、残疾人福利性单位。</w:t>
      </w:r>
    </w:p>
    <w:bookmarkEnd w:id="111"/>
    <w:p w14:paraId="358501FB" w14:textId="77777777" w:rsidR="00876FA9" w:rsidRDefault="00016336">
      <w:pPr>
        <w:spacing w:line="360" w:lineRule="auto"/>
        <w:ind w:firstLineChars="225" w:firstLine="540"/>
        <w:rPr>
          <w:rFonts w:ascii="宋体" w:hAnsi="宋体" w:cs="仿宋_GB2312"/>
          <w:sz w:val="24"/>
        </w:rPr>
      </w:pPr>
      <w:r>
        <w:rPr>
          <w:rFonts w:hAnsi="宋体" w:hint="eastAsia"/>
          <w:color w:val="000000"/>
          <w:sz w:val="24"/>
        </w:rPr>
        <w:t>（三）</w:t>
      </w:r>
      <w:r>
        <w:rPr>
          <w:rFonts w:ascii="宋体" w:hAnsi="宋体" w:hint="eastAsia"/>
          <w:sz w:val="24"/>
        </w:rPr>
        <w:t>本项目的特定资格要求：</w:t>
      </w:r>
      <w:r>
        <w:rPr>
          <w:rFonts w:ascii="宋体" w:hAnsi="宋体" w:cs="仿宋_GB2312" w:hint="eastAsia"/>
          <w:sz w:val="24"/>
        </w:rPr>
        <w:t>无。</w:t>
      </w:r>
    </w:p>
    <w:p w14:paraId="4AA9C2F0" w14:textId="77777777" w:rsidR="00876FA9" w:rsidRDefault="00016336">
      <w:pPr>
        <w:spacing w:line="360" w:lineRule="auto"/>
        <w:ind w:firstLineChars="225" w:firstLine="540"/>
        <w:rPr>
          <w:rFonts w:hAnsi="宋体"/>
          <w:color w:val="000000"/>
          <w:sz w:val="24"/>
        </w:rPr>
      </w:pPr>
      <w:r>
        <w:rPr>
          <w:rFonts w:hAnsi="宋体" w:hint="eastAsia"/>
          <w:color w:val="000000"/>
          <w:sz w:val="24"/>
        </w:rPr>
        <w:t>（四）其它资格要求：</w:t>
      </w:r>
    </w:p>
    <w:p w14:paraId="6DA85956" w14:textId="77777777" w:rsidR="00876FA9" w:rsidRDefault="00016336">
      <w:pPr>
        <w:numPr>
          <w:ilvl w:val="0"/>
          <w:numId w:val="17"/>
        </w:numPr>
        <w:snapToGrid w:val="0"/>
        <w:spacing w:line="360" w:lineRule="auto"/>
        <w:rPr>
          <w:rFonts w:ascii="宋体" w:hAnsi="宋体"/>
          <w:bCs/>
          <w:sz w:val="24"/>
        </w:rPr>
      </w:pPr>
      <w:r>
        <w:rPr>
          <w:rFonts w:ascii="宋体" w:hAnsi="宋体" w:hint="eastAsia"/>
          <w:sz w:val="24"/>
        </w:rPr>
        <w:t>为</w:t>
      </w:r>
      <w:r>
        <w:rPr>
          <w:rFonts w:ascii="宋体" w:hAnsi="宋体" w:hint="eastAsia"/>
          <w:bCs/>
          <w:sz w:val="24"/>
        </w:rPr>
        <w:t>采购项目提供整体设计、规范编制或者项目管理、监理、检测等服务的供应商，不得再参加该采购项目</w:t>
      </w:r>
      <w:r>
        <w:rPr>
          <w:rFonts w:ascii="宋体" w:hAnsi="宋体" w:hint="eastAsia"/>
          <w:sz w:val="24"/>
        </w:rPr>
        <w:t>同一合同项下</w:t>
      </w:r>
      <w:r>
        <w:rPr>
          <w:rFonts w:ascii="宋体" w:hAnsi="宋体" w:hint="eastAsia"/>
          <w:bCs/>
          <w:sz w:val="24"/>
        </w:rPr>
        <w:t>的其他采购活动。</w:t>
      </w:r>
    </w:p>
    <w:p w14:paraId="6E782483" w14:textId="77777777" w:rsidR="00876FA9" w:rsidRDefault="00016336">
      <w:pPr>
        <w:numPr>
          <w:ilvl w:val="0"/>
          <w:numId w:val="17"/>
        </w:numPr>
        <w:snapToGrid w:val="0"/>
        <w:spacing w:line="360" w:lineRule="auto"/>
        <w:rPr>
          <w:rFonts w:ascii="宋体" w:hAnsi="宋体"/>
          <w:bCs/>
          <w:sz w:val="24"/>
        </w:rPr>
      </w:pPr>
      <w:r>
        <w:rPr>
          <w:rFonts w:ascii="宋体" w:hAnsi="宋体" w:hint="eastAsia"/>
          <w:sz w:val="24"/>
        </w:rPr>
        <w:t>单位负责人为同一人或者存在直接控股、管理关系的不同供应商，</w:t>
      </w:r>
      <w:r>
        <w:rPr>
          <w:rFonts w:ascii="宋体" w:hAnsi="宋体" w:hint="eastAsia"/>
          <w:bCs/>
          <w:sz w:val="24"/>
        </w:rPr>
        <w:t>不得参加同一合同项下的政府采购活动。</w:t>
      </w:r>
    </w:p>
    <w:p w14:paraId="121DA191" w14:textId="77777777" w:rsidR="00876FA9" w:rsidRDefault="00016336">
      <w:pPr>
        <w:numPr>
          <w:ilvl w:val="0"/>
          <w:numId w:val="17"/>
        </w:numPr>
        <w:snapToGrid w:val="0"/>
        <w:spacing w:line="360" w:lineRule="auto"/>
        <w:rPr>
          <w:rFonts w:ascii="宋体" w:hAnsi="宋体"/>
          <w:bCs/>
          <w:sz w:val="24"/>
        </w:rPr>
      </w:pPr>
      <w:r>
        <w:rPr>
          <w:rFonts w:ascii="宋体" w:hAnsi="宋体" w:hint="eastAsia"/>
          <w:sz w:val="24"/>
        </w:rPr>
        <w:t>响应供应商</w:t>
      </w:r>
      <w:r>
        <w:rPr>
          <w:rFonts w:ascii="宋体" w:hAnsi="宋体"/>
          <w:sz w:val="24"/>
        </w:rPr>
        <w:t>未被列入</w:t>
      </w:r>
      <w:r>
        <w:rPr>
          <w:rFonts w:ascii="宋体" w:hAnsi="宋体"/>
          <w:sz w:val="24"/>
        </w:rPr>
        <w:t>“</w:t>
      </w:r>
      <w:r>
        <w:rPr>
          <w:rFonts w:ascii="宋体" w:hAnsi="宋体"/>
          <w:sz w:val="24"/>
        </w:rPr>
        <w:t>信用中国</w:t>
      </w:r>
      <w:r>
        <w:rPr>
          <w:rFonts w:ascii="宋体" w:hAnsi="宋体"/>
          <w:sz w:val="24"/>
        </w:rPr>
        <w:t>”</w:t>
      </w:r>
      <w:r>
        <w:rPr>
          <w:rFonts w:ascii="宋体" w:hAnsi="宋体"/>
          <w:sz w:val="24"/>
        </w:rPr>
        <w:t>网站</w:t>
      </w:r>
      <w:r>
        <w:rPr>
          <w:rFonts w:ascii="宋体" w:hAnsi="宋体"/>
          <w:sz w:val="24"/>
        </w:rPr>
        <w:t>(www.creditchina.gov.cn)</w:t>
      </w:r>
      <w:r>
        <w:rPr>
          <w:rFonts w:ascii="宋体" w:hAnsi="宋体" w:hint="eastAsia"/>
          <w:sz w:val="24"/>
        </w:rPr>
        <w:t xml:space="preserve"> </w:t>
      </w:r>
      <w:r>
        <w:rPr>
          <w:rFonts w:ascii="宋体" w:hAnsi="宋体" w:hint="eastAsia"/>
          <w:sz w:val="24"/>
        </w:rPr>
        <w:t>以下任何记录名单之一：①失信被执行人；②重大税收违法案件当事人名单；③政府采购严重违法失信行为。同时，</w:t>
      </w:r>
      <w:r>
        <w:rPr>
          <w:rFonts w:ascii="宋体" w:hAnsi="宋体"/>
          <w:sz w:val="24"/>
        </w:rPr>
        <w:t>不处于中国政府采购网</w:t>
      </w:r>
      <w:r>
        <w:rPr>
          <w:rFonts w:ascii="宋体" w:hAnsi="宋体"/>
          <w:sz w:val="24"/>
        </w:rPr>
        <w:t>(www.ccgp.gov.cn)“</w:t>
      </w:r>
      <w:r>
        <w:rPr>
          <w:rFonts w:ascii="宋体" w:hAnsi="宋体"/>
          <w:sz w:val="24"/>
        </w:rPr>
        <w:t>政府采购严重违法失信行为信息记录</w:t>
      </w:r>
      <w:r>
        <w:rPr>
          <w:rFonts w:ascii="宋体" w:hAnsi="宋体"/>
          <w:sz w:val="24"/>
        </w:rPr>
        <w:t>”</w:t>
      </w:r>
      <w:r>
        <w:rPr>
          <w:rFonts w:ascii="宋体" w:hAnsi="宋体"/>
          <w:sz w:val="24"/>
        </w:rPr>
        <w:t>中的禁止参加政府采购活动期间。（</w:t>
      </w:r>
      <w:r>
        <w:rPr>
          <w:rFonts w:ascii="宋体" w:hAnsi="宋体" w:cs="宋体" w:hint="eastAsia"/>
          <w:sz w:val="24"/>
        </w:rPr>
        <w:t>说明：①</w:t>
      </w:r>
      <w:r>
        <w:rPr>
          <w:rFonts w:ascii="宋体" w:hAnsi="宋体" w:hint="eastAsia"/>
          <w:sz w:val="24"/>
        </w:rPr>
        <w:t>由</w:t>
      </w:r>
      <w:r>
        <w:rPr>
          <w:rFonts w:ascii="宋体" w:hAnsi="宋体"/>
          <w:sz w:val="24"/>
        </w:rPr>
        <w:t>采购人、采购代理机构于</w:t>
      </w:r>
      <w:r>
        <w:rPr>
          <w:rFonts w:ascii="宋体" w:hAnsi="宋体" w:hint="eastAsia"/>
          <w:sz w:val="24"/>
        </w:rPr>
        <w:t>递交响应文件截止日</w:t>
      </w:r>
      <w:r>
        <w:rPr>
          <w:rFonts w:ascii="宋体" w:hAnsi="宋体"/>
          <w:sz w:val="24"/>
        </w:rPr>
        <w:t>在</w:t>
      </w:r>
      <w:r>
        <w:rPr>
          <w:rFonts w:ascii="宋体" w:hAnsi="宋体"/>
          <w:sz w:val="24"/>
        </w:rPr>
        <w:t>“</w:t>
      </w:r>
      <w:r>
        <w:rPr>
          <w:rFonts w:ascii="宋体" w:hAnsi="宋体"/>
          <w:sz w:val="24"/>
        </w:rPr>
        <w:t>信用中国</w:t>
      </w:r>
      <w:r>
        <w:rPr>
          <w:rFonts w:ascii="宋体" w:hAnsi="宋体"/>
          <w:sz w:val="24"/>
        </w:rPr>
        <w:t>”</w:t>
      </w:r>
      <w:r>
        <w:rPr>
          <w:rFonts w:ascii="宋体" w:hAnsi="宋体"/>
          <w:sz w:val="24"/>
        </w:rPr>
        <w:t>网站（</w:t>
      </w:r>
      <w:r>
        <w:rPr>
          <w:rFonts w:ascii="宋体" w:hAnsi="宋体"/>
          <w:sz w:val="24"/>
        </w:rPr>
        <w:t>www.creditchina.gov.cn</w:t>
      </w:r>
      <w:r>
        <w:rPr>
          <w:rFonts w:ascii="宋体" w:hAnsi="宋体"/>
          <w:sz w:val="24"/>
        </w:rPr>
        <w:t>）及中国政府采购网</w:t>
      </w:r>
      <w:r>
        <w:rPr>
          <w:rFonts w:ascii="宋体" w:hAnsi="宋体"/>
          <w:sz w:val="24"/>
        </w:rPr>
        <w:t>(www.ccgp.gov.cn)</w:t>
      </w:r>
      <w:r>
        <w:rPr>
          <w:rFonts w:ascii="宋体" w:hAnsi="宋体"/>
          <w:sz w:val="24"/>
        </w:rPr>
        <w:t>查询结果为准</w:t>
      </w:r>
      <w:r>
        <w:rPr>
          <w:rFonts w:ascii="宋体" w:hAnsi="宋体" w:hint="eastAsia"/>
          <w:sz w:val="24"/>
        </w:rPr>
        <w:t>，</w:t>
      </w:r>
      <w:r>
        <w:rPr>
          <w:rFonts w:ascii="宋体" w:hAnsi="宋体"/>
          <w:sz w:val="24"/>
          <w:highlight w:val="white"/>
        </w:rPr>
        <w:t>如在上述网站查询结果均显示没有相关记录，视为</w:t>
      </w:r>
      <w:r>
        <w:rPr>
          <w:rFonts w:ascii="宋体" w:hAnsi="宋体" w:hint="eastAsia"/>
          <w:sz w:val="24"/>
          <w:highlight w:val="white"/>
        </w:rPr>
        <w:t>不存在</w:t>
      </w:r>
      <w:r>
        <w:rPr>
          <w:rFonts w:ascii="宋体" w:hAnsi="宋体"/>
          <w:sz w:val="24"/>
          <w:highlight w:val="white"/>
        </w:rPr>
        <w:t>上述不良信用记录</w:t>
      </w:r>
      <w:r>
        <w:rPr>
          <w:rFonts w:ascii="宋体" w:hAnsi="宋体" w:hint="eastAsia"/>
          <w:sz w:val="24"/>
        </w:rPr>
        <w:t>。</w:t>
      </w:r>
      <w:r>
        <w:rPr>
          <w:rFonts w:ascii="宋体" w:hAnsi="宋体" w:cs="宋体" w:hint="eastAsia"/>
          <w:sz w:val="24"/>
        </w:rPr>
        <w:t>②同时对信用信息查询记录和证据截图或下</w:t>
      </w:r>
      <w:r>
        <w:rPr>
          <w:rFonts w:ascii="宋体" w:hAnsi="宋体" w:cs="宋体" w:hint="eastAsia"/>
          <w:sz w:val="24"/>
        </w:rPr>
        <w:t>载存档。③响应供应商为</w:t>
      </w:r>
      <w:r>
        <w:rPr>
          <w:rFonts w:ascii="宋体" w:hAnsi="宋体" w:cs="宋体" w:hint="eastAsia"/>
          <w:bCs/>
          <w:sz w:val="24"/>
          <w:szCs w:val="21"/>
        </w:rPr>
        <w:t>分公司</w:t>
      </w:r>
      <w:r>
        <w:rPr>
          <w:rFonts w:ascii="宋体" w:hAnsi="宋体" w:cs="宋体" w:hint="eastAsia"/>
          <w:sz w:val="24"/>
        </w:rPr>
        <w:t>或联合体有成员为</w:t>
      </w:r>
      <w:r>
        <w:rPr>
          <w:rFonts w:ascii="宋体" w:hAnsi="宋体" w:cs="宋体" w:hint="eastAsia"/>
          <w:bCs/>
          <w:sz w:val="24"/>
          <w:szCs w:val="21"/>
        </w:rPr>
        <w:t>分公司</w:t>
      </w:r>
      <w:r>
        <w:rPr>
          <w:rFonts w:ascii="宋体" w:hAnsi="宋体" w:cs="宋体" w:hint="eastAsia"/>
          <w:sz w:val="24"/>
        </w:rPr>
        <w:t>的，同时对该</w:t>
      </w:r>
      <w:r>
        <w:rPr>
          <w:rFonts w:ascii="宋体" w:hAnsi="宋体" w:cs="宋体" w:hint="eastAsia"/>
          <w:bCs/>
          <w:sz w:val="24"/>
          <w:szCs w:val="21"/>
        </w:rPr>
        <w:t>分公司</w:t>
      </w:r>
      <w:r>
        <w:rPr>
          <w:rFonts w:ascii="宋体" w:hAnsi="宋体" w:cs="宋体" w:hint="eastAsia"/>
          <w:sz w:val="24"/>
        </w:rPr>
        <w:t>所属总公司（总所）进行信用记录查询，该</w:t>
      </w:r>
      <w:r>
        <w:rPr>
          <w:rFonts w:ascii="宋体" w:hAnsi="宋体" w:cs="宋体" w:hint="eastAsia"/>
          <w:bCs/>
          <w:sz w:val="24"/>
          <w:szCs w:val="21"/>
        </w:rPr>
        <w:t>分公司</w:t>
      </w:r>
      <w:r>
        <w:rPr>
          <w:rFonts w:ascii="宋体" w:hAnsi="宋体" w:cs="宋体" w:hint="eastAsia"/>
          <w:sz w:val="24"/>
        </w:rPr>
        <w:t>所属总公司（总所）</w:t>
      </w:r>
      <w:r>
        <w:rPr>
          <w:rFonts w:ascii="宋体" w:hAnsi="宋体" w:cs="宋体"/>
          <w:sz w:val="24"/>
        </w:rPr>
        <w:t>存在</w:t>
      </w:r>
      <w:r>
        <w:rPr>
          <w:rFonts w:ascii="宋体" w:hAnsi="宋体" w:cs="宋体" w:hint="eastAsia"/>
          <w:sz w:val="24"/>
        </w:rPr>
        <w:lastRenderedPageBreak/>
        <w:t>不良信用</w:t>
      </w:r>
      <w:r>
        <w:rPr>
          <w:rFonts w:ascii="宋体" w:hAnsi="宋体" w:cs="宋体"/>
          <w:sz w:val="24"/>
        </w:rPr>
        <w:t>记录的</w:t>
      </w:r>
      <w:r>
        <w:rPr>
          <w:rFonts w:ascii="宋体" w:hAnsi="宋体" w:cs="宋体" w:hint="eastAsia"/>
          <w:sz w:val="24"/>
        </w:rPr>
        <w:t>，视同响应供应商（联合体）存在不良信用记录</w:t>
      </w:r>
      <w:r>
        <w:rPr>
          <w:rFonts w:ascii="宋体" w:hAnsi="宋体" w:cs="宋体"/>
          <w:sz w:val="24"/>
        </w:rPr>
        <w:t>。</w:t>
      </w:r>
      <w:r>
        <w:rPr>
          <w:rFonts w:ascii="宋体" w:hAnsi="宋体" w:cs="宋体" w:hint="eastAsia"/>
          <w:sz w:val="24"/>
        </w:rPr>
        <w:t>）</w:t>
      </w:r>
    </w:p>
    <w:p w14:paraId="15CBE16A" w14:textId="77777777" w:rsidR="00876FA9" w:rsidRDefault="00876FA9">
      <w:pPr>
        <w:spacing w:line="360" w:lineRule="auto"/>
        <w:ind w:firstLineChars="225" w:firstLine="540"/>
        <w:rPr>
          <w:rFonts w:hAnsi="宋体"/>
          <w:color w:val="000000"/>
          <w:sz w:val="24"/>
        </w:rPr>
      </w:pPr>
    </w:p>
    <w:p w14:paraId="499359A7" w14:textId="77777777" w:rsidR="00876FA9" w:rsidRDefault="00016336">
      <w:pPr>
        <w:spacing w:line="360" w:lineRule="auto"/>
        <w:ind w:firstLineChars="225" w:firstLine="540"/>
        <w:rPr>
          <w:rFonts w:ascii="宋体" w:hAnsi="宋体"/>
          <w:color w:val="000000"/>
          <w:sz w:val="24"/>
        </w:rPr>
      </w:pPr>
      <w:r>
        <w:rPr>
          <w:rFonts w:hAnsi="宋体" w:hint="eastAsia"/>
          <w:color w:val="000000"/>
          <w:sz w:val="24"/>
        </w:rPr>
        <w:t>注：</w:t>
      </w:r>
      <w:r>
        <w:rPr>
          <w:rFonts w:ascii="宋体" w:hAnsi="宋体" w:hint="eastAsia"/>
          <w:color w:val="000000"/>
          <w:sz w:val="24"/>
        </w:rPr>
        <w:t>1.</w:t>
      </w:r>
      <w:r>
        <w:rPr>
          <w:rFonts w:ascii="宋体" w:hAnsi="宋体" w:hint="eastAsia"/>
          <w:color w:val="000000"/>
          <w:sz w:val="24"/>
        </w:rPr>
        <w:t>本章所称“重大违法记录”，是指响应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为准；若采购项目所属行业行政主管部门对较</w:t>
      </w:r>
      <w:r>
        <w:rPr>
          <w:rFonts w:ascii="宋体" w:hAnsi="宋体" w:hint="eastAsia"/>
          <w:color w:val="000000"/>
          <w:sz w:val="24"/>
        </w:rPr>
        <w:t>大数额罚款金额标准未明文规定的，以四川省人民政府规定的行政处罚罚款听证标准金额为准。</w:t>
      </w:r>
    </w:p>
    <w:p w14:paraId="34E333B6" w14:textId="77777777" w:rsidR="00876FA9" w:rsidRDefault="00016336">
      <w:pPr>
        <w:spacing w:line="360" w:lineRule="auto"/>
        <w:ind w:firstLineChars="425" w:firstLine="1020"/>
        <w:rPr>
          <w:rFonts w:hAnsi="宋体"/>
          <w:color w:val="000000"/>
          <w:sz w:val="24"/>
        </w:rPr>
      </w:pPr>
      <w:r>
        <w:rPr>
          <w:rFonts w:ascii="宋体" w:hAnsi="宋体" w:hint="eastAsia"/>
          <w:color w:val="000000"/>
          <w:sz w:val="24"/>
        </w:rPr>
        <w:t>2.</w:t>
      </w:r>
      <w:r>
        <w:rPr>
          <w:rFonts w:ascii="宋体" w:hAnsi="宋体" w:hint="eastAsia"/>
          <w:color w:val="000000"/>
          <w:sz w:val="24"/>
        </w:rPr>
        <w:t>供应</w:t>
      </w:r>
      <w:r>
        <w:rPr>
          <w:rFonts w:hAnsi="宋体" w:hint="eastAsia"/>
          <w:color w:val="000000"/>
          <w:sz w:val="24"/>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439101" w14:textId="77777777" w:rsidR="00876FA9" w:rsidRDefault="00876FA9">
      <w:pPr>
        <w:jc w:val="center"/>
        <w:rPr>
          <w:rFonts w:hAnsi="宋体"/>
          <w:color w:val="000000"/>
          <w:sz w:val="24"/>
        </w:rPr>
      </w:pPr>
    </w:p>
    <w:p w14:paraId="3A1E9C92" w14:textId="77777777" w:rsidR="00876FA9" w:rsidRDefault="00876FA9">
      <w:pPr>
        <w:jc w:val="center"/>
        <w:rPr>
          <w:rFonts w:hAnsi="宋体"/>
          <w:color w:val="000000"/>
          <w:sz w:val="24"/>
        </w:rPr>
      </w:pPr>
    </w:p>
    <w:p w14:paraId="43695246" w14:textId="77777777" w:rsidR="00876FA9" w:rsidRDefault="00876FA9">
      <w:pPr>
        <w:jc w:val="center"/>
        <w:rPr>
          <w:rFonts w:hAnsi="宋体"/>
          <w:color w:val="000000"/>
          <w:sz w:val="24"/>
        </w:rPr>
        <w:sectPr w:rsidR="00876FA9">
          <w:pgSz w:w="11907" w:h="16840"/>
          <w:pgMar w:top="1440" w:right="1440" w:bottom="1440" w:left="1440" w:header="851" w:footer="992" w:gutter="0"/>
          <w:cols w:space="720"/>
          <w:docGrid w:linePitch="312"/>
        </w:sectPr>
      </w:pPr>
    </w:p>
    <w:p w14:paraId="3A861AFA" w14:textId="77777777" w:rsidR="00876FA9" w:rsidRDefault="00016336">
      <w:pPr>
        <w:jc w:val="center"/>
        <w:outlineLvl w:val="0"/>
        <w:rPr>
          <w:rFonts w:ascii="黑体" w:eastAsia="黑体"/>
          <w:bCs/>
          <w:color w:val="000000"/>
          <w:sz w:val="32"/>
          <w:szCs w:val="32"/>
        </w:rPr>
      </w:pPr>
      <w:bookmarkStart w:id="112" w:name="_Toc18150"/>
      <w:r>
        <w:rPr>
          <w:rFonts w:ascii="黑体" w:eastAsia="黑体" w:hint="eastAsia"/>
          <w:bCs/>
          <w:color w:val="000000"/>
          <w:sz w:val="32"/>
          <w:szCs w:val="32"/>
        </w:rPr>
        <w:lastRenderedPageBreak/>
        <w:t>第四章</w:t>
      </w:r>
      <w:r>
        <w:rPr>
          <w:rFonts w:ascii="黑体" w:eastAsia="黑体" w:hint="eastAsia"/>
          <w:bCs/>
          <w:color w:val="000000"/>
          <w:sz w:val="32"/>
          <w:szCs w:val="32"/>
        </w:rPr>
        <w:t xml:space="preserve">  </w:t>
      </w:r>
      <w:r>
        <w:rPr>
          <w:rFonts w:ascii="黑体" w:eastAsia="黑体" w:hint="eastAsia"/>
          <w:bCs/>
          <w:color w:val="000000"/>
          <w:sz w:val="32"/>
          <w:szCs w:val="32"/>
        </w:rPr>
        <w:t>供应商资格证明材料</w:t>
      </w:r>
      <w:bookmarkEnd w:id="112"/>
    </w:p>
    <w:p w14:paraId="45C5B09A" w14:textId="77777777" w:rsidR="00876FA9" w:rsidRDefault="00876FA9">
      <w:pPr>
        <w:ind w:firstLine="538"/>
        <w:rPr>
          <w:rFonts w:hAnsi="宋体"/>
          <w:color w:val="000000"/>
          <w:sz w:val="28"/>
          <w:szCs w:val="28"/>
        </w:rPr>
      </w:pPr>
    </w:p>
    <w:p w14:paraId="4C14DE3C" w14:textId="77777777" w:rsidR="00876FA9" w:rsidRDefault="00016336">
      <w:pPr>
        <w:snapToGrid w:val="0"/>
        <w:spacing w:line="360" w:lineRule="auto"/>
        <w:ind w:firstLineChars="177" w:firstLine="426"/>
        <w:outlineLvl w:val="1"/>
        <w:rPr>
          <w:rFonts w:ascii="宋体" w:hAnsi="宋体"/>
          <w:b/>
          <w:bCs/>
          <w:color w:val="000000"/>
          <w:sz w:val="24"/>
        </w:rPr>
      </w:pPr>
      <w:r>
        <w:rPr>
          <w:rFonts w:ascii="宋体" w:hAnsi="宋体"/>
          <w:b/>
          <w:bCs/>
          <w:color w:val="000000"/>
          <w:sz w:val="24"/>
        </w:rPr>
        <w:t>一、供应商应提交的资格证明材料</w:t>
      </w:r>
    </w:p>
    <w:p w14:paraId="579E78EA" w14:textId="77777777" w:rsidR="00876FA9" w:rsidRDefault="00016336">
      <w:pPr>
        <w:snapToGrid w:val="0"/>
        <w:spacing w:line="360" w:lineRule="auto"/>
        <w:ind w:firstLineChars="177" w:firstLine="424"/>
        <w:rPr>
          <w:rFonts w:ascii="宋体" w:hAnsi="宋体"/>
          <w:bCs/>
          <w:sz w:val="24"/>
          <w:szCs w:val="21"/>
        </w:rPr>
      </w:pPr>
      <w:r>
        <w:rPr>
          <w:rFonts w:ascii="宋体" w:hAnsi="宋体" w:hint="eastAsia"/>
          <w:color w:val="000000"/>
          <w:sz w:val="24"/>
        </w:rPr>
        <w:t>（一）</w:t>
      </w:r>
      <w:r>
        <w:rPr>
          <w:rFonts w:ascii="宋体" w:hAnsi="宋体" w:cs="仿宋_GB2312" w:hint="eastAsia"/>
          <w:color w:val="2B2B2B"/>
          <w:sz w:val="24"/>
        </w:rPr>
        <w:t>满足《中华人民共和国政府采购法》第二十二条、</w:t>
      </w:r>
      <w:r>
        <w:rPr>
          <w:rFonts w:ascii="宋体" w:hAnsi="宋体" w:hint="eastAsia"/>
          <w:bCs/>
          <w:sz w:val="24"/>
        </w:rPr>
        <w:t>《政府购买服务管理办法》第六条、《国务院办公厅关于政府向社会力量购买服务的指导意见》第三点第（二）项规定的条件：</w:t>
      </w:r>
    </w:p>
    <w:p w14:paraId="75919008" w14:textId="77777777" w:rsidR="00876FA9" w:rsidRDefault="00016336">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bCs/>
          <w:sz w:val="24"/>
        </w:rPr>
        <w:t>响应供应商为依法在市场监督管理部门或行业主管部门登记成立的企业、机构。响应供应商为企业法人</w:t>
      </w:r>
      <w:r>
        <w:rPr>
          <w:rFonts w:ascii="宋体" w:hAnsi="宋体" w:hint="eastAsia"/>
          <w:bCs/>
          <w:sz w:val="24"/>
        </w:rPr>
        <w:t>,</w:t>
      </w:r>
      <w:r>
        <w:rPr>
          <w:rFonts w:ascii="宋体" w:hAnsi="宋体" w:hint="eastAsia"/>
          <w:bCs/>
          <w:sz w:val="24"/>
        </w:rPr>
        <w:t>提供企业法人营业执照复印件；响应供应商为会计师事务所、律师事务所等社会中介机构，提供执业许可证复印件；响应供应商为公益二类或从事生产经营活动的事业单位，提供事业单位法人证书复印件；响应供应商为社会组织（不含由财政拨款保障的群团组织），提供社会组织的登记证书或法人登记证书复印件；响应供应商为农村集体经济组织</w:t>
      </w:r>
      <w:r>
        <w:rPr>
          <w:rFonts w:ascii="宋体" w:hAnsi="宋体" w:hint="eastAsia"/>
          <w:bCs/>
          <w:sz w:val="24"/>
        </w:rPr>
        <w:t>，提供农村集体经济组织登记证书复印件；响应供应商为基层群众性自治组织，提供基层群众性自治组织特别法人统一社会信用代码证书复印件；响应供应商为自然人，提供自然人身份证明复印件；如国家另有规定的，则从其规定。（</w:t>
      </w:r>
      <w:r>
        <w:rPr>
          <w:rFonts w:ascii="宋体" w:hAnsi="宋体" w:hint="eastAsia"/>
          <w:sz w:val="24"/>
        </w:rPr>
        <w:t>分公司参加采购活动的，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C4F79BD" w14:textId="77777777" w:rsidR="00876FA9" w:rsidRDefault="00016336">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sz w:val="24"/>
        </w:rPr>
        <w:t>提供</w:t>
      </w:r>
      <w:r>
        <w:rPr>
          <w:rFonts w:ascii="宋体" w:hAnsi="宋体" w:hint="eastAsia"/>
          <w:sz w:val="24"/>
          <w:u w:val="single"/>
        </w:rPr>
        <w:t>2020</w:t>
      </w:r>
      <w:r>
        <w:rPr>
          <w:rFonts w:ascii="宋体" w:hAnsi="宋体" w:hint="eastAsia"/>
          <w:sz w:val="24"/>
        </w:rPr>
        <w:t>年度财务状况报告或</w:t>
      </w:r>
      <w:r>
        <w:rPr>
          <w:rFonts w:ascii="宋体" w:hAnsi="宋体" w:hint="eastAsia"/>
          <w:sz w:val="24"/>
          <w:u w:val="single"/>
        </w:rPr>
        <w:t>2021</w:t>
      </w:r>
      <w:r>
        <w:rPr>
          <w:rFonts w:ascii="宋体" w:hAnsi="宋体" w:hint="eastAsia"/>
          <w:sz w:val="24"/>
        </w:rPr>
        <w:t>年</w:t>
      </w:r>
      <w:r>
        <w:rPr>
          <w:rFonts w:ascii="宋体" w:hAnsi="宋体" w:hint="eastAsia"/>
          <w:sz w:val="24"/>
          <w:u w:val="single"/>
        </w:rPr>
        <w:t>1</w:t>
      </w:r>
      <w:r>
        <w:rPr>
          <w:rFonts w:ascii="宋体" w:hAnsi="宋体" w:hint="eastAsia"/>
          <w:sz w:val="24"/>
        </w:rPr>
        <w:t>月至今任意</w:t>
      </w:r>
      <w:r>
        <w:rPr>
          <w:rFonts w:ascii="宋体" w:hAnsi="宋体" w:hint="eastAsia"/>
          <w:sz w:val="24"/>
          <w:u w:val="single"/>
        </w:rPr>
        <w:t>1</w:t>
      </w:r>
      <w:r>
        <w:rPr>
          <w:rFonts w:ascii="宋体" w:hAnsi="宋体" w:hint="eastAsia"/>
          <w:sz w:val="24"/>
        </w:rPr>
        <w:t>个月的财</w:t>
      </w:r>
      <w:r>
        <w:rPr>
          <w:rFonts w:ascii="宋体" w:hAnsi="宋体" w:hint="eastAsia"/>
          <w:sz w:val="24"/>
        </w:rPr>
        <w:t>务状况报告复印件，或银行出具的资信证明材料复印件</w:t>
      </w:r>
      <w:bookmarkStart w:id="113" w:name="_Hlk85722187"/>
      <w:r>
        <w:rPr>
          <w:rFonts w:ascii="宋体" w:hAnsi="宋体" w:hint="eastAsia"/>
          <w:sz w:val="24"/>
        </w:rPr>
        <w:t>，或提供具有健全的财务会计制度的承诺函</w:t>
      </w:r>
      <w:bookmarkEnd w:id="113"/>
      <w:r>
        <w:rPr>
          <w:rFonts w:ascii="宋体" w:hAnsi="宋体" w:hint="eastAsia"/>
          <w:sz w:val="24"/>
        </w:rPr>
        <w:t>；</w:t>
      </w:r>
    </w:p>
    <w:p w14:paraId="3FFE4B29" w14:textId="77777777" w:rsidR="00876FA9" w:rsidRDefault="00016336">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sz w:val="24"/>
        </w:rPr>
        <w:t>提供</w:t>
      </w:r>
      <w:r>
        <w:rPr>
          <w:rFonts w:ascii="宋体" w:hAnsi="宋体" w:hint="eastAsia"/>
          <w:sz w:val="24"/>
          <w:u w:val="single"/>
        </w:rPr>
        <w:t>2021</w:t>
      </w:r>
      <w:r>
        <w:rPr>
          <w:rFonts w:ascii="宋体" w:hAnsi="宋体" w:hint="eastAsia"/>
          <w:sz w:val="24"/>
        </w:rPr>
        <w:t>年</w:t>
      </w:r>
      <w:r>
        <w:rPr>
          <w:rFonts w:ascii="宋体" w:hAnsi="宋体" w:hint="eastAsia"/>
          <w:sz w:val="24"/>
          <w:u w:val="single"/>
        </w:rPr>
        <w:t>1</w:t>
      </w:r>
      <w:r>
        <w:rPr>
          <w:rFonts w:ascii="宋体" w:hAnsi="宋体" w:hint="eastAsia"/>
          <w:sz w:val="24"/>
        </w:rPr>
        <w:t>月至今任意</w:t>
      </w:r>
      <w:r>
        <w:rPr>
          <w:rFonts w:ascii="宋体" w:hAnsi="宋体" w:hint="eastAsia"/>
          <w:sz w:val="24"/>
          <w:u w:val="single"/>
        </w:rPr>
        <w:t>1</w:t>
      </w:r>
      <w:r>
        <w:rPr>
          <w:rFonts w:ascii="宋体" w:hAnsi="宋体" w:hint="eastAsia"/>
          <w:sz w:val="24"/>
        </w:rPr>
        <w:t>个月缴纳税收和社会保障资金的凭据证明材料复印件；如依法免税或不需要缴纳社会保障资金的，应提供相关材料</w:t>
      </w:r>
      <w:bookmarkStart w:id="114" w:name="_Hlk85722634"/>
      <w:r>
        <w:rPr>
          <w:rFonts w:ascii="宋体" w:hAnsi="宋体" w:hint="eastAsia"/>
          <w:sz w:val="24"/>
        </w:rPr>
        <w:t>，或提供依法缴纳税收和社会保障资金的承诺函；</w:t>
      </w:r>
      <w:bookmarkEnd w:id="114"/>
    </w:p>
    <w:p w14:paraId="19963558" w14:textId="77777777" w:rsidR="00876FA9" w:rsidRDefault="00016336">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sz w:val="24"/>
          <w:szCs w:val="21"/>
        </w:rPr>
        <w:t>具有良好的社会和商业信誉；（提供《承诺函》）</w:t>
      </w:r>
    </w:p>
    <w:p w14:paraId="32893574" w14:textId="77777777" w:rsidR="00876FA9" w:rsidRDefault="00016336">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sz w:val="24"/>
          <w:szCs w:val="21"/>
        </w:rPr>
        <w:t>具有健全的内部治理结构和资产管理制度；（提供《承诺函》）</w:t>
      </w:r>
    </w:p>
    <w:p w14:paraId="54D47DBA" w14:textId="77777777" w:rsidR="00876FA9" w:rsidRDefault="00016336">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bCs/>
          <w:kern w:val="0"/>
          <w:sz w:val="24"/>
          <w:szCs w:val="21"/>
        </w:rPr>
        <w:t>具备服务所必需的设施、人员和专业技术的能力</w:t>
      </w:r>
      <w:r>
        <w:rPr>
          <w:rFonts w:ascii="宋体" w:hAnsi="宋体" w:hint="eastAsia"/>
          <w:kern w:val="0"/>
          <w:sz w:val="24"/>
          <w:szCs w:val="21"/>
        </w:rPr>
        <w:t>；</w:t>
      </w:r>
      <w:r>
        <w:rPr>
          <w:rFonts w:ascii="宋体" w:hAnsi="宋体" w:hint="eastAsia"/>
          <w:sz w:val="24"/>
        </w:rPr>
        <w:t>（提供《承诺函》）</w:t>
      </w:r>
    </w:p>
    <w:p w14:paraId="76E8398F" w14:textId="77777777" w:rsidR="00876FA9" w:rsidRDefault="00016336">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sz w:val="24"/>
        </w:rPr>
        <w:t>提供参加政府采购活动前</w:t>
      </w:r>
      <w:r>
        <w:rPr>
          <w:rFonts w:ascii="宋体" w:hAnsi="宋体" w:hint="eastAsia"/>
          <w:sz w:val="24"/>
        </w:rPr>
        <w:t>3</w:t>
      </w:r>
      <w:r>
        <w:rPr>
          <w:rFonts w:ascii="宋体" w:hAnsi="宋体" w:hint="eastAsia"/>
          <w:sz w:val="24"/>
        </w:rPr>
        <w:t>年内在经营活动中没有重大违法记录的书面声明；（提供《承诺函》）</w:t>
      </w:r>
    </w:p>
    <w:p w14:paraId="45F51FDB" w14:textId="77777777" w:rsidR="00876FA9" w:rsidRDefault="00016336">
      <w:pPr>
        <w:numPr>
          <w:ilvl w:val="0"/>
          <w:numId w:val="18"/>
        </w:numPr>
        <w:autoSpaceDE w:val="0"/>
        <w:autoSpaceDN w:val="0"/>
        <w:adjustRightInd w:val="0"/>
        <w:snapToGrid w:val="0"/>
        <w:spacing w:line="360" w:lineRule="auto"/>
        <w:ind w:left="0" w:firstLine="426"/>
        <w:jc w:val="left"/>
        <w:textAlignment w:val="baseline"/>
        <w:rPr>
          <w:rFonts w:ascii="宋体" w:hAnsi="宋体"/>
          <w:color w:val="000000"/>
          <w:sz w:val="24"/>
        </w:rPr>
      </w:pPr>
      <w:r>
        <w:rPr>
          <w:rFonts w:ascii="宋体" w:hAnsi="宋体" w:hint="eastAsia"/>
          <w:sz w:val="24"/>
        </w:rPr>
        <w:t>法律、行政法规规定的其他条件。（提供《承诺函》）</w:t>
      </w:r>
    </w:p>
    <w:p w14:paraId="67D3E69A" w14:textId="77777777" w:rsidR="00876FA9" w:rsidRDefault="00016336">
      <w:pPr>
        <w:snapToGrid w:val="0"/>
        <w:spacing w:line="360" w:lineRule="auto"/>
        <w:ind w:firstLineChars="177" w:firstLine="424"/>
        <w:rPr>
          <w:rFonts w:ascii="宋体" w:hAnsi="宋体"/>
          <w:color w:val="000000"/>
          <w:sz w:val="24"/>
        </w:rPr>
      </w:pPr>
      <w:r>
        <w:rPr>
          <w:rFonts w:ascii="宋体" w:hAnsi="宋体" w:hint="eastAsia"/>
          <w:color w:val="000000"/>
          <w:sz w:val="24"/>
        </w:rPr>
        <w:t>（二）</w:t>
      </w:r>
      <w:r>
        <w:rPr>
          <w:rFonts w:ascii="宋体" w:hAnsi="宋体" w:hint="eastAsia"/>
          <w:sz w:val="24"/>
        </w:rPr>
        <w:t>落实政府采购政策需满足的资格要求：</w:t>
      </w:r>
    </w:p>
    <w:p w14:paraId="47429E2D" w14:textId="77777777" w:rsidR="00876FA9" w:rsidRDefault="00016336">
      <w:pPr>
        <w:snapToGrid w:val="0"/>
        <w:spacing w:line="360" w:lineRule="auto"/>
        <w:ind w:firstLineChars="177" w:firstLine="424"/>
        <w:rPr>
          <w:rFonts w:ascii="宋体" w:hAnsi="宋体" w:cs="仿宋_GB2312"/>
          <w:sz w:val="24"/>
        </w:rPr>
      </w:pPr>
      <w:r>
        <w:rPr>
          <w:rFonts w:ascii="宋体" w:hAnsi="宋体" w:cs="仿宋_GB2312" w:hint="eastAsia"/>
          <w:sz w:val="24"/>
        </w:rPr>
        <w:lastRenderedPageBreak/>
        <w:t>本项目专门面向中小企业采购</w:t>
      </w:r>
      <w:r>
        <w:rPr>
          <w:rFonts w:ascii="宋体" w:hAnsi="宋体" w:cs="仿宋_GB2312" w:hint="eastAsia"/>
          <w:sz w:val="24"/>
        </w:rPr>
        <w:t>,</w:t>
      </w:r>
      <w:r>
        <w:rPr>
          <w:rFonts w:ascii="宋体" w:hAnsi="宋体" w:cs="仿宋_GB2312" w:hint="eastAsia"/>
          <w:sz w:val="24"/>
        </w:rPr>
        <w:t>供应商应为中小微企业、监狱企业、残疾人福利性单位。（提供《中小企业声明函》或属于监狱企业的证明材料或《残疾人福利性单位声明函》）</w:t>
      </w:r>
    </w:p>
    <w:p w14:paraId="61BB0454" w14:textId="77777777" w:rsidR="00876FA9" w:rsidRDefault="00016336">
      <w:pPr>
        <w:snapToGrid w:val="0"/>
        <w:spacing w:line="360" w:lineRule="auto"/>
        <w:ind w:firstLine="480"/>
        <w:rPr>
          <w:rFonts w:ascii="宋体" w:hAnsi="宋体" w:cs="仿宋_GB2312"/>
          <w:color w:val="FF0000"/>
          <w:sz w:val="24"/>
        </w:rPr>
      </w:pPr>
      <w:r>
        <w:rPr>
          <w:rFonts w:ascii="宋体" w:hAnsi="宋体" w:hint="eastAsia"/>
          <w:color w:val="000000"/>
          <w:sz w:val="24"/>
        </w:rPr>
        <w:t>（三）本</w:t>
      </w:r>
      <w:r>
        <w:rPr>
          <w:rFonts w:ascii="宋体" w:hAnsi="宋体" w:hint="eastAsia"/>
          <w:sz w:val="24"/>
        </w:rPr>
        <w:t>项目的特定资格要求：</w:t>
      </w:r>
      <w:r>
        <w:rPr>
          <w:rFonts w:ascii="宋体" w:hAnsi="宋体" w:cs="仿宋_GB2312" w:hint="eastAsia"/>
          <w:sz w:val="24"/>
        </w:rPr>
        <w:t>无。</w:t>
      </w:r>
    </w:p>
    <w:p w14:paraId="5EA1FE81" w14:textId="77777777" w:rsidR="00876FA9" w:rsidRDefault="00016336">
      <w:pPr>
        <w:snapToGrid w:val="0"/>
        <w:spacing w:line="360" w:lineRule="auto"/>
        <w:ind w:firstLine="480"/>
        <w:rPr>
          <w:rFonts w:ascii="宋体" w:hAnsi="宋体"/>
          <w:color w:val="000000"/>
          <w:sz w:val="24"/>
        </w:rPr>
      </w:pPr>
      <w:r>
        <w:rPr>
          <w:rFonts w:ascii="宋体" w:hAnsi="宋体" w:hint="eastAsia"/>
          <w:color w:val="000000"/>
          <w:sz w:val="24"/>
        </w:rPr>
        <w:t>（四）其它资格要求：</w:t>
      </w:r>
    </w:p>
    <w:p w14:paraId="07AD7B99" w14:textId="77777777" w:rsidR="00876FA9" w:rsidRDefault="00016336">
      <w:pPr>
        <w:numPr>
          <w:ilvl w:val="0"/>
          <w:numId w:val="19"/>
        </w:numPr>
        <w:snapToGrid w:val="0"/>
        <w:spacing w:line="360" w:lineRule="auto"/>
        <w:ind w:left="0" w:firstLine="426"/>
        <w:rPr>
          <w:rFonts w:ascii="宋体" w:hAnsi="宋体"/>
          <w:bCs/>
          <w:sz w:val="24"/>
        </w:rPr>
      </w:pPr>
      <w:r>
        <w:rPr>
          <w:rFonts w:ascii="宋体" w:hAnsi="宋体" w:hint="eastAsia"/>
          <w:sz w:val="24"/>
        </w:rPr>
        <w:t>为</w:t>
      </w:r>
      <w:r>
        <w:rPr>
          <w:rFonts w:ascii="宋体" w:hAnsi="宋体" w:hint="eastAsia"/>
          <w:bCs/>
          <w:sz w:val="24"/>
        </w:rPr>
        <w:t>采购项目提供整体设计、规范编制或者项目管理、监理、检测等服务的供应商，不得再参加该采购项目</w:t>
      </w:r>
      <w:r>
        <w:rPr>
          <w:rFonts w:ascii="宋体" w:hAnsi="宋体" w:hint="eastAsia"/>
          <w:sz w:val="24"/>
        </w:rPr>
        <w:t>同一合同项下</w:t>
      </w:r>
      <w:r>
        <w:rPr>
          <w:rFonts w:ascii="宋体" w:hAnsi="宋体" w:hint="eastAsia"/>
          <w:bCs/>
          <w:sz w:val="24"/>
        </w:rPr>
        <w:t>的其他采购活动。</w:t>
      </w:r>
      <w:r>
        <w:rPr>
          <w:rFonts w:ascii="宋体" w:hAnsi="宋体" w:hint="eastAsia"/>
          <w:sz w:val="24"/>
        </w:rPr>
        <w:t>（提供《承诺函》）</w:t>
      </w:r>
    </w:p>
    <w:p w14:paraId="256B632B" w14:textId="77777777" w:rsidR="00876FA9" w:rsidRDefault="00016336">
      <w:pPr>
        <w:numPr>
          <w:ilvl w:val="0"/>
          <w:numId w:val="19"/>
        </w:numPr>
        <w:snapToGrid w:val="0"/>
        <w:spacing w:line="360" w:lineRule="auto"/>
        <w:ind w:left="0" w:firstLine="426"/>
        <w:rPr>
          <w:rFonts w:ascii="宋体" w:hAnsi="宋体"/>
          <w:bCs/>
          <w:sz w:val="24"/>
        </w:rPr>
      </w:pPr>
      <w:r>
        <w:rPr>
          <w:rFonts w:ascii="宋体" w:hAnsi="宋体" w:hint="eastAsia"/>
          <w:sz w:val="24"/>
        </w:rPr>
        <w:t>单位负责人为同一人或者存在直接控股、管理关系的不同供应商，</w:t>
      </w:r>
      <w:r>
        <w:rPr>
          <w:rFonts w:ascii="宋体" w:hAnsi="宋体" w:hint="eastAsia"/>
          <w:bCs/>
          <w:sz w:val="24"/>
        </w:rPr>
        <w:t>不得参加同一合同项下的政府采购活动。</w:t>
      </w:r>
      <w:r>
        <w:rPr>
          <w:rFonts w:ascii="宋体" w:hAnsi="宋体" w:hint="eastAsia"/>
          <w:sz w:val="24"/>
        </w:rPr>
        <w:t>（提供《承诺函》）</w:t>
      </w:r>
    </w:p>
    <w:p w14:paraId="23C82025" w14:textId="77777777" w:rsidR="00876FA9" w:rsidRDefault="00016336">
      <w:pPr>
        <w:numPr>
          <w:ilvl w:val="0"/>
          <w:numId w:val="19"/>
        </w:numPr>
        <w:snapToGrid w:val="0"/>
        <w:spacing w:line="360" w:lineRule="auto"/>
        <w:ind w:left="0" w:firstLine="426"/>
        <w:rPr>
          <w:rFonts w:ascii="宋体" w:hAnsi="宋体"/>
          <w:color w:val="FF0000"/>
          <w:sz w:val="24"/>
        </w:rPr>
      </w:pPr>
      <w:r>
        <w:rPr>
          <w:rFonts w:ascii="宋体" w:hAnsi="宋体" w:hint="eastAsia"/>
          <w:sz w:val="24"/>
        </w:rPr>
        <w:t>响应供应商</w:t>
      </w:r>
      <w:r>
        <w:rPr>
          <w:rFonts w:ascii="宋体" w:hAnsi="宋体"/>
          <w:sz w:val="24"/>
        </w:rPr>
        <w:t>未被列入</w:t>
      </w:r>
      <w:r>
        <w:rPr>
          <w:rFonts w:ascii="宋体" w:hAnsi="宋体"/>
          <w:sz w:val="24"/>
        </w:rPr>
        <w:t>“</w:t>
      </w:r>
      <w:r>
        <w:rPr>
          <w:rFonts w:ascii="宋体" w:hAnsi="宋体"/>
          <w:sz w:val="24"/>
        </w:rPr>
        <w:t>信用中国</w:t>
      </w:r>
      <w:r>
        <w:rPr>
          <w:rFonts w:ascii="宋体" w:hAnsi="宋体"/>
          <w:sz w:val="24"/>
        </w:rPr>
        <w:t>”</w:t>
      </w:r>
      <w:r>
        <w:rPr>
          <w:rFonts w:ascii="宋体" w:hAnsi="宋体"/>
          <w:sz w:val="24"/>
        </w:rPr>
        <w:t>网站</w:t>
      </w:r>
      <w:r>
        <w:rPr>
          <w:rFonts w:ascii="宋体" w:hAnsi="宋体"/>
          <w:sz w:val="24"/>
        </w:rPr>
        <w:t>(w ww.creditchina.gov.cn)</w:t>
      </w:r>
      <w:r>
        <w:rPr>
          <w:rFonts w:ascii="宋体" w:hAnsi="宋体" w:hint="eastAsia"/>
          <w:sz w:val="24"/>
        </w:rPr>
        <w:t xml:space="preserve"> </w:t>
      </w:r>
      <w:r>
        <w:rPr>
          <w:rFonts w:ascii="宋体" w:hAnsi="宋体" w:hint="eastAsia"/>
          <w:sz w:val="24"/>
        </w:rPr>
        <w:t>以下任何记录名单之一：①失信被执行人；②重大税收违法案件当事人名单；③政府采购严重违法失信行为。同时，</w:t>
      </w:r>
      <w:r>
        <w:rPr>
          <w:rFonts w:ascii="宋体" w:hAnsi="宋体"/>
          <w:sz w:val="24"/>
        </w:rPr>
        <w:t>不处于中国政府采购网</w:t>
      </w:r>
      <w:r>
        <w:rPr>
          <w:rFonts w:ascii="宋体" w:hAnsi="宋体"/>
          <w:sz w:val="24"/>
        </w:rPr>
        <w:t>(www.ccgp.gov.cn)“</w:t>
      </w:r>
      <w:r>
        <w:rPr>
          <w:rFonts w:ascii="宋体" w:hAnsi="宋体"/>
          <w:sz w:val="24"/>
        </w:rPr>
        <w:t>政府采购严重违法失信行为信息记录</w:t>
      </w:r>
      <w:r>
        <w:rPr>
          <w:rFonts w:ascii="宋体" w:hAnsi="宋体"/>
          <w:sz w:val="24"/>
        </w:rPr>
        <w:t>”</w:t>
      </w:r>
      <w:r>
        <w:rPr>
          <w:rFonts w:ascii="宋体" w:hAnsi="宋体"/>
          <w:sz w:val="24"/>
        </w:rPr>
        <w:t>中的禁止参加政府采购活动期间。（</w:t>
      </w:r>
      <w:r>
        <w:rPr>
          <w:rFonts w:ascii="宋体" w:hAnsi="宋体" w:cs="宋体" w:hint="eastAsia"/>
          <w:sz w:val="24"/>
        </w:rPr>
        <w:t>说明：①</w:t>
      </w:r>
      <w:r>
        <w:rPr>
          <w:rFonts w:ascii="宋体" w:hAnsi="宋体" w:hint="eastAsia"/>
          <w:sz w:val="24"/>
        </w:rPr>
        <w:t>由</w:t>
      </w:r>
      <w:r>
        <w:rPr>
          <w:rFonts w:ascii="宋体" w:hAnsi="宋体"/>
          <w:sz w:val="24"/>
        </w:rPr>
        <w:t>采购人、采购代理机构于</w:t>
      </w:r>
      <w:r>
        <w:rPr>
          <w:rFonts w:ascii="宋体" w:hAnsi="宋体" w:hint="eastAsia"/>
          <w:sz w:val="24"/>
        </w:rPr>
        <w:t>递交响应文件截止日</w:t>
      </w:r>
      <w:r>
        <w:rPr>
          <w:rFonts w:ascii="宋体" w:hAnsi="宋体"/>
          <w:sz w:val="24"/>
        </w:rPr>
        <w:t>在</w:t>
      </w:r>
      <w:r>
        <w:rPr>
          <w:rFonts w:ascii="宋体" w:hAnsi="宋体"/>
          <w:sz w:val="24"/>
        </w:rPr>
        <w:t>“</w:t>
      </w:r>
      <w:r>
        <w:rPr>
          <w:rFonts w:ascii="宋体" w:hAnsi="宋体"/>
          <w:sz w:val="24"/>
        </w:rPr>
        <w:t>信用中国</w:t>
      </w:r>
      <w:r>
        <w:rPr>
          <w:rFonts w:ascii="宋体" w:hAnsi="宋体"/>
          <w:sz w:val="24"/>
        </w:rPr>
        <w:t>”</w:t>
      </w:r>
      <w:r>
        <w:rPr>
          <w:rFonts w:ascii="宋体" w:hAnsi="宋体"/>
          <w:sz w:val="24"/>
        </w:rPr>
        <w:t>网站（</w:t>
      </w:r>
      <w:r>
        <w:rPr>
          <w:rFonts w:ascii="宋体" w:hAnsi="宋体"/>
          <w:sz w:val="24"/>
        </w:rPr>
        <w:t>www.creditchina.gov.cn</w:t>
      </w:r>
      <w:r>
        <w:rPr>
          <w:rFonts w:ascii="宋体" w:hAnsi="宋体"/>
          <w:sz w:val="24"/>
        </w:rPr>
        <w:t>）及中国政府采购网</w:t>
      </w:r>
      <w:r>
        <w:rPr>
          <w:rFonts w:ascii="宋体" w:hAnsi="宋体"/>
          <w:sz w:val="24"/>
        </w:rPr>
        <w:t>(www.ccgp.gov.cn)</w:t>
      </w:r>
      <w:r>
        <w:rPr>
          <w:rFonts w:ascii="宋体" w:hAnsi="宋体"/>
          <w:sz w:val="24"/>
        </w:rPr>
        <w:t>查询结果为准</w:t>
      </w:r>
      <w:r>
        <w:rPr>
          <w:rFonts w:ascii="宋体" w:hAnsi="宋体" w:hint="eastAsia"/>
          <w:sz w:val="24"/>
        </w:rPr>
        <w:t>，</w:t>
      </w:r>
      <w:r>
        <w:rPr>
          <w:rFonts w:ascii="宋体" w:hAnsi="宋体"/>
          <w:sz w:val="24"/>
          <w:highlight w:val="white"/>
        </w:rPr>
        <w:t>如在上述网站查询结果均显示没有相关记录，视为</w:t>
      </w:r>
      <w:r>
        <w:rPr>
          <w:rFonts w:ascii="宋体" w:hAnsi="宋体" w:hint="eastAsia"/>
          <w:sz w:val="24"/>
          <w:highlight w:val="white"/>
        </w:rPr>
        <w:t>不存在</w:t>
      </w:r>
      <w:r>
        <w:rPr>
          <w:rFonts w:ascii="宋体" w:hAnsi="宋体"/>
          <w:sz w:val="24"/>
          <w:highlight w:val="white"/>
        </w:rPr>
        <w:t>上述不良信用记录</w:t>
      </w:r>
      <w:r>
        <w:rPr>
          <w:rFonts w:ascii="宋体" w:hAnsi="宋体" w:hint="eastAsia"/>
          <w:sz w:val="24"/>
        </w:rPr>
        <w:t>。</w:t>
      </w:r>
      <w:r>
        <w:rPr>
          <w:rFonts w:ascii="宋体" w:hAnsi="宋体" w:cs="宋体" w:hint="eastAsia"/>
          <w:sz w:val="24"/>
        </w:rPr>
        <w:t>②同时对信用信息查询记录和证据截图或下</w:t>
      </w:r>
      <w:r>
        <w:rPr>
          <w:rFonts w:ascii="宋体" w:hAnsi="宋体" w:cs="宋体" w:hint="eastAsia"/>
          <w:sz w:val="24"/>
        </w:rPr>
        <w:t>载存档。③响应供应商为</w:t>
      </w:r>
      <w:r>
        <w:rPr>
          <w:rFonts w:ascii="宋体" w:hAnsi="宋体" w:cs="宋体" w:hint="eastAsia"/>
          <w:bCs/>
          <w:sz w:val="24"/>
          <w:szCs w:val="21"/>
        </w:rPr>
        <w:t>分公司</w:t>
      </w:r>
      <w:r>
        <w:rPr>
          <w:rFonts w:ascii="宋体" w:hAnsi="宋体" w:cs="宋体" w:hint="eastAsia"/>
          <w:sz w:val="24"/>
        </w:rPr>
        <w:t>或联合体有成员为</w:t>
      </w:r>
      <w:r>
        <w:rPr>
          <w:rFonts w:ascii="宋体" w:hAnsi="宋体" w:cs="宋体" w:hint="eastAsia"/>
          <w:bCs/>
          <w:sz w:val="24"/>
          <w:szCs w:val="21"/>
        </w:rPr>
        <w:t>分公司</w:t>
      </w:r>
      <w:r>
        <w:rPr>
          <w:rFonts w:ascii="宋体" w:hAnsi="宋体" w:cs="宋体" w:hint="eastAsia"/>
          <w:sz w:val="24"/>
        </w:rPr>
        <w:t>的，同时对该</w:t>
      </w:r>
      <w:r>
        <w:rPr>
          <w:rFonts w:ascii="宋体" w:hAnsi="宋体" w:cs="宋体" w:hint="eastAsia"/>
          <w:bCs/>
          <w:sz w:val="24"/>
          <w:szCs w:val="21"/>
        </w:rPr>
        <w:t>分公司</w:t>
      </w:r>
      <w:r>
        <w:rPr>
          <w:rFonts w:ascii="宋体" w:hAnsi="宋体" w:cs="宋体" w:hint="eastAsia"/>
          <w:sz w:val="24"/>
        </w:rPr>
        <w:t>所属总公司（总所）进行信用记录查询，该</w:t>
      </w:r>
      <w:r>
        <w:rPr>
          <w:rFonts w:ascii="宋体" w:hAnsi="宋体" w:cs="宋体" w:hint="eastAsia"/>
          <w:bCs/>
          <w:sz w:val="24"/>
          <w:szCs w:val="21"/>
        </w:rPr>
        <w:t>分公司</w:t>
      </w:r>
      <w:r>
        <w:rPr>
          <w:rFonts w:ascii="宋体" w:hAnsi="宋体" w:cs="宋体" w:hint="eastAsia"/>
          <w:sz w:val="24"/>
        </w:rPr>
        <w:t>所属总公司（总所）</w:t>
      </w:r>
      <w:r>
        <w:rPr>
          <w:rFonts w:ascii="宋体" w:hAnsi="宋体" w:cs="宋体"/>
          <w:sz w:val="24"/>
        </w:rPr>
        <w:t>存在</w:t>
      </w:r>
      <w:r>
        <w:rPr>
          <w:rFonts w:ascii="宋体" w:hAnsi="宋体" w:cs="宋体" w:hint="eastAsia"/>
          <w:sz w:val="24"/>
        </w:rPr>
        <w:t>不良信用</w:t>
      </w:r>
      <w:r>
        <w:rPr>
          <w:rFonts w:ascii="宋体" w:hAnsi="宋体" w:cs="宋体"/>
          <w:sz w:val="24"/>
        </w:rPr>
        <w:t>记录的</w:t>
      </w:r>
      <w:r>
        <w:rPr>
          <w:rFonts w:ascii="宋体" w:hAnsi="宋体" w:cs="宋体" w:hint="eastAsia"/>
          <w:sz w:val="24"/>
        </w:rPr>
        <w:t>，视同响应供应商（联合体）存在不良信用记录</w:t>
      </w:r>
      <w:r>
        <w:rPr>
          <w:rFonts w:ascii="宋体" w:hAnsi="宋体" w:cs="宋体"/>
          <w:sz w:val="24"/>
        </w:rPr>
        <w:t>。</w:t>
      </w:r>
      <w:r>
        <w:rPr>
          <w:rFonts w:ascii="宋体" w:hAnsi="宋体" w:cs="宋体" w:hint="eastAsia"/>
          <w:sz w:val="24"/>
        </w:rPr>
        <w:t>）</w:t>
      </w:r>
    </w:p>
    <w:p w14:paraId="4F85F5C5" w14:textId="77777777" w:rsidR="00876FA9" w:rsidRDefault="00876FA9">
      <w:pPr>
        <w:snapToGrid w:val="0"/>
        <w:spacing w:line="360" w:lineRule="auto"/>
        <w:rPr>
          <w:rFonts w:ascii="宋体" w:hAnsi="宋体"/>
          <w:sz w:val="24"/>
        </w:rPr>
      </w:pPr>
    </w:p>
    <w:p w14:paraId="61326799" w14:textId="77777777" w:rsidR="00876FA9" w:rsidRDefault="00876FA9">
      <w:pPr>
        <w:snapToGrid w:val="0"/>
        <w:spacing w:line="360" w:lineRule="auto"/>
        <w:rPr>
          <w:rFonts w:ascii="宋体" w:hAnsi="宋体"/>
          <w:color w:val="000000"/>
          <w:sz w:val="24"/>
        </w:rPr>
      </w:pPr>
    </w:p>
    <w:p w14:paraId="65BD3B09" w14:textId="77777777" w:rsidR="00876FA9" w:rsidRDefault="00016336">
      <w:pPr>
        <w:snapToGrid w:val="0"/>
        <w:spacing w:line="360" w:lineRule="auto"/>
        <w:rPr>
          <w:rFonts w:ascii="宋体" w:hAnsi="宋体"/>
          <w:color w:val="000000"/>
          <w:sz w:val="24"/>
        </w:rPr>
      </w:pPr>
      <w:r>
        <w:rPr>
          <w:rFonts w:ascii="宋体" w:hAnsi="宋体" w:hint="eastAsia"/>
          <w:color w:val="000000"/>
          <w:sz w:val="24"/>
        </w:rPr>
        <w:t>注：</w:t>
      </w:r>
      <w:r>
        <w:rPr>
          <w:rFonts w:ascii="宋体" w:hAnsi="宋体" w:hint="eastAsia"/>
          <w:color w:val="000000"/>
          <w:sz w:val="24"/>
        </w:rPr>
        <w:t>1.</w:t>
      </w:r>
      <w:r>
        <w:rPr>
          <w:rFonts w:ascii="宋体" w:hAnsi="宋体" w:hint="eastAsia"/>
          <w:color w:val="000000"/>
          <w:sz w:val="24"/>
        </w:rPr>
        <w:t>本章要求提供的相关证明材料应当与第三章的规定要求对应，除供应商自愿以外，不能要求供应商提供额外的证明材料。如果要求提供额外的证明材料，供应商有权拒绝提供，且不影响响应文件的有效性和完整性。</w:t>
      </w:r>
    </w:p>
    <w:p w14:paraId="278EBC09" w14:textId="77777777" w:rsidR="00876FA9" w:rsidRDefault="00016336">
      <w:pPr>
        <w:snapToGrid w:val="0"/>
        <w:spacing w:line="360" w:lineRule="auto"/>
        <w:ind w:firstLineChars="100" w:firstLine="240"/>
        <w:rPr>
          <w:rFonts w:ascii="宋体" w:hAnsi="宋体"/>
          <w:color w:val="000000"/>
          <w:sz w:val="24"/>
        </w:rPr>
      </w:pPr>
      <w:r>
        <w:rPr>
          <w:rFonts w:ascii="宋体" w:hAnsi="宋体" w:hint="eastAsia"/>
          <w:color w:val="000000"/>
          <w:sz w:val="24"/>
        </w:rPr>
        <w:t>2.</w:t>
      </w:r>
      <w:r>
        <w:rPr>
          <w:rFonts w:ascii="宋体" w:hAnsi="宋体" w:hint="eastAsia"/>
          <w:color w:val="000000"/>
          <w:sz w:val="24"/>
        </w:rPr>
        <w:t>本章要求提供的相关证明材料应当结合采购项目具体情况和供应商的组织机构性质确定，不得一概而论。</w:t>
      </w:r>
    </w:p>
    <w:p w14:paraId="29D07119" w14:textId="77777777" w:rsidR="00876FA9" w:rsidRDefault="00876FA9">
      <w:pPr>
        <w:jc w:val="center"/>
        <w:rPr>
          <w:rFonts w:ascii="黑体" w:eastAsia="黑体" w:hAnsi="宋体"/>
          <w:b/>
          <w:color w:val="000000"/>
          <w:sz w:val="32"/>
          <w:szCs w:val="32"/>
        </w:rPr>
      </w:pPr>
    </w:p>
    <w:p w14:paraId="3C8F9F07" w14:textId="77777777" w:rsidR="00876FA9" w:rsidRDefault="00876FA9">
      <w:pPr>
        <w:jc w:val="center"/>
        <w:rPr>
          <w:rFonts w:ascii="黑体" w:eastAsia="黑体" w:hAnsi="宋体"/>
          <w:b/>
          <w:color w:val="000000"/>
          <w:sz w:val="32"/>
          <w:szCs w:val="32"/>
        </w:rPr>
      </w:pPr>
    </w:p>
    <w:p w14:paraId="6CD4AC4D" w14:textId="77777777" w:rsidR="00876FA9" w:rsidRDefault="00876FA9">
      <w:pPr>
        <w:jc w:val="center"/>
        <w:rPr>
          <w:rFonts w:ascii="黑体" w:eastAsia="黑体" w:hAnsi="宋体"/>
          <w:b/>
          <w:color w:val="000000"/>
          <w:sz w:val="32"/>
          <w:szCs w:val="32"/>
        </w:rPr>
      </w:pPr>
    </w:p>
    <w:p w14:paraId="35E3013B" w14:textId="77777777" w:rsidR="00876FA9" w:rsidRDefault="00876FA9">
      <w:pPr>
        <w:spacing w:line="400" w:lineRule="exact"/>
        <w:jc w:val="center"/>
        <w:rPr>
          <w:rFonts w:ascii="黑体" w:eastAsia="黑体" w:hAnsi="宋体"/>
          <w:b/>
          <w:sz w:val="32"/>
          <w:szCs w:val="32"/>
        </w:rPr>
      </w:pPr>
    </w:p>
    <w:p w14:paraId="60B306A1" w14:textId="77777777" w:rsidR="00876FA9" w:rsidRDefault="00876FA9">
      <w:pPr>
        <w:spacing w:line="400" w:lineRule="exact"/>
        <w:jc w:val="center"/>
        <w:rPr>
          <w:rFonts w:ascii="黑体" w:eastAsia="黑体" w:hAnsi="宋体"/>
          <w:b/>
          <w:sz w:val="32"/>
          <w:szCs w:val="32"/>
        </w:rPr>
        <w:sectPr w:rsidR="00876FA9">
          <w:pgSz w:w="11907" w:h="16840"/>
          <w:pgMar w:top="1440" w:right="1440" w:bottom="1440" w:left="1440" w:header="851" w:footer="992" w:gutter="0"/>
          <w:cols w:space="425"/>
          <w:docGrid w:linePitch="312"/>
        </w:sectPr>
      </w:pPr>
    </w:p>
    <w:p w14:paraId="4F12324B" w14:textId="77777777" w:rsidR="00876FA9" w:rsidRDefault="00016336">
      <w:pPr>
        <w:autoSpaceDE w:val="0"/>
        <w:autoSpaceDN w:val="0"/>
        <w:adjustRightInd w:val="0"/>
        <w:spacing w:before="240" w:after="60"/>
        <w:jc w:val="center"/>
        <w:outlineLvl w:val="0"/>
        <w:rPr>
          <w:rFonts w:ascii="黑体" w:eastAsia="黑体" w:hAnsi="黑体"/>
          <w:kern w:val="0"/>
          <w:sz w:val="28"/>
          <w:szCs w:val="28"/>
          <w:lang w:val="zh-CN"/>
        </w:rPr>
      </w:pPr>
      <w:bookmarkStart w:id="115" w:name="_Toc16568"/>
      <w:r>
        <w:rPr>
          <w:rFonts w:ascii="黑体" w:eastAsia="黑体" w:hAnsi="黑体" w:hint="eastAsia"/>
          <w:kern w:val="0"/>
          <w:sz w:val="28"/>
          <w:szCs w:val="28"/>
          <w:lang w:val="zh-CN"/>
        </w:rPr>
        <w:lastRenderedPageBreak/>
        <w:t>第五章</w:t>
      </w:r>
      <w:r>
        <w:rPr>
          <w:rFonts w:ascii="黑体" w:eastAsia="黑体" w:hAnsi="黑体"/>
          <w:kern w:val="0"/>
          <w:sz w:val="28"/>
          <w:szCs w:val="28"/>
          <w:lang w:val="zh-CN"/>
        </w:rPr>
        <w:t xml:space="preserve">  </w:t>
      </w:r>
      <w:r>
        <w:rPr>
          <w:rFonts w:ascii="黑体" w:eastAsia="黑体" w:hAnsi="黑体" w:hint="eastAsia"/>
          <w:kern w:val="0"/>
          <w:sz w:val="28"/>
          <w:szCs w:val="28"/>
          <w:lang w:val="zh-CN"/>
        </w:rPr>
        <w:t>采购需求</w:t>
      </w:r>
      <w:bookmarkEnd w:id="115"/>
    </w:p>
    <w:p w14:paraId="08203EFE" w14:textId="77777777" w:rsidR="00876FA9" w:rsidRDefault="00016336">
      <w:pPr>
        <w:numPr>
          <w:ilvl w:val="0"/>
          <w:numId w:val="20"/>
        </w:numPr>
        <w:tabs>
          <w:tab w:val="left" w:pos="540"/>
        </w:tabs>
        <w:autoSpaceDE w:val="0"/>
        <w:autoSpaceDN w:val="0"/>
        <w:adjustRightInd w:val="0"/>
        <w:snapToGrid w:val="0"/>
        <w:spacing w:line="360" w:lineRule="auto"/>
        <w:jc w:val="left"/>
        <w:rPr>
          <w:rFonts w:ascii="宋体" w:hAnsi="宋体" w:cs="Courier New"/>
          <w:b/>
          <w:sz w:val="24"/>
        </w:rPr>
      </w:pPr>
      <w:r>
        <w:rPr>
          <w:rFonts w:ascii="宋体" w:hAnsi="宋体" w:cs="Courier New" w:hint="eastAsia"/>
          <w:b/>
          <w:sz w:val="24"/>
        </w:rPr>
        <w:t>有关说明：</w:t>
      </w:r>
    </w:p>
    <w:p w14:paraId="581D3E49" w14:textId="77777777" w:rsidR="00876FA9" w:rsidRDefault="00016336">
      <w:pPr>
        <w:numPr>
          <w:ilvl w:val="0"/>
          <w:numId w:val="21"/>
        </w:numPr>
        <w:tabs>
          <w:tab w:val="left" w:pos="567"/>
        </w:tabs>
        <w:autoSpaceDE w:val="0"/>
        <w:autoSpaceDN w:val="0"/>
        <w:adjustRightInd w:val="0"/>
        <w:snapToGrid w:val="0"/>
        <w:spacing w:line="360" w:lineRule="auto"/>
        <w:ind w:left="567" w:hanging="567"/>
        <w:jc w:val="left"/>
        <w:rPr>
          <w:rFonts w:ascii="宋体" w:hAnsi="宋体"/>
          <w:bCs/>
          <w:kern w:val="0"/>
          <w:sz w:val="24"/>
          <w:szCs w:val="21"/>
        </w:rPr>
      </w:pPr>
      <w:r>
        <w:rPr>
          <w:rFonts w:ascii="宋体" w:hAnsi="宋体" w:hint="eastAsia"/>
          <w:bCs/>
          <w:kern w:val="0"/>
          <w:sz w:val="24"/>
          <w:szCs w:val="21"/>
        </w:rPr>
        <w:t>响应供应商须对本项目的采购标的进行整体响应，任何只对本项目采购标的其中一部分内容、数量进行的响应都被视为无效响应。</w:t>
      </w:r>
    </w:p>
    <w:p w14:paraId="74EB5035" w14:textId="77777777" w:rsidR="00876FA9" w:rsidRDefault="00016336">
      <w:pPr>
        <w:numPr>
          <w:ilvl w:val="0"/>
          <w:numId w:val="21"/>
        </w:numPr>
        <w:tabs>
          <w:tab w:val="left" w:pos="567"/>
        </w:tabs>
        <w:autoSpaceDE w:val="0"/>
        <w:autoSpaceDN w:val="0"/>
        <w:adjustRightInd w:val="0"/>
        <w:snapToGrid w:val="0"/>
        <w:spacing w:line="360" w:lineRule="auto"/>
        <w:ind w:left="567" w:hanging="567"/>
        <w:jc w:val="left"/>
        <w:rPr>
          <w:rFonts w:ascii="宋体" w:hAnsi="宋体"/>
          <w:bCs/>
          <w:kern w:val="0"/>
          <w:sz w:val="24"/>
          <w:szCs w:val="21"/>
        </w:rPr>
      </w:pPr>
      <w:r>
        <w:rPr>
          <w:rFonts w:ascii="宋体" w:hAnsi="宋体" w:hint="eastAsia"/>
          <w:bCs/>
          <w:kern w:val="0"/>
          <w:sz w:val="24"/>
          <w:szCs w:val="21"/>
        </w:rPr>
        <w:t>采购需求中标注</w:t>
      </w:r>
      <w:r>
        <w:rPr>
          <w:rFonts w:ascii="宋体" w:hAnsi="宋体"/>
          <w:bCs/>
          <w:kern w:val="0"/>
          <w:sz w:val="24"/>
          <w:szCs w:val="21"/>
        </w:rPr>
        <w:t>“</w:t>
      </w:r>
      <w:r>
        <w:rPr>
          <w:rFonts w:ascii="宋体" w:hAnsi="宋体" w:hint="eastAsia"/>
          <w:bCs/>
          <w:kern w:val="0"/>
          <w:sz w:val="24"/>
          <w:szCs w:val="21"/>
        </w:rPr>
        <w:t>★</w:t>
      </w:r>
      <w:r>
        <w:rPr>
          <w:rFonts w:ascii="宋体" w:hAnsi="宋体"/>
          <w:bCs/>
          <w:kern w:val="0"/>
          <w:sz w:val="24"/>
          <w:szCs w:val="21"/>
        </w:rPr>
        <w:t>”</w:t>
      </w:r>
      <w:r>
        <w:rPr>
          <w:rFonts w:ascii="宋体" w:hAnsi="宋体" w:hint="eastAsia"/>
          <w:bCs/>
          <w:kern w:val="0"/>
          <w:sz w:val="24"/>
          <w:szCs w:val="21"/>
        </w:rPr>
        <w:t>号条款为实质性条款，必须逐条进行响应，有任何一条负偏离的，将导致响应无效。</w:t>
      </w:r>
    </w:p>
    <w:p w14:paraId="0270EB5B" w14:textId="77777777" w:rsidR="00876FA9" w:rsidRDefault="00016336">
      <w:pPr>
        <w:numPr>
          <w:ilvl w:val="0"/>
          <w:numId w:val="21"/>
        </w:numPr>
        <w:tabs>
          <w:tab w:val="left" w:pos="567"/>
        </w:tabs>
        <w:autoSpaceDE w:val="0"/>
        <w:autoSpaceDN w:val="0"/>
        <w:adjustRightInd w:val="0"/>
        <w:snapToGrid w:val="0"/>
        <w:spacing w:line="360" w:lineRule="auto"/>
        <w:ind w:left="567" w:hanging="567"/>
        <w:jc w:val="left"/>
        <w:rPr>
          <w:rFonts w:ascii="宋体" w:hAnsi="宋体"/>
          <w:bCs/>
          <w:kern w:val="0"/>
          <w:sz w:val="24"/>
          <w:szCs w:val="21"/>
        </w:rPr>
      </w:pPr>
      <w:r>
        <w:rPr>
          <w:rFonts w:ascii="宋体" w:hAnsi="宋体" w:hint="eastAsia"/>
          <w:bCs/>
          <w:kern w:val="0"/>
          <w:sz w:val="24"/>
          <w:szCs w:val="21"/>
        </w:rPr>
        <w:t>采购需求中标注</w:t>
      </w:r>
      <w:r>
        <w:rPr>
          <w:rFonts w:ascii="宋体" w:hAnsi="宋体"/>
          <w:bCs/>
          <w:kern w:val="0"/>
          <w:sz w:val="24"/>
          <w:szCs w:val="21"/>
        </w:rPr>
        <w:t>“</w:t>
      </w:r>
      <w:r>
        <w:rPr>
          <w:rFonts w:ascii="宋体" w:hAnsi="宋体" w:hint="eastAsia"/>
          <w:bCs/>
          <w:kern w:val="0"/>
          <w:sz w:val="24"/>
          <w:szCs w:val="21"/>
        </w:rPr>
        <w:t>▲</w:t>
      </w:r>
      <w:r>
        <w:rPr>
          <w:rFonts w:ascii="宋体" w:hAnsi="宋体"/>
          <w:bCs/>
          <w:kern w:val="0"/>
          <w:sz w:val="24"/>
          <w:szCs w:val="21"/>
        </w:rPr>
        <w:t>”</w:t>
      </w:r>
      <w:r>
        <w:rPr>
          <w:rFonts w:ascii="宋体" w:hAnsi="宋体" w:hint="eastAsia"/>
          <w:bCs/>
          <w:kern w:val="0"/>
          <w:sz w:val="24"/>
          <w:szCs w:val="21"/>
        </w:rPr>
        <w:t>号条款为重要技术参数，但不作为无效响应条款。</w:t>
      </w:r>
    </w:p>
    <w:p w14:paraId="4101BD54" w14:textId="77777777" w:rsidR="00876FA9" w:rsidRDefault="00016336">
      <w:pPr>
        <w:numPr>
          <w:ilvl w:val="0"/>
          <w:numId w:val="20"/>
        </w:numPr>
        <w:tabs>
          <w:tab w:val="left" w:pos="540"/>
          <w:tab w:val="left" w:pos="567"/>
        </w:tabs>
        <w:autoSpaceDE w:val="0"/>
        <w:autoSpaceDN w:val="0"/>
        <w:adjustRightInd w:val="0"/>
        <w:snapToGrid w:val="0"/>
        <w:spacing w:line="360" w:lineRule="auto"/>
        <w:jc w:val="left"/>
        <w:rPr>
          <w:rFonts w:ascii="宋体" w:hAnsi="宋体" w:cs="Courier New"/>
          <w:b/>
          <w:sz w:val="24"/>
        </w:rPr>
      </w:pPr>
      <w:r>
        <w:rPr>
          <w:rFonts w:ascii="宋体" w:hAnsi="宋体" w:cs="Courier New" w:hint="eastAsia"/>
          <w:b/>
          <w:sz w:val="24"/>
        </w:rPr>
        <w:t>项目基本概况：</w:t>
      </w:r>
    </w:p>
    <w:p w14:paraId="7AC90CFE" w14:textId="77777777" w:rsidR="00876FA9" w:rsidRDefault="00016336">
      <w:pPr>
        <w:spacing w:line="360" w:lineRule="auto"/>
        <w:ind w:firstLineChars="200" w:firstLine="480"/>
        <w:rPr>
          <w:rFonts w:ascii="宋体" w:hAnsi="宋体"/>
          <w:sz w:val="24"/>
        </w:rPr>
      </w:pPr>
      <w:r>
        <w:rPr>
          <w:rFonts w:ascii="宋体" w:hAnsi="宋体" w:hint="eastAsia"/>
          <w:sz w:val="24"/>
        </w:rPr>
        <w:t>金牛区教育系统现有用于教育教学的计算机数量超过</w:t>
      </w:r>
      <w:r>
        <w:rPr>
          <w:rFonts w:ascii="宋体" w:hAnsi="宋体"/>
          <w:sz w:val="24"/>
        </w:rPr>
        <w:t>32000</w:t>
      </w:r>
      <w:r>
        <w:rPr>
          <w:rFonts w:ascii="宋体" w:hAnsi="宋体" w:hint="eastAsia"/>
          <w:sz w:val="24"/>
        </w:rPr>
        <w:t>台（包括台式机、笔记本等），年新增或更换计算机设备在</w:t>
      </w:r>
      <w:r>
        <w:rPr>
          <w:rFonts w:ascii="宋体" w:hAnsi="宋体"/>
          <w:sz w:val="24"/>
        </w:rPr>
        <w:t>1000</w:t>
      </w:r>
      <w:r>
        <w:rPr>
          <w:rFonts w:ascii="宋体" w:hAnsi="宋体" w:hint="eastAsia"/>
          <w:sz w:val="24"/>
        </w:rPr>
        <w:t>台左右。为了满足师生电脑软件正版化的需求，需采购一年期正版化服务，包括办公软件和操作系统的安装、激活、管理软件平台服务等，推进金牛教育系统软件正版化工作。</w:t>
      </w:r>
    </w:p>
    <w:p w14:paraId="0E045613" w14:textId="77777777" w:rsidR="00876FA9" w:rsidRDefault="00016336">
      <w:pPr>
        <w:spacing w:line="360" w:lineRule="auto"/>
        <w:ind w:firstLineChars="200" w:firstLine="480"/>
        <w:rPr>
          <w:rFonts w:ascii="宋体" w:hAnsi="宋体"/>
          <w:sz w:val="24"/>
        </w:rPr>
      </w:pPr>
      <w:r>
        <w:rPr>
          <w:rFonts w:ascii="宋体" w:hAnsi="宋体" w:hint="eastAsia"/>
          <w:sz w:val="24"/>
        </w:rPr>
        <w:t>说明：本次服务协议期一年。</w:t>
      </w:r>
    </w:p>
    <w:tbl>
      <w:tblPr>
        <w:tblpPr w:leftFromText="180" w:rightFromText="180" w:vertAnchor="text" w:horzAnchor="page" w:tblpXSpec="center" w:tblpY="418"/>
        <w:tblOverlap w:val="never"/>
        <w:tblW w:w="53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844"/>
        <w:gridCol w:w="3118"/>
        <w:gridCol w:w="1274"/>
        <w:gridCol w:w="1418"/>
        <w:gridCol w:w="1417"/>
      </w:tblGrid>
      <w:tr w:rsidR="00876FA9" w14:paraId="7977C167" w14:textId="77777777">
        <w:trPr>
          <w:cantSplit/>
          <w:trHeight w:val="271"/>
          <w:jc w:val="center"/>
        </w:trPr>
        <w:tc>
          <w:tcPr>
            <w:tcW w:w="287" w:type="pct"/>
            <w:shd w:val="clear" w:color="auto" w:fill="EEECE1"/>
            <w:vAlign w:val="center"/>
          </w:tcPr>
          <w:p w14:paraId="5766DCA9" w14:textId="77777777" w:rsidR="00876FA9" w:rsidRDefault="00016336">
            <w:pPr>
              <w:adjustRightInd w:val="0"/>
              <w:snapToGrid w:val="0"/>
              <w:rPr>
                <w:rFonts w:ascii="宋体"/>
                <w:b/>
                <w:sz w:val="24"/>
              </w:rPr>
            </w:pPr>
            <w:r>
              <w:rPr>
                <w:rFonts w:ascii="宋体" w:hint="eastAsia"/>
                <w:b/>
                <w:sz w:val="24"/>
              </w:rPr>
              <w:t>序号</w:t>
            </w:r>
          </w:p>
        </w:tc>
        <w:tc>
          <w:tcPr>
            <w:tcW w:w="958" w:type="pct"/>
            <w:shd w:val="clear" w:color="auto" w:fill="EEECE1"/>
            <w:vAlign w:val="center"/>
          </w:tcPr>
          <w:p w14:paraId="202C1D5B" w14:textId="77777777" w:rsidR="00876FA9" w:rsidRDefault="00016336">
            <w:pPr>
              <w:adjustRightInd w:val="0"/>
              <w:snapToGrid w:val="0"/>
              <w:jc w:val="center"/>
              <w:rPr>
                <w:rFonts w:ascii="宋体"/>
                <w:b/>
                <w:sz w:val="24"/>
              </w:rPr>
            </w:pPr>
            <w:r>
              <w:rPr>
                <w:rFonts w:ascii="宋体" w:hint="eastAsia"/>
                <w:b/>
                <w:sz w:val="24"/>
              </w:rPr>
              <w:t>服务项目</w:t>
            </w:r>
          </w:p>
        </w:tc>
        <w:tc>
          <w:tcPr>
            <w:tcW w:w="1620" w:type="pct"/>
            <w:shd w:val="clear" w:color="auto" w:fill="EEECE1"/>
            <w:vAlign w:val="center"/>
          </w:tcPr>
          <w:p w14:paraId="576EFD5B" w14:textId="77777777" w:rsidR="00876FA9" w:rsidRDefault="00016336">
            <w:pPr>
              <w:autoSpaceDE w:val="0"/>
              <w:autoSpaceDN w:val="0"/>
              <w:adjustRightInd w:val="0"/>
              <w:snapToGrid w:val="0"/>
              <w:jc w:val="center"/>
              <w:rPr>
                <w:rFonts w:ascii="宋体" w:hAnsi="宋体"/>
                <w:b/>
                <w:bCs/>
                <w:kern w:val="0"/>
                <w:sz w:val="24"/>
                <w:szCs w:val="21"/>
              </w:rPr>
            </w:pPr>
            <w:r>
              <w:rPr>
                <w:rFonts w:ascii="宋体" w:hAnsi="宋体" w:hint="eastAsia"/>
                <w:b/>
                <w:bCs/>
                <w:kern w:val="0"/>
                <w:sz w:val="24"/>
                <w:szCs w:val="21"/>
              </w:rPr>
              <w:t>服务内容</w:t>
            </w:r>
          </w:p>
        </w:tc>
        <w:tc>
          <w:tcPr>
            <w:tcW w:w="662" w:type="pct"/>
            <w:shd w:val="clear" w:color="auto" w:fill="EEECE1"/>
            <w:vAlign w:val="center"/>
          </w:tcPr>
          <w:p w14:paraId="57FA68F8" w14:textId="77777777" w:rsidR="00876FA9" w:rsidRDefault="00016336">
            <w:pPr>
              <w:adjustRightInd w:val="0"/>
              <w:snapToGrid w:val="0"/>
              <w:jc w:val="center"/>
              <w:rPr>
                <w:rFonts w:ascii="宋体"/>
                <w:b/>
                <w:sz w:val="24"/>
              </w:rPr>
            </w:pPr>
            <w:r>
              <w:rPr>
                <w:rFonts w:ascii="等线" w:hAnsi="等线" w:hint="eastAsia"/>
                <w:b/>
                <w:bCs/>
                <w:kern w:val="0"/>
                <w:sz w:val="24"/>
              </w:rPr>
              <w:t>所属行业</w:t>
            </w:r>
          </w:p>
        </w:tc>
        <w:tc>
          <w:tcPr>
            <w:tcW w:w="737" w:type="pct"/>
            <w:shd w:val="clear" w:color="auto" w:fill="EEECE1"/>
            <w:vAlign w:val="center"/>
          </w:tcPr>
          <w:p w14:paraId="3C99D4ED" w14:textId="77777777" w:rsidR="00876FA9" w:rsidRDefault="00016336">
            <w:pPr>
              <w:adjustRightInd w:val="0"/>
              <w:snapToGrid w:val="0"/>
              <w:jc w:val="center"/>
              <w:rPr>
                <w:rFonts w:ascii="等线" w:hAnsi="等线"/>
                <w:b/>
                <w:bCs/>
                <w:kern w:val="0"/>
                <w:sz w:val="24"/>
              </w:rPr>
            </w:pPr>
            <w:r>
              <w:rPr>
                <w:rFonts w:ascii="等线" w:hAnsi="等线" w:hint="eastAsia"/>
                <w:b/>
                <w:bCs/>
                <w:kern w:val="0"/>
                <w:sz w:val="24"/>
              </w:rPr>
              <w:t>预算金额（元）</w:t>
            </w:r>
          </w:p>
        </w:tc>
        <w:tc>
          <w:tcPr>
            <w:tcW w:w="736" w:type="pct"/>
            <w:shd w:val="clear" w:color="auto" w:fill="EEECE1"/>
            <w:vAlign w:val="center"/>
          </w:tcPr>
          <w:p w14:paraId="748A51F9" w14:textId="77777777" w:rsidR="00876FA9" w:rsidRDefault="00016336">
            <w:pPr>
              <w:adjustRightInd w:val="0"/>
              <w:snapToGrid w:val="0"/>
              <w:jc w:val="center"/>
              <w:rPr>
                <w:rFonts w:ascii="等线" w:hAnsi="等线"/>
                <w:b/>
                <w:bCs/>
                <w:kern w:val="0"/>
                <w:sz w:val="24"/>
              </w:rPr>
            </w:pPr>
            <w:r>
              <w:rPr>
                <w:rFonts w:ascii="等线" w:hAnsi="等线" w:hint="eastAsia"/>
                <w:b/>
                <w:bCs/>
                <w:kern w:val="0"/>
                <w:sz w:val="24"/>
              </w:rPr>
              <w:t>最高限价（元）</w:t>
            </w:r>
          </w:p>
        </w:tc>
      </w:tr>
      <w:tr w:rsidR="00876FA9" w14:paraId="42ED1054" w14:textId="77777777">
        <w:trPr>
          <w:cantSplit/>
          <w:trHeight w:val="1000"/>
          <w:jc w:val="center"/>
        </w:trPr>
        <w:tc>
          <w:tcPr>
            <w:tcW w:w="287" w:type="pct"/>
            <w:vAlign w:val="center"/>
          </w:tcPr>
          <w:p w14:paraId="024387AE" w14:textId="77777777" w:rsidR="00876FA9" w:rsidRDefault="00016336">
            <w:pPr>
              <w:adjustRightInd w:val="0"/>
              <w:snapToGrid w:val="0"/>
              <w:jc w:val="center"/>
              <w:rPr>
                <w:rFonts w:ascii="宋体"/>
                <w:bCs/>
                <w:sz w:val="24"/>
              </w:rPr>
            </w:pPr>
            <w:r>
              <w:rPr>
                <w:rFonts w:ascii="宋体" w:hint="eastAsia"/>
                <w:bCs/>
                <w:sz w:val="24"/>
              </w:rPr>
              <w:t>1</w:t>
            </w:r>
          </w:p>
        </w:tc>
        <w:tc>
          <w:tcPr>
            <w:tcW w:w="958" w:type="pct"/>
            <w:vAlign w:val="center"/>
          </w:tcPr>
          <w:p w14:paraId="73B8CA0B" w14:textId="77777777" w:rsidR="00876FA9" w:rsidRDefault="00016336">
            <w:pPr>
              <w:adjustRightInd w:val="0"/>
              <w:snapToGrid w:val="0"/>
              <w:jc w:val="center"/>
              <w:rPr>
                <w:rFonts w:ascii="宋体"/>
                <w:bCs/>
                <w:sz w:val="24"/>
              </w:rPr>
            </w:pPr>
            <w:r>
              <w:rPr>
                <w:rFonts w:ascii="宋体" w:hint="eastAsia"/>
                <w:bCs/>
                <w:sz w:val="24"/>
              </w:rPr>
              <w:t>办公软件正版化服务</w:t>
            </w:r>
          </w:p>
        </w:tc>
        <w:tc>
          <w:tcPr>
            <w:tcW w:w="1620" w:type="pct"/>
            <w:vAlign w:val="center"/>
          </w:tcPr>
          <w:p w14:paraId="132BEBCE" w14:textId="77777777" w:rsidR="00876FA9" w:rsidRDefault="00016336">
            <w:pPr>
              <w:keepNext/>
              <w:adjustRightInd w:val="0"/>
              <w:snapToGrid w:val="0"/>
              <w:jc w:val="left"/>
              <w:textAlignment w:val="center"/>
              <w:rPr>
                <w:rFonts w:ascii="宋体" w:hAnsi="宋体"/>
                <w:sz w:val="24"/>
              </w:rPr>
            </w:pPr>
            <w:r>
              <w:rPr>
                <w:rFonts w:ascii="宋体" w:hAnsi="宋体" w:hint="eastAsia"/>
                <w:sz w:val="24"/>
              </w:rPr>
              <w:t>正版化服务一年（包含安装、培训、资料准备、迎检、过检等）；</w:t>
            </w:r>
          </w:p>
          <w:p w14:paraId="1702064B" w14:textId="77777777" w:rsidR="00876FA9" w:rsidRDefault="00016336">
            <w:pPr>
              <w:keepNext/>
              <w:adjustRightInd w:val="0"/>
              <w:snapToGrid w:val="0"/>
              <w:jc w:val="left"/>
              <w:textAlignment w:val="center"/>
              <w:rPr>
                <w:rFonts w:ascii="宋体" w:hAnsi="宋体"/>
                <w:sz w:val="24"/>
              </w:rPr>
            </w:pPr>
            <w:r>
              <w:rPr>
                <w:rFonts w:ascii="宋体" w:hAnsi="宋体" w:hint="eastAsia"/>
                <w:sz w:val="24"/>
              </w:rPr>
              <w:t>提供办公软件场地授权二年，不限使用数量。</w:t>
            </w:r>
          </w:p>
        </w:tc>
        <w:tc>
          <w:tcPr>
            <w:tcW w:w="662" w:type="pct"/>
            <w:vMerge w:val="restart"/>
            <w:vAlign w:val="center"/>
          </w:tcPr>
          <w:p w14:paraId="43B83786" w14:textId="77777777" w:rsidR="00876FA9" w:rsidRDefault="00016336">
            <w:pPr>
              <w:keepNext/>
              <w:adjustRightInd w:val="0"/>
              <w:snapToGrid w:val="0"/>
              <w:jc w:val="left"/>
              <w:textAlignment w:val="center"/>
              <w:rPr>
                <w:rFonts w:ascii="宋体" w:hAnsi="宋体"/>
                <w:sz w:val="24"/>
              </w:rPr>
            </w:pPr>
            <w:r>
              <w:rPr>
                <w:rFonts w:ascii="宋体" w:hAnsi="宋体" w:hint="eastAsia"/>
                <w:kern w:val="0"/>
                <w:sz w:val="24"/>
              </w:rPr>
              <w:t>软件和信息技术服务业</w:t>
            </w:r>
          </w:p>
        </w:tc>
        <w:tc>
          <w:tcPr>
            <w:tcW w:w="737" w:type="pct"/>
            <w:vMerge w:val="restart"/>
            <w:vAlign w:val="center"/>
          </w:tcPr>
          <w:p w14:paraId="0D36E613" w14:textId="77777777" w:rsidR="00876FA9" w:rsidRDefault="00016336">
            <w:pPr>
              <w:keepNext/>
              <w:adjustRightInd w:val="0"/>
              <w:snapToGrid w:val="0"/>
              <w:jc w:val="center"/>
              <w:textAlignment w:val="center"/>
              <w:rPr>
                <w:rFonts w:ascii="宋体" w:hAnsi="宋体"/>
                <w:kern w:val="0"/>
                <w:sz w:val="24"/>
              </w:rPr>
            </w:pPr>
            <w:r>
              <w:rPr>
                <w:rFonts w:ascii="宋体" w:hAnsi="宋体" w:hint="eastAsia"/>
                <w:kern w:val="0"/>
                <w:sz w:val="24"/>
              </w:rPr>
              <w:t>6</w:t>
            </w:r>
            <w:r>
              <w:rPr>
                <w:rFonts w:ascii="宋体" w:hAnsi="宋体"/>
                <w:kern w:val="0"/>
                <w:sz w:val="24"/>
              </w:rPr>
              <w:t>00000</w:t>
            </w:r>
            <w:r>
              <w:rPr>
                <w:rFonts w:ascii="宋体" w:hAnsi="宋体" w:hint="eastAsia"/>
                <w:kern w:val="0"/>
                <w:sz w:val="24"/>
              </w:rPr>
              <w:t>.</w:t>
            </w:r>
            <w:r>
              <w:rPr>
                <w:rFonts w:ascii="宋体" w:hAnsi="宋体"/>
                <w:kern w:val="0"/>
                <w:sz w:val="24"/>
              </w:rPr>
              <w:t>00</w:t>
            </w:r>
          </w:p>
        </w:tc>
        <w:tc>
          <w:tcPr>
            <w:tcW w:w="736" w:type="pct"/>
            <w:vMerge w:val="restart"/>
            <w:vAlign w:val="center"/>
          </w:tcPr>
          <w:p w14:paraId="0E252AF1" w14:textId="77777777" w:rsidR="00876FA9" w:rsidRDefault="00016336">
            <w:pPr>
              <w:keepNext/>
              <w:adjustRightInd w:val="0"/>
              <w:snapToGrid w:val="0"/>
              <w:jc w:val="center"/>
              <w:textAlignment w:val="center"/>
              <w:rPr>
                <w:rFonts w:ascii="宋体" w:hAnsi="宋体"/>
                <w:kern w:val="0"/>
                <w:sz w:val="24"/>
              </w:rPr>
            </w:pPr>
            <w:r>
              <w:rPr>
                <w:rFonts w:ascii="宋体" w:hAnsi="宋体" w:hint="eastAsia"/>
                <w:kern w:val="0"/>
                <w:sz w:val="24"/>
              </w:rPr>
              <w:t>6</w:t>
            </w:r>
            <w:r>
              <w:rPr>
                <w:rFonts w:ascii="宋体" w:hAnsi="宋体"/>
                <w:kern w:val="0"/>
                <w:sz w:val="24"/>
              </w:rPr>
              <w:t>00000</w:t>
            </w:r>
            <w:r>
              <w:rPr>
                <w:rFonts w:ascii="宋体" w:hAnsi="宋体" w:hint="eastAsia"/>
                <w:kern w:val="0"/>
                <w:sz w:val="24"/>
              </w:rPr>
              <w:t>.</w:t>
            </w:r>
            <w:r>
              <w:rPr>
                <w:rFonts w:ascii="宋体" w:hAnsi="宋体"/>
                <w:kern w:val="0"/>
                <w:sz w:val="24"/>
              </w:rPr>
              <w:t>00</w:t>
            </w:r>
          </w:p>
        </w:tc>
      </w:tr>
      <w:tr w:rsidR="00876FA9" w14:paraId="148D94D4" w14:textId="77777777">
        <w:trPr>
          <w:cantSplit/>
          <w:trHeight w:val="506"/>
          <w:jc w:val="center"/>
        </w:trPr>
        <w:tc>
          <w:tcPr>
            <w:tcW w:w="287" w:type="pct"/>
            <w:vAlign w:val="center"/>
          </w:tcPr>
          <w:p w14:paraId="1B9849E0" w14:textId="77777777" w:rsidR="00876FA9" w:rsidRDefault="00016336">
            <w:pPr>
              <w:adjustRightInd w:val="0"/>
              <w:snapToGrid w:val="0"/>
              <w:jc w:val="center"/>
              <w:rPr>
                <w:rFonts w:ascii="宋体"/>
                <w:bCs/>
                <w:sz w:val="24"/>
              </w:rPr>
            </w:pPr>
            <w:r>
              <w:rPr>
                <w:rFonts w:ascii="宋体" w:hint="eastAsia"/>
                <w:bCs/>
                <w:sz w:val="24"/>
              </w:rPr>
              <w:t>2</w:t>
            </w:r>
          </w:p>
        </w:tc>
        <w:tc>
          <w:tcPr>
            <w:tcW w:w="958" w:type="pct"/>
            <w:vAlign w:val="center"/>
          </w:tcPr>
          <w:p w14:paraId="3C56C44E" w14:textId="77777777" w:rsidR="00876FA9" w:rsidRDefault="00016336">
            <w:pPr>
              <w:adjustRightInd w:val="0"/>
              <w:snapToGrid w:val="0"/>
              <w:jc w:val="center"/>
              <w:rPr>
                <w:rFonts w:ascii="宋体"/>
                <w:bCs/>
                <w:sz w:val="24"/>
              </w:rPr>
            </w:pPr>
            <w:r>
              <w:rPr>
                <w:rFonts w:ascii="宋体" w:hint="eastAsia"/>
                <w:bCs/>
                <w:sz w:val="24"/>
              </w:rPr>
              <w:t>操作系统正版化服务</w:t>
            </w:r>
          </w:p>
        </w:tc>
        <w:tc>
          <w:tcPr>
            <w:tcW w:w="1620" w:type="pct"/>
            <w:vAlign w:val="center"/>
          </w:tcPr>
          <w:p w14:paraId="67B5CB6F" w14:textId="77777777" w:rsidR="00876FA9" w:rsidRDefault="00016336">
            <w:pPr>
              <w:keepNext/>
              <w:adjustRightInd w:val="0"/>
              <w:snapToGrid w:val="0"/>
              <w:jc w:val="left"/>
              <w:textAlignment w:val="center"/>
              <w:rPr>
                <w:rFonts w:ascii="宋体" w:hAnsi="宋体"/>
                <w:sz w:val="24"/>
              </w:rPr>
            </w:pPr>
            <w:r>
              <w:rPr>
                <w:rFonts w:ascii="宋体" w:hAnsi="宋体" w:hint="eastAsia"/>
                <w:sz w:val="24"/>
              </w:rPr>
              <w:t>正版化服务一年（包含安装、培训、资料准备、迎检、过检等）。</w:t>
            </w:r>
          </w:p>
        </w:tc>
        <w:tc>
          <w:tcPr>
            <w:tcW w:w="662" w:type="pct"/>
            <w:vMerge/>
            <w:vAlign w:val="center"/>
          </w:tcPr>
          <w:p w14:paraId="444A5F21" w14:textId="77777777" w:rsidR="00876FA9" w:rsidRDefault="00876FA9">
            <w:pPr>
              <w:keepNext/>
              <w:adjustRightInd w:val="0"/>
              <w:snapToGrid w:val="0"/>
              <w:jc w:val="center"/>
              <w:textAlignment w:val="center"/>
              <w:rPr>
                <w:rFonts w:ascii="宋体" w:hAnsi="宋体"/>
                <w:sz w:val="24"/>
              </w:rPr>
            </w:pPr>
          </w:p>
        </w:tc>
        <w:tc>
          <w:tcPr>
            <w:tcW w:w="737" w:type="pct"/>
            <w:vMerge/>
          </w:tcPr>
          <w:p w14:paraId="74304DDA" w14:textId="77777777" w:rsidR="00876FA9" w:rsidRDefault="00876FA9">
            <w:pPr>
              <w:keepNext/>
              <w:adjustRightInd w:val="0"/>
              <w:snapToGrid w:val="0"/>
              <w:jc w:val="left"/>
              <w:textAlignment w:val="center"/>
              <w:rPr>
                <w:rFonts w:ascii="宋体" w:hAnsi="宋体"/>
                <w:sz w:val="24"/>
              </w:rPr>
            </w:pPr>
          </w:p>
        </w:tc>
        <w:tc>
          <w:tcPr>
            <w:tcW w:w="736" w:type="pct"/>
            <w:vMerge/>
          </w:tcPr>
          <w:p w14:paraId="7C278E5E" w14:textId="77777777" w:rsidR="00876FA9" w:rsidRDefault="00876FA9">
            <w:pPr>
              <w:keepNext/>
              <w:adjustRightInd w:val="0"/>
              <w:snapToGrid w:val="0"/>
              <w:jc w:val="left"/>
              <w:textAlignment w:val="center"/>
              <w:rPr>
                <w:rFonts w:ascii="宋体" w:hAnsi="宋体"/>
                <w:sz w:val="24"/>
              </w:rPr>
            </w:pPr>
          </w:p>
        </w:tc>
      </w:tr>
      <w:tr w:rsidR="00876FA9" w14:paraId="429C9CF6" w14:textId="77777777">
        <w:trPr>
          <w:cantSplit/>
          <w:trHeight w:val="530"/>
          <w:jc w:val="center"/>
        </w:trPr>
        <w:tc>
          <w:tcPr>
            <w:tcW w:w="287" w:type="pct"/>
            <w:vAlign w:val="center"/>
          </w:tcPr>
          <w:p w14:paraId="1693330E" w14:textId="77777777" w:rsidR="00876FA9" w:rsidRDefault="00016336">
            <w:pPr>
              <w:adjustRightInd w:val="0"/>
              <w:snapToGrid w:val="0"/>
              <w:jc w:val="center"/>
              <w:rPr>
                <w:rFonts w:ascii="宋体"/>
                <w:bCs/>
                <w:sz w:val="24"/>
              </w:rPr>
            </w:pPr>
            <w:r>
              <w:rPr>
                <w:rFonts w:ascii="宋体" w:hint="eastAsia"/>
                <w:bCs/>
                <w:sz w:val="24"/>
              </w:rPr>
              <w:t>3</w:t>
            </w:r>
          </w:p>
        </w:tc>
        <w:tc>
          <w:tcPr>
            <w:tcW w:w="958" w:type="pct"/>
            <w:vAlign w:val="center"/>
          </w:tcPr>
          <w:p w14:paraId="281A4FBE" w14:textId="77777777" w:rsidR="00876FA9" w:rsidRDefault="00016336">
            <w:pPr>
              <w:adjustRightInd w:val="0"/>
              <w:snapToGrid w:val="0"/>
              <w:jc w:val="center"/>
              <w:rPr>
                <w:rFonts w:ascii="宋体"/>
                <w:bCs/>
                <w:sz w:val="24"/>
              </w:rPr>
            </w:pPr>
            <w:r>
              <w:rPr>
                <w:rFonts w:ascii="宋体" w:hint="eastAsia"/>
                <w:bCs/>
                <w:sz w:val="24"/>
              </w:rPr>
              <w:t>管理平台</w:t>
            </w:r>
          </w:p>
        </w:tc>
        <w:tc>
          <w:tcPr>
            <w:tcW w:w="1620" w:type="pct"/>
            <w:vAlign w:val="center"/>
          </w:tcPr>
          <w:p w14:paraId="1471F395" w14:textId="77777777" w:rsidR="00876FA9" w:rsidRDefault="00016336">
            <w:pPr>
              <w:keepNext/>
              <w:adjustRightInd w:val="0"/>
              <w:snapToGrid w:val="0"/>
              <w:jc w:val="left"/>
              <w:textAlignment w:val="center"/>
              <w:rPr>
                <w:rFonts w:ascii="宋体" w:hAnsi="宋体"/>
                <w:sz w:val="24"/>
              </w:rPr>
            </w:pPr>
            <w:r>
              <w:rPr>
                <w:rFonts w:ascii="宋体" w:hAnsi="宋体" w:hint="eastAsia"/>
                <w:sz w:val="24"/>
              </w:rPr>
              <w:t>提供正版软件管理服务平台，满足对本次采购和其它软件的统一管理</w:t>
            </w:r>
          </w:p>
        </w:tc>
        <w:tc>
          <w:tcPr>
            <w:tcW w:w="662" w:type="pct"/>
            <w:vMerge/>
            <w:vAlign w:val="center"/>
          </w:tcPr>
          <w:p w14:paraId="729A6082" w14:textId="77777777" w:rsidR="00876FA9" w:rsidRDefault="00876FA9">
            <w:pPr>
              <w:keepNext/>
              <w:adjustRightInd w:val="0"/>
              <w:snapToGrid w:val="0"/>
              <w:jc w:val="center"/>
              <w:textAlignment w:val="center"/>
              <w:rPr>
                <w:rFonts w:ascii="宋体" w:hAnsi="宋体"/>
                <w:sz w:val="24"/>
              </w:rPr>
            </w:pPr>
          </w:p>
        </w:tc>
        <w:tc>
          <w:tcPr>
            <w:tcW w:w="737" w:type="pct"/>
            <w:vMerge/>
          </w:tcPr>
          <w:p w14:paraId="27756313" w14:textId="77777777" w:rsidR="00876FA9" w:rsidRDefault="00876FA9">
            <w:pPr>
              <w:keepNext/>
              <w:adjustRightInd w:val="0"/>
              <w:snapToGrid w:val="0"/>
              <w:jc w:val="left"/>
              <w:textAlignment w:val="center"/>
              <w:rPr>
                <w:rFonts w:ascii="宋体" w:hAnsi="宋体"/>
                <w:sz w:val="24"/>
              </w:rPr>
            </w:pPr>
          </w:p>
        </w:tc>
        <w:tc>
          <w:tcPr>
            <w:tcW w:w="736" w:type="pct"/>
            <w:vMerge/>
          </w:tcPr>
          <w:p w14:paraId="5D668F84" w14:textId="77777777" w:rsidR="00876FA9" w:rsidRDefault="00876FA9">
            <w:pPr>
              <w:keepNext/>
              <w:adjustRightInd w:val="0"/>
              <w:snapToGrid w:val="0"/>
              <w:jc w:val="left"/>
              <w:textAlignment w:val="center"/>
              <w:rPr>
                <w:rFonts w:ascii="宋体" w:hAnsi="宋体"/>
                <w:sz w:val="24"/>
              </w:rPr>
            </w:pPr>
          </w:p>
        </w:tc>
      </w:tr>
    </w:tbl>
    <w:p w14:paraId="0D3E5353" w14:textId="77777777" w:rsidR="00876FA9" w:rsidRDefault="00876FA9">
      <w:pPr>
        <w:tabs>
          <w:tab w:val="left" w:pos="540"/>
        </w:tabs>
        <w:snapToGrid w:val="0"/>
        <w:spacing w:line="360" w:lineRule="auto"/>
        <w:rPr>
          <w:rFonts w:ascii="宋体" w:hAnsi="宋体" w:cs="Courier New"/>
          <w:b/>
          <w:sz w:val="24"/>
        </w:rPr>
      </w:pPr>
    </w:p>
    <w:p w14:paraId="2B0F5558" w14:textId="77777777" w:rsidR="00876FA9" w:rsidRDefault="00016336">
      <w:pPr>
        <w:numPr>
          <w:ilvl w:val="0"/>
          <w:numId w:val="20"/>
        </w:numPr>
        <w:tabs>
          <w:tab w:val="left" w:pos="540"/>
        </w:tabs>
        <w:autoSpaceDE w:val="0"/>
        <w:autoSpaceDN w:val="0"/>
        <w:adjustRightInd w:val="0"/>
        <w:snapToGrid w:val="0"/>
        <w:spacing w:line="360" w:lineRule="auto"/>
        <w:jc w:val="left"/>
        <w:rPr>
          <w:rFonts w:ascii="宋体" w:hAnsi="宋体" w:cs="Courier New"/>
          <w:b/>
          <w:sz w:val="24"/>
        </w:rPr>
      </w:pPr>
      <w:r>
        <w:rPr>
          <w:rFonts w:ascii="宋体" w:hAnsi="宋体" w:cs="Courier New" w:hint="eastAsia"/>
          <w:b/>
          <w:sz w:val="24"/>
        </w:rPr>
        <w:t>项目服务内容</w:t>
      </w:r>
      <w:r>
        <w:rPr>
          <w:rFonts w:ascii="宋体" w:hAnsi="宋体" w:hint="eastAsia"/>
          <w:b/>
          <w:kern w:val="0"/>
          <w:sz w:val="24"/>
        </w:rPr>
        <w:t>或项目建设标准</w:t>
      </w:r>
      <w:r>
        <w:rPr>
          <w:rFonts w:ascii="宋体" w:hAnsi="宋体" w:cs="Courier New" w:hint="eastAsia"/>
          <w:b/>
          <w:sz w:val="24"/>
        </w:rPr>
        <w:t>:</w:t>
      </w:r>
    </w:p>
    <w:p w14:paraId="0649E1AC" w14:textId="77777777" w:rsidR="00876FA9" w:rsidRDefault="00016336">
      <w:pPr>
        <w:spacing w:line="360" w:lineRule="auto"/>
        <w:ind w:firstLineChars="200" w:firstLine="482"/>
        <w:rPr>
          <w:rFonts w:ascii="宋体" w:hAnsi="宋体"/>
          <w:b/>
          <w:sz w:val="24"/>
        </w:rPr>
      </w:pPr>
      <w:r>
        <w:rPr>
          <w:rFonts w:ascii="宋体" w:hAnsi="宋体" w:hint="eastAsia"/>
          <w:b/>
          <w:sz w:val="24"/>
        </w:rPr>
        <w:t>（一）成都市金牛区教育系统软件正版化服务基本要求：</w:t>
      </w:r>
    </w:p>
    <w:p w14:paraId="5B6328A6" w14:textId="77777777" w:rsidR="00876FA9" w:rsidRDefault="0001633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全区教育系统计算机终端操作系统及办公软件的正版软件资源普及和应用服务。</w:t>
      </w:r>
    </w:p>
    <w:p w14:paraId="061B45BE" w14:textId="77777777" w:rsidR="00876FA9" w:rsidRDefault="00016336">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全区教育系统软件正版化工作技术咨询、支持、指导服务。</w:t>
      </w:r>
    </w:p>
    <w:p w14:paraId="5F4F50E7" w14:textId="77777777" w:rsidR="00876FA9" w:rsidRDefault="00016336">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范围：金牛区教育系统各学校（单位）固定资产电脑和教职工电脑、笔记本；服务期内新增的计算机不再加收其他任何服务费用。</w:t>
      </w:r>
    </w:p>
    <w:p w14:paraId="00DFA7AE"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软件部署、升级：根据采购人要求提供软件授权、平台部署调试，在服务期内</w:t>
      </w:r>
      <w:r>
        <w:rPr>
          <w:rFonts w:ascii="宋体" w:hAnsi="宋体" w:hint="eastAsia"/>
          <w:sz w:val="24"/>
        </w:rPr>
        <w:lastRenderedPageBreak/>
        <w:t>软件如有升级版本，服务对升级版本同样有效。（实质性要求，提供承诺函，格式自拟，并加盖</w:t>
      </w:r>
      <w:r>
        <w:rPr>
          <w:rFonts w:ascii="宋体" w:hAnsi="宋体" w:hint="eastAsia"/>
          <w:sz w:val="24"/>
        </w:rPr>
        <w:t>响应</w:t>
      </w:r>
      <w:r>
        <w:rPr>
          <w:rFonts w:ascii="宋体" w:hAnsi="宋体" w:hint="eastAsia"/>
          <w:sz w:val="24"/>
        </w:rPr>
        <w:t>供应商公章</w:t>
      </w:r>
      <w:r>
        <w:rPr>
          <w:rFonts w:ascii="宋体" w:hAnsi="宋体" w:hint="eastAsia"/>
          <w:sz w:val="24"/>
        </w:rPr>
        <w:t>。</w:t>
      </w:r>
      <w:r>
        <w:rPr>
          <w:rFonts w:ascii="宋体" w:hAnsi="宋体" w:hint="eastAsia"/>
          <w:sz w:val="24"/>
        </w:rPr>
        <w:t>）</w:t>
      </w:r>
    </w:p>
    <w:p w14:paraId="1F30780F" w14:textId="77777777" w:rsidR="00876FA9" w:rsidRDefault="00016336">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正版化服务：提供定期巡检、版本升级、更新服务、技术支持、使用技巧培训、正版化资料整理（包括正版化检查资料整理、迎检、过检）等服务。</w:t>
      </w:r>
    </w:p>
    <w:p w14:paraId="217A939F" w14:textId="77777777" w:rsidR="00876FA9" w:rsidRDefault="00016336">
      <w:pPr>
        <w:spacing w:line="360" w:lineRule="auto"/>
        <w:ind w:firstLineChars="200" w:firstLine="482"/>
        <w:rPr>
          <w:rFonts w:ascii="宋体" w:hAnsi="宋体"/>
          <w:b/>
          <w:sz w:val="24"/>
        </w:rPr>
      </w:pPr>
      <w:r>
        <w:rPr>
          <w:rFonts w:ascii="宋体" w:hAnsi="宋体" w:hint="eastAsia"/>
          <w:b/>
          <w:sz w:val="24"/>
        </w:rPr>
        <w:t>（二）办公软件参数要求</w:t>
      </w:r>
    </w:p>
    <w:p w14:paraId="767DF444" w14:textId="77777777" w:rsidR="00876FA9" w:rsidRDefault="0001633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国产办公套件，提供文字处理、电子表格、演示文稿等功能模块，</w:t>
      </w:r>
      <w:r>
        <w:rPr>
          <w:rFonts w:ascii="宋体" w:hAnsi="宋体" w:hint="eastAsia"/>
          <w:sz w:val="24"/>
        </w:rPr>
        <w:t xml:space="preserve"> </w:t>
      </w:r>
      <w:r>
        <w:rPr>
          <w:rFonts w:ascii="宋体" w:hAnsi="宋体" w:hint="eastAsia"/>
          <w:sz w:val="24"/>
        </w:rPr>
        <w:t>支持</w:t>
      </w:r>
      <w:r>
        <w:rPr>
          <w:rFonts w:ascii="宋体" w:hAnsi="宋体" w:hint="eastAsia"/>
          <w:sz w:val="24"/>
        </w:rPr>
        <w:t>PDF</w:t>
      </w:r>
      <w:r>
        <w:rPr>
          <w:rFonts w:ascii="宋体" w:hAnsi="宋体" w:hint="eastAsia"/>
          <w:sz w:val="24"/>
        </w:rPr>
        <w:t>阅读和转换，支持中文办公软件文档标准格式（</w:t>
      </w:r>
      <w:r>
        <w:rPr>
          <w:rFonts w:ascii="宋体" w:hAnsi="宋体" w:hint="eastAsia"/>
          <w:sz w:val="24"/>
        </w:rPr>
        <w:t>UOF</w:t>
      </w:r>
      <w:r>
        <w:rPr>
          <w:rFonts w:ascii="宋体" w:hAnsi="宋体" w:hint="eastAsia"/>
          <w:sz w:val="24"/>
        </w:rPr>
        <w:t>）。</w:t>
      </w:r>
    </w:p>
    <w:p w14:paraId="5910D16C"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软件产品提供窗口多组件</w:t>
      </w:r>
      <w:r>
        <w:rPr>
          <w:rFonts w:ascii="宋体" w:hAnsi="宋体" w:hint="eastAsia"/>
          <w:sz w:val="24"/>
        </w:rPr>
        <w:t>/</w:t>
      </w:r>
      <w:r>
        <w:rPr>
          <w:rFonts w:ascii="宋体" w:hAnsi="宋体" w:hint="eastAsia"/>
          <w:sz w:val="24"/>
        </w:rPr>
        <w:t>整合模式，支持进行单窗口多标签的拆分与组合，同时支持按文件类型进行多窗口多标签的拆分模式，且在多窗口模式下支持在系统任务栏显示多主窗口，可以通过</w:t>
      </w:r>
      <w:r>
        <w:rPr>
          <w:rFonts w:ascii="宋体" w:hAnsi="宋体" w:hint="eastAsia"/>
          <w:sz w:val="24"/>
        </w:rPr>
        <w:t>ALT+TAB</w:t>
      </w:r>
      <w:r>
        <w:rPr>
          <w:rFonts w:ascii="宋体" w:hAnsi="宋体" w:hint="eastAsia"/>
          <w:sz w:val="24"/>
        </w:rPr>
        <w:t>快捷键来回切换查看多个文档。</w:t>
      </w:r>
    </w:p>
    <w:p w14:paraId="753EF014"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文字处理、电子表格、文档演示三大应用均支持输出</w:t>
      </w:r>
      <w:r>
        <w:rPr>
          <w:rFonts w:ascii="宋体" w:hAnsi="宋体" w:hint="eastAsia"/>
          <w:sz w:val="24"/>
        </w:rPr>
        <w:t>OFD</w:t>
      </w:r>
      <w:r>
        <w:rPr>
          <w:rFonts w:ascii="宋体" w:hAnsi="宋体" w:hint="eastAsia"/>
          <w:sz w:val="24"/>
        </w:rPr>
        <w:t>并提供二次开发接口；在文字模块中，能在输出</w:t>
      </w:r>
      <w:r>
        <w:rPr>
          <w:rFonts w:ascii="宋体" w:hAnsi="宋体" w:hint="eastAsia"/>
          <w:sz w:val="24"/>
        </w:rPr>
        <w:t>OFD</w:t>
      </w:r>
      <w:r>
        <w:rPr>
          <w:rFonts w:ascii="宋体" w:hAnsi="宋体" w:hint="eastAsia"/>
          <w:sz w:val="24"/>
        </w:rPr>
        <w:t>文件前，能够对输出效果直接预览</w:t>
      </w:r>
    </w:p>
    <w:p w14:paraId="0A8D12ED" w14:textId="77777777" w:rsidR="00876FA9" w:rsidRDefault="00016336">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软件产品内置主题功能，能</w:t>
      </w:r>
      <w:r>
        <w:rPr>
          <w:rFonts w:ascii="宋体" w:hAnsi="宋体" w:hint="eastAsia"/>
          <w:sz w:val="24"/>
        </w:rPr>
        <w:t>够快速高效格式化文档，可以对文档的样式、颜色、字体进行统一的设置。</w:t>
      </w:r>
    </w:p>
    <w:p w14:paraId="611BB1B0"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文字模块支持“翻译”功能，能支持</w:t>
      </w:r>
      <w:r>
        <w:rPr>
          <w:rFonts w:ascii="宋体" w:hAnsi="宋体" w:hint="eastAsia"/>
          <w:sz w:val="24"/>
        </w:rPr>
        <w:t>7</w:t>
      </w:r>
      <w:r>
        <w:rPr>
          <w:rFonts w:ascii="宋体" w:hAnsi="宋体" w:hint="eastAsia"/>
          <w:sz w:val="24"/>
        </w:rPr>
        <w:t>种语言（中文，英语，韩语，日语，法语，德语，西班牙语）互相翻译转换，支持截图取字功能。</w:t>
      </w:r>
    </w:p>
    <w:p w14:paraId="7E7C917D" w14:textId="77777777" w:rsidR="00876FA9" w:rsidRDefault="00016336">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表格模块支持筛选计数功能，需支持内容筛选、颜色筛选和文本筛选；满足筛选唯一项和重复项，支持列表反选；支持筛选列表计数及升降排序；筛选后支持统计图表分析，导出列表与计数。</w:t>
      </w:r>
    </w:p>
    <w:p w14:paraId="0BE65F7A" w14:textId="77777777" w:rsidR="00876FA9" w:rsidRDefault="00016336">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演示模块支持文件打包功能，可直接将插入演示中的文件进行打包，与原文件整合成一个文件，被插入的文件不受演示文件的移动而发生文件属性的改变（演</w:t>
      </w:r>
      <w:r>
        <w:rPr>
          <w:rFonts w:ascii="宋体" w:hAnsi="宋体" w:hint="eastAsia"/>
          <w:sz w:val="24"/>
        </w:rPr>
        <w:t>示文件移动后能保证被插入的文件能正常打开）。</w:t>
      </w:r>
      <w:r>
        <w:rPr>
          <w:rFonts w:ascii="宋体" w:hAnsi="宋体" w:hint="eastAsia"/>
          <w:sz w:val="24"/>
        </w:rPr>
        <w:t xml:space="preserve">  </w:t>
      </w:r>
    </w:p>
    <w:p w14:paraId="1FE97090"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初始提供</w:t>
      </w:r>
      <w:r>
        <w:rPr>
          <w:rFonts w:ascii="宋体" w:hAnsi="宋体" w:hint="eastAsia"/>
          <w:sz w:val="24"/>
        </w:rPr>
        <w:t>2000</w:t>
      </w:r>
      <w:r>
        <w:rPr>
          <w:rFonts w:ascii="宋体" w:hAnsi="宋体" w:hint="eastAsia"/>
          <w:sz w:val="24"/>
        </w:rPr>
        <w:t>个云服务账号，每个账号</w:t>
      </w:r>
      <w:r>
        <w:rPr>
          <w:rFonts w:ascii="宋体" w:hAnsi="宋体" w:hint="eastAsia"/>
          <w:sz w:val="24"/>
        </w:rPr>
        <w:t>100G</w:t>
      </w:r>
      <w:r>
        <w:rPr>
          <w:rFonts w:ascii="宋体" w:hAnsi="宋体" w:hint="eastAsia"/>
          <w:sz w:val="24"/>
        </w:rPr>
        <w:t>云空间存储。后期根据实际需求动态增加云服务账号。</w:t>
      </w:r>
    </w:p>
    <w:p w14:paraId="5990025A"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云服务产品支持远程会议，可以在手机端、</w:t>
      </w:r>
      <w:r>
        <w:rPr>
          <w:rFonts w:ascii="宋体" w:hAnsi="宋体" w:hint="eastAsia"/>
          <w:sz w:val="24"/>
        </w:rPr>
        <w:t>Web</w:t>
      </w:r>
      <w:r>
        <w:rPr>
          <w:rFonts w:ascii="宋体" w:hAnsi="宋体" w:hint="eastAsia"/>
          <w:sz w:val="24"/>
        </w:rPr>
        <w:t>端轻松发起语音和视频会议，多人同步针对文档随时进行讨论。</w:t>
      </w:r>
    </w:p>
    <w:p w14:paraId="04B71FD3"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云服务产品支持创建表单快速收集数据，支持创建在线考试试卷。</w:t>
      </w:r>
    </w:p>
    <w:p w14:paraId="004C8F10" w14:textId="77777777" w:rsidR="00876FA9" w:rsidRDefault="00016336">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云服务产品支持创建多个主题日历、新建不同日历下的日程安排，支持日历或者单一日程的共享，支持日程提醒和变更消息推送，支持共享日历权限分配（参与者是否可编辑、可查看具体内容还是忙闲状</w:t>
      </w:r>
      <w:r>
        <w:rPr>
          <w:rFonts w:ascii="宋体" w:hAnsi="宋体" w:hint="eastAsia"/>
          <w:sz w:val="24"/>
        </w:rPr>
        <w:t>态）等。</w:t>
      </w:r>
    </w:p>
    <w:p w14:paraId="14190F23" w14:textId="77777777" w:rsidR="00876FA9" w:rsidRDefault="00016336">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12.</w:t>
      </w:r>
      <w:r>
        <w:rPr>
          <w:rFonts w:ascii="宋体" w:hAnsi="宋体" w:hint="eastAsia"/>
          <w:sz w:val="24"/>
        </w:rPr>
        <w:t>云服务产品支持网页端在线创建思维导图、流程图。</w:t>
      </w:r>
    </w:p>
    <w:p w14:paraId="20667FA5" w14:textId="77777777" w:rsidR="00876FA9" w:rsidRDefault="00016336">
      <w:pPr>
        <w:spacing w:line="360" w:lineRule="auto"/>
        <w:ind w:firstLineChars="200" w:firstLine="482"/>
        <w:rPr>
          <w:rFonts w:ascii="宋体" w:hAnsi="宋体"/>
          <w:b/>
          <w:sz w:val="24"/>
        </w:rPr>
      </w:pPr>
      <w:r>
        <w:rPr>
          <w:rFonts w:ascii="宋体" w:hAnsi="宋体" w:hint="eastAsia"/>
          <w:b/>
          <w:sz w:val="24"/>
        </w:rPr>
        <w:t>（三）操作系统参数要求</w:t>
      </w:r>
    </w:p>
    <w:p w14:paraId="173B9B31" w14:textId="77777777" w:rsidR="00876FA9" w:rsidRDefault="0001633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提供不低于</w:t>
      </w:r>
      <w:r>
        <w:rPr>
          <w:rFonts w:ascii="宋体" w:hAnsi="宋体"/>
          <w:sz w:val="24"/>
        </w:rPr>
        <w:t>50</w:t>
      </w:r>
      <w:r>
        <w:rPr>
          <w:rFonts w:ascii="宋体" w:hAnsi="宋体" w:hint="eastAsia"/>
          <w:sz w:val="24"/>
        </w:rPr>
        <w:t>套国产操作系统授权服务，对金牛区教育系统各学校（单位）共不低于</w:t>
      </w:r>
      <w:r>
        <w:rPr>
          <w:rFonts w:ascii="宋体" w:hAnsi="宋体"/>
          <w:sz w:val="24"/>
        </w:rPr>
        <w:t>20</w:t>
      </w:r>
      <w:r>
        <w:rPr>
          <w:rFonts w:ascii="宋体" w:hAnsi="宋体" w:hint="eastAsia"/>
          <w:sz w:val="24"/>
        </w:rPr>
        <w:t>台计算机进行操作系统安装、维护及兼容性测试服务。</w:t>
      </w:r>
    </w:p>
    <w:p w14:paraId="64BD5FF8" w14:textId="77777777" w:rsidR="00876FA9" w:rsidRDefault="00016336">
      <w:pPr>
        <w:spacing w:line="360" w:lineRule="auto"/>
        <w:ind w:firstLineChars="200" w:firstLine="480"/>
        <w:rPr>
          <w:rFonts w:ascii="宋体" w:hAnsi="宋体"/>
          <w:sz w:val="24"/>
        </w:rPr>
      </w:pPr>
      <w:r>
        <w:rPr>
          <w:rFonts w:ascii="宋体" w:hAnsi="宋体" w:hint="eastAsia"/>
          <w:sz w:val="24"/>
        </w:rPr>
        <w:t>2.64</w:t>
      </w:r>
      <w:r>
        <w:rPr>
          <w:rFonts w:ascii="宋体" w:hAnsi="宋体" w:hint="eastAsia"/>
          <w:sz w:val="24"/>
        </w:rPr>
        <w:t>位操作系统，兼容</w:t>
      </w:r>
      <w:proofErr w:type="spellStart"/>
      <w:r>
        <w:rPr>
          <w:rFonts w:ascii="宋体" w:hAnsi="宋体" w:hint="eastAsia"/>
          <w:sz w:val="24"/>
        </w:rPr>
        <w:t>cpu</w:t>
      </w:r>
      <w:proofErr w:type="spellEnd"/>
      <w:r>
        <w:rPr>
          <w:rFonts w:ascii="宋体" w:hAnsi="宋体" w:hint="eastAsia"/>
          <w:sz w:val="24"/>
        </w:rPr>
        <w:t>飞腾、鲲鹏、龙芯、海光、兆芯、申威，</w:t>
      </w:r>
      <w:r>
        <w:rPr>
          <w:rFonts w:ascii="宋体" w:hAnsi="宋体" w:hint="eastAsia"/>
          <w:sz w:val="24"/>
        </w:rPr>
        <w:t>intel</w:t>
      </w:r>
      <w:r>
        <w:rPr>
          <w:rFonts w:ascii="宋体" w:hAnsi="宋体" w:hint="eastAsia"/>
          <w:sz w:val="24"/>
        </w:rPr>
        <w:t>，</w:t>
      </w:r>
      <w:r>
        <w:rPr>
          <w:rFonts w:ascii="宋体" w:hAnsi="宋体" w:hint="eastAsia"/>
          <w:sz w:val="24"/>
        </w:rPr>
        <w:t>AMD</w:t>
      </w:r>
      <w:r>
        <w:rPr>
          <w:rFonts w:ascii="宋体" w:hAnsi="宋体" w:hint="eastAsia"/>
          <w:sz w:val="24"/>
        </w:rPr>
        <w:t>等。</w:t>
      </w:r>
    </w:p>
    <w:p w14:paraId="50179DA3" w14:textId="77777777" w:rsidR="00876FA9" w:rsidRDefault="00016336">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支持双屏扩展。</w:t>
      </w:r>
    </w:p>
    <w:p w14:paraId="35074950" w14:textId="77777777" w:rsidR="00876FA9" w:rsidRDefault="00016336">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内核</w:t>
      </w:r>
      <w:r>
        <w:rPr>
          <w:rFonts w:ascii="宋体" w:hAnsi="宋体" w:hint="eastAsia"/>
          <w:sz w:val="24"/>
        </w:rPr>
        <w:t>4.4</w:t>
      </w:r>
      <w:r>
        <w:rPr>
          <w:rFonts w:ascii="宋体" w:hAnsi="宋体" w:hint="eastAsia"/>
          <w:sz w:val="24"/>
        </w:rPr>
        <w:t>及以上，支持</w:t>
      </w:r>
      <w:r>
        <w:rPr>
          <w:rFonts w:ascii="宋体" w:hAnsi="宋体" w:hint="eastAsia"/>
          <w:sz w:val="24"/>
        </w:rPr>
        <w:t>Ext3</w:t>
      </w:r>
      <w:r>
        <w:rPr>
          <w:rFonts w:ascii="宋体" w:hAnsi="宋体" w:hint="eastAsia"/>
          <w:sz w:val="24"/>
        </w:rPr>
        <w:t>、</w:t>
      </w:r>
      <w:r>
        <w:rPr>
          <w:rFonts w:ascii="宋体" w:hAnsi="宋体" w:hint="eastAsia"/>
          <w:sz w:val="24"/>
        </w:rPr>
        <w:t>Ext4</w:t>
      </w:r>
      <w:r>
        <w:rPr>
          <w:rFonts w:ascii="宋体" w:hAnsi="宋体" w:hint="eastAsia"/>
          <w:sz w:val="24"/>
        </w:rPr>
        <w:t>、</w:t>
      </w:r>
      <w:r>
        <w:rPr>
          <w:rFonts w:ascii="宋体" w:hAnsi="宋体" w:hint="eastAsia"/>
          <w:sz w:val="24"/>
        </w:rPr>
        <w:t>XFS</w:t>
      </w:r>
      <w:r>
        <w:rPr>
          <w:rFonts w:ascii="宋体" w:hAnsi="宋体" w:hint="eastAsia"/>
          <w:sz w:val="24"/>
        </w:rPr>
        <w:t>、</w:t>
      </w:r>
      <w:r>
        <w:rPr>
          <w:rFonts w:ascii="宋体" w:hAnsi="宋体" w:hint="eastAsia"/>
          <w:sz w:val="24"/>
        </w:rPr>
        <w:t>NTFS</w:t>
      </w:r>
      <w:r>
        <w:rPr>
          <w:rFonts w:ascii="宋体" w:hAnsi="宋体" w:hint="eastAsia"/>
          <w:sz w:val="24"/>
        </w:rPr>
        <w:t>等文件系统。</w:t>
      </w:r>
    </w:p>
    <w:p w14:paraId="73944665"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一体化安全体系，确保系统安全。</w:t>
      </w:r>
    </w:p>
    <w:p w14:paraId="1A5D83B5"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支持多策略访问控制机制，支持国密算法，支持可信计算。</w:t>
      </w:r>
    </w:p>
    <w:p w14:paraId="109289B4" w14:textId="77777777" w:rsidR="00876FA9" w:rsidRDefault="00016336">
      <w:pPr>
        <w:spacing w:line="360" w:lineRule="auto"/>
        <w:ind w:firstLineChars="200" w:firstLine="482"/>
        <w:rPr>
          <w:rFonts w:ascii="宋体" w:hAnsi="宋体"/>
          <w:sz w:val="24"/>
        </w:rPr>
      </w:pPr>
      <w:r>
        <w:rPr>
          <w:rFonts w:ascii="宋体" w:hAnsi="宋体" w:hint="eastAsia"/>
          <w:b/>
          <w:sz w:val="24"/>
        </w:rPr>
        <w:t>（四）管理平台参数要求</w:t>
      </w:r>
    </w:p>
    <w:p w14:paraId="60B974C9" w14:textId="77777777" w:rsidR="00876FA9" w:rsidRDefault="00016336">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提供正版软件管理服务平台，满足对本次采购和其它软件的统一管理。</w:t>
      </w:r>
    </w:p>
    <w:p w14:paraId="45C23E47"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b/>
          <w:sz w:val="24"/>
        </w:rPr>
        <w:t>（五）</w:t>
      </w:r>
      <w:r>
        <w:rPr>
          <w:rFonts w:ascii="宋体" w:hAnsi="宋体" w:hint="eastAsia"/>
          <w:sz w:val="24"/>
        </w:rPr>
        <w:t>服务要求（实质性要求，提供承诺函，格式自拟，并加盖</w:t>
      </w:r>
      <w:r>
        <w:rPr>
          <w:rFonts w:ascii="宋体" w:hAnsi="宋体" w:hint="eastAsia"/>
          <w:sz w:val="24"/>
        </w:rPr>
        <w:t>响应</w:t>
      </w:r>
      <w:r>
        <w:rPr>
          <w:rFonts w:ascii="宋体" w:hAnsi="宋体" w:hint="eastAsia"/>
          <w:sz w:val="24"/>
        </w:rPr>
        <w:t>供应商公章</w:t>
      </w:r>
      <w:r>
        <w:rPr>
          <w:rFonts w:ascii="宋体" w:hAnsi="宋体" w:hint="eastAsia"/>
          <w:sz w:val="24"/>
        </w:rPr>
        <w:t>。</w:t>
      </w:r>
      <w:r>
        <w:rPr>
          <w:rFonts w:ascii="宋体" w:hAnsi="宋体" w:hint="eastAsia"/>
          <w:sz w:val="24"/>
        </w:rPr>
        <w:t>）</w:t>
      </w:r>
    </w:p>
    <w:p w14:paraId="47DBFBEA" w14:textId="77777777" w:rsidR="00876FA9" w:rsidRDefault="0001633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软件正版化服务期一年，办公软件区域场地授权两年。</w:t>
      </w:r>
    </w:p>
    <w:p w14:paraId="5D5C1CD8" w14:textId="77777777" w:rsidR="00876FA9" w:rsidRDefault="00016336">
      <w:pPr>
        <w:spacing w:line="360" w:lineRule="auto"/>
        <w:ind w:firstLineChars="200" w:firstLine="480"/>
        <w:rPr>
          <w:rFonts w:ascii="宋体" w:hAnsi="宋体"/>
          <w:sz w:val="24"/>
        </w:rPr>
      </w:pPr>
      <w:r>
        <w:rPr>
          <w:rFonts w:ascii="宋体" w:hAnsi="宋体"/>
          <w:sz w:val="24"/>
        </w:rPr>
        <w:t>2.</w:t>
      </w:r>
      <w:r>
        <w:rPr>
          <w:rFonts w:ascii="宋体" w:hAnsi="宋体" w:hint="eastAsia"/>
          <w:sz w:val="24"/>
        </w:rPr>
        <w:t>提供正版软件管理服务平台，满足对本次采购和其它软件的统一管理，保持金牛教育系统现有管理平台中历史数据的延续性、完整性、兼容性，包括软件分发、操作日志、统计报表、访问量等，保持现有用户使用习惯，实现对软件的集成管理。</w:t>
      </w:r>
    </w:p>
    <w:p w14:paraId="31CB6655" w14:textId="77777777" w:rsidR="00876FA9" w:rsidRDefault="00016336">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软件</w:t>
      </w:r>
      <w:r>
        <w:rPr>
          <w:rFonts w:ascii="宋体" w:hAnsi="宋体" w:hint="eastAsia"/>
          <w:sz w:val="24"/>
        </w:rPr>
        <w:t>正版化服务期内定期巡检、版本升级、更新服务及技术支持，培训用户技术管理人软件使用技巧等。</w:t>
      </w:r>
    </w:p>
    <w:p w14:paraId="632198E1" w14:textId="77777777" w:rsidR="00876FA9" w:rsidRDefault="00016336">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供应商软件正版化服务期内提供网络技术支持和咨询服务，提供</w:t>
      </w:r>
      <w:r>
        <w:rPr>
          <w:rFonts w:ascii="宋体" w:hAnsi="宋体" w:hint="eastAsia"/>
          <w:sz w:val="24"/>
        </w:rPr>
        <w:t>5*8</w:t>
      </w:r>
      <w:r>
        <w:rPr>
          <w:rFonts w:ascii="宋体" w:hAnsi="宋体" w:hint="eastAsia"/>
          <w:sz w:val="24"/>
        </w:rPr>
        <w:t>技术支持服务，紧急</w:t>
      </w:r>
      <w:r>
        <w:rPr>
          <w:rFonts w:ascii="宋体" w:hAnsi="宋体" w:hint="eastAsia"/>
          <w:sz w:val="24"/>
        </w:rPr>
        <w:t>7*24</w:t>
      </w:r>
      <w:r>
        <w:rPr>
          <w:rFonts w:ascii="宋体" w:hAnsi="宋体" w:hint="eastAsia"/>
          <w:sz w:val="24"/>
        </w:rPr>
        <w:t>服务。</w:t>
      </w:r>
    </w:p>
    <w:p w14:paraId="1AF2CCF4" w14:textId="77777777" w:rsidR="00876FA9" w:rsidRDefault="00016336">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hint="eastAsia"/>
          <w:sz w:val="24"/>
        </w:rPr>
        <w:t>本地售后支持：供应商软件正版化服务期内在本地应有售后服务中心，若出现使用问题，供应商需提供本地现场技术支持的服务。</w:t>
      </w:r>
    </w:p>
    <w:p w14:paraId="6FAD5E9D" w14:textId="77777777" w:rsidR="00876FA9" w:rsidRDefault="00016336">
      <w:pPr>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hint="eastAsia"/>
          <w:sz w:val="24"/>
        </w:rPr>
        <w:t>使用培训：使用技巧培训；培训</w:t>
      </w:r>
      <w:r>
        <w:rPr>
          <w:rFonts w:ascii="宋体" w:hAnsi="宋体" w:hint="eastAsia"/>
          <w:sz w:val="24"/>
        </w:rPr>
        <w:t>2</w:t>
      </w:r>
      <w:r>
        <w:rPr>
          <w:rFonts w:ascii="宋体" w:hAnsi="宋体" w:hint="eastAsia"/>
          <w:sz w:val="24"/>
        </w:rPr>
        <w:t>名以上网络管理人员，对系统进行操作培训。</w:t>
      </w:r>
    </w:p>
    <w:p w14:paraId="6913B328" w14:textId="77777777" w:rsidR="00876FA9" w:rsidRDefault="00016336">
      <w:pPr>
        <w:spacing w:line="360" w:lineRule="auto"/>
        <w:ind w:firstLineChars="200" w:firstLine="480"/>
        <w:rPr>
          <w:rFonts w:ascii="宋体" w:hAnsi="宋体"/>
          <w:sz w:val="24"/>
        </w:rPr>
      </w:pPr>
      <w:r>
        <w:rPr>
          <w:rFonts w:ascii="宋体" w:hAnsi="宋体"/>
          <w:sz w:val="24"/>
        </w:rPr>
        <w:t>7</w:t>
      </w:r>
      <w:r>
        <w:rPr>
          <w:rFonts w:ascii="宋体" w:hAnsi="宋体" w:hint="eastAsia"/>
          <w:sz w:val="24"/>
        </w:rPr>
        <w:t>.</w:t>
      </w:r>
      <w:r>
        <w:rPr>
          <w:rFonts w:ascii="宋体" w:hAnsi="宋体" w:hint="eastAsia"/>
          <w:sz w:val="24"/>
        </w:rPr>
        <w:t>知识产权供应商保证其提交的服务不侵犯任何第三方合法享有的知识产权或其他权益。若因上述原因引起的第三方追溯，供应商承担由此引起的全部责任，并赔偿因此给采购方带来的全部损失。</w:t>
      </w:r>
    </w:p>
    <w:p w14:paraId="33CCE4C4" w14:textId="77777777" w:rsidR="00876FA9" w:rsidRDefault="00016336">
      <w:pPr>
        <w:spacing w:line="360" w:lineRule="auto"/>
        <w:ind w:firstLineChars="200" w:firstLine="482"/>
        <w:rPr>
          <w:rFonts w:ascii="宋体" w:hAnsi="宋体"/>
          <w:b/>
          <w:sz w:val="24"/>
        </w:rPr>
      </w:pPr>
      <w:r>
        <w:rPr>
          <w:rFonts w:ascii="宋体" w:hAnsi="宋体" w:hint="eastAsia"/>
          <w:b/>
          <w:sz w:val="24"/>
        </w:rPr>
        <w:t>（六）商务要求</w:t>
      </w:r>
    </w:p>
    <w:p w14:paraId="567107DF" w14:textId="77777777" w:rsidR="00876FA9" w:rsidRDefault="00016336">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服务期限：</w:t>
      </w:r>
      <w:r>
        <w:rPr>
          <w:rFonts w:ascii="宋体" w:hAnsi="宋体" w:cs="宋体" w:hint="eastAsia"/>
          <w:sz w:val="24"/>
          <w:u w:val="single"/>
        </w:rPr>
        <w:t>自合同签订之日起</w:t>
      </w:r>
      <w:r>
        <w:rPr>
          <w:rFonts w:ascii="宋体" w:hAnsi="宋体" w:cs="宋体" w:hint="eastAsia"/>
          <w:sz w:val="24"/>
          <w:u w:val="single"/>
        </w:rPr>
        <w:t>1</w:t>
      </w:r>
      <w:r>
        <w:rPr>
          <w:rFonts w:ascii="宋体" w:hAnsi="宋体" w:cs="宋体" w:hint="eastAsia"/>
          <w:sz w:val="24"/>
          <w:u w:val="single"/>
        </w:rPr>
        <w:t>年。</w:t>
      </w:r>
    </w:p>
    <w:p w14:paraId="4947D997" w14:textId="77777777" w:rsidR="00876FA9" w:rsidRDefault="00016336">
      <w:pPr>
        <w:spacing w:line="360" w:lineRule="auto"/>
        <w:ind w:firstLineChars="200" w:firstLine="480"/>
        <w:rPr>
          <w:rFonts w:ascii="宋体" w:hAnsi="宋体"/>
          <w:sz w:val="24"/>
        </w:rPr>
      </w:pPr>
      <w:r>
        <w:rPr>
          <w:rFonts w:ascii="宋体" w:hAnsi="宋体"/>
          <w:sz w:val="24"/>
        </w:rPr>
        <w:t>2.</w:t>
      </w:r>
      <w:r>
        <w:rPr>
          <w:rFonts w:ascii="宋体" w:hAnsi="宋体" w:hint="eastAsia"/>
          <w:sz w:val="24"/>
        </w:rPr>
        <w:t>软件部署工期：签订合同</w:t>
      </w:r>
      <w:r>
        <w:rPr>
          <w:rFonts w:ascii="宋体" w:hAnsi="宋体"/>
          <w:sz w:val="24"/>
        </w:rPr>
        <w:t>15</w:t>
      </w:r>
      <w:r>
        <w:rPr>
          <w:rFonts w:ascii="宋体" w:hAnsi="宋体" w:hint="eastAsia"/>
          <w:sz w:val="24"/>
        </w:rPr>
        <w:t>天内在采购人指定位置提供软件授权、管理服务平</w:t>
      </w:r>
      <w:r>
        <w:rPr>
          <w:rFonts w:ascii="宋体" w:hAnsi="宋体" w:hint="eastAsia"/>
          <w:sz w:val="24"/>
        </w:rPr>
        <w:lastRenderedPageBreak/>
        <w:t>台部署并调试完成。</w:t>
      </w:r>
    </w:p>
    <w:p w14:paraId="64735F0E" w14:textId="77777777" w:rsidR="00876FA9" w:rsidRDefault="00016336">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服务地点：成都市金牛区。</w:t>
      </w:r>
    </w:p>
    <w:p w14:paraId="391276D3" w14:textId="77777777" w:rsidR="00876FA9" w:rsidRDefault="00016336">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付款方式：</w:t>
      </w:r>
    </w:p>
    <w:p w14:paraId="14655538"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）供应商按照软件部署工期要求完成部署，可申请验收，验收合格后，采购人在收到成交人出具的发票后</w:t>
      </w:r>
      <w:r>
        <w:rPr>
          <w:rFonts w:ascii="宋体" w:hAnsi="宋体"/>
          <w:sz w:val="24"/>
        </w:rPr>
        <w:t>30</w:t>
      </w:r>
      <w:r>
        <w:rPr>
          <w:rFonts w:ascii="宋体" w:hAnsi="宋体" w:hint="eastAsia"/>
          <w:sz w:val="24"/>
        </w:rPr>
        <w:t>日内支付合同款的</w:t>
      </w:r>
      <w:r>
        <w:rPr>
          <w:rFonts w:ascii="宋体" w:hAnsi="宋体"/>
          <w:sz w:val="24"/>
        </w:rPr>
        <w:t>80</w:t>
      </w:r>
      <w:r>
        <w:rPr>
          <w:rFonts w:ascii="宋体" w:hAnsi="宋体" w:hint="eastAsia"/>
          <w:sz w:val="24"/>
        </w:rPr>
        <w:t>%</w:t>
      </w:r>
      <w:r>
        <w:rPr>
          <w:rFonts w:ascii="宋体" w:hAnsi="宋体" w:hint="eastAsia"/>
          <w:sz w:val="24"/>
        </w:rPr>
        <w:t>金额款项；</w:t>
      </w:r>
    </w:p>
    <w:p w14:paraId="0E8313A6"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）软件</w:t>
      </w:r>
      <w:r>
        <w:rPr>
          <w:rFonts w:ascii="宋体" w:hAnsi="宋体" w:hint="eastAsia"/>
          <w:sz w:val="24"/>
        </w:rPr>
        <w:t>正版化服务期结束并通过服务验收后支付剩余</w:t>
      </w:r>
      <w:r>
        <w:rPr>
          <w:rFonts w:ascii="宋体" w:hAnsi="宋体" w:hint="eastAsia"/>
          <w:sz w:val="24"/>
        </w:rPr>
        <w:t>2</w:t>
      </w:r>
      <w:r>
        <w:rPr>
          <w:rFonts w:ascii="宋体" w:hAnsi="宋体"/>
          <w:sz w:val="24"/>
        </w:rPr>
        <w:t>0%</w:t>
      </w:r>
      <w:r>
        <w:rPr>
          <w:rFonts w:ascii="宋体" w:hAnsi="宋体" w:hint="eastAsia"/>
          <w:sz w:val="24"/>
        </w:rPr>
        <w:t>款项。</w:t>
      </w:r>
    </w:p>
    <w:p w14:paraId="559573A9" w14:textId="77777777" w:rsidR="00876FA9" w:rsidRDefault="0001633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等线" w:hAnsi="等线" w:cs="宋体" w:hint="eastAsia"/>
          <w:color w:val="000000"/>
          <w:kern w:val="0"/>
          <w:sz w:val="24"/>
          <w:szCs w:val="21"/>
        </w:rPr>
        <w:t>每次</w:t>
      </w:r>
      <w:r>
        <w:rPr>
          <w:rFonts w:ascii="等线" w:hAnsi="等线" w:cs="宋体" w:hint="eastAsia"/>
          <w:color w:val="000000"/>
          <w:kern w:val="0"/>
          <w:sz w:val="24"/>
          <w:szCs w:val="21"/>
          <w:lang w:eastAsia="zh-TW"/>
        </w:rPr>
        <w:t>按合同支付款项前，成交供应商</w:t>
      </w:r>
      <w:r>
        <w:rPr>
          <w:rFonts w:ascii="等线" w:hAnsi="等线" w:cs="宋体" w:hint="eastAsia"/>
          <w:color w:val="000000"/>
          <w:kern w:val="0"/>
          <w:sz w:val="24"/>
          <w:szCs w:val="21"/>
        </w:rPr>
        <w:t>应</w:t>
      </w:r>
      <w:r>
        <w:rPr>
          <w:rFonts w:ascii="等线" w:hAnsi="等线" w:cs="宋体" w:hint="eastAsia"/>
          <w:color w:val="000000"/>
          <w:kern w:val="0"/>
          <w:sz w:val="24"/>
          <w:szCs w:val="21"/>
          <w:lang w:eastAsia="zh-TW"/>
        </w:rPr>
        <w:t>向采购人提供与支付金额相符的有效发票，且收款方、出具发票方、合同乙方均必须与成交供应商名称一致；</w:t>
      </w:r>
    </w:p>
    <w:p w14:paraId="6183089D" w14:textId="77777777" w:rsidR="00876FA9" w:rsidRDefault="00016336">
      <w:pPr>
        <w:spacing w:line="360" w:lineRule="auto"/>
        <w:ind w:firstLineChars="200" w:firstLine="480"/>
        <w:rPr>
          <w:rFonts w:ascii="等线" w:hAnsi="等线" w:cs="宋体"/>
          <w:kern w:val="0"/>
          <w:sz w:val="24"/>
          <w:szCs w:val="21"/>
        </w:rPr>
      </w:pPr>
      <w:r>
        <w:rPr>
          <w:rFonts w:ascii="宋体" w:hAnsi="宋体" w:hint="eastAsia"/>
          <w:sz w:val="24"/>
        </w:rPr>
        <w:t>（</w:t>
      </w:r>
      <w:r>
        <w:rPr>
          <w:rFonts w:ascii="宋体" w:hAnsi="宋体" w:hint="eastAsia"/>
          <w:sz w:val="24"/>
        </w:rPr>
        <w:t>4</w:t>
      </w:r>
      <w:r>
        <w:rPr>
          <w:rFonts w:ascii="宋体" w:hAnsi="宋体" w:hint="eastAsia"/>
          <w:sz w:val="24"/>
        </w:rPr>
        <w:t>）</w:t>
      </w:r>
      <w:r>
        <w:rPr>
          <w:rFonts w:ascii="等线" w:hAnsi="等线" w:cs="宋体" w:hint="eastAsia"/>
          <w:kern w:val="0"/>
          <w:sz w:val="24"/>
          <w:szCs w:val="21"/>
        </w:rPr>
        <w:t>违约责任：</w:t>
      </w:r>
      <w:r>
        <w:rPr>
          <w:rFonts w:ascii="等线" w:hAnsi="等线" w:cs="宋体" w:hint="eastAsia"/>
          <w:kern w:val="0"/>
          <w:sz w:val="24"/>
          <w:szCs w:val="21"/>
          <w:lang w:eastAsia="zh-TW"/>
        </w:rPr>
        <w:t>采购人逾期</w:t>
      </w:r>
      <w:r>
        <w:rPr>
          <w:rFonts w:ascii="等线" w:hAnsi="等线" w:cs="宋体" w:hint="eastAsia"/>
          <w:kern w:val="0"/>
          <w:sz w:val="24"/>
          <w:szCs w:val="21"/>
        </w:rPr>
        <w:t>支付合同款项</w:t>
      </w:r>
      <w:r>
        <w:rPr>
          <w:rFonts w:ascii="等线" w:hAnsi="等线" w:cs="宋体" w:hint="eastAsia"/>
          <w:kern w:val="0"/>
          <w:sz w:val="24"/>
          <w:szCs w:val="21"/>
          <w:lang w:eastAsia="zh-TW"/>
        </w:rPr>
        <w:t>的，除应当</w:t>
      </w:r>
      <w:r>
        <w:rPr>
          <w:rFonts w:ascii="等线" w:hAnsi="等线" w:cs="宋体" w:hint="eastAsia"/>
          <w:kern w:val="0"/>
          <w:sz w:val="24"/>
          <w:szCs w:val="21"/>
        </w:rPr>
        <w:t>支付合同款项</w:t>
      </w:r>
      <w:r>
        <w:rPr>
          <w:rFonts w:ascii="等线" w:hAnsi="等线" w:cs="宋体" w:hint="eastAsia"/>
          <w:kern w:val="0"/>
          <w:sz w:val="24"/>
          <w:szCs w:val="21"/>
          <w:lang w:eastAsia="zh-TW"/>
        </w:rPr>
        <w:t>外，</w:t>
      </w:r>
      <w:r>
        <w:rPr>
          <w:rFonts w:ascii="宋体" w:hAnsi="宋体" w:cs="宋体" w:hint="eastAsia"/>
          <w:kern w:val="0"/>
          <w:sz w:val="24"/>
          <w:szCs w:val="21"/>
          <w:lang w:eastAsia="zh-TW"/>
        </w:rPr>
        <w:t>还应当每日按合同总价的</w:t>
      </w:r>
      <w:r>
        <w:rPr>
          <w:rFonts w:ascii="宋体" w:hAnsi="宋体" w:cs="宋体" w:hint="eastAsia"/>
          <w:kern w:val="0"/>
          <w:sz w:val="24"/>
          <w:szCs w:val="21"/>
          <w:u w:val="single"/>
          <w:lang w:eastAsia="zh-TW"/>
        </w:rPr>
        <w:t>3</w:t>
      </w:r>
      <w:r>
        <w:rPr>
          <w:rFonts w:ascii="宋体" w:hAnsi="宋体" w:cs="宋体" w:hint="eastAsia"/>
          <w:kern w:val="0"/>
          <w:sz w:val="24"/>
          <w:szCs w:val="21"/>
          <w:u w:val="single"/>
          <w:lang w:eastAsia="zh-TW"/>
        </w:rPr>
        <w:t>‰</w:t>
      </w:r>
      <w:r>
        <w:rPr>
          <w:rFonts w:ascii="宋体" w:hAnsi="宋体" w:cs="宋体" w:hint="eastAsia"/>
          <w:kern w:val="0"/>
          <w:sz w:val="24"/>
          <w:szCs w:val="21"/>
          <w:lang w:eastAsia="zh-TW"/>
        </w:rPr>
        <w:t>向</w:t>
      </w:r>
      <w:r>
        <w:rPr>
          <w:rFonts w:ascii="宋体" w:hAnsi="宋体" w:cs="宋体" w:hint="eastAsia"/>
          <w:kern w:val="0"/>
          <w:sz w:val="24"/>
          <w:szCs w:val="21"/>
        </w:rPr>
        <w:t>成交供应商</w:t>
      </w:r>
      <w:r>
        <w:rPr>
          <w:rFonts w:ascii="宋体" w:hAnsi="宋体" w:cs="宋体" w:hint="eastAsia"/>
          <w:kern w:val="0"/>
          <w:sz w:val="24"/>
          <w:szCs w:val="21"/>
          <w:lang w:eastAsia="zh-TW"/>
        </w:rPr>
        <w:t>偿付违约金，</w:t>
      </w:r>
      <w:r>
        <w:rPr>
          <w:rFonts w:ascii="等线" w:hAnsi="等线" w:cs="宋体" w:hint="eastAsia"/>
          <w:kern w:val="0"/>
          <w:sz w:val="24"/>
          <w:szCs w:val="21"/>
          <w:lang w:eastAsia="zh-TW"/>
        </w:rPr>
        <w:t>但因成交供应商自身原因导致无法及时</w:t>
      </w:r>
      <w:r>
        <w:rPr>
          <w:rFonts w:ascii="等线" w:hAnsi="等线" w:cs="宋体" w:hint="eastAsia"/>
          <w:kern w:val="0"/>
          <w:sz w:val="24"/>
          <w:szCs w:val="21"/>
        </w:rPr>
        <w:t>支付</w:t>
      </w:r>
      <w:r>
        <w:rPr>
          <w:rFonts w:ascii="等线" w:hAnsi="等线" w:cs="宋体" w:hint="eastAsia"/>
          <w:kern w:val="0"/>
          <w:sz w:val="24"/>
          <w:szCs w:val="21"/>
          <w:lang w:eastAsia="zh-TW"/>
        </w:rPr>
        <w:t>的除外</w:t>
      </w:r>
      <w:r>
        <w:rPr>
          <w:rFonts w:ascii="等线" w:hAnsi="等线" w:cs="宋体" w:hint="eastAsia"/>
          <w:kern w:val="0"/>
          <w:sz w:val="24"/>
          <w:szCs w:val="21"/>
        </w:rPr>
        <w:t>。</w:t>
      </w:r>
    </w:p>
    <w:p w14:paraId="7AEE504A" w14:textId="77777777" w:rsidR="00876FA9" w:rsidRDefault="00016336">
      <w:pPr>
        <w:spacing w:line="360" w:lineRule="auto"/>
        <w:ind w:firstLineChars="200" w:firstLine="480"/>
        <w:rPr>
          <w:rFonts w:ascii="宋体" w:hAnsi="宋体"/>
          <w:sz w:val="24"/>
        </w:rPr>
      </w:pPr>
      <w:r>
        <w:rPr>
          <w:rFonts w:ascii="等线" w:hAnsi="等线" w:cs="宋体" w:hint="eastAsia"/>
          <w:kern w:val="0"/>
          <w:sz w:val="24"/>
          <w:szCs w:val="21"/>
        </w:rPr>
        <w:t>（</w:t>
      </w:r>
      <w:r>
        <w:rPr>
          <w:rFonts w:ascii="等线" w:hAnsi="等线" w:cs="宋体" w:hint="eastAsia"/>
          <w:kern w:val="0"/>
          <w:sz w:val="24"/>
          <w:szCs w:val="21"/>
        </w:rPr>
        <w:t>5</w:t>
      </w:r>
      <w:r>
        <w:rPr>
          <w:rFonts w:ascii="等线" w:hAnsi="等线" w:cs="宋体" w:hint="eastAsia"/>
          <w:kern w:val="0"/>
          <w:sz w:val="24"/>
          <w:szCs w:val="21"/>
        </w:rPr>
        <w:t>）</w:t>
      </w:r>
      <w:r>
        <w:rPr>
          <w:rFonts w:ascii="宋体" w:hAnsi="宋体" w:cs="宋体" w:hint="eastAsia"/>
          <w:kern w:val="0"/>
          <w:sz w:val="24"/>
          <w:szCs w:val="21"/>
        </w:rPr>
        <w:t>付款</w:t>
      </w:r>
      <w:r>
        <w:rPr>
          <w:rFonts w:hAnsi="宋体" w:cs="宋体" w:hint="eastAsia"/>
          <w:kern w:val="0"/>
          <w:sz w:val="24"/>
          <w:szCs w:val="21"/>
        </w:rPr>
        <w:t>方式：采用支票、银行汇票、电汇三种形式。</w:t>
      </w:r>
    </w:p>
    <w:p w14:paraId="238B1E3F" w14:textId="77777777" w:rsidR="00876FA9" w:rsidRDefault="00016336">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验收要求：按国家有关规定、采购文件的服务要求、供应商的响应文件及承诺以及合同约定标准及按照财库【</w:t>
      </w:r>
      <w:r>
        <w:rPr>
          <w:rFonts w:ascii="宋体" w:hAnsi="宋体" w:hint="eastAsia"/>
          <w:sz w:val="24"/>
        </w:rPr>
        <w:t>2016</w:t>
      </w:r>
      <w:r>
        <w:rPr>
          <w:rFonts w:ascii="宋体" w:hAnsi="宋体" w:hint="eastAsia"/>
          <w:sz w:val="24"/>
        </w:rPr>
        <w:t>】</w:t>
      </w:r>
      <w:r>
        <w:rPr>
          <w:rFonts w:ascii="宋体" w:hAnsi="宋体" w:hint="eastAsia"/>
          <w:sz w:val="24"/>
        </w:rPr>
        <w:t>205</w:t>
      </w:r>
      <w:r>
        <w:rPr>
          <w:rFonts w:ascii="宋体" w:hAnsi="宋体" w:hint="eastAsia"/>
          <w:sz w:val="24"/>
        </w:rPr>
        <w:t>号文，并参照川财采〔</w:t>
      </w:r>
      <w:r>
        <w:rPr>
          <w:rFonts w:ascii="宋体" w:hAnsi="宋体" w:hint="eastAsia"/>
          <w:sz w:val="24"/>
        </w:rPr>
        <w:t>2015</w:t>
      </w:r>
      <w:r>
        <w:rPr>
          <w:rFonts w:ascii="宋体" w:hAnsi="宋体" w:hint="eastAsia"/>
          <w:sz w:val="24"/>
        </w:rPr>
        <w:t>〕</w:t>
      </w:r>
      <w:r>
        <w:rPr>
          <w:rFonts w:ascii="宋体" w:hAnsi="宋体" w:hint="eastAsia"/>
          <w:sz w:val="24"/>
        </w:rPr>
        <w:t xml:space="preserve">32 </w:t>
      </w:r>
      <w:r>
        <w:rPr>
          <w:rFonts w:ascii="宋体" w:hAnsi="宋体" w:hint="eastAsia"/>
          <w:sz w:val="24"/>
        </w:rPr>
        <w:t>号文件规定组织进行验收。</w:t>
      </w:r>
    </w:p>
    <w:p w14:paraId="2B141800" w14:textId="77777777" w:rsidR="00876FA9" w:rsidRDefault="00016336">
      <w:pPr>
        <w:pStyle w:val="affa"/>
        <w:numPr>
          <w:ilvl w:val="0"/>
          <w:numId w:val="22"/>
        </w:numPr>
        <w:spacing w:line="360" w:lineRule="auto"/>
        <w:ind w:firstLineChars="0"/>
        <w:rPr>
          <w:rFonts w:ascii="宋体" w:hAnsi="宋体"/>
          <w:sz w:val="24"/>
        </w:rPr>
      </w:pPr>
      <w:r>
        <w:rPr>
          <w:rFonts w:ascii="宋体" w:hAnsi="宋体" w:hint="eastAsia"/>
          <w:b/>
          <w:sz w:val="24"/>
        </w:rPr>
        <w:t>其他</w:t>
      </w:r>
    </w:p>
    <w:p w14:paraId="3CE98BEC" w14:textId="77777777" w:rsidR="00876FA9" w:rsidRDefault="00016336">
      <w:pPr>
        <w:tabs>
          <w:tab w:val="left" w:pos="709"/>
        </w:tabs>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成交供应商应当建立本次采购项目的台账，</w:t>
      </w:r>
      <w:r>
        <w:rPr>
          <w:rFonts w:ascii="宋体" w:hAnsi="宋体"/>
          <w:sz w:val="24"/>
        </w:rPr>
        <w:t>建立健全财务报告制度</w:t>
      </w:r>
      <w:r>
        <w:rPr>
          <w:rFonts w:ascii="宋体" w:hAnsi="宋体" w:hint="eastAsia"/>
          <w:sz w:val="24"/>
        </w:rPr>
        <w:t>，</w:t>
      </w:r>
      <w:r>
        <w:rPr>
          <w:rFonts w:ascii="宋体" w:hAnsi="宋体"/>
          <w:sz w:val="24"/>
        </w:rPr>
        <w:t>按要求向</w:t>
      </w:r>
      <w:r>
        <w:rPr>
          <w:rFonts w:ascii="宋体" w:hAnsi="宋体" w:hint="eastAsia"/>
          <w:sz w:val="24"/>
        </w:rPr>
        <w:t>采购人</w:t>
      </w:r>
      <w:r>
        <w:rPr>
          <w:rFonts w:ascii="宋体" w:hAnsi="宋体"/>
          <w:sz w:val="24"/>
        </w:rPr>
        <w:t>提供</w:t>
      </w:r>
      <w:r>
        <w:rPr>
          <w:rFonts w:ascii="宋体" w:hAnsi="宋体" w:hint="eastAsia"/>
          <w:sz w:val="24"/>
        </w:rPr>
        <w:t>项目实施</w:t>
      </w:r>
      <w:r>
        <w:rPr>
          <w:rFonts w:ascii="宋体" w:hAnsi="宋体"/>
          <w:sz w:val="24"/>
        </w:rPr>
        <w:t>资金的使用情况、项目执行情况、成果总结等</w:t>
      </w:r>
      <w:r>
        <w:rPr>
          <w:rFonts w:ascii="宋体" w:hAnsi="宋体" w:hint="eastAsia"/>
          <w:sz w:val="24"/>
        </w:rPr>
        <w:t>相关的</w:t>
      </w:r>
      <w:r>
        <w:rPr>
          <w:rFonts w:ascii="宋体" w:hAnsi="宋体"/>
          <w:sz w:val="24"/>
        </w:rPr>
        <w:t>材料。</w:t>
      </w:r>
    </w:p>
    <w:p w14:paraId="66A9A0FE" w14:textId="77777777" w:rsidR="00876FA9" w:rsidRDefault="00016336">
      <w:pPr>
        <w:tabs>
          <w:tab w:val="left" w:pos="709"/>
        </w:tabs>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成交供应商应当严格遵守相关财务规定，规范管理和使用本次政府购买服务项目资金。</w:t>
      </w:r>
    </w:p>
    <w:p w14:paraId="14921C53" w14:textId="77777777" w:rsidR="00876FA9" w:rsidRDefault="00016336">
      <w:pPr>
        <w:tabs>
          <w:tab w:val="left" w:pos="709"/>
        </w:tabs>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成交供应商应当积极配合相关部门对资金使用情况进行监督检查与绩效评价。</w:t>
      </w:r>
    </w:p>
    <w:p w14:paraId="44554CC8" w14:textId="77777777" w:rsidR="00876FA9" w:rsidRDefault="00876FA9">
      <w:pPr>
        <w:tabs>
          <w:tab w:val="left" w:pos="142"/>
          <w:tab w:val="left" w:pos="567"/>
        </w:tabs>
        <w:autoSpaceDE w:val="0"/>
        <w:autoSpaceDN w:val="0"/>
        <w:adjustRightInd w:val="0"/>
        <w:snapToGrid w:val="0"/>
        <w:spacing w:line="360" w:lineRule="auto"/>
        <w:jc w:val="left"/>
        <w:rPr>
          <w:rFonts w:ascii="宋体" w:eastAsia="PMingLiU" w:hAnsi="宋体" w:cs="宋体"/>
          <w:kern w:val="0"/>
          <w:sz w:val="24"/>
          <w:szCs w:val="21"/>
          <w:lang w:eastAsia="zh-TW"/>
        </w:rPr>
      </w:pPr>
    </w:p>
    <w:p w14:paraId="176F6A14" w14:textId="77777777" w:rsidR="00876FA9" w:rsidRDefault="00876FA9">
      <w:pPr>
        <w:rPr>
          <w:b/>
        </w:rPr>
      </w:pPr>
    </w:p>
    <w:p w14:paraId="28453771" w14:textId="77777777" w:rsidR="00876FA9" w:rsidRDefault="00876FA9">
      <w:pPr>
        <w:jc w:val="center"/>
        <w:outlineLvl w:val="0"/>
        <w:rPr>
          <w:rFonts w:ascii="黑体" w:eastAsia="黑体"/>
          <w:b/>
          <w:color w:val="000000"/>
          <w:sz w:val="32"/>
          <w:szCs w:val="32"/>
        </w:rPr>
        <w:sectPr w:rsidR="00876FA9">
          <w:pgSz w:w="11907" w:h="16840"/>
          <w:pgMar w:top="1440" w:right="1440" w:bottom="1440" w:left="1440" w:header="851" w:footer="992" w:gutter="0"/>
          <w:cols w:space="720"/>
          <w:docGrid w:linePitch="312"/>
        </w:sectPr>
      </w:pPr>
      <w:bookmarkStart w:id="116" w:name="_Toc183582232"/>
      <w:bookmarkStart w:id="117" w:name="_Toc183682369"/>
      <w:bookmarkStart w:id="118" w:name="_Toc217446057"/>
      <w:bookmarkEnd w:id="99"/>
      <w:bookmarkEnd w:id="100"/>
      <w:bookmarkEnd w:id="101"/>
      <w:bookmarkEnd w:id="102"/>
      <w:bookmarkEnd w:id="103"/>
    </w:p>
    <w:p w14:paraId="026CAA0B" w14:textId="77777777" w:rsidR="00876FA9" w:rsidRDefault="00016336">
      <w:pPr>
        <w:jc w:val="center"/>
        <w:outlineLvl w:val="0"/>
        <w:rPr>
          <w:rFonts w:ascii="黑体" w:eastAsia="黑体"/>
          <w:bCs/>
          <w:color w:val="000000"/>
          <w:sz w:val="32"/>
          <w:szCs w:val="32"/>
        </w:rPr>
      </w:pPr>
      <w:bookmarkStart w:id="119" w:name="_Toc6756"/>
      <w:r>
        <w:rPr>
          <w:rFonts w:ascii="黑体" w:eastAsia="黑体" w:hint="eastAsia"/>
          <w:bCs/>
          <w:color w:val="000000"/>
          <w:sz w:val="32"/>
          <w:szCs w:val="32"/>
        </w:rPr>
        <w:lastRenderedPageBreak/>
        <w:t>第六章</w:t>
      </w:r>
      <w:r>
        <w:rPr>
          <w:rFonts w:ascii="黑体" w:eastAsia="黑体" w:hint="eastAsia"/>
          <w:bCs/>
          <w:color w:val="000000"/>
          <w:sz w:val="32"/>
          <w:szCs w:val="32"/>
        </w:rPr>
        <w:t xml:space="preserve">  </w:t>
      </w:r>
      <w:r>
        <w:rPr>
          <w:rFonts w:ascii="黑体" w:eastAsia="黑体" w:hint="eastAsia"/>
          <w:bCs/>
          <w:color w:val="000000"/>
          <w:sz w:val="32"/>
          <w:szCs w:val="32"/>
        </w:rPr>
        <w:t>响应文件格式</w:t>
      </w:r>
      <w:bookmarkEnd w:id="119"/>
    </w:p>
    <w:p w14:paraId="1DC4201F" w14:textId="77777777" w:rsidR="00876FA9" w:rsidRDefault="00876FA9">
      <w:pPr>
        <w:tabs>
          <w:tab w:val="left" w:pos="7665"/>
        </w:tabs>
        <w:spacing w:line="400" w:lineRule="exact"/>
        <w:rPr>
          <w:rFonts w:ascii="宋体" w:hAnsi="宋体"/>
          <w:bCs/>
          <w:color w:val="000000"/>
          <w:sz w:val="24"/>
        </w:rPr>
      </w:pPr>
    </w:p>
    <w:p w14:paraId="0810FA9E" w14:textId="77777777" w:rsidR="00876FA9" w:rsidRDefault="00876FA9">
      <w:pPr>
        <w:jc w:val="left"/>
        <w:rPr>
          <w:b/>
          <w:color w:val="000000"/>
          <w:sz w:val="32"/>
          <w:szCs w:val="32"/>
        </w:rPr>
      </w:pPr>
    </w:p>
    <w:p w14:paraId="0E6B301B" w14:textId="77777777" w:rsidR="00876FA9" w:rsidRDefault="00016336">
      <w:pPr>
        <w:snapToGrid w:val="0"/>
        <w:spacing w:line="360" w:lineRule="auto"/>
        <w:jc w:val="left"/>
        <w:rPr>
          <w:color w:val="000000"/>
          <w:sz w:val="24"/>
        </w:rPr>
      </w:pPr>
      <w:r>
        <w:rPr>
          <w:rFonts w:hint="eastAsia"/>
          <w:color w:val="000000"/>
          <w:sz w:val="24"/>
        </w:rPr>
        <w:t xml:space="preserve">    </w:t>
      </w:r>
      <w:r>
        <w:rPr>
          <w:rFonts w:hint="eastAsia"/>
          <w:color w:val="000000"/>
          <w:sz w:val="24"/>
        </w:rPr>
        <w:t>一、本章所制响应文件格式，除格式中明确将该格式作为实质性要求的，一律不具有强制性。</w:t>
      </w:r>
    </w:p>
    <w:p w14:paraId="412131D5" w14:textId="77777777" w:rsidR="00876FA9" w:rsidRDefault="00016336">
      <w:pPr>
        <w:snapToGrid w:val="0"/>
        <w:spacing w:line="360" w:lineRule="auto"/>
        <w:jc w:val="left"/>
        <w:rPr>
          <w:color w:val="000000"/>
          <w:sz w:val="24"/>
        </w:rPr>
      </w:pPr>
      <w:r>
        <w:rPr>
          <w:rFonts w:hint="eastAsia"/>
          <w:color w:val="000000"/>
          <w:sz w:val="24"/>
        </w:rPr>
        <w:t xml:space="preserve">    </w:t>
      </w:r>
      <w:r>
        <w:rPr>
          <w:rFonts w:hint="eastAsia"/>
          <w:color w:val="000000"/>
          <w:sz w:val="24"/>
        </w:rPr>
        <w:t>二、本章所制响应文件格式有关表格中的备注栏，由供应商根据自身响应情况作解释性说明，不作为必填项。</w:t>
      </w:r>
    </w:p>
    <w:p w14:paraId="318190CC" w14:textId="77777777" w:rsidR="00876FA9" w:rsidRDefault="00016336">
      <w:pPr>
        <w:snapToGrid w:val="0"/>
        <w:spacing w:line="360" w:lineRule="auto"/>
        <w:ind w:firstLineChars="200" w:firstLine="480"/>
        <w:rPr>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三、本章所制响应文件格式中需要填写的相关内容事项，可能会与本采购项目无关，在不改变响应文件原义、不影响本项目采购需求的情况下，供应商可以不予填写，但应当注明。</w:t>
      </w:r>
    </w:p>
    <w:p w14:paraId="529CA279" w14:textId="77777777" w:rsidR="00876FA9" w:rsidRDefault="00876FA9">
      <w:pPr>
        <w:jc w:val="center"/>
        <w:rPr>
          <w:b/>
          <w:color w:val="000000"/>
          <w:sz w:val="32"/>
          <w:szCs w:val="32"/>
        </w:rPr>
        <w:sectPr w:rsidR="00876FA9">
          <w:pgSz w:w="11907" w:h="16840"/>
          <w:pgMar w:top="1440" w:right="1440" w:bottom="1440" w:left="1440" w:header="851" w:footer="992" w:gutter="0"/>
          <w:cols w:space="720"/>
          <w:docGrid w:linePitch="312"/>
        </w:sectPr>
      </w:pPr>
    </w:p>
    <w:p w14:paraId="5E11D6EB" w14:textId="77777777" w:rsidR="00876FA9" w:rsidRDefault="00016336">
      <w:pPr>
        <w:spacing w:beforeLines="50" w:before="120" w:afterLines="100" w:after="240"/>
        <w:jc w:val="center"/>
        <w:outlineLvl w:val="3"/>
        <w:rPr>
          <w:rFonts w:ascii="黑体" w:eastAsia="黑体" w:hAnsi="黑体"/>
          <w:sz w:val="32"/>
          <w:szCs w:val="32"/>
        </w:rPr>
      </w:pPr>
      <w:bookmarkStart w:id="120" w:name="_Toc416770264"/>
      <w:bookmarkStart w:id="121" w:name="_Toc416771374"/>
      <w:bookmarkStart w:id="122" w:name="_Toc416770254"/>
      <w:bookmarkStart w:id="123" w:name="_Toc416771364"/>
      <w:bookmarkStart w:id="124" w:name="_Toc410738977"/>
      <w:bookmarkStart w:id="125" w:name="_Toc275865605"/>
      <w:bookmarkStart w:id="126" w:name="_Toc410736178"/>
      <w:r>
        <w:rPr>
          <w:rFonts w:ascii="黑体" w:eastAsia="黑体" w:hAnsi="黑体" w:hint="eastAsia"/>
          <w:sz w:val="32"/>
          <w:szCs w:val="32"/>
        </w:rPr>
        <w:lastRenderedPageBreak/>
        <w:t>磋商报价表</w:t>
      </w:r>
      <w:bookmarkEnd w:id="120"/>
      <w:bookmarkEnd w:id="121"/>
      <w:r>
        <w:rPr>
          <w:rFonts w:ascii="黑体" w:eastAsia="黑体" w:hAnsi="黑体" w:hint="eastAsia"/>
          <w:sz w:val="32"/>
          <w:szCs w:val="32"/>
        </w:rPr>
        <w:t>（首次报价）</w:t>
      </w:r>
    </w:p>
    <w:p w14:paraId="6D6EE2D7" w14:textId="77777777" w:rsidR="00876FA9" w:rsidRDefault="00016336">
      <w:pPr>
        <w:snapToGrid w:val="0"/>
        <w:jc w:val="left"/>
        <w:rPr>
          <w:rFonts w:ascii="宋体" w:hAnsi="宋体"/>
          <w:b/>
          <w:color w:val="595959"/>
          <w:sz w:val="24"/>
        </w:rPr>
      </w:pPr>
      <w:r>
        <w:rPr>
          <w:rFonts w:ascii="宋体" w:hAnsi="宋体" w:hint="eastAsia"/>
          <w:b/>
          <w:color w:val="595959"/>
          <w:sz w:val="24"/>
        </w:rPr>
        <w:t>项目名称：</w:t>
      </w:r>
    </w:p>
    <w:p w14:paraId="52013A68" w14:textId="77777777" w:rsidR="00876FA9" w:rsidRDefault="00016336">
      <w:pPr>
        <w:snapToGrid w:val="0"/>
        <w:jc w:val="left"/>
        <w:rPr>
          <w:rFonts w:ascii="宋体" w:hAnsi="宋体"/>
          <w:b/>
          <w:color w:val="595959"/>
          <w:sz w:val="24"/>
        </w:rPr>
      </w:pPr>
      <w:r>
        <w:rPr>
          <w:rFonts w:ascii="宋体" w:hAnsi="宋体" w:hint="eastAsia"/>
          <w:b/>
          <w:color w:val="595959"/>
          <w:sz w:val="24"/>
        </w:rPr>
        <w:t>项目编号：</w:t>
      </w:r>
    </w:p>
    <w:tbl>
      <w:tblPr>
        <w:tblW w:w="511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8"/>
        <w:gridCol w:w="1704"/>
        <w:gridCol w:w="2123"/>
        <w:gridCol w:w="848"/>
        <w:gridCol w:w="712"/>
        <w:gridCol w:w="1556"/>
        <w:gridCol w:w="1558"/>
      </w:tblGrid>
      <w:tr w:rsidR="00876FA9" w14:paraId="3F3B215B" w14:textId="77777777">
        <w:trPr>
          <w:trHeight w:val="495"/>
          <w:jc w:val="center"/>
        </w:trPr>
        <w:tc>
          <w:tcPr>
            <w:tcW w:w="379" w:type="pct"/>
            <w:tcBorders>
              <w:top w:val="single" w:sz="12" w:space="0" w:color="auto"/>
              <w:bottom w:val="double" w:sz="4" w:space="0" w:color="auto"/>
            </w:tcBorders>
            <w:shd w:val="clear" w:color="auto" w:fill="EEECE1"/>
            <w:vAlign w:val="center"/>
          </w:tcPr>
          <w:p w14:paraId="142A7BA1" w14:textId="77777777" w:rsidR="00876FA9" w:rsidRDefault="00016336">
            <w:pPr>
              <w:widowControl/>
              <w:snapToGrid w:val="0"/>
              <w:ind w:leftChars="-33" w:left="-69" w:rightChars="-18" w:right="-38"/>
              <w:jc w:val="center"/>
              <w:rPr>
                <w:rFonts w:ascii="宋体" w:hAnsi="宋体"/>
                <w:sz w:val="24"/>
              </w:rPr>
            </w:pPr>
            <w:r>
              <w:rPr>
                <w:rFonts w:ascii="宋体" w:hAnsi="宋体" w:hint="eastAsia"/>
                <w:sz w:val="24"/>
              </w:rPr>
              <w:t>序号</w:t>
            </w:r>
          </w:p>
        </w:tc>
        <w:tc>
          <w:tcPr>
            <w:tcW w:w="926" w:type="pct"/>
            <w:tcBorders>
              <w:top w:val="single" w:sz="12" w:space="0" w:color="auto"/>
              <w:bottom w:val="double" w:sz="4" w:space="0" w:color="auto"/>
            </w:tcBorders>
            <w:shd w:val="clear" w:color="auto" w:fill="EEECE1"/>
            <w:vAlign w:val="center"/>
          </w:tcPr>
          <w:p w14:paraId="3CD58CC8" w14:textId="77777777" w:rsidR="00876FA9" w:rsidRDefault="00016336">
            <w:pPr>
              <w:widowControl/>
              <w:snapToGrid w:val="0"/>
              <w:ind w:rightChars="-18" w:right="-38"/>
              <w:jc w:val="center"/>
              <w:rPr>
                <w:rFonts w:ascii="宋体" w:hAnsi="宋体"/>
                <w:sz w:val="24"/>
              </w:rPr>
            </w:pPr>
            <w:r>
              <w:rPr>
                <w:rFonts w:ascii="宋体" w:hAnsi="宋体" w:hint="eastAsia"/>
                <w:sz w:val="24"/>
              </w:rPr>
              <w:t>服务内容</w:t>
            </w:r>
          </w:p>
        </w:tc>
        <w:tc>
          <w:tcPr>
            <w:tcW w:w="1154" w:type="pct"/>
            <w:tcBorders>
              <w:top w:val="single" w:sz="12" w:space="0" w:color="auto"/>
              <w:bottom w:val="double" w:sz="4" w:space="0" w:color="auto"/>
            </w:tcBorders>
            <w:shd w:val="clear" w:color="auto" w:fill="EEECE1"/>
            <w:vAlign w:val="center"/>
          </w:tcPr>
          <w:p w14:paraId="67869E75" w14:textId="77777777" w:rsidR="00876FA9" w:rsidRDefault="00016336">
            <w:pPr>
              <w:snapToGrid w:val="0"/>
              <w:ind w:leftChars="-33" w:left="-69" w:rightChars="-18" w:right="-38"/>
              <w:jc w:val="center"/>
              <w:rPr>
                <w:rFonts w:ascii="宋体" w:hAnsi="宋体"/>
                <w:sz w:val="24"/>
              </w:rPr>
            </w:pPr>
            <w:r>
              <w:rPr>
                <w:rFonts w:ascii="宋体" w:hAnsi="宋体" w:hint="eastAsia"/>
                <w:sz w:val="24"/>
              </w:rPr>
              <w:t>服务要求</w:t>
            </w:r>
          </w:p>
        </w:tc>
        <w:tc>
          <w:tcPr>
            <w:tcW w:w="461" w:type="pct"/>
            <w:tcBorders>
              <w:top w:val="single" w:sz="12" w:space="0" w:color="auto"/>
              <w:bottom w:val="double" w:sz="4" w:space="0" w:color="auto"/>
            </w:tcBorders>
            <w:shd w:val="clear" w:color="auto" w:fill="EEECE1"/>
            <w:vAlign w:val="center"/>
          </w:tcPr>
          <w:p w14:paraId="3279EB7C" w14:textId="77777777" w:rsidR="00876FA9" w:rsidRDefault="00016336">
            <w:pPr>
              <w:widowControl/>
              <w:snapToGrid w:val="0"/>
              <w:ind w:leftChars="-33" w:left="-69" w:rightChars="-18" w:right="-38"/>
              <w:jc w:val="center"/>
              <w:rPr>
                <w:rFonts w:ascii="宋体" w:hAnsi="宋体"/>
                <w:sz w:val="24"/>
              </w:rPr>
            </w:pPr>
            <w:r>
              <w:rPr>
                <w:rFonts w:ascii="宋体" w:hAnsi="宋体" w:hint="eastAsia"/>
                <w:sz w:val="24"/>
              </w:rPr>
              <w:t>单位</w:t>
            </w:r>
          </w:p>
        </w:tc>
        <w:tc>
          <w:tcPr>
            <w:tcW w:w="387" w:type="pct"/>
            <w:tcBorders>
              <w:top w:val="single" w:sz="12" w:space="0" w:color="auto"/>
              <w:bottom w:val="double" w:sz="4" w:space="0" w:color="auto"/>
            </w:tcBorders>
            <w:shd w:val="clear" w:color="auto" w:fill="EEECE1"/>
            <w:vAlign w:val="center"/>
          </w:tcPr>
          <w:p w14:paraId="0A4BCCFE" w14:textId="77777777" w:rsidR="00876FA9" w:rsidRDefault="00016336">
            <w:pPr>
              <w:widowControl/>
              <w:snapToGrid w:val="0"/>
              <w:ind w:leftChars="-33" w:left="-69" w:rightChars="-18" w:right="-38"/>
              <w:jc w:val="center"/>
              <w:rPr>
                <w:rFonts w:ascii="宋体" w:hAnsi="宋体"/>
                <w:sz w:val="24"/>
              </w:rPr>
            </w:pPr>
            <w:r>
              <w:rPr>
                <w:rFonts w:ascii="宋体" w:hAnsi="宋体"/>
                <w:sz w:val="24"/>
              </w:rPr>
              <w:t>数量</w:t>
            </w:r>
          </w:p>
        </w:tc>
        <w:tc>
          <w:tcPr>
            <w:tcW w:w="846" w:type="pct"/>
            <w:tcBorders>
              <w:top w:val="single" w:sz="12" w:space="0" w:color="auto"/>
              <w:bottom w:val="double" w:sz="4" w:space="0" w:color="auto"/>
            </w:tcBorders>
            <w:shd w:val="clear" w:color="auto" w:fill="EEECE1"/>
            <w:vAlign w:val="center"/>
          </w:tcPr>
          <w:p w14:paraId="1903D0B1" w14:textId="77777777" w:rsidR="00876FA9" w:rsidRDefault="00016336">
            <w:pPr>
              <w:widowControl/>
              <w:snapToGrid w:val="0"/>
              <w:ind w:leftChars="-33" w:left="-69" w:rightChars="-18" w:right="-38"/>
              <w:jc w:val="center"/>
              <w:rPr>
                <w:rFonts w:ascii="宋体" w:hAnsi="宋体"/>
                <w:sz w:val="24"/>
              </w:rPr>
            </w:pPr>
            <w:r>
              <w:rPr>
                <w:rFonts w:ascii="宋体" w:hAnsi="宋体"/>
                <w:sz w:val="24"/>
              </w:rPr>
              <w:t>单价</w:t>
            </w:r>
            <w:r>
              <w:rPr>
                <w:rFonts w:ascii="宋体" w:hAnsi="宋体" w:hint="eastAsia"/>
                <w:sz w:val="24"/>
              </w:rPr>
              <w:t xml:space="preserve"> </w:t>
            </w:r>
          </w:p>
          <w:p w14:paraId="4269D46B" w14:textId="77777777" w:rsidR="00876FA9" w:rsidRDefault="00016336">
            <w:pPr>
              <w:widowControl/>
              <w:snapToGrid w:val="0"/>
              <w:ind w:leftChars="-33" w:left="-69" w:rightChars="-18" w:right="-38"/>
              <w:rPr>
                <w:rFonts w:ascii="宋体" w:hAnsi="宋体"/>
                <w:sz w:val="24"/>
              </w:rPr>
            </w:pPr>
            <w:r>
              <w:rPr>
                <w:rFonts w:ascii="宋体" w:hAnsi="宋体"/>
                <w:sz w:val="24"/>
              </w:rPr>
              <w:t>（</w:t>
            </w:r>
            <w:r>
              <w:rPr>
                <w:rFonts w:ascii="宋体" w:hAnsi="宋体" w:hint="eastAsia"/>
                <w:sz w:val="24"/>
              </w:rPr>
              <w:t>人民币</w:t>
            </w:r>
            <w:r>
              <w:rPr>
                <w:rFonts w:ascii="宋体" w:hAnsi="宋体"/>
                <w:sz w:val="24"/>
              </w:rPr>
              <w:t>元）</w:t>
            </w:r>
          </w:p>
        </w:tc>
        <w:tc>
          <w:tcPr>
            <w:tcW w:w="847" w:type="pct"/>
            <w:tcBorders>
              <w:top w:val="single" w:sz="12" w:space="0" w:color="auto"/>
              <w:bottom w:val="double" w:sz="4" w:space="0" w:color="auto"/>
            </w:tcBorders>
            <w:shd w:val="clear" w:color="auto" w:fill="EEECE1"/>
            <w:vAlign w:val="center"/>
          </w:tcPr>
          <w:p w14:paraId="7106D699" w14:textId="77777777" w:rsidR="00876FA9" w:rsidRDefault="00016336">
            <w:pPr>
              <w:widowControl/>
              <w:snapToGrid w:val="0"/>
              <w:ind w:leftChars="-33" w:left="-69" w:rightChars="-18" w:right="-38"/>
              <w:jc w:val="center"/>
              <w:rPr>
                <w:rFonts w:ascii="宋体" w:hAnsi="宋体"/>
                <w:sz w:val="24"/>
              </w:rPr>
            </w:pPr>
            <w:r>
              <w:rPr>
                <w:rFonts w:ascii="宋体" w:hAnsi="宋体" w:hint="eastAsia"/>
                <w:sz w:val="24"/>
              </w:rPr>
              <w:t>小计</w:t>
            </w:r>
          </w:p>
          <w:p w14:paraId="2E63A198" w14:textId="77777777" w:rsidR="00876FA9" w:rsidRDefault="00016336">
            <w:pPr>
              <w:widowControl/>
              <w:snapToGrid w:val="0"/>
              <w:ind w:leftChars="-33" w:left="-69" w:rightChars="-18" w:right="-38"/>
              <w:jc w:val="center"/>
              <w:rPr>
                <w:rFonts w:ascii="宋体" w:hAnsi="宋体"/>
              </w:rPr>
            </w:pPr>
            <w:r>
              <w:rPr>
                <w:rFonts w:ascii="宋体" w:hAnsi="宋体"/>
                <w:sz w:val="24"/>
              </w:rPr>
              <w:t>（</w:t>
            </w:r>
            <w:r>
              <w:rPr>
                <w:rFonts w:ascii="宋体" w:hAnsi="宋体" w:hint="eastAsia"/>
                <w:sz w:val="24"/>
              </w:rPr>
              <w:t>人民币</w:t>
            </w:r>
            <w:r>
              <w:rPr>
                <w:rFonts w:ascii="宋体" w:hAnsi="宋体"/>
                <w:sz w:val="24"/>
              </w:rPr>
              <w:t>元）</w:t>
            </w:r>
          </w:p>
        </w:tc>
      </w:tr>
      <w:tr w:rsidR="00876FA9" w14:paraId="07C6B2D6" w14:textId="77777777">
        <w:trPr>
          <w:trHeight w:val="348"/>
          <w:jc w:val="center"/>
        </w:trPr>
        <w:tc>
          <w:tcPr>
            <w:tcW w:w="379" w:type="pct"/>
            <w:vAlign w:val="center"/>
          </w:tcPr>
          <w:p w14:paraId="5A7B716E" w14:textId="77777777" w:rsidR="00876FA9" w:rsidRDefault="00016336">
            <w:pPr>
              <w:jc w:val="center"/>
              <w:rPr>
                <w:rFonts w:ascii="宋体" w:hAnsi="宋体"/>
                <w:sz w:val="24"/>
              </w:rPr>
            </w:pPr>
            <w:r>
              <w:rPr>
                <w:rFonts w:ascii="宋体" w:hAnsi="宋体" w:hint="eastAsia"/>
                <w:sz w:val="24"/>
              </w:rPr>
              <w:t>1</w:t>
            </w:r>
          </w:p>
        </w:tc>
        <w:tc>
          <w:tcPr>
            <w:tcW w:w="926" w:type="pct"/>
            <w:vAlign w:val="center"/>
          </w:tcPr>
          <w:p w14:paraId="4CBB6CD7" w14:textId="77777777" w:rsidR="00876FA9" w:rsidRDefault="00876FA9">
            <w:pPr>
              <w:ind w:leftChars="-45" w:left="-94" w:rightChars="-33" w:right="-69"/>
              <w:jc w:val="center"/>
              <w:rPr>
                <w:color w:val="0000FF"/>
                <w:sz w:val="24"/>
              </w:rPr>
            </w:pPr>
          </w:p>
        </w:tc>
        <w:tc>
          <w:tcPr>
            <w:tcW w:w="1154" w:type="pct"/>
            <w:vAlign w:val="center"/>
          </w:tcPr>
          <w:p w14:paraId="4D4B52D0" w14:textId="77777777" w:rsidR="00876FA9" w:rsidRDefault="00876FA9">
            <w:pPr>
              <w:jc w:val="center"/>
              <w:rPr>
                <w:sz w:val="24"/>
              </w:rPr>
            </w:pPr>
          </w:p>
        </w:tc>
        <w:tc>
          <w:tcPr>
            <w:tcW w:w="461" w:type="pct"/>
            <w:vAlign w:val="center"/>
          </w:tcPr>
          <w:p w14:paraId="5DB4E62E" w14:textId="77777777" w:rsidR="00876FA9" w:rsidRDefault="00876FA9">
            <w:pPr>
              <w:jc w:val="center"/>
              <w:rPr>
                <w:sz w:val="24"/>
              </w:rPr>
            </w:pPr>
          </w:p>
        </w:tc>
        <w:tc>
          <w:tcPr>
            <w:tcW w:w="387" w:type="pct"/>
            <w:vAlign w:val="center"/>
          </w:tcPr>
          <w:p w14:paraId="7FEF4CC5" w14:textId="77777777" w:rsidR="00876FA9" w:rsidRDefault="00876FA9">
            <w:pPr>
              <w:jc w:val="center"/>
              <w:rPr>
                <w:sz w:val="24"/>
              </w:rPr>
            </w:pPr>
          </w:p>
        </w:tc>
        <w:tc>
          <w:tcPr>
            <w:tcW w:w="846" w:type="pct"/>
            <w:vAlign w:val="center"/>
          </w:tcPr>
          <w:p w14:paraId="1A612E82" w14:textId="77777777" w:rsidR="00876FA9" w:rsidRDefault="00876FA9">
            <w:pPr>
              <w:jc w:val="center"/>
              <w:rPr>
                <w:sz w:val="24"/>
              </w:rPr>
            </w:pPr>
          </w:p>
        </w:tc>
        <w:tc>
          <w:tcPr>
            <w:tcW w:w="847" w:type="pct"/>
            <w:vAlign w:val="center"/>
          </w:tcPr>
          <w:p w14:paraId="1D41FE55" w14:textId="77777777" w:rsidR="00876FA9" w:rsidRDefault="00876FA9">
            <w:pPr>
              <w:jc w:val="center"/>
              <w:rPr>
                <w:sz w:val="24"/>
              </w:rPr>
            </w:pPr>
          </w:p>
        </w:tc>
      </w:tr>
      <w:tr w:rsidR="00876FA9" w14:paraId="7E4190F7" w14:textId="77777777">
        <w:trPr>
          <w:trHeight w:val="348"/>
          <w:jc w:val="center"/>
        </w:trPr>
        <w:tc>
          <w:tcPr>
            <w:tcW w:w="379" w:type="pct"/>
            <w:vAlign w:val="center"/>
          </w:tcPr>
          <w:p w14:paraId="6CC778CE" w14:textId="77777777" w:rsidR="00876FA9" w:rsidRDefault="00016336">
            <w:pPr>
              <w:jc w:val="center"/>
              <w:rPr>
                <w:rFonts w:ascii="宋体" w:hAnsi="宋体"/>
                <w:sz w:val="24"/>
              </w:rPr>
            </w:pPr>
            <w:r>
              <w:rPr>
                <w:rFonts w:hint="eastAsia"/>
                <w:sz w:val="24"/>
              </w:rPr>
              <w:t>2</w:t>
            </w:r>
          </w:p>
        </w:tc>
        <w:tc>
          <w:tcPr>
            <w:tcW w:w="926" w:type="pct"/>
            <w:vAlign w:val="center"/>
          </w:tcPr>
          <w:p w14:paraId="3B727876" w14:textId="77777777" w:rsidR="00876FA9" w:rsidRDefault="00876FA9">
            <w:pPr>
              <w:ind w:leftChars="-45" w:left="-94" w:rightChars="-33" w:right="-69"/>
              <w:jc w:val="center"/>
              <w:rPr>
                <w:color w:val="0000FF"/>
                <w:sz w:val="24"/>
              </w:rPr>
            </w:pPr>
          </w:p>
        </w:tc>
        <w:tc>
          <w:tcPr>
            <w:tcW w:w="1154" w:type="pct"/>
            <w:vAlign w:val="center"/>
          </w:tcPr>
          <w:p w14:paraId="31842A00" w14:textId="77777777" w:rsidR="00876FA9" w:rsidRDefault="00876FA9">
            <w:pPr>
              <w:jc w:val="center"/>
              <w:rPr>
                <w:sz w:val="24"/>
              </w:rPr>
            </w:pPr>
          </w:p>
        </w:tc>
        <w:tc>
          <w:tcPr>
            <w:tcW w:w="461" w:type="pct"/>
            <w:vAlign w:val="center"/>
          </w:tcPr>
          <w:p w14:paraId="364C0164" w14:textId="77777777" w:rsidR="00876FA9" w:rsidRDefault="00876FA9">
            <w:pPr>
              <w:jc w:val="center"/>
              <w:rPr>
                <w:sz w:val="24"/>
              </w:rPr>
            </w:pPr>
          </w:p>
        </w:tc>
        <w:tc>
          <w:tcPr>
            <w:tcW w:w="387" w:type="pct"/>
            <w:vAlign w:val="center"/>
          </w:tcPr>
          <w:p w14:paraId="1CDE266F" w14:textId="77777777" w:rsidR="00876FA9" w:rsidRDefault="00876FA9">
            <w:pPr>
              <w:jc w:val="center"/>
              <w:rPr>
                <w:sz w:val="24"/>
              </w:rPr>
            </w:pPr>
          </w:p>
        </w:tc>
        <w:tc>
          <w:tcPr>
            <w:tcW w:w="846" w:type="pct"/>
            <w:vAlign w:val="center"/>
          </w:tcPr>
          <w:p w14:paraId="11752048" w14:textId="77777777" w:rsidR="00876FA9" w:rsidRDefault="00876FA9">
            <w:pPr>
              <w:jc w:val="center"/>
              <w:rPr>
                <w:sz w:val="24"/>
              </w:rPr>
            </w:pPr>
          </w:p>
        </w:tc>
        <w:tc>
          <w:tcPr>
            <w:tcW w:w="847" w:type="pct"/>
            <w:vAlign w:val="center"/>
          </w:tcPr>
          <w:p w14:paraId="55642739" w14:textId="77777777" w:rsidR="00876FA9" w:rsidRDefault="00876FA9">
            <w:pPr>
              <w:jc w:val="center"/>
              <w:rPr>
                <w:sz w:val="24"/>
              </w:rPr>
            </w:pPr>
          </w:p>
        </w:tc>
      </w:tr>
      <w:tr w:rsidR="00876FA9" w14:paraId="4C09F9C9" w14:textId="77777777">
        <w:trPr>
          <w:trHeight w:val="348"/>
          <w:jc w:val="center"/>
        </w:trPr>
        <w:tc>
          <w:tcPr>
            <w:tcW w:w="379" w:type="pct"/>
            <w:vAlign w:val="center"/>
          </w:tcPr>
          <w:p w14:paraId="34635D13" w14:textId="77777777" w:rsidR="00876FA9" w:rsidRDefault="00016336">
            <w:pPr>
              <w:jc w:val="center"/>
              <w:rPr>
                <w:sz w:val="24"/>
              </w:rPr>
            </w:pPr>
            <w:r>
              <w:rPr>
                <w:rFonts w:hint="eastAsia"/>
                <w:sz w:val="24"/>
              </w:rPr>
              <w:t>……</w:t>
            </w:r>
          </w:p>
        </w:tc>
        <w:tc>
          <w:tcPr>
            <w:tcW w:w="926" w:type="pct"/>
            <w:vAlign w:val="center"/>
          </w:tcPr>
          <w:p w14:paraId="62F679CB" w14:textId="77777777" w:rsidR="00876FA9" w:rsidRDefault="00876FA9">
            <w:pPr>
              <w:ind w:leftChars="-45" w:left="-94" w:rightChars="-33" w:right="-69"/>
              <w:jc w:val="center"/>
              <w:rPr>
                <w:color w:val="0000FF"/>
                <w:sz w:val="24"/>
              </w:rPr>
            </w:pPr>
          </w:p>
        </w:tc>
        <w:tc>
          <w:tcPr>
            <w:tcW w:w="1154" w:type="pct"/>
            <w:vAlign w:val="center"/>
          </w:tcPr>
          <w:p w14:paraId="24AB3D0F" w14:textId="77777777" w:rsidR="00876FA9" w:rsidRDefault="00876FA9">
            <w:pPr>
              <w:jc w:val="center"/>
              <w:rPr>
                <w:sz w:val="24"/>
              </w:rPr>
            </w:pPr>
          </w:p>
        </w:tc>
        <w:tc>
          <w:tcPr>
            <w:tcW w:w="461" w:type="pct"/>
            <w:vAlign w:val="center"/>
          </w:tcPr>
          <w:p w14:paraId="585239E5" w14:textId="77777777" w:rsidR="00876FA9" w:rsidRDefault="00876FA9">
            <w:pPr>
              <w:jc w:val="center"/>
              <w:rPr>
                <w:sz w:val="24"/>
              </w:rPr>
            </w:pPr>
          </w:p>
        </w:tc>
        <w:tc>
          <w:tcPr>
            <w:tcW w:w="387" w:type="pct"/>
            <w:vAlign w:val="center"/>
          </w:tcPr>
          <w:p w14:paraId="6583F10A" w14:textId="77777777" w:rsidR="00876FA9" w:rsidRDefault="00876FA9">
            <w:pPr>
              <w:jc w:val="center"/>
              <w:rPr>
                <w:sz w:val="24"/>
              </w:rPr>
            </w:pPr>
          </w:p>
        </w:tc>
        <w:tc>
          <w:tcPr>
            <w:tcW w:w="846" w:type="pct"/>
            <w:vAlign w:val="center"/>
          </w:tcPr>
          <w:p w14:paraId="11C2E739" w14:textId="77777777" w:rsidR="00876FA9" w:rsidRDefault="00876FA9">
            <w:pPr>
              <w:jc w:val="center"/>
              <w:rPr>
                <w:sz w:val="24"/>
              </w:rPr>
            </w:pPr>
          </w:p>
        </w:tc>
        <w:tc>
          <w:tcPr>
            <w:tcW w:w="847" w:type="pct"/>
            <w:vAlign w:val="center"/>
          </w:tcPr>
          <w:p w14:paraId="7D2D4055" w14:textId="77777777" w:rsidR="00876FA9" w:rsidRDefault="00876FA9">
            <w:pPr>
              <w:jc w:val="center"/>
              <w:rPr>
                <w:sz w:val="24"/>
              </w:rPr>
            </w:pPr>
          </w:p>
        </w:tc>
      </w:tr>
      <w:tr w:rsidR="00876FA9" w14:paraId="06CA04EF" w14:textId="77777777">
        <w:trPr>
          <w:trHeight w:val="648"/>
          <w:jc w:val="center"/>
        </w:trPr>
        <w:tc>
          <w:tcPr>
            <w:tcW w:w="1304" w:type="pct"/>
            <w:gridSpan w:val="2"/>
            <w:vAlign w:val="center"/>
          </w:tcPr>
          <w:p w14:paraId="35C06611" w14:textId="77777777" w:rsidR="00876FA9" w:rsidRDefault="00016336">
            <w:pPr>
              <w:jc w:val="center"/>
              <w:rPr>
                <w:rFonts w:ascii="宋体"/>
                <w:b/>
                <w:sz w:val="24"/>
              </w:rPr>
            </w:pPr>
            <w:r>
              <w:rPr>
                <w:rFonts w:ascii="宋体" w:hint="eastAsia"/>
                <w:b/>
                <w:sz w:val="24"/>
              </w:rPr>
              <w:t>磋商报价</w:t>
            </w:r>
          </w:p>
          <w:p w14:paraId="3118700B" w14:textId="77777777" w:rsidR="00876FA9" w:rsidRDefault="00016336">
            <w:pPr>
              <w:jc w:val="center"/>
              <w:rPr>
                <w:rFonts w:ascii="宋体" w:hAnsi="宋体"/>
                <w:sz w:val="24"/>
              </w:rPr>
            </w:pPr>
            <w:r>
              <w:rPr>
                <w:rFonts w:ascii="宋体" w:hint="eastAsia"/>
                <w:b/>
                <w:sz w:val="24"/>
              </w:rPr>
              <w:t>（人民币</w:t>
            </w:r>
            <w:r>
              <w:rPr>
                <w:rFonts w:ascii="宋体" w:hint="eastAsia"/>
                <w:b/>
                <w:sz w:val="24"/>
              </w:rPr>
              <w:t xml:space="preserve"> </w:t>
            </w:r>
            <w:r>
              <w:rPr>
                <w:rFonts w:ascii="宋体" w:hint="eastAsia"/>
                <w:b/>
                <w:sz w:val="24"/>
              </w:rPr>
              <w:t>元）</w:t>
            </w:r>
          </w:p>
        </w:tc>
        <w:tc>
          <w:tcPr>
            <w:tcW w:w="3696" w:type="pct"/>
            <w:gridSpan w:val="5"/>
            <w:vAlign w:val="center"/>
          </w:tcPr>
          <w:p w14:paraId="118F35FB" w14:textId="77777777" w:rsidR="00876FA9" w:rsidRDefault="00016336">
            <w:pPr>
              <w:rPr>
                <w:rFonts w:ascii="宋体"/>
                <w:bCs/>
                <w:sz w:val="24"/>
                <w:u w:val="single"/>
              </w:rPr>
            </w:pPr>
            <w:r>
              <w:rPr>
                <w:rFonts w:ascii="宋体" w:hint="eastAsia"/>
                <w:bCs/>
                <w:sz w:val="24"/>
              </w:rPr>
              <w:t>小写：</w:t>
            </w:r>
            <w:r>
              <w:rPr>
                <w:rFonts w:ascii="宋体" w:hint="eastAsia"/>
                <w:bCs/>
                <w:sz w:val="24"/>
              </w:rPr>
              <w:t>RMB</w:t>
            </w:r>
          </w:p>
          <w:p w14:paraId="3E16ABCF" w14:textId="77777777" w:rsidR="00876FA9" w:rsidRDefault="00016336">
            <w:pPr>
              <w:rPr>
                <w:sz w:val="24"/>
              </w:rPr>
            </w:pPr>
            <w:r>
              <w:rPr>
                <w:rFonts w:ascii="宋体" w:hint="eastAsia"/>
                <w:bCs/>
                <w:sz w:val="24"/>
              </w:rPr>
              <w:t>大写：</w:t>
            </w:r>
          </w:p>
        </w:tc>
      </w:tr>
    </w:tbl>
    <w:p w14:paraId="0F2C0B69" w14:textId="77777777" w:rsidR="00876FA9" w:rsidRDefault="00876FA9">
      <w:pPr>
        <w:snapToGrid w:val="0"/>
        <w:rPr>
          <w:rFonts w:ascii="宋体" w:hAnsi="宋体"/>
          <w:color w:val="0000FF"/>
          <w:sz w:val="24"/>
        </w:rPr>
      </w:pPr>
    </w:p>
    <w:p w14:paraId="27BE72AB" w14:textId="77777777" w:rsidR="00876FA9" w:rsidRDefault="00016336">
      <w:pPr>
        <w:spacing w:line="500" w:lineRule="exact"/>
        <w:rPr>
          <w:rFonts w:ascii="宋体" w:hAnsi="宋体"/>
          <w:sz w:val="24"/>
          <w:u w:val="single"/>
        </w:rPr>
      </w:pPr>
      <w:r>
        <w:rPr>
          <w:rFonts w:ascii="宋体" w:hAnsi="宋体" w:hint="eastAsia"/>
          <w:spacing w:val="4"/>
          <w:sz w:val="24"/>
        </w:rPr>
        <w:t>响应供应商名称（盖公章）：</w:t>
      </w:r>
      <w:r>
        <w:rPr>
          <w:rFonts w:ascii="宋体" w:hAnsi="宋体" w:hint="eastAsia"/>
          <w:spacing w:val="4"/>
          <w:sz w:val="24"/>
          <w:u w:val="single"/>
        </w:rPr>
        <w:t xml:space="preserve">                             </w:t>
      </w:r>
    </w:p>
    <w:p w14:paraId="5041D473" w14:textId="77777777" w:rsidR="00876FA9" w:rsidRDefault="00016336">
      <w:pPr>
        <w:spacing w:line="520" w:lineRule="exact"/>
        <w:rPr>
          <w:rFonts w:ascii="宋体" w:hAnsi="宋体"/>
          <w:spacing w:val="4"/>
          <w:sz w:val="24"/>
        </w:rPr>
      </w:pPr>
      <w:r>
        <w:rPr>
          <w:rFonts w:ascii="宋体" w:hAnsi="宋体" w:hint="eastAsia"/>
          <w:sz w:val="24"/>
        </w:rPr>
        <w:t>法定代表人或响应供应商授权代表（签名或盖个人名章）：</w:t>
      </w:r>
      <w:r>
        <w:rPr>
          <w:rFonts w:ascii="宋体" w:hAnsi="宋体"/>
          <w:spacing w:val="4"/>
          <w:sz w:val="24"/>
          <w:u w:val="single"/>
        </w:rPr>
        <w:t xml:space="preserve">             </w:t>
      </w:r>
    </w:p>
    <w:p w14:paraId="088020D0" w14:textId="77777777" w:rsidR="00876FA9" w:rsidRDefault="00016336">
      <w:pPr>
        <w:spacing w:line="520" w:lineRule="exact"/>
        <w:rPr>
          <w:rFonts w:ascii="宋体" w:hAnsi="宋体"/>
          <w:spacing w:val="4"/>
          <w:sz w:val="24"/>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p w14:paraId="367787A8" w14:textId="77777777" w:rsidR="00876FA9" w:rsidRDefault="00876FA9">
      <w:pPr>
        <w:spacing w:line="400" w:lineRule="exact"/>
        <w:rPr>
          <w:rFonts w:ascii="宋体" w:hAnsi="宋体"/>
          <w:b/>
          <w:bCs/>
          <w:sz w:val="24"/>
        </w:rPr>
      </w:pPr>
    </w:p>
    <w:p w14:paraId="229C056F" w14:textId="77777777" w:rsidR="00876FA9" w:rsidRDefault="00016336">
      <w:pPr>
        <w:spacing w:line="400" w:lineRule="exact"/>
        <w:rPr>
          <w:rFonts w:ascii="宋体" w:hAnsi="宋体"/>
          <w:b/>
          <w:bCs/>
          <w:sz w:val="24"/>
        </w:rPr>
      </w:pPr>
      <w:r>
        <w:rPr>
          <w:rFonts w:ascii="宋体" w:hAnsi="宋体" w:hint="eastAsia"/>
          <w:b/>
          <w:bCs/>
          <w:sz w:val="24"/>
        </w:rPr>
        <w:t>备注：</w:t>
      </w:r>
    </w:p>
    <w:p w14:paraId="56893F27" w14:textId="77777777" w:rsidR="00876FA9" w:rsidRDefault="00016336">
      <w:pPr>
        <w:numPr>
          <w:ilvl w:val="0"/>
          <w:numId w:val="23"/>
        </w:numPr>
        <w:snapToGrid w:val="0"/>
        <w:spacing w:line="360" w:lineRule="auto"/>
        <w:rPr>
          <w:spacing w:val="4"/>
          <w:sz w:val="24"/>
        </w:rPr>
      </w:pPr>
      <w:r>
        <w:rPr>
          <w:rFonts w:hint="eastAsia"/>
          <w:spacing w:val="4"/>
          <w:sz w:val="24"/>
        </w:rPr>
        <w:t>中文大写金额用汉字，如壹、贰、叁、肆、伍、陆、柒、捌、玖、拾、佰、仟、万、亿、元、角、分、零、整（正）等。</w:t>
      </w:r>
    </w:p>
    <w:p w14:paraId="6A488E1D" w14:textId="77777777" w:rsidR="00876FA9" w:rsidRDefault="00016336">
      <w:pPr>
        <w:numPr>
          <w:ilvl w:val="0"/>
          <w:numId w:val="23"/>
        </w:numPr>
        <w:snapToGrid w:val="0"/>
        <w:spacing w:line="360" w:lineRule="auto"/>
        <w:rPr>
          <w:rFonts w:ascii="宋体" w:hAnsi="宋体"/>
          <w:sz w:val="24"/>
        </w:rPr>
      </w:pPr>
      <w:r>
        <w:rPr>
          <w:rFonts w:ascii="宋体" w:hAnsi="宋体" w:hint="eastAsia"/>
          <w:sz w:val="24"/>
        </w:rPr>
        <w:t>磋商报价为各小计之和</w:t>
      </w:r>
      <w:r>
        <w:rPr>
          <w:rFonts w:ascii="宋体" w:hAnsi="宋体" w:hint="eastAsia"/>
          <w:sz w:val="24"/>
        </w:rPr>
        <w:t>,</w:t>
      </w:r>
      <w:r>
        <w:rPr>
          <w:rFonts w:ascii="宋体" w:hAnsi="宋体" w:hint="eastAsia"/>
          <w:sz w:val="24"/>
        </w:rPr>
        <w:t>磋商报价的小数点后保留</w:t>
      </w:r>
      <w:r>
        <w:rPr>
          <w:rFonts w:ascii="宋体" w:hAnsi="宋体" w:hint="eastAsia"/>
          <w:color w:val="FF0000"/>
          <w:sz w:val="24"/>
          <w:u w:val="single"/>
        </w:rPr>
        <w:t>2</w:t>
      </w:r>
      <w:r>
        <w:rPr>
          <w:rFonts w:ascii="宋体" w:hAnsi="宋体" w:hint="eastAsia"/>
          <w:sz w:val="24"/>
        </w:rPr>
        <w:t>位有效数。</w:t>
      </w:r>
    </w:p>
    <w:p w14:paraId="7C80CB4B" w14:textId="77777777" w:rsidR="00876FA9" w:rsidRDefault="00016336">
      <w:pPr>
        <w:numPr>
          <w:ilvl w:val="0"/>
          <w:numId w:val="23"/>
        </w:numPr>
        <w:snapToGrid w:val="0"/>
        <w:spacing w:line="360" w:lineRule="auto"/>
        <w:rPr>
          <w:b/>
          <w:sz w:val="24"/>
          <w:u w:val="double"/>
        </w:rPr>
      </w:pPr>
      <w:r>
        <w:rPr>
          <w:rFonts w:hint="eastAsia"/>
          <w:b/>
          <w:sz w:val="24"/>
          <w:u w:val="double"/>
        </w:rPr>
        <w:t>各响应供应商可自行保留一份《首次报价》，以便报价时参考用。</w:t>
      </w:r>
    </w:p>
    <w:p w14:paraId="7403F780" w14:textId="77777777" w:rsidR="00876FA9" w:rsidRDefault="00016336">
      <w:pPr>
        <w:numPr>
          <w:ilvl w:val="0"/>
          <w:numId w:val="23"/>
        </w:numPr>
        <w:snapToGrid w:val="0"/>
        <w:spacing w:line="360" w:lineRule="auto"/>
        <w:rPr>
          <w:b/>
          <w:strike/>
          <w:color w:val="FF0000"/>
          <w:sz w:val="24"/>
          <w:u w:val="double"/>
        </w:rPr>
      </w:pPr>
      <w:r>
        <w:rPr>
          <w:rFonts w:hint="eastAsia"/>
          <w:b/>
          <w:sz w:val="24"/>
          <w:u w:val="double"/>
        </w:rPr>
        <w:t>本报价应详细列出所有分项报价项的服务内容、服务要求、数量、单价及总报价，如未按要求列出，则按最后报价中总报价与首次报价中总报价的下浮比例确定所有分项报价项的具体报价。</w:t>
      </w:r>
    </w:p>
    <w:p w14:paraId="573AE20F" w14:textId="77777777" w:rsidR="00876FA9" w:rsidRDefault="00876FA9">
      <w:pPr>
        <w:snapToGrid w:val="0"/>
        <w:spacing w:line="360" w:lineRule="auto"/>
        <w:ind w:left="1260"/>
        <w:jc w:val="center"/>
        <w:rPr>
          <w:color w:val="FF0000"/>
          <w:sz w:val="24"/>
          <w:shd w:val="pct10" w:color="auto" w:fill="FFFFFF"/>
        </w:rPr>
      </w:pPr>
    </w:p>
    <w:bookmarkEnd w:id="122"/>
    <w:bookmarkEnd w:id="123"/>
    <w:bookmarkEnd w:id="124"/>
    <w:bookmarkEnd w:id="125"/>
    <w:bookmarkEnd w:id="126"/>
    <w:p w14:paraId="08FF3D55" w14:textId="77777777" w:rsidR="00876FA9" w:rsidRDefault="00016336">
      <w:pPr>
        <w:rPr>
          <w:rFonts w:ascii="黑体" w:eastAsia="黑体" w:hAnsi="黑体"/>
          <w:sz w:val="32"/>
          <w:szCs w:val="32"/>
        </w:rPr>
      </w:pPr>
      <w:r>
        <w:rPr>
          <w:rFonts w:ascii="黑体" w:eastAsia="黑体" w:hAnsi="黑体" w:hint="eastAsia"/>
          <w:sz w:val="32"/>
          <w:szCs w:val="32"/>
        </w:rPr>
        <w:br w:type="page"/>
      </w:r>
    </w:p>
    <w:p w14:paraId="42E09E3A" w14:textId="77777777" w:rsidR="00876FA9" w:rsidRDefault="00016336">
      <w:pPr>
        <w:spacing w:beforeLines="50" w:before="120" w:afterLines="100" w:after="240"/>
        <w:jc w:val="center"/>
        <w:outlineLvl w:val="3"/>
        <w:rPr>
          <w:rFonts w:ascii="黑体" w:eastAsia="黑体" w:hAnsi="黑体"/>
          <w:sz w:val="32"/>
          <w:szCs w:val="32"/>
        </w:rPr>
      </w:pPr>
      <w:r>
        <w:rPr>
          <w:rFonts w:ascii="黑体" w:eastAsia="黑体" w:hAnsi="黑体" w:hint="eastAsia"/>
          <w:sz w:val="32"/>
          <w:szCs w:val="32"/>
        </w:rPr>
        <w:lastRenderedPageBreak/>
        <w:t>中小企业声明函（如有）</w:t>
      </w:r>
    </w:p>
    <w:p w14:paraId="3E22E153" w14:textId="77777777" w:rsidR="00876FA9" w:rsidRDefault="00876FA9">
      <w:pPr>
        <w:snapToGrid w:val="0"/>
        <w:spacing w:line="360" w:lineRule="auto"/>
        <w:ind w:left="284"/>
        <w:rPr>
          <w:rFonts w:ascii="宋体" w:hAnsi="宋体"/>
          <w:sz w:val="24"/>
          <w:u w:val="single"/>
        </w:rPr>
      </w:pPr>
    </w:p>
    <w:p w14:paraId="5B2B0737" w14:textId="77777777" w:rsidR="00876FA9" w:rsidRDefault="00016336">
      <w:pPr>
        <w:snapToGrid w:val="0"/>
        <w:spacing w:line="360" w:lineRule="auto"/>
        <w:jc w:val="center"/>
        <w:rPr>
          <w:rFonts w:ascii="宋体" w:hAnsi="宋体"/>
          <w:sz w:val="24"/>
        </w:rPr>
      </w:pPr>
      <w:r>
        <w:rPr>
          <w:rFonts w:ascii="宋体" w:hAnsi="宋体" w:hint="eastAsia"/>
          <w:sz w:val="24"/>
        </w:rPr>
        <w:t>中小企业声明函（服务）</w:t>
      </w:r>
    </w:p>
    <w:p w14:paraId="1CC0AF8F" w14:textId="77777777" w:rsidR="00876FA9" w:rsidRDefault="00016336">
      <w:pPr>
        <w:snapToGrid w:val="0"/>
        <w:spacing w:line="360" w:lineRule="auto"/>
        <w:ind w:firstLineChars="177" w:firstLine="424"/>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w:t>
      </w:r>
      <w:r>
        <w:rPr>
          <w:rFonts w:ascii="宋体" w:hAnsi="宋体"/>
          <w:sz w:val="24"/>
        </w:rPr>
        <w:t>﹞</w:t>
      </w:r>
      <w:r>
        <w:rPr>
          <w:rFonts w:ascii="宋体" w:hAnsi="宋体"/>
          <w:sz w:val="24"/>
        </w:rPr>
        <w:t xml:space="preserve">46 </w:t>
      </w:r>
      <w:r>
        <w:rPr>
          <w:rFonts w:ascii="宋体" w:hAnsi="宋体"/>
          <w:sz w:val="24"/>
        </w:rPr>
        <w:t>号）的规定，本公司</w:t>
      </w:r>
      <w:r>
        <w:rPr>
          <w:rFonts w:ascii="宋体" w:hAnsi="宋体" w:hint="eastAsia"/>
          <w:sz w:val="24"/>
        </w:rPr>
        <w:t>（联合体）参加</w:t>
      </w:r>
      <w:r>
        <w:rPr>
          <w:rFonts w:ascii="宋体" w:hAnsi="宋体"/>
          <w:sz w:val="24"/>
          <w:u w:val="single"/>
        </w:rPr>
        <w:t>（单位名称）</w:t>
      </w:r>
      <w:r>
        <w:rPr>
          <w:rFonts w:ascii="宋体" w:hAnsi="宋体"/>
          <w:sz w:val="24"/>
        </w:rPr>
        <w:t>的</w:t>
      </w:r>
      <w:r>
        <w:rPr>
          <w:rFonts w:ascii="宋体" w:hAnsi="宋体" w:hint="eastAsia"/>
          <w:sz w:val="24"/>
          <w:u w:val="single"/>
        </w:rPr>
        <w:t>成都市金牛区教育局教育系统软件正版化服务采购项目</w:t>
      </w:r>
      <w:r>
        <w:rPr>
          <w:rFonts w:ascii="宋体" w:hAnsi="宋体"/>
          <w:sz w:val="24"/>
        </w:rPr>
        <w:t>采购活动，工</w:t>
      </w:r>
      <w:r>
        <w:rPr>
          <w:rFonts w:ascii="宋体" w:hAnsi="宋体" w:hint="eastAsia"/>
          <w:sz w:val="24"/>
        </w:rPr>
        <w:t>程的施工单位全部为符合政策要求的中小企业（或者：服务全部由符合政策要求的中小企业承接）。相关企业（含联合体中的中小企业、签订分包意向协议的中小企业）的具体情况如下：</w:t>
      </w:r>
    </w:p>
    <w:p w14:paraId="271BCDFA" w14:textId="77777777" w:rsidR="00876FA9" w:rsidRDefault="00016336">
      <w:pPr>
        <w:snapToGrid w:val="0"/>
        <w:spacing w:line="360" w:lineRule="auto"/>
        <w:ind w:firstLineChars="177" w:firstLine="424"/>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w:t>
      </w:r>
      <w:r>
        <w:rPr>
          <w:rFonts w:ascii="宋体" w:hAnsi="宋体" w:hint="eastAsia"/>
          <w:sz w:val="24"/>
        </w:rPr>
        <w:t>承建（承接）企业为</w:t>
      </w:r>
      <w:r>
        <w:rPr>
          <w:rFonts w:ascii="宋体" w:hAnsi="宋体"/>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rPr>
        <w:t>人，营业</w:t>
      </w:r>
      <w:r>
        <w:rPr>
          <w:rFonts w:ascii="宋体" w:hAnsi="宋体" w:hint="eastAsia"/>
          <w:sz w:val="24"/>
        </w:rPr>
        <w:t>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w:t>
      </w:r>
      <w:r>
        <w:rPr>
          <w:rFonts w:ascii="宋体" w:hAnsi="宋体" w:hint="eastAsia"/>
          <w:sz w:val="24"/>
          <w:u w:val="single"/>
        </w:rPr>
        <w:t>小型企业、微型企业）</w:t>
      </w:r>
      <w:r>
        <w:rPr>
          <w:rFonts w:ascii="宋体" w:hAnsi="宋体"/>
          <w:sz w:val="24"/>
        </w:rPr>
        <w:t>；</w:t>
      </w:r>
    </w:p>
    <w:p w14:paraId="70B9BF2B" w14:textId="77777777" w:rsidR="00876FA9" w:rsidRDefault="00016336">
      <w:pPr>
        <w:snapToGrid w:val="0"/>
        <w:spacing w:line="360" w:lineRule="auto"/>
        <w:ind w:firstLineChars="177" w:firstLine="424"/>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w:t>
      </w:r>
      <w:r>
        <w:rPr>
          <w:rFonts w:ascii="宋体" w:hAnsi="宋体" w:hint="eastAsia"/>
          <w:sz w:val="24"/>
        </w:rPr>
        <w:t>承建（承接）企业为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w:t>
      </w:r>
      <w:r>
        <w:rPr>
          <w:rFonts w:ascii="宋体" w:hAnsi="宋体" w:hint="eastAsia"/>
          <w:sz w:val="24"/>
        </w:rPr>
        <w:t>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w:t>
      </w:r>
      <w:r>
        <w:rPr>
          <w:rFonts w:ascii="宋体" w:hAnsi="宋体" w:hint="eastAsia"/>
          <w:sz w:val="24"/>
          <w:u w:val="single"/>
        </w:rPr>
        <w:t>小型企业、微型企业）</w:t>
      </w:r>
      <w:r>
        <w:rPr>
          <w:rFonts w:ascii="宋体" w:hAnsi="宋体"/>
          <w:sz w:val="24"/>
        </w:rPr>
        <w:t>；</w:t>
      </w:r>
    </w:p>
    <w:p w14:paraId="20E7BC2D" w14:textId="77777777" w:rsidR="00876FA9" w:rsidRDefault="00016336">
      <w:pPr>
        <w:snapToGrid w:val="0"/>
        <w:spacing w:line="360" w:lineRule="auto"/>
        <w:ind w:firstLineChars="177" w:firstLine="424"/>
        <w:rPr>
          <w:rFonts w:ascii="宋体" w:hAnsi="宋体"/>
          <w:sz w:val="24"/>
        </w:rPr>
      </w:pPr>
      <w:r>
        <w:rPr>
          <w:rFonts w:ascii="宋体" w:hAnsi="宋体" w:hint="eastAsia"/>
          <w:sz w:val="24"/>
        </w:rPr>
        <w:t>……</w:t>
      </w:r>
    </w:p>
    <w:p w14:paraId="752ABF05" w14:textId="77777777" w:rsidR="00876FA9" w:rsidRDefault="00016336">
      <w:pPr>
        <w:snapToGrid w:val="0"/>
        <w:spacing w:line="360" w:lineRule="auto"/>
        <w:ind w:firstLineChars="177" w:firstLine="424"/>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03EF1742" w14:textId="77777777" w:rsidR="00876FA9" w:rsidRDefault="00016336">
      <w:pPr>
        <w:snapToGrid w:val="0"/>
        <w:spacing w:line="360" w:lineRule="auto"/>
        <w:ind w:firstLineChars="177" w:firstLine="424"/>
        <w:rPr>
          <w:rFonts w:ascii="宋体" w:hAnsi="宋体"/>
          <w:sz w:val="24"/>
        </w:rPr>
      </w:pPr>
      <w:r>
        <w:rPr>
          <w:rFonts w:ascii="宋体" w:hAnsi="宋体" w:hint="eastAsia"/>
          <w:sz w:val="24"/>
        </w:rPr>
        <w:t>本企业对上述声明内容的真实性负责。如有虚假，将依法承担相应责任。</w:t>
      </w:r>
    </w:p>
    <w:p w14:paraId="065BFCF2" w14:textId="77777777" w:rsidR="00876FA9" w:rsidRDefault="00016336">
      <w:pPr>
        <w:snapToGrid w:val="0"/>
        <w:spacing w:line="360" w:lineRule="auto"/>
        <w:ind w:leftChars="2160" w:left="4536"/>
        <w:rPr>
          <w:rFonts w:ascii="宋体" w:hAnsi="宋体"/>
          <w:sz w:val="24"/>
        </w:rPr>
      </w:pPr>
      <w:r>
        <w:rPr>
          <w:rFonts w:ascii="宋体" w:hAnsi="宋体" w:hint="eastAsia"/>
          <w:sz w:val="24"/>
        </w:rPr>
        <w:t>企业名称（盖章）：</w:t>
      </w:r>
    </w:p>
    <w:p w14:paraId="12038BB6" w14:textId="77777777" w:rsidR="00876FA9" w:rsidRDefault="00016336">
      <w:pPr>
        <w:snapToGrid w:val="0"/>
        <w:spacing w:line="360" w:lineRule="auto"/>
        <w:ind w:leftChars="2160" w:left="4536"/>
        <w:rPr>
          <w:rFonts w:ascii="宋体" w:hAnsi="宋体"/>
          <w:sz w:val="24"/>
        </w:rPr>
      </w:pPr>
      <w:r>
        <w:rPr>
          <w:rFonts w:ascii="宋体" w:hAnsi="宋体" w:hint="eastAsia"/>
          <w:sz w:val="24"/>
        </w:rPr>
        <w:t>日</w:t>
      </w:r>
      <w:r>
        <w:rPr>
          <w:rFonts w:ascii="宋体" w:hAnsi="宋体"/>
          <w:sz w:val="24"/>
        </w:rPr>
        <w:t xml:space="preserve"> </w:t>
      </w:r>
      <w:r>
        <w:rPr>
          <w:rFonts w:ascii="宋体" w:hAnsi="宋体"/>
          <w:sz w:val="24"/>
        </w:rPr>
        <w:t>期：</w:t>
      </w:r>
    </w:p>
    <w:p w14:paraId="2D1376A5" w14:textId="77777777" w:rsidR="00876FA9" w:rsidRDefault="00016336">
      <w:pPr>
        <w:snapToGrid w:val="0"/>
        <w:spacing w:line="360" w:lineRule="auto"/>
        <w:rPr>
          <w:rFonts w:ascii="宋体" w:hAnsi="宋体"/>
          <w:sz w:val="24"/>
        </w:rPr>
      </w:pPr>
      <w:r>
        <w:rPr>
          <w:rFonts w:ascii="宋体" w:hAnsi="宋体" w:hint="eastAsia"/>
          <w:sz w:val="24"/>
        </w:rPr>
        <w:t>备注：</w:t>
      </w:r>
    </w:p>
    <w:p w14:paraId="5EBB7440" w14:textId="77777777" w:rsidR="00876FA9" w:rsidRDefault="00016336">
      <w:pPr>
        <w:snapToGrid w:val="0"/>
        <w:spacing w:line="360" w:lineRule="auto"/>
        <w:rPr>
          <w:rFonts w:ascii="宋体" w:hAnsi="宋体"/>
          <w:sz w:val="24"/>
        </w:rPr>
      </w:pPr>
      <w:r>
        <w:rPr>
          <w:rFonts w:ascii="宋体" w:hAnsi="宋体" w:hint="eastAsia"/>
          <w:sz w:val="24"/>
        </w:rPr>
        <w:t>1</w:t>
      </w:r>
      <w:r>
        <w:rPr>
          <w:rFonts w:ascii="宋体" w:hAnsi="宋体" w:hint="eastAsia"/>
          <w:sz w:val="24"/>
        </w:rPr>
        <w:t>、从业人员、营业收入、资产总额填报上一年度数据，无上一年度数据的新成立企业可不填报。</w:t>
      </w:r>
    </w:p>
    <w:p w14:paraId="5867B30F" w14:textId="77777777" w:rsidR="00876FA9" w:rsidRDefault="00016336">
      <w:pPr>
        <w:snapToGrid w:val="0"/>
        <w:spacing w:line="360" w:lineRule="auto"/>
        <w:rPr>
          <w:rFonts w:ascii="宋体" w:hAnsi="宋体"/>
          <w:sz w:val="24"/>
          <w:u w:val="single"/>
        </w:rPr>
      </w:pPr>
      <w:r>
        <w:rPr>
          <w:rFonts w:ascii="宋体" w:hAnsi="宋体"/>
          <w:sz w:val="24"/>
        </w:rPr>
        <w:t>2</w:t>
      </w:r>
      <w:r>
        <w:rPr>
          <w:rFonts w:ascii="宋体" w:hAnsi="宋体" w:hint="eastAsia"/>
          <w:sz w:val="24"/>
        </w:rPr>
        <w:t>、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14:paraId="1D4D314D" w14:textId="77777777" w:rsidR="00876FA9" w:rsidRDefault="00016336">
      <w:pPr>
        <w:spacing w:line="440" w:lineRule="exact"/>
        <w:jc w:val="center"/>
        <w:rPr>
          <w:rFonts w:ascii="黑体" w:eastAsia="黑体" w:hAnsi="黑体"/>
          <w:sz w:val="32"/>
          <w:szCs w:val="32"/>
        </w:rPr>
      </w:pPr>
      <w:r>
        <w:rPr>
          <w:b/>
          <w:color w:val="FF0000"/>
          <w:sz w:val="24"/>
        </w:rPr>
        <w:br w:type="page"/>
      </w:r>
      <w:bookmarkStart w:id="127" w:name="OLE_LINK13"/>
      <w:bookmarkStart w:id="128" w:name="OLE_LINK14"/>
      <w:r>
        <w:rPr>
          <w:rFonts w:ascii="黑体" w:eastAsia="黑体" w:hAnsi="黑体" w:hint="eastAsia"/>
          <w:sz w:val="32"/>
          <w:szCs w:val="32"/>
        </w:rPr>
        <w:lastRenderedPageBreak/>
        <w:t>残疾人福利性单位声明函（如有）</w:t>
      </w:r>
    </w:p>
    <w:bookmarkEnd w:id="127"/>
    <w:bookmarkEnd w:id="128"/>
    <w:p w14:paraId="35690B33" w14:textId="77777777" w:rsidR="00876FA9" w:rsidRDefault="00016336">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hint="eastAsia"/>
          <w:spacing w:val="6"/>
          <w:sz w:val="24"/>
        </w:rPr>
        <w:t xml:space="preserve"> </w:t>
      </w:r>
      <w:r>
        <w:rPr>
          <w:rFonts w:ascii="宋体" w:hAnsi="宋体" w:hint="eastAsia"/>
          <w:spacing w:val="6"/>
          <w:sz w:val="24"/>
        </w:rPr>
        <w:t>民政部</w:t>
      </w:r>
      <w:r>
        <w:rPr>
          <w:rFonts w:ascii="宋体" w:hAnsi="宋体" w:hint="eastAsia"/>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hint="eastAsia"/>
          <w:sz w:val="24"/>
        </w:rPr>
        <w:t>2017</w:t>
      </w:r>
      <w:r>
        <w:rPr>
          <w:rFonts w:ascii="宋体" w:hAnsi="宋体" w:hint="eastAsia"/>
          <w:sz w:val="24"/>
        </w:rPr>
        <w:t>〕</w:t>
      </w:r>
      <w:r>
        <w:rPr>
          <w:rFonts w:ascii="宋体" w:hAnsi="宋体" w:hint="eastAsia"/>
          <w:sz w:val="24"/>
        </w:rPr>
        <w:t xml:space="preserve"> 141</w:t>
      </w:r>
      <w:r>
        <w:rPr>
          <w:rFonts w:ascii="宋体" w:hAnsi="宋体" w:hint="eastAsia"/>
          <w:spacing w:val="6"/>
          <w:sz w:val="24"/>
        </w:rPr>
        <w:t>号）的规定，本单位为符合条件的残疾人福利性单位，且本单位参加</w:t>
      </w:r>
      <w:r>
        <w:rPr>
          <w:rFonts w:ascii="宋体" w:hAnsi="宋体" w:hint="eastAsia"/>
          <w:spacing w:val="6"/>
          <w:sz w:val="24"/>
        </w:rPr>
        <w:t>______</w:t>
      </w:r>
      <w:r>
        <w:rPr>
          <w:rFonts w:ascii="宋体" w:hAnsi="宋体" w:hint="eastAsia"/>
          <w:spacing w:val="6"/>
          <w:sz w:val="24"/>
        </w:rPr>
        <w:t>单位的</w:t>
      </w:r>
      <w:r>
        <w:rPr>
          <w:rFonts w:ascii="宋体" w:hAnsi="宋体" w:hint="eastAsia"/>
          <w:spacing w:val="6"/>
          <w:sz w:val="24"/>
        </w:rPr>
        <w:t>______</w:t>
      </w:r>
      <w:r>
        <w:rPr>
          <w:rFonts w:ascii="宋体" w:hAnsi="宋体" w:hint="eastAsia"/>
          <w:spacing w:val="6"/>
          <w:sz w:val="24"/>
        </w:rPr>
        <w:t>项目采购活动提供本单位制造的货物（由本单位承担工程</w:t>
      </w:r>
      <w:r>
        <w:rPr>
          <w:rFonts w:ascii="宋体" w:hAnsi="宋体" w:hint="eastAsia"/>
          <w:spacing w:val="6"/>
          <w:sz w:val="24"/>
        </w:rPr>
        <w:t>/</w:t>
      </w:r>
      <w:r>
        <w:rPr>
          <w:rFonts w:ascii="宋体" w:hAnsi="宋体" w:hint="eastAsia"/>
          <w:spacing w:val="6"/>
          <w:sz w:val="24"/>
        </w:rPr>
        <w:t>提供服务），或者提供其他残疾人福利性单位制造的货物（不包括使用非残疾人福利性单位注册商标的货物）。</w:t>
      </w:r>
    </w:p>
    <w:p w14:paraId="19DF6E29" w14:textId="77777777" w:rsidR="00876FA9" w:rsidRDefault="00016336">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2B91CB13" w14:textId="77777777" w:rsidR="00876FA9" w:rsidRDefault="00876FA9">
      <w:pPr>
        <w:spacing w:line="588" w:lineRule="exact"/>
        <w:ind w:firstLineChars="200" w:firstLine="504"/>
        <w:rPr>
          <w:rFonts w:ascii="宋体" w:hAnsi="宋体"/>
          <w:spacing w:val="6"/>
          <w:sz w:val="24"/>
        </w:rPr>
      </w:pPr>
    </w:p>
    <w:p w14:paraId="132869E1" w14:textId="77777777" w:rsidR="00876FA9" w:rsidRDefault="00876FA9">
      <w:pPr>
        <w:spacing w:line="588" w:lineRule="exact"/>
        <w:ind w:firstLineChars="200" w:firstLine="504"/>
        <w:rPr>
          <w:rFonts w:ascii="宋体" w:hAnsi="宋体"/>
          <w:spacing w:val="6"/>
          <w:sz w:val="24"/>
        </w:rPr>
      </w:pPr>
    </w:p>
    <w:p w14:paraId="10728547" w14:textId="77777777" w:rsidR="00876FA9" w:rsidRDefault="00016336">
      <w:pPr>
        <w:spacing w:line="360" w:lineRule="auto"/>
        <w:ind w:leftChars="2227" w:left="4677"/>
        <w:rPr>
          <w:rFonts w:ascii="宋体" w:hAnsi="宋体"/>
          <w:sz w:val="24"/>
        </w:rPr>
      </w:pPr>
      <w:r>
        <w:rPr>
          <w:rFonts w:ascii="宋体" w:hAnsi="宋体" w:hint="eastAsia"/>
          <w:sz w:val="24"/>
        </w:rPr>
        <w:t>响应供应商名称（单位盖</w:t>
      </w:r>
      <w:r>
        <w:rPr>
          <w:rFonts w:hint="eastAsia"/>
          <w:spacing w:val="4"/>
          <w:sz w:val="24"/>
        </w:rPr>
        <w:t>公章</w:t>
      </w:r>
      <w:r>
        <w:rPr>
          <w:rFonts w:ascii="宋体" w:hAnsi="宋体" w:hint="eastAsia"/>
          <w:sz w:val="24"/>
        </w:rPr>
        <w:t>）：</w:t>
      </w:r>
      <w:r>
        <w:rPr>
          <w:rFonts w:ascii="宋体" w:hAnsi="宋体" w:hint="eastAsia"/>
          <w:sz w:val="24"/>
          <w:u w:val="single"/>
        </w:rPr>
        <w:t xml:space="preserve">           </w:t>
      </w:r>
    </w:p>
    <w:p w14:paraId="146FB289" w14:textId="77777777" w:rsidR="00876FA9" w:rsidRDefault="00016336">
      <w:pPr>
        <w:spacing w:line="360" w:lineRule="auto"/>
        <w:ind w:leftChars="2227" w:left="4677"/>
        <w:rPr>
          <w:rFonts w:ascii="宋体" w:hAnsi="宋体"/>
          <w:sz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p>
    <w:p w14:paraId="1C20FF06" w14:textId="77777777" w:rsidR="00876FA9" w:rsidRDefault="00876FA9">
      <w:pPr>
        <w:spacing w:line="360" w:lineRule="auto"/>
        <w:ind w:leftChars="2227" w:left="4677"/>
        <w:rPr>
          <w:rFonts w:ascii="宋体" w:hAnsi="宋体"/>
          <w:sz w:val="24"/>
        </w:rPr>
      </w:pPr>
    </w:p>
    <w:p w14:paraId="38E44712" w14:textId="77777777" w:rsidR="00876FA9" w:rsidRDefault="00016336">
      <w:pPr>
        <w:rPr>
          <w:rFonts w:ascii="黑体" w:eastAsia="黑体" w:hAnsi="黑体"/>
          <w:sz w:val="32"/>
          <w:szCs w:val="32"/>
        </w:rPr>
      </w:pPr>
      <w:r>
        <w:rPr>
          <w:rFonts w:ascii="黑体" w:eastAsia="黑体" w:hAnsi="黑体" w:hint="eastAsia"/>
          <w:sz w:val="32"/>
          <w:szCs w:val="32"/>
        </w:rPr>
        <w:br w:type="page"/>
      </w:r>
    </w:p>
    <w:p w14:paraId="288758BB" w14:textId="77777777" w:rsidR="00876FA9" w:rsidRDefault="00016336">
      <w:pPr>
        <w:spacing w:beforeLines="50" w:before="120" w:afterLines="100" w:after="240"/>
        <w:jc w:val="center"/>
        <w:outlineLvl w:val="3"/>
        <w:rPr>
          <w:rFonts w:ascii="黑体" w:eastAsia="黑体" w:hAnsi="黑体"/>
          <w:sz w:val="32"/>
          <w:szCs w:val="32"/>
        </w:rPr>
      </w:pPr>
      <w:r>
        <w:rPr>
          <w:rFonts w:ascii="黑体" w:eastAsia="黑体" w:hAnsi="黑体" w:hint="eastAsia"/>
          <w:sz w:val="32"/>
          <w:szCs w:val="32"/>
        </w:rPr>
        <w:lastRenderedPageBreak/>
        <w:t>监狱企业的证明文件（如有）</w:t>
      </w:r>
    </w:p>
    <w:p w14:paraId="6B63B394" w14:textId="77777777" w:rsidR="00876FA9" w:rsidRDefault="00016336">
      <w:pPr>
        <w:spacing w:line="440" w:lineRule="exact"/>
        <w:rPr>
          <w:sz w:val="24"/>
        </w:rPr>
      </w:pPr>
      <w:r>
        <w:rPr>
          <w:rFonts w:hint="eastAsia"/>
          <w:sz w:val="24"/>
        </w:rPr>
        <w:t>说明：监狱企业参加政府采购活动时，应当提供由省级以上监狱管理局、戒毒管理局（含新疆生产建设兵团）出具的属于监狱企业的证明文件，并加盖响应供应商单位公章。</w:t>
      </w:r>
    </w:p>
    <w:p w14:paraId="6AED3710" w14:textId="77777777" w:rsidR="00876FA9" w:rsidRDefault="00016336">
      <w:pPr>
        <w:spacing w:beforeLines="50" w:before="120" w:afterLines="100" w:after="240"/>
        <w:jc w:val="center"/>
        <w:outlineLvl w:val="3"/>
        <w:rPr>
          <w:rFonts w:ascii="黑体" w:eastAsia="黑体" w:hAnsi="黑体"/>
          <w:sz w:val="32"/>
          <w:szCs w:val="32"/>
        </w:rPr>
      </w:pPr>
      <w:r>
        <w:rPr>
          <w:b/>
          <w:color w:val="FF0000"/>
          <w:sz w:val="24"/>
        </w:rPr>
        <w:br w:type="page"/>
      </w:r>
      <w:bookmarkStart w:id="129" w:name="_Toc275865607"/>
      <w:bookmarkStart w:id="130" w:name="_Toc50737297"/>
      <w:bookmarkStart w:id="131" w:name="_Toc50736477"/>
      <w:bookmarkStart w:id="132" w:name="_Toc410738980"/>
      <w:bookmarkStart w:id="133" w:name="_Toc416770259"/>
      <w:bookmarkStart w:id="134" w:name="_Toc410736181"/>
      <w:bookmarkStart w:id="135" w:name="_Toc50737329"/>
      <w:bookmarkStart w:id="136" w:name="_Toc416771369"/>
      <w:bookmarkStart w:id="137" w:name="_Toc52165081"/>
      <w:bookmarkStart w:id="138" w:name="_Toc52165080"/>
      <w:bookmarkStart w:id="139" w:name="_Toc50691034"/>
      <w:bookmarkStart w:id="140" w:name="_Toc50737296"/>
      <w:bookmarkStart w:id="141" w:name="_Toc50736476"/>
      <w:bookmarkStart w:id="142" w:name="_Toc50737328"/>
      <w:r>
        <w:rPr>
          <w:rFonts w:ascii="黑体" w:eastAsia="黑体" w:hAnsi="黑体" w:hint="eastAsia"/>
          <w:sz w:val="32"/>
          <w:szCs w:val="32"/>
        </w:rPr>
        <w:lastRenderedPageBreak/>
        <w:t>承诺函</w:t>
      </w:r>
    </w:p>
    <w:p w14:paraId="29665C39" w14:textId="77777777" w:rsidR="00876FA9" w:rsidRDefault="00016336">
      <w:pPr>
        <w:snapToGrid w:val="0"/>
        <w:spacing w:line="360" w:lineRule="auto"/>
        <w:rPr>
          <w:rFonts w:ascii="宋体" w:hAnsi="宋体"/>
          <w:b/>
          <w:sz w:val="24"/>
        </w:rPr>
      </w:pPr>
      <w:r>
        <w:rPr>
          <w:rFonts w:ascii="宋体" w:hAnsi="宋体" w:hint="eastAsia"/>
          <w:b/>
          <w:sz w:val="24"/>
        </w:rPr>
        <w:t>采联国际招标采购集团有限公司：</w:t>
      </w:r>
    </w:p>
    <w:p w14:paraId="56ECB07A" w14:textId="77777777" w:rsidR="00876FA9" w:rsidRDefault="00016336">
      <w:pPr>
        <w:snapToGrid w:val="0"/>
        <w:spacing w:line="360" w:lineRule="auto"/>
        <w:ind w:firstLineChars="200" w:firstLine="480"/>
        <w:rPr>
          <w:rFonts w:ascii="宋体" w:hAnsi="宋体"/>
          <w:sz w:val="24"/>
        </w:rPr>
      </w:pPr>
      <w:r>
        <w:rPr>
          <w:rFonts w:ascii="宋体" w:hAnsi="宋体" w:hint="eastAsia"/>
          <w:sz w:val="24"/>
        </w:rPr>
        <w:t>关于贵公司发布</w:t>
      </w:r>
      <w:r>
        <w:rPr>
          <w:rFonts w:ascii="宋体" w:hAnsi="宋体" w:hint="eastAsia"/>
          <w:sz w:val="24"/>
          <w:u w:val="single"/>
        </w:rPr>
        <w:t xml:space="preserve">  </w:t>
      </w:r>
      <w:r>
        <w:rPr>
          <w:rFonts w:ascii="宋体" w:hAnsi="宋体" w:hint="eastAsia"/>
          <w:sz w:val="24"/>
          <w:u w:val="single"/>
        </w:rPr>
        <w:t>成都市金牛区教育局教育系统软件正版化服务采购项目</w:t>
      </w:r>
      <w:r>
        <w:rPr>
          <w:rFonts w:ascii="宋体" w:hAnsi="宋体" w:hint="eastAsia"/>
          <w:kern w:val="28"/>
          <w:sz w:val="24"/>
          <w:u w:val="single"/>
        </w:rPr>
        <w:t xml:space="preserve">  </w:t>
      </w:r>
      <w:r>
        <w:rPr>
          <w:rFonts w:ascii="宋体" w:hAnsi="宋体" w:hint="eastAsia"/>
          <w:sz w:val="24"/>
        </w:rPr>
        <w:t>（项目编号：</w:t>
      </w:r>
      <w:r>
        <w:rPr>
          <w:rFonts w:ascii="宋体" w:hAnsi="宋体" w:hint="eastAsia"/>
          <w:sz w:val="24"/>
        </w:rPr>
        <w:t>510106202100194</w:t>
      </w:r>
      <w:r>
        <w:rPr>
          <w:rFonts w:ascii="宋体" w:hAnsi="宋体" w:hint="eastAsia"/>
          <w:sz w:val="24"/>
        </w:rPr>
        <w:t>）的磋商公告，本单位愿意参加磋商，并声明：</w:t>
      </w:r>
    </w:p>
    <w:p w14:paraId="513B13E2" w14:textId="77777777" w:rsidR="00876FA9" w:rsidRDefault="00016336">
      <w:pPr>
        <w:pStyle w:val="affa"/>
        <w:numPr>
          <w:ilvl w:val="0"/>
          <w:numId w:val="24"/>
        </w:numPr>
        <w:tabs>
          <w:tab w:val="left" w:pos="993"/>
        </w:tabs>
        <w:snapToGrid w:val="0"/>
        <w:spacing w:line="360" w:lineRule="auto"/>
        <w:ind w:firstLineChars="0"/>
        <w:rPr>
          <w:rFonts w:ascii="宋体" w:eastAsia="宋体" w:hAnsi="宋体"/>
          <w:bCs w:val="0"/>
          <w:sz w:val="24"/>
          <w:szCs w:val="21"/>
        </w:rPr>
      </w:pPr>
      <w:r>
        <w:rPr>
          <w:rFonts w:ascii="宋体" w:eastAsia="宋体" w:hAnsi="宋体" w:hint="eastAsia"/>
          <w:sz w:val="24"/>
          <w:szCs w:val="21"/>
        </w:rPr>
        <w:t>本单位具备以下条件：</w:t>
      </w:r>
    </w:p>
    <w:p w14:paraId="62769D97" w14:textId="77777777" w:rsidR="00876FA9" w:rsidRDefault="00016336">
      <w:pPr>
        <w:pStyle w:val="affa"/>
        <w:numPr>
          <w:ilvl w:val="0"/>
          <w:numId w:val="25"/>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不属于公益一类事业单位或使用事业编制且由财政拨款保障的群团组织；</w:t>
      </w:r>
    </w:p>
    <w:p w14:paraId="7B88978C" w14:textId="77777777" w:rsidR="00876FA9" w:rsidRDefault="00016336">
      <w:pPr>
        <w:pStyle w:val="affa"/>
        <w:numPr>
          <w:ilvl w:val="0"/>
          <w:numId w:val="25"/>
        </w:numPr>
        <w:tabs>
          <w:tab w:val="left" w:pos="993"/>
        </w:tabs>
        <w:snapToGrid w:val="0"/>
        <w:spacing w:line="360" w:lineRule="auto"/>
        <w:ind w:firstLineChars="0"/>
        <w:rPr>
          <w:rFonts w:ascii="宋体" w:eastAsia="宋体" w:hAnsi="宋体"/>
          <w:sz w:val="24"/>
          <w:szCs w:val="21"/>
        </w:rPr>
      </w:pPr>
      <w:r>
        <w:rPr>
          <w:rFonts w:ascii="宋体" w:eastAsia="宋体" w:hAnsi="宋体" w:hint="eastAsia"/>
          <w:bCs w:val="0"/>
          <w:sz w:val="24"/>
          <w:szCs w:val="21"/>
        </w:rPr>
        <w:t>具备服务所必需的设施、人员和专业技术的能力</w:t>
      </w:r>
      <w:r>
        <w:rPr>
          <w:rFonts w:ascii="宋体" w:eastAsia="宋体" w:hAnsi="宋体" w:hint="eastAsia"/>
          <w:sz w:val="24"/>
          <w:szCs w:val="21"/>
        </w:rPr>
        <w:t>；</w:t>
      </w:r>
    </w:p>
    <w:p w14:paraId="422AD311" w14:textId="77777777" w:rsidR="00876FA9" w:rsidRDefault="00016336">
      <w:pPr>
        <w:pStyle w:val="affa"/>
        <w:numPr>
          <w:ilvl w:val="0"/>
          <w:numId w:val="25"/>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具有良好的社会和商业信誉；</w:t>
      </w:r>
    </w:p>
    <w:p w14:paraId="7FEFFABB" w14:textId="77777777" w:rsidR="00876FA9" w:rsidRDefault="00016336">
      <w:pPr>
        <w:pStyle w:val="affa"/>
        <w:numPr>
          <w:ilvl w:val="0"/>
          <w:numId w:val="25"/>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具有健全的内部治理结构和资产管理制度；</w:t>
      </w:r>
    </w:p>
    <w:p w14:paraId="3472C3AE" w14:textId="77777777" w:rsidR="00876FA9" w:rsidRDefault="00016336">
      <w:pPr>
        <w:pStyle w:val="affa"/>
        <w:numPr>
          <w:ilvl w:val="0"/>
          <w:numId w:val="25"/>
        </w:numPr>
        <w:tabs>
          <w:tab w:val="left" w:pos="993"/>
        </w:tabs>
        <w:snapToGrid w:val="0"/>
        <w:spacing w:line="360" w:lineRule="auto"/>
        <w:ind w:left="993" w:firstLineChars="0" w:hanging="567"/>
        <w:rPr>
          <w:rFonts w:ascii="宋体" w:eastAsia="宋体" w:hAnsi="宋体"/>
          <w:sz w:val="24"/>
          <w:szCs w:val="21"/>
        </w:rPr>
      </w:pPr>
      <w:r>
        <w:rPr>
          <w:rFonts w:ascii="宋体" w:eastAsia="宋体" w:hAnsi="宋体" w:hint="eastAsia"/>
          <w:sz w:val="24"/>
          <w:szCs w:val="21"/>
        </w:rPr>
        <w:t>本单位（如前三年内有名称变更的，含变更前名称）前三年内无重大违法记录</w:t>
      </w:r>
      <w:r>
        <w:rPr>
          <w:rFonts w:ascii="宋体" w:eastAsia="宋体" w:hAnsi="宋体" w:cs="宋体" w:hint="eastAsia"/>
          <w:kern w:val="0"/>
          <w:sz w:val="24"/>
        </w:rPr>
        <w:t>（</w:t>
      </w:r>
      <w:r>
        <w:rPr>
          <w:rFonts w:ascii="宋体" w:eastAsia="宋体" w:hAnsi="宋体" w:cs="宋体" w:hint="eastAsia"/>
          <w:bCs w:val="0"/>
          <w:kern w:val="0"/>
          <w:sz w:val="24"/>
          <w:szCs w:val="21"/>
        </w:rPr>
        <w:t>重大违法记录是指没有因违法经营受到刑事处罚或责令停产停业、吊销许可证或者执照、较大数额罚款等行政处罚），</w:t>
      </w:r>
      <w:r>
        <w:rPr>
          <w:rFonts w:ascii="宋体" w:eastAsia="宋体" w:hAnsi="宋体" w:hint="eastAsia"/>
          <w:sz w:val="24"/>
          <w:szCs w:val="21"/>
        </w:rPr>
        <w:t>通过年检或按要求履行年度报告公示义务，信用状况良好，未被列入经营异常名录或者严重违法企业名单；</w:t>
      </w:r>
    </w:p>
    <w:p w14:paraId="31C9CBD8" w14:textId="77777777" w:rsidR="00876FA9" w:rsidRDefault="00016336">
      <w:pPr>
        <w:pStyle w:val="affa"/>
        <w:numPr>
          <w:ilvl w:val="0"/>
          <w:numId w:val="25"/>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法律、法规规定其他条件。</w:t>
      </w:r>
    </w:p>
    <w:p w14:paraId="259DEAF2" w14:textId="77777777" w:rsidR="00876FA9" w:rsidRDefault="00016336">
      <w:pPr>
        <w:pStyle w:val="affa"/>
        <w:numPr>
          <w:ilvl w:val="0"/>
          <w:numId w:val="24"/>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完全接受和满足本项目磋商文件中规定的实质性要求，如对磋商文件有异议，已经在递交响应文件截止时间届满前依</w:t>
      </w:r>
      <w:r>
        <w:rPr>
          <w:rFonts w:ascii="宋体" w:eastAsia="宋体" w:hAnsi="宋体" w:hint="eastAsia"/>
          <w:sz w:val="24"/>
          <w:szCs w:val="21"/>
        </w:rPr>
        <w:t>法进行维权救济，不存在对磋商文件有异议的同时又参加磋商以求侥幸成交或者为实现其他非法目的的行为。</w:t>
      </w:r>
    </w:p>
    <w:p w14:paraId="364B18B6" w14:textId="77777777" w:rsidR="00876FA9" w:rsidRDefault="00016336">
      <w:pPr>
        <w:pStyle w:val="affa"/>
        <w:numPr>
          <w:ilvl w:val="0"/>
          <w:numId w:val="24"/>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在参加本次采购活动中，不存在与单位负责人为同一人或者存在直接控股、管理关系的其他供应商参与同一合同项下的政府采购活动的行为。</w:t>
      </w:r>
    </w:p>
    <w:p w14:paraId="79FFCCF0" w14:textId="77777777" w:rsidR="00876FA9" w:rsidRDefault="00016336">
      <w:pPr>
        <w:pStyle w:val="affa"/>
        <w:numPr>
          <w:ilvl w:val="0"/>
          <w:numId w:val="24"/>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在参加本次采购活动中，不存在和其他供应商在同一合同项下的采购项目中，同时委托同一个自然人、同一家庭的人员、同一单位的人员作为代理人的行为。</w:t>
      </w:r>
    </w:p>
    <w:p w14:paraId="656616AF" w14:textId="77777777" w:rsidR="00876FA9" w:rsidRDefault="00016336">
      <w:pPr>
        <w:pStyle w:val="affa"/>
        <w:numPr>
          <w:ilvl w:val="0"/>
          <w:numId w:val="24"/>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如果有《四川省政府采购当事人诚信管理办法》（川财采</w:t>
      </w:r>
      <w:r>
        <w:rPr>
          <w:rFonts w:ascii="宋体" w:eastAsia="宋体" w:hAnsi="宋体" w:hint="eastAsia"/>
          <w:sz w:val="24"/>
          <w:szCs w:val="21"/>
        </w:rPr>
        <w:t>[2015]33</w:t>
      </w:r>
      <w:r>
        <w:rPr>
          <w:rFonts w:ascii="宋体" w:eastAsia="宋体" w:hAnsi="宋体" w:hint="eastAsia"/>
          <w:sz w:val="24"/>
          <w:szCs w:val="21"/>
        </w:rPr>
        <w:t>号）规定的记入诚信档案的失信行为，将在响应文件中全面如实反映。</w:t>
      </w:r>
    </w:p>
    <w:p w14:paraId="18812F63" w14:textId="77777777" w:rsidR="00876FA9" w:rsidRDefault="00016336">
      <w:pPr>
        <w:pStyle w:val="affa"/>
        <w:numPr>
          <w:ilvl w:val="0"/>
          <w:numId w:val="24"/>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响应文件中提供的任何资料和技术、服务、商务等响应承诺情况都是真实的、有效的、合法的。</w:t>
      </w:r>
    </w:p>
    <w:p w14:paraId="2F03AD73" w14:textId="77777777" w:rsidR="00876FA9" w:rsidRDefault="00016336">
      <w:pPr>
        <w:pStyle w:val="affa"/>
        <w:numPr>
          <w:ilvl w:val="0"/>
          <w:numId w:val="24"/>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14:paraId="3B21EF5E" w14:textId="77777777" w:rsidR="00876FA9" w:rsidRDefault="00016336">
      <w:pPr>
        <w:pStyle w:val="affa"/>
        <w:numPr>
          <w:ilvl w:val="0"/>
          <w:numId w:val="24"/>
        </w:numPr>
        <w:tabs>
          <w:tab w:val="left" w:pos="993"/>
        </w:tabs>
        <w:snapToGrid w:val="0"/>
        <w:spacing w:line="360" w:lineRule="auto"/>
        <w:ind w:left="993" w:firstLineChars="0" w:hanging="567"/>
        <w:rPr>
          <w:rFonts w:ascii="宋体" w:eastAsia="宋体" w:hAnsi="宋体"/>
          <w:color w:val="FF0000"/>
          <w:sz w:val="24"/>
          <w:szCs w:val="21"/>
        </w:rPr>
      </w:pPr>
      <w:r>
        <w:rPr>
          <w:rFonts w:ascii="宋体" w:eastAsia="宋体" w:hAnsi="宋体" w:hint="eastAsia"/>
          <w:sz w:val="24"/>
          <w:szCs w:val="21"/>
        </w:rPr>
        <w:t>本单位及附属机构，并非受托为本项目同一合同项下或者其中分项目的前期</w:t>
      </w:r>
      <w:r>
        <w:rPr>
          <w:rFonts w:ascii="宋体" w:eastAsia="宋体" w:hAnsi="宋体" w:hint="eastAsia"/>
          <w:sz w:val="24"/>
          <w:szCs w:val="21"/>
        </w:rPr>
        <w:lastRenderedPageBreak/>
        <w:t>工作提供设计、编制规范、进行管理等服务的供应商。</w:t>
      </w:r>
    </w:p>
    <w:p w14:paraId="1FE8B3C8" w14:textId="77777777" w:rsidR="00876FA9" w:rsidRDefault="00016336">
      <w:pPr>
        <w:pStyle w:val="affa"/>
        <w:numPr>
          <w:ilvl w:val="0"/>
          <w:numId w:val="24"/>
        </w:numPr>
        <w:tabs>
          <w:tab w:val="left" w:pos="993"/>
        </w:tabs>
        <w:snapToGrid w:val="0"/>
        <w:spacing w:line="360" w:lineRule="auto"/>
        <w:ind w:left="993" w:firstLineChars="0" w:hanging="567"/>
        <w:rPr>
          <w:rFonts w:ascii="宋体" w:eastAsia="宋体" w:hAnsi="宋体"/>
          <w:bCs w:val="0"/>
          <w:sz w:val="24"/>
          <w:szCs w:val="21"/>
        </w:rPr>
      </w:pPr>
      <w:r>
        <w:rPr>
          <w:rFonts w:ascii="宋体" w:eastAsia="宋体" w:hAnsi="宋体" w:hint="eastAsia"/>
          <w:sz w:val="24"/>
          <w:szCs w:val="21"/>
        </w:rPr>
        <w:t>本单位没有为采购项目同一合同项下提供整体设计、规范编制或者项目管理、监理、检测等服务。</w:t>
      </w:r>
    </w:p>
    <w:p w14:paraId="3D45AFD6" w14:textId="77777777" w:rsidR="00876FA9" w:rsidRDefault="00016336">
      <w:pPr>
        <w:snapToGrid w:val="0"/>
        <w:spacing w:line="360" w:lineRule="auto"/>
        <w:ind w:firstLineChars="202" w:firstLine="484"/>
        <w:rPr>
          <w:rFonts w:ascii="宋体" w:hAnsi="宋体"/>
          <w:sz w:val="24"/>
        </w:rPr>
      </w:pPr>
      <w:r>
        <w:rPr>
          <w:rFonts w:ascii="宋体" w:hAnsi="宋体" w:hint="eastAsia"/>
          <w:sz w:val="24"/>
        </w:rPr>
        <w:t>本单位承诺在本次竞争性磋商采购活动中，如有违法、违规</w:t>
      </w:r>
      <w:r>
        <w:rPr>
          <w:rFonts w:ascii="宋体" w:hAnsi="宋体" w:hint="eastAsia"/>
          <w:color w:val="000000"/>
          <w:sz w:val="24"/>
        </w:rPr>
        <w:t>、</w:t>
      </w:r>
      <w:r>
        <w:rPr>
          <w:rFonts w:ascii="宋体" w:hAnsi="宋体" w:hint="eastAsia"/>
          <w:sz w:val="24"/>
        </w:rPr>
        <w:t>弄虚作假行为，所造成的损失、不良后果及法律责任，一律由我单位承担。</w:t>
      </w:r>
    </w:p>
    <w:p w14:paraId="357776B7" w14:textId="77777777" w:rsidR="00876FA9" w:rsidRDefault="00016336">
      <w:pPr>
        <w:snapToGrid w:val="0"/>
        <w:spacing w:line="360" w:lineRule="auto"/>
        <w:ind w:firstLine="420"/>
        <w:rPr>
          <w:rFonts w:ascii="宋体" w:hAnsi="宋体"/>
          <w:sz w:val="24"/>
        </w:rPr>
      </w:pPr>
      <w:r>
        <w:rPr>
          <w:rFonts w:ascii="宋体" w:hAnsi="宋体" w:hint="eastAsia"/>
          <w:sz w:val="24"/>
        </w:rPr>
        <w:t>特此声明！</w:t>
      </w:r>
    </w:p>
    <w:p w14:paraId="43121961" w14:textId="77777777" w:rsidR="00876FA9" w:rsidRDefault="00016336">
      <w:pPr>
        <w:snapToGrid w:val="0"/>
        <w:spacing w:line="360" w:lineRule="auto"/>
        <w:rPr>
          <w:rFonts w:ascii="宋体" w:hAnsi="宋体"/>
          <w:b/>
          <w:sz w:val="24"/>
        </w:rPr>
      </w:pPr>
      <w:r>
        <w:rPr>
          <w:rFonts w:ascii="宋体" w:hAnsi="宋体" w:hint="eastAsia"/>
          <w:b/>
          <w:sz w:val="24"/>
        </w:rPr>
        <w:t>说明：</w:t>
      </w:r>
    </w:p>
    <w:p w14:paraId="28648258" w14:textId="77777777" w:rsidR="00876FA9" w:rsidRDefault="00016336">
      <w:pPr>
        <w:pStyle w:val="affa"/>
        <w:numPr>
          <w:ilvl w:val="0"/>
          <w:numId w:val="26"/>
        </w:numPr>
        <w:autoSpaceDE w:val="0"/>
        <w:autoSpaceDN w:val="0"/>
        <w:adjustRightInd w:val="0"/>
        <w:snapToGrid w:val="0"/>
        <w:spacing w:line="360" w:lineRule="auto"/>
        <w:ind w:firstLineChars="0"/>
        <w:jc w:val="left"/>
        <w:rPr>
          <w:rFonts w:ascii="宋体" w:eastAsia="宋体" w:hAnsi="宋体"/>
          <w:sz w:val="24"/>
        </w:rPr>
      </w:pPr>
      <w:r>
        <w:rPr>
          <w:rFonts w:ascii="宋体" w:eastAsia="宋体" w:hAnsi="宋体" w:hint="eastAsia"/>
          <w:sz w:val="24"/>
        </w:rPr>
        <w:t>本声明函如有虚假或与事实不符的，作</w:t>
      </w:r>
      <w:r>
        <w:rPr>
          <w:rFonts w:ascii="宋体" w:eastAsia="宋体" w:hAnsi="宋体" w:hint="eastAsia"/>
          <w:b/>
          <w:sz w:val="24"/>
        </w:rPr>
        <w:t>无效响应</w:t>
      </w:r>
      <w:r>
        <w:rPr>
          <w:rFonts w:ascii="宋体" w:eastAsia="宋体" w:hAnsi="宋体" w:hint="eastAsia"/>
          <w:sz w:val="24"/>
        </w:rPr>
        <w:t>处理。</w:t>
      </w:r>
    </w:p>
    <w:p w14:paraId="32E93739" w14:textId="77777777" w:rsidR="00876FA9" w:rsidRDefault="00876FA9">
      <w:pPr>
        <w:snapToGrid w:val="0"/>
        <w:spacing w:line="360" w:lineRule="auto"/>
        <w:rPr>
          <w:rFonts w:ascii="宋体" w:hAnsi="宋体"/>
          <w:b/>
          <w:sz w:val="24"/>
        </w:rPr>
      </w:pPr>
    </w:p>
    <w:p w14:paraId="37F84399" w14:textId="77777777" w:rsidR="00876FA9" w:rsidRDefault="00016336">
      <w:pPr>
        <w:snapToGrid w:val="0"/>
        <w:spacing w:line="360" w:lineRule="auto"/>
        <w:ind w:firstLine="420"/>
        <w:rPr>
          <w:rFonts w:ascii="宋体" w:hAnsi="宋体"/>
          <w:sz w:val="24"/>
        </w:rPr>
      </w:pPr>
      <w:r>
        <w:rPr>
          <w:rFonts w:ascii="宋体" w:hAnsi="宋体" w:hint="eastAsia"/>
          <w:sz w:val="24"/>
        </w:rPr>
        <w:t>响应供应商名称（盖公章）：</w:t>
      </w:r>
      <w:r>
        <w:rPr>
          <w:rFonts w:ascii="宋体" w:hAnsi="宋体" w:hint="eastAsia"/>
          <w:sz w:val="24"/>
          <w:u w:val="single"/>
        </w:rPr>
        <w:t xml:space="preserve">                 </w:t>
      </w:r>
    </w:p>
    <w:p w14:paraId="4A461FC5" w14:textId="77777777" w:rsidR="00876FA9" w:rsidRDefault="00016336">
      <w:pPr>
        <w:snapToGrid w:val="0"/>
        <w:spacing w:line="360" w:lineRule="auto"/>
        <w:ind w:firstLine="420"/>
        <w:rPr>
          <w:rFonts w:ascii="宋体" w:hAnsi="宋体"/>
          <w:sz w:val="24"/>
        </w:rPr>
      </w:pPr>
      <w:r>
        <w:rPr>
          <w:rFonts w:ascii="宋体" w:hAnsi="宋体" w:hint="eastAsia"/>
          <w:sz w:val="24"/>
        </w:rPr>
        <w:t>地址：</w:t>
      </w:r>
      <w:r>
        <w:rPr>
          <w:rFonts w:ascii="宋体" w:hAnsi="宋体" w:hint="eastAsia"/>
          <w:sz w:val="24"/>
          <w:u w:val="single"/>
        </w:rPr>
        <w:t xml:space="preserve">              </w:t>
      </w:r>
    </w:p>
    <w:p w14:paraId="7F3DA493" w14:textId="77777777" w:rsidR="00876FA9" w:rsidRDefault="00016336">
      <w:pPr>
        <w:snapToGrid w:val="0"/>
        <w:spacing w:line="360" w:lineRule="auto"/>
        <w:ind w:firstLine="420"/>
        <w:rPr>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u w:val="single"/>
        </w:rPr>
        <w:t xml:space="preserve">          </w:t>
      </w:r>
    </w:p>
    <w:p w14:paraId="7ADF9DB3" w14:textId="77777777" w:rsidR="00876FA9" w:rsidRDefault="00016336">
      <w:pPr>
        <w:tabs>
          <w:tab w:val="left" w:pos="426"/>
        </w:tabs>
        <w:spacing w:line="360" w:lineRule="auto"/>
        <w:jc w:val="center"/>
        <w:outlineLvl w:val="3"/>
        <w:rPr>
          <w:rFonts w:ascii="黑体" w:eastAsia="黑体" w:hAnsi="黑体"/>
          <w:sz w:val="32"/>
          <w:szCs w:val="32"/>
        </w:rPr>
      </w:pPr>
      <w:r>
        <w:rPr>
          <w:rFonts w:ascii="黑体" w:eastAsia="黑体"/>
          <w:b/>
          <w:bCs/>
          <w:sz w:val="28"/>
        </w:rPr>
        <w:br w:type="page"/>
      </w:r>
      <w:r>
        <w:rPr>
          <w:rFonts w:ascii="黑体" w:eastAsia="黑体" w:hAnsi="黑体" w:hint="eastAsia"/>
          <w:sz w:val="32"/>
          <w:szCs w:val="32"/>
        </w:rPr>
        <w:lastRenderedPageBreak/>
        <w:t>法定代表人</w:t>
      </w:r>
      <w:r>
        <w:rPr>
          <w:rFonts w:ascii="黑体" w:eastAsia="黑体" w:hAnsi="黑体" w:hint="eastAsia"/>
          <w:sz w:val="32"/>
          <w:szCs w:val="32"/>
        </w:rPr>
        <w:t>/</w:t>
      </w:r>
      <w:r>
        <w:rPr>
          <w:rFonts w:ascii="黑体" w:eastAsia="黑体" w:hAnsi="黑体" w:hint="eastAsia"/>
          <w:sz w:val="32"/>
          <w:szCs w:val="32"/>
        </w:rPr>
        <w:t>主要负责人授权委托书</w:t>
      </w:r>
      <w:bookmarkEnd w:id="129"/>
      <w:bookmarkEnd w:id="130"/>
      <w:bookmarkEnd w:id="131"/>
      <w:bookmarkEnd w:id="132"/>
      <w:bookmarkEnd w:id="133"/>
      <w:bookmarkEnd w:id="134"/>
      <w:bookmarkEnd w:id="135"/>
      <w:bookmarkEnd w:id="136"/>
      <w:bookmarkEnd w:id="137"/>
    </w:p>
    <w:p w14:paraId="6FB1D76F" w14:textId="77777777" w:rsidR="00876FA9" w:rsidRDefault="00016336">
      <w:pPr>
        <w:pStyle w:val="ae"/>
        <w:snapToGrid w:val="0"/>
        <w:spacing w:line="440" w:lineRule="exact"/>
        <w:ind w:firstLineChars="200" w:firstLine="480"/>
        <w:rPr>
          <w:sz w:val="24"/>
        </w:rPr>
      </w:pPr>
      <w:r>
        <w:rPr>
          <w:rFonts w:hint="eastAsia"/>
          <w:sz w:val="24"/>
        </w:rPr>
        <w:t>本授权委托书声明：注册于</w:t>
      </w:r>
      <w:r>
        <w:rPr>
          <w:rFonts w:hint="eastAsia"/>
          <w:sz w:val="24"/>
          <w:u w:val="single"/>
        </w:rPr>
        <w:t xml:space="preserve"> </w:t>
      </w:r>
      <w:r>
        <w:rPr>
          <w:rFonts w:hint="eastAsia"/>
          <w:sz w:val="24"/>
          <w:u w:val="single"/>
        </w:rPr>
        <w:t>（响应供应商地址）</w:t>
      </w:r>
      <w:r>
        <w:rPr>
          <w:rFonts w:hint="eastAsia"/>
          <w:sz w:val="24"/>
          <w:u w:val="single"/>
        </w:rPr>
        <w:t xml:space="preserve">  </w:t>
      </w:r>
      <w:r>
        <w:rPr>
          <w:rFonts w:hint="eastAsia"/>
          <w:sz w:val="24"/>
        </w:rPr>
        <w:t>的</w:t>
      </w:r>
      <w:r>
        <w:rPr>
          <w:rFonts w:hint="eastAsia"/>
          <w:sz w:val="24"/>
          <w:u w:val="single"/>
        </w:rPr>
        <w:t xml:space="preserve">  </w:t>
      </w:r>
      <w:r>
        <w:rPr>
          <w:rFonts w:hint="eastAsia"/>
          <w:sz w:val="24"/>
          <w:u w:val="single"/>
        </w:rPr>
        <w:t>（响应供应商名称）</w:t>
      </w:r>
      <w:r>
        <w:rPr>
          <w:rFonts w:hint="eastAsia"/>
          <w:sz w:val="24"/>
          <w:u w:val="single"/>
        </w:rPr>
        <w:t xml:space="preserve">    </w:t>
      </w:r>
      <w:r>
        <w:rPr>
          <w:rFonts w:hint="eastAsia"/>
          <w:sz w:val="24"/>
        </w:rPr>
        <w:t>在下面签名的</w:t>
      </w:r>
      <w:r>
        <w:rPr>
          <w:rFonts w:hint="eastAsia"/>
          <w:sz w:val="24"/>
          <w:u w:val="single"/>
        </w:rPr>
        <w:t>（法定代表人</w:t>
      </w:r>
      <w:r>
        <w:rPr>
          <w:rFonts w:hint="eastAsia"/>
          <w:sz w:val="24"/>
          <w:u w:val="single"/>
        </w:rPr>
        <w:t>/</w:t>
      </w:r>
      <w:r>
        <w:rPr>
          <w:rFonts w:hint="eastAsia"/>
          <w:sz w:val="24"/>
          <w:u w:val="single"/>
        </w:rPr>
        <w:t>主要负责人姓名、职务）</w:t>
      </w:r>
      <w:r>
        <w:rPr>
          <w:rFonts w:hint="eastAsia"/>
          <w:sz w:val="24"/>
        </w:rPr>
        <w:t>在此授权</w:t>
      </w:r>
      <w:r>
        <w:rPr>
          <w:rFonts w:hint="eastAsia"/>
          <w:sz w:val="24"/>
          <w:u w:val="single"/>
        </w:rPr>
        <w:t>（被授权人姓名、职务）</w:t>
      </w:r>
      <w:r>
        <w:rPr>
          <w:rFonts w:hint="eastAsia"/>
          <w:sz w:val="24"/>
        </w:rPr>
        <w:t>作为我公司的合法代理人，就</w:t>
      </w:r>
      <w:r>
        <w:rPr>
          <w:rFonts w:hint="eastAsia"/>
          <w:sz w:val="24"/>
          <w:u w:val="single"/>
        </w:rPr>
        <w:t xml:space="preserve">  </w:t>
      </w:r>
      <w:r>
        <w:rPr>
          <w:rFonts w:hint="eastAsia"/>
          <w:sz w:val="24"/>
          <w:u w:val="single"/>
        </w:rPr>
        <w:t>成都市金牛区教育局教育系统软件正版化服务采购项目</w:t>
      </w:r>
      <w:r>
        <w:rPr>
          <w:rFonts w:hint="eastAsia"/>
          <w:sz w:val="24"/>
          <w:u w:val="single"/>
        </w:rPr>
        <w:t xml:space="preserve">   </w:t>
      </w:r>
      <w:r>
        <w:rPr>
          <w:rFonts w:hint="eastAsia"/>
          <w:sz w:val="24"/>
        </w:rPr>
        <w:t>（项目编号：</w:t>
      </w:r>
      <w:r>
        <w:rPr>
          <w:rFonts w:hint="eastAsia"/>
          <w:sz w:val="24"/>
        </w:rPr>
        <w:t>510106202100194</w:t>
      </w:r>
      <w:r>
        <w:rPr>
          <w:rFonts w:hint="eastAsia"/>
          <w:sz w:val="24"/>
        </w:rPr>
        <w:t>）的磋商活动，提交响应文件及采购合同的签订、执行、完成和售后服务，作为响应供应商代表以我方的名义处理一切与之有关的事务。</w:t>
      </w:r>
    </w:p>
    <w:p w14:paraId="14A29D76" w14:textId="77777777" w:rsidR="00876FA9" w:rsidRDefault="00016336">
      <w:pPr>
        <w:pStyle w:val="ae"/>
        <w:snapToGrid w:val="0"/>
        <w:spacing w:line="440" w:lineRule="exact"/>
        <w:ind w:firstLineChars="200" w:firstLine="480"/>
        <w:rPr>
          <w:sz w:val="24"/>
        </w:rPr>
      </w:pPr>
      <w:r>
        <w:rPr>
          <w:rFonts w:hint="eastAsia"/>
          <w:sz w:val="24"/>
        </w:rPr>
        <w:t>被授权人（响应供应商授权代表）无转委托权限。</w:t>
      </w:r>
    </w:p>
    <w:p w14:paraId="3D7F6D24" w14:textId="77777777" w:rsidR="00876FA9" w:rsidRDefault="00016336">
      <w:pPr>
        <w:snapToGrid w:val="0"/>
        <w:spacing w:line="440" w:lineRule="exact"/>
        <w:ind w:firstLineChars="200" w:firstLine="480"/>
        <w:rPr>
          <w:rFonts w:ascii="宋体"/>
          <w:sz w:val="24"/>
        </w:rPr>
      </w:pPr>
      <w:r>
        <w:rPr>
          <w:rFonts w:ascii="宋体" w:hint="eastAsia"/>
          <w:sz w:val="24"/>
        </w:rPr>
        <w:t>本授权书自法定代表人</w:t>
      </w:r>
      <w:r>
        <w:rPr>
          <w:rFonts w:ascii="宋体" w:hint="eastAsia"/>
          <w:sz w:val="24"/>
        </w:rPr>
        <w:t>/</w:t>
      </w:r>
      <w:r>
        <w:rPr>
          <w:rFonts w:ascii="宋体" w:hint="eastAsia"/>
          <w:sz w:val="24"/>
        </w:rPr>
        <w:t>主要负责人签字（盖个人名章）之日起生效，特此声明。</w:t>
      </w:r>
    </w:p>
    <w:p w14:paraId="5C8ADD89" w14:textId="77777777" w:rsidR="00876FA9" w:rsidRDefault="00876FA9">
      <w:pPr>
        <w:spacing w:line="360" w:lineRule="auto"/>
        <w:rPr>
          <w:rFonts w:ascii="宋体"/>
          <w:b/>
          <w:sz w:val="24"/>
        </w:rPr>
      </w:pPr>
    </w:p>
    <w:p w14:paraId="5661BA58" w14:textId="77777777" w:rsidR="00876FA9" w:rsidRDefault="00876FA9">
      <w:pPr>
        <w:spacing w:line="360" w:lineRule="auto"/>
        <w:rPr>
          <w:rFonts w:ascii="宋体"/>
          <w:sz w:val="24"/>
        </w:rPr>
      </w:pPr>
    </w:p>
    <w:p w14:paraId="7E36992F" w14:textId="77777777" w:rsidR="00876FA9" w:rsidRDefault="00016336">
      <w:pPr>
        <w:spacing w:line="360" w:lineRule="auto"/>
        <w:rPr>
          <w:rFonts w:ascii="宋体"/>
          <w:sz w:val="24"/>
        </w:rPr>
      </w:pPr>
      <w:r>
        <w:rPr>
          <w:rFonts w:ascii="宋体" w:hint="eastAsia"/>
          <w:sz w:val="24"/>
        </w:rPr>
        <w:t>响应供应商名称（</w:t>
      </w:r>
      <w:r>
        <w:rPr>
          <w:rFonts w:ascii="宋体" w:hAnsi="宋体" w:hint="eastAsia"/>
          <w:sz w:val="24"/>
        </w:rPr>
        <w:t>盖</w:t>
      </w:r>
      <w:r>
        <w:rPr>
          <w:rFonts w:ascii="宋体" w:hint="eastAsia"/>
          <w:sz w:val="24"/>
        </w:rPr>
        <w:t>公章）：</w:t>
      </w:r>
      <w:r>
        <w:rPr>
          <w:rFonts w:ascii="宋体" w:hint="eastAsia"/>
          <w:sz w:val="24"/>
          <w:u w:val="single"/>
        </w:rPr>
        <w:t xml:space="preserve"> </w:t>
      </w:r>
      <w:r>
        <w:rPr>
          <w:rFonts w:ascii="宋体"/>
          <w:sz w:val="24"/>
          <w:u w:val="single"/>
        </w:rPr>
        <w:t xml:space="preserve">             </w:t>
      </w:r>
    </w:p>
    <w:p w14:paraId="0F9F8A67" w14:textId="77777777" w:rsidR="00876FA9" w:rsidRDefault="00016336">
      <w:pPr>
        <w:spacing w:line="360" w:lineRule="auto"/>
        <w:rPr>
          <w:rFonts w:ascii="宋体"/>
          <w:sz w:val="24"/>
        </w:rPr>
      </w:pPr>
      <w:r>
        <w:rPr>
          <w:rFonts w:ascii="宋体" w:hint="eastAsia"/>
          <w:sz w:val="24"/>
        </w:rPr>
        <w:t>地</w:t>
      </w:r>
      <w:r>
        <w:rPr>
          <w:rFonts w:ascii="宋体" w:hint="eastAsia"/>
          <w:sz w:val="24"/>
        </w:rPr>
        <w:t xml:space="preserve">      </w:t>
      </w:r>
      <w:r>
        <w:rPr>
          <w:rFonts w:ascii="宋体" w:hint="eastAsia"/>
          <w:sz w:val="24"/>
        </w:rPr>
        <w:t>址：</w:t>
      </w:r>
      <w:r>
        <w:rPr>
          <w:rFonts w:ascii="宋体" w:hint="eastAsia"/>
          <w:sz w:val="24"/>
          <w:u w:val="single"/>
        </w:rPr>
        <w:t xml:space="preserve"> </w:t>
      </w:r>
      <w:r>
        <w:rPr>
          <w:rFonts w:ascii="宋体"/>
          <w:sz w:val="24"/>
          <w:u w:val="single"/>
        </w:rPr>
        <w:t xml:space="preserve">            </w:t>
      </w:r>
    </w:p>
    <w:p w14:paraId="768D3B4D" w14:textId="77777777" w:rsidR="00876FA9" w:rsidRDefault="00016336">
      <w:pPr>
        <w:tabs>
          <w:tab w:val="left" w:pos="3780"/>
        </w:tabs>
        <w:spacing w:line="360" w:lineRule="auto"/>
        <w:rPr>
          <w:rFonts w:ascii="宋体"/>
          <w:sz w:val="24"/>
        </w:rPr>
      </w:pPr>
      <w:r>
        <w:rPr>
          <w:rFonts w:ascii="宋体" w:hint="eastAsia"/>
          <w:sz w:val="24"/>
        </w:rPr>
        <w:t>法定代表人</w:t>
      </w:r>
      <w:r>
        <w:rPr>
          <w:rFonts w:ascii="宋体" w:hint="eastAsia"/>
          <w:sz w:val="24"/>
        </w:rPr>
        <w:t>/</w:t>
      </w:r>
      <w:r>
        <w:rPr>
          <w:rFonts w:ascii="宋体" w:hint="eastAsia"/>
          <w:sz w:val="24"/>
        </w:rPr>
        <w:t>主要负责人（签字或盖个人名章）：</w:t>
      </w:r>
      <w:r>
        <w:rPr>
          <w:rFonts w:ascii="宋体" w:hint="eastAsia"/>
          <w:sz w:val="24"/>
          <w:u w:val="single"/>
        </w:rPr>
        <w:t xml:space="preserve">               </w:t>
      </w:r>
      <w:r>
        <w:rPr>
          <w:rFonts w:ascii="宋体" w:hint="eastAsia"/>
          <w:sz w:val="24"/>
        </w:rPr>
        <w:t xml:space="preserve">          </w:t>
      </w:r>
    </w:p>
    <w:p w14:paraId="2328E76B" w14:textId="77777777" w:rsidR="00876FA9" w:rsidRDefault="00016336">
      <w:pPr>
        <w:tabs>
          <w:tab w:val="left" w:pos="3780"/>
        </w:tabs>
        <w:spacing w:line="360" w:lineRule="auto"/>
        <w:rPr>
          <w:rFonts w:ascii="宋体"/>
          <w:sz w:val="24"/>
        </w:rPr>
      </w:pPr>
      <w:r>
        <w:rPr>
          <w:rFonts w:asci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7342C3D1" w14:textId="77777777" w:rsidR="00876FA9" w:rsidRDefault="00876FA9">
      <w:pPr>
        <w:spacing w:line="360" w:lineRule="auto"/>
        <w:ind w:leftChars="552" w:left="1159" w:firstLine="2261"/>
        <w:rPr>
          <w:rFonts w:ascii="宋体"/>
          <w:sz w:val="24"/>
        </w:rPr>
      </w:pPr>
    </w:p>
    <w:p w14:paraId="635F21DC" w14:textId="77777777" w:rsidR="00876FA9" w:rsidRDefault="00016336">
      <w:pPr>
        <w:spacing w:line="360" w:lineRule="auto"/>
        <w:rPr>
          <w:rFonts w:ascii="宋体"/>
          <w:sz w:val="24"/>
        </w:rPr>
      </w:pPr>
      <w:r>
        <w:rPr>
          <w:rFonts w:ascii="宋体"/>
          <w:noProof/>
          <w:sz w:val="24"/>
        </w:rPr>
        <mc:AlternateContent>
          <mc:Choice Requires="wpg">
            <w:drawing>
              <wp:anchor distT="0" distB="0" distL="114300" distR="114300" simplePos="0" relativeHeight="251657728" behindDoc="0" locked="0" layoutInCell="1" allowOverlap="1" wp14:anchorId="6D96FF58" wp14:editId="54CEB413">
                <wp:simplePos x="0" y="0"/>
                <wp:positionH relativeFrom="column">
                  <wp:posOffset>137160</wp:posOffset>
                </wp:positionH>
                <wp:positionV relativeFrom="paragraph">
                  <wp:posOffset>125730</wp:posOffset>
                </wp:positionV>
                <wp:extent cx="5486400" cy="1751965"/>
                <wp:effectExtent l="4445" t="4445" r="14605" b="15240"/>
                <wp:wrapNone/>
                <wp:docPr id="3" name="组合 14"/>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1" name="矩形 15"/>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09C030" w14:textId="77777777" w:rsidR="00876FA9" w:rsidRDefault="00016336">
                              <w:pPr>
                                <w:ind w:leftChars="-71" w:left="12" w:hangingChars="67" w:hanging="161"/>
                                <w:jc w:val="center"/>
                                <w:rPr>
                                  <w:sz w:val="24"/>
                                </w:rPr>
                              </w:pPr>
                              <w:r>
                                <w:rPr>
                                  <w:rFonts w:hint="eastAsia"/>
                                  <w:sz w:val="24"/>
                                </w:rPr>
                                <w:t>被授权人（授权代表）</w:t>
                              </w:r>
                            </w:p>
                            <w:p w14:paraId="551EA1EA" w14:textId="77777777" w:rsidR="00876FA9" w:rsidRDefault="00016336">
                              <w:pPr>
                                <w:jc w:val="center"/>
                                <w:rPr>
                                  <w:sz w:val="24"/>
                                </w:rPr>
                              </w:pPr>
                              <w:r>
                                <w:rPr>
                                  <w:rFonts w:hint="eastAsia"/>
                                  <w:sz w:val="24"/>
                                </w:rPr>
                                <w:t>居民身份证复印件粘贴处</w:t>
                              </w:r>
                            </w:p>
                            <w:p w14:paraId="13367BDB" w14:textId="77777777" w:rsidR="00876FA9" w:rsidRDefault="00876FA9">
                              <w:pPr>
                                <w:ind w:firstLineChars="500" w:firstLine="1200"/>
                                <w:rPr>
                                  <w:sz w:val="24"/>
                                </w:rPr>
                              </w:pPr>
                            </w:p>
                            <w:p w14:paraId="2C3A3EFA" w14:textId="77777777" w:rsidR="00876FA9" w:rsidRDefault="00016336">
                              <w:pPr>
                                <w:jc w:val="center"/>
                                <w:rPr>
                                  <w:sz w:val="24"/>
                                </w:rPr>
                              </w:pPr>
                              <w:r>
                                <w:rPr>
                                  <w:rFonts w:hint="eastAsia"/>
                                  <w:sz w:val="24"/>
                                </w:rPr>
                                <w:t>（国徽面）</w:t>
                              </w:r>
                            </w:p>
                            <w:p w14:paraId="518EBC0F" w14:textId="77777777" w:rsidR="00876FA9" w:rsidRDefault="00876FA9">
                              <w:pPr>
                                <w:ind w:firstLineChars="500" w:firstLine="1200"/>
                                <w:rPr>
                                  <w:sz w:val="24"/>
                                </w:rPr>
                              </w:pPr>
                            </w:p>
                            <w:p w14:paraId="6BD170FA" w14:textId="77777777" w:rsidR="00876FA9" w:rsidRDefault="00876FA9">
                              <w:pPr>
                                <w:rPr>
                                  <w:sz w:val="24"/>
                                </w:rPr>
                              </w:pPr>
                            </w:p>
                          </w:txbxContent>
                        </wps:txbx>
                        <wps:bodyPr upright="1"/>
                      </wps:wsp>
                      <wps:wsp>
                        <wps:cNvPr id="2" name="矩形 16"/>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233D11" w14:textId="77777777" w:rsidR="00876FA9" w:rsidRDefault="00016336">
                              <w:pPr>
                                <w:ind w:leftChars="-71" w:left="12" w:hangingChars="67" w:hanging="161"/>
                                <w:jc w:val="center"/>
                                <w:rPr>
                                  <w:sz w:val="24"/>
                                </w:rPr>
                              </w:pPr>
                              <w:r>
                                <w:rPr>
                                  <w:rFonts w:hint="eastAsia"/>
                                  <w:sz w:val="24"/>
                                </w:rPr>
                                <w:t>被授权人（授权代表）</w:t>
                              </w:r>
                            </w:p>
                            <w:p w14:paraId="7EEAA56A" w14:textId="77777777" w:rsidR="00876FA9" w:rsidRDefault="00016336">
                              <w:pPr>
                                <w:jc w:val="center"/>
                                <w:rPr>
                                  <w:sz w:val="24"/>
                                </w:rPr>
                              </w:pPr>
                              <w:r>
                                <w:rPr>
                                  <w:rFonts w:hint="eastAsia"/>
                                  <w:sz w:val="24"/>
                                </w:rPr>
                                <w:t>居民身份证复印件粘贴处</w:t>
                              </w:r>
                            </w:p>
                            <w:p w14:paraId="0AD8D776" w14:textId="77777777" w:rsidR="00876FA9" w:rsidRDefault="00876FA9">
                              <w:pPr>
                                <w:ind w:firstLineChars="500" w:firstLine="1200"/>
                                <w:rPr>
                                  <w:sz w:val="24"/>
                                </w:rPr>
                              </w:pPr>
                            </w:p>
                            <w:p w14:paraId="3BCE7866" w14:textId="77777777" w:rsidR="00876FA9" w:rsidRDefault="00016336">
                              <w:pPr>
                                <w:jc w:val="center"/>
                                <w:rPr>
                                  <w:sz w:val="24"/>
                                </w:rPr>
                              </w:pPr>
                              <w:r>
                                <w:rPr>
                                  <w:rFonts w:hint="eastAsia"/>
                                  <w:sz w:val="24"/>
                                </w:rPr>
                                <w:t>（人像面）</w:t>
                              </w:r>
                            </w:p>
                            <w:p w14:paraId="7AEDB32C" w14:textId="77777777" w:rsidR="00876FA9" w:rsidRDefault="00876FA9">
                              <w:pPr>
                                <w:ind w:firstLineChars="500" w:firstLine="1200"/>
                                <w:rPr>
                                  <w:sz w:val="24"/>
                                </w:rPr>
                              </w:pPr>
                            </w:p>
                            <w:p w14:paraId="0BFFA230" w14:textId="77777777" w:rsidR="00876FA9" w:rsidRDefault="00876FA9">
                              <w:pPr>
                                <w:rPr>
                                  <w:sz w:val="24"/>
                                </w:rPr>
                              </w:pPr>
                            </w:p>
                          </w:txbxContent>
                        </wps:txbx>
                        <wps:bodyPr upright="1"/>
                      </wps:wsp>
                    </wpg:wgp>
                  </a:graphicData>
                </a:graphic>
              </wp:anchor>
            </w:drawing>
          </mc:Choice>
          <mc:Fallback>
            <w:pict>
              <v:group w14:anchorId="6D96FF58" id="组合 14" o:spid="_x0000_s1026" style="position:absolute;left:0;text-align:left;margin-left:10.8pt;margin-top:9.9pt;width:6in;height:137.95pt;z-index:251657728" coordorigin="1350,9286" coordsize="8640,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">
                <v:rect id="矩形 15" o:spid="_x0000_s1027" style="position:absolute;left:1350;top:9286;width:4260;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1409C030" w14:textId="77777777" w:rsidR="00876FA9" w:rsidRDefault="00016336">
                        <w:pPr>
                          <w:ind w:leftChars="-71" w:left="12" w:hangingChars="67" w:hanging="161"/>
                          <w:jc w:val="center"/>
                          <w:rPr>
                            <w:sz w:val="24"/>
                          </w:rPr>
                        </w:pPr>
                        <w:r>
                          <w:rPr>
                            <w:rFonts w:hint="eastAsia"/>
                            <w:sz w:val="24"/>
                          </w:rPr>
                          <w:t>被授权人（授权代表）</w:t>
                        </w:r>
                      </w:p>
                      <w:p w14:paraId="551EA1EA" w14:textId="77777777" w:rsidR="00876FA9" w:rsidRDefault="00016336">
                        <w:pPr>
                          <w:jc w:val="center"/>
                          <w:rPr>
                            <w:sz w:val="24"/>
                          </w:rPr>
                        </w:pPr>
                        <w:r>
                          <w:rPr>
                            <w:rFonts w:hint="eastAsia"/>
                            <w:sz w:val="24"/>
                          </w:rPr>
                          <w:t>居民身份证复印件粘贴处</w:t>
                        </w:r>
                      </w:p>
                      <w:p w14:paraId="13367BDB" w14:textId="77777777" w:rsidR="00876FA9" w:rsidRDefault="00876FA9">
                        <w:pPr>
                          <w:ind w:firstLineChars="500" w:firstLine="1200"/>
                          <w:rPr>
                            <w:sz w:val="24"/>
                          </w:rPr>
                        </w:pPr>
                      </w:p>
                      <w:p w14:paraId="2C3A3EFA" w14:textId="77777777" w:rsidR="00876FA9" w:rsidRDefault="00016336">
                        <w:pPr>
                          <w:jc w:val="center"/>
                          <w:rPr>
                            <w:sz w:val="24"/>
                          </w:rPr>
                        </w:pPr>
                        <w:r>
                          <w:rPr>
                            <w:rFonts w:hint="eastAsia"/>
                            <w:sz w:val="24"/>
                          </w:rPr>
                          <w:t>（国徽面）</w:t>
                        </w:r>
                      </w:p>
                      <w:p w14:paraId="518EBC0F" w14:textId="77777777" w:rsidR="00876FA9" w:rsidRDefault="00876FA9">
                        <w:pPr>
                          <w:ind w:firstLineChars="500" w:firstLine="1200"/>
                          <w:rPr>
                            <w:sz w:val="24"/>
                          </w:rPr>
                        </w:pPr>
                      </w:p>
                      <w:p w14:paraId="6BD170FA" w14:textId="77777777" w:rsidR="00876FA9" w:rsidRDefault="00876FA9">
                        <w:pPr>
                          <w:rPr>
                            <w:sz w:val="24"/>
                          </w:rPr>
                        </w:pPr>
                      </w:p>
                    </w:txbxContent>
                  </v:textbox>
                </v:rect>
                <v:rect id="矩形 16" o:spid="_x0000_s1028" style="position:absolute;left:5754;top:9286;width:4236;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4C233D11" w14:textId="77777777" w:rsidR="00876FA9" w:rsidRDefault="00016336">
                        <w:pPr>
                          <w:ind w:leftChars="-71" w:left="12" w:hangingChars="67" w:hanging="161"/>
                          <w:jc w:val="center"/>
                          <w:rPr>
                            <w:sz w:val="24"/>
                          </w:rPr>
                        </w:pPr>
                        <w:r>
                          <w:rPr>
                            <w:rFonts w:hint="eastAsia"/>
                            <w:sz w:val="24"/>
                          </w:rPr>
                          <w:t>被授权人（授权代表）</w:t>
                        </w:r>
                      </w:p>
                      <w:p w14:paraId="7EEAA56A" w14:textId="77777777" w:rsidR="00876FA9" w:rsidRDefault="00016336">
                        <w:pPr>
                          <w:jc w:val="center"/>
                          <w:rPr>
                            <w:sz w:val="24"/>
                          </w:rPr>
                        </w:pPr>
                        <w:r>
                          <w:rPr>
                            <w:rFonts w:hint="eastAsia"/>
                            <w:sz w:val="24"/>
                          </w:rPr>
                          <w:t>居民身份证复印件粘贴处</w:t>
                        </w:r>
                      </w:p>
                      <w:p w14:paraId="0AD8D776" w14:textId="77777777" w:rsidR="00876FA9" w:rsidRDefault="00876FA9">
                        <w:pPr>
                          <w:ind w:firstLineChars="500" w:firstLine="1200"/>
                          <w:rPr>
                            <w:sz w:val="24"/>
                          </w:rPr>
                        </w:pPr>
                      </w:p>
                      <w:p w14:paraId="3BCE7866" w14:textId="77777777" w:rsidR="00876FA9" w:rsidRDefault="00016336">
                        <w:pPr>
                          <w:jc w:val="center"/>
                          <w:rPr>
                            <w:sz w:val="24"/>
                          </w:rPr>
                        </w:pPr>
                        <w:r>
                          <w:rPr>
                            <w:rFonts w:hint="eastAsia"/>
                            <w:sz w:val="24"/>
                          </w:rPr>
                          <w:t>（人像面）</w:t>
                        </w:r>
                      </w:p>
                      <w:p w14:paraId="7AEDB32C" w14:textId="77777777" w:rsidR="00876FA9" w:rsidRDefault="00876FA9">
                        <w:pPr>
                          <w:ind w:firstLineChars="500" w:firstLine="1200"/>
                          <w:rPr>
                            <w:sz w:val="24"/>
                          </w:rPr>
                        </w:pPr>
                      </w:p>
                      <w:p w14:paraId="0BFFA230" w14:textId="77777777" w:rsidR="00876FA9" w:rsidRDefault="00876FA9">
                        <w:pPr>
                          <w:rPr>
                            <w:sz w:val="24"/>
                          </w:rPr>
                        </w:pPr>
                      </w:p>
                    </w:txbxContent>
                  </v:textbox>
                </v:rect>
              </v:group>
            </w:pict>
          </mc:Fallback>
        </mc:AlternateContent>
      </w:r>
    </w:p>
    <w:p w14:paraId="53A2D55B" w14:textId="77777777" w:rsidR="00876FA9" w:rsidRDefault="00876FA9">
      <w:pPr>
        <w:spacing w:line="360" w:lineRule="auto"/>
        <w:rPr>
          <w:rFonts w:ascii="宋体"/>
          <w:sz w:val="24"/>
        </w:rPr>
      </w:pPr>
    </w:p>
    <w:p w14:paraId="28DFD522" w14:textId="77777777" w:rsidR="00876FA9" w:rsidRDefault="00876FA9">
      <w:pPr>
        <w:spacing w:line="360" w:lineRule="auto"/>
        <w:rPr>
          <w:rFonts w:ascii="宋体"/>
          <w:sz w:val="24"/>
        </w:rPr>
      </w:pPr>
    </w:p>
    <w:p w14:paraId="2E00415C" w14:textId="77777777" w:rsidR="00876FA9" w:rsidRDefault="00876FA9">
      <w:pPr>
        <w:spacing w:line="360" w:lineRule="auto"/>
        <w:rPr>
          <w:rFonts w:ascii="宋体"/>
          <w:sz w:val="24"/>
        </w:rPr>
      </w:pPr>
    </w:p>
    <w:p w14:paraId="5AD82F40" w14:textId="77777777" w:rsidR="00876FA9" w:rsidRDefault="00876FA9">
      <w:pPr>
        <w:spacing w:line="360" w:lineRule="auto"/>
        <w:rPr>
          <w:rFonts w:ascii="宋体"/>
          <w:sz w:val="24"/>
        </w:rPr>
      </w:pPr>
    </w:p>
    <w:p w14:paraId="3299995F" w14:textId="77777777" w:rsidR="00876FA9" w:rsidRDefault="00876FA9">
      <w:pPr>
        <w:spacing w:line="360" w:lineRule="auto"/>
        <w:rPr>
          <w:rFonts w:ascii="宋体"/>
          <w:sz w:val="24"/>
        </w:rPr>
      </w:pPr>
    </w:p>
    <w:p w14:paraId="499D934C" w14:textId="77777777" w:rsidR="00876FA9" w:rsidRDefault="00876FA9">
      <w:pPr>
        <w:spacing w:line="360" w:lineRule="auto"/>
        <w:rPr>
          <w:rFonts w:ascii="宋体"/>
          <w:sz w:val="24"/>
        </w:rPr>
      </w:pPr>
    </w:p>
    <w:p w14:paraId="3D28B6E2" w14:textId="77777777" w:rsidR="00876FA9" w:rsidRDefault="00876FA9">
      <w:pPr>
        <w:snapToGrid w:val="0"/>
        <w:spacing w:line="360" w:lineRule="auto"/>
        <w:ind w:left="840" w:hangingChars="350" w:hanging="840"/>
        <w:jc w:val="left"/>
        <w:rPr>
          <w:rFonts w:ascii="宋体" w:hAnsi="宋体" w:cs="仿宋"/>
          <w:sz w:val="24"/>
        </w:rPr>
      </w:pPr>
    </w:p>
    <w:p w14:paraId="5DFCC1A2" w14:textId="77777777" w:rsidR="00876FA9" w:rsidRDefault="00016336">
      <w:pPr>
        <w:snapToGrid w:val="0"/>
        <w:spacing w:line="360" w:lineRule="auto"/>
        <w:ind w:left="425" w:hangingChars="177" w:hanging="424"/>
        <w:jc w:val="left"/>
        <w:rPr>
          <w:rFonts w:ascii="宋体" w:hAnsi="宋体"/>
          <w:sz w:val="24"/>
        </w:rPr>
      </w:pPr>
      <w:r>
        <w:rPr>
          <w:rFonts w:ascii="宋体" w:hAnsi="宋体" w:cs="仿宋" w:hint="eastAsia"/>
          <w:sz w:val="24"/>
        </w:rPr>
        <w:t>注：供应商为法人单位时提供“法定代表人授权书”，供应商为其他组织时提供“主要负责人授权书”。</w:t>
      </w:r>
    </w:p>
    <w:p w14:paraId="449D5345" w14:textId="77777777" w:rsidR="00876FA9" w:rsidRDefault="00876FA9">
      <w:pPr>
        <w:spacing w:beforeLines="50" w:before="120" w:afterLines="100" w:after="240"/>
        <w:jc w:val="center"/>
        <w:rPr>
          <w:rFonts w:ascii="宋体"/>
          <w:sz w:val="24"/>
        </w:rPr>
      </w:pPr>
    </w:p>
    <w:p w14:paraId="62905BBA" w14:textId="77777777" w:rsidR="00876FA9" w:rsidRDefault="00876FA9">
      <w:pPr>
        <w:spacing w:beforeLines="50" w:before="120" w:afterLines="100" w:after="240"/>
        <w:jc w:val="center"/>
        <w:rPr>
          <w:rFonts w:ascii="宋体"/>
          <w:sz w:val="24"/>
        </w:rPr>
        <w:sectPr w:rsidR="00876FA9">
          <w:pgSz w:w="11907" w:h="16840"/>
          <w:pgMar w:top="1440" w:right="1440" w:bottom="1440" w:left="1440" w:header="720" w:footer="720" w:gutter="0"/>
          <w:cols w:space="720"/>
          <w:docGrid w:linePitch="286"/>
        </w:sectPr>
      </w:pPr>
    </w:p>
    <w:p w14:paraId="571BCA5B" w14:textId="77777777" w:rsidR="00876FA9" w:rsidRDefault="00016336">
      <w:pPr>
        <w:spacing w:beforeLines="50" w:before="120" w:afterLines="100" w:after="240"/>
        <w:jc w:val="center"/>
        <w:outlineLvl w:val="3"/>
        <w:rPr>
          <w:rFonts w:ascii="黑体" w:eastAsia="黑体" w:hAnsi="黑体"/>
          <w:sz w:val="32"/>
          <w:szCs w:val="32"/>
        </w:rPr>
      </w:pPr>
      <w:bookmarkStart w:id="143" w:name="_Toc416770260"/>
      <w:bookmarkStart w:id="144" w:name="_Toc410736182"/>
      <w:bookmarkStart w:id="145" w:name="_Toc416771370"/>
      <w:bookmarkStart w:id="146" w:name="_Toc275865608"/>
      <w:bookmarkStart w:id="147" w:name="_Toc410738981"/>
      <w:r>
        <w:rPr>
          <w:rFonts w:ascii="黑体" w:eastAsia="黑体" w:hAnsi="黑体" w:hint="eastAsia"/>
          <w:sz w:val="32"/>
          <w:szCs w:val="32"/>
        </w:rPr>
        <w:lastRenderedPageBreak/>
        <w:t>法定代表人</w:t>
      </w:r>
      <w:r>
        <w:rPr>
          <w:rFonts w:ascii="黑体" w:eastAsia="黑体" w:hAnsi="黑体" w:hint="eastAsia"/>
          <w:sz w:val="32"/>
          <w:szCs w:val="32"/>
        </w:rPr>
        <w:t>/</w:t>
      </w:r>
      <w:r>
        <w:rPr>
          <w:rFonts w:ascii="黑体" w:eastAsia="黑体" w:hAnsi="黑体" w:hint="eastAsia"/>
          <w:sz w:val="32"/>
          <w:szCs w:val="32"/>
        </w:rPr>
        <w:t>主要负责人证明书</w:t>
      </w:r>
      <w:bookmarkEnd w:id="138"/>
      <w:bookmarkEnd w:id="139"/>
      <w:bookmarkEnd w:id="140"/>
      <w:bookmarkEnd w:id="141"/>
      <w:bookmarkEnd w:id="142"/>
      <w:bookmarkEnd w:id="143"/>
      <w:bookmarkEnd w:id="144"/>
      <w:bookmarkEnd w:id="145"/>
      <w:bookmarkEnd w:id="146"/>
      <w:bookmarkEnd w:id="147"/>
    </w:p>
    <w:p w14:paraId="602EF274" w14:textId="77777777" w:rsidR="00876FA9" w:rsidRDefault="00016336">
      <w:pPr>
        <w:tabs>
          <w:tab w:val="left" w:pos="900"/>
        </w:tabs>
        <w:snapToGrid w:val="0"/>
        <w:spacing w:line="360" w:lineRule="auto"/>
        <w:ind w:firstLineChars="450" w:firstLine="1080"/>
        <w:rPr>
          <w:rFonts w:ascii="宋体" w:hAnsi="宋体"/>
          <w:sz w:val="24"/>
        </w:rPr>
      </w:pPr>
      <w:r>
        <w:rPr>
          <w:rFonts w:ascii="宋体" w:hAnsi="宋体" w:hint="eastAsia"/>
          <w:sz w:val="24"/>
        </w:rPr>
        <w:t>______________</w:t>
      </w:r>
      <w:r>
        <w:rPr>
          <w:rFonts w:ascii="宋体" w:hAnsi="宋体" w:hint="eastAsia"/>
          <w:sz w:val="24"/>
        </w:rPr>
        <w:t>同志，现任我单位</w:t>
      </w:r>
      <w:r>
        <w:rPr>
          <w:rFonts w:ascii="宋体" w:hAnsi="宋体"/>
          <w:sz w:val="24"/>
          <w:u w:val="single"/>
        </w:rPr>
        <w:t xml:space="preserve">         </w:t>
      </w:r>
      <w:r>
        <w:rPr>
          <w:rFonts w:ascii="宋体" w:hAnsi="宋体" w:hint="eastAsia"/>
          <w:sz w:val="24"/>
        </w:rPr>
        <w:t>职务，为法定代表人</w:t>
      </w:r>
      <w:r>
        <w:rPr>
          <w:rFonts w:ascii="宋体" w:hAnsi="宋体" w:hint="eastAsia"/>
          <w:sz w:val="24"/>
        </w:rPr>
        <w:t>/</w:t>
      </w:r>
      <w:r>
        <w:rPr>
          <w:rFonts w:ascii="宋体" w:hAnsi="宋体" w:hint="eastAsia"/>
          <w:sz w:val="24"/>
        </w:rPr>
        <w:t>主要负责人，特此证明。</w:t>
      </w:r>
    </w:p>
    <w:p w14:paraId="04182D7A" w14:textId="77777777" w:rsidR="00876FA9" w:rsidRDefault="00016336">
      <w:pPr>
        <w:snapToGrid w:val="0"/>
        <w:spacing w:line="360" w:lineRule="auto"/>
        <w:ind w:firstLineChars="200" w:firstLine="480"/>
        <w:rPr>
          <w:rFonts w:ascii="宋体" w:hAnsi="宋体"/>
          <w:sz w:val="24"/>
        </w:rPr>
      </w:pPr>
      <w:r>
        <w:rPr>
          <w:rFonts w:ascii="宋体" w:hint="eastAsia"/>
          <w:sz w:val="24"/>
        </w:rPr>
        <w:t>本证明书自签发之日起生效，</w:t>
      </w:r>
      <w:r>
        <w:rPr>
          <w:rFonts w:ascii="宋体" w:hAnsi="宋体" w:hint="eastAsia"/>
          <w:sz w:val="24"/>
        </w:rPr>
        <w:t>有效期与本公司响应文件中标注的响应有效期相同。</w:t>
      </w:r>
    </w:p>
    <w:p w14:paraId="2E9552ED" w14:textId="77777777" w:rsidR="00876FA9" w:rsidRDefault="00016336">
      <w:pPr>
        <w:snapToGrid w:val="0"/>
        <w:spacing w:line="360" w:lineRule="auto"/>
        <w:ind w:firstLineChars="200" w:firstLine="480"/>
        <w:rPr>
          <w:rFonts w:ascii="宋体" w:hAnsi="宋体"/>
          <w:sz w:val="24"/>
        </w:rPr>
      </w:pPr>
      <w:r>
        <w:rPr>
          <w:rFonts w:ascii="宋体" w:hAnsi="宋体"/>
          <w:sz w:val="24"/>
        </w:rPr>
        <w:t xml:space="preserve">       </w:t>
      </w:r>
    </w:p>
    <w:p w14:paraId="319B0B04" w14:textId="77777777" w:rsidR="00876FA9" w:rsidRDefault="00016336">
      <w:pPr>
        <w:snapToGrid w:val="0"/>
        <w:spacing w:line="360" w:lineRule="auto"/>
        <w:ind w:firstLineChars="200" w:firstLine="480"/>
        <w:rPr>
          <w:rFonts w:ascii="宋体" w:hAnsi="宋体"/>
          <w:sz w:val="24"/>
        </w:rPr>
      </w:pPr>
      <w:r>
        <w:rPr>
          <w:rFonts w:ascii="宋体" w:hAnsi="宋体" w:hint="eastAsia"/>
          <w:sz w:val="24"/>
        </w:rPr>
        <w:t>附：</w:t>
      </w:r>
    </w:p>
    <w:p w14:paraId="240265C8" w14:textId="77777777" w:rsidR="00876FA9" w:rsidRDefault="00016336">
      <w:pPr>
        <w:snapToGrid w:val="0"/>
        <w:spacing w:line="360" w:lineRule="auto"/>
        <w:ind w:firstLineChars="400" w:firstLine="960"/>
        <w:rPr>
          <w:rFonts w:ascii="宋体" w:hAnsi="宋体"/>
          <w:sz w:val="24"/>
        </w:rPr>
      </w:pPr>
      <w:r>
        <w:rPr>
          <w:rFonts w:ascii="宋体" w:hAnsi="宋体" w:hint="eastAsia"/>
          <w:sz w:val="24"/>
        </w:rPr>
        <w:t>营业执照（注册号）：</w:t>
      </w:r>
      <w:r>
        <w:rPr>
          <w:rFonts w:ascii="宋体" w:hAnsi="宋体" w:hint="eastAsia"/>
          <w:sz w:val="24"/>
        </w:rPr>
        <w:t xml:space="preserve">                       </w:t>
      </w:r>
    </w:p>
    <w:p w14:paraId="0B076E85" w14:textId="77777777" w:rsidR="00876FA9" w:rsidRDefault="00016336">
      <w:pPr>
        <w:snapToGrid w:val="0"/>
        <w:spacing w:line="360" w:lineRule="auto"/>
        <w:ind w:firstLineChars="400" w:firstLine="960"/>
        <w:rPr>
          <w:rFonts w:ascii="宋体" w:hAnsi="宋体"/>
          <w:sz w:val="24"/>
        </w:rPr>
      </w:pPr>
      <w:r>
        <w:rPr>
          <w:rFonts w:ascii="宋体" w:hAnsi="宋体" w:hint="eastAsia"/>
          <w:sz w:val="24"/>
        </w:rPr>
        <w:t>经济性质：</w:t>
      </w:r>
    </w:p>
    <w:p w14:paraId="37279505" w14:textId="77777777" w:rsidR="00876FA9" w:rsidRDefault="00016336">
      <w:pPr>
        <w:snapToGrid w:val="0"/>
        <w:spacing w:line="360" w:lineRule="auto"/>
        <w:ind w:firstLineChars="400" w:firstLine="960"/>
        <w:rPr>
          <w:rFonts w:ascii="宋体" w:hAnsi="宋体"/>
          <w:sz w:val="24"/>
        </w:rPr>
      </w:pPr>
      <w:r>
        <w:rPr>
          <w:rFonts w:ascii="宋体" w:hAnsi="宋体" w:hint="eastAsia"/>
          <w:sz w:val="24"/>
        </w:rPr>
        <w:t>主营（产）：</w:t>
      </w:r>
    </w:p>
    <w:p w14:paraId="048CBD35" w14:textId="77777777" w:rsidR="00876FA9" w:rsidRDefault="00016336">
      <w:pPr>
        <w:snapToGrid w:val="0"/>
        <w:spacing w:line="360" w:lineRule="auto"/>
        <w:ind w:firstLineChars="400" w:firstLine="960"/>
        <w:rPr>
          <w:rFonts w:ascii="宋体" w:hAnsi="宋体"/>
          <w:sz w:val="24"/>
        </w:rPr>
      </w:pPr>
      <w:r>
        <w:rPr>
          <w:rFonts w:ascii="宋体" w:hAnsi="宋体" w:hint="eastAsia"/>
          <w:sz w:val="24"/>
        </w:rPr>
        <w:t>兼营（产）：</w:t>
      </w:r>
    </w:p>
    <w:p w14:paraId="26434C4F" w14:textId="77777777" w:rsidR="00876FA9" w:rsidRDefault="00016336">
      <w:pPr>
        <w:spacing w:line="480" w:lineRule="auto"/>
        <w:ind w:firstLineChars="400" w:firstLine="960"/>
        <w:rPr>
          <w:rFonts w:ascii="宋体" w:hAnsi="宋体"/>
          <w:sz w:val="24"/>
        </w:rPr>
      </w:pPr>
      <w:r>
        <w:rPr>
          <w:rFonts w:ascii="宋体" w:hAnsi="宋体"/>
          <w:noProof/>
          <w:sz w:val="24"/>
        </w:rPr>
        <mc:AlternateContent>
          <mc:Choice Requires="wpg">
            <w:drawing>
              <wp:anchor distT="0" distB="0" distL="114300" distR="114300" simplePos="0" relativeHeight="251658752" behindDoc="0" locked="0" layoutInCell="1" allowOverlap="1" wp14:anchorId="18DF2654" wp14:editId="43CE2DCC">
                <wp:simplePos x="0" y="0"/>
                <wp:positionH relativeFrom="column">
                  <wp:posOffset>232410</wp:posOffset>
                </wp:positionH>
                <wp:positionV relativeFrom="paragraph">
                  <wp:posOffset>243840</wp:posOffset>
                </wp:positionV>
                <wp:extent cx="5553075" cy="1748790"/>
                <wp:effectExtent l="4445" t="4445" r="5080" b="18415"/>
                <wp:wrapNone/>
                <wp:docPr id="7" name="组合 11"/>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5" name="矩形 12"/>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E2650E" w14:textId="77777777" w:rsidR="00876FA9" w:rsidRDefault="00876FA9">
                              <w:pPr>
                                <w:ind w:firstLineChars="400" w:firstLine="960"/>
                                <w:rPr>
                                  <w:sz w:val="24"/>
                                </w:rPr>
                              </w:pPr>
                            </w:p>
                            <w:p w14:paraId="2D4BC98A" w14:textId="77777777" w:rsidR="00876FA9" w:rsidRDefault="00016336">
                              <w:pPr>
                                <w:jc w:val="center"/>
                                <w:rPr>
                                  <w:sz w:val="24"/>
                                </w:rPr>
                              </w:pPr>
                              <w:r>
                                <w:rPr>
                                  <w:rFonts w:hint="eastAsia"/>
                                  <w:sz w:val="24"/>
                                </w:rPr>
                                <w:t>法定代表人</w:t>
                              </w:r>
                              <w:r>
                                <w:rPr>
                                  <w:rFonts w:hint="eastAsia"/>
                                  <w:sz w:val="24"/>
                                </w:rPr>
                                <w:t>/</w:t>
                              </w:r>
                              <w:r>
                                <w:rPr>
                                  <w:rFonts w:hint="eastAsia"/>
                                  <w:sz w:val="24"/>
                                </w:rPr>
                                <w:t>主要负责人</w:t>
                              </w:r>
                            </w:p>
                            <w:p w14:paraId="4F7F8BD9" w14:textId="77777777" w:rsidR="00876FA9" w:rsidRDefault="00016336">
                              <w:pPr>
                                <w:jc w:val="center"/>
                                <w:rPr>
                                  <w:sz w:val="24"/>
                                </w:rPr>
                              </w:pPr>
                              <w:r>
                                <w:rPr>
                                  <w:rFonts w:hint="eastAsia"/>
                                  <w:sz w:val="24"/>
                                </w:rPr>
                                <w:t>居民身份证复印件粘贴处</w:t>
                              </w:r>
                            </w:p>
                            <w:p w14:paraId="6B24E011" w14:textId="77777777" w:rsidR="00876FA9" w:rsidRDefault="00876FA9">
                              <w:pPr>
                                <w:jc w:val="center"/>
                                <w:rPr>
                                  <w:sz w:val="24"/>
                                </w:rPr>
                              </w:pPr>
                            </w:p>
                            <w:p w14:paraId="00B4DD06" w14:textId="77777777" w:rsidR="00876FA9" w:rsidRDefault="00016336">
                              <w:pPr>
                                <w:jc w:val="center"/>
                                <w:rPr>
                                  <w:sz w:val="24"/>
                                </w:rPr>
                              </w:pPr>
                              <w:r>
                                <w:rPr>
                                  <w:rFonts w:hint="eastAsia"/>
                                  <w:sz w:val="24"/>
                                </w:rPr>
                                <w:t>（国徽面）</w:t>
                              </w:r>
                            </w:p>
                            <w:p w14:paraId="358FD193" w14:textId="77777777" w:rsidR="00876FA9" w:rsidRDefault="00876FA9">
                              <w:pPr>
                                <w:ind w:firstLineChars="500" w:firstLine="1200"/>
                                <w:rPr>
                                  <w:sz w:val="24"/>
                                </w:rPr>
                              </w:pPr>
                            </w:p>
                          </w:txbxContent>
                        </wps:txbx>
                        <wps:bodyPr upright="1"/>
                      </wps:wsp>
                      <wps:wsp>
                        <wps:cNvPr id="6" name="矩形 13"/>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C5472C" w14:textId="77777777" w:rsidR="00876FA9" w:rsidRDefault="00876FA9">
                              <w:pPr>
                                <w:ind w:firstLineChars="400" w:firstLine="960"/>
                                <w:rPr>
                                  <w:sz w:val="24"/>
                                </w:rPr>
                              </w:pPr>
                            </w:p>
                            <w:p w14:paraId="0D4846DE" w14:textId="77777777" w:rsidR="00876FA9" w:rsidRDefault="00016336">
                              <w:pPr>
                                <w:jc w:val="center"/>
                                <w:rPr>
                                  <w:sz w:val="24"/>
                                </w:rPr>
                              </w:pPr>
                              <w:r>
                                <w:rPr>
                                  <w:rFonts w:hint="eastAsia"/>
                                  <w:sz w:val="24"/>
                                </w:rPr>
                                <w:t>法定代表人</w:t>
                              </w:r>
                              <w:r>
                                <w:rPr>
                                  <w:rFonts w:hint="eastAsia"/>
                                  <w:sz w:val="24"/>
                                </w:rPr>
                                <w:t>/</w:t>
                              </w:r>
                              <w:r>
                                <w:rPr>
                                  <w:rFonts w:hint="eastAsia"/>
                                  <w:sz w:val="24"/>
                                </w:rPr>
                                <w:t>主要负责人</w:t>
                              </w:r>
                            </w:p>
                            <w:p w14:paraId="28D36AFF" w14:textId="77777777" w:rsidR="00876FA9" w:rsidRDefault="00016336">
                              <w:pPr>
                                <w:jc w:val="center"/>
                                <w:rPr>
                                  <w:sz w:val="24"/>
                                </w:rPr>
                              </w:pPr>
                              <w:r>
                                <w:rPr>
                                  <w:rFonts w:hint="eastAsia"/>
                                  <w:sz w:val="24"/>
                                </w:rPr>
                                <w:t>居民身份证复印件粘贴处</w:t>
                              </w:r>
                            </w:p>
                            <w:p w14:paraId="51BC82E4" w14:textId="77777777" w:rsidR="00876FA9" w:rsidRDefault="00876FA9">
                              <w:pPr>
                                <w:ind w:firstLineChars="500" w:firstLine="1200"/>
                                <w:jc w:val="center"/>
                                <w:rPr>
                                  <w:sz w:val="24"/>
                                </w:rPr>
                              </w:pPr>
                            </w:p>
                            <w:p w14:paraId="47F63EE4" w14:textId="77777777" w:rsidR="00876FA9" w:rsidRDefault="00016336">
                              <w:pPr>
                                <w:jc w:val="center"/>
                                <w:rPr>
                                  <w:sz w:val="24"/>
                                </w:rPr>
                              </w:pPr>
                              <w:r>
                                <w:rPr>
                                  <w:rFonts w:hint="eastAsia"/>
                                  <w:sz w:val="24"/>
                                </w:rPr>
                                <w:t>（人像面）</w:t>
                              </w:r>
                            </w:p>
                            <w:p w14:paraId="4CD79768" w14:textId="77777777" w:rsidR="00876FA9" w:rsidRDefault="00876FA9">
                              <w:pPr>
                                <w:ind w:firstLineChars="500" w:firstLine="1200"/>
                                <w:rPr>
                                  <w:sz w:val="24"/>
                                </w:rPr>
                              </w:pPr>
                            </w:p>
                          </w:txbxContent>
                        </wps:txbx>
                        <wps:bodyPr upright="1"/>
                      </wps:wsp>
                    </wpg:wgp>
                  </a:graphicData>
                </a:graphic>
              </wp:anchor>
            </w:drawing>
          </mc:Choice>
          <mc:Fallback>
            <w:pict>
              <v:group w14:anchorId="18DF2654" id="组合 11" o:spid="_x0000_s1029" style="position:absolute;left:0;text-align:left;margin-left:18.3pt;margin-top:19.2pt;width:437.25pt;height:137.7pt;z-index:251658752" coordorigin="1500,7300" coordsize="8745,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">
                <v:rect id="矩形 12" o:spid="_x0000_s1030" style="position:absolute;left:1500;top:7300;width:4275;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69E2650E" w14:textId="77777777" w:rsidR="00876FA9" w:rsidRDefault="00876FA9">
                        <w:pPr>
                          <w:ind w:firstLineChars="400" w:firstLine="960"/>
                          <w:rPr>
                            <w:sz w:val="24"/>
                          </w:rPr>
                        </w:pPr>
                      </w:p>
                      <w:p w14:paraId="2D4BC98A" w14:textId="77777777" w:rsidR="00876FA9" w:rsidRDefault="00016336">
                        <w:pPr>
                          <w:jc w:val="center"/>
                          <w:rPr>
                            <w:sz w:val="24"/>
                          </w:rPr>
                        </w:pPr>
                        <w:r>
                          <w:rPr>
                            <w:rFonts w:hint="eastAsia"/>
                            <w:sz w:val="24"/>
                          </w:rPr>
                          <w:t>法定代表人</w:t>
                        </w:r>
                        <w:r>
                          <w:rPr>
                            <w:rFonts w:hint="eastAsia"/>
                            <w:sz w:val="24"/>
                          </w:rPr>
                          <w:t>/</w:t>
                        </w:r>
                        <w:r>
                          <w:rPr>
                            <w:rFonts w:hint="eastAsia"/>
                            <w:sz w:val="24"/>
                          </w:rPr>
                          <w:t>主要负责人</w:t>
                        </w:r>
                      </w:p>
                      <w:p w14:paraId="4F7F8BD9" w14:textId="77777777" w:rsidR="00876FA9" w:rsidRDefault="00016336">
                        <w:pPr>
                          <w:jc w:val="center"/>
                          <w:rPr>
                            <w:sz w:val="24"/>
                          </w:rPr>
                        </w:pPr>
                        <w:r>
                          <w:rPr>
                            <w:rFonts w:hint="eastAsia"/>
                            <w:sz w:val="24"/>
                          </w:rPr>
                          <w:t>居民身份证复印件粘贴处</w:t>
                        </w:r>
                      </w:p>
                      <w:p w14:paraId="6B24E011" w14:textId="77777777" w:rsidR="00876FA9" w:rsidRDefault="00876FA9">
                        <w:pPr>
                          <w:jc w:val="center"/>
                          <w:rPr>
                            <w:sz w:val="24"/>
                          </w:rPr>
                        </w:pPr>
                      </w:p>
                      <w:p w14:paraId="00B4DD06" w14:textId="77777777" w:rsidR="00876FA9" w:rsidRDefault="00016336">
                        <w:pPr>
                          <w:jc w:val="center"/>
                          <w:rPr>
                            <w:sz w:val="24"/>
                          </w:rPr>
                        </w:pPr>
                        <w:r>
                          <w:rPr>
                            <w:rFonts w:hint="eastAsia"/>
                            <w:sz w:val="24"/>
                          </w:rPr>
                          <w:t>（国徽面）</w:t>
                        </w:r>
                      </w:p>
                      <w:p w14:paraId="358FD193" w14:textId="77777777" w:rsidR="00876FA9" w:rsidRDefault="00876FA9">
                        <w:pPr>
                          <w:ind w:firstLineChars="500" w:firstLine="1200"/>
                          <w:rPr>
                            <w:sz w:val="24"/>
                          </w:rPr>
                        </w:pPr>
                      </w:p>
                    </w:txbxContent>
                  </v:textbox>
                </v:rect>
                <v:rect id="矩形 13" o:spid="_x0000_s1031" style="position:absolute;left:5956;top:7300;width:4289;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AC5472C" w14:textId="77777777" w:rsidR="00876FA9" w:rsidRDefault="00876FA9">
                        <w:pPr>
                          <w:ind w:firstLineChars="400" w:firstLine="960"/>
                          <w:rPr>
                            <w:sz w:val="24"/>
                          </w:rPr>
                        </w:pPr>
                      </w:p>
                      <w:p w14:paraId="0D4846DE" w14:textId="77777777" w:rsidR="00876FA9" w:rsidRDefault="00016336">
                        <w:pPr>
                          <w:jc w:val="center"/>
                          <w:rPr>
                            <w:sz w:val="24"/>
                          </w:rPr>
                        </w:pPr>
                        <w:r>
                          <w:rPr>
                            <w:rFonts w:hint="eastAsia"/>
                            <w:sz w:val="24"/>
                          </w:rPr>
                          <w:t>法定代表人</w:t>
                        </w:r>
                        <w:r>
                          <w:rPr>
                            <w:rFonts w:hint="eastAsia"/>
                            <w:sz w:val="24"/>
                          </w:rPr>
                          <w:t>/</w:t>
                        </w:r>
                        <w:r>
                          <w:rPr>
                            <w:rFonts w:hint="eastAsia"/>
                            <w:sz w:val="24"/>
                          </w:rPr>
                          <w:t>主要负责人</w:t>
                        </w:r>
                      </w:p>
                      <w:p w14:paraId="28D36AFF" w14:textId="77777777" w:rsidR="00876FA9" w:rsidRDefault="00016336">
                        <w:pPr>
                          <w:jc w:val="center"/>
                          <w:rPr>
                            <w:sz w:val="24"/>
                          </w:rPr>
                        </w:pPr>
                        <w:r>
                          <w:rPr>
                            <w:rFonts w:hint="eastAsia"/>
                            <w:sz w:val="24"/>
                          </w:rPr>
                          <w:t>居民身份证复印件粘贴处</w:t>
                        </w:r>
                      </w:p>
                      <w:p w14:paraId="51BC82E4" w14:textId="77777777" w:rsidR="00876FA9" w:rsidRDefault="00876FA9">
                        <w:pPr>
                          <w:ind w:firstLineChars="500" w:firstLine="1200"/>
                          <w:jc w:val="center"/>
                          <w:rPr>
                            <w:sz w:val="24"/>
                          </w:rPr>
                        </w:pPr>
                      </w:p>
                      <w:p w14:paraId="47F63EE4" w14:textId="77777777" w:rsidR="00876FA9" w:rsidRDefault="00016336">
                        <w:pPr>
                          <w:jc w:val="center"/>
                          <w:rPr>
                            <w:sz w:val="24"/>
                          </w:rPr>
                        </w:pPr>
                        <w:r>
                          <w:rPr>
                            <w:rFonts w:hint="eastAsia"/>
                            <w:sz w:val="24"/>
                          </w:rPr>
                          <w:t>（人像面）</w:t>
                        </w:r>
                      </w:p>
                      <w:p w14:paraId="4CD79768" w14:textId="77777777" w:rsidR="00876FA9" w:rsidRDefault="00876FA9">
                        <w:pPr>
                          <w:ind w:firstLineChars="500" w:firstLine="1200"/>
                          <w:rPr>
                            <w:sz w:val="24"/>
                          </w:rPr>
                        </w:pPr>
                      </w:p>
                    </w:txbxContent>
                  </v:textbox>
                </v:rect>
              </v:group>
            </w:pict>
          </mc:Fallback>
        </mc:AlternateContent>
      </w:r>
    </w:p>
    <w:p w14:paraId="7ED3330F" w14:textId="77777777" w:rsidR="00876FA9" w:rsidRDefault="00876FA9">
      <w:pPr>
        <w:spacing w:line="500" w:lineRule="exact"/>
        <w:rPr>
          <w:rFonts w:ascii="宋体"/>
          <w:b/>
          <w:bCs/>
          <w:sz w:val="24"/>
        </w:rPr>
      </w:pPr>
    </w:p>
    <w:p w14:paraId="075AC7C7" w14:textId="77777777" w:rsidR="00876FA9" w:rsidRDefault="00876FA9">
      <w:pPr>
        <w:spacing w:line="500" w:lineRule="exact"/>
        <w:rPr>
          <w:rFonts w:ascii="宋体"/>
          <w:b/>
          <w:bCs/>
          <w:sz w:val="24"/>
        </w:rPr>
      </w:pPr>
    </w:p>
    <w:p w14:paraId="40AEE48D" w14:textId="77777777" w:rsidR="00876FA9" w:rsidRDefault="00876FA9">
      <w:pPr>
        <w:spacing w:line="500" w:lineRule="exact"/>
        <w:rPr>
          <w:rFonts w:ascii="宋体"/>
          <w:b/>
          <w:bCs/>
          <w:sz w:val="24"/>
        </w:rPr>
      </w:pPr>
    </w:p>
    <w:p w14:paraId="1082C519" w14:textId="77777777" w:rsidR="00876FA9" w:rsidRDefault="00876FA9">
      <w:pPr>
        <w:spacing w:line="500" w:lineRule="exact"/>
        <w:rPr>
          <w:rFonts w:ascii="宋体"/>
          <w:b/>
          <w:bCs/>
          <w:sz w:val="24"/>
        </w:rPr>
      </w:pPr>
    </w:p>
    <w:p w14:paraId="03D01BB0" w14:textId="77777777" w:rsidR="00876FA9" w:rsidRDefault="00876FA9">
      <w:pPr>
        <w:spacing w:line="500" w:lineRule="exact"/>
        <w:rPr>
          <w:rFonts w:ascii="宋体"/>
          <w:b/>
          <w:bCs/>
          <w:sz w:val="24"/>
        </w:rPr>
      </w:pPr>
    </w:p>
    <w:p w14:paraId="61C2ECFA" w14:textId="77777777" w:rsidR="00876FA9" w:rsidRDefault="00876FA9">
      <w:pPr>
        <w:snapToGrid w:val="0"/>
        <w:spacing w:line="360" w:lineRule="auto"/>
        <w:rPr>
          <w:rFonts w:ascii="宋体"/>
          <w:b/>
          <w:bCs/>
          <w:sz w:val="24"/>
        </w:rPr>
      </w:pPr>
    </w:p>
    <w:p w14:paraId="0E0A1BF3" w14:textId="77777777" w:rsidR="00876FA9" w:rsidRDefault="00876FA9">
      <w:pPr>
        <w:snapToGrid w:val="0"/>
        <w:spacing w:line="360" w:lineRule="auto"/>
        <w:rPr>
          <w:rFonts w:ascii="宋体"/>
          <w:b/>
          <w:bCs/>
          <w:sz w:val="24"/>
        </w:rPr>
      </w:pPr>
    </w:p>
    <w:p w14:paraId="34DEE6AF" w14:textId="77777777" w:rsidR="00876FA9" w:rsidRDefault="00016336">
      <w:pPr>
        <w:snapToGrid w:val="0"/>
        <w:spacing w:line="360" w:lineRule="auto"/>
        <w:ind w:leftChars="2025" w:left="4253"/>
        <w:rPr>
          <w:rFonts w:ascii="宋体" w:hAnsi="宋体"/>
          <w:sz w:val="24"/>
        </w:rPr>
      </w:pPr>
      <w:r>
        <w:rPr>
          <w:rFonts w:ascii="宋体" w:hAnsi="宋体" w:hint="eastAsia"/>
          <w:sz w:val="24"/>
        </w:rPr>
        <w:t>响应供应商名称（盖公章）：</w:t>
      </w:r>
      <w:r>
        <w:rPr>
          <w:rFonts w:ascii="宋体" w:hAnsi="宋体" w:hint="eastAsia"/>
          <w:sz w:val="24"/>
          <w:u w:val="single"/>
        </w:rPr>
        <w:t xml:space="preserve"> </w:t>
      </w:r>
      <w:r>
        <w:rPr>
          <w:rFonts w:ascii="宋体" w:hAnsi="宋体"/>
          <w:sz w:val="24"/>
          <w:u w:val="single"/>
        </w:rPr>
        <w:t xml:space="preserve">             </w:t>
      </w:r>
    </w:p>
    <w:p w14:paraId="6644A442" w14:textId="77777777" w:rsidR="00876FA9" w:rsidRDefault="00016336">
      <w:pPr>
        <w:snapToGrid w:val="0"/>
        <w:spacing w:line="360" w:lineRule="auto"/>
        <w:ind w:leftChars="2025" w:left="4253"/>
        <w:rPr>
          <w:rFonts w:ascii="宋体" w:hAnsi="宋体"/>
          <w:sz w:val="24"/>
        </w:rPr>
      </w:pPr>
      <w:r>
        <w:rPr>
          <w:rFonts w:ascii="宋体" w:hAnsi="宋体" w:hint="eastAsia"/>
          <w:sz w:val="24"/>
        </w:rPr>
        <w:t>地址：</w:t>
      </w:r>
      <w:r>
        <w:rPr>
          <w:rFonts w:ascii="宋体" w:hAnsi="宋体" w:hint="eastAsia"/>
          <w:sz w:val="24"/>
          <w:u w:val="single"/>
        </w:rPr>
        <w:t xml:space="preserve"> </w:t>
      </w:r>
      <w:r>
        <w:rPr>
          <w:rFonts w:ascii="宋体" w:hAnsi="宋体"/>
          <w:sz w:val="24"/>
          <w:u w:val="single"/>
        </w:rPr>
        <w:t xml:space="preserve">                   </w:t>
      </w:r>
    </w:p>
    <w:p w14:paraId="725E6C43" w14:textId="77777777" w:rsidR="00876FA9" w:rsidRDefault="00016336">
      <w:pPr>
        <w:snapToGrid w:val="0"/>
        <w:spacing w:line="360" w:lineRule="auto"/>
        <w:ind w:leftChars="2025" w:left="4253"/>
        <w:rPr>
          <w:rFonts w:ascii="宋体" w:hAnsi="宋体"/>
          <w:sz w:val="24"/>
        </w:rPr>
      </w:pPr>
      <w:r>
        <w:rPr>
          <w:rFonts w:ascii="宋体" w:hAnsi="宋体" w:hint="eastAsia"/>
          <w:sz w:val="24"/>
        </w:rPr>
        <w:t>签发日期：</w:t>
      </w:r>
      <w:r>
        <w:rPr>
          <w:rFonts w:ascii="宋体" w:hAnsi="宋体" w:hint="eastAsia"/>
          <w:sz w:val="24"/>
          <w:u w:val="single"/>
        </w:rPr>
        <w:t xml:space="preserve"> </w:t>
      </w:r>
      <w:r>
        <w:rPr>
          <w:rFonts w:ascii="宋体" w:hAnsi="宋体"/>
          <w:sz w:val="24"/>
          <w:u w:val="single"/>
        </w:rPr>
        <w:t xml:space="preserve">               </w:t>
      </w:r>
    </w:p>
    <w:p w14:paraId="2B6C42F2" w14:textId="77777777" w:rsidR="00876FA9" w:rsidRDefault="00876FA9">
      <w:pPr>
        <w:snapToGrid w:val="0"/>
        <w:spacing w:line="360" w:lineRule="auto"/>
        <w:jc w:val="center"/>
        <w:rPr>
          <w:rFonts w:ascii="黑体"/>
          <w:bCs/>
          <w:sz w:val="28"/>
        </w:rPr>
      </w:pPr>
      <w:bookmarkStart w:id="148" w:name="_承诺函"/>
      <w:bookmarkStart w:id="149" w:name="_Toc416771371"/>
      <w:bookmarkStart w:id="150" w:name="_Toc410738983"/>
      <w:bookmarkStart w:id="151" w:name="_Toc416770261"/>
      <w:bookmarkStart w:id="152" w:name="_Toc410736184"/>
      <w:bookmarkEnd w:id="148"/>
    </w:p>
    <w:p w14:paraId="73511A73" w14:textId="77777777" w:rsidR="00876FA9" w:rsidRDefault="00876FA9">
      <w:pPr>
        <w:snapToGrid w:val="0"/>
        <w:spacing w:line="360" w:lineRule="auto"/>
        <w:jc w:val="center"/>
        <w:rPr>
          <w:rFonts w:ascii="黑体"/>
          <w:bCs/>
          <w:sz w:val="28"/>
        </w:rPr>
      </w:pPr>
    </w:p>
    <w:p w14:paraId="09709422" w14:textId="77777777" w:rsidR="00876FA9" w:rsidRDefault="00016336">
      <w:pPr>
        <w:snapToGrid w:val="0"/>
        <w:spacing w:line="360" w:lineRule="auto"/>
        <w:ind w:left="425" w:hangingChars="177" w:hanging="424"/>
        <w:jc w:val="left"/>
        <w:rPr>
          <w:rFonts w:ascii="宋体" w:hAnsi="宋体"/>
          <w:sz w:val="24"/>
        </w:rPr>
      </w:pPr>
      <w:r>
        <w:rPr>
          <w:rFonts w:ascii="宋体" w:hAnsi="宋体" w:cs="仿宋" w:hint="eastAsia"/>
          <w:sz w:val="24"/>
        </w:rPr>
        <w:t>注：供应商为法人单位时提供“法定代表人证明书”，供应商为其他组织时提供“主要负责人证明书”。</w:t>
      </w:r>
    </w:p>
    <w:p w14:paraId="3EEF94A0" w14:textId="77777777" w:rsidR="00876FA9" w:rsidRDefault="00876FA9">
      <w:pPr>
        <w:snapToGrid w:val="0"/>
        <w:spacing w:line="360" w:lineRule="auto"/>
        <w:jc w:val="center"/>
        <w:rPr>
          <w:rFonts w:ascii="黑体"/>
          <w:bCs/>
          <w:sz w:val="28"/>
        </w:rPr>
      </w:pPr>
    </w:p>
    <w:p w14:paraId="0825816A" w14:textId="77777777" w:rsidR="00876FA9" w:rsidRDefault="00876FA9">
      <w:pPr>
        <w:snapToGrid w:val="0"/>
        <w:spacing w:line="360" w:lineRule="auto"/>
        <w:jc w:val="center"/>
        <w:rPr>
          <w:rFonts w:ascii="黑体"/>
          <w:bCs/>
          <w:sz w:val="28"/>
        </w:rPr>
        <w:sectPr w:rsidR="00876FA9">
          <w:pgSz w:w="11907" w:h="16840"/>
          <w:pgMar w:top="1440" w:right="1440" w:bottom="1440" w:left="1440" w:header="720" w:footer="720" w:gutter="0"/>
          <w:cols w:space="720"/>
          <w:docGrid w:linePitch="286"/>
        </w:sectPr>
      </w:pPr>
    </w:p>
    <w:p w14:paraId="21E27755" w14:textId="77777777" w:rsidR="00876FA9" w:rsidRDefault="00016336">
      <w:pPr>
        <w:spacing w:beforeLines="50" w:before="120" w:afterLines="100" w:after="240"/>
        <w:jc w:val="center"/>
        <w:outlineLvl w:val="3"/>
        <w:rPr>
          <w:rFonts w:ascii="黑体" w:eastAsia="黑体" w:hAnsi="黑体"/>
          <w:sz w:val="32"/>
          <w:szCs w:val="32"/>
        </w:rPr>
      </w:pPr>
      <w:r>
        <w:rPr>
          <w:rFonts w:ascii="黑体" w:eastAsia="黑体" w:hAnsi="黑体" w:hint="eastAsia"/>
          <w:sz w:val="32"/>
          <w:szCs w:val="32"/>
        </w:rPr>
        <w:lastRenderedPageBreak/>
        <w:t>报价函</w:t>
      </w:r>
    </w:p>
    <w:p w14:paraId="0808B7B9" w14:textId="77777777" w:rsidR="00876FA9" w:rsidRDefault="00016336">
      <w:pPr>
        <w:snapToGrid w:val="0"/>
        <w:spacing w:line="360" w:lineRule="auto"/>
        <w:ind w:leftChars="50" w:left="105" w:firstLine="2"/>
        <w:rPr>
          <w:rFonts w:ascii="宋体" w:hAnsi="宋体"/>
          <w:b/>
          <w:sz w:val="24"/>
        </w:rPr>
      </w:pPr>
      <w:r>
        <w:rPr>
          <w:rFonts w:ascii="宋体" w:hAnsi="宋体" w:hint="eastAsia"/>
          <w:b/>
          <w:sz w:val="24"/>
        </w:rPr>
        <w:t>采联国际招标采购集团有限公司</w:t>
      </w:r>
    </w:p>
    <w:p w14:paraId="517CDE64" w14:textId="77777777" w:rsidR="00876FA9" w:rsidRDefault="00016336">
      <w:pPr>
        <w:snapToGrid w:val="0"/>
        <w:spacing w:line="360" w:lineRule="auto"/>
        <w:ind w:leftChars="50" w:left="105" w:firstLineChars="200" w:firstLine="480"/>
        <w:rPr>
          <w:rFonts w:ascii="宋体" w:hAnsi="宋体"/>
          <w:sz w:val="24"/>
        </w:rPr>
      </w:pPr>
      <w:r>
        <w:rPr>
          <w:rFonts w:ascii="宋体" w:hint="eastAsia"/>
          <w:sz w:val="24"/>
        </w:rPr>
        <w:t>我方全面研究了</w:t>
      </w:r>
      <w:r>
        <w:rPr>
          <w:rFonts w:ascii="宋体" w:hint="eastAsia"/>
          <w:sz w:val="24"/>
          <w:u w:val="single"/>
        </w:rPr>
        <w:t>成都市金牛区教育局教育系统软件正版化服务采购项目</w:t>
      </w:r>
      <w:r>
        <w:rPr>
          <w:rFonts w:ascii="宋体" w:hint="eastAsia"/>
          <w:sz w:val="24"/>
        </w:rPr>
        <w:t>项目（项目编号：</w:t>
      </w:r>
      <w:r>
        <w:rPr>
          <w:rFonts w:ascii="宋体" w:hint="eastAsia"/>
          <w:sz w:val="24"/>
          <w:u w:val="single"/>
        </w:rPr>
        <w:t>510106202100194</w:t>
      </w:r>
      <w:r>
        <w:rPr>
          <w:rFonts w:ascii="宋体" w:hint="eastAsia"/>
          <w:sz w:val="24"/>
        </w:rPr>
        <w:t>）磋商文件，决定参加贵单位组织的本项目磋商采购。</w:t>
      </w:r>
      <w:r>
        <w:rPr>
          <w:rFonts w:ascii="宋体" w:hAnsi="宋体" w:hint="eastAsia"/>
          <w:sz w:val="24"/>
          <w:u w:val="single"/>
        </w:rPr>
        <w:t>我方</w:t>
      </w:r>
      <w:r>
        <w:rPr>
          <w:rFonts w:ascii="宋体" w:hAnsi="宋体" w:hint="eastAsia"/>
          <w:sz w:val="24"/>
        </w:rPr>
        <w:t>已正式授权《法定代表人授权委托书》中的授权代表或法定代表人代表我方</w:t>
      </w:r>
      <w:r>
        <w:rPr>
          <w:rFonts w:ascii="宋体" w:hAnsi="宋体"/>
          <w:sz w:val="24"/>
          <w:u w:val="single"/>
        </w:rPr>
        <w:t xml:space="preserve"> </w:t>
      </w:r>
      <w:r>
        <w:rPr>
          <w:rFonts w:ascii="宋体" w:hAnsi="宋体"/>
          <w:sz w:val="24"/>
          <w:u w:val="single"/>
        </w:rPr>
        <w:t>（响应供应商名称）</w:t>
      </w:r>
      <w:r>
        <w:rPr>
          <w:rFonts w:ascii="宋体" w:hAnsi="宋体"/>
          <w:sz w:val="24"/>
          <w:u w:val="single"/>
        </w:rPr>
        <w:t xml:space="preserve">  </w:t>
      </w:r>
      <w:r>
        <w:rPr>
          <w:rFonts w:ascii="宋体" w:hAnsi="宋体" w:hint="eastAsia"/>
          <w:sz w:val="24"/>
        </w:rPr>
        <w:t>全权处理本项目磋商有关事宜。</w:t>
      </w:r>
    </w:p>
    <w:p w14:paraId="3E6C8648"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color w:val="000000"/>
          <w:sz w:val="24"/>
        </w:rPr>
        <w:t>我方自愿按照磋商文件规定的各项要求向采购人提供所需货</w:t>
      </w:r>
      <w:r>
        <w:rPr>
          <w:rFonts w:ascii="宋体" w:hAnsi="宋体" w:hint="eastAsia"/>
          <w:sz w:val="24"/>
        </w:rPr>
        <w:t>物</w:t>
      </w:r>
      <w:r>
        <w:rPr>
          <w:rFonts w:ascii="宋体" w:hAnsi="宋体" w:hint="eastAsia"/>
          <w:sz w:val="24"/>
        </w:rPr>
        <w:t>/</w:t>
      </w:r>
      <w:r>
        <w:rPr>
          <w:rFonts w:ascii="宋体" w:hAnsi="宋体" w:hint="eastAsia"/>
          <w:sz w:val="24"/>
        </w:rPr>
        <w:t>服务，并按照我单位针对本项目提供的“磋商报价表（最后报价）”和“分项报价明细表”（若有）中所报的价格执行。</w:t>
      </w:r>
    </w:p>
    <w:p w14:paraId="64685DD5"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sz w:val="24"/>
        </w:rPr>
        <w:t>我方已清楚磋商文件的要求及有关文件规定，并严格按照磋商文件的规定履行全部责任和义务。</w:t>
      </w:r>
    </w:p>
    <w:p w14:paraId="12E4A0E1"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color w:val="000000"/>
          <w:sz w:val="24"/>
        </w:rPr>
        <w:t>一旦我方成交，我方将严格履行政府采购合同规定的责任和义务。</w:t>
      </w:r>
    </w:p>
    <w:p w14:paraId="67FC8BD0"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color w:val="000000"/>
          <w:sz w:val="24"/>
        </w:rPr>
        <w:t>我方同意本磋商文件依据《四川省政府采购当事人诚信管理办法》（川财采〔</w:t>
      </w:r>
      <w:r>
        <w:rPr>
          <w:rFonts w:ascii="宋体" w:hAnsi="宋体" w:hint="eastAsia"/>
          <w:color w:val="000000"/>
          <w:sz w:val="24"/>
        </w:rPr>
        <w:t>2015</w:t>
      </w:r>
      <w:r>
        <w:rPr>
          <w:rFonts w:ascii="宋体" w:hAnsi="宋体" w:hint="eastAsia"/>
          <w:color w:val="000000"/>
          <w:sz w:val="24"/>
        </w:rPr>
        <w:t>〕</w:t>
      </w:r>
      <w:r>
        <w:rPr>
          <w:rFonts w:ascii="宋体" w:hAnsi="宋体" w:hint="eastAsia"/>
          <w:color w:val="000000"/>
          <w:sz w:val="24"/>
        </w:rPr>
        <w:t>33</w:t>
      </w:r>
      <w:r>
        <w:rPr>
          <w:rFonts w:ascii="宋体" w:hAnsi="宋体" w:hint="eastAsia"/>
          <w:color w:val="000000"/>
          <w:sz w:val="24"/>
        </w:rPr>
        <w:t>号文件）对我方可能存在的失信行为进行惩戒。</w:t>
      </w:r>
    </w:p>
    <w:p w14:paraId="5E8C8D9E"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color w:val="000000"/>
          <w:sz w:val="24"/>
        </w:rPr>
        <w:t>我方为本项目提交的响应文件正本</w:t>
      </w:r>
      <w:r>
        <w:rPr>
          <w:rFonts w:ascii="宋体" w:hAnsi="宋体" w:hint="eastAsia"/>
          <w:color w:val="000000"/>
          <w:sz w:val="24"/>
        </w:rPr>
        <w:t>1</w:t>
      </w:r>
      <w:r>
        <w:rPr>
          <w:rFonts w:ascii="宋体" w:hAnsi="宋体" w:hint="eastAsia"/>
          <w:color w:val="000000"/>
          <w:sz w:val="24"/>
        </w:rPr>
        <w:t>份，副本</w:t>
      </w:r>
      <w:r>
        <w:rPr>
          <w:rFonts w:ascii="宋体" w:hAnsi="宋体"/>
          <w:color w:val="000000"/>
          <w:sz w:val="24"/>
          <w:u w:val="single"/>
        </w:rPr>
        <w:t xml:space="preserve">       </w:t>
      </w:r>
      <w:r>
        <w:rPr>
          <w:rFonts w:ascii="宋体" w:hAnsi="宋体" w:hint="eastAsia"/>
          <w:color w:val="000000"/>
          <w:sz w:val="24"/>
        </w:rPr>
        <w:t>份，用于磋商报价。</w:t>
      </w:r>
    </w:p>
    <w:p w14:paraId="5121C52F" w14:textId="77777777" w:rsidR="00876FA9" w:rsidRDefault="00016336">
      <w:pPr>
        <w:numPr>
          <w:ilvl w:val="0"/>
          <w:numId w:val="27"/>
        </w:numPr>
        <w:adjustRightInd w:val="0"/>
        <w:snapToGrid w:val="0"/>
        <w:spacing w:line="360" w:lineRule="auto"/>
        <w:rPr>
          <w:rFonts w:ascii="宋体" w:hAnsi="宋体"/>
          <w:color w:val="FF0000"/>
          <w:sz w:val="24"/>
        </w:rPr>
      </w:pPr>
      <w:r>
        <w:rPr>
          <w:rFonts w:ascii="宋体" w:hAnsi="宋体" w:hint="eastAsia"/>
          <w:sz w:val="24"/>
        </w:rPr>
        <w:t>我们同意本响应文件自提交响应文件截止之日起</w:t>
      </w:r>
      <w:r>
        <w:rPr>
          <w:rFonts w:ascii="宋体" w:hAnsi="宋体" w:hint="eastAsia"/>
          <w:sz w:val="24"/>
          <w:u w:val="single"/>
        </w:rPr>
        <w:t>90</w:t>
      </w:r>
      <w:r>
        <w:rPr>
          <w:rFonts w:ascii="宋体" w:hAnsi="宋体" w:hint="eastAsia"/>
          <w:sz w:val="24"/>
        </w:rPr>
        <w:t>日历日内有效，并承诺不予撤销已递交的响应文件。</w:t>
      </w:r>
    </w:p>
    <w:p w14:paraId="17966D4D"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sz w:val="24"/>
        </w:rPr>
        <w:t>我们已经详细地阅读并完全明白了全部磋商文件及附件，包括澄清（如有）及参考文件，我们完全理解本磋商文件的要求，</w:t>
      </w:r>
      <w:r>
        <w:rPr>
          <w:rFonts w:ascii="宋体" w:hint="eastAsia"/>
          <w:sz w:val="24"/>
        </w:rPr>
        <w:t>我们同意放弃对磋商文件提出不明或误解的一切权力</w:t>
      </w:r>
      <w:r>
        <w:rPr>
          <w:rFonts w:ascii="宋体" w:hAnsi="宋体" w:hint="eastAsia"/>
          <w:sz w:val="24"/>
        </w:rPr>
        <w:t>。</w:t>
      </w:r>
    </w:p>
    <w:p w14:paraId="00EBD28E"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sz w:val="24"/>
        </w:rPr>
        <w:t>我们同意提供采购人与磋商小组要求的有关磋商的一切数据或资料。</w:t>
      </w:r>
    </w:p>
    <w:p w14:paraId="71F9522C"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sz w:val="24"/>
        </w:rPr>
        <w:t>我们理解采购人与磋商小组并无义务必须接受最低报价的磋商或其它任何磋商，完全理解采购代理机构拒绝迟到的任何磋商和最低磋商报价不是被授予成交的唯一条件。</w:t>
      </w:r>
    </w:p>
    <w:p w14:paraId="04D251DC"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sz w:val="24"/>
        </w:rPr>
        <w:t>如果我们未对磋商文件全部要求作出实质性响应，则完</w:t>
      </w:r>
      <w:r>
        <w:rPr>
          <w:rFonts w:ascii="宋体" w:hAnsi="宋体" w:hint="eastAsia"/>
          <w:sz w:val="24"/>
        </w:rPr>
        <w:t>全同意并接受按无效磋商处理。</w:t>
      </w:r>
      <w:r>
        <w:rPr>
          <w:rFonts w:ascii="宋体" w:hAnsi="宋体" w:hint="eastAsia"/>
          <w:sz w:val="24"/>
        </w:rPr>
        <w:t xml:space="preserve"> </w:t>
      </w:r>
    </w:p>
    <w:p w14:paraId="139B04EB"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竞争性磋商采购活动中，如有违法、违规、弄虚作假行为，所造成的损失、不良后果及法律责任，</w:t>
      </w:r>
      <w:r>
        <w:rPr>
          <w:rFonts w:ascii="宋体" w:hAnsi="宋体" w:hint="eastAsia"/>
          <w:sz w:val="24"/>
        </w:rPr>
        <w:lastRenderedPageBreak/>
        <w:t>一律由我公司（企业）承担。</w:t>
      </w:r>
    </w:p>
    <w:p w14:paraId="3D18745A" w14:textId="77777777" w:rsidR="00876FA9" w:rsidRDefault="00016336">
      <w:pPr>
        <w:numPr>
          <w:ilvl w:val="0"/>
          <w:numId w:val="27"/>
        </w:numPr>
        <w:snapToGrid w:val="0"/>
        <w:spacing w:line="360" w:lineRule="auto"/>
        <w:rPr>
          <w:rFonts w:ascii="宋体" w:hAnsi="宋体"/>
          <w:sz w:val="24"/>
        </w:rPr>
      </w:pPr>
      <w:r>
        <w:rPr>
          <w:rFonts w:ascii="宋体" w:hAnsi="宋体" w:hint="eastAsia"/>
          <w:sz w:val="24"/>
        </w:rPr>
        <w:t>如果我们提供的声明或承诺不真实，则完全同意认定为我司提供虚假材料，并同意作相应处理。</w:t>
      </w:r>
    </w:p>
    <w:p w14:paraId="6E347763" w14:textId="77777777" w:rsidR="00876FA9" w:rsidRDefault="00016336">
      <w:pPr>
        <w:numPr>
          <w:ilvl w:val="0"/>
          <w:numId w:val="27"/>
        </w:numPr>
        <w:snapToGrid w:val="0"/>
        <w:spacing w:line="360" w:lineRule="auto"/>
        <w:rPr>
          <w:rFonts w:ascii="宋体" w:hAnsi="宋体"/>
          <w:sz w:val="24"/>
        </w:rPr>
      </w:pPr>
      <w:r>
        <w:rPr>
          <w:rFonts w:ascii="宋体" w:hAnsi="宋体" w:hint="eastAsia"/>
          <w:sz w:val="24"/>
        </w:rPr>
        <w:t>我们是依法注册的法人，在法律、财务及运作上完全独立于本项目采购人、用户单位（如有）和采购代理机构。</w:t>
      </w:r>
    </w:p>
    <w:p w14:paraId="6DD4F0DF" w14:textId="77777777" w:rsidR="00876FA9" w:rsidRDefault="00016336">
      <w:pPr>
        <w:numPr>
          <w:ilvl w:val="0"/>
          <w:numId w:val="27"/>
        </w:numPr>
        <w:adjustRightInd w:val="0"/>
        <w:snapToGrid w:val="0"/>
        <w:spacing w:line="360" w:lineRule="auto"/>
        <w:rPr>
          <w:rFonts w:ascii="宋体" w:hAnsi="宋体"/>
          <w:sz w:val="24"/>
        </w:rPr>
      </w:pPr>
      <w:r>
        <w:rPr>
          <w:rFonts w:ascii="宋体" w:hAnsi="宋体" w:hint="eastAsia"/>
          <w:sz w:val="24"/>
        </w:rPr>
        <w:t>所有有关本次磋商的函电请寄：</w:t>
      </w:r>
    </w:p>
    <w:p w14:paraId="1D298809" w14:textId="77777777" w:rsidR="00876FA9" w:rsidRDefault="00876FA9">
      <w:pPr>
        <w:snapToGrid w:val="0"/>
        <w:spacing w:line="360" w:lineRule="auto"/>
        <w:ind w:left="780"/>
        <w:rPr>
          <w:rFonts w:ascii="宋体" w:hAnsi="宋体"/>
          <w:sz w:val="24"/>
        </w:rPr>
      </w:pPr>
    </w:p>
    <w:p w14:paraId="5D547FD5" w14:textId="77777777" w:rsidR="00876FA9" w:rsidRDefault="00016336">
      <w:pPr>
        <w:snapToGrid w:val="0"/>
        <w:spacing w:line="360" w:lineRule="auto"/>
        <w:ind w:left="780"/>
        <w:rPr>
          <w:rFonts w:ascii="宋体" w:hAnsi="宋体"/>
          <w:sz w:val="24"/>
        </w:rPr>
      </w:pPr>
      <w:r>
        <w:rPr>
          <w:rFonts w:ascii="宋体" w:hAnsi="宋体" w:hint="eastAsia"/>
          <w:sz w:val="24"/>
        </w:rPr>
        <w:t>地址：</w:t>
      </w:r>
      <w:r>
        <w:rPr>
          <w:rFonts w:ascii="宋体" w:hAnsi="宋体" w:hint="eastAsia"/>
          <w:sz w:val="24"/>
          <w:u w:val="single"/>
        </w:rPr>
        <w:t xml:space="preserve">  </w:t>
      </w:r>
      <w:r>
        <w:rPr>
          <w:rFonts w:ascii="宋体" w:hAnsi="宋体" w:hint="eastAsia"/>
          <w:sz w:val="24"/>
          <w:u w:val="single"/>
        </w:rPr>
        <w:t>（响应供应商</w:t>
      </w:r>
      <w:r>
        <w:rPr>
          <w:rFonts w:ascii="宋体" w:hAnsi="宋体" w:hint="eastAsia"/>
          <w:sz w:val="24"/>
          <w:u w:val="single"/>
        </w:rPr>
        <w:t>地址）</w:t>
      </w:r>
      <w:r>
        <w:rPr>
          <w:rFonts w:ascii="宋体" w:hAnsi="宋体" w:hint="eastAsia"/>
          <w:sz w:val="24"/>
          <w:u w:val="single"/>
        </w:rPr>
        <w:t xml:space="preserve">   </w:t>
      </w:r>
    </w:p>
    <w:p w14:paraId="0DB901EC" w14:textId="77777777" w:rsidR="00876FA9" w:rsidRDefault="00016336">
      <w:pPr>
        <w:snapToGrid w:val="0"/>
        <w:spacing w:line="360" w:lineRule="auto"/>
        <w:ind w:left="780"/>
        <w:rPr>
          <w:rFonts w:ascii="宋体" w:hAnsi="宋体"/>
          <w:sz w:val="24"/>
        </w:rPr>
      </w:pPr>
      <w:r>
        <w:rPr>
          <w:rFonts w:ascii="宋体" w:hAnsi="宋体" w:hint="eastAsia"/>
          <w:sz w:val="24"/>
        </w:rPr>
        <w:t>电话：</w:t>
      </w:r>
      <w:r>
        <w:rPr>
          <w:rFonts w:ascii="宋体" w:hAnsi="宋体" w:hint="eastAsia"/>
          <w:sz w:val="24"/>
          <w:u w:val="single"/>
        </w:rPr>
        <w:t xml:space="preserve">                       </w:t>
      </w:r>
    </w:p>
    <w:p w14:paraId="0D8B71A9" w14:textId="77777777" w:rsidR="00876FA9" w:rsidRDefault="00876FA9">
      <w:pPr>
        <w:snapToGrid w:val="0"/>
        <w:spacing w:line="360" w:lineRule="auto"/>
        <w:ind w:left="420" w:firstLine="6"/>
        <w:rPr>
          <w:rFonts w:ascii="宋体" w:hAnsi="宋体"/>
          <w:sz w:val="24"/>
        </w:rPr>
      </w:pPr>
    </w:p>
    <w:p w14:paraId="39941957" w14:textId="77777777" w:rsidR="00876FA9" w:rsidRDefault="00876FA9">
      <w:pPr>
        <w:snapToGrid w:val="0"/>
        <w:spacing w:line="360" w:lineRule="auto"/>
        <w:ind w:left="420" w:firstLine="6"/>
        <w:rPr>
          <w:rFonts w:ascii="宋体" w:hAnsi="宋体"/>
          <w:sz w:val="24"/>
        </w:rPr>
      </w:pPr>
    </w:p>
    <w:p w14:paraId="019CFA3F" w14:textId="77777777" w:rsidR="00876FA9" w:rsidRDefault="00876FA9">
      <w:pPr>
        <w:snapToGrid w:val="0"/>
        <w:spacing w:line="400" w:lineRule="exact"/>
        <w:ind w:left="480"/>
        <w:rPr>
          <w:rFonts w:ascii="宋体"/>
          <w:sz w:val="24"/>
        </w:rPr>
      </w:pPr>
    </w:p>
    <w:p w14:paraId="7E38FBFB" w14:textId="77777777" w:rsidR="00876FA9" w:rsidRDefault="00016336">
      <w:pPr>
        <w:snapToGrid w:val="0"/>
        <w:spacing w:line="360" w:lineRule="auto"/>
        <w:ind w:left="480"/>
        <w:rPr>
          <w:rFonts w:ascii="宋体" w:hAnsi="宋体"/>
          <w:sz w:val="24"/>
        </w:rPr>
      </w:pPr>
      <w:r>
        <w:rPr>
          <w:rFonts w:ascii="宋体" w:hAnsi="宋体" w:hint="eastAsia"/>
          <w:sz w:val="24"/>
        </w:rPr>
        <w:t>响应供应商名称（盖公章）：</w:t>
      </w:r>
      <w:r>
        <w:rPr>
          <w:rFonts w:ascii="宋体" w:hAnsi="宋体" w:hint="eastAsia"/>
          <w:sz w:val="24"/>
          <w:u w:val="single"/>
        </w:rPr>
        <w:t xml:space="preserve">             </w:t>
      </w:r>
      <w:r>
        <w:rPr>
          <w:rFonts w:ascii="宋体" w:hAnsi="宋体" w:hint="eastAsia"/>
          <w:sz w:val="24"/>
        </w:rPr>
        <w:t xml:space="preserve"> </w:t>
      </w:r>
    </w:p>
    <w:p w14:paraId="6B27B5C2" w14:textId="77777777" w:rsidR="00876FA9" w:rsidRDefault="00016336">
      <w:pPr>
        <w:snapToGrid w:val="0"/>
        <w:spacing w:line="360" w:lineRule="auto"/>
        <w:ind w:left="480"/>
        <w:rPr>
          <w:rFonts w:ascii="宋体" w:hAnsi="宋体"/>
          <w:sz w:val="24"/>
        </w:rPr>
      </w:pPr>
      <w:r>
        <w:rPr>
          <w:rFonts w:ascii="宋体" w:hAnsi="宋体" w:hint="eastAsia"/>
          <w:sz w:val="24"/>
        </w:rPr>
        <w:t>法定代表人或响应供应商授权代表（签名或盖个人名章）：</w:t>
      </w:r>
      <w:r>
        <w:rPr>
          <w:rFonts w:ascii="宋体" w:hAnsi="宋体" w:hint="eastAsia"/>
          <w:sz w:val="24"/>
          <w:u w:val="single"/>
        </w:rPr>
        <w:t xml:space="preserve">              </w:t>
      </w:r>
    </w:p>
    <w:p w14:paraId="6D74B64E" w14:textId="77777777" w:rsidR="00876FA9" w:rsidRDefault="00016336">
      <w:pPr>
        <w:snapToGrid w:val="0"/>
        <w:spacing w:line="360" w:lineRule="auto"/>
        <w:ind w:left="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  </w:t>
      </w:r>
    </w:p>
    <w:p w14:paraId="3182BEA8" w14:textId="77777777" w:rsidR="00876FA9" w:rsidRDefault="00876FA9">
      <w:pPr>
        <w:snapToGrid w:val="0"/>
        <w:spacing w:line="360" w:lineRule="auto"/>
        <w:ind w:left="420" w:firstLine="6"/>
        <w:rPr>
          <w:rFonts w:ascii="宋体" w:hAnsi="宋体"/>
          <w:sz w:val="24"/>
        </w:rPr>
      </w:pPr>
    </w:p>
    <w:p w14:paraId="7FD8F14B" w14:textId="77777777" w:rsidR="00876FA9" w:rsidRDefault="00016336">
      <w:pPr>
        <w:snapToGrid w:val="0"/>
        <w:spacing w:line="360" w:lineRule="auto"/>
        <w:ind w:left="420" w:firstLine="6"/>
        <w:rPr>
          <w:rFonts w:ascii="宋体" w:hAnsi="宋体"/>
          <w:sz w:val="24"/>
        </w:rPr>
      </w:pPr>
      <w:r>
        <w:rPr>
          <w:rFonts w:ascii="宋体" w:hAnsi="宋体" w:hint="eastAsia"/>
          <w:sz w:val="24"/>
        </w:rPr>
        <w:t>备注：报价函中承诺的响应文件有效期应当不少于磋商文件中载明的响应文件有效期，否则视为</w:t>
      </w:r>
      <w:r>
        <w:rPr>
          <w:rFonts w:ascii="宋体" w:hAnsi="宋体" w:hint="eastAsia"/>
          <w:b/>
          <w:sz w:val="24"/>
        </w:rPr>
        <w:t>无效响应</w:t>
      </w:r>
      <w:r>
        <w:rPr>
          <w:rFonts w:ascii="宋体" w:hAnsi="宋体" w:hint="eastAsia"/>
          <w:sz w:val="24"/>
        </w:rPr>
        <w:t>。</w:t>
      </w:r>
    </w:p>
    <w:p w14:paraId="40ADC847" w14:textId="77777777" w:rsidR="00876FA9" w:rsidRDefault="00876FA9">
      <w:pPr>
        <w:spacing w:line="440" w:lineRule="exact"/>
        <w:ind w:left="780"/>
        <w:rPr>
          <w:rFonts w:ascii="黑体" w:eastAsia="黑体"/>
          <w:bCs/>
          <w:sz w:val="28"/>
        </w:rPr>
      </w:pPr>
    </w:p>
    <w:p w14:paraId="65E91359" w14:textId="77777777" w:rsidR="00876FA9" w:rsidRDefault="00016336">
      <w:pPr>
        <w:spacing w:beforeLines="50" w:before="120" w:afterLines="100" w:after="240"/>
        <w:jc w:val="center"/>
        <w:outlineLvl w:val="3"/>
        <w:rPr>
          <w:rFonts w:ascii="黑体" w:eastAsia="黑体" w:hAnsi="黑体"/>
          <w:sz w:val="32"/>
          <w:szCs w:val="32"/>
        </w:rPr>
      </w:pPr>
      <w:r>
        <w:rPr>
          <w:rFonts w:ascii="黑体" w:eastAsia="黑体" w:hAnsi="黑体"/>
          <w:sz w:val="32"/>
          <w:szCs w:val="32"/>
        </w:rPr>
        <w:br w:type="page"/>
      </w:r>
      <w:bookmarkEnd w:id="149"/>
      <w:bookmarkEnd w:id="150"/>
      <w:bookmarkEnd w:id="151"/>
      <w:bookmarkEnd w:id="152"/>
      <w:r>
        <w:rPr>
          <w:rFonts w:ascii="黑体" w:eastAsia="黑体" w:hAnsi="黑体" w:hint="eastAsia"/>
          <w:sz w:val="32"/>
          <w:szCs w:val="32"/>
        </w:rPr>
        <w:lastRenderedPageBreak/>
        <w:t>采购需求响应一览表</w:t>
      </w:r>
    </w:p>
    <w:p w14:paraId="39982914" w14:textId="77777777" w:rsidR="00876FA9" w:rsidRDefault="00016336">
      <w:pPr>
        <w:spacing w:line="360" w:lineRule="auto"/>
        <w:rPr>
          <w:rFonts w:ascii="宋体" w:hAnsi="宋体"/>
          <w:sz w:val="24"/>
        </w:rPr>
      </w:pPr>
      <w:r>
        <w:rPr>
          <w:rFonts w:ascii="宋体" w:hAnsi="宋体" w:hint="eastAsia"/>
          <w:sz w:val="24"/>
        </w:rPr>
        <w:t>说明：</w:t>
      </w:r>
    </w:p>
    <w:p w14:paraId="1D6CC5C0" w14:textId="77777777" w:rsidR="00876FA9" w:rsidRDefault="00016336">
      <w:pPr>
        <w:numPr>
          <w:ilvl w:val="0"/>
          <w:numId w:val="28"/>
        </w:numPr>
        <w:tabs>
          <w:tab w:val="left" w:pos="426"/>
        </w:tabs>
        <w:autoSpaceDE w:val="0"/>
        <w:autoSpaceDN w:val="0"/>
        <w:adjustRightInd w:val="0"/>
        <w:spacing w:line="360" w:lineRule="auto"/>
        <w:jc w:val="left"/>
        <w:rPr>
          <w:rFonts w:ascii="宋体" w:hAnsi="宋体"/>
          <w:sz w:val="24"/>
        </w:rPr>
      </w:pPr>
      <w:r>
        <w:rPr>
          <w:rFonts w:ascii="宋体" w:hAnsi="宋体" w:hint="eastAsia"/>
          <w:sz w:val="24"/>
        </w:rPr>
        <w:t>响应供应商必须对应磋商文件的采购需求条款逐条应答并按要求填写下表。</w:t>
      </w:r>
    </w:p>
    <w:p w14:paraId="70EB1649" w14:textId="77777777" w:rsidR="00876FA9" w:rsidRDefault="00016336">
      <w:pPr>
        <w:numPr>
          <w:ilvl w:val="0"/>
          <w:numId w:val="28"/>
        </w:numPr>
        <w:tabs>
          <w:tab w:val="left" w:pos="426"/>
        </w:tabs>
        <w:autoSpaceDE w:val="0"/>
        <w:autoSpaceDN w:val="0"/>
        <w:adjustRightInd w:val="0"/>
        <w:spacing w:line="360" w:lineRule="auto"/>
        <w:jc w:val="left"/>
        <w:rPr>
          <w:rFonts w:ascii="宋体" w:hAnsi="宋体"/>
          <w:sz w:val="24"/>
        </w:rPr>
      </w:pPr>
      <w:r>
        <w:rPr>
          <w:rFonts w:ascii="宋体" w:hAnsi="宋体" w:hint="eastAsia"/>
          <w:sz w:val="24"/>
        </w:rPr>
        <w:t>响应供应商响应描述：</w:t>
      </w:r>
      <w:r>
        <w:rPr>
          <w:rFonts w:ascii="宋体" w:hAnsi="宋体" w:hint="eastAsia"/>
          <w:bCs/>
          <w:sz w:val="24"/>
        </w:rPr>
        <w:t>响应供应商按响应货物</w:t>
      </w:r>
      <w:r>
        <w:rPr>
          <w:rFonts w:ascii="宋体" w:hAnsi="宋体" w:hint="eastAsia"/>
          <w:bCs/>
          <w:sz w:val="24"/>
        </w:rPr>
        <w:t>/</w:t>
      </w:r>
      <w:r>
        <w:rPr>
          <w:rFonts w:ascii="宋体" w:hAnsi="宋体" w:hint="eastAsia"/>
          <w:bCs/>
          <w:sz w:val="24"/>
        </w:rPr>
        <w:t>服务实际数据填写。</w:t>
      </w:r>
    </w:p>
    <w:p w14:paraId="05C2EFED" w14:textId="77777777" w:rsidR="00876FA9" w:rsidRDefault="00016336">
      <w:pPr>
        <w:numPr>
          <w:ilvl w:val="0"/>
          <w:numId w:val="28"/>
        </w:numPr>
        <w:tabs>
          <w:tab w:val="left" w:pos="426"/>
        </w:tabs>
        <w:autoSpaceDE w:val="0"/>
        <w:autoSpaceDN w:val="0"/>
        <w:adjustRightInd w:val="0"/>
        <w:spacing w:line="360" w:lineRule="auto"/>
        <w:jc w:val="left"/>
        <w:rPr>
          <w:rFonts w:ascii="宋体" w:hAnsi="宋体"/>
          <w:sz w:val="24"/>
        </w:rPr>
      </w:pPr>
      <w:r>
        <w:rPr>
          <w:rFonts w:ascii="宋体" w:hAnsi="宋体" w:hint="eastAsia"/>
          <w:sz w:val="24"/>
        </w:rPr>
        <w:t>本表中“磋商文件条款描述”的条款与采购需求中的条款描述不一致的以采购需求中规定的为准。</w:t>
      </w:r>
    </w:p>
    <w:p w14:paraId="227AFEE3" w14:textId="77777777" w:rsidR="00876FA9" w:rsidRDefault="00016336">
      <w:pPr>
        <w:numPr>
          <w:ilvl w:val="0"/>
          <w:numId w:val="28"/>
        </w:numPr>
        <w:tabs>
          <w:tab w:val="left" w:pos="426"/>
        </w:tabs>
        <w:autoSpaceDE w:val="0"/>
        <w:autoSpaceDN w:val="0"/>
        <w:adjustRightInd w:val="0"/>
        <w:spacing w:line="360" w:lineRule="auto"/>
        <w:jc w:val="left"/>
        <w:rPr>
          <w:rFonts w:ascii="宋体" w:hAnsi="宋体"/>
          <w:sz w:val="24"/>
        </w:rPr>
      </w:pPr>
      <w:r>
        <w:rPr>
          <w:rFonts w:ascii="宋体" w:hAnsi="宋体" w:hint="eastAsia"/>
          <w:sz w:val="24"/>
        </w:rPr>
        <w:t>响应供应商必须按磋商文件要求提供相关证明文件，</w:t>
      </w:r>
      <w:r>
        <w:rPr>
          <w:rFonts w:ascii="宋体" w:hAnsi="宋体" w:hint="eastAsia"/>
          <w:bCs/>
          <w:sz w:val="24"/>
        </w:rPr>
        <w:t>如有任何一条未响应或不满足，视为负偏离。</w:t>
      </w:r>
    </w:p>
    <w:p w14:paraId="63910F3F" w14:textId="77777777" w:rsidR="00876FA9" w:rsidRDefault="00016336">
      <w:pPr>
        <w:numPr>
          <w:ilvl w:val="0"/>
          <w:numId w:val="28"/>
        </w:numPr>
        <w:tabs>
          <w:tab w:val="left" w:pos="426"/>
        </w:tabs>
        <w:autoSpaceDE w:val="0"/>
        <w:autoSpaceDN w:val="0"/>
        <w:adjustRightInd w:val="0"/>
        <w:spacing w:line="360" w:lineRule="auto"/>
        <w:jc w:val="left"/>
        <w:rPr>
          <w:rFonts w:ascii="宋体" w:hAnsi="宋体"/>
          <w:sz w:val="24"/>
        </w:rPr>
      </w:pPr>
      <w:r>
        <w:rPr>
          <w:rFonts w:ascii="宋体" w:hAnsi="宋体" w:hint="eastAsia"/>
          <w:sz w:val="24"/>
        </w:rPr>
        <w:t>偏离情况说明：响应供应商根据响应供应商实际情况填写“</w:t>
      </w:r>
      <w:r>
        <w:rPr>
          <w:rFonts w:hint="eastAsia"/>
          <w:sz w:val="24"/>
        </w:rPr>
        <w:t>正偏离”“完全响应”或“负偏离</w:t>
      </w:r>
      <w:r>
        <w:rPr>
          <w:rFonts w:ascii="宋体" w:hAnsi="宋体" w:hint="eastAsia"/>
          <w:sz w:val="24"/>
        </w:rPr>
        <w:t>”。</w:t>
      </w:r>
    </w:p>
    <w:p w14:paraId="4F02DA59" w14:textId="77777777" w:rsidR="00876FA9" w:rsidRDefault="00876FA9">
      <w:pPr>
        <w:widowControl/>
        <w:wordWrap w:val="0"/>
        <w:spacing w:line="360" w:lineRule="auto"/>
        <w:rPr>
          <w:rFonts w:ascii="宋体" w:hAnsi="宋体"/>
          <w:sz w:val="24"/>
        </w:rPr>
      </w:pPr>
    </w:p>
    <w:p w14:paraId="3B7F68D7" w14:textId="77777777" w:rsidR="00876FA9" w:rsidRDefault="00016336">
      <w:pPr>
        <w:widowControl/>
        <w:wordWrap w:val="0"/>
        <w:spacing w:line="360" w:lineRule="auto"/>
        <w:rPr>
          <w:rFonts w:ascii="宋体" w:hAnsi="宋体"/>
          <w:color w:val="FF0000"/>
          <w:sz w:val="24"/>
        </w:rPr>
      </w:pPr>
      <w:r>
        <w:rPr>
          <w:rFonts w:ascii="宋体" w:hAnsi="宋体" w:hint="eastAsia"/>
          <w:sz w:val="24"/>
        </w:rPr>
        <w:t>项目名称：成都市金牛区教育局教育系统软件正版化服务采购项目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
        <w:gridCol w:w="2776"/>
        <w:gridCol w:w="2168"/>
        <w:gridCol w:w="2023"/>
        <w:gridCol w:w="1339"/>
      </w:tblGrid>
      <w:tr w:rsidR="00876FA9" w14:paraId="561A2C4A" w14:textId="77777777">
        <w:trPr>
          <w:trHeight w:val="810"/>
          <w:jc w:val="center"/>
        </w:trPr>
        <w:tc>
          <w:tcPr>
            <w:tcW w:w="384" w:type="pct"/>
            <w:tcBorders>
              <w:top w:val="single" w:sz="12" w:space="0" w:color="auto"/>
              <w:bottom w:val="double" w:sz="4" w:space="0" w:color="auto"/>
            </w:tcBorders>
            <w:shd w:val="clear" w:color="auto" w:fill="EEECE1"/>
            <w:vAlign w:val="center"/>
          </w:tcPr>
          <w:p w14:paraId="21E5D826" w14:textId="77777777" w:rsidR="00876FA9" w:rsidRDefault="00016336">
            <w:pPr>
              <w:snapToGrid w:val="0"/>
              <w:ind w:leftChars="-34" w:left="-71" w:rightChars="-35" w:right="-73"/>
              <w:jc w:val="center"/>
              <w:rPr>
                <w:rFonts w:ascii="宋体" w:hAnsi="宋体"/>
                <w:sz w:val="24"/>
              </w:rPr>
            </w:pPr>
            <w:r>
              <w:rPr>
                <w:rFonts w:ascii="宋体" w:hAnsi="宋体" w:hint="eastAsia"/>
                <w:sz w:val="24"/>
              </w:rPr>
              <w:t>序号</w:t>
            </w:r>
          </w:p>
        </w:tc>
        <w:tc>
          <w:tcPr>
            <w:tcW w:w="1543" w:type="pct"/>
            <w:tcBorders>
              <w:top w:val="single" w:sz="12" w:space="0" w:color="auto"/>
              <w:bottom w:val="double" w:sz="4" w:space="0" w:color="auto"/>
            </w:tcBorders>
            <w:shd w:val="clear" w:color="auto" w:fill="EEECE1"/>
            <w:vAlign w:val="center"/>
          </w:tcPr>
          <w:p w14:paraId="09A1EDB2" w14:textId="77777777" w:rsidR="00876FA9" w:rsidRDefault="00016336">
            <w:pPr>
              <w:snapToGrid w:val="0"/>
              <w:ind w:leftChars="-34" w:left="-71" w:rightChars="-35" w:right="-73"/>
              <w:jc w:val="center"/>
              <w:rPr>
                <w:rFonts w:ascii="宋体" w:hAnsi="宋体"/>
                <w:sz w:val="24"/>
              </w:rPr>
            </w:pPr>
            <w:r>
              <w:rPr>
                <w:rFonts w:ascii="宋体" w:hAnsi="宋体" w:hint="eastAsia"/>
                <w:sz w:val="24"/>
              </w:rPr>
              <w:t>磋商文件条款描述</w:t>
            </w:r>
          </w:p>
        </w:tc>
        <w:tc>
          <w:tcPr>
            <w:tcW w:w="1205" w:type="pct"/>
            <w:tcBorders>
              <w:top w:val="single" w:sz="12" w:space="0" w:color="auto"/>
              <w:bottom w:val="double" w:sz="4" w:space="0" w:color="auto"/>
            </w:tcBorders>
            <w:shd w:val="clear" w:color="auto" w:fill="EEECE1"/>
            <w:vAlign w:val="center"/>
          </w:tcPr>
          <w:p w14:paraId="24286882" w14:textId="77777777" w:rsidR="00876FA9" w:rsidRDefault="00016336">
            <w:pPr>
              <w:snapToGrid w:val="0"/>
              <w:ind w:leftChars="-34" w:left="-71" w:rightChars="-35" w:right="-73"/>
              <w:jc w:val="center"/>
              <w:rPr>
                <w:rFonts w:ascii="宋体" w:hAnsi="宋体"/>
                <w:sz w:val="24"/>
              </w:rPr>
            </w:pPr>
            <w:r>
              <w:rPr>
                <w:rFonts w:ascii="宋体" w:hAnsi="宋体" w:hint="eastAsia"/>
                <w:sz w:val="24"/>
              </w:rPr>
              <w:t>响应供应商响应描述</w:t>
            </w:r>
          </w:p>
        </w:tc>
        <w:tc>
          <w:tcPr>
            <w:tcW w:w="1124" w:type="pct"/>
            <w:tcBorders>
              <w:top w:val="single" w:sz="12" w:space="0" w:color="auto"/>
              <w:bottom w:val="double" w:sz="4" w:space="0" w:color="auto"/>
            </w:tcBorders>
            <w:shd w:val="clear" w:color="auto" w:fill="EEECE1"/>
            <w:vAlign w:val="center"/>
          </w:tcPr>
          <w:p w14:paraId="3D3E0876" w14:textId="77777777" w:rsidR="00876FA9" w:rsidRDefault="00016336">
            <w:pPr>
              <w:snapToGrid w:val="0"/>
              <w:ind w:leftChars="-34" w:left="-71" w:rightChars="-35" w:right="-73"/>
              <w:jc w:val="center"/>
              <w:rPr>
                <w:rFonts w:ascii="宋体" w:hAnsi="宋体"/>
                <w:sz w:val="24"/>
              </w:rPr>
            </w:pPr>
            <w:r>
              <w:rPr>
                <w:rFonts w:ascii="宋体" w:hAnsi="宋体" w:hint="eastAsia"/>
                <w:sz w:val="24"/>
              </w:rPr>
              <w:t>偏离情况说明</w:t>
            </w:r>
          </w:p>
        </w:tc>
        <w:tc>
          <w:tcPr>
            <w:tcW w:w="744" w:type="pct"/>
            <w:tcBorders>
              <w:top w:val="single" w:sz="12" w:space="0" w:color="auto"/>
              <w:bottom w:val="double" w:sz="4" w:space="0" w:color="auto"/>
            </w:tcBorders>
            <w:shd w:val="clear" w:color="auto" w:fill="EEECE1"/>
            <w:vAlign w:val="center"/>
          </w:tcPr>
          <w:p w14:paraId="0FD76A6A" w14:textId="77777777" w:rsidR="00876FA9" w:rsidRDefault="00016336">
            <w:pPr>
              <w:snapToGrid w:val="0"/>
              <w:ind w:leftChars="-34" w:left="-71" w:rightChars="-35" w:right="-73"/>
              <w:jc w:val="center"/>
              <w:rPr>
                <w:rFonts w:ascii="宋体" w:hAnsi="宋体"/>
                <w:sz w:val="24"/>
              </w:rPr>
            </w:pPr>
            <w:r>
              <w:rPr>
                <w:rFonts w:ascii="宋体" w:hAnsi="宋体" w:hint="eastAsia"/>
                <w:sz w:val="24"/>
              </w:rPr>
              <w:t>查阅</w:t>
            </w:r>
            <w:r>
              <w:rPr>
                <w:rFonts w:ascii="宋体" w:hAnsi="宋体" w:hint="eastAsia"/>
                <w:sz w:val="24"/>
              </w:rPr>
              <w:t>/</w:t>
            </w:r>
            <w:r>
              <w:rPr>
                <w:rFonts w:ascii="宋体" w:hAnsi="宋体" w:hint="eastAsia"/>
                <w:sz w:val="24"/>
              </w:rPr>
              <w:t>证明文件指引</w:t>
            </w:r>
          </w:p>
        </w:tc>
      </w:tr>
      <w:tr w:rsidR="00876FA9" w14:paraId="4194861A" w14:textId="77777777">
        <w:trPr>
          <w:cantSplit/>
          <w:trHeight w:val="311"/>
          <w:jc w:val="center"/>
        </w:trPr>
        <w:tc>
          <w:tcPr>
            <w:tcW w:w="5000" w:type="pct"/>
            <w:gridSpan w:val="5"/>
            <w:vAlign w:val="center"/>
          </w:tcPr>
          <w:p w14:paraId="4521ED2C" w14:textId="77777777" w:rsidR="00876FA9" w:rsidRDefault="00016336">
            <w:pPr>
              <w:spacing w:line="400" w:lineRule="exact"/>
              <w:rPr>
                <w:rFonts w:ascii="宋体" w:hAnsi="宋体"/>
                <w:b/>
                <w:sz w:val="24"/>
              </w:rPr>
            </w:pPr>
            <w:r>
              <w:rPr>
                <w:rFonts w:hint="eastAsia"/>
                <w:b/>
                <w:sz w:val="24"/>
              </w:rPr>
              <w:t>（一）标注“★”的实质性</w:t>
            </w:r>
            <w:r>
              <w:rPr>
                <w:rFonts w:ascii="宋体" w:hAnsi="宋体" w:hint="eastAsia"/>
                <w:b/>
                <w:sz w:val="24"/>
              </w:rPr>
              <w:t>条款（如有）</w:t>
            </w:r>
          </w:p>
        </w:tc>
      </w:tr>
      <w:tr w:rsidR="00876FA9" w14:paraId="443C5D87" w14:textId="77777777">
        <w:trPr>
          <w:cantSplit/>
          <w:trHeight w:val="527"/>
          <w:jc w:val="center"/>
        </w:trPr>
        <w:tc>
          <w:tcPr>
            <w:tcW w:w="384" w:type="pct"/>
            <w:vAlign w:val="center"/>
          </w:tcPr>
          <w:p w14:paraId="79E97A78" w14:textId="77777777" w:rsidR="00876FA9" w:rsidRDefault="00876FA9">
            <w:pPr>
              <w:numPr>
                <w:ilvl w:val="0"/>
                <w:numId w:val="29"/>
              </w:numPr>
              <w:jc w:val="center"/>
              <w:rPr>
                <w:rFonts w:ascii="宋体" w:hAnsi="宋体"/>
                <w:sz w:val="24"/>
              </w:rPr>
            </w:pPr>
          </w:p>
        </w:tc>
        <w:tc>
          <w:tcPr>
            <w:tcW w:w="1543" w:type="pct"/>
            <w:vAlign w:val="center"/>
          </w:tcPr>
          <w:p w14:paraId="0D0C446F" w14:textId="77777777" w:rsidR="00876FA9" w:rsidRDefault="00876FA9">
            <w:pPr>
              <w:spacing w:line="400" w:lineRule="exact"/>
              <w:jc w:val="center"/>
              <w:rPr>
                <w:rFonts w:ascii="宋体" w:hAnsi="宋体"/>
                <w:sz w:val="24"/>
              </w:rPr>
            </w:pPr>
          </w:p>
        </w:tc>
        <w:tc>
          <w:tcPr>
            <w:tcW w:w="1205" w:type="pct"/>
            <w:vAlign w:val="center"/>
          </w:tcPr>
          <w:p w14:paraId="2AAA0D19" w14:textId="77777777" w:rsidR="00876FA9" w:rsidRDefault="00876FA9">
            <w:pPr>
              <w:spacing w:line="400" w:lineRule="exact"/>
              <w:jc w:val="center"/>
              <w:rPr>
                <w:rFonts w:ascii="宋体" w:hAnsi="宋体"/>
                <w:sz w:val="24"/>
              </w:rPr>
            </w:pPr>
          </w:p>
        </w:tc>
        <w:tc>
          <w:tcPr>
            <w:tcW w:w="1124" w:type="pct"/>
            <w:vAlign w:val="center"/>
          </w:tcPr>
          <w:p w14:paraId="58C54974" w14:textId="77777777" w:rsidR="00876FA9" w:rsidRDefault="00876FA9">
            <w:pPr>
              <w:spacing w:line="400" w:lineRule="exact"/>
              <w:jc w:val="center"/>
              <w:rPr>
                <w:rFonts w:ascii="宋体" w:hAnsi="宋体"/>
                <w:sz w:val="24"/>
              </w:rPr>
            </w:pPr>
          </w:p>
        </w:tc>
        <w:tc>
          <w:tcPr>
            <w:tcW w:w="744" w:type="pct"/>
            <w:vAlign w:val="center"/>
          </w:tcPr>
          <w:p w14:paraId="239FCB06" w14:textId="77777777" w:rsidR="00876FA9" w:rsidRDefault="00876FA9">
            <w:pPr>
              <w:spacing w:line="400" w:lineRule="exact"/>
              <w:jc w:val="center"/>
              <w:rPr>
                <w:rFonts w:ascii="宋体" w:hAnsi="宋体"/>
                <w:sz w:val="24"/>
              </w:rPr>
            </w:pPr>
          </w:p>
        </w:tc>
      </w:tr>
      <w:tr w:rsidR="00876FA9" w14:paraId="0D4CFAC5" w14:textId="77777777">
        <w:trPr>
          <w:cantSplit/>
          <w:trHeight w:val="527"/>
          <w:jc w:val="center"/>
        </w:trPr>
        <w:tc>
          <w:tcPr>
            <w:tcW w:w="384" w:type="pct"/>
            <w:vAlign w:val="center"/>
          </w:tcPr>
          <w:p w14:paraId="5ADCCE4C" w14:textId="77777777" w:rsidR="00876FA9" w:rsidRDefault="00876FA9">
            <w:pPr>
              <w:numPr>
                <w:ilvl w:val="0"/>
                <w:numId w:val="29"/>
              </w:numPr>
              <w:jc w:val="center"/>
              <w:rPr>
                <w:rFonts w:ascii="宋体" w:hAnsi="宋体"/>
                <w:sz w:val="24"/>
              </w:rPr>
            </w:pPr>
          </w:p>
        </w:tc>
        <w:tc>
          <w:tcPr>
            <w:tcW w:w="1543" w:type="pct"/>
            <w:vAlign w:val="center"/>
          </w:tcPr>
          <w:p w14:paraId="63E313AC" w14:textId="77777777" w:rsidR="00876FA9" w:rsidRDefault="00876FA9">
            <w:pPr>
              <w:spacing w:line="400" w:lineRule="exact"/>
              <w:jc w:val="center"/>
              <w:rPr>
                <w:rFonts w:ascii="宋体" w:hAnsi="宋体"/>
                <w:sz w:val="24"/>
              </w:rPr>
            </w:pPr>
          </w:p>
        </w:tc>
        <w:tc>
          <w:tcPr>
            <w:tcW w:w="1205" w:type="pct"/>
            <w:vAlign w:val="center"/>
          </w:tcPr>
          <w:p w14:paraId="19769410" w14:textId="77777777" w:rsidR="00876FA9" w:rsidRDefault="00876FA9">
            <w:pPr>
              <w:spacing w:line="400" w:lineRule="exact"/>
              <w:jc w:val="center"/>
              <w:rPr>
                <w:rFonts w:ascii="宋体" w:hAnsi="宋体"/>
                <w:sz w:val="24"/>
              </w:rPr>
            </w:pPr>
          </w:p>
        </w:tc>
        <w:tc>
          <w:tcPr>
            <w:tcW w:w="1124" w:type="pct"/>
            <w:vAlign w:val="center"/>
          </w:tcPr>
          <w:p w14:paraId="751AF6D6" w14:textId="77777777" w:rsidR="00876FA9" w:rsidRDefault="00876FA9">
            <w:pPr>
              <w:spacing w:line="400" w:lineRule="exact"/>
              <w:jc w:val="center"/>
              <w:rPr>
                <w:rFonts w:ascii="宋体" w:hAnsi="宋体"/>
                <w:sz w:val="24"/>
              </w:rPr>
            </w:pPr>
          </w:p>
        </w:tc>
        <w:tc>
          <w:tcPr>
            <w:tcW w:w="744" w:type="pct"/>
            <w:vAlign w:val="center"/>
          </w:tcPr>
          <w:p w14:paraId="267C6575" w14:textId="77777777" w:rsidR="00876FA9" w:rsidRDefault="00876FA9">
            <w:pPr>
              <w:spacing w:line="400" w:lineRule="exact"/>
              <w:jc w:val="center"/>
              <w:rPr>
                <w:rFonts w:ascii="宋体" w:hAnsi="宋体"/>
                <w:sz w:val="24"/>
              </w:rPr>
            </w:pPr>
          </w:p>
        </w:tc>
      </w:tr>
      <w:tr w:rsidR="00876FA9" w14:paraId="1233392E" w14:textId="77777777">
        <w:trPr>
          <w:cantSplit/>
          <w:trHeight w:val="527"/>
          <w:jc w:val="center"/>
        </w:trPr>
        <w:tc>
          <w:tcPr>
            <w:tcW w:w="384" w:type="pct"/>
            <w:vAlign w:val="center"/>
          </w:tcPr>
          <w:p w14:paraId="5D3D130F" w14:textId="77777777" w:rsidR="00876FA9" w:rsidRDefault="00016336">
            <w:pPr>
              <w:ind w:left="180"/>
              <w:jc w:val="center"/>
              <w:rPr>
                <w:rFonts w:ascii="宋体" w:hAnsi="宋体"/>
                <w:sz w:val="24"/>
              </w:rPr>
            </w:pPr>
            <w:r>
              <w:rPr>
                <w:rFonts w:ascii="宋体" w:hAnsi="宋体"/>
                <w:sz w:val="24"/>
              </w:rPr>
              <w:t>…</w:t>
            </w:r>
          </w:p>
        </w:tc>
        <w:tc>
          <w:tcPr>
            <w:tcW w:w="1543" w:type="pct"/>
            <w:vAlign w:val="center"/>
          </w:tcPr>
          <w:p w14:paraId="0B1108D5" w14:textId="77777777" w:rsidR="00876FA9" w:rsidRDefault="00876FA9">
            <w:pPr>
              <w:spacing w:line="400" w:lineRule="exact"/>
              <w:jc w:val="center"/>
              <w:rPr>
                <w:rFonts w:ascii="宋体" w:hAnsi="宋体"/>
                <w:sz w:val="24"/>
              </w:rPr>
            </w:pPr>
          </w:p>
        </w:tc>
        <w:tc>
          <w:tcPr>
            <w:tcW w:w="1205" w:type="pct"/>
            <w:vAlign w:val="center"/>
          </w:tcPr>
          <w:p w14:paraId="278C99D0" w14:textId="77777777" w:rsidR="00876FA9" w:rsidRDefault="00876FA9">
            <w:pPr>
              <w:spacing w:line="400" w:lineRule="exact"/>
              <w:jc w:val="center"/>
              <w:rPr>
                <w:rFonts w:ascii="宋体" w:hAnsi="宋体"/>
                <w:sz w:val="24"/>
              </w:rPr>
            </w:pPr>
          </w:p>
        </w:tc>
        <w:tc>
          <w:tcPr>
            <w:tcW w:w="1124" w:type="pct"/>
            <w:vAlign w:val="center"/>
          </w:tcPr>
          <w:p w14:paraId="57F59083" w14:textId="77777777" w:rsidR="00876FA9" w:rsidRDefault="00876FA9">
            <w:pPr>
              <w:spacing w:line="400" w:lineRule="exact"/>
              <w:jc w:val="center"/>
              <w:rPr>
                <w:rFonts w:ascii="宋体" w:hAnsi="宋体"/>
                <w:sz w:val="24"/>
              </w:rPr>
            </w:pPr>
          </w:p>
        </w:tc>
        <w:tc>
          <w:tcPr>
            <w:tcW w:w="744" w:type="pct"/>
            <w:vAlign w:val="center"/>
          </w:tcPr>
          <w:p w14:paraId="02B5C42A" w14:textId="77777777" w:rsidR="00876FA9" w:rsidRDefault="00876FA9">
            <w:pPr>
              <w:spacing w:line="400" w:lineRule="exact"/>
              <w:jc w:val="center"/>
              <w:rPr>
                <w:rFonts w:ascii="宋体" w:hAnsi="宋体"/>
                <w:sz w:val="24"/>
              </w:rPr>
            </w:pPr>
          </w:p>
        </w:tc>
      </w:tr>
      <w:tr w:rsidR="00876FA9" w14:paraId="7E67D814" w14:textId="77777777">
        <w:trPr>
          <w:cantSplit/>
          <w:trHeight w:val="527"/>
          <w:jc w:val="center"/>
        </w:trPr>
        <w:tc>
          <w:tcPr>
            <w:tcW w:w="5000" w:type="pct"/>
            <w:gridSpan w:val="5"/>
            <w:vAlign w:val="center"/>
          </w:tcPr>
          <w:p w14:paraId="52255CD9" w14:textId="77777777" w:rsidR="00876FA9" w:rsidRDefault="00016336">
            <w:pPr>
              <w:spacing w:line="400" w:lineRule="exact"/>
              <w:rPr>
                <w:rFonts w:ascii="宋体" w:hAnsi="宋体" w:cs="宋体"/>
                <w:sz w:val="24"/>
              </w:rPr>
            </w:pPr>
            <w:r>
              <w:rPr>
                <w:rFonts w:hint="eastAsia"/>
                <w:b/>
                <w:sz w:val="24"/>
              </w:rPr>
              <w:t>（二）标注“▲”的重要</w:t>
            </w:r>
            <w:r>
              <w:rPr>
                <w:rFonts w:ascii="宋体" w:hAnsi="宋体" w:hint="eastAsia"/>
                <w:b/>
                <w:sz w:val="24"/>
              </w:rPr>
              <w:t>条款（如有）</w:t>
            </w:r>
          </w:p>
        </w:tc>
      </w:tr>
      <w:tr w:rsidR="00876FA9" w14:paraId="4D6D1656" w14:textId="77777777">
        <w:trPr>
          <w:cantSplit/>
          <w:trHeight w:val="527"/>
          <w:jc w:val="center"/>
        </w:trPr>
        <w:tc>
          <w:tcPr>
            <w:tcW w:w="384" w:type="pct"/>
            <w:vAlign w:val="center"/>
          </w:tcPr>
          <w:p w14:paraId="70D98301" w14:textId="77777777" w:rsidR="00876FA9" w:rsidRDefault="00876FA9">
            <w:pPr>
              <w:numPr>
                <w:ilvl w:val="0"/>
                <w:numId w:val="30"/>
              </w:numPr>
              <w:jc w:val="center"/>
              <w:rPr>
                <w:rFonts w:ascii="宋体" w:hAnsi="宋体"/>
                <w:sz w:val="24"/>
              </w:rPr>
            </w:pPr>
          </w:p>
        </w:tc>
        <w:tc>
          <w:tcPr>
            <w:tcW w:w="1543" w:type="pct"/>
            <w:vAlign w:val="center"/>
          </w:tcPr>
          <w:p w14:paraId="6383B46C" w14:textId="77777777" w:rsidR="00876FA9" w:rsidRDefault="00876FA9">
            <w:pPr>
              <w:spacing w:line="400" w:lineRule="exact"/>
              <w:jc w:val="center"/>
              <w:rPr>
                <w:rFonts w:ascii="宋体" w:hAnsi="宋体"/>
                <w:sz w:val="24"/>
              </w:rPr>
            </w:pPr>
          </w:p>
        </w:tc>
        <w:tc>
          <w:tcPr>
            <w:tcW w:w="1205" w:type="pct"/>
            <w:vAlign w:val="center"/>
          </w:tcPr>
          <w:p w14:paraId="4EAD8533" w14:textId="77777777" w:rsidR="00876FA9" w:rsidRDefault="00876FA9">
            <w:pPr>
              <w:spacing w:line="400" w:lineRule="exact"/>
              <w:jc w:val="center"/>
              <w:rPr>
                <w:rFonts w:ascii="宋体" w:hAnsi="宋体"/>
                <w:sz w:val="24"/>
              </w:rPr>
            </w:pPr>
          </w:p>
        </w:tc>
        <w:tc>
          <w:tcPr>
            <w:tcW w:w="1124" w:type="pct"/>
            <w:vAlign w:val="center"/>
          </w:tcPr>
          <w:p w14:paraId="71DBD9EE" w14:textId="77777777" w:rsidR="00876FA9" w:rsidRDefault="00876FA9">
            <w:pPr>
              <w:spacing w:line="400" w:lineRule="exact"/>
              <w:jc w:val="center"/>
              <w:rPr>
                <w:rFonts w:ascii="宋体" w:hAnsi="宋体"/>
                <w:sz w:val="24"/>
              </w:rPr>
            </w:pPr>
          </w:p>
        </w:tc>
        <w:tc>
          <w:tcPr>
            <w:tcW w:w="744" w:type="pct"/>
            <w:vAlign w:val="center"/>
          </w:tcPr>
          <w:p w14:paraId="1A446897" w14:textId="77777777" w:rsidR="00876FA9" w:rsidRDefault="00876FA9">
            <w:pPr>
              <w:spacing w:line="400" w:lineRule="exact"/>
              <w:jc w:val="center"/>
              <w:rPr>
                <w:rFonts w:ascii="宋体" w:hAnsi="宋体" w:cs="宋体"/>
                <w:color w:val="FF0000"/>
                <w:sz w:val="24"/>
              </w:rPr>
            </w:pPr>
          </w:p>
        </w:tc>
      </w:tr>
      <w:tr w:rsidR="00876FA9" w14:paraId="63792064" w14:textId="77777777">
        <w:trPr>
          <w:cantSplit/>
          <w:trHeight w:val="527"/>
          <w:jc w:val="center"/>
        </w:trPr>
        <w:tc>
          <w:tcPr>
            <w:tcW w:w="384" w:type="pct"/>
            <w:vAlign w:val="center"/>
          </w:tcPr>
          <w:p w14:paraId="6CFEC4E5" w14:textId="77777777" w:rsidR="00876FA9" w:rsidRDefault="00876FA9">
            <w:pPr>
              <w:numPr>
                <w:ilvl w:val="0"/>
                <w:numId w:val="30"/>
              </w:numPr>
              <w:jc w:val="center"/>
              <w:rPr>
                <w:rFonts w:ascii="宋体" w:hAnsi="宋体"/>
                <w:sz w:val="24"/>
              </w:rPr>
            </w:pPr>
          </w:p>
        </w:tc>
        <w:tc>
          <w:tcPr>
            <w:tcW w:w="1543" w:type="pct"/>
            <w:vAlign w:val="center"/>
          </w:tcPr>
          <w:p w14:paraId="04D4755D" w14:textId="77777777" w:rsidR="00876FA9" w:rsidRDefault="00876FA9">
            <w:pPr>
              <w:spacing w:line="400" w:lineRule="exact"/>
              <w:jc w:val="center"/>
              <w:rPr>
                <w:rFonts w:ascii="宋体" w:hAnsi="宋体"/>
                <w:sz w:val="24"/>
              </w:rPr>
            </w:pPr>
          </w:p>
        </w:tc>
        <w:tc>
          <w:tcPr>
            <w:tcW w:w="1205" w:type="pct"/>
            <w:vAlign w:val="center"/>
          </w:tcPr>
          <w:p w14:paraId="65A7211D" w14:textId="77777777" w:rsidR="00876FA9" w:rsidRDefault="00876FA9">
            <w:pPr>
              <w:spacing w:line="400" w:lineRule="exact"/>
              <w:jc w:val="center"/>
              <w:rPr>
                <w:rFonts w:ascii="宋体" w:hAnsi="宋体"/>
                <w:sz w:val="24"/>
              </w:rPr>
            </w:pPr>
          </w:p>
        </w:tc>
        <w:tc>
          <w:tcPr>
            <w:tcW w:w="1124" w:type="pct"/>
            <w:vAlign w:val="center"/>
          </w:tcPr>
          <w:p w14:paraId="57AE3571" w14:textId="77777777" w:rsidR="00876FA9" w:rsidRDefault="00876FA9">
            <w:pPr>
              <w:spacing w:line="400" w:lineRule="exact"/>
              <w:jc w:val="center"/>
              <w:rPr>
                <w:rFonts w:ascii="宋体" w:hAnsi="宋体"/>
                <w:sz w:val="24"/>
              </w:rPr>
            </w:pPr>
          </w:p>
        </w:tc>
        <w:tc>
          <w:tcPr>
            <w:tcW w:w="744" w:type="pct"/>
            <w:vAlign w:val="center"/>
          </w:tcPr>
          <w:p w14:paraId="51451D12" w14:textId="77777777" w:rsidR="00876FA9" w:rsidRDefault="00876FA9">
            <w:pPr>
              <w:spacing w:line="400" w:lineRule="exact"/>
              <w:jc w:val="center"/>
              <w:rPr>
                <w:rFonts w:ascii="宋体" w:hAnsi="宋体" w:cs="宋体"/>
                <w:color w:val="FF0000"/>
                <w:sz w:val="24"/>
              </w:rPr>
            </w:pPr>
          </w:p>
        </w:tc>
      </w:tr>
      <w:tr w:rsidR="00876FA9" w14:paraId="469D8F2F" w14:textId="77777777">
        <w:trPr>
          <w:cantSplit/>
          <w:trHeight w:val="527"/>
          <w:jc w:val="center"/>
        </w:trPr>
        <w:tc>
          <w:tcPr>
            <w:tcW w:w="384" w:type="pct"/>
            <w:vAlign w:val="center"/>
          </w:tcPr>
          <w:p w14:paraId="38DC88E6" w14:textId="77777777" w:rsidR="00876FA9" w:rsidRDefault="00016336">
            <w:pPr>
              <w:ind w:left="180"/>
              <w:rPr>
                <w:rFonts w:ascii="宋体" w:hAnsi="宋体"/>
                <w:sz w:val="24"/>
              </w:rPr>
            </w:pPr>
            <w:r>
              <w:rPr>
                <w:rFonts w:ascii="宋体" w:hAnsi="宋体"/>
                <w:sz w:val="24"/>
              </w:rPr>
              <w:t>…</w:t>
            </w:r>
          </w:p>
        </w:tc>
        <w:tc>
          <w:tcPr>
            <w:tcW w:w="1543" w:type="pct"/>
            <w:vAlign w:val="center"/>
          </w:tcPr>
          <w:p w14:paraId="7F7CC0F5" w14:textId="77777777" w:rsidR="00876FA9" w:rsidRDefault="00876FA9">
            <w:pPr>
              <w:spacing w:line="400" w:lineRule="exact"/>
              <w:jc w:val="center"/>
              <w:rPr>
                <w:rFonts w:ascii="宋体" w:hAnsi="宋体"/>
                <w:sz w:val="24"/>
              </w:rPr>
            </w:pPr>
          </w:p>
        </w:tc>
        <w:tc>
          <w:tcPr>
            <w:tcW w:w="1205" w:type="pct"/>
            <w:vAlign w:val="center"/>
          </w:tcPr>
          <w:p w14:paraId="70037C4C" w14:textId="77777777" w:rsidR="00876FA9" w:rsidRDefault="00876FA9">
            <w:pPr>
              <w:spacing w:line="400" w:lineRule="exact"/>
              <w:jc w:val="center"/>
              <w:rPr>
                <w:rFonts w:ascii="宋体" w:hAnsi="宋体"/>
                <w:sz w:val="24"/>
              </w:rPr>
            </w:pPr>
          </w:p>
        </w:tc>
        <w:tc>
          <w:tcPr>
            <w:tcW w:w="1124" w:type="pct"/>
            <w:vAlign w:val="center"/>
          </w:tcPr>
          <w:p w14:paraId="50C47535" w14:textId="77777777" w:rsidR="00876FA9" w:rsidRDefault="00876FA9">
            <w:pPr>
              <w:spacing w:line="400" w:lineRule="exact"/>
              <w:jc w:val="center"/>
              <w:rPr>
                <w:rFonts w:ascii="宋体" w:hAnsi="宋体"/>
                <w:sz w:val="24"/>
              </w:rPr>
            </w:pPr>
          </w:p>
        </w:tc>
        <w:tc>
          <w:tcPr>
            <w:tcW w:w="744" w:type="pct"/>
            <w:vAlign w:val="center"/>
          </w:tcPr>
          <w:p w14:paraId="1BD14700" w14:textId="77777777" w:rsidR="00876FA9" w:rsidRDefault="00876FA9">
            <w:pPr>
              <w:spacing w:line="400" w:lineRule="exact"/>
              <w:jc w:val="center"/>
              <w:rPr>
                <w:rFonts w:ascii="宋体" w:hAnsi="宋体" w:cs="宋体"/>
                <w:color w:val="FF0000"/>
                <w:sz w:val="24"/>
              </w:rPr>
            </w:pPr>
          </w:p>
        </w:tc>
      </w:tr>
      <w:tr w:rsidR="00876FA9" w14:paraId="5C392A48" w14:textId="77777777">
        <w:trPr>
          <w:cantSplit/>
          <w:trHeight w:val="311"/>
          <w:jc w:val="center"/>
        </w:trPr>
        <w:tc>
          <w:tcPr>
            <w:tcW w:w="5000" w:type="pct"/>
            <w:gridSpan w:val="5"/>
            <w:vAlign w:val="center"/>
          </w:tcPr>
          <w:p w14:paraId="258AE328" w14:textId="77777777" w:rsidR="00876FA9" w:rsidRDefault="00016336">
            <w:pPr>
              <w:spacing w:line="400" w:lineRule="exact"/>
              <w:rPr>
                <w:rFonts w:ascii="宋体" w:hAnsi="宋体"/>
                <w:b/>
                <w:sz w:val="24"/>
              </w:rPr>
            </w:pPr>
            <w:r>
              <w:rPr>
                <w:rFonts w:ascii="宋体" w:hAnsi="宋体" w:hint="eastAsia"/>
                <w:b/>
                <w:sz w:val="24"/>
              </w:rPr>
              <w:t>（三）其他条款（技术</w:t>
            </w:r>
            <w:r>
              <w:rPr>
                <w:rFonts w:hint="eastAsia"/>
                <w:b/>
                <w:sz w:val="24"/>
              </w:rPr>
              <w:t>条款</w:t>
            </w:r>
            <w:r>
              <w:rPr>
                <w:rFonts w:ascii="宋体" w:hAnsi="宋体" w:hint="eastAsia"/>
                <w:b/>
                <w:sz w:val="24"/>
              </w:rPr>
              <w:t>）</w:t>
            </w:r>
          </w:p>
        </w:tc>
      </w:tr>
      <w:tr w:rsidR="00876FA9" w14:paraId="31246C11" w14:textId="77777777">
        <w:trPr>
          <w:cantSplit/>
          <w:trHeight w:val="527"/>
          <w:jc w:val="center"/>
        </w:trPr>
        <w:tc>
          <w:tcPr>
            <w:tcW w:w="384" w:type="pct"/>
            <w:vAlign w:val="center"/>
          </w:tcPr>
          <w:p w14:paraId="1817E134" w14:textId="77777777" w:rsidR="00876FA9" w:rsidRDefault="00876FA9">
            <w:pPr>
              <w:numPr>
                <w:ilvl w:val="0"/>
                <w:numId w:val="31"/>
              </w:numPr>
              <w:jc w:val="center"/>
              <w:rPr>
                <w:rFonts w:ascii="宋体" w:hAnsi="宋体"/>
                <w:sz w:val="24"/>
              </w:rPr>
            </w:pPr>
          </w:p>
        </w:tc>
        <w:tc>
          <w:tcPr>
            <w:tcW w:w="1543" w:type="pct"/>
            <w:vAlign w:val="center"/>
          </w:tcPr>
          <w:p w14:paraId="67274195" w14:textId="77777777" w:rsidR="00876FA9" w:rsidRDefault="00876FA9">
            <w:pPr>
              <w:spacing w:line="400" w:lineRule="exact"/>
              <w:jc w:val="center"/>
              <w:rPr>
                <w:rFonts w:ascii="宋体" w:hAnsi="宋体"/>
                <w:sz w:val="24"/>
              </w:rPr>
            </w:pPr>
          </w:p>
        </w:tc>
        <w:tc>
          <w:tcPr>
            <w:tcW w:w="1205" w:type="pct"/>
            <w:vAlign w:val="center"/>
          </w:tcPr>
          <w:p w14:paraId="680BEC16" w14:textId="77777777" w:rsidR="00876FA9" w:rsidRDefault="00876FA9">
            <w:pPr>
              <w:spacing w:line="400" w:lineRule="exact"/>
              <w:jc w:val="center"/>
              <w:rPr>
                <w:rFonts w:ascii="宋体" w:hAnsi="宋体"/>
                <w:sz w:val="24"/>
              </w:rPr>
            </w:pPr>
          </w:p>
        </w:tc>
        <w:tc>
          <w:tcPr>
            <w:tcW w:w="1124" w:type="pct"/>
            <w:vAlign w:val="center"/>
          </w:tcPr>
          <w:p w14:paraId="2C6CE49B" w14:textId="77777777" w:rsidR="00876FA9" w:rsidRDefault="00876FA9">
            <w:pPr>
              <w:spacing w:line="400" w:lineRule="exact"/>
              <w:jc w:val="center"/>
              <w:rPr>
                <w:rFonts w:ascii="宋体" w:hAnsi="宋体"/>
                <w:sz w:val="24"/>
              </w:rPr>
            </w:pPr>
          </w:p>
        </w:tc>
        <w:tc>
          <w:tcPr>
            <w:tcW w:w="744" w:type="pct"/>
            <w:vAlign w:val="center"/>
          </w:tcPr>
          <w:p w14:paraId="688AD543" w14:textId="77777777" w:rsidR="00876FA9" w:rsidRDefault="00876FA9">
            <w:pPr>
              <w:spacing w:line="400" w:lineRule="exact"/>
              <w:jc w:val="center"/>
              <w:rPr>
                <w:rFonts w:ascii="宋体" w:hAnsi="宋体"/>
                <w:sz w:val="24"/>
              </w:rPr>
            </w:pPr>
          </w:p>
        </w:tc>
      </w:tr>
      <w:tr w:rsidR="00876FA9" w14:paraId="109079A5" w14:textId="77777777">
        <w:trPr>
          <w:cantSplit/>
          <w:trHeight w:val="527"/>
          <w:jc w:val="center"/>
        </w:trPr>
        <w:tc>
          <w:tcPr>
            <w:tcW w:w="384" w:type="pct"/>
            <w:vAlign w:val="center"/>
          </w:tcPr>
          <w:p w14:paraId="5D52A443" w14:textId="77777777" w:rsidR="00876FA9" w:rsidRDefault="00876FA9">
            <w:pPr>
              <w:numPr>
                <w:ilvl w:val="0"/>
                <w:numId w:val="31"/>
              </w:numPr>
              <w:jc w:val="center"/>
              <w:rPr>
                <w:rFonts w:ascii="宋体" w:hAnsi="宋体"/>
                <w:sz w:val="24"/>
              </w:rPr>
            </w:pPr>
          </w:p>
        </w:tc>
        <w:tc>
          <w:tcPr>
            <w:tcW w:w="1543" w:type="pct"/>
            <w:vAlign w:val="center"/>
          </w:tcPr>
          <w:p w14:paraId="4674813F" w14:textId="77777777" w:rsidR="00876FA9" w:rsidRDefault="00876FA9">
            <w:pPr>
              <w:spacing w:line="400" w:lineRule="exact"/>
              <w:jc w:val="center"/>
              <w:rPr>
                <w:rFonts w:ascii="宋体" w:hAnsi="宋体"/>
                <w:sz w:val="24"/>
              </w:rPr>
            </w:pPr>
          </w:p>
        </w:tc>
        <w:tc>
          <w:tcPr>
            <w:tcW w:w="1205" w:type="pct"/>
            <w:vAlign w:val="center"/>
          </w:tcPr>
          <w:p w14:paraId="7E8F1EBB" w14:textId="77777777" w:rsidR="00876FA9" w:rsidRDefault="00876FA9">
            <w:pPr>
              <w:spacing w:line="400" w:lineRule="exact"/>
              <w:jc w:val="center"/>
              <w:rPr>
                <w:rFonts w:ascii="宋体" w:hAnsi="宋体"/>
                <w:sz w:val="24"/>
              </w:rPr>
            </w:pPr>
          </w:p>
        </w:tc>
        <w:tc>
          <w:tcPr>
            <w:tcW w:w="1124" w:type="pct"/>
            <w:vAlign w:val="center"/>
          </w:tcPr>
          <w:p w14:paraId="539AEBC3" w14:textId="77777777" w:rsidR="00876FA9" w:rsidRDefault="00876FA9">
            <w:pPr>
              <w:spacing w:line="400" w:lineRule="exact"/>
              <w:jc w:val="center"/>
              <w:rPr>
                <w:rFonts w:ascii="宋体" w:hAnsi="宋体"/>
                <w:sz w:val="24"/>
              </w:rPr>
            </w:pPr>
          </w:p>
        </w:tc>
        <w:tc>
          <w:tcPr>
            <w:tcW w:w="744" w:type="pct"/>
            <w:vAlign w:val="center"/>
          </w:tcPr>
          <w:p w14:paraId="79536D2E" w14:textId="77777777" w:rsidR="00876FA9" w:rsidRDefault="00876FA9">
            <w:pPr>
              <w:spacing w:line="400" w:lineRule="exact"/>
              <w:jc w:val="center"/>
              <w:rPr>
                <w:rFonts w:ascii="宋体" w:hAnsi="宋体"/>
                <w:sz w:val="24"/>
              </w:rPr>
            </w:pPr>
          </w:p>
        </w:tc>
      </w:tr>
      <w:tr w:rsidR="00876FA9" w14:paraId="2A467AF2" w14:textId="77777777">
        <w:trPr>
          <w:cantSplit/>
          <w:trHeight w:val="527"/>
          <w:jc w:val="center"/>
        </w:trPr>
        <w:tc>
          <w:tcPr>
            <w:tcW w:w="384" w:type="pct"/>
            <w:vAlign w:val="center"/>
          </w:tcPr>
          <w:p w14:paraId="11977334" w14:textId="77777777" w:rsidR="00876FA9" w:rsidRDefault="00016336">
            <w:pPr>
              <w:ind w:left="180"/>
              <w:rPr>
                <w:rFonts w:ascii="宋体" w:hAnsi="宋体"/>
                <w:sz w:val="24"/>
              </w:rPr>
            </w:pPr>
            <w:r>
              <w:rPr>
                <w:rFonts w:ascii="宋体" w:hAnsi="宋体"/>
                <w:sz w:val="24"/>
              </w:rPr>
              <w:t>…</w:t>
            </w:r>
          </w:p>
        </w:tc>
        <w:tc>
          <w:tcPr>
            <w:tcW w:w="1543" w:type="pct"/>
            <w:vAlign w:val="center"/>
          </w:tcPr>
          <w:p w14:paraId="7A2B5792" w14:textId="77777777" w:rsidR="00876FA9" w:rsidRDefault="00876FA9">
            <w:pPr>
              <w:spacing w:line="400" w:lineRule="exact"/>
              <w:jc w:val="center"/>
              <w:rPr>
                <w:rFonts w:ascii="宋体" w:hAnsi="宋体"/>
                <w:sz w:val="24"/>
              </w:rPr>
            </w:pPr>
          </w:p>
        </w:tc>
        <w:tc>
          <w:tcPr>
            <w:tcW w:w="1205" w:type="pct"/>
            <w:vAlign w:val="center"/>
          </w:tcPr>
          <w:p w14:paraId="6BCB7964" w14:textId="77777777" w:rsidR="00876FA9" w:rsidRDefault="00876FA9">
            <w:pPr>
              <w:spacing w:line="400" w:lineRule="exact"/>
              <w:jc w:val="center"/>
              <w:rPr>
                <w:rFonts w:ascii="宋体" w:hAnsi="宋体"/>
                <w:sz w:val="24"/>
              </w:rPr>
            </w:pPr>
          </w:p>
        </w:tc>
        <w:tc>
          <w:tcPr>
            <w:tcW w:w="1124" w:type="pct"/>
            <w:vAlign w:val="center"/>
          </w:tcPr>
          <w:p w14:paraId="77FCED2E" w14:textId="77777777" w:rsidR="00876FA9" w:rsidRDefault="00876FA9">
            <w:pPr>
              <w:spacing w:line="400" w:lineRule="exact"/>
              <w:jc w:val="center"/>
              <w:rPr>
                <w:rFonts w:ascii="宋体" w:hAnsi="宋体"/>
                <w:sz w:val="24"/>
              </w:rPr>
            </w:pPr>
          </w:p>
        </w:tc>
        <w:tc>
          <w:tcPr>
            <w:tcW w:w="744" w:type="pct"/>
            <w:vAlign w:val="center"/>
          </w:tcPr>
          <w:p w14:paraId="3D2407A8" w14:textId="77777777" w:rsidR="00876FA9" w:rsidRDefault="00876FA9">
            <w:pPr>
              <w:spacing w:line="400" w:lineRule="exact"/>
              <w:jc w:val="center"/>
              <w:rPr>
                <w:rFonts w:ascii="宋体" w:hAnsi="宋体" w:cs="宋体"/>
                <w:color w:val="FF0000"/>
                <w:sz w:val="24"/>
              </w:rPr>
            </w:pPr>
          </w:p>
        </w:tc>
      </w:tr>
      <w:tr w:rsidR="00876FA9" w14:paraId="0125256D" w14:textId="77777777">
        <w:trPr>
          <w:cantSplit/>
          <w:trHeight w:val="527"/>
          <w:jc w:val="center"/>
        </w:trPr>
        <w:tc>
          <w:tcPr>
            <w:tcW w:w="5000" w:type="pct"/>
            <w:gridSpan w:val="5"/>
            <w:vAlign w:val="center"/>
          </w:tcPr>
          <w:p w14:paraId="6CE75141" w14:textId="77777777" w:rsidR="00876FA9" w:rsidRDefault="00016336">
            <w:pPr>
              <w:spacing w:line="400" w:lineRule="exact"/>
              <w:rPr>
                <w:rFonts w:ascii="宋体" w:hAnsi="宋体" w:cs="宋体"/>
                <w:sz w:val="24"/>
              </w:rPr>
            </w:pPr>
            <w:r>
              <w:rPr>
                <w:rFonts w:ascii="宋体" w:hAnsi="宋体" w:hint="eastAsia"/>
                <w:b/>
                <w:sz w:val="24"/>
              </w:rPr>
              <w:t>（四）其他条款</w:t>
            </w:r>
          </w:p>
        </w:tc>
      </w:tr>
      <w:tr w:rsidR="00876FA9" w14:paraId="2AA6C581" w14:textId="77777777">
        <w:trPr>
          <w:cantSplit/>
          <w:trHeight w:val="527"/>
          <w:jc w:val="center"/>
        </w:trPr>
        <w:tc>
          <w:tcPr>
            <w:tcW w:w="384" w:type="pct"/>
            <w:vAlign w:val="center"/>
          </w:tcPr>
          <w:p w14:paraId="09196EFD" w14:textId="77777777" w:rsidR="00876FA9" w:rsidRDefault="00876FA9">
            <w:pPr>
              <w:numPr>
                <w:ilvl w:val="0"/>
                <w:numId w:val="32"/>
              </w:numPr>
              <w:jc w:val="center"/>
              <w:rPr>
                <w:rFonts w:ascii="宋体" w:hAnsi="宋体"/>
                <w:sz w:val="24"/>
              </w:rPr>
            </w:pPr>
          </w:p>
        </w:tc>
        <w:tc>
          <w:tcPr>
            <w:tcW w:w="1543" w:type="pct"/>
            <w:vAlign w:val="center"/>
          </w:tcPr>
          <w:p w14:paraId="2FC38FB8" w14:textId="77777777" w:rsidR="00876FA9" w:rsidRDefault="00876FA9">
            <w:pPr>
              <w:spacing w:line="400" w:lineRule="exact"/>
              <w:jc w:val="center"/>
              <w:rPr>
                <w:rFonts w:ascii="宋体" w:hAnsi="宋体"/>
                <w:sz w:val="24"/>
              </w:rPr>
            </w:pPr>
          </w:p>
        </w:tc>
        <w:tc>
          <w:tcPr>
            <w:tcW w:w="1205" w:type="pct"/>
            <w:vAlign w:val="center"/>
          </w:tcPr>
          <w:p w14:paraId="7C6D4079" w14:textId="77777777" w:rsidR="00876FA9" w:rsidRDefault="00876FA9">
            <w:pPr>
              <w:spacing w:line="400" w:lineRule="exact"/>
              <w:jc w:val="center"/>
              <w:rPr>
                <w:rFonts w:ascii="宋体" w:hAnsi="宋体"/>
                <w:sz w:val="24"/>
              </w:rPr>
            </w:pPr>
          </w:p>
        </w:tc>
        <w:tc>
          <w:tcPr>
            <w:tcW w:w="1124" w:type="pct"/>
            <w:vAlign w:val="center"/>
          </w:tcPr>
          <w:p w14:paraId="064F541D" w14:textId="77777777" w:rsidR="00876FA9" w:rsidRDefault="00876FA9">
            <w:pPr>
              <w:spacing w:line="400" w:lineRule="exact"/>
              <w:jc w:val="center"/>
              <w:rPr>
                <w:rFonts w:ascii="宋体" w:hAnsi="宋体"/>
                <w:sz w:val="24"/>
              </w:rPr>
            </w:pPr>
          </w:p>
        </w:tc>
        <w:tc>
          <w:tcPr>
            <w:tcW w:w="744" w:type="pct"/>
            <w:vAlign w:val="center"/>
          </w:tcPr>
          <w:p w14:paraId="2C5A98DB" w14:textId="77777777" w:rsidR="00876FA9" w:rsidRDefault="00876FA9">
            <w:pPr>
              <w:spacing w:line="400" w:lineRule="exact"/>
              <w:jc w:val="center"/>
              <w:rPr>
                <w:rFonts w:ascii="宋体" w:hAnsi="宋体" w:cs="宋体"/>
                <w:color w:val="FF0000"/>
                <w:sz w:val="24"/>
              </w:rPr>
            </w:pPr>
          </w:p>
        </w:tc>
      </w:tr>
      <w:tr w:rsidR="00876FA9" w14:paraId="05889FA8" w14:textId="77777777">
        <w:trPr>
          <w:cantSplit/>
          <w:trHeight w:val="527"/>
          <w:jc w:val="center"/>
        </w:trPr>
        <w:tc>
          <w:tcPr>
            <w:tcW w:w="384" w:type="pct"/>
            <w:vAlign w:val="center"/>
          </w:tcPr>
          <w:p w14:paraId="5AF3A554" w14:textId="77777777" w:rsidR="00876FA9" w:rsidRDefault="00876FA9">
            <w:pPr>
              <w:numPr>
                <w:ilvl w:val="0"/>
                <w:numId w:val="32"/>
              </w:numPr>
              <w:jc w:val="center"/>
              <w:rPr>
                <w:rFonts w:ascii="宋体" w:hAnsi="宋体"/>
                <w:sz w:val="24"/>
              </w:rPr>
            </w:pPr>
          </w:p>
        </w:tc>
        <w:tc>
          <w:tcPr>
            <w:tcW w:w="1543" w:type="pct"/>
            <w:vAlign w:val="center"/>
          </w:tcPr>
          <w:p w14:paraId="501A5B96" w14:textId="77777777" w:rsidR="00876FA9" w:rsidRDefault="00876FA9">
            <w:pPr>
              <w:spacing w:line="400" w:lineRule="exact"/>
              <w:jc w:val="center"/>
              <w:rPr>
                <w:rFonts w:ascii="宋体" w:hAnsi="宋体"/>
                <w:sz w:val="24"/>
              </w:rPr>
            </w:pPr>
          </w:p>
        </w:tc>
        <w:tc>
          <w:tcPr>
            <w:tcW w:w="1205" w:type="pct"/>
            <w:vAlign w:val="center"/>
          </w:tcPr>
          <w:p w14:paraId="1E385BB1" w14:textId="77777777" w:rsidR="00876FA9" w:rsidRDefault="00876FA9">
            <w:pPr>
              <w:spacing w:line="400" w:lineRule="exact"/>
              <w:jc w:val="center"/>
              <w:rPr>
                <w:rFonts w:ascii="宋体" w:hAnsi="宋体"/>
                <w:sz w:val="24"/>
              </w:rPr>
            </w:pPr>
          </w:p>
        </w:tc>
        <w:tc>
          <w:tcPr>
            <w:tcW w:w="1124" w:type="pct"/>
            <w:vAlign w:val="center"/>
          </w:tcPr>
          <w:p w14:paraId="732252BD" w14:textId="77777777" w:rsidR="00876FA9" w:rsidRDefault="00876FA9">
            <w:pPr>
              <w:spacing w:line="400" w:lineRule="exact"/>
              <w:jc w:val="center"/>
              <w:rPr>
                <w:rFonts w:ascii="宋体" w:hAnsi="宋体"/>
                <w:sz w:val="24"/>
              </w:rPr>
            </w:pPr>
          </w:p>
        </w:tc>
        <w:tc>
          <w:tcPr>
            <w:tcW w:w="744" w:type="pct"/>
            <w:vAlign w:val="center"/>
          </w:tcPr>
          <w:p w14:paraId="06CD1AC5" w14:textId="77777777" w:rsidR="00876FA9" w:rsidRDefault="00876FA9">
            <w:pPr>
              <w:spacing w:line="400" w:lineRule="exact"/>
              <w:jc w:val="center"/>
              <w:rPr>
                <w:rFonts w:ascii="宋体" w:hAnsi="宋体" w:cs="宋体"/>
                <w:color w:val="FF0000"/>
                <w:sz w:val="24"/>
              </w:rPr>
            </w:pPr>
          </w:p>
        </w:tc>
      </w:tr>
      <w:tr w:rsidR="00876FA9" w14:paraId="4D8994D8" w14:textId="77777777">
        <w:trPr>
          <w:cantSplit/>
          <w:trHeight w:val="527"/>
          <w:jc w:val="center"/>
        </w:trPr>
        <w:tc>
          <w:tcPr>
            <w:tcW w:w="384" w:type="pct"/>
            <w:vAlign w:val="center"/>
          </w:tcPr>
          <w:p w14:paraId="6561AA53" w14:textId="77777777" w:rsidR="00876FA9" w:rsidRDefault="00016336">
            <w:pPr>
              <w:ind w:left="180"/>
              <w:rPr>
                <w:rFonts w:ascii="宋体" w:hAnsi="宋体"/>
                <w:sz w:val="24"/>
              </w:rPr>
            </w:pPr>
            <w:r>
              <w:rPr>
                <w:rFonts w:ascii="宋体" w:hAnsi="宋体"/>
                <w:sz w:val="24"/>
              </w:rPr>
              <w:t>…</w:t>
            </w:r>
          </w:p>
        </w:tc>
        <w:tc>
          <w:tcPr>
            <w:tcW w:w="1543" w:type="pct"/>
            <w:vAlign w:val="center"/>
          </w:tcPr>
          <w:p w14:paraId="6ED01821" w14:textId="77777777" w:rsidR="00876FA9" w:rsidRDefault="00876FA9">
            <w:pPr>
              <w:spacing w:line="400" w:lineRule="exact"/>
              <w:jc w:val="center"/>
              <w:rPr>
                <w:rFonts w:ascii="宋体" w:hAnsi="宋体"/>
                <w:sz w:val="24"/>
              </w:rPr>
            </w:pPr>
          </w:p>
        </w:tc>
        <w:tc>
          <w:tcPr>
            <w:tcW w:w="1205" w:type="pct"/>
            <w:vAlign w:val="center"/>
          </w:tcPr>
          <w:p w14:paraId="403A8BFF" w14:textId="77777777" w:rsidR="00876FA9" w:rsidRDefault="00876FA9">
            <w:pPr>
              <w:spacing w:line="400" w:lineRule="exact"/>
              <w:jc w:val="center"/>
              <w:rPr>
                <w:rFonts w:ascii="宋体" w:hAnsi="宋体"/>
                <w:sz w:val="24"/>
              </w:rPr>
            </w:pPr>
          </w:p>
        </w:tc>
        <w:tc>
          <w:tcPr>
            <w:tcW w:w="1124" w:type="pct"/>
            <w:vAlign w:val="center"/>
          </w:tcPr>
          <w:p w14:paraId="21197F98" w14:textId="77777777" w:rsidR="00876FA9" w:rsidRDefault="00876FA9">
            <w:pPr>
              <w:spacing w:line="400" w:lineRule="exact"/>
              <w:jc w:val="center"/>
              <w:rPr>
                <w:rFonts w:ascii="宋体" w:hAnsi="宋体"/>
                <w:sz w:val="24"/>
              </w:rPr>
            </w:pPr>
          </w:p>
        </w:tc>
        <w:tc>
          <w:tcPr>
            <w:tcW w:w="744" w:type="pct"/>
            <w:vAlign w:val="center"/>
          </w:tcPr>
          <w:p w14:paraId="6A40A868" w14:textId="77777777" w:rsidR="00876FA9" w:rsidRDefault="00876FA9">
            <w:pPr>
              <w:spacing w:line="400" w:lineRule="exact"/>
              <w:jc w:val="center"/>
              <w:rPr>
                <w:rFonts w:ascii="宋体" w:hAnsi="宋体" w:cs="宋体"/>
                <w:color w:val="FF0000"/>
                <w:sz w:val="24"/>
              </w:rPr>
            </w:pPr>
          </w:p>
        </w:tc>
      </w:tr>
    </w:tbl>
    <w:p w14:paraId="321FEDFF" w14:textId="77777777" w:rsidR="00876FA9" w:rsidRDefault="00876FA9">
      <w:pPr>
        <w:widowControl/>
        <w:wordWrap w:val="0"/>
        <w:spacing w:line="360" w:lineRule="auto"/>
        <w:rPr>
          <w:rFonts w:ascii="宋体" w:hAnsi="宋体"/>
          <w:color w:val="FF0000"/>
          <w:sz w:val="24"/>
        </w:rPr>
      </w:pPr>
    </w:p>
    <w:p w14:paraId="0DFA2D13" w14:textId="77777777" w:rsidR="00876FA9" w:rsidRDefault="00876FA9">
      <w:pPr>
        <w:spacing w:line="500" w:lineRule="exact"/>
        <w:ind w:firstLineChars="200" w:firstLine="496"/>
        <w:rPr>
          <w:rFonts w:ascii="宋体" w:hAnsi="宋体"/>
          <w:spacing w:val="4"/>
          <w:sz w:val="24"/>
        </w:rPr>
      </w:pPr>
    </w:p>
    <w:p w14:paraId="519FF8C9" w14:textId="77777777" w:rsidR="00876FA9" w:rsidRDefault="00016336">
      <w:pPr>
        <w:spacing w:line="500" w:lineRule="exact"/>
        <w:rPr>
          <w:rFonts w:ascii="宋体" w:hAnsi="宋体"/>
          <w:color w:val="000000"/>
          <w:sz w:val="24"/>
          <w:u w:val="single"/>
        </w:rPr>
      </w:pPr>
      <w:r>
        <w:rPr>
          <w:rFonts w:ascii="宋体" w:hAnsi="宋体" w:hint="eastAsia"/>
          <w:spacing w:val="4"/>
          <w:sz w:val="24"/>
        </w:rPr>
        <w:t>响应供应商名称（盖公章）：</w:t>
      </w:r>
      <w:r>
        <w:rPr>
          <w:rFonts w:ascii="宋体" w:hAnsi="宋体" w:hint="eastAsia"/>
          <w:spacing w:val="4"/>
          <w:sz w:val="24"/>
          <w:u w:val="single"/>
        </w:rPr>
        <w:t xml:space="preserve">                   </w:t>
      </w:r>
    </w:p>
    <w:p w14:paraId="01180A6B" w14:textId="77777777" w:rsidR="00876FA9" w:rsidRDefault="00016336">
      <w:pPr>
        <w:spacing w:line="440" w:lineRule="exact"/>
        <w:rPr>
          <w:rFonts w:ascii="宋体" w:hAnsi="宋体"/>
          <w:spacing w:val="4"/>
          <w:sz w:val="24"/>
          <w:u w:val="single"/>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p w14:paraId="125464B8" w14:textId="77777777" w:rsidR="00876FA9" w:rsidRDefault="00016336">
      <w:pPr>
        <w:spacing w:beforeLines="50" w:before="120" w:afterLines="100" w:after="240"/>
        <w:jc w:val="center"/>
        <w:outlineLvl w:val="3"/>
        <w:rPr>
          <w:rFonts w:ascii="黑体" w:eastAsia="黑体" w:hAnsi="黑体"/>
          <w:sz w:val="32"/>
          <w:szCs w:val="32"/>
        </w:rPr>
      </w:pPr>
      <w:r>
        <w:rPr>
          <w:rFonts w:ascii="宋体" w:hAnsi="宋体"/>
          <w:bCs/>
          <w:sz w:val="24"/>
        </w:rPr>
        <w:br w:type="page"/>
      </w:r>
      <w:bookmarkStart w:id="153" w:name="_Toc52165085"/>
      <w:bookmarkStart w:id="154" w:name="_Toc50736481"/>
      <w:bookmarkStart w:id="155" w:name="_Toc416771382"/>
      <w:bookmarkStart w:id="156" w:name="_Toc43264525"/>
      <w:bookmarkStart w:id="157" w:name="_Toc275865617"/>
      <w:bookmarkStart w:id="158" w:name="_Toc410736191"/>
      <w:bookmarkStart w:id="159" w:name="_Toc50691044"/>
      <w:bookmarkStart w:id="160" w:name="_Toc50737301"/>
      <w:bookmarkStart w:id="161" w:name="_Toc416770271"/>
      <w:bookmarkStart w:id="162" w:name="_Toc50737333"/>
      <w:bookmarkStart w:id="163" w:name="_Toc410738990"/>
      <w:bookmarkStart w:id="164" w:name="_Toc50703730"/>
      <w:bookmarkStart w:id="165" w:name="_Toc50691037"/>
      <w:bookmarkStart w:id="166" w:name="_Toc43264518"/>
      <w:r>
        <w:rPr>
          <w:rFonts w:ascii="黑体" w:eastAsia="黑体" w:hAnsi="黑体" w:hint="eastAsia"/>
          <w:sz w:val="32"/>
          <w:szCs w:val="32"/>
        </w:rPr>
        <w:lastRenderedPageBreak/>
        <w:t>同类项目情况一览表</w:t>
      </w:r>
      <w:bookmarkEnd w:id="153"/>
      <w:bookmarkEnd w:id="154"/>
      <w:bookmarkEnd w:id="155"/>
      <w:bookmarkEnd w:id="156"/>
      <w:bookmarkEnd w:id="157"/>
      <w:bookmarkEnd w:id="158"/>
      <w:bookmarkEnd w:id="159"/>
      <w:bookmarkEnd w:id="160"/>
      <w:bookmarkEnd w:id="161"/>
      <w:bookmarkEnd w:id="162"/>
      <w:bookmarkEnd w:id="163"/>
    </w:p>
    <w:p w14:paraId="4AA8A303" w14:textId="77777777" w:rsidR="00876FA9" w:rsidRDefault="00016336">
      <w:pPr>
        <w:spacing w:line="400" w:lineRule="exact"/>
        <w:rPr>
          <w:rFonts w:ascii="宋体" w:hAnsi="宋体"/>
          <w:sz w:val="24"/>
          <w:u w:val="single"/>
        </w:rPr>
      </w:pPr>
      <w:r>
        <w:rPr>
          <w:rFonts w:ascii="宋体" w:hAnsi="宋体" w:hint="eastAsia"/>
          <w:sz w:val="24"/>
        </w:rPr>
        <w:t>项目名称：成都市金牛区教育局教育系统软件正版化服务采购项目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4"/>
        <w:gridCol w:w="846"/>
        <w:gridCol w:w="955"/>
        <w:gridCol w:w="1011"/>
        <w:gridCol w:w="653"/>
        <w:gridCol w:w="945"/>
        <w:gridCol w:w="1067"/>
        <w:gridCol w:w="943"/>
        <w:gridCol w:w="982"/>
        <w:gridCol w:w="1071"/>
      </w:tblGrid>
      <w:tr w:rsidR="00876FA9" w14:paraId="3C5D2900" w14:textId="77777777">
        <w:trPr>
          <w:trHeight w:val="543"/>
          <w:jc w:val="center"/>
        </w:trPr>
        <w:tc>
          <w:tcPr>
            <w:tcW w:w="291" w:type="pct"/>
            <w:vMerge w:val="restart"/>
            <w:tcBorders>
              <w:top w:val="single" w:sz="12" w:space="0" w:color="auto"/>
            </w:tcBorders>
            <w:shd w:val="clear" w:color="auto" w:fill="EEECE1"/>
            <w:vAlign w:val="center"/>
          </w:tcPr>
          <w:p w14:paraId="428289F6"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序号</w:t>
            </w:r>
          </w:p>
        </w:tc>
        <w:tc>
          <w:tcPr>
            <w:tcW w:w="470" w:type="pct"/>
            <w:vMerge w:val="restart"/>
            <w:tcBorders>
              <w:top w:val="single" w:sz="12" w:space="0" w:color="auto"/>
            </w:tcBorders>
            <w:shd w:val="clear" w:color="auto" w:fill="EEECE1"/>
            <w:vAlign w:val="center"/>
          </w:tcPr>
          <w:p w14:paraId="24F378B0"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用户</w:t>
            </w:r>
            <w:r>
              <w:rPr>
                <w:rFonts w:ascii="宋体" w:hAnsi="宋体" w:hint="eastAsia"/>
                <w:b/>
                <w:sz w:val="24"/>
              </w:rPr>
              <w:t>/</w:t>
            </w:r>
            <w:r>
              <w:rPr>
                <w:rFonts w:ascii="宋体" w:hAnsi="宋体" w:hint="eastAsia"/>
                <w:b/>
                <w:sz w:val="24"/>
              </w:rPr>
              <w:t>业主名称</w:t>
            </w:r>
          </w:p>
        </w:tc>
        <w:tc>
          <w:tcPr>
            <w:tcW w:w="531" w:type="pct"/>
            <w:vMerge w:val="restart"/>
            <w:tcBorders>
              <w:top w:val="single" w:sz="12" w:space="0" w:color="auto"/>
            </w:tcBorders>
            <w:shd w:val="clear" w:color="auto" w:fill="EEECE1"/>
            <w:vAlign w:val="center"/>
          </w:tcPr>
          <w:p w14:paraId="2B69B501"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项目名称</w:t>
            </w:r>
          </w:p>
        </w:tc>
        <w:tc>
          <w:tcPr>
            <w:tcW w:w="925" w:type="pct"/>
            <w:gridSpan w:val="2"/>
            <w:tcBorders>
              <w:top w:val="single" w:sz="12" w:space="0" w:color="auto"/>
              <w:bottom w:val="single" w:sz="6" w:space="0" w:color="auto"/>
            </w:tcBorders>
            <w:shd w:val="clear" w:color="auto" w:fill="EEECE1"/>
            <w:vAlign w:val="center"/>
          </w:tcPr>
          <w:p w14:paraId="1151C2A1"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项目内容</w:t>
            </w:r>
          </w:p>
        </w:tc>
        <w:tc>
          <w:tcPr>
            <w:tcW w:w="525" w:type="pct"/>
            <w:vMerge w:val="restart"/>
            <w:tcBorders>
              <w:top w:val="single" w:sz="12" w:space="0" w:color="auto"/>
              <w:right w:val="single" w:sz="6" w:space="0" w:color="auto"/>
            </w:tcBorders>
            <w:shd w:val="clear" w:color="auto" w:fill="EEECE1"/>
            <w:vAlign w:val="center"/>
          </w:tcPr>
          <w:p w14:paraId="08A4571C"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合同总价</w:t>
            </w:r>
          </w:p>
        </w:tc>
        <w:tc>
          <w:tcPr>
            <w:tcW w:w="593" w:type="pct"/>
            <w:vMerge w:val="restart"/>
            <w:tcBorders>
              <w:top w:val="single" w:sz="12" w:space="0" w:color="auto"/>
              <w:left w:val="single" w:sz="6" w:space="0" w:color="auto"/>
            </w:tcBorders>
            <w:shd w:val="clear" w:color="auto" w:fill="EEECE1"/>
            <w:vAlign w:val="center"/>
          </w:tcPr>
          <w:p w14:paraId="23AE7EA0"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签订时间</w:t>
            </w:r>
          </w:p>
        </w:tc>
        <w:tc>
          <w:tcPr>
            <w:tcW w:w="524" w:type="pct"/>
            <w:vMerge w:val="restart"/>
            <w:tcBorders>
              <w:top w:val="single" w:sz="12" w:space="0" w:color="auto"/>
              <w:left w:val="single" w:sz="6" w:space="0" w:color="auto"/>
            </w:tcBorders>
            <w:shd w:val="clear" w:color="auto" w:fill="EEECE1"/>
            <w:vAlign w:val="center"/>
          </w:tcPr>
          <w:p w14:paraId="783C9577"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完成时间</w:t>
            </w:r>
          </w:p>
        </w:tc>
        <w:tc>
          <w:tcPr>
            <w:tcW w:w="546" w:type="pct"/>
            <w:vMerge w:val="restart"/>
            <w:tcBorders>
              <w:top w:val="single" w:sz="12" w:space="0" w:color="auto"/>
              <w:right w:val="single" w:sz="6" w:space="0" w:color="auto"/>
            </w:tcBorders>
            <w:shd w:val="clear" w:color="auto" w:fill="EEECE1"/>
            <w:vAlign w:val="center"/>
          </w:tcPr>
          <w:p w14:paraId="473EF229"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用户</w:t>
            </w:r>
            <w:r>
              <w:rPr>
                <w:rFonts w:ascii="宋体" w:hAnsi="宋体" w:hint="eastAsia"/>
                <w:b/>
                <w:sz w:val="24"/>
              </w:rPr>
              <w:t>/</w:t>
            </w:r>
            <w:r>
              <w:rPr>
                <w:rFonts w:ascii="宋体" w:hAnsi="宋体" w:hint="eastAsia"/>
                <w:b/>
                <w:sz w:val="24"/>
              </w:rPr>
              <w:t>业主联系人及电话</w:t>
            </w:r>
          </w:p>
        </w:tc>
        <w:tc>
          <w:tcPr>
            <w:tcW w:w="596" w:type="pct"/>
            <w:vMerge w:val="restart"/>
            <w:tcBorders>
              <w:top w:val="single" w:sz="12" w:space="0" w:color="auto"/>
              <w:left w:val="single" w:sz="6" w:space="0" w:color="auto"/>
            </w:tcBorders>
            <w:shd w:val="clear" w:color="auto" w:fill="EEECE1"/>
            <w:vAlign w:val="center"/>
          </w:tcPr>
          <w:p w14:paraId="54DCF984"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查阅</w:t>
            </w:r>
            <w:r>
              <w:rPr>
                <w:rFonts w:ascii="宋体" w:hAnsi="宋体" w:hint="eastAsia"/>
                <w:b/>
                <w:sz w:val="24"/>
              </w:rPr>
              <w:t>/</w:t>
            </w:r>
            <w:r>
              <w:rPr>
                <w:rFonts w:ascii="宋体" w:hAnsi="宋体" w:hint="eastAsia"/>
                <w:b/>
                <w:sz w:val="24"/>
              </w:rPr>
              <w:t>证明文件指引</w:t>
            </w:r>
          </w:p>
        </w:tc>
      </w:tr>
      <w:tr w:rsidR="00876FA9" w14:paraId="7A16726E" w14:textId="77777777">
        <w:trPr>
          <w:trHeight w:val="532"/>
          <w:jc w:val="center"/>
        </w:trPr>
        <w:tc>
          <w:tcPr>
            <w:tcW w:w="291" w:type="pct"/>
            <w:vMerge/>
            <w:tcBorders>
              <w:bottom w:val="double" w:sz="4" w:space="0" w:color="auto"/>
            </w:tcBorders>
            <w:shd w:val="clear" w:color="auto" w:fill="EEECE1"/>
            <w:vAlign w:val="center"/>
          </w:tcPr>
          <w:p w14:paraId="5CFABBFE" w14:textId="77777777" w:rsidR="00876FA9" w:rsidRDefault="00876FA9">
            <w:pPr>
              <w:snapToGrid w:val="0"/>
              <w:ind w:leftChars="-40" w:left="-84" w:rightChars="-51" w:right="-107"/>
              <w:jc w:val="center"/>
              <w:rPr>
                <w:rFonts w:ascii="宋体" w:hAnsi="宋体"/>
                <w:b/>
                <w:sz w:val="24"/>
              </w:rPr>
            </w:pPr>
          </w:p>
        </w:tc>
        <w:tc>
          <w:tcPr>
            <w:tcW w:w="470" w:type="pct"/>
            <w:vMerge/>
            <w:tcBorders>
              <w:bottom w:val="double" w:sz="4" w:space="0" w:color="auto"/>
            </w:tcBorders>
            <w:shd w:val="clear" w:color="auto" w:fill="EEECE1"/>
            <w:vAlign w:val="center"/>
          </w:tcPr>
          <w:p w14:paraId="1A0AD4B2" w14:textId="77777777" w:rsidR="00876FA9" w:rsidRDefault="00876FA9">
            <w:pPr>
              <w:snapToGrid w:val="0"/>
              <w:jc w:val="center"/>
              <w:rPr>
                <w:rFonts w:ascii="宋体" w:hAnsi="宋体"/>
                <w:b/>
                <w:sz w:val="24"/>
              </w:rPr>
            </w:pPr>
          </w:p>
        </w:tc>
        <w:tc>
          <w:tcPr>
            <w:tcW w:w="531" w:type="pct"/>
            <w:vMerge/>
            <w:tcBorders>
              <w:bottom w:val="double" w:sz="4" w:space="0" w:color="auto"/>
            </w:tcBorders>
            <w:shd w:val="clear" w:color="auto" w:fill="EEECE1"/>
            <w:vAlign w:val="center"/>
          </w:tcPr>
          <w:p w14:paraId="2C8E66D7" w14:textId="77777777" w:rsidR="00876FA9" w:rsidRDefault="00876FA9">
            <w:pPr>
              <w:snapToGrid w:val="0"/>
              <w:jc w:val="center"/>
              <w:rPr>
                <w:rFonts w:ascii="宋体" w:hAnsi="宋体"/>
                <w:b/>
                <w:sz w:val="24"/>
              </w:rPr>
            </w:pPr>
          </w:p>
        </w:tc>
        <w:tc>
          <w:tcPr>
            <w:tcW w:w="562" w:type="pct"/>
            <w:tcBorders>
              <w:top w:val="single" w:sz="6" w:space="0" w:color="auto"/>
              <w:bottom w:val="double" w:sz="4" w:space="0" w:color="auto"/>
              <w:right w:val="single" w:sz="6" w:space="0" w:color="auto"/>
            </w:tcBorders>
            <w:shd w:val="clear" w:color="auto" w:fill="EEECE1"/>
            <w:vAlign w:val="center"/>
          </w:tcPr>
          <w:p w14:paraId="6E0C0617"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产品名称</w:t>
            </w:r>
          </w:p>
        </w:tc>
        <w:tc>
          <w:tcPr>
            <w:tcW w:w="363" w:type="pct"/>
            <w:tcBorders>
              <w:top w:val="single" w:sz="6" w:space="0" w:color="auto"/>
              <w:left w:val="single" w:sz="6" w:space="0" w:color="auto"/>
              <w:bottom w:val="double" w:sz="4" w:space="0" w:color="auto"/>
            </w:tcBorders>
            <w:shd w:val="clear" w:color="auto" w:fill="EEECE1"/>
            <w:vAlign w:val="center"/>
          </w:tcPr>
          <w:p w14:paraId="5E52A534" w14:textId="77777777" w:rsidR="00876FA9" w:rsidRDefault="00016336">
            <w:pPr>
              <w:snapToGrid w:val="0"/>
              <w:ind w:leftChars="-40" w:left="-84" w:rightChars="-51" w:right="-107"/>
              <w:jc w:val="center"/>
              <w:rPr>
                <w:rFonts w:ascii="宋体" w:hAnsi="宋体"/>
                <w:b/>
                <w:sz w:val="24"/>
              </w:rPr>
            </w:pPr>
            <w:r>
              <w:rPr>
                <w:rFonts w:ascii="宋体" w:hAnsi="宋体" w:hint="eastAsia"/>
                <w:b/>
                <w:sz w:val="24"/>
              </w:rPr>
              <w:t>型号</w:t>
            </w:r>
          </w:p>
        </w:tc>
        <w:tc>
          <w:tcPr>
            <w:tcW w:w="525" w:type="pct"/>
            <w:vMerge/>
            <w:tcBorders>
              <w:bottom w:val="double" w:sz="4" w:space="0" w:color="auto"/>
              <w:right w:val="single" w:sz="6" w:space="0" w:color="auto"/>
            </w:tcBorders>
            <w:shd w:val="clear" w:color="auto" w:fill="EEECE1"/>
            <w:vAlign w:val="center"/>
          </w:tcPr>
          <w:p w14:paraId="239897AE" w14:textId="77777777" w:rsidR="00876FA9" w:rsidRDefault="00876FA9">
            <w:pPr>
              <w:snapToGrid w:val="0"/>
              <w:jc w:val="center"/>
              <w:rPr>
                <w:rFonts w:ascii="宋体" w:hAnsi="宋体"/>
                <w:b/>
                <w:sz w:val="24"/>
              </w:rPr>
            </w:pPr>
          </w:p>
        </w:tc>
        <w:tc>
          <w:tcPr>
            <w:tcW w:w="593" w:type="pct"/>
            <w:vMerge/>
            <w:tcBorders>
              <w:left w:val="single" w:sz="6" w:space="0" w:color="auto"/>
              <w:bottom w:val="double" w:sz="4" w:space="0" w:color="auto"/>
            </w:tcBorders>
            <w:shd w:val="clear" w:color="auto" w:fill="EEECE1"/>
            <w:vAlign w:val="center"/>
          </w:tcPr>
          <w:p w14:paraId="2FFFB53F" w14:textId="77777777" w:rsidR="00876FA9" w:rsidRDefault="00876FA9">
            <w:pPr>
              <w:snapToGrid w:val="0"/>
              <w:jc w:val="center"/>
              <w:rPr>
                <w:rFonts w:ascii="宋体" w:hAnsi="宋体"/>
                <w:b/>
                <w:sz w:val="24"/>
              </w:rPr>
            </w:pPr>
          </w:p>
        </w:tc>
        <w:tc>
          <w:tcPr>
            <w:tcW w:w="524" w:type="pct"/>
            <w:vMerge/>
            <w:tcBorders>
              <w:left w:val="single" w:sz="6" w:space="0" w:color="auto"/>
              <w:bottom w:val="double" w:sz="4" w:space="0" w:color="auto"/>
            </w:tcBorders>
            <w:shd w:val="clear" w:color="auto" w:fill="EEECE1"/>
            <w:vAlign w:val="center"/>
          </w:tcPr>
          <w:p w14:paraId="7FD8ECDA" w14:textId="77777777" w:rsidR="00876FA9" w:rsidRDefault="00876FA9">
            <w:pPr>
              <w:snapToGrid w:val="0"/>
              <w:jc w:val="center"/>
              <w:rPr>
                <w:rFonts w:ascii="宋体" w:hAnsi="宋体"/>
                <w:b/>
                <w:sz w:val="24"/>
              </w:rPr>
            </w:pPr>
          </w:p>
        </w:tc>
        <w:tc>
          <w:tcPr>
            <w:tcW w:w="546" w:type="pct"/>
            <w:vMerge/>
            <w:tcBorders>
              <w:bottom w:val="double" w:sz="4" w:space="0" w:color="auto"/>
              <w:right w:val="single" w:sz="6" w:space="0" w:color="auto"/>
            </w:tcBorders>
            <w:shd w:val="clear" w:color="auto" w:fill="EEECE1"/>
            <w:vAlign w:val="center"/>
          </w:tcPr>
          <w:p w14:paraId="40036586" w14:textId="77777777" w:rsidR="00876FA9" w:rsidRDefault="00876FA9">
            <w:pPr>
              <w:snapToGrid w:val="0"/>
              <w:jc w:val="center"/>
              <w:rPr>
                <w:rFonts w:ascii="宋体" w:hAnsi="宋体"/>
                <w:b/>
                <w:sz w:val="24"/>
              </w:rPr>
            </w:pPr>
          </w:p>
        </w:tc>
        <w:tc>
          <w:tcPr>
            <w:tcW w:w="596" w:type="pct"/>
            <w:vMerge/>
            <w:tcBorders>
              <w:left w:val="single" w:sz="6" w:space="0" w:color="auto"/>
              <w:bottom w:val="double" w:sz="4" w:space="0" w:color="auto"/>
            </w:tcBorders>
            <w:shd w:val="clear" w:color="auto" w:fill="EEECE1"/>
            <w:vAlign w:val="center"/>
          </w:tcPr>
          <w:p w14:paraId="5D5AA91C" w14:textId="77777777" w:rsidR="00876FA9" w:rsidRDefault="00876FA9">
            <w:pPr>
              <w:snapToGrid w:val="0"/>
              <w:jc w:val="center"/>
              <w:rPr>
                <w:rFonts w:ascii="宋体" w:hAnsi="宋体"/>
                <w:b/>
                <w:sz w:val="24"/>
              </w:rPr>
            </w:pPr>
          </w:p>
        </w:tc>
      </w:tr>
      <w:tr w:rsidR="00876FA9" w14:paraId="366FC74A" w14:textId="77777777">
        <w:trPr>
          <w:trHeight w:val="382"/>
          <w:jc w:val="center"/>
        </w:trPr>
        <w:tc>
          <w:tcPr>
            <w:tcW w:w="291" w:type="pct"/>
            <w:tcBorders>
              <w:top w:val="double" w:sz="4" w:space="0" w:color="auto"/>
            </w:tcBorders>
            <w:vAlign w:val="center"/>
          </w:tcPr>
          <w:p w14:paraId="4A30EF4E" w14:textId="77777777" w:rsidR="00876FA9" w:rsidRDefault="00876FA9">
            <w:pPr>
              <w:pStyle w:val="affa"/>
              <w:numPr>
                <w:ilvl w:val="0"/>
                <w:numId w:val="33"/>
              </w:numPr>
              <w:spacing w:line="400" w:lineRule="exact"/>
              <w:ind w:firstLineChars="0"/>
              <w:jc w:val="center"/>
              <w:rPr>
                <w:rFonts w:ascii="宋体" w:eastAsia="宋体" w:hAnsi="宋体"/>
                <w:sz w:val="24"/>
              </w:rPr>
            </w:pPr>
          </w:p>
        </w:tc>
        <w:tc>
          <w:tcPr>
            <w:tcW w:w="470" w:type="pct"/>
            <w:tcBorders>
              <w:top w:val="double" w:sz="4" w:space="0" w:color="auto"/>
            </w:tcBorders>
            <w:vAlign w:val="center"/>
          </w:tcPr>
          <w:p w14:paraId="52595B3A" w14:textId="77777777" w:rsidR="00876FA9" w:rsidRDefault="00876FA9">
            <w:pPr>
              <w:spacing w:line="400" w:lineRule="exact"/>
              <w:jc w:val="center"/>
              <w:rPr>
                <w:rFonts w:ascii="宋体" w:hAnsi="宋体"/>
                <w:sz w:val="24"/>
              </w:rPr>
            </w:pPr>
          </w:p>
        </w:tc>
        <w:tc>
          <w:tcPr>
            <w:tcW w:w="531" w:type="pct"/>
            <w:tcBorders>
              <w:top w:val="double" w:sz="4" w:space="0" w:color="auto"/>
            </w:tcBorders>
            <w:vAlign w:val="center"/>
          </w:tcPr>
          <w:p w14:paraId="490D9C62" w14:textId="77777777" w:rsidR="00876FA9" w:rsidRDefault="00876FA9">
            <w:pPr>
              <w:spacing w:line="400" w:lineRule="exact"/>
              <w:jc w:val="center"/>
              <w:rPr>
                <w:rFonts w:ascii="宋体" w:hAnsi="宋体"/>
                <w:sz w:val="24"/>
              </w:rPr>
            </w:pPr>
          </w:p>
        </w:tc>
        <w:tc>
          <w:tcPr>
            <w:tcW w:w="562" w:type="pct"/>
            <w:tcBorders>
              <w:top w:val="double" w:sz="4" w:space="0" w:color="auto"/>
              <w:right w:val="single" w:sz="6" w:space="0" w:color="auto"/>
            </w:tcBorders>
            <w:vAlign w:val="center"/>
          </w:tcPr>
          <w:p w14:paraId="2A352D0D" w14:textId="77777777" w:rsidR="00876FA9" w:rsidRDefault="00876FA9">
            <w:pPr>
              <w:spacing w:line="400" w:lineRule="exact"/>
              <w:jc w:val="center"/>
              <w:rPr>
                <w:rFonts w:ascii="宋体" w:hAnsi="宋体"/>
                <w:sz w:val="24"/>
              </w:rPr>
            </w:pPr>
          </w:p>
        </w:tc>
        <w:tc>
          <w:tcPr>
            <w:tcW w:w="363" w:type="pct"/>
            <w:tcBorders>
              <w:top w:val="double" w:sz="4" w:space="0" w:color="auto"/>
              <w:left w:val="single" w:sz="6" w:space="0" w:color="auto"/>
            </w:tcBorders>
            <w:vAlign w:val="center"/>
          </w:tcPr>
          <w:p w14:paraId="550E1035" w14:textId="77777777" w:rsidR="00876FA9" w:rsidRDefault="00876FA9">
            <w:pPr>
              <w:spacing w:line="400" w:lineRule="exact"/>
              <w:jc w:val="center"/>
              <w:rPr>
                <w:rFonts w:ascii="宋体" w:hAnsi="宋体"/>
                <w:sz w:val="24"/>
              </w:rPr>
            </w:pPr>
          </w:p>
        </w:tc>
        <w:tc>
          <w:tcPr>
            <w:tcW w:w="525" w:type="pct"/>
            <w:tcBorders>
              <w:top w:val="double" w:sz="4" w:space="0" w:color="auto"/>
              <w:right w:val="single" w:sz="6" w:space="0" w:color="auto"/>
            </w:tcBorders>
            <w:vAlign w:val="center"/>
          </w:tcPr>
          <w:p w14:paraId="17909BD8" w14:textId="77777777" w:rsidR="00876FA9" w:rsidRDefault="00876FA9">
            <w:pPr>
              <w:spacing w:line="400" w:lineRule="exact"/>
              <w:jc w:val="center"/>
              <w:rPr>
                <w:rFonts w:ascii="宋体" w:hAnsi="宋体"/>
                <w:sz w:val="24"/>
              </w:rPr>
            </w:pPr>
          </w:p>
        </w:tc>
        <w:tc>
          <w:tcPr>
            <w:tcW w:w="593" w:type="pct"/>
            <w:tcBorders>
              <w:top w:val="double" w:sz="4" w:space="0" w:color="auto"/>
              <w:left w:val="single" w:sz="6" w:space="0" w:color="auto"/>
            </w:tcBorders>
            <w:vAlign w:val="center"/>
          </w:tcPr>
          <w:p w14:paraId="21B77819" w14:textId="77777777" w:rsidR="00876FA9" w:rsidRDefault="00876FA9">
            <w:pPr>
              <w:spacing w:line="400" w:lineRule="exact"/>
              <w:jc w:val="center"/>
              <w:rPr>
                <w:rFonts w:ascii="宋体" w:hAnsi="宋体"/>
                <w:sz w:val="24"/>
              </w:rPr>
            </w:pPr>
          </w:p>
        </w:tc>
        <w:tc>
          <w:tcPr>
            <w:tcW w:w="524" w:type="pct"/>
            <w:tcBorders>
              <w:top w:val="double" w:sz="4" w:space="0" w:color="auto"/>
              <w:left w:val="single" w:sz="6" w:space="0" w:color="auto"/>
            </w:tcBorders>
            <w:vAlign w:val="center"/>
          </w:tcPr>
          <w:p w14:paraId="16872DA1" w14:textId="77777777" w:rsidR="00876FA9" w:rsidRDefault="00876FA9">
            <w:pPr>
              <w:spacing w:line="400" w:lineRule="exact"/>
              <w:jc w:val="center"/>
              <w:rPr>
                <w:rFonts w:ascii="宋体" w:hAnsi="宋体"/>
                <w:sz w:val="24"/>
              </w:rPr>
            </w:pPr>
          </w:p>
        </w:tc>
        <w:tc>
          <w:tcPr>
            <w:tcW w:w="546" w:type="pct"/>
            <w:tcBorders>
              <w:top w:val="double" w:sz="4" w:space="0" w:color="auto"/>
              <w:right w:val="single" w:sz="6" w:space="0" w:color="auto"/>
            </w:tcBorders>
            <w:vAlign w:val="center"/>
          </w:tcPr>
          <w:p w14:paraId="5AEE2518" w14:textId="77777777" w:rsidR="00876FA9" w:rsidRDefault="00876FA9">
            <w:pPr>
              <w:spacing w:line="400" w:lineRule="exact"/>
              <w:jc w:val="center"/>
              <w:rPr>
                <w:rFonts w:ascii="宋体" w:hAnsi="宋体"/>
                <w:sz w:val="24"/>
              </w:rPr>
            </w:pPr>
          </w:p>
        </w:tc>
        <w:tc>
          <w:tcPr>
            <w:tcW w:w="596" w:type="pct"/>
            <w:tcBorders>
              <w:top w:val="double" w:sz="4" w:space="0" w:color="auto"/>
              <w:left w:val="single" w:sz="6" w:space="0" w:color="auto"/>
            </w:tcBorders>
            <w:vAlign w:val="center"/>
          </w:tcPr>
          <w:p w14:paraId="7D11FEFA" w14:textId="77777777" w:rsidR="00876FA9" w:rsidRDefault="00016336">
            <w:pPr>
              <w:spacing w:line="400" w:lineRule="exact"/>
              <w:jc w:val="center"/>
              <w:rPr>
                <w:rFonts w:ascii="宋体" w:hAnsi="宋体" w:cs="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76FA9" w14:paraId="3EE07B02" w14:textId="77777777">
        <w:trPr>
          <w:trHeight w:val="382"/>
          <w:jc w:val="center"/>
        </w:trPr>
        <w:tc>
          <w:tcPr>
            <w:tcW w:w="291" w:type="pct"/>
            <w:vAlign w:val="center"/>
          </w:tcPr>
          <w:p w14:paraId="793D2F21" w14:textId="77777777" w:rsidR="00876FA9" w:rsidRDefault="00876FA9">
            <w:pPr>
              <w:pStyle w:val="affa"/>
              <w:numPr>
                <w:ilvl w:val="0"/>
                <w:numId w:val="33"/>
              </w:numPr>
              <w:spacing w:line="400" w:lineRule="exact"/>
              <w:ind w:firstLineChars="0"/>
              <w:jc w:val="center"/>
              <w:rPr>
                <w:rFonts w:ascii="宋体" w:eastAsia="宋体" w:hAnsi="宋体"/>
                <w:sz w:val="24"/>
              </w:rPr>
            </w:pPr>
          </w:p>
        </w:tc>
        <w:tc>
          <w:tcPr>
            <w:tcW w:w="470" w:type="pct"/>
            <w:vAlign w:val="center"/>
          </w:tcPr>
          <w:p w14:paraId="3B460F9B" w14:textId="77777777" w:rsidR="00876FA9" w:rsidRDefault="00876FA9">
            <w:pPr>
              <w:spacing w:line="400" w:lineRule="exact"/>
              <w:jc w:val="center"/>
              <w:rPr>
                <w:rFonts w:ascii="宋体" w:hAnsi="宋体"/>
                <w:sz w:val="24"/>
              </w:rPr>
            </w:pPr>
          </w:p>
        </w:tc>
        <w:tc>
          <w:tcPr>
            <w:tcW w:w="531" w:type="pct"/>
            <w:vAlign w:val="center"/>
          </w:tcPr>
          <w:p w14:paraId="09D188A6" w14:textId="77777777" w:rsidR="00876FA9" w:rsidRDefault="00876FA9">
            <w:pPr>
              <w:spacing w:line="400" w:lineRule="exact"/>
              <w:jc w:val="center"/>
              <w:rPr>
                <w:rFonts w:ascii="宋体" w:hAnsi="宋体"/>
                <w:sz w:val="24"/>
              </w:rPr>
            </w:pPr>
          </w:p>
        </w:tc>
        <w:tc>
          <w:tcPr>
            <w:tcW w:w="562" w:type="pct"/>
            <w:tcBorders>
              <w:right w:val="single" w:sz="6" w:space="0" w:color="auto"/>
            </w:tcBorders>
            <w:vAlign w:val="center"/>
          </w:tcPr>
          <w:p w14:paraId="46740BE4" w14:textId="77777777" w:rsidR="00876FA9" w:rsidRDefault="00876FA9">
            <w:pPr>
              <w:spacing w:line="400" w:lineRule="exact"/>
              <w:jc w:val="center"/>
              <w:rPr>
                <w:rFonts w:ascii="宋体" w:hAnsi="宋体"/>
                <w:sz w:val="24"/>
              </w:rPr>
            </w:pPr>
          </w:p>
        </w:tc>
        <w:tc>
          <w:tcPr>
            <w:tcW w:w="363" w:type="pct"/>
            <w:tcBorders>
              <w:left w:val="single" w:sz="6" w:space="0" w:color="auto"/>
            </w:tcBorders>
            <w:vAlign w:val="center"/>
          </w:tcPr>
          <w:p w14:paraId="6CF8FD85" w14:textId="77777777" w:rsidR="00876FA9" w:rsidRDefault="00876FA9">
            <w:pPr>
              <w:spacing w:line="400" w:lineRule="exact"/>
              <w:jc w:val="center"/>
              <w:rPr>
                <w:rFonts w:ascii="宋体" w:hAnsi="宋体"/>
                <w:sz w:val="24"/>
              </w:rPr>
            </w:pPr>
          </w:p>
        </w:tc>
        <w:tc>
          <w:tcPr>
            <w:tcW w:w="525" w:type="pct"/>
            <w:tcBorders>
              <w:right w:val="single" w:sz="6" w:space="0" w:color="auto"/>
            </w:tcBorders>
            <w:vAlign w:val="center"/>
          </w:tcPr>
          <w:p w14:paraId="2722D366" w14:textId="77777777" w:rsidR="00876FA9" w:rsidRDefault="00876FA9">
            <w:pPr>
              <w:spacing w:line="400" w:lineRule="exact"/>
              <w:jc w:val="center"/>
              <w:rPr>
                <w:rFonts w:ascii="宋体" w:hAnsi="宋体"/>
                <w:sz w:val="24"/>
              </w:rPr>
            </w:pPr>
          </w:p>
        </w:tc>
        <w:tc>
          <w:tcPr>
            <w:tcW w:w="593" w:type="pct"/>
            <w:tcBorders>
              <w:left w:val="single" w:sz="6" w:space="0" w:color="auto"/>
            </w:tcBorders>
            <w:vAlign w:val="center"/>
          </w:tcPr>
          <w:p w14:paraId="7E14C219" w14:textId="77777777" w:rsidR="00876FA9" w:rsidRDefault="00876FA9">
            <w:pPr>
              <w:spacing w:line="400" w:lineRule="exact"/>
              <w:jc w:val="center"/>
              <w:rPr>
                <w:rFonts w:ascii="宋体" w:hAnsi="宋体"/>
                <w:sz w:val="24"/>
              </w:rPr>
            </w:pPr>
          </w:p>
        </w:tc>
        <w:tc>
          <w:tcPr>
            <w:tcW w:w="524" w:type="pct"/>
            <w:tcBorders>
              <w:left w:val="single" w:sz="6" w:space="0" w:color="auto"/>
            </w:tcBorders>
            <w:vAlign w:val="center"/>
          </w:tcPr>
          <w:p w14:paraId="7D67354F" w14:textId="77777777" w:rsidR="00876FA9" w:rsidRDefault="00876FA9">
            <w:pPr>
              <w:spacing w:line="400" w:lineRule="exact"/>
              <w:jc w:val="center"/>
              <w:rPr>
                <w:rFonts w:ascii="宋体" w:hAnsi="宋体"/>
                <w:sz w:val="24"/>
              </w:rPr>
            </w:pPr>
          </w:p>
        </w:tc>
        <w:tc>
          <w:tcPr>
            <w:tcW w:w="546" w:type="pct"/>
            <w:tcBorders>
              <w:right w:val="single" w:sz="6" w:space="0" w:color="auto"/>
            </w:tcBorders>
            <w:vAlign w:val="center"/>
          </w:tcPr>
          <w:p w14:paraId="7B751E31" w14:textId="77777777" w:rsidR="00876FA9" w:rsidRDefault="00876FA9">
            <w:pPr>
              <w:spacing w:line="400" w:lineRule="exact"/>
              <w:jc w:val="center"/>
              <w:rPr>
                <w:rFonts w:ascii="宋体" w:hAnsi="宋体"/>
                <w:sz w:val="24"/>
              </w:rPr>
            </w:pPr>
          </w:p>
        </w:tc>
        <w:tc>
          <w:tcPr>
            <w:tcW w:w="596" w:type="pct"/>
            <w:tcBorders>
              <w:left w:val="single" w:sz="6" w:space="0" w:color="auto"/>
            </w:tcBorders>
            <w:vAlign w:val="center"/>
          </w:tcPr>
          <w:p w14:paraId="57143FCD" w14:textId="77777777" w:rsidR="00876FA9" w:rsidRDefault="00016336">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76FA9" w14:paraId="44A00399" w14:textId="77777777">
        <w:trPr>
          <w:trHeight w:val="399"/>
          <w:jc w:val="center"/>
        </w:trPr>
        <w:tc>
          <w:tcPr>
            <w:tcW w:w="291" w:type="pct"/>
            <w:vAlign w:val="center"/>
          </w:tcPr>
          <w:p w14:paraId="44DBC5E8" w14:textId="77777777" w:rsidR="00876FA9" w:rsidRDefault="00876FA9">
            <w:pPr>
              <w:pStyle w:val="affa"/>
              <w:numPr>
                <w:ilvl w:val="0"/>
                <w:numId w:val="33"/>
              </w:numPr>
              <w:spacing w:line="400" w:lineRule="exact"/>
              <w:ind w:firstLineChars="0"/>
              <w:jc w:val="center"/>
              <w:rPr>
                <w:rFonts w:ascii="宋体" w:eastAsia="宋体" w:hAnsi="宋体"/>
                <w:sz w:val="24"/>
              </w:rPr>
            </w:pPr>
          </w:p>
        </w:tc>
        <w:tc>
          <w:tcPr>
            <w:tcW w:w="470" w:type="pct"/>
            <w:vAlign w:val="center"/>
          </w:tcPr>
          <w:p w14:paraId="3E442861" w14:textId="77777777" w:rsidR="00876FA9" w:rsidRDefault="00876FA9">
            <w:pPr>
              <w:spacing w:line="400" w:lineRule="exact"/>
              <w:jc w:val="center"/>
              <w:rPr>
                <w:rFonts w:ascii="宋体" w:hAnsi="宋体"/>
                <w:sz w:val="24"/>
              </w:rPr>
            </w:pPr>
          </w:p>
        </w:tc>
        <w:tc>
          <w:tcPr>
            <w:tcW w:w="531" w:type="pct"/>
            <w:vAlign w:val="center"/>
          </w:tcPr>
          <w:p w14:paraId="57CDD592" w14:textId="77777777" w:rsidR="00876FA9" w:rsidRDefault="00876FA9">
            <w:pPr>
              <w:spacing w:line="400" w:lineRule="exact"/>
              <w:jc w:val="center"/>
              <w:rPr>
                <w:rFonts w:ascii="宋体" w:hAnsi="宋体"/>
                <w:sz w:val="24"/>
              </w:rPr>
            </w:pPr>
          </w:p>
        </w:tc>
        <w:tc>
          <w:tcPr>
            <w:tcW w:w="562" w:type="pct"/>
            <w:tcBorders>
              <w:right w:val="single" w:sz="6" w:space="0" w:color="auto"/>
            </w:tcBorders>
            <w:vAlign w:val="center"/>
          </w:tcPr>
          <w:p w14:paraId="0E87350F" w14:textId="77777777" w:rsidR="00876FA9" w:rsidRDefault="00876FA9">
            <w:pPr>
              <w:spacing w:line="400" w:lineRule="exact"/>
              <w:jc w:val="center"/>
              <w:rPr>
                <w:rFonts w:ascii="宋体" w:hAnsi="宋体"/>
                <w:sz w:val="24"/>
              </w:rPr>
            </w:pPr>
          </w:p>
        </w:tc>
        <w:tc>
          <w:tcPr>
            <w:tcW w:w="363" w:type="pct"/>
            <w:tcBorders>
              <w:left w:val="single" w:sz="6" w:space="0" w:color="auto"/>
            </w:tcBorders>
            <w:vAlign w:val="center"/>
          </w:tcPr>
          <w:p w14:paraId="740B2CF4" w14:textId="77777777" w:rsidR="00876FA9" w:rsidRDefault="00876FA9">
            <w:pPr>
              <w:spacing w:line="400" w:lineRule="exact"/>
              <w:jc w:val="center"/>
              <w:rPr>
                <w:rFonts w:ascii="宋体" w:hAnsi="宋体"/>
                <w:sz w:val="24"/>
              </w:rPr>
            </w:pPr>
          </w:p>
        </w:tc>
        <w:tc>
          <w:tcPr>
            <w:tcW w:w="525" w:type="pct"/>
            <w:tcBorders>
              <w:right w:val="single" w:sz="6" w:space="0" w:color="auto"/>
            </w:tcBorders>
            <w:vAlign w:val="center"/>
          </w:tcPr>
          <w:p w14:paraId="6BC888CB" w14:textId="77777777" w:rsidR="00876FA9" w:rsidRDefault="00876FA9">
            <w:pPr>
              <w:spacing w:line="400" w:lineRule="exact"/>
              <w:jc w:val="center"/>
              <w:rPr>
                <w:rFonts w:ascii="宋体" w:hAnsi="宋体"/>
                <w:sz w:val="24"/>
              </w:rPr>
            </w:pPr>
          </w:p>
        </w:tc>
        <w:tc>
          <w:tcPr>
            <w:tcW w:w="593" w:type="pct"/>
            <w:tcBorders>
              <w:left w:val="single" w:sz="6" w:space="0" w:color="auto"/>
            </w:tcBorders>
            <w:vAlign w:val="center"/>
          </w:tcPr>
          <w:p w14:paraId="0734D334" w14:textId="77777777" w:rsidR="00876FA9" w:rsidRDefault="00876FA9">
            <w:pPr>
              <w:spacing w:line="400" w:lineRule="exact"/>
              <w:jc w:val="center"/>
              <w:rPr>
                <w:rFonts w:ascii="宋体" w:hAnsi="宋体"/>
                <w:sz w:val="24"/>
              </w:rPr>
            </w:pPr>
          </w:p>
        </w:tc>
        <w:tc>
          <w:tcPr>
            <w:tcW w:w="524" w:type="pct"/>
            <w:tcBorders>
              <w:left w:val="single" w:sz="6" w:space="0" w:color="auto"/>
            </w:tcBorders>
            <w:vAlign w:val="center"/>
          </w:tcPr>
          <w:p w14:paraId="10972452" w14:textId="77777777" w:rsidR="00876FA9" w:rsidRDefault="00876FA9">
            <w:pPr>
              <w:spacing w:line="400" w:lineRule="exact"/>
              <w:jc w:val="center"/>
              <w:rPr>
                <w:rFonts w:ascii="宋体" w:hAnsi="宋体"/>
                <w:sz w:val="24"/>
              </w:rPr>
            </w:pPr>
          </w:p>
        </w:tc>
        <w:tc>
          <w:tcPr>
            <w:tcW w:w="546" w:type="pct"/>
            <w:tcBorders>
              <w:right w:val="single" w:sz="6" w:space="0" w:color="auto"/>
            </w:tcBorders>
            <w:vAlign w:val="center"/>
          </w:tcPr>
          <w:p w14:paraId="11591AA2" w14:textId="77777777" w:rsidR="00876FA9" w:rsidRDefault="00876FA9">
            <w:pPr>
              <w:spacing w:line="400" w:lineRule="exact"/>
              <w:jc w:val="center"/>
              <w:rPr>
                <w:rFonts w:ascii="宋体" w:hAnsi="宋体"/>
                <w:sz w:val="24"/>
              </w:rPr>
            </w:pPr>
          </w:p>
        </w:tc>
        <w:tc>
          <w:tcPr>
            <w:tcW w:w="596" w:type="pct"/>
            <w:tcBorders>
              <w:left w:val="single" w:sz="6" w:space="0" w:color="auto"/>
            </w:tcBorders>
            <w:vAlign w:val="center"/>
          </w:tcPr>
          <w:p w14:paraId="225F7F36" w14:textId="77777777" w:rsidR="00876FA9" w:rsidRDefault="00016336">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76FA9" w14:paraId="52826918" w14:textId="77777777">
        <w:trPr>
          <w:trHeight w:val="382"/>
          <w:jc w:val="center"/>
        </w:trPr>
        <w:tc>
          <w:tcPr>
            <w:tcW w:w="291" w:type="pct"/>
            <w:vAlign w:val="center"/>
          </w:tcPr>
          <w:p w14:paraId="49B6DB46" w14:textId="77777777" w:rsidR="00876FA9" w:rsidRDefault="00876FA9">
            <w:pPr>
              <w:pStyle w:val="affa"/>
              <w:numPr>
                <w:ilvl w:val="0"/>
                <w:numId w:val="33"/>
              </w:numPr>
              <w:spacing w:line="400" w:lineRule="exact"/>
              <w:ind w:firstLineChars="0"/>
              <w:jc w:val="center"/>
              <w:rPr>
                <w:rFonts w:ascii="宋体" w:eastAsia="宋体" w:hAnsi="宋体"/>
                <w:sz w:val="24"/>
              </w:rPr>
            </w:pPr>
          </w:p>
        </w:tc>
        <w:tc>
          <w:tcPr>
            <w:tcW w:w="470" w:type="pct"/>
            <w:vAlign w:val="center"/>
          </w:tcPr>
          <w:p w14:paraId="0706EC57" w14:textId="77777777" w:rsidR="00876FA9" w:rsidRDefault="00876FA9">
            <w:pPr>
              <w:spacing w:line="400" w:lineRule="exact"/>
              <w:jc w:val="center"/>
              <w:rPr>
                <w:rFonts w:ascii="宋体" w:hAnsi="宋体"/>
                <w:sz w:val="24"/>
              </w:rPr>
            </w:pPr>
          </w:p>
        </w:tc>
        <w:tc>
          <w:tcPr>
            <w:tcW w:w="531" w:type="pct"/>
            <w:vAlign w:val="center"/>
          </w:tcPr>
          <w:p w14:paraId="2FA58C44" w14:textId="77777777" w:rsidR="00876FA9" w:rsidRDefault="00876FA9">
            <w:pPr>
              <w:spacing w:line="400" w:lineRule="exact"/>
              <w:jc w:val="center"/>
              <w:rPr>
                <w:rFonts w:ascii="宋体" w:hAnsi="宋体"/>
                <w:sz w:val="24"/>
              </w:rPr>
            </w:pPr>
          </w:p>
        </w:tc>
        <w:tc>
          <w:tcPr>
            <w:tcW w:w="562" w:type="pct"/>
            <w:tcBorders>
              <w:right w:val="single" w:sz="6" w:space="0" w:color="auto"/>
            </w:tcBorders>
            <w:vAlign w:val="center"/>
          </w:tcPr>
          <w:p w14:paraId="7D02CB31" w14:textId="77777777" w:rsidR="00876FA9" w:rsidRDefault="00876FA9">
            <w:pPr>
              <w:spacing w:line="400" w:lineRule="exact"/>
              <w:jc w:val="center"/>
              <w:rPr>
                <w:rFonts w:ascii="宋体" w:hAnsi="宋体"/>
                <w:sz w:val="24"/>
              </w:rPr>
            </w:pPr>
          </w:p>
        </w:tc>
        <w:tc>
          <w:tcPr>
            <w:tcW w:w="363" w:type="pct"/>
            <w:tcBorders>
              <w:left w:val="single" w:sz="6" w:space="0" w:color="auto"/>
            </w:tcBorders>
            <w:vAlign w:val="center"/>
          </w:tcPr>
          <w:p w14:paraId="6F3A035F" w14:textId="77777777" w:rsidR="00876FA9" w:rsidRDefault="00876FA9">
            <w:pPr>
              <w:spacing w:line="400" w:lineRule="exact"/>
              <w:jc w:val="center"/>
              <w:rPr>
                <w:rFonts w:ascii="宋体" w:hAnsi="宋体"/>
                <w:sz w:val="24"/>
              </w:rPr>
            </w:pPr>
          </w:p>
        </w:tc>
        <w:tc>
          <w:tcPr>
            <w:tcW w:w="525" w:type="pct"/>
            <w:tcBorders>
              <w:right w:val="single" w:sz="6" w:space="0" w:color="auto"/>
            </w:tcBorders>
            <w:vAlign w:val="center"/>
          </w:tcPr>
          <w:p w14:paraId="1FA034FF" w14:textId="77777777" w:rsidR="00876FA9" w:rsidRDefault="00876FA9">
            <w:pPr>
              <w:spacing w:line="400" w:lineRule="exact"/>
              <w:jc w:val="center"/>
              <w:rPr>
                <w:rFonts w:ascii="宋体" w:hAnsi="宋体"/>
                <w:sz w:val="24"/>
              </w:rPr>
            </w:pPr>
          </w:p>
        </w:tc>
        <w:tc>
          <w:tcPr>
            <w:tcW w:w="593" w:type="pct"/>
            <w:tcBorders>
              <w:left w:val="single" w:sz="6" w:space="0" w:color="auto"/>
            </w:tcBorders>
            <w:vAlign w:val="center"/>
          </w:tcPr>
          <w:p w14:paraId="601DDA40" w14:textId="77777777" w:rsidR="00876FA9" w:rsidRDefault="00876FA9">
            <w:pPr>
              <w:spacing w:line="400" w:lineRule="exact"/>
              <w:jc w:val="center"/>
              <w:rPr>
                <w:rFonts w:ascii="宋体" w:hAnsi="宋体"/>
                <w:sz w:val="24"/>
              </w:rPr>
            </w:pPr>
          </w:p>
        </w:tc>
        <w:tc>
          <w:tcPr>
            <w:tcW w:w="524" w:type="pct"/>
            <w:tcBorders>
              <w:left w:val="single" w:sz="6" w:space="0" w:color="auto"/>
            </w:tcBorders>
            <w:vAlign w:val="center"/>
          </w:tcPr>
          <w:p w14:paraId="744AAB41" w14:textId="77777777" w:rsidR="00876FA9" w:rsidRDefault="00876FA9">
            <w:pPr>
              <w:spacing w:line="400" w:lineRule="exact"/>
              <w:jc w:val="center"/>
              <w:rPr>
                <w:rFonts w:ascii="宋体" w:hAnsi="宋体"/>
                <w:sz w:val="24"/>
              </w:rPr>
            </w:pPr>
          </w:p>
        </w:tc>
        <w:tc>
          <w:tcPr>
            <w:tcW w:w="546" w:type="pct"/>
            <w:tcBorders>
              <w:right w:val="single" w:sz="6" w:space="0" w:color="auto"/>
            </w:tcBorders>
            <w:vAlign w:val="center"/>
          </w:tcPr>
          <w:p w14:paraId="6F98CCEE" w14:textId="77777777" w:rsidR="00876FA9" w:rsidRDefault="00876FA9">
            <w:pPr>
              <w:spacing w:line="400" w:lineRule="exact"/>
              <w:jc w:val="center"/>
              <w:rPr>
                <w:rFonts w:ascii="宋体" w:hAnsi="宋体"/>
                <w:sz w:val="24"/>
              </w:rPr>
            </w:pPr>
          </w:p>
        </w:tc>
        <w:tc>
          <w:tcPr>
            <w:tcW w:w="596" w:type="pct"/>
            <w:tcBorders>
              <w:left w:val="single" w:sz="6" w:space="0" w:color="auto"/>
            </w:tcBorders>
            <w:vAlign w:val="center"/>
          </w:tcPr>
          <w:p w14:paraId="53FAAB17" w14:textId="77777777" w:rsidR="00876FA9" w:rsidRDefault="00016336">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76FA9" w14:paraId="20E12B66" w14:textId="77777777">
        <w:trPr>
          <w:trHeight w:val="416"/>
          <w:jc w:val="center"/>
        </w:trPr>
        <w:tc>
          <w:tcPr>
            <w:tcW w:w="291" w:type="pct"/>
            <w:vAlign w:val="center"/>
          </w:tcPr>
          <w:p w14:paraId="7006B274" w14:textId="77777777" w:rsidR="00876FA9" w:rsidRDefault="00876FA9">
            <w:pPr>
              <w:pStyle w:val="affa"/>
              <w:numPr>
                <w:ilvl w:val="0"/>
                <w:numId w:val="33"/>
              </w:numPr>
              <w:spacing w:line="400" w:lineRule="exact"/>
              <w:ind w:firstLineChars="0"/>
              <w:jc w:val="center"/>
              <w:rPr>
                <w:rFonts w:ascii="宋体" w:eastAsia="宋体" w:hAnsi="宋体"/>
                <w:sz w:val="24"/>
              </w:rPr>
            </w:pPr>
          </w:p>
        </w:tc>
        <w:tc>
          <w:tcPr>
            <w:tcW w:w="470" w:type="pct"/>
            <w:vAlign w:val="center"/>
          </w:tcPr>
          <w:p w14:paraId="4BF90C31" w14:textId="77777777" w:rsidR="00876FA9" w:rsidRDefault="00876FA9">
            <w:pPr>
              <w:spacing w:line="400" w:lineRule="exact"/>
              <w:jc w:val="center"/>
              <w:rPr>
                <w:rFonts w:ascii="宋体" w:hAnsi="宋体"/>
                <w:sz w:val="24"/>
              </w:rPr>
            </w:pPr>
          </w:p>
        </w:tc>
        <w:tc>
          <w:tcPr>
            <w:tcW w:w="531" w:type="pct"/>
            <w:vAlign w:val="center"/>
          </w:tcPr>
          <w:p w14:paraId="2C559DFA" w14:textId="77777777" w:rsidR="00876FA9" w:rsidRDefault="00876FA9">
            <w:pPr>
              <w:spacing w:line="400" w:lineRule="exact"/>
              <w:jc w:val="center"/>
              <w:rPr>
                <w:rFonts w:ascii="宋体" w:hAnsi="宋体"/>
                <w:sz w:val="24"/>
              </w:rPr>
            </w:pPr>
          </w:p>
        </w:tc>
        <w:tc>
          <w:tcPr>
            <w:tcW w:w="562" w:type="pct"/>
            <w:tcBorders>
              <w:right w:val="single" w:sz="6" w:space="0" w:color="auto"/>
            </w:tcBorders>
            <w:vAlign w:val="center"/>
          </w:tcPr>
          <w:p w14:paraId="6B9A420E" w14:textId="77777777" w:rsidR="00876FA9" w:rsidRDefault="00876FA9">
            <w:pPr>
              <w:spacing w:line="400" w:lineRule="exact"/>
              <w:jc w:val="center"/>
              <w:rPr>
                <w:rFonts w:ascii="宋体" w:hAnsi="宋体"/>
                <w:sz w:val="24"/>
              </w:rPr>
            </w:pPr>
          </w:p>
        </w:tc>
        <w:tc>
          <w:tcPr>
            <w:tcW w:w="363" w:type="pct"/>
            <w:tcBorders>
              <w:left w:val="single" w:sz="6" w:space="0" w:color="auto"/>
            </w:tcBorders>
            <w:vAlign w:val="center"/>
          </w:tcPr>
          <w:p w14:paraId="17E502CF" w14:textId="77777777" w:rsidR="00876FA9" w:rsidRDefault="00876FA9">
            <w:pPr>
              <w:spacing w:line="400" w:lineRule="exact"/>
              <w:jc w:val="center"/>
              <w:rPr>
                <w:rFonts w:ascii="宋体" w:hAnsi="宋体"/>
                <w:sz w:val="24"/>
              </w:rPr>
            </w:pPr>
          </w:p>
        </w:tc>
        <w:tc>
          <w:tcPr>
            <w:tcW w:w="525" w:type="pct"/>
            <w:tcBorders>
              <w:right w:val="single" w:sz="6" w:space="0" w:color="auto"/>
            </w:tcBorders>
            <w:vAlign w:val="center"/>
          </w:tcPr>
          <w:p w14:paraId="47A96C15" w14:textId="77777777" w:rsidR="00876FA9" w:rsidRDefault="00876FA9">
            <w:pPr>
              <w:spacing w:line="400" w:lineRule="exact"/>
              <w:jc w:val="center"/>
              <w:rPr>
                <w:rFonts w:ascii="宋体" w:hAnsi="宋体"/>
                <w:sz w:val="24"/>
              </w:rPr>
            </w:pPr>
          </w:p>
        </w:tc>
        <w:tc>
          <w:tcPr>
            <w:tcW w:w="593" w:type="pct"/>
            <w:tcBorders>
              <w:left w:val="single" w:sz="6" w:space="0" w:color="auto"/>
            </w:tcBorders>
            <w:vAlign w:val="center"/>
          </w:tcPr>
          <w:p w14:paraId="49A433E6" w14:textId="77777777" w:rsidR="00876FA9" w:rsidRDefault="00876FA9">
            <w:pPr>
              <w:spacing w:line="400" w:lineRule="exact"/>
              <w:jc w:val="center"/>
              <w:rPr>
                <w:rFonts w:ascii="宋体" w:hAnsi="宋体"/>
                <w:sz w:val="24"/>
              </w:rPr>
            </w:pPr>
          </w:p>
        </w:tc>
        <w:tc>
          <w:tcPr>
            <w:tcW w:w="524" w:type="pct"/>
            <w:tcBorders>
              <w:left w:val="single" w:sz="6" w:space="0" w:color="auto"/>
            </w:tcBorders>
            <w:vAlign w:val="center"/>
          </w:tcPr>
          <w:p w14:paraId="3B67E954" w14:textId="77777777" w:rsidR="00876FA9" w:rsidRDefault="00876FA9">
            <w:pPr>
              <w:spacing w:line="400" w:lineRule="exact"/>
              <w:jc w:val="center"/>
              <w:rPr>
                <w:rFonts w:ascii="宋体" w:hAnsi="宋体"/>
                <w:sz w:val="24"/>
              </w:rPr>
            </w:pPr>
          </w:p>
        </w:tc>
        <w:tc>
          <w:tcPr>
            <w:tcW w:w="546" w:type="pct"/>
            <w:tcBorders>
              <w:right w:val="single" w:sz="6" w:space="0" w:color="auto"/>
            </w:tcBorders>
            <w:vAlign w:val="center"/>
          </w:tcPr>
          <w:p w14:paraId="1C6F0F23" w14:textId="77777777" w:rsidR="00876FA9" w:rsidRDefault="00876FA9">
            <w:pPr>
              <w:spacing w:line="400" w:lineRule="exact"/>
              <w:jc w:val="center"/>
              <w:rPr>
                <w:rFonts w:ascii="宋体" w:hAnsi="宋体"/>
                <w:sz w:val="24"/>
              </w:rPr>
            </w:pPr>
          </w:p>
        </w:tc>
        <w:tc>
          <w:tcPr>
            <w:tcW w:w="596" w:type="pct"/>
            <w:tcBorders>
              <w:left w:val="single" w:sz="6" w:space="0" w:color="auto"/>
            </w:tcBorders>
            <w:vAlign w:val="center"/>
          </w:tcPr>
          <w:p w14:paraId="6BA48076" w14:textId="77777777" w:rsidR="00876FA9" w:rsidRDefault="00016336">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76FA9" w14:paraId="435C471B" w14:textId="77777777">
        <w:trPr>
          <w:trHeight w:val="416"/>
          <w:jc w:val="center"/>
        </w:trPr>
        <w:tc>
          <w:tcPr>
            <w:tcW w:w="5000" w:type="pct"/>
            <w:gridSpan w:val="10"/>
            <w:vAlign w:val="center"/>
          </w:tcPr>
          <w:p w14:paraId="794ABDB2" w14:textId="77777777" w:rsidR="00876FA9" w:rsidRDefault="00016336">
            <w:pPr>
              <w:spacing w:line="400" w:lineRule="exact"/>
              <w:jc w:val="center"/>
              <w:rPr>
                <w:rFonts w:ascii="宋体" w:hAnsi="宋体" w:cs="宋体"/>
                <w:b/>
                <w:sz w:val="24"/>
              </w:rPr>
            </w:pPr>
            <w:r>
              <w:rPr>
                <w:rFonts w:ascii="宋体" w:hAnsi="宋体" w:cs="宋体" w:hint="eastAsia"/>
                <w:b/>
                <w:sz w:val="24"/>
              </w:rPr>
              <w:t>合计：</w:t>
            </w:r>
            <w:r>
              <w:rPr>
                <w:rFonts w:ascii="宋体" w:hAnsi="宋体" w:cs="宋体" w:hint="eastAsia"/>
                <w:b/>
                <w:sz w:val="24"/>
                <w:u w:val="single"/>
              </w:rPr>
              <w:t xml:space="preserve">     </w:t>
            </w:r>
            <w:r>
              <w:rPr>
                <w:rFonts w:ascii="宋体" w:hAnsi="宋体" w:cs="宋体" w:hint="eastAsia"/>
                <w:b/>
                <w:sz w:val="24"/>
              </w:rPr>
              <w:t>个业绩</w:t>
            </w:r>
          </w:p>
        </w:tc>
      </w:tr>
    </w:tbl>
    <w:p w14:paraId="4620B0F3" w14:textId="77777777" w:rsidR="00876FA9" w:rsidRDefault="00016336">
      <w:pPr>
        <w:snapToGrid w:val="0"/>
        <w:spacing w:line="360" w:lineRule="auto"/>
        <w:ind w:leftChars="-14" w:left="703" w:hangingChars="305" w:hanging="732"/>
        <w:rPr>
          <w:rFonts w:ascii="宋体" w:hAnsi="宋体"/>
          <w:color w:val="595959"/>
          <w:sz w:val="24"/>
        </w:rPr>
      </w:pPr>
      <w:r>
        <w:rPr>
          <w:rFonts w:hint="eastAsia"/>
          <w:bCs/>
          <w:sz w:val="24"/>
        </w:rPr>
        <w:t>备注：</w:t>
      </w:r>
      <w:r>
        <w:rPr>
          <w:rFonts w:ascii="宋体" w:hAnsi="宋体" w:hint="eastAsia"/>
          <w:sz w:val="24"/>
        </w:rPr>
        <w:t>根据</w:t>
      </w:r>
      <w:r>
        <w:rPr>
          <w:rFonts w:ascii="宋体" w:hAnsi="宋体"/>
          <w:sz w:val="24"/>
        </w:rPr>
        <w:t>磋商文件要求提交相关证明材料。</w:t>
      </w:r>
    </w:p>
    <w:p w14:paraId="6F312175" w14:textId="77777777" w:rsidR="00876FA9" w:rsidRDefault="00876FA9">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color w:val="000000"/>
          <w:sz w:val="24"/>
        </w:rPr>
      </w:pPr>
    </w:p>
    <w:p w14:paraId="4ADD74C6" w14:textId="77777777" w:rsidR="00876FA9" w:rsidRDefault="00876FA9">
      <w:pPr>
        <w:spacing w:line="500" w:lineRule="exact"/>
        <w:rPr>
          <w:rFonts w:ascii="宋体" w:hAnsi="宋体"/>
          <w:sz w:val="24"/>
        </w:rPr>
      </w:pPr>
    </w:p>
    <w:p w14:paraId="2CD59FBB" w14:textId="77777777" w:rsidR="00876FA9" w:rsidRDefault="00016336">
      <w:pPr>
        <w:spacing w:line="500" w:lineRule="exact"/>
        <w:rPr>
          <w:rFonts w:ascii="宋体" w:hAnsi="宋体"/>
          <w:color w:val="000000"/>
          <w:sz w:val="24"/>
          <w:u w:val="single"/>
        </w:rPr>
      </w:pPr>
      <w:r>
        <w:rPr>
          <w:rFonts w:ascii="宋体" w:hAnsi="宋体" w:hint="eastAsia"/>
          <w:spacing w:val="4"/>
          <w:sz w:val="24"/>
        </w:rPr>
        <w:t>响应供应商名称（盖公章）：</w:t>
      </w:r>
      <w:r>
        <w:rPr>
          <w:rFonts w:ascii="宋体" w:hAnsi="宋体" w:hint="eastAsia"/>
          <w:spacing w:val="4"/>
          <w:sz w:val="24"/>
          <w:u w:val="single"/>
        </w:rPr>
        <w:t xml:space="preserve">                 </w:t>
      </w:r>
    </w:p>
    <w:p w14:paraId="1A5D8D92" w14:textId="77777777" w:rsidR="00876FA9" w:rsidRDefault="00016336">
      <w:pPr>
        <w:spacing w:line="520" w:lineRule="exact"/>
        <w:rPr>
          <w:rFonts w:ascii="宋体" w:hAnsi="宋体"/>
          <w:spacing w:val="4"/>
          <w:sz w:val="24"/>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bookmarkEnd w:id="164"/>
    <w:bookmarkEnd w:id="165"/>
    <w:p w14:paraId="120CDC34" w14:textId="77777777" w:rsidR="00876FA9" w:rsidRDefault="00016336">
      <w:pPr>
        <w:spacing w:beforeLines="50" w:before="120" w:afterLines="100" w:after="240"/>
        <w:jc w:val="center"/>
        <w:outlineLvl w:val="3"/>
        <w:rPr>
          <w:rFonts w:ascii="黑体" w:eastAsia="黑体" w:hAnsi="黑体"/>
          <w:sz w:val="32"/>
          <w:szCs w:val="32"/>
        </w:rPr>
      </w:pPr>
      <w:r>
        <w:rPr>
          <w:rFonts w:hAnsi="宋体"/>
          <w:bCs/>
          <w:sz w:val="24"/>
        </w:rPr>
        <w:br w:type="page"/>
      </w:r>
      <w:bookmarkStart w:id="167" w:name="_Toc50691042"/>
      <w:bookmarkStart w:id="168" w:name="_Toc50737300"/>
      <w:bookmarkStart w:id="169" w:name="_Toc416770272"/>
      <w:bookmarkStart w:id="170" w:name="_Toc275865618"/>
      <w:bookmarkStart w:id="171" w:name="_Toc410736192"/>
      <w:bookmarkStart w:id="172" w:name="_Toc416771383"/>
      <w:bookmarkStart w:id="173" w:name="_Toc50737332"/>
      <w:bookmarkStart w:id="174" w:name="_Toc52165084"/>
      <w:bookmarkStart w:id="175" w:name="_Toc50736480"/>
      <w:bookmarkStart w:id="176" w:name="_Toc410738991"/>
      <w:r>
        <w:rPr>
          <w:rFonts w:ascii="黑体" w:eastAsia="黑体" w:hAnsi="黑体" w:hint="eastAsia"/>
          <w:sz w:val="32"/>
          <w:szCs w:val="32"/>
        </w:rPr>
        <w:lastRenderedPageBreak/>
        <w:t>项目经理及管理技术人员一览表</w:t>
      </w:r>
      <w:bookmarkEnd w:id="167"/>
      <w:bookmarkEnd w:id="168"/>
      <w:bookmarkEnd w:id="169"/>
      <w:bookmarkEnd w:id="170"/>
      <w:bookmarkEnd w:id="171"/>
      <w:bookmarkEnd w:id="172"/>
      <w:bookmarkEnd w:id="173"/>
      <w:bookmarkEnd w:id="174"/>
      <w:bookmarkEnd w:id="175"/>
      <w:bookmarkEnd w:id="176"/>
    </w:p>
    <w:p w14:paraId="12687948" w14:textId="77777777" w:rsidR="00876FA9" w:rsidRDefault="00016336">
      <w:pPr>
        <w:spacing w:line="400" w:lineRule="exact"/>
        <w:rPr>
          <w:rFonts w:ascii="宋体" w:hAnsi="宋体"/>
          <w:sz w:val="24"/>
          <w:u w:val="single"/>
        </w:rPr>
      </w:pPr>
      <w:r>
        <w:rPr>
          <w:rFonts w:ascii="宋体" w:hAnsi="宋体" w:hint="eastAsia"/>
          <w:sz w:val="24"/>
        </w:rPr>
        <w:t>项目名称：成都市金牛区教育局教育系统软件正版化服务采购项目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0"/>
        <w:gridCol w:w="1031"/>
        <w:gridCol w:w="660"/>
        <w:gridCol w:w="657"/>
        <w:gridCol w:w="819"/>
        <w:gridCol w:w="1047"/>
        <w:gridCol w:w="729"/>
        <w:gridCol w:w="578"/>
        <w:gridCol w:w="921"/>
        <w:gridCol w:w="707"/>
        <w:gridCol w:w="1278"/>
      </w:tblGrid>
      <w:tr w:rsidR="00876FA9" w14:paraId="103EFDFB" w14:textId="77777777">
        <w:trPr>
          <w:trHeight w:val="457"/>
          <w:jc w:val="center"/>
        </w:trPr>
        <w:tc>
          <w:tcPr>
            <w:tcW w:w="317" w:type="pct"/>
            <w:tcBorders>
              <w:top w:val="single" w:sz="12" w:space="0" w:color="auto"/>
              <w:bottom w:val="double" w:sz="4" w:space="0" w:color="auto"/>
            </w:tcBorders>
            <w:shd w:val="clear" w:color="auto" w:fill="EEECE1"/>
            <w:vAlign w:val="center"/>
          </w:tcPr>
          <w:p w14:paraId="4D017015"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序号</w:t>
            </w:r>
          </w:p>
        </w:tc>
        <w:tc>
          <w:tcPr>
            <w:tcW w:w="573" w:type="pct"/>
            <w:tcBorders>
              <w:top w:val="single" w:sz="12" w:space="0" w:color="auto"/>
              <w:bottom w:val="double" w:sz="4" w:space="0" w:color="auto"/>
            </w:tcBorders>
            <w:shd w:val="clear" w:color="auto" w:fill="EEECE1"/>
            <w:vAlign w:val="center"/>
          </w:tcPr>
          <w:p w14:paraId="4B35C6EC"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姓名</w:t>
            </w:r>
          </w:p>
        </w:tc>
        <w:tc>
          <w:tcPr>
            <w:tcW w:w="367" w:type="pct"/>
            <w:tcBorders>
              <w:top w:val="single" w:sz="12" w:space="0" w:color="auto"/>
              <w:bottom w:val="double" w:sz="4" w:space="0" w:color="auto"/>
            </w:tcBorders>
            <w:shd w:val="clear" w:color="auto" w:fill="EEECE1"/>
            <w:vAlign w:val="center"/>
          </w:tcPr>
          <w:p w14:paraId="691D17C9"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性别</w:t>
            </w:r>
          </w:p>
        </w:tc>
        <w:tc>
          <w:tcPr>
            <w:tcW w:w="365" w:type="pct"/>
            <w:tcBorders>
              <w:top w:val="single" w:sz="12" w:space="0" w:color="auto"/>
              <w:bottom w:val="double" w:sz="4" w:space="0" w:color="auto"/>
            </w:tcBorders>
            <w:shd w:val="clear" w:color="auto" w:fill="EEECE1"/>
            <w:vAlign w:val="center"/>
          </w:tcPr>
          <w:p w14:paraId="1C2661DF"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年龄</w:t>
            </w:r>
          </w:p>
        </w:tc>
        <w:tc>
          <w:tcPr>
            <w:tcW w:w="455" w:type="pct"/>
            <w:tcBorders>
              <w:top w:val="single" w:sz="12" w:space="0" w:color="auto"/>
              <w:bottom w:val="double" w:sz="4" w:space="0" w:color="auto"/>
            </w:tcBorders>
            <w:shd w:val="clear" w:color="auto" w:fill="EEECE1"/>
            <w:vAlign w:val="center"/>
          </w:tcPr>
          <w:p w14:paraId="0785786A"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学历</w:t>
            </w:r>
          </w:p>
        </w:tc>
        <w:tc>
          <w:tcPr>
            <w:tcW w:w="582" w:type="pct"/>
            <w:tcBorders>
              <w:top w:val="single" w:sz="12" w:space="0" w:color="auto"/>
              <w:bottom w:val="double" w:sz="4" w:space="0" w:color="auto"/>
            </w:tcBorders>
            <w:shd w:val="clear" w:color="auto" w:fill="EEECE1"/>
            <w:vAlign w:val="center"/>
          </w:tcPr>
          <w:p w14:paraId="26692A2A"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职称</w:t>
            </w:r>
          </w:p>
        </w:tc>
        <w:tc>
          <w:tcPr>
            <w:tcW w:w="405" w:type="pct"/>
            <w:tcBorders>
              <w:top w:val="single" w:sz="12" w:space="0" w:color="auto"/>
              <w:bottom w:val="double" w:sz="4" w:space="0" w:color="auto"/>
            </w:tcBorders>
            <w:shd w:val="clear" w:color="auto" w:fill="EEECE1"/>
            <w:vAlign w:val="center"/>
          </w:tcPr>
          <w:p w14:paraId="2B8354D1"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专业</w:t>
            </w:r>
          </w:p>
        </w:tc>
        <w:tc>
          <w:tcPr>
            <w:tcW w:w="321" w:type="pct"/>
            <w:tcBorders>
              <w:top w:val="single" w:sz="12" w:space="0" w:color="auto"/>
              <w:bottom w:val="double" w:sz="4" w:space="0" w:color="auto"/>
            </w:tcBorders>
            <w:shd w:val="clear" w:color="auto" w:fill="EEECE1"/>
            <w:vAlign w:val="center"/>
          </w:tcPr>
          <w:p w14:paraId="68599B4F"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经验年限</w:t>
            </w:r>
          </w:p>
        </w:tc>
        <w:tc>
          <w:tcPr>
            <w:tcW w:w="512" w:type="pct"/>
            <w:tcBorders>
              <w:top w:val="single" w:sz="12" w:space="0" w:color="auto"/>
              <w:bottom w:val="double" w:sz="4" w:space="0" w:color="auto"/>
              <w:right w:val="single" w:sz="4" w:space="0" w:color="auto"/>
            </w:tcBorders>
            <w:shd w:val="clear" w:color="auto" w:fill="EEECE1"/>
            <w:vAlign w:val="center"/>
          </w:tcPr>
          <w:p w14:paraId="50A8072E"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担任职务</w:t>
            </w:r>
          </w:p>
        </w:tc>
        <w:tc>
          <w:tcPr>
            <w:tcW w:w="393" w:type="pct"/>
            <w:tcBorders>
              <w:top w:val="single" w:sz="12" w:space="0" w:color="auto"/>
              <w:left w:val="single" w:sz="4" w:space="0" w:color="auto"/>
              <w:bottom w:val="double" w:sz="4" w:space="0" w:color="auto"/>
              <w:right w:val="single" w:sz="6" w:space="0" w:color="auto"/>
            </w:tcBorders>
            <w:shd w:val="clear" w:color="auto" w:fill="EEECE1"/>
            <w:vAlign w:val="center"/>
          </w:tcPr>
          <w:p w14:paraId="5928559D"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承担工作内容</w:t>
            </w:r>
          </w:p>
        </w:tc>
        <w:tc>
          <w:tcPr>
            <w:tcW w:w="710" w:type="pct"/>
            <w:tcBorders>
              <w:top w:val="single" w:sz="12" w:space="0" w:color="auto"/>
              <w:left w:val="single" w:sz="6" w:space="0" w:color="auto"/>
              <w:bottom w:val="double" w:sz="4" w:space="0" w:color="auto"/>
            </w:tcBorders>
            <w:shd w:val="clear" w:color="auto" w:fill="EEECE1"/>
            <w:vAlign w:val="center"/>
          </w:tcPr>
          <w:p w14:paraId="7B694312" w14:textId="77777777" w:rsidR="00876FA9" w:rsidRDefault="00016336">
            <w:pPr>
              <w:snapToGrid w:val="0"/>
              <w:ind w:leftChars="-44" w:left="-92" w:rightChars="-38" w:right="-80"/>
              <w:jc w:val="center"/>
              <w:rPr>
                <w:rFonts w:ascii="宋体" w:hAnsi="宋体"/>
                <w:b/>
                <w:sz w:val="24"/>
              </w:rPr>
            </w:pPr>
            <w:r>
              <w:rPr>
                <w:rFonts w:ascii="宋体" w:hAnsi="宋体" w:hint="eastAsia"/>
                <w:b/>
                <w:sz w:val="24"/>
              </w:rPr>
              <w:t>查阅</w:t>
            </w:r>
            <w:r>
              <w:rPr>
                <w:rFonts w:ascii="宋体" w:hAnsi="宋体" w:hint="eastAsia"/>
                <w:b/>
                <w:sz w:val="24"/>
              </w:rPr>
              <w:t>/</w:t>
            </w:r>
            <w:r>
              <w:rPr>
                <w:rFonts w:ascii="宋体" w:hAnsi="宋体" w:hint="eastAsia"/>
                <w:b/>
                <w:sz w:val="24"/>
              </w:rPr>
              <w:t>证明文件指引</w:t>
            </w:r>
          </w:p>
        </w:tc>
      </w:tr>
      <w:tr w:rsidR="00876FA9" w14:paraId="00E630BC" w14:textId="77777777">
        <w:trPr>
          <w:trHeight w:val="549"/>
          <w:jc w:val="center"/>
        </w:trPr>
        <w:tc>
          <w:tcPr>
            <w:tcW w:w="317" w:type="pct"/>
            <w:tcBorders>
              <w:top w:val="double" w:sz="4" w:space="0" w:color="auto"/>
            </w:tcBorders>
            <w:vAlign w:val="center"/>
          </w:tcPr>
          <w:p w14:paraId="5BA24426" w14:textId="77777777" w:rsidR="00876FA9" w:rsidRDefault="00876FA9">
            <w:pPr>
              <w:pStyle w:val="affa"/>
              <w:numPr>
                <w:ilvl w:val="0"/>
                <w:numId w:val="34"/>
              </w:numPr>
              <w:spacing w:line="400" w:lineRule="exact"/>
              <w:ind w:firstLineChars="0"/>
              <w:jc w:val="center"/>
              <w:rPr>
                <w:rFonts w:ascii="宋体" w:eastAsia="宋体" w:hAnsi="宋体"/>
                <w:sz w:val="24"/>
              </w:rPr>
            </w:pPr>
          </w:p>
        </w:tc>
        <w:tc>
          <w:tcPr>
            <w:tcW w:w="573" w:type="pct"/>
            <w:tcBorders>
              <w:top w:val="double" w:sz="4" w:space="0" w:color="auto"/>
            </w:tcBorders>
            <w:vAlign w:val="center"/>
          </w:tcPr>
          <w:p w14:paraId="7B1D47F5" w14:textId="77777777" w:rsidR="00876FA9" w:rsidRDefault="00876FA9">
            <w:pPr>
              <w:spacing w:line="400" w:lineRule="exact"/>
              <w:jc w:val="center"/>
              <w:rPr>
                <w:rFonts w:ascii="宋体" w:hAnsi="宋体"/>
                <w:sz w:val="24"/>
              </w:rPr>
            </w:pPr>
          </w:p>
        </w:tc>
        <w:tc>
          <w:tcPr>
            <w:tcW w:w="367" w:type="pct"/>
            <w:tcBorders>
              <w:top w:val="double" w:sz="4" w:space="0" w:color="auto"/>
            </w:tcBorders>
            <w:vAlign w:val="center"/>
          </w:tcPr>
          <w:p w14:paraId="2D5E8042" w14:textId="77777777" w:rsidR="00876FA9" w:rsidRDefault="00876FA9">
            <w:pPr>
              <w:spacing w:line="400" w:lineRule="exact"/>
              <w:jc w:val="center"/>
              <w:rPr>
                <w:rFonts w:ascii="宋体" w:hAnsi="宋体"/>
                <w:sz w:val="24"/>
              </w:rPr>
            </w:pPr>
          </w:p>
        </w:tc>
        <w:tc>
          <w:tcPr>
            <w:tcW w:w="365" w:type="pct"/>
            <w:tcBorders>
              <w:top w:val="double" w:sz="4" w:space="0" w:color="auto"/>
            </w:tcBorders>
            <w:vAlign w:val="center"/>
          </w:tcPr>
          <w:p w14:paraId="1D6B405E" w14:textId="77777777" w:rsidR="00876FA9" w:rsidRDefault="00876FA9">
            <w:pPr>
              <w:spacing w:line="400" w:lineRule="exact"/>
              <w:jc w:val="center"/>
              <w:rPr>
                <w:rFonts w:ascii="宋体" w:hAnsi="宋体"/>
                <w:sz w:val="24"/>
              </w:rPr>
            </w:pPr>
          </w:p>
        </w:tc>
        <w:tc>
          <w:tcPr>
            <w:tcW w:w="455" w:type="pct"/>
            <w:tcBorders>
              <w:top w:val="double" w:sz="4" w:space="0" w:color="auto"/>
            </w:tcBorders>
            <w:vAlign w:val="center"/>
          </w:tcPr>
          <w:p w14:paraId="36910834" w14:textId="77777777" w:rsidR="00876FA9" w:rsidRDefault="00876FA9">
            <w:pPr>
              <w:spacing w:line="400" w:lineRule="exact"/>
              <w:jc w:val="center"/>
              <w:rPr>
                <w:rFonts w:ascii="宋体" w:hAnsi="宋体"/>
                <w:sz w:val="24"/>
              </w:rPr>
            </w:pPr>
          </w:p>
        </w:tc>
        <w:tc>
          <w:tcPr>
            <w:tcW w:w="582" w:type="pct"/>
            <w:tcBorders>
              <w:top w:val="double" w:sz="4" w:space="0" w:color="auto"/>
            </w:tcBorders>
            <w:vAlign w:val="center"/>
          </w:tcPr>
          <w:p w14:paraId="74F47340" w14:textId="77777777" w:rsidR="00876FA9" w:rsidRDefault="00876FA9">
            <w:pPr>
              <w:spacing w:line="400" w:lineRule="exact"/>
              <w:jc w:val="center"/>
              <w:rPr>
                <w:rFonts w:ascii="宋体" w:hAnsi="宋体"/>
                <w:sz w:val="24"/>
              </w:rPr>
            </w:pPr>
          </w:p>
        </w:tc>
        <w:tc>
          <w:tcPr>
            <w:tcW w:w="405" w:type="pct"/>
            <w:tcBorders>
              <w:top w:val="double" w:sz="4" w:space="0" w:color="auto"/>
            </w:tcBorders>
            <w:vAlign w:val="center"/>
          </w:tcPr>
          <w:p w14:paraId="60F65F93" w14:textId="77777777" w:rsidR="00876FA9" w:rsidRDefault="00876FA9">
            <w:pPr>
              <w:spacing w:line="400" w:lineRule="exact"/>
              <w:jc w:val="center"/>
              <w:rPr>
                <w:rFonts w:ascii="宋体" w:hAnsi="宋体"/>
                <w:sz w:val="24"/>
              </w:rPr>
            </w:pPr>
          </w:p>
        </w:tc>
        <w:tc>
          <w:tcPr>
            <w:tcW w:w="321" w:type="pct"/>
            <w:tcBorders>
              <w:top w:val="double" w:sz="4" w:space="0" w:color="auto"/>
            </w:tcBorders>
            <w:vAlign w:val="center"/>
          </w:tcPr>
          <w:p w14:paraId="66BD7805" w14:textId="77777777" w:rsidR="00876FA9" w:rsidRDefault="00876FA9">
            <w:pPr>
              <w:spacing w:line="400" w:lineRule="exact"/>
              <w:jc w:val="center"/>
              <w:rPr>
                <w:rFonts w:ascii="宋体" w:hAnsi="宋体"/>
                <w:sz w:val="24"/>
              </w:rPr>
            </w:pPr>
          </w:p>
        </w:tc>
        <w:tc>
          <w:tcPr>
            <w:tcW w:w="512" w:type="pct"/>
            <w:tcBorders>
              <w:top w:val="double" w:sz="4" w:space="0" w:color="auto"/>
              <w:right w:val="single" w:sz="4" w:space="0" w:color="auto"/>
            </w:tcBorders>
            <w:vAlign w:val="center"/>
          </w:tcPr>
          <w:p w14:paraId="0DB24E0F" w14:textId="77777777" w:rsidR="00876FA9" w:rsidRDefault="00876FA9">
            <w:pPr>
              <w:spacing w:line="400" w:lineRule="exact"/>
              <w:jc w:val="center"/>
              <w:rPr>
                <w:rFonts w:ascii="宋体" w:hAnsi="宋体"/>
                <w:sz w:val="24"/>
              </w:rPr>
            </w:pPr>
          </w:p>
        </w:tc>
        <w:tc>
          <w:tcPr>
            <w:tcW w:w="393" w:type="pct"/>
            <w:tcBorders>
              <w:top w:val="double" w:sz="4" w:space="0" w:color="auto"/>
              <w:left w:val="single" w:sz="4" w:space="0" w:color="auto"/>
              <w:right w:val="single" w:sz="6" w:space="0" w:color="auto"/>
            </w:tcBorders>
            <w:vAlign w:val="center"/>
          </w:tcPr>
          <w:p w14:paraId="0C693AB1" w14:textId="77777777" w:rsidR="00876FA9" w:rsidRDefault="00876FA9">
            <w:pPr>
              <w:spacing w:line="400" w:lineRule="exact"/>
              <w:jc w:val="center"/>
              <w:rPr>
                <w:rFonts w:ascii="宋体" w:hAnsi="宋体"/>
                <w:sz w:val="24"/>
              </w:rPr>
            </w:pPr>
          </w:p>
        </w:tc>
        <w:tc>
          <w:tcPr>
            <w:tcW w:w="710" w:type="pct"/>
            <w:tcBorders>
              <w:top w:val="double" w:sz="4" w:space="0" w:color="auto"/>
              <w:left w:val="single" w:sz="6" w:space="0" w:color="auto"/>
            </w:tcBorders>
            <w:vAlign w:val="center"/>
          </w:tcPr>
          <w:p w14:paraId="3BFD5658" w14:textId="77777777" w:rsidR="00876FA9" w:rsidRDefault="00016336">
            <w:pPr>
              <w:snapToGrid w:val="0"/>
              <w:jc w:val="center"/>
              <w:rPr>
                <w:rFonts w:ascii="宋体" w:hAnsi="宋体"/>
                <w:b/>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76FA9" w14:paraId="2E9AFA3D" w14:textId="77777777">
        <w:trPr>
          <w:trHeight w:val="549"/>
          <w:jc w:val="center"/>
        </w:trPr>
        <w:tc>
          <w:tcPr>
            <w:tcW w:w="317" w:type="pct"/>
            <w:vAlign w:val="center"/>
          </w:tcPr>
          <w:p w14:paraId="19E849B5" w14:textId="77777777" w:rsidR="00876FA9" w:rsidRDefault="00876FA9">
            <w:pPr>
              <w:pStyle w:val="affa"/>
              <w:numPr>
                <w:ilvl w:val="0"/>
                <w:numId w:val="34"/>
              </w:numPr>
              <w:spacing w:line="400" w:lineRule="exact"/>
              <w:ind w:firstLineChars="0"/>
              <w:jc w:val="center"/>
              <w:rPr>
                <w:rFonts w:ascii="宋体" w:eastAsia="宋体" w:hAnsi="宋体"/>
                <w:sz w:val="24"/>
              </w:rPr>
            </w:pPr>
          </w:p>
        </w:tc>
        <w:tc>
          <w:tcPr>
            <w:tcW w:w="573" w:type="pct"/>
            <w:vAlign w:val="center"/>
          </w:tcPr>
          <w:p w14:paraId="7F605B13" w14:textId="77777777" w:rsidR="00876FA9" w:rsidRDefault="00876FA9">
            <w:pPr>
              <w:spacing w:line="400" w:lineRule="exact"/>
              <w:jc w:val="center"/>
              <w:rPr>
                <w:rFonts w:ascii="宋体" w:hAnsi="宋体"/>
                <w:sz w:val="24"/>
              </w:rPr>
            </w:pPr>
          </w:p>
        </w:tc>
        <w:tc>
          <w:tcPr>
            <w:tcW w:w="367" w:type="pct"/>
            <w:vAlign w:val="center"/>
          </w:tcPr>
          <w:p w14:paraId="2E92E7B2" w14:textId="77777777" w:rsidR="00876FA9" w:rsidRDefault="00876FA9">
            <w:pPr>
              <w:spacing w:line="400" w:lineRule="exact"/>
              <w:jc w:val="center"/>
              <w:rPr>
                <w:rFonts w:ascii="宋体" w:hAnsi="宋体"/>
                <w:sz w:val="24"/>
              </w:rPr>
            </w:pPr>
          </w:p>
        </w:tc>
        <w:tc>
          <w:tcPr>
            <w:tcW w:w="365" w:type="pct"/>
            <w:vAlign w:val="center"/>
          </w:tcPr>
          <w:p w14:paraId="54CF563A" w14:textId="77777777" w:rsidR="00876FA9" w:rsidRDefault="00876FA9">
            <w:pPr>
              <w:spacing w:line="400" w:lineRule="exact"/>
              <w:jc w:val="center"/>
              <w:rPr>
                <w:rFonts w:ascii="宋体" w:hAnsi="宋体"/>
                <w:sz w:val="24"/>
              </w:rPr>
            </w:pPr>
          </w:p>
        </w:tc>
        <w:tc>
          <w:tcPr>
            <w:tcW w:w="455" w:type="pct"/>
            <w:vAlign w:val="center"/>
          </w:tcPr>
          <w:p w14:paraId="312BE29C" w14:textId="77777777" w:rsidR="00876FA9" w:rsidRDefault="00876FA9">
            <w:pPr>
              <w:spacing w:line="400" w:lineRule="exact"/>
              <w:jc w:val="center"/>
              <w:rPr>
                <w:rFonts w:ascii="宋体" w:hAnsi="宋体"/>
                <w:sz w:val="24"/>
              </w:rPr>
            </w:pPr>
          </w:p>
        </w:tc>
        <w:tc>
          <w:tcPr>
            <w:tcW w:w="582" w:type="pct"/>
            <w:vAlign w:val="center"/>
          </w:tcPr>
          <w:p w14:paraId="7BA157F4" w14:textId="77777777" w:rsidR="00876FA9" w:rsidRDefault="00876FA9">
            <w:pPr>
              <w:spacing w:line="400" w:lineRule="exact"/>
              <w:jc w:val="center"/>
              <w:rPr>
                <w:rFonts w:ascii="宋体" w:hAnsi="宋体"/>
                <w:sz w:val="24"/>
              </w:rPr>
            </w:pPr>
          </w:p>
        </w:tc>
        <w:tc>
          <w:tcPr>
            <w:tcW w:w="405" w:type="pct"/>
            <w:vAlign w:val="center"/>
          </w:tcPr>
          <w:p w14:paraId="77B8314F" w14:textId="77777777" w:rsidR="00876FA9" w:rsidRDefault="00876FA9">
            <w:pPr>
              <w:spacing w:line="400" w:lineRule="exact"/>
              <w:jc w:val="center"/>
              <w:rPr>
                <w:rFonts w:ascii="宋体" w:hAnsi="宋体"/>
                <w:sz w:val="24"/>
              </w:rPr>
            </w:pPr>
          </w:p>
        </w:tc>
        <w:tc>
          <w:tcPr>
            <w:tcW w:w="321" w:type="pct"/>
            <w:vAlign w:val="center"/>
          </w:tcPr>
          <w:p w14:paraId="7048A5B2" w14:textId="77777777" w:rsidR="00876FA9" w:rsidRDefault="00876FA9">
            <w:pPr>
              <w:spacing w:line="400" w:lineRule="exact"/>
              <w:jc w:val="center"/>
              <w:rPr>
                <w:rFonts w:ascii="宋体" w:hAnsi="宋体"/>
                <w:sz w:val="24"/>
              </w:rPr>
            </w:pPr>
          </w:p>
        </w:tc>
        <w:tc>
          <w:tcPr>
            <w:tcW w:w="512" w:type="pct"/>
            <w:tcBorders>
              <w:right w:val="single" w:sz="4" w:space="0" w:color="auto"/>
            </w:tcBorders>
            <w:vAlign w:val="center"/>
          </w:tcPr>
          <w:p w14:paraId="2E09A390" w14:textId="77777777" w:rsidR="00876FA9" w:rsidRDefault="00876FA9">
            <w:pPr>
              <w:spacing w:line="400" w:lineRule="exact"/>
              <w:jc w:val="center"/>
              <w:rPr>
                <w:rFonts w:ascii="宋体" w:hAnsi="宋体"/>
                <w:sz w:val="24"/>
              </w:rPr>
            </w:pPr>
          </w:p>
        </w:tc>
        <w:tc>
          <w:tcPr>
            <w:tcW w:w="393" w:type="pct"/>
            <w:tcBorders>
              <w:left w:val="single" w:sz="4" w:space="0" w:color="auto"/>
              <w:right w:val="single" w:sz="6" w:space="0" w:color="auto"/>
            </w:tcBorders>
            <w:vAlign w:val="center"/>
          </w:tcPr>
          <w:p w14:paraId="42D49591" w14:textId="77777777" w:rsidR="00876FA9" w:rsidRDefault="00876FA9">
            <w:pPr>
              <w:spacing w:line="400" w:lineRule="exact"/>
              <w:jc w:val="center"/>
              <w:rPr>
                <w:rFonts w:ascii="宋体" w:hAnsi="宋体"/>
                <w:sz w:val="24"/>
              </w:rPr>
            </w:pPr>
          </w:p>
        </w:tc>
        <w:tc>
          <w:tcPr>
            <w:tcW w:w="710" w:type="pct"/>
            <w:tcBorders>
              <w:left w:val="single" w:sz="6" w:space="0" w:color="auto"/>
            </w:tcBorders>
            <w:vAlign w:val="center"/>
          </w:tcPr>
          <w:p w14:paraId="707AB5BD" w14:textId="77777777" w:rsidR="00876FA9" w:rsidRDefault="00016336">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76FA9" w14:paraId="318661BF" w14:textId="77777777">
        <w:trPr>
          <w:trHeight w:val="549"/>
          <w:jc w:val="center"/>
        </w:trPr>
        <w:tc>
          <w:tcPr>
            <w:tcW w:w="317" w:type="pct"/>
            <w:vAlign w:val="center"/>
          </w:tcPr>
          <w:p w14:paraId="0A7EC344" w14:textId="77777777" w:rsidR="00876FA9" w:rsidRDefault="00876FA9">
            <w:pPr>
              <w:pStyle w:val="affa"/>
              <w:numPr>
                <w:ilvl w:val="0"/>
                <w:numId w:val="34"/>
              </w:numPr>
              <w:spacing w:line="400" w:lineRule="exact"/>
              <w:ind w:firstLineChars="0"/>
              <w:jc w:val="center"/>
              <w:rPr>
                <w:rFonts w:ascii="宋体" w:eastAsia="宋体" w:hAnsi="宋体"/>
                <w:sz w:val="24"/>
              </w:rPr>
            </w:pPr>
          </w:p>
        </w:tc>
        <w:tc>
          <w:tcPr>
            <w:tcW w:w="573" w:type="pct"/>
            <w:vAlign w:val="center"/>
          </w:tcPr>
          <w:p w14:paraId="3C15B7A8" w14:textId="77777777" w:rsidR="00876FA9" w:rsidRDefault="00876FA9">
            <w:pPr>
              <w:spacing w:line="400" w:lineRule="exact"/>
              <w:jc w:val="center"/>
              <w:rPr>
                <w:rFonts w:ascii="宋体" w:hAnsi="宋体"/>
                <w:sz w:val="24"/>
              </w:rPr>
            </w:pPr>
          </w:p>
        </w:tc>
        <w:tc>
          <w:tcPr>
            <w:tcW w:w="367" w:type="pct"/>
            <w:vAlign w:val="center"/>
          </w:tcPr>
          <w:p w14:paraId="28338B76" w14:textId="77777777" w:rsidR="00876FA9" w:rsidRDefault="00876FA9">
            <w:pPr>
              <w:spacing w:line="400" w:lineRule="exact"/>
              <w:jc w:val="center"/>
              <w:rPr>
                <w:rFonts w:ascii="宋体" w:hAnsi="宋体"/>
                <w:sz w:val="24"/>
              </w:rPr>
            </w:pPr>
          </w:p>
        </w:tc>
        <w:tc>
          <w:tcPr>
            <w:tcW w:w="365" w:type="pct"/>
            <w:vAlign w:val="center"/>
          </w:tcPr>
          <w:p w14:paraId="5C7A0921" w14:textId="77777777" w:rsidR="00876FA9" w:rsidRDefault="00876FA9">
            <w:pPr>
              <w:spacing w:line="400" w:lineRule="exact"/>
              <w:jc w:val="center"/>
              <w:rPr>
                <w:rFonts w:ascii="宋体" w:hAnsi="宋体"/>
                <w:sz w:val="24"/>
              </w:rPr>
            </w:pPr>
          </w:p>
        </w:tc>
        <w:tc>
          <w:tcPr>
            <w:tcW w:w="455" w:type="pct"/>
            <w:vAlign w:val="center"/>
          </w:tcPr>
          <w:p w14:paraId="50BD19F8" w14:textId="77777777" w:rsidR="00876FA9" w:rsidRDefault="00876FA9">
            <w:pPr>
              <w:spacing w:line="400" w:lineRule="exact"/>
              <w:jc w:val="center"/>
              <w:rPr>
                <w:rFonts w:ascii="宋体" w:hAnsi="宋体"/>
                <w:sz w:val="24"/>
              </w:rPr>
            </w:pPr>
          </w:p>
        </w:tc>
        <w:tc>
          <w:tcPr>
            <w:tcW w:w="582" w:type="pct"/>
            <w:vAlign w:val="center"/>
          </w:tcPr>
          <w:p w14:paraId="019A16EA" w14:textId="77777777" w:rsidR="00876FA9" w:rsidRDefault="00876FA9">
            <w:pPr>
              <w:spacing w:line="400" w:lineRule="exact"/>
              <w:jc w:val="center"/>
              <w:rPr>
                <w:rFonts w:ascii="宋体" w:hAnsi="宋体"/>
                <w:sz w:val="24"/>
              </w:rPr>
            </w:pPr>
          </w:p>
        </w:tc>
        <w:tc>
          <w:tcPr>
            <w:tcW w:w="405" w:type="pct"/>
            <w:vAlign w:val="center"/>
          </w:tcPr>
          <w:p w14:paraId="0F6DBDFE" w14:textId="77777777" w:rsidR="00876FA9" w:rsidRDefault="00876FA9">
            <w:pPr>
              <w:spacing w:line="400" w:lineRule="exact"/>
              <w:jc w:val="center"/>
              <w:rPr>
                <w:rFonts w:ascii="宋体" w:hAnsi="宋体"/>
                <w:sz w:val="24"/>
              </w:rPr>
            </w:pPr>
          </w:p>
        </w:tc>
        <w:tc>
          <w:tcPr>
            <w:tcW w:w="321" w:type="pct"/>
            <w:vAlign w:val="center"/>
          </w:tcPr>
          <w:p w14:paraId="001E687C" w14:textId="77777777" w:rsidR="00876FA9" w:rsidRDefault="00876FA9">
            <w:pPr>
              <w:spacing w:line="400" w:lineRule="exact"/>
              <w:jc w:val="center"/>
              <w:rPr>
                <w:rFonts w:ascii="宋体" w:hAnsi="宋体"/>
                <w:sz w:val="24"/>
              </w:rPr>
            </w:pPr>
          </w:p>
        </w:tc>
        <w:tc>
          <w:tcPr>
            <w:tcW w:w="512" w:type="pct"/>
            <w:tcBorders>
              <w:right w:val="single" w:sz="4" w:space="0" w:color="auto"/>
            </w:tcBorders>
            <w:vAlign w:val="center"/>
          </w:tcPr>
          <w:p w14:paraId="299B064C" w14:textId="77777777" w:rsidR="00876FA9" w:rsidRDefault="00876FA9">
            <w:pPr>
              <w:spacing w:line="400" w:lineRule="exact"/>
              <w:jc w:val="center"/>
              <w:rPr>
                <w:rFonts w:ascii="宋体" w:hAnsi="宋体"/>
                <w:sz w:val="24"/>
              </w:rPr>
            </w:pPr>
          </w:p>
        </w:tc>
        <w:tc>
          <w:tcPr>
            <w:tcW w:w="393" w:type="pct"/>
            <w:tcBorders>
              <w:left w:val="single" w:sz="4" w:space="0" w:color="auto"/>
              <w:right w:val="single" w:sz="6" w:space="0" w:color="auto"/>
            </w:tcBorders>
            <w:vAlign w:val="center"/>
          </w:tcPr>
          <w:p w14:paraId="3B4D5802" w14:textId="77777777" w:rsidR="00876FA9" w:rsidRDefault="00876FA9">
            <w:pPr>
              <w:spacing w:line="400" w:lineRule="exact"/>
              <w:jc w:val="center"/>
              <w:rPr>
                <w:rFonts w:ascii="宋体" w:hAnsi="宋体"/>
                <w:sz w:val="24"/>
              </w:rPr>
            </w:pPr>
          </w:p>
        </w:tc>
        <w:tc>
          <w:tcPr>
            <w:tcW w:w="710" w:type="pct"/>
            <w:tcBorders>
              <w:left w:val="single" w:sz="6" w:space="0" w:color="auto"/>
            </w:tcBorders>
            <w:vAlign w:val="center"/>
          </w:tcPr>
          <w:p w14:paraId="21360C66" w14:textId="77777777" w:rsidR="00876FA9" w:rsidRDefault="00016336">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76FA9" w14:paraId="0EA3EF15" w14:textId="77777777">
        <w:trPr>
          <w:trHeight w:val="549"/>
          <w:jc w:val="center"/>
        </w:trPr>
        <w:tc>
          <w:tcPr>
            <w:tcW w:w="317" w:type="pct"/>
            <w:vAlign w:val="center"/>
          </w:tcPr>
          <w:p w14:paraId="0B60BB2D" w14:textId="77777777" w:rsidR="00876FA9" w:rsidRDefault="00876FA9">
            <w:pPr>
              <w:pStyle w:val="affa"/>
              <w:numPr>
                <w:ilvl w:val="0"/>
                <w:numId w:val="34"/>
              </w:numPr>
              <w:spacing w:line="400" w:lineRule="exact"/>
              <w:ind w:firstLineChars="0"/>
              <w:jc w:val="center"/>
              <w:rPr>
                <w:rFonts w:ascii="宋体" w:eastAsia="宋体" w:hAnsi="宋体"/>
                <w:sz w:val="24"/>
              </w:rPr>
            </w:pPr>
          </w:p>
        </w:tc>
        <w:tc>
          <w:tcPr>
            <w:tcW w:w="573" w:type="pct"/>
            <w:vAlign w:val="center"/>
          </w:tcPr>
          <w:p w14:paraId="18F95836" w14:textId="77777777" w:rsidR="00876FA9" w:rsidRDefault="00876FA9">
            <w:pPr>
              <w:spacing w:line="400" w:lineRule="exact"/>
              <w:jc w:val="center"/>
              <w:rPr>
                <w:rFonts w:ascii="宋体" w:hAnsi="宋体"/>
                <w:sz w:val="24"/>
              </w:rPr>
            </w:pPr>
          </w:p>
        </w:tc>
        <w:tc>
          <w:tcPr>
            <w:tcW w:w="367" w:type="pct"/>
            <w:vAlign w:val="center"/>
          </w:tcPr>
          <w:p w14:paraId="30B9BF33" w14:textId="77777777" w:rsidR="00876FA9" w:rsidRDefault="00876FA9">
            <w:pPr>
              <w:spacing w:line="400" w:lineRule="exact"/>
              <w:jc w:val="center"/>
              <w:rPr>
                <w:rFonts w:ascii="宋体" w:hAnsi="宋体"/>
                <w:sz w:val="24"/>
              </w:rPr>
            </w:pPr>
          </w:p>
        </w:tc>
        <w:tc>
          <w:tcPr>
            <w:tcW w:w="365" w:type="pct"/>
            <w:vAlign w:val="center"/>
          </w:tcPr>
          <w:p w14:paraId="60E8C81D" w14:textId="77777777" w:rsidR="00876FA9" w:rsidRDefault="00876FA9">
            <w:pPr>
              <w:spacing w:line="400" w:lineRule="exact"/>
              <w:jc w:val="center"/>
              <w:rPr>
                <w:rFonts w:ascii="宋体" w:hAnsi="宋体"/>
                <w:sz w:val="24"/>
              </w:rPr>
            </w:pPr>
          </w:p>
        </w:tc>
        <w:tc>
          <w:tcPr>
            <w:tcW w:w="455" w:type="pct"/>
            <w:vAlign w:val="center"/>
          </w:tcPr>
          <w:p w14:paraId="5D51F067" w14:textId="77777777" w:rsidR="00876FA9" w:rsidRDefault="00876FA9">
            <w:pPr>
              <w:spacing w:line="400" w:lineRule="exact"/>
              <w:jc w:val="center"/>
              <w:rPr>
                <w:rFonts w:ascii="宋体" w:hAnsi="宋体"/>
                <w:sz w:val="24"/>
              </w:rPr>
            </w:pPr>
          </w:p>
        </w:tc>
        <w:tc>
          <w:tcPr>
            <w:tcW w:w="582" w:type="pct"/>
            <w:vAlign w:val="center"/>
          </w:tcPr>
          <w:p w14:paraId="2B808087" w14:textId="77777777" w:rsidR="00876FA9" w:rsidRDefault="00876FA9">
            <w:pPr>
              <w:spacing w:line="400" w:lineRule="exact"/>
              <w:jc w:val="center"/>
              <w:rPr>
                <w:rFonts w:ascii="宋体" w:hAnsi="宋体"/>
                <w:sz w:val="24"/>
              </w:rPr>
            </w:pPr>
          </w:p>
        </w:tc>
        <w:tc>
          <w:tcPr>
            <w:tcW w:w="405" w:type="pct"/>
            <w:vAlign w:val="center"/>
          </w:tcPr>
          <w:p w14:paraId="7BCF7E1A" w14:textId="77777777" w:rsidR="00876FA9" w:rsidRDefault="00876FA9">
            <w:pPr>
              <w:spacing w:line="400" w:lineRule="exact"/>
              <w:jc w:val="center"/>
              <w:rPr>
                <w:rFonts w:ascii="宋体" w:hAnsi="宋体"/>
                <w:sz w:val="24"/>
              </w:rPr>
            </w:pPr>
          </w:p>
        </w:tc>
        <w:tc>
          <w:tcPr>
            <w:tcW w:w="321" w:type="pct"/>
            <w:vAlign w:val="center"/>
          </w:tcPr>
          <w:p w14:paraId="62259B16" w14:textId="77777777" w:rsidR="00876FA9" w:rsidRDefault="00876FA9">
            <w:pPr>
              <w:spacing w:line="400" w:lineRule="exact"/>
              <w:jc w:val="center"/>
              <w:rPr>
                <w:rFonts w:ascii="宋体" w:hAnsi="宋体"/>
                <w:sz w:val="24"/>
              </w:rPr>
            </w:pPr>
          </w:p>
        </w:tc>
        <w:tc>
          <w:tcPr>
            <w:tcW w:w="512" w:type="pct"/>
            <w:tcBorders>
              <w:right w:val="single" w:sz="4" w:space="0" w:color="auto"/>
            </w:tcBorders>
            <w:vAlign w:val="center"/>
          </w:tcPr>
          <w:p w14:paraId="57BB8DB5" w14:textId="77777777" w:rsidR="00876FA9" w:rsidRDefault="00876FA9">
            <w:pPr>
              <w:spacing w:line="400" w:lineRule="exact"/>
              <w:jc w:val="center"/>
              <w:rPr>
                <w:rFonts w:ascii="宋体" w:hAnsi="宋体"/>
                <w:sz w:val="24"/>
              </w:rPr>
            </w:pPr>
          </w:p>
        </w:tc>
        <w:tc>
          <w:tcPr>
            <w:tcW w:w="393" w:type="pct"/>
            <w:tcBorders>
              <w:left w:val="single" w:sz="4" w:space="0" w:color="auto"/>
              <w:right w:val="single" w:sz="6" w:space="0" w:color="auto"/>
            </w:tcBorders>
            <w:vAlign w:val="center"/>
          </w:tcPr>
          <w:p w14:paraId="5138361D" w14:textId="77777777" w:rsidR="00876FA9" w:rsidRDefault="00876FA9">
            <w:pPr>
              <w:spacing w:line="400" w:lineRule="exact"/>
              <w:jc w:val="center"/>
              <w:rPr>
                <w:rFonts w:ascii="宋体" w:hAnsi="宋体"/>
                <w:sz w:val="24"/>
              </w:rPr>
            </w:pPr>
          </w:p>
        </w:tc>
        <w:tc>
          <w:tcPr>
            <w:tcW w:w="710" w:type="pct"/>
            <w:tcBorders>
              <w:left w:val="single" w:sz="6" w:space="0" w:color="auto"/>
            </w:tcBorders>
            <w:vAlign w:val="center"/>
          </w:tcPr>
          <w:p w14:paraId="7480DCCF" w14:textId="77777777" w:rsidR="00876FA9" w:rsidRDefault="00016336">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76FA9" w14:paraId="45EE6DA2" w14:textId="77777777">
        <w:trPr>
          <w:trHeight w:val="549"/>
          <w:jc w:val="center"/>
        </w:trPr>
        <w:tc>
          <w:tcPr>
            <w:tcW w:w="317" w:type="pct"/>
            <w:vAlign w:val="center"/>
          </w:tcPr>
          <w:p w14:paraId="4217B219" w14:textId="77777777" w:rsidR="00876FA9" w:rsidRDefault="00876FA9">
            <w:pPr>
              <w:pStyle w:val="affa"/>
              <w:numPr>
                <w:ilvl w:val="0"/>
                <w:numId w:val="34"/>
              </w:numPr>
              <w:spacing w:line="400" w:lineRule="exact"/>
              <w:ind w:firstLineChars="0"/>
              <w:jc w:val="center"/>
              <w:rPr>
                <w:rFonts w:ascii="宋体" w:eastAsia="宋体" w:hAnsi="宋体"/>
                <w:sz w:val="24"/>
              </w:rPr>
            </w:pPr>
          </w:p>
        </w:tc>
        <w:tc>
          <w:tcPr>
            <w:tcW w:w="573" w:type="pct"/>
            <w:vAlign w:val="center"/>
          </w:tcPr>
          <w:p w14:paraId="22184F23" w14:textId="77777777" w:rsidR="00876FA9" w:rsidRDefault="00876FA9">
            <w:pPr>
              <w:spacing w:line="400" w:lineRule="exact"/>
              <w:jc w:val="center"/>
              <w:rPr>
                <w:rFonts w:ascii="宋体" w:hAnsi="宋体"/>
                <w:sz w:val="24"/>
              </w:rPr>
            </w:pPr>
          </w:p>
        </w:tc>
        <w:tc>
          <w:tcPr>
            <w:tcW w:w="367" w:type="pct"/>
            <w:vAlign w:val="center"/>
          </w:tcPr>
          <w:p w14:paraId="19A0B454" w14:textId="77777777" w:rsidR="00876FA9" w:rsidRDefault="00876FA9">
            <w:pPr>
              <w:spacing w:line="400" w:lineRule="exact"/>
              <w:jc w:val="center"/>
              <w:rPr>
                <w:rFonts w:ascii="宋体" w:hAnsi="宋体"/>
                <w:sz w:val="24"/>
              </w:rPr>
            </w:pPr>
          </w:p>
        </w:tc>
        <w:tc>
          <w:tcPr>
            <w:tcW w:w="365" w:type="pct"/>
            <w:vAlign w:val="center"/>
          </w:tcPr>
          <w:p w14:paraId="4532C059" w14:textId="77777777" w:rsidR="00876FA9" w:rsidRDefault="00876FA9">
            <w:pPr>
              <w:spacing w:line="400" w:lineRule="exact"/>
              <w:jc w:val="center"/>
              <w:rPr>
                <w:rFonts w:ascii="宋体" w:hAnsi="宋体"/>
                <w:sz w:val="24"/>
              </w:rPr>
            </w:pPr>
          </w:p>
        </w:tc>
        <w:tc>
          <w:tcPr>
            <w:tcW w:w="455" w:type="pct"/>
            <w:vAlign w:val="center"/>
          </w:tcPr>
          <w:p w14:paraId="4709FB43" w14:textId="77777777" w:rsidR="00876FA9" w:rsidRDefault="00876FA9">
            <w:pPr>
              <w:spacing w:line="400" w:lineRule="exact"/>
              <w:jc w:val="center"/>
              <w:rPr>
                <w:rFonts w:ascii="宋体" w:hAnsi="宋体"/>
                <w:sz w:val="24"/>
              </w:rPr>
            </w:pPr>
          </w:p>
        </w:tc>
        <w:tc>
          <w:tcPr>
            <w:tcW w:w="582" w:type="pct"/>
            <w:vAlign w:val="center"/>
          </w:tcPr>
          <w:p w14:paraId="64F90684" w14:textId="77777777" w:rsidR="00876FA9" w:rsidRDefault="00876FA9">
            <w:pPr>
              <w:spacing w:line="400" w:lineRule="exact"/>
              <w:jc w:val="center"/>
              <w:rPr>
                <w:rFonts w:ascii="宋体" w:hAnsi="宋体"/>
                <w:sz w:val="24"/>
              </w:rPr>
            </w:pPr>
          </w:p>
        </w:tc>
        <w:tc>
          <w:tcPr>
            <w:tcW w:w="405" w:type="pct"/>
            <w:vAlign w:val="center"/>
          </w:tcPr>
          <w:p w14:paraId="407BD33D" w14:textId="77777777" w:rsidR="00876FA9" w:rsidRDefault="00876FA9">
            <w:pPr>
              <w:spacing w:line="400" w:lineRule="exact"/>
              <w:jc w:val="center"/>
              <w:rPr>
                <w:rFonts w:ascii="宋体" w:hAnsi="宋体"/>
                <w:sz w:val="24"/>
              </w:rPr>
            </w:pPr>
          </w:p>
        </w:tc>
        <w:tc>
          <w:tcPr>
            <w:tcW w:w="321" w:type="pct"/>
            <w:vAlign w:val="center"/>
          </w:tcPr>
          <w:p w14:paraId="6963AA77" w14:textId="77777777" w:rsidR="00876FA9" w:rsidRDefault="00876FA9">
            <w:pPr>
              <w:spacing w:line="400" w:lineRule="exact"/>
              <w:jc w:val="center"/>
              <w:rPr>
                <w:rFonts w:ascii="宋体" w:hAnsi="宋体"/>
                <w:sz w:val="24"/>
              </w:rPr>
            </w:pPr>
          </w:p>
        </w:tc>
        <w:tc>
          <w:tcPr>
            <w:tcW w:w="512" w:type="pct"/>
            <w:tcBorders>
              <w:right w:val="single" w:sz="4" w:space="0" w:color="auto"/>
            </w:tcBorders>
            <w:vAlign w:val="center"/>
          </w:tcPr>
          <w:p w14:paraId="2F8F993B" w14:textId="77777777" w:rsidR="00876FA9" w:rsidRDefault="00876FA9">
            <w:pPr>
              <w:spacing w:line="400" w:lineRule="exact"/>
              <w:jc w:val="center"/>
              <w:rPr>
                <w:rFonts w:ascii="宋体" w:hAnsi="宋体"/>
                <w:sz w:val="24"/>
              </w:rPr>
            </w:pPr>
          </w:p>
        </w:tc>
        <w:tc>
          <w:tcPr>
            <w:tcW w:w="393" w:type="pct"/>
            <w:tcBorders>
              <w:left w:val="single" w:sz="4" w:space="0" w:color="auto"/>
              <w:right w:val="single" w:sz="6" w:space="0" w:color="auto"/>
            </w:tcBorders>
            <w:vAlign w:val="center"/>
          </w:tcPr>
          <w:p w14:paraId="32F64BE5" w14:textId="77777777" w:rsidR="00876FA9" w:rsidRDefault="00876FA9">
            <w:pPr>
              <w:spacing w:line="400" w:lineRule="exact"/>
              <w:jc w:val="center"/>
              <w:rPr>
                <w:rFonts w:ascii="宋体" w:hAnsi="宋体"/>
                <w:sz w:val="24"/>
              </w:rPr>
            </w:pPr>
          </w:p>
        </w:tc>
        <w:tc>
          <w:tcPr>
            <w:tcW w:w="710" w:type="pct"/>
            <w:tcBorders>
              <w:left w:val="single" w:sz="6" w:space="0" w:color="auto"/>
            </w:tcBorders>
            <w:vAlign w:val="center"/>
          </w:tcPr>
          <w:p w14:paraId="2DCA5367" w14:textId="77777777" w:rsidR="00876FA9" w:rsidRDefault="00016336">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bl>
    <w:p w14:paraId="66F0CA2C" w14:textId="77777777" w:rsidR="00876FA9" w:rsidRDefault="00016336">
      <w:pPr>
        <w:spacing w:line="500" w:lineRule="exact"/>
        <w:rPr>
          <w:rFonts w:ascii="宋体" w:hAnsi="宋体"/>
          <w:bCs/>
          <w:sz w:val="24"/>
        </w:rPr>
      </w:pPr>
      <w:r>
        <w:rPr>
          <w:rFonts w:ascii="宋体" w:hAnsi="宋体" w:hint="eastAsia"/>
          <w:bCs/>
          <w:sz w:val="24"/>
        </w:rPr>
        <w:t>备注</w:t>
      </w:r>
      <w:r>
        <w:rPr>
          <w:rFonts w:hint="eastAsia"/>
          <w:bCs/>
          <w:sz w:val="24"/>
        </w:rPr>
        <w:t>：</w:t>
      </w:r>
      <w:r>
        <w:rPr>
          <w:rFonts w:ascii="宋体" w:hAnsi="宋体" w:hint="eastAsia"/>
          <w:sz w:val="24"/>
        </w:rPr>
        <w:t>根据评分表的要求提交相应资料</w:t>
      </w:r>
      <w:r>
        <w:rPr>
          <w:rFonts w:ascii="宋体" w:hAnsi="宋体" w:hint="eastAsia"/>
          <w:bCs/>
          <w:sz w:val="24"/>
        </w:rPr>
        <w:t>。</w:t>
      </w:r>
    </w:p>
    <w:p w14:paraId="3E88F085" w14:textId="77777777" w:rsidR="00876FA9" w:rsidRDefault="00876FA9">
      <w:pPr>
        <w:spacing w:line="500" w:lineRule="exact"/>
        <w:ind w:firstLineChars="200" w:firstLine="496"/>
        <w:rPr>
          <w:rFonts w:ascii="宋体" w:hAnsi="宋体"/>
          <w:spacing w:val="4"/>
          <w:sz w:val="24"/>
        </w:rPr>
      </w:pPr>
    </w:p>
    <w:p w14:paraId="268005CB" w14:textId="77777777" w:rsidR="00876FA9" w:rsidRDefault="00016336">
      <w:pPr>
        <w:spacing w:line="500" w:lineRule="exact"/>
        <w:rPr>
          <w:rFonts w:ascii="宋体" w:hAnsi="宋体"/>
          <w:color w:val="000000"/>
          <w:sz w:val="24"/>
          <w:u w:val="single"/>
        </w:rPr>
      </w:pPr>
      <w:r>
        <w:rPr>
          <w:rFonts w:ascii="宋体" w:hAnsi="宋体" w:hint="eastAsia"/>
          <w:spacing w:val="4"/>
          <w:sz w:val="24"/>
        </w:rPr>
        <w:t>响应供应商名称（盖公章）：</w:t>
      </w:r>
      <w:r>
        <w:rPr>
          <w:rFonts w:ascii="宋体" w:hAnsi="宋体" w:hint="eastAsia"/>
          <w:spacing w:val="4"/>
          <w:sz w:val="24"/>
          <w:u w:val="single"/>
        </w:rPr>
        <w:t xml:space="preserve">                   </w:t>
      </w:r>
    </w:p>
    <w:p w14:paraId="186B10AB" w14:textId="77777777" w:rsidR="00876FA9" w:rsidRDefault="00876FA9">
      <w:pPr>
        <w:rPr>
          <w:rFonts w:ascii="宋体" w:hAnsi="宋体"/>
          <w:spacing w:val="4"/>
          <w:sz w:val="24"/>
        </w:rPr>
      </w:pPr>
    </w:p>
    <w:p w14:paraId="5E6B3461" w14:textId="77777777" w:rsidR="00876FA9" w:rsidRDefault="00016336">
      <w:pPr>
        <w:spacing w:line="520" w:lineRule="exact"/>
        <w:rPr>
          <w:rFonts w:ascii="宋体" w:hAnsi="宋体"/>
          <w:spacing w:val="4"/>
          <w:sz w:val="24"/>
          <w:u w:val="single"/>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p w14:paraId="51C55949" w14:textId="77777777" w:rsidR="00876FA9" w:rsidRDefault="00016336">
      <w:r>
        <w:br w:type="page"/>
      </w:r>
      <w:bookmarkEnd w:id="166"/>
    </w:p>
    <w:p w14:paraId="1AFF1C84" w14:textId="77777777" w:rsidR="00876FA9" w:rsidRDefault="00016336">
      <w:pPr>
        <w:tabs>
          <w:tab w:val="left" w:pos="426"/>
        </w:tabs>
        <w:spacing w:line="360" w:lineRule="auto"/>
        <w:jc w:val="center"/>
        <w:outlineLvl w:val="3"/>
        <w:rPr>
          <w:rFonts w:ascii="黑体" w:eastAsia="黑体" w:hAnsi="黑体"/>
          <w:sz w:val="32"/>
          <w:szCs w:val="32"/>
        </w:rPr>
      </w:pPr>
      <w:r>
        <w:rPr>
          <w:rFonts w:ascii="黑体" w:eastAsia="黑体" w:hAnsi="黑体" w:hint="eastAsia"/>
          <w:sz w:val="32"/>
          <w:szCs w:val="32"/>
        </w:rPr>
        <w:lastRenderedPageBreak/>
        <w:t>主要股东或出资人信息</w:t>
      </w:r>
    </w:p>
    <w:p w14:paraId="47F5A302" w14:textId="77777777" w:rsidR="00876FA9" w:rsidRDefault="00016336">
      <w:pPr>
        <w:tabs>
          <w:tab w:val="left" w:pos="7740"/>
        </w:tabs>
        <w:snapToGrid w:val="0"/>
        <w:spacing w:line="360" w:lineRule="auto"/>
        <w:rPr>
          <w:rFonts w:ascii="宋体" w:hAnsi="宋体"/>
          <w:sz w:val="24"/>
        </w:rPr>
      </w:pPr>
      <w:r>
        <w:rPr>
          <w:rFonts w:ascii="宋体" w:hAnsi="宋体" w:hint="eastAsia"/>
          <w:sz w:val="24"/>
        </w:rPr>
        <w:t>项目名称：成都市金牛区教育局教育系统软件正版化服务采购项目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449"/>
        <w:gridCol w:w="2255"/>
        <w:gridCol w:w="1825"/>
        <w:gridCol w:w="1152"/>
        <w:gridCol w:w="1263"/>
      </w:tblGrid>
      <w:tr w:rsidR="00876FA9" w14:paraId="0799191F" w14:textId="77777777">
        <w:trPr>
          <w:trHeight w:val="1020"/>
        </w:trPr>
        <w:tc>
          <w:tcPr>
            <w:tcW w:w="586" w:type="pct"/>
            <w:tcBorders>
              <w:top w:val="single" w:sz="12" w:space="0" w:color="auto"/>
              <w:left w:val="single" w:sz="12" w:space="0" w:color="auto"/>
            </w:tcBorders>
            <w:shd w:val="clear" w:color="auto" w:fill="EEECE1"/>
            <w:vAlign w:val="center"/>
          </w:tcPr>
          <w:p w14:paraId="357B6044" w14:textId="77777777" w:rsidR="00876FA9" w:rsidRDefault="00016336">
            <w:pPr>
              <w:snapToGrid w:val="0"/>
              <w:jc w:val="center"/>
              <w:rPr>
                <w:rFonts w:ascii="宋体" w:hAnsi="宋体" w:cs="Arial"/>
                <w:b/>
                <w:sz w:val="24"/>
              </w:rPr>
            </w:pPr>
            <w:r>
              <w:rPr>
                <w:rFonts w:ascii="宋体" w:hAnsi="宋体" w:cs="Arial" w:hint="eastAsia"/>
                <w:b/>
                <w:sz w:val="24"/>
              </w:rPr>
              <w:t>序号</w:t>
            </w:r>
          </w:p>
        </w:tc>
        <w:tc>
          <w:tcPr>
            <w:tcW w:w="805" w:type="pct"/>
            <w:tcBorders>
              <w:top w:val="single" w:sz="12" w:space="0" w:color="auto"/>
            </w:tcBorders>
            <w:shd w:val="clear" w:color="auto" w:fill="EEECE1"/>
            <w:vAlign w:val="center"/>
          </w:tcPr>
          <w:p w14:paraId="5928D0B1" w14:textId="77777777" w:rsidR="00876FA9" w:rsidRDefault="00016336">
            <w:pPr>
              <w:snapToGrid w:val="0"/>
              <w:jc w:val="center"/>
              <w:rPr>
                <w:rFonts w:ascii="宋体" w:hAnsi="宋体" w:cs="Arial"/>
                <w:b/>
                <w:sz w:val="24"/>
              </w:rPr>
            </w:pPr>
            <w:r>
              <w:rPr>
                <w:rFonts w:ascii="宋体" w:hAnsi="宋体" w:cs="Arial" w:hint="eastAsia"/>
                <w:b/>
                <w:sz w:val="24"/>
              </w:rPr>
              <w:t>名称</w:t>
            </w:r>
          </w:p>
          <w:p w14:paraId="0DDAF4CA" w14:textId="77777777" w:rsidR="00876FA9" w:rsidRDefault="00016336">
            <w:pPr>
              <w:snapToGrid w:val="0"/>
              <w:jc w:val="center"/>
              <w:rPr>
                <w:rFonts w:ascii="宋体" w:hAnsi="宋体" w:cs="Arial"/>
                <w:b/>
                <w:sz w:val="24"/>
              </w:rPr>
            </w:pPr>
            <w:r>
              <w:rPr>
                <w:rFonts w:ascii="宋体" w:hAnsi="宋体" w:cs="Arial" w:hint="eastAsia"/>
                <w:b/>
                <w:sz w:val="24"/>
              </w:rPr>
              <w:t>（姓名）</w:t>
            </w:r>
          </w:p>
        </w:tc>
        <w:tc>
          <w:tcPr>
            <w:tcW w:w="1253" w:type="pct"/>
            <w:tcBorders>
              <w:top w:val="single" w:sz="12" w:space="0" w:color="auto"/>
              <w:right w:val="single" w:sz="6" w:space="0" w:color="auto"/>
            </w:tcBorders>
            <w:shd w:val="clear" w:color="auto" w:fill="EEECE1"/>
            <w:vAlign w:val="center"/>
          </w:tcPr>
          <w:p w14:paraId="23ED9EBC" w14:textId="77777777" w:rsidR="00876FA9" w:rsidRDefault="00016336">
            <w:pPr>
              <w:snapToGrid w:val="0"/>
              <w:jc w:val="center"/>
              <w:rPr>
                <w:rFonts w:ascii="宋体" w:hAnsi="宋体" w:cs="Arial"/>
                <w:b/>
                <w:sz w:val="24"/>
              </w:rPr>
            </w:pPr>
            <w:r>
              <w:rPr>
                <w:rFonts w:ascii="宋体" w:hAnsi="宋体" w:cs="Arial" w:hint="eastAsia"/>
                <w:b/>
                <w:sz w:val="24"/>
              </w:rPr>
              <w:t>统一社会信息用代码（身份证号）</w:t>
            </w:r>
          </w:p>
        </w:tc>
        <w:tc>
          <w:tcPr>
            <w:tcW w:w="1014" w:type="pct"/>
            <w:tcBorders>
              <w:top w:val="single" w:sz="12" w:space="0" w:color="auto"/>
              <w:left w:val="single" w:sz="6" w:space="0" w:color="auto"/>
            </w:tcBorders>
            <w:shd w:val="clear" w:color="auto" w:fill="EEECE1"/>
            <w:vAlign w:val="center"/>
          </w:tcPr>
          <w:p w14:paraId="6DEF525C" w14:textId="77777777" w:rsidR="00876FA9" w:rsidRDefault="00016336">
            <w:pPr>
              <w:snapToGrid w:val="0"/>
              <w:jc w:val="center"/>
              <w:rPr>
                <w:rFonts w:ascii="宋体" w:hAnsi="宋体" w:cs="Arial"/>
                <w:b/>
                <w:sz w:val="24"/>
              </w:rPr>
            </w:pPr>
            <w:r>
              <w:rPr>
                <w:rFonts w:ascii="宋体" w:hAnsi="宋体" w:cs="Arial" w:hint="eastAsia"/>
                <w:b/>
                <w:sz w:val="24"/>
              </w:rPr>
              <w:t>出资额</w:t>
            </w:r>
          </w:p>
          <w:p w14:paraId="113778E1" w14:textId="77777777" w:rsidR="00876FA9" w:rsidRDefault="00016336">
            <w:pPr>
              <w:snapToGrid w:val="0"/>
              <w:jc w:val="center"/>
              <w:rPr>
                <w:rFonts w:ascii="宋体" w:hAnsi="宋体" w:cs="Arial"/>
                <w:b/>
                <w:sz w:val="24"/>
              </w:rPr>
            </w:pPr>
            <w:r>
              <w:rPr>
                <w:rFonts w:ascii="宋体" w:hAnsi="宋体" w:cs="Arial" w:hint="eastAsia"/>
                <w:b/>
                <w:sz w:val="24"/>
              </w:rPr>
              <w:t>（人民币</w:t>
            </w:r>
            <w:r>
              <w:rPr>
                <w:rFonts w:ascii="宋体" w:hAnsi="宋体" w:cs="Arial" w:hint="eastAsia"/>
                <w:b/>
                <w:sz w:val="24"/>
              </w:rPr>
              <w:t xml:space="preserve"> </w:t>
            </w:r>
            <w:r>
              <w:rPr>
                <w:rFonts w:ascii="宋体" w:hAnsi="宋体" w:cs="Arial" w:hint="eastAsia"/>
                <w:b/>
                <w:sz w:val="24"/>
              </w:rPr>
              <w:t>万元）</w:t>
            </w:r>
          </w:p>
        </w:tc>
        <w:tc>
          <w:tcPr>
            <w:tcW w:w="640" w:type="pct"/>
            <w:tcBorders>
              <w:top w:val="single" w:sz="12" w:space="0" w:color="auto"/>
            </w:tcBorders>
            <w:shd w:val="clear" w:color="auto" w:fill="EEECE1"/>
            <w:vAlign w:val="center"/>
          </w:tcPr>
          <w:p w14:paraId="1825011E" w14:textId="77777777" w:rsidR="00876FA9" w:rsidRDefault="00016336">
            <w:pPr>
              <w:snapToGrid w:val="0"/>
              <w:jc w:val="center"/>
              <w:rPr>
                <w:rFonts w:ascii="宋体" w:hAnsi="宋体" w:cs="Arial"/>
                <w:b/>
                <w:sz w:val="24"/>
              </w:rPr>
            </w:pPr>
            <w:r>
              <w:rPr>
                <w:rFonts w:ascii="宋体" w:hAnsi="宋体" w:cs="Arial" w:hint="eastAsia"/>
                <w:b/>
                <w:sz w:val="24"/>
              </w:rPr>
              <w:t>出资方式</w:t>
            </w:r>
          </w:p>
        </w:tc>
        <w:tc>
          <w:tcPr>
            <w:tcW w:w="702" w:type="pct"/>
            <w:tcBorders>
              <w:top w:val="single" w:sz="12" w:space="0" w:color="auto"/>
              <w:left w:val="single" w:sz="6" w:space="0" w:color="auto"/>
              <w:right w:val="single" w:sz="12" w:space="0" w:color="auto"/>
            </w:tcBorders>
            <w:shd w:val="clear" w:color="auto" w:fill="EEECE1"/>
            <w:vAlign w:val="center"/>
          </w:tcPr>
          <w:p w14:paraId="5EA8AA46" w14:textId="77777777" w:rsidR="00876FA9" w:rsidRDefault="00016336">
            <w:pPr>
              <w:snapToGrid w:val="0"/>
              <w:jc w:val="center"/>
              <w:rPr>
                <w:rFonts w:ascii="宋体" w:hAnsi="宋体" w:cs="Arial"/>
                <w:b/>
                <w:sz w:val="24"/>
              </w:rPr>
            </w:pPr>
            <w:r>
              <w:rPr>
                <w:rFonts w:ascii="宋体" w:hAnsi="宋体" w:cs="Arial" w:hint="eastAsia"/>
                <w:b/>
                <w:sz w:val="24"/>
              </w:rPr>
              <w:t>占全部股份比例</w:t>
            </w:r>
          </w:p>
        </w:tc>
      </w:tr>
      <w:tr w:rsidR="00876FA9" w14:paraId="51AC314B" w14:textId="77777777">
        <w:trPr>
          <w:trHeight w:val="608"/>
        </w:trPr>
        <w:tc>
          <w:tcPr>
            <w:tcW w:w="586" w:type="pct"/>
            <w:tcBorders>
              <w:left w:val="single" w:sz="12" w:space="0" w:color="auto"/>
            </w:tcBorders>
            <w:shd w:val="clear" w:color="auto" w:fill="auto"/>
          </w:tcPr>
          <w:p w14:paraId="17657E00" w14:textId="77777777" w:rsidR="00876FA9" w:rsidRDefault="00016336">
            <w:pPr>
              <w:jc w:val="center"/>
              <w:rPr>
                <w:rFonts w:ascii="宋体" w:hAnsi="宋体" w:cs="Arial"/>
                <w:sz w:val="24"/>
              </w:rPr>
            </w:pPr>
            <w:r>
              <w:rPr>
                <w:rFonts w:ascii="宋体" w:hAnsi="宋体" w:cs="Arial" w:hint="eastAsia"/>
                <w:sz w:val="24"/>
              </w:rPr>
              <w:t>1</w:t>
            </w:r>
          </w:p>
        </w:tc>
        <w:tc>
          <w:tcPr>
            <w:tcW w:w="805" w:type="pct"/>
            <w:shd w:val="clear" w:color="auto" w:fill="auto"/>
          </w:tcPr>
          <w:p w14:paraId="2B9F8145" w14:textId="77777777" w:rsidR="00876FA9" w:rsidRDefault="00876FA9">
            <w:pPr>
              <w:jc w:val="center"/>
              <w:rPr>
                <w:rFonts w:ascii="宋体" w:hAnsi="宋体" w:cs="Arial"/>
                <w:sz w:val="24"/>
              </w:rPr>
            </w:pPr>
          </w:p>
        </w:tc>
        <w:tc>
          <w:tcPr>
            <w:tcW w:w="1253" w:type="pct"/>
            <w:tcBorders>
              <w:right w:val="single" w:sz="6" w:space="0" w:color="auto"/>
            </w:tcBorders>
            <w:shd w:val="clear" w:color="auto" w:fill="auto"/>
          </w:tcPr>
          <w:p w14:paraId="212F018B" w14:textId="77777777" w:rsidR="00876FA9" w:rsidRDefault="00876FA9">
            <w:pPr>
              <w:jc w:val="center"/>
              <w:rPr>
                <w:rFonts w:ascii="宋体" w:hAnsi="宋体" w:cs="Arial"/>
                <w:sz w:val="24"/>
              </w:rPr>
            </w:pPr>
          </w:p>
        </w:tc>
        <w:tc>
          <w:tcPr>
            <w:tcW w:w="1014" w:type="pct"/>
            <w:tcBorders>
              <w:left w:val="single" w:sz="6" w:space="0" w:color="auto"/>
            </w:tcBorders>
            <w:shd w:val="clear" w:color="auto" w:fill="auto"/>
          </w:tcPr>
          <w:p w14:paraId="235B044B" w14:textId="77777777" w:rsidR="00876FA9" w:rsidRDefault="00876FA9">
            <w:pPr>
              <w:jc w:val="center"/>
              <w:rPr>
                <w:rFonts w:ascii="宋体" w:hAnsi="宋体" w:cs="Arial"/>
                <w:sz w:val="24"/>
              </w:rPr>
            </w:pPr>
          </w:p>
        </w:tc>
        <w:tc>
          <w:tcPr>
            <w:tcW w:w="640" w:type="pct"/>
            <w:shd w:val="clear" w:color="auto" w:fill="auto"/>
          </w:tcPr>
          <w:p w14:paraId="75C08011" w14:textId="77777777" w:rsidR="00876FA9" w:rsidRDefault="00876FA9">
            <w:pPr>
              <w:jc w:val="center"/>
              <w:rPr>
                <w:rFonts w:ascii="宋体" w:hAnsi="宋体" w:cs="Arial"/>
                <w:sz w:val="24"/>
              </w:rPr>
            </w:pPr>
          </w:p>
        </w:tc>
        <w:tc>
          <w:tcPr>
            <w:tcW w:w="702" w:type="pct"/>
            <w:tcBorders>
              <w:left w:val="single" w:sz="6" w:space="0" w:color="auto"/>
              <w:right w:val="single" w:sz="12" w:space="0" w:color="auto"/>
            </w:tcBorders>
            <w:shd w:val="clear" w:color="auto" w:fill="auto"/>
          </w:tcPr>
          <w:p w14:paraId="74FE0FAC" w14:textId="77777777" w:rsidR="00876FA9" w:rsidRDefault="00876FA9">
            <w:pPr>
              <w:jc w:val="center"/>
              <w:rPr>
                <w:rFonts w:ascii="宋体" w:hAnsi="宋体" w:cs="Arial"/>
                <w:sz w:val="24"/>
              </w:rPr>
            </w:pPr>
          </w:p>
        </w:tc>
      </w:tr>
      <w:tr w:rsidR="00876FA9" w14:paraId="5F17519C" w14:textId="77777777">
        <w:trPr>
          <w:trHeight w:val="608"/>
        </w:trPr>
        <w:tc>
          <w:tcPr>
            <w:tcW w:w="586" w:type="pct"/>
            <w:tcBorders>
              <w:left w:val="single" w:sz="12" w:space="0" w:color="auto"/>
            </w:tcBorders>
            <w:shd w:val="clear" w:color="auto" w:fill="auto"/>
          </w:tcPr>
          <w:p w14:paraId="55EBF52B" w14:textId="77777777" w:rsidR="00876FA9" w:rsidRDefault="00016336">
            <w:pPr>
              <w:jc w:val="center"/>
              <w:rPr>
                <w:rFonts w:ascii="宋体" w:hAnsi="宋体" w:cs="Arial"/>
                <w:sz w:val="24"/>
              </w:rPr>
            </w:pPr>
            <w:r>
              <w:rPr>
                <w:rFonts w:ascii="宋体" w:hAnsi="宋体" w:cs="Arial" w:hint="eastAsia"/>
                <w:sz w:val="24"/>
              </w:rPr>
              <w:t>2</w:t>
            </w:r>
          </w:p>
        </w:tc>
        <w:tc>
          <w:tcPr>
            <w:tcW w:w="805" w:type="pct"/>
            <w:shd w:val="clear" w:color="auto" w:fill="auto"/>
          </w:tcPr>
          <w:p w14:paraId="5829542D" w14:textId="77777777" w:rsidR="00876FA9" w:rsidRDefault="00876FA9">
            <w:pPr>
              <w:jc w:val="center"/>
              <w:rPr>
                <w:rFonts w:ascii="宋体" w:hAnsi="宋体" w:cs="Arial"/>
                <w:sz w:val="24"/>
              </w:rPr>
            </w:pPr>
          </w:p>
        </w:tc>
        <w:tc>
          <w:tcPr>
            <w:tcW w:w="1253" w:type="pct"/>
            <w:tcBorders>
              <w:right w:val="single" w:sz="6" w:space="0" w:color="auto"/>
            </w:tcBorders>
            <w:shd w:val="clear" w:color="auto" w:fill="auto"/>
          </w:tcPr>
          <w:p w14:paraId="448F2F38" w14:textId="77777777" w:rsidR="00876FA9" w:rsidRDefault="00876FA9">
            <w:pPr>
              <w:jc w:val="center"/>
              <w:rPr>
                <w:rFonts w:ascii="宋体" w:hAnsi="宋体" w:cs="Arial"/>
                <w:sz w:val="24"/>
              </w:rPr>
            </w:pPr>
          </w:p>
        </w:tc>
        <w:tc>
          <w:tcPr>
            <w:tcW w:w="1014" w:type="pct"/>
            <w:tcBorders>
              <w:left w:val="single" w:sz="6" w:space="0" w:color="auto"/>
            </w:tcBorders>
            <w:shd w:val="clear" w:color="auto" w:fill="auto"/>
          </w:tcPr>
          <w:p w14:paraId="44134E43" w14:textId="77777777" w:rsidR="00876FA9" w:rsidRDefault="00876FA9">
            <w:pPr>
              <w:jc w:val="center"/>
              <w:rPr>
                <w:rFonts w:ascii="宋体" w:hAnsi="宋体" w:cs="Arial"/>
                <w:sz w:val="24"/>
              </w:rPr>
            </w:pPr>
          </w:p>
        </w:tc>
        <w:tc>
          <w:tcPr>
            <w:tcW w:w="640" w:type="pct"/>
            <w:shd w:val="clear" w:color="auto" w:fill="auto"/>
          </w:tcPr>
          <w:p w14:paraId="33AE2ECA" w14:textId="77777777" w:rsidR="00876FA9" w:rsidRDefault="00876FA9">
            <w:pPr>
              <w:jc w:val="center"/>
              <w:rPr>
                <w:rFonts w:ascii="宋体" w:hAnsi="宋体" w:cs="Arial"/>
                <w:sz w:val="24"/>
              </w:rPr>
            </w:pPr>
          </w:p>
        </w:tc>
        <w:tc>
          <w:tcPr>
            <w:tcW w:w="702" w:type="pct"/>
            <w:tcBorders>
              <w:left w:val="single" w:sz="6" w:space="0" w:color="auto"/>
              <w:right w:val="single" w:sz="12" w:space="0" w:color="auto"/>
            </w:tcBorders>
            <w:shd w:val="clear" w:color="auto" w:fill="auto"/>
          </w:tcPr>
          <w:p w14:paraId="3C45DC0A" w14:textId="77777777" w:rsidR="00876FA9" w:rsidRDefault="00876FA9">
            <w:pPr>
              <w:jc w:val="center"/>
              <w:rPr>
                <w:rFonts w:ascii="宋体" w:hAnsi="宋体" w:cs="Arial"/>
                <w:sz w:val="24"/>
              </w:rPr>
            </w:pPr>
          </w:p>
        </w:tc>
      </w:tr>
      <w:tr w:rsidR="00876FA9" w14:paraId="72B4A4DF" w14:textId="77777777">
        <w:trPr>
          <w:trHeight w:val="608"/>
        </w:trPr>
        <w:tc>
          <w:tcPr>
            <w:tcW w:w="586" w:type="pct"/>
            <w:tcBorders>
              <w:left w:val="single" w:sz="12" w:space="0" w:color="auto"/>
              <w:bottom w:val="single" w:sz="12" w:space="0" w:color="auto"/>
            </w:tcBorders>
            <w:shd w:val="clear" w:color="auto" w:fill="auto"/>
          </w:tcPr>
          <w:p w14:paraId="1CA2AFAE" w14:textId="77777777" w:rsidR="00876FA9" w:rsidRDefault="00016336">
            <w:pPr>
              <w:jc w:val="center"/>
              <w:rPr>
                <w:rFonts w:ascii="宋体" w:hAnsi="宋体" w:cs="Arial"/>
                <w:sz w:val="24"/>
              </w:rPr>
            </w:pPr>
            <w:r>
              <w:rPr>
                <w:rFonts w:ascii="宋体" w:hAnsi="宋体" w:cs="Arial" w:hint="eastAsia"/>
                <w:sz w:val="24"/>
              </w:rPr>
              <w:t>…</w:t>
            </w:r>
          </w:p>
        </w:tc>
        <w:tc>
          <w:tcPr>
            <w:tcW w:w="805" w:type="pct"/>
            <w:tcBorders>
              <w:bottom w:val="single" w:sz="12" w:space="0" w:color="auto"/>
            </w:tcBorders>
            <w:shd w:val="clear" w:color="auto" w:fill="auto"/>
          </w:tcPr>
          <w:p w14:paraId="283A702B" w14:textId="77777777" w:rsidR="00876FA9" w:rsidRDefault="00876FA9">
            <w:pPr>
              <w:jc w:val="center"/>
              <w:rPr>
                <w:rFonts w:ascii="宋体" w:hAnsi="宋体" w:cs="Arial"/>
                <w:sz w:val="24"/>
              </w:rPr>
            </w:pPr>
          </w:p>
        </w:tc>
        <w:tc>
          <w:tcPr>
            <w:tcW w:w="1253" w:type="pct"/>
            <w:tcBorders>
              <w:bottom w:val="single" w:sz="12" w:space="0" w:color="auto"/>
              <w:right w:val="single" w:sz="6" w:space="0" w:color="auto"/>
            </w:tcBorders>
            <w:shd w:val="clear" w:color="auto" w:fill="auto"/>
          </w:tcPr>
          <w:p w14:paraId="64EDDFCF" w14:textId="77777777" w:rsidR="00876FA9" w:rsidRDefault="00876FA9">
            <w:pPr>
              <w:jc w:val="center"/>
              <w:rPr>
                <w:rFonts w:ascii="宋体" w:hAnsi="宋体" w:cs="Arial"/>
                <w:sz w:val="24"/>
              </w:rPr>
            </w:pPr>
          </w:p>
        </w:tc>
        <w:tc>
          <w:tcPr>
            <w:tcW w:w="1014" w:type="pct"/>
            <w:tcBorders>
              <w:left w:val="single" w:sz="6" w:space="0" w:color="auto"/>
              <w:bottom w:val="single" w:sz="12" w:space="0" w:color="auto"/>
            </w:tcBorders>
            <w:shd w:val="clear" w:color="auto" w:fill="auto"/>
          </w:tcPr>
          <w:p w14:paraId="14AFFF43" w14:textId="77777777" w:rsidR="00876FA9" w:rsidRDefault="00876FA9">
            <w:pPr>
              <w:jc w:val="center"/>
              <w:rPr>
                <w:rFonts w:ascii="宋体" w:hAnsi="宋体" w:cs="Arial"/>
                <w:sz w:val="24"/>
              </w:rPr>
            </w:pPr>
          </w:p>
        </w:tc>
        <w:tc>
          <w:tcPr>
            <w:tcW w:w="640" w:type="pct"/>
            <w:tcBorders>
              <w:bottom w:val="single" w:sz="12" w:space="0" w:color="auto"/>
            </w:tcBorders>
            <w:shd w:val="clear" w:color="auto" w:fill="auto"/>
          </w:tcPr>
          <w:p w14:paraId="3EE078DE" w14:textId="77777777" w:rsidR="00876FA9" w:rsidRDefault="00876FA9">
            <w:pPr>
              <w:jc w:val="center"/>
              <w:rPr>
                <w:rFonts w:ascii="宋体" w:hAnsi="宋体" w:cs="Arial"/>
                <w:sz w:val="24"/>
              </w:rPr>
            </w:pPr>
          </w:p>
        </w:tc>
        <w:tc>
          <w:tcPr>
            <w:tcW w:w="702" w:type="pct"/>
            <w:tcBorders>
              <w:left w:val="single" w:sz="6" w:space="0" w:color="auto"/>
              <w:bottom w:val="single" w:sz="12" w:space="0" w:color="auto"/>
              <w:right w:val="single" w:sz="12" w:space="0" w:color="auto"/>
            </w:tcBorders>
            <w:shd w:val="clear" w:color="auto" w:fill="auto"/>
          </w:tcPr>
          <w:p w14:paraId="4489BA16" w14:textId="77777777" w:rsidR="00876FA9" w:rsidRDefault="00876FA9">
            <w:pPr>
              <w:jc w:val="center"/>
              <w:rPr>
                <w:rFonts w:ascii="宋体" w:hAnsi="宋体" w:cs="Arial"/>
                <w:sz w:val="24"/>
              </w:rPr>
            </w:pPr>
          </w:p>
        </w:tc>
      </w:tr>
    </w:tbl>
    <w:p w14:paraId="1725F8C6" w14:textId="77777777" w:rsidR="00876FA9" w:rsidRDefault="00016336">
      <w:pPr>
        <w:spacing w:line="360" w:lineRule="auto"/>
        <w:ind w:firstLineChars="147" w:firstLine="354"/>
        <w:rPr>
          <w:rFonts w:ascii="宋体" w:hAnsi="宋体" w:cs="Arial"/>
          <w:b/>
          <w:sz w:val="24"/>
        </w:rPr>
      </w:pPr>
      <w:r>
        <w:rPr>
          <w:rFonts w:ascii="宋体" w:hAnsi="宋体" w:cs="Arial" w:hint="eastAsia"/>
          <w:b/>
          <w:sz w:val="24"/>
        </w:rPr>
        <w:t>我方承诺，以上信息真实可靠；如填报的股东出资额、出资比例等与实际不符，且属于虚假响应情形，视为放弃成交资格。</w:t>
      </w:r>
    </w:p>
    <w:p w14:paraId="26C57DDA" w14:textId="77777777" w:rsidR="00876FA9" w:rsidRDefault="00016336">
      <w:pPr>
        <w:spacing w:line="360" w:lineRule="auto"/>
        <w:rPr>
          <w:rFonts w:ascii="宋体" w:hAnsi="宋体" w:cs="Arial"/>
          <w:sz w:val="24"/>
        </w:rPr>
      </w:pPr>
      <w:r>
        <w:rPr>
          <w:rFonts w:ascii="宋体" w:hAnsi="宋体" w:cs="Arial" w:hint="eastAsia"/>
          <w:sz w:val="24"/>
        </w:rPr>
        <w:t>备注：</w:t>
      </w:r>
    </w:p>
    <w:p w14:paraId="0179D756" w14:textId="77777777" w:rsidR="00876FA9" w:rsidRDefault="00016336">
      <w:pPr>
        <w:numPr>
          <w:ilvl w:val="0"/>
          <w:numId w:val="35"/>
        </w:numPr>
        <w:tabs>
          <w:tab w:val="left" w:pos="426"/>
        </w:tabs>
        <w:spacing w:line="360" w:lineRule="auto"/>
        <w:ind w:left="426"/>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14:paraId="3A46A821" w14:textId="77777777" w:rsidR="00876FA9" w:rsidRDefault="00016336">
      <w:pPr>
        <w:numPr>
          <w:ilvl w:val="0"/>
          <w:numId w:val="35"/>
        </w:numPr>
        <w:tabs>
          <w:tab w:val="left" w:pos="426"/>
        </w:tabs>
        <w:spacing w:line="360" w:lineRule="auto"/>
        <w:ind w:left="426"/>
        <w:rPr>
          <w:rFonts w:ascii="宋体" w:hAnsi="宋体" w:cs="Arial"/>
          <w:sz w:val="24"/>
        </w:rPr>
      </w:pPr>
      <w:r>
        <w:rPr>
          <w:rFonts w:ascii="宋体" w:hAnsi="宋体" w:cs="Arial" w:hint="eastAsia"/>
          <w:sz w:val="24"/>
        </w:rPr>
        <w:t>出资方式填写：货币、实物、工艺产权和非专利技术、土地使用权等。</w:t>
      </w:r>
    </w:p>
    <w:p w14:paraId="43ACC212" w14:textId="77777777" w:rsidR="00876FA9" w:rsidRDefault="00016336">
      <w:pPr>
        <w:numPr>
          <w:ilvl w:val="0"/>
          <w:numId w:val="35"/>
        </w:numPr>
        <w:tabs>
          <w:tab w:val="left" w:pos="426"/>
        </w:tabs>
        <w:spacing w:line="360" w:lineRule="auto"/>
        <w:ind w:left="426"/>
        <w:rPr>
          <w:rFonts w:ascii="宋体" w:hAnsi="宋体" w:cs="Arial"/>
          <w:sz w:val="24"/>
        </w:rPr>
      </w:pPr>
      <w:r>
        <w:rPr>
          <w:rFonts w:ascii="宋体" w:hAnsi="宋体" w:cs="Arial" w:hint="eastAsia"/>
          <w:sz w:val="24"/>
        </w:rPr>
        <w:t>响应供应商应按照占全部股份比例从大到小依次逐个股东填写，股东数量多于</w:t>
      </w:r>
      <w:r>
        <w:rPr>
          <w:rFonts w:ascii="宋体" w:hAnsi="宋体" w:cs="Arial" w:hint="eastAsia"/>
          <w:sz w:val="24"/>
        </w:rPr>
        <w:t>10</w:t>
      </w:r>
      <w:r>
        <w:rPr>
          <w:rFonts w:ascii="宋体" w:hAnsi="宋体" w:cs="Arial" w:hint="eastAsia"/>
          <w:sz w:val="24"/>
        </w:rPr>
        <w:t>个的，填写前</w:t>
      </w:r>
      <w:r>
        <w:rPr>
          <w:rFonts w:ascii="宋体" w:hAnsi="宋体" w:cs="Arial" w:hint="eastAsia"/>
          <w:sz w:val="24"/>
        </w:rPr>
        <w:t>10</w:t>
      </w:r>
      <w:r>
        <w:rPr>
          <w:rFonts w:ascii="宋体" w:hAnsi="宋体" w:cs="Arial" w:hint="eastAsia"/>
          <w:sz w:val="24"/>
        </w:rPr>
        <w:t>名，不足</w:t>
      </w:r>
      <w:r>
        <w:rPr>
          <w:rFonts w:ascii="宋体" w:hAnsi="宋体" w:cs="Arial" w:hint="eastAsia"/>
          <w:sz w:val="24"/>
        </w:rPr>
        <w:t>10</w:t>
      </w:r>
      <w:r>
        <w:rPr>
          <w:rFonts w:ascii="宋体" w:hAnsi="宋体" w:cs="Arial" w:hint="eastAsia"/>
          <w:sz w:val="24"/>
        </w:rPr>
        <w:t>个全部填写。</w:t>
      </w:r>
    </w:p>
    <w:p w14:paraId="559E07CD" w14:textId="77777777" w:rsidR="00876FA9" w:rsidRDefault="00876FA9">
      <w:pPr>
        <w:snapToGrid w:val="0"/>
        <w:spacing w:line="360" w:lineRule="auto"/>
        <w:rPr>
          <w:sz w:val="24"/>
        </w:rPr>
      </w:pPr>
    </w:p>
    <w:p w14:paraId="2A9E2674" w14:textId="77777777" w:rsidR="00876FA9" w:rsidRDefault="00016336">
      <w:pPr>
        <w:snapToGrid w:val="0"/>
        <w:spacing w:line="360" w:lineRule="auto"/>
        <w:rPr>
          <w:sz w:val="24"/>
        </w:rPr>
      </w:pPr>
      <w:r>
        <w:rPr>
          <w:rFonts w:hint="eastAsia"/>
          <w:sz w:val="24"/>
        </w:rPr>
        <w:t>响应供应商名称（单位盖公章）：</w:t>
      </w:r>
      <w:r>
        <w:rPr>
          <w:sz w:val="24"/>
          <w:u w:val="single"/>
        </w:rPr>
        <w:t xml:space="preserve"> </w:t>
      </w:r>
      <w:r>
        <w:rPr>
          <w:rFonts w:hint="eastAsia"/>
          <w:sz w:val="24"/>
          <w:u w:val="single"/>
        </w:rPr>
        <w:t xml:space="preserve">        </w:t>
      </w:r>
    </w:p>
    <w:p w14:paraId="103607F6" w14:textId="77777777" w:rsidR="00876FA9" w:rsidRDefault="00016336">
      <w:pPr>
        <w:snapToGrid w:val="0"/>
        <w:spacing w:line="360" w:lineRule="auto"/>
        <w:rPr>
          <w:b/>
          <w:sz w:val="24"/>
        </w:rPr>
      </w:pPr>
      <w:r>
        <w:rPr>
          <w:rFonts w:hint="eastAsia"/>
          <w:sz w:val="24"/>
        </w:rPr>
        <w:t>日期：</w:t>
      </w:r>
      <w:r>
        <w:rPr>
          <w:rFonts w:hint="eastAsia"/>
          <w:sz w:val="24"/>
          <w:u w:val="single"/>
        </w:rPr>
        <w:t xml:space="preserve">           </w:t>
      </w:r>
      <w:bookmarkStart w:id="177" w:name="_Toc394307583"/>
    </w:p>
    <w:p w14:paraId="03DC175A" w14:textId="77777777" w:rsidR="00876FA9" w:rsidRDefault="00016336">
      <w:r>
        <w:br w:type="page"/>
      </w:r>
      <w:bookmarkEnd w:id="177"/>
    </w:p>
    <w:p w14:paraId="2D7886E7" w14:textId="77777777" w:rsidR="00876FA9" w:rsidRDefault="00876FA9">
      <w:pPr>
        <w:spacing w:beforeLines="50" w:before="120" w:afterLines="100" w:after="240"/>
        <w:outlineLvl w:val="3"/>
        <w:rPr>
          <w:b/>
          <w:sz w:val="24"/>
        </w:rPr>
        <w:sectPr w:rsidR="00876FA9">
          <w:pgSz w:w="11907" w:h="16840"/>
          <w:pgMar w:top="1440" w:right="1440" w:bottom="1440" w:left="1440" w:header="851" w:footer="992" w:gutter="0"/>
          <w:cols w:space="720"/>
          <w:docGrid w:linePitch="312"/>
        </w:sectPr>
      </w:pPr>
    </w:p>
    <w:p w14:paraId="03DC1008" w14:textId="77777777" w:rsidR="00876FA9" w:rsidRDefault="00016336">
      <w:pPr>
        <w:tabs>
          <w:tab w:val="left" w:pos="142"/>
        </w:tabs>
        <w:spacing w:line="360" w:lineRule="auto"/>
        <w:ind w:leftChars="-1" w:left="-2" w:firstLine="2"/>
        <w:jc w:val="center"/>
        <w:outlineLvl w:val="3"/>
        <w:rPr>
          <w:rFonts w:ascii="黑体" w:eastAsia="黑体" w:hAnsi="黑体"/>
          <w:sz w:val="32"/>
          <w:szCs w:val="32"/>
        </w:rPr>
      </w:pPr>
      <w:r>
        <w:rPr>
          <w:rFonts w:ascii="黑体" w:eastAsia="黑体" w:hAnsi="黑体" w:hint="eastAsia"/>
          <w:sz w:val="32"/>
          <w:szCs w:val="32"/>
        </w:rPr>
        <w:lastRenderedPageBreak/>
        <w:t>供应商诚信情况承诺函</w:t>
      </w:r>
    </w:p>
    <w:p w14:paraId="2C5FBAA8" w14:textId="77777777" w:rsidR="00876FA9" w:rsidRDefault="00876FA9">
      <w:pPr>
        <w:spacing w:line="360" w:lineRule="auto"/>
        <w:rPr>
          <w:rFonts w:ascii="仿宋" w:eastAsia="仿宋" w:hAnsi="仿宋"/>
          <w:sz w:val="24"/>
        </w:rPr>
      </w:pPr>
    </w:p>
    <w:p w14:paraId="6F8877E6" w14:textId="77777777" w:rsidR="00876FA9" w:rsidRDefault="00016336">
      <w:pPr>
        <w:snapToGrid w:val="0"/>
        <w:spacing w:line="360" w:lineRule="auto"/>
        <w:rPr>
          <w:rFonts w:ascii="宋体" w:hAnsi="宋体"/>
          <w:sz w:val="24"/>
        </w:rPr>
      </w:pPr>
      <w:r>
        <w:rPr>
          <w:rFonts w:ascii="宋体" w:hAnsi="宋体" w:cs="仿宋" w:hint="eastAsia"/>
          <w:sz w:val="24"/>
        </w:rPr>
        <w:t>致采联国际招标采购集团有限公司：</w:t>
      </w:r>
    </w:p>
    <w:p w14:paraId="616CAD96" w14:textId="77777777" w:rsidR="00876FA9" w:rsidRDefault="00016336">
      <w:pPr>
        <w:snapToGrid w:val="0"/>
        <w:spacing w:line="360" w:lineRule="auto"/>
        <w:ind w:firstLineChars="177" w:firstLine="424"/>
        <w:rPr>
          <w:rFonts w:ascii="宋体" w:hAnsi="宋体"/>
          <w:sz w:val="24"/>
        </w:rPr>
      </w:pPr>
      <w:r>
        <w:rPr>
          <w:rFonts w:ascii="宋体" w:hAnsi="宋体" w:cs="仿宋" w:hint="eastAsia"/>
          <w:sz w:val="24"/>
        </w:rPr>
        <w:t>本单位</w:t>
      </w:r>
      <w:r>
        <w:rPr>
          <w:rFonts w:ascii="宋体" w:hAnsi="宋体" w:cs="仿宋" w:hint="eastAsia"/>
          <w:sz w:val="24"/>
          <w:u w:val="single"/>
        </w:rPr>
        <w:t>（供应商名称）</w:t>
      </w:r>
      <w:r>
        <w:rPr>
          <w:rFonts w:ascii="宋体" w:hAnsi="宋体" w:cs="仿宋" w:hint="eastAsia"/>
          <w:sz w:val="24"/>
        </w:rPr>
        <w:t>参加</w:t>
      </w:r>
      <w:r>
        <w:rPr>
          <w:rFonts w:ascii="宋体" w:hAnsi="宋体" w:cs="仿宋" w:hint="eastAsia"/>
          <w:sz w:val="24"/>
          <w:u w:val="single"/>
        </w:rPr>
        <w:t>成都市金牛区教育局教育系统软件正版化服务采购项目（项目编号：</w:t>
      </w:r>
      <w:r>
        <w:rPr>
          <w:rFonts w:ascii="宋体" w:hAnsi="宋体" w:cs="仿宋" w:hint="eastAsia"/>
          <w:sz w:val="24"/>
          <w:u w:val="single"/>
        </w:rPr>
        <w:t>510106202100194</w:t>
      </w:r>
      <w:r>
        <w:rPr>
          <w:rFonts w:ascii="宋体" w:hAnsi="宋体" w:cs="仿宋" w:hint="eastAsia"/>
          <w:sz w:val="24"/>
          <w:u w:val="single"/>
        </w:rPr>
        <w:t>）</w:t>
      </w:r>
      <w:r>
        <w:rPr>
          <w:rFonts w:ascii="宋体" w:hAnsi="宋体" w:cs="仿宋" w:hint="eastAsia"/>
          <w:sz w:val="24"/>
        </w:rPr>
        <w:t>的政府采购活动，现根据《四川省政府采购当事人诚信管理办法》（川财采</w:t>
      </w:r>
      <w:r>
        <w:rPr>
          <w:rFonts w:ascii="宋体" w:hAnsi="宋体" w:cs="仿宋"/>
          <w:sz w:val="24"/>
        </w:rPr>
        <w:t>[2015]33</w:t>
      </w:r>
      <w:r>
        <w:rPr>
          <w:rFonts w:ascii="宋体" w:hAnsi="宋体" w:cs="仿宋" w:hint="eastAsia"/>
          <w:sz w:val="24"/>
        </w:rPr>
        <w:t>号）的相关规定，针对本单位的诚信情况作出以下承诺：</w:t>
      </w:r>
    </w:p>
    <w:p w14:paraId="214C3739" w14:textId="77777777" w:rsidR="00876FA9" w:rsidRDefault="00876FA9">
      <w:pPr>
        <w:snapToGrid w:val="0"/>
        <w:spacing w:line="360" w:lineRule="auto"/>
        <w:ind w:firstLineChars="200" w:firstLine="480"/>
        <w:rPr>
          <w:rFonts w:ascii="宋体" w:hAnsi="宋体"/>
          <w:sz w:val="24"/>
        </w:rPr>
      </w:pPr>
    </w:p>
    <w:p w14:paraId="03EF567C" w14:textId="77777777" w:rsidR="00876FA9" w:rsidRDefault="00016336">
      <w:pPr>
        <w:wordWrap w:val="0"/>
        <w:snapToGrid w:val="0"/>
        <w:spacing w:line="360" w:lineRule="auto"/>
        <w:ind w:firstLineChars="200" w:firstLine="480"/>
        <w:rPr>
          <w:rFonts w:ascii="宋体" w:hAnsi="宋体"/>
          <w:sz w:val="24"/>
        </w:rPr>
      </w:pPr>
      <w:r>
        <w:rPr>
          <w:rFonts w:ascii="宋体" w:hAnsi="宋体" w:cs="仿宋" w:hint="eastAsia"/>
          <w:sz w:val="24"/>
        </w:rPr>
        <w:t>我单位具有《四川省政府采购当事人诚信管理办法》（川财采</w:t>
      </w:r>
      <w:r>
        <w:rPr>
          <w:rFonts w:ascii="宋体" w:hAnsi="宋体" w:cs="仿宋"/>
          <w:sz w:val="24"/>
        </w:rPr>
        <w:t>[2015]33</w:t>
      </w:r>
      <w:r>
        <w:rPr>
          <w:rFonts w:ascii="宋体" w:hAnsi="宋体" w:cs="仿宋" w:hint="eastAsia"/>
          <w:sz w:val="24"/>
        </w:rPr>
        <w:t>号）所规定的失信行为</w:t>
      </w:r>
      <w:r>
        <w:rPr>
          <w:rFonts w:ascii="宋体" w:hAnsi="宋体" w:cs="仿宋"/>
          <w:sz w:val="24"/>
          <w:u w:val="single"/>
        </w:rPr>
        <w:t xml:space="preserve">      </w:t>
      </w:r>
      <w:r>
        <w:rPr>
          <w:rFonts w:ascii="宋体" w:hAnsi="宋体" w:cs="仿宋" w:hint="eastAsia"/>
          <w:sz w:val="24"/>
        </w:rPr>
        <w:t>次（填写失信行为的次数时，建议使用大写数字，如零、壹、贰、叁、肆等。）；（仅限递交响应文件截止当日仍在有效期的次数）</w:t>
      </w:r>
    </w:p>
    <w:p w14:paraId="0FD57F2F" w14:textId="77777777" w:rsidR="00876FA9" w:rsidRDefault="00876FA9">
      <w:pPr>
        <w:snapToGrid w:val="0"/>
        <w:spacing w:line="360" w:lineRule="auto"/>
        <w:ind w:firstLineChars="200" w:firstLine="480"/>
        <w:rPr>
          <w:rFonts w:ascii="宋体" w:hAnsi="宋体"/>
          <w:sz w:val="24"/>
        </w:rPr>
      </w:pPr>
    </w:p>
    <w:p w14:paraId="0C7CE107" w14:textId="77777777" w:rsidR="00876FA9" w:rsidRDefault="00016336">
      <w:pPr>
        <w:snapToGrid w:val="0"/>
        <w:spacing w:line="360" w:lineRule="auto"/>
        <w:ind w:firstLineChars="200" w:firstLine="480"/>
        <w:rPr>
          <w:rFonts w:ascii="宋体" w:hAnsi="宋体"/>
          <w:sz w:val="24"/>
        </w:rPr>
      </w:pPr>
      <w:r>
        <w:rPr>
          <w:rFonts w:ascii="宋体" w:hAnsi="宋体" w:cs="仿宋" w:hint="eastAsia"/>
          <w:sz w:val="24"/>
        </w:rPr>
        <w:t>我单</w:t>
      </w:r>
      <w:r>
        <w:rPr>
          <w:rFonts w:ascii="宋体" w:hAnsi="宋体" w:cs="仿宋" w:hint="eastAsia"/>
          <w:sz w:val="24"/>
        </w:rPr>
        <w:t>位对以上填写信息的真实性负责。如有不实，本单位愿承担由此产生的一切法律责任和后果。</w:t>
      </w:r>
    </w:p>
    <w:p w14:paraId="2DD190CD" w14:textId="77777777" w:rsidR="00876FA9" w:rsidRDefault="00876FA9">
      <w:pPr>
        <w:snapToGrid w:val="0"/>
        <w:spacing w:line="360" w:lineRule="auto"/>
        <w:rPr>
          <w:rFonts w:ascii="宋体" w:hAnsi="宋体"/>
          <w:sz w:val="24"/>
        </w:rPr>
      </w:pPr>
    </w:p>
    <w:p w14:paraId="5BACD858" w14:textId="77777777" w:rsidR="00876FA9" w:rsidRDefault="00016336">
      <w:pPr>
        <w:widowControl/>
        <w:snapToGrid w:val="0"/>
        <w:spacing w:line="360" w:lineRule="auto"/>
        <w:jc w:val="left"/>
        <w:rPr>
          <w:rFonts w:ascii="宋体" w:hAnsi="宋体"/>
          <w:sz w:val="24"/>
        </w:rPr>
      </w:pPr>
      <w:r>
        <w:rPr>
          <w:rFonts w:ascii="宋体" w:hAnsi="宋体" w:cs="仿宋" w:hint="eastAsia"/>
          <w:sz w:val="24"/>
        </w:rPr>
        <w:t>响应供应商名称（盖公章）：</w:t>
      </w:r>
      <w:r>
        <w:rPr>
          <w:rFonts w:ascii="宋体" w:hAnsi="宋体" w:cs="仿宋"/>
          <w:sz w:val="24"/>
          <w:u w:val="single"/>
        </w:rPr>
        <w:t xml:space="preserve">           </w:t>
      </w:r>
      <w:r>
        <w:rPr>
          <w:rFonts w:ascii="宋体" w:hAnsi="宋体"/>
          <w:sz w:val="24"/>
          <w:u w:val="single"/>
        </w:rPr>
        <w:t xml:space="preserve">       </w:t>
      </w:r>
    </w:p>
    <w:p w14:paraId="10F499F0" w14:textId="77777777" w:rsidR="00876FA9" w:rsidRDefault="00016336">
      <w:pPr>
        <w:widowControl/>
        <w:snapToGrid w:val="0"/>
        <w:spacing w:line="360" w:lineRule="auto"/>
        <w:jc w:val="lef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p>
    <w:p w14:paraId="12C24A3B" w14:textId="77777777" w:rsidR="00876FA9" w:rsidRDefault="00876FA9">
      <w:pPr>
        <w:snapToGrid w:val="0"/>
        <w:spacing w:line="360" w:lineRule="auto"/>
        <w:rPr>
          <w:rFonts w:ascii="宋体" w:hAnsi="宋体"/>
          <w:sz w:val="24"/>
        </w:rPr>
      </w:pPr>
    </w:p>
    <w:p w14:paraId="42A67C32" w14:textId="77777777" w:rsidR="00876FA9" w:rsidRDefault="00876FA9">
      <w:pPr>
        <w:snapToGrid w:val="0"/>
        <w:spacing w:line="360" w:lineRule="auto"/>
        <w:rPr>
          <w:rFonts w:ascii="宋体" w:hAnsi="宋体"/>
          <w:sz w:val="24"/>
        </w:rPr>
      </w:pPr>
    </w:p>
    <w:p w14:paraId="07F75DF0" w14:textId="77777777" w:rsidR="00876FA9" w:rsidRDefault="00016336">
      <w:pPr>
        <w:snapToGrid w:val="0"/>
        <w:spacing w:line="360" w:lineRule="auto"/>
        <w:rPr>
          <w:rFonts w:ascii="宋体" w:hAnsi="宋体"/>
          <w:sz w:val="24"/>
        </w:rPr>
      </w:pPr>
      <w:r>
        <w:rPr>
          <w:rFonts w:ascii="宋体" w:hAnsi="宋体" w:cs="仿宋" w:hint="eastAsia"/>
          <w:sz w:val="24"/>
        </w:rPr>
        <w:t>注：</w:t>
      </w:r>
    </w:p>
    <w:p w14:paraId="37DB7683" w14:textId="77777777" w:rsidR="00876FA9" w:rsidRDefault="00016336">
      <w:pPr>
        <w:snapToGrid w:val="0"/>
        <w:spacing w:line="360" w:lineRule="auto"/>
        <w:rPr>
          <w:rFonts w:ascii="宋体" w:hAnsi="宋体"/>
          <w:sz w:val="24"/>
        </w:rPr>
      </w:pPr>
      <w:r>
        <w:rPr>
          <w:rFonts w:ascii="宋体" w:hAnsi="宋体" w:cs="仿宋"/>
          <w:sz w:val="24"/>
        </w:rPr>
        <w:t>1</w:t>
      </w:r>
      <w:r>
        <w:rPr>
          <w:rFonts w:ascii="宋体" w:hAnsi="宋体" w:cs="仿宋" w:hint="eastAsia"/>
          <w:sz w:val="24"/>
        </w:rPr>
        <w:t>、本表格式及内容仅供参考，供应商也可提供自己的格式；</w:t>
      </w:r>
    </w:p>
    <w:p w14:paraId="795E4D83" w14:textId="77777777" w:rsidR="00876FA9" w:rsidRDefault="00016336">
      <w:pPr>
        <w:snapToGrid w:val="0"/>
        <w:spacing w:line="360" w:lineRule="auto"/>
        <w:rPr>
          <w:rFonts w:ascii="宋体" w:hAnsi="宋体"/>
          <w:sz w:val="24"/>
        </w:rPr>
      </w:pPr>
      <w:r>
        <w:rPr>
          <w:rFonts w:ascii="宋体" w:hAnsi="宋体" w:cs="仿宋"/>
          <w:sz w:val="24"/>
        </w:rPr>
        <w:t>2</w:t>
      </w:r>
      <w:r>
        <w:rPr>
          <w:rFonts w:ascii="宋体" w:hAnsi="宋体" w:cs="仿宋" w:hint="eastAsia"/>
          <w:sz w:val="24"/>
        </w:rPr>
        <w:t>、供应商存在以上所述失信行为的，将按照第二章磋商须知附表的要求进行处理；</w:t>
      </w:r>
    </w:p>
    <w:p w14:paraId="31D09732" w14:textId="77777777" w:rsidR="00876FA9" w:rsidRDefault="00016336">
      <w:pPr>
        <w:snapToGrid w:val="0"/>
        <w:spacing w:line="360" w:lineRule="auto"/>
        <w:rPr>
          <w:rFonts w:ascii="宋体" w:hAnsi="宋体"/>
          <w:kern w:val="0"/>
          <w:sz w:val="24"/>
        </w:rPr>
      </w:pPr>
      <w:r>
        <w:rPr>
          <w:rFonts w:ascii="宋体" w:hAnsi="宋体" w:cs="仿宋"/>
          <w:sz w:val="24"/>
        </w:rPr>
        <w:t>3</w:t>
      </w:r>
      <w:r>
        <w:rPr>
          <w:rFonts w:ascii="宋体" w:hAnsi="宋体" w:cs="仿宋" w:hint="eastAsia"/>
          <w:sz w:val="24"/>
        </w:rPr>
        <w:t>、财政部门对政府采购当事人的失信行为依法进行处罚、处理后，应当在四川政府采购网向社会公告，并记入诚信档案，有效期为</w:t>
      </w:r>
      <w:r>
        <w:rPr>
          <w:rFonts w:ascii="宋体" w:hAnsi="宋体" w:cs="仿宋"/>
          <w:sz w:val="24"/>
        </w:rPr>
        <w:t>1</w:t>
      </w:r>
      <w:r>
        <w:rPr>
          <w:rFonts w:ascii="宋体" w:hAnsi="宋体" w:cs="仿宋" w:hint="eastAsia"/>
          <w:sz w:val="24"/>
        </w:rPr>
        <w:t>年。工商部门、税务部门、审判机关及其他有关部门单位认定供应商的失信行为明</w:t>
      </w:r>
      <w:r>
        <w:rPr>
          <w:rFonts w:ascii="宋体" w:hAnsi="宋体" w:cs="仿宋" w:hint="eastAsia"/>
          <w:kern w:val="0"/>
          <w:sz w:val="24"/>
        </w:rPr>
        <w:t>确了有效期的，不再重复计算。</w:t>
      </w:r>
    </w:p>
    <w:p w14:paraId="2A4535B4" w14:textId="77777777" w:rsidR="00876FA9" w:rsidRDefault="00016336">
      <w:pPr>
        <w:snapToGrid w:val="0"/>
        <w:spacing w:line="360" w:lineRule="auto"/>
        <w:rPr>
          <w:rFonts w:ascii="宋体" w:hAnsi="宋体"/>
          <w:b/>
          <w:sz w:val="24"/>
        </w:rPr>
      </w:pPr>
      <w:r>
        <w:rPr>
          <w:rFonts w:ascii="宋体" w:hAnsi="宋体" w:cs="仿宋"/>
          <w:kern w:val="0"/>
          <w:sz w:val="24"/>
        </w:rPr>
        <w:t>4</w:t>
      </w:r>
      <w:r>
        <w:rPr>
          <w:rFonts w:ascii="宋体" w:hAnsi="宋体" w:cs="仿宋" w:hint="eastAsia"/>
          <w:kern w:val="0"/>
          <w:sz w:val="24"/>
        </w:rPr>
        <w:t>、</w:t>
      </w:r>
      <w:r>
        <w:rPr>
          <w:rFonts w:ascii="宋体" w:hAnsi="宋体" w:cs="仿宋" w:hint="eastAsia"/>
          <w:sz w:val="24"/>
        </w:rPr>
        <w:t>供应商的失信行为受到行政处罚或司法惩处的，评审时不再对其以价格加成进行惩戒。</w:t>
      </w:r>
    </w:p>
    <w:p w14:paraId="3C29FA61" w14:textId="77777777" w:rsidR="00876FA9" w:rsidRDefault="00876FA9">
      <w:pPr>
        <w:snapToGrid w:val="0"/>
        <w:spacing w:line="360" w:lineRule="auto"/>
        <w:jc w:val="center"/>
        <w:rPr>
          <w:rFonts w:ascii="宋体" w:hAnsi="宋体"/>
          <w:b/>
          <w:sz w:val="24"/>
        </w:rPr>
      </w:pPr>
    </w:p>
    <w:p w14:paraId="317739B9" w14:textId="77777777" w:rsidR="00876FA9" w:rsidRDefault="00876FA9">
      <w:pPr>
        <w:spacing w:beforeLines="50" w:before="120" w:afterLines="100" w:after="240"/>
        <w:jc w:val="center"/>
        <w:rPr>
          <w:b/>
          <w:sz w:val="24"/>
        </w:rPr>
        <w:sectPr w:rsidR="00876FA9">
          <w:pgSz w:w="11907" w:h="16840"/>
          <w:pgMar w:top="1440" w:right="1440" w:bottom="1440" w:left="1440" w:header="851" w:footer="992" w:gutter="0"/>
          <w:cols w:space="720"/>
          <w:docGrid w:linePitch="312"/>
        </w:sectPr>
      </w:pPr>
    </w:p>
    <w:p w14:paraId="45EE49EB" w14:textId="77777777" w:rsidR="00876FA9" w:rsidRDefault="00016336">
      <w:pPr>
        <w:spacing w:beforeLines="50" w:before="120" w:afterLines="100" w:after="240"/>
        <w:jc w:val="center"/>
        <w:outlineLvl w:val="3"/>
        <w:rPr>
          <w:rFonts w:ascii="黑体" w:eastAsia="黑体" w:hAnsi="黑体"/>
          <w:sz w:val="32"/>
          <w:szCs w:val="32"/>
        </w:rPr>
      </w:pPr>
      <w:r>
        <w:rPr>
          <w:rFonts w:ascii="黑体" w:eastAsia="黑体" w:hAnsi="黑体" w:hint="eastAsia"/>
          <w:sz w:val="32"/>
          <w:szCs w:val="32"/>
        </w:rPr>
        <w:lastRenderedPageBreak/>
        <w:t>采购代理服务费承诺书</w:t>
      </w:r>
    </w:p>
    <w:p w14:paraId="6196A2CC" w14:textId="77777777" w:rsidR="00876FA9" w:rsidRDefault="00016336">
      <w:pPr>
        <w:spacing w:line="360" w:lineRule="auto"/>
        <w:rPr>
          <w:rFonts w:ascii="宋体" w:hAnsi="宋体"/>
          <w:b/>
          <w:sz w:val="24"/>
        </w:rPr>
      </w:pPr>
      <w:r>
        <w:rPr>
          <w:rFonts w:ascii="宋体" w:hAnsi="宋体" w:hint="eastAsia"/>
          <w:b/>
          <w:sz w:val="24"/>
        </w:rPr>
        <w:t>采联国际招标采购集团有限公司</w:t>
      </w:r>
    </w:p>
    <w:p w14:paraId="6AF0518F" w14:textId="77777777" w:rsidR="00876FA9" w:rsidRDefault="00016336">
      <w:pPr>
        <w:spacing w:line="360" w:lineRule="auto"/>
        <w:ind w:firstLineChars="200" w:firstLine="480"/>
        <w:rPr>
          <w:rFonts w:ascii="宋体" w:cs="宋体"/>
          <w:sz w:val="24"/>
        </w:rPr>
      </w:pPr>
      <w:r>
        <w:rPr>
          <w:rFonts w:ascii="宋体" w:hAnsi="宋体" w:hint="eastAsia"/>
          <w:sz w:val="24"/>
        </w:rPr>
        <w:t>本公司</w:t>
      </w:r>
      <w:r>
        <w:rPr>
          <w:rFonts w:ascii="宋体" w:hAnsi="宋体" w:hint="eastAsia"/>
          <w:sz w:val="24"/>
          <w:u w:val="single"/>
        </w:rPr>
        <w:t xml:space="preserve">       (</w:t>
      </w:r>
      <w:r>
        <w:rPr>
          <w:rFonts w:ascii="宋体" w:hAnsi="宋体" w:hint="eastAsia"/>
          <w:sz w:val="24"/>
          <w:u w:val="single"/>
        </w:rPr>
        <w:t>响应供应商名称</w:t>
      </w:r>
      <w:r>
        <w:rPr>
          <w:rFonts w:ascii="宋体" w:hAnsi="宋体" w:hint="eastAsia"/>
          <w:sz w:val="24"/>
          <w:u w:val="single"/>
        </w:rPr>
        <w:t xml:space="preserve">)      </w:t>
      </w:r>
      <w:r>
        <w:rPr>
          <w:rFonts w:ascii="宋体" w:hAnsi="宋体" w:hint="eastAsia"/>
          <w:sz w:val="24"/>
        </w:rPr>
        <w:t>在参加</w:t>
      </w:r>
      <w:r>
        <w:rPr>
          <w:rFonts w:ascii="宋体" w:hAnsi="宋体" w:hint="eastAsia"/>
          <w:sz w:val="24"/>
          <w:u w:val="single"/>
        </w:rPr>
        <w:t xml:space="preserve">       (</w:t>
      </w:r>
      <w:r>
        <w:rPr>
          <w:rFonts w:ascii="宋体" w:hAnsi="宋体" w:hint="eastAsia"/>
          <w:sz w:val="24"/>
          <w:u w:val="single"/>
        </w:rPr>
        <w:t>成都市金牛区教育局教育系统软件正版化服务采购项目</w:t>
      </w:r>
      <w:r>
        <w:rPr>
          <w:rFonts w:ascii="宋体" w:hAnsi="宋体" w:hint="eastAsia"/>
          <w:sz w:val="24"/>
          <w:u w:val="single"/>
        </w:rPr>
        <w:t xml:space="preserve">      </w:t>
      </w:r>
      <w:r>
        <w:rPr>
          <w:rFonts w:ascii="宋体" w:hAnsi="宋体" w:hint="eastAsia"/>
          <w:sz w:val="24"/>
        </w:rPr>
        <w:t>(</w:t>
      </w:r>
      <w:r>
        <w:rPr>
          <w:rFonts w:hint="eastAsia"/>
          <w:sz w:val="24"/>
        </w:rPr>
        <w:t>项目编号：</w:t>
      </w:r>
      <w:r>
        <w:rPr>
          <w:rFonts w:ascii="宋体" w:hAnsi="宋体" w:hint="eastAsia"/>
          <w:sz w:val="24"/>
        </w:rPr>
        <w:t>510106202100194)</w:t>
      </w:r>
      <w:r>
        <w:rPr>
          <w:rFonts w:ascii="宋体" w:hAnsi="宋体" w:hint="eastAsia"/>
          <w:sz w:val="24"/>
        </w:rPr>
        <w:t>的磋商中如获成交</w:t>
      </w:r>
      <w:r>
        <w:rPr>
          <w:rFonts w:ascii="宋体" w:cs="宋体" w:hint="eastAsia"/>
          <w:sz w:val="24"/>
        </w:rPr>
        <w:t>，我公司保证按照磋商文件</w:t>
      </w:r>
      <w:r>
        <w:rPr>
          <w:rFonts w:ascii="宋体" w:hAnsi="宋体" w:hint="eastAsia"/>
          <w:sz w:val="24"/>
        </w:rPr>
        <w:t>的</w:t>
      </w:r>
      <w:r>
        <w:rPr>
          <w:rFonts w:ascii="宋体" w:cs="宋体" w:hint="eastAsia"/>
          <w:sz w:val="24"/>
        </w:rPr>
        <w:t>规定缴纳“采购代理服务费”后，凭领取人身份证复印件并加盖公章领取《成交通知书》原件。如采用电汇或银行转账，我</w:t>
      </w:r>
      <w:r>
        <w:rPr>
          <w:rFonts w:ascii="宋体" w:hAnsi="宋体" w:hint="eastAsia"/>
          <w:sz w:val="24"/>
        </w:rPr>
        <w:t>公</w:t>
      </w:r>
      <w:r>
        <w:rPr>
          <w:rFonts w:ascii="宋体" w:cs="宋体" w:hint="eastAsia"/>
          <w:sz w:val="24"/>
        </w:rPr>
        <w:t>司将同时递交采购代理服务费缴费凭证复印件并加盖公章。</w:t>
      </w:r>
    </w:p>
    <w:p w14:paraId="2075D8E8" w14:textId="77777777" w:rsidR="00876FA9" w:rsidRDefault="00016336">
      <w:pPr>
        <w:spacing w:line="360" w:lineRule="auto"/>
        <w:ind w:firstLineChars="200" w:firstLine="480"/>
        <w:rPr>
          <w:rFonts w:ascii="宋体" w:hAnsi="宋体"/>
          <w:sz w:val="24"/>
        </w:rPr>
      </w:pPr>
      <w:r>
        <w:rPr>
          <w:rFonts w:ascii="宋体" w:hAnsi="宋体" w:hint="eastAsia"/>
          <w:sz w:val="24"/>
        </w:rPr>
        <w:t>如我公司违反上款承诺</w:t>
      </w:r>
      <w:r>
        <w:rPr>
          <w:rFonts w:ascii="宋体" w:hAnsi="宋体" w:hint="eastAsia"/>
          <w:sz w:val="24"/>
        </w:rPr>
        <w:t>,</w:t>
      </w:r>
      <w:r>
        <w:rPr>
          <w:rFonts w:ascii="宋体" w:hAnsi="宋体" w:hint="eastAsia"/>
          <w:sz w:val="24"/>
        </w:rPr>
        <w:t>愿承担由此引起的一切法律责任。</w:t>
      </w:r>
    </w:p>
    <w:p w14:paraId="640EFCCB" w14:textId="77777777" w:rsidR="00876FA9" w:rsidRDefault="00016336">
      <w:pPr>
        <w:spacing w:line="360" w:lineRule="auto"/>
        <w:ind w:firstLineChars="200" w:firstLine="480"/>
        <w:rPr>
          <w:rFonts w:ascii="宋体" w:hAnsi="宋体"/>
          <w:sz w:val="24"/>
        </w:rPr>
      </w:pPr>
      <w:r>
        <w:rPr>
          <w:rFonts w:ascii="宋体" w:hAnsi="宋体" w:hint="eastAsia"/>
          <w:sz w:val="24"/>
        </w:rPr>
        <w:t>特此承诺</w:t>
      </w:r>
      <w:r>
        <w:rPr>
          <w:rFonts w:ascii="宋体" w:hAnsi="宋体" w:hint="eastAsia"/>
          <w:sz w:val="24"/>
        </w:rPr>
        <w:t>!</w:t>
      </w:r>
      <w:r>
        <w:rPr>
          <w:rFonts w:ascii="宋体" w:hAnsi="宋体"/>
          <w:sz w:val="24"/>
        </w:rPr>
        <w:tab/>
      </w:r>
    </w:p>
    <w:p w14:paraId="2E04E0A6" w14:textId="77777777" w:rsidR="00876FA9" w:rsidRDefault="00876FA9">
      <w:pPr>
        <w:spacing w:line="360" w:lineRule="auto"/>
        <w:ind w:firstLineChars="400" w:firstLine="960"/>
        <w:rPr>
          <w:rFonts w:ascii="宋体" w:hAnsi="宋体"/>
          <w:sz w:val="24"/>
        </w:rPr>
      </w:pPr>
    </w:p>
    <w:p w14:paraId="0C2AFF2C" w14:textId="77777777" w:rsidR="00876FA9" w:rsidRDefault="00016336">
      <w:pPr>
        <w:spacing w:line="360" w:lineRule="auto"/>
        <w:ind w:left="315"/>
        <w:rPr>
          <w:rFonts w:ascii="宋体" w:hAnsi="宋体"/>
          <w:sz w:val="24"/>
        </w:rPr>
      </w:pPr>
      <w:r>
        <w:rPr>
          <w:rFonts w:ascii="宋体" w:hAnsi="宋体" w:hint="eastAsia"/>
          <w:sz w:val="24"/>
        </w:rPr>
        <w:t>响应供应商名称</w:t>
      </w:r>
      <w:r>
        <w:rPr>
          <w:rFonts w:ascii="宋体" w:hAnsi="宋体" w:hint="eastAsia"/>
          <w:sz w:val="24"/>
        </w:rPr>
        <w:t>(</w:t>
      </w:r>
      <w:r>
        <w:rPr>
          <w:rFonts w:ascii="宋体" w:hAnsi="宋体" w:hint="eastAsia"/>
          <w:sz w:val="24"/>
        </w:rPr>
        <w:t>盖公章</w:t>
      </w:r>
      <w:r>
        <w:rPr>
          <w:rFonts w:ascii="宋体" w:hAnsi="宋体" w:hint="eastAsia"/>
          <w:sz w:val="24"/>
        </w:rPr>
        <w:t>):</w:t>
      </w:r>
      <w:r>
        <w:rPr>
          <w:rFonts w:ascii="宋体" w:hAnsi="宋体" w:hint="eastAsia"/>
          <w:sz w:val="24"/>
          <w:u w:val="single"/>
        </w:rPr>
        <w:t xml:space="preserve">                </w:t>
      </w:r>
    </w:p>
    <w:p w14:paraId="688BFDAB" w14:textId="77777777" w:rsidR="00876FA9" w:rsidRDefault="00016336">
      <w:pPr>
        <w:spacing w:line="360" w:lineRule="auto"/>
        <w:ind w:left="315"/>
        <w:rPr>
          <w:rFonts w:ascii="宋体" w:hAnsi="宋体"/>
          <w:sz w:val="24"/>
        </w:rPr>
      </w:pPr>
      <w:r>
        <w:rPr>
          <w:rFonts w:ascii="宋体" w:hAnsi="宋体" w:hint="eastAsia"/>
          <w:sz w:val="24"/>
        </w:rPr>
        <w:t>日期</w:t>
      </w:r>
      <w:r>
        <w:rPr>
          <w:rFonts w:ascii="宋体" w:hAnsi="宋体" w:hint="eastAsia"/>
          <w:sz w:val="24"/>
        </w:rPr>
        <w:t>:</w:t>
      </w:r>
      <w:r>
        <w:rPr>
          <w:rFonts w:ascii="宋体" w:hAnsi="宋体" w:hint="eastAsia"/>
          <w:sz w:val="24"/>
          <w:u w:val="single"/>
        </w:rPr>
        <w:t xml:space="preserve">               </w:t>
      </w:r>
    </w:p>
    <w:p w14:paraId="5D8F7C49" w14:textId="77777777" w:rsidR="00876FA9" w:rsidRDefault="00016336">
      <w:pPr>
        <w:spacing w:beforeLines="50" w:before="120" w:afterLines="100" w:after="240"/>
        <w:jc w:val="center"/>
        <w:outlineLvl w:val="3"/>
        <w:rPr>
          <w:rFonts w:ascii="黑体" w:eastAsia="黑体" w:hAnsi="黑体"/>
          <w:sz w:val="32"/>
          <w:szCs w:val="32"/>
        </w:rPr>
      </w:pPr>
      <w:r>
        <w:rPr>
          <w:rFonts w:ascii="宋体" w:hAnsi="宋体"/>
          <w:sz w:val="24"/>
        </w:rPr>
        <w:br w:type="page"/>
      </w:r>
      <w:bookmarkStart w:id="178" w:name="_Toc275865626"/>
      <w:bookmarkStart w:id="179" w:name="_Toc416770278"/>
      <w:bookmarkStart w:id="180" w:name="_Toc410736198"/>
      <w:bookmarkStart w:id="181" w:name="_Toc410738997"/>
      <w:bookmarkStart w:id="182" w:name="_Toc173553195"/>
      <w:bookmarkStart w:id="183" w:name="_Toc416771389"/>
      <w:r>
        <w:rPr>
          <w:rFonts w:ascii="黑体" w:eastAsia="黑体" w:hAnsi="黑体" w:hint="eastAsia"/>
          <w:sz w:val="32"/>
          <w:szCs w:val="32"/>
        </w:rPr>
        <w:lastRenderedPageBreak/>
        <w:t>开票资料说明函</w:t>
      </w:r>
    </w:p>
    <w:p w14:paraId="649FDD53" w14:textId="77777777" w:rsidR="00876FA9" w:rsidRDefault="00016336">
      <w:pPr>
        <w:snapToGrid w:val="0"/>
        <w:spacing w:line="360" w:lineRule="auto"/>
        <w:rPr>
          <w:rFonts w:ascii="宋体" w:hAnsi="宋体"/>
          <w:b/>
          <w:sz w:val="24"/>
        </w:rPr>
      </w:pPr>
      <w:r>
        <w:rPr>
          <w:rFonts w:ascii="宋体" w:hAnsi="宋体" w:hint="eastAsia"/>
          <w:b/>
          <w:sz w:val="24"/>
        </w:rPr>
        <w:t>采联国际招标采购集团有限公司</w:t>
      </w:r>
      <w:r>
        <w:rPr>
          <w:rFonts w:ascii="宋体" w:hAnsi="宋体" w:hint="eastAsia"/>
          <w:b/>
          <w:sz w:val="24"/>
        </w:rPr>
        <w:t>:</w:t>
      </w:r>
    </w:p>
    <w:p w14:paraId="63FAAD11" w14:textId="77777777" w:rsidR="00876FA9" w:rsidRDefault="00016336">
      <w:pPr>
        <w:snapToGrid w:val="0"/>
        <w:spacing w:line="360" w:lineRule="auto"/>
        <w:ind w:firstLineChars="200" w:firstLine="480"/>
        <w:rPr>
          <w:rFonts w:ascii="宋体" w:cs="宋体"/>
          <w:sz w:val="24"/>
        </w:rPr>
      </w:pPr>
      <w:r>
        <w:rPr>
          <w:rFonts w:ascii="宋体" w:hAnsi="宋体" w:hint="eastAsia"/>
          <w:sz w:val="24"/>
        </w:rPr>
        <w:t>本公司</w:t>
      </w:r>
      <w:r>
        <w:rPr>
          <w:rFonts w:ascii="宋体" w:hAnsi="宋体" w:hint="eastAsia"/>
          <w:sz w:val="24"/>
          <w:u w:val="single"/>
        </w:rPr>
        <w:t xml:space="preserve">       (</w:t>
      </w:r>
      <w:r>
        <w:rPr>
          <w:rFonts w:ascii="宋体" w:hAnsi="宋体" w:hint="eastAsia"/>
          <w:sz w:val="24"/>
          <w:u w:val="single"/>
        </w:rPr>
        <w:t>供应商名称</w:t>
      </w:r>
      <w:r>
        <w:rPr>
          <w:rFonts w:ascii="宋体" w:hAnsi="宋体" w:hint="eastAsia"/>
          <w:sz w:val="24"/>
          <w:u w:val="single"/>
        </w:rPr>
        <w:t xml:space="preserve">)      </w:t>
      </w:r>
      <w:r>
        <w:rPr>
          <w:rFonts w:ascii="宋体" w:hAnsi="宋体" w:hint="eastAsia"/>
          <w:sz w:val="24"/>
        </w:rPr>
        <w:t>在参加在贵公司举行的</w:t>
      </w:r>
      <w:r>
        <w:rPr>
          <w:rFonts w:ascii="宋体" w:hAnsi="宋体" w:hint="eastAsia"/>
          <w:sz w:val="24"/>
          <w:u w:val="single"/>
        </w:rPr>
        <w:t xml:space="preserve">       (</w:t>
      </w:r>
      <w:r>
        <w:rPr>
          <w:rFonts w:ascii="宋体" w:hAnsi="宋体" w:hint="eastAsia"/>
          <w:sz w:val="24"/>
          <w:u w:val="single"/>
        </w:rPr>
        <w:t>成都市金牛区教育局教育系统软件正版化服务采购项目</w:t>
      </w:r>
      <w:r>
        <w:rPr>
          <w:rFonts w:ascii="宋体" w:hAnsi="宋体" w:hint="eastAsia"/>
          <w:sz w:val="24"/>
          <w:u w:val="single"/>
        </w:rPr>
        <w:t xml:space="preserve">      </w:t>
      </w:r>
      <w:r>
        <w:rPr>
          <w:rFonts w:ascii="宋体" w:hAnsi="宋体" w:hint="eastAsia"/>
          <w:sz w:val="24"/>
        </w:rPr>
        <w:t>(</w:t>
      </w:r>
      <w:r>
        <w:rPr>
          <w:rFonts w:hint="eastAsia"/>
          <w:sz w:val="24"/>
        </w:rPr>
        <w:t>项目编号：</w:t>
      </w:r>
      <w:r>
        <w:rPr>
          <w:rFonts w:ascii="宋体" w:hAnsi="宋体" w:hint="eastAsia"/>
          <w:sz w:val="24"/>
        </w:rPr>
        <w:t>510106202100194)</w:t>
      </w:r>
      <w:r>
        <w:rPr>
          <w:rFonts w:ascii="宋体" w:hAnsi="宋体" w:hint="eastAsia"/>
          <w:sz w:val="24"/>
        </w:rPr>
        <w:t>的竞争性磋商中如获成交</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49"/>
        <w:gridCol w:w="3730"/>
        <w:gridCol w:w="1168"/>
        <w:gridCol w:w="1650"/>
      </w:tblGrid>
      <w:tr w:rsidR="00876FA9" w14:paraId="17FF9120" w14:textId="77777777">
        <w:trPr>
          <w:cantSplit/>
          <w:trHeight w:val="459"/>
          <w:jc w:val="center"/>
        </w:trPr>
        <w:tc>
          <w:tcPr>
            <w:tcW w:w="1361" w:type="pct"/>
            <w:vAlign w:val="center"/>
          </w:tcPr>
          <w:p w14:paraId="22CE3EF1" w14:textId="77777777" w:rsidR="00876FA9" w:rsidRDefault="00016336">
            <w:pPr>
              <w:jc w:val="center"/>
              <w:rPr>
                <w:rFonts w:ascii="宋体"/>
                <w:sz w:val="24"/>
              </w:rPr>
            </w:pPr>
            <w:r>
              <w:rPr>
                <w:rFonts w:ascii="宋体" w:hint="eastAsia"/>
                <w:sz w:val="24"/>
              </w:rPr>
              <w:t>单位名称</w:t>
            </w:r>
          </w:p>
        </w:tc>
        <w:tc>
          <w:tcPr>
            <w:tcW w:w="3639" w:type="pct"/>
            <w:gridSpan w:val="3"/>
            <w:vAlign w:val="center"/>
          </w:tcPr>
          <w:p w14:paraId="5D516E41" w14:textId="77777777" w:rsidR="00876FA9" w:rsidRDefault="00876FA9">
            <w:pPr>
              <w:jc w:val="center"/>
              <w:rPr>
                <w:rFonts w:ascii="宋体"/>
                <w:sz w:val="24"/>
              </w:rPr>
            </w:pPr>
          </w:p>
        </w:tc>
      </w:tr>
      <w:tr w:rsidR="00876FA9" w14:paraId="1CE4F8CE" w14:textId="77777777">
        <w:trPr>
          <w:cantSplit/>
          <w:trHeight w:val="459"/>
          <w:jc w:val="center"/>
        </w:trPr>
        <w:tc>
          <w:tcPr>
            <w:tcW w:w="1361" w:type="pct"/>
            <w:vAlign w:val="center"/>
          </w:tcPr>
          <w:p w14:paraId="426F467A" w14:textId="77777777" w:rsidR="00876FA9" w:rsidRDefault="00016336">
            <w:pPr>
              <w:jc w:val="center"/>
              <w:rPr>
                <w:rFonts w:ascii="宋体"/>
                <w:sz w:val="24"/>
              </w:rPr>
            </w:pPr>
            <w:r>
              <w:rPr>
                <w:rFonts w:ascii="宋体" w:hAnsi="宋体" w:hint="eastAsia"/>
                <w:sz w:val="24"/>
              </w:rPr>
              <w:t>纳税人识别号</w:t>
            </w:r>
          </w:p>
        </w:tc>
        <w:tc>
          <w:tcPr>
            <w:tcW w:w="3639" w:type="pct"/>
            <w:gridSpan w:val="3"/>
            <w:vAlign w:val="center"/>
          </w:tcPr>
          <w:p w14:paraId="41EF8598" w14:textId="77777777" w:rsidR="00876FA9" w:rsidRDefault="00876FA9">
            <w:pPr>
              <w:jc w:val="center"/>
              <w:rPr>
                <w:rFonts w:ascii="宋体"/>
                <w:sz w:val="24"/>
              </w:rPr>
            </w:pPr>
          </w:p>
        </w:tc>
      </w:tr>
      <w:tr w:rsidR="00876FA9" w14:paraId="22F2E025" w14:textId="77777777">
        <w:trPr>
          <w:cantSplit/>
          <w:trHeight w:val="459"/>
          <w:jc w:val="center"/>
        </w:trPr>
        <w:tc>
          <w:tcPr>
            <w:tcW w:w="1361" w:type="pct"/>
            <w:vAlign w:val="center"/>
          </w:tcPr>
          <w:p w14:paraId="1729AF7C" w14:textId="77777777" w:rsidR="00876FA9" w:rsidRDefault="00016336">
            <w:pPr>
              <w:jc w:val="center"/>
              <w:rPr>
                <w:rFonts w:ascii="宋体"/>
                <w:sz w:val="24"/>
              </w:rPr>
            </w:pPr>
            <w:r>
              <w:rPr>
                <w:rFonts w:ascii="宋体" w:hint="eastAsia"/>
                <w:sz w:val="24"/>
              </w:rPr>
              <w:t>地址</w:t>
            </w:r>
          </w:p>
        </w:tc>
        <w:tc>
          <w:tcPr>
            <w:tcW w:w="3639" w:type="pct"/>
            <w:gridSpan w:val="3"/>
            <w:vAlign w:val="center"/>
          </w:tcPr>
          <w:p w14:paraId="353DE7D0" w14:textId="77777777" w:rsidR="00876FA9" w:rsidRDefault="00876FA9">
            <w:pPr>
              <w:jc w:val="center"/>
              <w:rPr>
                <w:rFonts w:ascii="宋体"/>
                <w:sz w:val="24"/>
              </w:rPr>
            </w:pPr>
          </w:p>
        </w:tc>
      </w:tr>
      <w:tr w:rsidR="00876FA9" w14:paraId="4F2371D0" w14:textId="77777777">
        <w:trPr>
          <w:cantSplit/>
          <w:trHeight w:val="672"/>
          <w:jc w:val="center"/>
        </w:trPr>
        <w:tc>
          <w:tcPr>
            <w:tcW w:w="1361" w:type="pct"/>
            <w:vAlign w:val="center"/>
          </w:tcPr>
          <w:p w14:paraId="5A8DAD27" w14:textId="77777777" w:rsidR="00876FA9" w:rsidRDefault="00016336">
            <w:pPr>
              <w:jc w:val="center"/>
              <w:rPr>
                <w:rFonts w:ascii="宋体"/>
                <w:sz w:val="24"/>
              </w:rPr>
            </w:pPr>
            <w:r>
              <w:rPr>
                <w:rFonts w:ascii="宋体" w:hint="eastAsia"/>
                <w:sz w:val="24"/>
              </w:rPr>
              <w:t>开户银行</w:t>
            </w:r>
            <w:r>
              <w:rPr>
                <w:rFonts w:ascii="宋体"/>
                <w:sz w:val="24"/>
              </w:rPr>
              <w:br/>
            </w:r>
            <w:r>
              <w:rPr>
                <w:rFonts w:ascii="宋体" w:hAnsi="宋体" w:hint="eastAsia"/>
                <w:sz w:val="24"/>
                <w:szCs w:val="20"/>
              </w:rPr>
              <w:t>（具体到</w:t>
            </w:r>
            <w:r>
              <w:rPr>
                <w:rFonts w:ascii="宋体" w:hAnsi="宋体" w:hint="eastAsia"/>
                <w:sz w:val="24"/>
                <w:szCs w:val="20"/>
              </w:rPr>
              <w:t>XX</w:t>
            </w:r>
            <w:r>
              <w:rPr>
                <w:rFonts w:ascii="宋体" w:hAnsi="宋体" w:hint="eastAsia"/>
                <w:sz w:val="24"/>
                <w:szCs w:val="20"/>
              </w:rPr>
              <w:t>银行</w:t>
            </w:r>
            <w:r>
              <w:rPr>
                <w:rFonts w:ascii="宋体" w:hAnsi="宋体" w:hint="eastAsia"/>
                <w:sz w:val="24"/>
                <w:szCs w:val="20"/>
              </w:rPr>
              <w:t>XX</w:t>
            </w:r>
            <w:r>
              <w:rPr>
                <w:rFonts w:ascii="宋体" w:hAnsi="宋体" w:hint="eastAsia"/>
                <w:sz w:val="24"/>
                <w:szCs w:val="20"/>
              </w:rPr>
              <w:t>支行）</w:t>
            </w:r>
          </w:p>
        </w:tc>
        <w:tc>
          <w:tcPr>
            <w:tcW w:w="2073" w:type="pct"/>
            <w:vAlign w:val="center"/>
          </w:tcPr>
          <w:p w14:paraId="0838967A" w14:textId="77777777" w:rsidR="00876FA9" w:rsidRDefault="00876FA9">
            <w:pPr>
              <w:jc w:val="center"/>
              <w:rPr>
                <w:rFonts w:ascii="宋体"/>
                <w:sz w:val="24"/>
              </w:rPr>
            </w:pPr>
          </w:p>
        </w:tc>
        <w:tc>
          <w:tcPr>
            <w:tcW w:w="649" w:type="pct"/>
            <w:vAlign w:val="center"/>
          </w:tcPr>
          <w:p w14:paraId="7DF1699C" w14:textId="77777777" w:rsidR="00876FA9" w:rsidRDefault="00016336">
            <w:pPr>
              <w:jc w:val="center"/>
              <w:rPr>
                <w:rFonts w:ascii="宋体"/>
                <w:sz w:val="24"/>
              </w:rPr>
            </w:pPr>
            <w:r>
              <w:rPr>
                <w:rFonts w:ascii="宋体" w:hint="eastAsia"/>
                <w:sz w:val="24"/>
              </w:rPr>
              <w:t>联系电话</w:t>
            </w:r>
          </w:p>
        </w:tc>
        <w:tc>
          <w:tcPr>
            <w:tcW w:w="917" w:type="pct"/>
            <w:vAlign w:val="center"/>
          </w:tcPr>
          <w:p w14:paraId="316D74B8" w14:textId="77777777" w:rsidR="00876FA9" w:rsidRDefault="00876FA9">
            <w:pPr>
              <w:jc w:val="center"/>
              <w:rPr>
                <w:rFonts w:ascii="宋体"/>
                <w:sz w:val="24"/>
              </w:rPr>
            </w:pPr>
          </w:p>
        </w:tc>
      </w:tr>
      <w:tr w:rsidR="00876FA9" w14:paraId="00E7BD91" w14:textId="77777777">
        <w:trPr>
          <w:cantSplit/>
          <w:trHeight w:val="459"/>
          <w:jc w:val="center"/>
        </w:trPr>
        <w:tc>
          <w:tcPr>
            <w:tcW w:w="1361" w:type="pct"/>
            <w:vAlign w:val="center"/>
          </w:tcPr>
          <w:p w14:paraId="1DD21088" w14:textId="77777777" w:rsidR="00876FA9" w:rsidRDefault="00016336">
            <w:pPr>
              <w:jc w:val="center"/>
              <w:rPr>
                <w:rFonts w:ascii="宋体"/>
                <w:sz w:val="24"/>
              </w:rPr>
            </w:pPr>
            <w:r>
              <w:rPr>
                <w:rFonts w:ascii="宋体" w:hint="eastAsia"/>
                <w:sz w:val="24"/>
              </w:rPr>
              <w:t>账</w:t>
            </w:r>
            <w:r>
              <w:rPr>
                <w:rFonts w:ascii="宋体" w:hint="eastAsia"/>
                <w:sz w:val="24"/>
              </w:rPr>
              <w:t xml:space="preserve">    </w:t>
            </w:r>
            <w:r>
              <w:rPr>
                <w:rFonts w:ascii="宋体" w:hint="eastAsia"/>
                <w:sz w:val="24"/>
              </w:rPr>
              <w:t>号</w:t>
            </w:r>
          </w:p>
        </w:tc>
        <w:tc>
          <w:tcPr>
            <w:tcW w:w="2073" w:type="pct"/>
            <w:vAlign w:val="center"/>
          </w:tcPr>
          <w:p w14:paraId="1ED0EE53" w14:textId="77777777" w:rsidR="00876FA9" w:rsidRDefault="00876FA9">
            <w:pPr>
              <w:jc w:val="center"/>
              <w:rPr>
                <w:rFonts w:ascii="宋体"/>
                <w:sz w:val="24"/>
              </w:rPr>
            </w:pPr>
          </w:p>
        </w:tc>
        <w:tc>
          <w:tcPr>
            <w:tcW w:w="649" w:type="pct"/>
            <w:vAlign w:val="center"/>
          </w:tcPr>
          <w:p w14:paraId="5053B37A" w14:textId="77777777" w:rsidR="00876FA9" w:rsidRDefault="00016336">
            <w:pPr>
              <w:jc w:val="center"/>
              <w:rPr>
                <w:rFonts w:ascii="宋体"/>
                <w:sz w:val="24"/>
              </w:rPr>
            </w:pPr>
            <w:r>
              <w:rPr>
                <w:rFonts w:ascii="宋体" w:hint="eastAsia"/>
                <w:sz w:val="24"/>
              </w:rPr>
              <w:t>联系人</w:t>
            </w:r>
          </w:p>
        </w:tc>
        <w:tc>
          <w:tcPr>
            <w:tcW w:w="917" w:type="pct"/>
            <w:vAlign w:val="center"/>
          </w:tcPr>
          <w:p w14:paraId="36193A8B" w14:textId="77777777" w:rsidR="00876FA9" w:rsidRDefault="00876FA9">
            <w:pPr>
              <w:jc w:val="center"/>
              <w:rPr>
                <w:rFonts w:ascii="宋体"/>
                <w:sz w:val="24"/>
              </w:rPr>
            </w:pPr>
          </w:p>
        </w:tc>
      </w:tr>
      <w:tr w:rsidR="00876FA9" w14:paraId="62C6C071" w14:textId="77777777">
        <w:trPr>
          <w:cantSplit/>
          <w:trHeight w:val="573"/>
          <w:jc w:val="center"/>
        </w:trPr>
        <w:tc>
          <w:tcPr>
            <w:tcW w:w="5000" w:type="pct"/>
            <w:gridSpan w:val="4"/>
            <w:vAlign w:val="center"/>
          </w:tcPr>
          <w:p w14:paraId="556019B3" w14:textId="77777777" w:rsidR="00876FA9" w:rsidRDefault="00016336">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一般纳税人资格认定税务通知书或其他可证明具有该项资格证明文件的复印件。（加盖公章）</w:t>
            </w:r>
          </w:p>
        </w:tc>
      </w:tr>
    </w:tbl>
    <w:p w14:paraId="7DD1A13D" w14:textId="77777777" w:rsidR="00876FA9" w:rsidRDefault="00016336">
      <w:pPr>
        <w:spacing w:line="360" w:lineRule="auto"/>
        <w:ind w:firstLineChars="200" w:firstLine="480"/>
        <w:rPr>
          <w:rFonts w:ascii="宋体"/>
          <w:sz w:val="24"/>
        </w:rPr>
      </w:pPr>
      <w:r>
        <w:rPr>
          <w:rFonts w:ascii="宋体" w:hint="eastAsia"/>
          <w:sz w:val="24"/>
        </w:rPr>
        <w:t>磋商当日，如我公司未按该要求填写、未提供有效的开票资料、未确认开具发票类型或确认的发票类型有误，则视为开具增值税普通发票。同意采联国际招标采购集团有限公司不予更换发票类型。并愿承担由此引起的一切后果。</w:t>
      </w:r>
    </w:p>
    <w:p w14:paraId="6E239A77" w14:textId="77777777" w:rsidR="00876FA9" w:rsidRDefault="00876FA9">
      <w:pPr>
        <w:spacing w:line="360" w:lineRule="auto"/>
        <w:ind w:firstLineChars="200" w:firstLine="480"/>
        <w:rPr>
          <w:rFonts w:ascii="宋体"/>
          <w:sz w:val="24"/>
        </w:rPr>
      </w:pPr>
    </w:p>
    <w:p w14:paraId="66E9CA6E" w14:textId="77777777" w:rsidR="00876FA9" w:rsidRDefault="00016336">
      <w:pPr>
        <w:snapToGrid w:val="0"/>
        <w:spacing w:line="520" w:lineRule="exact"/>
        <w:ind w:left="780" w:firstLineChars="1860" w:firstLine="4464"/>
        <w:rPr>
          <w:rFonts w:ascii="宋体"/>
          <w:sz w:val="24"/>
        </w:rPr>
      </w:pPr>
      <w:r>
        <w:rPr>
          <w:rFonts w:ascii="宋体" w:hint="eastAsia"/>
          <w:sz w:val="24"/>
        </w:rPr>
        <w:t>供应商名称</w:t>
      </w:r>
      <w:r>
        <w:rPr>
          <w:rFonts w:ascii="宋体" w:hint="eastAsia"/>
          <w:sz w:val="24"/>
        </w:rPr>
        <w:t>(</w:t>
      </w:r>
      <w:r>
        <w:rPr>
          <w:rFonts w:ascii="宋体" w:hint="eastAsia"/>
          <w:sz w:val="24"/>
        </w:rPr>
        <w:t>盖公章</w:t>
      </w:r>
      <w:r>
        <w:rPr>
          <w:rFonts w:ascii="宋体" w:hint="eastAsia"/>
          <w:sz w:val="24"/>
        </w:rPr>
        <w:t>)</w:t>
      </w:r>
      <w:r>
        <w:rPr>
          <w:rFonts w:ascii="宋体" w:hint="eastAsia"/>
          <w:sz w:val="24"/>
        </w:rPr>
        <w:t>：</w:t>
      </w:r>
      <w:r>
        <w:rPr>
          <w:rFonts w:ascii="宋体" w:hAnsi="宋体" w:hint="eastAsia"/>
          <w:sz w:val="24"/>
          <w:u w:val="single"/>
        </w:rPr>
        <w:t xml:space="preserve">            </w:t>
      </w:r>
    </w:p>
    <w:p w14:paraId="3207B9E6" w14:textId="77777777" w:rsidR="00876FA9" w:rsidRDefault="00016336">
      <w:pPr>
        <w:snapToGrid w:val="0"/>
        <w:spacing w:line="520" w:lineRule="exact"/>
        <w:ind w:left="780" w:firstLineChars="1860" w:firstLine="4464"/>
        <w:rPr>
          <w:rFonts w:ascii="宋体"/>
          <w:sz w:val="24"/>
        </w:rPr>
      </w:pPr>
      <w:r>
        <w:rPr>
          <w:rFonts w:ascii="宋体" w:hint="eastAsia"/>
          <w:sz w:val="24"/>
        </w:rPr>
        <w:t>供应商地址：</w:t>
      </w:r>
      <w:r>
        <w:rPr>
          <w:rFonts w:ascii="宋体" w:hAnsi="宋体" w:hint="eastAsia"/>
          <w:sz w:val="24"/>
          <w:u w:val="single"/>
        </w:rPr>
        <w:t xml:space="preserve">                    </w:t>
      </w:r>
    </w:p>
    <w:p w14:paraId="6D738185" w14:textId="77777777" w:rsidR="00876FA9" w:rsidRDefault="00876FA9">
      <w:pPr>
        <w:ind w:firstLineChars="2155" w:firstLine="5172"/>
        <w:rPr>
          <w:sz w:val="24"/>
        </w:rPr>
      </w:pPr>
    </w:p>
    <w:p w14:paraId="033CCAC6" w14:textId="77777777" w:rsidR="00876FA9" w:rsidRDefault="00016336">
      <w:pPr>
        <w:jc w:val="center"/>
        <w:outlineLvl w:val="0"/>
        <w:rPr>
          <w:rFonts w:ascii="黑体" w:eastAsia="黑体"/>
          <w:bCs/>
          <w:color w:val="000000"/>
          <w:sz w:val="32"/>
          <w:szCs w:val="32"/>
        </w:rPr>
      </w:pPr>
      <w:r>
        <w:rPr>
          <w:rFonts w:ascii="黑体" w:eastAsia="黑体" w:hAnsi="黑体"/>
          <w:sz w:val="32"/>
          <w:szCs w:val="32"/>
        </w:rPr>
        <w:br w:type="page"/>
      </w:r>
      <w:bookmarkEnd w:id="178"/>
      <w:bookmarkEnd w:id="179"/>
      <w:bookmarkEnd w:id="180"/>
      <w:bookmarkEnd w:id="181"/>
      <w:bookmarkEnd w:id="182"/>
      <w:bookmarkEnd w:id="183"/>
      <w:r>
        <w:rPr>
          <w:rFonts w:ascii="黑体" w:eastAsia="黑体" w:hint="eastAsia"/>
          <w:bCs/>
          <w:color w:val="000000"/>
          <w:sz w:val="32"/>
          <w:szCs w:val="32"/>
        </w:rPr>
        <w:lastRenderedPageBreak/>
        <w:t>第七章</w:t>
      </w:r>
      <w:r>
        <w:rPr>
          <w:rFonts w:ascii="黑体" w:eastAsia="黑体" w:hint="eastAsia"/>
          <w:bCs/>
          <w:color w:val="000000"/>
          <w:sz w:val="32"/>
          <w:szCs w:val="32"/>
        </w:rPr>
        <w:t xml:space="preserve">  </w:t>
      </w:r>
      <w:r>
        <w:rPr>
          <w:rFonts w:ascii="黑体" w:eastAsia="黑体" w:hint="eastAsia"/>
          <w:bCs/>
          <w:color w:val="000000"/>
          <w:sz w:val="32"/>
          <w:szCs w:val="32"/>
        </w:rPr>
        <w:t>评审方法</w:t>
      </w:r>
    </w:p>
    <w:p w14:paraId="4E3BC05B" w14:textId="77777777" w:rsidR="00876FA9" w:rsidRDefault="00876FA9">
      <w:pPr>
        <w:rPr>
          <w:rFonts w:ascii="宋体" w:hAnsi="宋体"/>
          <w:color w:val="000000"/>
          <w:sz w:val="24"/>
        </w:rPr>
      </w:pPr>
      <w:bookmarkStart w:id="184" w:name="_Toc209847065"/>
      <w:bookmarkStart w:id="185" w:name="_Toc101174146"/>
      <w:bookmarkStart w:id="186" w:name="_Toc101338358"/>
      <w:bookmarkStart w:id="187" w:name="_Toc101250640"/>
      <w:bookmarkStart w:id="188" w:name="_Toc430773924"/>
    </w:p>
    <w:p w14:paraId="654F4644" w14:textId="77777777" w:rsidR="00876FA9" w:rsidRDefault="00016336">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总则</w:t>
      </w:r>
    </w:p>
    <w:p w14:paraId="2D477C11"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 xml:space="preserve">1.1 </w:t>
      </w:r>
      <w:r>
        <w:rPr>
          <w:rFonts w:ascii="宋体" w:hAnsi="宋体" w:hint="eastAsia"/>
          <w:bCs/>
          <w:color w:val="000000"/>
          <w:sz w:val="24"/>
        </w:rPr>
        <w:t>根据《中华人民共和国政府采购法》、《中华人民共和国政府采购法实施条例》、《政府采购竞争性磋商采购方式管理暂行办法》等法律制度及四川省相关规定，结合本采购项目特点制定本磋商方法。</w:t>
      </w:r>
    </w:p>
    <w:p w14:paraId="2A6F5817"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 xml:space="preserve">1.2 </w:t>
      </w:r>
      <w:r>
        <w:rPr>
          <w:rFonts w:ascii="宋体" w:hAnsi="宋体" w:hint="eastAsia"/>
          <w:bCs/>
          <w:color w:val="000000"/>
          <w:sz w:val="24"/>
        </w:rPr>
        <w:t>磋商工作由采购人</w:t>
      </w:r>
      <w:r>
        <w:rPr>
          <w:rFonts w:ascii="宋体" w:hAnsi="宋体" w:hint="eastAsia"/>
          <w:bCs/>
          <w:color w:val="000000"/>
          <w:sz w:val="24"/>
        </w:rPr>
        <w:t>/</w:t>
      </w:r>
      <w:r>
        <w:rPr>
          <w:rFonts w:ascii="宋体" w:hAnsi="宋体" w:hint="eastAsia"/>
          <w:bCs/>
          <w:color w:val="000000"/>
          <w:sz w:val="24"/>
        </w:rPr>
        <w:t>采购代理机构负责组织，具体磋商由采购人</w:t>
      </w:r>
      <w:r>
        <w:rPr>
          <w:rFonts w:ascii="宋体" w:hAnsi="宋体" w:hint="eastAsia"/>
          <w:bCs/>
          <w:color w:val="000000"/>
          <w:sz w:val="24"/>
        </w:rPr>
        <w:t>/</w:t>
      </w:r>
      <w:r>
        <w:rPr>
          <w:rFonts w:ascii="宋体" w:hAnsi="宋体" w:hint="eastAsia"/>
          <w:bCs/>
          <w:color w:val="000000"/>
          <w:sz w:val="24"/>
        </w:rPr>
        <w:t>采购代理机构依法组建的磋商小组负责。</w:t>
      </w:r>
    </w:p>
    <w:p w14:paraId="0C9341E0"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 xml:space="preserve">1.3 </w:t>
      </w:r>
      <w:r>
        <w:rPr>
          <w:rFonts w:ascii="宋体" w:hAnsi="宋体" w:hint="eastAsia"/>
          <w:bCs/>
          <w:color w:val="000000"/>
          <w:sz w:val="24"/>
        </w:rPr>
        <w:t>磋商工作应遵循公平、公正、科学及择优的原则，并以相同的磋商程序和标准对待所有的供应商。</w:t>
      </w:r>
    </w:p>
    <w:p w14:paraId="0852E7D9"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 xml:space="preserve">1.4 </w:t>
      </w:r>
      <w:r>
        <w:rPr>
          <w:rFonts w:ascii="宋体" w:hAnsi="宋体" w:hint="eastAsia"/>
          <w:bCs/>
          <w:color w:val="000000"/>
          <w:sz w:val="24"/>
        </w:rPr>
        <w:t>磋商小组按照磋商文件规定的磋商程序、评分方法和标准进行评审，并独立履行下列职责：</w:t>
      </w:r>
    </w:p>
    <w:p w14:paraId="6F952F85"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（一）熟悉和理解磋商文件，确定磋商文件内容是</w:t>
      </w:r>
      <w:r>
        <w:rPr>
          <w:rFonts w:ascii="宋体" w:hAnsi="宋体" w:hint="eastAsia"/>
          <w:bCs/>
          <w:color w:val="000000"/>
          <w:sz w:val="24"/>
        </w:rPr>
        <w:t>否违反国家有关强制性规定或者磋商文件存在歧义、重大缺陷，根据需要书面要求采购人、采购代理机构对磋商文件作出解释；</w:t>
      </w:r>
    </w:p>
    <w:p w14:paraId="494CEA4A"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（二）审查供应商响应文件是否满足磋商文件要求，并作出公正评价；</w:t>
      </w:r>
    </w:p>
    <w:p w14:paraId="26C50528"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（三）根据需要要求供应商对响应文件中含义不明确、同类问题表述不一致或者有明显文字和计算错误的内容等作出必要的澄清、说明或者更正；</w:t>
      </w:r>
    </w:p>
    <w:p w14:paraId="6F639510"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（四）推荐成交供应商，或者受采购人委托确定成交供应商；</w:t>
      </w:r>
    </w:p>
    <w:p w14:paraId="5A5A763B"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（五）起草评审报告并进行签署；</w:t>
      </w:r>
    </w:p>
    <w:p w14:paraId="5B76932B"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（六）向采购人</w:t>
      </w:r>
      <w:r>
        <w:rPr>
          <w:rFonts w:ascii="宋体" w:hAnsi="宋体" w:hint="eastAsia"/>
          <w:bCs/>
          <w:color w:val="000000"/>
          <w:sz w:val="24"/>
        </w:rPr>
        <w:t>/</w:t>
      </w:r>
      <w:r>
        <w:rPr>
          <w:rFonts w:ascii="宋体" w:hAnsi="宋体" w:hint="eastAsia"/>
          <w:bCs/>
          <w:color w:val="000000"/>
          <w:sz w:val="24"/>
        </w:rPr>
        <w:t>采购代理机构、财政部门或者其他监督部门报告非法干预评审工作的行为；</w:t>
      </w:r>
    </w:p>
    <w:p w14:paraId="6EF8BB60"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（七）法律、法规和规章规定的其他</w:t>
      </w:r>
      <w:r>
        <w:rPr>
          <w:rFonts w:ascii="宋体" w:hAnsi="宋体" w:hint="eastAsia"/>
          <w:bCs/>
          <w:color w:val="000000"/>
          <w:sz w:val="24"/>
        </w:rPr>
        <w:t>职责。</w:t>
      </w:r>
    </w:p>
    <w:p w14:paraId="57393B26"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 xml:space="preserve">1.5 </w:t>
      </w:r>
      <w:r>
        <w:rPr>
          <w:rFonts w:ascii="宋体" w:hAnsi="宋体" w:hint="eastAsia"/>
          <w:bCs/>
          <w:color w:val="000000"/>
          <w:sz w:val="24"/>
        </w:rPr>
        <w:t>（实质性要求）磋商过程独立、保密。供应商非法干预磋商过程的，其响应文件作无效处理。</w:t>
      </w:r>
    </w:p>
    <w:p w14:paraId="499F0296" w14:textId="77777777" w:rsidR="00876FA9" w:rsidRDefault="00876FA9">
      <w:pPr>
        <w:ind w:firstLine="413"/>
      </w:pPr>
    </w:p>
    <w:p w14:paraId="74330FE7" w14:textId="77777777" w:rsidR="00876FA9" w:rsidRDefault="00016336">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磋商程序</w:t>
      </w:r>
    </w:p>
    <w:p w14:paraId="65F601D5"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2.1</w:t>
      </w:r>
      <w:r>
        <w:rPr>
          <w:rFonts w:ascii="宋体" w:hAnsi="宋体" w:hint="eastAsia"/>
          <w:bCs/>
          <w:color w:val="000000"/>
          <w:sz w:val="24"/>
        </w:rPr>
        <w:t>审查磋商文件和停止评审。</w:t>
      </w:r>
    </w:p>
    <w:p w14:paraId="29B13E65"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 xml:space="preserve">2.1.1 </w:t>
      </w:r>
      <w:r>
        <w:rPr>
          <w:rFonts w:ascii="宋体" w:hAnsi="宋体" w:hint="eastAsia"/>
          <w:bCs/>
          <w:color w:val="000000"/>
          <w:sz w:val="24"/>
        </w:rPr>
        <w:t>磋商小组正式评审前，应当对磋商文件进行熟悉和理解，内容主要包括磋商文件中供应商资格条件要求、采购项目技术、服务和商务要求、磋商办法和标准、政府采购政策要求以及政府采购合同主要条款等。</w:t>
      </w:r>
    </w:p>
    <w:p w14:paraId="0FB35F64"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lastRenderedPageBreak/>
        <w:t xml:space="preserve">2.1.2 </w:t>
      </w:r>
      <w:r>
        <w:rPr>
          <w:rFonts w:ascii="宋体" w:hAnsi="宋体" w:hint="eastAsia"/>
          <w:bCs/>
          <w:color w:val="000000"/>
          <w:sz w:val="24"/>
        </w:rPr>
        <w:t>本磋商文件有下列情形之一的，磋商小组应当停止评审：</w:t>
      </w:r>
    </w:p>
    <w:p w14:paraId="6F5F49BB"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）磋商文件的规定存在歧义、重大缺陷的；</w:t>
      </w:r>
    </w:p>
    <w:p w14:paraId="359C72EF"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）磋商文件明显以不合理条件对供应商实行差别待遇或者歧视待</w:t>
      </w:r>
      <w:r>
        <w:rPr>
          <w:rFonts w:ascii="宋体" w:hAnsi="宋体" w:hint="eastAsia"/>
          <w:bCs/>
          <w:color w:val="000000"/>
          <w:sz w:val="24"/>
        </w:rPr>
        <w:t>遇的；</w:t>
      </w:r>
    </w:p>
    <w:p w14:paraId="4DF21929"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）采购项目属于国家规定的优先、强制采购范围，但是磋商文件未依法体现优先、强制采购相关规定的；</w:t>
      </w:r>
    </w:p>
    <w:p w14:paraId="5BBC07AB"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）采购项目属于政府采购促进中小企业发展的范围，但是磋商文件未依法体现促进中小企业发展相关规定的；</w:t>
      </w:r>
    </w:p>
    <w:p w14:paraId="577F19CA"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5</w:t>
      </w:r>
      <w:r>
        <w:rPr>
          <w:rFonts w:ascii="宋体" w:hAnsi="宋体" w:hint="eastAsia"/>
          <w:bCs/>
          <w:color w:val="000000"/>
          <w:sz w:val="24"/>
        </w:rPr>
        <w:t>）磋商文件将供应商的资格条件列为评分因素的；</w:t>
      </w:r>
    </w:p>
    <w:p w14:paraId="420D3F16"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6</w:t>
      </w:r>
      <w:r>
        <w:rPr>
          <w:rFonts w:ascii="宋体" w:hAnsi="宋体" w:hint="eastAsia"/>
          <w:bCs/>
          <w:color w:val="000000"/>
          <w:sz w:val="24"/>
        </w:rPr>
        <w:t>）磋商文件载明的成交原则不合法的；</w:t>
      </w:r>
    </w:p>
    <w:p w14:paraId="113A0DA1"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7</w:t>
      </w:r>
      <w:r>
        <w:rPr>
          <w:rFonts w:ascii="宋体" w:hAnsi="宋体" w:hint="eastAsia"/>
          <w:bCs/>
          <w:color w:val="000000"/>
          <w:sz w:val="24"/>
        </w:rPr>
        <w:t>）磋商文件有违反国家其他有关强制性规定的情形。</w:t>
      </w:r>
    </w:p>
    <w:p w14:paraId="7B299CC5"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 xml:space="preserve">2.1.3 </w:t>
      </w:r>
      <w:r>
        <w:rPr>
          <w:rFonts w:ascii="宋体" w:hAnsi="宋体" w:hint="eastAsia"/>
          <w:bCs/>
          <w:color w:val="000000"/>
          <w:sz w:val="24"/>
        </w:rPr>
        <w:t>出现本条</w:t>
      </w:r>
      <w:r>
        <w:rPr>
          <w:rFonts w:ascii="宋体" w:hAnsi="宋体" w:hint="eastAsia"/>
          <w:bCs/>
          <w:color w:val="000000"/>
          <w:sz w:val="24"/>
        </w:rPr>
        <w:t>2.1.2</w:t>
      </w:r>
      <w:r>
        <w:rPr>
          <w:rFonts w:ascii="宋体" w:hAnsi="宋体" w:hint="eastAsia"/>
          <w:bCs/>
          <w:color w:val="000000"/>
          <w:sz w:val="24"/>
        </w:rPr>
        <w:t>规定应当停止评审情形的，磋商小组应当向采购人书面说明情况。除本条规定的情形外，磋商小组不得以任何方式和理由停止评审。</w:t>
      </w:r>
    </w:p>
    <w:p w14:paraId="0670361E"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2.2</w:t>
      </w:r>
      <w:r>
        <w:rPr>
          <w:rFonts w:ascii="宋体" w:hAnsi="宋体" w:hint="eastAsia"/>
          <w:bCs/>
          <w:color w:val="000000"/>
          <w:sz w:val="24"/>
        </w:rPr>
        <w:t>资格性审查。</w:t>
      </w:r>
    </w:p>
    <w:p w14:paraId="19D8DCD1"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2.2.1</w:t>
      </w:r>
      <w:r>
        <w:rPr>
          <w:rFonts w:ascii="宋体" w:hAnsi="宋体" w:hint="eastAsia"/>
          <w:bCs/>
          <w:color w:val="000000"/>
          <w:sz w:val="24"/>
        </w:rPr>
        <w:t>本项目由磋商小组进行资格性检查。</w:t>
      </w:r>
    </w:p>
    <w:p w14:paraId="2F9BEF14"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磋商小组应依据法律法规和磋商文件的规定，依据《资格审查表》，对响应文件是否按照规定要求提供资格性证明材料进行审查，以确定供应商是否具备磋商资格。</w:t>
      </w:r>
    </w:p>
    <w:p w14:paraId="0C2FB21A" w14:textId="77777777" w:rsidR="00876FA9" w:rsidRDefault="00016336">
      <w:pPr>
        <w:snapToGrid w:val="0"/>
        <w:spacing w:line="360" w:lineRule="auto"/>
        <w:ind w:firstLineChars="198" w:firstLine="477"/>
        <w:jc w:val="center"/>
        <w:rPr>
          <w:rFonts w:ascii="宋体" w:hAnsi="宋体"/>
          <w:b/>
          <w:color w:val="000000"/>
          <w:sz w:val="24"/>
        </w:rPr>
      </w:pPr>
      <w:r>
        <w:rPr>
          <w:rFonts w:ascii="宋体" w:hAnsi="宋体" w:hint="eastAsia"/>
          <w:b/>
          <w:color w:val="000000"/>
          <w:sz w:val="24"/>
        </w:rPr>
        <w:t>资格审查表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28"/>
        <w:gridCol w:w="8069"/>
      </w:tblGrid>
      <w:tr w:rsidR="00876FA9" w14:paraId="77AAC059" w14:textId="77777777">
        <w:trPr>
          <w:trHeight w:val="592"/>
          <w:jc w:val="center"/>
        </w:trPr>
        <w:tc>
          <w:tcPr>
            <w:tcW w:w="516" w:type="pct"/>
            <w:tcBorders>
              <w:right w:val="single" w:sz="4" w:space="0" w:color="auto"/>
            </w:tcBorders>
            <w:vAlign w:val="center"/>
          </w:tcPr>
          <w:p w14:paraId="1CD04F23" w14:textId="77777777" w:rsidR="00876FA9" w:rsidRDefault="00016336">
            <w:pPr>
              <w:jc w:val="center"/>
              <w:rPr>
                <w:rFonts w:ascii="宋体" w:cs="宋体"/>
                <w:b/>
                <w:sz w:val="24"/>
              </w:rPr>
            </w:pPr>
            <w:r>
              <w:rPr>
                <w:rFonts w:ascii="宋体" w:cs="宋体" w:hint="eastAsia"/>
                <w:b/>
                <w:sz w:val="24"/>
              </w:rPr>
              <w:t>序号</w:t>
            </w:r>
          </w:p>
        </w:tc>
        <w:tc>
          <w:tcPr>
            <w:tcW w:w="4484" w:type="pct"/>
            <w:tcBorders>
              <w:left w:val="single" w:sz="4" w:space="0" w:color="auto"/>
            </w:tcBorders>
            <w:vAlign w:val="center"/>
          </w:tcPr>
          <w:p w14:paraId="7E78B453" w14:textId="77777777" w:rsidR="00876FA9" w:rsidRDefault="00016336">
            <w:pPr>
              <w:jc w:val="center"/>
              <w:rPr>
                <w:rFonts w:ascii="宋体" w:cs="宋体"/>
                <w:b/>
              </w:rPr>
            </w:pPr>
            <w:r>
              <w:rPr>
                <w:rFonts w:ascii="宋体" w:hAnsi="宋体" w:cs="宋体" w:hint="eastAsia"/>
                <w:b/>
                <w:sz w:val="24"/>
              </w:rPr>
              <w:t>评审内容</w:t>
            </w:r>
          </w:p>
        </w:tc>
      </w:tr>
      <w:tr w:rsidR="00876FA9" w14:paraId="7CD6B32E" w14:textId="77777777">
        <w:trPr>
          <w:cantSplit/>
          <w:trHeight w:val="538"/>
          <w:jc w:val="center"/>
        </w:trPr>
        <w:tc>
          <w:tcPr>
            <w:tcW w:w="516" w:type="pct"/>
            <w:tcBorders>
              <w:right w:val="single" w:sz="4" w:space="0" w:color="auto"/>
            </w:tcBorders>
            <w:vAlign w:val="center"/>
          </w:tcPr>
          <w:p w14:paraId="6CA1FB42" w14:textId="77777777" w:rsidR="00876FA9" w:rsidRDefault="00876FA9">
            <w:pPr>
              <w:numPr>
                <w:ilvl w:val="0"/>
                <w:numId w:val="36"/>
              </w:numPr>
              <w:tabs>
                <w:tab w:val="left" w:pos="432"/>
                <w:tab w:val="left" w:pos="612"/>
              </w:tabs>
              <w:jc w:val="center"/>
              <w:rPr>
                <w:rFonts w:ascii="宋体" w:hAnsi="宋体" w:cs="宋体"/>
                <w:sz w:val="24"/>
              </w:rPr>
            </w:pPr>
          </w:p>
        </w:tc>
        <w:tc>
          <w:tcPr>
            <w:tcW w:w="4484" w:type="pct"/>
            <w:tcBorders>
              <w:left w:val="single" w:sz="4" w:space="0" w:color="auto"/>
            </w:tcBorders>
            <w:vAlign w:val="center"/>
          </w:tcPr>
          <w:p w14:paraId="1D310698" w14:textId="77777777" w:rsidR="00876FA9" w:rsidRDefault="00016336">
            <w:pPr>
              <w:rPr>
                <w:rFonts w:ascii="宋体" w:hAnsi="宋体" w:cs="宋体"/>
              </w:rPr>
            </w:pPr>
            <w:r>
              <w:rPr>
                <w:rFonts w:ascii="宋体" w:hAnsi="宋体" w:cs="宋体" w:hint="eastAsia"/>
                <w:sz w:val="24"/>
              </w:rPr>
              <w:t>具备磋商文件中规定资格要求的及资格证明文件齐全；</w:t>
            </w:r>
            <w:r>
              <w:rPr>
                <w:rFonts w:ascii="宋体" w:hAnsi="宋体" w:cs="宋体"/>
                <w:sz w:val="24"/>
              </w:rPr>
              <w:t xml:space="preserve"> </w:t>
            </w:r>
          </w:p>
        </w:tc>
      </w:tr>
      <w:tr w:rsidR="00876FA9" w14:paraId="2AA13335" w14:textId="77777777">
        <w:trPr>
          <w:cantSplit/>
          <w:trHeight w:val="538"/>
          <w:jc w:val="center"/>
        </w:trPr>
        <w:tc>
          <w:tcPr>
            <w:tcW w:w="516" w:type="pct"/>
            <w:tcBorders>
              <w:right w:val="single" w:sz="4" w:space="0" w:color="auto"/>
            </w:tcBorders>
            <w:vAlign w:val="center"/>
          </w:tcPr>
          <w:p w14:paraId="53A4F43B" w14:textId="77777777" w:rsidR="00876FA9" w:rsidRDefault="00876FA9">
            <w:pPr>
              <w:numPr>
                <w:ilvl w:val="0"/>
                <w:numId w:val="36"/>
              </w:numPr>
              <w:tabs>
                <w:tab w:val="left" w:pos="432"/>
                <w:tab w:val="left" w:pos="612"/>
              </w:tabs>
              <w:jc w:val="center"/>
              <w:rPr>
                <w:rFonts w:ascii="宋体" w:hAnsi="宋体" w:cs="宋体"/>
                <w:sz w:val="24"/>
              </w:rPr>
            </w:pPr>
          </w:p>
        </w:tc>
        <w:tc>
          <w:tcPr>
            <w:tcW w:w="4484" w:type="pct"/>
            <w:tcBorders>
              <w:left w:val="single" w:sz="4" w:space="0" w:color="auto"/>
            </w:tcBorders>
            <w:vAlign w:val="center"/>
          </w:tcPr>
          <w:p w14:paraId="7A3A5379" w14:textId="77777777" w:rsidR="00876FA9" w:rsidRDefault="00016336">
            <w:pPr>
              <w:rPr>
                <w:rFonts w:ascii="宋体" w:hAnsi="宋体" w:cs="宋体"/>
                <w:sz w:val="24"/>
              </w:rPr>
            </w:pPr>
            <w:r>
              <w:rPr>
                <w:rFonts w:ascii="宋体" w:hAnsi="宋体" w:cs="宋体" w:hint="eastAsia"/>
                <w:sz w:val="24"/>
              </w:rPr>
              <w:t>响应供应商承诺函已提交并符合磋商文件要求的。</w:t>
            </w:r>
          </w:p>
        </w:tc>
      </w:tr>
    </w:tbl>
    <w:p w14:paraId="0536419D"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2.2.2</w:t>
      </w:r>
      <w:r>
        <w:rPr>
          <w:rFonts w:ascii="宋体" w:hAnsi="宋体" w:hint="eastAsia"/>
          <w:bCs/>
          <w:color w:val="000000"/>
          <w:sz w:val="24"/>
        </w:rPr>
        <w:t>资格性审查结束后，磋商小组应当出具资格性审查报告，没有通过资格审查的供应商，磋商小组应当在资格审查报告中说明原因。</w:t>
      </w:r>
    </w:p>
    <w:p w14:paraId="0D7FD0D8"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2.2.4</w:t>
      </w:r>
      <w:r>
        <w:rPr>
          <w:rFonts w:ascii="宋体" w:hAnsi="宋体" w:hint="eastAsia"/>
          <w:bCs/>
          <w:color w:val="000000"/>
          <w:sz w:val="24"/>
        </w:rPr>
        <w:t>采购人或者采购代理机构宣布未通过资格性审查的供应商名单时，应当告知供应商未通过审查的原因，涉及商业秘密的除外。</w:t>
      </w:r>
    </w:p>
    <w:p w14:paraId="7B7BB9C5"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 xml:space="preserve">2.2.5 </w:t>
      </w:r>
      <w:r>
        <w:rPr>
          <w:rFonts w:ascii="宋体" w:hAnsi="宋体" w:hint="eastAsia"/>
          <w:bCs/>
          <w:color w:val="000000"/>
          <w:sz w:val="24"/>
        </w:rPr>
        <w:t>通过资格性审查的供应商不足</w:t>
      </w:r>
      <w:r>
        <w:rPr>
          <w:rFonts w:ascii="宋体" w:hAnsi="宋体" w:hint="eastAsia"/>
          <w:bCs/>
          <w:color w:val="000000"/>
          <w:sz w:val="24"/>
        </w:rPr>
        <w:t>3</w:t>
      </w:r>
      <w:r>
        <w:rPr>
          <w:rFonts w:ascii="宋体" w:hAnsi="宋体" w:hint="eastAsia"/>
          <w:bCs/>
          <w:color w:val="000000"/>
          <w:sz w:val="24"/>
        </w:rPr>
        <w:t>家的，终止本次采购活动，并发布终止采购活动公告。</w:t>
      </w:r>
    </w:p>
    <w:p w14:paraId="5492A976" w14:textId="77777777" w:rsidR="00876FA9" w:rsidRDefault="00016336">
      <w:pPr>
        <w:snapToGrid w:val="0"/>
        <w:spacing w:line="360" w:lineRule="auto"/>
        <w:ind w:firstLineChars="198" w:firstLine="475"/>
        <w:rPr>
          <w:rFonts w:ascii="宋体" w:hAnsi="宋体"/>
          <w:bCs/>
          <w:color w:val="000000"/>
          <w:sz w:val="24"/>
        </w:rPr>
      </w:pPr>
      <w:r>
        <w:rPr>
          <w:rFonts w:ascii="宋体" w:hAnsi="宋体"/>
          <w:bCs/>
          <w:color w:val="000000"/>
          <w:sz w:val="24"/>
        </w:rPr>
        <w:t>2.</w:t>
      </w:r>
      <w:r>
        <w:rPr>
          <w:rFonts w:ascii="宋体" w:hAnsi="宋体" w:hint="eastAsia"/>
          <w:bCs/>
          <w:color w:val="000000"/>
          <w:sz w:val="24"/>
        </w:rPr>
        <w:t>3</w:t>
      </w:r>
      <w:r>
        <w:rPr>
          <w:rFonts w:ascii="宋体" w:hAnsi="宋体"/>
          <w:bCs/>
          <w:color w:val="000000"/>
          <w:sz w:val="24"/>
        </w:rPr>
        <w:t xml:space="preserve"> </w:t>
      </w:r>
      <w:r>
        <w:rPr>
          <w:rFonts w:ascii="宋体" w:hAnsi="宋体" w:hint="eastAsia"/>
          <w:bCs/>
          <w:color w:val="000000"/>
          <w:sz w:val="24"/>
        </w:rPr>
        <w:t>有效性、完整性和响应程度审查</w:t>
      </w:r>
    </w:p>
    <w:p w14:paraId="197BE71D"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）磋商小组应依据《符合性审查表》，对符合资格的响应文件进行有效性、完整性和响应程度审</w:t>
      </w:r>
      <w:r>
        <w:rPr>
          <w:rFonts w:ascii="宋体" w:hAnsi="宋体" w:hint="eastAsia"/>
          <w:bCs/>
          <w:color w:val="000000"/>
          <w:sz w:val="24"/>
        </w:rPr>
        <w:t>查，以确定参加磋商的供应商名单。审查中发现供应商首次响应文件</w:t>
      </w:r>
      <w:r>
        <w:rPr>
          <w:rFonts w:ascii="宋体" w:hAnsi="宋体" w:hint="eastAsia"/>
          <w:bCs/>
          <w:color w:val="000000"/>
          <w:sz w:val="24"/>
        </w:rPr>
        <w:lastRenderedPageBreak/>
        <w:t>有下列情况之一的，应按照无效响应文件处理：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977"/>
        <w:gridCol w:w="8020"/>
      </w:tblGrid>
      <w:tr w:rsidR="00876FA9" w14:paraId="6D41B64A" w14:textId="77777777">
        <w:trPr>
          <w:trHeight w:val="538"/>
          <w:jc w:val="center"/>
        </w:trPr>
        <w:tc>
          <w:tcPr>
            <w:tcW w:w="543" w:type="pct"/>
            <w:tcBorders>
              <w:right w:val="single" w:sz="4" w:space="0" w:color="auto"/>
            </w:tcBorders>
            <w:vAlign w:val="center"/>
          </w:tcPr>
          <w:p w14:paraId="415E15CF" w14:textId="77777777" w:rsidR="00876FA9" w:rsidRDefault="00016336">
            <w:pPr>
              <w:autoSpaceDE w:val="0"/>
              <w:autoSpaceDN w:val="0"/>
              <w:adjustRightInd w:val="0"/>
              <w:snapToGrid w:val="0"/>
              <w:spacing w:line="288" w:lineRule="auto"/>
              <w:jc w:val="center"/>
              <w:rPr>
                <w:rFonts w:ascii="宋体" w:hAnsi="宋体" w:cs="宋体"/>
                <w:kern w:val="0"/>
                <w:sz w:val="24"/>
                <w:szCs w:val="21"/>
              </w:rPr>
            </w:pPr>
            <w:r>
              <w:rPr>
                <w:rFonts w:ascii="宋体" w:hAnsi="宋体" w:cs="宋体" w:hint="eastAsia"/>
                <w:kern w:val="0"/>
                <w:sz w:val="24"/>
                <w:szCs w:val="21"/>
              </w:rPr>
              <w:t>序号</w:t>
            </w:r>
          </w:p>
        </w:tc>
        <w:tc>
          <w:tcPr>
            <w:tcW w:w="4457" w:type="pct"/>
            <w:tcBorders>
              <w:left w:val="single" w:sz="4" w:space="0" w:color="auto"/>
            </w:tcBorders>
            <w:vAlign w:val="center"/>
          </w:tcPr>
          <w:p w14:paraId="51776A9C" w14:textId="77777777" w:rsidR="00876FA9" w:rsidRDefault="00016336">
            <w:pPr>
              <w:autoSpaceDE w:val="0"/>
              <w:autoSpaceDN w:val="0"/>
              <w:adjustRightInd w:val="0"/>
              <w:snapToGrid w:val="0"/>
              <w:spacing w:line="288" w:lineRule="auto"/>
              <w:ind w:left="22" w:hangingChars="9" w:hanging="21"/>
              <w:jc w:val="center"/>
              <w:rPr>
                <w:rFonts w:ascii="宋体" w:hAnsi="宋体" w:cs="宋体"/>
                <w:kern w:val="0"/>
                <w:sz w:val="24"/>
                <w:szCs w:val="21"/>
              </w:rPr>
            </w:pPr>
            <w:r>
              <w:rPr>
                <w:rFonts w:ascii="宋体" w:hAnsi="宋体" w:cs="宋体" w:hint="eastAsia"/>
                <w:kern w:val="0"/>
                <w:sz w:val="24"/>
                <w:szCs w:val="21"/>
              </w:rPr>
              <w:t>审查内容</w:t>
            </w:r>
          </w:p>
        </w:tc>
      </w:tr>
      <w:tr w:rsidR="00876FA9" w14:paraId="45FA2133" w14:textId="77777777">
        <w:trPr>
          <w:trHeight w:val="538"/>
          <w:jc w:val="center"/>
        </w:trPr>
        <w:tc>
          <w:tcPr>
            <w:tcW w:w="543" w:type="pct"/>
            <w:tcBorders>
              <w:right w:val="single" w:sz="4" w:space="0" w:color="auto"/>
            </w:tcBorders>
            <w:vAlign w:val="center"/>
          </w:tcPr>
          <w:p w14:paraId="0CFB2A00" w14:textId="77777777" w:rsidR="00876FA9" w:rsidRDefault="00876FA9">
            <w:pPr>
              <w:numPr>
                <w:ilvl w:val="0"/>
                <w:numId w:val="37"/>
              </w:numPr>
              <w:autoSpaceDE w:val="0"/>
              <w:autoSpaceDN w:val="0"/>
              <w:adjustRightInd w:val="0"/>
              <w:snapToGrid w:val="0"/>
              <w:spacing w:line="288" w:lineRule="auto"/>
              <w:ind w:hanging="600"/>
              <w:jc w:val="center"/>
              <w:rPr>
                <w:rFonts w:ascii="宋体" w:hAnsi="宋体" w:cs="宋体"/>
                <w:kern w:val="0"/>
                <w:sz w:val="24"/>
                <w:szCs w:val="21"/>
              </w:rPr>
            </w:pPr>
          </w:p>
        </w:tc>
        <w:tc>
          <w:tcPr>
            <w:tcW w:w="4457" w:type="pct"/>
            <w:tcBorders>
              <w:left w:val="single" w:sz="4" w:space="0" w:color="auto"/>
            </w:tcBorders>
            <w:vAlign w:val="center"/>
          </w:tcPr>
          <w:p w14:paraId="1A86F1E2" w14:textId="77777777" w:rsidR="00876FA9" w:rsidRDefault="00016336">
            <w:pPr>
              <w:autoSpaceDE w:val="0"/>
              <w:autoSpaceDN w:val="0"/>
              <w:adjustRightInd w:val="0"/>
              <w:snapToGrid w:val="0"/>
              <w:spacing w:line="288" w:lineRule="auto"/>
              <w:ind w:left="22" w:hangingChars="9" w:hanging="21"/>
              <w:jc w:val="left"/>
              <w:rPr>
                <w:rFonts w:ascii="宋体" w:hAnsi="宋体" w:cs="宋体"/>
                <w:kern w:val="0"/>
                <w:sz w:val="24"/>
                <w:szCs w:val="21"/>
              </w:rPr>
            </w:pPr>
            <w:r>
              <w:rPr>
                <w:rFonts w:ascii="宋体" w:hAnsi="宋体" w:cs="宋体" w:hint="eastAsia"/>
                <w:kern w:val="0"/>
                <w:sz w:val="24"/>
                <w:szCs w:val="21"/>
              </w:rPr>
              <w:t>响应文件的语言、报价货币、知识产权不符合采购文件的规定，影响磋商小组评判的；</w:t>
            </w:r>
          </w:p>
        </w:tc>
      </w:tr>
      <w:tr w:rsidR="00876FA9" w14:paraId="335E6B97" w14:textId="77777777">
        <w:trPr>
          <w:trHeight w:val="764"/>
          <w:jc w:val="center"/>
        </w:trPr>
        <w:tc>
          <w:tcPr>
            <w:tcW w:w="543" w:type="pct"/>
            <w:tcBorders>
              <w:right w:val="single" w:sz="4" w:space="0" w:color="auto"/>
            </w:tcBorders>
            <w:vAlign w:val="center"/>
          </w:tcPr>
          <w:p w14:paraId="27D880EA" w14:textId="77777777" w:rsidR="00876FA9" w:rsidRDefault="00876FA9">
            <w:pPr>
              <w:numPr>
                <w:ilvl w:val="0"/>
                <w:numId w:val="37"/>
              </w:numPr>
              <w:autoSpaceDE w:val="0"/>
              <w:autoSpaceDN w:val="0"/>
              <w:adjustRightInd w:val="0"/>
              <w:snapToGrid w:val="0"/>
              <w:spacing w:line="288" w:lineRule="auto"/>
              <w:ind w:hanging="600"/>
              <w:jc w:val="center"/>
              <w:rPr>
                <w:rFonts w:ascii="宋体" w:hAnsi="宋体" w:cs="宋体"/>
                <w:kern w:val="0"/>
                <w:sz w:val="24"/>
                <w:szCs w:val="21"/>
              </w:rPr>
            </w:pPr>
          </w:p>
        </w:tc>
        <w:tc>
          <w:tcPr>
            <w:tcW w:w="4457" w:type="pct"/>
            <w:tcBorders>
              <w:left w:val="single" w:sz="4" w:space="0" w:color="auto"/>
            </w:tcBorders>
            <w:vAlign w:val="center"/>
          </w:tcPr>
          <w:p w14:paraId="37D64D40" w14:textId="77777777" w:rsidR="00876FA9" w:rsidRDefault="00016336">
            <w:pPr>
              <w:autoSpaceDE w:val="0"/>
              <w:autoSpaceDN w:val="0"/>
              <w:adjustRightInd w:val="0"/>
              <w:snapToGrid w:val="0"/>
              <w:spacing w:line="288" w:lineRule="auto"/>
              <w:jc w:val="left"/>
              <w:rPr>
                <w:rFonts w:ascii="宋体" w:hAnsi="宋体" w:cs="宋体"/>
                <w:kern w:val="0"/>
                <w:szCs w:val="21"/>
              </w:rPr>
            </w:pPr>
            <w:r>
              <w:rPr>
                <w:rFonts w:ascii="宋体" w:hAnsi="宋体" w:cs="宋体" w:hint="eastAsia"/>
                <w:kern w:val="0"/>
                <w:sz w:val="24"/>
                <w:szCs w:val="21"/>
              </w:rPr>
              <w:t>报价函已提交并符合磋商文件要求的，且</w:t>
            </w:r>
            <w:r>
              <w:rPr>
                <w:rFonts w:ascii="宋体" w:hAnsi="宋体" w:hint="eastAsia"/>
                <w:kern w:val="0"/>
                <w:sz w:val="24"/>
                <w:szCs w:val="21"/>
              </w:rPr>
              <w:t>响应文件有效期不少于磋商文件中载明的响应文件有效期</w:t>
            </w:r>
            <w:r>
              <w:rPr>
                <w:rFonts w:ascii="宋体" w:hAnsi="宋体" w:cs="宋体" w:hint="eastAsia"/>
                <w:kern w:val="0"/>
                <w:sz w:val="24"/>
                <w:szCs w:val="21"/>
              </w:rPr>
              <w:t>；</w:t>
            </w:r>
          </w:p>
        </w:tc>
      </w:tr>
      <w:tr w:rsidR="00876FA9" w14:paraId="60D28A1A" w14:textId="77777777">
        <w:trPr>
          <w:trHeight w:val="538"/>
          <w:jc w:val="center"/>
        </w:trPr>
        <w:tc>
          <w:tcPr>
            <w:tcW w:w="543" w:type="pct"/>
            <w:tcBorders>
              <w:right w:val="single" w:sz="4" w:space="0" w:color="auto"/>
            </w:tcBorders>
            <w:vAlign w:val="center"/>
          </w:tcPr>
          <w:p w14:paraId="48524371" w14:textId="77777777" w:rsidR="00876FA9" w:rsidRDefault="00876FA9">
            <w:pPr>
              <w:numPr>
                <w:ilvl w:val="0"/>
                <w:numId w:val="37"/>
              </w:numPr>
              <w:autoSpaceDE w:val="0"/>
              <w:autoSpaceDN w:val="0"/>
              <w:adjustRightInd w:val="0"/>
              <w:snapToGrid w:val="0"/>
              <w:spacing w:line="288" w:lineRule="auto"/>
              <w:ind w:hanging="600"/>
              <w:jc w:val="center"/>
              <w:rPr>
                <w:rFonts w:ascii="宋体" w:hAnsi="宋体" w:cs="宋体"/>
                <w:kern w:val="0"/>
                <w:sz w:val="24"/>
                <w:szCs w:val="21"/>
              </w:rPr>
            </w:pPr>
          </w:p>
        </w:tc>
        <w:tc>
          <w:tcPr>
            <w:tcW w:w="4457" w:type="pct"/>
            <w:tcBorders>
              <w:left w:val="single" w:sz="4" w:space="0" w:color="auto"/>
            </w:tcBorders>
            <w:vAlign w:val="center"/>
          </w:tcPr>
          <w:p w14:paraId="16F219C0" w14:textId="77777777" w:rsidR="00876FA9" w:rsidRDefault="00016336">
            <w:pPr>
              <w:autoSpaceDE w:val="0"/>
              <w:autoSpaceDN w:val="0"/>
              <w:adjustRightInd w:val="0"/>
              <w:snapToGrid w:val="0"/>
              <w:spacing w:line="288" w:lineRule="auto"/>
              <w:jc w:val="left"/>
              <w:rPr>
                <w:rFonts w:ascii="宋体"/>
                <w:b/>
                <w:bCs/>
                <w:i/>
                <w:kern w:val="0"/>
                <w:sz w:val="24"/>
                <w:szCs w:val="21"/>
                <w:shd w:val="pct10" w:color="auto" w:fill="FFFFFF"/>
              </w:rPr>
            </w:pPr>
            <w:r>
              <w:rPr>
                <w:rFonts w:ascii="宋体" w:hAnsi="宋体" w:cs="宋体" w:hint="eastAsia"/>
                <w:kern w:val="0"/>
                <w:sz w:val="24"/>
                <w:szCs w:val="21"/>
              </w:rPr>
              <w:t>响应文件未出现选择性报价或有附加条件报价的情形；</w:t>
            </w:r>
          </w:p>
        </w:tc>
      </w:tr>
      <w:tr w:rsidR="00876FA9" w14:paraId="75D01794" w14:textId="77777777">
        <w:trPr>
          <w:trHeight w:val="538"/>
          <w:jc w:val="center"/>
        </w:trPr>
        <w:tc>
          <w:tcPr>
            <w:tcW w:w="543" w:type="pct"/>
            <w:tcBorders>
              <w:right w:val="single" w:sz="4" w:space="0" w:color="auto"/>
            </w:tcBorders>
            <w:vAlign w:val="center"/>
          </w:tcPr>
          <w:p w14:paraId="0808FFDC" w14:textId="77777777" w:rsidR="00876FA9" w:rsidRDefault="00876FA9">
            <w:pPr>
              <w:numPr>
                <w:ilvl w:val="0"/>
                <w:numId w:val="37"/>
              </w:numPr>
              <w:autoSpaceDE w:val="0"/>
              <w:autoSpaceDN w:val="0"/>
              <w:adjustRightInd w:val="0"/>
              <w:snapToGrid w:val="0"/>
              <w:spacing w:line="288" w:lineRule="auto"/>
              <w:ind w:hanging="600"/>
              <w:jc w:val="center"/>
              <w:rPr>
                <w:rFonts w:ascii="宋体" w:hAnsi="宋体" w:cs="宋体"/>
                <w:kern w:val="0"/>
                <w:sz w:val="24"/>
                <w:szCs w:val="21"/>
              </w:rPr>
            </w:pPr>
          </w:p>
        </w:tc>
        <w:tc>
          <w:tcPr>
            <w:tcW w:w="4457" w:type="pct"/>
            <w:tcBorders>
              <w:left w:val="single" w:sz="4" w:space="0" w:color="auto"/>
            </w:tcBorders>
            <w:vAlign w:val="center"/>
          </w:tcPr>
          <w:p w14:paraId="5C4C4A6D" w14:textId="77777777" w:rsidR="00876FA9" w:rsidRDefault="00016336">
            <w:pPr>
              <w:autoSpaceDE w:val="0"/>
              <w:autoSpaceDN w:val="0"/>
              <w:adjustRightInd w:val="0"/>
              <w:snapToGrid w:val="0"/>
              <w:spacing w:line="288" w:lineRule="auto"/>
              <w:jc w:val="left"/>
              <w:rPr>
                <w:rFonts w:ascii="宋体" w:hAnsi="宋体" w:cs="宋体"/>
                <w:kern w:val="0"/>
                <w:szCs w:val="21"/>
              </w:rPr>
            </w:pPr>
            <w:r>
              <w:rPr>
                <w:rFonts w:ascii="宋体" w:hAnsi="宋体" w:cs="宋体" w:hint="eastAsia"/>
                <w:kern w:val="0"/>
                <w:sz w:val="24"/>
                <w:szCs w:val="21"/>
              </w:rPr>
              <w:t>响应文件没有出现有关法律、法规、规章规定属于无效响应的条款。</w:t>
            </w:r>
          </w:p>
        </w:tc>
      </w:tr>
    </w:tbl>
    <w:p w14:paraId="4B257CC1"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）经最终磋商后，响应文件仍有下列情况之一的，应按照无效响应文件处理：</w:t>
      </w:r>
    </w:p>
    <w:p w14:paraId="782FD8D8"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、响应文件仍不能实质响应采购文件的实质性要求的；</w:t>
      </w:r>
    </w:p>
    <w:p w14:paraId="5E9EC36A"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w:t>
      </w:r>
      <w:r>
        <w:rPr>
          <w:rFonts w:ascii="宋体" w:hAnsi="宋体" w:hint="eastAsia"/>
          <w:bCs/>
          <w:color w:val="000000"/>
          <w:sz w:val="24"/>
        </w:rPr>
        <w:t>、响应文件仍中有磋商文件规定的其他无效响应情形的。</w:t>
      </w:r>
    </w:p>
    <w:p w14:paraId="0BBB978C"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）磋商小组对响应文件签署、盖章等进行审查过程中，有下列情形的，磋商小组应当评定为不影响整个响应文件有效性和采购活动公平竞争，并通过响应文件的有效性审查：</w:t>
      </w:r>
    </w:p>
    <w:p w14:paraId="36B187C3"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、响应文件存在个别地方（总数不能超过</w:t>
      </w:r>
      <w:r>
        <w:rPr>
          <w:rFonts w:ascii="宋体" w:hAnsi="宋体" w:hint="eastAsia"/>
          <w:bCs/>
          <w:color w:val="000000"/>
          <w:sz w:val="24"/>
        </w:rPr>
        <w:t>2</w:t>
      </w:r>
      <w:r>
        <w:rPr>
          <w:rFonts w:ascii="宋体" w:hAnsi="宋体" w:hint="eastAsia"/>
          <w:bCs/>
          <w:color w:val="000000"/>
          <w:sz w:val="24"/>
        </w:rPr>
        <w:t>个）没有法定代表人</w:t>
      </w:r>
      <w:r>
        <w:rPr>
          <w:rFonts w:ascii="宋体" w:hAnsi="宋体" w:hint="eastAsia"/>
          <w:bCs/>
          <w:color w:val="000000"/>
          <w:sz w:val="24"/>
        </w:rPr>
        <w:t>/</w:t>
      </w:r>
      <w:r>
        <w:rPr>
          <w:rFonts w:ascii="宋体" w:hAnsi="宋体" w:hint="eastAsia"/>
          <w:bCs/>
          <w:color w:val="000000"/>
          <w:sz w:val="24"/>
        </w:rPr>
        <w:t>单位负责人签字，但有法定代表人</w:t>
      </w:r>
      <w:r>
        <w:rPr>
          <w:rFonts w:ascii="宋体" w:hAnsi="宋体" w:hint="eastAsia"/>
          <w:bCs/>
          <w:color w:val="000000"/>
          <w:sz w:val="24"/>
        </w:rPr>
        <w:t>/</w:t>
      </w:r>
      <w:r>
        <w:rPr>
          <w:rFonts w:ascii="宋体" w:hAnsi="宋体" w:hint="eastAsia"/>
          <w:bCs/>
          <w:color w:val="000000"/>
          <w:sz w:val="24"/>
        </w:rPr>
        <w:t>单位负责人的私人印章或者有效授权代理人签字的，但法定代表人</w:t>
      </w:r>
      <w:r>
        <w:rPr>
          <w:rFonts w:ascii="宋体" w:hAnsi="宋体" w:hint="eastAsia"/>
          <w:bCs/>
          <w:color w:val="000000"/>
          <w:sz w:val="24"/>
        </w:rPr>
        <w:t>/</w:t>
      </w:r>
      <w:r>
        <w:rPr>
          <w:rFonts w:ascii="宋体" w:hAnsi="宋体" w:hint="eastAsia"/>
          <w:bCs/>
          <w:color w:val="000000"/>
          <w:sz w:val="24"/>
        </w:rPr>
        <w:t>单位负责人授权书除外；</w:t>
      </w:r>
    </w:p>
    <w:p w14:paraId="53B21CA1"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w:t>
      </w:r>
      <w:r>
        <w:rPr>
          <w:rFonts w:ascii="宋体" w:hAnsi="宋体" w:hint="eastAsia"/>
          <w:bCs/>
          <w:color w:val="000000"/>
          <w:sz w:val="24"/>
        </w:rPr>
        <w:t>、响应文件除采购文件明确要求加盖单位</w:t>
      </w:r>
      <w:r>
        <w:rPr>
          <w:rFonts w:ascii="宋体" w:hAnsi="宋体" w:hint="eastAsia"/>
          <w:bCs/>
          <w:color w:val="000000"/>
          <w:sz w:val="24"/>
        </w:rPr>
        <w:t>(</w:t>
      </w:r>
      <w:r>
        <w:rPr>
          <w:rFonts w:ascii="宋体" w:hAnsi="宋体" w:hint="eastAsia"/>
          <w:bCs/>
          <w:color w:val="000000"/>
          <w:sz w:val="24"/>
        </w:rPr>
        <w:t>法人</w:t>
      </w:r>
      <w:r>
        <w:rPr>
          <w:rFonts w:ascii="宋体" w:hAnsi="宋体" w:hint="eastAsia"/>
          <w:bCs/>
          <w:color w:val="000000"/>
          <w:sz w:val="24"/>
        </w:rPr>
        <w:t>)</w:t>
      </w:r>
      <w:r>
        <w:rPr>
          <w:rFonts w:ascii="宋体" w:hAnsi="宋体" w:hint="eastAsia"/>
          <w:bCs/>
          <w:color w:val="000000"/>
          <w:sz w:val="24"/>
        </w:rPr>
        <w:t>公章的以外，其他地方以相关专用章加盖的；</w:t>
      </w:r>
    </w:p>
    <w:p w14:paraId="73012FB1"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、以骑缝章的形式代替响应文件内容逐页盖章的（但是骑缝章模糊不清，印章名称无法辨认的除外）。</w:t>
      </w:r>
    </w:p>
    <w:p w14:paraId="0F8F8606"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14:paraId="10155D3D"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2.4</w:t>
      </w:r>
      <w:r>
        <w:rPr>
          <w:rFonts w:ascii="宋体" w:hAnsi="宋体" w:hint="eastAsia"/>
          <w:bCs/>
          <w:color w:val="000000"/>
          <w:sz w:val="24"/>
        </w:rPr>
        <w:t>磋商。</w:t>
      </w:r>
    </w:p>
    <w:p w14:paraId="1EA6A476"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2.4.1</w:t>
      </w:r>
      <w:r>
        <w:rPr>
          <w:rFonts w:ascii="宋体" w:hAnsi="宋体" w:hint="eastAsia"/>
          <w:bCs/>
          <w:color w:val="000000"/>
          <w:sz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14:paraId="79FFF84A"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lastRenderedPageBreak/>
        <w:t>2.4.2</w:t>
      </w:r>
      <w:r>
        <w:rPr>
          <w:rFonts w:ascii="宋体" w:hAnsi="宋体" w:hint="eastAsia"/>
          <w:bCs/>
          <w:color w:val="000000"/>
          <w:sz w:val="24"/>
        </w:rPr>
        <w:t>每轮磋商开始前，磋商小组应根据磋商文件的规定，并结</w:t>
      </w:r>
      <w:r>
        <w:rPr>
          <w:rFonts w:ascii="宋体" w:hAnsi="宋体" w:hint="eastAsia"/>
          <w:bCs/>
          <w:color w:val="000000"/>
          <w:sz w:val="24"/>
        </w:rPr>
        <w:t>合各供应商的响应文件拟定磋商内容。</w:t>
      </w:r>
    </w:p>
    <w:p w14:paraId="6BE51C47"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2.4.3</w:t>
      </w:r>
      <w:r>
        <w:rPr>
          <w:rFonts w:ascii="宋体" w:hAnsi="宋体" w:hint="eastAsia"/>
          <w:bCs/>
          <w:color w:val="000000"/>
          <w:sz w:val="24"/>
        </w:rPr>
        <w:t>在磋商过程中，磋商小组可以根据磋商文件和磋商情况实质性变动磋商文件的技术、服务要求以及合同草案条款，但不得变动磋商文件中的其他内容。实质性变动的内容，须经采购人代表书面确认。</w:t>
      </w:r>
    </w:p>
    <w:p w14:paraId="4F7AB120"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2.4.4</w:t>
      </w:r>
      <w:r>
        <w:rPr>
          <w:rFonts w:ascii="宋体" w:hAnsi="宋体" w:hint="eastAsia"/>
          <w:bCs/>
          <w:color w:val="000000"/>
          <w:sz w:val="24"/>
        </w:rPr>
        <w:t>对磋商文件作出的实质性变动是磋商文件的有效组成部分，磋商小组应当及时以书面形式同时通知所有参加磋商的供应商。</w:t>
      </w:r>
    </w:p>
    <w:p w14:paraId="30E9F0AB"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2.4.5</w:t>
      </w:r>
      <w:r>
        <w:rPr>
          <w:rFonts w:ascii="宋体" w:hAnsi="宋体" w:hint="eastAsia"/>
          <w:bCs/>
          <w:color w:val="000000"/>
          <w:sz w:val="24"/>
        </w:rPr>
        <w:t>磋商过程中，磋商文件变动的，供应商应当按照磋商文件的变动情况和磋商小组的要求重新提交响应文件，并由其法定代表人</w:t>
      </w:r>
      <w:r>
        <w:rPr>
          <w:rFonts w:ascii="宋体" w:hAnsi="宋体" w:hint="eastAsia"/>
          <w:bCs/>
          <w:color w:val="000000"/>
          <w:sz w:val="24"/>
        </w:rPr>
        <w:t>/</w:t>
      </w:r>
      <w:r>
        <w:rPr>
          <w:rFonts w:ascii="宋体" w:hAnsi="宋体" w:hint="eastAsia"/>
          <w:bCs/>
          <w:color w:val="000000"/>
          <w:sz w:val="24"/>
        </w:rPr>
        <w:t>主要负责人</w:t>
      </w:r>
      <w:r>
        <w:rPr>
          <w:rFonts w:ascii="宋体" w:hAnsi="宋体" w:hint="eastAsia"/>
          <w:bCs/>
          <w:color w:val="000000"/>
          <w:sz w:val="24"/>
        </w:rPr>
        <w:t>/</w:t>
      </w:r>
      <w:r>
        <w:rPr>
          <w:rFonts w:ascii="宋体" w:hAnsi="宋体" w:hint="eastAsia"/>
          <w:bCs/>
          <w:color w:val="000000"/>
          <w:sz w:val="24"/>
        </w:rPr>
        <w:t>本人或其授权代表签字或者加盖公章。磋</w:t>
      </w:r>
      <w:r>
        <w:rPr>
          <w:rFonts w:ascii="宋体" w:hAnsi="宋体" w:hint="eastAsia"/>
          <w:bCs/>
          <w:color w:val="000000"/>
          <w:sz w:val="24"/>
        </w:rPr>
        <w:t>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19C29402"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2.4.6</w:t>
      </w:r>
      <w:r>
        <w:rPr>
          <w:rFonts w:ascii="宋体" w:hAnsi="宋体" w:hint="eastAsia"/>
          <w:bCs/>
          <w:color w:val="000000"/>
          <w:sz w:val="24"/>
        </w:rPr>
        <w:t>磋商过程中，磋商的任何一方不得透露与磋商有关的其他供应商的技术资料、价格和其他信息。</w:t>
      </w:r>
    </w:p>
    <w:p w14:paraId="58B4D9EE"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2.4.7</w:t>
      </w:r>
      <w:r>
        <w:rPr>
          <w:rFonts w:ascii="宋体" w:hAnsi="宋体" w:hint="eastAsia"/>
          <w:bCs/>
          <w:color w:val="000000"/>
          <w:sz w:val="24"/>
        </w:rPr>
        <w:t>磋商过程中，磋商小组发现或者知晓供应商存在违法、违纪行为的，磋商小组应当将该供应商响应文件作无效处理，不允许其提交最后报价。</w:t>
      </w:r>
    </w:p>
    <w:p w14:paraId="2D196B0F"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2.4.8</w:t>
      </w:r>
      <w:r>
        <w:rPr>
          <w:rFonts w:ascii="宋体" w:hAnsi="宋体" w:hint="eastAsia"/>
          <w:bCs/>
          <w:color w:val="000000"/>
          <w:sz w:val="24"/>
        </w:rPr>
        <w:t>磋商完成后，磋商小组应出具磋商情况记录表，</w:t>
      </w:r>
      <w:r>
        <w:rPr>
          <w:rFonts w:ascii="宋体" w:hAnsi="宋体" w:hint="eastAsia"/>
          <w:bCs/>
          <w:color w:val="000000"/>
          <w:sz w:val="24"/>
        </w:rPr>
        <w:t>磋商情况记录表需包含磋商内容、磋商意见、实质性变动内容等。</w:t>
      </w:r>
      <w:r>
        <w:rPr>
          <w:rFonts w:ascii="宋体" w:hAnsi="宋体" w:hint="eastAsia"/>
          <w:bCs/>
          <w:color w:val="000000"/>
          <w:sz w:val="24"/>
        </w:rPr>
        <w:t xml:space="preserve">   </w:t>
      </w:r>
    </w:p>
    <w:p w14:paraId="432CF1FF"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2.5</w:t>
      </w:r>
      <w:r>
        <w:rPr>
          <w:rFonts w:ascii="宋体" w:hAnsi="宋体" w:hint="eastAsia"/>
          <w:bCs/>
          <w:color w:val="000000"/>
          <w:sz w:val="24"/>
        </w:rPr>
        <w:t>最后报价。</w:t>
      </w:r>
    </w:p>
    <w:p w14:paraId="2E4C8B6B"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2.5.1</w:t>
      </w:r>
      <w:r>
        <w:rPr>
          <w:rFonts w:ascii="宋体" w:hAnsi="宋体" w:hint="eastAsia"/>
          <w:bCs/>
          <w:color w:val="000000"/>
          <w:sz w:val="24"/>
        </w:rPr>
        <w:t>磋商文件能够详细列明采购标的的技术、服务要求的，磋商结束后，磋商小组应当要求所有实质性响应的供应商在规定时间内提交最后报价，提交最后报价的供应商不得少于</w:t>
      </w:r>
      <w:r>
        <w:rPr>
          <w:rFonts w:ascii="宋体" w:hAnsi="宋体"/>
          <w:bCs/>
          <w:color w:val="000000"/>
          <w:sz w:val="24"/>
        </w:rPr>
        <w:t>3</w:t>
      </w:r>
      <w:r>
        <w:rPr>
          <w:rFonts w:ascii="宋体" w:hAnsi="宋体" w:hint="eastAsia"/>
          <w:bCs/>
          <w:color w:val="000000"/>
          <w:sz w:val="24"/>
        </w:rPr>
        <w:t>家（符合“提交最后报价供应商可以为</w:t>
      </w:r>
      <w:r>
        <w:rPr>
          <w:rFonts w:ascii="宋体" w:hAnsi="宋体" w:hint="eastAsia"/>
          <w:bCs/>
          <w:color w:val="000000"/>
          <w:sz w:val="24"/>
        </w:rPr>
        <w:t>2</w:t>
      </w:r>
      <w:r>
        <w:rPr>
          <w:rFonts w:ascii="宋体" w:hAnsi="宋体" w:hint="eastAsia"/>
          <w:bCs/>
          <w:color w:val="000000"/>
          <w:sz w:val="24"/>
        </w:rPr>
        <w:t>家的情形”的，提交最后报价的供应商可以为</w:t>
      </w:r>
      <w:r>
        <w:rPr>
          <w:rFonts w:ascii="宋体" w:hAnsi="宋体" w:hint="eastAsia"/>
          <w:bCs/>
          <w:color w:val="000000"/>
          <w:sz w:val="24"/>
        </w:rPr>
        <w:t>2</w:t>
      </w:r>
      <w:r>
        <w:rPr>
          <w:rFonts w:ascii="宋体" w:hAnsi="宋体" w:hint="eastAsia"/>
          <w:bCs/>
          <w:color w:val="000000"/>
          <w:sz w:val="24"/>
        </w:rPr>
        <w:t>家）。或磋商文件不能详细列明采购标的的技术、服务要求，需经磋商由供应商提供最终设计方案或解决方案的，磋商结束后，磋商小组应当按照少数服从多数的原则投票推荐</w:t>
      </w:r>
      <w:r>
        <w:rPr>
          <w:rFonts w:ascii="宋体" w:hAnsi="宋体"/>
          <w:bCs/>
          <w:color w:val="000000"/>
          <w:sz w:val="24"/>
        </w:rPr>
        <w:t>3</w:t>
      </w:r>
      <w:r>
        <w:rPr>
          <w:rFonts w:ascii="宋体" w:hAnsi="宋体" w:hint="eastAsia"/>
          <w:bCs/>
          <w:color w:val="000000"/>
          <w:sz w:val="24"/>
        </w:rPr>
        <w:t>家以上（符合“提交最后报价供应商可以为</w:t>
      </w:r>
      <w:r>
        <w:rPr>
          <w:rFonts w:ascii="宋体" w:hAnsi="宋体" w:hint="eastAsia"/>
          <w:bCs/>
          <w:color w:val="000000"/>
          <w:sz w:val="24"/>
        </w:rPr>
        <w:t>2</w:t>
      </w:r>
      <w:r>
        <w:rPr>
          <w:rFonts w:ascii="宋体" w:hAnsi="宋体" w:hint="eastAsia"/>
          <w:bCs/>
          <w:color w:val="000000"/>
          <w:sz w:val="24"/>
        </w:rPr>
        <w:t>家的情形”的，提交最后报价的供应商可以为</w:t>
      </w:r>
      <w:r>
        <w:rPr>
          <w:rFonts w:ascii="宋体" w:hAnsi="宋体" w:hint="eastAsia"/>
          <w:bCs/>
          <w:color w:val="000000"/>
          <w:sz w:val="24"/>
        </w:rPr>
        <w:t>2</w:t>
      </w:r>
      <w:r>
        <w:rPr>
          <w:rFonts w:ascii="宋体" w:hAnsi="宋体" w:hint="eastAsia"/>
          <w:bCs/>
          <w:color w:val="000000"/>
          <w:sz w:val="24"/>
        </w:rPr>
        <w:t>家）供应商的设计方案或者解决方案，并要求其在规定时间内提交最后报价。</w:t>
      </w:r>
    </w:p>
    <w:p w14:paraId="498D6229"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2.5.2</w:t>
      </w:r>
      <w:r>
        <w:rPr>
          <w:rFonts w:ascii="宋体" w:hAnsi="宋体" w:hint="eastAsia"/>
          <w:b/>
          <w:color w:val="000000"/>
          <w:sz w:val="24"/>
        </w:rPr>
        <w:t>磋商结束后，磋商小组应当要求所有实质性响应的供应商在规定时间内提交最后报价。两轮（若有）以上报价的</w:t>
      </w:r>
      <w:r>
        <w:rPr>
          <w:rFonts w:ascii="宋体" w:hAnsi="宋体" w:hint="eastAsia"/>
          <w:b/>
          <w:sz w:val="24"/>
        </w:rPr>
        <w:t>，供应商在未提高响</w:t>
      </w:r>
      <w:r>
        <w:rPr>
          <w:rFonts w:ascii="宋体" w:hAnsi="宋体" w:hint="eastAsia"/>
          <w:b/>
          <w:sz w:val="24"/>
        </w:rPr>
        <w:t>应文件中承诺的产品及其服务</w:t>
      </w:r>
      <w:r>
        <w:rPr>
          <w:rFonts w:ascii="宋体" w:hAnsi="宋体" w:hint="eastAsia"/>
          <w:b/>
          <w:sz w:val="24"/>
        </w:rPr>
        <w:lastRenderedPageBreak/>
        <w:t>质量的情况下，其最后报价不得高于对该项目之前的报价，否则，磋商小组应当对其响应文件按无效处理，</w:t>
      </w:r>
      <w:r>
        <w:rPr>
          <w:rFonts w:ascii="宋体" w:hAnsi="宋体" w:hint="eastAsia"/>
          <w:b/>
          <w:color w:val="000000"/>
          <w:sz w:val="24"/>
        </w:rPr>
        <w:t>不允许进入综合评分，并书面告知供应商，说明理由</w:t>
      </w:r>
      <w:r>
        <w:rPr>
          <w:rFonts w:ascii="宋体" w:hAnsi="宋体" w:hint="eastAsia"/>
          <w:bCs/>
          <w:color w:val="000000"/>
          <w:sz w:val="24"/>
        </w:rPr>
        <w:t>。</w:t>
      </w:r>
    </w:p>
    <w:p w14:paraId="4FFB9403"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2.5.3</w:t>
      </w:r>
      <w:r>
        <w:rPr>
          <w:rFonts w:ascii="宋体" w:hAnsi="宋体" w:hint="eastAsia"/>
          <w:bCs/>
          <w:color w:val="000000"/>
          <w:sz w:val="24"/>
        </w:rPr>
        <w:t>供应商最后报价应当由法定代表人</w:t>
      </w:r>
      <w:r>
        <w:rPr>
          <w:rFonts w:ascii="宋体" w:hAnsi="宋体" w:hint="eastAsia"/>
          <w:bCs/>
          <w:color w:val="000000"/>
          <w:sz w:val="24"/>
        </w:rPr>
        <w:t>/</w:t>
      </w:r>
      <w:r>
        <w:rPr>
          <w:rFonts w:ascii="宋体" w:hAnsi="宋体" w:hint="eastAsia"/>
          <w:bCs/>
          <w:color w:val="000000"/>
          <w:sz w:val="24"/>
        </w:rPr>
        <w:t>主要负责人</w:t>
      </w:r>
      <w:r>
        <w:rPr>
          <w:rFonts w:ascii="宋体" w:hAnsi="宋体" w:hint="eastAsia"/>
          <w:bCs/>
          <w:color w:val="000000"/>
          <w:sz w:val="24"/>
        </w:rPr>
        <w:t>/</w:t>
      </w:r>
      <w:r>
        <w:rPr>
          <w:rFonts w:ascii="宋体" w:hAnsi="宋体" w:hint="eastAsia"/>
          <w:bCs/>
          <w:color w:val="000000"/>
          <w:sz w:val="24"/>
        </w:rPr>
        <w:t>本人或其授权代表签字确认或加盖公章。最后报价是供应商响应文件的有效组成部分。</w:t>
      </w:r>
    </w:p>
    <w:p w14:paraId="016A1E1F"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w:t>
      </w:r>
      <w:r>
        <w:rPr>
          <w:rFonts w:ascii="宋体" w:hAnsi="宋体"/>
          <w:bCs/>
          <w:color w:val="000000"/>
          <w:sz w:val="24"/>
        </w:rPr>
        <w:t>.5.4</w:t>
      </w:r>
      <w:r>
        <w:rPr>
          <w:rFonts w:ascii="宋体" w:hAnsi="宋体" w:hint="eastAsia"/>
          <w:bCs/>
          <w:color w:val="000000"/>
          <w:sz w:val="24"/>
        </w:rPr>
        <w:t>提交最后报价供应商可以为</w:t>
      </w:r>
      <w:r>
        <w:rPr>
          <w:rFonts w:ascii="宋体" w:hAnsi="宋体" w:hint="eastAsia"/>
          <w:bCs/>
          <w:color w:val="000000"/>
          <w:sz w:val="24"/>
        </w:rPr>
        <w:t>2</w:t>
      </w:r>
      <w:r>
        <w:rPr>
          <w:rFonts w:ascii="宋体" w:hAnsi="宋体" w:hint="eastAsia"/>
          <w:bCs/>
          <w:color w:val="000000"/>
          <w:sz w:val="24"/>
        </w:rPr>
        <w:t>家的情形：</w:t>
      </w:r>
    </w:p>
    <w:p w14:paraId="5F12355F" w14:textId="77777777" w:rsidR="00876FA9" w:rsidRDefault="00016336">
      <w:pPr>
        <w:snapToGrid w:val="0"/>
        <w:spacing w:line="360" w:lineRule="auto"/>
        <w:ind w:firstLineChars="198" w:firstLine="475"/>
        <w:rPr>
          <w:rFonts w:ascii="宋体" w:hAnsi="宋体"/>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w:t>
      </w:r>
      <w:r>
        <w:rPr>
          <w:rFonts w:ascii="宋体" w:hAnsi="宋体" w:hint="eastAsia"/>
          <w:sz w:val="24"/>
        </w:rPr>
        <w:t>符合“市场竞争不充分的科研项目，以及需要扶持的科技成果转化项目”情形的，提交最后报价的供应商可以为</w:t>
      </w:r>
      <w:r>
        <w:rPr>
          <w:rFonts w:ascii="宋体" w:hAnsi="宋体" w:hint="eastAsia"/>
          <w:sz w:val="24"/>
        </w:rPr>
        <w:t>2</w:t>
      </w:r>
      <w:r>
        <w:rPr>
          <w:rFonts w:ascii="宋体" w:hAnsi="宋体" w:hint="eastAsia"/>
          <w:sz w:val="24"/>
        </w:rPr>
        <w:t>家。</w:t>
      </w:r>
    </w:p>
    <w:p w14:paraId="58965A7F"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sz w:val="24"/>
        </w:rPr>
        <w:t>（</w:t>
      </w:r>
      <w:r>
        <w:rPr>
          <w:rFonts w:ascii="宋体" w:hAnsi="宋体" w:hint="eastAsia"/>
          <w:sz w:val="24"/>
        </w:rPr>
        <w:t>2</w:t>
      </w:r>
      <w:r>
        <w:rPr>
          <w:rFonts w:ascii="宋体" w:hAnsi="宋体" w:hint="eastAsia"/>
          <w:sz w:val="24"/>
        </w:rPr>
        <w:t>）政府购买服务项目（含政府和社会资本合作项目）</w:t>
      </w:r>
      <w:r>
        <w:rPr>
          <w:rFonts w:ascii="宋体" w:hAnsi="宋体" w:hint="eastAsia"/>
          <w:sz w:val="24"/>
        </w:rPr>
        <w:t>，在采购过程中符合要求的供应商（社会资本）只有</w:t>
      </w:r>
      <w:r>
        <w:rPr>
          <w:rFonts w:ascii="宋体" w:hAnsi="宋体" w:hint="eastAsia"/>
          <w:sz w:val="24"/>
        </w:rPr>
        <w:t>2</w:t>
      </w:r>
      <w:r>
        <w:rPr>
          <w:rFonts w:ascii="宋体" w:hAnsi="宋体" w:hint="eastAsia"/>
          <w:sz w:val="24"/>
        </w:rPr>
        <w:t>家的，竞争性磋商采购活动可以继续进行。</w:t>
      </w:r>
    </w:p>
    <w:p w14:paraId="1B1AAF67"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2.5.</w:t>
      </w:r>
      <w:r>
        <w:rPr>
          <w:rFonts w:ascii="宋体" w:hAnsi="宋体"/>
          <w:bCs/>
          <w:color w:val="000000"/>
          <w:sz w:val="24"/>
        </w:rPr>
        <w:t>5</w:t>
      </w:r>
      <w:r>
        <w:rPr>
          <w:rFonts w:ascii="宋体" w:hAnsi="宋体" w:hint="eastAsia"/>
          <w:bCs/>
          <w:color w:val="000000"/>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w:t>
      </w:r>
      <w:r>
        <w:rPr>
          <w:rFonts w:ascii="宋体" w:hAnsi="宋体" w:hint="eastAsia"/>
          <w:bCs/>
          <w:color w:val="000000"/>
          <w:sz w:val="24"/>
        </w:rPr>
        <w:t>以中文文本为准。</w:t>
      </w:r>
    </w:p>
    <w:p w14:paraId="69C7C028"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2.6</w:t>
      </w:r>
      <w:r>
        <w:rPr>
          <w:rFonts w:ascii="宋体" w:hAnsi="宋体" w:hint="eastAsia"/>
          <w:bCs/>
          <w:color w:val="000000"/>
          <w:sz w:val="24"/>
        </w:rPr>
        <w:t>比较与评价。由磋商小组采用综合评分法对提交最后报价的供应商的响应文件和最后报价进行综合评分，具体要求详见本章综合评分部分。</w:t>
      </w:r>
    </w:p>
    <w:p w14:paraId="2F23B226"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2.7</w:t>
      </w:r>
      <w:r>
        <w:rPr>
          <w:rFonts w:ascii="宋体" w:hAnsi="宋体" w:hint="eastAsia"/>
          <w:bCs/>
          <w:color w:val="000000"/>
          <w:sz w:val="24"/>
        </w:rPr>
        <w:t>推荐成交候选供应商。磋商小组应当根据综合评分情况，按照评审得分由高到低顺序推荐</w:t>
      </w:r>
      <w:r>
        <w:rPr>
          <w:rFonts w:ascii="宋体" w:hAnsi="宋体"/>
          <w:bCs/>
          <w:color w:val="000000"/>
          <w:sz w:val="24"/>
        </w:rPr>
        <w:t>3</w:t>
      </w:r>
      <w:r>
        <w:rPr>
          <w:rFonts w:ascii="宋体" w:hAnsi="宋体" w:hint="eastAsia"/>
          <w:bCs/>
          <w:color w:val="000000"/>
          <w:sz w:val="24"/>
        </w:rPr>
        <w:t>家以上成交候选供应商（符合“提交最后报价供应商可以为</w:t>
      </w:r>
      <w:r>
        <w:rPr>
          <w:rFonts w:ascii="宋体" w:hAnsi="宋体" w:hint="eastAsia"/>
          <w:bCs/>
          <w:color w:val="000000"/>
          <w:sz w:val="24"/>
        </w:rPr>
        <w:t>2</w:t>
      </w:r>
      <w:r>
        <w:rPr>
          <w:rFonts w:ascii="宋体" w:hAnsi="宋体" w:hint="eastAsia"/>
          <w:bCs/>
          <w:color w:val="000000"/>
          <w:sz w:val="24"/>
        </w:rPr>
        <w:t>家的情形”的，可以推荐</w:t>
      </w:r>
      <w:r>
        <w:rPr>
          <w:rFonts w:ascii="宋体" w:hAnsi="宋体" w:hint="eastAsia"/>
          <w:bCs/>
          <w:color w:val="000000"/>
          <w:sz w:val="24"/>
        </w:rPr>
        <w:t>2</w:t>
      </w:r>
      <w:r>
        <w:rPr>
          <w:rFonts w:ascii="宋体" w:hAnsi="宋体" w:hint="eastAsia"/>
          <w:bCs/>
          <w:color w:val="000000"/>
          <w:sz w:val="24"/>
        </w:rPr>
        <w:t>家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r>
        <w:rPr>
          <w:rFonts w:ascii="宋体" w:hAnsi="宋体" w:hint="eastAsia"/>
          <w:bCs/>
          <w:color w:val="000000"/>
          <w:sz w:val="24"/>
        </w:rPr>
        <w:t>。</w:t>
      </w:r>
    </w:p>
    <w:p w14:paraId="077619B3"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2.8</w:t>
      </w:r>
      <w:r>
        <w:rPr>
          <w:rFonts w:ascii="宋体" w:hAnsi="宋体" w:hint="eastAsia"/>
          <w:bCs/>
          <w:color w:val="000000"/>
          <w:sz w:val="24"/>
        </w:rPr>
        <w:t>磋商小组复核。磋商小组评分汇总结束后，磋商小组应当进行评审复核，对拟推荐为成交候选供应商的、报价最低的、供应商资格审查未通过的、供应商响应文件作无效处理的重点复核。</w:t>
      </w:r>
    </w:p>
    <w:p w14:paraId="58C49CDA"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2.9</w:t>
      </w:r>
      <w:r>
        <w:rPr>
          <w:rFonts w:ascii="宋体" w:hAnsi="宋体" w:hint="eastAsia"/>
          <w:bCs/>
          <w:color w:val="000000"/>
          <w:sz w:val="24"/>
        </w:rPr>
        <w:t>采购组织单位现场复核评审结果。</w:t>
      </w:r>
    </w:p>
    <w:p w14:paraId="09C23336"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2.9.1</w:t>
      </w:r>
      <w:r>
        <w:rPr>
          <w:rFonts w:ascii="宋体" w:hAnsi="宋体" w:hint="eastAsia"/>
          <w:bCs/>
          <w:color w:val="000000"/>
          <w:sz w:val="24"/>
        </w:rPr>
        <w:t>评审结果汇总完成后，磋商小组拟出具磋商评审报告前，采购人</w:t>
      </w:r>
      <w:r>
        <w:rPr>
          <w:rFonts w:ascii="宋体" w:hAnsi="宋体" w:hint="eastAsia"/>
          <w:bCs/>
          <w:color w:val="000000"/>
          <w:sz w:val="24"/>
        </w:rPr>
        <w:t>/</w:t>
      </w:r>
      <w:r>
        <w:rPr>
          <w:rFonts w:ascii="宋体" w:hAnsi="宋体" w:hint="eastAsia"/>
          <w:bCs/>
          <w:color w:val="000000"/>
          <w:sz w:val="24"/>
        </w:rPr>
        <w:t>采购代理机构应当组织</w:t>
      </w:r>
      <w:r>
        <w:rPr>
          <w:rFonts w:ascii="宋体" w:hAnsi="宋体" w:hint="eastAsia"/>
          <w:bCs/>
          <w:color w:val="000000"/>
          <w:sz w:val="24"/>
        </w:rPr>
        <w:t>2</w:t>
      </w:r>
      <w:r>
        <w:rPr>
          <w:rFonts w:ascii="宋体" w:hAnsi="宋体" w:hint="eastAsia"/>
          <w:bCs/>
          <w:color w:val="000000"/>
          <w:sz w:val="24"/>
        </w:rPr>
        <w:t>名以上的本单位工作人员，在采购现场监督人员的监督之下，依据有关的法律制度和磋商文件对评审结果进行复核，出具复核报告，存在下列情形之一的，采购人</w:t>
      </w:r>
      <w:r>
        <w:rPr>
          <w:rFonts w:ascii="宋体" w:hAnsi="宋体" w:hint="eastAsia"/>
          <w:bCs/>
          <w:color w:val="000000"/>
          <w:sz w:val="24"/>
        </w:rPr>
        <w:t>/</w:t>
      </w:r>
      <w:r>
        <w:rPr>
          <w:rFonts w:ascii="宋体" w:hAnsi="宋体" w:hint="eastAsia"/>
          <w:bCs/>
          <w:color w:val="000000"/>
          <w:sz w:val="24"/>
        </w:rPr>
        <w:t>采购代理机构应当根据情况书面建议磋商小组现场修改评审结果：</w:t>
      </w:r>
    </w:p>
    <w:p w14:paraId="7A335430"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lastRenderedPageBreak/>
        <w:t>（</w:t>
      </w:r>
      <w:r>
        <w:rPr>
          <w:rFonts w:ascii="宋体" w:hAnsi="宋体" w:hint="eastAsia"/>
          <w:bCs/>
          <w:color w:val="000000"/>
          <w:sz w:val="24"/>
        </w:rPr>
        <w:t>1</w:t>
      </w:r>
      <w:r>
        <w:rPr>
          <w:rFonts w:ascii="宋体" w:hAnsi="宋体" w:hint="eastAsia"/>
          <w:bCs/>
          <w:color w:val="000000"/>
          <w:sz w:val="24"/>
        </w:rPr>
        <w:t>）资格性审查认定错误的；</w:t>
      </w:r>
    </w:p>
    <w:p w14:paraId="1E31B0C6"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）分值汇总计算错误的；</w:t>
      </w:r>
    </w:p>
    <w:p w14:paraId="73574ECE"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）分项评分超出评分标准范围的；</w:t>
      </w:r>
    </w:p>
    <w:p w14:paraId="77771B7C"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）客观评分不一致的。</w:t>
      </w:r>
    </w:p>
    <w:p w14:paraId="2F665E8E"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存在本条上述情形的，由磋商小组自主决定是否采纳采购人</w:t>
      </w:r>
      <w:r>
        <w:rPr>
          <w:rFonts w:ascii="宋体" w:hAnsi="宋体" w:hint="eastAsia"/>
          <w:bCs/>
          <w:color w:val="000000"/>
          <w:sz w:val="24"/>
        </w:rPr>
        <w:t>/</w:t>
      </w:r>
      <w:r>
        <w:rPr>
          <w:rFonts w:ascii="宋体" w:hAnsi="宋体" w:hint="eastAsia"/>
          <w:bCs/>
          <w:color w:val="000000"/>
          <w:sz w:val="24"/>
        </w:rPr>
        <w:t>采购代理机构的书面建议，并承担独立评审责任。磋商小组采纳采购人</w:t>
      </w:r>
      <w:r>
        <w:rPr>
          <w:rFonts w:ascii="宋体" w:hAnsi="宋体" w:hint="eastAsia"/>
          <w:bCs/>
          <w:color w:val="000000"/>
          <w:sz w:val="24"/>
        </w:rPr>
        <w:t>/</w:t>
      </w:r>
      <w:r>
        <w:rPr>
          <w:rFonts w:ascii="宋体" w:hAnsi="宋体" w:hint="eastAsia"/>
          <w:bCs/>
          <w:color w:val="000000"/>
          <w:sz w:val="24"/>
        </w:rPr>
        <w:t>采购代理机构书面建议的，应当按照规定现场修改评审结果或者重新评审，并在磋商报告中详细记载有关事宜；不采纳采购人</w:t>
      </w:r>
      <w:r>
        <w:rPr>
          <w:rFonts w:ascii="宋体" w:hAnsi="宋体" w:hint="eastAsia"/>
          <w:bCs/>
          <w:color w:val="000000"/>
          <w:sz w:val="24"/>
        </w:rPr>
        <w:t>/</w:t>
      </w:r>
      <w:r>
        <w:rPr>
          <w:rFonts w:ascii="宋体" w:hAnsi="宋体" w:hint="eastAsia"/>
          <w:bCs/>
          <w:color w:val="000000"/>
          <w:sz w:val="24"/>
        </w:rPr>
        <w:t>采购代理机构书面建议的，应当书面说明理由。采购人</w:t>
      </w:r>
      <w:r>
        <w:rPr>
          <w:rFonts w:ascii="宋体" w:hAnsi="宋体" w:hint="eastAsia"/>
          <w:bCs/>
          <w:color w:val="000000"/>
          <w:sz w:val="24"/>
        </w:rPr>
        <w:t>/</w:t>
      </w:r>
      <w:r>
        <w:rPr>
          <w:rFonts w:ascii="宋体" w:hAnsi="宋体" w:hint="eastAsia"/>
          <w:bCs/>
          <w:color w:val="000000"/>
          <w:sz w:val="24"/>
        </w:rPr>
        <w:t>采购代理机构书面建议未被磋商小组采纳的，应当接照规定程序要求继续组织实施采购活动，不得擅自中止采购活动。采购人</w:t>
      </w:r>
      <w:r>
        <w:rPr>
          <w:rFonts w:ascii="宋体" w:hAnsi="宋体" w:hint="eastAsia"/>
          <w:bCs/>
          <w:color w:val="000000"/>
          <w:sz w:val="24"/>
        </w:rPr>
        <w:t>/</w:t>
      </w:r>
      <w:r>
        <w:rPr>
          <w:rFonts w:ascii="宋体" w:hAnsi="宋体" w:hint="eastAsia"/>
          <w:bCs/>
          <w:color w:val="000000"/>
          <w:sz w:val="24"/>
        </w:rPr>
        <w:t>采购</w:t>
      </w:r>
      <w:r>
        <w:rPr>
          <w:rFonts w:ascii="宋体" w:hAnsi="宋体" w:hint="eastAsia"/>
          <w:bCs/>
          <w:color w:val="000000"/>
          <w:sz w:val="24"/>
        </w:rPr>
        <w:t>代理机构认为磋商小组评审结果不合法的，应当书面报告采购项目同级财政部门。</w:t>
      </w:r>
    </w:p>
    <w:p w14:paraId="054646D4"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采购人</w:t>
      </w:r>
      <w:r>
        <w:rPr>
          <w:rFonts w:ascii="宋体" w:hAnsi="宋体" w:hint="eastAsia"/>
          <w:bCs/>
          <w:color w:val="000000"/>
          <w:sz w:val="24"/>
        </w:rPr>
        <w:t>/</w:t>
      </w:r>
      <w:r>
        <w:rPr>
          <w:rFonts w:ascii="宋体" w:hAnsi="宋体" w:hint="eastAsia"/>
          <w:bCs/>
          <w:color w:val="000000"/>
          <w:sz w:val="24"/>
        </w:rPr>
        <w:t>采购代理机构复核过程中，磋商小组成员不得离开评审现场。</w:t>
      </w:r>
    </w:p>
    <w:p w14:paraId="7417F34D"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2.9.2</w:t>
      </w:r>
      <w:r>
        <w:rPr>
          <w:rFonts w:ascii="宋体" w:hAnsi="宋体" w:hint="eastAsia"/>
          <w:bCs/>
          <w:color w:val="000000"/>
          <w:sz w:val="24"/>
        </w:rPr>
        <w:t>有下列情形之一的，不得现场修改评审结果：</w:t>
      </w:r>
    </w:p>
    <w:p w14:paraId="55DDCB54"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）磋商小组已经出具磋商报告并且离开评审现场的；</w:t>
      </w:r>
    </w:p>
    <w:p w14:paraId="38CE472F"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）采购人</w:t>
      </w:r>
      <w:r>
        <w:rPr>
          <w:rFonts w:ascii="宋体" w:hAnsi="宋体" w:hint="eastAsia"/>
          <w:bCs/>
          <w:color w:val="000000"/>
          <w:sz w:val="24"/>
        </w:rPr>
        <w:t>/</w:t>
      </w:r>
      <w:r>
        <w:rPr>
          <w:rFonts w:ascii="宋体" w:hAnsi="宋体" w:hint="eastAsia"/>
          <w:bCs/>
          <w:color w:val="000000"/>
          <w:sz w:val="24"/>
        </w:rPr>
        <w:t>采购代理机构现场复核时，复核工作人员数量不足的；</w:t>
      </w:r>
    </w:p>
    <w:p w14:paraId="5C8D9E9A"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）采购人</w:t>
      </w:r>
      <w:r>
        <w:rPr>
          <w:rFonts w:ascii="宋体" w:hAnsi="宋体" w:hint="eastAsia"/>
          <w:bCs/>
          <w:color w:val="000000"/>
          <w:sz w:val="24"/>
        </w:rPr>
        <w:t>/</w:t>
      </w:r>
      <w:r>
        <w:rPr>
          <w:rFonts w:ascii="宋体" w:hAnsi="宋体" w:hint="eastAsia"/>
          <w:bCs/>
          <w:color w:val="000000"/>
          <w:sz w:val="24"/>
        </w:rPr>
        <w:t>采购代理机构现场复核时，没有采购监督人员现场监督的；</w:t>
      </w:r>
    </w:p>
    <w:p w14:paraId="400A738E"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）采购人</w:t>
      </w:r>
      <w:r>
        <w:rPr>
          <w:rFonts w:ascii="宋体" w:hAnsi="宋体" w:hint="eastAsia"/>
          <w:bCs/>
          <w:color w:val="000000"/>
          <w:sz w:val="24"/>
        </w:rPr>
        <w:t>/</w:t>
      </w:r>
      <w:r>
        <w:rPr>
          <w:rFonts w:ascii="宋体" w:hAnsi="宋体" w:hint="eastAsia"/>
          <w:bCs/>
          <w:color w:val="000000"/>
          <w:sz w:val="24"/>
        </w:rPr>
        <w:t>采购代理机构现场复核内容超出规定范围的；</w:t>
      </w:r>
    </w:p>
    <w:p w14:paraId="6BFFE0DB"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5</w:t>
      </w:r>
      <w:r>
        <w:rPr>
          <w:rFonts w:ascii="宋体" w:hAnsi="宋体" w:hint="eastAsia"/>
          <w:bCs/>
          <w:color w:val="000000"/>
          <w:sz w:val="24"/>
        </w:rPr>
        <w:t>）采购人</w:t>
      </w:r>
      <w:r>
        <w:rPr>
          <w:rFonts w:ascii="宋体" w:hAnsi="宋体" w:hint="eastAsia"/>
          <w:bCs/>
          <w:color w:val="000000"/>
          <w:sz w:val="24"/>
        </w:rPr>
        <w:t>/</w:t>
      </w:r>
      <w:r>
        <w:rPr>
          <w:rFonts w:ascii="宋体" w:hAnsi="宋体" w:hint="eastAsia"/>
          <w:bCs/>
          <w:color w:val="000000"/>
          <w:sz w:val="24"/>
        </w:rPr>
        <w:t>采购代理机构未提供书面建议的。</w:t>
      </w:r>
    </w:p>
    <w:p w14:paraId="52621C55"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2.10</w:t>
      </w:r>
      <w:r>
        <w:rPr>
          <w:rFonts w:ascii="宋体" w:hAnsi="宋体" w:hint="eastAsia"/>
          <w:bCs/>
          <w:color w:val="000000"/>
          <w:sz w:val="24"/>
        </w:rPr>
        <w:t>编写磋商报告。磋商小组推荐成交候选供应商后，应向采购人</w:t>
      </w:r>
      <w:r>
        <w:rPr>
          <w:rFonts w:ascii="宋体" w:hAnsi="宋体" w:hint="eastAsia"/>
          <w:bCs/>
          <w:color w:val="000000"/>
          <w:sz w:val="24"/>
        </w:rPr>
        <w:t>/</w:t>
      </w:r>
      <w:r>
        <w:rPr>
          <w:rFonts w:ascii="宋体" w:hAnsi="宋体" w:hint="eastAsia"/>
          <w:bCs/>
          <w:color w:val="000000"/>
          <w:sz w:val="24"/>
        </w:rPr>
        <w:t>采购代理机构出具磋商报告。磋商报告应当包括以下主要内容：</w:t>
      </w:r>
    </w:p>
    <w:p w14:paraId="18E5BC94"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）邀请供应商参加采购活动的具体方式和相关情况；</w:t>
      </w:r>
    </w:p>
    <w:p w14:paraId="4080291F"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）响应文件开启日期和地点；</w:t>
      </w:r>
    </w:p>
    <w:p w14:paraId="0FB65C50"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）获取磋商文件的供应商名单和磋商小组成员名单；</w:t>
      </w:r>
    </w:p>
    <w:p w14:paraId="62001891"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）评审情况记录和说明，包括对供应商的资格审查情况、供应商响应文件审查情况、磋商情况、报价情况等；</w:t>
      </w:r>
    </w:p>
    <w:p w14:paraId="38BB52A9"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5</w:t>
      </w:r>
      <w:r>
        <w:rPr>
          <w:rFonts w:ascii="宋体" w:hAnsi="宋体" w:hint="eastAsia"/>
          <w:bCs/>
          <w:color w:val="000000"/>
          <w:sz w:val="24"/>
        </w:rPr>
        <w:t>）提出的成交候选供应商的排序名单及理由。</w:t>
      </w:r>
    </w:p>
    <w:p w14:paraId="055EEB06"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r>
        <w:rPr>
          <w:rFonts w:ascii="宋体" w:hAnsi="宋体" w:hint="eastAsia"/>
          <w:bCs/>
          <w:color w:val="000000"/>
          <w:sz w:val="24"/>
        </w:rPr>
        <w:lastRenderedPageBreak/>
        <w:t>同意磋商报告。</w:t>
      </w:r>
    </w:p>
    <w:p w14:paraId="256AFF8D"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2.11</w:t>
      </w:r>
      <w:r>
        <w:rPr>
          <w:rFonts w:ascii="宋体" w:hAnsi="宋体" w:hint="eastAsia"/>
          <w:bCs/>
          <w:color w:val="000000"/>
          <w:sz w:val="24"/>
        </w:rPr>
        <w:t>磋商异议处理规则。在磋商过程中，磋商小组成员对响应文件是否符合磋商文件规定存在争议的，应当以少数服从多数的原则处理，但不违背磋商文件规定。有不同意见的磋商小组成员认为认定过程和结果不符合法</w:t>
      </w:r>
      <w:r>
        <w:rPr>
          <w:rFonts w:ascii="宋体" w:hAnsi="宋体" w:hint="eastAsia"/>
          <w:bCs/>
          <w:color w:val="000000"/>
          <w:sz w:val="24"/>
        </w:rPr>
        <w:t>律法规或者磋商文件规定的，应当在磋商报告中予以反映。</w:t>
      </w:r>
    </w:p>
    <w:p w14:paraId="14DA8ACF"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2.12</w:t>
      </w:r>
      <w:r>
        <w:rPr>
          <w:rFonts w:ascii="宋体" w:hAnsi="宋体" w:hint="eastAsia"/>
          <w:bCs/>
          <w:color w:val="000000"/>
          <w:sz w:val="24"/>
        </w:rPr>
        <w:t>供应商澄清、说明</w:t>
      </w:r>
    </w:p>
    <w:p w14:paraId="1F0BDEB9"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2.12.1</w:t>
      </w:r>
      <w:r>
        <w:rPr>
          <w:rFonts w:ascii="宋体" w:hAnsi="宋体" w:hint="eastAsia"/>
          <w:bCs/>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56C298A"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2.12.2</w:t>
      </w:r>
      <w:r>
        <w:rPr>
          <w:rFonts w:ascii="宋体" w:hAnsi="宋体" w:hint="eastAsia"/>
          <w:bCs/>
          <w:color w:val="000000"/>
          <w:sz w:val="24"/>
        </w:rPr>
        <w:t>磋商小组要求供应商澄清、说明或者更正响应文件应当以书面形式作出。供应商的澄清、说明或者更正应当由法定代表人</w:t>
      </w:r>
      <w:r>
        <w:rPr>
          <w:rFonts w:ascii="宋体" w:hAnsi="宋体" w:hint="eastAsia"/>
          <w:bCs/>
          <w:color w:val="000000"/>
          <w:sz w:val="24"/>
        </w:rPr>
        <w:t>/</w:t>
      </w:r>
      <w:r>
        <w:rPr>
          <w:rFonts w:ascii="宋体" w:hAnsi="宋体" w:hint="eastAsia"/>
          <w:bCs/>
          <w:color w:val="000000"/>
          <w:sz w:val="24"/>
        </w:rPr>
        <w:t>主要负责人</w:t>
      </w:r>
      <w:r>
        <w:rPr>
          <w:rFonts w:ascii="宋体" w:hAnsi="宋体" w:hint="eastAsia"/>
          <w:bCs/>
          <w:color w:val="000000"/>
          <w:sz w:val="24"/>
        </w:rPr>
        <w:t>/</w:t>
      </w:r>
      <w:r>
        <w:rPr>
          <w:rFonts w:ascii="宋体" w:hAnsi="宋体" w:hint="eastAsia"/>
          <w:bCs/>
          <w:color w:val="000000"/>
          <w:sz w:val="24"/>
        </w:rPr>
        <w:t>本人或其授权代表签字或者加盖公章</w:t>
      </w:r>
      <w:r>
        <w:rPr>
          <w:rFonts w:ascii="宋体" w:hAnsi="宋体" w:hint="eastAsia"/>
          <w:bCs/>
          <w:color w:val="000000"/>
          <w:sz w:val="24"/>
        </w:rPr>
        <w:t>。</w:t>
      </w:r>
    </w:p>
    <w:p w14:paraId="41824DCD"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2.13</w:t>
      </w:r>
      <w:r>
        <w:rPr>
          <w:rFonts w:ascii="宋体" w:hAnsi="宋体" w:hint="eastAsia"/>
          <w:bCs/>
          <w:color w:val="000000"/>
          <w:sz w:val="24"/>
        </w:rPr>
        <w:t>终止磋商采购活动。</w:t>
      </w:r>
    </w:p>
    <w:p w14:paraId="3EEF93EE"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出现下列情形之一的，采购人或者采购代理机构应当终止竞争性磋商采购活动，发布项目终止公告并说明原因，重新开展采购活动：</w:t>
      </w:r>
    </w:p>
    <w:p w14:paraId="080ADEDE"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1</w:t>
      </w:r>
      <w:r>
        <w:rPr>
          <w:rFonts w:ascii="宋体" w:hAnsi="宋体" w:hint="eastAsia"/>
          <w:bCs/>
          <w:color w:val="000000"/>
          <w:sz w:val="24"/>
        </w:rPr>
        <w:t>）因情况变化，不再符合规定的竞争性磋商采购方式适用情形的；</w:t>
      </w:r>
    </w:p>
    <w:p w14:paraId="2414901D"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2</w:t>
      </w:r>
      <w:r>
        <w:rPr>
          <w:rFonts w:ascii="宋体" w:hAnsi="宋体" w:hint="eastAsia"/>
          <w:bCs/>
          <w:color w:val="000000"/>
          <w:sz w:val="24"/>
        </w:rPr>
        <w:t>）出现影响采购公正的违法、违规行为的；</w:t>
      </w:r>
    </w:p>
    <w:p w14:paraId="43E97B7B"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w:t>
      </w:r>
      <w:r>
        <w:rPr>
          <w:rFonts w:ascii="宋体" w:hAnsi="宋体" w:cs="宋体" w:hint="eastAsia"/>
          <w:sz w:val="24"/>
        </w:rPr>
        <w:t>除法律法规规定的情形外，</w:t>
      </w:r>
      <w:r>
        <w:rPr>
          <w:rFonts w:ascii="宋体" w:hAnsi="宋体" w:hint="eastAsia"/>
          <w:bCs/>
          <w:color w:val="000000"/>
          <w:sz w:val="24"/>
        </w:rPr>
        <w:t>在采购过程中符合要求的供应商或者报价未超过采购预算的供应商不足</w:t>
      </w:r>
      <w:r>
        <w:rPr>
          <w:rFonts w:ascii="宋体" w:hAnsi="宋体"/>
          <w:bCs/>
          <w:color w:val="000000"/>
          <w:sz w:val="24"/>
        </w:rPr>
        <w:t>3</w:t>
      </w:r>
      <w:r>
        <w:rPr>
          <w:rFonts w:ascii="宋体" w:hAnsi="宋体" w:hint="eastAsia"/>
          <w:bCs/>
          <w:color w:val="000000"/>
          <w:sz w:val="24"/>
        </w:rPr>
        <w:t>家的。</w:t>
      </w:r>
    </w:p>
    <w:p w14:paraId="6F32FA71" w14:textId="77777777" w:rsidR="00876FA9" w:rsidRDefault="00876FA9">
      <w:pPr>
        <w:spacing w:line="400" w:lineRule="exact"/>
        <w:ind w:firstLineChars="200" w:firstLine="480"/>
        <w:rPr>
          <w:rFonts w:ascii="宋体"/>
          <w:color w:val="FF0000"/>
          <w:sz w:val="24"/>
        </w:rPr>
      </w:pPr>
    </w:p>
    <w:p w14:paraId="11BEBC50" w14:textId="77777777" w:rsidR="00876FA9" w:rsidRDefault="00016336">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综合评分</w:t>
      </w:r>
    </w:p>
    <w:p w14:paraId="5D4AF4E5"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3.1</w:t>
      </w:r>
      <w:r>
        <w:rPr>
          <w:rFonts w:ascii="宋体" w:hAnsi="宋体" w:hint="eastAsia"/>
          <w:bCs/>
          <w:color w:val="000000"/>
          <w:sz w:val="24"/>
        </w:rPr>
        <w:t>本次综合评分的因素是：详见综合评分明细表。</w:t>
      </w:r>
    </w:p>
    <w:p w14:paraId="1FA1D900"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3.2</w:t>
      </w:r>
      <w:r>
        <w:rPr>
          <w:rFonts w:ascii="宋体" w:hAnsi="宋体" w:hint="eastAsia"/>
          <w:bCs/>
          <w:color w:val="000000"/>
          <w:sz w:val="24"/>
        </w:rPr>
        <w:t>磋商小组成员应对供应商的响应文件进行独立评审及打分。</w:t>
      </w:r>
    </w:p>
    <w:p w14:paraId="1F0E8661"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3.3</w:t>
      </w:r>
      <w:r>
        <w:rPr>
          <w:rFonts w:ascii="宋体" w:hAnsi="宋体" w:hint="eastAsia"/>
          <w:bCs/>
          <w:color w:val="000000"/>
          <w:sz w:val="24"/>
        </w:rPr>
        <w:t>综合评分明细表</w:t>
      </w:r>
    </w:p>
    <w:p w14:paraId="0B46059E" w14:textId="77777777" w:rsidR="00876FA9" w:rsidRDefault="00016336">
      <w:pPr>
        <w:snapToGrid w:val="0"/>
        <w:spacing w:line="360" w:lineRule="auto"/>
        <w:ind w:firstLineChars="198" w:firstLine="475"/>
        <w:rPr>
          <w:rFonts w:ascii="宋体" w:hAnsi="宋体"/>
          <w:bCs/>
          <w:color w:val="000000"/>
          <w:sz w:val="24"/>
        </w:rPr>
      </w:pPr>
      <w:r>
        <w:rPr>
          <w:rFonts w:ascii="宋体" w:hAnsi="宋体" w:hint="eastAsia"/>
          <w:bCs/>
          <w:color w:val="000000"/>
          <w:sz w:val="24"/>
        </w:rPr>
        <w:t>3.3.1</w:t>
      </w:r>
      <w:r>
        <w:rPr>
          <w:rFonts w:ascii="宋体" w:hAnsi="宋体" w:hint="eastAsia"/>
          <w:bCs/>
          <w:color w:val="000000"/>
          <w:sz w:val="24"/>
        </w:rPr>
        <w:t>综合评分明细表的制定以科学合理、降低评委会自由裁量权为原则。</w:t>
      </w:r>
    </w:p>
    <w:p w14:paraId="185231BA" w14:textId="77777777" w:rsidR="00876FA9" w:rsidRDefault="00016336">
      <w:pPr>
        <w:snapToGrid w:val="0"/>
        <w:spacing w:line="360" w:lineRule="auto"/>
        <w:ind w:firstLineChars="198" w:firstLine="475"/>
        <w:rPr>
          <w:rFonts w:ascii="宋体" w:hAnsi="宋体"/>
          <w:b/>
          <w:color w:val="000000"/>
          <w:sz w:val="24"/>
        </w:rPr>
      </w:pPr>
      <w:r>
        <w:rPr>
          <w:rFonts w:ascii="宋体" w:hAnsi="宋体" w:hint="eastAsia"/>
          <w:bCs/>
          <w:color w:val="000000"/>
          <w:sz w:val="24"/>
        </w:rPr>
        <w:t>3.3.2</w:t>
      </w:r>
      <w:r>
        <w:rPr>
          <w:rFonts w:ascii="宋体" w:hAnsi="宋体" w:hint="eastAsia"/>
          <w:b/>
          <w:color w:val="000000"/>
          <w:sz w:val="24"/>
        </w:rPr>
        <w:t>综合评分明细表</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121"/>
        <w:gridCol w:w="918"/>
        <w:gridCol w:w="3251"/>
        <w:gridCol w:w="1996"/>
        <w:gridCol w:w="943"/>
      </w:tblGrid>
      <w:tr w:rsidR="00876FA9" w14:paraId="6FF30B02" w14:textId="77777777">
        <w:trPr>
          <w:trHeight w:val="720"/>
          <w:tblHeader/>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44A704F" w14:textId="77777777" w:rsidR="00876FA9" w:rsidRDefault="00016336">
            <w:pPr>
              <w:jc w:val="center"/>
              <w:rPr>
                <w:rFonts w:ascii="宋体" w:hAnsi="宋体"/>
                <w:szCs w:val="21"/>
              </w:rPr>
            </w:pPr>
            <w:r>
              <w:rPr>
                <w:rFonts w:ascii="宋体" w:hAnsi="宋体" w:hint="eastAsia"/>
                <w:szCs w:val="21"/>
                <w:lang w:bidi="ar"/>
              </w:rPr>
              <w:lastRenderedPageBreak/>
              <w:t>序号</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6C341F7" w14:textId="77777777" w:rsidR="00876FA9" w:rsidRDefault="00016336">
            <w:pPr>
              <w:jc w:val="center"/>
              <w:rPr>
                <w:rFonts w:ascii="宋体" w:hAnsi="宋体"/>
                <w:szCs w:val="21"/>
              </w:rPr>
            </w:pPr>
            <w:r>
              <w:rPr>
                <w:rFonts w:ascii="宋体" w:hAnsi="宋体" w:hint="eastAsia"/>
                <w:szCs w:val="21"/>
                <w:lang w:bidi="ar"/>
              </w:rPr>
              <w:t>评分因素及权重</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BC69492" w14:textId="77777777" w:rsidR="00876FA9" w:rsidRDefault="00016336">
            <w:pPr>
              <w:jc w:val="center"/>
              <w:rPr>
                <w:rFonts w:ascii="宋体" w:hAnsi="宋体"/>
                <w:szCs w:val="21"/>
              </w:rPr>
            </w:pPr>
            <w:r>
              <w:rPr>
                <w:rFonts w:ascii="宋体" w:hAnsi="宋体" w:hint="eastAsia"/>
                <w:szCs w:val="21"/>
                <w:lang w:bidi="ar"/>
              </w:rPr>
              <w:t>分值</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14:paraId="2C3E77D6" w14:textId="77777777" w:rsidR="00876FA9" w:rsidRDefault="00016336">
            <w:pPr>
              <w:jc w:val="center"/>
              <w:rPr>
                <w:rFonts w:ascii="宋体" w:hAnsi="宋体"/>
                <w:szCs w:val="21"/>
              </w:rPr>
            </w:pPr>
            <w:r>
              <w:rPr>
                <w:rFonts w:ascii="宋体" w:hAnsi="宋体" w:hint="eastAsia"/>
                <w:szCs w:val="21"/>
                <w:lang w:bidi="ar"/>
              </w:rPr>
              <w:t>评分标准</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73881B90" w14:textId="77777777" w:rsidR="00876FA9" w:rsidRDefault="00016336">
            <w:pPr>
              <w:jc w:val="center"/>
              <w:rPr>
                <w:rFonts w:ascii="宋体" w:hAnsi="宋体"/>
                <w:szCs w:val="21"/>
              </w:rPr>
            </w:pPr>
            <w:r>
              <w:rPr>
                <w:rFonts w:ascii="宋体" w:hAnsi="宋体" w:hint="eastAsia"/>
                <w:szCs w:val="21"/>
                <w:lang w:bidi="ar"/>
              </w:rPr>
              <w:t>说明</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79666D0" w14:textId="77777777" w:rsidR="00876FA9" w:rsidRDefault="00016336">
            <w:pPr>
              <w:jc w:val="center"/>
              <w:rPr>
                <w:rFonts w:ascii="宋体" w:hAnsi="宋体"/>
                <w:szCs w:val="21"/>
              </w:rPr>
            </w:pPr>
            <w:r>
              <w:rPr>
                <w:rFonts w:ascii="宋体" w:hAnsi="宋体" w:hint="eastAsia"/>
                <w:szCs w:val="21"/>
                <w:lang w:bidi="ar"/>
              </w:rPr>
              <w:t>备注</w:t>
            </w:r>
          </w:p>
        </w:tc>
      </w:tr>
      <w:tr w:rsidR="00876FA9" w14:paraId="39A2AAEE" w14:textId="77777777">
        <w:trPr>
          <w:trHeight w:val="1785"/>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9FA3693" w14:textId="77777777" w:rsidR="00876FA9" w:rsidRDefault="00016336">
            <w:pPr>
              <w:jc w:val="center"/>
              <w:rPr>
                <w:rFonts w:ascii="宋体" w:hAnsi="宋体"/>
                <w:szCs w:val="21"/>
              </w:rPr>
            </w:pPr>
            <w:r>
              <w:rPr>
                <w:rFonts w:ascii="宋体" w:hAnsi="宋体" w:hint="eastAsia"/>
                <w:szCs w:val="21"/>
                <w:lang w:bidi="ar"/>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6F0C8023" w14:textId="77777777" w:rsidR="00876FA9" w:rsidRDefault="00016336">
            <w:pPr>
              <w:jc w:val="center"/>
              <w:rPr>
                <w:rFonts w:ascii="宋体" w:hAnsi="宋体"/>
                <w:szCs w:val="21"/>
              </w:rPr>
            </w:pPr>
            <w:r>
              <w:rPr>
                <w:rFonts w:ascii="宋体" w:hAnsi="宋体" w:hint="eastAsia"/>
                <w:szCs w:val="21"/>
                <w:lang w:bidi="ar"/>
              </w:rPr>
              <w:t>报价</w:t>
            </w:r>
            <w:r>
              <w:rPr>
                <w:rFonts w:ascii="宋体" w:hAnsi="宋体"/>
                <w:szCs w:val="21"/>
                <w:lang w:bidi="ar"/>
              </w:rPr>
              <w:t>3</w:t>
            </w:r>
            <w:r>
              <w:rPr>
                <w:rFonts w:ascii="宋体" w:hAnsi="宋体" w:hint="eastAsia"/>
                <w:szCs w:val="21"/>
                <w:lang w:bidi="ar"/>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D9CBDA5" w14:textId="77777777" w:rsidR="00876FA9" w:rsidRDefault="00016336">
            <w:pPr>
              <w:jc w:val="center"/>
              <w:rPr>
                <w:rFonts w:ascii="宋体" w:hAnsi="宋体"/>
                <w:szCs w:val="21"/>
              </w:rPr>
            </w:pPr>
            <w:r>
              <w:rPr>
                <w:rFonts w:ascii="宋体" w:hAnsi="宋体"/>
                <w:szCs w:val="21"/>
                <w:lang w:bidi="ar"/>
              </w:rPr>
              <w:t>3</w:t>
            </w:r>
            <w:r>
              <w:rPr>
                <w:rFonts w:ascii="宋体" w:hAnsi="宋体" w:hint="eastAsia"/>
                <w:szCs w:val="21"/>
                <w:lang w:bidi="ar"/>
              </w:rPr>
              <w:t>0</w:t>
            </w:r>
            <w:r>
              <w:rPr>
                <w:rFonts w:ascii="宋体" w:hAnsi="宋体" w:hint="eastAsia"/>
                <w:szCs w:val="21"/>
                <w:lang w:bidi="ar"/>
              </w:rPr>
              <w:t>分</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14:paraId="11243165" w14:textId="77777777" w:rsidR="00876FA9" w:rsidRDefault="00016336">
            <w:pPr>
              <w:rPr>
                <w:rFonts w:ascii="宋体" w:hAnsi="宋体"/>
                <w:szCs w:val="21"/>
              </w:rPr>
            </w:pPr>
            <w:r>
              <w:rPr>
                <w:rFonts w:ascii="宋体" w:hAnsi="宋体" w:hint="eastAsia"/>
                <w:szCs w:val="21"/>
              </w:rPr>
              <w:t>采用低价优先法计算，即满足磋商文件要求且最后报价最低的磋商报价为磋商基准价，其价格分为满分。其他响应供应商的价格分统一按照下列公式计算：</w:t>
            </w:r>
          </w:p>
          <w:p w14:paraId="3487A9FD" w14:textId="77777777" w:rsidR="00876FA9" w:rsidRDefault="00016336">
            <w:pPr>
              <w:rPr>
                <w:rFonts w:ascii="宋体" w:hAnsi="宋体"/>
                <w:szCs w:val="21"/>
              </w:rPr>
            </w:pPr>
            <w:r>
              <w:rPr>
                <w:rFonts w:ascii="宋体" w:hAnsi="宋体" w:hint="eastAsia"/>
                <w:szCs w:val="21"/>
              </w:rPr>
              <w:t>磋商报价得分</w:t>
            </w:r>
            <w:r>
              <w:rPr>
                <w:rFonts w:ascii="宋体" w:hAnsi="宋体" w:hint="eastAsia"/>
                <w:szCs w:val="21"/>
              </w:rPr>
              <w:t>=(</w:t>
            </w:r>
            <w:r>
              <w:rPr>
                <w:rFonts w:ascii="宋体" w:hAnsi="宋体" w:hint="eastAsia"/>
                <w:szCs w:val="21"/>
              </w:rPr>
              <w:t>磋商基准价／最后磋商报价</w:t>
            </w:r>
            <w:r>
              <w:rPr>
                <w:rFonts w:ascii="宋体" w:hAnsi="宋体" w:hint="eastAsia"/>
                <w:szCs w:val="21"/>
              </w:rPr>
              <w:t>)</w:t>
            </w:r>
            <w:r>
              <w:rPr>
                <w:rFonts w:ascii="宋体" w:hAnsi="宋体" w:hint="eastAsia"/>
                <w:szCs w:val="21"/>
              </w:rPr>
              <w:t>×</w:t>
            </w:r>
            <w:r>
              <w:rPr>
                <w:rFonts w:ascii="宋体" w:hAnsi="宋体" w:hint="eastAsia"/>
                <w:szCs w:val="21"/>
              </w:rPr>
              <w:t>30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53910E86" w14:textId="77777777" w:rsidR="00876FA9" w:rsidRDefault="00016336">
            <w:pPr>
              <w:rPr>
                <w:rFonts w:ascii="宋体" w:hAnsi="宋体"/>
                <w:szCs w:val="21"/>
              </w:rPr>
            </w:pPr>
            <w:r>
              <w:rPr>
                <w:rFonts w:ascii="宋体" w:hAnsi="宋体" w:hint="eastAsia"/>
                <w:szCs w:val="21"/>
              </w:rPr>
              <w:t>备注：</w:t>
            </w:r>
          </w:p>
          <w:p w14:paraId="7EE70CAF" w14:textId="77777777" w:rsidR="00876FA9" w:rsidRDefault="00016336">
            <w:pPr>
              <w:rPr>
                <w:rFonts w:ascii="宋体" w:hAnsi="宋体"/>
                <w:szCs w:val="21"/>
              </w:rPr>
            </w:pPr>
            <w:r>
              <w:rPr>
                <w:rFonts w:ascii="宋体" w:hAnsi="宋体" w:hint="eastAsia"/>
                <w:szCs w:val="21"/>
              </w:rPr>
              <w:t>1.</w:t>
            </w:r>
            <w:r>
              <w:rPr>
                <w:rFonts w:ascii="宋体" w:hAnsi="宋体" w:hint="eastAsia"/>
                <w:szCs w:val="21"/>
              </w:rPr>
              <w:t>因落实政府采购政策进行价格调整的，按照《磋商文件须知附表》相关条款执行；</w:t>
            </w:r>
          </w:p>
          <w:p w14:paraId="00DE85E5" w14:textId="77777777" w:rsidR="00876FA9" w:rsidRDefault="00016336">
            <w:pPr>
              <w:rPr>
                <w:rFonts w:ascii="宋体" w:hAnsi="宋体"/>
                <w:szCs w:val="21"/>
              </w:rPr>
            </w:pPr>
            <w:r>
              <w:rPr>
                <w:rFonts w:ascii="宋体" w:hAnsi="宋体" w:hint="eastAsia"/>
                <w:szCs w:val="21"/>
              </w:rPr>
              <w:t>2.</w:t>
            </w:r>
            <w:r>
              <w:rPr>
                <w:rFonts w:ascii="宋体" w:hAnsi="宋体" w:hint="eastAsia"/>
                <w:szCs w:val="21"/>
              </w:rPr>
              <w:t>磋商报价得分四舍五入后，小数点后保留两位有效数；</w:t>
            </w:r>
          </w:p>
          <w:p w14:paraId="73C36074" w14:textId="77777777" w:rsidR="00876FA9" w:rsidRDefault="00016336">
            <w:pPr>
              <w:rPr>
                <w:rFonts w:ascii="宋体" w:eastAsia="PMingLiU" w:hAnsi="宋体"/>
                <w:szCs w:val="21"/>
                <w:lang w:val="zh-TW" w:eastAsia="zh-TW"/>
              </w:rPr>
            </w:pPr>
            <w:r>
              <w:rPr>
                <w:rFonts w:ascii="宋体" w:hAnsi="宋体" w:hint="eastAsia"/>
                <w:szCs w:val="21"/>
              </w:rPr>
              <w:t>3.</w:t>
            </w:r>
            <w:r>
              <w:rPr>
                <w:rFonts w:ascii="宋体" w:hAnsi="宋体" w:hint="eastAsia"/>
                <w:szCs w:val="21"/>
              </w:rPr>
              <w:t>项目评审过程中，不得去掉最后报价中的最高报价和最低报价。</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958402C" w14:textId="77777777" w:rsidR="00876FA9" w:rsidRDefault="00016336">
            <w:pPr>
              <w:jc w:val="center"/>
              <w:rPr>
                <w:rFonts w:ascii="宋体" w:hAnsi="宋体"/>
                <w:szCs w:val="21"/>
              </w:rPr>
            </w:pPr>
            <w:r>
              <w:rPr>
                <w:rFonts w:ascii="宋体" w:hAnsi="宋体" w:hint="eastAsia"/>
                <w:szCs w:val="21"/>
                <w:lang w:bidi="ar"/>
              </w:rPr>
              <w:t>共同评分因素</w:t>
            </w:r>
          </w:p>
        </w:tc>
      </w:tr>
      <w:tr w:rsidR="00876FA9" w14:paraId="0406BBCB" w14:textId="77777777">
        <w:trPr>
          <w:trHeight w:val="357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0844939" w14:textId="77777777" w:rsidR="00876FA9" w:rsidRDefault="00016336">
            <w:pPr>
              <w:jc w:val="center"/>
              <w:rPr>
                <w:rFonts w:ascii="宋体" w:hAnsi="宋体"/>
                <w:szCs w:val="21"/>
              </w:rPr>
            </w:pPr>
            <w:r>
              <w:rPr>
                <w:rFonts w:ascii="宋体" w:hAnsi="宋体" w:hint="eastAsia"/>
                <w:szCs w:val="21"/>
                <w:lang w:bidi="ar"/>
              </w:rPr>
              <w:t>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DF9E499" w14:textId="77777777" w:rsidR="00876FA9" w:rsidRDefault="00016336">
            <w:pPr>
              <w:jc w:val="center"/>
              <w:rPr>
                <w:rFonts w:ascii="宋体" w:hAnsi="宋体"/>
                <w:szCs w:val="21"/>
              </w:rPr>
            </w:pPr>
            <w:r>
              <w:rPr>
                <w:rFonts w:ascii="宋体" w:hAnsi="宋体" w:hint="eastAsia"/>
                <w:szCs w:val="21"/>
                <w:lang w:val="zh-TW" w:bidi="ar"/>
              </w:rPr>
              <w:t>软件</w:t>
            </w:r>
            <w:r>
              <w:rPr>
                <w:rFonts w:ascii="宋体" w:hAnsi="宋体" w:hint="eastAsia"/>
                <w:szCs w:val="21"/>
                <w:lang w:val="zh-TW" w:eastAsia="zh-TW" w:bidi="ar"/>
              </w:rPr>
              <w:t>技术</w:t>
            </w:r>
            <w:r>
              <w:rPr>
                <w:rFonts w:ascii="宋体" w:hAnsi="宋体" w:hint="eastAsia"/>
                <w:szCs w:val="21"/>
                <w:lang w:val="zh-TW" w:bidi="ar"/>
              </w:rPr>
              <w:t>要求</w:t>
            </w:r>
            <w:r>
              <w:rPr>
                <w:rFonts w:ascii="宋体" w:hAnsi="宋体" w:hint="eastAsia"/>
                <w:szCs w:val="21"/>
                <w:lang w:val="zh-TW" w:eastAsia="zh-TW" w:bidi="ar"/>
              </w:rPr>
              <w:t>指标</w:t>
            </w:r>
            <w:r>
              <w:rPr>
                <w:rFonts w:ascii="宋体" w:hAnsi="宋体"/>
                <w:szCs w:val="21"/>
                <w:lang w:bidi="ar"/>
              </w:rPr>
              <w:t>41</w:t>
            </w:r>
            <w:r>
              <w:rPr>
                <w:rFonts w:ascii="宋体" w:hAnsi="宋体" w:hint="eastAsia"/>
                <w:szCs w:val="21"/>
                <w:lang w:bidi="ar"/>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6C3BA11" w14:textId="77777777" w:rsidR="00876FA9" w:rsidRDefault="00016336">
            <w:pPr>
              <w:jc w:val="center"/>
              <w:rPr>
                <w:rFonts w:ascii="宋体" w:hAnsi="宋体"/>
                <w:szCs w:val="21"/>
              </w:rPr>
            </w:pPr>
            <w:r>
              <w:rPr>
                <w:rFonts w:ascii="宋体" w:hAnsi="宋体" w:hint="eastAsia"/>
                <w:szCs w:val="21"/>
                <w:lang w:bidi="ar"/>
              </w:rPr>
              <w:t>4</w:t>
            </w:r>
            <w:r>
              <w:rPr>
                <w:rFonts w:ascii="宋体" w:hAnsi="宋体"/>
                <w:szCs w:val="21"/>
                <w:lang w:bidi="ar"/>
              </w:rPr>
              <w:t>1</w:t>
            </w:r>
            <w:r>
              <w:rPr>
                <w:rFonts w:ascii="宋体" w:hAnsi="宋体" w:hint="eastAsia"/>
                <w:szCs w:val="21"/>
                <w:lang w:bidi="ar"/>
              </w:rPr>
              <w:t>分</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14:paraId="2DC5FB03" w14:textId="77777777" w:rsidR="00876FA9" w:rsidRDefault="00016336">
            <w:pPr>
              <w:rPr>
                <w:rFonts w:ascii="宋体" w:hAnsi="宋体"/>
                <w:szCs w:val="21"/>
                <w:lang w:val="zh-TW" w:eastAsia="zh-TW"/>
              </w:rPr>
            </w:pPr>
            <w:r>
              <w:rPr>
                <w:rFonts w:ascii="宋体" w:hAnsi="宋体" w:hint="eastAsia"/>
                <w:szCs w:val="21"/>
                <w:lang w:val="zh-TW" w:eastAsia="zh-TW" w:bidi="ar"/>
              </w:rPr>
              <w:t>投标人提供的</w:t>
            </w:r>
            <w:r>
              <w:rPr>
                <w:rFonts w:ascii="宋体" w:hAnsi="宋体" w:hint="eastAsia"/>
                <w:szCs w:val="21"/>
                <w:lang w:val="zh-TW" w:bidi="ar"/>
              </w:rPr>
              <w:t>投标产品</w:t>
            </w:r>
            <w:r>
              <w:rPr>
                <w:rFonts w:ascii="宋体" w:hAnsi="宋体" w:hint="eastAsia"/>
                <w:szCs w:val="21"/>
                <w:lang w:val="zh-TW" w:eastAsia="zh-TW" w:bidi="ar"/>
              </w:rPr>
              <w:t>技术要求完全满足招标文件要求没有负偏离的得满分</w:t>
            </w:r>
            <w:r>
              <w:rPr>
                <w:rFonts w:ascii="宋体" w:hAnsi="宋体" w:hint="eastAsia"/>
                <w:szCs w:val="21"/>
                <w:lang w:val="zh-TW" w:eastAsia="zh-TW" w:bidi="ar"/>
              </w:rPr>
              <w:t>4</w:t>
            </w:r>
            <w:r>
              <w:rPr>
                <w:rFonts w:ascii="宋体" w:eastAsia="PMingLiU" w:hAnsi="宋体"/>
                <w:szCs w:val="21"/>
                <w:lang w:val="zh-TW" w:eastAsia="zh-TW" w:bidi="ar"/>
              </w:rPr>
              <w:t>1</w:t>
            </w:r>
            <w:r>
              <w:rPr>
                <w:rFonts w:ascii="宋体" w:hAnsi="宋体" w:hint="eastAsia"/>
                <w:szCs w:val="21"/>
                <w:lang w:val="zh-TW" w:eastAsia="zh-TW" w:bidi="ar"/>
              </w:rPr>
              <w:t>分；带▲的重要参数</w:t>
            </w:r>
            <w:r>
              <w:rPr>
                <w:rFonts w:ascii="宋体" w:hAnsi="宋体" w:hint="eastAsia"/>
                <w:szCs w:val="21"/>
                <w:lang w:val="zh-TW" w:bidi="ar"/>
              </w:rPr>
              <w:t>（共</w:t>
            </w:r>
            <w:r>
              <w:rPr>
                <w:rFonts w:ascii="宋体" w:hAnsi="宋体"/>
                <w:szCs w:val="21"/>
                <w:lang w:val="zh-TW" w:eastAsia="zh-TW" w:bidi="ar"/>
              </w:rPr>
              <w:t>9</w:t>
            </w:r>
            <w:r>
              <w:rPr>
                <w:rFonts w:ascii="宋体" w:hAnsi="宋体" w:hint="eastAsia"/>
                <w:szCs w:val="21"/>
                <w:lang w:val="zh-TW" w:bidi="ar"/>
              </w:rPr>
              <w:t>项）</w:t>
            </w:r>
            <w:r>
              <w:rPr>
                <w:rFonts w:ascii="宋体" w:hAnsi="宋体" w:hint="eastAsia"/>
                <w:szCs w:val="21"/>
                <w:lang w:val="zh-TW" w:eastAsia="zh-TW" w:bidi="ar"/>
              </w:rPr>
              <w:t>有负偏离的每一项扣</w:t>
            </w:r>
            <w:r>
              <w:rPr>
                <w:rFonts w:ascii="宋体" w:hAnsi="宋体"/>
                <w:szCs w:val="21"/>
                <w:lang w:val="zh-TW" w:eastAsia="zh-TW" w:bidi="ar"/>
              </w:rPr>
              <w:t>3</w:t>
            </w:r>
            <w:r>
              <w:rPr>
                <w:rFonts w:ascii="宋体" w:hAnsi="宋体" w:hint="eastAsia"/>
                <w:szCs w:val="21"/>
                <w:lang w:val="zh-TW" w:eastAsia="zh-TW" w:bidi="ar"/>
              </w:rPr>
              <w:t>分，其他一般参数有负偏离的每一项扣</w:t>
            </w:r>
            <w:r>
              <w:rPr>
                <w:rFonts w:ascii="宋体" w:hAnsi="宋体" w:hint="eastAsia"/>
                <w:szCs w:val="21"/>
                <w:lang w:val="zh-TW" w:eastAsia="zh-TW" w:bidi="ar"/>
              </w:rPr>
              <w:t>1</w:t>
            </w:r>
            <w:r>
              <w:rPr>
                <w:rFonts w:ascii="宋体" w:hAnsi="宋体" w:hint="eastAsia"/>
                <w:szCs w:val="21"/>
                <w:lang w:val="zh-TW" w:eastAsia="zh-TW" w:bidi="ar"/>
              </w:rPr>
              <w:t>分，直至此项分值扣完为止。</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1F3B7DF4" w14:textId="77777777" w:rsidR="00876FA9" w:rsidRDefault="00016336">
            <w:pPr>
              <w:jc w:val="center"/>
              <w:rPr>
                <w:rFonts w:ascii="宋体" w:hAnsi="宋体"/>
                <w:szCs w:val="21"/>
                <w:lang w:val="zh-TW" w:eastAsia="zh-TW"/>
              </w:rPr>
            </w:pPr>
            <w:r>
              <w:rPr>
                <w:rFonts w:ascii="宋体" w:hAnsi="宋体" w:hint="eastAsia"/>
                <w:szCs w:val="21"/>
                <w:lang w:val="zh-TW" w:eastAsia="zh-TW" w:bidi="ar"/>
              </w:rPr>
              <w:t>带▲号的重要参数应提供重要功能截图或制造商出具的参数证明等佐证材料予以佐证，如无佐证材料的，可不予认定。（具体参数中有明确的证明材料要求的以具体参数中的要求为准）</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85BC7A4" w14:textId="77777777" w:rsidR="00876FA9" w:rsidRDefault="00016336">
            <w:pPr>
              <w:jc w:val="center"/>
              <w:rPr>
                <w:rFonts w:ascii="宋体" w:hAnsi="宋体"/>
                <w:szCs w:val="21"/>
              </w:rPr>
            </w:pPr>
            <w:r>
              <w:rPr>
                <w:rFonts w:ascii="宋体" w:hAnsi="宋体" w:hint="eastAsia"/>
                <w:szCs w:val="21"/>
                <w:lang w:bidi="ar"/>
              </w:rPr>
              <w:t>共同评分因素</w:t>
            </w:r>
          </w:p>
        </w:tc>
      </w:tr>
      <w:tr w:rsidR="00876FA9" w14:paraId="7C666C9E" w14:textId="77777777">
        <w:trPr>
          <w:trHeight w:val="3930"/>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15F0CBA" w14:textId="77777777" w:rsidR="00876FA9" w:rsidRDefault="00016336">
            <w:pPr>
              <w:jc w:val="center"/>
              <w:rPr>
                <w:rFonts w:ascii="宋体" w:hAnsi="宋体"/>
                <w:szCs w:val="21"/>
              </w:rPr>
            </w:pPr>
            <w:r>
              <w:rPr>
                <w:rFonts w:ascii="宋体" w:hAnsi="宋体" w:hint="eastAsia"/>
                <w:szCs w:val="21"/>
                <w:lang w:bidi="ar"/>
              </w:rPr>
              <w:t>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0677F4F8" w14:textId="77777777" w:rsidR="00876FA9" w:rsidRDefault="00016336">
            <w:pPr>
              <w:jc w:val="center"/>
              <w:rPr>
                <w:rFonts w:ascii="宋体" w:hAnsi="宋体"/>
                <w:szCs w:val="21"/>
              </w:rPr>
            </w:pPr>
            <w:r>
              <w:rPr>
                <w:rFonts w:ascii="宋体" w:hAnsi="宋体" w:hint="eastAsia"/>
                <w:szCs w:val="21"/>
                <w:lang w:val="zh-TW" w:eastAsia="zh-TW" w:bidi="ar"/>
              </w:rPr>
              <w:t>项目实施</w:t>
            </w:r>
            <w:r>
              <w:rPr>
                <w:rFonts w:ascii="宋体" w:hAnsi="宋体" w:hint="eastAsia"/>
                <w:szCs w:val="21"/>
                <w:lang w:val="zh-TW" w:bidi="ar"/>
              </w:rPr>
              <w:t>方案</w:t>
            </w:r>
            <w:r>
              <w:rPr>
                <w:rFonts w:ascii="宋体" w:hAnsi="宋体"/>
                <w:szCs w:val="21"/>
                <w:lang w:bidi="ar"/>
              </w:rPr>
              <w:t>10</w:t>
            </w:r>
            <w:r>
              <w:rPr>
                <w:rFonts w:ascii="宋体" w:hAnsi="宋体" w:hint="eastAsia"/>
                <w:szCs w:val="21"/>
                <w:lang w:bidi="ar"/>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2FD86D1" w14:textId="77777777" w:rsidR="00876FA9" w:rsidRDefault="00016336">
            <w:pPr>
              <w:jc w:val="center"/>
              <w:rPr>
                <w:rFonts w:ascii="宋体" w:hAnsi="宋体"/>
                <w:szCs w:val="21"/>
              </w:rPr>
            </w:pPr>
            <w:r>
              <w:rPr>
                <w:rFonts w:ascii="宋体" w:hAnsi="宋体"/>
                <w:szCs w:val="21"/>
                <w:lang w:bidi="ar"/>
              </w:rPr>
              <w:t>10</w:t>
            </w:r>
            <w:r>
              <w:rPr>
                <w:rFonts w:ascii="宋体" w:hAnsi="宋体" w:hint="eastAsia"/>
                <w:szCs w:val="21"/>
                <w:lang w:bidi="ar"/>
              </w:rPr>
              <w:t>分</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14:paraId="1329C6A9" w14:textId="77777777" w:rsidR="00876FA9" w:rsidRDefault="00016336">
            <w:pPr>
              <w:rPr>
                <w:rFonts w:ascii="宋体" w:hAnsi="宋体"/>
                <w:szCs w:val="21"/>
              </w:rPr>
            </w:pPr>
            <w:r>
              <w:rPr>
                <w:rFonts w:ascii="宋体" w:hAnsi="宋体" w:hint="eastAsia"/>
                <w:szCs w:val="21"/>
                <w:lang w:bidi="ar"/>
              </w:rPr>
              <w:t>根据投标人针对本项目提供的项目实施方案进行综合比较评分：项目实施方案包含①组织管理方案、②项目实施详细内容计划、③人员职责划分、④培训计划方案⑤突发事件应急预案；方案完全包含上述内容且内容详尽、描述清晰、合理的得</w:t>
            </w:r>
            <w:r>
              <w:rPr>
                <w:rFonts w:ascii="宋体" w:hAnsi="宋体"/>
                <w:szCs w:val="21"/>
                <w:lang w:bidi="ar"/>
              </w:rPr>
              <w:t>10</w:t>
            </w:r>
            <w:r>
              <w:rPr>
                <w:rFonts w:ascii="宋体" w:hAnsi="宋体" w:hint="eastAsia"/>
                <w:szCs w:val="21"/>
                <w:lang w:bidi="ar"/>
              </w:rPr>
              <w:t>分，每缺少一项上述内容或每有一项内容描述不清晰或内容不够全面或针对性较弱的扣</w:t>
            </w:r>
            <w:r>
              <w:rPr>
                <w:rFonts w:ascii="宋体" w:hAnsi="宋体"/>
                <w:szCs w:val="21"/>
                <w:lang w:bidi="ar"/>
              </w:rPr>
              <w:t>2</w:t>
            </w:r>
            <w:r>
              <w:rPr>
                <w:rFonts w:ascii="宋体" w:hAnsi="宋体" w:hint="eastAsia"/>
                <w:szCs w:val="21"/>
                <w:lang w:bidi="ar"/>
              </w:rPr>
              <w:t>分，直至本项扣完为止。（未提供的不得分）</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44B706DA" w14:textId="77777777" w:rsidR="00876FA9" w:rsidRDefault="00016336">
            <w:pPr>
              <w:jc w:val="center"/>
              <w:rPr>
                <w:rFonts w:ascii="宋体" w:hAnsi="宋体"/>
                <w:szCs w:val="21"/>
              </w:rPr>
            </w:pPr>
            <w:r>
              <w:rPr>
                <w:rFonts w:ascii="宋体" w:hAnsi="宋体" w:hint="eastAsia"/>
                <w:szCs w:val="21"/>
                <w:lang w:bidi="ar"/>
              </w:rPr>
              <w:t>以投标文件为准</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C8EC1A5" w14:textId="77777777" w:rsidR="00876FA9" w:rsidRDefault="00016336">
            <w:pPr>
              <w:jc w:val="center"/>
              <w:rPr>
                <w:rFonts w:ascii="宋体" w:hAnsi="宋体"/>
                <w:szCs w:val="21"/>
              </w:rPr>
            </w:pPr>
            <w:r>
              <w:rPr>
                <w:rFonts w:ascii="宋体" w:hAnsi="宋体" w:hint="eastAsia"/>
                <w:szCs w:val="21"/>
                <w:lang w:bidi="ar"/>
              </w:rPr>
              <w:t>共同评分</w:t>
            </w:r>
          </w:p>
          <w:p w14:paraId="4BA7B8B9" w14:textId="77777777" w:rsidR="00876FA9" w:rsidRDefault="00016336">
            <w:pPr>
              <w:jc w:val="center"/>
              <w:rPr>
                <w:rFonts w:ascii="宋体" w:hAnsi="宋体"/>
                <w:szCs w:val="21"/>
              </w:rPr>
            </w:pPr>
            <w:r>
              <w:rPr>
                <w:rFonts w:ascii="宋体" w:hAnsi="宋体" w:hint="eastAsia"/>
                <w:szCs w:val="21"/>
                <w:lang w:bidi="ar"/>
              </w:rPr>
              <w:t>因素</w:t>
            </w:r>
          </w:p>
        </w:tc>
      </w:tr>
      <w:tr w:rsidR="00876FA9" w14:paraId="054B429F" w14:textId="77777777">
        <w:trPr>
          <w:trHeight w:val="1433"/>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061DA52" w14:textId="77777777" w:rsidR="00876FA9" w:rsidRDefault="00016336">
            <w:pPr>
              <w:jc w:val="center"/>
              <w:rPr>
                <w:rFonts w:ascii="宋体" w:hAnsi="宋体"/>
                <w:szCs w:val="21"/>
              </w:rPr>
            </w:pPr>
            <w:r>
              <w:rPr>
                <w:rFonts w:ascii="宋体" w:hAnsi="宋体" w:hint="eastAsia"/>
                <w:szCs w:val="21"/>
                <w:lang w:bidi="ar"/>
              </w:rPr>
              <w:t>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45012513" w14:textId="77777777" w:rsidR="00876FA9" w:rsidRDefault="00016336">
            <w:pPr>
              <w:jc w:val="center"/>
              <w:rPr>
                <w:rFonts w:ascii="宋体" w:hAnsi="宋体"/>
                <w:szCs w:val="21"/>
              </w:rPr>
            </w:pPr>
            <w:r>
              <w:rPr>
                <w:rFonts w:ascii="宋体" w:hAnsi="宋体" w:hint="eastAsia"/>
                <w:szCs w:val="21"/>
                <w:lang w:val="zh-TW" w:eastAsia="zh-TW" w:bidi="ar"/>
              </w:rPr>
              <w:t>售后服务</w:t>
            </w:r>
            <w:r>
              <w:rPr>
                <w:rFonts w:ascii="宋体" w:hAnsi="宋体"/>
                <w:szCs w:val="21"/>
                <w:lang w:eastAsia="zh-TW" w:bidi="ar"/>
              </w:rPr>
              <w:t>3</w:t>
            </w:r>
            <w:r>
              <w:rPr>
                <w:rFonts w:ascii="宋体" w:hAnsi="宋体" w:hint="eastAsia"/>
                <w:szCs w:val="21"/>
                <w:lang w:bidi="ar"/>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7F826F7" w14:textId="77777777" w:rsidR="00876FA9" w:rsidRDefault="00016336">
            <w:pPr>
              <w:jc w:val="center"/>
              <w:rPr>
                <w:rFonts w:ascii="宋体" w:hAnsi="宋体"/>
                <w:szCs w:val="21"/>
              </w:rPr>
            </w:pPr>
            <w:r>
              <w:rPr>
                <w:rFonts w:ascii="宋体" w:hAnsi="宋体"/>
                <w:szCs w:val="21"/>
                <w:lang w:bidi="ar"/>
              </w:rPr>
              <w:t>3</w:t>
            </w:r>
            <w:r>
              <w:rPr>
                <w:rFonts w:ascii="宋体" w:hAnsi="宋体" w:hint="eastAsia"/>
                <w:szCs w:val="21"/>
                <w:lang w:bidi="ar"/>
              </w:rPr>
              <w:t>分</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14:paraId="65FBAA85" w14:textId="77777777" w:rsidR="00876FA9" w:rsidRDefault="00016336">
            <w:pPr>
              <w:rPr>
                <w:rFonts w:ascii="宋体" w:hAnsi="宋体"/>
                <w:szCs w:val="21"/>
              </w:rPr>
            </w:pPr>
            <w:r>
              <w:rPr>
                <w:rFonts w:ascii="宋体" w:hAnsi="宋体" w:hint="eastAsia"/>
                <w:szCs w:val="21"/>
                <w:lang w:bidi="ar"/>
              </w:rPr>
              <w:t>根据投标人针对本项目提供的售后服务方案进行综合比较评分：售后服务方案包含但不限于①售后服务人员组织、②售后服务详细内容、③定期回访及维护安排计划；方案完全包含上述内容且</w:t>
            </w:r>
            <w:r>
              <w:rPr>
                <w:rFonts w:ascii="宋体" w:hAnsi="宋体" w:hint="eastAsia"/>
                <w:szCs w:val="21"/>
                <w:lang w:bidi="ar"/>
              </w:rPr>
              <w:lastRenderedPageBreak/>
              <w:t>内容详尽、描述清晰、合理的得</w:t>
            </w:r>
            <w:r>
              <w:rPr>
                <w:rFonts w:ascii="宋体" w:hAnsi="宋体"/>
                <w:szCs w:val="21"/>
                <w:lang w:bidi="ar"/>
              </w:rPr>
              <w:t>3</w:t>
            </w:r>
            <w:r>
              <w:rPr>
                <w:rFonts w:ascii="宋体" w:hAnsi="宋体" w:hint="eastAsia"/>
                <w:szCs w:val="21"/>
                <w:lang w:bidi="ar"/>
              </w:rPr>
              <w:t>分，每缺少一项上述内容或每有一项内容描述不清晰或内容不够全面或针对性较弱的扣</w:t>
            </w:r>
            <w:r>
              <w:rPr>
                <w:rFonts w:ascii="宋体" w:hAnsi="宋体" w:hint="eastAsia"/>
                <w:szCs w:val="21"/>
                <w:lang w:bidi="ar"/>
              </w:rPr>
              <w:t>1</w:t>
            </w:r>
            <w:r>
              <w:rPr>
                <w:rFonts w:ascii="宋体" w:hAnsi="宋体" w:hint="eastAsia"/>
                <w:szCs w:val="21"/>
                <w:lang w:bidi="ar"/>
              </w:rPr>
              <w:t>分，直至本项扣完为止。（未提供的不得分）</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02C99387" w14:textId="77777777" w:rsidR="00876FA9" w:rsidRDefault="00016336">
            <w:pPr>
              <w:jc w:val="center"/>
              <w:rPr>
                <w:rFonts w:ascii="宋体" w:hAnsi="宋体"/>
                <w:szCs w:val="21"/>
              </w:rPr>
            </w:pPr>
            <w:r>
              <w:rPr>
                <w:rFonts w:ascii="宋体" w:hAnsi="宋体" w:hint="eastAsia"/>
                <w:szCs w:val="21"/>
                <w:lang w:bidi="ar"/>
              </w:rPr>
              <w:lastRenderedPageBreak/>
              <w:t>以投标文件为准</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A2D420A" w14:textId="77777777" w:rsidR="00876FA9" w:rsidRDefault="00016336">
            <w:pPr>
              <w:jc w:val="center"/>
              <w:rPr>
                <w:rFonts w:ascii="宋体" w:hAnsi="宋体"/>
                <w:szCs w:val="21"/>
              </w:rPr>
            </w:pPr>
            <w:r>
              <w:rPr>
                <w:rFonts w:ascii="宋体" w:hAnsi="宋体" w:hint="eastAsia"/>
                <w:szCs w:val="21"/>
                <w:lang w:bidi="ar"/>
              </w:rPr>
              <w:t>共同评分因素</w:t>
            </w:r>
          </w:p>
        </w:tc>
      </w:tr>
      <w:tr w:rsidR="00876FA9" w14:paraId="46BA953A" w14:textId="77777777">
        <w:trPr>
          <w:trHeight w:val="3219"/>
          <w:jc w:val="cent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3476EB9" w14:textId="77777777" w:rsidR="00876FA9" w:rsidRDefault="00016336">
            <w:pPr>
              <w:jc w:val="center"/>
              <w:rPr>
                <w:rFonts w:ascii="宋体" w:hAnsi="宋体"/>
                <w:szCs w:val="21"/>
              </w:rPr>
            </w:pPr>
            <w:r>
              <w:rPr>
                <w:rFonts w:ascii="宋体" w:hAnsi="宋体" w:hint="eastAsia"/>
                <w:szCs w:val="21"/>
                <w:lang w:bidi="ar"/>
              </w:rPr>
              <w:t>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66F76CA" w14:textId="77777777" w:rsidR="00876FA9" w:rsidRDefault="00016336">
            <w:pPr>
              <w:jc w:val="center"/>
              <w:rPr>
                <w:rFonts w:ascii="宋体" w:hAnsi="宋体"/>
                <w:szCs w:val="21"/>
              </w:rPr>
            </w:pPr>
            <w:r>
              <w:rPr>
                <w:rFonts w:ascii="宋体" w:hAnsi="宋体" w:hint="eastAsia"/>
                <w:szCs w:val="21"/>
                <w:lang w:bidi="ar"/>
              </w:rPr>
              <w:t>履约能力</w:t>
            </w:r>
            <w:r>
              <w:rPr>
                <w:rFonts w:ascii="宋体" w:hAnsi="宋体" w:hint="eastAsia"/>
                <w:szCs w:val="21"/>
                <w:lang w:bidi="ar"/>
              </w:rPr>
              <w:t>1</w:t>
            </w:r>
            <w:r>
              <w:rPr>
                <w:rFonts w:ascii="宋体" w:hAnsi="宋体"/>
                <w:szCs w:val="21"/>
                <w:lang w:bidi="ar"/>
              </w:rPr>
              <w:t>6</w:t>
            </w:r>
            <w:r>
              <w:rPr>
                <w:rFonts w:ascii="宋体" w:hAnsi="宋体" w:hint="eastAsia"/>
                <w:szCs w:val="21"/>
                <w:lang w:val="zh-TW" w:eastAsia="zh-TW" w:bidi="ar"/>
              </w:rPr>
              <w: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D2D168D" w14:textId="77777777" w:rsidR="00876FA9" w:rsidRDefault="00016336">
            <w:pPr>
              <w:jc w:val="center"/>
              <w:rPr>
                <w:rFonts w:ascii="宋体" w:hAnsi="宋体"/>
                <w:szCs w:val="21"/>
              </w:rPr>
            </w:pPr>
            <w:r>
              <w:rPr>
                <w:rFonts w:ascii="宋体" w:hAnsi="宋体"/>
                <w:szCs w:val="21"/>
                <w:lang w:bidi="ar"/>
              </w:rPr>
              <w:t>16</w:t>
            </w:r>
            <w:r>
              <w:rPr>
                <w:rFonts w:ascii="宋体" w:hAnsi="宋体" w:hint="eastAsia"/>
                <w:szCs w:val="21"/>
                <w:lang w:bidi="ar"/>
              </w:rPr>
              <w:t>分</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14:paraId="15C6D9AB" w14:textId="77777777" w:rsidR="00876FA9" w:rsidRDefault="00016336">
            <w:pPr>
              <w:rPr>
                <w:rFonts w:ascii="宋体" w:hAnsi="宋体"/>
                <w:szCs w:val="21"/>
              </w:rPr>
            </w:pPr>
            <w:r>
              <w:rPr>
                <w:rFonts w:ascii="宋体" w:hAnsi="宋体" w:hint="eastAsia"/>
                <w:szCs w:val="21"/>
                <w:lang w:bidi="ar"/>
              </w:rPr>
              <w:t>1</w:t>
            </w:r>
            <w:r>
              <w:rPr>
                <w:rFonts w:ascii="宋体" w:hAnsi="宋体" w:hint="eastAsia"/>
                <w:szCs w:val="21"/>
                <w:lang w:bidi="ar"/>
              </w:rPr>
              <w:t>、投标人具有</w:t>
            </w:r>
            <w:r>
              <w:rPr>
                <w:rFonts w:ascii="宋体" w:hAnsi="宋体" w:hint="eastAsia"/>
                <w:szCs w:val="21"/>
                <w:lang w:bidi="ar"/>
              </w:rPr>
              <w:t>20</w:t>
            </w:r>
            <w:r>
              <w:rPr>
                <w:rFonts w:ascii="宋体" w:hAnsi="宋体"/>
                <w:szCs w:val="21"/>
                <w:lang w:bidi="ar"/>
              </w:rPr>
              <w:t>19</w:t>
            </w:r>
            <w:r>
              <w:rPr>
                <w:rFonts w:ascii="宋体" w:hAnsi="宋体" w:hint="eastAsia"/>
                <w:szCs w:val="21"/>
                <w:lang w:bidi="ar"/>
              </w:rPr>
              <w:t>年</w:t>
            </w:r>
            <w:r>
              <w:rPr>
                <w:rFonts w:ascii="宋体" w:hAnsi="宋体" w:hint="eastAsia"/>
                <w:szCs w:val="21"/>
                <w:lang w:bidi="ar"/>
              </w:rPr>
              <w:t>1</w:t>
            </w:r>
            <w:r>
              <w:rPr>
                <w:rFonts w:ascii="宋体" w:hAnsi="宋体" w:hint="eastAsia"/>
                <w:szCs w:val="21"/>
                <w:lang w:bidi="ar"/>
              </w:rPr>
              <w:t>月</w:t>
            </w:r>
            <w:r>
              <w:rPr>
                <w:rFonts w:ascii="宋体" w:hAnsi="宋体" w:hint="eastAsia"/>
                <w:szCs w:val="21"/>
                <w:lang w:bidi="ar"/>
              </w:rPr>
              <w:t>1</w:t>
            </w:r>
            <w:r>
              <w:rPr>
                <w:rFonts w:ascii="宋体" w:hAnsi="宋体" w:hint="eastAsia"/>
                <w:szCs w:val="21"/>
                <w:lang w:bidi="ar"/>
              </w:rPr>
              <w:t>日以来的类似场地授权项目案例，每提供</w:t>
            </w:r>
            <w:r>
              <w:rPr>
                <w:rFonts w:ascii="宋体" w:hAnsi="宋体" w:hint="eastAsia"/>
                <w:szCs w:val="21"/>
                <w:lang w:bidi="ar"/>
              </w:rPr>
              <w:t>1</w:t>
            </w:r>
            <w:r>
              <w:rPr>
                <w:rFonts w:ascii="宋体" w:hAnsi="宋体" w:hint="eastAsia"/>
                <w:szCs w:val="21"/>
                <w:lang w:bidi="ar"/>
              </w:rPr>
              <w:t>个案例得</w:t>
            </w:r>
            <w:r>
              <w:rPr>
                <w:rFonts w:ascii="宋体" w:hAnsi="宋体"/>
                <w:szCs w:val="21"/>
                <w:lang w:bidi="ar"/>
              </w:rPr>
              <w:t>2.4</w:t>
            </w:r>
            <w:r>
              <w:rPr>
                <w:rFonts w:ascii="宋体" w:hAnsi="宋体" w:hint="eastAsia"/>
                <w:szCs w:val="21"/>
                <w:lang w:bidi="ar"/>
              </w:rPr>
              <w:t>分，最多得</w:t>
            </w:r>
            <w:r>
              <w:rPr>
                <w:rFonts w:ascii="宋体" w:hAnsi="宋体" w:hint="eastAsia"/>
                <w:szCs w:val="21"/>
                <w:lang w:bidi="ar"/>
              </w:rPr>
              <w:t>1</w:t>
            </w:r>
            <w:r>
              <w:rPr>
                <w:rFonts w:ascii="宋体" w:hAnsi="宋体"/>
                <w:szCs w:val="21"/>
                <w:lang w:bidi="ar"/>
              </w:rPr>
              <w:t>2</w:t>
            </w:r>
            <w:r>
              <w:rPr>
                <w:rFonts w:ascii="宋体" w:hAnsi="宋体" w:hint="eastAsia"/>
                <w:szCs w:val="21"/>
                <w:lang w:bidi="ar"/>
              </w:rPr>
              <w:t>分。请附上合同关键页（含签订合同双方的单位名称、合同项目名称、项目金额与含签订合同双方的落款盖章、签订日期的关键页，时间以合同签订时间为准）复印件作为类似场地授权项目案例评价证明资料。</w:t>
            </w:r>
          </w:p>
          <w:p w14:paraId="089942AD" w14:textId="77777777" w:rsidR="00876FA9" w:rsidRDefault="00016336">
            <w:pPr>
              <w:rPr>
                <w:rFonts w:ascii="宋体" w:hAnsi="宋体"/>
                <w:szCs w:val="21"/>
              </w:rPr>
            </w:pPr>
            <w:r>
              <w:rPr>
                <w:rFonts w:ascii="宋体" w:hAnsi="宋体" w:hint="eastAsia"/>
                <w:szCs w:val="21"/>
                <w:lang w:bidi="ar"/>
              </w:rPr>
              <w:t>2</w:t>
            </w:r>
            <w:r>
              <w:rPr>
                <w:rFonts w:ascii="宋体" w:hAnsi="宋体" w:hint="eastAsia"/>
                <w:szCs w:val="21"/>
                <w:lang w:bidi="ar"/>
              </w:rPr>
              <w:t>、投标人拟安排项目人员的技术人员中，每</w:t>
            </w:r>
            <w:r>
              <w:rPr>
                <w:rFonts w:ascii="宋体" w:hAnsi="宋体" w:hint="eastAsia"/>
                <w:szCs w:val="21"/>
                <w:lang w:bidi="ar"/>
              </w:rPr>
              <w:t>1</w:t>
            </w:r>
            <w:r>
              <w:rPr>
                <w:rFonts w:ascii="宋体" w:hAnsi="宋体" w:hint="eastAsia"/>
                <w:szCs w:val="21"/>
                <w:lang w:bidi="ar"/>
              </w:rPr>
              <w:t>名技术人员具备操作系统应用高级工程师证书得</w:t>
            </w:r>
            <w:r>
              <w:rPr>
                <w:rFonts w:ascii="宋体" w:hAnsi="宋体" w:hint="eastAsia"/>
                <w:szCs w:val="21"/>
                <w:lang w:bidi="ar"/>
              </w:rPr>
              <w:t>1</w:t>
            </w:r>
            <w:r>
              <w:rPr>
                <w:rFonts w:ascii="宋体" w:hAnsi="宋体" w:hint="eastAsia"/>
                <w:szCs w:val="21"/>
                <w:lang w:bidi="ar"/>
              </w:rPr>
              <w:t>分，最多得</w:t>
            </w:r>
            <w:r>
              <w:rPr>
                <w:rFonts w:ascii="宋体" w:hAnsi="宋体"/>
                <w:szCs w:val="21"/>
                <w:lang w:bidi="ar"/>
              </w:rPr>
              <w:t>4</w:t>
            </w:r>
            <w:r>
              <w:rPr>
                <w:rFonts w:ascii="宋体" w:hAnsi="宋体" w:hint="eastAsia"/>
                <w:szCs w:val="21"/>
                <w:lang w:bidi="ar"/>
              </w:rPr>
              <w:t>分。（需提供人员在职相关证明资料）</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7A9F9A3F" w14:textId="77777777" w:rsidR="00876FA9" w:rsidRDefault="00016336">
            <w:pPr>
              <w:jc w:val="center"/>
              <w:rPr>
                <w:rFonts w:ascii="宋体" w:hAnsi="宋体"/>
                <w:szCs w:val="21"/>
              </w:rPr>
            </w:pPr>
            <w:r>
              <w:rPr>
                <w:rFonts w:ascii="宋体" w:hAnsi="宋体" w:hint="eastAsia"/>
                <w:szCs w:val="21"/>
                <w:lang w:bidi="ar"/>
              </w:rPr>
              <w:t>提供证明资料加盖投标人公章</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7ED53F4" w14:textId="77777777" w:rsidR="00876FA9" w:rsidRDefault="00016336">
            <w:pPr>
              <w:jc w:val="center"/>
              <w:rPr>
                <w:rFonts w:ascii="宋体" w:hAnsi="宋体"/>
                <w:szCs w:val="21"/>
              </w:rPr>
            </w:pPr>
            <w:r>
              <w:rPr>
                <w:rFonts w:ascii="宋体" w:hAnsi="宋体" w:hint="eastAsia"/>
                <w:szCs w:val="21"/>
                <w:lang w:bidi="ar"/>
              </w:rPr>
              <w:t>共同评分因素</w:t>
            </w:r>
          </w:p>
        </w:tc>
      </w:tr>
    </w:tbl>
    <w:p w14:paraId="7EFBA6E3" w14:textId="77777777" w:rsidR="00876FA9" w:rsidRDefault="00876FA9">
      <w:pPr>
        <w:ind w:firstLine="630"/>
      </w:pPr>
    </w:p>
    <w:p w14:paraId="173E43FC" w14:textId="77777777" w:rsidR="00876FA9" w:rsidRDefault="00016336">
      <w:pPr>
        <w:snapToGrid w:val="0"/>
        <w:spacing w:line="360" w:lineRule="auto"/>
        <w:ind w:firstLineChars="150" w:firstLine="360"/>
        <w:rPr>
          <w:sz w:val="24"/>
        </w:rPr>
      </w:pPr>
      <w:r>
        <w:rPr>
          <w:rFonts w:hint="eastAsia"/>
          <w:sz w:val="24"/>
        </w:rPr>
        <w:t>注：评分的取值按四舍五入法，保留小数点后两位。</w:t>
      </w:r>
    </w:p>
    <w:bookmarkEnd w:id="184"/>
    <w:bookmarkEnd w:id="185"/>
    <w:bookmarkEnd w:id="186"/>
    <w:bookmarkEnd w:id="187"/>
    <w:p w14:paraId="4AC2D537" w14:textId="77777777" w:rsidR="00876FA9" w:rsidRDefault="00016336">
      <w:pPr>
        <w:tabs>
          <w:tab w:val="left" w:pos="851"/>
        </w:tabs>
        <w:snapToGrid w:val="0"/>
        <w:spacing w:line="360" w:lineRule="auto"/>
        <w:ind w:firstLineChars="200" w:firstLine="482"/>
        <w:outlineLvl w:val="1"/>
        <w:rPr>
          <w:rFonts w:ascii="宋体" w:hAnsi="宋体"/>
          <w:b/>
          <w:color w:val="000000"/>
          <w:sz w:val="24"/>
        </w:rPr>
      </w:pPr>
      <w:r>
        <w:rPr>
          <w:rFonts w:ascii="宋体" w:hAnsi="宋体" w:hint="eastAsia"/>
          <w:b/>
          <w:color w:val="000000"/>
          <w:sz w:val="24"/>
        </w:rPr>
        <w:t>4</w:t>
      </w:r>
      <w:r>
        <w:rPr>
          <w:rFonts w:ascii="宋体" w:hAnsi="宋体"/>
          <w:b/>
          <w:color w:val="000000"/>
          <w:sz w:val="24"/>
        </w:rPr>
        <w:t>.</w:t>
      </w:r>
      <w:r>
        <w:rPr>
          <w:rFonts w:ascii="宋体" w:hAnsi="宋体" w:hint="eastAsia"/>
          <w:b/>
          <w:color w:val="000000"/>
          <w:sz w:val="24"/>
        </w:rPr>
        <w:t>政策功能</w:t>
      </w:r>
    </w:p>
    <w:p w14:paraId="2F7A8170" w14:textId="77777777" w:rsidR="00876FA9" w:rsidRDefault="00016336">
      <w:pPr>
        <w:snapToGrid w:val="0"/>
        <w:spacing w:line="360" w:lineRule="auto"/>
        <w:ind w:firstLineChars="176" w:firstLine="424"/>
        <w:rPr>
          <w:rFonts w:ascii="宋体" w:hAnsi="宋体"/>
          <w:b/>
          <w:bCs/>
          <w:sz w:val="24"/>
        </w:rPr>
      </w:pPr>
      <w:r>
        <w:rPr>
          <w:rFonts w:ascii="宋体" w:hAnsi="宋体" w:hint="eastAsia"/>
          <w:b/>
          <w:bCs/>
          <w:sz w:val="24"/>
        </w:rPr>
        <w:t>4</w:t>
      </w:r>
      <w:r>
        <w:rPr>
          <w:rFonts w:ascii="宋体" w:hAnsi="宋体"/>
          <w:b/>
          <w:bCs/>
          <w:sz w:val="24"/>
        </w:rPr>
        <w:t xml:space="preserve">.1 </w:t>
      </w:r>
      <w:r>
        <w:rPr>
          <w:rFonts w:ascii="宋体" w:hAnsi="宋体" w:hint="eastAsia"/>
          <w:b/>
          <w:bCs/>
          <w:sz w:val="24"/>
        </w:rPr>
        <w:t>中小企业扶持政策</w:t>
      </w:r>
    </w:p>
    <w:p w14:paraId="09C47318" w14:textId="77777777" w:rsidR="00876FA9" w:rsidRDefault="00016336">
      <w:pPr>
        <w:numPr>
          <w:ilvl w:val="1"/>
          <w:numId w:val="38"/>
        </w:numPr>
        <w:tabs>
          <w:tab w:val="left" w:pos="567"/>
        </w:tabs>
        <w:autoSpaceDE w:val="0"/>
        <w:autoSpaceDN w:val="0"/>
        <w:adjustRightInd w:val="0"/>
        <w:snapToGrid w:val="0"/>
        <w:spacing w:line="360" w:lineRule="auto"/>
        <w:ind w:left="0" w:firstLineChars="176" w:firstLine="422"/>
        <w:jc w:val="left"/>
        <w:textAlignment w:val="baseline"/>
        <w:rPr>
          <w:rFonts w:ascii="宋体" w:hAnsi="宋体"/>
          <w:sz w:val="24"/>
        </w:rPr>
      </w:pPr>
      <w:r>
        <w:rPr>
          <w:rFonts w:ascii="宋体" w:hAnsi="宋体" w:hint="eastAsia"/>
          <w:sz w:val="24"/>
        </w:rPr>
        <w:t>在采购活动中，供应商提供的货物、工程或者服务符合下列情形的，享受</w:t>
      </w:r>
      <w:r>
        <w:rPr>
          <w:rFonts w:ascii="宋体" w:hAnsi="宋体" w:hint="eastAsia"/>
          <w:bCs/>
          <w:kern w:val="0"/>
          <w:sz w:val="24"/>
        </w:rPr>
        <w:t>《政府采购促进中小企业发展管理办法》</w:t>
      </w:r>
      <w:r>
        <w:rPr>
          <w:rFonts w:ascii="宋体" w:hAnsi="宋体" w:hint="eastAsia"/>
          <w:sz w:val="24"/>
        </w:rPr>
        <w:t>规定的中小企业扶持政策：</w:t>
      </w:r>
    </w:p>
    <w:p w14:paraId="5080052F" w14:textId="77777777" w:rsidR="00876FA9" w:rsidRDefault="00016336">
      <w:pPr>
        <w:numPr>
          <w:ilvl w:val="0"/>
          <w:numId w:val="39"/>
        </w:numPr>
        <w:tabs>
          <w:tab w:val="left" w:pos="567"/>
        </w:tabs>
        <w:autoSpaceDE w:val="0"/>
        <w:autoSpaceDN w:val="0"/>
        <w:adjustRightInd w:val="0"/>
        <w:snapToGrid w:val="0"/>
        <w:spacing w:line="360" w:lineRule="auto"/>
        <w:ind w:left="0" w:firstLineChars="176" w:firstLine="424"/>
        <w:jc w:val="left"/>
        <w:rPr>
          <w:rFonts w:ascii="宋体" w:hAnsi="宋体"/>
          <w:b/>
          <w:bCs/>
          <w:sz w:val="24"/>
        </w:rPr>
      </w:pPr>
      <w:r>
        <w:rPr>
          <w:rFonts w:ascii="宋体" w:hAnsi="宋体" w:hint="eastAsia"/>
          <w:b/>
          <w:bCs/>
          <w:sz w:val="24"/>
        </w:rPr>
        <w:t>在货物采购项目中，货物由中小企业制造，即货物由中小企业生产且使用该中小企业商号或者注册商标；</w:t>
      </w:r>
    </w:p>
    <w:p w14:paraId="5A53AF05" w14:textId="77777777" w:rsidR="00876FA9" w:rsidRDefault="00016336">
      <w:pPr>
        <w:numPr>
          <w:ilvl w:val="0"/>
          <w:numId w:val="39"/>
        </w:numPr>
        <w:tabs>
          <w:tab w:val="left" w:pos="567"/>
        </w:tabs>
        <w:autoSpaceDE w:val="0"/>
        <w:autoSpaceDN w:val="0"/>
        <w:adjustRightInd w:val="0"/>
        <w:snapToGrid w:val="0"/>
        <w:spacing w:line="360" w:lineRule="auto"/>
        <w:ind w:left="0" w:firstLineChars="176" w:firstLine="422"/>
        <w:jc w:val="left"/>
        <w:rPr>
          <w:rFonts w:ascii="宋体" w:hAnsi="宋体"/>
          <w:sz w:val="24"/>
        </w:rPr>
      </w:pPr>
      <w:r>
        <w:rPr>
          <w:rFonts w:ascii="宋体" w:hAnsi="宋体" w:hint="eastAsia"/>
          <w:sz w:val="24"/>
        </w:rPr>
        <w:t>在工程采购项目中，工程由中小企业承建，即工程施工单位为中小企业；</w:t>
      </w:r>
    </w:p>
    <w:p w14:paraId="576E2F94" w14:textId="77777777" w:rsidR="00876FA9" w:rsidRDefault="00016336">
      <w:pPr>
        <w:numPr>
          <w:ilvl w:val="0"/>
          <w:numId w:val="39"/>
        </w:numPr>
        <w:tabs>
          <w:tab w:val="left" w:pos="567"/>
        </w:tabs>
        <w:autoSpaceDE w:val="0"/>
        <w:autoSpaceDN w:val="0"/>
        <w:adjustRightInd w:val="0"/>
        <w:snapToGrid w:val="0"/>
        <w:spacing w:line="360" w:lineRule="auto"/>
        <w:ind w:left="0" w:firstLineChars="176" w:firstLine="422"/>
        <w:jc w:val="left"/>
        <w:rPr>
          <w:rFonts w:ascii="宋体" w:hAnsi="宋体"/>
          <w:sz w:val="24"/>
        </w:rPr>
      </w:pPr>
      <w:r>
        <w:rPr>
          <w:rFonts w:ascii="宋体" w:hAnsi="宋体" w:hint="eastAsia"/>
          <w:sz w:val="24"/>
        </w:rPr>
        <w:t>在服务采购项目中，服务由中小企业承接，即提供服务的人员为中小企业依照《中华人民共和国劳动合同法》订立劳动合同的从业人员。</w:t>
      </w:r>
    </w:p>
    <w:p w14:paraId="392415A9" w14:textId="77777777" w:rsidR="00876FA9" w:rsidRDefault="00016336">
      <w:pPr>
        <w:snapToGrid w:val="0"/>
        <w:spacing w:line="360" w:lineRule="auto"/>
        <w:ind w:firstLineChars="176" w:firstLine="422"/>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385FC684" w14:textId="77777777" w:rsidR="00876FA9" w:rsidRDefault="00016336">
      <w:pPr>
        <w:snapToGrid w:val="0"/>
        <w:spacing w:line="360" w:lineRule="auto"/>
        <w:ind w:firstLineChars="176" w:firstLine="422"/>
        <w:rPr>
          <w:rFonts w:ascii="宋体" w:hAnsi="宋体"/>
          <w:bCs/>
          <w:kern w:val="0"/>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14:paraId="4D4F92CA" w14:textId="77777777" w:rsidR="00876FA9" w:rsidRDefault="00016336">
      <w:pPr>
        <w:numPr>
          <w:ilvl w:val="1"/>
          <w:numId w:val="38"/>
        </w:numPr>
        <w:tabs>
          <w:tab w:val="left" w:pos="567"/>
        </w:tabs>
        <w:autoSpaceDE w:val="0"/>
        <w:autoSpaceDN w:val="0"/>
        <w:adjustRightInd w:val="0"/>
        <w:snapToGrid w:val="0"/>
        <w:spacing w:line="360" w:lineRule="auto"/>
        <w:ind w:left="0" w:firstLineChars="176" w:firstLine="422"/>
        <w:jc w:val="left"/>
        <w:textAlignment w:val="baseline"/>
        <w:rPr>
          <w:rFonts w:ascii="宋体" w:hAnsi="宋体"/>
          <w:b/>
          <w:bCs/>
          <w:sz w:val="24"/>
        </w:rPr>
      </w:pPr>
      <w:r>
        <w:rPr>
          <w:rFonts w:ascii="宋体" w:hAnsi="宋体" w:hint="eastAsia"/>
          <w:sz w:val="24"/>
        </w:rPr>
        <w:t>参加</w:t>
      </w:r>
      <w:r>
        <w:rPr>
          <w:rFonts w:ascii="宋体" w:hAnsi="宋体" w:hint="eastAsia"/>
          <w:bCs/>
          <w:kern w:val="0"/>
          <w:sz w:val="24"/>
        </w:rPr>
        <w:t>政府采购活动的中小企业应当提供《中小企业声明函》（格式见第六章响</w:t>
      </w:r>
      <w:r>
        <w:rPr>
          <w:rFonts w:ascii="宋体" w:hAnsi="宋体" w:hint="eastAsia"/>
          <w:bCs/>
          <w:kern w:val="0"/>
          <w:sz w:val="24"/>
        </w:rPr>
        <w:lastRenderedPageBreak/>
        <w:t>应文件格式）</w:t>
      </w:r>
      <w:r>
        <w:rPr>
          <w:rFonts w:ascii="宋体" w:hAnsi="宋体" w:hint="eastAsia"/>
          <w:kern w:val="0"/>
          <w:sz w:val="24"/>
        </w:rPr>
        <w:t>。</w:t>
      </w:r>
    </w:p>
    <w:p w14:paraId="00BF2B40" w14:textId="77777777" w:rsidR="00876FA9" w:rsidRDefault="00016336">
      <w:pPr>
        <w:numPr>
          <w:ilvl w:val="1"/>
          <w:numId w:val="38"/>
        </w:numPr>
        <w:tabs>
          <w:tab w:val="left" w:pos="567"/>
        </w:tabs>
        <w:autoSpaceDE w:val="0"/>
        <w:autoSpaceDN w:val="0"/>
        <w:adjustRightInd w:val="0"/>
        <w:snapToGrid w:val="0"/>
        <w:spacing w:line="360" w:lineRule="auto"/>
        <w:ind w:left="0" w:firstLineChars="176" w:firstLine="422"/>
        <w:jc w:val="left"/>
        <w:textAlignment w:val="baseline"/>
        <w:rPr>
          <w:rFonts w:ascii="宋体" w:hAnsi="宋体"/>
          <w:sz w:val="24"/>
        </w:rPr>
      </w:pPr>
      <w:r>
        <w:rPr>
          <w:rFonts w:ascii="宋体" w:hAnsi="宋体" w:hint="eastAsia"/>
          <w:sz w:val="24"/>
        </w:rPr>
        <w:t>享受扶持政策获得政府采购合同的，小微企业不得将合同分包给大</w:t>
      </w:r>
      <w:r>
        <w:rPr>
          <w:rFonts w:ascii="宋体" w:hAnsi="宋体" w:hint="eastAsia"/>
          <w:sz w:val="24"/>
        </w:rPr>
        <w:t>中型企业，中型企业不得将合同分包给大型企业；</w:t>
      </w:r>
    </w:p>
    <w:p w14:paraId="40EADDE3" w14:textId="77777777" w:rsidR="00876FA9" w:rsidRDefault="00016336">
      <w:pPr>
        <w:numPr>
          <w:ilvl w:val="1"/>
          <w:numId w:val="38"/>
        </w:numPr>
        <w:tabs>
          <w:tab w:val="left" w:pos="567"/>
        </w:tabs>
        <w:autoSpaceDE w:val="0"/>
        <w:autoSpaceDN w:val="0"/>
        <w:adjustRightInd w:val="0"/>
        <w:snapToGrid w:val="0"/>
        <w:spacing w:line="360" w:lineRule="auto"/>
        <w:ind w:left="0" w:firstLineChars="176" w:firstLine="422"/>
        <w:jc w:val="left"/>
        <w:textAlignment w:val="baseline"/>
        <w:rPr>
          <w:rFonts w:ascii="宋体" w:hAnsi="宋体"/>
          <w:kern w:val="0"/>
          <w:sz w:val="24"/>
        </w:rPr>
      </w:pPr>
      <w:r>
        <w:rPr>
          <w:rFonts w:ascii="宋体" w:hAnsi="宋体" w:hint="eastAsia"/>
          <w:kern w:val="0"/>
          <w:sz w:val="24"/>
        </w:rPr>
        <w:t>监狱企业</w:t>
      </w:r>
    </w:p>
    <w:p w14:paraId="0D4F2AAE" w14:textId="77777777" w:rsidR="00876FA9" w:rsidRDefault="00016336">
      <w:pPr>
        <w:numPr>
          <w:ilvl w:val="2"/>
          <w:numId w:val="38"/>
        </w:numPr>
        <w:tabs>
          <w:tab w:val="left" w:pos="567"/>
        </w:tabs>
        <w:autoSpaceDE w:val="0"/>
        <w:autoSpaceDN w:val="0"/>
        <w:adjustRightInd w:val="0"/>
        <w:snapToGrid w:val="0"/>
        <w:spacing w:line="360" w:lineRule="auto"/>
        <w:ind w:left="0" w:firstLineChars="176" w:firstLine="422"/>
        <w:jc w:val="left"/>
        <w:textAlignment w:val="baseline"/>
        <w:rPr>
          <w:rFonts w:ascii="宋体" w:hAnsi="宋体"/>
          <w:kern w:val="0"/>
          <w:sz w:val="24"/>
        </w:rPr>
      </w:pPr>
      <w:r>
        <w:rPr>
          <w:rFonts w:ascii="宋体" w:hAnsi="宋体" w:hint="eastAsia"/>
          <w:kern w:val="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2512A7" w14:textId="77777777" w:rsidR="00876FA9" w:rsidRDefault="00016336">
      <w:pPr>
        <w:numPr>
          <w:ilvl w:val="2"/>
          <w:numId w:val="38"/>
        </w:numPr>
        <w:tabs>
          <w:tab w:val="left" w:pos="567"/>
        </w:tabs>
        <w:autoSpaceDE w:val="0"/>
        <w:autoSpaceDN w:val="0"/>
        <w:adjustRightInd w:val="0"/>
        <w:snapToGrid w:val="0"/>
        <w:spacing w:line="360" w:lineRule="auto"/>
        <w:ind w:left="0" w:firstLineChars="176" w:firstLine="422"/>
        <w:jc w:val="left"/>
        <w:textAlignment w:val="baseline"/>
        <w:rPr>
          <w:rFonts w:ascii="宋体" w:hAnsi="宋体"/>
          <w:b/>
          <w:bCs/>
          <w:sz w:val="24"/>
        </w:rPr>
      </w:pPr>
      <w:r>
        <w:rPr>
          <w:rFonts w:ascii="宋体" w:hAnsi="宋体" w:hint="eastAsia"/>
          <w:kern w:val="0"/>
          <w:sz w:val="24"/>
        </w:rPr>
        <w:t>监狱企业参加政府采购活动时，应当提供由省级以上监狱管理局、戒毒管理局（含新疆生产建设兵团）出具的属于监狱企业的证明文件，</w:t>
      </w:r>
      <w:r>
        <w:rPr>
          <w:rFonts w:ascii="宋体" w:hAnsi="宋体" w:cs="宋体" w:hint="eastAsia"/>
          <w:kern w:val="0"/>
          <w:sz w:val="24"/>
        </w:rPr>
        <w:t>否则不予认可</w:t>
      </w:r>
      <w:r>
        <w:rPr>
          <w:rFonts w:ascii="宋体" w:hAnsi="宋体" w:hint="eastAsia"/>
          <w:kern w:val="0"/>
          <w:sz w:val="24"/>
        </w:rPr>
        <w:t>。</w:t>
      </w:r>
    </w:p>
    <w:p w14:paraId="76496868" w14:textId="77777777" w:rsidR="00876FA9" w:rsidRDefault="00016336">
      <w:pPr>
        <w:numPr>
          <w:ilvl w:val="2"/>
          <w:numId w:val="38"/>
        </w:numPr>
        <w:tabs>
          <w:tab w:val="left" w:pos="567"/>
        </w:tabs>
        <w:autoSpaceDE w:val="0"/>
        <w:autoSpaceDN w:val="0"/>
        <w:adjustRightInd w:val="0"/>
        <w:snapToGrid w:val="0"/>
        <w:spacing w:line="360" w:lineRule="auto"/>
        <w:ind w:left="0" w:firstLineChars="176" w:firstLine="422"/>
        <w:jc w:val="left"/>
        <w:textAlignment w:val="baseline"/>
        <w:rPr>
          <w:rFonts w:ascii="宋体" w:hAnsi="宋体"/>
          <w:sz w:val="24"/>
        </w:rPr>
      </w:pPr>
      <w:r>
        <w:rPr>
          <w:rFonts w:ascii="宋体" w:hAnsi="宋体" w:hint="eastAsia"/>
          <w:sz w:val="24"/>
        </w:rPr>
        <w:t>在政府采购活动中，监狱企业视同小型、微型企业，享</w:t>
      </w:r>
      <w:r>
        <w:rPr>
          <w:rFonts w:ascii="宋体" w:hAnsi="宋体" w:hint="eastAsia"/>
          <w:sz w:val="24"/>
        </w:rPr>
        <w:t>受预留份额、评审中价格扣除等政府采购促进中小企业发展的政府采购政策。</w:t>
      </w:r>
    </w:p>
    <w:p w14:paraId="79375284" w14:textId="77777777" w:rsidR="00876FA9" w:rsidRDefault="00016336">
      <w:pPr>
        <w:numPr>
          <w:ilvl w:val="1"/>
          <w:numId w:val="38"/>
        </w:numPr>
        <w:tabs>
          <w:tab w:val="left" w:pos="567"/>
        </w:tabs>
        <w:autoSpaceDE w:val="0"/>
        <w:autoSpaceDN w:val="0"/>
        <w:adjustRightInd w:val="0"/>
        <w:snapToGrid w:val="0"/>
        <w:spacing w:line="360" w:lineRule="auto"/>
        <w:ind w:left="0" w:firstLineChars="176" w:firstLine="422"/>
        <w:jc w:val="left"/>
        <w:textAlignment w:val="baseline"/>
        <w:rPr>
          <w:rFonts w:ascii="宋体" w:hAnsi="宋体"/>
          <w:sz w:val="24"/>
        </w:rPr>
      </w:pPr>
      <w:r>
        <w:rPr>
          <w:rFonts w:ascii="宋体" w:hAnsi="宋体" w:hint="eastAsia"/>
          <w:kern w:val="0"/>
          <w:sz w:val="24"/>
        </w:rPr>
        <w:t>残疾人福利性单位</w:t>
      </w:r>
    </w:p>
    <w:p w14:paraId="5A659227" w14:textId="77777777" w:rsidR="00876FA9" w:rsidRDefault="00016336">
      <w:pPr>
        <w:numPr>
          <w:ilvl w:val="2"/>
          <w:numId w:val="38"/>
        </w:numPr>
        <w:tabs>
          <w:tab w:val="left" w:pos="567"/>
        </w:tabs>
        <w:autoSpaceDE w:val="0"/>
        <w:autoSpaceDN w:val="0"/>
        <w:adjustRightInd w:val="0"/>
        <w:snapToGrid w:val="0"/>
        <w:spacing w:line="360" w:lineRule="auto"/>
        <w:ind w:left="0" w:firstLineChars="176" w:firstLine="422"/>
        <w:jc w:val="left"/>
        <w:textAlignment w:val="baseline"/>
        <w:rPr>
          <w:rFonts w:ascii="宋体" w:hAnsi="宋体"/>
          <w:kern w:val="0"/>
          <w:sz w:val="24"/>
        </w:rPr>
      </w:pPr>
      <w:r>
        <w:rPr>
          <w:rFonts w:ascii="宋体" w:hAnsi="宋体"/>
          <w:bCs/>
          <w:kern w:val="0"/>
          <w:sz w:val="24"/>
        </w:rPr>
        <w:t>根据财政部、民政部、中国残疾人联合会印发的《关于促进残疾人就业政府采购政策的通知》（财库〔</w:t>
      </w:r>
      <w:r>
        <w:rPr>
          <w:rFonts w:ascii="宋体" w:hAnsi="宋体"/>
          <w:bCs/>
          <w:kern w:val="0"/>
          <w:sz w:val="24"/>
        </w:rPr>
        <w:t>2017</w:t>
      </w:r>
      <w:r>
        <w:rPr>
          <w:rFonts w:ascii="宋体" w:hAnsi="宋体"/>
          <w:bCs/>
          <w:kern w:val="0"/>
          <w:sz w:val="24"/>
        </w:rPr>
        <w:t>〕</w:t>
      </w:r>
      <w:r>
        <w:rPr>
          <w:rFonts w:ascii="宋体" w:hAnsi="宋体"/>
          <w:bCs/>
          <w:kern w:val="0"/>
          <w:sz w:val="24"/>
        </w:rPr>
        <w:t>141</w:t>
      </w:r>
      <w:r>
        <w:rPr>
          <w:rFonts w:ascii="宋体" w:hAnsi="宋体"/>
          <w:bCs/>
          <w:kern w:val="0"/>
          <w:sz w:val="24"/>
        </w:rPr>
        <w:t>号）的规定，符合条件的残疾人福利性单位在参加政府采购活动时，应当提供该通知规定的《残疾人福利性单位声明函》（格式见第六章响应文件格式），并对声明的真实性负责。一旦成交将在成交公告中公告其声明函，接受社会监督。响应供应商提供的《残疾人福利性单位声明函》与事实不符的，依照《中华人民共和国政府采购法》第七十七条第一款的规定追究法律责任。</w:t>
      </w:r>
    </w:p>
    <w:p w14:paraId="05A4DA48" w14:textId="77777777" w:rsidR="00876FA9" w:rsidRDefault="00016336">
      <w:pPr>
        <w:numPr>
          <w:ilvl w:val="2"/>
          <w:numId w:val="38"/>
        </w:numPr>
        <w:tabs>
          <w:tab w:val="left" w:pos="567"/>
        </w:tabs>
        <w:autoSpaceDE w:val="0"/>
        <w:autoSpaceDN w:val="0"/>
        <w:adjustRightInd w:val="0"/>
        <w:snapToGrid w:val="0"/>
        <w:spacing w:line="360" w:lineRule="auto"/>
        <w:ind w:left="0" w:firstLineChars="176" w:firstLine="422"/>
        <w:jc w:val="left"/>
        <w:textAlignment w:val="baseline"/>
        <w:rPr>
          <w:rFonts w:ascii="宋体" w:hAnsi="宋体"/>
          <w:bCs/>
          <w:kern w:val="0"/>
          <w:sz w:val="24"/>
        </w:rPr>
      </w:pPr>
      <w:r>
        <w:rPr>
          <w:rFonts w:ascii="宋体" w:hAnsi="宋体" w:hint="eastAsia"/>
          <w:bCs/>
          <w:kern w:val="0"/>
          <w:sz w:val="24"/>
        </w:rPr>
        <w:t>在政府采购活动中，残疾人福利性单位视同小型、微型企业，享受预留份额、评审</w:t>
      </w:r>
      <w:r>
        <w:rPr>
          <w:rFonts w:ascii="宋体" w:hAnsi="宋体" w:hint="eastAsia"/>
          <w:bCs/>
          <w:kern w:val="0"/>
          <w:sz w:val="24"/>
        </w:rPr>
        <w:t>中价格扣除等促进中小企业发展的政府采购政策。</w:t>
      </w:r>
    </w:p>
    <w:p w14:paraId="2056B627" w14:textId="77777777" w:rsidR="00876FA9" w:rsidRDefault="00876FA9">
      <w:pPr>
        <w:tabs>
          <w:tab w:val="left" w:pos="851"/>
        </w:tabs>
        <w:spacing w:line="400" w:lineRule="exact"/>
        <w:ind w:firstLineChars="200" w:firstLine="482"/>
        <w:rPr>
          <w:rFonts w:ascii="宋体" w:hAnsi="宋体"/>
          <w:b/>
          <w:color w:val="000000"/>
          <w:sz w:val="24"/>
        </w:rPr>
      </w:pPr>
    </w:p>
    <w:p w14:paraId="3996C046" w14:textId="77777777" w:rsidR="00876FA9" w:rsidRDefault="00016336">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w:t>
      </w:r>
      <w:r>
        <w:rPr>
          <w:rFonts w:ascii="宋体" w:eastAsia="宋体" w:hAnsi="宋体" w:hint="eastAsia"/>
          <w:color w:val="000000"/>
          <w:sz w:val="24"/>
          <w:szCs w:val="24"/>
        </w:rPr>
        <w:t>磋商纪律及注意事项</w:t>
      </w:r>
    </w:p>
    <w:p w14:paraId="675B098E" w14:textId="77777777" w:rsidR="00876FA9" w:rsidRDefault="00016336">
      <w:pPr>
        <w:tabs>
          <w:tab w:val="left" w:pos="851"/>
        </w:tabs>
        <w:spacing w:line="40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.1</w:t>
      </w:r>
      <w:r>
        <w:rPr>
          <w:rFonts w:ascii="宋体" w:hAnsi="宋体" w:hint="eastAsia"/>
          <w:color w:val="000000"/>
          <w:sz w:val="24"/>
        </w:rPr>
        <w:t>磋商小组内部讨论的情况和意见必须保密，任何人不得以任何形式透露给供应商或与供应商有关的单位或个人。</w:t>
      </w:r>
    </w:p>
    <w:p w14:paraId="2A8A7B68" w14:textId="77777777" w:rsidR="00876FA9" w:rsidRDefault="00016336">
      <w:pPr>
        <w:tabs>
          <w:tab w:val="left" w:pos="851"/>
        </w:tabs>
        <w:spacing w:line="40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.2</w:t>
      </w:r>
      <w:r>
        <w:rPr>
          <w:rFonts w:ascii="宋体" w:hAnsi="宋体" w:hint="eastAsia"/>
          <w:color w:val="000000"/>
          <w:sz w:val="24"/>
        </w:rPr>
        <w:t>在磋商过程中，供应商不得以任何形式对磋商小组成员进行旨在影响磋商结果的私下接触，否则将取消其参与磋商的资格。</w:t>
      </w:r>
    </w:p>
    <w:p w14:paraId="1DAD1110" w14:textId="77777777" w:rsidR="00876FA9" w:rsidRDefault="00016336">
      <w:pPr>
        <w:tabs>
          <w:tab w:val="left" w:pos="851"/>
        </w:tabs>
        <w:spacing w:line="40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.3</w:t>
      </w:r>
      <w:r>
        <w:rPr>
          <w:rFonts w:hint="eastAsia"/>
          <w:sz w:val="24"/>
        </w:rPr>
        <w:t>对各供应商的商业秘密，磋商小组成员应予以保密，不得泄露给其他供应商。</w:t>
      </w:r>
    </w:p>
    <w:p w14:paraId="137442D8" w14:textId="77777777" w:rsidR="00876FA9" w:rsidRDefault="00016336">
      <w:pPr>
        <w:tabs>
          <w:tab w:val="left" w:pos="851"/>
        </w:tabs>
        <w:spacing w:line="40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 xml:space="preserve">.4 </w:t>
      </w:r>
      <w:r>
        <w:rPr>
          <w:rFonts w:ascii="宋体" w:hAnsi="宋体" w:hint="eastAsia"/>
          <w:color w:val="000000"/>
          <w:sz w:val="24"/>
        </w:rPr>
        <w:t>磋商小组独立评判，推荐成交候选人，并写出书面报告。</w:t>
      </w:r>
    </w:p>
    <w:p w14:paraId="6E351C80" w14:textId="77777777" w:rsidR="00876FA9" w:rsidRDefault="00016336">
      <w:pPr>
        <w:tabs>
          <w:tab w:val="left" w:pos="851"/>
        </w:tabs>
        <w:spacing w:line="40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 xml:space="preserve">.5 </w:t>
      </w:r>
      <w:r>
        <w:rPr>
          <w:rFonts w:ascii="宋体" w:hAnsi="宋体" w:hint="eastAsia"/>
          <w:color w:val="000000"/>
          <w:sz w:val="24"/>
        </w:rPr>
        <w:t>磋商小组可根据需要对供应商进行实地考察。</w:t>
      </w:r>
    </w:p>
    <w:p w14:paraId="06935802" w14:textId="77777777" w:rsidR="00876FA9" w:rsidRDefault="00876FA9">
      <w:pPr>
        <w:spacing w:line="400" w:lineRule="exact"/>
        <w:ind w:firstLineChars="200" w:firstLine="480"/>
        <w:rPr>
          <w:rFonts w:ascii="宋体"/>
          <w:color w:val="FF0000"/>
          <w:sz w:val="24"/>
        </w:rPr>
      </w:pPr>
    </w:p>
    <w:p w14:paraId="5DA401CB" w14:textId="77777777" w:rsidR="00876FA9" w:rsidRDefault="00016336">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color w:val="000000"/>
          <w:sz w:val="24"/>
          <w:szCs w:val="24"/>
        </w:rPr>
        <w:lastRenderedPageBreak/>
        <w:t>6</w:t>
      </w:r>
      <w:r>
        <w:rPr>
          <w:rFonts w:ascii="宋体" w:eastAsia="宋体" w:hAnsi="宋体" w:hint="eastAsia"/>
          <w:color w:val="000000"/>
          <w:sz w:val="24"/>
          <w:szCs w:val="24"/>
        </w:rPr>
        <w:t>.</w:t>
      </w:r>
      <w:bookmarkEnd w:id="188"/>
      <w:r>
        <w:rPr>
          <w:rFonts w:ascii="宋体" w:eastAsia="宋体" w:hAnsi="宋体" w:hint="eastAsia"/>
          <w:color w:val="000000"/>
          <w:sz w:val="24"/>
          <w:szCs w:val="24"/>
        </w:rPr>
        <w:t>磋商小组在政府采购活动中承担以下义务：</w:t>
      </w:r>
    </w:p>
    <w:p w14:paraId="77E5A401"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（一）遵守评审工作纪律；</w:t>
      </w:r>
    </w:p>
    <w:p w14:paraId="3FD1C3B5"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（二）按照客观、公正、审慎的原则，根据磋商文件规定的评审程序、评审方法和评审标准进行独立评审；</w:t>
      </w:r>
    </w:p>
    <w:p w14:paraId="6D4DCEA4"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（三）不得泄露评审文件、评审情况和在评审过程中获悉的商业秘密；</w:t>
      </w:r>
    </w:p>
    <w:p w14:paraId="5CFD6C40"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（四）及时向财政部门报告评审过程中发现的采购人、采购代理机构向评审专家做倾向性、误导性的解释或者说明，以及供应商行贿、提供虚假材料或者串通等违法行为；</w:t>
      </w:r>
    </w:p>
    <w:p w14:paraId="012ECB11"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（五）发现磋商文件内容违反国家有关强制性规定或者磋商文件存在歧义、重大缺陷导致评审工作</w:t>
      </w:r>
      <w:r>
        <w:rPr>
          <w:rFonts w:ascii="宋体" w:hAnsi="宋体" w:hint="eastAsia"/>
          <w:color w:val="000000"/>
          <w:sz w:val="24"/>
        </w:rPr>
        <w:t>无法进行时，停止评审并向采购人或者采购代理机构书面说明情况；</w:t>
      </w:r>
    </w:p>
    <w:p w14:paraId="7B30E94B"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（六）及时向财政、监察等部门举报在评审过程中受到非法干预的情况；</w:t>
      </w:r>
    </w:p>
    <w:p w14:paraId="1E72E334"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（七）配合答复处理供应商的询问、质疑和投诉等事项；</w:t>
      </w:r>
    </w:p>
    <w:p w14:paraId="3882F1C5"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（八）法律、法规和规章规定的其他义务。</w:t>
      </w:r>
    </w:p>
    <w:p w14:paraId="1281EF08" w14:textId="77777777" w:rsidR="00876FA9" w:rsidRDefault="00876FA9">
      <w:pPr>
        <w:tabs>
          <w:tab w:val="left" w:pos="7665"/>
        </w:tabs>
        <w:spacing w:line="400" w:lineRule="exact"/>
        <w:rPr>
          <w:rFonts w:ascii="宋体" w:hAnsi="宋体"/>
          <w:color w:val="000000"/>
          <w:sz w:val="24"/>
        </w:rPr>
      </w:pPr>
    </w:p>
    <w:p w14:paraId="1DBBBEEE" w14:textId="77777777" w:rsidR="00876FA9" w:rsidRDefault="00016336">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w:t>
      </w:r>
      <w:r>
        <w:rPr>
          <w:rFonts w:ascii="宋体" w:eastAsia="宋体" w:hAnsi="宋体" w:hint="eastAsia"/>
          <w:color w:val="000000"/>
          <w:sz w:val="24"/>
          <w:szCs w:val="24"/>
        </w:rPr>
        <w:t>评审专家在政府采购活动中应当遵守以下工作纪律：</w:t>
      </w:r>
    </w:p>
    <w:p w14:paraId="46986CB4"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（一）不得参加与自己有《中华人民共和国政府采购法实施条例》第九条规定的利害关系的政府采购项目的评标活动。发现参加了与自己有利害关系的评审活动，须主动提出回避，退出评审；</w:t>
      </w:r>
    </w:p>
    <w:p w14:paraId="608F10BA"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（二）评审前，应当将通讯工具或者相关电子设备交由采购代理机构统一保管；</w:t>
      </w:r>
    </w:p>
    <w:p w14:paraId="6B819984"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（三）评审过程中，不得与外界联系，因发生不可预见情况，确实需要与外界联系的，应当在监督人员监督之下办理；</w:t>
      </w:r>
    </w:p>
    <w:p w14:paraId="65EB5702"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（四）评审过程中，不得发表影响评审公正的倾向性、歧视性言论，不得征询或者接受采购人的倾向性意见，不得明示或暗示供应商在澄清时表达与其响应文件原义不同的意见，不得以磋</w:t>
      </w:r>
      <w:r>
        <w:rPr>
          <w:rFonts w:ascii="宋体" w:hAnsi="宋体" w:hint="eastAsia"/>
          <w:color w:val="000000"/>
          <w:sz w:val="24"/>
        </w:rPr>
        <w:t>商文件没有规定的评审方法和标准作为评审的依据，不得修改或者细化评审程序、评审方法、评审因素和评审标准，不得违规撰写评审意见，不得拒绝对自己的评审意见签字确认；</w:t>
      </w:r>
    </w:p>
    <w:p w14:paraId="1075E3E3"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（五）在评审过程中和评审结束后，不得记录、复制或带走任何评审资料，不得向外界透露评审内容；</w:t>
      </w:r>
    </w:p>
    <w:p w14:paraId="15B42E1F"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（六）评审现场服从采购代理机构工作人员的管理，接受现场监督人员的合法监督；</w:t>
      </w:r>
    </w:p>
    <w:p w14:paraId="3C5A06A5" w14:textId="77777777" w:rsidR="00876FA9" w:rsidRDefault="00016336">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（七）遵守有关廉洁自律规定，不得私下接触供应商，不得收受供应商及有关业务单位和个人的财物或好处，不得接受采购代理机构的请托。</w:t>
      </w:r>
    </w:p>
    <w:p w14:paraId="64BDC84C" w14:textId="77777777" w:rsidR="00876FA9" w:rsidRDefault="00876FA9">
      <w:pPr>
        <w:adjustRightInd w:val="0"/>
        <w:snapToGrid w:val="0"/>
        <w:spacing w:line="400" w:lineRule="exact"/>
        <w:rPr>
          <w:rFonts w:hAnsi="宋体"/>
          <w:b/>
          <w:bCs/>
          <w:color w:val="000000"/>
          <w:sz w:val="24"/>
        </w:rPr>
      </w:pPr>
    </w:p>
    <w:p w14:paraId="5FB9FC13" w14:textId="77777777" w:rsidR="00876FA9" w:rsidRDefault="00876FA9">
      <w:pPr>
        <w:tabs>
          <w:tab w:val="left" w:pos="7665"/>
        </w:tabs>
        <w:spacing w:line="400" w:lineRule="exact"/>
        <w:jc w:val="center"/>
        <w:rPr>
          <w:rFonts w:ascii="宋体" w:hAnsi="宋体"/>
          <w:b/>
          <w:color w:val="000000"/>
          <w:sz w:val="32"/>
        </w:rPr>
        <w:sectPr w:rsidR="00876FA9">
          <w:pgSz w:w="11907" w:h="16840"/>
          <w:pgMar w:top="1440" w:right="1440" w:bottom="1440" w:left="1440" w:header="851" w:footer="992" w:gutter="0"/>
          <w:cols w:space="720"/>
          <w:docGrid w:linePitch="312"/>
        </w:sectPr>
      </w:pPr>
    </w:p>
    <w:bookmarkEnd w:id="116"/>
    <w:bookmarkEnd w:id="117"/>
    <w:bookmarkEnd w:id="118"/>
    <w:p w14:paraId="7D085764" w14:textId="77777777" w:rsidR="00876FA9" w:rsidRDefault="00876FA9">
      <w:pPr>
        <w:autoSpaceDE w:val="0"/>
        <w:autoSpaceDN w:val="0"/>
        <w:adjustRightInd w:val="0"/>
        <w:snapToGrid w:val="0"/>
        <w:spacing w:line="360" w:lineRule="auto"/>
        <w:jc w:val="left"/>
        <w:rPr>
          <w:kern w:val="0"/>
          <w:sz w:val="24"/>
          <w:szCs w:val="21"/>
        </w:rPr>
      </w:pPr>
    </w:p>
    <w:p w14:paraId="440D8626" w14:textId="77777777" w:rsidR="00876FA9" w:rsidRDefault="00016336">
      <w:pPr>
        <w:jc w:val="center"/>
        <w:outlineLvl w:val="0"/>
        <w:rPr>
          <w:rFonts w:ascii="黑体" w:eastAsia="黑体"/>
          <w:bCs/>
          <w:color w:val="000000"/>
          <w:sz w:val="32"/>
          <w:szCs w:val="32"/>
        </w:rPr>
      </w:pPr>
      <w:bookmarkStart w:id="189" w:name="_Toc11048"/>
      <w:r>
        <w:rPr>
          <w:rFonts w:ascii="黑体" w:eastAsia="黑体" w:hint="eastAsia"/>
          <w:bCs/>
          <w:color w:val="000000"/>
          <w:sz w:val="32"/>
          <w:szCs w:val="32"/>
        </w:rPr>
        <w:t>第八章</w:t>
      </w:r>
      <w:r>
        <w:rPr>
          <w:rFonts w:ascii="黑体" w:eastAsia="黑体" w:hint="eastAsia"/>
          <w:bCs/>
          <w:color w:val="000000"/>
          <w:sz w:val="32"/>
          <w:szCs w:val="32"/>
        </w:rPr>
        <w:t xml:space="preserve">  </w:t>
      </w:r>
      <w:r>
        <w:rPr>
          <w:rFonts w:ascii="黑体" w:eastAsia="黑体" w:hint="eastAsia"/>
          <w:bCs/>
          <w:color w:val="000000"/>
          <w:sz w:val="32"/>
          <w:szCs w:val="32"/>
        </w:rPr>
        <w:t>政府采购合同（草案）</w:t>
      </w:r>
      <w:bookmarkEnd w:id="189"/>
    </w:p>
    <w:p w14:paraId="55E02C28" w14:textId="77777777" w:rsidR="00876FA9" w:rsidRDefault="00876FA9">
      <w:pPr>
        <w:snapToGrid w:val="0"/>
        <w:spacing w:line="360" w:lineRule="auto"/>
        <w:rPr>
          <w:rFonts w:ascii="宋体" w:hAnsi="宋体"/>
          <w:color w:val="000000"/>
          <w:sz w:val="24"/>
        </w:rPr>
      </w:pPr>
    </w:p>
    <w:p w14:paraId="140AD7E5" w14:textId="77777777" w:rsidR="00876FA9" w:rsidRDefault="00016336">
      <w:pPr>
        <w:autoSpaceDE w:val="0"/>
        <w:autoSpaceDN w:val="0"/>
        <w:adjustRightInd w:val="0"/>
        <w:spacing w:line="360" w:lineRule="auto"/>
        <w:jc w:val="left"/>
        <w:rPr>
          <w:rFonts w:ascii="宋体" w:hAnsi="宋体"/>
          <w:b/>
          <w:kern w:val="0"/>
          <w:sz w:val="24"/>
          <w:szCs w:val="21"/>
        </w:rPr>
      </w:pPr>
      <w:r>
        <w:rPr>
          <w:rFonts w:ascii="宋体" w:hAnsi="宋体" w:hint="eastAsia"/>
          <w:b/>
          <w:kern w:val="0"/>
          <w:sz w:val="24"/>
          <w:szCs w:val="21"/>
        </w:rPr>
        <w:t>甲</w:t>
      </w:r>
      <w:r>
        <w:rPr>
          <w:rFonts w:ascii="宋体" w:hAnsi="宋体" w:hint="eastAsia"/>
          <w:b/>
          <w:kern w:val="0"/>
          <w:sz w:val="24"/>
          <w:szCs w:val="21"/>
        </w:rPr>
        <w:t xml:space="preserve">    </w:t>
      </w:r>
      <w:r>
        <w:rPr>
          <w:rFonts w:ascii="宋体" w:hAnsi="宋体" w:hint="eastAsia"/>
          <w:b/>
          <w:kern w:val="0"/>
          <w:sz w:val="24"/>
          <w:szCs w:val="21"/>
        </w:rPr>
        <w:t>方</w:t>
      </w:r>
      <w:r>
        <w:rPr>
          <w:rFonts w:ascii="宋体" w:hAnsi="宋体" w:cs="宋体" w:hint="eastAsia"/>
          <w:kern w:val="0"/>
          <w:sz w:val="24"/>
          <w:szCs w:val="21"/>
        </w:rPr>
        <w:t>（采购人）</w:t>
      </w:r>
      <w:r>
        <w:rPr>
          <w:rFonts w:ascii="宋体" w:hAnsi="宋体" w:hint="eastAsia"/>
          <w:b/>
          <w:kern w:val="0"/>
          <w:sz w:val="24"/>
          <w:szCs w:val="21"/>
        </w:rPr>
        <w:t>：</w:t>
      </w:r>
    </w:p>
    <w:p w14:paraId="7F092C1A" w14:textId="77777777" w:rsidR="00876FA9" w:rsidRDefault="00016336">
      <w:pPr>
        <w:autoSpaceDE w:val="0"/>
        <w:autoSpaceDN w:val="0"/>
        <w:adjustRightInd w:val="0"/>
        <w:spacing w:line="360" w:lineRule="auto"/>
        <w:jc w:val="left"/>
        <w:rPr>
          <w:rFonts w:ascii="宋体" w:hAnsi="宋体"/>
          <w:kern w:val="0"/>
          <w:sz w:val="24"/>
          <w:szCs w:val="21"/>
        </w:rPr>
      </w:pPr>
      <w:r>
        <w:rPr>
          <w:rFonts w:ascii="宋体" w:hAnsi="宋体" w:hint="eastAsia"/>
          <w:kern w:val="0"/>
          <w:sz w:val="24"/>
          <w:szCs w:val="21"/>
        </w:rPr>
        <w:t>电</w:t>
      </w:r>
      <w:r>
        <w:rPr>
          <w:rFonts w:ascii="宋体" w:hAnsi="宋体" w:hint="eastAsia"/>
          <w:kern w:val="0"/>
          <w:sz w:val="24"/>
          <w:szCs w:val="21"/>
        </w:rPr>
        <w:t xml:space="preserve">    </w:t>
      </w:r>
      <w:r>
        <w:rPr>
          <w:rFonts w:ascii="宋体" w:hAnsi="宋体" w:hint="eastAsia"/>
          <w:kern w:val="0"/>
          <w:sz w:val="24"/>
          <w:szCs w:val="21"/>
        </w:rPr>
        <w:t>话：</w:t>
      </w:r>
      <w:r>
        <w:rPr>
          <w:rFonts w:ascii="宋体" w:hAnsi="宋体" w:hint="eastAsia"/>
          <w:kern w:val="0"/>
          <w:sz w:val="24"/>
          <w:szCs w:val="21"/>
        </w:rPr>
        <w:t xml:space="preserve">           </w:t>
      </w:r>
      <w:r>
        <w:rPr>
          <w:rFonts w:ascii="宋体" w:hAnsi="宋体" w:hint="eastAsia"/>
          <w:kern w:val="0"/>
          <w:sz w:val="24"/>
          <w:szCs w:val="21"/>
        </w:rPr>
        <w:t xml:space="preserve">　</w:t>
      </w:r>
      <w:r>
        <w:rPr>
          <w:rFonts w:ascii="宋体" w:hAnsi="宋体" w:hint="eastAsia"/>
          <w:kern w:val="0"/>
          <w:sz w:val="24"/>
          <w:szCs w:val="21"/>
        </w:rPr>
        <w:t xml:space="preserve">   </w:t>
      </w:r>
      <w:r>
        <w:rPr>
          <w:rFonts w:ascii="宋体" w:hAnsi="宋体" w:hint="eastAsia"/>
          <w:kern w:val="0"/>
          <w:sz w:val="24"/>
          <w:szCs w:val="21"/>
        </w:rPr>
        <w:t>传</w:t>
      </w:r>
      <w:r>
        <w:rPr>
          <w:rFonts w:ascii="宋体" w:hAnsi="宋体" w:hint="eastAsia"/>
          <w:kern w:val="0"/>
          <w:sz w:val="24"/>
          <w:szCs w:val="21"/>
        </w:rPr>
        <w:t xml:space="preserve">  </w:t>
      </w:r>
      <w:r>
        <w:rPr>
          <w:rFonts w:ascii="宋体" w:hAnsi="宋体" w:hint="eastAsia"/>
          <w:kern w:val="0"/>
          <w:sz w:val="24"/>
          <w:szCs w:val="21"/>
        </w:rPr>
        <w:t>真：</w:t>
      </w:r>
      <w:r>
        <w:rPr>
          <w:rFonts w:ascii="宋体" w:hAnsi="宋体" w:hint="eastAsia"/>
          <w:kern w:val="0"/>
          <w:sz w:val="24"/>
          <w:szCs w:val="21"/>
        </w:rPr>
        <w:t xml:space="preserve">           </w:t>
      </w:r>
      <w:r>
        <w:rPr>
          <w:rFonts w:ascii="宋体" w:hAnsi="宋体" w:hint="eastAsia"/>
          <w:kern w:val="0"/>
          <w:sz w:val="24"/>
          <w:szCs w:val="21"/>
        </w:rPr>
        <w:t>住</w:t>
      </w:r>
      <w:r>
        <w:rPr>
          <w:rFonts w:ascii="宋体" w:hAnsi="宋体" w:hint="eastAsia"/>
          <w:kern w:val="0"/>
          <w:sz w:val="24"/>
          <w:szCs w:val="21"/>
        </w:rPr>
        <w:t xml:space="preserve">  </w:t>
      </w:r>
      <w:r>
        <w:rPr>
          <w:rFonts w:ascii="宋体" w:hAnsi="宋体" w:hint="eastAsia"/>
          <w:kern w:val="0"/>
          <w:sz w:val="24"/>
          <w:szCs w:val="21"/>
        </w:rPr>
        <w:t>所：</w:t>
      </w:r>
    </w:p>
    <w:p w14:paraId="1DEDDF54" w14:textId="77777777" w:rsidR="00876FA9" w:rsidRDefault="00876FA9">
      <w:pPr>
        <w:autoSpaceDE w:val="0"/>
        <w:autoSpaceDN w:val="0"/>
        <w:adjustRightInd w:val="0"/>
        <w:spacing w:line="360" w:lineRule="auto"/>
        <w:jc w:val="left"/>
        <w:rPr>
          <w:rFonts w:ascii="宋体" w:hAnsi="宋体"/>
          <w:b/>
          <w:kern w:val="0"/>
          <w:sz w:val="24"/>
          <w:szCs w:val="21"/>
        </w:rPr>
      </w:pPr>
    </w:p>
    <w:p w14:paraId="499D52FC" w14:textId="77777777" w:rsidR="00876FA9" w:rsidRDefault="00016336">
      <w:pPr>
        <w:autoSpaceDE w:val="0"/>
        <w:autoSpaceDN w:val="0"/>
        <w:adjustRightInd w:val="0"/>
        <w:spacing w:line="360" w:lineRule="auto"/>
        <w:jc w:val="left"/>
        <w:rPr>
          <w:rFonts w:ascii="宋体" w:hAnsi="宋体"/>
          <w:kern w:val="0"/>
          <w:sz w:val="24"/>
          <w:szCs w:val="21"/>
        </w:rPr>
      </w:pPr>
      <w:r>
        <w:rPr>
          <w:rFonts w:ascii="宋体" w:hAnsi="宋体" w:hint="eastAsia"/>
          <w:b/>
          <w:kern w:val="0"/>
          <w:sz w:val="24"/>
          <w:szCs w:val="21"/>
        </w:rPr>
        <w:t>乙</w:t>
      </w:r>
      <w:r>
        <w:rPr>
          <w:rFonts w:ascii="宋体" w:hAnsi="宋体" w:hint="eastAsia"/>
          <w:b/>
          <w:kern w:val="0"/>
          <w:sz w:val="24"/>
          <w:szCs w:val="21"/>
        </w:rPr>
        <w:t xml:space="preserve">    </w:t>
      </w:r>
      <w:r>
        <w:rPr>
          <w:rFonts w:ascii="宋体" w:hAnsi="宋体" w:hint="eastAsia"/>
          <w:b/>
          <w:kern w:val="0"/>
          <w:sz w:val="24"/>
          <w:szCs w:val="21"/>
        </w:rPr>
        <w:t>方</w:t>
      </w:r>
      <w:r>
        <w:rPr>
          <w:rFonts w:ascii="宋体" w:hAnsi="宋体" w:cs="宋体" w:hint="eastAsia"/>
          <w:kern w:val="0"/>
          <w:sz w:val="24"/>
          <w:szCs w:val="21"/>
        </w:rPr>
        <w:t>（成交供应商）</w:t>
      </w:r>
      <w:r>
        <w:rPr>
          <w:rFonts w:ascii="宋体" w:hAnsi="宋体" w:hint="eastAsia"/>
          <w:b/>
          <w:kern w:val="0"/>
          <w:sz w:val="24"/>
          <w:szCs w:val="21"/>
        </w:rPr>
        <w:t>：</w:t>
      </w:r>
      <w:r>
        <w:rPr>
          <w:rFonts w:ascii="宋体" w:hAnsi="宋体" w:hint="eastAsia"/>
          <w:b/>
          <w:kern w:val="0"/>
          <w:sz w:val="24"/>
          <w:szCs w:val="21"/>
        </w:rPr>
        <w:br/>
      </w:r>
      <w:r>
        <w:rPr>
          <w:rFonts w:ascii="宋体" w:hAnsi="宋体" w:hint="eastAsia"/>
          <w:kern w:val="0"/>
          <w:sz w:val="24"/>
          <w:szCs w:val="21"/>
        </w:rPr>
        <w:t>电</w:t>
      </w:r>
      <w:r>
        <w:rPr>
          <w:rFonts w:ascii="宋体" w:hAnsi="宋体" w:hint="eastAsia"/>
          <w:kern w:val="0"/>
          <w:sz w:val="24"/>
          <w:szCs w:val="21"/>
        </w:rPr>
        <w:t xml:space="preserve">    </w:t>
      </w:r>
      <w:r>
        <w:rPr>
          <w:rFonts w:ascii="宋体" w:hAnsi="宋体" w:hint="eastAsia"/>
          <w:kern w:val="0"/>
          <w:sz w:val="24"/>
          <w:szCs w:val="21"/>
        </w:rPr>
        <w:t>话：</w:t>
      </w:r>
      <w:r>
        <w:rPr>
          <w:rFonts w:ascii="宋体" w:hAnsi="宋体" w:hint="eastAsia"/>
          <w:kern w:val="0"/>
          <w:sz w:val="24"/>
          <w:szCs w:val="21"/>
        </w:rPr>
        <w:t xml:space="preserve">                </w:t>
      </w:r>
      <w:r>
        <w:rPr>
          <w:rFonts w:ascii="宋体" w:hAnsi="宋体" w:hint="eastAsia"/>
          <w:kern w:val="0"/>
          <w:sz w:val="24"/>
          <w:szCs w:val="21"/>
        </w:rPr>
        <w:t>传</w:t>
      </w:r>
      <w:r>
        <w:rPr>
          <w:rFonts w:ascii="宋体" w:hAnsi="宋体" w:hint="eastAsia"/>
          <w:kern w:val="0"/>
          <w:sz w:val="24"/>
          <w:szCs w:val="21"/>
        </w:rPr>
        <w:t xml:space="preserve">  </w:t>
      </w:r>
      <w:r>
        <w:rPr>
          <w:rFonts w:ascii="宋体" w:hAnsi="宋体" w:hint="eastAsia"/>
          <w:kern w:val="0"/>
          <w:sz w:val="24"/>
          <w:szCs w:val="21"/>
        </w:rPr>
        <w:t>真：</w:t>
      </w:r>
      <w:r>
        <w:rPr>
          <w:rFonts w:ascii="宋体" w:hAnsi="宋体" w:hint="eastAsia"/>
          <w:kern w:val="0"/>
          <w:sz w:val="24"/>
          <w:szCs w:val="21"/>
        </w:rPr>
        <w:t xml:space="preserve">           </w:t>
      </w:r>
      <w:r>
        <w:rPr>
          <w:rFonts w:ascii="宋体" w:hAnsi="宋体" w:hint="eastAsia"/>
          <w:kern w:val="0"/>
          <w:sz w:val="24"/>
          <w:szCs w:val="21"/>
        </w:rPr>
        <w:t>住</w:t>
      </w:r>
      <w:r>
        <w:rPr>
          <w:rFonts w:ascii="宋体" w:hAnsi="宋体" w:hint="eastAsia"/>
          <w:kern w:val="0"/>
          <w:sz w:val="24"/>
          <w:szCs w:val="21"/>
        </w:rPr>
        <w:t xml:space="preserve">  </w:t>
      </w:r>
      <w:r>
        <w:rPr>
          <w:rFonts w:ascii="宋体" w:hAnsi="宋体" w:hint="eastAsia"/>
          <w:kern w:val="0"/>
          <w:sz w:val="24"/>
          <w:szCs w:val="21"/>
        </w:rPr>
        <w:t>所：</w:t>
      </w:r>
      <w:r>
        <w:rPr>
          <w:rFonts w:ascii="宋体" w:hAnsi="宋体" w:hint="eastAsia"/>
          <w:kern w:val="0"/>
          <w:sz w:val="24"/>
          <w:szCs w:val="21"/>
        </w:rPr>
        <w:t xml:space="preserve">   </w:t>
      </w:r>
    </w:p>
    <w:p w14:paraId="3385739A" w14:textId="77777777" w:rsidR="00876FA9" w:rsidRDefault="00016336">
      <w:pPr>
        <w:autoSpaceDE w:val="0"/>
        <w:autoSpaceDN w:val="0"/>
        <w:adjustRightInd w:val="0"/>
        <w:spacing w:line="360" w:lineRule="auto"/>
        <w:jc w:val="left"/>
        <w:rPr>
          <w:rFonts w:ascii="宋体" w:hAnsi="宋体"/>
          <w:kern w:val="0"/>
          <w:sz w:val="24"/>
          <w:szCs w:val="21"/>
        </w:rPr>
      </w:pPr>
      <w:r>
        <w:rPr>
          <w:rFonts w:ascii="宋体" w:hAnsi="宋体" w:hint="eastAsia"/>
          <w:kern w:val="0"/>
          <w:sz w:val="24"/>
          <w:szCs w:val="21"/>
        </w:rPr>
        <w:t>项目名称：</w:t>
      </w:r>
      <w:r>
        <w:rPr>
          <w:rFonts w:ascii="宋体" w:hAnsi="宋体" w:hint="eastAsia"/>
          <w:kern w:val="0"/>
          <w:sz w:val="24"/>
          <w:szCs w:val="21"/>
        </w:rPr>
        <w:t xml:space="preserve">                                   </w:t>
      </w:r>
      <w:r>
        <w:rPr>
          <w:rFonts w:ascii="宋体" w:hAnsi="宋体" w:cs="宋体" w:hint="eastAsia"/>
          <w:kern w:val="0"/>
          <w:sz w:val="24"/>
          <w:szCs w:val="21"/>
        </w:rPr>
        <w:t>项目</w:t>
      </w:r>
      <w:r>
        <w:rPr>
          <w:rFonts w:ascii="宋体" w:hAnsi="宋体" w:hint="eastAsia"/>
          <w:kern w:val="0"/>
          <w:sz w:val="24"/>
          <w:szCs w:val="21"/>
        </w:rPr>
        <w:t>编号：</w:t>
      </w:r>
      <w:r>
        <w:rPr>
          <w:rFonts w:ascii="宋体" w:hAnsi="宋体" w:hint="eastAsia"/>
          <w:kern w:val="0"/>
          <w:sz w:val="24"/>
          <w:szCs w:val="21"/>
        </w:rPr>
        <w:t xml:space="preserve">  </w:t>
      </w:r>
    </w:p>
    <w:p w14:paraId="21B09D8F" w14:textId="77777777" w:rsidR="00876FA9" w:rsidRDefault="00016336">
      <w:pPr>
        <w:autoSpaceDE w:val="0"/>
        <w:autoSpaceDN w:val="0"/>
        <w:adjustRightInd w:val="0"/>
        <w:spacing w:line="360" w:lineRule="auto"/>
        <w:ind w:firstLineChars="200" w:firstLine="480"/>
        <w:jc w:val="left"/>
        <w:rPr>
          <w:rFonts w:ascii="宋体" w:hAnsi="宋体"/>
          <w:kern w:val="0"/>
          <w:sz w:val="24"/>
          <w:szCs w:val="21"/>
        </w:rPr>
      </w:pPr>
      <w:r>
        <w:rPr>
          <w:rFonts w:ascii="宋体" w:hAnsi="宋体" w:cs="宋体" w:hint="eastAsia"/>
          <w:kern w:val="0"/>
          <w:sz w:val="24"/>
          <w:szCs w:val="21"/>
        </w:rPr>
        <w:t>根据</w:t>
      </w:r>
      <w:r>
        <w:rPr>
          <w:rFonts w:ascii="宋体" w:hAnsi="宋体" w:cs="宋体" w:hint="eastAsia"/>
          <w:kern w:val="0"/>
          <w:sz w:val="24"/>
          <w:szCs w:val="21"/>
          <w:u w:val="single"/>
        </w:rPr>
        <w:t xml:space="preserve">  </w:t>
      </w:r>
      <w:r>
        <w:rPr>
          <w:rFonts w:ascii="宋体" w:hAnsi="宋体" w:cs="宋体" w:hint="eastAsia"/>
          <w:kern w:val="0"/>
          <w:sz w:val="24"/>
          <w:szCs w:val="21"/>
          <w:u w:val="single"/>
        </w:rPr>
        <w:t>成都市金牛区教育局教育系统软件正版化服务采购项目</w:t>
      </w:r>
      <w:r>
        <w:rPr>
          <w:rFonts w:ascii="宋体" w:hAnsi="宋体" w:cs="宋体" w:hint="eastAsia"/>
          <w:kern w:val="0"/>
          <w:sz w:val="24"/>
          <w:szCs w:val="21"/>
          <w:u w:val="single"/>
        </w:rPr>
        <w:t xml:space="preserve">  </w:t>
      </w:r>
      <w:r>
        <w:rPr>
          <w:rFonts w:ascii="宋体" w:hAnsi="宋体" w:cs="宋体" w:hint="eastAsia"/>
          <w:kern w:val="0"/>
          <w:sz w:val="24"/>
          <w:szCs w:val="21"/>
        </w:rPr>
        <w:t>（项目编号：</w:t>
      </w:r>
      <w:r>
        <w:rPr>
          <w:rFonts w:ascii="宋体" w:hAnsi="宋体" w:hint="eastAsia"/>
          <w:kern w:val="0"/>
          <w:sz w:val="24"/>
          <w:szCs w:val="21"/>
        </w:rPr>
        <w:t>510106202100194</w:t>
      </w:r>
      <w:r>
        <w:rPr>
          <w:rFonts w:ascii="宋体" w:hAnsi="宋体" w:cs="宋体" w:hint="eastAsia"/>
          <w:kern w:val="0"/>
          <w:sz w:val="24"/>
          <w:szCs w:val="21"/>
        </w:rPr>
        <w:t>）</w:t>
      </w:r>
      <w:r>
        <w:rPr>
          <w:rFonts w:ascii="宋体" w:hAnsi="宋体" w:hint="eastAsia"/>
          <w:kern w:val="0"/>
          <w:sz w:val="24"/>
          <w:szCs w:val="21"/>
        </w:rPr>
        <w:t>的采购结果，按照《中华人民共和国政府采购法》</w:t>
      </w:r>
      <w:r>
        <w:rPr>
          <w:rFonts w:ascii="宋体" w:hAnsi="宋体" w:cs="宋体" w:hint="eastAsia"/>
          <w:kern w:val="0"/>
          <w:sz w:val="24"/>
          <w:szCs w:val="21"/>
        </w:rPr>
        <w:t>及其实施条例</w:t>
      </w:r>
      <w:r>
        <w:rPr>
          <w:rFonts w:ascii="宋体" w:hAnsi="宋体" w:hint="eastAsia"/>
          <w:kern w:val="0"/>
          <w:sz w:val="24"/>
          <w:szCs w:val="21"/>
        </w:rPr>
        <w:t>、《中华人民共和国民法典》的规定，</w:t>
      </w:r>
      <w:r>
        <w:rPr>
          <w:rFonts w:ascii="宋体" w:hAnsi="宋体" w:hint="eastAsia"/>
          <w:kern w:val="28"/>
          <w:sz w:val="24"/>
          <w:szCs w:val="21"/>
        </w:rPr>
        <w:t>经双方协商，</w:t>
      </w:r>
      <w:r>
        <w:rPr>
          <w:rFonts w:ascii="宋体" w:hAnsi="宋体" w:hint="eastAsia"/>
          <w:kern w:val="0"/>
          <w:sz w:val="24"/>
          <w:szCs w:val="21"/>
        </w:rPr>
        <w:t>本着平等互利和诚实信用的原则，</w:t>
      </w:r>
      <w:r>
        <w:rPr>
          <w:rFonts w:ascii="宋体" w:hAnsi="宋体" w:hint="eastAsia"/>
          <w:kern w:val="28"/>
          <w:sz w:val="24"/>
          <w:szCs w:val="21"/>
        </w:rPr>
        <w:t>一致同意签订本合同如下</w:t>
      </w:r>
      <w:r>
        <w:rPr>
          <w:rFonts w:ascii="宋体" w:hAnsi="宋体" w:hint="eastAsia"/>
          <w:kern w:val="0"/>
          <w:sz w:val="24"/>
          <w:szCs w:val="21"/>
        </w:rPr>
        <w:t>：</w:t>
      </w:r>
    </w:p>
    <w:p w14:paraId="0F993CC9" w14:textId="77777777" w:rsidR="00876FA9" w:rsidRDefault="00016336">
      <w:pPr>
        <w:numPr>
          <w:ilvl w:val="0"/>
          <w:numId w:val="40"/>
        </w:numPr>
        <w:tabs>
          <w:tab w:val="left" w:pos="567"/>
        </w:tabs>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采购标的、数量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4806"/>
        <w:gridCol w:w="3006"/>
      </w:tblGrid>
      <w:tr w:rsidR="00876FA9" w14:paraId="107FEA2B" w14:textId="77777777">
        <w:tc>
          <w:tcPr>
            <w:tcW w:w="1242" w:type="dxa"/>
          </w:tcPr>
          <w:p w14:paraId="04BDA997" w14:textId="77777777" w:rsidR="00876FA9" w:rsidRDefault="00016336">
            <w:pPr>
              <w:autoSpaceDE w:val="0"/>
              <w:autoSpaceDN w:val="0"/>
              <w:adjustRightInd w:val="0"/>
              <w:jc w:val="center"/>
              <w:rPr>
                <w:rFonts w:ascii="宋体" w:hAnsi="宋体"/>
                <w:b/>
                <w:kern w:val="0"/>
                <w:sz w:val="24"/>
              </w:rPr>
            </w:pPr>
            <w:r>
              <w:rPr>
                <w:rFonts w:ascii="宋体" w:hAnsi="宋体" w:hint="eastAsia"/>
                <w:b/>
                <w:kern w:val="0"/>
                <w:sz w:val="24"/>
              </w:rPr>
              <w:t>序号</w:t>
            </w:r>
          </w:p>
        </w:tc>
        <w:tc>
          <w:tcPr>
            <w:tcW w:w="5022" w:type="dxa"/>
          </w:tcPr>
          <w:p w14:paraId="7B1FACAA" w14:textId="77777777" w:rsidR="00876FA9" w:rsidRDefault="00016336">
            <w:pPr>
              <w:autoSpaceDE w:val="0"/>
              <w:autoSpaceDN w:val="0"/>
              <w:adjustRightInd w:val="0"/>
              <w:jc w:val="center"/>
              <w:rPr>
                <w:rFonts w:ascii="宋体" w:hAnsi="宋体"/>
                <w:b/>
                <w:kern w:val="0"/>
                <w:sz w:val="24"/>
              </w:rPr>
            </w:pPr>
            <w:r>
              <w:rPr>
                <w:rFonts w:ascii="宋体" w:hAnsi="宋体" w:hint="eastAsia"/>
                <w:b/>
                <w:kern w:val="0"/>
                <w:sz w:val="24"/>
              </w:rPr>
              <w:t>采购标的</w:t>
            </w:r>
          </w:p>
        </w:tc>
        <w:tc>
          <w:tcPr>
            <w:tcW w:w="3132" w:type="dxa"/>
          </w:tcPr>
          <w:p w14:paraId="092FF969" w14:textId="77777777" w:rsidR="00876FA9" w:rsidRDefault="00016336">
            <w:pPr>
              <w:autoSpaceDE w:val="0"/>
              <w:autoSpaceDN w:val="0"/>
              <w:adjustRightInd w:val="0"/>
              <w:jc w:val="center"/>
              <w:rPr>
                <w:rFonts w:ascii="宋体" w:hAnsi="宋体"/>
                <w:b/>
                <w:kern w:val="0"/>
                <w:sz w:val="24"/>
              </w:rPr>
            </w:pPr>
            <w:r>
              <w:rPr>
                <w:rFonts w:ascii="宋体" w:hAnsi="宋体" w:hint="eastAsia"/>
                <w:b/>
                <w:kern w:val="0"/>
                <w:sz w:val="24"/>
              </w:rPr>
              <w:t>数量</w:t>
            </w:r>
          </w:p>
        </w:tc>
      </w:tr>
      <w:tr w:rsidR="00876FA9" w14:paraId="43982ED0" w14:textId="77777777">
        <w:tc>
          <w:tcPr>
            <w:tcW w:w="1242" w:type="dxa"/>
          </w:tcPr>
          <w:p w14:paraId="16472FDE" w14:textId="77777777" w:rsidR="00876FA9" w:rsidRDefault="00016336">
            <w:pPr>
              <w:autoSpaceDE w:val="0"/>
              <w:autoSpaceDN w:val="0"/>
              <w:adjustRightInd w:val="0"/>
              <w:jc w:val="center"/>
              <w:rPr>
                <w:rFonts w:ascii="宋体" w:hAnsi="宋体"/>
                <w:kern w:val="0"/>
                <w:sz w:val="24"/>
              </w:rPr>
            </w:pPr>
            <w:r>
              <w:rPr>
                <w:rFonts w:ascii="宋体" w:hAnsi="宋体" w:hint="eastAsia"/>
                <w:kern w:val="0"/>
                <w:sz w:val="24"/>
              </w:rPr>
              <w:t>1</w:t>
            </w:r>
          </w:p>
        </w:tc>
        <w:tc>
          <w:tcPr>
            <w:tcW w:w="5022" w:type="dxa"/>
          </w:tcPr>
          <w:p w14:paraId="44040C9F" w14:textId="77777777" w:rsidR="00876FA9" w:rsidRDefault="00876FA9">
            <w:pPr>
              <w:tabs>
                <w:tab w:val="left" w:pos="426"/>
              </w:tabs>
              <w:autoSpaceDE w:val="0"/>
              <w:autoSpaceDN w:val="0"/>
              <w:adjustRightInd w:val="0"/>
              <w:spacing w:line="360" w:lineRule="auto"/>
              <w:ind w:firstLineChars="200" w:firstLine="480"/>
              <w:jc w:val="left"/>
              <w:outlineLvl w:val="2"/>
              <w:rPr>
                <w:rFonts w:ascii="宋体" w:hAnsi="宋体"/>
                <w:bCs/>
                <w:sz w:val="24"/>
              </w:rPr>
            </w:pPr>
          </w:p>
        </w:tc>
        <w:tc>
          <w:tcPr>
            <w:tcW w:w="3132" w:type="dxa"/>
          </w:tcPr>
          <w:p w14:paraId="6A6519B5" w14:textId="77777777" w:rsidR="00876FA9" w:rsidRDefault="00876FA9">
            <w:pPr>
              <w:tabs>
                <w:tab w:val="left" w:pos="426"/>
              </w:tabs>
              <w:autoSpaceDE w:val="0"/>
              <w:autoSpaceDN w:val="0"/>
              <w:adjustRightInd w:val="0"/>
              <w:spacing w:line="360" w:lineRule="auto"/>
              <w:ind w:firstLineChars="200" w:firstLine="480"/>
              <w:jc w:val="left"/>
              <w:outlineLvl w:val="2"/>
              <w:rPr>
                <w:rFonts w:ascii="宋体" w:hAnsi="宋体"/>
                <w:bCs/>
                <w:sz w:val="24"/>
              </w:rPr>
            </w:pPr>
          </w:p>
        </w:tc>
      </w:tr>
      <w:tr w:rsidR="00876FA9" w14:paraId="7E812175" w14:textId="77777777">
        <w:tc>
          <w:tcPr>
            <w:tcW w:w="1242" w:type="dxa"/>
          </w:tcPr>
          <w:p w14:paraId="4048B748" w14:textId="77777777" w:rsidR="00876FA9" w:rsidRDefault="00016336">
            <w:pPr>
              <w:autoSpaceDE w:val="0"/>
              <w:autoSpaceDN w:val="0"/>
              <w:adjustRightInd w:val="0"/>
              <w:jc w:val="center"/>
              <w:rPr>
                <w:rFonts w:ascii="宋体" w:hAnsi="宋体"/>
                <w:kern w:val="0"/>
                <w:sz w:val="24"/>
              </w:rPr>
            </w:pPr>
            <w:r>
              <w:rPr>
                <w:rFonts w:ascii="宋体" w:hAnsi="宋体" w:hint="eastAsia"/>
                <w:kern w:val="0"/>
                <w:sz w:val="24"/>
              </w:rPr>
              <w:t>2</w:t>
            </w:r>
          </w:p>
        </w:tc>
        <w:tc>
          <w:tcPr>
            <w:tcW w:w="5022" w:type="dxa"/>
          </w:tcPr>
          <w:p w14:paraId="40AC1734" w14:textId="77777777" w:rsidR="00876FA9" w:rsidRDefault="00876FA9">
            <w:pPr>
              <w:widowControl/>
              <w:spacing w:line="360" w:lineRule="auto"/>
              <w:ind w:left="425"/>
              <w:jc w:val="left"/>
              <w:rPr>
                <w:rFonts w:ascii="宋体" w:hAnsi="宋体"/>
                <w:sz w:val="24"/>
              </w:rPr>
            </w:pPr>
          </w:p>
        </w:tc>
        <w:tc>
          <w:tcPr>
            <w:tcW w:w="3132" w:type="dxa"/>
          </w:tcPr>
          <w:p w14:paraId="2502FBC3" w14:textId="77777777" w:rsidR="00876FA9" w:rsidRDefault="00876FA9">
            <w:pPr>
              <w:tabs>
                <w:tab w:val="left" w:pos="426"/>
              </w:tabs>
              <w:autoSpaceDE w:val="0"/>
              <w:autoSpaceDN w:val="0"/>
              <w:adjustRightInd w:val="0"/>
              <w:spacing w:line="360" w:lineRule="auto"/>
              <w:ind w:firstLineChars="200" w:firstLine="480"/>
              <w:jc w:val="left"/>
              <w:outlineLvl w:val="2"/>
              <w:rPr>
                <w:rFonts w:ascii="宋体" w:hAnsi="宋体"/>
                <w:bCs/>
                <w:sz w:val="24"/>
              </w:rPr>
            </w:pPr>
          </w:p>
        </w:tc>
      </w:tr>
    </w:tbl>
    <w:p w14:paraId="3AED797E"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190" w:name="_Toc435540759"/>
      <w:r>
        <w:rPr>
          <w:rFonts w:ascii="宋体" w:hAnsi="宋体" w:hint="eastAsia"/>
          <w:b/>
          <w:kern w:val="0"/>
          <w:sz w:val="24"/>
          <w:szCs w:val="21"/>
        </w:rPr>
        <w:t>合同金额</w:t>
      </w:r>
      <w:bookmarkEnd w:id="190"/>
    </w:p>
    <w:p w14:paraId="435AB782" w14:textId="77777777" w:rsidR="00876FA9" w:rsidRDefault="00016336">
      <w:pPr>
        <w:spacing w:line="360" w:lineRule="auto"/>
        <w:ind w:firstLineChars="200" w:firstLine="480"/>
        <w:rPr>
          <w:rFonts w:ascii="宋体" w:hAnsi="宋体" w:cs="Courier New"/>
          <w:sz w:val="24"/>
          <w:szCs w:val="21"/>
        </w:rPr>
      </w:pPr>
      <w:r>
        <w:rPr>
          <w:rFonts w:ascii="宋体" w:hAnsi="宋体" w:cs="Courier New" w:hint="eastAsia"/>
          <w:sz w:val="24"/>
          <w:szCs w:val="21"/>
        </w:rPr>
        <w:t>合同金额为（大写）：</w:t>
      </w:r>
      <w:r>
        <w:rPr>
          <w:rFonts w:ascii="宋体" w:hAnsi="宋体" w:cs="Courier New" w:hint="eastAsia"/>
          <w:sz w:val="24"/>
          <w:szCs w:val="21"/>
        </w:rPr>
        <w:t>_________________</w:t>
      </w:r>
      <w:r>
        <w:rPr>
          <w:rFonts w:ascii="宋体" w:hAnsi="宋体" w:cs="Courier New" w:hint="eastAsia"/>
          <w:sz w:val="24"/>
          <w:szCs w:val="21"/>
        </w:rPr>
        <w:t>元（￥</w:t>
      </w:r>
      <w:r>
        <w:rPr>
          <w:rFonts w:ascii="宋体" w:hAnsi="宋体" w:cs="Courier New" w:hint="eastAsia"/>
          <w:sz w:val="24"/>
          <w:szCs w:val="21"/>
        </w:rPr>
        <w:t>_______________</w:t>
      </w:r>
      <w:r>
        <w:rPr>
          <w:rFonts w:ascii="宋体" w:hAnsi="宋体" w:cs="Courier New" w:hint="eastAsia"/>
          <w:sz w:val="24"/>
          <w:szCs w:val="21"/>
        </w:rPr>
        <w:t>元）。</w:t>
      </w:r>
    </w:p>
    <w:p w14:paraId="0A3EBCD0"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191" w:name="_Toc435540760"/>
      <w:r>
        <w:rPr>
          <w:rFonts w:ascii="宋体" w:hAnsi="宋体" w:hint="eastAsia"/>
          <w:b/>
          <w:kern w:val="0"/>
          <w:sz w:val="24"/>
          <w:szCs w:val="21"/>
        </w:rPr>
        <w:t>服务</w:t>
      </w:r>
      <w:bookmarkEnd w:id="191"/>
      <w:r>
        <w:rPr>
          <w:rFonts w:ascii="宋体" w:hAnsi="宋体" w:hint="eastAsia"/>
          <w:b/>
          <w:kern w:val="0"/>
          <w:sz w:val="24"/>
          <w:szCs w:val="21"/>
        </w:rPr>
        <w:t>内容</w:t>
      </w:r>
    </w:p>
    <w:p w14:paraId="23DE2F16" w14:textId="77777777" w:rsidR="00876FA9" w:rsidRDefault="00016336">
      <w:pPr>
        <w:numPr>
          <w:ilvl w:val="0"/>
          <w:numId w:val="41"/>
        </w:numPr>
        <w:tabs>
          <w:tab w:val="left" w:pos="709"/>
        </w:tabs>
        <w:autoSpaceDE w:val="0"/>
        <w:autoSpaceDN w:val="0"/>
        <w:adjustRightInd w:val="0"/>
        <w:spacing w:line="360" w:lineRule="auto"/>
        <w:ind w:left="426"/>
        <w:jc w:val="left"/>
        <w:rPr>
          <w:rFonts w:ascii="宋体" w:hAnsi="宋体"/>
          <w:kern w:val="0"/>
          <w:sz w:val="24"/>
          <w:szCs w:val="21"/>
        </w:rPr>
      </w:pPr>
      <w:r>
        <w:rPr>
          <w:rFonts w:ascii="宋体" w:hAnsi="宋体" w:hint="eastAsia"/>
          <w:kern w:val="0"/>
          <w:sz w:val="24"/>
          <w:szCs w:val="21"/>
        </w:rPr>
        <w:t>本项目主要技术内容是：</w:t>
      </w:r>
      <w:r>
        <w:rPr>
          <w:rFonts w:ascii="宋体" w:hAnsi="宋体" w:hint="eastAsia"/>
          <w:kern w:val="0"/>
          <w:sz w:val="24"/>
          <w:szCs w:val="21"/>
          <w:u w:val="single"/>
        </w:rPr>
        <w:t xml:space="preserve">                           </w:t>
      </w:r>
    </w:p>
    <w:p w14:paraId="1DC12953" w14:textId="77777777" w:rsidR="00876FA9" w:rsidRDefault="00016336">
      <w:pPr>
        <w:numPr>
          <w:ilvl w:val="0"/>
          <w:numId w:val="41"/>
        </w:numPr>
        <w:tabs>
          <w:tab w:val="left" w:pos="709"/>
        </w:tabs>
        <w:autoSpaceDE w:val="0"/>
        <w:autoSpaceDN w:val="0"/>
        <w:adjustRightInd w:val="0"/>
        <w:spacing w:line="360" w:lineRule="auto"/>
        <w:ind w:left="426"/>
        <w:jc w:val="left"/>
        <w:rPr>
          <w:rFonts w:ascii="宋体" w:hAnsi="宋体"/>
          <w:kern w:val="0"/>
          <w:sz w:val="24"/>
          <w:szCs w:val="21"/>
        </w:rPr>
      </w:pPr>
      <w:r>
        <w:rPr>
          <w:rFonts w:ascii="宋体" w:hAnsi="宋体" w:hint="eastAsia"/>
          <w:kern w:val="0"/>
          <w:sz w:val="24"/>
          <w:szCs w:val="21"/>
        </w:rPr>
        <w:t>……</w:t>
      </w:r>
    </w:p>
    <w:p w14:paraId="165B0FD3" w14:textId="77777777" w:rsidR="00876FA9" w:rsidRDefault="00016336">
      <w:pPr>
        <w:numPr>
          <w:ilvl w:val="0"/>
          <w:numId w:val="41"/>
        </w:numPr>
        <w:tabs>
          <w:tab w:val="left" w:pos="709"/>
        </w:tabs>
        <w:autoSpaceDE w:val="0"/>
        <w:autoSpaceDN w:val="0"/>
        <w:adjustRightInd w:val="0"/>
        <w:spacing w:line="360" w:lineRule="auto"/>
        <w:ind w:left="426"/>
        <w:jc w:val="left"/>
        <w:rPr>
          <w:rFonts w:ascii="宋体" w:hAnsi="宋体"/>
          <w:kern w:val="0"/>
          <w:sz w:val="24"/>
          <w:szCs w:val="21"/>
        </w:rPr>
      </w:pPr>
      <w:r>
        <w:rPr>
          <w:rFonts w:ascii="宋体" w:hAnsi="宋体" w:hint="eastAsia"/>
          <w:kern w:val="0"/>
          <w:sz w:val="24"/>
          <w:szCs w:val="21"/>
        </w:rPr>
        <w:t>……</w:t>
      </w:r>
    </w:p>
    <w:p w14:paraId="3E7ACDBF"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质量要求：</w:t>
      </w:r>
    </w:p>
    <w:p w14:paraId="0833E5CB" w14:textId="77777777" w:rsidR="00876FA9" w:rsidRDefault="00876FA9">
      <w:pPr>
        <w:autoSpaceDE w:val="0"/>
        <w:autoSpaceDN w:val="0"/>
        <w:adjustRightInd w:val="0"/>
        <w:spacing w:line="360" w:lineRule="auto"/>
        <w:ind w:firstLineChars="200" w:firstLine="480"/>
        <w:jc w:val="left"/>
        <w:rPr>
          <w:rFonts w:ascii="宋体" w:hAnsi="宋体"/>
          <w:kern w:val="0"/>
          <w:sz w:val="24"/>
          <w:szCs w:val="21"/>
        </w:rPr>
      </w:pPr>
    </w:p>
    <w:p w14:paraId="4A034236"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192" w:name="_Toc435540761"/>
      <w:r>
        <w:rPr>
          <w:rFonts w:ascii="宋体" w:hAnsi="宋体" w:hint="eastAsia"/>
          <w:b/>
          <w:kern w:val="0"/>
          <w:sz w:val="24"/>
          <w:szCs w:val="21"/>
        </w:rPr>
        <w:t>售后服务承诺</w:t>
      </w:r>
    </w:p>
    <w:p w14:paraId="7A0FE48F" w14:textId="77777777" w:rsidR="00876FA9" w:rsidRDefault="00016336">
      <w:pPr>
        <w:numPr>
          <w:ilvl w:val="0"/>
          <w:numId w:val="42"/>
        </w:numPr>
        <w:tabs>
          <w:tab w:val="left" w:pos="709"/>
        </w:tabs>
        <w:autoSpaceDE w:val="0"/>
        <w:autoSpaceDN w:val="0"/>
        <w:adjustRightInd w:val="0"/>
        <w:spacing w:line="360" w:lineRule="auto"/>
        <w:ind w:leftChars="2" w:left="707" w:hanging="703"/>
        <w:jc w:val="left"/>
        <w:rPr>
          <w:rFonts w:ascii="宋体" w:hAnsi="宋体" w:cs="Arial"/>
          <w:bCs/>
          <w:kern w:val="0"/>
          <w:sz w:val="24"/>
          <w:szCs w:val="30"/>
        </w:rPr>
      </w:pPr>
      <w:r>
        <w:rPr>
          <w:rFonts w:ascii="宋体" w:hAnsi="宋体" w:cs="Arial"/>
          <w:bCs/>
          <w:kern w:val="0"/>
          <w:sz w:val="24"/>
          <w:szCs w:val="30"/>
        </w:rPr>
        <w:t>乙方为甲方提供验收后</w:t>
      </w:r>
      <w:r>
        <w:rPr>
          <w:rFonts w:ascii="宋体" w:hAnsi="宋体" w:cs="Arial"/>
          <w:bCs/>
          <w:kern w:val="0"/>
          <w:sz w:val="24"/>
          <w:szCs w:val="30"/>
          <w:u w:val="single"/>
        </w:rPr>
        <w:t xml:space="preserve">   </w:t>
      </w:r>
      <w:r>
        <w:rPr>
          <w:rFonts w:ascii="宋体" w:hAnsi="宋体" w:cs="Arial"/>
          <w:bCs/>
          <w:kern w:val="0"/>
          <w:sz w:val="24"/>
          <w:szCs w:val="30"/>
        </w:rPr>
        <w:t>年的免费维护服务，为甲方提供技术支持，保证甲方顺利运行系统。</w:t>
      </w:r>
    </w:p>
    <w:p w14:paraId="4EC04513" w14:textId="77777777" w:rsidR="00876FA9" w:rsidRDefault="00016336">
      <w:pPr>
        <w:numPr>
          <w:ilvl w:val="0"/>
          <w:numId w:val="42"/>
        </w:numPr>
        <w:tabs>
          <w:tab w:val="left" w:pos="709"/>
        </w:tabs>
        <w:autoSpaceDE w:val="0"/>
        <w:autoSpaceDN w:val="0"/>
        <w:adjustRightInd w:val="0"/>
        <w:spacing w:line="360" w:lineRule="auto"/>
        <w:ind w:leftChars="2" w:left="707" w:hanging="703"/>
        <w:jc w:val="left"/>
        <w:rPr>
          <w:rFonts w:ascii="宋体" w:hAnsi="宋体" w:cs="Arial"/>
          <w:bCs/>
          <w:kern w:val="0"/>
          <w:sz w:val="24"/>
          <w:szCs w:val="30"/>
        </w:rPr>
      </w:pPr>
      <w:r>
        <w:rPr>
          <w:rFonts w:ascii="宋体" w:hAnsi="宋体" w:cs="Arial"/>
          <w:bCs/>
          <w:kern w:val="0"/>
          <w:sz w:val="24"/>
          <w:szCs w:val="30"/>
        </w:rPr>
        <w:t>对于电话方式无法解决的问题，乙方必须在</w:t>
      </w:r>
      <w:r>
        <w:rPr>
          <w:rFonts w:ascii="宋体" w:hAnsi="宋体" w:cs="Arial"/>
          <w:bCs/>
          <w:kern w:val="0"/>
          <w:sz w:val="24"/>
          <w:szCs w:val="30"/>
          <w:u w:val="single"/>
        </w:rPr>
        <w:t xml:space="preserve">   </w:t>
      </w:r>
      <w:r>
        <w:rPr>
          <w:rFonts w:ascii="宋体" w:hAnsi="宋体" w:cs="Arial"/>
          <w:bCs/>
          <w:kern w:val="0"/>
          <w:sz w:val="24"/>
          <w:szCs w:val="30"/>
        </w:rPr>
        <w:t>小时之内派人到甲方现场维护。</w:t>
      </w:r>
    </w:p>
    <w:p w14:paraId="4126BEF2"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甲方乙方的权利和义务</w:t>
      </w:r>
      <w:bookmarkEnd w:id="192"/>
    </w:p>
    <w:p w14:paraId="067829FA" w14:textId="77777777" w:rsidR="00876FA9" w:rsidRDefault="00016336">
      <w:pPr>
        <w:numPr>
          <w:ilvl w:val="0"/>
          <w:numId w:val="43"/>
        </w:numPr>
        <w:tabs>
          <w:tab w:val="left" w:pos="709"/>
        </w:tabs>
        <w:autoSpaceDE w:val="0"/>
        <w:autoSpaceDN w:val="0"/>
        <w:adjustRightInd w:val="0"/>
        <w:spacing w:line="360" w:lineRule="auto"/>
        <w:jc w:val="left"/>
        <w:rPr>
          <w:rFonts w:ascii="宋体" w:hAnsi="宋体"/>
          <w:kern w:val="0"/>
          <w:sz w:val="24"/>
          <w:szCs w:val="21"/>
        </w:rPr>
      </w:pPr>
      <w:r>
        <w:rPr>
          <w:rFonts w:ascii="宋体" w:hAnsi="宋体" w:hint="eastAsia"/>
          <w:kern w:val="0"/>
          <w:sz w:val="24"/>
          <w:szCs w:val="21"/>
        </w:rPr>
        <w:lastRenderedPageBreak/>
        <w:t>甲方的权利和义务</w:t>
      </w:r>
    </w:p>
    <w:p w14:paraId="4AEF0A0D" w14:textId="77777777" w:rsidR="00876FA9" w:rsidRDefault="00016336">
      <w:pPr>
        <w:tabs>
          <w:tab w:val="left" w:pos="709"/>
        </w:tabs>
        <w:autoSpaceDE w:val="0"/>
        <w:autoSpaceDN w:val="0"/>
        <w:adjustRightInd w:val="0"/>
        <w:spacing w:line="360" w:lineRule="auto"/>
        <w:ind w:left="50"/>
        <w:jc w:val="left"/>
        <w:rPr>
          <w:rFonts w:ascii="宋体" w:hAnsi="宋体"/>
          <w:kern w:val="0"/>
          <w:sz w:val="24"/>
          <w:szCs w:val="21"/>
        </w:rPr>
      </w:pPr>
      <w:r>
        <w:rPr>
          <w:rFonts w:ascii="宋体" w:hAnsi="宋体" w:hint="eastAsia"/>
          <w:kern w:val="0"/>
          <w:sz w:val="24"/>
          <w:szCs w:val="21"/>
          <w:u w:val="single"/>
        </w:rPr>
        <w:t xml:space="preserve">                          </w:t>
      </w:r>
    </w:p>
    <w:p w14:paraId="4F617155" w14:textId="77777777" w:rsidR="00876FA9" w:rsidRDefault="00016336">
      <w:pPr>
        <w:numPr>
          <w:ilvl w:val="0"/>
          <w:numId w:val="43"/>
        </w:numPr>
        <w:tabs>
          <w:tab w:val="left" w:pos="709"/>
        </w:tabs>
        <w:autoSpaceDE w:val="0"/>
        <w:autoSpaceDN w:val="0"/>
        <w:adjustRightInd w:val="0"/>
        <w:spacing w:line="360" w:lineRule="auto"/>
        <w:jc w:val="left"/>
        <w:rPr>
          <w:rFonts w:ascii="宋体" w:hAnsi="宋体"/>
          <w:kern w:val="0"/>
          <w:sz w:val="24"/>
          <w:szCs w:val="21"/>
        </w:rPr>
      </w:pPr>
      <w:r>
        <w:rPr>
          <w:rFonts w:ascii="宋体" w:hAnsi="宋体" w:hint="eastAsia"/>
          <w:kern w:val="0"/>
          <w:sz w:val="24"/>
          <w:szCs w:val="21"/>
        </w:rPr>
        <w:t>乙方的权利和义务</w:t>
      </w:r>
    </w:p>
    <w:p w14:paraId="6845B732" w14:textId="77777777" w:rsidR="00876FA9" w:rsidRDefault="00016336">
      <w:pPr>
        <w:ind w:firstLineChars="200" w:firstLine="480"/>
        <w:rPr>
          <w:rFonts w:ascii="宋体" w:eastAsia="黑体" w:hAnsi="宋体"/>
          <w:bCs/>
          <w:sz w:val="24"/>
          <w:szCs w:val="30"/>
        </w:rPr>
      </w:pPr>
      <w:r>
        <w:rPr>
          <w:rFonts w:ascii="宋体" w:eastAsia="黑体" w:hAnsi="宋体" w:hint="eastAsia"/>
          <w:bCs/>
          <w:sz w:val="24"/>
          <w:szCs w:val="30"/>
          <w:u w:val="single"/>
        </w:rPr>
        <w:t xml:space="preserve">                           </w:t>
      </w:r>
    </w:p>
    <w:p w14:paraId="5591F9E4"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履行期限及地点和方式：</w:t>
      </w:r>
      <w:r>
        <w:rPr>
          <w:rFonts w:ascii="宋体" w:hAnsi="宋体" w:hint="eastAsia"/>
          <w:kern w:val="0"/>
          <w:sz w:val="24"/>
          <w:szCs w:val="21"/>
        </w:rPr>
        <w:t>详见本磋商文件采购需求</w:t>
      </w:r>
    </w:p>
    <w:p w14:paraId="5C2C7BEA"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193" w:name="_Toc435540763"/>
      <w:r>
        <w:rPr>
          <w:rFonts w:ascii="宋体" w:hAnsi="宋体" w:hint="eastAsia"/>
          <w:b/>
          <w:kern w:val="0"/>
          <w:sz w:val="24"/>
          <w:szCs w:val="21"/>
        </w:rPr>
        <w:t>付款方式</w:t>
      </w:r>
      <w:bookmarkStart w:id="194" w:name="_Toc435540764"/>
      <w:bookmarkEnd w:id="193"/>
      <w:r>
        <w:rPr>
          <w:rFonts w:ascii="宋体" w:hAnsi="宋体" w:hint="eastAsia"/>
          <w:b/>
          <w:kern w:val="0"/>
          <w:sz w:val="24"/>
          <w:szCs w:val="21"/>
        </w:rPr>
        <w:t>：</w:t>
      </w:r>
      <w:r>
        <w:rPr>
          <w:rFonts w:ascii="宋体" w:hAnsi="宋体" w:hint="eastAsia"/>
          <w:kern w:val="0"/>
          <w:sz w:val="24"/>
          <w:szCs w:val="21"/>
        </w:rPr>
        <w:t>详见本磋商文件采购需求</w:t>
      </w:r>
    </w:p>
    <w:p w14:paraId="319AA2EA"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验收要求：</w:t>
      </w:r>
    </w:p>
    <w:p w14:paraId="1468BBDC" w14:textId="77777777" w:rsidR="00876FA9" w:rsidRDefault="00016336">
      <w:pPr>
        <w:widowControl/>
        <w:numPr>
          <w:ilvl w:val="0"/>
          <w:numId w:val="44"/>
        </w:numPr>
        <w:shd w:val="clear" w:color="auto" w:fill="FFFFFF"/>
        <w:tabs>
          <w:tab w:val="left" w:pos="851"/>
        </w:tabs>
        <w:autoSpaceDE w:val="0"/>
        <w:autoSpaceDN w:val="0"/>
        <w:adjustRightInd w:val="0"/>
        <w:spacing w:line="360" w:lineRule="auto"/>
        <w:ind w:left="851" w:hanging="851"/>
        <w:jc w:val="left"/>
        <w:rPr>
          <w:rFonts w:ascii="等线" w:hAnsi="等线"/>
          <w:kern w:val="0"/>
          <w:sz w:val="24"/>
        </w:rPr>
      </w:pPr>
      <w:r>
        <w:rPr>
          <w:rFonts w:ascii="等线" w:hAnsi="等线" w:hint="eastAsia"/>
          <w:kern w:val="0"/>
          <w:sz w:val="24"/>
        </w:rPr>
        <w:t>完成全部合同约定的服务内容且甲方收到验收申请后</w:t>
      </w:r>
      <w:r>
        <w:rPr>
          <w:rFonts w:ascii="等线" w:hAnsi="等线" w:cs="宋体" w:hint="eastAsia"/>
          <w:kern w:val="0"/>
          <w:sz w:val="24"/>
          <w:szCs w:val="21"/>
          <w:u w:val="single"/>
        </w:rPr>
        <w:t>（填写验收期限）</w:t>
      </w:r>
      <w:r>
        <w:rPr>
          <w:rFonts w:ascii="等线" w:hAnsi="等线" w:hint="eastAsia"/>
          <w:kern w:val="0"/>
          <w:sz w:val="24"/>
        </w:rPr>
        <w:t>内进行验收。</w:t>
      </w:r>
    </w:p>
    <w:p w14:paraId="10FB9A07" w14:textId="77777777" w:rsidR="00876FA9" w:rsidRDefault="00016336">
      <w:pPr>
        <w:widowControl/>
        <w:numPr>
          <w:ilvl w:val="0"/>
          <w:numId w:val="44"/>
        </w:numPr>
        <w:shd w:val="clear" w:color="auto" w:fill="FFFFFF"/>
        <w:tabs>
          <w:tab w:val="left" w:pos="851"/>
        </w:tabs>
        <w:autoSpaceDE w:val="0"/>
        <w:autoSpaceDN w:val="0"/>
        <w:adjustRightInd w:val="0"/>
        <w:spacing w:line="360" w:lineRule="auto"/>
        <w:ind w:left="851" w:hanging="851"/>
        <w:jc w:val="left"/>
        <w:rPr>
          <w:rFonts w:ascii="Arial" w:hAnsi="Arial" w:cs="Arial"/>
          <w:kern w:val="0"/>
          <w:sz w:val="24"/>
          <w:szCs w:val="21"/>
        </w:rPr>
      </w:pPr>
      <w:r>
        <w:rPr>
          <w:rFonts w:ascii="Arial" w:hAnsi="Arial" w:cs="Arial"/>
          <w:kern w:val="0"/>
          <w:sz w:val="24"/>
          <w:szCs w:val="21"/>
        </w:rPr>
        <w:t>技术服务或者技术培训按</w:t>
      </w:r>
      <w:r>
        <w:rPr>
          <w:rFonts w:ascii="Arial" w:hAnsi="Arial" w:cs="Arial"/>
          <w:kern w:val="0"/>
          <w:sz w:val="24"/>
          <w:szCs w:val="21"/>
        </w:rPr>
        <w:t xml:space="preserve"> _______</w:t>
      </w:r>
      <w:r>
        <w:rPr>
          <w:rFonts w:ascii="Arial" w:hAnsi="Arial" w:cs="Arial"/>
          <w:kern w:val="0"/>
          <w:sz w:val="24"/>
          <w:szCs w:val="21"/>
        </w:rPr>
        <w:t>标准，采用</w:t>
      </w:r>
      <w:r>
        <w:rPr>
          <w:rFonts w:ascii="Arial" w:hAnsi="Arial" w:cs="Arial"/>
          <w:kern w:val="0"/>
          <w:sz w:val="24"/>
          <w:szCs w:val="21"/>
        </w:rPr>
        <w:t>______</w:t>
      </w:r>
      <w:r>
        <w:rPr>
          <w:rFonts w:ascii="Arial" w:hAnsi="Arial" w:cs="Arial"/>
          <w:kern w:val="0"/>
          <w:sz w:val="24"/>
          <w:szCs w:val="21"/>
        </w:rPr>
        <w:t>方式验收，由</w:t>
      </w:r>
      <w:r>
        <w:rPr>
          <w:rFonts w:ascii="Arial" w:hAnsi="Arial" w:cs="Arial"/>
          <w:kern w:val="0"/>
          <w:sz w:val="24"/>
          <w:szCs w:val="21"/>
        </w:rPr>
        <w:t>_____</w:t>
      </w:r>
      <w:r>
        <w:rPr>
          <w:rFonts w:ascii="Arial" w:hAnsi="Arial" w:cs="Arial"/>
          <w:kern w:val="0"/>
          <w:sz w:val="24"/>
          <w:szCs w:val="21"/>
        </w:rPr>
        <w:t>方出具服务或者培训项目验收证明。</w:t>
      </w:r>
    </w:p>
    <w:p w14:paraId="1F50AD60" w14:textId="77777777" w:rsidR="00876FA9" w:rsidRDefault="00016336">
      <w:pPr>
        <w:widowControl/>
        <w:numPr>
          <w:ilvl w:val="0"/>
          <w:numId w:val="44"/>
        </w:numPr>
        <w:shd w:val="clear" w:color="auto" w:fill="FFFFFF"/>
        <w:tabs>
          <w:tab w:val="left" w:pos="851"/>
        </w:tabs>
        <w:autoSpaceDE w:val="0"/>
        <w:autoSpaceDN w:val="0"/>
        <w:adjustRightInd w:val="0"/>
        <w:spacing w:line="360" w:lineRule="auto"/>
        <w:ind w:left="851" w:hanging="851"/>
        <w:jc w:val="left"/>
        <w:rPr>
          <w:rFonts w:ascii="Arial" w:hAnsi="Arial" w:cs="Arial"/>
          <w:kern w:val="0"/>
          <w:sz w:val="24"/>
          <w:szCs w:val="21"/>
        </w:rPr>
      </w:pPr>
      <w:r>
        <w:rPr>
          <w:rFonts w:ascii="Arial" w:hAnsi="Arial" w:cs="Arial"/>
          <w:kern w:val="0"/>
          <w:sz w:val="24"/>
          <w:szCs w:val="21"/>
        </w:rPr>
        <w:t>本合同服务项目的保证期为</w:t>
      </w:r>
      <w:r>
        <w:rPr>
          <w:rFonts w:ascii="Arial" w:hAnsi="Arial" w:cs="Arial"/>
          <w:kern w:val="0"/>
          <w:sz w:val="24"/>
          <w:szCs w:val="21"/>
        </w:rPr>
        <w:t>______</w:t>
      </w:r>
      <w:r>
        <w:rPr>
          <w:rFonts w:ascii="Arial" w:hAnsi="Arial" w:cs="Arial"/>
          <w:kern w:val="0"/>
          <w:sz w:val="24"/>
          <w:szCs w:val="21"/>
        </w:rPr>
        <w:t>。在保证期内发现服务质量缺陷的，服务方应当负责返工或者采取补救措施。但因委托方使用、保管不当引起的问题除外。</w:t>
      </w:r>
    </w:p>
    <w:p w14:paraId="75180381"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知识产权归属</w:t>
      </w:r>
      <w:bookmarkEnd w:id="194"/>
    </w:p>
    <w:p w14:paraId="354B5E94" w14:textId="77777777" w:rsidR="00876FA9" w:rsidRDefault="00016336">
      <w:pPr>
        <w:autoSpaceDE w:val="0"/>
        <w:autoSpaceDN w:val="0"/>
        <w:adjustRightIn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27783134"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195" w:name="_Toc435540765"/>
      <w:r>
        <w:rPr>
          <w:rFonts w:ascii="宋体" w:hAnsi="宋体" w:hint="eastAsia"/>
          <w:b/>
          <w:kern w:val="0"/>
          <w:sz w:val="24"/>
          <w:szCs w:val="21"/>
        </w:rPr>
        <w:t>保密</w:t>
      </w:r>
      <w:bookmarkEnd w:id="195"/>
    </w:p>
    <w:p w14:paraId="49045EC6" w14:textId="77777777" w:rsidR="00876FA9" w:rsidRDefault="00016336">
      <w:pPr>
        <w:numPr>
          <w:ilvl w:val="1"/>
          <w:numId w:val="45"/>
        </w:numPr>
        <w:tabs>
          <w:tab w:val="left" w:pos="709"/>
        </w:tabs>
        <w:autoSpaceDE w:val="0"/>
        <w:autoSpaceDN w:val="0"/>
        <w:adjustRightInd w:val="0"/>
        <w:spacing w:line="360" w:lineRule="auto"/>
        <w:ind w:left="709" w:hanging="709"/>
        <w:jc w:val="left"/>
        <w:rPr>
          <w:rFonts w:ascii="宋体" w:hAnsi="宋体"/>
          <w:kern w:val="0"/>
          <w:sz w:val="24"/>
          <w:szCs w:val="21"/>
        </w:rPr>
      </w:pPr>
      <w:r>
        <w:rPr>
          <w:rFonts w:ascii="宋体" w:hAnsi="宋体" w:hint="eastAsia"/>
          <w:kern w:val="0"/>
          <w:sz w:val="24"/>
          <w:szCs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47B4A553" w14:textId="77777777" w:rsidR="00876FA9" w:rsidRDefault="00016336">
      <w:pPr>
        <w:numPr>
          <w:ilvl w:val="1"/>
          <w:numId w:val="45"/>
        </w:numPr>
        <w:tabs>
          <w:tab w:val="left" w:pos="709"/>
        </w:tabs>
        <w:autoSpaceDE w:val="0"/>
        <w:autoSpaceDN w:val="0"/>
        <w:adjustRightInd w:val="0"/>
        <w:spacing w:line="360" w:lineRule="auto"/>
        <w:ind w:left="709" w:hanging="709"/>
        <w:jc w:val="left"/>
        <w:rPr>
          <w:rFonts w:ascii="宋体" w:hAnsi="宋体"/>
          <w:kern w:val="0"/>
          <w:sz w:val="24"/>
          <w:szCs w:val="21"/>
        </w:rPr>
      </w:pPr>
      <w:r>
        <w:rPr>
          <w:rFonts w:ascii="宋体" w:hAnsi="宋体" w:hint="eastAsia"/>
          <w:kern w:val="0"/>
          <w:sz w:val="24"/>
          <w:szCs w:val="21"/>
        </w:rPr>
        <w:t>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7837415B" w14:textId="77777777" w:rsidR="00876FA9" w:rsidRDefault="00016336">
      <w:pPr>
        <w:numPr>
          <w:ilvl w:val="1"/>
          <w:numId w:val="45"/>
        </w:numPr>
        <w:tabs>
          <w:tab w:val="left" w:pos="709"/>
        </w:tabs>
        <w:autoSpaceDE w:val="0"/>
        <w:autoSpaceDN w:val="0"/>
        <w:adjustRightInd w:val="0"/>
        <w:spacing w:line="360" w:lineRule="auto"/>
        <w:ind w:left="709" w:hanging="709"/>
        <w:jc w:val="left"/>
        <w:rPr>
          <w:rFonts w:ascii="宋体" w:hAnsi="宋体"/>
          <w:kern w:val="0"/>
          <w:sz w:val="24"/>
          <w:szCs w:val="21"/>
        </w:rPr>
      </w:pPr>
      <w:r>
        <w:rPr>
          <w:rFonts w:ascii="宋体" w:hAnsi="宋体" w:hint="eastAsia"/>
          <w:kern w:val="0"/>
          <w:sz w:val="24"/>
          <w:szCs w:val="21"/>
        </w:rPr>
        <w:t>除了合同本身之外，上款所列举的</w:t>
      </w:r>
      <w:r>
        <w:rPr>
          <w:rFonts w:ascii="宋体" w:hAnsi="宋体" w:hint="eastAsia"/>
          <w:kern w:val="0"/>
          <w:sz w:val="24"/>
          <w:szCs w:val="21"/>
        </w:rPr>
        <w:t>任何物件均是乙方的财产。如果乙方有要求，甲方在完成合同后应将这些物件及全部复制件还给乙方。</w:t>
      </w:r>
    </w:p>
    <w:p w14:paraId="7AD348F3"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196" w:name="_Toc435540766"/>
      <w:r>
        <w:rPr>
          <w:rFonts w:ascii="宋体" w:hAnsi="宋体" w:hint="eastAsia"/>
          <w:b/>
          <w:kern w:val="0"/>
          <w:sz w:val="24"/>
          <w:szCs w:val="21"/>
        </w:rPr>
        <w:t>违约责任与赔偿损失</w:t>
      </w:r>
      <w:bookmarkEnd w:id="196"/>
    </w:p>
    <w:p w14:paraId="16A28D16" w14:textId="77777777" w:rsidR="00876FA9" w:rsidRDefault="00016336">
      <w:pPr>
        <w:numPr>
          <w:ilvl w:val="0"/>
          <w:numId w:val="46"/>
        </w:numPr>
        <w:tabs>
          <w:tab w:val="left" w:pos="709"/>
        </w:tabs>
        <w:autoSpaceDE w:val="0"/>
        <w:autoSpaceDN w:val="0"/>
        <w:adjustRightInd w:val="0"/>
        <w:spacing w:line="360" w:lineRule="auto"/>
        <w:ind w:left="709" w:hanging="709"/>
        <w:jc w:val="left"/>
        <w:rPr>
          <w:rFonts w:ascii="宋体" w:hAnsi="宋体"/>
          <w:kern w:val="0"/>
          <w:sz w:val="24"/>
          <w:szCs w:val="21"/>
        </w:rPr>
      </w:pPr>
      <w:r>
        <w:rPr>
          <w:rFonts w:ascii="宋体" w:hAnsi="宋体" w:hint="eastAsia"/>
          <w:kern w:val="0"/>
          <w:sz w:val="24"/>
          <w:szCs w:val="21"/>
        </w:rPr>
        <w:lastRenderedPageBreak/>
        <w:t>乙方提供的服务不符合磋商文件、响应文件或本合同规定的，甲方有权拒收，并且乙方须向甲方支付本合同总价</w:t>
      </w:r>
      <w:r>
        <w:rPr>
          <w:rFonts w:ascii="宋体" w:hAnsi="宋体" w:hint="eastAsia"/>
          <w:kern w:val="0"/>
          <w:sz w:val="24"/>
          <w:szCs w:val="21"/>
        </w:rPr>
        <w:t>5%</w:t>
      </w:r>
      <w:r>
        <w:rPr>
          <w:rFonts w:ascii="宋体" w:hAnsi="宋体" w:hint="eastAsia"/>
          <w:kern w:val="0"/>
          <w:sz w:val="24"/>
          <w:szCs w:val="21"/>
        </w:rPr>
        <w:t>的违约金。</w:t>
      </w:r>
    </w:p>
    <w:p w14:paraId="750B53BD" w14:textId="77777777" w:rsidR="00876FA9" w:rsidRDefault="00016336">
      <w:pPr>
        <w:numPr>
          <w:ilvl w:val="0"/>
          <w:numId w:val="46"/>
        </w:numPr>
        <w:tabs>
          <w:tab w:val="left" w:pos="709"/>
        </w:tabs>
        <w:autoSpaceDE w:val="0"/>
        <w:autoSpaceDN w:val="0"/>
        <w:adjustRightInd w:val="0"/>
        <w:spacing w:line="360" w:lineRule="auto"/>
        <w:ind w:left="709" w:right="51" w:hanging="709"/>
        <w:jc w:val="left"/>
        <w:rPr>
          <w:rFonts w:ascii="宋体" w:hAnsi="宋体"/>
          <w:kern w:val="0"/>
          <w:sz w:val="24"/>
          <w:szCs w:val="21"/>
        </w:rPr>
      </w:pPr>
      <w:r>
        <w:rPr>
          <w:rFonts w:ascii="宋体" w:hAnsi="宋体" w:hint="eastAsia"/>
          <w:kern w:val="0"/>
          <w:sz w:val="24"/>
          <w:szCs w:val="21"/>
        </w:rPr>
        <w:t>乙方未能按本合同规定的交货时间提供服务，从逾期之日起每日按本合同总价</w:t>
      </w:r>
      <w:r>
        <w:rPr>
          <w:rFonts w:ascii="宋体" w:hAnsi="宋体" w:hint="eastAsia"/>
          <w:kern w:val="0"/>
          <w:sz w:val="24"/>
          <w:szCs w:val="21"/>
        </w:rPr>
        <w:t>3</w:t>
      </w:r>
      <w:r>
        <w:rPr>
          <w:rFonts w:ascii="宋体" w:hAnsi="宋体" w:hint="eastAsia"/>
          <w:kern w:val="0"/>
          <w:sz w:val="24"/>
          <w:szCs w:val="21"/>
        </w:rPr>
        <w:t>‰的数额向甲方支付违约金；逾期</w:t>
      </w:r>
      <w:r>
        <w:rPr>
          <w:rFonts w:ascii="宋体" w:hAnsi="宋体" w:hint="eastAsia"/>
          <w:kern w:val="0"/>
          <w:sz w:val="24"/>
          <w:szCs w:val="21"/>
        </w:rPr>
        <w:t>15</w:t>
      </w:r>
      <w:r>
        <w:rPr>
          <w:rFonts w:ascii="宋体" w:hAnsi="宋体" w:hint="eastAsia"/>
          <w:kern w:val="0"/>
          <w:sz w:val="24"/>
          <w:szCs w:val="21"/>
        </w:rPr>
        <w:t>天以上（含</w:t>
      </w:r>
      <w:r>
        <w:rPr>
          <w:rFonts w:ascii="宋体" w:hAnsi="宋体" w:hint="eastAsia"/>
          <w:kern w:val="0"/>
          <w:sz w:val="24"/>
          <w:szCs w:val="21"/>
        </w:rPr>
        <w:t>15</w:t>
      </w:r>
      <w:r>
        <w:rPr>
          <w:rFonts w:ascii="宋体" w:hAnsi="宋体" w:hint="eastAsia"/>
          <w:kern w:val="0"/>
          <w:sz w:val="24"/>
          <w:szCs w:val="21"/>
        </w:rPr>
        <w:t>天）的，甲方有权终止合同，要求乙方支付违约金，并且给甲方造成的经济损失由乙方承担赔偿责任。</w:t>
      </w:r>
    </w:p>
    <w:p w14:paraId="4E987631" w14:textId="77777777" w:rsidR="00876FA9" w:rsidRDefault="00016336">
      <w:pPr>
        <w:numPr>
          <w:ilvl w:val="0"/>
          <w:numId w:val="46"/>
        </w:numPr>
        <w:tabs>
          <w:tab w:val="left" w:pos="709"/>
        </w:tabs>
        <w:autoSpaceDE w:val="0"/>
        <w:autoSpaceDN w:val="0"/>
        <w:adjustRightInd w:val="0"/>
        <w:spacing w:line="360" w:lineRule="auto"/>
        <w:ind w:left="709" w:hanging="709"/>
        <w:jc w:val="left"/>
        <w:rPr>
          <w:rFonts w:ascii="宋体" w:hAnsi="宋体"/>
          <w:kern w:val="0"/>
          <w:sz w:val="24"/>
          <w:szCs w:val="21"/>
        </w:rPr>
      </w:pPr>
      <w:r>
        <w:rPr>
          <w:rFonts w:ascii="宋体" w:hAnsi="宋体" w:hint="eastAsia"/>
          <w:kern w:val="0"/>
          <w:sz w:val="24"/>
          <w:szCs w:val="21"/>
        </w:rPr>
        <w:t>甲方无正当理由拒收接受服务，到期拒付服务款项的，甲方向乙方偿付本合同总价</w:t>
      </w:r>
      <w:r>
        <w:rPr>
          <w:rFonts w:ascii="宋体" w:hAnsi="宋体" w:hint="eastAsia"/>
          <w:kern w:val="0"/>
          <w:sz w:val="24"/>
          <w:szCs w:val="21"/>
        </w:rPr>
        <w:t>5%</w:t>
      </w:r>
      <w:r>
        <w:rPr>
          <w:rFonts w:ascii="宋体" w:hAnsi="宋体" w:hint="eastAsia"/>
          <w:kern w:val="0"/>
          <w:sz w:val="24"/>
          <w:szCs w:val="21"/>
        </w:rPr>
        <w:t>的违约金。甲方逾期付款，则每日按本合同总价的</w:t>
      </w:r>
      <w:r>
        <w:rPr>
          <w:rFonts w:ascii="宋体" w:hAnsi="宋体" w:hint="eastAsia"/>
          <w:kern w:val="0"/>
          <w:sz w:val="24"/>
          <w:szCs w:val="21"/>
        </w:rPr>
        <w:t>3</w:t>
      </w:r>
      <w:r>
        <w:rPr>
          <w:rFonts w:ascii="宋体" w:hAnsi="宋体" w:hint="eastAsia"/>
          <w:kern w:val="0"/>
          <w:sz w:val="24"/>
          <w:szCs w:val="21"/>
        </w:rPr>
        <w:t>‰向乙方偿付违约金。</w:t>
      </w:r>
    </w:p>
    <w:p w14:paraId="49FB0B72" w14:textId="77777777" w:rsidR="00876FA9" w:rsidRDefault="00016336">
      <w:pPr>
        <w:numPr>
          <w:ilvl w:val="0"/>
          <w:numId w:val="46"/>
        </w:numPr>
        <w:tabs>
          <w:tab w:val="left" w:pos="709"/>
        </w:tabs>
        <w:autoSpaceDE w:val="0"/>
        <w:autoSpaceDN w:val="0"/>
        <w:adjustRightInd w:val="0"/>
        <w:spacing w:line="360" w:lineRule="auto"/>
        <w:ind w:left="709" w:hanging="709"/>
        <w:jc w:val="left"/>
        <w:rPr>
          <w:rFonts w:ascii="宋体" w:hAnsi="宋体"/>
          <w:bCs/>
          <w:kern w:val="0"/>
          <w:sz w:val="24"/>
          <w:szCs w:val="21"/>
        </w:rPr>
      </w:pPr>
      <w:r>
        <w:rPr>
          <w:rFonts w:ascii="宋体" w:hAnsi="宋体" w:hint="eastAsia"/>
          <w:bCs/>
          <w:kern w:val="0"/>
          <w:sz w:val="24"/>
          <w:szCs w:val="21"/>
        </w:rPr>
        <w:t>其它违约责任按《中华人民共和国民法典》处理。</w:t>
      </w:r>
    </w:p>
    <w:p w14:paraId="3EF2DF7E"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197" w:name="_Toc435540767"/>
      <w:r>
        <w:rPr>
          <w:rFonts w:ascii="宋体" w:hAnsi="宋体" w:hint="eastAsia"/>
          <w:b/>
          <w:kern w:val="0"/>
          <w:sz w:val="24"/>
          <w:szCs w:val="21"/>
        </w:rPr>
        <w:t>争端的解决</w:t>
      </w:r>
      <w:bookmarkEnd w:id="197"/>
    </w:p>
    <w:p w14:paraId="0674BEC4" w14:textId="77777777" w:rsidR="00876FA9" w:rsidRDefault="00016336">
      <w:pPr>
        <w:autoSpaceDE w:val="0"/>
        <w:autoSpaceDN w:val="0"/>
        <w:adjustRightInd w:val="0"/>
        <w:spacing w:line="360" w:lineRule="auto"/>
        <w:ind w:firstLineChars="200" w:firstLine="480"/>
        <w:jc w:val="left"/>
        <w:rPr>
          <w:rFonts w:ascii="宋体" w:hAnsi="宋体"/>
          <w:kern w:val="0"/>
          <w:sz w:val="24"/>
          <w:szCs w:val="21"/>
        </w:rPr>
      </w:pPr>
      <w:r>
        <w:rPr>
          <w:rFonts w:ascii="宋体" w:hAnsi="宋体" w:hint="eastAsia"/>
          <w:kern w:val="0"/>
          <w:sz w:val="24"/>
          <w:szCs w:val="21"/>
        </w:rPr>
        <w:t>合同执行过程中发生的任何争议，如双方不能通过友好协商解决，甲、乙双方一致同意向甲方所在地人民法院提起诉讼。</w:t>
      </w:r>
    </w:p>
    <w:p w14:paraId="47C71E73"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198" w:name="_Toc435540768"/>
      <w:r>
        <w:rPr>
          <w:rFonts w:ascii="宋体" w:hAnsi="宋体" w:hint="eastAsia"/>
          <w:b/>
          <w:kern w:val="0"/>
          <w:sz w:val="24"/>
          <w:szCs w:val="21"/>
        </w:rPr>
        <w:t>不可抗力</w:t>
      </w:r>
      <w:bookmarkEnd w:id="198"/>
    </w:p>
    <w:p w14:paraId="3CE7F2ED" w14:textId="77777777" w:rsidR="00876FA9" w:rsidRDefault="00016336">
      <w:pPr>
        <w:autoSpaceDE w:val="0"/>
        <w:autoSpaceDN w:val="0"/>
        <w:adjustRightInd w:val="0"/>
        <w:spacing w:line="360" w:lineRule="auto"/>
        <w:ind w:firstLineChars="200" w:firstLine="480"/>
        <w:jc w:val="left"/>
        <w:rPr>
          <w:rFonts w:ascii="宋体" w:hAnsi="宋体"/>
          <w:kern w:val="0"/>
          <w:sz w:val="24"/>
          <w:szCs w:val="21"/>
        </w:rPr>
      </w:pPr>
      <w:r>
        <w:rPr>
          <w:rFonts w:ascii="宋体" w:hAnsi="宋体" w:hint="eastAsia"/>
          <w:kern w:val="0"/>
          <w:sz w:val="24"/>
          <w:szCs w:val="21"/>
        </w:rPr>
        <w:t>任何一方由于不可抗力原因不能履行合同时，应在不可抗力事件结束后</w:t>
      </w:r>
      <w:r>
        <w:rPr>
          <w:rFonts w:ascii="宋体" w:hAnsi="宋体" w:hint="eastAsia"/>
          <w:kern w:val="0"/>
          <w:sz w:val="24"/>
          <w:szCs w:val="21"/>
        </w:rPr>
        <w:t>1</w:t>
      </w:r>
      <w:r>
        <w:rPr>
          <w:rFonts w:ascii="宋体" w:hAnsi="宋体" w:hint="eastAsia"/>
          <w:kern w:val="0"/>
          <w:sz w:val="24"/>
          <w:szCs w:val="21"/>
        </w:rPr>
        <w:t>日内向对方通报，以减轻可能给对方造成的损失，在取得有关机构的不可抗力证明或双方谅解确认后，允许延期履行或修订合同，并根据情况可部分或全部免于承担违约责任。</w:t>
      </w:r>
    </w:p>
    <w:p w14:paraId="295F3D13"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199" w:name="_Toc435540769"/>
      <w:r>
        <w:rPr>
          <w:rFonts w:ascii="宋体" w:hAnsi="宋体" w:hint="eastAsia"/>
          <w:b/>
          <w:kern w:val="0"/>
          <w:sz w:val="24"/>
          <w:szCs w:val="21"/>
        </w:rPr>
        <w:t>税费</w:t>
      </w:r>
      <w:bookmarkEnd w:id="199"/>
    </w:p>
    <w:p w14:paraId="45B6C69D" w14:textId="77777777" w:rsidR="00876FA9" w:rsidRDefault="00016336">
      <w:pPr>
        <w:autoSpaceDE w:val="0"/>
        <w:autoSpaceDN w:val="0"/>
        <w:adjustRightInd w:val="0"/>
        <w:spacing w:line="360" w:lineRule="auto"/>
        <w:ind w:firstLineChars="200" w:firstLine="480"/>
        <w:jc w:val="left"/>
        <w:rPr>
          <w:rFonts w:ascii="宋体" w:hAnsi="宋体"/>
          <w:kern w:val="0"/>
          <w:sz w:val="24"/>
          <w:szCs w:val="21"/>
        </w:rPr>
      </w:pPr>
      <w:r>
        <w:rPr>
          <w:rFonts w:ascii="宋体" w:hAnsi="宋体" w:hint="eastAsia"/>
          <w:kern w:val="0"/>
          <w:sz w:val="24"/>
          <w:szCs w:val="21"/>
        </w:rPr>
        <w:t>在中国境内、外发生的与本合同执行有关的一切税费均由乙方负担。</w:t>
      </w:r>
    </w:p>
    <w:p w14:paraId="0FEE3E2B"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200" w:name="_Toc435540770"/>
      <w:r>
        <w:rPr>
          <w:rFonts w:ascii="宋体" w:hAnsi="宋体" w:hint="eastAsia"/>
          <w:b/>
          <w:kern w:val="0"/>
          <w:sz w:val="24"/>
          <w:szCs w:val="21"/>
        </w:rPr>
        <w:t>其它</w:t>
      </w:r>
      <w:bookmarkEnd w:id="200"/>
    </w:p>
    <w:p w14:paraId="41D3B5E3" w14:textId="77777777" w:rsidR="00876FA9" w:rsidRDefault="00016336">
      <w:pPr>
        <w:numPr>
          <w:ilvl w:val="0"/>
          <w:numId w:val="47"/>
        </w:numPr>
        <w:tabs>
          <w:tab w:val="left" w:pos="709"/>
        </w:tabs>
        <w:autoSpaceDE w:val="0"/>
        <w:autoSpaceDN w:val="0"/>
        <w:adjustRightInd w:val="0"/>
        <w:spacing w:line="360" w:lineRule="auto"/>
        <w:ind w:left="709" w:hanging="703"/>
        <w:jc w:val="left"/>
        <w:rPr>
          <w:rFonts w:ascii="宋体" w:hAnsi="宋体"/>
          <w:b/>
          <w:kern w:val="0"/>
          <w:sz w:val="24"/>
          <w:szCs w:val="21"/>
        </w:rPr>
      </w:pPr>
      <w:bookmarkStart w:id="201" w:name="_Hlk61631582"/>
      <w:r>
        <w:rPr>
          <w:rFonts w:ascii="宋体" w:hAnsi="宋体" w:cs="宋体" w:hint="eastAsia"/>
          <w:kern w:val="0"/>
          <w:sz w:val="24"/>
          <w:szCs w:val="21"/>
          <w:shd w:val="pct10" w:color="auto" w:fill="FFFFFF"/>
        </w:rPr>
        <w:t>（适用于通过预留采购项目、预留专门采购包、要求以联合体形式参加或者合同分包等措施签订的采购合同）</w:t>
      </w:r>
      <w:r>
        <w:rPr>
          <w:rFonts w:ascii="宋体" w:hAnsi="宋体" w:cs="宋体" w:hint="eastAsia"/>
          <w:kern w:val="0"/>
          <w:sz w:val="24"/>
          <w:szCs w:val="21"/>
        </w:rPr>
        <w:t>本合同为中小企业预留合同。</w:t>
      </w:r>
      <w:bookmarkEnd w:id="201"/>
    </w:p>
    <w:p w14:paraId="71F59D21" w14:textId="77777777" w:rsidR="00876FA9" w:rsidRDefault="00016336">
      <w:pPr>
        <w:numPr>
          <w:ilvl w:val="0"/>
          <w:numId w:val="47"/>
        </w:numPr>
        <w:tabs>
          <w:tab w:val="left" w:pos="709"/>
        </w:tabs>
        <w:autoSpaceDE w:val="0"/>
        <w:autoSpaceDN w:val="0"/>
        <w:adjustRightInd w:val="0"/>
        <w:spacing w:line="360" w:lineRule="auto"/>
        <w:ind w:left="709" w:hanging="703"/>
        <w:jc w:val="left"/>
        <w:rPr>
          <w:rFonts w:ascii="宋体" w:hAnsi="宋体"/>
          <w:b/>
          <w:kern w:val="0"/>
          <w:sz w:val="24"/>
          <w:szCs w:val="21"/>
        </w:rPr>
      </w:pPr>
      <w:r>
        <w:rPr>
          <w:rFonts w:ascii="宋体" w:hAnsi="宋体" w:hint="eastAsia"/>
          <w:kern w:val="0"/>
          <w:sz w:val="24"/>
          <w:szCs w:val="21"/>
        </w:rPr>
        <w:t>本合同所有附件、磋商文件、响应文件、成交通知书均为合同的有效组成部分，与本合同具有同等法律效力。</w:t>
      </w:r>
    </w:p>
    <w:p w14:paraId="7699E8C1" w14:textId="77777777" w:rsidR="00876FA9" w:rsidRDefault="00016336">
      <w:pPr>
        <w:numPr>
          <w:ilvl w:val="0"/>
          <w:numId w:val="47"/>
        </w:numPr>
        <w:tabs>
          <w:tab w:val="left" w:pos="709"/>
        </w:tabs>
        <w:autoSpaceDE w:val="0"/>
        <w:autoSpaceDN w:val="0"/>
        <w:adjustRightInd w:val="0"/>
        <w:spacing w:line="360" w:lineRule="auto"/>
        <w:ind w:left="709" w:hanging="703"/>
        <w:jc w:val="left"/>
        <w:rPr>
          <w:rFonts w:ascii="宋体" w:hAnsi="宋体"/>
          <w:kern w:val="0"/>
          <w:sz w:val="24"/>
          <w:szCs w:val="21"/>
        </w:rPr>
      </w:pPr>
      <w:r>
        <w:rPr>
          <w:rFonts w:ascii="宋体" w:hAnsi="宋体" w:hint="eastAsia"/>
          <w:kern w:val="0"/>
          <w:sz w:val="24"/>
          <w:szCs w:val="21"/>
        </w:rPr>
        <w:t>在执行本合同的过程中，所有经双方签署确认的文件（包括会议纪要、补充协议、往来信函）即成为本合同的有效组成部分。</w:t>
      </w:r>
    </w:p>
    <w:p w14:paraId="0983385E" w14:textId="77777777" w:rsidR="00876FA9" w:rsidRDefault="00016336">
      <w:pPr>
        <w:numPr>
          <w:ilvl w:val="0"/>
          <w:numId w:val="47"/>
        </w:numPr>
        <w:tabs>
          <w:tab w:val="left" w:pos="709"/>
        </w:tabs>
        <w:autoSpaceDE w:val="0"/>
        <w:autoSpaceDN w:val="0"/>
        <w:adjustRightInd w:val="0"/>
        <w:spacing w:line="360" w:lineRule="auto"/>
        <w:ind w:left="709" w:hanging="703"/>
        <w:jc w:val="left"/>
        <w:rPr>
          <w:rFonts w:ascii="宋体" w:hAnsi="宋体"/>
          <w:kern w:val="0"/>
          <w:sz w:val="24"/>
          <w:szCs w:val="21"/>
        </w:rPr>
      </w:pPr>
      <w:r>
        <w:rPr>
          <w:rFonts w:ascii="宋体" w:hAnsi="宋体" w:hint="eastAsia"/>
          <w:kern w:val="0"/>
          <w:sz w:val="24"/>
          <w:szCs w:val="21"/>
        </w:rPr>
        <w:t>如一方地址、电话、传真号码有变更，应在变更当日内书面通知对方，否则，应承担相应责任。</w:t>
      </w:r>
      <w:r>
        <w:rPr>
          <w:rFonts w:ascii="宋体" w:hAnsi="宋体" w:hint="eastAsia"/>
          <w:kern w:val="0"/>
          <w:sz w:val="24"/>
          <w:szCs w:val="21"/>
        </w:rPr>
        <w:t xml:space="preserve"> </w:t>
      </w:r>
    </w:p>
    <w:p w14:paraId="0A161231" w14:textId="77777777" w:rsidR="00876FA9" w:rsidRDefault="00016336">
      <w:pPr>
        <w:numPr>
          <w:ilvl w:val="0"/>
          <w:numId w:val="47"/>
        </w:numPr>
        <w:tabs>
          <w:tab w:val="left" w:pos="709"/>
        </w:tabs>
        <w:autoSpaceDE w:val="0"/>
        <w:autoSpaceDN w:val="0"/>
        <w:adjustRightInd w:val="0"/>
        <w:spacing w:line="360" w:lineRule="auto"/>
        <w:ind w:left="709" w:hanging="703"/>
        <w:jc w:val="left"/>
        <w:rPr>
          <w:rFonts w:ascii="宋体" w:hAnsi="宋体"/>
          <w:kern w:val="0"/>
          <w:sz w:val="24"/>
          <w:szCs w:val="21"/>
        </w:rPr>
      </w:pPr>
      <w:r>
        <w:rPr>
          <w:rFonts w:ascii="宋体" w:hAnsi="宋体" w:hint="eastAsia"/>
          <w:kern w:val="0"/>
          <w:sz w:val="24"/>
          <w:szCs w:val="21"/>
        </w:rPr>
        <w:t>除甲方事先书面同意外，乙方不得部分或全部转让其应履行的合同项下的义务。</w:t>
      </w:r>
    </w:p>
    <w:p w14:paraId="0BC4A371" w14:textId="77777777" w:rsidR="00876FA9" w:rsidRDefault="00016336">
      <w:pPr>
        <w:numPr>
          <w:ilvl w:val="0"/>
          <w:numId w:val="40"/>
        </w:numPr>
        <w:autoSpaceDE w:val="0"/>
        <w:autoSpaceDN w:val="0"/>
        <w:adjustRightInd w:val="0"/>
        <w:spacing w:line="360" w:lineRule="auto"/>
        <w:ind w:left="506" w:hangingChars="210" w:hanging="506"/>
        <w:jc w:val="left"/>
        <w:outlineLvl w:val="3"/>
        <w:rPr>
          <w:rFonts w:ascii="宋体" w:hAnsi="宋体"/>
          <w:b/>
          <w:kern w:val="0"/>
          <w:sz w:val="24"/>
          <w:szCs w:val="21"/>
        </w:rPr>
      </w:pPr>
      <w:bookmarkStart w:id="202" w:name="_Toc435540771"/>
      <w:r>
        <w:rPr>
          <w:rFonts w:ascii="宋体" w:hAnsi="宋体" w:hint="eastAsia"/>
          <w:b/>
          <w:kern w:val="0"/>
          <w:sz w:val="24"/>
          <w:szCs w:val="21"/>
        </w:rPr>
        <w:t>合同生效</w:t>
      </w:r>
      <w:bookmarkEnd w:id="202"/>
    </w:p>
    <w:p w14:paraId="11BEDE06" w14:textId="77777777" w:rsidR="00876FA9" w:rsidRDefault="00016336">
      <w:pPr>
        <w:numPr>
          <w:ilvl w:val="0"/>
          <w:numId w:val="48"/>
        </w:numPr>
        <w:tabs>
          <w:tab w:val="left" w:pos="709"/>
        </w:tabs>
        <w:autoSpaceDE w:val="0"/>
        <w:autoSpaceDN w:val="0"/>
        <w:adjustRightInd w:val="0"/>
        <w:spacing w:line="360" w:lineRule="auto"/>
        <w:ind w:left="709" w:hanging="703"/>
        <w:jc w:val="left"/>
        <w:rPr>
          <w:rFonts w:ascii="宋体" w:hAnsi="宋体" w:cs="宋体"/>
          <w:kern w:val="0"/>
          <w:sz w:val="24"/>
          <w:szCs w:val="21"/>
        </w:rPr>
      </w:pPr>
      <w:r>
        <w:rPr>
          <w:rFonts w:ascii="宋体" w:hAnsi="宋体" w:cs="宋体" w:hint="eastAsia"/>
          <w:kern w:val="0"/>
          <w:sz w:val="24"/>
          <w:szCs w:val="21"/>
        </w:rPr>
        <w:lastRenderedPageBreak/>
        <w:t>合同自甲乙双方法人代表或其授权代表签字盖章之日起生效。</w:t>
      </w:r>
    </w:p>
    <w:p w14:paraId="625859F4" w14:textId="77777777" w:rsidR="00876FA9" w:rsidRDefault="00016336">
      <w:pPr>
        <w:numPr>
          <w:ilvl w:val="0"/>
          <w:numId w:val="48"/>
        </w:numPr>
        <w:tabs>
          <w:tab w:val="left" w:pos="709"/>
        </w:tabs>
        <w:autoSpaceDE w:val="0"/>
        <w:autoSpaceDN w:val="0"/>
        <w:adjustRightInd w:val="0"/>
        <w:spacing w:line="360" w:lineRule="auto"/>
        <w:ind w:left="709" w:hanging="703"/>
        <w:jc w:val="left"/>
        <w:rPr>
          <w:rFonts w:ascii="宋体" w:hAnsi="宋体"/>
          <w:kern w:val="0"/>
          <w:sz w:val="24"/>
          <w:szCs w:val="21"/>
        </w:rPr>
      </w:pPr>
      <w:r>
        <w:rPr>
          <w:rFonts w:ascii="宋体" w:hAnsi="宋体" w:cs="宋体" w:hint="eastAsia"/>
          <w:kern w:val="0"/>
          <w:sz w:val="24"/>
          <w:szCs w:val="21"/>
        </w:rPr>
        <w:t>合同壹式份，其中甲乙双方各执</w:t>
      </w:r>
      <w:r>
        <w:rPr>
          <w:rFonts w:ascii="宋体" w:hAnsi="宋体" w:cs="宋体" w:hint="eastAsia"/>
          <w:kern w:val="0"/>
          <w:sz w:val="24"/>
          <w:szCs w:val="21"/>
          <w:u w:val="single"/>
        </w:rPr>
        <w:t xml:space="preserve"> </w:t>
      </w:r>
      <w:r>
        <w:rPr>
          <w:rFonts w:ascii="宋体" w:hAnsi="宋体" w:cs="宋体"/>
          <w:kern w:val="0"/>
          <w:sz w:val="24"/>
          <w:szCs w:val="21"/>
          <w:u w:val="single"/>
        </w:rPr>
        <w:t xml:space="preserve">   </w:t>
      </w:r>
      <w:r>
        <w:rPr>
          <w:rFonts w:ascii="宋体" w:hAnsi="宋体" w:cs="宋体" w:hint="eastAsia"/>
          <w:kern w:val="0"/>
          <w:sz w:val="24"/>
          <w:szCs w:val="21"/>
        </w:rPr>
        <w:t>份，采购代理机构执壹份，监督管理部门</w:t>
      </w:r>
      <w:r>
        <w:rPr>
          <w:rFonts w:ascii="宋体" w:hAnsi="宋体" w:cs="宋体" w:hint="eastAsia"/>
          <w:kern w:val="0"/>
          <w:sz w:val="24"/>
          <w:szCs w:val="21"/>
          <w:u w:val="single"/>
        </w:rPr>
        <w:t xml:space="preserve"> </w:t>
      </w:r>
      <w:r>
        <w:rPr>
          <w:rFonts w:ascii="宋体" w:hAnsi="宋体" w:cs="宋体"/>
          <w:kern w:val="0"/>
          <w:sz w:val="24"/>
          <w:szCs w:val="21"/>
          <w:u w:val="single"/>
        </w:rPr>
        <w:t xml:space="preserve"> </w:t>
      </w:r>
      <w:r>
        <w:rPr>
          <w:rFonts w:ascii="宋体" w:hAnsi="宋体" w:cs="宋体"/>
          <w:kern w:val="0"/>
          <w:sz w:val="24"/>
          <w:szCs w:val="21"/>
          <w:u w:val="single"/>
        </w:rPr>
        <w:t xml:space="preserve"> </w:t>
      </w:r>
      <w:r>
        <w:rPr>
          <w:rFonts w:ascii="宋体" w:hAnsi="宋体" w:cs="宋体" w:hint="eastAsia"/>
          <w:kern w:val="0"/>
          <w:sz w:val="24"/>
          <w:szCs w:val="21"/>
        </w:rPr>
        <w:t>份</w:t>
      </w:r>
      <w:r>
        <w:rPr>
          <w:rFonts w:ascii="宋体" w:hAnsi="宋体" w:hint="eastAsia"/>
          <w:kern w:val="0"/>
          <w:sz w:val="24"/>
          <w:szCs w:val="21"/>
        </w:rPr>
        <w:t>。</w:t>
      </w:r>
    </w:p>
    <w:p w14:paraId="727FD44F" w14:textId="77777777" w:rsidR="00876FA9" w:rsidRDefault="00876FA9">
      <w:pPr>
        <w:tabs>
          <w:tab w:val="left" w:pos="720"/>
        </w:tabs>
        <w:autoSpaceDE w:val="0"/>
        <w:autoSpaceDN w:val="0"/>
        <w:adjustRightInd w:val="0"/>
        <w:spacing w:line="360" w:lineRule="auto"/>
        <w:jc w:val="left"/>
        <w:rPr>
          <w:rFonts w:ascii="宋体" w:hAnsi="宋体" w:cs="宋体"/>
          <w:kern w:val="0"/>
          <w:sz w:val="24"/>
          <w:szCs w:val="21"/>
        </w:rPr>
      </w:pPr>
    </w:p>
    <w:p w14:paraId="2D00BF68" w14:textId="77777777" w:rsidR="00876FA9" w:rsidRDefault="00016336">
      <w:pPr>
        <w:autoSpaceDE w:val="0"/>
        <w:autoSpaceDN w:val="0"/>
        <w:adjustRightInd w:val="0"/>
        <w:snapToGrid w:val="0"/>
        <w:spacing w:line="360" w:lineRule="auto"/>
        <w:jc w:val="left"/>
        <w:rPr>
          <w:rFonts w:ascii="宋体" w:hAnsi="宋体" w:cs="宋体"/>
          <w:kern w:val="0"/>
          <w:sz w:val="24"/>
          <w:szCs w:val="21"/>
        </w:rPr>
      </w:pPr>
      <w:r>
        <w:rPr>
          <w:rFonts w:ascii="宋体" w:hAnsi="宋体" w:cs="宋体" w:hint="eastAsia"/>
          <w:kern w:val="0"/>
          <w:sz w:val="24"/>
          <w:szCs w:val="21"/>
        </w:rPr>
        <w:t>甲方（盖章）：</w:t>
      </w:r>
      <w:r>
        <w:rPr>
          <w:rFonts w:ascii="宋体" w:hAnsi="宋体" w:cs="宋体" w:hint="eastAsia"/>
          <w:kern w:val="0"/>
          <w:sz w:val="24"/>
          <w:szCs w:val="21"/>
        </w:rPr>
        <w:t xml:space="preserve">                          </w:t>
      </w:r>
      <w:r>
        <w:rPr>
          <w:rFonts w:ascii="宋体" w:hAnsi="宋体" w:cs="宋体" w:hint="eastAsia"/>
          <w:kern w:val="0"/>
          <w:sz w:val="24"/>
          <w:szCs w:val="21"/>
        </w:rPr>
        <w:t>乙方（盖章）：</w:t>
      </w:r>
    </w:p>
    <w:p w14:paraId="10BBB10E" w14:textId="77777777" w:rsidR="00876FA9" w:rsidRDefault="00016336">
      <w:pPr>
        <w:autoSpaceDE w:val="0"/>
        <w:autoSpaceDN w:val="0"/>
        <w:adjustRightInd w:val="0"/>
        <w:snapToGrid w:val="0"/>
        <w:spacing w:line="360" w:lineRule="auto"/>
        <w:jc w:val="left"/>
        <w:rPr>
          <w:rFonts w:ascii="宋体" w:hAnsi="宋体" w:cs="宋体"/>
          <w:kern w:val="0"/>
          <w:sz w:val="24"/>
          <w:szCs w:val="21"/>
        </w:rPr>
      </w:pPr>
      <w:r>
        <w:rPr>
          <w:rFonts w:ascii="宋体" w:hAnsi="宋体" w:cs="宋体" w:hint="eastAsia"/>
          <w:kern w:val="0"/>
          <w:sz w:val="24"/>
          <w:szCs w:val="21"/>
        </w:rPr>
        <w:t>代表：</w:t>
      </w:r>
      <w:r>
        <w:rPr>
          <w:rFonts w:ascii="宋体" w:hAnsi="宋体" w:cs="宋体" w:hint="eastAsia"/>
          <w:kern w:val="0"/>
          <w:sz w:val="24"/>
          <w:szCs w:val="21"/>
        </w:rPr>
        <w:t xml:space="preserve">                                  </w:t>
      </w:r>
      <w:r>
        <w:rPr>
          <w:rFonts w:ascii="宋体" w:hAnsi="宋体" w:cs="宋体" w:hint="eastAsia"/>
          <w:kern w:val="0"/>
          <w:sz w:val="24"/>
          <w:szCs w:val="21"/>
        </w:rPr>
        <w:t>代表：</w:t>
      </w:r>
      <w:r>
        <w:rPr>
          <w:rFonts w:ascii="宋体" w:hAnsi="宋体" w:cs="宋体" w:hint="eastAsia"/>
          <w:kern w:val="0"/>
          <w:sz w:val="24"/>
          <w:szCs w:val="21"/>
        </w:rPr>
        <w:t xml:space="preserve"> </w:t>
      </w:r>
    </w:p>
    <w:p w14:paraId="0B842960" w14:textId="77777777" w:rsidR="00876FA9" w:rsidRDefault="00016336">
      <w:pPr>
        <w:autoSpaceDE w:val="0"/>
        <w:autoSpaceDN w:val="0"/>
        <w:adjustRightInd w:val="0"/>
        <w:snapToGrid w:val="0"/>
        <w:spacing w:line="360" w:lineRule="auto"/>
        <w:jc w:val="left"/>
        <w:rPr>
          <w:rFonts w:ascii="宋体" w:hAnsi="宋体" w:cs="宋体"/>
          <w:kern w:val="0"/>
          <w:sz w:val="24"/>
          <w:szCs w:val="21"/>
        </w:rPr>
      </w:pPr>
      <w:r>
        <w:rPr>
          <w:rFonts w:ascii="宋体" w:hAnsi="宋体" w:cs="宋体" w:hint="eastAsia"/>
          <w:kern w:val="0"/>
          <w:sz w:val="24"/>
          <w:szCs w:val="21"/>
        </w:rPr>
        <w:t>签订地点：</w:t>
      </w:r>
    </w:p>
    <w:p w14:paraId="6833FFB2" w14:textId="77777777" w:rsidR="00876FA9" w:rsidRDefault="00016336">
      <w:pPr>
        <w:autoSpaceDE w:val="0"/>
        <w:autoSpaceDN w:val="0"/>
        <w:adjustRightInd w:val="0"/>
        <w:snapToGrid w:val="0"/>
        <w:spacing w:line="360" w:lineRule="auto"/>
        <w:jc w:val="left"/>
        <w:rPr>
          <w:rFonts w:ascii="宋体" w:hAnsi="宋体" w:cs="宋体"/>
          <w:kern w:val="0"/>
          <w:sz w:val="24"/>
          <w:szCs w:val="21"/>
        </w:rPr>
      </w:pPr>
      <w:r>
        <w:rPr>
          <w:rFonts w:ascii="宋体" w:hAnsi="宋体" w:cs="宋体" w:hint="eastAsia"/>
          <w:kern w:val="0"/>
          <w:sz w:val="24"/>
          <w:szCs w:val="21"/>
        </w:rPr>
        <w:t>签订日期：</w:t>
      </w:r>
      <w:r>
        <w:rPr>
          <w:rFonts w:ascii="宋体" w:hAnsi="宋体" w:cs="宋体" w:hint="eastAsia"/>
          <w:kern w:val="0"/>
          <w:sz w:val="24"/>
          <w:szCs w:val="21"/>
        </w:rPr>
        <w:t xml:space="preserve">        </w:t>
      </w:r>
      <w:r>
        <w:rPr>
          <w:rFonts w:ascii="宋体" w:hAnsi="宋体" w:cs="宋体" w:hint="eastAsia"/>
          <w:kern w:val="0"/>
          <w:sz w:val="24"/>
          <w:szCs w:val="21"/>
        </w:rPr>
        <w:t>年</w:t>
      </w:r>
      <w:r>
        <w:rPr>
          <w:rFonts w:ascii="宋体" w:hAnsi="宋体" w:cs="宋体" w:hint="eastAsia"/>
          <w:kern w:val="0"/>
          <w:sz w:val="24"/>
          <w:szCs w:val="21"/>
        </w:rPr>
        <w:t xml:space="preserve">     </w:t>
      </w:r>
      <w:r>
        <w:rPr>
          <w:rFonts w:ascii="宋体" w:hAnsi="宋体" w:cs="宋体" w:hint="eastAsia"/>
          <w:kern w:val="0"/>
          <w:sz w:val="24"/>
          <w:szCs w:val="21"/>
        </w:rPr>
        <w:t>月</w:t>
      </w:r>
      <w:r>
        <w:rPr>
          <w:rFonts w:ascii="宋体" w:hAnsi="宋体" w:cs="宋体" w:hint="eastAsia"/>
          <w:kern w:val="0"/>
          <w:sz w:val="24"/>
          <w:szCs w:val="21"/>
        </w:rPr>
        <w:t xml:space="preserve">    </w:t>
      </w:r>
      <w:r>
        <w:rPr>
          <w:rFonts w:ascii="宋体" w:hAnsi="宋体" w:cs="宋体" w:hint="eastAsia"/>
          <w:kern w:val="0"/>
          <w:sz w:val="24"/>
          <w:szCs w:val="21"/>
        </w:rPr>
        <w:t>日</w:t>
      </w:r>
      <w:r>
        <w:rPr>
          <w:rFonts w:ascii="宋体" w:hAnsi="宋体" w:cs="宋体" w:hint="eastAsia"/>
          <w:kern w:val="0"/>
          <w:sz w:val="24"/>
          <w:szCs w:val="21"/>
        </w:rPr>
        <w:t xml:space="preserve">       </w:t>
      </w:r>
      <w:r>
        <w:rPr>
          <w:rFonts w:ascii="宋体" w:hAnsi="宋体" w:cs="宋体" w:hint="eastAsia"/>
          <w:kern w:val="0"/>
          <w:sz w:val="24"/>
          <w:szCs w:val="21"/>
        </w:rPr>
        <w:t>签订日期：</w:t>
      </w:r>
      <w:r>
        <w:rPr>
          <w:rFonts w:ascii="宋体" w:hAnsi="宋体" w:cs="宋体" w:hint="eastAsia"/>
          <w:kern w:val="0"/>
          <w:sz w:val="24"/>
          <w:szCs w:val="21"/>
        </w:rPr>
        <w:t xml:space="preserve">        </w:t>
      </w:r>
      <w:r>
        <w:rPr>
          <w:rFonts w:ascii="宋体" w:hAnsi="宋体" w:cs="宋体" w:hint="eastAsia"/>
          <w:kern w:val="0"/>
          <w:sz w:val="24"/>
          <w:szCs w:val="21"/>
        </w:rPr>
        <w:t>年</w:t>
      </w:r>
      <w:r>
        <w:rPr>
          <w:rFonts w:ascii="宋体" w:hAnsi="宋体" w:cs="宋体" w:hint="eastAsia"/>
          <w:kern w:val="0"/>
          <w:sz w:val="24"/>
          <w:szCs w:val="21"/>
        </w:rPr>
        <w:t xml:space="preserve">     </w:t>
      </w:r>
      <w:r>
        <w:rPr>
          <w:rFonts w:ascii="宋体" w:hAnsi="宋体" w:cs="宋体" w:hint="eastAsia"/>
          <w:kern w:val="0"/>
          <w:sz w:val="24"/>
          <w:szCs w:val="21"/>
        </w:rPr>
        <w:t>月</w:t>
      </w:r>
      <w:r>
        <w:rPr>
          <w:rFonts w:ascii="宋体" w:hAnsi="宋体" w:cs="宋体" w:hint="eastAsia"/>
          <w:kern w:val="0"/>
          <w:sz w:val="24"/>
          <w:szCs w:val="21"/>
        </w:rPr>
        <w:t xml:space="preserve">     </w:t>
      </w:r>
      <w:r>
        <w:rPr>
          <w:rFonts w:ascii="宋体" w:hAnsi="宋体" w:cs="宋体" w:hint="eastAsia"/>
          <w:kern w:val="0"/>
          <w:sz w:val="24"/>
          <w:szCs w:val="21"/>
        </w:rPr>
        <w:t>日</w:t>
      </w:r>
      <w:r>
        <w:rPr>
          <w:rFonts w:ascii="宋体" w:hAnsi="宋体" w:cs="宋体" w:hint="eastAsia"/>
          <w:kern w:val="0"/>
          <w:sz w:val="24"/>
          <w:szCs w:val="21"/>
        </w:rPr>
        <w:t xml:space="preserve">    </w:t>
      </w:r>
    </w:p>
    <w:p w14:paraId="2DE535DE" w14:textId="77777777" w:rsidR="00876FA9" w:rsidRDefault="00016336">
      <w:pPr>
        <w:autoSpaceDE w:val="0"/>
        <w:autoSpaceDN w:val="0"/>
        <w:adjustRightInd w:val="0"/>
        <w:snapToGrid w:val="0"/>
        <w:spacing w:line="360" w:lineRule="auto"/>
        <w:ind w:firstLineChars="2000" w:firstLine="4800"/>
        <w:jc w:val="left"/>
        <w:rPr>
          <w:rFonts w:ascii="宋体" w:hAnsi="宋体" w:cs="宋体"/>
          <w:kern w:val="0"/>
          <w:sz w:val="24"/>
          <w:szCs w:val="21"/>
        </w:rPr>
      </w:pPr>
      <w:r>
        <w:rPr>
          <w:rFonts w:ascii="宋体" w:hAnsi="宋体" w:cs="宋体" w:hint="eastAsia"/>
          <w:kern w:val="0"/>
          <w:sz w:val="24"/>
          <w:szCs w:val="21"/>
        </w:rPr>
        <w:t>开户名称：</w:t>
      </w:r>
    </w:p>
    <w:p w14:paraId="4D505632" w14:textId="77777777" w:rsidR="00876FA9" w:rsidRDefault="00016336">
      <w:pPr>
        <w:autoSpaceDE w:val="0"/>
        <w:autoSpaceDN w:val="0"/>
        <w:adjustRightInd w:val="0"/>
        <w:snapToGrid w:val="0"/>
        <w:spacing w:line="360" w:lineRule="auto"/>
        <w:ind w:firstLineChars="2000" w:firstLine="4800"/>
        <w:jc w:val="left"/>
        <w:rPr>
          <w:rFonts w:ascii="宋体" w:hAnsi="宋体" w:cs="宋体"/>
          <w:kern w:val="0"/>
          <w:sz w:val="24"/>
          <w:szCs w:val="21"/>
        </w:rPr>
      </w:pPr>
      <w:r>
        <w:rPr>
          <w:rFonts w:ascii="宋体" w:hAnsi="宋体" w:cs="宋体" w:hint="eastAsia"/>
          <w:kern w:val="0"/>
          <w:sz w:val="24"/>
          <w:szCs w:val="21"/>
        </w:rPr>
        <w:t>银行账号：</w:t>
      </w:r>
    </w:p>
    <w:p w14:paraId="1E07A01F" w14:textId="77777777" w:rsidR="00876FA9" w:rsidRDefault="00016336">
      <w:pPr>
        <w:autoSpaceDE w:val="0"/>
        <w:autoSpaceDN w:val="0"/>
        <w:adjustRightInd w:val="0"/>
        <w:snapToGrid w:val="0"/>
        <w:spacing w:line="360" w:lineRule="auto"/>
        <w:ind w:firstLineChars="2000" w:firstLine="4800"/>
        <w:jc w:val="left"/>
        <w:rPr>
          <w:rFonts w:ascii="宋体" w:hAnsi="宋体" w:cs="宋体"/>
          <w:kern w:val="0"/>
          <w:sz w:val="24"/>
          <w:szCs w:val="21"/>
        </w:rPr>
      </w:pPr>
      <w:r>
        <w:rPr>
          <w:rFonts w:ascii="宋体" w:hAnsi="宋体" w:cs="宋体" w:hint="eastAsia"/>
          <w:kern w:val="0"/>
          <w:sz w:val="24"/>
          <w:szCs w:val="21"/>
        </w:rPr>
        <w:t>开</w:t>
      </w:r>
      <w:r>
        <w:rPr>
          <w:rFonts w:ascii="宋体" w:hAnsi="宋体" w:cs="宋体" w:hint="eastAsia"/>
          <w:kern w:val="0"/>
          <w:sz w:val="24"/>
          <w:szCs w:val="21"/>
        </w:rPr>
        <w:t xml:space="preserve"> </w:t>
      </w:r>
      <w:r>
        <w:rPr>
          <w:rFonts w:ascii="宋体" w:hAnsi="宋体" w:cs="宋体" w:hint="eastAsia"/>
          <w:kern w:val="0"/>
          <w:sz w:val="24"/>
          <w:szCs w:val="21"/>
        </w:rPr>
        <w:t>户</w:t>
      </w:r>
      <w:r>
        <w:rPr>
          <w:rFonts w:ascii="宋体" w:hAnsi="宋体" w:cs="宋体" w:hint="eastAsia"/>
          <w:kern w:val="0"/>
          <w:sz w:val="24"/>
          <w:szCs w:val="21"/>
        </w:rPr>
        <w:t xml:space="preserve"> </w:t>
      </w:r>
      <w:r>
        <w:rPr>
          <w:rFonts w:ascii="宋体" w:hAnsi="宋体" w:cs="宋体" w:hint="eastAsia"/>
          <w:kern w:val="0"/>
          <w:sz w:val="24"/>
          <w:szCs w:val="21"/>
        </w:rPr>
        <w:t>行：</w:t>
      </w:r>
    </w:p>
    <w:p w14:paraId="25968494" w14:textId="77777777" w:rsidR="00876FA9" w:rsidRDefault="00876FA9">
      <w:pPr>
        <w:autoSpaceDE w:val="0"/>
        <w:autoSpaceDN w:val="0"/>
        <w:adjustRightInd w:val="0"/>
        <w:snapToGrid w:val="0"/>
        <w:spacing w:line="360" w:lineRule="auto"/>
        <w:ind w:firstLineChars="2000" w:firstLine="4800"/>
        <w:jc w:val="left"/>
        <w:rPr>
          <w:rFonts w:ascii="宋体" w:hAnsi="宋体" w:cs="宋体"/>
          <w:kern w:val="0"/>
          <w:sz w:val="24"/>
          <w:szCs w:val="21"/>
        </w:rPr>
      </w:pPr>
    </w:p>
    <w:p w14:paraId="1A68E7E7" w14:textId="77777777" w:rsidR="00876FA9" w:rsidRDefault="00876FA9">
      <w:pPr>
        <w:autoSpaceDE w:val="0"/>
        <w:autoSpaceDN w:val="0"/>
        <w:adjustRightInd w:val="0"/>
        <w:snapToGrid w:val="0"/>
        <w:spacing w:line="360" w:lineRule="auto"/>
        <w:ind w:firstLineChars="2000" w:firstLine="4800"/>
        <w:jc w:val="left"/>
        <w:rPr>
          <w:rFonts w:ascii="宋体" w:hAnsi="宋体" w:cs="宋体"/>
          <w:kern w:val="0"/>
          <w:sz w:val="24"/>
          <w:szCs w:val="21"/>
        </w:rPr>
      </w:pPr>
    </w:p>
    <w:p w14:paraId="45953CFE" w14:textId="77777777" w:rsidR="00876FA9" w:rsidRDefault="00876FA9">
      <w:pPr>
        <w:widowControl/>
        <w:autoSpaceDE w:val="0"/>
        <w:autoSpaceDN w:val="0"/>
        <w:adjustRightInd w:val="0"/>
        <w:jc w:val="left"/>
        <w:rPr>
          <w:rFonts w:ascii="宋体" w:hAnsi="宋体"/>
          <w:kern w:val="0"/>
          <w:sz w:val="24"/>
          <w:szCs w:val="21"/>
        </w:rPr>
      </w:pPr>
    </w:p>
    <w:p w14:paraId="0951BF55" w14:textId="77777777" w:rsidR="00876FA9" w:rsidRDefault="00876FA9">
      <w:pPr>
        <w:snapToGrid w:val="0"/>
        <w:spacing w:line="360" w:lineRule="auto"/>
        <w:rPr>
          <w:rFonts w:ascii="宋体" w:hAnsi="宋体"/>
          <w:color w:val="000000"/>
          <w:sz w:val="24"/>
        </w:rPr>
      </w:pPr>
    </w:p>
    <w:sectPr w:rsidR="00876FA9">
      <w:pgSz w:w="11907" w:h="16840"/>
      <w:pgMar w:top="1440" w:right="1440" w:bottom="1440"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6086" w14:textId="77777777" w:rsidR="00016336" w:rsidRDefault="00016336">
      <w:r>
        <w:separator/>
      </w:r>
    </w:p>
  </w:endnote>
  <w:endnote w:type="continuationSeparator" w:id="0">
    <w:p w14:paraId="5BEE0D14" w14:textId="77777777" w:rsidR="00016336" w:rsidRDefault="0001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4430" w14:textId="77777777" w:rsidR="00876FA9" w:rsidRDefault="00016336">
    <w:pPr>
      <w:pStyle w:val="af4"/>
      <w:framePr w:wrap="around" w:vAnchor="text" w:hAnchor="margin" w:xAlign="outside" w:y="1"/>
      <w:rPr>
        <w:rStyle w:val="aff1"/>
      </w:rPr>
    </w:pPr>
    <w:r>
      <w:fldChar w:fldCharType="begin"/>
    </w:r>
    <w:r>
      <w:rPr>
        <w:rStyle w:val="aff1"/>
      </w:rPr>
      <w:instrText xml:space="preserve">PAGE  </w:instrText>
    </w:r>
    <w:r>
      <w:fldChar w:fldCharType="end"/>
    </w:r>
  </w:p>
  <w:p w14:paraId="5CB4BE9A" w14:textId="77777777" w:rsidR="00876FA9" w:rsidRDefault="00876FA9">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6D9B" w14:textId="77777777" w:rsidR="00876FA9" w:rsidRDefault="00016336">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79</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659" w14:textId="77777777" w:rsidR="00876FA9" w:rsidRDefault="00016336">
    <w:pPr>
      <w:pStyle w:val="af4"/>
      <w:jc w:val="center"/>
    </w:pPr>
    <w:r>
      <w:rPr>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1CAB" w14:textId="77777777" w:rsidR="00016336" w:rsidRDefault="00016336">
      <w:r>
        <w:separator/>
      </w:r>
    </w:p>
  </w:footnote>
  <w:footnote w:type="continuationSeparator" w:id="0">
    <w:p w14:paraId="536D514C" w14:textId="77777777" w:rsidR="00016336" w:rsidRDefault="0001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8CF3" w14:textId="77777777" w:rsidR="00876FA9" w:rsidRDefault="00016336">
    <w:pPr>
      <w:pStyle w:val="af6"/>
    </w:pPr>
    <w:r>
      <w:rPr>
        <w:rFonts w:hint="eastAsia"/>
      </w:rPr>
      <w:t>四川省工商行政管理局数据中心建设项目政府采购—招标文件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14F" w14:textId="77777777" w:rsidR="00876FA9" w:rsidRDefault="00016336">
    <w:pPr>
      <w:pStyle w:val="af6"/>
      <w:jc w:val="left"/>
    </w:pPr>
    <w:r>
      <w:rPr>
        <w:rFonts w:ascii="黑体" w:eastAsia="黑体"/>
        <w:noProof/>
        <w:kern w:val="0"/>
        <w:sz w:val="21"/>
        <w:szCs w:val="21"/>
      </w:rPr>
      <w:drawing>
        <wp:inline distT="0" distB="0" distL="114300" distR="114300" wp14:anchorId="53E0653A" wp14:editId="62984234">
          <wp:extent cx="373380" cy="285115"/>
          <wp:effectExtent l="0" t="0" r="7620" b="635"/>
          <wp:docPr id="8" name="图片 2" descr="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6514"/>
                  <pic:cNvPicPr>
                    <a:picLocks noChangeAspect="1"/>
                  </pic:cNvPicPr>
                </pic:nvPicPr>
                <pic:blipFill>
                  <a:blip r:embed="rId1"/>
                  <a:srcRect r="41318"/>
                  <a:stretch>
                    <a:fillRect/>
                  </a:stretch>
                </pic:blipFill>
                <pic:spPr>
                  <a:xfrm>
                    <a:off x="0" y="0"/>
                    <a:ext cx="373380" cy="285115"/>
                  </a:xfrm>
                  <a:prstGeom prst="rect">
                    <a:avLst/>
                  </a:prstGeom>
                  <a:noFill/>
                  <a:ln>
                    <a:noFill/>
                  </a:ln>
                </pic:spPr>
              </pic:pic>
            </a:graphicData>
          </a:graphic>
        </wp:inline>
      </w:drawing>
    </w:r>
    <w:r>
      <w:rPr>
        <w:rFonts w:ascii="宋体" w:hAnsi="宋体" w:hint="eastAsia"/>
        <w:kern w:val="0"/>
        <w:sz w:val="21"/>
        <w:szCs w:val="21"/>
      </w:rPr>
      <w:t>︱让︱您︱的︱选︱择︱更︱专︱业︱</w:t>
    </w:r>
    <w:r>
      <w:rPr>
        <w:rFonts w:ascii="宋体" w:hAnsi="宋体" w:hint="eastAsia"/>
        <w:kern w:val="0"/>
        <w:sz w:val="21"/>
        <w:szCs w:val="21"/>
      </w:rPr>
      <w:t xml:space="preserve">          </w:t>
    </w:r>
    <w:r>
      <w:rPr>
        <w:rFonts w:ascii="宋体" w:hAnsi="宋体"/>
        <w:kern w:val="0"/>
        <w:sz w:val="21"/>
        <w:szCs w:val="21"/>
      </w:rPr>
      <w:t xml:space="preserve">     </w:t>
    </w:r>
    <w:r>
      <w:rPr>
        <w:rFonts w:ascii="宋体" w:hAnsi="宋体" w:hint="eastAsia"/>
        <w:kern w:val="0"/>
        <w:sz w:val="21"/>
        <w:szCs w:val="21"/>
      </w:rPr>
      <w:t xml:space="preserve">  </w:t>
    </w:r>
    <w:r>
      <w:rPr>
        <w:rFonts w:ascii="宋体" w:hint="eastAsia"/>
        <w:bCs/>
        <w:kern w:val="0"/>
        <w:sz w:val="21"/>
        <w:szCs w:val="21"/>
      </w:rPr>
      <w:t>项目编号：</w:t>
    </w:r>
    <w:r>
      <w:rPr>
        <w:rFonts w:ascii="宋体" w:hint="eastAsia"/>
        <w:bCs/>
        <w:color w:val="FF0000"/>
        <w:kern w:val="0"/>
        <w:sz w:val="21"/>
        <w:szCs w:val="21"/>
      </w:rPr>
      <w:t>510106202100194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A4CB" w14:textId="77777777" w:rsidR="00876FA9" w:rsidRDefault="00016336">
    <w:pPr>
      <w:pStyle w:val="af6"/>
      <w:jc w:val="left"/>
    </w:pPr>
    <w:r>
      <w:rPr>
        <w:rFonts w:ascii="黑体" w:eastAsia="黑体"/>
        <w:noProof/>
        <w:kern w:val="0"/>
        <w:sz w:val="21"/>
        <w:szCs w:val="21"/>
      </w:rPr>
      <w:drawing>
        <wp:inline distT="0" distB="0" distL="114300" distR="114300" wp14:anchorId="0630A075" wp14:editId="12885AA2">
          <wp:extent cx="373380" cy="285115"/>
          <wp:effectExtent l="0" t="0" r="7620" b="635"/>
          <wp:docPr id="12" name="图片 3" descr="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6514"/>
                  <pic:cNvPicPr>
                    <a:picLocks noChangeAspect="1"/>
                  </pic:cNvPicPr>
                </pic:nvPicPr>
                <pic:blipFill>
                  <a:blip r:embed="rId1"/>
                  <a:srcRect r="41318"/>
                  <a:stretch>
                    <a:fillRect/>
                  </a:stretch>
                </pic:blipFill>
                <pic:spPr>
                  <a:xfrm>
                    <a:off x="0" y="0"/>
                    <a:ext cx="373380" cy="285115"/>
                  </a:xfrm>
                  <a:prstGeom prst="rect">
                    <a:avLst/>
                  </a:prstGeom>
                  <a:noFill/>
                  <a:ln>
                    <a:noFill/>
                  </a:ln>
                </pic:spPr>
              </pic:pic>
            </a:graphicData>
          </a:graphic>
        </wp:inline>
      </w:drawing>
    </w:r>
    <w:r>
      <w:rPr>
        <w:rFonts w:ascii="宋体" w:hAnsi="宋体" w:hint="eastAsia"/>
        <w:kern w:val="0"/>
        <w:sz w:val="21"/>
        <w:szCs w:val="21"/>
      </w:rPr>
      <w:t>︱让︱您︱的︱选︱择︱更︱专︱业︱</w:t>
    </w:r>
    <w:r>
      <w:rPr>
        <w:rFonts w:ascii="宋体" w:hAnsi="宋体" w:hint="eastAsia"/>
        <w:kern w:val="0"/>
        <w:sz w:val="21"/>
        <w:szCs w:val="21"/>
      </w:rPr>
      <w:t xml:space="preserve">                  </w:t>
    </w:r>
    <w:r>
      <w:rPr>
        <w:rFonts w:ascii="宋体" w:hint="eastAsia"/>
        <w:bCs/>
        <w:kern w:val="0"/>
        <w:sz w:val="21"/>
        <w:szCs w:val="21"/>
      </w:rPr>
      <w:t>项目编号：</w:t>
    </w:r>
    <w:r>
      <w:rPr>
        <w:rFonts w:ascii="宋体" w:hint="eastAsia"/>
        <w:bCs/>
        <w:color w:val="FF0000"/>
        <w:kern w:val="0"/>
        <w:sz w:val="21"/>
        <w:szCs w:val="21"/>
      </w:rPr>
      <w:t>510106202100194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1D1"/>
    <w:multiLevelType w:val="multilevel"/>
    <w:tmpl w:val="01BC31D1"/>
    <w:lvl w:ilvl="0">
      <w:start w:val="1"/>
      <w:numFmt w:val="chineseCountingThousand"/>
      <w:lvlText w:val="(%1)"/>
      <w:lvlJc w:val="left"/>
      <w:pPr>
        <w:ind w:left="420" w:hanging="420"/>
      </w:pPr>
    </w:lvl>
    <w:lvl w:ilvl="1">
      <w:start w:val="1"/>
      <w:numFmt w:val="chineseCountingThousand"/>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EF050B"/>
    <w:multiLevelType w:val="multilevel"/>
    <w:tmpl w:val="04EF050B"/>
    <w:lvl w:ilvl="0">
      <w:start w:val="1"/>
      <w:numFmt w:val="decimal"/>
      <w:lvlText w:val="%1."/>
      <w:lvlJc w:val="left"/>
      <w:pPr>
        <w:ind w:left="420" w:hanging="420"/>
      </w:pPr>
      <w:rPr>
        <w:b w:val="0"/>
        <w:bCs/>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9A147F"/>
    <w:multiLevelType w:val="multilevel"/>
    <w:tmpl w:val="059A14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6B1F34"/>
    <w:multiLevelType w:val="multilevel"/>
    <w:tmpl w:val="086B1F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713663"/>
    <w:multiLevelType w:val="multilevel"/>
    <w:tmpl w:val="0A713663"/>
    <w:lvl w:ilvl="0">
      <w:start w:val="1"/>
      <w:numFmt w:val="chineseCountingThousand"/>
      <w:lvlText w:val="%1、"/>
      <w:lvlJc w:val="left"/>
      <w:pPr>
        <w:ind w:left="279" w:hanging="420"/>
      </w:pPr>
      <w:rPr>
        <w:rFonts w:hint="eastAsia"/>
        <w:b/>
        <w:bCs/>
        <w:sz w:val="24"/>
        <w:szCs w:val="24"/>
      </w:rPr>
    </w:lvl>
    <w:lvl w:ilvl="1">
      <w:start w:val="1"/>
      <w:numFmt w:val="decimal"/>
      <w:lvlText w:val="（%2）"/>
      <w:lvlJc w:val="left"/>
      <w:pPr>
        <w:ind w:left="999" w:hanging="720"/>
      </w:pPr>
      <w:rPr>
        <w:rFonts w:hint="default"/>
      </w:rPr>
    </w:lvl>
    <w:lvl w:ilvl="2">
      <w:start w:val="1"/>
      <w:numFmt w:val="japaneseCounting"/>
      <w:lvlText w:val="（%3）"/>
      <w:lvlJc w:val="left"/>
      <w:pPr>
        <w:ind w:left="1419" w:hanging="720"/>
      </w:pPr>
      <w:rPr>
        <w:rFonts w:hint="default"/>
      </w:r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5" w15:restartNumberingAfterBreak="0">
    <w:nsid w:val="0B480039"/>
    <w:multiLevelType w:val="multilevel"/>
    <w:tmpl w:val="0B480039"/>
    <w:lvl w:ilvl="0">
      <w:start w:val="1"/>
      <w:numFmt w:val="decimal"/>
      <w:lvlText w:val="（%1）"/>
      <w:lvlJc w:val="left"/>
      <w:pPr>
        <w:ind w:left="1963" w:hanging="420"/>
      </w:pPr>
      <w:rPr>
        <w:rFonts w:hint="default"/>
        <w:sz w:val="24"/>
        <w:szCs w:val="24"/>
      </w:r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6" w15:restartNumberingAfterBreak="0">
    <w:nsid w:val="0E6C7F20"/>
    <w:multiLevelType w:val="multilevel"/>
    <w:tmpl w:val="0E6C7F20"/>
    <w:lvl w:ilvl="0">
      <w:start w:val="1"/>
      <w:numFmt w:val="chineseCountingThousand"/>
      <w:lvlText w:val="(%1)"/>
      <w:lvlJc w:val="left"/>
      <w:pPr>
        <w:tabs>
          <w:tab w:val="left" w:pos="360"/>
        </w:tabs>
        <w:ind w:left="360" w:hanging="360"/>
      </w:pPr>
      <w:rPr>
        <w:rFonts w:hint="eastAsia"/>
        <w:b/>
        <w:color w:val="auto"/>
      </w:rPr>
    </w:lvl>
    <w:lvl w:ilvl="1">
      <w:start w:val="1"/>
      <w:numFmt w:val="decimal"/>
      <w:lvlText w:val="%2."/>
      <w:lvlJc w:val="left"/>
      <w:pPr>
        <w:tabs>
          <w:tab w:val="left" w:pos="360"/>
        </w:tabs>
        <w:ind w:left="360" w:hanging="360"/>
      </w:pPr>
      <w:rPr>
        <w:rFonts w:hint="default"/>
        <w:b w:val="0"/>
        <w:strike w:val="0"/>
        <w:color w:val="auto"/>
        <w:sz w:val="24"/>
        <w:szCs w:val="24"/>
      </w:rPr>
    </w:lvl>
    <w:lvl w:ilvl="2">
      <w:start w:val="1"/>
      <w:numFmt w:val="decimalEnclosedCircle"/>
      <w:lvlText w:val="%3"/>
      <w:lvlJc w:val="left"/>
      <w:pPr>
        <w:tabs>
          <w:tab w:val="left" w:pos="720"/>
        </w:tabs>
        <w:ind w:left="720" w:hanging="720"/>
      </w:pPr>
      <w:rPr>
        <w:rFonts w:hint="default"/>
        <w:b w:val="0"/>
        <w:color w:val="auto"/>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7" w15:restartNumberingAfterBreak="0">
    <w:nsid w:val="13B943DE"/>
    <w:multiLevelType w:val="multilevel"/>
    <w:tmpl w:val="13B943DE"/>
    <w:lvl w:ilvl="0">
      <w:start w:val="1"/>
      <w:numFmt w:val="decimalEnclosedCircle"/>
      <w:lvlText w:val="%1"/>
      <w:lvlJc w:val="left"/>
      <w:pPr>
        <w:ind w:left="890" w:hanging="420"/>
      </w:pPr>
      <w:rPr>
        <w:rFonts w:hint="default"/>
        <w:color w:val="auto"/>
      </w:rPr>
    </w:lvl>
    <w:lvl w:ilvl="1">
      <w:start w:val="1"/>
      <w:numFmt w:val="lowerLetter"/>
      <w:lvlText w:val="%2)"/>
      <w:lvlJc w:val="left"/>
      <w:pPr>
        <w:ind w:left="1310" w:hanging="420"/>
      </w:pPr>
    </w:lvl>
    <w:lvl w:ilvl="2">
      <w:start w:val="1"/>
      <w:numFmt w:val="decimalEnclosedCircle"/>
      <w:lvlText w:val="%3"/>
      <w:lvlJc w:val="left"/>
      <w:pPr>
        <w:ind w:left="1730" w:hanging="420"/>
      </w:pPr>
      <w:rPr>
        <w:rFonts w:hint="default"/>
        <w:color w:val="auto"/>
      </w:r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8" w15:restartNumberingAfterBreak="0">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87A48C1"/>
    <w:multiLevelType w:val="multilevel"/>
    <w:tmpl w:val="187A48C1"/>
    <w:lvl w:ilvl="0">
      <w:start w:val="1"/>
      <w:numFmt w:val="japaneseCounting"/>
      <w:lvlText w:val="%1、"/>
      <w:lvlJc w:val="left"/>
      <w:pPr>
        <w:tabs>
          <w:tab w:val="left" w:pos="420"/>
        </w:tabs>
        <w:ind w:left="420" w:hanging="420"/>
      </w:pPr>
      <w:rPr>
        <w:rFonts w:ascii="宋体" w:eastAsia="宋体" w:hAnsi="宋体" w:cs="Courier New"/>
        <w:strike w:val="0"/>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95F0B76"/>
    <w:multiLevelType w:val="multilevel"/>
    <w:tmpl w:val="195F0B76"/>
    <w:lvl w:ilvl="0">
      <w:start w:val="1"/>
      <w:numFmt w:val="decimalEnclosedCircle"/>
      <w:lvlText w:val="%1"/>
      <w:lvlJc w:val="left"/>
      <w:pPr>
        <w:ind w:left="895" w:hanging="420"/>
      </w:pPr>
      <w:rPr>
        <w:rFonts w:hint="default"/>
        <w:color w:val="auto"/>
      </w:rPr>
    </w:lvl>
    <w:lvl w:ilvl="1">
      <w:start w:val="1"/>
      <w:numFmt w:val="decimalEnclosedCircle"/>
      <w:lvlText w:val="%2"/>
      <w:lvlJc w:val="left"/>
      <w:pPr>
        <w:ind w:left="1315" w:hanging="420"/>
      </w:pPr>
      <w:rPr>
        <w:rFonts w:hint="default"/>
        <w:color w:val="auto"/>
      </w:rPr>
    </w:lvl>
    <w:lvl w:ilvl="2">
      <w:start w:val="1"/>
      <w:numFmt w:val="lowerRoman"/>
      <w:lvlText w:val="%3."/>
      <w:lvlJc w:val="right"/>
      <w:pPr>
        <w:ind w:left="1735" w:hanging="420"/>
      </w:pPr>
    </w:lvl>
    <w:lvl w:ilvl="3">
      <w:start w:val="1"/>
      <w:numFmt w:val="decimal"/>
      <w:lvlText w:val="%4."/>
      <w:lvlJc w:val="left"/>
      <w:pPr>
        <w:ind w:left="2155" w:hanging="420"/>
      </w:pPr>
    </w:lvl>
    <w:lvl w:ilvl="4">
      <w:start w:val="1"/>
      <w:numFmt w:val="lowerLetter"/>
      <w:lvlText w:val="%5)"/>
      <w:lvlJc w:val="left"/>
      <w:pPr>
        <w:ind w:left="2575" w:hanging="420"/>
      </w:pPr>
    </w:lvl>
    <w:lvl w:ilvl="5">
      <w:start w:val="1"/>
      <w:numFmt w:val="lowerRoman"/>
      <w:lvlText w:val="%6."/>
      <w:lvlJc w:val="right"/>
      <w:pPr>
        <w:ind w:left="2995" w:hanging="420"/>
      </w:pPr>
    </w:lvl>
    <w:lvl w:ilvl="6">
      <w:start w:val="1"/>
      <w:numFmt w:val="decimal"/>
      <w:lvlText w:val="%7."/>
      <w:lvlJc w:val="left"/>
      <w:pPr>
        <w:ind w:left="3415" w:hanging="420"/>
      </w:pPr>
    </w:lvl>
    <w:lvl w:ilvl="7">
      <w:start w:val="1"/>
      <w:numFmt w:val="lowerLetter"/>
      <w:lvlText w:val="%8)"/>
      <w:lvlJc w:val="left"/>
      <w:pPr>
        <w:ind w:left="3835" w:hanging="420"/>
      </w:pPr>
    </w:lvl>
    <w:lvl w:ilvl="8">
      <w:start w:val="1"/>
      <w:numFmt w:val="lowerRoman"/>
      <w:lvlText w:val="%9."/>
      <w:lvlJc w:val="right"/>
      <w:pPr>
        <w:ind w:left="4255" w:hanging="420"/>
      </w:pPr>
    </w:lvl>
  </w:abstractNum>
  <w:abstractNum w:abstractNumId="11" w15:restartNumberingAfterBreak="0">
    <w:nsid w:val="1C440638"/>
    <w:multiLevelType w:val="multilevel"/>
    <w:tmpl w:val="1C440638"/>
    <w:lvl w:ilvl="0">
      <w:start w:val="1"/>
      <w:numFmt w:val="chineseCountingThousand"/>
      <w:lvlText w:val="(%1)"/>
      <w:lvlJc w:val="left"/>
      <w:pPr>
        <w:ind w:left="600" w:hanging="420"/>
      </w:pPr>
      <w:rPr>
        <w:b w:val="0"/>
        <w:bCs/>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2" w15:restartNumberingAfterBreak="0">
    <w:nsid w:val="27621E00"/>
    <w:multiLevelType w:val="multilevel"/>
    <w:tmpl w:val="27621E00"/>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D2A6FF6"/>
    <w:multiLevelType w:val="multilevel"/>
    <w:tmpl w:val="2D2A6FF6"/>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EA958B7"/>
    <w:multiLevelType w:val="multilevel"/>
    <w:tmpl w:val="2EA958B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0084F2D"/>
    <w:multiLevelType w:val="multilevel"/>
    <w:tmpl w:val="30084F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E01849"/>
    <w:multiLevelType w:val="multilevel"/>
    <w:tmpl w:val="31E01849"/>
    <w:lvl w:ilvl="0">
      <w:start w:val="1"/>
      <w:numFmt w:val="decimalEnclosedCircle"/>
      <w:lvlText w:val="%1"/>
      <w:lvlJc w:val="left"/>
      <w:pPr>
        <w:ind w:left="901" w:hanging="420"/>
      </w:pPr>
      <w:rPr>
        <w:rFonts w:hint="default"/>
        <w:color w:val="auto"/>
      </w:rPr>
    </w:lvl>
    <w:lvl w:ilvl="1">
      <w:start w:val="1"/>
      <w:numFmt w:val="decimalEnclosedCircle"/>
      <w:lvlText w:val="%2"/>
      <w:lvlJc w:val="left"/>
      <w:pPr>
        <w:ind w:left="1321" w:hanging="420"/>
      </w:pPr>
      <w:rPr>
        <w:rFonts w:hint="default"/>
        <w:color w:val="auto"/>
      </w:r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7" w15:restartNumberingAfterBreak="0">
    <w:nsid w:val="326454F5"/>
    <w:multiLevelType w:val="multilevel"/>
    <w:tmpl w:val="326454F5"/>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2BE547A"/>
    <w:multiLevelType w:val="multilevel"/>
    <w:tmpl w:val="32BE547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196220"/>
    <w:multiLevelType w:val="multilevel"/>
    <w:tmpl w:val="3F196220"/>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06938B9"/>
    <w:multiLevelType w:val="multilevel"/>
    <w:tmpl w:val="406938B9"/>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409A2613"/>
    <w:multiLevelType w:val="multilevel"/>
    <w:tmpl w:val="409A2613"/>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2" w15:restartNumberingAfterBreak="0">
    <w:nsid w:val="462E0544"/>
    <w:multiLevelType w:val="multilevel"/>
    <w:tmpl w:val="462E054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7500241"/>
    <w:multiLevelType w:val="multilevel"/>
    <w:tmpl w:val="475002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8800F0F"/>
    <w:multiLevelType w:val="multilevel"/>
    <w:tmpl w:val="48800F0F"/>
    <w:lvl w:ilvl="0">
      <w:start w:val="1"/>
      <w:numFmt w:val="decimal"/>
      <w:pStyle w:val="1"/>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pStyle w:val="4"/>
      <w:lvlText w:val="%1.%2.%3.%4"/>
      <w:lvlJc w:val="left"/>
      <w:pPr>
        <w:tabs>
          <w:tab w:val="left" w:pos="2328"/>
        </w:tabs>
        <w:ind w:left="2328"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48825597"/>
    <w:multiLevelType w:val="multilevel"/>
    <w:tmpl w:val="48825597"/>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49132042"/>
    <w:multiLevelType w:val="multilevel"/>
    <w:tmpl w:val="49132042"/>
    <w:lvl w:ilvl="0">
      <w:start w:val="1"/>
      <w:numFmt w:val="chineseCountingThousand"/>
      <w:lvlText w:val="(%1)"/>
      <w:lvlJc w:val="left"/>
      <w:pPr>
        <w:ind w:left="470" w:hanging="420"/>
      </w:pPr>
    </w:lvl>
    <w:lvl w:ilvl="1">
      <w:start w:val="1"/>
      <w:numFmt w:val="lowerLetter"/>
      <w:lvlText w:val="%2)"/>
      <w:lvlJc w:val="left"/>
      <w:pPr>
        <w:ind w:left="890" w:hanging="420"/>
      </w:p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27" w15:restartNumberingAfterBreak="0">
    <w:nsid w:val="4A6C5E79"/>
    <w:multiLevelType w:val="multilevel"/>
    <w:tmpl w:val="4A6C5E7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D8940A5"/>
    <w:multiLevelType w:val="multilevel"/>
    <w:tmpl w:val="4D8940A5"/>
    <w:lvl w:ilvl="0">
      <w:start w:val="1"/>
      <w:numFmt w:val="decimal"/>
      <w:lvlText w:val="%1."/>
      <w:lvlJc w:val="left"/>
      <w:pPr>
        <w:tabs>
          <w:tab w:val="left" w:pos="425"/>
        </w:tabs>
        <w:ind w:left="425" w:hanging="425"/>
      </w:pPr>
      <w:rPr>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4F6D40A0"/>
    <w:multiLevelType w:val="multilevel"/>
    <w:tmpl w:val="4F6D40A0"/>
    <w:lvl w:ilvl="0">
      <w:start w:val="7"/>
      <w:numFmt w:val="japaneseCounting"/>
      <w:lvlText w:val="（%1）"/>
      <w:lvlJc w:val="left"/>
      <w:pPr>
        <w:ind w:left="1232" w:hanging="75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1" w15:restartNumberingAfterBreak="0">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等线" w:eastAsia="等线" w:hAnsi="等线"/>
        <w:b w:val="0"/>
        <w:i w:val="0"/>
        <w:strike w:val="0"/>
        <w:color w:val="auto"/>
        <w:sz w:val="24"/>
        <w:szCs w:val="24"/>
      </w:rPr>
    </w:lvl>
    <w:lvl w:ilvl="2">
      <w:start w:val="1"/>
      <w:numFmt w:val="decimal"/>
      <w:lvlText w:val="（%3）"/>
      <w:lvlJc w:val="left"/>
      <w:pPr>
        <w:ind w:left="709" w:hanging="709"/>
      </w:pPr>
      <w:rPr>
        <w:rFonts w:hint="default"/>
        <w:b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EF23E6E"/>
    <w:multiLevelType w:val="multilevel"/>
    <w:tmpl w:val="5EF23E6E"/>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FEB78A1"/>
    <w:multiLevelType w:val="multilevel"/>
    <w:tmpl w:val="5FEB7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1643E0"/>
    <w:multiLevelType w:val="multilevel"/>
    <w:tmpl w:val="621643E0"/>
    <w:lvl w:ilvl="0">
      <w:start w:val="1"/>
      <w:numFmt w:val="decimalEnclosedCircle"/>
      <w:lvlText w:val="%1"/>
      <w:lvlJc w:val="left"/>
      <w:pPr>
        <w:ind w:left="1140" w:hanging="420"/>
      </w:pPr>
      <w:rPr>
        <w:rFonts w:hint="default"/>
        <w:color w:val="auto"/>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6" w15:restartNumberingAfterBreak="0">
    <w:nsid w:val="6624409F"/>
    <w:multiLevelType w:val="multilevel"/>
    <w:tmpl w:val="6624409F"/>
    <w:lvl w:ilvl="0">
      <w:start w:val="1"/>
      <w:numFmt w:val="chineseCountingThousand"/>
      <w:lvlText w:val="(%1)"/>
      <w:lvlJc w:val="left"/>
      <w:pPr>
        <w:tabs>
          <w:tab w:val="left" w:pos="360"/>
        </w:tabs>
        <w:ind w:left="360" w:hanging="360"/>
      </w:pPr>
      <w:rPr>
        <w:rFonts w:hint="eastAsia"/>
        <w:b/>
        <w:color w:val="auto"/>
      </w:rPr>
    </w:lvl>
    <w:lvl w:ilvl="1">
      <w:start w:val="1"/>
      <w:numFmt w:val="decimal"/>
      <w:lvlText w:val="%2."/>
      <w:lvlJc w:val="left"/>
      <w:pPr>
        <w:tabs>
          <w:tab w:val="left" w:pos="360"/>
        </w:tabs>
        <w:ind w:left="360" w:hanging="360"/>
      </w:pPr>
      <w:rPr>
        <w:rFonts w:ascii="宋体" w:eastAsia="宋体" w:hAnsi="宋体" w:hint="default"/>
        <w:b w:val="0"/>
        <w:strike w:val="0"/>
        <w:color w:val="auto"/>
        <w:sz w:val="24"/>
        <w:szCs w:val="24"/>
      </w:rPr>
    </w:lvl>
    <w:lvl w:ilvl="2">
      <w:start w:val="1"/>
      <w:numFmt w:val="decimal"/>
      <w:lvlText w:val="（%3）"/>
      <w:lvlJc w:val="left"/>
      <w:pPr>
        <w:tabs>
          <w:tab w:val="left" w:pos="720"/>
        </w:tabs>
        <w:ind w:left="720" w:hanging="720"/>
      </w:pPr>
      <w:rPr>
        <w:rFonts w:hint="eastAsia"/>
        <w:b w:val="0"/>
      </w:rPr>
    </w:lvl>
    <w:lvl w:ilvl="3">
      <w:start w:val="1"/>
      <w:numFmt w:val="decimal"/>
      <w:lvlText w:val="（%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7" w15:restartNumberingAfterBreak="0">
    <w:nsid w:val="66785DDE"/>
    <w:multiLevelType w:val="multilevel"/>
    <w:tmpl w:val="66785DDE"/>
    <w:lvl w:ilvl="0">
      <w:start w:val="1"/>
      <w:numFmt w:val="decimal"/>
      <w:pStyle w:val="a"/>
      <w:lvlText w:val="%1."/>
      <w:lvlJc w:val="left"/>
      <w:pPr>
        <w:tabs>
          <w:tab w:val="left" w:pos="425"/>
        </w:tabs>
        <w:ind w:left="425" w:hanging="425"/>
      </w:pPr>
    </w:lvl>
    <w:lvl w:ilvl="1">
      <w:start w:val="7"/>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67BC6897"/>
    <w:multiLevelType w:val="multilevel"/>
    <w:tmpl w:val="67BC6897"/>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39" w15:restartNumberingAfterBreak="0">
    <w:nsid w:val="69733270"/>
    <w:multiLevelType w:val="multilevel"/>
    <w:tmpl w:val="69733270"/>
    <w:lvl w:ilvl="0">
      <w:start w:val="1"/>
      <w:numFmt w:val="decimal"/>
      <w:lvlText w:val="%1."/>
      <w:lvlJc w:val="left"/>
      <w:pPr>
        <w:ind w:left="420" w:hanging="420"/>
      </w:pPr>
      <w:rPr>
        <w:rFonts w:hint="eastAsia"/>
        <w:b w:val="0"/>
        <w:bCs/>
        <w:i w:val="0"/>
        <w:iCs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9C858BF"/>
    <w:multiLevelType w:val="multilevel"/>
    <w:tmpl w:val="69C858B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F20729B"/>
    <w:multiLevelType w:val="multilevel"/>
    <w:tmpl w:val="6F20729B"/>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271342E"/>
    <w:multiLevelType w:val="multilevel"/>
    <w:tmpl w:val="7271342E"/>
    <w:lvl w:ilvl="0">
      <w:start w:val="1"/>
      <w:numFmt w:val="chineseCountingThousand"/>
      <w:lvlText w:val="(%1)"/>
      <w:lvlJc w:val="left"/>
      <w:pPr>
        <w:ind w:left="900" w:hanging="420"/>
      </w:pPr>
      <w:rPr>
        <w:rFonts w:hint="eastAsia"/>
        <w:b w:val="0"/>
        <w:bCs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7483250E"/>
    <w:multiLevelType w:val="multilevel"/>
    <w:tmpl w:val="748325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66B2809"/>
    <w:multiLevelType w:val="multilevel"/>
    <w:tmpl w:val="766B2809"/>
    <w:lvl w:ilvl="0">
      <w:start w:val="1"/>
      <w:numFmt w:val="decimal"/>
      <w:lvlText w:val="%1."/>
      <w:lvlJc w:val="left"/>
      <w:pPr>
        <w:ind w:left="562" w:hanging="420"/>
      </w:pPr>
      <w:rPr>
        <w:rFonts w:hint="eastAsia"/>
        <w:i w:val="0"/>
        <w:iCs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5" w15:restartNumberingAfterBreak="0">
    <w:nsid w:val="78D54744"/>
    <w:multiLevelType w:val="multilevel"/>
    <w:tmpl w:val="78D54744"/>
    <w:lvl w:ilvl="0">
      <w:start w:val="1"/>
      <w:numFmt w:val="decimal"/>
      <w:lvlText w:val="%1."/>
      <w:lvlJc w:val="left"/>
      <w:pPr>
        <w:tabs>
          <w:tab w:val="left" w:pos="780"/>
        </w:tabs>
        <w:ind w:left="780" w:hanging="360"/>
      </w:pPr>
      <w:rPr>
        <w:rFonts w:ascii="宋体" w:eastAsia="宋体" w:hAnsi="宋体" w:cs="Times New Roman"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948095D"/>
    <w:multiLevelType w:val="multilevel"/>
    <w:tmpl w:val="7948095D"/>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7" w15:restartNumberingAfterBreak="0">
    <w:nsid w:val="7A40333E"/>
    <w:multiLevelType w:val="multilevel"/>
    <w:tmpl w:val="7A40333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37"/>
  </w:num>
  <w:num w:numId="3">
    <w:abstractNumId w:val="4"/>
  </w:num>
  <w:num w:numId="4">
    <w:abstractNumId w:val="44"/>
  </w:num>
  <w:num w:numId="5">
    <w:abstractNumId w:val="39"/>
  </w:num>
  <w:num w:numId="6">
    <w:abstractNumId w:val="22"/>
  </w:num>
  <w:num w:numId="7">
    <w:abstractNumId w:val="42"/>
  </w:num>
  <w:num w:numId="8">
    <w:abstractNumId w:val="13"/>
  </w:num>
  <w:num w:numId="9">
    <w:abstractNumId w:val="15"/>
  </w:num>
  <w:num w:numId="10">
    <w:abstractNumId w:val="16"/>
  </w:num>
  <w:num w:numId="11">
    <w:abstractNumId w:val="7"/>
  </w:num>
  <w:num w:numId="12">
    <w:abstractNumId w:val="6"/>
  </w:num>
  <w:num w:numId="13">
    <w:abstractNumId w:val="10"/>
  </w:num>
  <w:num w:numId="14">
    <w:abstractNumId w:val="36"/>
  </w:num>
  <w:num w:numId="15">
    <w:abstractNumId w:val="35"/>
  </w:num>
  <w:num w:numId="16">
    <w:abstractNumId w:val="21"/>
  </w:num>
  <w:num w:numId="17">
    <w:abstractNumId w:val="19"/>
  </w:num>
  <w:num w:numId="18">
    <w:abstractNumId w:val="14"/>
  </w:num>
  <w:num w:numId="19">
    <w:abstractNumId w:val="1"/>
  </w:num>
  <w:num w:numId="20">
    <w:abstractNumId w:val="9"/>
  </w:num>
  <w:num w:numId="21">
    <w:abstractNumId w:val="41"/>
  </w:num>
  <w:num w:numId="22">
    <w:abstractNumId w:val="30"/>
  </w:num>
  <w:num w:numId="23">
    <w:abstractNumId w:val="29"/>
  </w:num>
  <w:num w:numId="24">
    <w:abstractNumId w:val="20"/>
  </w:num>
  <w:num w:numId="25">
    <w:abstractNumId w:val="46"/>
  </w:num>
  <w:num w:numId="26">
    <w:abstractNumId w:val="3"/>
  </w:num>
  <w:num w:numId="27">
    <w:abstractNumId w:val="45"/>
  </w:num>
  <w:num w:numId="28">
    <w:abstractNumId w:val="47"/>
  </w:num>
  <w:num w:numId="29">
    <w:abstractNumId w:val="32"/>
  </w:num>
  <w:num w:numId="30">
    <w:abstractNumId w:val="27"/>
  </w:num>
  <w:num w:numId="31">
    <w:abstractNumId w:val="8"/>
  </w:num>
  <w:num w:numId="32">
    <w:abstractNumId w:val="17"/>
  </w:num>
  <w:num w:numId="33">
    <w:abstractNumId w:val="34"/>
  </w:num>
  <w:num w:numId="34">
    <w:abstractNumId w:val="2"/>
  </w:num>
  <w:num w:numId="35">
    <w:abstractNumId w:val="28"/>
  </w:num>
  <w:num w:numId="36">
    <w:abstractNumId w:val="12"/>
  </w:num>
  <w:num w:numId="37">
    <w:abstractNumId w:val="11"/>
  </w:num>
  <w:num w:numId="38">
    <w:abstractNumId w:val="31"/>
  </w:num>
  <w:num w:numId="39">
    <w:abstractNumId w:val="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8"/>
  </w:num>
  <w:num w:numId="43">
    <w:abstractNumId w:val="26"/>
  </w:num>
  <w:num w:numId="44">
    <w:abstractNumId w:val="25"/>
  </w:num>
  <w:num w:numId="45">
    <w:abstractNumId w:val="0"/>
  </w:num>
  <w:num w:numId="46">
    <w:abstractNumId w:val="40"/>
  </w:num>
  <w:num w:numId="47">
    <w:abstractNumId w:val="33"/>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CC"/>
    <w:rsid w:val="00001660"/>
    <w:rsid w:val="00004B89"/>
    <w:rsid w:val="000057FA"/>
    <w:rsid w:val="00010368"/>
    <w:rsid w:val="00012E64"/>
    <w:rsid w:val="00013385"/>
    <w:rsid w:val="0001438F"/>
    <w:rsid w:val="00014483"/>
    <w:rsid w:val="00014982"/>
    <w:rsid w:val="00015AD4"/>
    <w:rsid w:val="000162FC"/>
    <w:rsid w:val="00016336"/>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3C3B"/>
    <w:rsid w:val="00035948"/>
    <w:rsid w:val="000373A5"/>
    <w:rsid w:val="000408C4"/>
    <w:rsid w:val="00041FE4"/>
    <w:rsid w:val="000451F8"/>
    <w:rsid w:val="00045A21"/>
    <w:rsid w:val="000462B4"/>
    <w:rsid w:val="00046697"/>
    <w:rsid w:val="0004677D"/>
    <w:rsid w:val="00047873"/>
    <w:rsid w:val="00050590"/>
    <w:rsid w:val="00050BF2"/>
    <w:rsid w:val="00051366"/>
    <w:rsid w:val="000523DF"/>
    <w:rsid w:val="000526C6"/>
    <w:rsid w:val="00052B12"/>
    <w:rsid w:val="00053337"/>
    <w:rsid w:val="00054BA4"/>
    <w:rsid w:val="00055034"/>
    <w:rsid w:val="00055C21"/>
    <w:rsid w:val="000567A9"/>
    <w:rsid w:val="00056979"/>
    <w:rsid w:val="00057397"/>
    <w:rsid w:val="00060DA4"/>
    <w:rsid w:val="00061464"/>
    <w:rsid w:val="0006243C"/>
    <w:rsid w:val="0006264C"/>
    <w:rsid w:val="00064B16"/>
    <w:rsid w:val="000657E0"/>
    <w:rsid w:val="0006634F"/>
    <w:rsid w:val="000663E7"/>
    <w:rsid w:val="0006738D"/>
    <w:rsid w:val="000727F2"/>
    <w:rsid w:val="000731F0"/>
    <w:rsid w:val="000732E1"/>
    <w:rsid w:val="000739F4"/>
    <w:rsid w:val="00073B7E"/>
    <w:rsid w:val="00074138"/>
    <w:rsid w:val="000743DD"/>
    <w:rsid w:val="0007588A"/>
    <w:rsid w:val="00077CD8"/>
    <w:rsid w:val="00081A37"/>
    <w:rsid w:val="00082B75"/>
    <w:rsid w:val="00083018"/>
    <w:rsid w:val="000834B0"/>
    <w:rsid w:val="000839BF"/>
    <w:rsid w:val="00084183"/>
    <w:rsid w:val="0008602F"/>
    <w:rsid w:val="000867B4"/>
    <w:rsid w:val="00086A4E"/>
    <w:rsid w:val="00090600"/>
    <w:rsid w:val="00090A00"/>
    <w:rsid w:val="00092B4C"/>
    <w:rsid w:val="000932AA"/>
    <w:rsid w:val="00093ABA"/>
    <w:rsid w:val="00093EC4"/>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E6FDA"/>
    <w:rsid w:val="000F422B"/>
    <w:rsid w:val="000F45A9"/>
    <w:rsid w:val="000F5C23"/>
    <w:rsid w:val="000F6854"/>
    <w:rsid w:val="0010093F"/>
    <w:rsid w:val="00100B7D"/>
    <w:rsid w:val="00100C85"/>
    <w:rsid w:val="00100FCD"/>
    <w:rsid w:val="0010167E"/>
    <w:rsid w:val="00101CB5"/>
    <w:rsid w:val="00102938"/>
    <w:rsid w:val="001033D2"/>
    <w:rsid w:val="00105014"/>
    <w:rsid w:val="0010666F"/>
    <w:rsid w:val="00106A47"/>
    <w:rsid w:val="001114EB"/>
    <w:rsid w:val="001116C7"/>
    <w:rsid w:val="00111F41"/>
    <w:rsid w:val="00113157"/>
    <w:rsid w:val="00114DE5"/>
    <w:rsid w:val="00114EBA"/>
    <w:rsid w:val="001150A5"/>
    <w:rsid w:val="00115933"/>
    <w:rsid w:val="001204B9"/>
    <w:rsid w:val="001212C2"/>
    <w:rsid w:val="0012276E"/>
    <w:rsid w:val="001239E7"/>
    <w:rsid w:val="00123E53"/>
    <w:rsid w:val="00123FC0"/>
    <w:rsid w:val="00125271"/>
    <w:rsid w:val="00126265"/>
    <w:rsid w:val="00126D87"/>
    <w:rsid w:val="00131420"/>
    <w:rsid w:val="00131F14"/>
    <w:rsid w:val="001329EB"/>
    <w:rsid w:val="001345C8"/>
    <w:rsid w:val="0013590F"/>
    <w:rsid w:val="00136485"/>
    <w:rsid w:val="00136D53"/>
    <w:rsid w:val="00141A54"/>
    <w:rsid w:val="00142470"/>
    <w:rsid w:val="001426A2"/>
    <w:rsid w:val="0014403C"/>
    <w:rsid w:val="0014425B"/>
    <w:rsid w:val="001451F2"/>
    <w:rsid w:val="001464DD"/>
    <w:rsid w:val="001500C7"/>
    <w:rsid w:val="001500D3"/>
    <w:rsid w:val="00150BFF"/>
    <w:rsid w:val="00151441"/>
    <w:rsid w:val="00152074"/>
    <w:rsid w:val="00153B1E"/>
    <w:rsid w:val="00153D4C"/>
    <w:rsid w:val="001540DD"/>
    <w:rsid w:val="0015550E"/>
    <w:rsid w:val="00156466"/>
    <w:rsid w:val="001566AB"/>
    <w:rsid w:val="00156D44"/>
    <w:rsid w:val="00156F55"/>
    <w:rsid w:val="001575FD"/>
    <w:rsid w:val="00161AEF"/>
    <w:rsid w:val="00162078"/>
    <w:rsid w:val="0016341A"/>
    <w:rsid w:val="001648CD"/>
    <w:rsid w:val="001652F8"/>
    <w:rsid w:val="00165833"/>
    <w:rsid w:val="00167ED2"/>
    <w:rsid w:val="00170C8C"/>
    <w:rsid w:val="001746B3"/>
    <w:rsid w:val="0017577C"/>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143"/>
    <w:rsid w:val="001974BF"/>
    <w:rsid w:val="0019756E"/>
    <w:rsid w:val="001A0BE4"/>
    <w:rsid w:val="001A2E86"/>
    <w:rsid w:val="001A4D34"/>
    <w:rsid w:val="001A67F1"/>
    <w:rsid w:val="001A7354"/>
    <w:rsid w:val="001A761A"/>
    <w:rsid w:val="001A7E93"/>
    <w:rsid w:val="001B053F"/>
    <w:rsid w:val="001B1F0F"/>
    <w:rsid w:val="001B22E9"/>
    <w:rsid w:val="001B334A"/>
    <w:rsid w:val="001B3E78"/>
    <w:rsid w:val="001B4B2D"/>
    <w:rsid w:val="001C0D9E"/>
    <w:rsid w:val="001C2348"/>
    <w:rsid w:val="001C2CAE"/>
    <w:rsid w:val="001C4A5B"/>
    <w:rsid w:val="001C5AF6"/>
    <w:rsid w:val="001D0F62"/>
    <w:rsid w:val="001D2331"/>
    <w:rsid w:val="001D273A"/>
    <w:rsid w:val="001D28F0"/>
    <w:rsid w:val="001D3913"/>
    <w:rsid w:val="001E0521"/>
    <w:rsid w:val="001E0CB9"/>
    <w:rsid w:val="001E148C"/>
    <w:rsid w:val="001E1FC0"/>
    <w:rsid w:val="001E3B05"/>
    <w:rsid w:val="001E5BB0"/>
    <w:rsid w:val="001E6EBF"/>
    <w:rsid w:val="001E6EC9"/>
    <w:rsid w:val="001E6EF9"/>
    <w:rsid w:val="001F035E"/>
    <w:rsid w:val="001F1E7D"/>
    <w:rsid w:val="001F2E29"/>
    <w:rsid w:val="001F492D"/>
    <w:rsid w:val="001F64F5"/>
    <w:rsid w:val="001F79FC"/>
    <w:rsid w:val="001F7DBD"/>
    <w:rsid w:val="002016C6"/>
    <w:rsid w:val="00203068"/>
    <w:rsid w:val="00205336"/>
    <w:rsid w:val="00206D18"/>
    <w:rsid w:val="0021013C"/>
    <w:rsid w:val="002120D0"/>
    <w:rsid w:val="002125E6"/>
    <w:rsid w:val="00215638"/>
    <w:rsid w:val="0021668E"/>
    <w:rsid w:val="00220283"/>
    <w:rsid w:val="00222728"/>
    <w:rsid w:val="00224333"/>
    <w:rsid w:val="00224CDC"/>
    <w:rsid w:val="002270B2"/>
    <w:rsid w:val="0023006F"/>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0CE6"/>
    <w:rsid w:val="002510B3"/>
    <w:rsid w:val="00252DDB"/>
    <w:rsid w:val="00252FBC"/>
    <w:rsid w:val="0025359C"/>
    <w:rsid w:val="002554B2"/>
    <w:rsid w:val="00255D4B"/>
    <w:rsid w:val="00255E64"/>
    <w:rsid w:val="00262A61"/>
    <w:rsid w:val="00263B9A"/>
    <w:rsid w:val="00265F18"/>
    <w:rsid w:val="002665C5"/>
    <w:rsid w:val="002703E3"/>
    <w:rsid w:val="00272326"/>
    <w:rsid w:val="0027252A"/>
    <w:rsid w:val="00275917"/>
    <w:rsid w:val="00277B58"/>
    <w:rsid w:val="00280D8F"/>
    <w:rsid w:val="002812C9"/>
    <w:rsid w:val="00281347"/>
    <w:rsid w:val="00282497"/>
    <w:rsid w:val="002857AA"/>
    <w:rsid w:val="002873D3"/>
    <w:rsid w:val="0029048E"/>
    <w:rsid w:val="00290AEB"/>
    <w:rsid w:val="00291539"/>
    <w:rsid w:val="00292632"/>
    <w:rsid w:val="00294EBC"/>
    <w:rsid w:val="0029626C"/>
    <w:rsid w:val="00297B8B"/>
    <w:rsid w:val="00297D0C"/>
    <w:rsid w:val="002A0B7A"/>
    <w:rsid w:val="002A0C3D"/>
    <w:rsid w:val="002A0C82"/>
    <w:rsid w:val="002A1E56"/>
    <w:rsid w:val="002A4317"/>
    <w:rsid w:val="002A78A4"/>
    <w:rsid w:val="002A7D03"/>
    <w:rsid w:val="002B067F"/>
    <w:rsid w:val="002B06DF"/>
    <w:rsid w:val="002B3263"/>
    <w:rsid w:val="002B3FE9"/>
    <w:rsid w:val="002B4920"/>
    <w:rsid w:val="002B5EB0"/>
    <w:rsid w:val="002B6D25"/>
    <w:rsid w:val="002B7D1D"/>
    <w:rsid w:val="002B7D79"/>
    <w:rsid w:val="002C0169"/>
    <w:rsid w:val="002C0185"/>
    <w:rsid w:val="002C0964"/>
    <w:rsid w:val="002C2154"/>
    <w:rsid w:val="002C3905"/>
    <w:rsid w:val="002C6306"/>
    <w:rsid w:val="002C67ED"/>
    <w:rsid w:val="002C7DDE"/>
    <w:rsid w:val="002D17F3"/>
    <w:rsid w:val="002D2A3C"/>
    <w:rsid w:val="002D4089"/>
    <w:rsid w:val="002D44CE"/>
    <w:rsid w:val="002D5D7E"/>
    <w:rsid w:val="002D6435"/>
    <w:rsid w:val="002D6FA8"/>
    <w:rsid w:val="002D73AE"/>
    <w:rsid w:val="002E1456"/>
    <w:rsid w:val="002E2016"/>
    <w:rsid w:val="002E372F"/>
    <w:rsid w:val="002E38A1"/>
    <w:rsid w:val="002E4515"/>
    <w:rsid w:val="002E53EC"/>
    <w:rsid w:val="002E7B45"/>
    <w:rsid w:val="002F0716"/>
    <w:rsid w:val="002F0D48"/>
    <w:rsid w:val="002F3919"/>
    <w:rsid w:val="002F5A38"/>
    <w:rsid w:val="002F797B"/>
    <w:rsid w:val="00302602"/>
    <w:rsid w:val="0030262F"/>
    <w:rsid w:val="00303C8B"/>
    <w:rsid w:val="00306772"/>
    <w:rsid w:val="00306A59"/>
    <w:rsid w:val="00306EED"/>
    <w:rsid w:val="00306F89"/>
    <w:rsid w:val="00307D5A"/>
    <w:rsid w:val="00311669"/>
    <w:rsid w:val="0031253B"/>
    <w:rsid w:val="00314009"/>
    <w:rsid w:val="0031477C"/>
    <w:rsid w:val="0031536B"/>
    <w:rsid w:val="00315A72"/>
    <w:rsid w:val="0031795E"/>
    <w:rsid w:val="00321BCE"/>
    <w:rsid w:val="003230A0"/>
    <w:rsid w:val="00323546"/>
    <w:rsid w:val="0032451F"/>
    <w:rsid w:val="003245A1"/>
    <w:rsid w:val="003263A2"/>
    <w:rsid w:val="00327B03"/>
    <w:rsid w:val="00331FC6"/>
    <w:rsid w:val="0033261E"/>
    <w:rsid w:val="003331D2"/>
    <w:rsid w:val="00334A11"/>
    <w:rsid w:val="00335BD1"/>
    <w:rsid w:val="003419CA"/>
    <w:rsid w:val="00342078"/>
    <w:rsid w:val="00343E79"/>
    <w:rsid w:val="00346A47"/>
    <w:rsid w:val="00346F52"/>
    <w:rsid w:val="0035067D"/>
    <w:rsid w:val="00351E9C"/>
    <w:rsid w:val="00352BE5"/>
    <w:rsid w:val="003534C0"/>
    <w:rsid w:val="00354318"/>
    <w:rsid w:val="00354A64"/>
    <w:rsid w:val="00354A79"/>
    <w:rsid w:val="00355FC0"/>
    <w:rsid w:val="00356142"/>
    <w:rsid w:val="00356AD1"/>
    <w:rsid w:val="00361262"/>
    <w:rsid w:val="00361C9E"/>
    <w:rsid w:val="00364647"/>
    <w:rsid w:val="0036618C"/>
    <w:rsid w:val="0037029D"/>
    <w:rsid w:val="00370C8A"/>
    <w:rsid w:val="0037288F"/>
    <w:rsid w:val="00372E53"/>
    <w:rsid w:val="00373951"/>
    <w:rsid w:val="0037405F"/>
    <w:rsid w:val="00375F76"/>
    <w:rsid w:val="00376E1E"/>
    <w:rsid w:val="0037714C"/>
    <w:rsid w:val="00381E21"/>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A70"/>
    <w:rsid w:val="003C1E7C"/>
    <w:rsid w:val="003C2528"/>
    <w:rsid w:val="003C668B"/>
    <w:rsid w:val="003C6D16"/>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0AB"/>
    <w:rsid w:val="00406C2F"/>
    <w:rsid w:val="004071DA"/>
    <w:rsid w:val="0041210C"/>
    <w:rsid w:val="00417DB6"/>
    <w:rsid w:val="00420862"/>
    <w:rsid w:val="00420880"/>
    <w:rsid w:val="00421009"/>
    <w:rsid w:val="004233F9"/>
    <w:rsid w:val="0042372A"/>
    <w:rsid w:val="004259A8"/>
    <w:rsid w:val="00425ACB"/>
    <w:rsid w:val="00425E38"/>
    <w:rsid w:val="00426E29"/>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5989"/>
    <w:rsid w:val="00446C23"/>
    <w:rsid w:val="00447598"/>
    <w:rsid w:val="00447F5D"/>
    <w:rsid w:val="00451934"/>
    <w:rsid w:val="004522CD"/>
    <w:rsid w:val="00453DA2"/>
    <w:rsid w:val="00454103"/>
    <w:rsid w:val="004557FD"/>
    <w:rsid w:val="004569C9"/>
    <w:rsid w:val="00457964"/>
    <w:rsid w:val="004643AF"/>
    <w:rsid w:val="00464C62"/>
    <w:rsid w:val="00465A54"/>
    <w:rsid w:val="004677D8"/>
    <w:rsid w:val="00472927"/>
    <w:rsid w:val="00473DFE"/>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40C"/>
    <w:rsid w:val="004A2B4F"/>
    <w:rsid w:val="004A6596"/>
    <w:rsid w:val="004A7ED0"/>
    <w:rsid w:val="004B1CB6"/>
    <w:rsid w:val="004B2D9E"/>
    <w:rsid w:val="004B2E17"/>
    <w:rsid w:val="004B31F5"/>
    <w:rsid w:val="004B42C6"/>
    <w:rsid w:val="004B43D1"/>
    <w:rsid w:val="004B46E7"/>
    <w:rsid w:val="004B4E67"/>
    <w:rsid w:val="004B56B6"/>
    <w:rsid w:val="004B58B4"/>
    <w:rsid w:val="004B7913"/>
    <w:rsid w:val="004B7CD4"/>
    <w:rsid w:val="004C1A76"/>
    <w:rsid w:val="004C2D18"/>
    <w:rsid w:val="004C3CC5"/>
    <w:rsid w:val="004C5A8D"/>
    <w:rsid w:val="004D0B06"/>
    <w:rsid w:val="004D0F82"/>
    <w:rsid w:val="004D17B5"/>
    <w:rsid w:val="004D1CAF"/>
    <w:rsid w:val="004D1D4C"/>
    <w:rsid w:val="004D2D2B"/>
    <w:rsid w:val="004D438D"/>
    <w:rsid w:val="004D6AA0"/>
    <w:rsid w:val="004D6EA3"/>
    <w:rsid w:val="004D7C5A"/>
    <w:rsid w:val="004E0227"/>
    <w:rsid w:val="004E095F"/>
    <w:rsid w:val="004E0D5D"/>
    <w:rsid w:val="004E0DC1"/>
    <w:rsid w:val="004E2BA2"/>
    <w:rsid w:val="004E374D"/>
    <w:rsid w:val="004E3AD2"/>
    <w:rsid w:val="004E3F59"/>
    <w:rsid w:val="004E4ECE"/>
    <w:rsid w:val="004E6C7C"/>
    <w:rsid w:val="004E77BC"/>
    <w:rsid w:val="004E7C5E"/>
    <w:rsid w:val="004F053A"/>
    <w:rsid w:val="004F2BA1"/>
    <w:rsid w:val="004F4A10"/>
    <w:rsid w:val="004F6640"/>
    <w:rsid w:val="004F6D0A"/>
    <w:rsid w:val="004F7C8F"/>
    <w:rsid w:val="00500450"/>
    <w:rsid w:val="00500519"/>
    <w:rsid w:val="005023EE"/>
    <w:rsid w:val="00502760"/>
    <w:rsid w:val="00503CA8"/>
    <w:rsid w:val="0051137A"/>
    <w:rsid w:val="00511759"/>
    <w:rsid w:val="00512602"/>
    <w:rsid w:val="00512F35"/>
    <w:rsid w:val="00515F84"/>
    <w:rsid w:val="00516884"/>
    <w:rsid w:val="00516E92"/>
    <w:rsid w:val="0051796C"/>
    <w:rsid w:val="0052149F"/>
    <w:rsid w:val="005234C2"/>
    <w:rsid w:val="00523933"/>
    <w:rsid w:val="00524715"/>
    <w:rsid w:val="00525071"/>
    <w:rsid w:val="005275DB"/>
    <w:rsid w:val="005331C0"/>
    <w:rsid w:val="00534655"/>
    <w:rsid w:val="0053654A"/>
    <w:rsid w:val="005373B2"/>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413D"/>
    <w:rsid w:val="00555666"/>
    <w:rsid w:val="005557AE"/>
    <w:rsid w:val="005563F8"/>
    <w:rsid w:val="0055769A"/>
    <w:rsid w:val="005603D7"/>
    <w:rsid w:val="00560776"/>
    <w:rsid w:val="005626A7"/>
    <w:rsid w:val="005651F2"/>
    <w:rsid w:val="00566BF2"/>
    <w:rsid w:val="00566C37"/>
    <w:rsid w:val="00567FBF"/>
    <w:rsid w:val="0057020D"/>
    <w:rsid w:val="0057101D"/>
    <w:rsid w:val="005710B2"/>
    <w:rsid w:val="005715A3"/>
    <w:rsid w:val="00574230"/>
    <w:rsid w:val="00574682"/>
    <w:rsid w:val="00574790"/>
    <w:rsid w:val="005758DC"/>
    <w:rsid w:val="00575EC8"/>
    <w:rsid w:val="005770E1"/>
    <w:rsid w:val="00577151"/>
    <w:rsid w:val="00577D3B"/>
    <w:rsid w:val="00583ED8"/>
    <w:rsid w:val="00585C10"/>
    <w:rsid w:val="00585D18"/>
    <w:rsid w:val="005864A8"/>
    <w:rsid w:val="00586DE8"/>
    <w:rsid w:val="005873E6"/>
    <w:rsid w:val="005876D8"/>
    <w:rsid w:val="00590091"/>
    <w:rsid w:val="00591013"/>
    <w:rsid w:val="0059168E"/>
    <w:rsid w:val="00591E80"/>
    <w:rsid w:val="00592663"/>
    <w:rsid w:val="0059553F"/>
    <w:rsid w:val="00595B7E"/>
    <w:rsid w:val="005A333F"/>
    <w:rsid w:val="005A6B6C"/>
    <w:rsid w:val="005A7E43"/>
    <w:rsid w:val="005B0EA2"/>
    <w:rsid w:val="005B3818"/>
    <w:rsid w:val="005B4B72"/>
    <w:rsid w:val="005B52B1"/>
    <w:rsid w:val="005B5AEB"/>
    <w:rsid w:val="005C08FA"/>
    <w:rsid w:val="005C10F2"/>
    <w:rsid w:val="005C3E17"/>
    <w:rsid w:val="005C7293"/>
    <w:rsid w:val="005D1258"/>
    <w:rsid w:val="005D3DE5"/>
    <w:rsid w:val="005D691C"/>
    <w:rsid w:val="005D72BC"/>
    <w:rsid w:val="005D7BAC"/>
    <w:rsid w:val="005E0927"/>
    <w:rsid w:val="005E0EB8"/>
    <w:rsid w:val="005E1042"/>
    <w:rsid w:val="005E278C"/>
    <w:rsid w:val="005E290B"/>
    <w:rsid w:val="005E61DB"/>
    <w:rsid w:val="005E6837"/>
    <w:rsid w:val="005F038E"/>
    <w:rsid w:val="005F28F4"/>
    <w:rsid w:val="005F39AC"/>
    <w:rsid w:val="005F4731"/>
    <w:rsid w:val="005F6B77"/>
    <w:rsid w:val="005F702E"/>
    <w:rsid w:val="006003EE"/>
    <w:rsid w:val="00601BCB"/>
    <w:rsid w:val="00604CA0"/>
    <w:rsid w:val="00605136"/>
    <w:rsid w:val="0060560B"/>
    <w:rsid w:val="00606299"/>
    <w:rsid w:val="006063A3"/>
    <w:rsid w:val="00606464"/>
    <w:rsid w:val="00606E5C"/>
    <w:rsid w:val="0060753A"/>
    <w:rsid w:val="006100D8"/>
    <w:rsid w:val="00610DCC"/>
    <w:rsid w:val="006120A9"/>
    <w:rsid w:val="00612C9E"/>
    <w:rsid w:val="00614B06"/>
    <w:rsid w:val="00614DE1"/>
    <w:rsid w:val="006169D0"/>
    <w:rsid w:val="00616C8F"/>
    <w:rsid w:val="00616EAA"/>
    <w:rsid w:val="0062060B"/>
    <w:rsid w:val="00621870"/>
    <w:rsid w:val="00626234"/>
    <w:rsid w:val="00627813"/>
    <w:rsid w:val="00630CE7"/>
    <w:rsid w:val="00631D58"/>
    <w:rsid w:val="00633FA7"/>
    <w:rsid w:val="006345DE"/>
    <w:rsid w:val="00635F76"/>
    <w:rsid w:val="00643045"/>
    <w:rsid w:val="0064391C"/>
    <w:rsid w:val="0064574D"/>
    <w:rsid w:val="00645C78"/>
    <w:rsid w:val="00646470"/>
    <w:rsid w:val="00646570"/>
    <w:rsid w:val="00650EC4"/>
    <w:rsid w:val="00651C51"/>
    <w:rsid w:val="00652426"/>
    <w:rsid w:val="0065519A"/>
    <w:rsid w:val="0065793E"/>
    <w:rsid w:val="006622F0"/>
    <w:rsid w:val="00662776"/>
    <w:rsid w:val="00665505"/>
    <w:rsid w:val="00665609"/>
    <w:rsid w:val="006666FB"/>
    <w:rsid w:val="006668BD"/>
    <w:rsid w:val="00666D76"/>
    <w:rsid w:val="0066748C"/>
    <w:rsid w:val="0066780A"/>
    <w:rsid w:val="00667F67"/>
    <w:rsid w:val="006708E4"/>
    <w:rsid w:val="00670BD0"/>
    <w:rsid w:val="006733AC"/>
    <w:rsid w:val="0067381E"/>
    <w:rsid w:val="006738C0"/>
    <w:rsid w:val="006747D0"/>
    <w:rsid w:val="00675A44"/>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1589"/>
    <w:rsid w:val="00693EA5"/>
    <w:rsid w:val="006959B9"/>
    <w:rsid w:val="00695A3E"/>
    <w:rsid w:val="00697F38"/>
    <w:rsid w:val="006A02B1"/>
    <w:rsid w:val="006A0565"/>
    <w:rsid w:val="006A0C8E"/>
    <w:rsid w:val="006A357E"/>
    <w:rsid w:val="006A45A1"/>
    <w:rsid w:val="006A4E33"/>
    <w:rsid w:val="006A6791"/>
    <w:rsid w:val="006A7FB3"/>
    <w:rsid w:val="006A7FB6"/>
    <w:rsid w:val="006B0A00"/>
    <w:rsid w:val="006B3179"/>
    <w:rsid w:val="006B3693"/>
    <w:rsid w:val="006B3B65"/>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3E2F"/>
    <w:rsid w:val="006D4E10"/>
    <w:rsid w:val="006D539E"/>
    <w:rsid w:val="006D634E"/>
    <w:rsid w:val="006D73C5"/>
    <w:rsid w:val="006D7AEE"/>
    <w:rsid w:val="006E0F4A"/>
    <w:rsid w:val="006E1B6F"/>
    <w:rsid w:val="006E280B"/>
    <w:rsid w:val="006E290E"/>
    <w:rsid w:val="006E3610"/>
    <w:rsid w:val="006E3819"/>
    <w:rsid w:val="006E3977"/>
    <w:rsid w:val="006E3EA3"/>
    <w:rsid w:val="006E57C3"/>
    <w:rsid w:val="006E5B7C"/>
    <w:rsid w:val="006E6C7E"/>
    <w:rsid w:val="006E7778"/>
    <w:rsid w:val="006F0899"/>
    <w:rsid w:val="006F19FC"/>
    <w:rsid w:val="006F6F4D"/>
    <w:rsid w:val="006F72D9"/>
    <w:rsid w:val="006F74F3"/>
    <w:rsid w:val="00703E8A"/>
    <w:rsid w:val="00706597"/>
    <w:rsid w:val="0070683B"/>
    <w:rsid w:val="007068BA"/>
    <w:rsid w:val="00707B59"/>
    <w:rsid w:val="00710A76"/>
    <w:rsid w:val="0071161C"/>
    <w:rsid w:val="00716115"/>
    <w:rsid w:val="00716B69"/>
    <w:rsid w:val="00717191"/>
    <w:rsid w:val="00721582"/>
    <w:rsid w:val="00721914"/>
    <w:rsid w:val="007236E6"/>
    <w:rsid w:val="0072427E"/>
    <w:rsid w:val="0073057D"/>
    <w:rsid w:val="00730609"/>
    <w:rsid w:val="007313FF"/>
    <w:rsid w:val="00731DA2"/>
    <w:rsid w:val="0073276D"/>
    <w:rsid w:val="00734122"/>
    <w:rsid w:val="007352A4"/>
    <w:rsid w:val="00736DF1"/>
    <w:rsid w:val="00736FE3"/>
    <w:rsid w:val="00737F15"/>
    <w:rsid w:val="0074082A"/>
    <w:rsid w:val="007423F5"/>
    <w:rsid w:val="00742877"/>
    <w:rsid w:val="0074393D"/>
    <w:rsid w:val="00743991"/>
    <w:rsid w:val="0074530B"/>
    <w:rsid w:val="00746AD4"/>
    <w:rsid w:val="00750B7E"/>
    <w:rsid w:val="007515C4"/>
    <w:rsid w:val="007522B7"/>
    <w:rsid w:val="0075277D"/>
    <w:rsid w:val="007540CC"/>
    <w:rsid w:val="00754EEF"/>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67E54"/>
    <w:rsid w:val="007707AA"/>
    <w:rsid w:val="007733AA"/>
    <w:rsid w:val="00773E37"/>
    <w:rsid w:val="00774962"/>
    <w:rsid w:val="00775F64"/>
    <w:rsid w:val="00776970"/>
    <w:rsid w:val="00777FC5"/>
    <w:rsid w:val="0078072C"/>
    <w:rsid w:val="00780DCA"/>
    <w:rsid w:val="00781660"/>
    <w:rsid w:val="007818C9"/>
    <w:rsid w:val="00782920"/>
    <w:rsid w:val="00782B94"/>
    <w:rsid w:val="007865E1"/>
    <w:rsid w:val="007866F2"/>
    <w:rsid w:val="00790706"/>
    <w:rsid w:val="00793548"/>
    <w:rsid w:val="0079668E"/>
    <w:rsid w:val="00796712"/>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2B2"/>
    <w:rsid w:val="007B5FA8"/>
    <w:rsid w:val="007B6900"/>
    <w:rsid w:val="007B7884"/>
    <w:rsid w:val="007C0294"/>
    <w:rsid w:val="007C12CC"/>
    <w:rsid w:val="007C3B0F"/>
    <w:rsid w:val="007C563E"/>
    <w:rsid w:val="007C6221"/>
    <w:rsid w:val="007D14AF"/>
    <w:rsid w:val="007D2B50"/>
    <w:rsid w:val="007D39E5"/>
    <w:rsid w:val="007D425A"/>
    <w:rsid w:val="007D54E9"/>
    <w:rsid w:val="007D5A19"/>
    <w:rsid w:val="007E193D"/>
    <w:rsid w:val="007E2A6D"/>
    <w:rsid w:val="007E31A6"/>
    <w:rsid w:val="007E35E3"/>
    <w:rsid w:val="007E37B8"/>
    <w:rsid w:val="007E4F90"/>
    <w:rsid w:val="007F00ED"/>
    <w:rsid w:val="007F2474"/>
    <w:rsid w:val="007F5FAD"/>
    <w:rsid w:val="007F620C"/>
    <w:rsid w:val="008004E8"/>
    <w:rsid w:val="0080196D"/>
    <w:rsid w:val="00801B05"/>
    <w:rsid w:val="008025D3"/>
    <w:rsid w:val="008069BD"/>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067E"/>
    <w:rsid w:val="00821A14"/>
    <w:rsid w:val="00821FBB"/>
    <w:rsid w:val="00822CCD"/>
    <w:rsid w:val="008265AD"/>
    <w:rsid w:val="008266FA"/>
    <w:rsid w:val="00830484"/>
    <w:rsid w:val="00830A98"/>
    <w:rsid w:val="00831330"/>
    <w:rsid w:val="00831AF4"/>
    <w:rsid w:val="008320F3"/>
    <w:rsid w:val="00835E74"/>
    <w:rsid w:val="008373DB"/>
    <w:rsid w:val="00840B26"/>
    <w:rsid w:val="00840D1C"/>
    <w:rsid w:val="00841CA6"/>
    <w:rsid w:val="00843A50"/>
    <w:rsid w:val="00843C8D"/>
    <w:rsid w:val="00844361"/>
    <w:rsid w:val="0084451D"/>
    <w:rsid w:val="00845524"/>
    <w:rsid w:val="00847236"/>
    <w:rsid w:val="008510BC"/>
    <w:rsid w:val="00851335"/>
    <w:rsid w:val="00851D92"/>
    <w:rsid w:val="00852BC0"/>
    <w:rsid w:val="00852E08"/>
    <w:rsid w:val="00854984"/>
    <w:rsid w:val="00855B24"/>
    <w:rsid w:val="00857EA5"/>
    <w:rsid w:val="00857FA0"/>
    <w:rsid w:val="00860ACB"/>
    <w:rsid w:val="00863B9D"/>
    <w:rsid w:val="00865464"/>
    <w:rsid w:val="0086628A"/>
    <w:rsid w:val="0087069A"/>
    <w:rsid w:val="008708ED"/>
    <w:rsid w:val="0087135D"/>
    <w:rsid w:val="00871874"/>
    <w:rsid w:val="00874451"/>
    <w:rsid w:val="00874F3D"/>
    <w:rsid w:val="0087512A"/>
    <w:rsid w:val="00875714"/>
    <w:rsid w:val="00876FA9"/>
    <w:rsid w:val="00877038"/>
    <w:rsid w:val="00877DDB"/>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A69A7"/>
    <w:rsid w:val="008B0085"/>
    <w:rsid w:val="008B2B51"/>
    <w:rsid w:val="008B346E"/>
    <w:rsid w:val="008B4080"/>
    <w:rsid w:val="008B4E2A"/>
    <w:rsid w:val="008B5136"/>
    <w:rsid w:val="008B68FD"/>
    <w:rsid w:val="008C2E09"/>
    <w:rsid w:val="008C32D0"/>
    <w:rsid w:val="008C3677"/>
    <w:rsid w:val="008C3970"/>
    <w:rsid w:val="008C48F8"/>
    <w:rsid w:val="008D3A23"/>
    <w:rsid w:val="008D3C61"/>
    <w:rsid w:val="008D4DE9"/>
    <w:rsid w:val="008D6485"/>
    <w:rsid w:val="008D706D"/>
    <w:rsid w:val="008E1ADA"/>
    <w:rsid w:val="008E1C35"/>
    <w:rsid w:val="008E2427"/>
    <w:rsid w:val="008E24BE"/>
    <w:rsid w:val="008E46ED"/>
    <w:rsid w:val="008E5112"/>
    <w:rsid w:val="008E512D"/>
    <w:rsid w:val="008E5891"/>
    <w:rsid w:val="008E5F09"/>
    <w:rsid w:val="008F1A08"/>
    <w:rsid w:val="008F1DDA"/>
    <w:rsid w:val="008F2108"/>
    <w:rsid w:val="008F39B8"/>
    <w:rsid w:val="008F6B8B"/>
    <w:rsid w:val="008F6F68"/>
    <w:rsid w:val="00901748"/>
    <w:rsid w:val="009018E5"/>
    <w:rsid w:val="009019CF"/>
    <w:rsid w:val="00901C1E"/>
    <w:rsid w:val="00902C01"/>
    <w:rsid w:val="00902CF4"/>
    <w:rsid w:val="009041BE"/>
    <w:rsid w:val="0090478A"/>
    <w:rsid w:val="009056D3"/>
    <w:rsid w:val="00905841"/>
    <w:rsid w:val="00907D77"/>
    <w:rsid w:val="00910F99"/>
    <w:rsid w:val="00914BDD"/>
    <w:rsid w:val="009163A8"/>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073F"/>
    <w:rsid w:val="009417EE"/>
    <w:rsid w:val="00945A9B"/>
    <w:rsid w:val="00951C0F"/>
    <w:rsid w:val="009523C2"/>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42D5"/>
    <w:rsid w:val="00994CAE"/>
    <w:rsid w:val="0099514C"/>
    <w:rsid w:val="00996CE3"/>
    <w:rsid w:val="00996F0B"/>
    <w:rsid w:val="009A07C7"/>
    <w:rsid w:val="009A0958"/>
    <w:rsid w:val="009A1FE1"/>
    <w:rsid w:val="009A4BD5"/>
    <w:rsid w:val="009A4D68"/>
    <w:rsid w:val="009A4DCC"/>
    <w:rsid w:val="009A4F79"/>
    <w:rsid w:val="009A5259"/>
    <w:rsid w:val="009A636B"/>
    <w:rsid w:val="009A6B21"/>
    <w:rsid w:val="009A6CC8"/>
    <w:rsid w:val="009A72C5"/>
    <w:rsid w:val="009A7416"/>
    <w:rsid w:val="009B520F"/>
    <w:rsid w:val="009B6998"/>
    <w:rsid w:val="009C17E0"/>
    <w:rsid w:val="009C21A8"/>
    <w:rsid w:val="009C58FC"/>
    <w:rsid w:val="009C7589"/>
    <w:rsid w:val="009D004A"/>
    <w:rsid w:val="009D0197"/>
    <w:rsid w:val="009D19AE"/>
    <w:rsid w:val="009D1E7F"/>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5A8"/>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48BF"/>
    <w:rsid w:val="00A54F6D"/>
    <w:rsid w:val="00A5539B"/>
    <w:rsid w:val="00A55909"/>
    <w:rsid w:val="00A56417"/>
    <w:rsid w:val="00A57448"/>
    <w:rsid w:val="00A65E47"/>
    <w:rsid w:val="00A66011"/>
    <w:rsid w:val="00A67908"/>
    <w:rsid w:val="00A708C8"/>
    <w:rsid w:val="00A70FA9"/>
    <w:rsid w:val="00A71F21"/>
    <w:rsid w:val="00A71F44"/>
    <w:rsid w:val="00A728FD"/>
    <w:rsid w:val="00A737B7"/>
    <w:rsid w:val="00A73EA8"/>
    <w:rsid w:val="00A77774"/>
    <w:rsid w:val="00A80B2E"/>
    <w:rsid w:val="00A8489E"/>
    <w:rsid w:val="00A85309"/>
    <w:rsid w:val="00A858C3"/>
    <w:rsid w:val="00A85B90"/>
    <w:rsid w:val="00A86049"/>
    <w:rsid w:val="00A87F68"/>
    <w:rsid w:val="00A92E0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A7E0A"/>
    <w:rsid w:val="00AB0AF0"/>
    <w:rsid w:val="00AB11E7"/>
    <w:rsid w:val="00AB1887"/>
    <w:rsid w:val="00AB46EC"/>
    <w:rsid w:val="00AB55D0"/>
    <w:rsid w:val="00AB56FB"/>
    <w:rsid w:val="00AB60F8"/>
    <w:rsid w:val="00AB6EB6"/>
    <w:rsid w:val="00AC2D2E"/>
    <w:rsid w:val="00AC301A"/>
    <w:rsid w:val="00AC3246"/>
    <w:rsid w:val="00AC3317"/>
    <w:rsid w:val="00AC35D7"/>
    <w:rsid w:val="00AC49AD"/>
    <w:rsid w:val="00AC611F"/>
    <w:rsid w:val="00AC6B73"/>
    <w:rsid w:val="00AC6F1A"/>
    <w:rsid w:val="00AC74AE"/>
    <w:rsid w:val="00AD192B"/>
    <w:rsid w:val="00AD19CE"/>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0FA9"/>
    <w:rsid w:val="00AF291D"/>
    <w:rsid w:val="00AF30DD"/>
    <w:rsid w:val="00AF581C"/>
    <w:rsid w:val="00AF5C27"/>
    <w:rsid w:val="00AF613D"/>
    <w:rsid w:val="00AF6A7E"/>
    <w:rsid w:val="00AF7313"/>
    <w:rsid w:val="00B01CDA"/>
    <w:rsid w:val="00B01D46"/>
    <w:rsid w:val="00B03F3C"/>
    <w:rsid w:val="00B04E09"/>
    <w:rsid w:val="00B05431"/>
    <w:rsid w:val="00B06E7A"/>
    <w:rsid w:val="00B07C7B"/>
    <w:rsid w:val="00B112DD"/>
    <w:rsid w:val="00B11E8E"/>
    <w:rsid w:val="00B1216D"/>
    <w:rsid w:val="00B154C8"/>
    <w:rsid w:val="00B1738C"/>
    <w:rsid w:val="00B21AC2"/>
    <w:rsid w:val="00B21BC8"/>
    <w:rsid w:val="00B21BE0"/>
    <w:rsid w:val="00B21D57"/>
    <w:rsid w:val="00B26138"/>
    <w:rsid w:val="00B26143"/>
    <w:rsid w:val="00B26B85"/>
    <w:rsid w:val="00B26C5E"/>
    <w:rsid w:val="00B272FC"/>
    <w:rsid w:val="00B2767A"/>
    <w:rsid w:val="00B3084C"/>
    <w:rsid w:val="00B329DF"/>
    <w:rsid w:val="00B34A5D"/>
    <w:rsid w:val="00B361A5"/>
    <w:rsid w:val="00B36583"/>
    <w:rsid w:val="00B372DE"/>
    <w:rsid w:val="00B37394"/>
    <w:rsid w:val="00B4292D"/>
    <w:rsid w:val="00B42D14"/>
    <w:rsid w:val="00B45E15"/>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17F5"/>
    <w:rsid w:val="00B8307E"/>
    <w:rsid w:val="00B84254"/>
    <w:rsid w:val="00B859B8"/>
    <w:rsid w:val="00B87988"/>
    <w:rsid w:val="00B87B37"/>
    <w:rsid w:val="00B90574"/>
    <w:rsid w:val="00B90ABB"/>
    <w:rsid w:val="00B90CBD"/>
    <w:rsid w:val="00B92E98"/>
    <w:rsid w:val="00B9528F"/>
    <w:rsid w:val="00B9529C"/>
    <w:rsid w:val="00B9543F"/>
    <w:rsid w:val="00B9553B"/>
    <w:rsid w:val="00B955E8"/>
    <w:rsid w:val="00BA3397"/>
    <w:rsid w:val="00BA50CB"/>
    <w:rsid w:val="00BA606B"/>
    <w:rsid w:val="00BA75DE"/>
    <w:rsid w:val="00BA78B0"/>
    <w:rsid w:val="00BA7DC3"/>
    <w:rsid w:val="00BB2FB1"/>
    <w:rsid w:val="00BB3ECA"/>
    <w:rsid w:val="00BB40B8"/>
    <w:rsid w:val="00BB471C"/>
    <w:rsid w:val="00BB5F5E"/>
    <w:rsid w:val="00BB61E6"/>
    <w:rsid w:val="00BB62E8"/>
    <w:rsid w:val="00BB6415"/>
    <w:rsid w:val="00BB767C"/>
    <w:rsid w:val="00BC045F"/>
    <w:rsid w:val="00BC12CD"/>
    <w:rsid w:val="00BC144C"/>
    <w:rsid w:val="00BC1890"/>
    <w:rsid w:val="00BC229A"/>
    <w:rsid w:val="00BC46B0"/>
    <w:rsid w:val="00BC5C4C"/>
    <w:rsid w:val="00BC6B83"/>
    <w:rsid w:val="00BC6DAD"/>
    <w:rsid w:val="00BD1145"/>
    <w:rsid w:val="00BD2189"/>
    <w:rsid w:val="00BD260D"/>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0DB7"/>
    <w:rsid w:val="00C351B0"/>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57E26"/>
    <w:rsid w:val="00C60BB5"/>
    <w:rsid w:val="00C62FBC"/>
    <w:rsid w:val="00C630C0"/>
    <w:rsid w:val="00C63FCF"/>
    <w:rsid w:val="00C65FAA"/>
    <w:rsid w:val="00C6749A"/>
    <w:rsid w:val="00C70FBC"/>
    <w:rsid w:val="00C7317A"/>
    <w:rsid w:val="00C7463F"/>
    <w:rsid w:val="00C74A60"/>
    <w:rsid w:val="00C76857"/>
    <w:rsid w:val="00C77B4B"/>
    <w:rsid w:val="00C77FD7"/>
    <w:rsid w:val="00C81ECD"/>
    <w:rsid w:val="00C84EF2"/>
    <w:rsid w:val="00C8530A"/>
    <w:rsid w:val="00C8595C"/>
    <w:rsid w:val="00C87CFF"/>
    <w:rsid w:val="00C91ABF"/>
    <w:rsid w:val="00C91EEF"/>
    <w:rsid w:val="00C92B04"/>
    <w:rsid w:val="00C93302"/>
    <w:rsid w:val="00C95895"/>
    <w:rsid w:val="00C96476"/>
    <w:rsid w:val="00C966E5"/>
    <w:rsid w:val="00C9746E"/>
    <w:rsid w:val="00C97D01"/>
    <w:rsid w:val="00CA07E5"/>
    <w:rsid w:val="00CA124D"/>
    <w:rsid w:val="00CA23E3"/>
    <w:rsid w:val="00CA2F94"/>
    <w:rsid w:val="00CA5643"/>
    <w:rsid w:val="00CA5CD4"/>
    <w:rsid w:val="00CA70A6"/>
    <w:rsid w:val="00CB0602"/>
    <w:rsid w:val="00CB2706"/>
    <w:rsid w:val="00CB32BB"/>
    <w:rsid w:val="00CB53CC"/>
    <w:rsid w:val="00CB77AC"/>
    <w:rsid w:val="00CC02B6"/>
    <w:rsid w:val="00CC0515"/>
    <w:rsid w:val="00CC0BA0"/>
    <w:rsid w:val="00CC1EDA"/>
    <w:rsid w:val="00CC218A"/>
    <w:rsid w:val="00CC3230"/>
    <w:rsid w:val="00CC3A0E"/>
    <w:rsid w:val="00CC4394"/>
    <w:rsid w:val="00CC44AE"/>
    <w:rsid w:val="00CC5671"/>
    <w:rsid w:val="00CC68F4"/>
    <w:rsid w:val="00CC770D"/>
    <w:rsid w:val="00CD1E58"/>
    <w:rsid w:val="00CD3365"/>
    <w:rsid w:val="00CD471E"/>
    <w:rsid w:val="00CD482D"/>
    <w:rsid w:val="00CD48A2"/>
    <w:rsid w:val="00CD4FD0"/>
    <w:rsid w:val="00CD7497"/>
    <w:rsid w:val="00CD7A14"/>
    <w:rsid w:val="00CE0BD2"/>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25E52"/>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3E9A"/>
    <w:rsid w:val="00D547AC"/>
    <w:rsid w:val="00D5490A"/>
    <w:rsid w:val="00D55357"/>
    <w:rsid w:val="00D557A0"/>
    <w:rsid w:val="00D562FA"/>
    <w:rsid w:val="00D567DE"/>
    <w:rsid w:val="00D60A82"/>
    <w:rsid w:val="00D61169"/>
    <w:rsid w:val="00D6122C"/>
    <w:rsid w:val="00D61F43"/>
    <w:rsid w:val="00D62817"/>
    <w:rsid w:val="00D63F07"/>
    <w:rsid w:val="00D654F0"/>
    <w:rsid w:val="00D664D5"/>
    <w:rsid w:val="00D66C0A"/>
    <w:rsid w:val="00D72E5B"/>
    <w:rsid w:val="00D745C3"/>
    <w:rsid w:val="00D75D8E"/>
    <w:rsid w:val="00D76FB8"/>
    <w:rsid w:val="00D8053D"/>
    <w:rsid w:val="00D80B1A"/>
    <w:rsid w:val="00D828CE"/>
    <w:rsid w:val="00D83F62"/>
    <w:rsid w:val="00D85C6B"/>
    <w:rsid w:val="00D862C2"/>
    <w:rsid w:val="00D86DAC"/>
    <w:rsid w:val="00D90AE9"/>
    <w:rsid w:val="00D90CAD"/>
    <w:rsid w:val="00D92A5C"/>
    <w:rsid w:val="00D93747"/>
    <w:rsid w:val="00D93C60"/>
    <w:rsid w:val="00D93FCC"/>
    <w:rsid w:val="00D94365"/>
    <w:rsid w:val="00D94388"/>
    <w:rsid w:val="00D944F3"/>
    <w:rsid w:val="00D9534E"/>
    <w:rsid w:val="00D955F1"/>
    <w:rsid w:val="00D975E0"/>
    <w:rsid w:val="00DA2236"/>
    <w:rsid w:val="00DA2485"/>
    <w:rsid w:val="00DA3338"/>
    <w:rsid w:val="00DA4B47"/>
    <w:rsid w:val="00DA4D00"/>
    <w:rsid w:val="00DA5FB5"/>
    <w:rsid w:val="00DA7900"/>
    <w:rsid w:val="00DB307A"/>
    <w:rsid w:val="00DB441E"/>
    <w:rsid w:val="00DB4DA3"/>
    <w:rsid w:val="00DC02A5"/>
    <w:rsid w:val="00DC1D5F"/>
    <w:rsid w:val="00DC1FAD"/>
    <w:rsid w:val="00DC20F9"/>
    <w:rsid w:val="00DC46F4"/>
    <w:rsid w:val="00DC56ED"/>
    <w:rsid w:val="00DC7F24"/>
    <w:rsid w:val="00DD08E7"/>
    <w:rsid w:val="00DD42EA"/>
    <w:rsid w:val="00DD52DE"/>
    <w:rsid w:val="00DD7107"/>
    <w:rsid w:val="00DE28C4"/>
    <w:rsid w:val="00DE29A8"/>
    <w:rsid w:val="00DE4225"/>
    <w:rsid w:val="00DE6006"/>
    <w:rsid w:val="00DE7A57"/>
    <w:rsid w:val="00DE7C1A"/>
    <w:rsid w:val="00DF1747"/>
    <w:rsid w:val="00DF3370"/>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069F"/>
    <w:rsid w:val="00E13FB6"/>
    <w:rsid w:val="00E1487A"/>
    <w:rsid w:val="00E16DA9"/>
    <w:rsid w:val="00E16DAB"/>
    <w:rsid w:val="00E2006D"/>
    <w:rsid w:val="00E22261"/>
    <w:rsid w:val="00E22756"/>
    <w:rsid w:val="00E25815"/>
    <w:rsid w:val="00E26F1D"/>
    <w:rsid w:val="00E3140F"/>
    <w:rsid w:val="00E31A51"/>
    <w:rsid w:val="00E31F6C"/>
    <w:rsid w:val="00E3275C"/>
    <w:rsid w:val="00E33021"/>
    <w:rsid w:val="00E33342"/>
    <w:rsid w:val="00E3344C"/>
    <w:rsid w:val="00E339BB"/>
    <w:rsid w:val="00E346AB"/>
    <w:rsid w:val="00E35CC1"/>
    <w:rsid w:val="00E36298"/>
    <w:rsid w:val="00E40738"/>
    <w:rsid w:val="00E42B06"/>
    <w:rsid w:val="00E43C88"/>
    <w:rsid w:val="00E45060"/>
    <w:rsid w:val="00E4704C"/>
    <w:rsid w:val="00E47625"/>
    <w:rsid w:val="00E517E2"/>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060E"/>
    <w:rsid w:val="00E726D8"/>
    <w:rsid w:val="00E72946"/>
    <w:rsid w:val="00E746D1"/>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0DCE"/>
    <w:rsid w:val="00EC63A7"/>
    <w:rsid w:val="00ED0D35"/>
    <w:rsid w:val="00ED1E20"/>
    <w:rsid w:val="00ED2FB9"/>
    <w:rsid w:val="00ED4C47"/>
    <w:rsid w:val="00ED4D48"/>
    <w:rsid w:val="00ED70B4"/>
    <w:rsid w:val="00EE2A0A"/>
    <w:rsid w:val="00EE2DA4"/>
    <w:rsid w:val="00EE4005"/>
    <w:rsid w:val="00EE4C19"/>
    <w:rsid w:val="00EE5242"/>
    <w:rsid w:val="00EE774B"/>
    <w:rsid w:val="00EF170D"/>
    <w:rsid w:val="00EF19BF"/>
    <w:rsid w:val="00EF1C1A"/>
    <w:rsid w:val="00EF23AC"/>
    <w:rsid w:val="00EF33E9"/>
    <w:rsid w:val="00EF36DF"/>
    <w:rsid w:val="00EF3A7A"/>
    <w:rsid w:val="00EF65C0"/>
    <w:rsid w:val="00EF7534"/>
    <w:rsid w:val="00EF7B68"/>
    <w:rsid w:val="00EF7BA0"/>
    <w:rsid w:val="00F00972"/>
    <w:rsid w:val="00F01150"/>
    <w:rsid w:val="00F01B20"/>
    <w:rsid w:val="00F02047"/>
    <w:rsid w:val="00F0236C"/>
    <w:rsid w:val="00F02F8B"/>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0B24"/>
    <w:rsid w:val="00F313E2"/>
    <w:rsid w:val="00F32B6C"/>
    <w:rsid w:val="00F34D87"/>
    <w:rsid w:val="00F361E3"/>
    <w:rsid w:val="00F401C9"/>
    <w:rsid w:val="00F407D9"/>
    <w:rsid w:val="00F41844"/>
    <w:rsid w:val="00F41E24"/>
    <w:rsid w:val="00F42F5B"/>
    <w:rsid w:val="00F45A66"/>
    <w:rsid w:val="00F47A5A"/>
    <w:rsid w:val="00F504AD"/>
    <w:rsid w:val="00F51460"/>
    <w:rsid w:val="00F53CE5"/>
    <w:rsid w:val="00F54EDC"/>
    <w:rsid w:val="00F5773A"/>
    <w:rsid w:val="00F60526"/>
    <w:rsid w:val="00F6130E"/>
    <w:rsid w:val="00F61EE2"/>
    <w:rsid w:val="00F625E4"/>
    <w:rsid w:val="00F65C61"/>
    <w:rsid w:val="00F66421"/>
    <w:rsid w:val="00F67759"/>
    <w:rsid w:val="00F72551"/>
    <w:rsid w:val="00F73484"/>
    <w:rsid w:val="00F748B8"/>
    <w:rsid w:val="00F74A67"/>
    <w:rsid w:val="00F75069"/>
    <w:rsid w:val="00F75123"/>
    <w:rsid w:val="00F75EE2"/>
    <w:rsid w:val="00F76090"/>
    <w:rsid w:val="00F77C8E"/>
    <w:rsid w:val="00F80464"/>
    <w:rsid w:val="00F8342E"/>
    <w:rsid w:val="00F83D75"/>
    <w:rsid w:val="00F8456D"/>
    <w:rsid w:val="00F847C6"/>
    <w:rsid w:val="00F87CC2"/>
    <w:rsid w:val="00F9063F"/>
    <w:rsid w:val="00F90B81"/>
    <w:rsid w:val="00F912E2"/>
    <w:rsid w:val="00F91DD6"/>
    <w:rsid w:val="00F9229E"/>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1D9A"/>
    <w:rsid w:val="00FC271A"/>
    <w:rsid w:val="00FC3252"/>
    <w:rsid w:val="00FC4899"/>
    <w:rsid w:val="00FC4A60"/>
    <w:rsid w:val="00FC532D"/>
    <w:rsid w:val="00FC7074"/>
    <w:rsid w:val="00FC7F27"/>
    <w:rsid w:val="00FD0B3B"/>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E75AB"/>
    <w:rsid w:val="00FF1AE9"/>
    <w:rsid w:val="00FF1DE6"/>
    <w:rsid w:val="00FF44B7"/>
    <w:rsid w:val="00FF4EFD"/>
    <w:rsid w:val="00FF5CD6"/>
    <w:rsid w:val="00FF5E86"/>
    <w:rsid w:val="07801227"/>
    <w:rsid w:val="132049FB"/>
    <w:rsid w:val="1349769A"/>
    <w:rsid w:val="17FD084B"/>
    <w:rsid w:val="19180C35"/>
    <w:rsid w:val="19290A52"/>
    <w:rsid w:val="1CF5091F"/>
    <w:rsid w:val="1D751F15"/>
    <w:rsid w:val="1E746B8F"/>
    <w:rsid w:val="21E80C90"/>
    <w:rsid w:val="25383AB4"/>
    <w:rsid w:val="254D78BD"/>
    <w:rsid w:val="26250C0C"/>
    <w:rsid w:val="26A00E60"/>
    <w:rsid w:val="289C25D3"/>
    <w:rsid w:val="2A4C3A39"/>
    <w:rsid w:val="2C1D095C"/>
    <w:rsid w:val="30B40CE0"/>
    <w:rsid w:val="34BF5DE7"/>
    <w:rsid w:val="36680414"/>
    <w:rsid w:val="381D77F0"/>
    <w:rsid w:val="399112B3"/>
    <w:rsid w:val="3B064A5F"/>
    <w:rsid w:val="3C676C64"/>
    <w:rsid w:val="3D95240A"/>
    <w:rsid w:val="3F215D42"/>
    <w:rsid w:val="43F35C60"/>
    <w:rsid w:val="45FA362B"/>
    <w:rsid w:val="495A7263"/>
    <w:rsid w:val="49702677"/>
    <w:rsid w:val="4CCE69B3"/>
    <w:rsid w:val="4EB51197"/>
    <w:rsid w:val="571C66CF"/>
    <w:rsid w:val="576C2398"/>
    <w:rsid w:val="58582AAA"/>
    <w:rsid w:val="5AF56E4C"/>
    <w:rsid w:val="5DFD4EEE"/>
    <w:rsid w:val="5FF4665B"/>
    <w:rsid w:val="64530514"/>
    <w:rsid w:val="67DB6E0B"/>
    <w:rsid w:val="68690EBF"/>
    <w:rsid w:val="6B4F34AD"/>
    <w:rsid w:val="6BB903D8"/>
    <w:rsid w:val="6C03034B"/>
    <w:rsid w:val="6CEE1C98"/>
    <w:rsid w:val="6E160810"/>
    <w:rsid w:val="6E3747EB"/>
    <w:rsid w:val="6F623D6F"/>
    <w:rsid w:val="72AC21F9"/>
    <w:rsid w:val="73334EDB"/>
    <w:rsid w:val="77594AF7"/>
    <w:rsid w:val="79C44829"/>
    <w:rsid w:val="79F54590"/>
    <w:rsid w:val="7CFA3313"/>
    <w:rsid w:val="7DCA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C65609"/>
  <w15:docId w15:val="{A9ECA0C4-C017-47E5-91D3-42E7D354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0">
    <w:name w:val="heading 4"/>
    <w:basedOn w:val="a0"/>
    <w:next w:val="a0"/>
    <w:link w:val="41"/>
    <w:qFormat/>
    <w:pPr>
      <w:keepNext/>
      <w:keepLines/>
      <w:widowControl/>
      <w:spacing w:before="280" w:after="290" w:line="376" w:lineRule="auto"/>
      <w:jc w:val="left"/>
      <w:outlineLvl w:val="3"/>
    </w:pPr>
    <w:rPr>
      <w:rFonts w:ascii="Arial" w:eastAsia="黑体" w:hAnsi="Arial"/>
      <w:b/>
      <w:bCs/>
      <w:kern w:val="0"/>
      <w:sz w:val="28"/>
      <w:szCs w:val="28"/>
      <w:lang w:val="zh-CN"/>
    </w:rPr>
  </w:style>
  <w:style w:type="paragraph" w:styleId="5">
    <w:name w:val="heading 5"/>
    <w:basedOn w:val="a0"/>
    <w:next w:val="a0"/>
    <w:link w:val="50"/>
    <w:unhideWhenUsed/>
    <w:qFormat/>
    <w:pPr>
      <w:keepNext/>
      <w:keepLines/>
      <w:spacing w:before="280" w:after="290" w:line="376" w:lineRule="auto"/>
      <w:outlineLvl w:val="4"/>
    </w:pPr>
    <w:rPr>
      <w:b/>
      <w:bCs/>
      <w:sz w:val="28"/>
      <w:szCs w:val="28"/>
    </w:rPr>
  </w:style>
  <w:style w:type="paragraph" w:styleId="6">
    <w:name w:val="heading 6"/>
    <w:basedOn w:val="a0"/>
    <w:next w:val="a0"/>
    <w:link w:val="61"/>
    <w:qFormat/>
    <w:pPr>
      <w:keepNext/>
      <w:keepLines/>
      <w:widowControl/>
      <w:spacing w:before="240" w:after="64" w:line="320" w:lineRule="auto"/>
      <w:jc w:val="left"/>
      <w:outlineLvl w:val="5"/>
    </w:pPr>
    <w:rPr>
      <w:rFonts w:ascii="Arial" w:eastAsia="黑体" w:hAnsi="Arial"/>
      <w:b/>
      <w:bCs/>
      <w:kern w:val="0"/>
      <w:sz w:val="24"/>
      <w:lang w:val="zh-CN"/>
    </w:rPr>
  </w:style>
  <w:style w:type="paragraph" w:styleId="7">
    <w:name w:val="heading 7"/>
    <w:basedOn w:val="a0"/>
    <w:next w:val="a0"/>
    <w:link w:val="71"/>
    <w:qFormat/>
    <w:pPr>
      <w:keepNext/>
      <w:keepLines/>
      <w:widowControl/>
      <w:spacing w:before="240" w:after="64" w:line="320" w:lineRule="auto"/>
      <w:jc w:val="left"/>
      <w:outlineLvl w:val="6"/>
    </w:pPr>
    <w:rPr>
      <w:b/>
      <w:bCs/>
      <w:kern w:val="0"/>
      <w:sz w:val="24"/>
      <w:lang w:val="zh-CN"/>
    </w:rPr>
  </w:style>
  <w:style w:type="paragraph" w:styleId="8">
    <w:name w:val="heading 8"/>
    <w:basedOn w:val="a0"/>
    <w:next w:val="a0"/>
    <w:link w:val="81"/>
    <w:qFormat/>
    <w:pPr>
      <w:keepNext/>
      <w:keepLines/>
      <w:widowControl/>
      <w:spacing w:before="240" w:after="64" w:line="320" w:lineRule="auto"/>
      <w:jc w:val="left"/>
      <w:outlineLvl w:val="7"/>
    </w:pPr>
    <w:rPr>
      <w:rFonts w:ascii="Arial" w:eastAsia="黑体" w:hAnsi="Arial"/>
      <w:kern w:val="0"/>
      <w:sz w:val="24"/>
      <w:lang w:val="zh-CN"/>
    </w:rPr>
  </w:style>
  <w:style w:type="paragraph" w:styleId="9">
    <w:name w:val="heading 9"/>
    <w:basedOn w:val="a0"/>
    <w:next w:val="a0"/>
    <w:link w:val="91"/>
    <w:qFormat/>
    <w:pPr>
      <w:keepNext/>
      <w:keepLines/>
      <w:widowControl/>
      <w:spacing w:before="240" w:after="64" w:line="320" w:lineRule="auto"/>
      <w:jc w:val="left"/>
      <w:outlineLvl w:val="8"/>
    </w:pPr>
    <w:rPr>
      <w:rFonts w:ascii="Arial" w:eastAsia="黑体" w:hAnsi="Arial"/>
      <w:kern w:val="0"/>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style>
  <w:style w:type="paragraph" w:styleId="a6">
    <w:name w:val="Document Map"/>
    <w:basedOn w:val="a0"/>
    <w:link w:val="a7"/>
    <w:qFormat/>
    <w:pPr>
      <w:shd w:val="clear" w:color="auto" w:fill="000080"/>
      <w:autoSpaceDE w:val="0"/>
      <w:autoSpaceDN w:val="0"/>
      <w:adjustRightInd w:val="0"/>
      <w:jc w:val="left"/>
    </w:pPr>
    <w:rPr>
      <w:kern w:val="0"/>
      <w:szCs w:val="21"/>
    </w:rPr>
  </w:style>
  <w:style w:type="paragraph" w:styleId="a8">
    <w:name w:val="annotation text"/>
    <w:basedOn w:val="a0"/>
    <w:link w:val="a9"/>
    <w:qFormat/>
    <w:pPr>
      <w:jc w:val="left"/>
    </w:pPr>
    <w:rPr>
      <w:sz w:val="18"/>
      <w:szCs w:val="20"/>
    </w:rPr>
  </w:style>
  <w:style w:type="paragraph" w:styleId="31">
    <w:name w:val="Body Text 3"/>
    <w:basedOn w:val="a0"/>
    <w:link w:val="310"/>
    <w:qFormat/>
    <w:pPr>
      <w:spacing w:after="120"/>
    </w:pPr>
    <w:rPr>
      <w:sz w:val="16"/>
      <w:szCs w:val="16"/>
      <w:lang w:val="zh-CN"/>
    </w:rPr>
  </w:style>
  <w:style w:type="paragraph" w:styleId="aa">
    <w:name w:val="Body Text"/>
    <w:basedOn w:val="a0"/>
    <w:link w:val="ab"/>
    <w:qFormat/>
    <w:pPr>
      <w:spacing w:after="120"/>
    </w:pPr>
  </w:style>
  <w:style w:type="paragraph" w:styleId="ac">
    <w:name w:val="Body Text Indent"/>
    <w:basedOn w:val="a0"/>
    <w:link w:val="ad"/>
    <w:qFormat/>
    <w:pPr>
      <w:ind w:firstLine="630"/>
    </w:pPr>
    <w:rPr>
      <w:sz w:val="32"/>
      <w:szCs w:val="20"/>
    </w:rPr>
  </w:style>
  <w:style w:type="paragraph" w:styleId="ae">
    <w:name w:val="Plain Text"/>
    <w:basedOn w:val="a0"/>
    <w:link w:val="af"/>
    <w:qFormat/>
    <w:pPr>
      <w:autoSpaceDE w:val="0"/>
      <w:autoSpaceDN w:val="0"/>
      <w:adjustRightInd w:val="0"/>
    </w:pPr>
    <w:rPr>
      <w:rFonts w:ascii="宋体" w:hAnsi="Tms Rmn"/>
      <w:kern w:val="0"/>
      <w:szCs w:val="20"/>
    </w:rPr>
  </w:style>
  <w:style w:type="paragraph" w:styleId="af0">
    <w:name w:val="Date"/>
    <w:basedOn w:val="a0"/>
    <w:next w:val="a0"/>
    <w:link w:val="af1"/>
    <w:qFormat/>
    <w:pPr>
      <w:autoSpaceDE w:val="0"/>
      <w:autoSpaceDN w:val="0"/>
      <w:adjustRightInd w:val="0"/>
      <w:ind w:leftChars="2500" w:left="100"/>
      <w:jc w:val="left"/>
    </w:pPr>
    <w:rPr>
      <w:kern w:val="0"/>
      <w:szCs w:val="21"/>
    </w:rPr>
  </w:style>
  <w:style w:type="paragraph" w:styleId="21">
    <w:name w:val="Body Text Indent 2"/>
    <w:basedOn w:val="a0"/>
    <w:link w:val="22"/>
    <w:qFormat/>
    <w:pPr>
      <w:spacing w:after="120" w:line="480" w:lineRule="auto"/>
      <w:ind w:leftChars="200" w:left="420"/>
    </w:pPr>
  </w:style>
  <w:style w:type="paragraph" w:styleId="af2">
    <w:name w:val="Balloon Text"/>
    <w:basedOn w:val="a0"/>
    <w:link w:val="af3"/>
    <w:qFormat/>
    <w:rPr>
      <w:sz w:val="18"/>
      <w:szCs w:val="18"/>
    </w:rPr>
  </w:style>
  <w:style w:type="paragraph" w:styleId="af4">
    <w:name w:val="footer"/>
    <w:basedOn w:val="a0"/>
    <w:link w:val="af5"/>
    <w:uiPriority w:val="99"/>
    <w:qFormat/>
    <w:pPr>
      <w:tabs>
        <w:tab w:val="center" w:pos="4153"/>
        <w:tab w:val="right" w:pos="8306"/>
      </w:tabs>
      <w:snapToGrid w:val="0"/>
      <w:jc w:val="left"/>
    </w:pPr>
    <w:rPr>
      <w:sz w:val="18"/>
      <w:szCs w:val="20"/>
    </w:rPr>
  </w:style>
  <w:style w:type="paragraph" w:styleId="af6">
    <w:name w:val="header"/>
    <w:basedOn w:val="a0"/>
    <w:link w:val="af7"/>
    <w:qFormat/>
    <w:pPr>
      <w:pBdr>
        <w:bottom w:val="single" w:sz="6" w:space="1" w:color="auto"/>
      </w:pBdr>
      <w:tabs>
        <w:tab w:val="center" w:pos="4153"/>
        <w:tab w:val="right" w:pos="8306"/>
      </w:tabs>
      <w:snapToGrid w:val="0"/>
      <w:jc w:val="center"/>
    </w:pPr>
    <w:rPr>
      <w:sz w:val="18"/>
      <w:szCs w:val="20"/>
    </w:rPr>
  </w:style>
  <w:style w:type="paragraph" w:styleId="TOC1">
    <w:name w:val="toc 1"/>
    <w:basedOn w:val="a0"/>
    <w:next w:val="a0"/>
    <w:uiPriority w:val="39"/>
    <w:qFormat/>
    <w:pPr>
      <w:tabs>
        <w:tab w:val="right" w:leader="middleDot" w:pos="9997"/>
      </w:tabs>
    </w:pPr>
    <w:rPr>
      <w:sz w:val="28"/>
    </w:rPr>
  </w:style>
  <w:style w:type="paragraph" w:styleId="af8">
    <w:name w:val="Subtitle"/>
    <w:basedOn w:val="a0"/>
    <w:next w:val="a0"/>
    <w:link w:val="12"/>
    <w:qFormat/>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af9">
    <w:name w:val="footnote text"/>
    <w:basedOn w:val="a0"/>
    <w:link w:val="13"/>
    <w:qFormat/>
    <w:pPr>
      <w:autoSpaceDE w:val="0"/>
      <w:autoSpaceDN w:val="0"/>
      <w:adjustRightInd w:val="0"/>
      <w:snapToGrid w:val="0"/>
      <w:jc w:val="left"/>
    </w:pPr>
    <w:rPr>
      <w:kern w:val="0"/>
      <w:sz w:val="18"/>
      <w:szCs w:val="18"/>
      <w:lang w:val="zh-CN"/>
    </w:rPr>
  </w:style>
  <w:style w:type="paragraph" w:styleId="32">
    <w:name w:val="Body Text Indent 3"/>
    <w:basedOn w:val="a0"/>
    <w:link w:val="33"/>
    <w:qFormat/>
    <w:pPr>
      <w:spacing w:after="120"/>
      <w:ind w:leftChars="200" w:left="420"/>
    </w:pPr>
    <w:rPr>
      <w:sz w:val="16"/>
      <w:szCs w:val="16"/>
    </w:rPr>
  </w:style>
  <w:style w:type="paragraph" w:styleId="TOC2">
    <w:name w:val="toc 2"/>
    <w:basedOn w:val="a0"/>
    <w:next w:val="a0"/>
    <w:qFormat/>
    <w:pPr>
      <w:ind w:leftChars="200" w:left="420"/>
    </w:p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zh-CN"/>
    </w:rPr>
  </w:style>
  <w:style w:type="paragraph" w:styleId="afa">
    <w:name w:val="Normal (Web)"/>
    <w:basedOn w:val="a0"/>
    <w:uiPriority w:val="99"/>
    <w:qFormat/>
    <w:pPr>
      <w:widowControl/>
      <w:spacing w:before="100" w:beforeAutospacing="1" w:after="100" w:afterAutospacing="1"/>
      <w:jc w:val="left"/>
    </w:pPr>
    <w:rPr>
      <w:rFonts w:ascii="宋体" w:hAnsi="宋体"/>
      <w:kern w:val="0"/>
      <w:sz w:val="18"/>
      <w:szCs w:val="18"/>
    </w:rPr>
  </w:style>
  <w:style w:type="paragraph" w:styleId="14">
    <w:name w:val="index 1"/>
    <w:basedOn w:val="a0"/>
    <w:next w:val="a0"/>
    <w:qFormat/>
    <w:pPr>
      <w:autoSpaceDE w:val="0"/>
      <w:autoSpaceDN w:val="0"/>
      <w:adjustRightInd w:val="0"/>
      <w:jc w:val="left"/>
    </w:pPr>
    <w:rPr>
      <w:kern w:val="0"/>
      <w:szCs w:val="21"/>
    </w:rPr>
  </w:style>
  <w:style w:type="paragraph" w:styleId="afb">
    <w:name w:val="Title"/>
    <w:basedOn w:val="a0"/>
    <w:next w:val="a0"/>
    <w:link w:val="15"/>
    <w:qFormat/>
    <w:pPr>
      <w:autoSpaceDE w:val="0"/>
      <w:autoSpaceDN w:val="0"/>
      <w:adjustRightInd w:val="0"/>
      <w:spacing w:before="240" w:after="60"/>
      <w:jc w:val="center"/>
      <w:outlineLvl w:val="0"/>
    </w:pPr>
    <w:rPr>
      <w:rFonts w:ascii="Cambria" w:hAnsi="Cambria"/>
      <w:b/>
      <w:bCs/>
      <w:kern w:val="0"/>
      <w:sz w:val="32"/>
      <w:szCs w:val="32"/>
      <w:lang w:val="zh-CN"/>
    </w:rPr>
  </w:style>
  <w:style w:type="paragraph" w:styleId="afc">
    <w:name w:val="annotation subject"/>
    <w:basedOn w:val="a8"/>
    <w:next w:val="a8"/>
    <w:link w:val="afd"/>
    <w:qFormat/>
    <w:rPr>
      <w:b/>
      <w:bCs/>
      <w:sz w:val="21"/>
      <w:szCs w:val="24"/>
    </w:rPr>
  </w:style>
  <w:style w:type="paragraph" w:styleId="afe">
    <w:name w:val="Body Text First Indent"/>
    <w:basedOn w:val="aa"/>
    <w:uiPriority w:val="99"/>
    <w:qFormat/>
    <w:pPr>
      <w:widowControl/>
      <w:ind w:firstLineChars="100" w:firstLine="100"/>
      <w:jc w:val="left"/>
    </w:pPr>
    <w:rPr>
      <w:color w:val="FF0000"/>
      <w:kern w:val="0"/>
      <w:sz w:val="24"/>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1"/>
    <w:qFormat/>
  </w:style>
  <w:style w:type="character" w:styleId="aff2">
    <w:name w:val="FollowedHyperlink"/>
    <w:qFormat/>
    <w:rPr>
      <w:color w:val="954F72"/>
      <w:u w:val="single"/>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styleId="aff5">
    <w:name w:val="footnote reference"/>
    <w:qFormat/>
    <w:rPr>
      <w:vertAlign w:val="superscript"/>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0"/>
    <w:link w:val="GW-Char"/>
    <w:qFormat/>
    <w:pPr>
      <w:spacing w:line="360" w:lineRule="auto"/>
      <w:ind w:firstLineChars="200" w:firstLine="200"/>
    </w:pPr>
    <w:rPr>
      <w:rFonts w:eastAsia="仿宋_GB2312"/>
      <w:sz w:val="24"/>
    </w:rPr>
  </w:style>
  <w:style w:type="character" w:customStyle="1" w:styleId="a5">
    <w:name w:val="正文缩进 字符"/>
    <w:link w:val="a4"/>
    <w:qFormat/>
    <w:rPr>
      <w:rFonts w:eastAsia="宋体"/>
      <w:kern w:val="2"/>
      <w:sz w:val="21"/>
      <w:szCs w:val="24"/>
      <w:lang w:val="en-US" w:eastAsia="zh-CN" w:bidi="ar-SA"/>
    </w:rPr>
  </w:style>
  <w:style w:type="character" w:customStyle="1" w:styleId="afd">
    <w:name w:val="批注主题 字符"/>
    <w:link w:val="afc"/>
    <w:qFormat/>
    <w:rPr>
      <w:b/>
      <w:bCs/>
      <w:kern w:val="2"/>
      <w:sz w:val="21"/>
      <w:szCs w:val="24"/>
      <w:lang w:bidi="ar-SA"/>
    </w:rPr>
  </w:style>
  <w:style w:type="character" w:customStyle="1" w:styleId="a9">
    <w:name w:val="批注文字 字符"/>
    <w:link w:val="a8"/>
    <w:qFormat/>
    <w:rPr>
      <w:kern w:val="2"/>
      <w:sz w:val="18"/>
      <w:lang w:bidi="ar-SA"/>
    </w:rPr>
  </w:style>
  <w:style w:type="character" w:customStyle="1" w:styleId="af7">
    <w:name w:val="页眉 字符"/>
    <w:link w:val="af6"/>
    <w:qFormat/>
    <w:rPr>
      <w:rFonts w:eastAsia="宋体"/>
      <w:kern w:val="2"/>
      <w:sz w:val="18"/>
      <w:lang w:val="en-US" w:eastAsia="zh-CN" w:bidi="ar-SA"/>
    </w:rPr>
  </w:style>
  <w:style w:type="character" w:customStyle="1" w:styleId="CharChar9">
    <w:name w:val="Char Char9"/>
    <w:qFormat/>
    <w:rPr>
      <w:kern w:val="2"/>
      <w:sz w:val="21"/>
    </w:rPr>
  </w:style>
  <w:style w:type="character" w:customStyle="1" w:styleId="Char1">
    <w:name w:val="批注文字 Char1"/>
    <w:qFormat/>
    <w:rPr>
      <w:kern w:val="2"/>
      <w:sz w:val="18"/>
      <w:lang w:bidi="ar-SA"/>
    </w:rPr>
  </w:style>
  <w:style w:type="character" w:customStyle="1" w:styleId="af">
    <w:name w:val="纯文本 字符"/>
    <w:link w:val="ae"/>
    <w:unhideWhenUsed/>
    <w:qFormat/>
    <w:rPr>
      <w:rFonts w:ascii="宋体" w:eastAsia="宋体" w:hAnsi="Tms Rmn"/>
      <w:sz w:val="21"/>
      <w:lang w:val="en-US" w:eastAsia="zh-CN" w:bidi="ar-SA"/>
    </w:rPr>
  </w:style>
  <w:style w:type="character" w:customStyle="1" w:styleId="ad">
    <w:name w:val="正文文本缩进 字符"/>
    <w:link w:val="ac"/>
    <w:qFormat/>
    <w:rPr>
      <w:rFonts w:eastAsia="宋体"/>
      <w:kern w:val="2"/>
      <w:sz w:val="32"/>
      <w:lang w:val="en-US" w:eastAsia="zh-CN" w:bidi="ar-SA"/>
    </w:rPr>
  </w:style>
  <w:style w:type="character" w:customStyle="1" w:styleId="33">
    <w:name w:val="正文文本缩进 3 字符"/>
    <w:link w:val="32"/>
    <w:qFormat/>
    <w:rPr>
      <w:kern w:val="2"/>
      <w:sz w:val="16"/>
      <w:szCs w:val="16"/>
    </w:rPr>
  </w:style>
  <w:style w:type="character" w:customStyle="1" w:styleId="aff6">
    <w:name w:val="（符号）邀请函中一、"/>
    <w:qFormat/>
    <w:rPr>
      <w:rFonts w:ascii="黑体" w:eastAsia="黑体" w:hAnsi="黑体"/>
      <w:b/>
      <w:bCs/>
      <w:sz w:val="24"/>
    </w:rPr>
  </w:style>
  <w:style w:type="character" w:customStyle="1" w:styleId="af5">
    <w:name w:val="页脚 字符"/>
    <w:link w:val="af4"/>
    <w:uiPriority w:val="99"/>
    <w:qFormat/>
    <w:rPr>
      <w:rFonts w:eastAsia="宋体"/>
      <w:kern w:val="2"/>
      <w:sz w:val="18"/>
      <w:lang w:val="en-US" w:eastAsia="zh-CN" w:bidi="ar-SA"/>
    </w:rPr>
  </w:style>
  <w:style w:type="character" w:customStyle="1" w:styleId="Char">
    <w:name w:val="列出段落 Char"/>
    <w:link w:val="16"/>
    <w:uiPriority w:val="34"/>
    <w:qFormat/>
    <w:rPr>
      <w:rFonts w:eastAsia="宋体"/>
      <w:kern w:val="2"/>
      <w:sz w:val="21"/>
      <w:szCs w:val="24"/>
      <w:lang w:val="en-US" w:eastAsia="zh-CN" w:bidi="ar-SA"/>
    </w:rPr>
  </w:style>
  <w:style w:type="paragraph" w:customStyle="1" w:styleId="16">
    <w:name w:val="列出段落1"/>
    <w:basedOn w:val="a0"/>
    <w:link w:val="Char"/>
    <w:qFormat/>
    <w:pPr>
      <w:ind w:firstLineChars="200" w:firstLine="420"/>
    </w:pPr>
  </w:style>
  <w:style w:type="paragraph" w:customStyle="1" w:styleId="17">
    <w:name w:val="正文1"/>
    <w:qFormat/>
    <w:pPr>
      <w:widowControl w:val="0"/>
      <w:adjustRightInd w:val="0"/>
      <w:spacing w:line="312" w:lineRule="atLeast"/>
      <w:jc w:val="both"/>
      <w:textAlignment w:val="baseline"/>
    </w:pPr>
    <w:rPr>
      <w:rFonts w:ascii="宋体"/>
      <w:sz w:val="34"/>
    </w:rPr>
  </w:style>
  <w:style w:type="paragraph" w:customStyle="1" w:styleId="CharCharCharCharCharCharCharCharCharCharCharCharCharChar1CharCharCharChar">
    <w:name w:val="Char Char Char Char Char Char Char Char Char Char Char Char Char Char1 Char Char Char Char"/>
    <w:basedOn w:val="a0"/>
    <w:qFormat/>
    <w:rPr>
      <w:szCs w:val="21"/>
    </w:rPr>
  </w:style>
  <w:style w:type="paragraph" w:customStyle="1" w:styleId="aff7">
    <w:name w:val="正文首行缩进两字符"/>
    <w:basedOn w:val="a0"/>
    <w:qFormat/>
    <w:pPr>
      <w:spacing w:line="360" w:lineRule="auto"/>
      <w:ind w:firstLineChars="200" w:firstLine="200"/>
    </w:pPr>
  </w:style>
  <w:style w:type="paragraph" w:customStyle="1" w:styleId="aff8">
    <w:name w:val="表格"/>
    <w:basedOn w:val="a0"/>
    <w:qFormat/>
    <w:pPr>
      <w:spacing w:line="400" w:lineRule="exact"/>
    </w:pPr>
    <w:rPr>
      <w:sz w:val="24"/>
    </w:rPr>
  </w:style>
  <w:style w:type="paragraph" w:customStyle="1" w:styleId="aff9">
    <w:name w:val="样式"/>
    <w:qFormat/>
    <w:pPr>
      <w:widowControl w:val="0"/>
      <w:autoSpaceDE w:val="0"/>
      <w:autoSpaceDN w:val="0"/>
      <w:adjustRightInd w:val="0"/>
    </w:pPr>
    <w:rPr>
      <w:rFonts w:ascii="宋体" w:hAnsi="宋体" w:cs="宋体"/>
      <w:sz w:val="24"/>
      <w:szCs w:val="24"/>
    </w:rPr>
  </w:style>
  <w:style w:type="paragraph" w:customStyle="1" w:styleId="23">
    <w:name w:val="样式 首行缩进:  2 字符"/>
    <w:basedOn w:val="a0"/>
    <w:qFormat/>
    <w:pPr>
      <w:spacing w:line="400" w:lineRule="exact"/>
      <w:ind w:firstLineChars="200" w:firstLine="200"/>
    </w:pPr>
    <w:rPr>
      <w:rFonts w:cs="宋体"/>
      <w:sz w:val="24"/>
    </w:rPr>
  </w:style>
  <w:style w:type="character" w:customStyle="1" w:styleId="50">
    <w:name w:val="标题 5 字符"/>
    <w:link w:val="5"/>
    <w:semiHidden/>
    <w:qFormat/>
    <w:rPr>
      <w:b/>
      <w:bCs/>
      <w:kern w:val="2"/>
      <w:sz w:val="28"/>
      <w:szCs w:val="28"/>
    </w:rPr>
  </w:style>
  <w:style w:type="paragraph" w:customStyle="1" w:styleId="18">
    <w:name w:val="修订1"/>
    <w:hidden/>
    <w:uiPriority w:val="99"/>
    <w:unhideWhenUsed/>
    <w:qFormat/>
    <w:rPr>
      <w:kern w:val="2"/>
      <w:sz w:val="21"/>
      <w:szCs w:val="24"/>
    </w:rPr>
  </w:style>
  <w:style w:type="character" w:customStyle="1" w:styleId="5Char">
    <w:name w:val="标题 5 Char"/>
    <w:qFormat/>
    <w:rPr>
      <w:b/>
      <w:bCs/>
      <w:sz w:val="28"/>
      <w:szCs w:val="28"/>
    </w:rPr>
  </w:style>
  <w:style w:type="paragraph" w:styleId="affa">
    <w:name w:val="List Paragraph"/>
    <w:basedOn w:val="a0"/>
    <w:uiPriority w:val="34"/>
    <w:qFormat/>
    <w:pPr>
      <w:ind w:firstLineChars="200" w:firstLine="420"/>
    </w:pPr>
    <w:rPr>
      <w:rFonts w:eastAsia="黑体"/>
      <w:bCs/>
      <w:sz w:val="30"/>
      <w:szCs w:val="30"/>
    </w:rPr>
  </w:style>
  <w:style w:type="character" w:customStyle="1" w:styleId="42">
    <w:name w:val="标题 4 字符"/>
    <w:semiHidden/>
    <w:qFormat/>
    <w:rPr>
      <w:rFonts w:ascii="等线 Light" w:eastAsia="等线 Light" w:hAnsi="等线 Light" w:cs="Times New Roman"/>
      <w:b/>
      <w:bCs/>
      <w:kern w:val="2"/>
      <w:sz w:val="28"/>
      <w:szCs w:val="28"/>
    </w:rPr>
  </w:style>
  <w:style w:type="character" w:customStyle="1" w:styleId="60">
    <w:name w:val="标题 6 字符"/>
    <w:semiHidden/>
    <w:qFormat/>
    <w:rPr>
      <w:rFonts w:ascii="等线 Light" w:eastAsia="等线 Light" w:hAnsi="等线 Light" w:cs="Times New Roman"/>
      <w:b/>
      <w:bCs/>
      <w:kern w:val="2"/>
      <w:sz w:val="24"/>
      <w:szCs w:val="24"/>
    </w:rPr>
  </w:style>
  <w:style w:type="character" w:customStyle="1" w:styleId="70">
    <w:name w:val="标题 7 字符"/>
    <w:semiHidden/>
    <w:qFormat/>
    <w:rPr>
      <w:b/>
      <w:bCs/>
      <w:kern w:val="2"/>
      <w:sz w:val="24"/>
      <w:szCs w:val="24"/>
    </w:rPr>
  </w:style>
  <w:style w:type="character" w:customStyle="1" w:styleId="80">
    <w:name w:val="标题 8 字符"/>
    <w:qFormat/>
    <w:rPr>
      <w:rFonts w:ascii="等线 Light" w:eastAsia="等线 Light" w:hAnsi="等线 Light" w:cs="Times New Roman"/>
      <w:kern w:val="2"/>
      <w:sz w:val="24"/>
      <w:szCs w:val="24"/>
    </w:rPr>
  </w:style>
  <w:style w:type="character" w:customStyle="1" w:styleId="90">
    <w:name w:val="标题 9 字符"/>
    <w:semiHidden/>
    <w:qFormat/>
    <w:rPr>
      <w:rFonts w:ascii="等线 Light" w:eastAsia="等线 Light" w:hAnsi="等线 Light" w:cs="Times New Roman"/>
      <w:kern w:val="2"/>
      <w:sz w:val="21"/>
      <w:szCs w:val="21"/>
    </w:rPr>
  </w:style>
  <w:style w:type="character" w:customStyle="1" w:styleId="a7">
    <w:name w:val="文档结构图 字符"/>
    <w:link w:val="a6"/>
    <w:qFormat/>
    <w:rPr>
      <w:sz w:val="21"/>
      <w:szCs w:val="21"/>
      <w:shd w:val="clear" w:color="auto" w:fill="000080"/>
    </w:rPr>
  </w:style>
  <w:style w:type="paragraph" w:customStyle="1" w:styleId="CharChar2Char">
    <w:name w:val="Char Char2 Char"/>
    <w:basedOn w:val="a0"/>
    <w:qFormat/>
    <w:rPr>
      <w:rFonts w:ascii="宋体" w:hAnsi="宋体"/>
      <w:b/>
      <w:sz w:val="28"/>
      <w:szCs w:val="28"/>
    </w:rPr>
  </w:style>
  <w:style w:type="paragraph" w:customStyle="1" w:styleId="ParaCharCharCharChar">
    <w:name w:val="默认段落字体 Para Char Char Char Char"/>
    <w:basedOn w:val="a0"/>
    <w:qFormat/>
    <w:rPr>
      <w:szCs w:val="21"/>
    </w:rPr>
  </w:style>
  <w:style w:type="character" w:customStyle="1" w:styleId="Char0">
    <w:name w:val="正文缩进 Char"/>
    <w:qFormat/>
    <w:rPr>
      <w:rFonts w:eastAsia="宋体"/>
      <w:kern w:val="2"/>
      <w:sz w:val="21"/>
      <w:lang w:val="en-US" w:eastAsia="zh-CN" w:bidi="ar-SA"/>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af1">
    <w:name w:val="日期 字符"/>
    <w:link w:val="af0"/>
    <w:qFormat/>
    <w:rPr>
      <w:sz w:val="21"/>
      <w:szCs w:val="21"/>
    </w:rPr>
  </w:style>
  <w:style w:type="character" w:customStyle="1" w:styleId="affb">
    <w:name w:val="脚注文本 字符"/>
    <w:qFormat/>
    <w:rPr>
      <w:kern w:val="2"/>
      <w:sz w:val="18"/>
      <w:szCs w:val="18"/>
    </w:rPr>
  </w:style>
  <w:style w:type="character" w:customStyle="1" w:styleId="13">
    <w:name w:val="脚注文本 字符1"/>
    <w:link w:val="af9"/>
    <w:qFormat/>
    <w:rPr>
      <w:sz w:val="18"/>
      <w:szCs w:val="18"/>
      <w:lang w:val="zh-CN" w:eastAsia="zh-CN"/>
    </w:rPr>
  </w:style>
  <w:style w:type="character" w:customStyle="1" w:styleId="Char2">
    <w:name w:val="批注文字 Char"/>
    <w:qFormat/>
  </w:style>
  <w:style w:type="character" w:customStyle="1" w:styleId="Char3">
    <w:name w:val="批注主题 Char"/>
    <w:qFormat/>
    <w:rPr>
      <w:b/>
      <w:bCs/>
    </w:rPr>
  </w:style>
  <w:style w:type="paragraph" w:customStyle="1" w:styleId="Style72">
    <w:name w:val="_Style 72"/>
    <w:basedOn w:val="a0"/>
    <w:next w:val="a0"/>
    <w:qFormat/>
    <w:pPr>
      <w:autoSpaceDE w:val="0"/>
      <w:autoSpaceDN w:val="0"/>
      <w:adjustRightInd w:val="0"/>
      <w:ind w:left="1680"/>
      <w:jc w:val="left"/>
    </w:pPr>
    <w:rPr>
      <w:rFonts w:ascii="Calibri" w:hAnsi="Calibri"/>
      <w:kern w:val="0"/>
      <w:sz w:val="18"/>
      <w:szCs w:val="18"/>
    </w:rPr>
  </w:style>
  <w:style w:type="paragraph" w:customStyle="1" w:styleId="4">
    <w:name w:val="样式4"/>
    <w:basedOn w:val="a0"/>
    <w:qFormat/>
    <w:pPr>
      <w:numPr>
        <w:ilvl w:val="3"/>
        <w:numId w:val="1"/>
      </w:numPr>
    </w:pPr>
  </w:style>
  <w:style w:type="paragraph" w:customStyle="1" w:styleId="1">
    <w:name w:val="样式1"/>
    <w:basedOn w:val="a0"/>
    <w:qFormat/>
    <w:pPr>
      <w:numPr>
        <w:numId w:val="1"/>
      </w:numPr>
      <w:tabs>
        <w:tab w:val="left" w:pos="709"/>
      </w:tabs>
      <w:adjustRightInd w:val="0"/>
      <w:textAlignment w:val="baseline"/>
    </w:pPr>
    <w:rPr>
      <w:rFonts w:ascii="宋体" w:hAnsi="宋体"/>
      <w:kern w:val="0"/>
      <w:szCs w:val="21"/>
    </w:rPr>
  </w:style>
  <w:style w:type="paragraph" w:customStyle="1" w:styleId="ParaChar">
    <w:name w:val="默认段落字体 Para Char"/>
    <w:basedOn w:val="a0"/>
    <w:qFormat/>
  </w:style>
  <w:style w:type="character" w:customStyle="1" w:styleId="ab">
    <w:name w:val="正文文本 字符"/>
    <w:link w:val="aa"/>
    <w:qFormat/>
    <w:rPr>
      <w:kern w:val="2"/>
      <w:sz w:val="21"/>
      <w:szCs w:val="24"/>
    </w:rPr>
  </w:style>
  <w:style w:type="character" w:customStyle="1" w:styleId="11">
    <w:name w:val="标题 1 字符"/>
    <w:link w:val="10"/>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1">
    <w:name w:val="标题 4 字符1"/>
    <w:link w:val="40"/>
    <w:qFormat/>
    <w:rPr>
      <w:rFonts w:ascii="Arial" w:eastAsia="黑体" w:hAnsi="Arial"/>
      <w:b/>
      <w:bCs/>
      <w:sz w:val="28"/>
      <w:szCs w:val="28"/>
      <w:lang w:val="zh-CN" w:eastAsia="zh-CN"/>
    </w:rPr>
  </w:style>
  <w:style w:type="character" w:customStyle="1" w:styleId="61">
    <w:name w:val="标题 6 字符1"/>
    <w:link w:val="6"/>
    <w:qFormat/>
    <w:rPr>
      <w:rFonts w:ascii="Arial" w:eastAsia="黑体" w:hAnsi="Arial"/>
      <w:b/>
      <w:bCs/>
      <w:sz w:val="24"/>
      <w:szCs w:val="24"/>
      <w:lang w:val="zh-CN" w:eastAsia="zh-CN"/>
    </w:rPr>
  </w:style>
  <w:style w:type="character" w:customStyle="1" w:styleId="71">
    <w:name w:val="标题 7 字符1"/>
    <w:link w:val="7"/>
    <w:qFormat/>
    <w:rPr>
      <w:b/>
      <w:bCs/>
      <w:sz w:val="24"/>
      <w:szCs w:val="24"/>
      <w:lang w:val="zh-CN" w:eastAsia="zh-CN"/>
    </w:rPr>
  </w:style>
  <w:style w:type="character" w:customStyle="1" w:styleId="81">
    <w:name w:val="标题 8 字符1"/>
    <w:link w:val="8"/>
    <w:qFormat/>
    <w:rPr>
      <w:rFonts w:ascii="Arial" w:eastAsia="黑体" w:hAnsi="Arial"/>
      <w:sz w:val="24"/>
      <w:szCs w:val="24"/>
      <w:lang w:val="zh-CN" w:eastAsia="zh-CN"/>
    </w:rPr>
  </w:style>
  <w:style w:type="character" w:customStyle="1" w:styleId="91">
    <w:name w:val="标题 9 字符1"/>
    <w:link w:val="9"/>
    <w:qFormat/>
    <w:rPr>
      <w:rFonts w:ascii="Arial" w:eastAsia="黑体" w:hAnsi="Arial"/>
      <w:sz w:val="21"/>
      <w:szCs w:val="21"/>
      <w:lang w:val="zh-CN" w:eastAsia="zh-CN"/>
    </w:rPr>
  </w:style>
  <w:style w:type="character" w:customStyle="1" w:styleId="Char4">
    <w:name w:val="页脚 Char"/>
    <w:uiPriority w:val="99"/>
    <w:qFormat/>
    <w:locked/>
    <w:rPr>
      <w:sz w:val="18"/>
      <w:szCs w:val="18"/>
    </w:rPr>
  </w:style>
  <w:style w:type="character" w:customStyle="1" w:styleId="Char5">
    <w:name w:val="页眉 Char"/>
    <w:uiPriority w:val="99"/>
    <w:qFormat/>
    <w:locked/>
    <w:rPr>
      <w:sz w:val="18"/>
      <w:szCs w:val="18"/>
    </w:rPr>
  </w:style>
  <w:style w:type="character" w:customStyle="1" w:styleId="Char6">
    <w:name w:val="正文文本缩进 Char"/>
    <w:qFormat/>
    <w:rPr>
      <w:kern w:val="2"/>
      <w:sz w:val="24"/>
      <w:szCs w:val="24"/>
    </w:rPr>
  </w:style>
  <w:style w:type="character" w:customStyle="1" w:styleId="22">
    <w:name w:val="正文文本缩进 2 字符"/>
    <w:link w:val="21"/>
    <w:qFormat/>
    <w:rPr>
      <w:kern w:val="2"/>
      <w:sz w:val="21"/>
      <w:szCs w:val="24"/>
    </w:rPr>
  </w:style>
  <w:style w:type="character" w:customStyle="1" w:styleId="af3">
    <w:name w:val="批注框文本 字符"/>
    <w:link w:val="af2"/>
    <w:qFormat/>
    <w:locked/>
    <w:rPr>
      <w:kern w:val="2"/>
      <w:sz w:val="18"/>
      <w:szCs w:val="18"/>
    </w:rPr>
  </w:style>
  <w:style w:type="paragraph" w:customStyle="1" w:styleId="Char7">
    <w:name w:val="Char"/>
    <w:basedOn w:val="a0"/>
    <w:qFormat/>
    <w:pPr>
      <w:widowControl/>
      <w:spacing w:after="160" w:line="240" w:lineRule="exact"/>
      <w:jc w:val="left"/>
    </w:pPr>
    <w:rPr>
      <w:rFonts w:ascii="Verdana" w:eastAsia="仿宋_GB2312" w:hAnsi="Verdana"/>
      <w:kern w:val="0"/>
      <w:sz w:val="24"/>
      <w:szCs w:val="21"/>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1"/>
      <w:lang w:eastAsia="en-US"/>
    </w:rPr>
  </w:style>
  <w:style w:type="paragraph" w:customStyle="1" w:styleId="3Char">
    <w:name w:val="3 Char"/>
    <w:basedOn w:val="a0"/>
    <w:qFormat/>
    <w:pPr>
      <w:widowControl/>
      <w:spacing w:line="400" w:lineRule="exact"/>
      <w:jc w:val="center"/>
    </w:pPr>
    <w:rPr>
      <w:rFonts w:ascii="Verdana" w:hAnsi="Verdana"/>
      <w:kern w:val="0"/>
      <w:szCs w:val="21"/>
      <w:lang w:eastAsia="en-US"/>
    </w:rPr>
  </w:style>
  <w:style w:type="character" w:customStyle="1" w:styleId="3Char0">
    <w:name w:val="正文文本缩进 3 Char"/>
    <w:qFormat/>
    <w:rPr>
      <w:kern w:val="2"/>
      <w:sz w:val="16"/>
      <w:szCs w:val="16"/>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1"/>
      <w:lang w:eastAsia="en-US"/>
    </w:rPr>
  </w:style>
  <w:style w:type="paragraph" w:customStyle="1" w:styleId="affc">
    <w:name w:val="图"/>
    <w:basedOn w:val="a0"/>
    <w:qFormat/>
    <w:pPr>
      <w:keepNext/>
      <w:adjustRightInd w:val="0"/>
      <w:spacing w:before="60" w:after="60" w:line="300" w:lineRule="auto"/>
      <w:jc w:val="center"/>
      <w:textAlignment w:val="center"/>
    </w:pPr>
    <w:rPr>
      <w:snapToGrid w:val="0"/>
      <w:spacing w:val="20"/>
      <w:kern w:val="0"/>
      <w:sz w:val="24"/>
      <w:szCs w:val="21"/>
    </w:rPr>
  </w:style>
  <w:style w:type="paragraph" w:customStyle="1" w:styleId="head">
    <w:name w:val="head"/>
    <w:basedOn w:val="a0"/>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character" w:customStyle="1" w:styleId="s10pv000000">
    <w:name w:val="s10pv000000"/>
    <w:qFormat/>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d">
    <w:name w:val="基准标题"/>
    <w:basedOn w:val="aa"/>
    <w:next w:val="aa"/>
    <w:qFormat/>
    <w:pPr>
      <w:keepNext/>
      <w:keepLines/>
      <w:widowControl/>
      <w:spacing w:after="0" w:line="240" w:lineRule="atLeast"/>
      <w:jc w:val="left"/>
    </w:pPr>
    <w:rPr>
      <w:rFonts w:ascii="Garamond" w:hAnsi="Garamond"/>
      <w:kern w:val="20"/>
      <w:sz w:val="22"/>
      <w:szCs w:val="20"/>
      <w:lang w:bidi="he-IL"/>
    </w:rPr>
  </w:style>
  <w:style w:type="character" w:customStyle="1" w:styleId="HTML0">
    <w:name w:val="HTML 预设格式 字符"/>
    <w:qFormat/>
    <w:rPr>
      <w:rFonts w:ascii="Courier New" w:hAnsi="Courier New" w:cs="Courier New"/>
      <w:kern w:val="2"/>
    </w:rPr>
  </w:style>
  <w:style w:type="character" w:customStyle="1" w:styleId="HTML1">
    <w:name w:val="HTML 预设格式 字符1"/>
    <w:link w:val="HTML"/>
    <w:qFormat/>
    <w:rPr>
      <w:rFonts w:ascii="黑体" w:eastAsia="黑体" w:hAnsi="Courier New"/>
      <w:lang w:val="zh-CN" w:eastAsia="zh-CN"/>
    </w:rPr>
  </w:style>
  <w:style w:type="character" w:customStyle="1" w:styleId="f141">
    <w:name w:val="f141"/>
    <w:qFormat/>
    <w:rPr>
      <w:sz w:val="21"/>
      <w:szCs w:val="21"/>
    </w:rPr>
  </w:style>
  <w:style w:type="paragraph" w:customStyle="1" w:styleId="24">
    <w:name w:val="样式 标题 2 + 宋体 五号 非加粗 黑色"/>
    <w:basedOn w:val="2"/>
    <w:qFormat/>
    <w:pPr>
      <w:tabs>
        <w:tab w:val="left" w:pos="840"/>
      </w:tabs>
      <w:adjustRightInd w:val="0"/>
      <w:spacing w:line="416" w:lineRule="atLeast"/>
      <w:ind w:left="840" w:hanging="420"/>
      <w:jc w:val="left"/>
      <w:textAlignment w:val="baseline"/>
    </w:pPr>
    <w:rPr>
      <w:rFonts w:ascii="宋体" w:eastAsia="宋体" w:hAnsi="宋体"/>
      <w:b w:val="0"/>
      <w:bCs w:val="0"/>
      <w:color w:val="000000"/>
      <w:kern w:val="0"/>
      <w:sz w:val="21"/>
      <w:szCs w:val="20"/>
      <w:lang w:val="zh-CN"/>
    </w:rPr>
  </w:style>
  <w:style w:type="paragraph" w:customStyle="1" w:styleId="455">
    <w:name w:val="样式 标题 4 + 段前: 5 磅 段后: 5 磅 行距: 单倍行距"/>
    <w:basedOn w:val="40"/>
    <w:qFormat/>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kern w:val="0"/>
      <w:sz w:val="21"/>
      <w:szCs w:val="20"/>
      <w:lang w:val="zh-CN"/>
    </w:rPr>
  </w:style>
  <w:style w:type="paragraph" w:customStyle="1" w:styleId="a">
    <w:name w:val="设计方案"/>
    <w:basedOn w:val="a0"/>
    <w:qFormat/>
    <w:pPr>
      <w:widowControl/>
      <w:numPr>
        <w:numId w:val="2"/>
      </w:numPr>
      <w:spacing w:after="160" w:line="240" w:lineRule="exact"/>
      <w:jc w:val="left"/>
    </w:pPr>
    <w:rPr>
      <w:rFonts w:ascii="Verdana" w:hAnsi="Verdana"/>
      <w:kern w:val="0"/>
      <w:szCs w:val="21"/>
      <w:lang w:eastAsia="en-US"/>
    </w:rPr>
  </w:style>
  <w:style w:type="paragraph" w:customStyle="1" w:styleId="CharCharCharCharCharCharChar">
    <w:name w:val="Char Char Char Char Char Char Char"/>
    <w:basedOn w:val="a0"/>
    <w:qFormat/>
    <w:rPr>
      <w:rFonts w:ascii="Tahoma" w:hAnsi="Tahoma" w:cs="Tahoma"/>
      <w:sz w:val="30"/>
      <w:szCs w:val="30"/>
    </w:rPr>
  </w:style>
  <w:style w:type="paragraph" w:customStyle="1" w:styleId="Char1CharCharChar">
    <w:name w:val="Char1 Char Char Char"/>
    <w:basedOn w:val="a0"/>
    <w:qFormat/>
    <w:rPr>
      <w:szCs w:val="21"/>
    </w:rPr>
  </w:style>
  <w:style w:type="paragraph" w:customStyle="1" w:styleId="Char12">
    <w:name w:val="Char1"/>
    <w:basedOn w:val="a0"/>
    <w:qFormat/>
    <w:pPr>
      <w:widowControl/>
      <w:spacing w:after="160" w:line="240" w:lineRule="exact"/>
      <w:jc w:val="left"/>
    </w:pPr>
    <w:rPr>
      <w:sz w:val="24"/>
    </w:rPr>
  </w:style>
  <w:style w:type="character" w:customStyle="1" w:styleId="p141">
    <w:name w:val="p141"/>
    <w:qFormat/>
    <w:rPr>
      <w:sz w:val="21"/>
      <w:szCs w:val="21"/>
    </w:rPr>
  </w:style>
  <w:style w:type="character" w:customStyle="1" w:styleId="34">
    <w:name w:val="正文文本 3 字符"/>
    <w:qFormat/>
    <w:rPr>
      <w:kern w:val="2"/>
      <w:sz w:val="16"/>
      <w:szCs w:val="16"/>
    </w:rPr>
  </w:style>
  <w:style w:type="character" w:customStyle="1" w:styleId="310">
    <w:name w:val="正文文本 3 字符1"/>
    <w:link w:val="31"/>
    <w:qFormat/>
    <w:rPr>
      <w:kern w:val="2"/>
      <w:sz w:val="16"/>
      <w:szCs w:val="16"/>
      <w:lang w:val="zh-CN" w:eastAsia="zh-CN"/>
    </w:rPr>
  </w:style>
  <w:style w:type="paragraph" w:customStyle="1" w:styleId="TOC10">
    <w:name w:val="TOC 标题1"/>
    <w:basedOn w:val="10"/>
    <w:next w:val="a0"/>
    <w:uiPriority w:val="39"/>
    <w:semiHidden/>
    <w:unhideWhenUsed/>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affe">
    <w:name w:val="标题 字符"/>
    <w:qFormat/>
    <w:rPr>
      <w:rFonts w:ascii="等线 Light" w:hAnsi="等线 Light" w:cs="Times New Roman"/>
      <w:b/>
      <w:bCs/>
      <w:kern w:val="2"/>
      <w:sz w:val="32"/>
      <w:szCs w:val="32"/>
    </w:rPr>
  </w:style>
  <w:style w:type="character" w:customStyle="1" w:styleId="15">
    <w:name w:val="标题 字符1"/>
    <w:link w:val="afb"/>
    <w:qFormat/>
    <w:rPr>
      <w:rFonts w:ascii="Cambria" w:hAnsi="Cambria"/>
      <w:b/>
      <w:bCs/>
      <w:sz w:val="32"/>
      <w:szCs w:val="32"/>
      <w:lang w:val="zh-CN" w:eastAsia="zh-CN"/>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table" w:customStyle="1" w:styleId="19">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
    <w:name w:val="正文 New New"/>
    <w:qFormat/>
    <w:pPr>
      <w:widowControl w:val="0"/>
      <w:jc w:val="both"/>
    </w:pPr>
    <w:rPr>
      <w:kern w:val="2"/>
      <w:sz w:val="21"/>
      <w:szCs w:val="24"/>
    </w:rPr>
  </w:style>
  <w:style w:type="character" w:customStyle="1" w:styleId="afff">
    <w:name w:val="副标题 字符"/>
    <w:qFormat/>
    <w:rPr>
      <w:rFonts w:ascii="等线 Light" w:hAnsi="等线 Light" w:cs="Times New Roman"/>
      <w:b/>
      <w:bCs/>
      <w:kern w:val="28"/>
      <w:sz w:val="32"/>
      <w:szCs w:val="32"/>
    </w:rPr>
  </w:style>
  <w:style w:type="character" w:customStyle="1" w:styleId="12">
    <w:name w:val="副标题 字符1"/>
    <w:link w:val="af8"/>
    <w:qFormat/>
    <w:rPr>
      <w:rFonts w:ascii="Cambria" w:hAnsi="Cambria"/>
      <w:b/>
      <w:bCs/>
      <w:kern w:val="28"/>
      <w:sz w:val="32"/>
      <w:szCs w:val="32"/>
    </w:rPr>
  </w:style>
  <w:style w:type="paragraph" w:customStyle="1" w:styleId="215">
    <w:name w:val="样式 目录 2 + 行距: 1.5 倍行距"/>
    <w:basedOn w:val="TOC2"/>
    <w:qFormat/>
    <w:pPr>
      <w:autoSpaceDE w:val="0"/>
      <w:autoSpaceDN w:val="0"/>
      <w:adjustRightInd w:val="0"/>
      <w:snapToGrid w:val="0"/>
      <w:spacing w:line="360" w:lineRule="auto"/>
      <w:ind w:leftChars="100" w:left="150" w:rightChars="100" w:right="100"/>
      <w:jc w:val="left"/>
    </w:pPr>
    <w:rPr>
      <w:rFonts w:ascii="Calibri" w:hAnsi="Calibri" w:cs="宋体"/>
      <w:b/>
      <w:smallCaps/>
      <w:kern w:val="0"/>
      <w:sz w:val="28"/>
      <w:szCs w:val="20"/>
    </w:rPr>
  </w:style>
  <w:style w:type="paragraph" w:customStyle="1" w:styleId="00">
    <w:name w:val="正文_0_0"/>
    <w:qFormat/>
    <w:pPr>
      <w:widowControl w:val="0"/>
      <w:spacing w:line="360" w:lineRule="auto"/>
      <w:ind w:firstLineChars="200" w:firstLine="200"/>
      <w:jc w:val="both"/>
    </w:pPr>
    <w:rPr>
      <w:rFonts w:ascii="Cambria Math" w:hAnsi="Cambria Math" w:cs="Cambria Math"/>
      <w:kern w:val="2"/>
      <w:sz w:val="24"/>
      <w:szCs w:val="24"/>
    </w:rPr>
  </w:style>
  <w:style w:type="character" w:customStyle="1" w:styleId="p1410">
    <w:name w:val="p141_0"/>
    <w:qFormat/>
    <w:rPr>
      <w:rFonts w:ascii="Calibri" w:hAnsi="Calibri"/>
      <w:sz w:val="21"/>
      <w:szCs w:val="21"/>
    </w:rPr>
  </w:style>
  <w:style w:type="table" w:customStyle="1" w:styleId="25">
    <w:name w:val="网格型2"/>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
    <w:name w:val="Normal_13"/>
    <w:qFormat/>
    <w:rPr>
      <w:sz w:val="21"/>
    </w:rPr>
  </w:style>
  <w:style w:type="paragraph" w:customStyle="1" w:styleId="140">
    <w:name w:val="正文_14"/>
    <w:qFormat/>
    <w:pPr>
      <w:widowControl w:val="0"/>
      <w:jc w:val="both"/>
    </w:pPr>
    <w:rPr>
      <w:kern w:val="2"/>
      <w:sz w:val="21"/>
      <w:szCs w:val="24"/>
    </w:rPr>
  </w:style>
  <w:style w:type="paragraph" w:customStyle="1" w:styleId="110">
    <w:name w:val="列出段落11"/>
    <w:basedOn w:val="a0"/>
    <w:uiPriority w:val="34"/>
    <w:qFormat/>
    <w:pPr>
      <w:autoSpaceDE w:val="0"/>
      <w:autoSpaceDN w:val="0"/>
      <w:adjustRightInd w:val="0"/>
      <w:ind w:firstLineChars="200" w:firstLine="420"/>
      <w:jc w:val="left"/>
    </w:pPr>
    <w:rPr>
      <w:kern w:val="0"/>
      <w:sz w:val="20"/>
      <w:szCs w:val="20"/>
      <w:lang w:val="zh-CN"/>
    </w:rPr>
  </w:style>
  <w:style w:type="character" w:customStyle="1" w:styleId="1a">
    <w:name w:val="未处理的提及1"/>
    <w:uiPriority w:val="99"/>
    <w:semiHidden/>
    <w:unhideWhenUsed/>
    <w:qFormat/>
    <w:rPr>
      <w:color w:val="605E5C"/>
      <w:shd w:val="clear" w:color="auto" w:fill="E1DFDD"/>
    </w:rPr>
  </w:style>
  <w:style w:type="character" w:customStyle="1" w:styleId="afff0">
    <w:name w:val="列表段落 字符"/>
    <w:uiPriority w:val="34"/>
    <w:qFormat/>
    <w:rPr>
      <w:rFonts w:ascii="Times New Roman" w:eastAsia="宋体" w:hAnsi="Times New Roman" w:cs="Times New Roman"/>
      <w:szCs w:val="24"/>
    </w:rPr>
  </w:style>
  <w:style w:type="table" w:customStyle="1" w:styleId="35">
    <w:name w:val="网格型3"/>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D2D1A-1995-45BC-A0AF-52C9D474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69</Pages>
  <Words>6344</Words>
  <Characters>36164</Characters>
  <Application>Microsoft Office Word</Application>
  <DocSecurity>0</DocSecurity>
  <Lines>301</Lines>
  <Paragraphs>84</Paragraphs>
  <ScaleCrop>false</ScaleCrop>
  <Company>www.levovo.com</Company>
  <LinksUpToDate>false</LinksUpToDate>
  <CharactersWithSpaces>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leon</dc:creator>
  <cp:lastModifiedBy>罗 大伟</cp:lastModifiedBy>
  <cp:revision>18</cp:revision>
  <cp:lastPrinted>2021-10-22T02:44:00Z</cp:lastPrinted>
  <dcterms:created xsi:type="dcterms:W3CDTF">2021-10-21T04:45:00Z</dcterms:created>
  <dcterms:modified xsi:type="dcterms:W3CDTF">2021-10-22T02:47:00Z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0E653F119ED84065B90D38923F59A69D</vt:lpwstr>
  </property>
</Properties>
</file>