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3E1AD" w14:textId="77777777" w:rsidR="00AB0F37" w:rsidRDefault="004F277D">
      <w:pPr>
        <w:jc w:val="center"/>
        <w:rPr>
          <w:rFonts w:ascii="宋体"/>
          <w:b/>
          <w:sz w:val="30"/>
          <w:szCs w:val="30"/>
        </w:rPr>
      </w:pPr>
      <w:r>
        <w:rPr>
          <w:rFonts w:ascii="宋体" w:hint="eastAsia"/>
          <w:b/>
          <w:sz w:val="30"/>
          <w:szCs w:val="30"/>
        </w:rPr>
        <w:t>项目编号：</w:t>
      </w:r>
      <w:r>
        <w:rPr>
          <w:rFonts w:ascii="宋体" w:hint="eastAsia"/>
          <w:b/>
          <w:sz w:val="30"/>
          <w:szCs w:val="30"/>
        </w:rPr>
        <w:t>510101202101041</w:t>
      </w:r>
    </w:p>
    <w:p w14:paraId="22858C4E" w14:textId="77777777" w:rsidR="00AB0F37" w:rsidRDefault="00AB0F37">
      <w:pPr>
        <w:ind w:firstLineChars="600" w:firstLine="3132"/>
        <w:rPr>
          <w:rFonts w:ascii="宋体"/>
          <w:b/>
          <w:sz w:val="52"/>
          <w:szCs w:val="52"/>
        </w:rPr>
      </w:pPr>
    </w:p>
    <w:p w14:paraId="786459E2" w14:textId="77777777" w:rsidR="00AB0F37" w:rsidRDefault="004F277D">
      <w:pPr>
        <w:jc w:val="center"/>
        <w:rPr>
          <w:rFonts w:ascii="宋体"/>
          <w:b/>
          <w:sz w:val="72"/>
          <w:szCs w:val="72"/>
        </w:rPr>
      </w:pPr>
      <w:r>
        <w:rPr>
          <w:rFonts w:ascii="宋体" w:hint="eastAsia"/>
          <w:b/>
          <w:sz w:val="72"/>
          <w:szCs w:val="72"/>
        </w:rPr>
        <w:t>成都市第四人民医院医保智能质控系统采购项目</w:t>
      </w:r>
    </w:p>
    <w:p w14:paraId="3CD9333B" w14:textId="77777777" w:rsidR="00AB0F37" w:rsidRDefault="00AB0F37">
      <w:pPr>
        <w:rPr>
          <w:b/>
          <w:sz w:val="52"/>
          <w:szCs w:val="52"/>
        </w:rPr>
      </w:pPr>
    </w:p>
    <w:p w14:paraId="738F2949" w14:textId="77777777" w:rsidR="00AB0F37" w:rsidRDefault="004F277D">
      <w:pPr>
        <w:tabs>
          <w:tab w:val="left" w:pos="2505"/>
          <w:tab w:val="center" w:pos="4204"/>
        </w:tabs>
        <w:jc w:val="left"/>
        <w:rPr>
          <w:rFonts w:ascii="宋体"/>
          <w:b/>
          <w:sz w:val="84"/>
          <w:szCs w:val="84"/>
        </w:rPr>
      </w:pPr>
      <w:r>
        <w:rPr>
          <w:rFonts w:ascii="宋体" w:hint="eastAsia"/>
          <w:b/>
          <w:sz w:val="52"/>
          <w:szCs w:val="52"/>
        </w:rPr>
        <w:tab/>
      </w:r>
      <w:r>
        <w:rPr>
          <w:rFonts w:ascii="宋体" w:hint="eastAsia"/>
          <w:b/>
          <w:sz w:val="52"/>
          <w:szCs w:val="52"/>
        </w:rPr>
        <w:tab/>
      </w:r>
      <w:r>
        <w:rPr>
          <w:rFonts w:ascii="宋体" w:hint="eastAsia"/>
          <w:b/>
          <w:sz w:val="84"/>
          <w:szCs w:val="84"/>
        </w:rPr>
        <w:t>招</w:t>
      </w:r>
    </w:p>
    <w:p w14:paraId="562FC0F7" w14:textId="77777777" w:rsidR="00AB0F37" w:rsidRDefault="004F277D">
      <w:pPr>
        <w:jc w:val="center"/>
        <w:rPr>
          <w:b/>
          <w:sz w:val="84"/>
          <w:szCs w:val="84"/>
        </w:rPr>
      </w:pPr>
      <w:r>
        <w:rPr>
          <w:rFonts w:hint="eastAsia"/>
          <w:b/>
          <w:sz w:val="84"/>
          <w:szCs w:val="84"/>
        </w:rPr>
        <w:t>标</w:t>
      </w:r>
    </w:p>
    <w:p w14:paraId="010AAFDB" w14:textId="77777777" w:rsidR="00AB0F37" w:rsidRDefault="004F277D">
      <w:pPr>
        <w:jc w:val="center"/>
        <w:rPr>
          <w:b/>
          <w:sz w:val="84"/>
          <w:szCs w:val="84"/>
        </w:rPr>
      </w:pPr>
      <w:r>
        <w:rPr>
          <w:rFonts w:hint="eastAsia"/>
          <w:b/>
          <w:sz w:val="84"/>
          <w:szCs w:val="84"/>
        </w:rPr>
        <w:t>文</w:t>
      </w:r>
    </w:p>
    <w:p w14:paraId="12091C29" w14:textId="77777777" w:rsidR="00AB0F37" w:rsidRDefault="004F277D">
      <w:pPr>
        <w:ind w:firstLineChars="450" w:firstLine="3795"/>
        <w:rPr>
          <w:b/>
          <w:sz w:val="84"/>
          <w:szCs w:val="84"/>
        </w:rPr>
      </w:pPr>
      <w:r>
        <w:rPr>
          <w:rFonts w:hint="eastAsia"/>
          <w:b/>
          <w:sz w:val="84"/>
          <w:szCs w:val="84"/>
        </w:rPr>
        <w:t>件</w:t>
      </w:r>
    </w:p>
    <w:p w14:paraId="0289FBD5" w14:textId="77777777" w:rsidR="00AB0F37" w:rsidRDefault="00AB0F37">
      <w:pPr>
        <w:spacing w:line="360" w:lineRule="auto"/>
        <w:rPr>
          <w:b/>
          <w:sz w:val="32"/>
          <w:szCs w:val="32"/>
        </w:rPr>
      </w:pPr>
    </w:p>
    <w:p w14:paraId="028EDC6F" w14:textId="77777777" w:rsidR="00AB0F37" w:rsidRDefault="00AB0F37">
      <w:pPr>
        <w:spacing w:line="360" w:lineRule="auto"/>
        <w:rPr>
          <w:b/>
          <w:sz w:val="32"/>
          <w:szCs w:val="32"/>
        </w:rPr>
      </w:pPr>
    </w:p>
    <w:p w14:paraId="3DAB3314" w14:textId="77777777" w:rsidR="00AB0F37" w:rsidRDefault="00AB0F37">
      <w:pPr>
        <w:spacing w:line="360" w:lineRule="auto"/>
        <w:jc w:val="center"/>
        <w:rPr>
          <w:b/>
          <w:sz w:val="32"/>
          <w:szCs w:val="32"/>
        </w:rPr>
      </w:pPr>
    </w:p>
    <w:p w14:paraId="6BD3678E" w14:textId="77777777" w:rsidR="00AB0F37" w:rsidRDefault="004F277D">
      <w:pPr>
        <w:spacing w:line="360" w:lineRule="auto"/>
        <w:jc w:val="center"/>
        <w:rPr>
          <w:b/>
          <w:sz w:val="32"/>
          <w:szCs w:val="32"/>
        </w:rPr>
      </w:pPr>
      <w:r>
        <w:rPr>
          <w:rFonts w:hint="eastAsia"/>
          <w:b/>
          <w:sz w:val="32"/>
          <w:szCs w:val="32"/>
        </w:rPr>
        <w:t>中国·四川</w:t>
      </w:r>
      <w:r>
        <w:rPr>
          <w:rFonts w:hint="eastAsia"/>
          <w:b/>
          <w:sz w:val="32"/>
          <w:szCs w:val="32"/>
        </w:rPr>
        <w:t xml:space="preserve"> </w:t>
      </w:r>
    </w:p>
    <w:p w14:paraId="283892A5" w14:textId="77777777" w:rsidR="00AB0F37" w:rsidRDefault="004F277D">
      <w:pPr>
        <w:spacing w:line="360" w:lineRule="auto"/>
        <w:jc w:val="center"/>
        <w:rPr>
          <w:b/>
          <w:sz w:val="32"/>
          <w:szCs w:val="32"/>
        </w:rPr>
      </w:pPr>
      <w:bookmarkStart w:id="0" w:name="_Hlk74295488"/>
      <w:r>
        <w:rPr>
          <w:rFonts w:ascii="宋体" w:hint="eastAsia"/>
          <w:b/>
          <w:sz w:val="30"/>
          <w:szCs w:val="30"/>
        </w:rPr>
        <w:t>成都市第四人民医院</w:t>
      </w:r>
      <w:bookmarkEnd w:id="0"/>
      <w:r>
        <w:rPr>
          <w:rFonts w:hint="eastAsia"/>
          <w:b/>
          <w:sz w:val="32"/>
          <w:szCs w:val="32"/>
        </w:rPr>
        <w:t>、四川兴诚信工程造价事务所有限公司共同编制</w:t>
      </w:r>
    </w:p>
    <w:p w14:paraId="1D5E98B0" w14:textId="77777777" w:rsidR="00AB0F37" w:rsidRDefault="004F277D">
      <w:pPr>
        <w:spacing w:line="360" w:lineRule="auto"/>
        <w:ind w:firstLineChars="1096" w:firstLine="3301"/>
        <w:rPr>
          <w:b/>
          <w:bCs/>
          <w:sz w:val="32"/>
          <w:szCs w:val="32"/>
          <w:lang w:val="zh-CN"/>
        </w:rPr>
      </w:pPr>
      <w:r>
        <w:rPr>
          <w:rFonts w:ascii="宋体"/>
          <w:b/>
          <w:sz w:val="30"/>
          <w:szCs w:val="30"/>
        </w:rPr>
        <w:t>2021</w:t>
      </w:r>
      <w:r>
        <w:rPr>
          <w:b/>
          <w:bCs/>
          <w:sz w:val="32"/>
          <w:szCs w:val="32"/>
          <w:lang w:val="zh-CN"/>
        </w:rPr>
        <w:t>年</w:t>
      </w:r>
      <w:r>
        <w:rPr>
          <w:rFonts w:ascii="宋体"/>
          <w:b/>
          <w:sz w:val="30"/>
          <w:szCs w:val="30"/>
        </w:rPr>
        <w:t>8</w:t>
      </w:r>
      <w:r>
        <w:rPr>
          <w:b/>
          <w:bCs/>
          <w:sz w:val="32"/>
          <w:szCs w:val="32"/>
          <w:lang w:val="zh-CN"/>
        </w:rPr>
        <w:t>月</w:t>
      </w:r>
    </w:p>
    <w:p w14:paraId="51145C1F" w14:textId="77777777" w:rsidR="00AB0F37" w:rsidRDefault="004F277D">
      <w:pPr>
        <w:spacing w:line="400" w:lineRule="exact"/>
        <w:rPr>
          <w:rFonts w:ascii="宋体"/>
          <w:b/>
          <w:sz w:val="24"/>
        </w:rPr>
        <w:sectPr w:rsidR="00AB0F37">
          <w:headerReference w:type="even" r:id="rId8"/>
          <w:headerReference w:type="default" r:id="rId9"/>
          <w:footerReference w:type="even" r:id="rId10"/>
          <w:footerReference w:type="default" r:id="rId11"/>
          <w:headerReference w:type="first" r:id="rId12"/>
          <w:pgSz w:w="11907" w:h="16840"/>
          <w:pgMar w:top="1418" w:right="1514" w:bottom="1418" w:left="1985" w:header="851" w:footer="992" w:gutter="0"/>
          <w:pgNumType w:start="1"/>
          <w:cols w:space="720"/>
          <w:docGrid w:linePitch="312"/>
        </w:sectPr>
      </w:pPr>
      <w:r>
        <w:rPr>
          <w:rFonts w:ascii="宋体" w:hint="eastAsia"/>
          <w:b/>
          <w:sz w:val="24"/>
        </w:rPr>
        <w:t>采购文件编号：</w:t>
      </w:r>
      <w:r>
        <w:rPr>
          <w:rFonts w:ascii="宋体"/>
          <w:b/>
          <w:sz w:val="24"/>
        </w:rPr>
        <w:t>SCXCX2021-116</w:t>
      </w:r>
    </w:p>
    <w:p w14:paraId="151EF658" w14:textId="77777777" w:rsidR="00AB0F37" w:rsidRDefault="004F277D">
      <w:pPr>
        <w:jc w:val="center"/>
        <w:rPr>
          <w:b/>
          <w:sz w:val="36"/>
          <w:szCs w:val="36"/>
        </w:rPr>
      </w:pPr>
      <w:bookmarkStart w:id="12" w:name="_Hlt101843627"/>
      <w:bookmarkStart w:id="13" w:name="_Hlt101233737"/>
      <w:bookmarkEnd w:id="12"/>
      <w:bookmarkEnd w:id="13"/>
      <w:r>
        <w:rPr>
          <w:rFonts w:hint="eastAsia"/>
          <w:b/>
          <w:sz w:val="36"/>
          <w:szCs w:val="36"/>
        </w:rPr>
        <w:lastRenderedPageBreak/>
        <w:t>目</w:t>
      </w:r>
      <w:r>
        <w:rPr>
          <w:rFonts w:hint="eastAsia"/>
          <w:b/>
          <w:sz w:val="36"/>
          <w:szCs w:val="36"/>
        </w:rPr>
        <w:t xml:space="preserve">    </w:t>
      </w:r>
      <w:r>
        <w:rPr>
          <w:rFonts w:hint="eastAsia"/>
          <w:b/>
          <w:sz w:val="36"/>
          <w:szCs w:val="36"/>
        </w:rPr>
        <w:t>录</w:t>
      </w:r>
    </w:p>
    <w:p w14:paraId="5FDD42B7" w14:textId="2D235C57" w:rsidR="00AB0F37" w:rsidRDefault="004F277D">
      <w:pPr>
        <w:pStyle w:val="TOC2"/>
        <w:tabs>
          <w:tab w:val="right" w:leader="dot" w:pos="8949"/>
        </w:tabs>
        <w:spacing w:beforeLines="50" w:before="120" w:afterLines="50" w:after="120" w:line="360" w:lineRule="auto"/>
        <w:rPr>
          <w:sz w:val="24"/>
        </w:rPr>
      </w:pPr>
      <w:r>
        <w:fldChar w:fldCharType="begin"/>
      </w:r>
      <w:r>
        <w:instrText xml:space="preserve"> TOC \o "1-3" \h \z \u </w:instrText>
      </w:r>
      <w:r>
        <w:fldChar w:fldCharType="separate"/>
      </w:r>
      <w:hyperlink w:anchor="_Toc474419164" w:history="1">
        <w:r>
          <w:rPr>
            <w:rStyle w:val="af7"/>
            <w:rFonts w:ascii="宋体" w:hint="eastAsia"/>
            <w:color w:val="auto"/>
            <w:sz w:val="24"/>
          </w:rPr>
          <w:t>第一章</w:t>
        </w:r>
        <w:r>
          <w:rPr>
            <w:rStyle w:val="af7"/>
            <w:rFonts w:ascii="宋体"/>
            <w:color w:val="auto"/>
            <w:sz w:val="24"/>
          </w:rPr>
          <w:t xml:space="preserve">  </w:t>
        </w:r>
        <w:r>
          <w:rPr>
            <w:rStyle w:val="af7"/>
            <w:rFonts w:ascii="宋体" w:hint="eastAsia"/>
            <w:color w:val="auto"/>
            <w:sz w:val="24"/>
          </w:rPr>
          <w:t>投标邀请</w:t>
        </w:r>
        <w:r>
          <w:rPr>
            <w:sz w:val="24"/>
          </w:rPr>
          <w:tab/>
        </w:r>
        <w:r>
          <w:rPr>
            <w:sz w:val="24"/>
          </w:rPr>
          <w:fldChar w:fldCharType="begin"/>
        </w:r>
        <w:r>
          <w:rPr>
            <w:sz w:val="24"/>
          </w:rPr>
          <w:instrText xml:space="preserve"> PAGEREF _Toc474419164 \h </w:instrText>
        </w:r>
        <w:r>
          <w:rPr>
            <w:sz w:val="24"/>
          </w:rPr>
        </w:r>
        <w:r>
          <w:rPr>
            <w:sz w:val="24"/>
          </w:rPr>
          <w:fldChar w:fldCharType="separate"/>
        </w:r>
        <w:r w:rsidR="00B121EC">
          <w:rPr>
            <w:noProof/>
            <w:sz w:val="24"/>
          </w:rPr>
          <w:t>3</w:t>
        </w:r>
        <w:r>
          <w:rPr>
            <w:sz w:val="24"/>
          </w:rPr>
          <w:fldChar w:fldCharType="end"/>
        </w:r>
      </w:hyperlink>
    </w:p>
    <w:p w14:paraId="465561E3" w14:textId="44C0E96C" w:rsidR="00AB0F37" w:rsidRDefault="004F277D">
      <w:pPr>
        <w:pStyle w:val="TOC2"/>
        <w:tabs>
          <w:tab w:val="right" w:leader="dot" w:pos="8949"/>
        </w:tabs>
        <w:spacing w:beforeLines="50" w:before="120" w:afterLines="50" w:after="120" w:line="360" w:lineRule="auto"/>
        <w:rPr>
          <w:sz w:val="24"/>
        </w:rPr>
      </w:pPr>
      <w:hyperlink w:anchor="_Toc474419165" w:history="1">
        <w:r>
          <w:rPr>
            <w:rStyle w:val="af7"/>
            <w:rFonts w:ascii="宋体" w:hint="eastAsia"/>
            <w:color w:val="auto"/>
            <w:sz w:val="24"/>
          </w:rPr>
          <w:t>第二章</w:t>
        </w:r>
        <w:r>
          <w:rPr>
            <w:rStyle w:val="af7"/>
            <w:rFonts w:ascii="宋体"/>
            <w:color w:val="auto"/>
            <w:sz w:val="24"/>
          </w:rPr>
          <w:t xml:space="preserve">  </w:t>
        </w:r>
        <w:r>
          <w:rPr>
            <w:rStyle w:val="af7"/>
            <w:rFonts w:ascii="宋体" w:hint="eastAsia"/>
            <w:color w:val="auto"/>
            <w:sz w:val="24"/>
          </w:rPr>
          <w:t>投标人须知</w:t>
        </w:r>
        <w:r>
          <w:rPr>
            <w:sz w:val="24"/>
          </w:rPr>
          <w:tab/>
        </w:r>
        <w:r>
          <w:rPr>
            <w:sz w:val="24"/>
          </w:rPr>
          <w:fldChar w:fldCharType="begin"/>
        </w:r>
        <w:r>
          <w:rPr>
            <w:sz w:val="24"/>
          </w:rPr>
          <w:instrText xml:space="preserve"> PAGEREF _Toc474419165 \h </w:instrText>
        </w:r>
        <w:r>
          <w:rPr>
            <w:sz w:val="24"/>
          </w:rPr>
        </w:r>
        <w:r>
          <w:rPr>
            <w:sz w:val="24"/>
          </w:rPr>
          <w:fldChar w:fldCharType="separate"/>
        </w:r>
        <w:r w:rsidR="00B121EC">
          <w:rPr>
            <w:noProof/>
            <w:sz w:val="24"/>
          </w:rPr>
          <w:t>5</w:t>
        </w:r>
        <w:r>
          <w:rPr>
            <w:sz w:val="24"/>
          </w:rPr>
          <w:fldChar w:fldCharType="end"/>
        </w:r>
      </w:hyperlink>
    </w:p>
    <w:p w14:paraId="54992186" w14:textId="02D27C0D" w:rsidR="00AB0F37" w:rsidRDefault="004F277D">
      <w:pPr>
        <w:pStyle w:val="TOC2"/>
        <w:tabs>
          <w:tab w:val="right" w:leader="dot" w:pos="8949"/>
        </w:tabs>
        <w:spacing w:beforeLines="50" w:before="120" w:afterLines="50" w:after="120" w:line="360" w:lineRule="auto"/>
        <w:rPr>
          <w:sz w:val="24"/>
        </w:rPr>
      </w:pPr>
      <w:hyperlink w:anchor="_Toc474419171" w:history="1">
        <w:r>
          <w:rPr>
            <w:rStyle w:val="af7"/>
            <w:rFonts w:ascii="宋体" w:hint="eastAsia"/>
            <w:color w:val="auto"/>
            <w:sz w:val="24"/>
          </w:rPr>
          <w:t>第三章</w:t>
        </w:r>
        <w:r>
          <w:rPr>
            <w:rStyle w:val="af7"/>
            <w:rFonts w:ascii="宋体"/>
            <w:color w:val="auto"/>
            <w:sz w:val="24"/>
          </w:rPr>
          <w:t xml:space="preserve"> </w:t>
        </w:r>
        <w:r>
          <w:rPr>
            <w:rStyle w:val="af7"/>
            <w:rFonts w:ascii="宋体" w:hint="eastAsia"/>
            <w:color w:val="auto"/>
            <w:sz w:val="24"/>
          </w:rPr>
          <w:t>投标文件格式</w:t>
        </w:r>
        <w:r>
          <w:rPr>
            <w:sz w:val="24"/>
          </w:rPr>
          <w:tab/>
        </w:r>
        <w:r>
          <w:rPr>
            <w:sz w:val="24"/>
          </w:rPr>
          <w:fldChar w:fldCharType="begin"/>
        </w:r>
        <w:r>
          <w:rPr>
            <w:sz w:val="24"/>
          </w:rPr>
          <w:instrText xml:space="preserve"> PAGEREF _Toc474419171 \h </w:instrText>
        </w:r>
        <w:r>
          <w:rPr>
            <w:sz w:val="24"/>
          </w:rPr>
        </w:r>
        <w:r>
          <w:rPr>
            <w:sz w:val="24"/>
          </w:rPr>
          <w:fldChar w:fldCharType="separate"/>
        </w:r>
        <w:r w:rsidR="00B121EC">
          <w:rPr>
            <w:noProof/>
            <w:sz w:val="24"/>
          </w:rPr>
          <w:t>25</w:t>
        </w:r>
        <w:r>
          <w:rPr>
            <w:sz w:val="24"/>
          </w:rPr>
          <w:fldChar w:fldCharType="end"/>
        </w:r>
      </w:hyperlink>
    </w:p>
    <w:p w14:paraId="11A7E647" w14:textId="3E2A7112" w:rsidR="00AB0F37" w:rsidRDefault="004F277D">
      <w:pPr>
        <w:pStyle w:val="TOC2"/>
        <w:tabs>
          <w:tab w:val="right" w:leader="dot" w:pos="8949"/>
        </w:tabs>
        <w:spacing w:beforeLines="50" w:before="120" w:afterLines="50" w:after="120" w:line="360" w:lineRule="auto"/>
        <w:rPr>
          <w:sz w:val="24"/>
        </w:rPr>
      </w:pPr>
      <w:hyperlink w:anchor="_Toc474419348" w:history="1">
        <w:r>
          <w:rPr>
            <w:rStyle w:val="af7"/>
            <w:rFonts w:ascii="宋体" w:hint="eastAsia"/>
            <w:color w:val="auto"/>
            <w:sz w:val="24"/>
          </w:rPr>
          <w:t>第四章</w:t>
        </w:r>
        <w:r>
          <w:rPr>
            <w:rStyle w:val="af7"/>
            <w:rFonts w:ascii="宋体"/>
            <w:color w:val="auto"/>
            <w:sz w:val="24"/>
          </w:rPr>
          <w:t xml:space="preserve">  </w:t>
        </w:r>
        <w:r>
          <w:rPr>
            <w:rStyle w:val="af7"/>
            <w:rFonts w:ascii="宋体" w:hint="eastAsia"/>
            <w:color w:val="auto"/>
            <w:sz w:val="24"/>
          </w:rPr>
          <w:t>投标人和投标产品的资格、资质性及其他类似效力要求</w:t>
        </w:r>
        <w:r>
          <w:rPr>
            <w:sz w:val="24"/>
          </w:rPr>
          <w:tab/>
        </w:r>
        <w:r>
          <w:rPr>
            <w:sz w:val="24"/>
          </w:rPr>
          <w:fldChar w:fldCharType="begin"/>
        </w:r>
        <w:r>
          <w:rPr>
            <w:sz w:val="24"/>
          </w:rPr>
          <w:instrText xml:space="preserve"> PAGEREF _Toc474419348 \h </w:instrText>
        </w:r>
        <w:r>
          <w:rPr>
            <w:sz w:val="24"/>
          </w:rPr>
        </w:r>
        <w:r>
          <w:rPr>
            <w:sz w:val="24"/>
          </w:rPr>
          <w:fldChar w:fldCharType="separate"/>
        </w:r>
        <w:r w:rsidR="00B121EC">
          <w:rPr>
            <w:noProof/>
            <w:sz w:val="24"/>
          </w:rPr>
          <w:t>59</w:t>
        </w:r>
        <w:r>
          <w:rPr>
            <w:sz w:val="24"/>
          </w:rPr>
          <w:fldChar w:fldCharType="end"/>
        </w:r>
      </w:hyperlink>
    </w:p>
    <w:p w14:paraId="7139E80A" w14:textId="3265AE9E" w:rsidR="00AB0F37" w:rsidRDefault="004F277D">
      <w:pPr>
        <w:pStyle w:val="TOC2"/>
        <w:tabs>
          <w:tab w:val="right" w:leader="dot" w:pos="8949"/>
        </w:tabs>
        <w:spacing w:beforeLines="50" w:before="120" w:afterLines="50" w:after="120" w:line="360" w:lineRule="auto"/>
        <w:rPr>
          <w:sz w:val="24"/>
        </w:rPr>
      </w:pPr>
      <w:hyperlink w:anchor="_Toc474419350" w:history="1">
        <w:r>
          <w:rPr>
            <w:rStyle w:val="af7"/>
            <w:rFonts w:ascii="宋体" w:hint="eastAsia"/>
            <w:color w:val="auto"/>
            <w:sz w:val="24"/>
          </w:rPr>
          <w:t>第五章</w:t>
        </w:r>
        <w:r>
          <w:rPr>
            <w:rStyle w:val="af7"/>
            <w:rFonts w:ascii="宋体"/>
            <w:color w:val="auto"/>
            <w:sz w:val="24"/>
          </w:rPr>
          <w:t xml:space="preserve">  </w:t>
        </w:r>
        <w:r>
          <w:rPr>
            <w:rStyle w:val="af7"/>
            <w:rFonts w:ascii="宋体" w:hint="eastAsia"/>
            <w:color w:val="auto"/>
            <w:sz w:val="24"/>
          </w:rPr>
          <w:t>投标人应当提供的资格、资质性及其他类似效力要求的相关证明材料</w:t>
        </w:r>
        <w:r>
          <w:rPr>
            <w:sz w:val="24"/>
          </w:rPr>
          <w:tab/>
        </w:r>
        <w:r>
          <w:rPr>
            <w:sz w:val="24"/>
          </w:rPr>
          <w:fldChar w:fldCharType="begin"/>
        </w:r>
        <w:r>
          <w:rPr>
            <w:sz w:val="24"/>
          </w:rPr>
          <w:instrText xml:space="preserve"> PAGEREF _Toc474419350 \h </w:instrText>
        </w:r>
        <w:r>
          <w:rPr>
            <w:sz w:val="24"/>
          </w:rPr>
        </w:r>
        <w:r>
          <w:rPr>
            <w:sz w:val="24"/>
          </w:rPr>
          <w:fldChar w:fldCharType="separate"/>
        </w:r>
        <w:r w:rsidR="00B121EC">
          <w:rPr>
            <w:noProof/>
            <w:sz w:val="24"/>
          </w:rPr>
          <w:t>61</w:t>
        </w:r>
        <w:r>
          <w:rPr>
            <w:sz w:val="24"/>
          </w:rPr>
          <w:fldChar w:fldCharType="end"/>
        </w:r>
      </w:hyperlink>
    </w:p>
    <w:p w14:paraId="5587B4F4" w14:textId="58322485" w:rsidR="00AB0F37" w:rsidRDefault="004F277D">
      <w:pPr>
        <w:pStyle w:val="TOC2"/>
        <w:tabs>
          <w:tab w:val="right" w:leader="dot" w:pos="8949"/>
        </w:tabs>
        <w:spacing w:beforeLines="50" w:before="120" w:afterLines="50" w:after="120" w:line="360" w:lineRule="auto"/>
        <w:rPr>
          <w:sz w:val="24"/>
        </w:rPr>
      </w:pPr>
      <w:hyperlink w:anchor="_Toc474419351" w:history="1">
        <w:r>
          <w:rPr>
            <w:rStyle w:val="af7"/>
            <w:rFonts w:ascii="宋体" w:hint="eastAsia"/>
            <w:color w:val="auto"/>
            <w:sz w:val="24"/>
          </w:rPr>
          <w:t>第六章</w:t>
        </w:r>
        <w:r>
          <w:rPr>
            <w:rStyle w:val="af7"/>
            <w:rFonts w:ascii="宋体"/>
            <w:color w:val="auto"/>
            <w:sz w:val="24"/>
          </w:rPr>
          <w:t xml:space="preserve"> </w:t>
        </w:r>
        <w:r>
          <w:rPr>
            <w:rStyle w:val="af7"/>
            <w:rFonts w:ascii="宋体" w:hint="eastAsia"/>
            <w:color w:val="auto"/>
            <w:sz w:val="24"/>
          </w:rPr>
          <w:t>招标项目技术、服务及</w:t>
        </w:r>
        <w:r>
          <w:rPr>
            <w:rStyle w:val="af7"/>
            <w:rFonts w:ascii="宋体" w:hAnsi="宋体" w:hint="eastAsia"/>
            <w:color w:val="auto"/>
            <w:sz w:val="24"/>
          </w:rPr>
          <w:t>其他商</w:t>
        </w:r>
        <w:bookmarkStart w:id="14" w:name="_Hlt495585263"/>
        <w:bookmarkStart w:id="15" w:name="_Hlt495585264"/>
        <w:r>
          <w:rPr>
            <w:rStyle w:val="af7"/>
            <w:rFonts w:ascii="宋体" w:hAnsi="宋体" w:hint="eastAsia"/>
            <w:color w:val="auto"/>
            <w:sz w:val="24"/>
          </w:rPr>
          <w:t>务</w:t>
        </w:r>
        <w:bookmarkEnd w:id="14"/>
        <w:bookmarkEnd w:id="15"/>
        <w:r>
          <w:rPr>
            <w:rStyle w:val="af7"/>
            <w:rFonts w:ascii="宋体" w:hAnsi="宋体" w:hint="eastAsia"/>
            <w:color w:val="auto"/>
            <w:sz w:val="24"/>
          </w:rPr>
          <w:t>要求</w:t>
        </w:r>
        <w:r>
          <w:rPr>
            <w:sz w:val="24"/>
          </w:rPr>
          <w:tab/>
        </w:r>
        <w:r>
          <w:rPr>
            <w:sz w:val="24"/>
          </w:rPr>
          <w:fldChar w:fldCharType="begin"/>
        </w:r>
        <w:r>
          <w:rPr>
            <w:sz w:val="24"/>
          </w:rPr>
          <w:instrText xml:space="preserve"> PAGEREF _Toc474419351 \h </w:instrText>
        </w:r>
        <w:r>
          <w:rPr>
            <w:sz w:val="24"/>
          </w:rPr>
        </w:r>
        <w:r>
          <w:rPr>
            <w:sz w:val="24"/>
          </w:rPr>
          <w:fldChar w:fldCharType="separate"/>
        </w:r>
        <w:r w:rsidR="00B121EC">
          <w:rPr>
            <w:noProof/>
            <w:sz w:val="24"/>
          </w:rPr>
          <w:t>64</w:t>
        </w:r>
        <w:r>
          <w:rPr>
            <w:sz w:val="24"/>
          </w:rPr>
          <w:fldChar w:fldCharType="end"/>
        </w:r>
      </w:hyperlink>
    </w:p>
    <w:p w14:paraId="5235CF14" w14:textId="77B9E3DF" w:rsidR="00AB0F37" w:rsidRDefault="004F277D">
      <w:pPr>
        <w:pStyle w:val="TOC2"/>
        <w:tabs>
          <w:tab w:val="right" w:leader="dot" w:pos="8949"/>
        </w:tabs>
        <w:spacing w:beforeLines="50" w:before="120" w:afterLines="50" w:after="120" w:line="360" w:lineRule="auto"/>
        <w:rPr>
          <w:rStyle w:val="af7"/>
          <w:rFonts w:ascii="宋体"/>
          <w:color w:val="auto"/>
        </w:rPr>
      </w:pPr>
      <w:hyperlink w:anchor="_Toc474419360" w:history="1">
        <w:r>
          <w:rPr>
            <w:rStyle w:val="af7"/>
            <w:rFonts w:ascii="宋体" w:hint="eastAsia"/>
            <w:color w:val="auto"/>
            <w:sz w:val="24"/>
          </w:rPr>
          <w:t>第七章</w:t>
        </w:r>
        <w:r>
          <w:rPr>
            <w:rStyle w:val="af7"/>
            <w:rFonts w:ascii="宋体"/>
            <w:color w:val="auto"/>
            <w:sz w:val="24"/>
          </w:rPr>
          <w:t xml:space="preserve">  </w:t>
        </w:r>
        <w:r>
          <w:rPr>
            <w:rStyle w:val="af7"/>
            <w:rFonts w:ascii="宋体" w:hint="eastAsia"/>
            <w:color w:val="auto"/>
            <w:sz w:val="24"/>
          </w:rPr>
          <w:t>评</w:t>
        </w:r>
        <w:r>
          <w:rPr>
            <w:rStyle w:val="af7"/>
            <w:rFonts w:ascii="宋体" w:hint="eastAsia"/>
            <w:color w:val="auto"/>
            <w:sz w:val="24"/>
          </w:rPr>
          <w:t>标办法</w:t>
        </w:r>
        <w:r>
          <w:rPr>
            <w:rStyle w:val="af7"/>
            <w:rFonts w:ascii="宋体"/>
            <w:color w:val="auto"/>
          </w:rPr>
          <w:tab/>
        </w:r>
        <w:r>
          <w:rPr>
            <w:rFonts w:ascii="宋体"/>
          </w:rPr>
          <w:fldChar w:fldCharType="begin"/>
        </w:r>
        <w:r>
          <w:rPr>
            <w:rStyle w:val="af7"/>
            <w:rFonts w:ascii="宋体"/>
            <w:color w:val="auto"/>
          </w:rPr>
          <w:instrText xml:space="preserve"> PAGEREF _Toc474419360 \h </w:instrText>
        </w:r>
        <w:r>
          <w:rPr>
            <w:rFonts w:ascii="宋体"/>
          </w:rPr>
        </w:r>
        <w:r>
          <w:rPr>
            <w:rFonts w:ascii="宋体"/>
          </w:rPr>
          <w:fldChar w:fldCharType="separate"/>
        </w:r>
        <w:r w:rsidR="00B121EC">
          <w:rPr>
            <w:rStyle w:val="af7"/>
            <w:rFonts w:ascii="宋体"/>
            <w:noProof/>
            <w:color w:val="auto"/>
          </w:rPr>
          <w:t>72</w:t>
        </w:r>
        <w:r>
          <w:rPr>
            <w:rFonts w:ascii="宋体"/>
          </w:rPr>
          <w:fldChar w:fldCharType="end"/>
        </w:r>
      </w:hyperlink>
    </w:p>
    <w:p w14:paraId="75561551" w14:textId="761F6F2D" w:rsidR="00AB0F37" w:rsidRDefault="004F277D">
      <w:pPr>
        <w:pStyle w:val="TOC2"/>
        <w:tabs>
          <w:tab w:val="right" w:leader="dot" w:pos="8949"/>
        </w:tabs>
        <w:spacing w:beforeLines="50" w:before="120" w:afterLines="50" w:after="120" w:line="360" w:lineRule="auto"/>
        <w:rPr>
          <w:rStyle w:val="af7"/>
          <w:rFonts w:ascii="宋体"/>
          <w:color w:val="auto"/>
          <w:sz w:val="24"/>
        </w:rPr>
      </w:pPr>
      <w:hyperlink w:anchor="_Toc474419362" w:history="1">
        <w:r>
          <w:rPr>
            <w:rStyle w:val="af7"/>
            <w:rFonts w:ascii="宋体" w:hint="eastAsia"/>
            <w:color w:val="auto"/>
            <w:sz w:val="24"/>
          </w:rPr>
          <w:t>第八章</w:t>
        </w:r>
        <w:r>
          <w:rPr>
            <w:rStyle w:val="af7"/>
            <w:rFonts w:ascii="宋体"/>
            <w:color w:val="auto"/>
            <w:sz w:val="24"/>
          </w:rPr>
          <w:t xml:space="preserve">  </w:t>
        </w:r>
        <w:r>
          <w:rPr>
            <w:rStyle w:val="af7"/>
            <w:rFonts w:ascii="宋体" w:hint="eastAsia"/>
            <w:color w:val="auto"/>
            <w:sz w:val="24"/>
          </w:rPr>
          <w:t>政府采购合同</w:t>
        </w:r>
        <w:r>
          <w:rPr>
            <w:rStyle w:val="af7"/>
            <w:rFonts w:ascii="宋体"/>
            <w:color w:val="auto"/>
          </w:rPr>
          <w:tab/>
        </w:r>
        <w:r>
          <w:rPr>
            <w:rFonts w:ascii="宋体"/>
          </w:rPr>
          <w:fldChar w:fldCharType="begin"/>
        </w:r>
        <w:r>
          <w:rPr>
            <w:rStyle w:val="af7"/>
            <w:rFonts w:ascii="宋体"/>
            <w:color w:val="auto"/>
          </w:rPr>
          <w:instrText xml:space="preserve"> PAGEREF _Toc474419362 \h </w:instrText>
        </w:r>
        <w:r>
          <w:rPr>
            <w:rFonts w:ascii="宋体"/>
          </w:rPr>
        </w:r>
        <w:r>
          <w:rPr>
            <w:rFonts w:ascii="宋体"/>
          </w:rPr>
          <w:fldChar w:fldCharType="separate"/>
        </w:r>
        <w:r w:rsidR="00B121EC">
          <w:rPr>
            <w:rStyle w:val="af7"/>
            <w:rFonts w:ascii="宋体"/>
            <w:noProof/>
            <w:color w:val="auto"/>
          </w:rPr>
          <w:t>82</w:t>
        </w:r>
        <w:r>
          <w:rPr>
            <w:rFonts w:ascii="宋体"/>
          </w:rPr>
          <w:fldChar w:fldCharType="end"/>
        </w:r>
      </w:hyperlink>
    </w:p>
    <w:p w14:paraId="027CC994" w14:textId="77777777" w:rsidR="00AB0F37" w:rsidRDefault="004F277D">
      <w:r>
        <w:fldChar w:fldCharType="end"/>
      </w:r>
    </w:p>
    <w:p w14:paraId="084DDDB4" w14:textId="77777777" w:rsidR="00AB0F37" w:rsidRDefault="00AB0F37"/>
    <w:p w14:paraId="2E3EF8F1" w14:textId="77777777" w:rsidR="00AB0F37" w:rsidRDefault="00AB0F37">
      <w:pPr>
        <w:jc w:val="left"/>
      </w:pPr>
    </w:p>
    <w:p w14:paraId="40E10903" w14:textId="77777777" w:rsidR="00AB0F37" w:rsidRDefault="00AB0F37">
      <w:pPr>
        <w:jc w:val="left"/>
      </w:pPr>
    </w:p>
    <w:p w14:paraId="14239005" w14:textId="77777777" w:rsidR="00AB0F37" w:rsidRDefault="00AB0F37">
      <w:pPr>
        <w:jc w:val="left"/>
      </w:pPr>
    </w:p>
    <w:p w14:paraId="3358DC65" w14:textId="77777777" w:rsidR="00AB0F37" w:rsidRDefault="00AB0F37">
      <w:pPr>
        <w:jc w:val="left"/>
      </w:pPr>
    </w:p>
    <w:p w14:paraId="730BDA97" w14:textId="77777777" w:rsidR="00AB0F37" w:rsidRDefault="00AB0F37">
      <w:pPr>
        <w:jc w:val="left"/>
      </w:pPr>
    </w:p>
    <w:p w14:paraId="28CDD322" w14:textId="77777777" w:rsidR="00AB0F37" w:rsidRDefault="00AB0F37">
      <w:pPr>
        <w:jc w:val="left"/>
      </w:pPr>
    </w:p>
    <w:p w14:paraId="7B2997FD" w14:textId="77777777" w:rsidR="00AB0F37" w:rsidRDefault="00AB0F37">
      <w:pPr>
        <w:jc w:val="left"/>
      </w:pPr>
    </w:p>
    <w:p w14:paraId="05B8C08C" w14:textId="77777777" w:rsidR="00AB0F37" w:rsidRDefault="00AB0F37">
      <w:pPr>
        <w:jc w:val="left"/>
      </w:pPr>
    </w:p>
    <w:p w14:paraId="1BBF6340" w14:textId="77777777" w:rsidR="00AB0F37" w:rsidRDefault="00AB0F37">
      <w:pPr>
        <w:jc w:val="left"/>
      </w:pPr>
    </w:p>
    <w:p w14:paraId="184F3E0F" w14:textId="77777777" w:rsidR="00AB0F37" w:rsidRDefault="00AB0F37">
      <w:pPr>
        <w:jc w:val="left"/>
      </w:pPr>
    </w:p>
    <w:p w14:paraId="330C7495" w14:textId="77777777" w:rsidR="00AB0F37" w:rsidRDefault="00AB0F37">
      <w:pPr>
        <w:jc w:val="left"/>
      </w:pPr>
    </w:p>
    <w:p w14:paraId="7FE13544" w14:textId="77777777" w:rsidR="00AB0F37" w:rsidRDefault="00AB0F37">
      <w:pPr>
        <w:jc w:val="left"/>
      </w:pPr>
    </w:p>
    <w:p w14:paraId="7DC57A4B" w14:textId="77777777" w:rsidR="00AB0F37" w:rsidRDefault="00AB0F37">
      <w:pPr>
        <w:jc w:val="left"/>
      </w:pPr>
    </w:p>
    <w:p w14:paraId="1BF1948C" w14:textId="77777777" w:rsidR="00AB0F37" w:rsidRDefault="00AB0F37">
      <w:pPr>
        <w:jc w:val="left"/>
      </w:pPr>
    </w:p>
    <w:p w14:paraId="1DDC77BB" w14:textId="77777777" w:rsidR="00AB0F37" w:rsidRDefault="00AB0F37">
      <w:pPr>
        <w:jc w:val="left"/>
      </w:pPr>
    </w:p>
    <w:p w14:paraId="2DEA159B" w14:textId="77777777" w:rsidR="00AB0F37" w:rsidRDefault="00AB0F37">
      <w:pPr>
        <w:jc w:val="left"/>
      </w:pPr>
    </w:p>
    <w:p w14:paraId="084B9887" w14:textId="77777777" w:rsidR="00AB0F37" w:rsidRDefault="00AB0F37">
      <w:pPr>
        <w:jc w:val="left"/>
      </w:pPr>
    </w:p>
    <w:p w14:paraId="572735E1" w14:textId="77777777" w:rsidR="00AB0F37" w:rsidRDefault="00AB0F37">
      <w:pPr>
        <w:jc w:val="left"/>
      </w:pPr>
    </w:p>
    <w:p w14:paraId="164AD37B" w14:textId="77777777" w:rsidR="00AB0F37" w:rsidRDefault="00AB0F37">
      <w:pPr>
        <w:jc w:val="left"/>
      </w:pPr>
    </w:p>
    <w:p w14:paraId="4F9FC7E3" w14:textId="77777777" w:rsidR="00AB0F37" w:rsidRDefault="00AB0F37">
      <w:pPr>
        <w:jc w:val="left"/>
      </w:pPr>
    </w:p>
    <w:p w14:paraId="3FC41DC4" w14:textId="77777777" w:rsidR="00AB0F37" w:rsidRDefault="00AB0F37">
      <w:pPr>
        <w:jc w:val="left"/>
      </w:pPr>
    </w:p>
    <w:p w14:paraId="61B6BAEC" w14:textId="77777777" w:rsidR="00AB0F37" w:rsidRDefault="00AB0F37">
      <w:pPr>
        <w:jc w:val="left"/>
      </w:pPr>
    </w:p>
    <w:p w14:paraId="3A2DDDF4" w14:textId="77777777" w:rsidR="00AB0F37" w:rsidRDefault="00AB0F37">
      <w:pPr>
        <w:jc w:val="left"/>
      </w:pPr>
    </w:p>
    <w:p w14:paraId="0CA8BAE7" w14:textId="77777777" w:rsidR="00AB0F37" w:rsidRDefault="004F277D">
      <w:pPr>
        <w:pStyle w:val="af3"/>
      </w:pPr>
      <w:r>
        <w:br w:type="page"/>
      </w:r>
      <w:bookmarkStart w:id="16" w:name="_Toc474419164"/>
      <w:r>
        <w:rPr>
          <w:rFonts w:hint="eastAsia"/>
        </w:rPr>
        <w:lastRenderedPageBreak/>
        <w:t>第一章</w:t>
      </w:r>
      <w:r>
        <w:rPr>
          <w:rFonts w:hint="eastAsia"/>
        </w:rPr>
        <w:t xml:space="preserve">  </w:t>
      </w:r>
      <w:r>
        <w:rPr>
          <w:rFonts w:hint="eastAsia"/>
        </w:rPr>
        <w:t>投标邀请</w:t>
      </w:r>
      <w:bookmarkEnd w:id="16"/>
    </w:p>
    <w:p w14:paraId="4016DA8D" w14:textId="77777777" w:rsidR="00AB0F37" w:rsidRDefault="00AB0F37">
      <w:pPr>
        <w:pStyle w:val="a3"/>
        <w:ind w:firstLine="420"/>
      </w:pPr>
    </w:p>
    <w:p w14:paraId="47CB3AA0" w14:textId="77777777" w:rsidR="00AB0F37" w:rsidRDefault="004F277D">
      <w:pPr>
        <w:spacing w:line="360" w:lineRule="auto"/>
        <w:ind w:firstLineChars="300" w:firstLine="630"/>
        <w:jc w:val="left"/>
        <w:rPr>
          <w:rFonts w:ascii="宋体"/>
          <w:sz w:val="24"/>
        </w:rPr>
      </w:pPr>
      <w:r>
        <w:rPr>
          <w:rFonts w:hint="eastAsia"/>
          <w:u w:val="single"/>
        </w:rPr>
        <w:t xml:space="preserve"> </w:t>
      </w:r>
      <w:bookmarkStart w:id="17" w:name="_Hlk74295574"/>
      <w:r>
        <w:rPr>
          <w:rFonts w:hint="eastAsia"/>
          <w:sz w:val="24"/>
          <w:u w:val="single"/>
        </w:rPr>
        <w:t>四川兴诚信工程造价事务所有限公司</w:t>
      </w:r>
      <w:bookmarkEnd w:id="17"/>
      <w:r>
        <w:rPr>
          <w:rFonts w:hint="eastAsia"/>
          <w:sz w:val="24"/>
          <w:u w:val="single"/>
        </w:rPr>
        <w:t xml:space="preserve"> </w:t>
      </w:r>
      <w:r>
        <w:rPr>
          <w:rFonts w:ascii="宋体" w:hint="eastAsia"/>
          <w:sz w:val="24"/>
        </w:rPr>
        <w:t>（采购代理机构）受</w:t>
      </w:r>
      <w:r>
        <w:rPr>
          <w:rFonts w:ascii="宋体" w:hAnsi="宋体" w:hint="eastAsia"/>
          <w:bCs/>
          <w:sz w:val="24"/>
          <w:u w:val="single"/>
        </w:rPr>
        <w:t>成都市第四人民医院</w:t>
      </w:r>
      <w:r>
        <w:rPr>
          <w:rFonts w:ascii="宋体" w:hint="eastAsia"/>
          <w:bCs/>
          <w:sz w:val="24"/>
        </w:rPr>
        <w:t>（采购人）</w:t>
      </w:r>
      <w:r>
        <w:rPr>
          <w:rFonts w:ascii="宋体" w:hint="eastAsia"/>
          <w:sz w:val="24"/>
        </w:rPr>
        <w:t>委托，拟对</w:t>
      </w:r>
      <w:r>
        <w:rPr>
          <w:rFonts w:ascii="宋体" w:hint="eastAsia"/>
          <w:sz w:val="24"/>
          <w:u w:val="single"/>
        </w:rPr>
        <w:t>成都市第四人民医院医保智能质控系统采购项目</w:t>
      </w:r>
      <w:r>
        <w:rPr>
          <w:rFonts w:ascii="宋体" w:hint="eastAsia"/>
          <w:sz w:val="24"/>
        </w:rPr>
        <w:t>进行国内</w:t>
      </w:r>
      <w:r>
        <w:rPr>
          <w:rFonts w:ascii="宋体" w:hint="eastAsia"/>
          <w:b/>
          <w:sz w:val="24"/>
        </w:rPr>
        <w:t>公开招标</w:t>
      </w:r>
      <w:r>
        <w:rPr>
          <w:rFonts w:ascii="宋体" w:hint="eastAsia"/>
          <w:sz w:val="24"/>
        </w:rPr>
        <w:t>，兹邀请符合本次招标要求的供应商参加投标。</w:t>
      </w:r>
    </w:p>
    <w:p w14:paraId="5A94D913" w14:textId="77777777" w:rsidR="00AB0F37" w:rsidRDefault="004F277D">
      <w:pPr>
        <w:spacing w:line="360" w:lineRule="auto"/>
        <w:ind w:firstLineChars="200" w:firstLine="482"/>
        <w:rPr>
          <w:rFonts w:ascii="宋体"/>
          <w:sz w:val="24"/>
        </w:rPr>
      </w:pPr>
      <w:r>
        <w:rPr>
          <w:rFonts w:ascii="宋体" w:hint="eastAsia"/>
          <w:b/>
          <w:sz w:val="24"/>
        </w:rPr>
        <w:t>一、项目编号：</w:t>
      </w:r>
      <w:r>
        <w:rPr>
          <w:rFonts w:ascii="宋体" w:hint="eastAsia"/>
          <w:b/>
          <w:sz w:val="24"/>
        </w:rPr>
        <w:t>510101202101041</w:t>
      </w:r>
      <w:r>
        <w:rPr>
          <w:rFonts w:ascii="宋体" w:hint="eastAsia"/>
          <w:sz w:val="24"/>
        </w:rPr>
        <w:t>。</w:t>
      </w:r>
    </w:p>
    <w:p w14:paraId="1B589CA6" w14:textId="77777777" w:rsidR="00AB0F37" w:rsidRDefault="004F277D">
      <w:pPr>
        <w:spacing w:line="360" w:lineRule="auto"/>
        <w:ind w:rightChars="15" w:right="31" w:firstLineChars="200" w:firstLine="482"/>
        <w:rPr>
          <w:rFonts w:ascii="宋体"/>
          <w:sz w:val="24"/>
          <w:szCs w:val="32"/>
        </w:rPr>
      </w:pPr>
      <w:r>
        <w:rPr>
          <w:rFonts w:ascii="宋体" w:hint="eastAsia"/>
          <w:b/>
          <w:bCs/>
          <w:sz w:val="24"/>
        </w:rPr>
        <w:t>二、</w:t>
      </w:r>
      <w:r>
        <w:rPr>
          <w:rFonts w:ascii="宋体" w:hint="eastAsia"/>
          <w:b/>
          <w:sz w:val="24"/>
        </w:rPr>
        <w:t>招标项目：</w:t>
      </w:r>
      <w:r>
        <w:rPr>
          <w:rFonts w:ascii="宋体" w:hint="eastAsia"/>
          <w:sz w:val="24"/>
          <w:szCs w:val="32"/>
        </w:rPr>
        <w:t>成都市第四人民医院医保智能质控系统采购项目。</w:t>
      </w:r>
    </w:p>
    <w:p w14:paraId="317E519D" w14:textId="77777777" w:rsidR="00AB0F37" w:rsidRDefault="004F277D">
      <w:pPr>
        <w:spacing w:line="360" w:lineRule="auto"/>
        <w:ind w:rightChars="15" w:right="31" w:firstLineChars="200" w:firstLine="482"/>
        <w:rPr>
          <w:rFonts w:ascii="宋体"/>
          <w:bCs/>
          <w:sz w:val="24"/>
        </w:rPr>
      </w:pPr>
      <w:r>
        <w:rPr>
          <w:rFonts w:ascii="宋体" w:hint="eastAsia"/>
          <w:b/>
          <w:sz w:val="24"/>
          <w:szCs w:val="28"/>
        </w:rPr>
        <w:t>三、资金来源：</w:t>
      </w:r>
      <w:r>
        <w:rPr>
          <w:rFonts w:ascii="宋体" w:hint="eastAsia"/>
          <w:bCs/>
          <w:sz w:val="24"/>
        </w:rPr>
        <w:t>财政性资金</w:t>
      </w:r>
      <w:r>
        <w:rPr>
          <w:rFonts w:ascii="宋体" w:hint="eastAsia"/>
          <w:bCs/>
          <w:sz w:val="24"/>
        </w:rPr>
        <w:t>36</w:t>
      </w:r>
      <w:r>
        <w:rPr>
          <w:rFonts w:ascii="宋体" w:hint="eastAsia"/>
          <w:bCs/>
          <w:sz w:val="24"/>
        </w:rPr>
        <w:t>万元。</w:t>
      </w:r>
    </w:p>
    <w:p w14:paraId="560DCE8C" w14:textId="77777777" w:rsidR="00AB0F37" w:rsidRDefault="004F277D">
      <w:pPr>
        <w:spacing w:line="360" w:lineRule="auto"/>
        <w:ind w:firstLineChars="200" w:firstLine="482"/>
        <w:rPr>
          <w:rFonts w:ascii="宋体"/>
          <w:sz w:val="24"/>
        </w:rPr>
      </w:pPr>
      <w:r>
        <w:rPr>
          <w:rFonts w:ascii="宋体" w:hint="eastAsia"/>
          <w:b/>
          <w:sz w:val="24"/>
        </w:rPr>
        <w:t>四</w:t>
      </w:r>
      <w:r>
        <w:rPr>
          <w:rFonts w:ascii="宋体" w:hint="eastAsia"/>
          <w:b/>
          <w:bCs/>
          <w:sz w:val="24"/>
        </w:rPr>
        <w:t>、</w:t>
      </w:r>
      <w:r>
        <w:rPr>
          <w:rFonts w:ascii="宋体" w:hint="eastAsia"/>
          <w:b/>
          <w:sz w:val="24"/>
        </w:rPr>
        <w:t>招标项目简介：</w:t>
      </w:r>
      <w:r>
        <w:rPr>
          <w:rFonts w:ascii="宋体" w:hint="eastAsia"/>
          <w:sz w:val="24"/>
          <w:szCs w:val="28"/>
        </w:rPr>
        <w:t>详见招标文件第六章。</w:t>
      </w:r>
    </w:p>
    <w:p w14:paraId="6AB9BAE1" w14:textId="77777777" w:rsidR="00AB0F37" w:rsidRDefault="004F277D">
      <w:pPr>
        <w:spacing w:afterLines="50" w:after="120" w:line="420" w:lineRule="exact"/>
        <w:ind w:firstLineChars="200" w:firstLine="482"/>
        <w:rPr>
          <w:rFonts w:ascii="宋体"/>
          <w:b/>
          <w:bCs/>
          <w:sz w:val="24"/>
        </w:rPr>
      </w:pPr>
      <w:r>
        <w:rPr>
          <w:rFonts w:ascii="宋体" w:hint="eastAsia"/>
          <w:b/>
          <w:bCs/>
          <w:sz w:val="24"/>
        </w:rPr>
        <w:t>五、供应商参加本次政府采购活动，应当在提交投标文件前具备下列条件：</w:t>
      </w:r>
    </w:p>
    <w:p w14:paraId="72434AC3" w14:textId="77777777" w:rsidR="00AB0F37" w:rsidRDefault="004F277D">
      <w:pPr>
        <w:pStyle w:val="afa"/>
        <w:spacing w:line="420" w:lineRule="exact"/>
        <w:ind w:firstLineChars="250" w:firstLine="600"/>
        <w:rPr>
          <w:sz w:val="24"/>
        </w:rPr>
      </w:pPr>
      <w:r>
        <w:rPr>
          <w:rFonts w:hint="eastAsia"/>
          <w:sz w:val="24"/>
        </w:rPr>
        <w:t>详见招标文件第四章。</w:t>
      </w:r>
    </w:p>
    <w:p w14:paraId="1A9812CD" w14:textId="77777777" w:rsidR="00AB0F37" w:rsidRDefault="004F277D">
      <w:pPr>
        <w:spacing w:after="50" w:line="420" w:lineRule="exact"/>
        <w:ind w:firstLineChars="200" w:firstLine="482"/>
        <w:rPr>
          <w:rFonts w:ascii="宋体"/>
          <w:b/>
          <w:sz w:val="24"/>
        </w:rPr>
      </w:pPr>
      <w:r>
        <w:rPr>
          <w:rFonts w:ascii="宋体" w:hint="eastAsia"/>
          <w:b/>
          <w:sz w:val="24"/>
        </w:rPr>
        <w:t>六、招标文件获取时间、地点：</w:t>
      </w:r>
    </w:p>
    <w:p w14:paraId="571614F8" w14:textId="77777777" w:rsidR="00AB0F37" w:rsidRDefault="004F277D">
      <w:pPr>
        <w:spacing w:after="50" w:line="420" w:lineRule="exact"/>
        <w:ind w:firstLineChars="200" w:firstLine="480"/>
        <w:rPr>
          <w:rFonts w:ascii="宋体"/>
          <w:sz w:val="24"/>
        </w:rPr>
      </w:pPr>
      <w:r>
        <w:rPr>
          <w:rFonts w:ascii="宋体" w:hint="eastAsia"/>
          <w:sz w:val="24"/>
        </w:rPr>
        <w:t>1</w:t>
      </w:r>
      <w:r>
        <w:rPr>
          <w:rFonts w:ascii="宋体" w:hint="eastAsia"/>
          <w:sz w:val="24"/>
        </w:rPr>
        <w:t>、招标文件自</w:t>
      </w:r>
      <w:r>
        <w:rPr>
          <w:rFonts w:ascii="宋体"/>
          <w:sz w:val="24"/>
        </w:rPr>
        <w:t>2021</w:t>
      </w:r>
      <w:r>
        <w:rPr>
          <w:rFonts w:ascii="宋体" w:hint="eastAsia"/>
          <w:sz w:val="24"/>
        </w:rPr>
        <w:t>年</w:t>
      </w:r>
      <w:r>
        <w:rPr>
          <w:rFonts w:ascii="宋体" w:hint="eastAsia"/>
          <w:sz w:val="24"/>
        </w:rPr>
        <w:t>8</w:t>
      </w:r>
      <w:r>
        <w:rPr>
          <w:rFonts w:ascii="宋体" w:hint="eastAsia"/>
          <w:sz w:val="24"/>
        </w:rPr>
        <w:t>月</w:t>
      </w:r>
      <w:r>
        <w:rPr>
          <w:rFonts w:ascii="宋体" w:hint="eastAsia"/>
          <w:sz w:val="24"/>
        </w:rPr>
        <w:t>6</w:t>
      </w:r>
      <w:r>
        <w:rPr>
          <w:rFonts w:ascii="宋体" w:hint="eastAsia"/>
          <w:sz w:val="24"/>
        </w:rPr>
        <w:t>日至</w:t>
      </w:r>
      <w:r>
        <w:rPr>
          <w:rFonts w:ascii="宋体"/>
          <w:sz w:val="24"/>
        </w:rPr>
        <w:t>2021</w:t>
      </w:r>
      <w:r>
        <w:rPr>
          <w:rFonts w:ascii="宋体" w:hint="eastAsia"/>
          <w:sz w:val="24"/>
        </w:rPr>
        <w:t>年</w:t>
      </w:r>
      <w:r>
        <w:rPr>
          <w:rFonts w:ascii="宋体" w:hint="eastAsia"/>
          <w:sz w:val="24"/>
        </w:rPr>
        <w:t>8</w:t>
      </w:r>
      <w:r>
        <w:rPr>
          <w:rFonts w:ascii="宋体" w:hint="eastAsia"/>
          <w:sz w:val="24"/>
        </w:rPr>
        <w:t>月</w:t>
      </w:r>
      <w:r>
        <w:rPr>
          <w:rFonts w:ascii="宋体" w:hint="eastAsia"/>
          <w:sz w:val="24"/>
        </w:rPr>
        <w:t>12</w:t>
      </w:r>
      <w:r>
        <w:rPr>
          <w:rFonts w:ascii="宋体" w:hint="eastAsia"/>
          <w:sz w:val="24"/>
        </w:rPr>
        <w:t>日</w:t>
      </w:r>
      <w:r>
        <w:rPr>
          <w:rFonts w:ascii="宋体" w:hint="eastAsia"/>
          <w:sz w:val="24"/>
        </w:rPr>
        <w:t>09:00- 17:00</w:t>
      </w:r>
      <w:r>
        <w:rPr>
          <w:rFonts w:ascii="宋体" w:hint="eastAsia"/>
          <w:sz w:val="24"/>
          <w:szCs w:val="28"/>
        </w:rPr>
        <w:t>（北京时间，法定节假日除外）</w:t>
      </w:r>
      <w:r>
        <w:rPr>
          <w:rFonts w:ascii="宋体" w:hint="eastAsia"/>
          <w:sz w:val="24"/>
        </w:rPr>
        <w:t>在</w:t>
      </w:r>
      <w:r>
        <w:rPr>
          <w:rFonts w:ascii="宋体" w:hint="eastAsia"/>
          <w:sz w:val="24"/>
          <w:u w:val="single"/>
        </w:rPr>
        <w:t>网上报名</w:t>
      </w:r>
      <w:r>
        <w:rPr>
          <w:rFonts w:ascii="宋体" w:hint="eastAsia"/>
          <w:sz w:val="24"/>
        </w:rPr>
        <w:t>获取。</w:t>
      </w:r>
    </w:p>
    <w:p w14:paraId="052F476A" w14:textId="77777777" w:rsidR="00AB0F37" w:rsidRDefault="004F277D">
      <w:pPr>
        <w:spacing w:line="440" w:lineRule="exact"/>
        <w:ind w:firstLineChars="200" w:firstLine="480"/>
        <w:rPr>
          <w:rFonts w:ascii="宋体" w:hAnsi="宋体"/>
          <w:sz w:val="24"/>
        </w:rPr>
      </w:pPr>
      <w:r>
        <w:rPr>
          <w:rFonts w:ascii="宋体" w:hAnsi="宋体" w:hint="eastAsia"/>
          <w:sz w:val="24"/>
          <w:szCs w:val="18"/>
        </w:rPr>
        <w:t>2</w:t>
      </w:r>
      <w:r>
        <w:rPr>
          <w:rFonts w:ascii="宋体" w:hAnsi="宋体" w:hint="eastAsia"/>
          <w:sz w:val="24"/>
          <w:szCs w:val="18"/>
        </w:rPr>
        <w:t>、本项目磋商文件免费获取。</w:t>
      </w:r>
    </w:p>
    <w:p w14:paraId="01D34E68" w14:textId="77777777" w:rsidR="00AB0F37" w:rsidRDefault="004F277D">
      <w:pPr>
        <w:spacing w:after="50" w:line="420" w:lineRule="exact"/>
        <w:ind w:firstLineChars="200" w:firstLine="480"/>
        <w:rPr>
          <w:sz w:val="24"/>
        </w:rPr>
      </w:pPr>
      <w:r>
        <w:rPr>
          <w:rFonts w:hint="eastAsia"/>
          <w:sz w:val="24"/>
        </w:rPr>
        <w:t>3</w:t>
      </w:r>
      <w:r>
        <w:rPr>
          <w:rFonts w:hint="eastAsia"/>
          <w:sz w:val="24"/>
        </w:rPr>
        <w:t>、</w:t>
      </w:r>
      <w:r>
        <w:rPr>
          <w:rFonts w:hAnsi="宋体" w:cs="宋体" w:hint="eastAsia"/>
          <w:sz w:val="24"/>
          <w:lang w:val="zh-CN"/>
        </w:rPr>
        <w:t>请供应商通过以下流程获取采购文件：</w:t>
      </w:r>
    </w:p>
    <w:p w14:paraId="2273954B" w14:textId="77777777" w:rsidR="00AB0F37" w:rsidRDefault="004F277D">
      <w:pPr>
        <w:spacing w:after="50" w:line="420" w:lineRule="exact"/>
        <w:ind w:firstLineChars="200" w:firstLine="480"/>
        <w:rPr>
          <w:rFonts w:ascii="宋体"/>
          <w:sz w:val="24"/>
        </w:rPr>
      </w:pPr>
      <w:r>
        <w:rPr>
          <w:rFonts w:ascii="宋体" w:hint="eastAsia"/>
          <w:sz w:val="24"/>
        </w:rPr>
        <w:t>网上报名：</w:t>
      </w:r>
    </w:p>
    <w:p w14:paraId="473329DA" w14:textId="77777777" w:rsidR="00AB0F37" w:rsidRDefault="004F277D">
      <w:pPr>
        <w:spacing w:after="50" w:line="420" w:lineRule="exact"/>
        <w:ind w:firstLineChars="200" w:firstLine="480"/>
        <w:rPr>
          <w:rFonts w:ascii="宋体" w:hAnsi="宋体"/>
          <w:color w:val="000000"/>
          <w:sz w:val="24"/>
        </w:rPr>
      </w:pPr>
      <w:r>
        <w:rPr>
          <w:rFonts w:ascii="宋体" w:hAnsi="宋体" w:hint="eastAsia"/>
          <w:color w:val="000000"/>
          <w:sz w:val="24"/>
        </w:rPr>
        <w:t>1</w:t>
      </w:r>
      <w:r>
        <w:rPr>
          <w:rFonts w:ascii="宋体" w:hAnsi="宋体" w:hint="eastAsia"/>
          <w:color w:val="000000"/>
          <w:sz w:val="24"/>
        </w:rPr>
        <w:t>）供应商为法人或者其他组织的将报名资料的扫描件（单位介绍信（介绍信须注明项目名称、项目编号、联系人及联系电话、电子邮箱）及经办人身份证，均须加盖公章），供应商为自然人的，只需扫描本人身份证复印件（加盖供应商公章）</w:t>
      </w:r>
      <w:r>
        <w:rPr>
          <w:rFonts w:ascii="宋体" w:hAnsi="宋体" w:hint="eastAsia"/>
          <w:color w:val="000000"/>
        </w:rPr>
        <w:t>，</w:t>
      </w:r>
      <w:r>
        <w:rPr>
          <w:rFonts w:ascii="宋体" w:hAnsi="宋体" w:hint="eastAsia"/>
          <w:color w:val="000000"/>
          <w:sz w:val="24"/>
        </w:rPr>
        <w:t>连同本采购项目报名登记表（本招标文件的附件一）。</w:t>
      </w:r>
    </w:p>
    <w:p w14:paraId="10D9653E" w14:textId="77777777" w:rsidR="00AB0F37" w:rsidRDefault="004F277D">
      <w:pPr>
        <w:spacing w:after="50" w:line="420" w:lineRule="exact"/>
        <w:ind w:firstLineChars="200" w:firstLine="480"/>
        <w:rPr>
          <w:rFonts w:ascii="宋体" w:hAnsi="宋体"/>
          <w:color w:val="000000"/>
          <w:sz w:val="24"/>
        </w:rPr>
      </w:pPr>
      <w:r>
        <w:rPr>
          <w:rFonts w:ascii="宋体" w:hAnsi="宋体"/>
          <w:color w:val="000000"/>
          <w:sz w:val="24"/>
        </w:rPr>
        <w:t>2</w:t>
      </w:r>
      <w:r>
        <w:rPr>
          <w:rFonts w:ascii="宋体" w:hAnsi="宋体" w:hint="eastAsia"/>
          <w:color w:val="000000"/>
          <w:sz w:val="24"/>
        </w:rPr>
        <w:t>）邮箱账号：</w:t>
      </w:r>
      <w:r>
        <w:rPr>
          <w:rFonts w:ascii="宋体" w:hAnsi="宋体"/>
          <w:color w:val="000000"/>
          <w:sz w:val="24"/>
        </w:rPr>
        <w:t>981034830@qq.com</w:t>
      </w:r>
    </w:p>
    <w:p w14:paraId="7F0DB537" w14:textId="77777777" w:rsidR="00AB0F37" w:rsidRDefault="004F277D">
      <w:pPr>
        <w:spacing w:after="120" w:line="440" w:lineRule="exact"/>
        <w:ind w:firstLineChars="200" w:firstLine="480"/>
        <w:rPr>
          <w:sz w:val="24"/>
        </w:rPr>
      </w:pPr>
      <w:r>
        <w:rPr>
          <w:rFonts w:ascii="宋体" w:hAnsi="宋体" w:hint="eastAsia"/>
          <w:color w:val="000000"/>
          <w:sz w:val="24"/>
        </w:rPr>
        <w:t>4</w:t>
      </w:r>
      <w:r>
        <w:rPr>
          <w:rFonts w:ascii="宋体" w:hAnsi="宋体" w:hint="eastAsia"/>
          <w:color w:val="000000"/>
          <w:sz w:val="24"/>
        </w:rPr>
        <w:t>、</w:t>
      </w:r>
      <w:r>
        <w:rPr>
          <w:rFonts w:ascii="宋体" w:hAnsi="宋体" w:cs="宋体" w:hint="eastAsia"/>
          <w:color w:val="000000"/>
          <w:sz w:val="24"/>
          <w:lang w:val="zh-CN"/>
        </w:rPr>
        <w:t>供应商购买采购文件时须如实认真填写项目信息及供应商信息；若因供应商提供的错误信息，对其参与项目事宜造成影响的，由供应商自行承担所有责任。</w:t>
      </w:r>
    </w:p>
    <w:p w14:paraId="4BEDF9F0" w14:textId="77777777" w:rsidR="00AB0F37" w:rsidRDefault="004F277D">
      <w:pPr>
        <w:spacing w:afterLines="50" w:after="120" w:line="420" w:lineRule="exact"/>
        <w:ind w:firstLineChars="200" w:firstLine="482"/>
        <w:rPr>
          <w:rFonts w:ascii="宋体"/>
          <w:b/>
          <w:sz w:val="24"/>
          <w:szCs w:val="28"/>
        </w:rPr>
      </w:pPr>
      <w:r>
        <w:rPr>
          <w:rFonts w:ascii="宋体" w:hint="eastAsia"/>
          <w:b/>
          <w:sz w:val="24"/>
          <w:szCs w:val="28"/>
        </w:rPr>
        <w:t>七、投标文件的递交</w:t>
      </w:r>
    </w:p>
    <w:p w14:paraId="039A48E1" w14:textId="77777777" w:rsidR="00AB0F37" w:rsidRDefault="004F277D">
      <w:pPr>
        <w:spacing w:afterLines="50" w:after="120" w:line="420" w:lineRule="exact"/>
        <w:ind w:firstLineChars="200" w:firstLine="482"/>
        <w:rPr>
          <w:rFonts w:ascii="宋体"/>
          <w:b/>
          <w:sz w:val="24"/>
        </w:rPr>
      </w:pPr>
      <w:r>
        <w:rPr>
          <w:rFonts w:ascii="宋体" w:hint="eastAsia"/>
          <w:b/>
          <w:sz w:val="24"/>
        </w:rPr>
        <w:t>1</w:t>
      </w:r>
      <w:r>
        <w:rPr>
          <w:rFonts w:ascii="宋体" w:hint="eastAsia"/>
          <w:b/>
          <w:sz w:val="24"/>
        </w:rPr>
        <w:t>、投标文件递交的起止时间：</w:t>
      </w:r>
      <w:r>
        <w:rPr>
          <w:rFonts w:ascii="宋体" w:hint="eastAsia"/>
          <w:b/>
          <w:sz w:val="24"/>
        </w:rPr>
        <w:t>20</w:t>
      </w:r>
      <w:r>
        <w:rPr>
          <w:rFonts w:ascii="宋体"/>
          <w:b/>
          <w:sz w:val="24"/>
        </w:rPr>
        <w:t>21</w:t>
      </w:r>
      <w:r>
        <w:rPr>
          <w:rFonts w:ascii="宋体" w:hint="eastAsia"/>
          <w:b/>
          <w:sz w:val="24"/>
        </w:rPr>
        <w:t>年</w:t>
      </w:r>
      <w:r>
        <w:rPr>
          <w:rFonts w:ascii="宋体" w:hint="eastAsia"/>
          <w:b/>
          <w:sz w:val="24"/>
        </w:rPr>
        <w:t>8</w:t>
      </w:r>
      <w:r>
        <w:rPr>
          <w:rFonts w:ascii="宋体" w:hint="eastAsia"/>
          <w:b/>
          <w:sz w:val="24"/>
        </w:rPr>
        <w:t xml:space="preserve"> </w:t>
      </w:r>
      <w:r>
        <w:rPr>
          <w:rFonts w:ascii="宋体" w:hint="eastAsia"/>
          <w:b/>
          <w:sz w:val="24"/>
        </w:rPr>
        <w:t>月</w:t>
      </w:r>
      <w:r>
        <w:rPr>
          <w:rFonts w:ascii="宋体" w:hint="eastAsia"/>
          <w:b/>
          <w:sz w:val="24"/>
        </w:rPr>
        <w:t>26</w:t>
      </w:r>
      <w:r>
        <w:rPr>
          <w:rFonts w:ascii="宋体" w:hint="eastAsia"/>
          <w:b/>
          <w:sz w:val="24"/>
        </w:rPr>
        <w:t xml:space="preserve"> </w:t>
      </w:r>
      <w:r>
        <w:rPr>
          <w:rFonts w:ascii="宋体" w:hint="eastAsia"/>
          <w:b/>
          <w:sz w:val="24"/>
        </w:rPr>
        <w:t>日</w:t>
      </w:r>
      <w:r>
        <w:rPr>
          <w:rFonts w:ascii="宋体" w:hint="eastAsia"/>
          <w:b/>
          <w:sz w:val="24"/>
        </w:rPr>
        <w:t>14</w:t>
      </w:r>
      <w:r>
        <w:rPr>
          <w:rFonts w:ascii="宋体" w:hint="eastAsia"/>
          <w:b/>
          <w:sz w:val="24"/>
        </w:rPr>
        <w:t xml:space="preserve"> </w:t>
      </w:r>
      <w:r>
        <w:rPr>
          <w:rFonts w:ascii="宋体" w:hint="eastAsia"/>
          <w:b/>
          <w:sz w:val="24"/>
        </w:rPr>
        <w:t>时</w:t>
      </w:r>
      <w:r>
        <w:rPr>
          <w:rFonts w:ascii="宋体" w:hint="eastAsia"/>
          <w:b/>
          <w:sz w:val="24"/>
        </w:rPr>
        <w:t>00</w:t>
      </w:r>
      <w:r>
        <w:rPr>
          <w:rFonts w:ascii="宋体" w:hint="eastAsia"/>
          <w:b/>
          <w:sz w:val="24"/>
        </w:rPr>
        <w:t xml:space="preserve"> </w:t>
      </w:r>
      <w:r>
        <w:rPr>
          <w:rFonts w:ascii="宋体" w:hint="eastAsia"/>
          <w:b/>
          <w:sz w:val="24"/>
        </w:rPr>
        <w:t>分</w:t>
      </w:r>
      <w:r>
        <w:rPr>
          <w:rFonts w:ascii="宋体" w:hint="eastAsia"/>
          <w:b/>
          <w:sz w:val="24"/>
        </w:rPr>
        <w:t xml:space="preserve">- </w:t>
      </w:r>
      <w:r>
        <w:rPr>
          <w:rFonts w:ascii="宋体" w:hint="eastAsia"/>
          <w:b/>
          <w:sz w:val="24"/>
        </w:rPr>
        <w:t>14</w:t>
      </w:r>
      <w:r>
        <w:rPr>
          <w:rFonts w:ascii="宋体" w:hint="eastAsia"/>
          <w:b/>
          <w:sz w:val="24"/>
        </w:rPr>
        <w:t xml:space="preserve"> </w:t>
      </w:r>
      <w:r>
        <w:rPr>
          <w:rFonts w:ascii="宋体" w:hint="eastAsia"/>
          <w:b/>
          <w:sz w:val="24"/>
        </w:rPr>
        <w:t>时</w:t>
      </w:r>
      <w:r>
        <w:rPr>
          <w:rFonts w:ascii="宋体" w:hint="eastAsia"/>
          <w:b/>
          <w:sz w:val="24"/>
        </w:rPr>
        <w:t xml:space="preserve"> </w:t>
      </w:r>
      <w:r>
        <w:rPr>
          <w:rFonts w:ascii="宋体" w:hint="eastAsia"/>
          <w:b/>
          <w:sz w:val="24"/>
        </w:rPr>
        <w:t>00</w:t>
      </w:r>
      <w:r>
        <w:rPr>
          <w:rFonts w:ascii="宋体" w:hint="eastAsia"/>
          <w:b/>
          <w:sz w:val="24"/>
        </w:rPr>
        <w:t xml:space="preserve"> </w:t>
      </w:r>
      <w:r>
        <w:rPr>
          <w:rFonts w:ascii="宋体" w:hint="eastAsia"/>
          <w:b/>
          <w:sz w:val="24"/>
        </w:rPr>
        <w:t>分（北京时间）。</w:t>
      </w:r>
    </w:p>
    <w:p w14:paraId="50EA874D" w14:textId="77777777" w:rsidR="00AB0F37" w:rsidRDefault="004F277D">
      <w:pPr>
        <w:spacing w:afterLines="50" w:after="120" w:line="420" w:lineRule="exact"/>
        <w:ind w:firstLineChars="200" w:firstLine="482"/>
        <w:rPr>
          <w:rFonts w:hAnsi="宋体" w:cs="宋体"/>
          <w:b/>
          <w:sz w:val="24"/>
        </w:rPr>
      </w:pPr>
      <w:r>
        <w:rPr>
          <w:rFonts w:ascii="宋体" w:hint="eastAsia"/>
          <w:b/>
          <w:sz w:val="24"/>
        </w:rPr>
        <w:t>2</w:t>
      </w:r>
      <w:r>
        <w:rPr>
          <w:rFonts w:ascii="宋体" w:hint="eastAsia"/>
          <w:b/>
          <w:sz w:val="24"/>
        </w:rPr>
        <w:t>、投标文件递交地点：</w:t>
      </w:r>
      <w:r>
        <w:rPr>
          <w:rFonts w:ascii="宋体" w:hint="eastAsia"/>
          <w:b/>
          <w:sz w:val="24"/>
          <w:u w:val="single"/>
        </w:rPr>
        <w:t>成都市高新区吉泰五路</w:t>
      </w:r>
      <w:r>
        <w:rPr>
          <w:rFonts w:ascii="宋体" w:hint="eastAsia"/>
          <w:b/>
          <w:sz w:val="24"/>
          <w:u w:val="single"/>
        </w:rPr>
        <w:t>88</w:t>
      </w:r>
      <w:r>
        <w:rPr>
          <w:rFonts w:ascii="宋体" w:hint="eastAsia"/>
          <w:b/>
          <w:sz w:val="24"/>
          <w:u w:val="single"/>
        </w:rPr>
        <w:t>号</w:t>
      </w:r>
      <w:r>
        <w:rPr>
          <w:rFonts w:ascii="宋体" w:hint="eastAsia"/>
          <w:b/>
          <w:sz w:val="24"/>
          <w:u w:val="single"/>
        </w:rPr>
        <w:t>T3-4406</w:t>
      </w:r>
      <w:r>
        <w:rPr>
          <w:rFonts w:ascii="宋体" w:hint="eastAsia"/>
          <w:b/>
          <w:sz w:val="24"/>
          <w:u w:val="single"/>
        </w:rPr>
        <w:t>。</w:t>
      </w:r>
    </w:p>
    <w:p w14:paraId="50556B37" w14:textId="77777777" w:rsidR="00AB0F37" w:rsidRDefault="004F277D">
      <w:pPr>
        <w:pStyle w:val="aa"/>
        <w:spacing w:afterLines="50" w:after="120" w:line="420" w:lineRule="exact"/>
        <w:ind w:firstLine="480"/>
        <w:rPr>
          <w:rFonts w:ascii="宋体" w:hAnsi="宋体" w:cs="宋体"/>
          <w:sz w:val="24"/>
          <w:szCs w:val="28"/>
        </w:rPr>
      </w:pPr>
      <w:r>
        <w:rPr>
          <w:rFonts w:ascii="宋体" w:hAnsi="宋体" w:cs="宋体" w:hint="eastAsia"/>
          <w:sz w:val="24"/>
          <w:szCs w:val="28"/>
        </w:rPr>
        <w:t>投标文件必须在投标截止时间前送达开标地点。逾期送达的投标文件不予接收。</w:t>
      </w:r>
      <w:r>
        <w:rPr>
          <w:rFonts w:ascii="宋体" w:hAnsi="宋体" w:cs="宋体" w:hint="eastAsia"/>
          <w:sz w:val="24"/>
          <w:szCs w:val="28"/>
        </w:rPr>
        <w:lastRenderedPageBreak/>
        <w:t>本次招标不接受邮寄的投标文件。</w:t>
      </w:r>
    </w:p>
    <w:p w14:paraId="77FEF970" w14:textId="77777777" w:rsidR="00AB0F37" w:rsidRDefault="004F277D">
      <w:pPr>
        <w:spacing w:afterLines="50" w:after="120" w:line="420" w:lineRule="exact"/>
        <w:ind w:firstLineChars="200" w:firstLine="482"/>
        <w:rPr>
          <w:rFonts w:ascii="宋体"/>
          <w:b/>
          <w:sz w:val="24"/>
        </w:rPr>
      </w:pPr>
      <w:r>
        <w:rPr>
          <w:rFonts w:ascii="宋体" w:hint="eastAsia"/>
          <w:b/>
          <w:sz w:val="24"/>
        </w:rPr>
        <w:t>八、投标截止时间及开标时间：</w:t>
      </w:r>
      <w:r>
        <w:rPr>
          <w:rFonts w:ascii="宋体"/>
          <w:b/>
          <w:bCs/>
          <w:sz w:val="24"/>
        </w:rPr>
        <w:t>2021</w:t>
      </w:r>
      <w:r>
        <w:rPr>
          <w:rFonts w:ascii="宋体" w:hint="eastAsia"/>
          <w:b/>
          <w:bCs/>
          <w:sz w:val="24"/>
        </w:rPr>
        <w:t>年</w:t>
      </w:r>
      <w:r>
        <w:rPr>
          <w:rFonts w:ascii="宋体" w:hint="eastAsia"/>
          <w:b/>
          <w:bCs/>
          <w:sz w:val="24"/>
        </w:rPr>
        <w:t>8</w:t>
      </w:r>
      <w:r>
        <w:rPr>
          <w:rFonts w:ascii="宋体" w:hint="eastAsia"/>
          <w:b/>
          <w:bCs/>
          <w:sz w:val="24"/>
        </w:rPr>
        <w:t>月</w:t>
      </w:r>
      <w:r>
        <w:rPr>
          <w:rFonts w:ascii="宋体" w:hint="eastAsia"/>
          <w:b/>
          <w:bCs/>
          <w:sz w:val="24"/>
        </w:rPr>
        <w:t>26</w:t>
      </w:r>
      <w:r>
        <w:rPr>
          <w:rFonts w:ascii="宋体" w:hint="eastAsia"/>
          <w:b/>
          <w:bCs/>
          <w:sz w:val="24"/>
        </w:rPr>
        <w:t>日</w:t>
      </w:r>
      <w:r>
        <w:rPr>
          <w:rFonts w:ascii="宋体" w:hint="eastAsia"/>
          <w:b/>
          <w:bCs/>
          <w:sz w:val="24"/>
        </w:rPr>
        <w:t>14</w:t>
      </w:r>
      <w:r>
        <w:rPr>
          <w:rFonts w:ascii="宋体" w:hint="eastAsia"/>
          <w:b/>
          <w:bCs/>
          <w:sz w:val="24"/>
        </w:rPr>
        <w:t>:</w:t>
      </w:r>
      <w:r>
        <w:rPr>
          <w:rFonts w:ascii="宋体" w:hint="eastAsia"/>
          <w:b/>
          <w:bCs/>
          <w:sz w:val="24"/>
        </w:rPr>
        <w:t>00</w:t>
      </w:r>
      <w:r>
        <w:rPr>
          <w:rFonts w:ascii="宋体" w:hint="eastAsia"/>
          <w:sz w:val="24"/>
          <w:szCs w:val="28"/>
        </w:rPr>
        <w:t>（北京时间）。</w:t>
      </w:r>
    </w:p>
    <w:p w14:paraId="0BB44370" w14:textId="77777777" w:rsidR="00AB0F37" w:rsidRDefault="004F277D">
      <w:pPr>
        <w:spacing w:after="50" w:line="420" w:lineRule="exact"/>
        <w:ind w:firstLineChars="203" w:firstLine="489"/>
        <w:rPr>
          <w:rFonts w:ascii="宋体"/>
          <w:sz w:val="24"/>
          <w:szCs w:val="28"/>
        </w:rPr>
      </w:pPr>
      <w:r>
        <w:rPr>
          <w:rFonts w:ascii="宋体" w:hint="eastAsia"/>
          <w:b/>
          <w:sz w:val="24"/>
          <w:szCs w:val="28"/>
        </w:rPr>
        <w:t>九、开标地点：</w:t>
      </w:r>
      <w:r>
        <w:rPr>
          <w:rFonts w:ascii="宋体" w:hint="eastAsia"/>
          <w:b/>
          <w:sz w:val="24"/>
          <w:u w:val="single"/>
        </w:rPr>
        <w:t>成都市高新区吉泰五路</w:t>
      </w:r>
      <w:r>
        <w:rPr>
          <w:rFonts w:ascii="宋体" w:hint="eastAsia"/>
          <w:b/>
          <w:sz w:val="24"/>
          <w:u w:val="single"/>
        </w:rPr>
        <w:t>88</w:t>
      </w:r>
      <w:r>
        <w:rPr>
          <w:rFonts w:ascii="宋体" w:hint="eastAsia"/>
          <w:b/>
          <w:sz w:val="24"/>
          <w:u w:val="single"/>
        </w:rPr>
        <w:t>号</w:t>
      </w:r>
      <w:r>
        <w:rPr>
          <w:rFonts w:ascii="宋体" w:hint="eastAsia"/>
          <w:b/>
          <w:sz w:val="24"/>
          <w:u w:val="single"/>
        </w:rPr>
        <w:t>T3-4406</w:t>
      </w:r>
      <w:r>
        <w:rPr>
          <w:rFonts w:ascii="宋体" w:hint="eastAsia"/>
          <w:b/>
          <w:sz w:val="24"/>
          <w:u w:val="single"/>
        </w:rPr>
        <w:t>。</w:t>
      </w:r>
    </w:p>
    <w:p w14:paraId="1D8BDC02" w14:textId="77777777" w:rsidR="00AB0F37" w:rsidRDefault="004F277D">
      <w:pPr>
        <w:pStyle w:val="afa"/>
        <w:spacing w:line="420" w:lineRule="exact"/>
        <w:ind w:firstLine="482"/>
        <w:rPr>
          <w:sz w:val="24"/>
        </w:rPr>
      </w:pPr>
      <w:r>
        <w:rPr>
          <w:rFonts w:hint="eastAsia"/>
          <w:b/>
          <w:sz w:val="24"/>
        </w:rPr>
        <w:t>十、</w:t>
      </w:r>
      <w:r>
        <w:rPr>
          <w:rFonts w:hint="eastAsia"/>
          <w:sz w:val="24"/>
        </w:rPr>
        <w:t>本投标邀请在四川政府采购网（</w:t>
      </w:r>
      <w:r>
        <w:rPr>
          <w:sz w:val="24"/>
        </w:rPr>
        <w:t>http://www.ccgp-sichuan.gov.cn/</w:t>
      </w:r>
      <w:r>
        <w:rPr>
          <w:rFonts w:hint="eastAsia"/>
          <w:sz w:val="24"/>
        </w:rPr>
        <w:t>）上以公告形式发布。</w:t>
      </w:r>
    </w:p>
    <w:p w14:paraId="1983F4AC" w14:textId="77777777" w:rsidR="00AB0F37" w:rsidRDefault="004F277D">
      <w:pPr>
        <w:pStyle w:val="afa"/>
        <w:spacing w:line="420" w:lineRule="exact"/>
        <w:ind w:firstLine="482"/>
        <w:rPr>
          <w:sz w:val="24"/>
        </w:rPr>
      </w:pPr>
      <w:r>
        <w:rPr>
          <w:rFonts w:hint="eastAsia"/>
          <w:b/>
          <w:sz w:val="24"/>
        </w:rPr>
        <w:t>十一、供应商信用融资：</w:t>
      </w:r>
    </w:p>
    <w:p w14:paraId="764E29F2" w14:textId="77777777" w:rsidR="00AB0F37" w:rsidRDefault="004F277D">
      <w:pPr>
        <w:pStyle w:val="afa"/>
        <w:ind w:firstLine="480"/>
        <w:rPr>
          <w:rFonts w:hAnsi="宋体" w:cs="宋体"/>
          <w:sz w:val="24"/>
        </w:rPr>
      </w:pPr>
      <w:r>
        <w:rPr>
          <w:rFonts w:hAnsi="宋体" w:cs="宋体" w:hint="eastAsia"/>
          <w:sz w:val="24"/>
        </w:rPr>
        <w:t>1</w:t>
      </w:r>
      <w:r>
        <w:rPr>
          <w:rFonts w:hAnsi="宋体" w:cs="宋体" w:hint="eastAsia"/>
          <w:sz w:val="24"/>
        </w:rPr>
        <w:t>、根据《四川省财政厅关于推进四川省政府采购供应商信用融资工作的通知》（川财采</w:t>
      </w:r>
      <w:r>
        <w:rPr>
          <w:rFonts w:hAnsi="宋体" w:cs="宋体" w:hint="eastAsia"/>
          <w:sz w:val="24"/>
        </w:rPr>
        <w:t>[2018]123</w:t>
      </w:r>
      <w:r>
        <w:rPr>
          <w:rFonts w:hAnsi="宋体" w:cs="宋体" w:hint="eastAsia"/>
          <w:sz w:val="24"/>
        </w:rPr>
        <w:t>号）文件要求，为助力解决政府采购中标、中标人资金不足、融资难、融资贵的困难，促进投标人依法诚信参加政府采购活动，有融资需求的投标人可根据四川政府采购网公示的银行及其“政采贷”产品，自行选择符合自身情况的“政采贷”银行及其产品，凭中标（成交）通知书向银行提出贷款意向申请（具体内容详见附件二）。</w:t>
      </w:r>
    </w:p>
    <w:p w14:paraId="2FAC2359" w14:textId="77777777" w:rsidR="00AB0F37" w:rsidRDefault="004F277D">
      <w:pPr>
        <w:pStyle w:val="afa"/>
        <w:spacing w:line="420" w:lineRule="exact"/>
        <w:ind w:firstLine="480"/>
        <w:rPr>
          <w:sz w:val="24"/>
        </w:rPr>
      </w:pPr>
      <w:r>
        <w:rPr>
          <w:rFonts w:hAnsi="宋体" w:cs="宋体" w:hint="eastAsia"/>
          <w:sz w:val="24"/>
        </w:rPr>
        <w:t>2</w:t>
      </w:r>
      <w:r>
        <w:rPr>
          <w:rFonts w:hAnsi="宋体" w:cs="宋体" w:hint="eastAsia"/>
          <w:sz w:val="24"/>
        </w:rPr>
        <w:t>、为有效缓解</w:t>
      </w:r>
      <w:r>
        <w:rPr>
          <w:rFonts w:hAnsi="宋体" w:cs="宋体" w:hint="eastAsia"/>
          <w:sz w:val="24"/>
        </w:rPr>
        <w:t>中小企业融资难、融资贵问题，成都市财政局、中国人民银行成都分行营业管理部制定了《成都市中小企业政府采购信用融资暂行办法》和《成都市级支持中小企业政府采购信用融资实施方案》《成都市财政局关于进一步推进落实“蓉采贷”政策的通知》，成都市范围内政府采购项目中标（成交）的中小微企业可向开展政府采购信用融资业务的银行提出融资申请（具体</w:t>
      </w:r>
      <w:r>
        <w:rPr>
          <w:rFonts w:hAnsi="宋体" w:cs="宋体" w:hint="eastAsia"/>
          <w:bCs/>
          <w:sz w:val="24"/>
        </w:rPr>
        <w:t>内容详见附件二）。</w:t>
      </w:r>
    </w:p>
    <w:p w14:paraId="79D4DFAD" w14:textId="77777777" w:rsidR="00AB0F37" w:rsidRDefault="004F277D">
      <w:pPr>
        <w:pStyle w:val="afa"/>
        <w:spacing w:line="420" w:lineRule="exact"/>
        <w:ind w:firstLine="482"/>
        <w:rPr>
          <w:b/>
          <w:sz w:val="24"/>
        </w:rPr>
      </w:pPr>
      <w:r>
        <w:rPr>
          <w:rFonts w:hint="eastAsia"/>
          <w:b/>
          <w:sz w:val="24"/>
        </w:rPr>
        <w:t>十二、联系方式</w:t>
      </w:r>
    </w:p>
    <w:p w14:paraId="7695E196" w14:textId="77777777" w:rsidR="00AB0F37" w:rsidRDefault="004F277D">
      <w:pPr>
        <w:pStyle w:val="afa"/>
        <w:spacing w:line="440" w:lineRule="exact"/>
        <w:ind w:firstLineChars="283" w:firstLine="682"/>
        <w:rPr>
          <w:rFonts w:ascii="宋体" w:hAnsi="宋体"/>
          <w:b/>
          <w:bCs/>
          <w:sz w:val="24"/>
        </w:rPr>
      </w:pPr>
      <w:r>
        <w:rPr>
          <w:rFonts w:hint="eastAsia"/>
          <w:b/>
          <w:sz w:val="24"/>
        </w:rPr>
        <w:t>采购人：</w:t>
      </w:r>
      <w:r>
        <w:rPr>
          <w:rFonts w:ascii="宋体" w:hAnsi="宋体" w:hint="eastAsia"/>
          <w:b/>
          <w:bCs/>
          <w:color w:val="000000"/>
          <w:sz w:val="24"/>
        </w:rPr>
        <w:t>成都市第四人民医院</w:t>
      </w:r>
    </w:p>
    <w:p w14:paraId="6EFC2D80" w14:textId="77777777" w:rsidR="00AB0F37" w:rsidRDefault="004F277D">
      <w:pPr>
        <w:pStyle w:val="afa"/>
        <w:spacing w:line="440" w:lineRule="exact"/>
        <w:ind w:firstLineChars="283" w:firstLine="679"/>
        <w:rPr>
          <w:rFonts w:ascii="宋体" w:hAnsi="宋体"/>
          <w:bCs/>
          <w:sz w:val="24"/>
        </w:rPr>
      </w:pPr>
      <w:r>
        <w:rPr>
          <w:rFonts w:ascii="宋体" w:hAnsi="宋体" w:hint="eastAsia"/>
          <w:bCs/>
          <w:sz w:val="24"/>
        </w:rPr>
        <w:t>通讯地址：</w:t>
      </w:r>
      <w:r>
        <w:rPr>
          <w:rFonts w:ascii="宋体" w:hAnsi="宋体" w:hint="eastAsia"/>
          <w:bCs/>
          <w:color w:val="000000"/>
          <w:sz w:val="24"/>
        </w:rPr>
        <w:t>成都市金牛区互利西一巷</w:t>
      </w:r>
      <w:r>
        <w:rPr>
          <w:rFonts w:ascii="宋体" w:hAnsi="宋体" w:hint="eastAsia"/>
          <w:bCs/>
          <w:color w:val="000000"/>
          <w:sz w:val="24"/>
        </w:rPr>
        <w:t>8</w:t>
      </w:r>
      <w:r>
        <w:rPr>
          <w:rFonts w:ascii="宋体" w:hAnsi="宋体" w:hint="eastAsia"/>
          <w:bCs/>
          <w:color w:val="000000"/>
          <w:sz w:val="24"/>
        </w:rPr>
        <w:t>号</w:t>
      </w:r>
    </w:p>
    <w:p w14:paraId="5B6A8AFF" w14:textId="77777777" w:rsidR="00AB0F37" w:rsidRDefault="004F277D">
      <w:pPr>
        <w:pStyle w:val="afa"/>
        <w:spacing w:line="440" w:lineRule="exact"/>
        <w:ind w:firstLineChars="283" w:firstLine="679"/>
        <w:rPr>
          <w:sz w:val="24"/>
        </w:rPr>
      </w:pPr>
      <w:r>
        <w:rPr>
          <w:rFonts w:hint="eastAsia"/>
          <w:sz w:val="24"/>
        </w:rPr>
        <w:t>联</w:t>
      </w:r>
      <w:r>
        <w:rPr>
          <w:rFonts w:hint="eastAsia"/>
          <w:sz w:val="24"/>
        </w:rPr>
        <w:t xml:space="preserve"> </w:t>
      </w:r>
      <w:r>
        <w:rPr>
          <w:rFonts w:hint="eastAsia"/>
          <w:sz w:val="24"/>
        </w:rPr>
        <w:t>系</w:t>
      </w:r>
      <w:r>
        <w:rPr>
          <w:rFonts w:hint="eastAsia"/>
          <w:sz w:val="24"/>
        </w:rPr>
        <w:t xml:space="preserve"> </w:t>
      </w:r>
      <w:r>
        <w:rPr>
          <w:rFonts w:hint="eastAsia"/>
          <w:sz w:val="24"/>
        </w:rPr>
        <w:t>人：杨老师</w:t>
      </w:r>
    </w:p>
    <w:p w14:paraId="21635073" w14:textId="77777777" w:rsidR="00AB0F37" w:rsidRDefault="004F277D">
      <w:pPr>
        <w:pStyle w:val="afa"/>
        <w:spacing w:line="440" w:lineRule="exact"/>
        <w:ind w:firstLineChars="283" w:firstLine="679"/>
        <w:rPr>
          <w:rFonts w:ascii="宋体" w:hAnsi="宋体"/>
          <w:sz w:val="24"/>
        </w:rPr>
      </w:pPr>
      <w:r>
        <w:rPr>
          <w:rFonts w:ascii="宋体" w:hAnsi="宋体" w:hint="eastAsia"/>
          <w:sz w:val="24"/>
        </w:rPr>
        <w:t>联系电话：</w:t>
      </w:r>
      <w:r>
        <w:rPr>
          <w:rFonts w:ascii="宋体" w:hAnsi="宋体"/>
          <w:sz w:val="24"/>
        </w:rPr>
        <w:t>028-87702359</w:t>
      </w:r>
    </w:p>
    <w:p w14:paraId="7A121042" w14:textId="77777777" w:rsidR="00AB0F37" w:rsidRDefault="004F277D">
      <w:pPr>
        <w:pStyle w:val="afa"/>
        <w:spacing w:line="440" w:lineRule="exact"/>
        <w:ind w:firstLineChars="283" w:firstLine="679"/>
        <w:rPr>
          <w:rFonts w:ascii="宋体" w:hAnsi="宋体"/>
          <w:sz w:val="24"/>
        </w:rPr>
      </w:pPr>
      <w:r>
        <w:rPr>
          <w:rFonts w:ascii="宋体" w:hAnsi="宋体" w:hint="eastAsia"/>
          <w:sz w:val="24"/>
        </w:rPr>
        <w:t>纪检监察室联系人：范老师</w:t>
      </w:r>
    </w:p>
    <w:p w14:paraId="2206B4EE" w14:textId="77777777" w:rsidR="00AB0F37" w:rsidRDefault="004F277D">
      <w:pPr>
        <w:pStyle w:val="afa"/>
        <w:spacing w:line="440" w:lineRule="exact"/>
        <w:ind w:firstLineChars="283" w:firstLine="679"/>
        <w:rPr>
          <w:rFonts w:ascii="宋体" w:hAnsi="宋体"/>
          <w:sz w:val="24"/>
        </w:rPr>
      </w:pPr>
      <w:r>
        <w:rPr>
          <w:rFonts w:ascii="宋体" w:hAnsi="宋体" w:hint="eastAsia"/>
          <w:sz w:val="24"/>
        </w:rPr>
        <w:t>联系电话：</w:t>
      </w:r>
      <w:r>
        <w:rPr>
          <w:rFonts w:ascii="宋体" w:hAnsi="宋体" w:hint="eastAsia"/>
          <w:sz w:val="24"/>
        </w:rPr>
        <w:t>60171085</w:t>
      </w:r>
    </w:p>
    <w:p w14:paraId="7657D929" w14:textId="77777777" w:rsidR="00AB0F37" w:rsidRDefault="004F277D">
      <w:pPr>
        <w:pStyle w:val="afa"/>
        <w:spacing w:line="440" w:lineRule="exact"/>
        <w:ind w:firstLineChars="282" w:firstLine="679"/>
        <w:rPr>
          <w:rFonts w:ascii="宋体" w:hAnsi="宋体"/>
          <w:b/>
          <w:color w:val="000000"/>
          <w:sz w:val="24"/>
        </w:rPr>
      </w:pPr>
      <w:r>
        <w:rPr>
          <w:rFonts w:ascii="宋体" w:hAnsi="宋体" w:hint="eastAsia"/>
          <w:b/>
          <w:color w:val="000000"/>
          <w:sz w:val="24"/>
        </w:rPr>
        <w:t>采购代理机构：四川兴诚信工程造价事务所有限公司</w:t>
      </w:r>
    </w:p>
    <w:p w14:paraId="2332FDC5" w14:textId="77777777" w:rsidR="00AB0F37" w:rsidRDefault="004F277D">
      <w:pPr>
        <w:pStyle w:val="afa"/>
        <w:spacing w:line="440" w:lineRule="exact"/>
        <w:ind w:firstLineChars="282" w:firstLine="677"/>
        <w:rPr>
          <w:rFonts w:ascii="宋体" w:hAnsi="宋体"/>
          <w:color w:val="000000"/>
          <w:sz w:val="24"/>
        </w:rPr>
      </w:pPr>
      <w:r>
        <w:rPr>
          <w:rFonts w:ascii="宋体" w:hAnsi="宋体" w:hint="eastAsia"/>
          <w:color w:val="000000"/>
          <w:sz w:val="24"/>
        </w:rPr>
        <w:t>通讯地址：成都市锦江区毕昇路</w:t>
      </w:r>
      <w:r>
        <w:rPr>
          <w:rFonts w:ascii="宋体" w:hAnsi="宋体" w:hint="eastAsia"/>
          <w:color w:val="000000"/>
          <w:sz w:val="24"/>
        </w:rPr>
        <w:t>468</w:t>
      </w:r>
      <w:r>
        <w:rPr>
          <w:rFonts w:ascii="宋体" w:hAnsi="宋体" w:hint="eastAsia"/>
          <w:color w:val="000000"/>
          <w:sz w:val="24"/>
        </w:rPr>
        <w:t>号创世纪广场</w:t>
      </w:r>
      <w:r>
        <w:rPr>
          <w:rFonts w:ascii="宋体" w:hAnsi="宋体" w:hint="eastAsia"/>
          <w:color w:val="000000"/>
          <w:sz w:val="24"/>
        </w:rPr>
        <w:t>A</w:t>
      </w:r>
      <w:r>
        <w:rPr>
          <w:rFonts w:ascii="宋体" w:hAnsi="宋体" w:hint="eastAsia"/>
          <w:color w:val="000000"/>
          <w:sz w:val="24"/>
        </w:rPr>
        <w:t>座</w:t>
      </w:r>
      <w:r>
        <w:rPr>
          <w:rFonts w:ascii="宋体" w:hAnsi="宋体" w:hint="eastAsia"/>
          <w:color w:val="000000"/>
          <w:sz w:val="24"/>
        </w:rPr>
        <w:t>13</w:t>
      </w:r>
      <w:r>
        <w:rPr>
          <w:rFonts w:ascii="宋体" w:hAnsi="宋体" w:hint="eastAsia"/>
          <w:color w:val="000000"/>
          <w:sz w:val="24"/>
        </w:rPr>
        <w:t>层</w:t>
      </w:r>
      <w:r>
        <w:rPr>
          <w:rFonts w:ascii="宋体" w:hAnsi="宋体" w:hint="eastAsia"/>
          <w:color w:val="000000"/>
          <w:sz w:val="24"/>
        </w:rPr>
        <w:t xml:space="preserve"> </w:t>
      </w:r>
    </w:p>
    <w:p w14:paraId="763E3C6A" w14:textId="77777777" w:rsidR="00AB0F37" w:rsidRDefault="004F277D">
      <w:pPr>
        <w:pStyle w:val="afa"/>
        <w:spacing w:line="440" w:lineRule="exact"/>
        <w:ind w:firstLineChars="283" w:firstLine="679"/>
        <w:rPr>
          <w:rFonts w:ascii="宋体" w:hAnsi="宋体"/>
          <w:color w:val="000000"/>
          <w:sz w:val="24"/>
        </w:rPr>
      </w:pPr>
      <w:r>
        <w:rPr>
          <w:rFonts w:ascii="宋体" w:hAnsi="宋体" w:hint="eastAsia"/>
          <w:color w:val="000000"/>
          <w:sz w:val="24"/>
        </w:rPr>
        <w:t>联</w:t>
      </w:r>
      <w:r>
        <w:rPr>
          <w:rFonts w:ascii="宋体" w:hAnsi="宋体" w:hint="eastAsia"/>
          <w:color w:val="000000"/>
          <w:sz w:val="24"/>
        </w:rPr>
        <w:t xml:space="preserve"> </w:t>
      </w:r>
      <w:r>
        <w:rPr>
          <w:rFonts w:ascii="宋体" w:hAnsi="宋体" w:hint="eastAsia"/>
          <w:color w:val="000000"/>
          <w:sz w:val="24"/>
        </w:rPr>
        <w:t>系</w:t>
      </w:r>
      <w:r>
        <w:rPr>
          <w:rFonts w:ascii="宋体" w:hAnsi="宋体" w:hint="eastAsia"/>
          <w:color w:val="000000"/>
          <w:sz w:val="24"/>
        </w:rPr>
        <w:t xml:space="preserve"> </w:t>
      </w:r>
      <w:r>
        <w:rPr>
          <w:rFonts w:ascii="宋体" w:hAnsi="宋体" w:hint="eastAsia"/>
          <w:color w:val="000000"/>
          <w:sz w:val="24"/>
        </w:rPr>
        <w:t>人：董先生</w:t>
      </w:r>
      <w:r>
        <w:rPr>
          <w:rFonts w:ascii="宋体" w:hAnsi="宋体" w:hint="eastAsia"/>
          <w:color w:val="000000"/>
          <w:sz w:val="24"/>
        </w:rPr>
        <w:t xml:space="preserve">    </w:t>
      </w:r>
      <w:r>
        <w:rPr>
          <w:rFonts w:ascii="宋体" w:hAnsi="宋体" w:hint="eastAsia"/>
          <w:color w:val="000000"/>
          <w:sz w:val="24"/>
        </w:rPr>
        <w:t>联系电话：</w:t>
      </w:r>
      <w:r>
        <w:rPr>
          <w:rFonts w:ascii="宋体" w:hAnsi="宋体" w:hint="eastAsia"/>
          <w:color w:val="000000"/>
          <w:sz w:val="24"/>
        </w:rPr>
        <w:t xml:space="preserve">028-85915499 </w:t>
      </w:r>
    </w:p>
    <w:p w14:paraId="4CA0A425" w14:textId="77777777" w:rsidR="00AB0F37" w:rsidRDefault="004F277D">
      <w:pPr>
        <w:spacing w:after="50" w:line="420" w:lineRule="exact"/>
        <w:ind w:firstLineChars="300" w:firstLine="720"/>
        <w:rPr>
          <w:rFonts w:ascii="宋体" w:hAnsi="宋体"/>
          <w:color w:val="000000"/>
          <w:sz w:val="24"/>
        </w:rPr>
      </w:pPr>
      <w:r>
        <w:rPr>
          <w:rFonts w:ascii="宋体" w:hAnsi="宋体" w:hint="eastAsia"/>
          <w:color w:val="000000"/>
          <w:sz w:val="24"/>
        </w:rPr>
        <w:t>联</w:t>
      </w:r>
      <w:r>
        <w:rPr>
          <w:rFonts w:ascii="宋体" w:hAnsi="宋体" w:hint="eastAsia"/>
          <w:color w:val="000000"/>
          <w:sz w:val="24"/>
        </w:rPr>
        <w:t xml:space="preserve"> </w:t>
      </w:r>
      <w:r>
        <w:rPr>
          <w:rFonts w:ascii="宋体" w:hAnsi="宋体" w:hint="eastAsia"/>
          <w:color w:val="000000"/>
          <w:sz w:val="24"/>
        </w:rPr>
        <w:t>系</w:t>
      </w:r>
      <w:r>
        <w:rPr>
          <w:rFonts w:ascii="宋体" w:hAnsi="宋体" w:hint="eastAsia"/>
          <w:color w:val="000000"/>
          <w:sz w:val="24"/>
        </w:rPr>
        <w:t xml:space="preserve"> </w:t>
      </w:r>
      <w:r>
        <w:rPr>
          <w:rFonts w:ascii="宋体" w:hAnsi="宋体" w:hint="eastAsia"/>
          <w:color w:val="000000"/>
          <w:sz w:val="24"/>
        </w:rPr>
        <w:t>人：张女士</w:t>
      </w:r>
      <w:r>
        <w:rPr>
          <w:rFonts w:ascii="宋体" w:hAnsi="宋体" w:hint="eastAsia"/>
          <w:color w:val="000000"/>
          <w:sz w:val="24"/>
        </w:rPr>
        <w:t xml:space="preserve">    </w:t>
      </w:r>
      <w:r>
        <w:rPr>
          <w:rFonts w:ascii="宋体" w:hAnsi="宋体" w:hint="eastAsia"/>
          <w:color w:val="000000"/>
          <w:sz w:val="24"/>
        </w:rPr>
        <w:t>联系电话：</w:t>
      </w:r>
      <w:r>
        <w:rPr>
          <w:rFonts w:ascii="宋体" w:hAnsi="宋体" w:hint="eastAsia"/>
          <w:color w:val="000000"/>
          <w:sz w:val="24"/>
        </w:rPr>
        <w:t>18428151504</w:t>
      </w:r>
      <w:r>
        <w:rPr>
          <w:rFonts w:ascii="宋体" w:hAnsi="宋体" w:hint="eastAsia"/>
          <w:color w:val="000000"/>
          <w:sz w:val="24"/>
        </w:rPr>
        <w:t>（采购文件咨询）</w:t>
      </w:r>
    </w:p>
    <w:p w14:paraId="49C6002C" w14:textId="77777777" w:rsidR="00AB0F37" w:rsidRDefault="004F277D">
      <w:pPr>
        <w:pStyle w:val="af2"/>
        <w:spacing w:after="50" w:afterAutospacing="0" w:line="420" w:lineRule="exact"/>
        <w:ind w:firstLineChars="2350" w:firstLine="5640"/>
        <w:rPr>
          <w:sz w:val="24"/>
          <w:szCs w:val="24"/>
        </w:rPr>
      </w:pPr>
      <w:r>
        <w:rPr>
          <w:rFonts w:hint="eastAsia"/>
          <w:sz w:val="24"/>
          <w:szCs w:val="24"/>
        </w:rPr>
        <w:t xml:space="preserve"> </w:t>
      </w:r>
    </w:p>
    <w:p w14:paraId="4C0184EE" w14:textId="77777777" w:rsidR="00AB0F37" w:rsidRDefault="004F277D">
      <w:pPr>
        <w:pStyle w:val="af3"/>
      </w:pPr>
      <w:r>
        <w:rPr>
          <w:sz w:val="24"/>
          <w:szCs w:val="24"/>
        </w:rPr>
        <w:br w:type="page"/>
      </w:r>
      <w:bookmarkStart w:id="18" w:name="_Toc474419165"/>
      <w:bookmarkStart w:id="19" w:name="_Toc217446031"/>
      <w:bookmarkStart w:id="20" w:name="_Toc213396945"/>
      <w:bookmarkStart w:id="21" w:name="_Toc213496267"/>
      <w:bookmarkStart w:id="22" w:name="_Toc213396759"/>
      <w:bookmarkStart w:id="23" w:name="_Toc213397009"/>
      <w:r>
        <w:rPr>
          <w:rFonts w:hint="eastAsia"/>
        </w:rPr>
        <w:lastRenderedPageBreak/>
        <w:t>第二章</w:t>
      </w:r>
      <w:r>
        <w:rPr>
          <w:rFonts w:hint="eastAsia"/>
        </w:rPr>
        <w:t xml:space="preserve">  </w:t>
      </w:r>
      <w:r>
        <w:rPr>
          <w:rFonts w:hint="eastAsia"/>
        </w:rPr>
        <w:t>投标人须知</w:t>
      </w:r>
      <w:bookmarkEnd w:id="18"/>
    </w:p>
    <w:p w14:paraId="71557C58" w14:textId="77777777" w:rsidR="00AB0F37" w:rsidRDefault="004F277D">
      <w:pPr>
        <w:spacing w:beforeLines="100" w:before="240" w:afterLines="100" w:after="240"/>
        <w:jc w:val="center"/>
        <w:rPr>
          <w:b/>
          <w:sz w:val="28"/>
          <w:szCs w:val="28"/>
        </w:rPr>
      </w:pPr>
      <w:r>
        <w:rPr>
          <w:rFonts w:hint="eastAsia"/>
          <w:b/>
          <w:sz w:val="28"/>
          <w:szCs w:val="28"/>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268"/>
        <w:gridCol w:w="6395"/>
      </w:tblGrid>
      <w:tr w:rsidR="00AB0F37" w14:paraId="5892CE6E" w14:textId="77777777">
        <w:trPr>
          <w:tblHeader/>
          <w:jc w:val="center"/>
        </w:trPr>
        <w:tc>
          <w:tcPr>
            <w:tcW w:w="838" w:type="dxa"/>
            <w:vAlign w:val="center"/>
          </w:tcPr>
          <w:bookmarkEnd w:id="19"/>
          <w:bookmarkEnd w:id="20"/>
          <w:bookmarkEnd w:id="21"/>
          <w:bookmarkEnd w:id="22"/>
          <w:bookmarkEnd w:id="23"/>
          <w:p w14:paraId="77902CA8" w14:textId="77777777" w:rsidR="00AB0F37" w:rsidRDefault="004F277D">
            <w:pPr>
              <w:pStyle w:val="afc"/>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序号</w:t>
            </w:r>
            <w:r>
              <w:rPr>
                <w:rFonts w:ascii="Times New Roman" w:hAnsi="Times New Roman" w:cs="Times New Roman"/>
                <w:kern w:val="2"/>
                <w:sz w:val="21"/>
                <w:szCs w:val="21"/>
              </w:rPr>
              <w:t xml:space="preserve"> </w:t>
            </w:r>
          </w:p>
        </w:tc>
        <w:tc>
          <w:tcPr>
            <w:tcW w:w="2268" w:type="dxa"/>
            <w:vAlign w:val="center"/>
          </w:tcPr>
          <w:p w14:paraId="710E306D" w14:textId="77777777" w:rsidR="00AB0F37" w:rsidRDefault="004F277D">
            <w:pPr>
              <w:pStyle w:val="afc"/>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条款名称</w:t>
            </w:r>
          </w:p>
        </w:tc>
        <w:tc>
          <w:tcPr>
            <w:tcW w:w="6395" w:type="dxa"/>
            <w:vAlign w:val="center"/>
          </w:tcPr>
          <w:p w14:paraId="4864A821" w14:textId="77777777" w:rsidR="00AB0F37" w:rsidRDefault="004F277D">
            <w:pPr>
              <w:pStyle w:val="afc"/>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说明和要求</w:t>
            </w:r>
          </w:p>
        </w:tc>
      </w:tr>
      <w:tr w:rsidR="00AB0F37" w14:paraId="7D93ECD3" w14:textId="77777777">
        <w:trPr>
          <w:jc w:val="center"/>
        </w:trPr>
        <w:tc>
          <w:tcPr>
            <w:tcW w:w="838" w:type="dxa"/>
            <w:vMerge w:val="restart"/>
            <w:vAlign w:val="center"/>
          </w:tcPr>
          <w:p w14:paraId="13064701" w14:textId="77777777" w:rsidR="00AB0F37" w:rsidRDefault="004F277D">
            <w:pPr>
              <w:pStyle w:val="afc"/>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1</w:t>
            </w:r>
          </w:p>
        </w:tc>
        <w:tc>
          <w:tcPr>
            <w:tcW w:w="2268" w:type="dxa"/>
            <w:tcBorders>
              <w:bottom w:val="single" w:sz="4" w:space="0" w:color="auto"/>
            </w:tcBorders>
            <w:vAlign w:val="center"/>
          </w:tcPr>
          <w:p w14:paraId="72DE9A32" w14:textId="77777777" w:rsidR="00AB0F37" w:rsidRDefault="004F277D">
            <w:pPr>
              <w:pStyle w:val="afc"/>
              <w:spacing w:line="360" w:lineRule="exact"/>
              <w:ind w:leftChars="50" w:left="105" w:rightChars="50" w:right="105"/>
              <w:jc w:val="center"/>
              <w:rPr>
                <w:rFonts w:cs="Times New Roman"/>
                <w:kern w:val="2"/>
                <w:sz w:val="21"/>
                <w:szCs w:val="21"/>
              </w:rPr>
            </w:pPr>
            <w:r>
              <w:rPr>
                <w:rFonts w:cs="Times New Roman" w:hint="eastAsia"/>
                <w:kern w:val="2"/>
                <w:sz w:val="21"/>
                <w:szCs w:val="21"/>
              </w:rPr>
              <w:t>采购预算</w:t>
            </w:r>
          </w:p>
          <w:p w14:paraId="60CE7024" w14:textId="77777777" w:rsidR="00AB0F37" w:rsidRDefault="004F277D">
            <w:pPr>
              <w:pStyle w:val="afc"/>
              <w:spacing w:line="360" w:lineRule="exact"/>
              <w:ind w:leftChars="50" w:left="105" w:rightChars="50" w:right="105"/>
              <w:jc w:val="center"/>
              <w:rPr>
                <w:rFonts w:cs="Times New Roman"/>
                <w:b/>
                <w:kern w:val="2"/>
                <w:sz w:val="21"/>
                <w:szCs w:val="21"/>
              </w:rPr>
            </w:pPr>
            <w:r>
              <w:rPr>
                <w:rFonts w:hint="eastAsia"/>
                <w:b/>
                <w:sz w:val="21"/>
                <w:szCs w:val="21"/>
              </w:rPr>
              <w:t>（实质性要求）</w:t>
            </w:r>
          </w:p>
        </w:tc>
        <w:tc>
          <w:tcPr>
            <w:tcW w:w="6395" w:type="dxa"/>
            <w:tcBorders>
              <w:bottom w:val="single" w:sz="4" w:space="0" w:color="auto"/>
            </w:tcBorders>
            <w:vAlign w:val="center"/>
          </w:tcPr>
          <w:p w14:paraId="6AB0F835" w14:textId="77777777" w:rsidR="00AB0F37" w:rsidRDefault="004F277D">
            <w:pPr>
              <w:spacing w:line="360" w:lineRule="exact"/>
              <w:ind w:leftChars="50" w:left="105" w:rightChars="50" w:right="105"/>
              <w:rPr>
                <w:rFonts w:ascii="宋体"/>
                <w:szCs w:val="21"/>
              </w:rPr>
            </w:pPr>
            <w:r>
              <w:rPr>
                <w:rFonts w:ascii="宋体" w:hint="eastAsia"/>
                <w:szCs w:val="21"/>
              </w:rPr>
              <w:t>采购预算</w:t>
            </w:r>
            <w:r>
              <w:rPr>
                <w:rFonts w:ascii="宋体" w:hint="eastAsia"/>
                <w:bCs/>
                <w:szCs w:val="21"/>
              </w:rPr>
              <w:t>：</w:t>
            </w:r>
            <w:r>
              <w:rPr>
                <w:szCs w:val="21"/>
                <w:lang w:val="zh-CN"/>
              </w:rPr>
              <w:t>360000</w:t>
            </w:r>
            <w:r>
              <w:rPr>
                <w:rFonts w:hint="eastAsia"/>
                <w:szCs w:val="21"/>
                <w:lang w:val="zh-CN"/>
              </w:rPr>
              <w:t>元</w:t>
            </w:r>
            <w:r>
              <w:rPr>
                <w:rFonts w:ascii="宋体" w:hint="eastAsia"/>
                <w:szCs w:val="21"/>
              </w:rPr>
              <w:t>；</w:t>
            </w:r>
          </w:p>
          <w:p w14:paraId="222EEF02" w14:textId="77777777" w:rsidR="00AB0F37" w:rsidRDefault="004F277D">
            <w:pPr>
              <w:pStyle w:val="afc"/>
              <w:spacing w:line="360" w:lineRule="exact"/>
              <w:ind w:leftChars="50" w:left="105" w:rightChars="50" w:right="105"/>
              <w:jc w:val="both"/>
              <w:rPr>
                <w:rFonts w:cs="Times New Roman"/>
                <w:kern w:val="2"/>
                <w:sz w:val="21"/>
                <w:szCs w:val="21"/>
              </w:rPr>
            </w:pPr>
            <w:r>
              <w:rPr>
                <w:rFonts w:hint="eastAsia"/>
                <w:sz w:val="21"/>
                <w:szCs w:val="21"/>
              </w:rPr>
              <w:t>超过采购预算的投标为无效投标。</w:t>
            </w:r>
          </w:p>
        </w:tc>
      </w:tr>
      <w:tr w:rsidR="00AB0F37" w14:paraId="00C730C8" w14:textId="77777777">
        <w:trPr>
          <w:jc w:val="center"/>
        </w:trPr>
        <w:tc>
          <w:tcPr>
            <w:tcW w:w="838" w:type="dxa"/>
            <w:vMerge/>
            <w:vAlign w:val="center"/>
          </w:tcPr>
          <w:p w14:paraId="2EF15756" w14:textId="77777777" w:rsidR="00AB0F37" w:rsidRDefault="00AB0F37">
            <w:pPr>
              <w:spacing w:line="360" w:lineRule="exact"/>
              <w:ind w:leftChars="50" w:left="105" w:rightChars="50" w:right="105"/>
              <w:rPr>
                <w:szCs w:val="21"/>
              </w:rPr>
            </w:pPr>
          </w:p>
        </w:tc>
        <w:tc>
          <w:tcPr>
            <w:tcW w:w="2268" w:type="dxa"/>
            <w:tcBorders>
              <w:top w:val="single" w:sz="4" w:space="0" w:color="auto"/>
            </w:tcBorders>
            <w:vAlign w:val="center"/>
          </w:tcPr>
          <w:p w14:paraId="7BB03B4E" w14:textId="77777777" w:rsidR="00AB0F37" w:rsidRDefault="004F277D">
            <w:pPr>
              <w:pStyle w:val="afc"/>
              <w:spacing w:line="360" w:lineRule="exact"/>
              <w:ind w:leftChars="50" w:left="105" w:rightChars="50" w:right="105"/>
              <w:jc w:val="center"/>
              <w:rPr>
                <w:rFonts w:cs="Times New Roman"/>
                <w:kern w:val="2"/>
                <w:sz w:val="21"/>
                <w:szCs w:val="21"/>
              </w:rPr>
            </w:pPr>
            <w:r>
              <w:rPr>
                <w:rFonts w:cs="Times New Roman" w:hint="eastAsia"/>
                <w:kern w:val="2"/>
                <w:sz w:val="21"/>
                <w:szCs w:val="21"/>
              </w:rPr>
              <w:t>最高限价</w:t>
            </w:r>
          </w:p>
          <w:p w14:paraId="32E020F7" w14:textId="77777777" w:rsidR="00AB0F37" w:rsidRDefault="004F277D">
            <w:pPr>
              <w:pStyle w:val="afc"/>
              <w:spacing w:line="360" w:lineRule="exact"/>
              <w:ind w:leftChars="50" w:left="105" w:rightChars="50" w:right="105"/>
              <w:jc w:val="center"/>
              <w:rPr>
                <w:rFonts w:cs="Times New Roman"/>
                <w:b/>
                <w:kern w:val="2"/>
                <w:sz w:val="21"/>
                <w:szCs w:val="21"/>
              </w:rPr>
            </w:pPr>
            <w:r>
              <w:rPr>
                <w:rFonts w:hint="eastAsia"/>
                <w:b/>
                <w:sz w:val="21"/>
                <w:szCs w:val="21"/>
              </w:rPr>
              <w:t>（实质性要求）</w:t>
            </w:r>
          </w:p>
        </w:tc>
        <w:tc>
          <w:tcPr>
            <w:tcW w:w="6395" w:type="dxa"/>
            <w:tcBorders>
              <w:top w:val="single" w:sz="4" w:space="0" w:color="auto"/>
            </w:tcBorders>
            <w:vAlign w:val="center"/>
          </w:tcPr>
          <w:p w14:paraId="5B5D607F" w14:textId="77777777" w:rsidR="00AB0F37" w:rsidRDefault="004F277D">
            <w:pPr>
              <w:pStyle w:val="afc"/>
              <w:spacing w:line="360" w:lineRule="exact"/>
              <w:ind w:leftChars="50" w:left="105" w:rightChars="50" w:right="105"/>
              <w:jc w:val="both"/>
              <w:rPr>
                <w:rFonts w:hAnsi="Calibri" w:cs="Times New Roman"/>
                <w:bCs/>
                <w:kern w:val="2"/>
                <w:sz w:val="21"/>
                <w:szCs w:val="21"/>
              </w:rPr>
            </w:pPr>
            <w:r>
              <w:rPr>
                <w:rFonts w:hAnsi="Calibri" w:cs="Times New Roman" w:hint="eastAsia"/>
                <w:bCs/>
                <w:kern w:val="2"/>
                <w:sz w:val="21"/>
                <w:szCs w:val="21"/>
              </w:rPr>
              <w:t>最高限价：</w:t>
            </w:r>
            <w:r>
              <w:rPr>
                <w:sz w:val="21"/>
                <w:szCs w:val="21"/>
                <w:lang w:val="zh-CN"/>
              </w:rPr>
              <w:t>360000</w:t>
            </w:r>
            <w:r>
              <w:rPr>
                <w:rFonts w:hint="eastAsia"/>
                <w:sz w:val="21"/>
                <w:szCs w:val="21"/>
                <w:lang w:val="zh-CN"/>
              </w:rPr>
              <w:t>元</w:t>
            </w:r>
            <w:r>
              <w:rPr>
                <w:rFonts w:hAnsi="Calibri" w:cs="Times New Roman" w:hint="eastAsia"/>
                <w:bCs/>
                <w:kern w:val="2"/>
                <w:sz w:val="21"/>
                <w:szCs w:val="21"/>
              </w:rPr>
              <w:t>；</w:t>
            </w:r>
          </w:p>
          <w:p w14:paraId="284BCDE4" w14:textId="77777777" w:rsidR="00AB0F37" w:rsidRDefault="004F277D">
            <w:pPr>
              <w:pStyle w:val="afc"/>
              <w:spacing w:line="360" w:lineRule="exact"/>
              <w:ind w:leftChars="50" w:left="105" w:rightChars="50" w:right="105"/>
              <w:jc w:val="both"/>
              <w:rPr>
                <w:sz w:val="21"/>
                <w:szCs w:val="21"/>
              </w:rPr>
            </w:pPr>
            <w:r>
              <w:rPr>
                <w:rFonts w:hint="eastAsia"/>
                <w:sz w:val="21"/>
                <w:szCs w:val="21"/>
              </w:rPr>
              <w:t>超过最高限价的报价为无效投标。</w:t>
            </w:r>
          </w:p>
          <w:p w14:paraId="7F2670ED" w14:textId="77777777" w:rsidR="00AB0F37" w:rsidRDefault="004F277D">
            <w:pPr>
              <w:widowControl/>
              <w:spacing w:line="360" w:lineRule="exact"/>
              <w:ind w:leftChars="50" w:left="105" w:rightChars="50" w:right="105"/>
              <w:rPr>
                <w:rFonts w:ascii="宋体"/>
                <w:kern w:val="0"/>
                <w:szCs w:val="21"/>
              </w:rPr>
            </w:pPr>
            <w:r>
              <w:rPr>
                <w:rFonts w:ascii="宋体"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p>
        </w:tc>
      </w:tr>
      <w:tr w:rsidR="00AB0F37" w14:paraId="051B56DA" w14:textId="77777777">
        <w:trPr>
          <w:jc w:val="center"/>
        </w:trPr>
        <w:tc>
          <w:tcPr>
            <w:tcW w:w="838" w:type="dxa"/>
            <w:vAlign w:val="center"/>
          </w:tcPr>
          <w:p w14:paraId="74A725B8" w14:textId="77777777" w:rsidR="00AB0F37" w:rsidRDefault="004F277D">
            <w:pPr>
              <w:spacing w:line="360" w:lineRule="exact"/>
              <w:ind w:leftChars="50" w:left="105" w:rightChars="50" w:right="105"/>
              <w:jc w:val="center"/>
              <w:rPr>
                <w:color w:val="000000"/>
                <w:szCs w:val="21"/>
              </w:rPr>
            </w:pPr>
            <w:r>
              <w:rPr>
                <w:rFonts w:hint="eastAsia"/>
                <w:color w:val="000000"/>
                <w:szCs w:val="21"/>
              </w:rPr>
              <w:t>2</w:t>
            </w:r>
          </w:p>
        </w:tc>
        <w:tc>
          <w:tcPr>
            <w:tcW w:w="2268" w:type="dxa"/>
            <w:tcBorders>
              <w:top w:val="single" w:sz="4" w:space="0" w:color="auto"/>
            </w:tcBorders>
            <w:vAlign w:val="center"/>
          </w:tcPr>
          <w:p w14:paraId="4B5F0578" w14:textId="77777777" w:rsidR="00AB0F37" w:rsidRDefault="004F277D">
            <w:pPr>
              <w:pStyle w:val="afc"/>
              <w:spacing w:line="360" w:lineRule="exact"/>
              <w:ind w:leftChars="50" w:left="105" w:rightChars="50" w:right="105"/>
              <w:jc w:val="center"/>
              <w:rPr>
                <w:color w:val="000000"/>
                <w:sz w:val="21"/>
                <w:szCs w:val="21"/>
              </w:rPr>
            </w:pPr>
            <w:r>
              <w:rPr>
                <w:rFonts w:hint="eastAsia"/>
                <w:color w:val="000000"/>
                <w:sz w:val="21"/>
                <w:szCs w:val="21"/>
              </w:rPr>
              <w:t>进口产品</w:t>
            </w:r>
          </w:p>
          <w:p w14:paraId="1761BB1E" w14:textId="77777777" w:rsidR="00AB0F37" w:rsidRDefault="004F277D">
            <w:pPr>
              <w:pStyle w:val="afc"/>
              <w:spacing w:line="360" w:lineRule="exact"/>
              <w:ind w:leftChars="50" w:left="105" w:rightChars="50" w:right="105"/>
              <w:jc w:val="center"/>
              <w:rPr>
                <w:b/>
                <w:color w:val="000000"/>
                <w:sz w:val="21"/>
                <w:szCs w:val="21"/>
              </w:rPr>
            </w:pPr>
            <w:r>
              <w:rPr>
                <w:rFonts w:hint="eastAsia"/>
                <w:b/>
                <w:color w:val="000000"/>
                <w:sz w:val="21"/>
                <w:szCs w:val="21"/>
              </w:rPr>
              <w:t>（实质性要求）</w:t>
            </w:r>
          </w:p>
        </w:tc>
        <w:tc>
          <w:tcPr>
            <w:tcW w:w="6395" w:type="dxa"/>
            <w:tcBorders>
              <w:top w:val="single" w:sz="4" w:space="0" w:color="auto"/>
            </w:tcBorders>
            <w:vAlign w:val="center"/>
          </w:tcPr>
          <w:p w14:paraId="1B541E4E" w14:textId="77777777" w:rsidR="00AB0F37" w:rsidRDefault="004F277D">
            <w:pPr>
              <w:pStyle w:val="afc"/>
              <w:spacing w:line="360" w:lineRule="exact"/>
              <w:ind w:leftChars="50" w:left="105" w:rightChars="50" w:right="105" w:firstLineChars="100" w:firstLine="210"/>
              <w:jc w:val="both"/>
              <w:rPr>
                <w:color w:val="000000"/>
                <w:sz w:val="21"/>
                <w:szCs w:val="21"/>
              </w:rPr>
            </w:pPr>
            <w:r>
              <w:rPr>
                <w:rFonts w:hint="eastAsia"/>
                <w:color w:val="000000"/>
                <w:sz w:val="21"/>
                <w:szCs w:val="21"/>
              </w:rPr>
              <w:t>本项目招标文件中未载明“允许采购进口产品”的产品，拒绝进口产品参与竞争，供应商以进口产品响应时，其投标文件按无效处理。载明“允许采购进口产品”的产品，不限制国产产品参与竞争。</w:t>
            </w:r>
          </w:p>
        </w:tc>
      </w:tr>
      <w:tr w:rsidR="00AB0F37" w14:paraId="18A0D870" w14:textId="77777777">
        <w:trPr>
          <w:jc w:val="center"/>
        </w:trPr>
        <w:tc>
          <w:tcPr>
            <w:tcW w:w="838" w:type="dxa"/>
            <w:vAlign w:val="center"/>
          </w:tcPr>
          <w:p w14:paraId="04DFABBC" w14:textId="77777777" w:rsidR="00AB0F37" w:rsidRDefault="004F277D">
            <w:pPr>
              <w:spacing w:line="360" w:lineRule="exact"/>
              <w:ind w:leftChars="50" w:left="105" w:rightChars="50" w:right="105"/>
              <w:jc w:val="center"/>
              <w:rPr>
                <w:color w:val="000000"/>
                <w:szCs w:val="21"/>
              </w:rPr>
            </w:pPr>
            <w:r>
              <w:rPr>
                <w:rFonts w:hint="eastAsia"/>
                <w:color w:val="000000"/>
                <w:szCs w:val="21"/>
              </w:rPr>
              <w:t>3</w:t>
            </w:r>
          </w:p>
        </w:tc>
        <w:tc>
          <w:tcPr>
            <w:tcW w:w="2268" w:type="dxa"/>
            <w:tcBorders>
              <w:top w:val="single" w:sz="4" w:space="0" w:color="auto"/>
            </w:tcBorders>
            <w:vAlign w:val="center"/>
          </w:tcPr>
          <w:p w14:paraId="13CC0A2A" w14:textId="77777777" w:rsidR="00AB0F37" w:rsidRDefault="004F277D">
            <w:pPr>
              <w:pStyle w:val="afc"/>
              <w:spacing w:line="360" w:lineRule="exact"/>
              <w:ind w:leftChars="50" w:left="105" w:rightChars="50" w:right="105"/>
              <w:jc w:val="center"/>
              <w:rPr>
                <w:rFonts w:cs="Times New Roman"/>
                <w:color w:val="000000"/>
                <w:kern w:val="2"/>
                <w:sz w:val="21"/>
                <w:szCs w:val="21"/>
              </w:rPr>
            </w:pPr>
            <w:r>
              <w:rPr>
                <w:rFonts w:cs="Times New Roman" w:hint="eastAsia"/>
                <w:color w:val="000000"/>
                <w:kern w:val="2"/>
                <w:sz w:val="21"/>
                <w:szCs w:val="21"/>
              </w:rPr>
              <w:t>是否专门面向中小企业的项目或专门面向</w:t>
            </w:r>
          </w:p>
          <w:p w14:paraId="15AEAFF2" w14:textId="77777777" w:rsidR="00AB0F37" w:rsidRDefault="004F277D">
            <w:pPr>
              <w:pStyle w:val="afc"/>
              <w:spacing w:line="360" w:lineRule="exact"/>
              <w:ind w:leftChars="50" w:left="105" w:rightChars="50" w:right="105"/>
              <w:jc w:val="center"/>
              <w:rPr>
                <w:rFonts w:cs="Times New Roman"/>
                <w:color w:val="000000"/>
                <w:kern w:val="2"/>
                <w:sz w:val="21"/>
                <w:szCs w:val="21"/>
              </w:rPr>
            </w:pPr>
            <w:r>
              <w:rPr>
                <w:rFonts w:cs="Times New Roman" w:hint="eastAsia"/>
                <w:color w:val="000000"/>
                <w:kern w:val="2"/>
                <w:sz w:val="21"/>
                <w:szCs w:val="21"/>
              </w:rPr>
              <w:t>监狱企业</w:t>
            </w:r>
            <w:r>
              <w:rPr>
                <w:rFonts w:hint="eastAsia"/>
                <w:color w:val="000000"/>
                <w:sz w:val="21"/>
                <w:szCs w:val="21"/>
              </w:rPr>
              <w:t>、残疾人福利单位</w:t>
            </w:r>
            <w:r>
              <w:rPr>
                <w:rFonts w:cs="Times New Roman" w:hint="eastAsia"/>
                <w:color w:val="000000"/>
                <w:kern w:val="2"/>
                <w:sz w:val="21"/>
                <w:szCs w:val="21"/>
              </w:rPr>
              <w:t>采购的项目</w:t>
            </w:r>
          </w:p>
        </w:tc>
        <w:tc>
          <w:tcPr>
            <w:tcW w:w="6395" w:type="dxa"/>
            <w:tcBorders>
              <w:top w:val="single" w:sz="4" w:space="0" w:color="auto"/>
            </w:tcBorders>
            <w:vAlign w:val="center"/>
          </w:tcPr>
          <w:p w14:paraId="69A0A3B7" w14:textId="77777777" w:rsidR="00AB0F37" w:rsidRDefault="004F277D">
            <w:pPr>
              <w:pStyle w:val="afc"/>
              <w:spacing w:line="360" w:lineRule="exact"/>
              <w:ind w:leftChars="50" w:left="105" w:rightChars="50" w:right="105" w:firstLineChars="100" w:firstLine="210"/>
              <w:jc w:val="both"/>
              <w:rPr>
                <w:color w:val="000000"/>
                <w:sz w:val="21"/>
                <w:szCs w:val="21"/>
              </w:rPr>
            </w:pPr>
            <w:r>
              <w:rPr>
                <w:rFonts w:hint="eastAsia"/>
                <w:color w:val="000000"/>
                <w:sz w:val="21"/>
                <w:szCs w:val="21"/>
              </w:rPr>
              <w:t>□本项目为专门面向中小企业</w:t>
            </w:r>
            <w:r>
              <w:rPr>
                <w:rFonts w:hint="eastAsia"/>
                <w:color w:val="000000"/>
                <w:sz w:val="21"/>
                <w:szCs w:val="21"/>
              </w:rPr>
              <w:t>(</w:t>
            </w:r>
            <w:r>
              <w:rPr>
                <w:rFonts w:hint="eastAsia"/>
                <w:color w:val="000000"/>
                <w:sz w:val="21"/>
                <w:szCs w:val="21"/>
              </w:rPr>
              <w:t>监狱企业、残疾人福利单位</w:t>
            </w:r>
            <w:r>
              <w:rPr>
                <w:rFonts w:hint="eastAsia"/>
                <w:color w:val="000000"/>
                <w:sz w:val="21"/>
                <w:szCs w:val="21"/>
              </w:rPr>
              <w:t>)</w:t>
            </w:r>
            <w:r>
              <w:rPr>
                <w:rFonts w:hint="eastAsia"/>
                <w:color w:val="000000"/>
                <w:sz w:val="21"/>
                <w:szCs w:val="21"/>
              </w:rPr>
              <w:t>采购的项目。</w:t>
            </w:r>
          </w:p>
          <w:p w14:paraId="52B58449" w14:textId="77777777" w:rsidR="00AB0F37" w:rsidRDefault="004F277D">
            <w:pPr>
              <w:pStyle w:val="afc"/>
              <w:spacing w:line="360" w:lineRule="exact"/>
              <w:ind w:leftChars="50" w:left="105" w:rightChars="50" w:right="105" w:firstLineChars="100" w:firstLine="210"/>
              <w:jc w:val="both"/>
              <w:rPr>
                <w:color w:val="000000"/>
                <w:sz w:val="21"/>
                <w:szCs w:val="21"/>
              </w:rPr>
            </w:pPr>
            <w:r>
              <w:rPr>
                <w:rFonts w:ascii="Segoe UI Emoji" w:hAnsi="Segoe UI Emoji" w:cs="Segoe UI Emoji"/>
                <w:color w:val="000000"/>
                <w:sz w:val="21"/>
                <w:szCs w:val="21"/>
              </w:rPr>
              <w:t>☑</w:t>
            </w:r>
            <w:r>
              <w:rPr>
                <w:rFonts w:hint="eastAsia"/>
                <w:color w:val="000000"/>
                <w:sz w:val="21"/>
                <w:szCs w:val="21"/>
              </w:rPr>
              <w:t>本项目为非专门面向中小企业</w:t>
            </w:r>
            <w:r>
              <w:rPr>
                <w:rFonts w:hint="eastAsia"/>
                <w:color w:val="000000"/>
                <w:sz w:val="21"/>
                <w:szCs w:val="21"/>
              </w:rPr>
              <w:t>(</w:t>
            </w:r>
            <w:r>
              <w:rPr>
                <w:rFonts w:hint="eastAsia"/>
                <w:color w:val="000000"/>
                <w:sz w:val="21"/>
                <w:szCs w:val="21"/>
              </w:rPr>
              <w:t>监狱企业、残疾人福利单位</w:t>
            </w:r>
            <w:r>
              <w:rPr>
                <w:rFonts w:hint="eastAsia"/>
                <w:color w:val="000000"/>
                <w:sz w:val="21"/>
                <w:szCs w:val="21"/>
              </w:rPr>
              <w:t>)</w:t>
            </w:r>
            <w:r>
              <w:rPr>
                <w:rFonts w:hint="eastAsia"/>
                <w:color w:val="000000"/>
                <w:sz w:val="21"/>
                <w:szCs w:val="21"/>
              </w:rPr>
              <w:t>采购的项目</w:t>
            </w:r>
          </w:p>
        </w:tc>
      </w:tr>
      <w:tr w:rsidR="00AB0F37" w14:paraId="6ABF5DA1" w14:textId="77777777">
        <w:trPr>
          <w:jc w:val="center"/>
        </w:trPr>
        <w:tc>
          <w:tcPr>
            <w:tcW w:w="838" w:type="dxa"/>
            <w:vAlign w:val="center"/>
          </w:tcPr>
          <w:p w14:paraId="6D9BF416" w14:textId="77777777" w:rsidR="00AB0F37" w:rsidRDefault="004F277D">
            <w:pPr>
              <w:pStyle w:val="afc"/>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4</w:t>
            </w:r>
          </w:p>
        </w:tc>
        <w:tc>
          <w:tcPr>
            <w:tcW w:w="2268" w:type="dxa"/>
            <w:vAlign w:val="center"/>
          </w:tcPr>
          <w:p w14:paraId="12EFE110" w14:textId="77777777" w:rsidR="00AB0F37" w:rsidRDefault="004F277D">
            <w:pPr>
              <w:pStyle w:val="afc"/>
              <w:spacing w:line="360" w:lineRule="exact"/>
              <w:ind w:leftChars="50" w:left="105" w:rightChars="50" w:right="105"/>
              <w:jc w:val="center"/>
              <w:rPr>
                <w:rFonts w:cs="Times New Roman"/>
                <w:kern w:val="2"/>
                <w:sz w:val="21"/>
                <w:szCs w:val="21"/>
              </w:rPr>
            </w:pPr>
            <w:r>
              <w:rPr>
                <w:rFonts w:cs="Times New Roman" w:hint="eastAsia"/>
                <w:kern w:val="2"/>
                <w:sz w:val="21"/>
                <w:szCs w:val="21"/>
              </w:rPr>
              <w:t>低于成本价不正当</w:t>
            </w:r>
          </w:p>
          <w:p w14:paraId="1799DA0A" w14:textId="77777777" w:rsidR="00AB0F37" w:rsidRDefault="004F277D">
            <w:pPr>
              <w:pStyle w:val="afc"/>
              <w:spacing w:line="360" w:lineRule="exact"/>
              <w:ind w:leftChars="50" w:left="105" w:rightChars="50" w:right="105"/>
              <w:jc w:val="center"/>
              <w:rPr>
                <w:rFonts w:cs="Times New Roman"/>
                <w:kern w:val="2"/>
                <w:sz w:val="21"/>
                <w:szCs w:val="21"/>
              </w:rPr>
            </w:pPr>
            <w:r>
              <w:rPr>
                <w:rFonts w:cs="Times New Roman" w:hint="eastAsia"/>
                <w:kern w:val="2"/>
                <w:sz w:val="21"/>
                <w:szCs w:val="21"/>
              </w:rPr>
              <w:t>竞争预防措施</w:t>
            </w:r>
          </w:p>
          <w:p w14:paraId="044E6018" w14:textId="77777777" w:rsidR="00AB0F37" w:rsidRDefault="004F277D">
            <w:pPr>
              <w:pStyle w:val="afc"/>
              <w:spacing w:line="360" w:lineRule="exact"/>
              <w:ind w:leftChars="50" w:left="105" w:rightChars="50" w:right="105"/>
              <w:jc w:val="center"/>
              <w:rPr>
                <w:rFonts w:cs="Times New Roman"/>
                <w:b/>
                <w:kern w:val="2"/>
                <w:sz w:val="21"/>
                <w:szCs w:val="21"/>
              </w:rPr>
            </w:pPr>
            <w:r>
              <w:rPr>
                <w:rFonts w:hint="eastAsia"/>
                <w:b/>
                <w:sz w:val="21"/>
                <w:szCs w:val="21"/>
              </w:rPr>
              <w:t>（实质性要求）</w:t>
            </w:r>
          </w:p>
        </w:tc>
        <w:tc>
          <w:tcPr>
            <w:tcW w:w="6395" w:type="dxa"/>
            <w:vAlign w:val="center"/>
          </w:tcPr>
          <w:p w14:paraId="4DC91D82" w14:textId="77777777" w:rsidR="00AB0F37" w:rsidRDefault="004F277D">
            <w:pPr>
              <w:pStyle w:val="afc"/>
              <w:spacing w:line="360" w:lineRule="exact"/>
              <w:ind w:leftChars="50" w:left="105" w:rightChars="50" w:right="105"/>
              <w:jc w:val="both"/>
              <w:rPr>
                <w:sz w:val="21"/>
                <w:szCs w:val="21"/>
              </w:rPr>
            </w:pPr>
            <w:r>
              <w:rPr>
                <w:rFonts w:hint="eastAsia"/>
                <w:sz w:val="21"/>
                <w:szCs w:val="21"/>
              </w:rPr>
              <w:t>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14:paraId="377DE52F" w14:textId="77777777" w:rsidR="00AB0F37" w:rsidRDefault="004F277D">
            <w:pPr>
              <w:pStyle w:val="afc"/>
              <w:spacing w:line="360" w:lineRule="exact"/>
              <w:ind w:leftChars="50" w:left="105" w:rightChars="50" w:right="105"/>
              <w:jc w:val="both"/>
              <w:rPr>
                <w:sz w:val="21"/>
                <w:szCs w:val="21"/>
              </w:rPr>
            </w:pPr>
            <w:r>
              <w:rPr>
                <w:rFonts w:hint="eastAsia"/>
                <w:sz w:val="21"/>
                <w:szCs w:val="21"/>
              </w:rPr>
              <w:t>供应商书面说明应当签字确认或者加盖公章，否则无效。书面说明的</w:t>
            </w:r>
            <w:r>
              <w:rPr>
                <w:rFonts w:hint="eastAsia"/>
                <w:sz w:val="21"/>
                <w:szCs w:val="21"/>
              </w:rPr>
              <w:t>签字确认，供应商为法人的，由其法定代表人或者代理人签字确认；供应商为其他组织的，由其主要负责人或者代理人签字确认；供应商为自然人的，由其本人或者代理人签字确认。</w:t>
            </w:r>
          </w:p>
          <w:p w14:paraId="73CE178F" w14:textId="77777777" w:rsidR="00AB0F37" w:rsidRDefault="004F277D">
            <w:pPr>
              <w:pStyle w:val="afc"/>
              <w:spacing w:line="360" w:lineRule="exact"/>
              <w:ind w:leftChars="50" w:left="105" w:rightChars="50" w:right="105"/>
              <w:jc w:val="both"/>
              <w:rPr>
                <w:sz w:val="21"/>
                <w:szCs w:val="21"/>
              </w:rPr>
            </w:pPr>
            <w:r>
              <w:rPr>
                <w:rFonts w:hint="eastAsia"/>
                <w:sz w:val="21"/>
                <w:szCs w:val="21"/>
              </w:rPr>
              <w:t>供应商提供书面说明后，评标委员会应当结合采购项目采购需求、专业实际情况、供应商财务状况报告、与其他供应商比较情况等就供应商书面说明进行审查评价。供应商拒绝或者变相拒绝提供有效书面说明或者书面说明不能证明其报价合理性的，评标委员会应当将其投标文件作为无效处理。</w:t>
            </w:r>
          </w:p>
          <w:p w14:paraId="446AC0D6" w14:textId="77777777" w:rsidR="00AB0F37" w:rsidRDefault="004F277D">
            <w:pPr>
              <w:pStyle w:val="afc"/>
              <w:spacing w:line="360" w:lineRule="exact"/>
              <w:ind w:firstLineChars="50" w:firstLine="105"/>
              <w:jc w:val="both"/>
              <w:rPr>
                <w:sz w:val="21"/>
                <w:szCs w:val="21"/>
              </w:rPr>
            </w:pPr>
            <w:r>
              <w:rPr>
                <w:rFonts w:hint="eastAsia"/>
                <w:sz w:val="21"/>
                <w:szCs w:val="21"/>
              </w:rPr>
              <w:t>注：</w:t>
            </w:r>
            <w:r>
              <w:rPr>
                <w:rFonts w:hint="eastAsia"/>
                <w:sz w:val="21"/>
                <w:szCs w:val="21"/>
              </w:rPr>
              <w:t>1</w:t>
            </w:r>
            <w:r>
              <w:rPr>
                <w:rFonts w:hint="eastAsia"/>
                <w:sz w:val="21"/>
                <w:szCs w:val="21"/>
              </w:rPr>
              <w:t>、本项目供应商提供成本构成书面说明并提交相关证明材料的</w:t>
            </w:r>
            <w:r>
              <w:rPr>
                <w:rFonts w:hint="eastAsia"/>
                <w:sz w:val="21"/>
                <w:szCs w:val="21"/>
              </w:rPr>
              <w:lastRenderedPageBreak/>
              <w:t>合理时间由评审委员会现场确定。</w:t>
            </w:r>
          </w:p>
          <w:p w14:paraId="4E749D32" w14:textId="77777777" w:rsidR="00AB0F37" w:rsidRDefault="004F277D">
            <w:pPr>
              <w:pStyle w:val="afc"/>
              <w:spacing w:line="360" w:lineRule="exact"/>
              <w:ind w:leftChars="50" w:left="105" w:rightChars="50" w:right="105"/>
              <w:jc w:val="both"/>
              <w:rPr>
                <w:sz w:val="21"/>
                <w:szCs w:val="21"/>
              </w:rPr>
            </w:pPr>
            <w:r>
              <w:rPr>
                <w:rFonts w:hint="eastAsia"/>
                <w:sz w:val="21"/>
                <w:szCs w:val="21"/>
              </w:rPr>
              <w:t xml:space="preserve">    2</w:t>
            </w:r>
            <w:r>
              <w:rPr>
                <w:rFonts w:hint="eastAsia"/>
                <w:sz w:val="21"/>
                <w:szCs w:val="21"/>
              </w:rPr>
              <w:t>、投标人应当保证其提供的说明、证明材料真实、有效，如若在项目评审后等发现其项目成本明显高于其说明、证明的，投标人担承提供虚假材料谋取中标及采取不正当手段诋毁、排挤其他供应商等行为情形的相关法律责任。</w:t>
            </w:r>
          </w:p>
        </w:tc>
      </w:tr>
      <w:tr w:rsidR="00AB0F37" w14:paraId="12F729C6" w14:textId="77777777">
        <w:trPr>
          <w:jc w:val="center"/>
        </w:trPr>
        <w:tc>
          <w:tcPr>
            <w:tcW w:w="838" w:type="dxa"/>
            <w:vAlign w:val="center"/>
          </w:tcPr>
          <w:p w14:paraId="4A77DADB" w14:textId="77777777" w:rsidR="00AB0F37" w:rsidRDefault="004F277D">
            <w:pPr>
              <w:pStyle w:val="afc"/>
              <w:spacing w:line="360" w:lineRule="exact"/>
              <w:ind w:leftChars="50" w:left="105" w:rightChars="50" w:right="105"/>
              <w:jc w:val="center"/>
              <w:rPr>
                <w:rFonts w:cs="Courier New"/>
                <w:sz w:val="21"/>
                <w:szCs w:val="21"/>
                <w:lang w:val="zh-CN"/>
              </w:rPr>
            </w:pPr>
            <w:r>
              <w:rPr>
                <w:rFonts w:cs="Courier New" w:hint="eastAsia"/>
                <w:sz w:val="21"/>
                <w:szCs w:val="21"/>
                <w:lang w:val="zh-CN"/>
              </w:rPr>
              <w:lastRenderedPageBreak/>
              <w:t>5</w:t>
            </w:r>
          </w:p>
        </w:tc>
        <w:tc>
          <w:tcPr>
            <w:tcW w:w="2268" w:type="dxa"/>
            <w:vAlign w:val="center"/>
          </w:tcPr>
          <w:p w14:paraId="7313D694" w14:textId="77777777" w:rsidR="00AB0F37" w:rsidRDefault="004F277D">
            <w:pPr>
              <w:pStyle w:val="afc"/>
              <w:spacing w:line="360" w:lineRule="exact"/>
              <w:ind w:leftChars="50" w:left="105" w:rightChars="50" w:right="105"/>
              <w:jc w:val="center"/>
              <w:rPr>
                <w:rFonts w:cs="Times New Roman"/>
                <w:kern w:val="2"/>
                <w:sz w:val="21"/>
                <w:szCs w:val="21"/>
              </w:rPr>
            </w:pPr>
            <w:r>
              <w:rPr>
                <w:rFonts w:cs="Times New Roman" w:hint="eastAsia"/>
                <w:kern w:val="2"/>
                <w:sz w:val="21"/>
                <w:szCs w:val="21"/>
              </w:rPr>
              <w:t>小微企业（残疾人福利性单位、监狱企业</w:t>
            </w:r>
            <w:r>
              <w:rPr>
                <w:rFonts w:hint="eastAsia"/>
                <w:sz w:val="21"/>
                <w:szCs w:val="21"/>
              </w:rPr>
              <w:t>视同小微企业</w:t>
            </w:r>
            <w:r>
              <w:rPr>
                <w:rFonts w:cs="Times New Roman" w:hint="eastAsia"/>
                <w:kern w:val="2"/>
                <w:sz w:val="21"/>
                <w:szCs w:val="21"/>
              </w:rPr>
              <w:t>）价格扣除和失信企业报价加成或者扣分</w:t>
            </w:r>
            <w:r>
              <w:rPr>
                <w:rFonts w:hint="eastAsia"/>
                <w:b/>
                <w:sz w:val="21"/>
                <w:szCs w:val="21"/>
              </w:rPr>
              <w:t>（实质性要求）</w:t>
            </w:r>
          </w:p>
        </w:tc>
        <w:tc>
          <w:tcPr>
            <w:tcW w:w="6395" w:type="dxa"/>
            <w:vAlign w:val="center"/>
          </w:tcPr>
          <w:p w14:paraId="5B1BCF7E" w14:textId="77777777" w:rsidR="00AB0F37" w:rsidRDefault="004F277D">
            <w:pPr>
              <w:widowControl/>
              <w:spacing w:line="360" w:lineRule="exact"/>
              <w:ind w:leftChars="50" w:left="105" w:rightChars="50" w:right="105"/>
              <w:jc w:val="left"/>
              <w:rPr>
                <w:rFonts w:ascii="宋体"/>
                <w:kern w:val="0"/>
                <w:szCs w:val="21"/>
              </w:rPr>
            </w:pPr>
            <w:r>
              <w:rPr>
                <w:rFonts w:ascii="宋体" w:hint="eastAsia"/>
                <w:kern w:val="0"/>
                <w:szCs w:val="21"/>
              </w:rPr>
              <w:t>一、小微企业（</w:t>
            </w:r>
            <w:r>
              <w:rPr>
                <w:rFonts w:ascii="宋体" w:hint="eastAsia"/>
                <w:szCs w:val="21"/>
              </w:rPr>
              <w:t>残疾人福利性单位、</w:t>
            </w:r>
            <w:r>
              <w:rPr>
                <w:rFonts w:ascii="宋体" w:hint="eastAsia"/>
                <w:kern w:val="0"/>
                <w:szCs w:val="21"/>
              </w:rPr>
              <w:t>监狱企业视同小微企业）价格扣除</w:t>
            </w:r>
          </w:p>
          <w:p w14:paraId="54F40BFC" w14:textId="77777777" w:rsidR="00AB0F37" w:rsidRDefault="004F277D">
            <w:pPr>
              <w:widowControl/>
              <w:spacing w:line="360" w:lineRule="exact"/>
              <w:ind w:leftChars="50" w:left="105" w:rightChars="50" w:right="105"/>
              <w:jc w:val="left"/>
              <w:rPr>
                <w:rFonts w:ascii="宋体"/>
                <w:kern w:val="0"/>
                <w:szCs w:val="21"/>
              </w:rPr>
            </w:pPr>
            <w:r>
              <w:rPr>
                <w:rFonts w:ascii="宋体" w:hint="eastAsia"/>
                <w:kern w:val="0"/>
                <w:szCs w:val="21"/>
              </w:rPr>
              <w:t>1</w:t>
            </w:r>
            <w:r>
              <w:rPr>
                <w:rFonts w:ascii="宋体" w:hint="eastAsia"/>
                <w:kern w:val="0"/>
                <w:szCs w:val="21"/>
              </w:rPr>
              <w:t>、根据《政府采购促进中小企业发展暂行办法》（财库</w:t>
            </w:r>
            <w:r>
              <w:rPr>
                <w:rFonts w:ascii="宋体" w:hint="eastAsia"/>
                <w:kern w:val="0"/>
                <w:szCs w:val="21"/>
              </w:rPr>
              <w:t>[2020]46</w:t>
            </w:r>
            <w:r>
              <w:rPr>
                <w:rFonts w:ascii="宋体" w:hint="eastAsia"/>
                <w:kern w:val="0"/>
                <w:szCs w:val="21"/>
              </w:rPr>
              <w:t>号）的规定，对小型和微型企业产品的价格给予</w:t>
            </w:r>
            <w:r>
              <w:rPr>
                <w:rFonts w:ascii="宋体" w:hint="eastAsia"/>
                <w:kern w:val="0"/>
                <w:szCs w:val="21"/>
              </w:rPr>
              <w:t>10%</w:t>
            </w:r>
            <w:r>
              <w:rPr>
                <w:rFonts w:ascii="宋体" w:hint="eastAsia"/>
                <w:kern w:val="0"/>
                <w:szCs w:val="21"/>
              </w:rPr>
              <w:t>的价格扣除，用扣除后的价格参与评标。</w:t>
            </w:r>
          </w:p>
          <w:p w14:paraId="317C9C03" w14:textId="77777777" w:rsidR="00AB0F37" w:rsidRDefault="004F277D">
            <w:pPr>
              <w:widowControl/>
              <w:spacing w:line="360" w:lineRule="exact"/>
              <w:ind w:leftChars="50" w:left="105" w:rightChars="50" w:right="105"/>
              <w:jc w:val="left"/>
              <w:rPr>
                <w:rFonts w:ascii="宋体"/>
                <w:kern w:val="0"/>
                <w:szCs w:val="21"/>
              </w:rPr>
            </w:pPr>
            <w:r>
              <w:rPr>
                <w:rFonts w:ascii="宋体" w:hint="eastAsia"/>
                <w:kern w:val="0"/>
                <w:szCs w:val="21"/>
              </w:rPr>
              <w:t>2</w:t>
            </w:r>
            <w:r>
              <w:rPr>
                <w:rFonts w:ascii="宋体" w:hint="eastAsia"/>
                <w:kern w:val="0"/>
                <w:szCs w:val="21"/>
              </w:rPr>
              <w:t>、参加政府采购活动的中小企业应当提供《中小企业声明函》原件，残疾人福利性单位应当提供《残疾人福利性单位声明函》，监狱企业参加政府采购活动时，应当提供由省级以上监狱管理局、戒毒管理局（含新疆生产建设兵团）出具的属于监狱企业的证明文件。</w:t>
            </w:r>
          </w:p>
          <w:p w14:paraId="1479F449" w14:textId="77777777" w:rsidR="00AB0F37" w:rsidRDefault="004F277D">
            <w:pPr>
              <w:widowControl/>
              <w:spacing w:line="360" w:lineRule="exact"/>
              <w:ind w:leftChars="50" w:left="105" w:rightChars="50" w:right="105"/>
              <w:jc w:val="left"/>
              <w:rPr>
                <w:rFonts w:ascii="宋体"/>
                <w:kern w:val="0"/>
                <w:szCs w:val="21"/>
              </w:rPr>
            </w:pPr>
            <w:r>
              <w:rPr>
                <w:rFonts w:ascii="宋体" w:hint="eastAsia"/>
                <w:kern w:val="0"/>
                <w:szCs w:val="21"/>
              </w:rPr>
              <w:t>3</w:t>
            </w:r>
            <w:r>
              <w:rPr>
                <w:rFonts w:ascii="宋体" w:hint="eastAsia"/>
                <w:kern w:val="0"/>
                <w:szCs w:val="21"/>
              </w:rPr>
              <w:t>、大中型企业和其他自然人、法人或者其他组织与小型、微型企业组成联合体共同参加非专门面向中小企业的政府采购活动的，联合体投标</w:t>
            </w:r>
            <w:r>
              <w:rPr>
                <w:rFonts w:ascii="宋体" w:hint="eastAsia"/>
                <w:kern w:val="0"/>
                <w:szCs w:val="21"/>
              </w:rPr>
              <w:t>协议中约定，小型、微型企业的协议合同金额占到联合体投标协议合同总金额</w:t>
            </w:r>
            <w:r>
              <w:rPr>
                <w:rFonts w:ascii="宋体" w:hint="eastAsia"/>
                <w:kern w:val="0"/>
                <w:szCs w:val="21"/>
              </w:rPr>
              <w:t>30%</w:t>
            </w:r>
            <w:r>
              <w:rPr>
                <w:rFonts w:ascii="宋体" w:hint="eastAsia"/>
                <w:kern w:val="0"/>
                <w:szCs w:val="21"/>
              </w:rPr>
              <w:t>以上的，可给予联合体</w:t>
            </w:r>
            <w:r>
              <w:rPr>
                <w:rFonts w:ascii="宋体" w:hint="eastAsia"/>
                <w:kern w:val="0"/>
                <w:szCs w:val="21"/>
              </w:rPr>
              <w:t>3%</w:t>
            </w:r>
            <w:r>
              <w:rPr>
                <w:rFonts w:ascii="宋体" w:hint="eastAsia"/>
                <w:kern w:val="0"/>
                <w:szCs w:val="21"/>
              </w:rPr>
              <w:t>的价格扣除。</w:t>
            </w:r>
            <w:r>
              <w:rPr>
                <w:rFonts w:ascii="宋体" w:hint="eastAsia"/>
                <w:kern w:val="0"/>
                <w:szCs w:val="21"/>
              </w:rPr>
              <w:t xml:space="preserve"> </w:t>
            </w:r>
          </w:p>
          <w:p w14:paraId="259D5C27" w14:textId="77777777" w:rsidR="00AB0F37" w:rsidRDefault="004F277D">
            <w:pPr>
              <w:widowControl/>
              <w:spacing w:line="360" w:lineRule="exact"/>
              <w:ind w:leftChars="50" w:left="105" w:rightChars="50" w:right="105"/>
              <w:jc w:val="left"/>
              <w:rPr>
                <w:rFonts w:ascii="宋体"/>
                <w:kern w:val="0"/>
                <w:szCs w:val="21"/>
              </w:rPr>
            </w:pPr>
            <w:r>
              <w:rPr>
                <w:rFonts w:ascii="宋体" w:hint="eastAsia"/>
                <w:kern w:val="0"/>
                <w:szCs w:val="21"/>
              </w:rPr>
              <w:t>4</w:t>
            </w:r>
            <w:r>
              <w:rPr>
                <w:rFonts w:ascii="宋体"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r>
              <w:rPr>
                <w:rFonts w:ascii="宋体" w:hint="eastAsia"/>
                <w:kern w:val="0"/>
                <w:szCs w:val="21"/>
              </w:rPr>
              <w:t xml:space="preserve"> </w:t>
            </w:r>
          </w:p>
          <w:p w14:paraId="20E51086" w14:textId="77777777" w:rsidR="00AB0F37" w:rsidRDefault="004F277D">
            <w:pPr>
              <w:widowControl/>
              <w:spacing w:line="360" w:lineRule="exact"/>
              <w:ind w:leftChars="50" w:left="105"/>
              <w:rPr>
                <w:rFonts w:ascii="宋体"/>
                <w:kern w:val="0"/>
                <w:szCs w:val="21"/>
              </w:rPr>
            </w:pPr>
            <w:r>
              <w:rPr>
                <w:rFonts w:ascii="宋体" w:hint="eastAsia"/>
                <w:kern w:val="0"/>
                <w:szCs w:val="21"/>
              </w:rPr>
              <w:t>5</w:t>
            </w:r>
            <w:r>
              <w:rPr>
                <w:rFonts w:ascii="宋体" w:hint="eastAsia"/>
                <w:kern w:val="0"/>
                <w:szCs w:val="21"/>
              </w:rPr>
              <w:t>、依据《四川省政府采购促进中小企业发展的若干规定》（川财采</w:t>
            </w:r>
            <w:r>
              <w:rPr>
                <w:rFonts w:ascii="宋体" w:hint="eastAsia"/>
                <w:kern w:val="0"/>
                <w:szCs w:val="21"/>
              </w:rPr>
              <w:t>[2016]35</w:t>
            </w:r>
            <w:r>
              <w:rPr>
                <w:rFonts w:ascii="宋体" w:hint="eastAsia"/>
                <w:kern w:val="0"/>
                <w:szCs w:val="21"/>
              </w:rPr>
              <w:t>号）文件规定：中小企业参加政府采购活动时，只需要在其投标、响应文件中按照有关规定提供《中小企业声明函》，即可在评审时认定其中小企业身份。采购人、</w:t>
            </w:r>
            <w:r>
              <w:rPr>
                <w:rFonts w:ascii="宋体" w:hint="eastAsia"/>
                <w:kern w:val="0"/>
                <w:szCs w:val="21"/>
              </w:rPr>
              <w:t>采购代理机构不得要求中小企业在参加政府采购活动时，提供《中小企业声明函》以外的其他证明中小企业身份的材料。供应商参加政府采购活动时，提供虚假《中小企业声明函》的，以提供虚假材料谋取中标、成交予以认定处理。</w:t>
            </w:r>
          </w:p>
          <w:p w14:paraId="0EB79BAE" w14:textId="77777777" w:rsidR="00AB0F37" w:rsidRDefault="004F277D">
            <w:pPr>
              <w:widowControl/>
              <w:spacing w:line="360" w:lineRule="exact"/>
              <w:ind w:leftChars="50" w:left="105"/>
              <w:rPr>
                <w:rFonts w:ascii="宋体"/>
                <w:kern w:val="0"/>
                <w:szCs w:val="21"/>
              </w:rPr>
            </w:pPr>
            <w:r>
              <w:rPr>
                <w:rFonts w:ascii="宋体" w:hint="eastAsia"/>
                <w:kern w:val="0"/>
                <w:szCs w:val="21"/>
              </w:rPr>
              <w:t>6</w:t>
            </w:r>
            <w:r>
              <w:rPr>
                <w:rFonts w:ascii="宋体" w:hint="eastAsia"/>
                <w:kern w:val="0"/>
                <w:szCs w:val="21"/>
              </w:rPr>
              <w:t>、投标人若同时为小微企业、</w:t>
            </w:r>
            <w:r>
              <w:rPr>
                <w:rFonts w:ascii="宋体" w:hint="eastAsia"/>
                <w:szCs w:val="21"/>
              </w:rPr>
              <w:t>残疾人福利性单位、</w:t>
            </w:r>
            <w:r>
              <w:rPr>
                <w:rFonts w:ascii="宋体" w:hint="eastAsia"/>
                <w:kern w:val="0"/>
                <w:szCs w:val="21"/>
              </w:rPr>
              <w:t>监狱企业或其中之二，仅享受一次价格扣除。</w:t>
            </w:r>
          </w:p>
          <w:p w14:paraId="34DC2220" w14:textId="77777777" w:rsidR="00AB0F37" w:rsidRDefault="004F277D">
            <w:pPr>
              <w:spacing w:line="360" w:lineRule="exact"/>
              <w:ind w:leftChars="50" w:left="105" w:rightChars="50" w:right="105"/>
              <w:rPr>
                <w:rFonts w:ascii="宋体"/>
                <w:kern w:val="0"/>
                <w:szCs w:val="21"/>
              </w:rPr>
            </w:pPr>
            <w:r>
              <w:rPr>
                <w:rFonts w:ascii="宋体" w:hint="eastAsia"/>
                <w:kern w:val="0"/>
                <w:szCs w:val="21"/>
              </w:rPr>
              <w:t>二、失信企业报价加成或者扣分</w:t>
            </w:r>
          </w:p>
          <w:p w14:paraId="7C15FD23" w14:textId="77777777" w:rsidR="00AB0F37" w:rsidRDefault="004F277D">
            <w:pPr>
              <w:widowControl/>
              <w:spacing w:line="360" w:lineRule="exact"/>
              <w:ind w:leftChars="50" w:left="105" w:rightChars="50" w:right="105"/>
              <w:jc w:val="left"/>
              <w:rPr>
                <w:rFonts w:ascii="宋体"/>
                <w:kern w:val="0"/>
                <w:szCs w:val="21"/>
              </w:rPr>
            </w:pPr>
            <w:r>
              <w:rPr>
                <w:rFonts w:ascii="宋体" w:hint="eastAsia"/>
                <w:kern w:val="0"/>
                <w:szCs w:val="21"/>
              </w:rPr>
              <w:t>1</w:t>
            </w:r>
            <w:r>
              <w:rPr>
                <w:rFonts w:ascii="宋体" w:hint="eastAsia"/>
                <w:kern w:val="0"/>
                <w:szCs w:val="21"/>
              </w:rPr>
              <w:t>、对按照《四川省政府采购当事人诚信管理办法》（川财采</w:t>
            </w:r>
            <w:r>
              <w:rPr>
                <w:rFonts w:ascii="宋体" w:hint="eastAsia"/>
                <w:kern w:val="0"/>
                <w:szCs w:val="21"/>
              </w:rPr>
              <w:t>[2015]33</w:t>
            </w:r>
            <w:r>
              <w:rPr>
                <w:rFonts w:ascii="宋体" w:hint="eastAsia"/>
                <w:kern w:val="0"/>
                <w:szCs w:val="21"/>
              </w:rPr>
              <w:t>号）记入诚信档案的且在有效期内的失信供应商，在参加政府采购活动中实行</w:t>
            </w:r>
            <w:r>
              <w:rPr>
                <w:rFonts w:ascii="宋体" w:hint="eastAsia"/>
                <w:kern w:val="0"/>
                <w:szCs w:val="21"/>
              </w:rPr>
              <w:t>10%</w:t>
            </w:r>
            <w:r>
              <w:rPr>
                <w:rFonts w:ascii="宋体" w:hint="eastAsia"/>
                <w:kern w:val="0"/>
                <w:szCs w:val="21"/>
              </w:rPr>
              <w:t>的报价加成、以加成后报价作为该供应商报价评标</w:t>
            </w:r>
            <w:r>
              <w:rPr>
                <w:rFonts w:ascii="宋体" w:hint="eastAsia"/>
                <w:kern w:val="0"/>
                <w:szCs w:val="21"/>
              </w:rPr>
              <w:t>，且供应商失信行为惩戒实行无限制累加制，因其失信行为进行报价加成惩戒后报价超过政府采购预算的，其投标文件按照无效处理。且供应商失信行为惩戒实行无限制累加制，直至总分扣完为止。</w:t>
            </w:r>
          </w:p>
          <w:p w14:paraId="729D2DE9" w14:textId="77777777" w:rsidR="00AB0F37" w:rsidRDefault="004F277D">
            <w:pPr>
              <w:pStyle w:val="afc"/>
              <w:spacing w:line="360" w:lineRule="exact"/>
              <w:ind w:leftChars="50" w:left="105" w:rightChars="50" w:right="105"/>
              <w:jc w:val="both"/>
              <w:rPr>
                <w:rFonts w:hAnsi="Times New Roman" w:cs="Times New Roman"/>
                <w:sz w:val="21"/>
                <w:szCs w:val="21"/>
              </w:rPr>
            </w:pPr>
            <w:r>
              <w:rPr>
                <w:rFonts w:hAnsi="Times New Roman" w:cs="Times New Roman" w:hint="eastAsia"/>
                <w:sz w:val="21"/>
                <w:szCs w:val="21"/>
              </w:rPr>
              <w:lastRenderedPageBreak/>
              <w:t>2</w:t>
            </w:r>
            <w:r>
              <w:rPr>
                <w:rFonts w:hAnsi="Times New Roman" w:cs="Times New Roman" w:hint="eastAsia"/>
                <w:sz w:val="21"/>
                <w:szCs w:val="21"/>
              </w:rPr>
              <w:t>、供应商参加政府采购活动时，应当就自己的诚信情况在投标文件中进行承诺。</w:t>
            </w:r>
          </w:p>
        </w:tc>
      </w:tr>
      <w:tr w:rsidR="00AB0F37" w14:paraId="58C68DA6" w14:textId="77777777">
        <w:trPr>
          <w:jc w:val="center"/>
        </w:trPr>
        <w:tc>
          <w:tcPr>
            <w:tcW w:w="838" w:type="dxa"/>
            <w:vAlign w:val="center"/>
          </w:tcPr>
          <w:p w14:paraId="2F0A5A96" w14:textId="77777777" w:rsidR="00AB0F37" w:rsidRDefault="004F277D">
            <w:pPr>
              <w:pStyle w:val="afc"/>
              <w:spacing w:before="72" w:after="72" w:line="360" w:lineRule="exact"/>
              <w:ind w:leftChars="50" w:left="105" w:rightChars="50" w:right="105"/>
              <w:jc w:val="center"/>
              <w:rPr>
                <w:rFonts w:cs="Times New Roman"/>
                <w:kern w:val="2"/>
                <w:sz w:val="21"/>
                <w:szCs w:val="21"/>
              </w:rPr>
            </w:pPr>
            <w:r>
              <w:rPr>
                <w:rFonts w:cs="Times New Roman" w:hint="eastAsia"/>
                <w:kern w:val="2"/>
                <w:sz w:val="21"/>
                <w:szCs w:val="21"/>
              </w:rPr>
              <w:lastRenderedPageBreak/>
              <w:t>6</w:t>
            </w:r>
          </w:p>
        </w:tc>
        <w:tc>
          <w:tcPr>
            <w:tcW w:w="2268" w:type="dxa"/>
            <w:vAlign w:val="center"/>
          </w:tcPr>
          <w:p w14:paraId="3B41F52C" w14:textId="77777777" w:rsidR="00AB0F37" w:rsidRDefault="004F277D">
            <w:pPr>
              <w:spacing w:line="360" w:lineRule="exact"/>
              <w:ind w:leftChars="50" w:left="105" w:rightChars="50" w:right="105"/>
              <w:jc w:val="center"/>
              <w:rPr>
                <w:rFonts w:ascii="宋体"/>
                <w:szCs w:val="21"/>
              </w:rPr>
            </w:pPr>
            <w:r>
              <w:rPr>
                <w:rFonts w:ascii="宋体" w:hint="eastAsia"/>
                <w:kern w:val="0"/>
                <w:szCs w:val="21"/>
              </w:rPr>
              <w:t>评标情况公告</w:t>
            </w:r>
          </w:p>
        </w:tc>
        <w:tc>
          <w:tcPr>
            <w:tcW w:w="6395" w:type="dxa"/>
            <w:vAlign w:val="center"/>
          </w:tcPr>
          <w:p w14:paraId="6C677A2A" w14:textId="77777777" w:rsidR="00AB0F37" w:rsidRDefault="004F277D">
            <w:pPr>
              <w:widowControl/>
              <w:spacing w:line="360" w:lineRule="exact"/>
              <w:ind w:leftChars="50" w:left="105" w:rightChars="50" w:right="105"/>
              <w:jc w:val="left"/>
              <w:rPr>
                <w:rFonts w:ascii="宋体"/>
                <w:szCs w:val="21"/>
              </w:rPr>
            </w:pPr>
            <w:r>
              <w:rPr>
                <w:rFonts w:ascii="宋体" w:hint="eastAsia"/>
                <w:kern w:val="0"/>
                <w:szCs w:val="21"/>
              </w:rPr>
              <w:t>所有供应商投标文件资格性、符合性检查情况、采用综合评分法时的总得分和分项汇总得分情况、评标结果等将在四川政府采购网上采购结果公告栏中予以公告。</w:t>
            </w:r>
          </w:p>
        </w:tc>
      </w:tr>
      <w:tr w:rsidR="00AB0F37" w14:paraId="38C93DFD" w14:textId="77777777">
        <w:trPr>
          <w:jc w:val="center"/>
        </w:trPr>
        <w:tc>
          <w:tcPr>
            <w:tcW w:w="838" w:type="dxa"/>
            <w:vAlign w:val="center"/>
          </w:tcPr>
          <w:p w14:paraId="543504D3" w14:textId="77777777" w:rsidR="00AB0F37" w:rsidRDefault="004F277D">
            <w:pPr>
              <w:pStyle w:val="afc"/>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7</w:t>
            </w:r>
          </w:p>
        </w:tc>
        <w:tc>
          <w:tcPr>
            <w:tcW w:w="2268" w:type="dxa"/>
            <w:vAlign w:val="center"/>
          </w:tcPr>
          <w:p w14:paraId="11070598" w14:textId="77777777" w:rsidR="00AB0F37" w:rsidRDefault="004F277D">
            <w:pPr>
              <w:pStyle w:val="afc"/>
              <w:spacing w:line="360" w:lineRule="exact"/>
              <w:ind w:leftChars="50" w:left="105" w:rightChars="50" w:right="105"/>
              <w:jc w:val="center"/>
              <w:rPr>
                <w:sz w:val="21"/>
                <w:szCs w:val="21"/>
                <w:lang w:val="zh-CN"/>
              </w:rPr>
            </w:pPr>
            <w:r>
              <w:rPr>
                <w:rFonts w:hint="eastAsia"/>
                <w:sz w:val="21"/>
                <w:szCs w:val="21"/>
                <w:lang w:val="zh-CN"/>
              </w:rPr>
              <w:t>投标保证金</w:t>
            </w:r>
          </w:p>
          <w:p w14:paraId="556E641F" w14:textId="77777777" w:rsidR="00AB0F37" w:rsidRDefault="004F277D">
            <w:pPr>
              <w:pStyle w:val="afc"/>
              <w:spacing w:line="360" w:lineRule="exact"/>
              <w:ind w:leftChars="50" w:left="105" w:rightChars="50" w:right="105"/>
              <w:jc w:val="center"/>
              <w:rPr>
                <w:sz w:val="21"/>
                <w:szCs w:val="21"/>
                <w:lang w:val="zh-CN"/>
              </w:rPr>
            </w:pPr>
            <w:r>
              <w:rPr>
                <w:rFonts w:hint="eastAsia"/>
                <w:b/>
                <w:sz w:val="21"/>
                <w:szCs w:val="21"/>
              </w:rPr>
              <w:t>（实质性要求）</w:t>
            </w:r>
          </w:p>
        </w:tc>
        <w:tc>
          <w:tcPr>
            <w:tcW w:w="6395" w:type="dxa"/>
            <w:vAlign w:val="center"/>
          </w:tcPr>
          <w:p w14:paraId="0703D32E" w14:textId="77777777" w:rsidR="00AB0F37" w:rsidRDefault="004F277D">
            <w:pPr>
              <w:pStyle w:val="afc"/>
              <w:spacing w:line="360" w:lineRule="exact"/>
              <w:ind w:leftChars="50" w:left="105" w:rightChars="50" w:right="105"/>
              <w:jc w:val="both"/>
              <w:rPr>
                <w:sz w:val="21"/>
                <w:szCs w:val="21"/>
                <w:lang w:val="zh-CN"/>
              </w:rPr>
            </w:pPr>
            <w:r>
              <w:rPr>
                <w:rFonts w:hint="eastAsia"/>
                <w:sz w:val="21"/>
                <w:szCs w:val="21"/>
                <w:lang w:val="zh-CN"/>
              </w:rPr>
              <w:t>本项目不收取投标保证金</w:t>
            </w:r>
          </w:p>
        </w:tc>
      </w:tr>
      <w:tr w:rsidR="00AB0F37" w14:paraId="564E85F0" w14:textId="77777777">
        <w:trPr>
          <w:jc w:val="center"/>
        </w:trPr>
        <w:tc>
          <w:tcPr>
            <w:tcW w:w="838" w:type="dxa"/>
            <w:vAlign w:val="center"/>
          </w:tcPr>
          <w:p w14:paraId="1B5BE82E" w14:textId="77777777" w:rsidR="00AB0F37" w:rsidRDefault="004F277D">
            <w:pPr>
              <w:pStyle w:val="afc"/>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8</w:t>
            </w:r>
          </w:p>
        </w:tc>
        <w:tc>
          <w:tcPr>
            <w:tcW w:w="2268" w:type="dxa"/>
            <w:vAlign w:val="center"/>
          </w:tcPr>
          <w:p w14:paraId="2FE6FB50" w14:textId="77777777" w:rsidR="00AB0F37" w:rsidRDefault="004F277D">
            <w:pPr>
              <w:pStyle w:val="afc"/>
              <w:spacing w:line="360" w:lineRule="exact"/>
              <w:ind w:leftChars="50" w:left="105" w:rightChars="50" w:right="105"/>
              <w:jc w:val="center"/>
              <w:rPr>
                <w:sz w:val="21"/>
                <w:szCs w:val="21"/>
                <w:lang w:val="zh-CN"/>
              </w:rPr>
            </w:pPr>
            <w:r>
              <w:rPr>
                <w:rFonts w:hint="eastAsia"/>
                <w:sz w:val="21"/>
                <w:szCs w:val="21"/>
                <w:lang w:val="zh-CN"/>
              </w:rPr>
              <w:t>投标文件组成</w:t>
            </w:r>
          </w:p>
        </w:tc>
        <w:tc>
          <w:tcPr>
            <w:tcW w:w="6395" w:type="dxa"/>
            <w:vAlign w:val="center"/>
          </w:tcPr>
          <w:p w14:paraId="4B43F44B" w14:textId="77777777" w:rsidR="00AB0F37" w:rsidRDefault="004F277D">
            <w:pPr>
              <w:widowControl/>
              <w:spacing w:line="360" w:lineRule="exact"/>
              <w:ind w:leftChars="50" w:left="105" w:rightChars="50" w:right="105"/>
              <w:jc w:val="left"/>
              <w:rPr>
                <w:rFonts w:ascii="宋体"/>
                <w:kern w:val="0"/>
                <w:szCs w:val="21"/>
              </w:rPr>
            </w:pPr>
            <w:r>
              <w:rPr>
                <w:rFonts w:ascii="宋体" w:hint="eastAsia"/>
                <w:kern w:val="0"/>
                <w:szCs w:val="21"/>
              </w:rPr>
              <w:t>1</w:t>
            </w:r>
            <w:r>
              <w:rPr>
                <w:rFonts w:ascii="宋体" w:hint="eastAsia"/>
                <w:kern w:val="0"/>
                <w:szCs w:val="21"/>
              </w:rPr>
              <w:t>、投标文件分资格性投标文件和其他响应性投标文件两部分。资格性投标文件用于资格审查小组资格审查，其他响应性投标文件用于评审委员会符合性审查和综合评分。</w:t>
            </w:r>
          </w:p>
          <w:p w14:paraId="08FFBEFC" w14:textId="77777777" w:rsidR="00AB0F37" w:rsidRDefault="004F277D">
            <w:pPr>
              <w:widowControl/>
              <w:spacing w:line="360" w:lineRule="exact"/>
              <w:ind w:leftChars="50" w:left="105" w:rightChars="50" w:right="105"/>
              <w:jc w:val="left"/>
              <w:rPr>
                <w:rFonts w:ascii="宋体"/>
                <w:sz w:val="24"/>
              </w:rPr>
            </w:pPr>
            <w:r>
              <w:rPr>
                <w:rFonts w:ascii="宋体" w:hint="eastAsia"/>
                <w:kern w:val="0"/>
                <w:szCs w:val="21"/>
              </w:rPr>
              <w:t>2</w:t>
            </w:r>
            <w:r>
              <w:rPr>
                <w:rFonts w:ascii="宋体" w:hint="eastAsia"/>
                <w:kern w:val="0"/>
                <w:szCs w:val="21"/>
              </w:rPr>
              <w:t>、投标人应按准备资格性投标文正本</w:t>
            </w:r>
            <w:r>
              <w:rPr>
                <w:rFonts w:ascii="宋体" w:hint="eastAsia"/>
                <w:kern w:val="0"/>
                <w:szCs w:val="21"/>
              </w:rPr>
              <w:t>1</w:t>
            </w:r>
            <w:r>
              <w:rPr>
                <w:rFonts w:ascii="宋体" w:hint="eastAsia"/>
                <w:kern w:val="0"/>
                <w:szCs w:val="21"/>
              </w:rPr>
              <w:t>份和副本</w:t>
            </w:r>
            <w:r>
              <w:rPr>
                <w:rFonts w:ascii="宋体" w:hint="eastAsia"/>
                <w:kern w:val="0"/>
                <w:szCs w:val="21"/>
              </w:rPr>
              <w:t>3</w:t>
            </w:r>
            <w:r>
              <w:rPr>
                <w:rFonts w:ascii="宋体" w:hint="eastAsia"/>
                <w:kern w:val="0"/>
                <w:szCs w:val="21"/>
              </w:rPr>
              <w:t>份</w:t>
            </w:r>
            <w:r>
              <w:rPr>
                <w:rFonts w:ascii="宋体" w:hint="eastAsia"/>
                <w:b/>
                <w:kern w:val="0"/>
                <w:szCs w:val="21"/>
              </w:rPr>
              <w:t>（实质性要求）；</w:t>
            </w:r>
            <w:r>
              <w:rPr>
                <w:rFonts w:ascii="宋体" w:hint="eastAsia"/>
                <w:kern w:val="0"/>
                <w:szCs w:val="21"/>
              </w:rPr>
              <w:t>其他响应性投标文件正本</w:t>
            </w:r>
            <w:r>
              <w:rPr>
                <w:rFonts w:ascii="宋体" w:hint="eastAsia"/>
                <w:kern w:val="0"/>
                <w:szCs w:val="21"/>
              </w:rPr>
              <w:t>1</w:t>
            </w:r>
            <w:r>
              <w:rPr>
                <w:rFonts w:ascii="宋体" w:hint="eastAsia"/>
                <w:kern w:val="0"/>
                <w:szCs w:val="21"/>
              </w:rPr>
              <w:t>份和副本</w:t>
            </w:r>
            <w:r>
              <w:rPr>
                <w:rFonts w:ascii="宋体" w:hint="eastAsia"/>
                <w:kern w:val="0"/>
                <w:szCs w:val="21"/>
              </w:rPr>
              <w:t>3</w:t>
            </w:r>
            <w:r>
              <w:rPr>
                <w:rFonts w:ascii="宋体" w:hint="eastAsia"/>
                <w:kern w:val="0"/>
                <w:szCs w:val="21"/>
              </w:rPr>
              <w:t>份</w:t>
            </w:r>
            <w:r>
              <w:rPr>
                <w:rFonts w:ascii="宋体" w:hint="eastAsia"/>
                <w:b/>
                <w:kern w:val="0"/>
                <w:szCs w:val="21"/>
              </w:rPr>
              <w:t>（实质性要求）；</w:t>
            </w:r>
            <w:r>
              <w:rPr>
                <w:rFonts w:ascii="宋体" w:hint="eastAsia"/>
                <w:kern w:val="0"/>
                <w:szCs w:val="21"/>
              </w:rPr>
              <w:t>电子文档份数</w:t>
            </w:r>
            <w:r>
              <w:rPr>
                <w:rFonts w:ascii="宋体" w:hint="eastAsia"/>
                <w:kern w:val="0"/>
                <w:szCs w:val="21"/>
              </w:rPr>
              <w:t>1</w:t>
            </w:r>
            <w:r>
              <w:rPr>
                <w:rFonts w:ascii="宋体" w:hint="eastAsia"/>
                <w:kern w:val="0"/>
                <w:szCs w:val="21"/>
              </w:rPr>
              <w:t>份（与投标文件正本一致的</w:t>
            </w:r>
            <w:r>
              <w:rPr>
                <w:rFonts w:ascii="宋体" w:hint="eastAsia"/>
                <w:kern w:val="0"/>
                <w:szCs w:val="21"/>
              </w:rPr>
              <w:t>PDF/Word</w:t>
            </w:r>
            <w:r>
              <w:rPr>
                <w:rFonts w:ascii="宋体" w:hint="eastAsia"/>
                <w:kern w:val="0"/>
                <w:szCs w:val="21"/>
              </w:rPr>
              <w:t>文档存入）、“开标一览表”</w:t>
            </w:r>
            <w:r>
              <w:rPr>
                <w:rFonts w:ascii="宋体" w:hint="eastAsia"/>
                <w:kern w:val="0"/>
                <w:szCs w:val="21"/>
              </w:rPr>
              <w:t>1</w:t>
            </w:r>
            <w:r>
              <w:rPr>
                <w:rFonts w:ascii="宋体" w:hint="eastAsia"/>
                <w:kern w:val="0"/>
                <w:szCs w:val="21"/>
              </w:rPr>
              <w:t>份。投标文件的正本和副本应在其封面右上角清楚地标明“正本”或“副本”字样。若正本和副本有不一致的内容，以正本书面投标文件为准。</w:t>
            </w:r>
          </w:p>
        </w:tc>
      </w:tr>
      <w:tr w:rsidR="00AB0F37" w14:paraId="08907B67" w14:textId="77777777">
        <w:trPr>
          <w:jc w:val="center"/>
        </w:trPr>
        <w:tc>
          <w:tcPr>
            <w:tcW w:w="838" w:type="dxa"/>
            <w:vAlign w:val="center"/>
          </w:tcPr>
          <w:p w14:paraId="1D753177" w14:textId="77777777" w:rsidR="00AB0F37" w:rsidRDefault="004F277D">
            <w:pPr>
              <w:pStyle w:val="afc"/>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9</w:t>
            </w:r>
          </w:p>
        </w:tc>
        <w:tc>
          <w:tcPr>
            <w:tcW w:w="2268" w:type="dxa"/>
            <w:vAlign w:val="center"/>
          </w:tcPr>
          <w:p w14:paraId="33F75D93" w14:textId="77777777" w:rsidR="00AB0F37" w:rsidRDefault="004F277D">
            <w:pPr>
              <w:pStyle w:val="afc"/>
              <w:spacing w:line="360" w:lineRule="exact"/>
              <w:ind w:leftChars="50" w:left="105" w:rightChars="50" w:right="105"/>
              <w:jc w:val="center"/>
              <w:rPr>
                <w:sz w:val="21"/>
                <w:szCs w:val="21"/>
                <w:lang w:val="zh-CN"/>
              </w:rPr>
            </w:pPr>
            <w:r>
              <w:rPr>
                <w:rFonts w:hint="eastAsia"/>
                <w:sz w:val="21"/>
                <w:szCs w:val="21"/>
                <w:lang w:val="zh-CN"/>
              </w:rPr>
              <w:t>履约保证金</w:t>
            </w:r>
          </w:p>
          <w:p w14:paraId="33CDA4D9" w14:textId="77777777" w:rsidR="00AB0F37" w:rsidRDefault="004F277D">
            <w:pPr>
              <w:pStyle w:val="afc"/>
              <w:spacing w:line="360" w:lineRule="exact"/>
              <w:ind w:leftChars="50" w:left="105" w:rightChars="50" w:right="105"/>
              <w:jc w:val="center"/>
              <w:rPr>
                <w:sz w:val="21"/>
                <w:szCs w:val="21"/>
                <w:lang w:val="zh-CN"/>
              </w:rPr>
            </w:pPr>
            <w:r>
              <w:rPr>
                <w:rFonts w:hint="eastAsia"/>
                <w:b/>
                <w:sz w:val="21"/>
                <w:szCs w:val="21"/>
              </w:rPr>
              <w:t>（实质性要求）</w:t>
            </w:r>
          </w:p>
          <w:p w14:paraId="7339E781" w14:textId="77777777" w:rsidR="00AB0F37" w:rsidRDefault="00AB0F37">
            <w:pPr>
              <w:pStyle w:val="afc"/>
              <w:spacing w:line="360" w:lineRule="exact"/>
              <w:ind w:leftChars="50" w:left="105" w:rightChars="50" w:right="105"/>
              <w:jc w:val="center"/>
              <w:rPr>
                <w:sz w:val="21"/>
                <w:szCs w:val="21"/>
                <w:lang w:val="zh-CN"/>
              </w:rPr>
            </w:pPr>
          </w:p>
        </w:tc>
        <w:tc>
          <w:tcPr>
            <w:tcW w:w="6395" w:type="dxa"/>
            <w:vAlign w:val="center"/>
          </w:tcPr>
          <w:p w14:paraId="0F73356E" w14:textId="77777777" w:rsidR="00AB0F37" w:rsidRDefault="004F277D">
            <w:pPr>
              <w:pStyle w:val="afc"/>
              <w:spacing w:line="360" w:lineRule="exact"/>
              <w:ind w:left="420" w:hangingChars="200" w:hanging="420"/>
              <w:rPr>
                <w:sz w:val="21"/>
                <w:szCs w:val="21"/>
                <w:lang w:val="zh-CN"/>
              </w:rPr>
            </w:pPr>
            <w:r>
              <w:rPr>
                <w:rFonts w:hint="eastAsia"/>
                <w:sz w:val="21"/>
                <w:szCs w:val="21"/>
                <w:lang w:val="zh-CN"/>
              </w:rPr>
              <w:t>金</w:t>
            </w:r>
            <w:r>
              <w:rPr>
                <w:sz w:val="21"/>
                <w:szCs w:val="21"/>
                <w:lang w:val="zh-CN"/>
              </w:rPr>
              <w:t xml:space="preserve">    </w:t>
            </w:r>
            <w:r>
              <w:rPr>
                <w:rFonts w:hint="eastAsia"/>
                <w:sz w:val="21"/>
                <w:szCs w:val="21"/>
                <w:lang w:val="zh-CN"/>
              </w:rPr>
              <w:t>额：合同总金额的</w:t>
            </w:r>
            <w:r>
              <w:rPr>
                <w:sz w:val="21"/>
                <w:szCs w:val="21"/>
                <w:lang w:val="zh-CN"/>
              </w:rPr>
              <w:t>5</w:t>
            </w:r>
            <w:r>
              <w:rPr>
                <w:rFonts w:hint="eastAsia"/>
                <w:sz w:val="21"/>
                <w:szCs w:val="21"/>
                <w:lang w:val="zh-CN"/>
              </w:rPr>
              <w:t>%</w:t>
            </w:r>
            <w:r>
              <w:rPr>
                <w:rFonts w:hint="eastAsia"/>
                <w:sz w:val="21"/>
                <w:szCs w:val="21"/>
                <w:lang w:val="zh-CN"/>
              </w:rPr>
              <w:t>。</w:t>
            </w:r>
          </w:p>
          <w:p w14:paraId="51D57049" w14:textId="77777777" w:rsidR="00AB0F37" w:rsidRDefault="004F277D">
            <w:pPr>
              <w:pStyle w:val="afc"/>
              <w:spacing w:line="360" w:lineRule="exact"/>
              <w:rPr>
                <w:sz w:val="21"/>
                <w:szCs w:val="21"/>
                <w:lang w:val="zh-CN"/>
              </w:rPr>
            </w:pPr>
            <w:r>
              <w:rPr>
                <w:rFonts w:hint="eastAsia"/>
                <w:sz w:val="21"/>
                <w:szCs w:val="21"/>
                <w:lang w:val="zh-CN"/>
              </w:rPr>
              <w:t>履约保证金可以以支票、汇票、本票或者金融机构出具的保函等非现金形式提交（包括网银转账，电汇等方式）给采购人指定账户。</w:t>
            </w:r>
          </w:p>
          <w:p w14:paraId="04418A9F" w14:textId="77777777" w:rsidR="00AB0F37" w:rsidRDefault="004F277D">
            <w:pPr>
              <w:pStyle w:val="afc"/>
              <w:spacing w:line="360" w:lineRule="exact"/>
              <w:ind w:left="420" w:hangingChars="200" w:hanging="420"/>
              <w:rPr>
                <w:sz w:val="21"/>
                <w:szCs w:val="21"/>
                <w:lang w:val="zh-CN"/>
              </w:rPr>
            </w:pPr>
            <w:r>
              <w:rPr>
                <w:rFonts w:hint="eastAsia"/>
                <w:sz w:val="21"/>
                <w:szCs w:val="21"/>
                <w:lang w:val="zh-CN"/>
              </w:rPr>
              <w:t>收款单位：采购人指定账户。</w:t>
            </w:r>
          </w:p>
          <w:p w14:paraId="616FB107" w14:textId="77777777" w:rsidR="00AB0F37" w:rsidRDefault="004F277D">
            <w:pPr>
              <w:pStyle w:val="afc"/>
              <w:spacing w:line="360" w:lineRule="exact"/>
              <w:ind w:left="420" w:hangingChars="200" w:hanging="420"/>
              <w:rPr>
                <w:sz w:val="21"/>
                <w:szCs w:val="21"/>
                <w:lang w:val="zh-CN"/>
              </w:rPr>
            </w:pPr>
            <w:r>
              <w:rPr>
                <w:rFonts w:hint="eastAsia"/>
                <w:sz w:val="21"/>
                <w:szCs w:val="21"/>
                <w:lang w:val="zh-CN"/>
              </w:rPr>
              <w:t>开</w:t>
            </w:r>
            <w:r>
              <w:rPr>
                <w:rFonts w:hint="eastAsia"/>
                <w:sz w:val="21"/>
                <w:szCs w:val="21"/>
                <w:lang w:val="zh-CN"/>
              </w:rPr>
              <w:t xml:space="preserve"> </w:t>
            </w:r>
            <w:r>
              <w:rPr>
                <w:rFonts w:hint="eastAsia"/>
                <w:sz w:val="21"/>
                <w:szCs w:val="21"/>
                <w:lang w:val="zh-CN"/>
              </w:rPr>
              <w:t>户</w:t>
            </w:r>
            <w:r>
              <w:rPr>
                <w:rFonts w:hint="eastAsia"/>
                <w:sz w:val="21"/>
                <w:szCs w:val="21"/>
                <w:lang w:val="zh-CN"/>
              </w:rPr>
              <w:t xml:space="preserve"> </w:t>
            </w:r>
            <w:r>
              <w:rPr>
                <w:rFonts w:hint="eastAsia"/>
                <w:sz w:val="21"/>
                <w:szCs w:val="21"/>
                <w:lang w:val="zh-CN"/>
              </w:rPr>
              <w:t>行：采购人指定账户。</w:t>
            </w:r>
          </w:p>
          <w:p w14:paraId="14E74D63" w14:textId="77777777" w:rsidR="00AB0F37" w:rsidRDefault="004F277D">
            <w:pPr>
              <w:pStyle w:val="afc"/>
              <w:spacing w:line="360" w:lineRule="exact"/>
              <w:ind w:leftChars="50" w:left="105" w:rightChars="50" w:right="105"/>
              <w:jc w:val="both"/>
              <w:rPr>
                <w:b/>
                <w:sz w:val="21"/>
                <w:szCs w:val="21"/>
                <w:lang w:val="zh-CN"/>
              </w:rPr>
            </w:pPr>
            <w:r>
              <w:rPr>
                <w:rFonts w:hint="eastAsia"/>
                <w:sz w:val="21"/>
                <w:szCs w:val="21"/>
                <w:lang w:val="zh-CN"/>
              </w:rPr>
              <w:t>交款时间：成交通知书发放后，政府采购合同签订前。</w:t>
            </w:r>
          </w:p>
        </w:tc>
      </w:tr>
      <w:tr w:rsidR="00AB0F37" w14:paraId="725B2F43" w14:textId="77777777">
        <w:trPr>
          <w:jc w:val="center"/>
        </w:trPr>
        <w:tc>
          <w:tcPr>
            <w:tcW w:w="838" w:type="dxa"/>
            <w:tcBorders>
              <w:top w:val="single" w:sz="4" w:space="0" w:color="auto"/>
              <w:bottom w:val="single" w:sz="4" w:space="0" w:color="auto"/>
            </w:tcBorders>
            <w:vAlign w:val="center"/>
          </w:tcPr>
          <w:p w14:paraId="29DAC6E2" w14:textId="77777777" w:rsidR="00AB0F37" w:rsidRDefault="004F277D">
            <w:pPr>
              <w:pStyle w:val="afc"/>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10</w:t>
            </w:r>
          </w:p>
        </w:tc>
        <w:tc>
          <w:tcPr>
            <w:tcW w:w="2268" w:type="dxa"/>
            <w:tcBorders>
              <w:top w:val="single" w:sz="4" w:space="0" w:color="auto"/>
              <w:bottom w:val="single" w:sz="4" w:space="0" w:color="auto"/>
            </w:tcBorders>
            <w:vAlign w:val="center"/>
          </w:tcPr>
          <w:p w14:paraId="490C82E0" w14:textId="77777777" w:rsidR="00AB0F37" w:rsidRDefault="004F277D">
            <w:pPr>
              <w:pStyle w:val="afc"/>
              <w:spacing w:line="360" w:lineRule="exact"/>
              <w:ind w:leftChars="50" w:left="105" w:rightChars="50" w:right="105"/>
              <w:jc w:val="center"/>
              <w:rPr>
                <w:rFonts w:cs="Times New Roman"/>
                <w:kern w:val="2"/>
                <w:sz w:val="21"/>
                <w:szCs w:val="21"/>
              </w:rPr>
            </w:pPr>
            <w:r>
              <w:rPr>
                <w:rFonts w:cs="Times New Roman" w:hint="eastAsia"/>
                <w:kern w:val="2"/>
                <w:sz w:val="21"/>
                <w:szCs w:val="21"/>
              </w:rPr>
              <w:t>采购文件咨询</w:t>
            </w:r>
          </w:p>
        </w:tc>
        <w:tc>
          <w:tcPr>
            <w:tcW w:w="6395" w:type="dxa"/>
            <w:tcBorders>
              <w:top w:val="single" w:sz="4" w:space="0" w:color="auto"/>
              <w:bottom w:val="single" w:sz="4" w:space="0" w:color="auto"/>
            </w:tcBorders>
            <w:vAlign w:val="center"/>
          </w:tcPr>
          <w:p w14:paraId="00059CC0" w14:textId="77777777" w:rsidR="00AB0F37" w:rsidRDefault="004F277D">
            <w:pPr>
              <w:tabs>
                <w:tab w:val="left" w:pos="7665"/>
              </w:tabs>
              <w:spacing w:line="360" w:lineRule="exact"/>
              <w:ind w:leftChars="50" w:left="105" w:rightChars="50" w:right="105"/>
              <w:rPr>
                <w:rFonts w:ascii="宋体"/>
                <w:szCs w:val="21"/>
              </w:rPr>
            </w:pPr>
            <w:r>
              <w:rPr>
                <w:rFonts w:ascii="宋体" w:hint="eastAsia"/>
                <w:szCs w:val="21"/>
              </w:rPr>
              <w:t>联系人：</w:t>
            </w:r>
            <w:r>
              <w:rPr>
                <w:rFonts w:ascii="宋体" w:hint="eastAsia"/>
                <w:szCs w:val="21"/>
                <w:lang w:val="zh-CN"/>
              </w:rPr>
              <w:t>张女士。</w:t>
            </w:r>
            <w:r>
              <w:rPr>
                <w:rFonts w:ascii="宋体" w:hint="eastAsia"/>
                <w:szCs w:val="21"/>
              </w:rPr>
              <w:t xml:space="preserve"> </w:t>
            </w:r>
            <w:r>
              <w:rPr>
                <w:rFonts w:ascii="宋体" w:hint="eastAsia"/>
                <w:szCs w:val="21"/>
              </w:rPr>
              <w:t>联系电话：</w:t>
            </w:r>
            <w:r>
              <w:rPr>
                <w:rFonts w:ascii="宋体"/>
                <w:szCs w:val="21"/>
                <w:lang w:val="zh-CN"/>
              </w:rPr>
              <w:t>18428151504</w:t>
            </w:r>
            <w:r>
              <w:rPr>
                <w:rFonts w:ascii="宋体" w:hint="eastAsia"/>
                <w:szCs w:val="21"/>
                <w:lang w:val="zh-CN"/>
              </w:rPr>
              <w:t>。</w:t>
            </w:r>
          </w:p>
        </w:tc>
      </w:tr>
      <w:tr w:rsidR="00AB0F37" w14:paraId="7451B428" w14:textId="77777777">
        <w:trPr>
          <w:jc w:val="center"/>
        </w:trPr>
        <w:tc>
          <w:tcPr>
            <w:tcW w:w="838" w:type="dxa"/>
            <w:tcBorders>
              <w:top w:val="single" w:sz="4" w:space="0" w:color="auto"/>
              <w:bottom w:val="single" w:sz="4" w:space="0" w:color="auto"/>
            </w:tcBorders>
            <w:vAlign w:val="center"/>
          </w:tcPr>
          <w:p w14:paraId="2F31226A" w14:textId="77777777" w:rsidR="00AB0F37" w:rsidRDefault="004F277D">
            <w:pPr>
              <w:pStyle w:val="afc"/>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11</w:t>
            </w:r>
          </w:p>
        </w:tc>
        <w:tc>
          <w:tcPr>
            <w:tcW w:w="2268" w:type="dxa"/>
            <w:tcBorders>
              <w:top w:val="single" w:sz="4" w:space="0" w:color="auto"/>
              <w:bottom w:val="single" w:sz="4" w:space="0" w:color="auto"/>
            </w:tcBorders>
          </w:tcPr>
          <w:p w14:paraId="0B0214B4" w14:textId="77777777" w:rsidR="00AB0F37" w:rsidRDefault="004F277D">
            <w:pPr>
              <w:pStyle w:val="afc"/>
              <w:spacing w:line="360" w:lineRule="exact"/>
              <w:ind w:leftChars="50" w:left="105" w:rightChars="50" w:right="105"/>
              <w:jc w:val="center"/>
              <w:rPr>
                <w:rFonts w:cs="Times New Roman"/>
                <w:kern w:val="2"/>
                <w:sz w:val="21"/>
                <w:szCs w:val="21"/>
              </w:rPr>
            </w:pPr>
            <w:r>
              <w:rPr>
                <w:rFonts w:cs="Times New Roman" w:hint="eastAsia"/>
                <w:kern w:val="2"/>
                <w:sz w:val="21"/>
                <w:szCs w:val="21"/>
              </w:rPr>
              <w:t>开标、评标工作咨询</w:t>
            </w:r>
          </w:p>
        </w:tc>
        <w:tc>
          <w:tcPr>
            <w:tcW w:w="6395" w:type="dxa"/>
            <w:tcBorders>
              <w:top w:val="single" w:sz="4" w:space="0" w:color="auto"/>
              <w:bottom w:val="single" w:sz="4" w:space="0" w:color="auto"/>
            </w:tcBorders>
            <w:vAlign w:val="center"/>
          </w:tcPr>
          <w:p w14:paraId="69E0E8D9" w14:textId="77777777" w:rsidR="00AB0F37" w:rsidRDefault="004F277D">
            <w:pPr>
              <w:tabs>
                <w:tab w:val="left" w:pos="7665"/>
              </w:tabs>
              <w:spacing w:line="360" w:lineRule="exact"/>
              <w:ind w:leftChars="50" w:left="105" w:rightChars="50" w:right="105"/>
              <w:rPr>
                <w:rFonts w:ascii="宋体"/>
                <w:szCs w:val="21"/>
              </w:rPr>
            </w:pPr>
            <w:r>
              <w:rPr>
                <w:rFonts w:ascii="宋体" w:hint="eastAsia"/>
                <w:szCs w:val="21"/>
              </w:rPr>
              <w:t>联系人：</w:t>
            </w:r>
            <w:r>
              <w:rPr>
                <w:rFonts w:ascii="宋体" w:hint="eastAsia"/>
                <w:szCs w:val="21"/>
                <w:lang w:val="zh-CN"/>
              </w:rPr>
              <w:t>张女士。</w:t>
            </w:r>
            <w:r>
              <w:rPr>
                <w:rFonts w:ascii="宋体" w:hint="eastAsia"/>
                <w:szCs w:val="21"/>
              </w:rPr>
              <w:t xml:space="preserve"> </w:t>
            </w:r>
            <w:r>
              <w:rPr>
                <w:rFonts w:ascii="宋体" w:hint="eastAsia"/>
                <w:szCs w:val="21"/>
              </w:rPr>
              <w:t>联系电话：</w:t>
            </w:r>
            <w:r>
              <w:rPr>
                <w:rFonts w:ascii="宋体"/>
                <w:szCs w:val="21"/>
                <w:lang w:val="zh-CN"/>
              </w:rPr>
              <w:t>18428151504</w:t>
            </w:r>
            <w:r>
              <w:rPr>
                <w:rFonts w:ascii="宋体" w:hint="eastAsia"/>
                <w:szCs w:val="21"/>
                <w:lang w:val="zh-CN"/>
              </w:rPr>
              <w:t>。</w:t>
            </w:r>
          </w:p>
        </w:tc>
      </w:tr>
      <w:tr w:rsidR="00AB0F37" w14:paraId="21B929CA" w14:textId="77777777">
        <w:trPr>
          <w:jc w:val="center"/>
        </w:trPr>
        <w:tc>
          <w:tcPr>
            <w:tcW w:w="838" w:type="dxa"/>
            <w:tcBorders>
              <w:top w:val="single" w:sz="4" w:space="0" w:color="auto"/>
            </w:tcBorders>
            <w:vAlign w:val="center"/>
          </w:tcPr>
          <w:p w14:paraId="7D794EE0" w14:textId="77777777" w:rsidR="00AB0F37" w:rsidRDefault="004F277D">
            <w:pPr>
              <w:pStyle w:val="afc"/>
              <w:spacing w:before="72" w:after="72" w:line="360" w:lineRule="exact"/>
              <w:ind w:leftChars="50" w:left="105" w:rightChars="50" w:right="105"/>
              <w:jc w:val="center"/>
              <w:rPr>
                <w:rFonts w:cs="Times New Roman"/>
                <w:kern w:val="2"/>
                <w:sz w:val="21"/>
                <w:szCs w:val="21"/>
              </w:rPr>
            </w:pPr>
            <w:r>
              <w:rPr>
                <w:rFonts w:cs="Times New Roman" w:hint="eastAsia"/>
                <w:kern w:val="2"/>
                <w:sz w:val="21"/>
                <w:szCs w:val="21"/>
              </w:rPr>
              <w:t>12</w:t>
            </w:r>
          </w:p>
        </w:tc>
        <w:tc>
          <w:tcPr>
            <w:tcW w:w="2268" w:type="dxa"/>
            <w:tcBorders>
              <w:top w:val="single" w:sz="4" w:space="0" w:color="auto"/>
            </w:tcBorders>
            <w:vAlign w:val="center"/>
          </w:tcPr>
          <w:p w14:paraId="31D3DA64" w14:textId="77777777" w:rsidR="00AB0F37" w:rsidRDefault="004F277D">
            <w:pPr>
              <w:spacing w:line="360" w:lineRule="exact"/>
              <w:ind w:leftChars="50" w:left="105" w:rightChars="50" w:right="105"/>
              <w:jc w:val="center"/>
              <w:rPr>
                <w:rFonts w:ascii="宋体"/>
                <w:szCs w:val="21"/>
              </w:rPr>
            </w:pPr>
            <w:r>
              <w:rPr>
                <w:rFonts w:ascii="宋体" w:hint="eastAsia"/>
                <w:szCs w:val="21"/>
              </w:rPr>
              <w:t>中标通知书领取</w:t>
            </w:r>
          </w:p>
        </w:tc>
        <w:tc>
          <w:tcPr>
            <w:tcW w:w="6395" w:type="dxa"/>
            <w:tcBorders>
              <w:top w:val="single" w:sz="4" w:space="0" w:color="auto"/>
            </w:tcBorders>
            <w:vAlign w:val="center"/>
          </w:tcPr>
          <w:p w14:paraId="276E0147" w14:textId="77777777" w:rsidR="00AB0F37" w:rsidRDefault="004F277D">
            <w:pPr>
              <w:spacing w:line="360" w:lineRule="exact"/>
              <w:ind w:leftChars="50" w:left="105" w:rightChars="50" w:right="105"/>
              <w:rPr>
                <w:rFonts w:ascii="宋体"/>
                <w:szCs w:val="21"/>
              </w:rPr>
            </w:pPr>
            <w:r>
              <w:rPr>
                <w:rFonts w:ascii="宋体" w:hint="eastAsia"/>
                <w:szCs w:val="21"/>
              </w:rPr>
              <w:t>中标公告在四川政府采购网上公告后，请中标供应商将领取中标通知书的相关资料（</w:t>
            </w:r>
            <w:r>
              <w:rPr>
                <w:rFonts w:ascii="宋体" w:hint="eastAsia"/>
                <w:szCs w:val="21"/>
              </w:rPr>
              <w:t>1</w:t>
            </w:r>
            <w:r>
              <w:rPr>
                <w:rFonts w:ascii="宋体" w:hint="eastAsia"/>
                <w:szCs w:val="21"/>
              </w:rPr>
              <w:t>、介绍信，</w:t>
            </w:r>
            <w:r>
              <w:rPr>
                <w:rFonts w:ascii="宋体" w:hint="eastAsia"/>
                <w:szCs w:val="21"/>
              </w:rPr>
              <w:t>2</w:t>
            </w:r>
            <w:r>
              <w:rPr>
                <w:rFonts w:ascii="宋体" w:hint="eastAsia"/>
                <w:szCs w:val="21"/>
              </w:rPr>
              <w:t>、身份证复印件，</w:t>
            </w:r>
            <w:r>
              <w:rPr>
                <w:rFonts w:ascii="宋体" w:hint="eastAsia"/>
                <w:szCs w:val="21"/>
              </w:rPr>
              <w:t>3</w:t>
            </w:r>
            <w:r>
              <w:rPr>
                <w:rFonts w:ascii="宋体" w:hint="eastAsia"/>
                <w:szCs w:val="21"/>
              </w:rPr>
              <w:t>、采购代理服务费缴费凭证，</w:t>
            </w:r>
            <w:r>
              <w:rPr>
                <w:rFonts w:ascii="宋体" w:hint="eastAsia"/>
                <w:szCs w:val="21"/>
              </w:rPr>
              <w:t>4</w:t>
            </w:r>
            <w:r>
              <w:rPr>
                <w:rFonts w:ascii="宋体" w:hint="eastAsia"/>
                <w:szCs w:val="21"/>
              </w:rPr>
              <w:t>、接收邮寄的地址、联系人、联系电话）加盖公章，发送到</w:t>
            </w:r>
            <w:r>
              <w:rPr>
                <w:rFonts w:ascii="宋体" w:hAnsi="宋体" w:cs="宋体"/>
                <w:szCs w:val="21"/>
              </w:rPr>
              <w:t>xcx_1234@126.com</w:t>
            </w:r>
            <w:r>
              <w:rPr>
                <w:rFonts w:ascii="宋体" w:hint="eastAsia"/>
                <w:szCs w:val="21"/>
              </w:rPr>
              <w:t>，款到指定账户并接收到邮件后，将中标通知书邮寄到中标供应商指定地点。</w:t>
            </w:r>
          </w:p>
          <w:p w14:paraId="4233B731" w14:textId="77777777" w:rsidR="00AB0F37" w:rsidRDefault="004F277D">
            <w:pPr>
              <w:spacing w:line="360" w:lineRule="exact"/>
              <w:ind w:leftChars="50" w:left="105" w:rightChars="50" w:right="105"/>
              <w:rPr>
                <w:rFonts w:ascii="宋体" w:hAnsi="宋体" w:cs="宋体"/>
              </w:rPr>
            </w:pPr>
            <w:r>
              <w:rPr>
                <w:rFonts w:ascii="宋体" w:hAnsi="宋体" w:cs="宋体" w:hint="eastAsia"/>
              </w:rPr>
              <w:t>联系人：李女士，联系电话：</w:t>
            </w:r>
            <w:r>
              <w:rPr>
                <w:rFonts w:ascii="宋体" w:hAnsi="宋体" w:cs="宋体"/>
              </w:rPr>
              <w:t>19938857651</w:t>
            </w:r>
          </w:p>
          <w:p w14:paraId="5507A7B2" w14:textId="77777777" w:rsidR="00AB0F37" w:rsidRDefault="004F277D">
            <w:pPr>
              <w:spacing w:line="360" w:lineRule="exact"/>
              <w:ind w:leftChars="50" w:left="105" w:rightChars="50" w:right="105"/>
              <w:rPr>
                <w:rFonts w:ascii="宋体"/>
                <w:szCs w:val="21"/>
                <w:lang w:val="zh-CN"/>
              </w:rPr>
            </w:pPr>
            <w:r>
              <w:rPr>
                <w:rFonts w:ascii="宋体" w:hint="eastAsia"/>
                <w:szCs w:val="21"/>
              </w:rPr>
              <w:t>中标供应商逾期发送邮件或不收取快递，由此引发的中标供应商权益损失由其自行负责。</w:t>
            </w:r>
          </w:p>
        </w:tc>
      </w:tr>
      <w:tr w:rsidR="00AB0F37" w14:paraId="6DCD5DEF" w14:textId="77777777">
        <w:trPr>
          <w:jc w:val="center"/>
        </w:trPr>
        <w:tc>
          <w:tcPr>
            <w:tcW w:w="838" w:type="dxa"/>
            <w:tcBorders>
              <w:top w:val="single" w:sz="4" w:space="0" w:color="auto"/>
            </w:tcBorders>
            <w:vAlign w:val="center"/>
          </w:tcPr>
          <w:p w14:paraId="5784E0DB" w14:textId="77777777" w:rsidR="00AB0F37" w:rsidRDefault="004F277D">
            <w:pPr>
              <w:pStyle w:val="afc"/>
              <w:spacing w:line="360" w:lineRule="exact"/>
              <w:ind w:leftChars="50" w:left="105" w:rightChars="50" w:right="105"/>
              <w:jc w:val="center"/>
              <w:rPr>
                <w:rFonts w:cs="Times New Roman"/>
                <w:kern w:val="2"/>
                <w:sz w:val="21"/>
                <w:szCs w:val="21"/>
              </w:rPr>
            </w:pPr>
            <w:r>
              <w:rPr>
                <w:rFonts w:cs="Times New Roman" w:hint="eastAsia"/>
                <w:kern w:val="2"/>
                <w:sz w:val="21"/>
                <w:szCs w:val="21"/>
              </w:rPr>
              <w:t>13</w:t>
            </w:r>
          </w:p>
        </w:tc>
        <w:tc>
          <w:tcPr>
            <w:tcW w:w="2268" w:type="dxa"/>
            <w:tcBorders>
              <w:top w:val="single" w:sz="4" w:space="0" w:color="auto"/>
            </w:tcBorders>
            <w:vAlign w:val="center"/>
          </w:tcPr>
          <w:p w14:paraId="1FB30D6C" w14:textId="77777777" w:rsidR="00AB0F37" w:rsidRDefault="004F277D">
            <w:pPr>
              <w:pStyle w:val="afc"/>
              <w:spacing w:line="360" w:lineRule="exact"/>
              <w:ind w:leftChars="50" w:left="105" w:rightChars="50" w:right="105"/>
              <w:jc w:val="center"/>
              <w:rPr>
                <w:rFonts w:cs="Times New Roman"/>
                <w:kern w:val="2"/>
                <w:sz w:val="21"/>
                <w:szCs w:val="21"/>
              </w:rPr>
            </w:pPr>
            <w:r>
              <w:rPr>
                <w:rFonts w:cs="Times New Roman" w:hint="eastAsia"/>
                <w:kern w:val="2"/>
                <w:sz w:val="21"/>
                <w:szCs w:val="21"/>
              </w:rPr>
              <w:t>供应商询问</w:t>
            </w:r>
          </w:p>
        </w:tc>
        <w:tc>
          <w:tcPr>
            <w:tcW w:w="6395" w:type="dxa"/>
            <w:tcBorders>
              <w:top w:val="single" w:sz="4" w:space="0" w:color="auto"/>
            </w:tcBorders>
          </w:tcPr>
          <w:p w14:paraId="3316B63C" w14:textId="77777777" w:rsidR="00AB0F37" w:rsidRDefault="004F277D">
            <w:pPr>
              <w:spacing w:line="360" w:lineRule="exact"/>
              <w:ind w:leftChars="50" w:left="105" w:rightChars="50" w:right="105"/>
              <w:rPr>
                <w:rFonts w:ascii="宋体" w:hAnsi="宋体"/>
                <w:lang w:val="zh-CN"/>
              </w:rPr>
            </w:pPr>
            <w:r>
              <w:rPr>
                <w:rFonts w:ascii="宋体" w:hAnsi="宋体" w:hint="eastAsia"/>
                <w:lang w:val="zh-CN"/>
              </w:rPr>
              <w:t>根据委托代理协议约定，供应商询问由四川兴诚信工程造价事务所有限公司负责答复。</w:t>
            </w:r>
          </w:p>
          <w:p w14:paraId="0959F903" w14:textId="77777777" w:rsidR="00AB0F37" w:rsidRDefault="004F277D">
            <w:pPr>
              <w:spacing w:line="360" w:lineRule="exact"/>
              <w:ind w:leftChars="50" w:left="105" w:rightChars="50" w:right="105"/>
              <w:rPr>
                <w:rFonts w:ascii="宋体" w:hAnsi="宋体"/>
                <w:lang w:val="zh-CN"/>
              </w:rPr>
            </w:pPr>
            <w:r>
              <w:rPr>
                <w:rFonts w:ascii="宋体" w:hAnsi="宋体" w:hint="eastAsia"/>
                <w:lang w:val="zh-CN"/>
              </w:rPr>
              <w:t>联系人：张女士。</w:t>
            </w:r>
          </w:p>
          <w:p w14:paraId="5BB29A11" w14:textId="77777777" w:rsidR="00AB0F37" w:rsidRDefault="004F277D">
            <w:pPr>
              <w:spacing w:line="360" w:lineRule="exact"/>
              <w:ind w:leftChars="50" w:left="105" w:rightChars="50" w:right="105"/>
              <w:rPr>
                <w:rFonts w:ascii="宋体" w:hAnsi="宋体"/>
                <w:lang w:val="zh-CN"/>
              </w:rPr>
            </w:pPr>
            <w:r>
              <w:rPr>
                <w:rFonts w:ascii="宋体" w:hAnsi="宋体" w:hint="eastAsia"/>
                <w:lang w:val="zh-CN"/>
              </w:rPr>
              <w:t>联系电话：</w:t>
            </w:r>
            <w:r>
              <w:rPr>
                <w:rFonts w:ascii="宋体" w:hAnsi="宋体"/>
                <w:lang w:val="zh-CN"/>
              </w:rPr>
              <w:t>18428151504</w:t>
            </w:r>
            <w:r>
              <w:rPr>
                <w:rFonts w:ascii="宋体" w:hAnsi="宋体" w:hint="eastAsia"/>
                <w:lang w:val="zh-CN"/>
              </w:rPr>
              <w:t>。</w:t>
            </w:r>
          </w:p>
        </w:tc>
      </w:tr>
      <w:tr w:rsidR="00AB0F37" w14:paraId="22A02345" w14:textId="77777777">
        <w:trPr>
          <w:jc w:val="center"/>
        </w:trPr>
        <w:tc>
          <w:tcPr>
            <w:tcW w:w="838" w:type="dxa"/>
            <w:vAlign w:val="center"/>
          </w:tcPr>
          <w:p w14:paraId="7A9978E8" w14:textId="77777777" w:rsidR="00AB0F37" w:rsidRDefault="004F277D">
            <w:pPr>
              <w:pStyle w:val="afc"/>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14</w:t>
            </w:r>
          </w:p>
        </w:tc>
        <w:tc>
          <w:tcPr>
            <w:tcW w:w="2268" w:type="dxa"/>
            <w:vAlign w:val="center"/>
          </w:tcPr>
          <w:p w14:paraId="6CC04973" w14:textId="77777777" w:rsidR="00AB0F37" w:rsidRDefault="004F277D">
            <w:pPr>
              <w:pStyle w:val="afc"/>
              <w:spacing w:line="360" w:lineRule="exact"/>
              <w:ind w:leftChars="50" w:left="105" w:rightChars="50" w:right="105"/>
              <w:jc w:val="center"/>
              <w:rPr>
                <w:rFonts w:cs="Times New Roman"/>
                <w:kern w:val="2"/>
                <w:sz w:val="21"/>
                <w:szCs w:val="21"/>
              </w:rPr>
            </w:pPr>
            <w:r>
              <w:rPr>
                <w:rFonts w:cs="Times New Roman" w:hint="eastAsia"/>
                <w:kern w:val="2"/>
                <w:sz w:val="21"/>
                <w:szCs w:val="21"/>
              </w:rPr>
              <w:t>供应商质疑</w:t>
            </w:r>
          </w:p>
        </w:tc>
        <w:tc>
          <w:tcPr>
            <w:tcW w:w="6395" w:type="dxa"/>
            <w:vAlign w:val="center"/>
          </w:tcPr>
          <w:p w14:paraId="27CEB3A5" w14:textId="77777777" w:rsidR="00AB0F37" w:rsidRDefault="004F277D">
            <w:pPr>
              <w:pStyle w:val="afc"/>
              <w:spacing w:line="360" w:lineRule="exact"/>
              <w:ind w:leftChars="50" w:left="105" w:rightChars="50" w:right="105" w:firstLineChars="50" w:firstLine="105"/>
              <w:rPr>
                <w:sz w:val="21"/>
                <w:szCs w:val="21"/>
                <w:lang w:val="zh-CN"/>
              </w:rPr>
            </w:pPr>
            <w:r>
              <w:rPr>
                <w:rFonts w:hint="eastAsia"/>
                <w:sz w:val="21"/>
                <w:szCs w:val="21"/>
                <w:lang w:val="zh-CN"/>
              </w:rPr>
              <w:t>与本项目相关的所有质疑均由四川兴诚信工程造价事务所有限公</w:t>
            </w:r>
            <w:r>
              <w:rPr>
                <w:rFonts w:hint="eastAsia"/>
                <w:sz w:val="21"/>
                <w:szCs w:val="21"/>
                <w:lang w:val="zh-CN"/>
              </w:rPr>
              <w:lastRenderedPageBreak/>
              <w:t>司（采购代理机构）受理和答复，供应商须以书面形式一次性提出针对同一采购程序环节的质疑。</w:t>
            </w:r>
          </w:p>
          <w:p w14:paraId="3FCE85F3" w14:textId="77777777" w:rsidR="00AB0F37" w:rsidRDefault="004F277D">
            <w:pPr>
              <w:pStyle w:val="afc"/>
              <w:spacing w:line="360" w:lineRule="exact"/>
              <w:ind w:leftChars="50" w:left="105" w:rightChars="50" w:right="105" w:firstLineChars="50" w:firstLine="105"/>
              <w:rPr>
                <w:sz w:val="21"/>
                <w:szCs w:val="21"/>
                <w:lang w:val="zh-CN"/>
              </w:rPr>
            </w:pPr>
            <w:r>
              <w:rPr>
                <w:rFonts w:hint="eastAsia"/>
                <w:sz w:val="21"/>
                <w:szCs w:val="21"/>
                <w:lang w:val="zh-CN"/>
              </w:rPr>
              <w:t>联</w:t>
            </w:r>
            <w:r>
              <w:rPr>
                <w:rFonts w:hint="eastAsia"/>
                <w:sz w:val="21"/>
                <w:szCs w:val="21"/>
                <w:lang w:val="zh-CN"/>
              </w:rPr>
              <w:t xml:space="preserve"> </w:t>
            </w:r>
            <w:r>
              <w:rPr>
                <w:rFonts w:hint="eastAsia"/>
                <w:sz w:val="21"/>
                <w:szCs w:val="21"/>
                <w:lang w:val="zh-CN"/>
              </w:rPr>
              <w:t>系</w:t>
            </w:r>
            <w:r>
              <w:rPr>
                <w:rFonts w:hint="eastAsia"/>
                <w:sz w:val="21"/>
                <w:szCs w:val="21"/>
                <w:lang w:val="zh-CN"/>
              </w:rPr>
              <w:t xml:space="preserve"> </w:t>
            </w:r>
            <w:r>
              <w:rPr>
                <w:rFonts w:hint="eastAsia"/>
                <w:sz w:val="21"/>
                <w:szCs w:val="21"/>
                <w:lang w:val="zh-CN"/>
              </w:rPr>
              <w:t>人：张女士。</w:t>
            </w:r>
          </w:p>
          <w:p w14:paraId="70F5A047" w14:textId="77777777" w:rsidR="00AB0F37" w:rsidRDefault="004F277D">
            <w:pPr>
              <w:pStyle w:val="afc"/>
              <w:spacing w:line="360" w:lineRule="exact"/>
              <w:ind w:leftChars="50" w:left="105" w:rightChars="50" w:right="105" w:firstLineChars="50" w:firstLine="105"/>
              <w:rPr>
                <w:sz w:val="21"/>
                <w:szCs w:val="21"/>
                <w:lang w:val="zh-CN"/>
              </w:rPr>
            </w:pPr>
            <w:r>
              <w:rPr>
                <w:rFonts w:hint="eastAsia"/>
                <w:sz w:val="21"/>
                <w:szCs w:val="21"/>
                <w:lang w:val="zh-CN"/>
              </w:rPr>
              <w:t>联系电话：</w:t>
            </w:r>
            <w:r>
              <w:rPr>
                <w:rFonts w:hint="eastAsia"/>
                <w:sz w:val="21"/>
                <w:szCs w:val="21"/>
                <w:lang w:val="zh-CN"/>
              </w:rPr>
              <w:t>18428151504</w:t>
            </w:r>
            <w:r>
              <w:rPr>
                <w:rFonts w:hint="eastAsia"/>
                <w:sz w:val="21"/>
                <w:szCs w:val="21"/>
                <w:lang w:val="zh-CN"/>
              </w:rPr>
              <w:t>。</w:t>
            </w:r>
          </w:p>
          <w:p w14:paraId="1A12BE4E" w14:textId="77777777" w:rsidR="00AB0F37" w:rsidRDefault="004F277D">
            <w:pPr>
              <w:pStyle w:val="afc"/>
              <w:spacing w:line="360" w:lineRule="exact"/>
              <w:ind w:leftChars="50" w:left="105" w:rightChars="50" w:right="105" w:firstLineChars="50" w:firstLine="105"/>
              <w:rPr>
                <w:sz w:val="21"/>
                <w:szCs w:val="21"/>
                <w:lang w:val="zh-CN"/>
              </w:rPr>
            </w:pPr>
            <w:r>
              <w:rPr>
                <w:rFonts w:hint="eastAsia"/>
                <w:sz w:val="21"/>
                <w:szCs w:val="21"/>
                <w:lang w:val="zh-CN"/>
              </w:rPr>
              <w:t>联系地址：成都市锦江区毕昇路</w:t>
            </w:r>
            <w:r>
              <w:rPr>
                <w:rFonts w:hint="eastAsia"/>
                <w:sz w:val="21"/>
                <w:szCs w:val="21"/>
                <w:lang w:val="zh-CN"/>
              </w:rPr>
              <w:t>468</w:t>
            </w:r>
            <w:r>
              <w:rPr>
                <w:rFonts w:hint="eastAsia"/>
                <w:sz w:val="21"/>
                <w:szCs w:val="21"/>
                <w:lang w:val="zh-CN"/>
              </w:rPr>
              <w:t>号创世纪广场</w:t>
            </w:r>
            <w:r>
              <w:rPr>
                <w:rFonts w:hint="eastAsia"/>
                <w:sz w:val="21"/>
                <w:szCs w:val="21"/>
                <w:lang w:val="zh-CN"/>
              </w:rPr>
              <w:t>A</w:t>
            </w:r>
            <w:r>
              <w:rPr>
                <w:rFonts w:hint="eastAsia"/>
                <w:sz w:val="21"/>
                <w:szCs w:val="21"/>
                <w:lang w:val="zh-CN"/>
              </w:rPr>
              <w:t>座</w:t>
            </w:r>
            <w:r>
              <w:rPr>
                <w:rFonts w:hint="eastAsia"/>
                <w:sz w:val="21"/>
                <w:szCs w:val="21"/>
                <w:lang w:val="zh-CN"/>
              </w:rPr>
              <w:t>12</w:t>
            </w:r>
            <w:r>
              <w:rPr>
                <w:rFonts w:hint="eastAsia"/>
                <w:sz w:val="21"/>
                <w:szCs w:val="21"/>
                <w:lang w:val="zh-CN"/>
              </w:rPr>
              <w:t>层。</w:t>
            </w:r>
          </w:p>
          <w:p w14:paraId="5C1B6936" w14:textId="77777777" w:rsidR="00AB0F37" w:rsidRDefault="004F277D">
            <w:pPr>
              <w:spacing w:line="360" w:lineRule="exact"/>
              <w:ind w:leftChars="50" w:left="105" w:rightChars="50" w:right="105"/>
              <w:jc w:val="left"/>
              <w:rPr>
                <w:rFonts w:ascii="宋体"/>
                <w:szCs w:val="21"/>
              </w:rPr>
            </w:pPr>
            <w:r>
              <w:rPr>
                <w:rFonts w:hint="eastAsia"/>
                <w:szCs w:val="21"/>
                <w:lang w:val="zh-CN"/>
              </w:rPr>
              <w:t>注：参照《中华人民共和国政府采购法》的规定，供应商质疑不得超出磋商文件、磋商过程、磋商结果的范围。</w:t>
            </w:r>
          </w:p>
        </w:tc>
      </w:tr>
      <w:tr w:rsidR="00AB0F37" w14:paraId="50E35C52" w14:textId="77777777">
        <w:trPr>
          <w:jc w:val="center"/>
        </w:trPr>
        <w:tc>
          <w:tcPr>
            <w:tcW w:w="838" w:type="dxa"/>
            <w:vAlign w:val="center"/>
          </w:tcPr>
          <w:p w14:paraId="7475E20F" w14:textId="77777777" w:rsidR="00AB0F37" w:rsidRDefault="004F277D">
            <w:pPr>
              <w:pStyle w:val="afc"/>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lastRenderedPageBreak/>
              <w:t>15</w:t>
            </w:r>
          </w:p>
        </w:tc>
        <w:tc>
          <w:tcPr>
            <w:tcW w:w="2268" w:type="dxa"/>
            <w:vAlign w:val="center"/>
          </w:tcPr>
          <w:p w14:paraId="696E4B0A" w14:textId="77777777" w:rsidR="00AB0F37" w:rsidRDefault="004F277D">
            <w:pPr>
              <w:pStyle w:val="afc"/>
              <w:spacing w:line="360" w:lineRule="exact"/>
              <w:ind w:leftChars="50" w:left="105" w:rightChars="50" w:right="105"/>
              <w:jc w:val="center"/>
              <w:rPr>
                <w:rFonts w:cs="Times New Roman"/>
                <w:kern w:val="2"/>
                <w:sz w:val="21"/>
                <w:szCs w:val="21"/>
              </w:rPr>
            </w:pPr>
            <w:r>
              <w:rPr>
                <w:rFonts w:cs="Times New Roman" w:hint="eastAsia"/>
                <w:kern w:val="2"/>
                <w:sz w:val="21"/>
                <w:szCs w:val="21"/>
              </w:rPr>
              <w:t>供应商投诉</w:t>
            </w:r>
          </w:p>
        </w:tc>
        <w:tc>
          <w:tcPr>
            <w:tcW w:w="6395" w:type="dxa"/>
            <w:vAlign w:val="center"/>
          </w:tcPr>
          <w:p w14:paraId="4741A68F" w14:textId="77777777" w:rsidR="00AB0F37" w:rsidRDefault="004F277D">
            <w:pPr>
              <w:pStyle w:val="afc"/>
              <w:spacing w:line="360" w:lineRule="exact"/>
              <w:ind w:rightChars="50" w:right="105"/>
              <w:rPr>
                <w:sz w:val="21"/>
                <w:szCs w:val="21"/>
                <w:lang w:val="zh-CN"/>
              </w:rPr>
            </w:pPr>
            <w:r>
              <w:rPr>
                <w:rFonts w:hint="eastAsia"/>
                <w:sz w:val="21"/>
                <w:szCs w:val="21"/>
                <w:lang w:val="zh-CN"/>
              </w:rPr>
              <w:t>投诉受理单位：成都市财政局，地址：成都市锦城大道</w:t>
            </w:r>
            <w:r>
              <w:rPr>
                <w:rFonts w:hint="eastAsia"/>
                <w:sz w:val="21"/>
                <w:szCs w:val="21"/>
                <w:lang w:val="zh-CN"/>
              </w:rPr>
              <w:t>366</w:t>
            </w:r>
            <w:r>
              <w:rPr>
                <w:rFonts w:hint="eastAsia"/>
                <w:sz w:val="21"/>
                <w:szCs w:val="21"/>
                <w:lang w:val="zh-CN"/>
              </w:rPr>
              <w:t>号，联系人：陈老师，联系电话：</w:t>
            </w:r>
            <w:r>
              <w:rPr>
                <w:sz w:val="21"/>
                <w:szCs w:val="21"/>
                <w:lang w:val="zh-CN"/>
              </w:rPr>
              <w:t>028-61882500</w:t>
            </w:r>
            <w:r>
              <w:rPr>
                <w:rFonts w:hint="eastAsia"/>
                <w:sz w:val="21"/>
                <w:szCs w:val="21"/>
                <w:lang w:val="zh-CN"/>
              </w:rPr>
              <w:t>。</w:t>
            </w:r>
          </w:p>
          <w:p w14:paraId="3C9F9351" w14:textId="77777777" w:rsidR="00AB0F37" w:rsidRDefault="004F277D">
            <w:pPr>
              <w:spacing w:line="360" w:lineRule="exact"/>
              <w:ind w:leftChars="50" w:left="105" w:rightChars="50" w:right="105"/>
              <w:rPr>
                <w:rFonts w:ascii="宋体"/>
                <w:szCs w:val="21"/>
              </w:rPr>
            </w:pPr>
            <w:r>
              <w:rPr>
                <w:rFonts w:hint="eastAsia"/>
                <w:szCs w:val="21"/>
                <w:lang w:val="zh-CN"/>
              </w:rPr>
              <w:t>注：根据《中华人民共和国政府采购法实施条例》的规定，供应商投诉事项不得超出已质疑事项的范围。</w:t>
            </w:r>
          </w:p>
        </w:tc>
      </w:tr>
      <w:tr w:rsidR="00AB0F37" w14:paraId="1A0AC923" w14:textId="77777777">
        <w:trPr>
          <w:jc w:val="center"/>
        </w:trPr>
        <w:tc>
          <w:tcPr>
            <w:tcW w:w="838" w:type="dxa"/>
          </w:tcPr>
          <w:p w14:paraId="3D59A416" w14:textId="77777777" w:rsidR="00AB0F37" w:rsidRDefault="00AB0F37">
            <w:pPr>
              <w:spacing w:line="360" w:lineRule="exact"/>
              <w:ind w:leftChars="50" w:left="105" w:rightChars="50" w:right="105" w:firstLineChars="150" w:firstLine="315"/>
              <w:jc w:val="center"/>
              <w:rPr>
                <w:szCs w:val="21"/>
              </w:rPr>
            </w:pPr>
          </w:p>
          <w:p w14:paraId="32F8A1DB" w14:textId="77777777" w:rsidR="00AB0F37" w:rsidRDefault="004F277D">
            <w:pPr>
              <w:spacing w:line="360" w:lineRule="exact"/>
              <w:ind w:leftChars="50" w:left="105" w:rightChars="50" w:right="105" w:firstLineChars="100" w:firstLine="210"/>
              <w:rPr>
                <w:szCs w:val="21"/>
              </w:rPr>
            </w:pPr>
            <w:r>
              <w:rPr>
                <w:rFonts w:hint="eastAsia"/>
                <w:szCs w:val="21"/>
              </w:rPr>
              <w:t>16</w:t>
            </w:r>
          </w:p>
        </w:tc>
        <w:tc>
          <w:tcPr>
            <w:tcW w:w="2268" w:type="dxa"/>
            <w:tcBorders>
              <w:right w:val="single" w:sz="4" w:space="0" w:color="auto"/>
            </w:tcBorders>
          </w:tcPr>
          <w:p w14:paraId="07661B70" w14:textId="77777777" w:rsidR="00AB0F37" w:rsidRDefault="00AB0F37">
            <w:pPr>
              <w:spacing w:line="360" w:lineRule="exact"/>
              <w:ind w:leftChars="50" w:left="105" w:rightChars="50" w:right="105"/>
              <w:jc w:val="center"/>
              <w:rPr>
                <w:rFonts w:ascii="宋体"/>
                <w:szCs w:val="21"/>
              </w:rPr>
            </w:pPr>
          </w:p>
          <w:p w14:paraId="73375919" w14:textId="77777777" w:rsidR="00AB0F37" w:rsidRDefault="004F277D">
            <w:pPr>
              <w:spacing w:line="360" w:lineRule="exact"/>
              <w:ind w:leftChars="50" w:left="105" w:rightChars="50" w:right="105" w:firstLineChars="50" w:firstLine="105"/>
              <w:jc w:val="center"/>
              <w:rPr>
                <w:rFonts w:ascii="宋体"/>
                <w:szCs w:val="21"/>
              </w:rPr>
            </w:pPr>
            <w:r>
              <w:rPr>
                <w:rFonts w:ascii="宋体" w:hint="eastAsia"/>
                <w:szCs w:val="21"/>
              </w:rPr>
              <w:t>政府采购合同</w:t>
            </w:r>
          </w:p>
          <w:p w14:paraId="2D6203E0" w14:textId="77777777" w:rsidR="00AB0F37" w:rsidRDefault="004F277D">
            <w:pPr>
              <w:spacing w:line="360" w:lineRule="exact"/>
              <w:ind w:leftChars="50" w:left="105" w:rightChars="50" w:right="105" w:firstLineChars="50" w:firstLine="105"/>
              <w:jc w:val="center"/>
              <w:rPr>
                <w:rFonts w:ascii="宋体"/>
                <w:szCs w:val="21"/>
              </w:rPr>
            </w:pPr>
            <w:r>
              <w:rPr>
                <w:rFonts w:ascii="宋体" w:hint="eastAsia"/>
                <w:szCs w:val="21"/>
              </w:rPr>
              <w:t>公告备案</w:t>
            </w:r>
          </w:p>
        </w:tc>
        <w:tc>
          <w:tcPr>
            <w:tcW w:w="6395" w:type="dxa"/>
            <w:tcBorders>
              <w:left w:val="single" w:sz="4" w:space="0" w:color="auto"/>
            </w:tcBorders>
          </w:tcPr>
          <w:p w14:paraId="243B8284" w14:textId="77777777" w:rsidR="00AB0F37" w:rsidRDefault="004F277D">
            <w:pPr>
              <w:spacing w:line="360" w:lineRule="exact"/>
              <w:ind w:leftChars="50" w:left="105" w:rightChars="50" w:right="105"/>
              <w:rPr>
                <w:rFonts w:ascii="宋体"/>
                <w:szCs w:val="21"/>
              </w:rPr>
            </w:pPr>
            <w:r>
              <w:rPr>
                <w:rFonts w:ascii="宋体" w:hint="eastAsia"/>
                <w:szCs w:val="21"/>
              </w:rPr>
              <w:t>政府采购合同签订之日起</w:t>
            </w:r>
            <w:r>
              <w:rPr>
                <w:rFonts w:ascii="宋体" w:hint="eastAsia"/>
                <w:szCs w:val="21"/>
              </w:rPr>
              <w:t>2</w:t>
            </w:r>
            <w:r>
              <w:rPr>
                <w:rFonts w:ascii="宋体" w:hint="eastAsia"/>
                <w:szCs w:val="21"/>
              </w:rPr>
              <w:t>个工作日内，政府采购合同将在四川政府采购网公告；政府采购合同签订之日起七个工作日内，政府采购合同将向本采购项目同级财政部门</w:t>
            </w:r>
            <w:r>
              <w:rPr>
                <w:rFonts w:ascii="宋体" w:hint="eastAsia"/>
                <w:szCs w:val="21"/>
                <w:lang w:val="zh-CN"/>
              </w:rPr>
              <w:t>。</w:t>
            </w:r>
          </w:p>
        </w:tc>
      </w:tr>
      <w:tr w:rsidR="00AB0F37" w14:paraId="2AC7F938" w14:textId="77777777">
        <w:trPr>
          <w:jc w:val="center"/>
        </w:trPr>
        <w:tc>
          <w:tcPr>
            <w:tcW w:w="838" w:type="dxa"/>
            <w:vAlign w:val="center"/>
          </w:tcPr>
          <w:p w14:paraId="2AD30C9F" w14:textId="77777777" w:rsidR="00AB0F37" w:rsidRDefault="004F277D">
            <w:pPr>
              <w:pStyle w:val="ae"/>
              <w:jc w:val="center"/>
              <w:rPr>
                <w:rFonts w:ascii="宋体" w:hAnsi="宋体" w:cs="宋体"/>
                <w:sz w:val="21"/>
                <w:szCs w:val="21"/>
              </w:rPr>
            </w:pPr>
            <w:r>
              <w:rPr>
                <w:rFonts w:ascii="宋体" w:hAnsi="宋体" w:cs="宋体" w:hint="eastAsia"/>
                <w:sz w:val="21"/>
                <w:szCs w:val="21"/>
              </w:rPr>
              <w:t>17</w:t>
            </w:r>
          </w:p>
        </w:tc>
        <w:tc>
          <w:tcPr>
            <w:tcW w:w="2268" w:type="dxa"/>
            <w:tcBorders>
              <w:right w:val="single" w:sz="4" w:space="0" w:color="auto"/>
            </w:tcBorders>
            <w:vAlign w:val="center"/>
          </w:tcPr>
          <w:p w14:paraId="7D97FF7B" w14:textId="77777777" w:rsidR="00AB0F37" w:rsidRDefault="004F277D">
            <w:pPr>
              <w:spacing w:line="360" w:lineRule="exact"/>
              <w:ind w:leftChars="50" w:left="105" w:rightChars="50" w:right="105" w:firstLineChars="50" w:firstLine="105"/>
              <w:jc w:val="center"/>
              <w:rPr>
                <w:rFonts w:ascii="宋体"/>
                <w:szCs w:val="21"/>
              </w:rPr>
            </w:pPr>
            <w:r>
              <w:rPr>
                <w:rFonts w:ascii="宋体" w:hint="eastAsia"/>
                <w:szCs w:val="21"/>
              </w:rPr>
              <w:t>行贿犯罪档案查询工作在本项目采购工作中的落实</w:t>
            </w:r>
          </w:p>
          <w:p w14:paraId="4B311C13" w14:textId="77777777" w:rsidR="00AB0F37" w:rsidRDefault="004F277D">
            <w:pPr>
              <w:spacing w:line="360" w:lineRule="exact"/>
              <w:ind w:leftChars="50" w:left="105" w:rightChars="50" w:right="105" w:firstLineChars="50" w:firstLine="105"/>
              <w:jc w:val="center"/>
              <w:rPr>
                <w:rFonts w:ascii="宋体"/>
                <w:b/>
                <w:szCs w:val="21"/>
              </w:rPr>
            </w:pPr>
            <w:r>
              <w:rPr>
                <w:rFonts w:ascii="宋体" w:hint="eastAsia"/>
                <w:b/>
                <w:szCs w:val="21"/>
              </w:rPr>
              <w:t>（实质性要求）</w:t>
            </w:r>
          </w:p>
          <w:p w14:paraId="360EF1A0" w14:textId="77777777" w:rsidR="00AB0F37" w:rsidRDefault="00AB0F37">
            <w:pPr>
              <w:spacing w:line="360" w:lineRule="exact"/>
              <w:ind w:leftChars="50" w:left="105" w:rightChars="50" w:right="105" w:firstLineChars="50" w:firstLine="105"/>
              <w:jc w:val="center"/>
              <w:rPr>
                <w:rFonts w:ascii="宋体"/>
                <w:szCs w:val="21"/>
              </w:rPr>
            </w:pPr>
          </w:p>
        </w:tc>
        <w:tc>
          <w:tcPr>
            <w:tcW w:w="6395" w:type="dxa"/>
            <w:tcBorders>
              <w:left w:val="single" w:sz="4" w:space="0" w:color="auto"/>
            </w:tcBorders>
            <w:vAlign w:val="center"/>
          </w:tcPr>
          <w:p w14:paraId="7658501A" w14:textId="77777777" w:rsidR="00AB0F37" w:rsidRDefault="004F277D">
            <w:pPr>
              <w:spacing w:line="360" w:lineRule="exact"/>
              <w:ind w:leftChars="50" w:left="105" w:rightChars="50" w:right="105"/>
              <w:rPr>
                <w:rFonts w:ascii="宋体"/>
                <w:szCs w:val="21"/>
              </w:rPr>
            </w:pPr>
            <w:r>
              <w:rPr>
                <w:rFonts w:ascii="宋体" w:hint="eastAsia"/>
                <w:szCs w:val="21"/>
              </w:rPr>
              <w:t>1</w:t>
            </w:r>
            <w:r>
              <w:rPr>
                <w:rFonts w:ascii="宋体" w:hint="eastAsia"/>
                <w:szCs w:val="21"/>
              </w:rPr>
              <w:t>、本项目参加政府采购活动的投标人及其现任的法定代表人</w:t>
            </w:r>
            <w:r>
              <w:rPr>
                <w:rFonts w:ascii="宋体" w:hint="eastAsia"/>
                <w:szCs w:val="21"/>
              </w:rPr>
              <w:t>/</w:t>
            </w:r>
            <w:r>
              <w:rPr>
                <w:rFonts w:ascii="宋体" w:hint="eastAsia"/>
                <w:szCs w:val="21"/>
              </w:rPr>
              <w:t>主要负责人不得具有行贿犯罪记录。</w:t>
            </w:r>
          </w:p>
          <w:p w14:paraId="3505F280" w14:textId="77777777" w:rsidR="00AB0F37" w:rsidRDefault="004F277D">
            <w:pPr>
              <w:spacing w:line="360" w:lineRule="exact"/>
              <w:ind w:leftChars="50" w:left="105" w:rightChars="50" w:right="105"/>
              <w:rPr>
                <w:rFonts w:ascii="宋体"/>
                <w:szCs w:val="21"/>
              </w:rPr>
            </w:pPr>
            <w:r>
              <w:rPr>
                <w:rFonts w:ascii="宋体" w:hint="eastAsia"/>
                <w:szCs w:val="21"/>
              </w:rPr>
              <w:t>2</w:t>
            </w:r>
            <w:r>
              <w:rPr>
                <w:rFonts w:ascii="宋体" w:hint="eastAsia"/>
                <w:szCs w:val="21"/>
              </w:rPr>
              <w:t>、行贿犯罪记录查询结果有行贿犯罪记录的，中标后未签订政府采购合同的，应当认定中标无效；中标后签订政府采购合同未履行的，应当认定中标无效，同时撤销政府采购合同；中标后签订政府采购合同且已经履行的，应当认定采购活动违法，由相关当事人承担赔偿责任。</w:t>
            </w:r>
          </w:p>
          <w:p w14:paraId="4034F87C" w14:textId="77777777" w:rsidR="00AB0F37" w:rsidRDefault="004F277D">
            <w:pPr>
              <w:spacing w:line="360" w:lineRule="exact"/>
              <w:ind w:leftChars="50" w:left="105" w:rightChars="50" w:right="105"/>
              <w:rPr>
                <w:rFonts w:ascii="宋体"/>
                <w:szCs w:val="21"/>
              </w:rPr>
            </w:pPr>
            <w:r>
              <w:rPr>
                <w:rFonts w:ascii="宋体" w:hint="eastAsia"/>
                <w:szCs w:val="21"/>
              </w:rPr>
              <w:t>3</w:t>
            </w:r>
            <w:r>
              <w:rPr>
                <w:rFonts w:ascii="宋体" w:hint="eastAsia"/>
                <w:szCs w:val="21"/>
              </w:rPr>
              <w:t>、其他未尽事项按行相关规定执行。</w:t>
            </w:r>
          </w:p>
          <w:p w14:paraId="4B2D7AAC" w14:textId="77777777" w:rsidR="00AB0F37" w:rsidRDefault="004F277D">
            <w:pPr>
              <w:spacing w:line="360" w:lineRule="exact"/>
              <w:ind w:leftChars="50" w:left="105" w:rightChars="50" w:right="105"/>
              <w:rPr>
                <w:rFonts w:ascii="宋体"/>
                <w:szCs w:val="21"/>
              </w:rPr>
            </w:pPr>
            <w:r>
              <w:rPr>
                <w:rFonts w:ascii="宋体" w:hint="eastAsia"/>
                <w:szCs w:val="21"/>
              </w:rPr>
              <w:t>注：本项所指的法定代表人适用于独立法人单位投标人，主要负责人适用于其他组织形式的投标人（如分支机构等）</w:t>
            </w:r>
          </w:p>
        </w:tc>
      </w:tr>
      <w:tr w:rsidR="00AB0F37" w14:paraId="7E40D023" w14:textId="77777777">
        <w:trPr>
          <w:jc w:val="center"/>
        </w:trPr>
        <w:tc>
          <w:tcPr>
            <w:tcW w:w="838" w:type="dxa"/>
            <w:vAlign w:val="center"/>
          </w:tcPr>
          <w:p w14:paraId="54B09FED" w14:textId="77777777" w:rsidR="00AB0F37" w:rsidRDefault="004F277D">
            <w:pPr>
              <w:pStyle w:val="ae"/>
              <w:jc w:val="center"/>
              <w:rPr>
                <w:rFonts w:ascii="宋体" w:hAnsi="宋体" w:cs="宋体"/>
                <w:sz w:val="21"/>
                <w:szCs w:val="21"/>
              </w:rPr>
            </w:pPr>
            <w:r>
              <w:rPr>
                <w:rFonts w:ascii="宋体" w:hAnsi="宋体" w:cs="宋体" w:hint="eastAsia"/>
                <w:sz w:val="21"/>
                <w:szCs w:val="21"/>
              </w:rPr>
              <w:t>18</w:t>
            </w:r>
          </w:p>
        </w:tc>
        <w:tc>
          <w:tcPr>
            <w:tcW w:w="2268" w:type="dxa"/>
            <w:tcBorders>
              <w:right w:val="single" w:sz="4" w:space="0" w:color="auto"/>
            </w:tcBorders>
            <w:vAlign w:val="center"/>
          </w:tcPr>
          <w:p w14:paraId="16F424FC" w14:textId="77777777" w:rsidR="00AB0F37" w:rsidRDefault="004F277D">
            <w:pPr>
              <w:spacing w:line="360" w:lineRule="exact"/>
              <w:ind w:leftChars="50" w:left="105" w:rightChars="50" w:right="105" w:firstLineChars="50" w:firstLine="105"/>
              <w:jc w:val="center"/>
              <w:rPr>
                <w:rFonts w:ascii="宋体"/>
                <w:szCs w:val="21"/>
              </w:rPr>
            </w:pPr>
            <w:r>
              <w:rPr>
                <w:rFonts w:ascii="宋体" w:hint="eastAsia"/>
                <w:szCs w:val="21"/>
              </w:rPr>
              <w:t>重大违法记录中的较大数额罚款的具体金额标准</w:t>
            </w:r>
          </w:p>
        </w:tc>
        <w:tc>
          <w:tcPr>
            <w:tcW w:w="6395" w:type="dxa"/>
            <w:tcBorders>
              <w:left w:val="single" w:sz="4" w:space="0" w:color="auto"/>
            </w:tcBorders>
            <w:vAlign w:val="center"/>
          </w:tcPr>
          <w:p w14:paraId="2F3BA1E1" w14:textId="77777777" w:rsidR="00AB0F37" w:rsidRDefault="004F277D">
            <w:pPr>
              <w:spacing w:line="360" w:lineRule="exact"/>
              <w:ind w:leftChars="50" w:left="105" w:rightChars="50" w:right="105"/>
              <w:rPr>
                <w:rFonts w:ascii="宋体"/>
                <w:szCs w:val="21"/>
              </w:rPr>
            </w:pPr>
            <w:r>
              <w:rPr>
                <w:rFonts w:ascii="宋体" w:hint="eastAsia"/>
                <w:szCs w:val="21"/>
              </w:rPr>
              <w:t>具体金额标准：</w:t>
            </w:r>
            <w:r>
              <w:rPr>
                <w:rFonts w:ascii="宋体" w:hint="eastAsia"/>
                <w:szCs w:val="21"/>
              </w:rPr>
              <w:t>50000.00</w:t>
            </w:r>
            <w:r>
              <w:rPr>
                <w:rFonts w:ascii="宋体" w:hint="eastAsia"/>
                <w:szCs w:val="21"/>
              </w:rPr>
              <w:t>元（四川省人民政府规定的行政处罚罚款听证标准金额）。</w:t>
            </w:r>
          </w:p>
          <w:p w14:paraId="1DBDEF69" w14:textId="77777777" w:rsidR="00AB0F37" w:rsidRDefault="004F277D">
            <w:pPr>
              <w:spacing w:line="360" w:lineRule="exact"/>
              <w:ind w:leftChars="50" w:left="105" w:rightChars="50" w:right="105"/>
              <w:rPr>
                <w:rFonts w:ascii="宋体"/>
                <w:szCs w:val="21"/>
              </w:rPr>
            </w:pPr>
            <w:r>
              <w:rPr>
                <w:rFonts w:ascii="宋体" w:hint="eastAsia"/>
                <w:szCs w:val="21"/>
              </w:rPr>
              <w:t>注：</w:t>
            </w:r>
            <w:r>
              <w:rPr>
                <w:rFonts w:ascii="宋体" w:hint="eastAsia"/>
                <w:szCs w:val="21"/>
              </w:rPr>
              <w:t>1</w:t>
            </w:r>
            <w:r>
              <w:rPr>
                <w:rFonts w:ascii="宋体" w:hint="eastAsia"/>
                <w:szCs w:val="21"/>
              </w:rPr>
              <w:t>、采购项目所属行业行政主管部门对较大数额罚款金额标准有明文规定的，从其规定；</w:t>
            </w:r>
          </w:p>
          <w:p w14:paraId="1A964B3D" w14:textId="77777777" w:rsidR="00AB0F37" w:rsidRDefault="004F277D">
            <w:pPr>
              <w:spacing w:line="360" w:lineRule="exact"/>
              <w:ind w:leftChars="50" w:left="105" w:rightChars="50" w:right="105"/>
              <w:rPr>
                <w:rFonts w:ascii="宋体"/>
                <w:szCs w:val="21"/>
              </w:rPr>
            </w:pPr>
            <w:r>
              <w:rPr>
                <w:rFonts w:ascii="宋体" w:hint="eastAsia"/>
                <w:szCs w:val="21"/>
              </w:rPr>
              <w:t xml:space="preserve">    2</w:t>
            </w:r>
            <w:r>
              <w:rPr>
                <w:rFonts w:ascii="宋体" w:hint="eastAsia"/>
                <w:szCs w:val="21"/>
              </w:rPr>
              <w:t>、四川省省外投标人按所在地相关标准执行。</w:t>
            </w:r>
          </w:p>
          <w:p w14:paraId="12D13090" w14:textId="77777777" w:rsidR="00AB0F37" w:rsidRDefault="004F277D">
            <w:pPr>
              <w:spacing w:line="360" w:lineRule="exact"/>
              <w:ind w:leftChars="50" w:left="105" w:rightChars="50" w:right="105"/>
              <w:rPr>
                <w:rFonts w:ascii="宋体"/>
                <w:szCs w:val="21"/>
              </w:rPr>
            </w:pPr>
            <w:r>
              <w:rPr>
                <w:rFonts w:ascii="宋体" w:hint="eastAsia"/>
                <w:szCs w:val="21"/>
              </w:rPr>
              <w:t xml:space="preserve">    3</w:t>
            </w:r>
            <w:r>
              <w:rPr>
                <w:rFonts w:ascii="宋体" w:hint="eastAsia"/>
                <w:szCs w:val="21"/>
              </w:rPr>
              <w:t>、相关法律、法规、规范文件有新规的，从其规定。</w:t>
            </w:r>
          </w:p>
        </w:tc>
      </w:tr>
      <w:tr w:rsidR="00AB0F37" w14:paraId="68A9B3CF" w14:textId="77777777">
        <w:trPr>
          <w:jc w:val="center"/>
        </w:trPr>
        <w:tc>
          <w:tcPr>
            <w:tcW w:w="838" w:type="dxa"/>
            <w:vAlign w:val="center"/>
          </w:tcPr>
          <w:p w14:paraId="177DC807" w14:textId="77777777" w:rsidR="00AB0F37" w:rsidRDefault="004F277D">
            <w:pPr>
              <w:pStyle w:val="ae"/>
              <w:jc w:val="center"/>
              <w:rPr>
                <w:rFonts w:ascii="宋体" w:hAnsi="宋体" w:cs="宋体"/>
                <w:sz w:val="21"/>
                <w:szCs w:val="21"/>
              </w:rPr>
            </w:pPr>
            <w:r>
              <w:rPr>
                <w:rFonts w:ascii="宋体" w:hAnsi="宋体" w:cs="宋体" w:hint="eastAsia"/>
                <w:sz w:val="21"/>
                <w:szCs w:val="21"/>
              </w:rPr>
              <w:t>19</w:t>
            </w:r>
          </w:p>
        </w:tc>
        <w:tc>
          <w:tcPr>
            <w:tcW w:w="2268" w:type="dxa"/>
            <w:tcBorders>
              <w:right w:val="single" w:sz="4" w:space="0" w:color="auto"/>
            </w:tcBorders>
            <w:vAlign w:val="center"/>
          </w:tcPr>
          <w:p w14:paraId="4F6F6B04" w14:textId="77777777" w:rsidR="00AB0F37" w:rsidRDefault="004F277D">
            <w:pPr>
              <w:spacing w:line="360" w:lineRule="exact"/>
              <w:ind w:leftChars="50" w:left="105" w:rightChars="50" w:right="105" w:firstLineChars="50" w:firstLine="105"/>
              <w:jc w:val="center"/>
              <w:rPr>
                <w:rFonts w:ascii="宋体"/>
                <w:szCs w:val="21"/>
              </w:rPr>
            </w:pPr>
            <w:r>
              <w:rPr>
                <w:rFonts w:ascii="宋体" w:hint="eastAsia"/>
                <w:szCs w:val="21"/>
              </w:rPr>
              <w:t>节能环保要求</w:t>
            </w:r>
          </w:p>
          <w:p w14:paraId="00695452" w14:textId="77777777" w:rsidR="00AB0F37" w:rsidRDefault="004F277D">
            <w:pPr>
              <w:spacing w:line="360" w:lineRule="exact"/>
              <w:ind w:leftChars="50" w:left="105" w:rightChars="50" w:right="105" w:firstLineChars="50" w:firstLine="105"/>
              <w:jc w:val="center"/>
              <w:rPr>
                <w:rFonts w:ascii="宋体"/>
                <w:b/>
                <w:szCs w:val="21"/>
              </w:rPr>
            </w:pPr>
            <w:r>
              <w:rPr>
                <w:rFonts w:ascii="宋体" w:hint="eastAsia"/>
                <w:b/>
                <w:szCs w:val="21"/>
              </w:rPr>
              <w:t>（实质性要求）</w:t>
            </w:r>
          </w:p>
        </w:tc>
        <w:tc>
          <w:tcPr>
            <w:tcW w:w="6395" w:type="dxa"/>
            <w:tcBorders>
              <w:left w:val="single" w:sz="4" w:space="0" w:color="auto"/>
            </w:tcBorders>
            <w:vAlign w:val="center"/>
          </w:tcPr>
          <w:p w14:paraId="63D4756D" w14:textId="77777777" w:rsidR="00AB0F37" w:rsidRDefault="004F277D">
            <w:pPr>
              <w:spacing w:line="360" w:lineRule="exact"/>
              <w:ind w:leftChars="50" w:left="105" w:rightChars="50" w:right="105"/>
              <w:rPr>
                <w:rFonts w:ascii="宋体"/>
                <w:szCs w:val="21"/>
              </w:rPr>
            </w:pPr>
            <w:r>
              <w:rPr>
                <w:rFonts w:ascii="宋体" w:hint="eastAsia"/>
                <w:szCs w:val="21"/>
              </w:rPr>
              <w:t>根据财政部、发展改革委、生态环境部、市场监管总局联合发布《关于调整优化节能产品、环境标志产品政府采购执行机制的通知》</w:t>
            </w:r>
            <w:r>
              <w:rPr>
                <w:rFonts w:ascii="宋体" w:hint="eastAsia"/>
                <w:szCs w:val="21"/>
              </w:rPr>
              <w:t>(</w:t>
            </w:r>
            <w:r>
              <w:rPr>
                <w:rFonts w:ascii="宋体" w:hint="eastAsia"/>
                <w:szCs w:val="21"/>
              </w:rPr>
              <w:t>财库〔</w:t>
            </w:r>
            <w:r>
              <w:rPr>
                <w:rFonts w:ascii="宋体" w:hint="eastAsia"/>
                <w:szCs w:val="21"/>
              </w:rPr>
              <w:t>2019</w:t>
            </w:r>
            <w:r>
              <w:rPr>
                <w:rFonts w:ascii="宋体" w:hint="eastAsia"/>
                <w:szCs w:val="21"/>
              </w:rPr>
              <w:t>〕</w:t>
            </w:r>
            <w:r>
              <w:rPr>
                <w:rFonts w:ascii="宋体" w:hint="eastAsia"/>
                <w:szCs w:val="21"/>
              </w:rPr>
              <w:t xml:space="preserve">9 </w:t>
            </w:r>
            <w:r>
              <w:rPr>
                <w:rFonts w:ascii="宋体" w:hint="eastAsia"/>
                <w:szCs w:val="21"/>
              </w:rPr>
              <w:t>号</w:t>
            </w:r>
            <w:r>
              <w:rPr>
                <w:rFonts w:ascii="宋体" w:hint="eastAsia"/>
                <w:szCs w:val="21"/>
              </w:rPr>
              <w:t>)</w:t>
            </w:r>
            <w:r>
              <w:rPr>
                <w:rFonts w:ascii="宋体" w:hint="eastAsia"/>
                <w:szCs w:val="21"/>
              </w:rPr>
              <w:t>，对政府采购节能产品、环境标志产品实施品目清单管理，本项目如涉及政府强制采购产品（节能产品政府采购品目清单中★号产品），供应商在投标时须按照《关于印发节能产品政府采购品目清单的通知》（财库〔</w:t>
            </w:r>
            <w:r>
              <w:rPr>
                <w:rFonts w:ascii="宋体" w:hint="eastAsia"/>
                <w:szCs w:val="21"/>
              </w:rPr>
              <w:t>2019</w:t>
            </w:r>
            <w:r>
              <w:rPr>
                <w:rFonts w:ascii="宋体" w:hint="eastAsia"/>
                <w:szCs w:val="21"/>
              </w:rPr>
              <w:t>〕</w:t>
            </w:r>
            <w:r>
              <w:rPr>
                <w:rFonts w:ascii="宋体" w:hint="eastAsia"/>
                <w:szCs w:val="21"/>
              </w:rPr>
              <w:t>19</w:t>
            </w:r>
            <w:r>
              <w:rPr>
                <w:rFonts w:ascii="宋体" w:hint="eastAsia"/>
                <w:szCs w:val="21"/>
              </w:rPr>
              <w:t>号）要求提供认证机构名录内单位出具的节能产品认证证书，否则其投标文件将被视为无</w:t>
            </w:r>
            <w:r>
              <w:rPr>
                <w:rFonts w:ascii="宋体" w:hint="eastAsia"/>
                <w:szCs w:val="21"/>
              </w:rPr>
              <w:lastRenderedPageBreak/>
              <w:t>效投标处理。认证机构名录详见《参与实施政府采购节能产品认证机构名录》。（如涉及）</w:t>
            </w:r>
          </w:p>
        </w:tc>
      </w:tr>
      <w:tr w:rsidR="00AB0F37" w14:paraId="425C6CAC" w14:textId="77777777">
        <w:trPr>
          <w:jc w:val="center"/>
        </w:trPr>
        <w:tc>
          <w:tcPr>
            <w:tcW w:w="838" w:type="dxa"/>
            <w:vAlign w:val="center"/>
          </w:tcPr>
          <w:p w14:paraId="5163F2ED" w14:textId="77777777" w:rsidR="00AB0F37" w:rsidRDefault="004F277D">
            <w:pPr>
              <w:pStyle w:val="ae"/>
              <w:jc w:val="center"/>
              <w:rPr>
                <w:rFonts w:ascii="宋体" w:hAnsi="宋体" w:cs="宋体"/>
                <w:sz w:val="21"/>
                <w:szCs w:val="21"/>
                <w:lang w:val="zh-CN"/>
              </w:rPr>
            </w:pPr>
            <w:r>
              <w:rPr>
                <w:rFonts w:ascii="宋体" w:hAnsi="宋体" w:cs="宋体" w:hint="eastAsia"/>
                <w:sz w:val="21"/>
                <w:szCs w:val="21"/>
              </w:rPr>
              <w:lastRenderedPageBreak/>
              <w:t>20</w:t>
            </w:r>
          </w:p>
        </w:tc>
        <w:tc>
          <w:tcPr>
            <w:tcW w:w="2268" w:type="dxa"/>
            <w:tcBorders>
              <w:right w:val="single" w:sz="4" w:space="0" w:color="auto"/>
            </w:tcBorders>
            <w:vAlign w:val="center"/>
          </w:tcPr>
          <w:p w14:paraId="026B4911" w14:textId="77777777" w:rsidR="00AB0F37" w:rsidRDefault="004F277D">
            <w:pPr>
              <w:spacing w:line="360" w:lineRule="exact"/>
              <w:ind w:leftChars="50" w:left="105" w:rightChars="50" w:right="105" w:firstLineChars="50" w:firstLine="105"/>
              <w:jc w:val="center"/>
              <w:rPr>
                <w:rFonts w:ascii="宋体"/>
                <w:szCs w:val="21"/>
              </w:rPr>
            </w:pPr>
            <w:r>
              <w:rPr>
                <w:rFonts w:ascii="宋体" w:hint="eastAsia"/>
                <w:szCs w:val="21"/>
              </w:rPr>
              <w:t>现场踏勘</w:t>
            </w:r>
          </w:p>
        </w:tc>
        <w:tc>
          <w:tcPr>
            <w:tcW w:w="6395" w:type="dxa"/>
            <w:tcBorders>
              <w:left w:val="single" w:sz="4" w:space="0" w:color="auto"/>
            </w:tcBorders>
            <w:vAlign w:val="center"/>
          </w:tcPr>
          <w:p w14:paraId="68DEB1EB" w14:textId="77777777" w:rsidR="00AB0F37" w:rsidRDefault="004F277D">
            <w:pPr>
              <w:autoSpaceDE w:val="0"/>
              <w:autoSpaceDN w:val="0"/>
              <w:adjustRightInd w:val="0"/>
              <w:rPr>
                <w:rFonts w:ascii="宋体" w:hAnsi="宋体" w:cs="宋体"/>
                <w:szCs w:val="21"/>
              </w:rPr>
            </w:pPr>
            <w:r>
              <w:rPr>
                <w:rFonts w:ascii="宋体" w:hAnsi="宋体" w:cs="宋体" w:hint="eastAsia"/>
                <w:szCs w:val="21"/>
              </w:rPr>
              <w:t>本项目</w:t>
            </w:r>
            <w:r>
              <w:rPr>
                <w:rFonts w:ascii="宋体" w:hAnsi="宋体" w:cs="宋体" w:hint="eastAsia"/>
                <w:szCs w:val="21"/>
                <w:lang w:val="zh-CN"/>
              </w:rPr>
              <w:t>不组织，由投标人自行现场踏勘，费用自行承担。</w:t>
            </w:r>
          </w:p>
        </w:tc>
      </w:tr>
      <w:tr w:rsidR="00AB0F37" w14:paraId="5D2E5F1E" w14:textId="77777777">
        <w:trPr>
          <w:jc w:val="center"/>
        </w:trPr>
        <w:tc>
          <w:tcPr>
            <w:tcW w:w="838" w:type="dxa"/>
            <w:vAlign w:val="center"/>
          </w:tcPr>
          <w:p w14:paraId="6EC1ED54" w14:textId="77777777" w:rsidR="00AB0F37" w:rsidRDefault="004F277D">
            <w:pPr>
              <w:pStyle w:val="ae"/>
              <w:jc w:val="center"/>
              <w:rPr>
                <w:rFonts w:ascii="宋体" w:hAnsi="宋体" w:cs="宋体"/>
                <w:sz w:val="21"/>
                <w:szCs w:val="21"/>
                <w:lang w:val="zh-CN"/>
              </w:rPr>
            </w:pPr>
            <w:r>
              <w:rPr>
                <w:rFonts w:ascii="宋体" w:hAnsi="宋体" w:cs="宋体" w:hint="eastAsia"/>
                <w:sz w:val="21"/>
                <w:szCs w:val="21"/>
              </w:rPr>
              <w:t>21</w:t>
            </w:r>
          </w:p>
        </w:tc>
        <w:tc>
          <w:tcPr>
            <w:tcW w:w="2268" w:type="dxa"/>
            <w:tcBorders>
              <w:right w:val="single" w:sz="4" w:space="0" w:color="auto"/>
            </w:tcBorders>
            <w:vAlign w:val="center"/>
          </w:tcPr>
          <w:p w14:paraId="20BAB078" w14:textId="77777777" w:rsidR="00AB0F37" w:rsidRDefault="004F277D">
            <w:pPr>
              <w:spacing w:line="360" w:lineRule="exact"/>
              <w:ind w:leftChars="50" w:left="105" w:rightChars="50" w:right="105" w:firstLineChars="50" w:firstLine="105"/>
              <w:jc w:val="center"/>
              <w:rPr>
                <w:rFonts w:ascii="宋体"/>
                <w:szCs w:val="21"/>
              </w:rPr>
            </w:pPr>
            <w:r>
              <w:rPr>
                <w:rFonts w:ascii="宋体" w:hint="eastAsia"/>
                <w:szCs w:val="21"/>
              </w:rPr>
              <w:t>答疑会</w:t>
            </w:r>
          </w:p>
        </w:tc>
        <w:tc>
          <w:tcPr>
            <w:tcW w:w="6395" w:type="dxa"/>
            <w:tcBorders>
              <w:left w:val="single" w:sz="4" w:space="0" w:color="auto"/>
            </w:tcBorders>
            <w:vAlign w:val="center"/>
          </w:tcPr>
          <w:p w14:paraId="3510B64C" w14:textId="77777777" w:rsidR="00AB0F37" w:rsidRDefault="004F277D">
            <w:pPr>
              <w:spacing w:line="360" w:lineRule="exact"/>
              <w:ind w:leftChars="50" w:left="105" w:rightChars="50" w:right="105"/>
              <w:rPr>
                <w:rFonts w:ascii="宋体"/>
                <w:szCs w:val="21"/>
              </w:rPr>
            </w:pPr>
            <w:r>
              <w:rPr>
                <w:rFonts w:ascii="宋体" w:hint="eastAsia"/>
                <w:szCs w:val="21"/>
              </w:rPr>
              <w:t>本项目采购人不组织答疑会。</w:t>
            </w:r>
          </w:p>
        </w:tc>
      </w:tr>
      <w:tr w:rsidR="00AB0F37" w14:paraId="0EA175AB" w14:textId="77777777">
        <w:trPr>
          <w:jc w:val="center"/>
        </w:trPr>
        <w:tc>
          <w:tcPr>
            <w:tcW w:w="838" w:type="dxa"/>
            <w:vAlign w:val="center"/>
          </w:tcPr>
          <w:p w14:paraId="5703F61C" w14:textId="77777777" w:rsidR="00AB0F37" w:rsidRDefault="004F277D">
            <w:pPr>
              <w:pStyle w:val="ae"/>
              <w:jc w:val="center"/>
              <w:rPr>
                <w:rFonts w:ascii="宋体" w:hAnsi="宋体" w:cs="宋体"/>
                <w:sz w:val="21"/>
                <w:szCs w:val="21"/>
              </w:rPr>
            </w:pPr>
            <w:r>
              <w:rPr>
                <w:rFonts w:ascii="宋体" w:hAnsi="宋体" w:cs="宋体" w:hint="eastAsia"/>
                <w:sz w:val="21"/>
                <w:szCs w:val="21"/>
              </w:rPr>
              <w:t>22</w:t>
            </w:r>
          </w:p>
        </w:tc>
        <w:tc>
          <w:tcPr>
            <w:tcW w:w="2268" w:type="dxa"/>
            <w:tcBorders>
              <w:right w:val="single" w:sz="4" w:space="0" w:color="auto"/>
            </w:tcBorders>
            <w:vAlign w:val="center"/>
          </w:tcPr>
          <w:p w14:paraId="4E0585CF" w14:textId="77777777" w:rsidR="00AB0F37" w:rsidRDefault="004F277D">
            <w:pPr>
              <w:spacing w:line="360" w:lineRule="exact"/>
              <w:ind w:leftChars="50" w:left="105" w:rightChars="50" w:right="105" w:firstLineChars="50" w:firstLine="105"/>
              <w:jc w:val="center"/>
              <w:rPr>
                <w:rFonts w:ascii="宋体"/>
                <w:szCs w:val="21"/>
              </w:rPr>
            </w:pPr>
            <w:r>
              <w:rPr>
                <w:rFonts w:ascii="宋体" w:hint="eastAsia"/>
                <w:szCs w:val="21"/>
              </w:rPr>
              <w:t>政府采购供应商信用融资</w:t>
            </w:r>
          </w:p>
        </w:tc>
        <w:tc>
          <w:tcPr>
            <w:tcW w:w="6395" w:type="dxa"/>
            <w:tcBorders>
              <w:left w:val="single" w:sz="4" w:space="0" w:color="auto"/>
            </w:tcBorders>
            <w:vAlign w:val="center"/>
          </w:tcPr>
          <w:p w14:paraId="44EB36C8" w14:textId="77777777" w:rsidR="00AB0F37" w:rsidRDefault="004F277D">
            <w:pPr>
              <w:spacing w:line="360" w:lineRule="exact"/>
              <w:ind w:leftChars="50" w:left="105" w:rightChars="50" w:right="105"/>
              <w:rPr>
                <w:rFonts w:ascii="宋体"/>
                <w:szCs w:val="21"/>
              </w:rPr>
            </w:pPr>
            <w:r>
              <w:rPr>
                <w:rFonts w:ascii="宋体" w:hint="eastAsia"/>
                <w:szCs w:val="21"/>
              </w:rPr>
              <w:t>四川省正在推进政府采购供应商信用融资工作，相关要求详见《四川省财政厅关于推进四川省政府采购供应商信用融资工作的通知》（川财采〔</w:t>
            </w:r>
            <w:r>
              <w:rPr>
                <w:rFonts w:ascii="宋体" w:hint="eastAsia"/>
                <w:szCs w:val="21"/>
              </w:rPr>
              <w:t>2018</w:t>
            </w:r>
            <w:r>
              <w:rPr>
                <w:rFonts w:ascii="宋体" w:hint="eastAsia"/>
                <w:szCs w:val="21"/>
              </w:rPr>
              <w:t>〕</w:t>
            </w:r>
            <w:r>
              <w:rPr>
                <w:rFonts w:ascii="宋体" w:hint="eastAsia"/>
                <w:szCs w:val="21"/>
              </w:rPr>
              <w:t>123</w:t>
            </w:r>
            <w:r>
              <w:rPr>
                <w:rFonts w:ascii="宋体" w:hint="eastAsia"/>
                <w:szCs w:val="21"/>
              </w:rPr>
              <w:t>号），中标（成交）供应商可依据政府采购合同申请政府采购信用融资，上述文件请在四川政府采购网查询。</w:t>
            </w:r>
          </w:p>
        </w:tc>
      </w:tr>
      <w:tr w:rsidR="00AB0F37" w14:paraId="326590C7" w14:textId="77777777">
        <w:trPr>
          <w:jc w:val="center"/>
        </w:trPr>
        <w:tc>
          <w:tcPr>
            <w:tcW w:w="838" w:type="dxa"/>
            <w:vAlign w:val="center"/>
          </w:tcPr>
          <w:p w14:paraId="632BE0E2" w14:textId="77777777" w:rsidR="00AB0F37" w:rsidRDefault="004F277D">
            <w:pPr>
              <w:pStyle w:val="afc"/>
              <w:jc w:val="center"/>
              <w:rPr>
                <w:sz w:val="21"/>
                <w:szCs w:val="21"/>
              </w:rPr>
            </w:pPr>
            <w:r>
              <w:rPr>
                <w:rFonts w:hint="eastAsia"/>
                <w:sz w:val="21"/>
                <w:szCs w:val="21"/>
              </w:rPr>
              <w:t>23</w:t>
            </w:r>
          </w:p>
        </w:tc>
        <w:tc>
          <w:tcPr>
            <w:tcW w:w="2268" w:type="dxa"/>
            <w:tcBorders>
              <w:right w:val="single" w:sz="4" w:space="0" w:color="auto"/>
            </w:tcBorders>
            <w:vAlign w:val="center"/>
          </w:tcPr>
          <w:p w14:paraId="255F2E0C" w14:textId="77777777" w:rsidR="00AB0F37" w:rsidRDefault="004F277D">
            <w:pPr>
              <w:spacing w:line="360" w:lineRule="exact"/>
              <w:ind w:leftChars="50" w:left="105" w:rightChars="50" w:right="105" w:firstLineChars="50" w:firstLine="105"/>
              <w:jc w:val="center"/>
              <w:rPr>
                <w:rFonts w:ascii="宋体"/>
                <w:szCs w:val="21"/>
              </w:rPr>
            </w:pPr>
            <w:r>
              <w:rPr>
                <w:rFonts w:ascii="宋体" w:hint="eastAsia"/>
                <w:szCs w:val="21"/>
              </w:rPr>
              <w:t>采购代理服务费</w:t>
            </w:r>
          </w:p>
          <w:p w14:paraId="4F764412" w14:textId="77777777" w:rsidR="00AB0F37" w:rsidRDefault="00AB0F37">
            <w:pPr>
              <w:spacing w:line="360" w:lineRule="exact"/>
              <w:ind w:leftChars="50" w:left="105" w:rightChars="50" w:right="105" w:firstLineChars="50" w:firstLine="105"/>
              <w:jc w:val="center"/>
              <w:rPr>
                <w:rFonts w:ascii="宋体"/>
                <w:b/>
                <w:szCs w:val="21"/>
              </w:rPr>
            </w:pPr>
          </w:p>
        </w:tc>
        <w:tc>
          <w:tcPr>
            <w:tcW w:w="6395" w:type="dxa"/>
            <w:tcBorders>
              <w:left w:val="single" w:sz="4" w:space="0" w:color="auto"/>
            </w:tcBorders>
            <w:vAlign w:val="center"/>
          </w:tcPr>
          <w:p w14:paraId="071E4BD9" w14:textId="77777777" w:rsidR="00AB0F37" w:rsidRDefault="004F277D">
            <w:pPr>
              <w:spacing w:line="360" w:lineRule="exact"/>
              <w:ind w:leftChars="50" w:left="105" w:rightChars="50" w:right="105"/>
              <w:rPr>
                <w:rFonts w:ascii="宋体"/>
                <w:szCs w:val="21"/>
              </w:rPr>
            </w:pPr>
            <w:r>
              <w:rPr>
                <w:rFonts w:ascii="宋体" w:hint="eastAsia"/>
                <w:szCs w:val="21"/>
              </w:rPr>
              <w:t>1</w:t>
            </w:r>
            <w:r>
              <w:rPr>
                <w:rFonts w:ascii="宋体" w:hint="eastAsia"/>
                <w:szCs w:val="21"/>
              </w:rPr>
              <w:t>、收费标准：按定额收取，由中标人在领取中标通知书前向招标代理机构交纳代理服务费。代理服务费为人民币</w:t>
            </w:r>
            <w:r>
              <w:rPr>
                <w:rFonts w:ascii="宋体" w:hint="eastAsia"/>
                <w:szCs w:val="21"/>
              </w:rPr>
              <w:t>6000</w:t>
            </w:r>
            <w:r>
              <w:rPr>
                <w:rFonts w:ascii="宋体" w:hint="eastAsia"/>
                <w:szCs w:val="21"/>
              </w:rPr>
              <w:t>元</w:t>
            </w:r>
          </w:p>
          <w:p w14:paraId="30506720" w14:textId="77777777" w:rsidR="00AB0F37" w:rsidRDefault="004F277D">
            <w:pPr>
              <w:pStyle w:val="afc"/>
              <w:autoSpaceDE/>
              <w:autoSpaceDN/>
              <w:adjustRightInd/>
              <w:spacing w:line="360" w:lineRule="exact"/>
              <w:ind w:rightChars="50" w:right="105" w:firstLineChars="50" w:firstLine="105"/>
              <w:rPr>
                <w:rFonts w:cs="Times New Roman"/>
                <w:color w:val="000000"/>
                <w:kern w:val="2"/>
                <w:sz w:val="21"/>
                <w:szCs w:val="21"/>
              </w:rPr>
            </w:pPr>
            <w:r>
              <w:rPr>
                <w:rFonts w:cs="Times New Roman" w:hint="eastAsia"/>
                <w:color w:val="000000"/>
                <w:kern w:val="2"/>
                <w:sz w:val="21"/>
                <w:szCs w:val="21"/>
              </w:rPr>
              <w:t>2</w:t>
            </w:r>
            <w:r>
              <w:rPr>
                <w:rFonts w:cs="Times New Roman" w:hint="eastAsia"/>
                <w:color w:val="000000"/>
                <w:kern w:val="2"/>
                <w:sz w:val="21"/>
                <w:szCs w:val="21"/>
              </w:rPr>
              <w:t>、代理服务费账户</w:t>
            </w:r>
          </w:p>
          <w:p w14:paraId="1790FF4F" w14:textId="77777777" w:rsidR="00AB0F37" w:rsidRDefault="004F277D">
            <w:pPr>
              <w:pStyle w:val="afc"/>
              <w:autoSpaceDE/>
              <w:autoSpaceDN/>
              <w:adjustRightInd/>
              <w:spacing w:line="360" w:lineRule="exact"/>
              <w:ind w:leftChars="50" w:left="105" w:rightChars="50" w:right="105" w:firstLineChars="100" w:firstLine="210"/>
              <w:jc w:val="both"/>
              <w:rPr>
                <w:rFonts w:cs="Times New Roman"/>
                <w:color w:val="000000"/>
                <w:sz w:val="21"/>
                <w:szCs w:val="21"/>
              </w:rPr>
            </w:pPr>
            <w:r>
              <w:rPr>
                <w:rFonts w:cs="Times New Roman" w:hint="eastAsia"/>
                <w:color w:val="000000"/>
                <w:sz w:val="21"/>
                <w:szCs w:val="21"/>
              </w:rPr>
              <w:t>交款方式：公对公账户</w:t>
            </w:r>
            <w:r>
              <w:rPr>
                <w:rFonts w:cs="Times New Roman" w:hint="eastAsia"/>
                <w:color w:val="000000"/>
                <w:sz w:val="21"/>
                <w:szCs w:val="21"/>
              </w:rPr>
              <w:t xml:space="preserve"> </w:t>
            </w:r>
            <w:r>
              <w:rPr>
                <w:rFonts w:cs="Times New Roman" w:hint="eastAsia"/>
                <w:color w:val="000000"/>
                <w:sz w:val="21"/>
                <w:szCs w:val="21"/>
              </w:rPr>
              <w:t>银行转账（以当地银行下账时间为准）。</w:t>
            </w:r>
          </w:p>
          <w:p w14:paraId="309F3485" w14:textId="77777777" w:rsidR="00AB0F37" w:rsidRDefault="004F277D">
            <w:pPr>
              <w:pStyle w:val="afc"/>
              <w:autoSpaceDE/>
              <w:autoSpaceDN/>
              <w:adjustRightInd/>
              <w:spacing w:line="360" w:lineRule="exact"/>
              <w:ind w:leftChars="150" w:left="525" w:rightChars="50" w:right="105" w:hangingChars="100" w:hanging="210"/>
              <w:jc w:val="both"/>
              <w:rPr>
                <w:rFonts w:cs="Times New Roman"/>
                <w:color w:val="000000"/>
                <w:sz w:val="21"/>
                <w:szCs w:val="21"/>
              </w:rPr>
            </w:pPr>
            <w:r>
              <w:rPr>
                <w:rFonts w:cs="Times New Roman" w:hint="eastAsia"/>
                <w:color w:val="000000"/>
                <w:sz w:val="21"/>
                <w:szCs w:val="21"/>
              </w:rPr>
              <w:t>招标代理机构：四川兴诚信工程造价事务所有限公司。</w:t>
            </w:r>
            <w:r>
              <w:rPr>
                <w:rFonts w:cs="Times New Roman" w:hint="eastAsia"/>
                <w:color w:val="000000"/>
                <w:sz w:val="21"/>
                <w:szCs w:val="21"/>
              </w:rPr>
              <w:t xml:space="preserve"> </w:t>
            </w:r>
          </w:p>
          <w:p w14:paraId="66AE9C58" w14:textId="77777777" w:rsidR="00AB0F37" w:rsidRDefault="004F277D">
            <w:pPr>
              <w:pStyle w:val="afc"/>
              <w:spacing w:line="360" w:lineRule="exact"/>
              <w:ind w:leftChars="50" w:left="105" w:rightChars="50" w:right="105" w:firstLineChars="100" w:firstLine="210"/>
              <w:rPr>
                <w:rFonts w:cs="Times New Roman"/>
                <w:color w:val="000000"/>
                <w:sz w:val="21"/>
                <w:szCs w:val="21"/>
              </w:rPr>
            </w:pPr>
            <w:r>
              <w:rPr>
                <w:rFonts w:cs="Times New Roman" w:hint="eastAsia"/>
                <w:color w:val="000000"/>
                <w:sz w:val="21"/>
                <w:szCs w:val="21"/>
              </w:rPr>
              <w:t>联</w:t>
            </w:r>
            <w:r>
              <w:rPr>
                <w:rFonts w:cs="Times New Roman" w:hint="eastAsia"/>
                <w:color w:val="000000"/>
                <w:sz w:val="21"/>
                <w:szCs w:val="21"/>
              </w:rPr>
              <w:t xml:space="preserve"> </w:t>
            </w:r>
            <w:r>
              <w:rPr>
                <w:rFonts w:cs="Times New Roman" w:hint="eastAsia"/>
                <w:color w:val="000000"/>
                <w:sz w:val="21"/>
                <w:szCs w:val="21"/>
              </w:rPr>
              <w:t>系</w:t>
            </w:r>
            <w:r>
              <w:rPr>
                <w:rFonts w:cs="Times New Roman" w:hint="eastAsia"/>
                <w:color w:val="000000"/>
                <w:sz w:val="21"/>
                <w:szCs w:val="21"/>
              </w:rPr>
              <w:t xml:space="preserve"> </w:t>
            </w:r>
            <w:r>
              <w:rPr>
                <w:rFonts w:cs="Times New Roman" w:hint="eastAsia"/>
                <w:color w:val="000000"/>
                <w:sz w:val="21"/>
                <w:szCs w:val="21"/>
              </w:rPr>
              <w:t>人：董先生</w:t>
            </w:r>
            <w:r>
              <w:rPr>
                <w:rFonts w:cs="Times New Roman" w:hint="eastAsia"/>
                <w:color w:val="000000"/>
                <w:sz w:val="21"/>
                <w:szCs w:val="21"/>
              </w:rPr>
              <w:t xml:space="preserve">    </w:t>
            </w:r>
            <w:r>
              <w:rPr>
                <w:rFonts w:cs="Times New Roman" w:hint="eastAsia"/>
                <w:color w:val="000000"/>
                <w:sz w:val="21"/>
                <w:szCs w:val="21"/>
              </w:rPr>
              <w:t>联系电话：</w:t>
            </w:r>
            <w:r>
              <w:rPr>
                <w:rFonts w:cs="Times New Roman" w:hint="eastAsia"/>
                <w:color w:val="000000"/>
                <w:sz w:val="21"/>
                <w:szCs w:val="21"/>
              </w:rPr>
              <w:t>028-85915499</w:t>
            </w:r>
          </w:p>
          <w:p w14:paraId="53B0C77D" w14:textId="77777777" w:rsidR="00AB0F37" w:rsidRDefault="004F277D">
            <w:pPr>
              <w:pStyle w:val="afc"/>
              <w:spacing w:line="360" w:lineRule="exact"/>
              <w:ind w:leftChars="50" w:left="105" w:rightChars="50" w:right="105" w:firstLineChars="100" w:firstLine="210"/>
              <w:rPr>
                <w:rFonts w:cs="Times New Roman"/>
                <w:color w:val="000000"/>
                <w:sz w:val="21"/>
                <w:szCs w:val="21"/>
              </w:rPr>
            </w:pPr>
            <w:r>
              <w:rPr>
                <w:rFonts w:cs="Times New Roman" w:hint="eastAsia"/>
                <w:color w:val="000000"/>
                <w:sz w:val="21"/>
                <w:szCs w:val="21"/>
              </w:rPr>
              <w:t>收款单位：四川兴诚信工程造价事务所有限公司</w:t>
            </w:r>
            <w:r>
              <w:rPr>
                <w:rFonts w:cs="Times New Roman" w:hint="eastAsia"/>
                <w:color w:val="000000"/>
                <w:sz w:val="21"/>
                <w:szCs w:val="21"/>
              </w:rPr>
              <w:t xml:space="preserve"> </w:t>
            </w:r>
            <w:r>
              <w:rPr>
                <w:rFonts w:cs="Times New Roman" w:hint="eastAsia"/>
                <w:color w:val="000000"/>
                <w:sz w:val="21"/>
                <w:szCs w:val="21"/>
              </w:rPr>
              <w:t>。</w:t>
            </w:r>
          </w:p>
          <w:p w14:paraId="3FE1F95A" w14:textId="77777777" w:rsidR="00AB0F37" w:rsidRDefault="004F277D">
            <w:pPr>
              <w:pStyle w:val="afc"/>
              <w:spacing w:line="360" w:lineRule="exact"/>
              <w:ind w:leftChars="50" w:left="105" w:rightChars="50" w:right="105" w:firstLineChars="100" w:firstLine="210"/>
              <w:rPr>
                <w:rFonts w:cs="Times New Roman"/>
                <w:color w:val="000000"/>
                <w:sz w:val="21"/>
                <w:szCs w:val="21"/>
              </w:rPr>
            </w:pPr>
            <w:r>
              <w:rPr>
                <w:rFonts w:cs="Times New Roman" w:hint="eastAsia"/>
                <w:color w:val="000000"/>
                <w:sz w:val="21"/>
                <w:szCs w:val="21"/>
              </w:rPr>
              <w:t>开</w:t>
            </w:r>
            <w:r>
              <w:rPr>
                <w:rFonts w:cs="Times New Roman" w:hint="eastAsia"/>
                <w:color w:val="000000"/>
                <w:sz w:val="21"/>
                <w:szCs w:val="21"/>
              </w:rPr>
              <w:t xml:space="preserve"> </w:t>
            </w:r>
            <w:r>
              <w:rPr>
                <w:rFonts w:cs="Times New Roman" w:hint="eastAsia"/>
                <w:color w:val="000000"/>
                <w:sz w:val="21"/>
                <w:szCs w:val="21"/>
              </w:rPr>
              <w:t>户</w:t>
            </w:r>
            <w:r>
              <w:rPr>
                <w:rFonts w:cs="Times New Roman" w:hint="eastAsia"/>
                <w:color w:val="000000"/>
                <w:sz w:val="21"/>
                <w:szCs w:val="21"/>
              </w:rPr>
              <w:t xml:space="preserve"> </w:t>
            </w:r>
            <w:r>
              <w:rPr>
                <w:rFonts w:cs="Times New Roman" w:hint="eastAsia"/>
                <w:color w:val="000000"/>
                <w:sz w:val="21"/>
                <w:szCs w:val="21"/>
              </w:rPr>
              <w:t>行：中国农业银行股份有限公司成都新南支行</w:t>
            </w:r>
          </w:p>
          <w:p w14:paraId="5B27BD99" w14:textId="77777777" w:rsidR="00AB0F37" w:rsidRDefault="004F277D">
            <w:pPr>
              <w:pStyle w:val="afc"/>
              <w:autoSpaceDE/>
              <w:autoSpaceDN/>
              <w:adjustRightInd/>
              <w:spacing w:line="360" w:lineRule="exact"/>
              <w:ind w:leftChars="50" w:left="105" w:rightChars="50" w:right="105" w:firstLineChars="100" w:firstLine="210"/>
              <w:jc w:val="both"/>
              <w:rPr>
                <w:rFonts w:cs="Times New Roman"/>
                <w:color w:val="000000"/>
                <w:sz w:val="21"/>
                <w:szCs w:val="21"/>
              </w:rPr>
            </w:pPr>
            <w:r>
              <w:rPr>
                <w:rFonts w:cs="Times New Roman" w:hint="eastAsia"/>
                <w:color w:val="000000"/>
                <w:sz w:val="21"/>
                <w:szCs w:val="21"/>
              </w:rPr>
              <w:t>银行账号：</w:t>
            </w:r>
            <w:r>
              <w:rPr>
                <w:rFonts w:cs="Times New Roman" w:hint="eastAsia"/>
                <w:color w:val="000000"/>
                <w:sz w:val="21"/>
                <w:szCs w:val="21"/>
              </w:rPr>
              <w:t>22920901040071900</w:t>
            </w:r>
          </w:p>
          <w:p w14:paraId="1EA17080" w14:textId="77777777" w:rsidR="00AB0F37" w:rsidRDefault="004F277D">
            <w:pPr>
              <w:spacing w:line="360" w:lineRule="exact"/>
              <w:ind w:leftChars="50" w:left="105" w:rightChars="50" w:right="105" w:firstLineChars="100" w:firstLine="210"/>
              <w:rPr>
                <w:rFonts w:ascii="宋体"/>
                <w:szCs w:val="21"/>
              </w:rPr>
            </w:pPr>
            <w:r>
              <w:rPr>
                <w:rFonts w:ascii="宋体" w:hAnsi="宋体" w:hint="eastAsia"/>
                <w:color w:val="000000"/>
                <w:szCs w:val="21"/>
              </w:rPr>
              <w:t>特别注意：请在备注栏必须填写“采购文件项目编号”代理服务费</w:t>
            </w:r>
            <w:r>
              <w:rPr>
                <w:rFonts w:ascii="宋体" w:hAnsi="宋体" w:hint="eastAsia"/>
                <w:color w:val="000000"/>
                <w:szCs w:val="21"/>
              </w:rPr>
              <w:t>!</w:t>
            </w:r>
          </w:p>
        </w:tc>
      </w:tr>
      <w:tr w:rsidR="00AB0F37" w14:paraId="7F3BC2DA" w14:textId="77777777">
        <w:trPr>
          <w:jc w:val="center"/>
        </w:trPr>
        <w:tc>
          <w:tcPr>
            <w:tcW w:w="838" w:type="dxa"/>
            <w:vAlign w:val="center"/>
          </w:tcPr>
          <w:p w14:paraId="7D6FF78F" w14:textId="77777777" w:rsidR="00AB0F37" w:rsidRDefault="004F277D">
            <w:pPr>
              <w:pStyle w:val="afc"/>
              <w:jc w:val="center"/>
              <w:rPr>
                <w:sz w:val="21"/>
                <w:szCs w:val="21"/>
              </w:rPr>
            </w:pPr>
            <w:r>
              <w:rPr>
                <w:rFonts w:hint="eastAsia"/>
                <w:sz w:val="21"/>
                <w:szCs w:val="21"/>
              </w:rPr>
              <w:t>24</w:t>
            </w:r>
          </w:p>
        </w:tc>
        <w:tc>
          <w:tcPr>
            <w:tcW w:w="2268" w:type="dxa"/>
            <w:tcBorders>
              <w:right w:val="single" w:sz="4" w:space="0" w:color="auto"/>
            </w:tcBorders>
            <w:vAlign w:val="center"/>
          </w:tcPr>
          <w:p w14:paraId="4B791DE9" w14:textId="77777777" w:rsidR="00AB0F37" w:rsidRDefault="004F277D">
            <w:pPr>
              <w:spacing w:line="360" w:lineRule="exact"/>
              <w:ind w:leftChars="50" w:left="105" w:rightChars="50" w:right="105" w:firstLineChars="50" w:firstLine="105"/>
              <w:jc w:val="center"/>
              <w:rPr>
                <w:rFonts w:ascii="宋体" w:hAnsi="宋体" w:cs="宋体"/>
                <w:szCs w:val="21"/>
                <w:lang w:val="zh-CN"/>
              </w:rPr>
            </w:pPr>
            <w:r>
              <w:rPr>
                <w:rFonts w:ascii="宋体" w:hint="eastAsia"/>
                <w:szCs w:val="21"/>
              </w:rPr>
              <w:t>就本次招标后续措施的友情告知与提示</w:t>
            </w:r>
          </w:p>
        </w:tc>
        <w:tc>
          <w:tcPr>
            <w:tcW w:w="6395" w:type="dxa"/>
            <w:tcBorders>
              <w:left w:val="single" w:sz="4" w:space="0" w:color="auto"/>
            </w:tcBorders>
            <w:vAlign w:val="center"/>
          </w:tcPr>
          <w:p w14:paraId="007D6251" w14:textId="77777777" w:rsidR="00AB0F37" w:rsidRDefault="004F277D">
            <w:pPr>
              <w:spacing w:line="360" w:lineRule="exact"/>
              <w:ind w:leftChars="50" w:left="105" w:rightChars="50" w:right="105"/>
              <w:rPr>
                <w:rFonts w:ascii="宋体"/>
                <w:szCs w:val="21"/>
              </w:rPr>
            </w:pPr>
            <w:r>
              <w:rPr>
                <w:rFonts w:ascii="宋体" w:hint="eastAsia"/>
                <w:szCs w:val="21"/>
              </w:rPr>
              <w:t>1</w:t>
            </w:r>
            <w:r>
              <w:rPr>
                <w:rFonts w:ascii="宋体" w:hint="eastAsia"/>
                <w:szCs w:val="21"/>
              </w:rPr>
              <w:t>、根据采购人总体的工作部署，采购人经过本次公开招标后，如没有成功确定中标供应商的，本项目采购人可能选择按《中华人民共和国政府采购法》第三十、三十一条、《政府采购货物和服务招标投标管理办法》（财政部令第</w:t>
            </w:r>
            <w:r>
              <w:rPr>
                <w:rFonts w:ascii="宋体" w:hint="eastAsia"/>
                <w:szCs w:val="21"/>
              </w:rPr>
              <w:t>87</w:t>
            </w:r>
            <w:r>
              <w:rPr>
                <w:rFonts w:ascii="宋体" w:hint="eastAsia"/>
                <w:szCs w:val="21"/>
              </w:rPr>
              <w:t>号）第四十三条、《政府采购非招标采购方式管理办法》（财政部令第</w:t>
            </w:r>
            <w:r>
              <w:rPr>
                <w:rFonts w:ascii="宋体" w:hint="eastAsia"/>
                <w:szCs w:val="21"/>
              </w:rPr>
              <w:t>74</w:t>
            </w:r>
            <w:r>
              <w:rPr>
                <w:rFonts w:ascii="宋体" w:hint="eastAsia"/>
                <w:szCs w:val="21"/>
              </w:rPr>
              <w:t>号）第二十七条等文件之规定采用竞争性谈判或单一来源方式采购本项目。</w:t>
            </w:r>
          </w:p>
          <w:p w14:paraId="65317BC4" w14:textId="77777777" w:rsidR="00AB0F37" w:rsidRDefault="004F277D">
            <w:pPr>
              <w:spacing w:line="360" w:lineRule="exact"/>
              <w:ind w:leftChars="50" w:left="105" w:rightChars="50" w:right="105"/>
              <w:rPr>
                <w:rFonts w:ascii="宋体"/>
                <w:szCs w:val="21"/>
              </w:rPr>
            </w:pPr>
            <w:r>
              <w:rPr>
                <w:rFonts w:ascii="宋体" w:hint="eastAsia"/>
                <w:szCs w:val="21"/>
              </w:rPr>
              <w:t>2</w:t>
            </w:r>
            <w:r>
              <w:rPr>
                <w:rFonts w:ascii="宋体" w:hint="eastAsia"/>
                <w:szCs w:val="21"/>
              </w:rPr>
              <w:t>、请参与本次投标的供应商谨慎、认真应答本次投标活动。</w:t>
            </w:r>
          </w:p>
          <w:p w14:paraId="3665ECD7" w14:textId="77777777" w:rsidR="00AB0F37" w:rsidRDefault="004F277D">
            <w:pPr>
              <w:spacing w:line="360" w:lineRule="exact"/>
              <w:ind w:leftChars="50" w:left="105" w:rightChars="50" w:right="105"/>
              <w:rPr>
                <w:rFonts w:ascii="宋体"/>
                <w:szCs w:val="21"/>
              </w:rPr>
            </w:pPr>
            <w:r>
              <w:rPr>
                <w:rFonts w:ascii="宋体" w:hint="eastAsia"/>
                <w:szCs w:val="21"/>
              </w:rPr>
              <w:t>3</w:t>
            </w:r>
            <w:r>
              <w:rPr>
                <w:rFonts w:ascii="宋体" w:hint="eastAsia"/>
                <w:szCs w:val="21"/>
              </w:rPr>
              <w:t>、供应商必须按照招标文件据实填写，不得虚假应答，凡经查实，将取消其中标资格，并上报财政部门，处以采购金额</w:t>
            </w:r>
            <w:r>
              <w:rPr>
                <w:rFonts w:ascii="宋体" w:hint="eastAsia"/>
                <w:szCs w:val="21"/>
              </w:rPr>
              <w:t>5</w:t>
            </w:r>
            <w:r>
              <w:rPr>
                <w:rFonts w:ascii="宋体" w:hint="eastAsia"/>
                <w:szCs w:val="21"/>
              </w:rPr>
              <w:t>‰以上</w:t>
            </w:r>
            <w:r>
              <w:rPr>
                <w:rFonts w:ascii="宋体" w:hint="eastAsia"/>
                <w:szCs w:val="21"/>
              </w:rPr>
              <w:t>1</w:t>
            </w:r>
            <w:r>
              <w:rPr>
                <w:rFonts w:ascii="宋体" w:hint="eastAsia"/>
                <w:szCs w:val="21"/>
              </w:rPr>
              <w:t>0</w:t>
            </w:r>
            <w:r>
              <w:rPr>
                <w:rFonts w:ascii="宋体" w:hint="eastAsia"/>
                <w:szCs w:val="21"/>
              </w:rPr>
              <w:t>‰以下的罚款，列入不良行为记录名单，在</w:t>
            </w:r>
            <w:r>
              <w:rPr>
                <w:rFonts w:ascii="宋体" w:hint="eastAsia"/>
                <w:szCs w:val="21"/>
              </w:rPr>
              <w:t>1-3</w:t>
            </w:r>
            <w:r>
              <w:rPr>
                <w:rFonts w:ascii="宋体" w:hint="eastAsia"/>
                <w:szCs w:val="21"/>
              </w:rPr>
              <w:t>年内禁止参加政府采购活动。</w:t>
            </w:r>
          </w:p>
        </w:tc>
      </w:tr>
      <w:tr w:rsidR="00AB0F37" w14:paraId="7ED4206F" w14:textId="77777777">
        <w:trPr>
          <w:jc w:val="center"/>
        </w:trPr>
        <w:tc>
          <w:tcPr>
            <w:tcW w:w="838" w:type="dxa"/>
            <w:vAlign w:val="center"/>
          </w:tcPr>
          <w:p w14:paraId="32AF21BA" w14:textId="77777777" w:rsidR="00AB0F37" w:rsidRDefault="004F277D">
            <w:pPr>
              <w:pStyle w:val="afc"/>
              <w:jc w:val="center"/>
              <w:rPr>
                <w:sz w:val="21"/>
                <w:szCs w:val="21"/>
              </w:rPr>
            </w:pPr>
            <w:r>
              <w:rPr>
                <w:rFonts w:hint="eastAsia"/>
                <w:sz w:val="21"/>
                <w:szCs w:val="21"/>
              </w:rPr>
              <w:t>25</w:t>
            </w:r>
          </w:p>
        </w:tc>
        <w:tc>
          <w:tcPr>
            <w:tcW w:w="2268" w:type="dxa"/>
            <w:tcBorders>
              <w:right w:val="single" w:sz="4" w:space="0" w:color="auto"/>
            </w:tcBorders>
            <w:vAlign w:val="center"/>
          </w:tcPr>
          <w:p w14:paraId="03ADB238" w14:textId="77777777" w:rsidR="00AB0F37" w:rsidRDefault="004F277D">
            <w:pPr>
              <w:spacing w:line="360" w:lineRule="exact"/>
              <w:ind w:leftChars="50" w:left="105" w:rightChars="50" w:right="105" w:firstLineChars="50" w:firstLine="105"/>
              <w:jc w:val="center"/>
              <w:rPr>
                <w:rFonts w:ascii="宋体"/>
                <w:szCs w:val="21"/>
              </w:rPr>
            </w:pPr>
            <w:r>
              <w:rPr>
                <w:rFonts w:ascii="宋体" w:hint="eastAsia"/>
                <w:szCs w:val="21"/>
              </w:rPr>
              <w:t>备注</w:t>
            </w:r>
          </w:p>
        </w:tc>
        <w:tc>
          <w:tcPr>
            <w:tcW w:w="6395" w:type="dxa"/>
            <w:tcBorders>
              <w:left w:val="single" w:sz="4" w:space="0" w:color="auto"/>
            </w:tcBorders>
            <w:vAlign w:val="center"/>
          </w:tcPr>
          <w:p w14:paraId="399AB30F" w14:textId="77777777" w:rsidR="00AB0F37" w:rsidRDefault="004F277D">
            <w:pPr>
              <w:spacing w:line="360" w:lineRule="exact"/>
              <w:ind w:leftChars="50" w:left="105" w:rightChars="50" w:right="105"/>
              <w:rPr>
                <w:rFonts w:ascii="宋体"/>
                <w:szCs w:val="21"/>
              </w:rPr>
            </w:pPr>
            <w:r>
              <w:rPr>
                <w:rFonts w:ascii="宋体" w:hint="eastAsia"/>
                <w:szCs w:val="21"/>
              </w:rPr>
              <w:t>若招标文件中其他内容与须知附表内容不一致的，以须知附表为准。</w:t>
            </w:r>
          </w:p>
        </w:tc>
      </w:tr>
    </w:tbl>
    <w:p w14:paraId="2AED484C" w14:textId="77777777" w:rsidR="00AB0F37" w:rsidRDefault="00AB0F37"/>
    <w:p w14:paraId="6BFB5CC1" w14:textId="77777777" w:rsidR="00AB0F37" w:rsidRDefault="004F277D">
      <w:pPr>
        <w:spacing w:beforeLines="100" w:before="240" w:afterLines="100" w:after="240"/>
        <w:jc w:val="center"/>
        <w:rPr>
          <w:b/>
          <w:sz w:val="28"/>
          <w:szCs w:val="28"/>
        </w:rPr>
      </w:pPr>
      <w:r>
        <w:rPr>
          <w:rFonts w:hint="eastAsia"/>
          <w:b/>
          <w:sz w:val="28"/>
          <w:szCs w:val="28"/>
        </w:rPr>
        <w:t>二、总</w:t>
      </w:r>
      <w:r>
        <w:rPr>
          <w:rFonts w:hint="eastAsia"/>
          <w:b/>
          <w:sz w:val="28"/>
          <w:szCs w:val="28"/>
        </w:rPr>
        <w:t xml:space="preserve">  </w:t>
      </w:r>
      <w:r>
        <w:rPr>
          <w:rFonts w:hint="eastAsia"/>
          <w:b/>
          <w:sz w:val="28"/>
          <w:szCs w:val="28"/>
        </w:rPr>
        <w:t>则</w:t>
      </w:r>
    </w:p>
    <w:p w14:paraId="25224D74" w14:textId="77777777" w:rsidR="00AB0F37" w:rsidRDefault="004F277D">
      <w:pPr>
        <w:spacing w:beforeLines="100" w:before="240" w:afterLines="100" w:after="240"/>
        <w:ind w:firstLineChars="200" w:firstLine="482"/>
        <w:rPr>
          <w:rFonts w:ascii="宋体" w:hAnsi="宋体"/>
          <w:b/>
          <w:sz w:val="24"/>
        </w:rPr>
      </w:pPr>
      <w:bookmarkStart w:id="24" w:name="_Toc183582205"/>
      <w:bookmarkStart w:id="25" w:name="_Toc183682342"/>
      <w:bookmarkStart w:id="26" w:name="_Toc217446034"/>
      <w:r>
        <w:rPr>
          <w:rFonts w:ascii="宋体" w:hAnsi="宋体" w:hint="eastAsia"/>
          <w:b/>
          <w:sz w:val="24"/>
        </w:rPr>
        <w:t>1.</w:t>
      </w:r>
      <w:bookmarkEnd w:id="24"/>
      <w:bookmarkEnd w:id="25"/>
      <w:r>
        <w:rPr>
          <w:rFonts w:ascii="宋体" w:hAnsi="宋体" w:hint="eastAsia"/>
          <w:b/>
          <w:sz w:val="24"/>
        </w:rPr>
        <w:t xml:space="preserve"> </w:t>
      </w:r>
      <w:r>
        <w:rPr>
          <w:rFonts w:ascii="宋体" w:hAnsi="宋体" w:hint="eastAsia"/>
          <w:b/>
          <w:sz w:val="24"/>
        </w:rPr>
        <w:t>适用范围</w:t>
      </w:r>
      <w:bookmarkEnd w:id="26"/>
    </w:p>
    <w:p w14:paraId="30022000" w14:textId="77777777" w:rsidR="00AB0F37" w:rsidRDefault="004F277D">
      <w:pPr>
        <w:tabs>
          <w:tab w:val="left" w:pos="7665"/>
        </w:tabs>
        <w:spacing w:line="400" w:lineRule="exact"/>
        <w:ind w:firstLineChars="200" w:firstLine="480"/>
        <w:rPr>
          <w:rFonts w:ascii="宋体"/>
          <w:sz w:val="24"/>
        </w:rPr>
      </w:pPr>
      <w:r>
        <w:rPr>
          <w:rFonts w:ascii="宋体" w:hint="eastAsia"/>
          <w:sz w:val="24"/>
        </w:rPr>
        <w:t xml:space="preserve">1.1 </w:t>
      </w:r>
      <w:r>
        <w:rPr>
          <w:rFonts w:ascii="宋体" w:hint="eastAsia"/>
          <w:sz w:val="24"/>
        </w:rPr>
        <w:t>本招标文件仅适用于本次招标采购项目。</w:t>
      </w:r>
    </w:p>
    <w:p w14:paraId="5C927711" w14:textId="77777777" w:rsidR="00AB0F37" w:rsidRDefault="004F277D">
      <w:pPr>
        <w:spacing w:beforeLines="100" w:before="240" w:afterLines="100" w:after="240"/>
        <w:ind w:firstLineChars="200" w:firstLine="482"/>
        <w:rPr>
          <w:rFonts w:ascii="宋体" w:hAnsi="宋体"/>
          <w:b/>
          <w:sz w:val="24"/>
        </w:rPr>
      </w:pPr>
      <w:bookmarkStart w:id="27" w:name="_Toc183582206"/>
      <w:bookmarkStart w:id="28" w:name="_Toc183682343"/>
      <w:bookmarkStart w:id="29" w:name="_Toc217446035"/>
      <w:r>
        <w:rPr>
          <w:rFonts w:ascii="宋体" w:hAnsi="宋体" w:hint="eastAsia"/>
          <w:b/>
          <w:sz w:val="24"/>
        </w:rPr>
        <w:lastRenderedPageBreak/>
        <w:t xml:space="preserve">2. </w:t>
      </w:r>
      <w:bookmarkEnd w:id="27"/>
      <w:bookmarkEnd w:id="28"/>
      <w:r>
        <w:rPr>
          <w:rFonts w:ascii="宋体" w:hAnsi="宋体" w:hint="eastAsia"/>
          <w:b/>
          <w:sz w:val="24"/>
        </w:rPr>
        <w:t>有关定义</w:t>
      </w:r>
      <w:bookmarkEnd w:id="29"/>
    </w:p>
    <w:p w14:paraId="79EEA38F" w14:textId="77777777" w:rsidR="00AB0F37" w:rsidRDefault="004F277D">
      <w:pPr>
        <w:tabs>
          <w:tab w:val="left" w:pos="7665"/>
        </w:tabs>
        <w:spacing w:line="400" w:lineRule="exact"/>
        <w:ind w:firstLineChars="200" w:firstLine="480"/>
        <w:rPr>
          <w:rFonts w:ascii="宋体"/>
          <w:sz w:val="24"/>
        </w:rPr>
      </w:pPr>
      <w:r>
        <w:rPr>
          <w:rFonts w:ascii="宋体" w:hint="eastAsia"/>
          <w:sz w:val="24"/>
        </w:rPr>
        <w:t xml:space="preserve">2.1 </w:t>
      </w:r>
      <w:r>
        <w:rPr>
          <w:rFonts w:ascii="宋体" w:hint="eastAsia"/>
          <w:sz w:val="24"/>
        </w:rPr>
        <w:t>“采购人”系指依法进行政府采购的国家机关、事业单位、团体组织。本次招标的采购人是</w:t>
      </w:r>
      <w:r>
        <w:rPr>
          <w:rFonts w:ascii="宋体" w:hAnsi="宋体" w:hint="eastAsia"/>
          <w:sz w:val="24"/>
          <w:u w:val="single"/>
        </w:rPr>
        <w:t>成都市第四人民医院</w:t>
      </w:r>
      <w:r>
        <w:rPr>
          <w:rFonts w:ascii="宋体" w:hint="eastAsia"/>
          <w:sz w:val="24"/>
        </w:rPr>
        <w:t>。</w:t>
      </w:r>
    </w:p>
    <w:p w14:paraId="5305A3BA" w14:textId="77777777" w:rsidR="00AB0F37" w:rsidRDefault="004F277D">
      <w:pPr>
        <w:tabs>
          <w:tab w:val="left" w:pos="7665"/>
        </w:tabs>
        <w:spacing w:line="400" w:lineRule="exact"/>
        <w:ind w:firstLineChars="200" w:firstLine="480"/>
        <w:rPr>
          <w:rFonts w:ascii="宋体"/>
          <w:sz w:val="24"/>
        </w:rPr>
      </w:pPr>
      <w:r>
        <w:rPr>
          <w:rFonts w:ascii="宋体" w:hint="eastAsia"/>
          <w:sz w:val="24"/>
        </w:rPr>
        <w:t xml:space="preserve">2.2 </w:t>
      </w:r>
      <w:r>
        <w:rPr>
          <w:rFonts w:ascii="宋体" w:hint="eastAsia"/>
          <w:sz w:val="24"/>
        </w:rPr>
        <w:t>“采购代理机构”</w:t>
      </w:r>
      <w:r>
        <w:rPr>
          <w:rFonts w:ascii="宋体" w:hint="eastAsia"/>
          <w:sz w:val="24"/>
        </w:rPr>
        <w:t xml:space="preserve"> </w:t>
      </w:r>
      <w:r>
        <w:rPr>
          <w:rFonts w:ascii="宋体" w:hint="eastAsia"/>
          <w:sz w:val="24"/>
        </w:rPr>
        <w:t>系指根据采购人的委托依法办理招标事宜的采购机构。本次招标的采购代理机构是</w:t>
      </w:r>
      <w:r>
        <w:rPr>
          <w:rFonts w:ascii="宋体" w:hAnsi="宋体" w:hint="eastAsia"/>
          <w:sz w:val="24"/>
          <w:u w:val="single"/>
        </w:rPr>
        <w:t>四川兴诚信工程造价事务所有限公司</w:t>
      </w:r>
      <w:r>
        <w:rPr>
          <w:rFonts w:ascii="宋体" w:hint="eastAsia"/>
          <w:sz w:val="24"/>
        </w:rPr>
        <w:t>。</w:t>
      </w:r>
    </w:p>
    <w:p w14:paraId="1A66FD4D" w14:textId="77777777" w:rsidR="00AB0F37" w:rsidRDefault="004F277D">
      <w:pPr>
        <w:tabs>
          <w:tab w:val="left" w:pos="7665"/>
        </w:tabs>
        <w:spacing w:line="400" w:lineRule="exact"/>
        <w:ind w:firstLineChars="200" w:firstLine="480"/>
        <w:rPr>
          <w:rFonts w:ascii="宋体"/>
          <w:sz w:val="24"/>
        </w:rPr>
      </w:pPr>
      <w:r>
        <w:rPr>
          <w:rFonts w:ascii="宋体" w:hint="eastAsia"/>
          <w:sz w:val="24"/>
        </w:rPr>
        <w:t xml:space="preserve">2.3 </w:t>
      </w:r>
      <w:r>
        <w:rPr>
          <w:rFonts w:ascii="宋体" w:hint="eastAsia"/>
          <w:sz w:val="24"/>
        </w:rPr>
        <w:t>“招标采购单位”系指“采购人”和“采购代理机构”的统称。</w:t>
      </w:r>
    </w:p>
    <w:p w14:paraId="7C102792" w14:textId="77777777" w:rsidR="00AB0F37" w:rsidRDefault="004F277D">
      <w:pPr>
        <w:tabs>
          <w:tab w:val="left" w:pos="7665"/>
        </w:tabs>
        <w:spacing w:line="400" w:lineRule="exact"/>
        <w:ind w:firstLineChars="200" w:firstLine="480"/>
        <w:rPr>
          <w:rFonts w:ascii="宋体"/>
          <w:sz w:val="24"/>
        </w:rPr>
      </w:pPr>
      <w:r>
        <w:rPr>
          <w:rFonts w:ascii="宋体" w:hint="eastAsia"/>
          <w:sz w:val="24"/>
        </w:rPr>
        <w:t xml:space="preserve">2.4 </w:t>
      </w:r>
      <w:r>
        <w:rPr>
          <w:rFonts w:ascii="宋体" w:hint="eastAsia"/>
          <w:sz w:val="24"/>
        </w:rPr>
        <w:t>“投标人”系指购买了招标文件拟参加投标和向采购人提供货物及相应服务的供应商。</w:t>
      </w:r>
    </w:p>
    <w:p w14:paraId="12CAF983" w14:textId="77777777" w:rsidR="00AB0F37" w:rsidRDefault="004F277D">
      <w:pPr>
        <w:spacing w:beforeLines="100" w:before="240" w:afterLines="100" w:after="240"/>
        <w:ind w:firstLineChars="200" w:firstLine="482"/>
        <w:rPr>
          <w:rFonts w:ascii="宋体" w:hAnsi="宋体"/>
          <w:b/>
          <w:sz w:val="24"/>
        </w:rPr>
      </w:pPr>
      <w:bookmarkStart w:id="30" w:name="_Toc217390843"/>
      <w:bookmarkStart w:id="31" w:name="_Toc217446036"/>
      <w:bookmarkStart w:id="32" w:name="_Toc183682344"/>
      <w:bookmarkStart w:id="33" w:name="_Toc183582207"/>
      <w:r>
        <w:rPr>
          <w:rFonts w:ascii="宋体" w:hAnsi="宋体" w:hint="eastAsia"/>
          <w:b/>
          <w:sz w:val="24"/>
        </w:rPr>
        <w:t xml:space="preserve">3. </w:t>
      </w:r>
      <w:r>
        <w:rPr>
          <w:rFonts w:ascii="宋体" w:hAnsi="宋体" w:hint="eastAsia"/>
          <w:b/>
          <w:sz w:val="24"/>
        </w:rPr>
        <w:t>合格的投标人</w:t>
      </w:r>
      <w:bookmarkEnd w:id="30"/>
      <w:bookmarkEnd w:id="31"/>
      <w:bookmarkEnd w:id="32"/>
      <w:bookmarkEnd w:id="33"/>
      <w:r>
        <w:rPr>
          <w:rFonts w:ascii="宋体" w:hAnsi="宋体" w:hint="eastAsia"/>
          <w:b/>
          <w:sz w:val="24"/>
        </w:rPr>
        <w:t>（实质性要求）</w:t>
      </w:r>
    </w:p>
    <w:p w14:paraId="0FD2D89B" w14:textId="77777777" w:rsidR="00AB0F37" w:rsidRDefault="004F277D">
      <w:pPr>
        <w:tabs>
          <w:tab w:val="left" w:pos="7665"/>
        </w:tabs>
        <w:spacing w:line="400" w:lineRule="exact"/>
        <w:rPr>
          <w:rFonts w:ascii="宋体"/>
          <w:sz w:val="24"/>
        </w:rPr>
      </w:pPr>
      <w:r>
        <w:rPr>
          <w:rFonts w:ascii="宋体" w:hint="eastAsia"/>
          <w:b/>
          <w:sz w:val="24"/>
        </w:rPr>
        <w:t xml:space="preserve">    </w:t>
      </w:r>
      <w:r>
        <w:rPr>
          <w:rFonts w:ascii="宋体" w:hint="eastAsia"/>
          <w:sz w:val="24"/>
        </w:rPr>
        <w:t>合格的投标人应具备以下条件：</w:t>
      </w:r>
    </w:p>
    <w:p w14:paraId="26CC66C3" w14:textId="77777777" w:rsidR="00AB0F37" w:rsidRDefault="004F277D">
      <w:pPr>
        <w:tabs>
          <w:tab w:val="left" w:pos="7665"/>
        </w:tabs>
        <w:spacing w:line="400" w:lineRule="exact"/>
        <w:ind w:firstLineChars="200" w:firstLine="480"/>
        <w:rPr>
          <w:rFonts w:ascii="宋体"/>
          <w:spacing w:val="-4"/>
          <w:sz w:val="24"/>
        </w:rPr>
      </w:pPr>
      <w:r>
        <w:rPr>
          <w:rFonts w:ascii="宋体" w:hint="eastAsia"/>
          <w:sz w:val="24"/>
        </w:rPr>
        <w:t>（</w:t>
      </w:r>
      <w:r>
        <w:rPr>
          <w:rFonts w:ascii="宋体" w:hint="eastAsia"/>
          <w:sz w:val="24"/>
        </w:rPr>
        <w:t>1</w:t>
      </w:r>
      <w:r>
        <w:rPr>
          <w:rFonts w:ascii="宋体" w:hint="eastAsia"/>
          <w:sz w:val="24"/>
        </w:rPr>
        <w:t>）本招标文件规定的供应商资格条件</w:t>
      </w:r>
      <w:r>
        <w:rPr>
          <w:rFonts w:ascii="宋体" w:hint="eastAsia"/>
          <w:spacing w:val="-4"/>
          <w:sz w:val="24"/>
        </w:rPr>
        <w:t>；</w:t>
      </w:r>
    </w:p>
    <w:p w14:paraId="0A8F0004" w14:textId="77777777" w:rsidR="00AB0F37" w:rsidRDefault="004F277D">
      <w:pPr>
        <w:tabs>
          <w:tab w:val="left" w:pos="7665"/>
        </w:tabs>
        <w:spacing w:line="400" w:lineRule="exact"/>
        <w:rPr>
          <w:rFonts w:ascii="宋体"/>
          <w:sz w:val="24"/>
        </w:rPr>
      </w:pPr>
      <w:r>
        <w:rPr>
          <w:rFonts w:ascii="宋体" w:hint="eastAsia"/>
          <w:sz w:val="24"/>
        </w:rPr>
        <w:t xml:space="preserve">    </w:t>
      </w:r>
      <w:r>
        <w:rPr>
          <w:rFonts w:ascii="宋体" w:hint="eastAsia"/>
          <w:sz w:val="24"/>
        </w:rPr>
        <w:t>（</w:t>
      </w:r>
      <w:r>
        <w:rPr>
          <w:rFonts w:ascii="宋体" w:hint="eastAsia"/>
          <w:sz w:val="24"/>
        </w:rPr>
        <w:t>2</w:t>
      </w:r>
      <w:r>
        <w:rPr>
          <w:rFonts w:ascii="宋体" w:hint="eastAsia"/>
          <w:sz w:val="24"/>
        </w:rPr>
        <w:t>）遵守国家有关的法律、法规、规章和其他政策制度；</w:t>
      </w:r>
    </w:p>
    <w:p w14:paraId="2B003D45" w14:textId="77777777" w:rsidR="00AB0F37" w:rsidRDefault="004F277D">
      <w:pPr>
        <w:tabs>
          <w:tab w:val="left" w:pos="7665"/>
        </w:tabs>
        <w:spacing w:line="400" w:lineRule="exact"/>
        <w:ind w:firstLineChars="200" w:firstLine="480"/>
        <w:rPr>
          <w:rFonts w:ascii="宋体"/>
          <w:sz w:val="24"/>
        </w:rPr>
      </w:pPr>
      <w:r>
        <w:rPr>
          <w:rFonts w:ascii="宋体" w:hint="eastAsia"/>
          <w:sz w:val="24"/>
        </w:rPr>
        <w:t>（</w:t>
      </w:r>
      <w:r>
        <w:rPr>
          <w:rFonts w:ascii="宋体" w:hint="eastAsia"/>
          <w:sz w:val="24"/>
        </w:rPr>
        <w:t>3</w:t>
      </w:r>
      <w:r>
        <w:rPr>
          <w:rFonts w:ascii="宋体" w:hint="eastAsia"/>
          <w:sz w:val="24"/>
        </w:rPr>
        <w:t>）向采购代理机构购买了招标文件。</w:t>
      </w:r>
    </w:p>
    <w:p w14:paraId="433B5329" w14:textId="77777777" w:rsidR="00AB0F37" w:rsidRDefault="004F277D">
      <w:pPr>
        <w:spacing w:beforeLines="100" w:before="240" w:afterLines="100" w:after="240"/>
        <w:ind w:firstLineChars="200" w:firstLine="482"/>
        <w:rPr>
          <w:rFonts w:ascii="宋体" w:hAnsi="宋体"/>
          <w:b/>
          <w:sz w:val="24"/>
        </w:rPr>
      </w:pPr>
      <w:bookmarkStart w:id="34" w:name="_Toc217446037"/>
      <w:bookmarkStart w:id="35" w:name="_Toc183682345"/>
      <w:bookmarkStart w:id="36" w:name="_Toc183582208"/>
      <w:r>
        <w:rPr>
          <w:rFonts w:ascii="宋体" w:hAnsi="宋体" w:hint="eastAsia"/>
          <w:b/>
          <w:sz w:val="24"/>
        </w:rPr>
        <w:t xml:space="preserve">4. </w:t>
      </w:r>
      <w:r>
        <w:rPr>
          <w:rFonts w:ascii="宋体" w:hAnsi="宋体" w:hint="eastAsia"/>
          <w:b/>
          <w:sz w:val="24"/>
        </w:rPr>
        <w:t>投标费用</w:t>
      </w:r>
      <w:bookmarkEnd w:id="34"/>
      <w:bookmarkEnd w:id="35"/>
      <w:bookmarkEnd w:id="36"/>
    </w:p>
    <w:p w14:paraId="55F23697" w14:textId="77777777" w:rsidR="00AB0F37" w:rsidRDefault="004F277D">
      <w:pPr>
        <w:tabs>
          <w:tab w:val="left" w:pos="7665"/>
        </w:tabs>
        <w:spacing w:line="400" w:lineRule="exact"/>
        <w:ind w:firstLine="480"/>
        <w:rPr>
          <w:rFonts w:ascii="宋体"/>
          <w:sz w:val="24"/>
        </w:rPr>
      </w:pPr>
      <w:r>
        <w:rPr>
          <w:rFonts w:ascii="宋体" w:hint="eastAsia"/>
          <w:sz w:val="24"/>
        </w:rPr>
        <w:t>投标人参加投标的有关费用</w:t>
      </w:r>
      <w:r>
        <w:rPr>
          <w:rFonts w:ascii="宋体" w:hint="eastAsia"/>
          <w:sz w:val="24"/>
        </w:rPr>
        <w:t>由投标人自行承担。</w:t>
      </w:r>
    </w:p>
    <w:p w14:paraId="482531DF" w14:textId="77777777" w:rsidR="00AB0F37" w:rsidRDefault="00AB0F37">
      <w:pPr>
        <w:tabs>
          <w:tab w:val="left" w:pos="7665"/>
        </w:tabs>
        <w:spacing w:line="400" w:lineRule="exact"/>
        <w:ind w:firstLine="480"/>
        <w:rPr>
          <w:rFonts w:ascii="宋体"/>
          <w:sz w:val="24"/>
        </w:rPr>
      </w:pPr>
    </w:p>
    <w:p w14:paraId="55F70AE2" w14:textId="77777777" w:rsidR="00AB0F37" w:rsidRDefault="004F277D">
      <w:pPr>
        <w:spacing w:beforeLines="100" w:before="240" w:afterLines="100" w:after="240"/>
        <w:ind w:firstLineChars="200" w:firstLine="482"/>
        <w:rPr>
          <w:rFonts w:ascii="宋体" w:hAnsi="宋体"/>
          <w:b/>
          <w:sz w:val="24"/>
        </w:rPr>
      </w:pPr>
      <w:r>
        <w:rPr>
          <w:rFonts w:ascii="宋体" w:hAnsi="宋体" w:hint="eastAsia"/>
          <w:b/>
          <w:sz w:val="24"/>
        </w:rPr>
        <w:t>5</w:t>
      </w:r>
      <w:r>
        <w:rPr>
          <w:rFonts w:ascii="宋体" w:hAnsi="宋体" w:hint="eastAsia"/>
          <w:b/>
          <w:sz w:val="24"/>
        </w:rPr>
        <w:t>、充分、公平竞争保障措施（实质性要求）</w:t>
      </w:r>
    </w:p>
    <w:p w14:paraId="016955E6" w14:textId="77777777" w:rsidR="00AB0F37" w:rsidRDefault="004F277D">
      <w:pPr>
        <w:pStyle w:val="12"/>
        <w:spacing w:line="460" w:lineRule="exact"/>
        <w:ind w:left="1" w:firstLineChars="200" w:firstLine="482"/>
        <w:rPr>
          <w:sz w:val="24"/>
          <w:szCs w:val="24"/>
        </w:rPr>
      </w:pPr>
      <w:r>
        <w:rPr>
          <w:rFonts w:hint="eastAsia"/>
          <w:b/>
          <w:sz w:val="24"/>
        </w:rPr>
        <w:t>5.1</w:t>
      </w:r>
      <w:r>
        <w:rPr>
          <w:rFonts w:hint="eastAsia"/>
          <w:b/>
          <w:sz w:val="24"/>
        </w:rPr>
        <w:t>提供相同品牌产品处理</w:t>
      </w:r>
      <w:r>
        <w:rPr>
          <w:rFonts w:hint="eastAsia"/>
          <w:b/>
          <w:sz w:val="24"/>
          <w:szCs w:val="24"/>
        </w:rPr>
        <w:t>。</w:t>
      </w:r>
      <w:r>
        <w:rPr>
          <w:rFonts w:hint="eastAsia"/>
          <w:sz w:val="24"/>
          <w:szCs w:val="24"/>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1110B35" w14:textId="77777777" w:rsidR="00AB0F37" w:rsidRDefault="004F277D">
      <w:pPr>
        <w:pStyle w:val="12"/>
        <w:spacing w:line="460" w:lineRule="exact"/>
        <w:ind w:left="1" w:firstLineChars="200" w:firstLine="480"/>
        <w:rPr>
          <w:sz w:val="24"/>
          <w:szCs w:val="24"/>
          <w:u w:val="single"/>
        </w:rPr>
      </w:pPr>
      <w:r>
        <w:rPr>
          <w:rFonts w:hint="eastAsia"/>
          <w:sz w:val="24"/>
          <w:szCs w:val="24"/>
          <w:u w:val="single"/>
        </w:rPr>
        <w:t>非单一产品采购项目中，多家投标人提供的部分或所有核心产品品牌相同的，视为提供相同品牌产品。本采购项目核心产品为：</w:t>
      </w:r>
      <w:r>
        <w:rPr>
          <w:rFonts w:hAnsi="宋体" w:hint="eastAsia"/>
          <w:sz w:val="24"/>
          <w:u w:val="single"/>
        </w:rPr>
        <w:t>智能审方系统。</w:t>
      </w:r>
    </w:p>
    <w:p w14:paraId="45E7C200" w14:textId="77777777" w:rsidR="00AB0F37" w:rsidRDefault="004F277D">
      <w:pPr>
        <w:pStyle w:val="12"/>
        <w:spacing w:line="460" w:lineRule="exact"/>
        <w:ind w:left="1" w:firstLineChars="200" w:firstLine="482"/>
        <w:rPr>
          <w:sz w:val="24"/>
          <w:szCs w:val="24"/>
        </w:rPr>
      </w:pPr>
      <w:r>
        <w:rPr>
          <w:rFonts w:hint="eastAsia"/>
          <w:b/>
          <w:sz w:val="24"/>
        </w:rPr>
        <w:t>5.2</w:t>
      </w:r>
      <w:r>
        <w:rPr>
          <w:rFonts w:hint="eastAsia"/>
          <w:b/>
          <w:sz w:val="24"/>
        </w:rPr>
        <w:t>提供相同制造厂商不同品牌产品处理。</w:t>
      </w:r>
      <w:r>
        <w:rPr>
          <w:rFonts w:hint="eastAsia"/>
          <w:sz w:val="24"/>
          <w:szCs w:val="24"/>
        </w:rPr>
        <w:t>制造厂商有二个以上品牌，制造厂商与分销商或经销商或代理商同时参加投标，投标产品为不同品牌的，制造厂商投标产品所属品牌为该品牌的有效投标人，其他投标人的投标文件作为无效投标处理。制造厂商有二个以上品牌，只有分销商或经销商或代理商参加投标，投标产品为不同品牌的，提供相同品牌产品且通过资格审查、符合性审查的不同投标人参加同一合同项下</w:t>
      </w:r>
      <w:r>
        <w:rPr>
          <w:rFonts w:hint="eastAsia"/>
          <w:sz w:val="24"/>
          <w:szCs w:val="24"/>
        </w:rPr>
        <w:lastRenderedPageBreak/>
        <w:t>投标的，按一家投标人计算，评审后得分最高的同品牌投标人获得中标人推荐资格；评审得分相同的，由采购人或者采购人委托评标委员会按照招标文件规定的方式确定一个投标人获得中标人推荐资格，招标文</w:t>
      </w:r>
      <w:r>
        <w:rPr>
          <w:rFonts w:hint="eastAsia"/>
          <w:sz w:val="24"/>
          <w:szCs w:val="24"/>
        </w:rPr>
        <w:t>件未规定的采取随机抽取方式确定，其他同品牌投标人不作为中标候选人。</w:t>
      </w:r>
    </w:p>
    <w:p w14:paraId="670A65D2" w14:textId="77777777" w:rsidR="00AB0F37" w:rsidRDefault="004F277D">
      <w:pPr>
        <w:pStyle w:val="12"/>
        <w:spacing w:line="460" w:lineRule="exact"/>
        <w:ind w:left="1" w:firstLineChars="200" w:firstLine="482"/>
        <w:rPr>
          <w:sz w:val="24"/>
        </w:rPr>
      </w:pPr>
      <w:r>
        <w:rPr>
          <w:rFonts w:hint="eastAsia"/>
          <w:b/>
          <w:sz w:val="24"/>
        </w:rPr>
        <w:t>5.3</w:t>
      </w:r>
      <w:r>
        <w:rPr>
          <w:rFonts w:hint="eastAsia"/>
          <w:b/>
          <w:sz w:val="24"/>
        </w:rPr>
        <w:t>利害关系供应商处理。</w:t>
      </w:r>
      <w:r>
        <w:rPr>
          <w:rFonts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4F111BE" w14:textId="77777777" w:rsidR="00AB0F37" w:rsidRDefault="004F277D">
      <w:pPr>
        <w:pStyle w:val="12"/>
        <w:spacing w:line="460" w:lineRule="exact"/>
        <w:ind w:left="1" w:firstLineChars="200" w:firstLine="482"/>
        <w:rPr>
          <w:sz w:val="24"/>
        </w:rPr>
      </w:pPr>
      <w:r>
        <w:rPr>
          <w:rFonts w:hint="eastAsia"/>
          <w:b/>
          <w:sz w:val="24"/>
        </w:rPr>
        <w:t>5.4</w:t>
      </w:r>
      <w:r>
        <w:rPr>
          <w:rFonts w:hint="eastAsia"/>
          <w:b/>
          <w:sz w:val="24"/>
        </w:rPr>
        <w:t>前期参与供应商处理。</w:t>
      </w:r>
      <w:r>
        <w:rPr>
          <w:rFonts w:hint="eastAsia"/>
          <w:sz w:val="24"/>
        </w:rPr>
        <w:t>为采购项目提供整体设计、规范编制或者项目管理、监理、检测等服务的供应商，不得再参加该采购项目的其他采购活</w:t>
      </w:r>
      <w:r>
        <w:rPr>
          <w:rFonts w:hint="eastAsia"/>
          <w:sz w:val="24"/>
        </w:rPr>
        <w:t>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F426170" w14:textId="77777777" w:rsidR="00AB0F37" w:rsidRDefault="004F277D">
      <w:pPr>
        <w:pStyle w:val="12"/>
        <w:spacing w:line="460" w:lineRule="exact"/>
        <w:ind w:left="1" w:firstLineChars="200" w:firstLine="482"/>
        <w:rPr>
          <w:sz w:val="24"/>
        </w:rPr>
      </w:pPr>
      <w:r>
        <w:rPr>
          <w:rFonts w:hint="eastAsia"/>
          <w:b/>
          <w:sz w:val="24"/>
        </w:rPr>
        <w:t xml:space="preserve">5.5 </w:t>
      </w:r>
      <w:r>
        <w:rPr>
          <w:rFonts w:hint="eastAsia"/>
          <w:b/>
          <w:sz w:val="24"/>
        </w:rPr>
        <w:t>利害关系代理人处理。</w:t>
      </w:r>
      <w:r>
        <w:rPr>
          <w:rFonts w:hint="eastAsia"/>
          <w:sz w:val="24"/>
        </w:rPr>
        <w:t>2</w:t>
      </w:r>
      <w:r>
        <w:rPr>
          <w:rFonts w:hint="eastAsia"/>
          <w:sz w:val="24"/>
        </w:rPr>
        <w:t>家以上的供应商不得在同一合同项下的采购项目中，同时委托同一个自然人、同一家庭的人员、同一单位的人员作为其代理人，否则，其投标文件作为无效处理。</w:t>
      </w:r>
    </w:p>
    <w:p w14:paraId="30A10777" w14:textId="77777777" w:rsidR="00AB0F37" w:rsidRDefault="004F277D">
      <w:pPr>
        <w:spacing w:line="460" w:lineRule="exact"/>
        <w:ind w:firstLineChars="200" w:firstLine="482"/>
        <w:jc w:val="left"/>
        <w:rPr>
          <w:rFonts w:hAnsi="宋体" w:cs="宋体"/>
          <w:sz w:val="24"/>
          <w:lang w:val="zh-CN"/>
        </w:rPr>
      </w:pPr>
      <w:r>
        <w:rPr>
          <w:rFonts w:ascii="宋体" w:hint="eastAsia"/>
          <w:b/>
          <w:kern w:val="0"/>
          <w:sz w:val="24"/>
          <w:szCs w:val="20"/>
        </w:rPr>
        <w:t>5.5</w:t>
      </w:r>
      <w:r>
        <w:rPr>
          <w:rFonts w:ascii="宋体" w:hint="eastAsia"/>
          <w:b/>
          <w:kern w:val="0"/>
          <w:sz w:val="24"/>
          <w:szCs w:val="20"/>
        </w:rPr>
        <w:t>如为信息系统采购项目，</w:t>
      </w:r>
      <w:r>
        <w:rPr>
          <w:rFonts w:hAnsi="宋体" w:cs="宋体" w:hint="eastAsia"/>
          <w:sz w:val="24"/>
          <w:lang w:val="zh-CN"/>
        </w:rPr>
        <w:t>供应商不得为该整体项目或其中分项目前期工作提供过设计、编制、管理等服务的法人及</w:t>
      </w:r>
      <w:r>
        <w:rPr>
          <w:rFonts w:hAnsi="宋体" w:cs="宋体" w:hint="eastAsia"/>
          <w:sz w:val="24"/>
          <w:lang w:val="zh-CN"/>
        </w:rPr>
        <w:t>附属单位。</w:t>
      </w:r>
    </w:p>
    <w:p w14:paraId="2CA82AC9" w14:textId="77777777" w:rsidR="00AB0F37" w:rsidRDefault="004F277D">
      <w:pPr>
        <w:spacing w:line="460" w:lineRule="exact"/>
        <w:ind w:firstLineChars="200" w:firstLine="482"/>
        <w:jc w:val="left"/>
        <w:rPr>
          <w:rFonts w:hAnsi="宋体" w:cs="宋体"/>
          <w:sz w:val="24"/>
        </w:rPr>
      </w:pPr>
      <w:r>
        <w:rPr>
          <w:rFonts w:ascii="宋体" w:hint="eastAsia"/>
          <w:b/>
          <w:kern w:val="0"/>
          <w:sz w:val="24"/>
          <w:szCs w:val="20"/>
        </w:rPr>
        <w:t>5.6</w:t>
      </w:r>
      <w:r>
        <w:rPr>
          <w:rFonts w:hAnsi="宋体" w:cs="宋体" w:hint="eastAsia"/>
          <w:sz w:val="24"/>
        </w:rPr>
        <w:t>供应商实际控制人或者中高级管理人员，同时是采购代理机构工作人员，不得参与本项目政府采购活动。</w:t>
      </w:r>
    </w:p>
    <w:p w14:paraId="4A7E3098" w14:textId="77777777" w:rsidR="00AB0F37" w:rsidRDefault="004F277D">
      <w:pPr>
        <w:spacing w:line="460" w:lineRule="exact"/>
        <w:ind w:firstLineChars="200" w:firstLine="482"/>
        <w:jc w:val="left"/>
        <w:rPr>
          <w:rFonts w:hAnsi="宋体" w:cs="宋体"/>
          <w:sz w:val="24"/>
        </w:rPr>
      </w:pPr>
      <w:r>
        <w:rPr>
          <w:rFonts w:ascii="宋体" w:hint="eastAsia"/>
          <w:b/>
          <w:kern w:val="0"/>
          <w:sz w:val="24"/>
          <w:szCs w:val="20"/>
        </w:rPr>
        <w:t>5.7</w:t>
      </w:r>
      <w:r>
        <w:rPr>
          <w:rFonts w:hAnsi="宋体" w:cs="宋体" w:hint="eastAsia"/>
          <w:sz w:val="24"/>
        </w:rPr>
        <w:t>供应商与采购代理机构存在关联关系，或者是采购代理机构的母公司或子公司，不得参加本项目政府采购活动。</w:t>
      </w:r>
    </w:p>
    <w:p w14:paraId="661B0D4F" w14:textId="77777777" w:rsidR="00AB0F37" w:rsidRDefault="004F277D">
      <w:pPr>
        <w:pStyle w:val="12"/>
        <w:spacing w:line="460" w:lineRule="exact"/>
        <w:ind w:left="1" w:firstLineChars="200" w:firstLine="482"/>
        <w:rPr>
          <w:rFonts w:hAnsi="宋体" w:cs="宋体"/>
          <w:sz w:val="24"/>
        </w:rPr>
      </w:pPr>
      <w:r>
        <w:rPr>
          <w:rFonts w:hint="eastAsia"/>
          <w:b/>
          <w:sz w:val="24"/>
        </w:rPr>
        <w:t>5.8</w:t>
      </w:r>
      <w:r>
        <w:rPr>
          <w:rFonts w:hAnsi="宋体" w:cs="宋体" w:hint="eastAsia"/>
          <w:sz w:val="24"/>
        </w:rPr>
        <w:t>回避。政府采购活动中，采购人员及相关人员与供应商有下列利害关系之一的，应当回避：</w:t>
      </w:r>
    </w:p>
    <w:p w14:paraId="36DA8497" w14:textId="77777777" w:rsidR="00AB0F37" w:rsidRDefault="004F277D">
      <w:pPr>
        <w:pStyle w:val="12"/>
        <w:spacing w:line="460" w:lineRule="exact"/>
        <w:ind w:left="1" w:firstLineChars="200" w:firstLine="480"/>
        <w:rPr>
          <w:rFonts w:hAnsi="宋体" w:cs="宋体"/>
          <w:sz w:val="24"/>
        </w:rPr>
      </w:pPr>
      <w:r>
        <w:rPr>
          <w:rFonts w:hAnsi="宋体" w:cs="宋体" w:hint="eastAsia"/>
          <w:sz w:val="24"/>
        </w:rPr>
        <w:t>（</w:t>
      </w:r>
      <w:r>
        <w:rPr>
          <w:rFonts w:hAnsi="宋体" w:cs="宋体" w:hint="eastAsia"/>
          <w:sz w:val="24"/>
        </w:rPr>
        <w:t>1</w:t>
      </w:r>
      <w:r>
        <w:rPr>
          <w:rFonts w:hAnsi="宋体" w:cs="宋体" w:hint="eastAsia"/>
          <w:sz w:val="24"/>
        </w:rPr>
        <w:t>）参加采购活动前</w:t>
      </w:r>
      <w:r>
        <w:rPr>
          <w:rFonts w:hAnsi="宋体" w:cs="宋体" w:hint="eastAsia"/>
          <w:sz w:val="24"/>
        </w:rPr>
        <w:t>3</w:t>
      </w:r>
      <w:r>
        <w:rPr>
          <w:rFonts w:hAnsi="宋体" w:cs="宋体" w:hint="eastAsia"/>
          <w:sz w:val="24"/>
        </w:rPr>
        <w:t>年内与供应商存在劳动关系；</w:t>
      </w:r>
    </w:p>
    <w:p w14:paraId="781D561D" w14:textId="77777777" w:rsidR="00AB0F37" w:rsidRDefault="004F277D">
      <w:pPr>
        <w:pStyle w:val="12"/>
        <w:spacing w:line="460" w:lineRule="exact"/>
        <w:ind w:left="1" w:firstLineChars="200" w:firstLine="480"/>
        <w:rPr>
          <w:rFonts w:hAnsi="宋体" w:cs="宋体"/>
          <w:sz w:val="24"/>
        </w:rPr>
      </w:pPr>
      <w:r>
        <w:rPr>
          <w:rFonts w:hAnsi="宋体" w:cs="宋体" w:hint="eastAsia"/>
          <w:sz w:val="24"/>
        </w:rPr>
        <w:t>（</w:t>
      </w:r>
      <w:r>
        <w:rPr>
          <w:rFonts w:hAnsi="宋体" w:cs="宋体" w:hint="eastAsia"/>
          <w:sz w:val="24"/>
        </w:rPr>
        <w:t>2</w:t>
      </w:r>
      <w:r>
        <w:rPr>
          <w:rFonts w:hAnsi="宋体" w:cs="宋体" w:hint="eastAsia"/>
          <w:sz w:val="24"/>
        </w:rPr>
        <w:t>）参加采购活动前</w:t>
      </w:r>
      <w:r>
        <w:rPr>
          <w:rFonts w:hAnsi="宋体" w:cs="宋体" w:hint="eastAsia"/>
          <w:sz w:val="24"/>
        </w:rPr>
        <w:t>3</w:t>
      </w:r>
      <w:r>
        <w:rPr>
          <w:rFonts w:hAnsi="宋体" w:cs="宋体" w:hint="eastAsia"/>
          <w:sz w:val="24"/>
        </w:rPr>
        <w:t>年内担任供应商的董事、监事；</w:t>
      </w:r>
    </w:p>
    <w:p w14:paraId="187D9EC2" w14:textId="77777777" w:rsidR="00AB0F37" w:rsidRDefault="004F277D">
      <w:pPr>
        <w:pStyle w:val="12"/>
        <w:spacing w:line="460" w:lineRule="exact"/>
        <w:ind w:left="1" w:firstLineChars="200" w:firstLine="480"/>
        <w:rPr>
          <w:rFonts w:hAnsi="宋体" w:cs="宋体"/>
          <w:sz w:val="24"/>
        </w:rPr>
      </w:pPr>
      <w:r>
        <w:rPr>
          <w:rFonts w:hAnsi="宋体" w:cs="宋体" w:hint="eastAsia"/>
          <w:sz w:val="24"/>
        </w:rPr>
        <w:t>（</w:t>
      </w:r>
      <w:r>
        <w:rPr>
          <w:rFonts w:hAnsi="宋体" w:cs="宋体" w:hint="eastAsia"/>
          <w:sz w:val="24"/>
        </w:rPr>
        <w:t>3</w:t>
      </w:r>
      <w:r>
        <w:rPr>
          <w:rFonts w:hAnsi="宋体" w:cs="宋体" w:hint="eastAsia"/>
          <w:sz w:val="24"/>
        </w:rPr>
        <w:t>）参加采购活动前</w:t>
      </w:r>
      <w:r>
        <w:rPr>
          <w:rFonts w:hAnsi="宋体" w:cs="宋体" w:hint="eastAsia"/>
          <w:sz w:val="24"/>
        </w:rPr>
        <w:t>3</w:t>
      </w:r>
      <w:r>
        <w:rPr>
          <w:rFonts w:hAnsi="宋体" w:cs="宋体" w:hint="eastAsia"/>
          <w:sz w:val="24"/>
        </w:rPr>
        <w:t>年内是供应商的控股股东或者实际控制人；</w:t>
      </w:r>
    </w:p>
    <w:p w14:paraId="264034A5" w14:textId="77777777" w:rsidR="00AB0F37" w:rsidRDefault="004F277D">
      <w:pPr>
        <w:pStyle w:val="12"/>
        <w:spacing w:line="460" w:lineRule="exact"/>
        <w:ind w:left="1" w:firstLineChars="200" w:firstLine="480"/>
        <w:rPr>
          <w:rFonts w:hAnsi="宋体" w:cs="宋体"/>
          <w:sz w:val="24"/>
        </w:rPr>
      </w:pPr>
      <w:r>
        <w:rPr>
          <w:rFonts w:hAnsi="宋体" w:cs="宋体" w:hint="eastAsia"/>
          <w:sz w:val="24"/>
        </w:rPr>
        <w:t>（</w:t>
      </w:r>
      <w:r>
        <w:rPr>
          <w:rFonts w:hAnsi="宋体" w:cs="宋体" w:hint="eastAsia"/>
          <w:sz w:val="24"/>
        </w:rPr>
        <w:t>4</w:t>
      </w:r>
      <w:r>
        <w:rPr>
          <w:rFonts w:hAnsi="宋体" w:cs="宋体" w:hint="eastAsia"/>
          <w:sz w:val="24"/>
        </w:rPr>
        <w:t>）与供应商的法定代表人或者负责人有夫妻</w:t>
      </w:r>
      <w:r>
        <w:rPr>
          <w:rFonts w:hAnsi="宋体" w:cs="宋体" w:hint="eastAsia"/>
          <w:sz w:val="24"/>
        </w:rPr>
        <w:t>、直系血亲、三代以内旁系血亲或者近姻亲关系；</w:t>
      </w:r>
    </w:p>
    <w:p w14:paraId="08307250" w14:textId="77777777" w:rsidR="00AB0F37" w:rsidRDefault="004F277D">
      <w:pPr>
        <w:pStyle w:val="12"/>
        <w:spacing w:line="460" w:lineRule="exact"/>
        <w:ind w:left="1" w:firstLineChars="200" w:firstLine="480"/>
        <w:rPr>
          <w:rFonts w:hAnsi="宋体" w:cs="宋体"/>
          <w:sz w:val="24"/>
        </w:rPr>
      </w:pPr>
      <w:r>
        <w:rPr>
          <w:rFonts w:hAnsi="宋体" w:cs="宋体" w:hint="eastAsia"/>
          <w:sz w:val="24"/>
        </w:rPr>
        <w:lastRenderedPageBreak/>
        <w:t>（</w:t>
      </w:r>
      <w:r>
        <w:rPr>
          <w:rFonts w:hAnsi="宋体" w:cs="宋体" w:hint="eastAsia"/>
          <w:sz w:val="24"/>
        </w:rPr>
        <w:t>5</w:t>
      </w:r>
      <w:r>
        <w:rPr>
          <w:rFonts w:hAnsi="宋体" w:cs="宋体" w:hint="eastAsia"/>
          <w:sz w:val="24"/>
        </w:rPr>
        <w:t>）与供应商有其他可能影响政府采购活动公平、公正进行的关系。</w:t>
      </w:r>
    </w:p>
    <w:p w14:paraId="459E2EC5" w14:textId="77777777" w:rsidR="00AB0F37" w:rsidRDefault="004F277D">
      <w:pPr>
        <w:pStyle w:val="12"/>
        <w:spacing w:line="460" w:lineRule="exact"/>
        <w:ind w:left="1" w:firstLineChars="200" w:firstLine="480"/>
        <w:rPr>
          <w:rFonts w:hAnsi="宋体" w:cs="宋体"/>
          <w:sz w:val="24"/>
        </w:rPr>
      </w:pPr>
      <w:r>
        <w:rPr>
          <w:rFonts w:hAnsi="宋体" w:cs="宋体"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评标小组成员。</w:t>
      </w:r>
    </w:p>
    <w:p w14:paraId="60750EE3" w14:textId="77777777" w:rsidR="00AB0F37" w:rsidRDefault="004F277D">
      <w:pPr>
        <w:pStyle w:val="12"/>
        <w:spacing w:line="460" w:lineRule="exact"/>
        <w:ind w:left="1" w:firstLineChars="200" w:firstLine="480"/>
        <w:rPr>
          <w:rFonts w:hAnsi="宋体" w:cs="宋体"/>
          <w:sz w:val="24"/>
          <w:lang w:val="zh-CN"/>
        </w:rPr>
      </w:pPr>
      <w:r>
        <w:rPr>
          <w:rFonts w:hAnsi="宋体" w:cs="宋体" w:hint="eastAsia"/>
          <w:sz w:val="24"/>
        </w:rPr>
        <w:t>供应商认为采购人员及相关人员与其他供应商有利害关系的，可以向采购代理机构书面提出回避申请，并说明理由。采购代理机构将及时询问被申请回避人员，有利害关系的</w:t>
      </w:r>
      <w:r>
        <w:rPr>
          <w:rFonts w:hAnsi="宋体" w:cs="宋体" w:hint="eastAsia"/>
          <w:sz w:val="24"/>
        </w:rPr>
        <w:t>被申请回避人员应当回避。</w:t>
      </w:r>
    </w:p>
    <w:p w14:paraId="05C8F3B5" w14:textId="77777777" w:rsidR="00AB0F37" w:rsidRDefault="004F277D">
      <w:pPr>
        <w:pStyle w:val="12"/>
        <w:spacing w:line="460" w:lineRule="exact"/>
        <w:ind w:left="1" w:firstLineChars="200" w:firstLine="480"/>
        <w:rPr>
          <w:rFonts w:hAnsi="宋体" w:cs="宋体"/>
          <w:sz w:val="24"/>
          <w:szCs w:val="24"/>
        </w:rPr>
      </w:pPr>
      <w:r>
        <w:rPr>
          <w:rFonts w:hAnsi="宋体" w:cs="宋体" w:hint="eastAsia"/>
          <w:sz w:val="24"/>
          <w:szCs w:val="24"/>
        </w:rPr>
        <w:t>注：本条所述的“采购人自主采取公平、择优的方式选择”是指评审委员会中的采购人代表在评审现场代表采购单位自己作主、不受他人支配采取公平、择优的方式选择参加评审的投标人，此权利行使的过程中既不需要相关投标人参与，也不需要采纳相关投标人的意见或建议；所有投标人须尊重并认可采购人及采购代表的自主行为。</w:t>
      </w:r>
    </w:p>
    <w:p w14:paraId="093A270C" w14:textId="77777777" w:rsidR="00AB0F37" w:rsidRDefault="004F277D">
      <w:pPr>
        <w:spacing w:beforeLines="100" w:before="240" w:afterLines="100" w:after="240"/>
        <w:jc w:val="center"/>
        <w:rPr>
          <w:b/>
          <w:sz w:val="28"/>
          <w:szCs w:val="28"/>
        </w:rPr>
      </w:pPr>
      <w:bookmarkStart w:id="37" w:name="_Toc183582209"/>
      <w:bookmarkStart w:id="38" w:name="_Toc217446038"/>
      <w:bookmarkStart w:id="39" w:name="_Toc89075875"/>
      <w:bookmarkStart w:id="40" w:name="_Toc77400779"/>
      <w:bookmarkStart w:id="41" w:name="_Toc183682346"/>
      <w:r>
        <w:rPr>
          <w:rFonts w:hint="eastAsia"/>
          <w:b/>
          <w:sz w:val="28"/>
          <w:szCs w:val="28"/>
        </w:rPr>
        <w:t>三、招标文件</w:t>
      </w:r>
      <w:bookmarkEnd w:id="37"/>
      <w:bookmarkEnd w:id="38"/>
      <w:bookmarkEnd w:id="39"/>
      <w:bookmarkEnd w:id="40"/>
      <w:bookmarkEnd w:id="41"/>
    </w:p>
    <w:p w14:paraId="16F8A4FE" w14:textId="77777777" w:rsidR="00AB0F37" w:rsidRDefault="004F277D">
      <w:pPr>
        <w:spacing w:beforeLines="100" w:before="240" w:afterLines="100" w:after="240"/>
        <w:ind w:firstLineChars="200" w:firstLine="482"/>
        <w:rPr>
          <w:rFonts w:ascii="宋体" w:hAnsi="宋体"/>
          <w:b/>
          <w:sz w:val="24"/>
        </w:rPr>
      </w:pPr>
      <w:bookmarkStart w:id="42" w:name="_Toc183582210"/>
      <w:bookmarkStart w:id="43" w:name="_Toc217446039"/>
      <w:bookmarkStart w:id="44" w:name="_Toc183682347"/>
      <w:r>
        <w:rPr>
          <w:rFonts w:ascii="宋体" w:hAnsi="宋体" w:hint="eastAsia"/>
          <w:b/>
          <w:sz w:val="24"/>
        </w:rPr>
        <w:t>6</w:t>
      </w:r>
      <w:r>
        <w:rPr>
          <w:rFonts w:ascii="宋体" w:hAnsi="宋体" w:hint="eastAsia"/>
          <w:b/>
          <w:sz w:val="24"/>
        </w:rPr>
        <w:t>．招标文件的构成</w:t>
      </w:r>
      <w:bookmarkEnd w:id="42"/>
      <w:bookmarkEnd w:id="43"/>
      <w:bookmarkEnd w:id="44"/>
    </w:p>
    <w:p w14:paraId="5BDE6F80" w14:textId="77777777" w:rsidR="00AB0F37" w:rsidRDefault="004F277D">
      <w:pPr>
        <w:tabs>
          <w:tab w:val="left" w:pos="7665"/>
        </w:tabs>
        <w:spacing w:line="400" w:lineRule="exact"/>
        <w:rPr>
          <w:rFonts w:ascii="宋体"/>
          <w:sz w:val="24"/>
        </w:rPr>
      </w:pPr>
      <w:r>
        <w:rPr>
          <w:rFonts w:ascii="宋体" w:hint="eastAsia"/>
          <w:sz w:val="24"/>
        </w:rPr>
        <w:t xml:space="preserve">   </w:t>
      </w:r>
      <w:r>
        <w:rPr>
          <w:rFonts w:ascii="宋体" w:hint="eastAsia"/>
          <w:sz w:val="24"/>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7F68696C" w14:textId="77777777" w:rsidR="00AB0F37" w:rsidRDefault="004F277D">
      <w:pPr>
        <w:tabs>
          <w:tab w:val="left" w:pos="720"/>
        </w:tabs>
        <w:spacing w:line="400" w:lineRule="exact"/>
        <w:ind w:firstLineChars="200" w:firstLine="480"/>
        <w:rPr>
          <w:rFonts w:ascii="宋体"/>
          <w:sz w:val="24"/>
        </w:rPr>
      </w:pPr>
      <w:r>
        <w:rPr>
          <w:rFonts w:ascii="宋体" w:hint="eastAsia"/>
          <w:sz w:val="24"/>
        </w:rPr>
        <w:t>（一）投标邀请；</w:t>
      </w:r>
    </w:p>
    <w:p w14:paraId="63A151F6" w14:textId="77777777" w:rsidR="00AB0F37" w:rsidRDefault="004F277D">
      <w:pPr>
        <w:tabs>
          <w:tab w:val="left" w:pos="720"/>
        </w:tabs>
        <w:spacing w:line="400" w:lineRule="exact"/>
        <w:ind w:firstLineChars="200" w:firstLine="480"/>
        <w:rPr>
          <w:rFonts w:ascii="宋体"/>
          <w:sz w:val="24"/>
        </w:rPr>
      </w:pPr>
      <w:r>
        <w:rPr>
          <w:rFonts w:ascii="宋体" w:hint="eastAsia"/>
          <w:sz w:val="24"/>
        </w:rPr>
        <w:t>（二）投标人须知；</w:t>
      </w:r>
    </w:p>
    <w:p w14:paraId="3ED242C7" w14:textId="77777777" w:rsidR="00AB0F37" w:rsidRDefault="004F277D">
      <w:pPr>
        <w:tabs>
          <w:tab w:val="left" w:pos="720"/>
        </w:tabs>
        <w:spacing w:line="400" w:lineRule="exact"/>
        <w:ind w:firstLineChars="200" w:firstLine="480"/>
        <w:rPr>
          <w:rFonts w:ascii="宋体"/>
          <w:sz w:val="24"/>
        </w:rPr>
      </w:pPr>
      <w:r>
        <w:rPr>
          <w:rFonts w:ascii="宋体" w:hint="eastAsia"/>
          <w:sz w:val="24"/>
        </w:rPr>
        <w:t>（三）投标文件格式；</w:t>
      </w:r>
    </w:p>
    <w:p w14:paraId="2358A22A" w14:textId="77777777" w:rsidR="00AB0F37" w:rsidRDefault="004F277D">
      <w:pPr>
        <w:tabs>
          <w:tab w:val="left" w:pos="720"/>
        </w:tabs>
        <w:spacing w:line="400" w:lineRule="exact"/>
        <w:ind w:firstLineChars="200" w:firstLine="480"/>
        <w:rPr>
          <w:rFonts w:ascii="宋体"/>
          <w:sz w:val="24"/>
        </w:rPr>
      </w:pPr>
      <w:r>
        <w:rPr>
          <w:rFonts w:ascii="宋体" w:hint="eastAsia"/>
          <w:sz w:val="24"/>
        </w:rPr>
        <w:t>（四）投标人和投标产品的资格、资质性及其他类似效力要求；</w:t>
      </w:r>
    </w:p>
    <w:p w14:paraId="1A51DEE1" w14:textId="77777777" w:rsidR="00AB0F37" w:rsidRDefault="004F277D">
      <w:pPr>
        <w:tabs>
          <w:tab w:val="left" w:pos="720"/>
        </w:tabs>
        <w:spacing w:line="400" w:lineRule="exact"/>
        <w:ind w:firstLineChars="200" w:firstLine="480"/>
        <w:rPr>
          <w:rFonts w:ascii="宋体"/>
          <w:sz w:val="24"/>
        </w:rPr>
      </w:pPr>
      <w:r>
        <w:rPr>
          <w:rFonts w:ascii="宋体" w:hint="eastAsia"/>
          <w:sz w:val="24"/>
        </w:rPr>
        <w:t>（五）投标人应当提供的资格、资质性及其他类似效力要求的相关证明材料；</w:t>
      </w:r>
    </w:p>
    <w:p w14:paraId="51E02B5D" w14:textId="77777777" w:rsidR="00AB0F37" w:rsidRDefault="004F277D">
      <w:pPr>
        <w:tabs>
          <w:tab w:val="left" w:pos="720"/>
        </w:tabs>
        <w:spacing w:line="400" w:lineRule="exact"/>
        <w:ind w:firstLineChars="200" w:firstLine="480"/>
        <w:rPr>
          <w:rFonts w:ascii="宋体"/>
          <w:sz w:val="24"/>
        </w:rPr>
      </w:pPr>
      <w:r>
        <w:rPr>
          <w:rFonts w:ascii="宋体" w:hint="eastAsia"/>
          <w:sz w:val="24"/>
        </w:rPr>
        <w:t>（六）招标项目技术、商务及其他要求；</w:t>
      </w:r>
    </w:p>
    <w:p w14:paraId="1FEC6F85" w14:textId="77777777" w:rsidR="00AB0F37" w:rsidRDefault="004F277D">
      <w:pPr>
        <w:tabs>
          <w:tab w:val="left" w:pos="720"/>
        </w:tabs>
        <w:spacing w:line="400" w:lineRule="exact"/>
        <w:ind w:firstLineChars="200" w:firstLine="480"/>
        <w:rPr>
          <w:rFonts w:ascii="宋体"/>
          <w:sz w:val="24"/>
        </w:rPr>
      </w:pPr>
      <w:r>
        <w:rPr>
          <w:rFonts w:ascii="宋体" w:hint="eastAsia"/>
          <w:sz w:val="24"/>
        </w:rPr>
        <w:t>（七）评标办法；</w:t>
      </w:r>
    </w:p>
    <w:p w14:paraId="4C7F07E6" w14:textId="77777777" w:rsidR="00AB0F37" w:rsidRDefault="004F277D">
      <w:pPr>
        <w:tabs>
          <w:tab w:val="left" w:pos="720"/>
        </w:tabs>
        <w:spacing w:line="400" w:lineRule="exact"/>
        <w:ind w:firstLineChars="200" w:firstLine="480"/>
        <w:rPr>
          <w:rFonts w:ascii="宋体"/>
          <w:sz w:val="24"/>
        </w:rPr>
      </w:pPr>
      <w:r>
        <w:rPr>
          <w:rFonts w:ascii="宋体" w:hint="eastAsia"/>
          <w:sz w:val="24"/>
        </w:rPr>
        <w:t>（八）合同主要条款。</w:t>
      </w:r>
    </w:p>
    <w:p w14:paraId="405EE071" w14:textId="77777777" w:rsidR="00AB0F37" w:rsidRDefault="004F277D">
      <w:pPr>
        <w:tabs>
          <w:tab w:val="left" w:pos="720"/>
        </w:tabs>
        <w:spacing w:line="400" w:lineRule="exact"/>
        <w:ind w:firstLineChars="200" w:firstLine="480"/>
        <w:rPr>
          <w:rFonts w:ascii="宋体" w:hAnsi="宋体" w:cs="宋体"/>
          <w:sz w:val="24"/>
        </w:rPr>
      </w:pPr>
      <w:r>
        <w:rPr>
          <w:rFonts w:ascii="宋体" w:hAnsi="宋体" w:cs="宋体" w:hint="eastAsia"/>
          <w:sz w:val="24"/>
        </w:rPr>
        <w:t>投标人应认真阅读和充分理解招标文件中所有的事项、格式条款和规范要求。投标人没有对招标文件全面做出实质性响应是投标人的风险，由此引起投标人损失由投标人自行承担。</w:t>
      </w:r>
    </w:p>
    <w:p w14:paraId="12D51962" w14:textId="77777777" w:rsidR="00AB0F37" w:rsidRDefault="004F277D">
      <w:pPr>
        <w:spacing w:beforeLines="100" w:before="240" w:afterLines="100" w:after="240"/>
        <w:ind w:firstLineChars="200" w:firstLine="482"/>
        <w:rPr>
          <w:rFonts w:ascii="宋体" w:hAnsi="宋体"/>
          <w:b/>
          <w:sz w:val="24"/>
        </w:rPr>
      </w:pPr>
      <w:bookmarkStart w:id="45" w:name="_Toc183582211"/>
      <w:bookmarkStart w:id="46" w:name="_Toc183682348"/>
      <w:bookmarkStart w:id="47" w:name="_Toc217446040"/>
      <w:r>
        <w:rPr>
          <w:rFonts w:ascii="宋体" w:hAnsi="宋体" w:hint="eastAsia"/>
          <w:b/>
          <w:sz w:val="24"/>
        </w:rPr>
        <w:t xml:space="preserve">7. </w:t>
      </w:r>
      <w:r>
        <w:rPr>
          <w:rFonts w:ascii="宋体" w:hAnsi="宋体" w:hint="eastAsia"/>
          <w:b/>
          <w:sz w:val="24"/>
        </w:rPr>
        <w:t>招标文件的澄清</w:t>
      </w:r>
      <w:bookmarkEnd w:id="45"/>
      <w:bookmarkEnd w:id="46"/>
      <w:r>
        <w:rPr>
          <w:rFonts w:ascii="宋体" w:hAnsi="宋体" w:hint="eastAsia"/>
          <w:b/>
          <w:sz w:val="24"/>
        </w:rPr>
        <w:t>和修改</w:t>
      </w:r>
      <w:bookmarkEnd w:id="47"/>
    </w:p>
    <w:p w14:paraId="143B7F46" w14:textId="77777777" w:rsidR="00AB0F37" w:rsidRDefault="004F277D">
      <w:pPr>
        <w:tabs>
          <w:tab w:val="left" w:pos="7665"/>
        </w:tabs>
        <w:spacing w:line="400" w:lineRule="exact"/>
        <w:ind w:firstLineChars="200" w:firstLine="480"/>
        <w:rPr>
          <w:rFonts w:ascii="宋体"/>
          <w:sz w:val="24"/>
        </w:rPr>
      </w:pPr>
      <w:r>
        <w:rPr>
          <w:rFonts w:ascii="宋体" w:hint="eastAsia"/>
          <w:sz w:val="24"/>
        </w:rPr>
        <w:lastRenderedPageBreak/>
        <w:t>7.1</w:t>
      </w:r>
      <w:r>
        <w:rPr>
          <w:rFonts w:ascii="宋体" w:hint="eastAsia"/>
          <w:sz w:val="24"/>
        </w:rPr>
        <w:t>招标采购单位可以依法对招标文件进行澄清或者修改。</w:t>
      </w:r>
    </w:p>
    <w:p w14:paraId="498E5C86" w14:textId="77777777" w:rsidR="00AB0F37" w:rsidRDefault="004F277D">
      <w:pPr>
        <w:tabs>
          <w:tab w:val="left" w:pos="7665"/>
        </w:tabs>
        <w:spacing w:line="400" w:lineRule="exact"/>
        <w:ind w:firstLineChars="200" w:firstLine="480"/>
        <w:rPr>
          <w:rFonts w:ascii="宋体"/>
          <w:sz w:val="24"/>
        </w:rPr>
      </w:pPr>
      <w:r>
        <w:rPr>
          <w:rFonts w:ascii="宋体" w:hint="eastAsia"/>
          <w:sz w:val="24"/>
        </w:rPr>
        <w:t xml:space="preserve">7.2 </w:t>
      </w:r>
      <w:r>
        <w:rPr>
          <w:rFonts w:ascii="宋体"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w:t>
      </w:r>
      <w:r>
        <w:rPr>
          <w:rFonts w:ascii="宋体" w:hint="eastAsia"/>
          <w:sz w:val="24"/>
        </w:rPr>
        <w:t>请文件编制的，采购人或者采购代理机构发布公告并书面通知供应商的时间，应当在投标截止时间至少</w:t>
      </w:r>
      <w:r>
        <w:rPr>
          <w:rFonts w:ascii="宋体" w:hint="eastAsia"/>
          <w:sz w:val="24"/>
        </w:rPr>
        <w:t>15</w:t>
      </w:r>
      <w:r>
        <w:rPr>
          <w:rFonts w:ascii="宋体" w:hint="eastAsia"/>
          <w:sz w:val="24"/>
        </w:rPr>
        <w:t>日前、提交资格预审申请文件截止时间至少</w:t>
      </w:r>
      <w:r>
        <w:rPr>
          <w:rFonts w:ascii="宋体" w:hint="eastAsia"/>
          <w:sz w:val="24"/>
        </w:rPr>
        <w:t>3</w:t>
      </w:r>
      <w:r>
        <w:rPr>
          <w:rFonts w:ascii="宋体" w:hint="eastAsia"/>
          <w:sz w:val="24"/>
        </w:rPr>
        <w:t>日前；不足上述时间的，应当顺延提交投标文件、资格预审申请文件的截止时间。提供招标文件期限届满后，获取招标文件或者资格预审文件的潜在投标人不足</w:t>
      </w:r>
      <w:r>
        <w:rPr>
          <w:rFonts w:ascii="宋体" w:hint="eastAsia"/>
          <w:sz w:val="24"/>
        </w:rPr>
        <w:t>3</w:t>
      </w:r>
      <w:r>
        <w:rPr>
          <w:rFonts w:ascii="宋体" w:hint="eastAsia"/>
          <w:sz w:val="24"/>
        </w:rPr>
        <w:t>家的，可以顺延提供期限，并予公告。</w:t>
      </w:r>
    </w:p>
    <w:p w14:paraId="75804E14" w14:textId="77777777" w:rsidR="00AB0F37" w:rsidRDefault="004F277D">
      <w:pPr>
        <w:tabs>
          <w:tab w:val="left" w:pos="7665"/>
        </w:tabs>
        <w:spacing w:line="400" w:lineRule="exact"/>
        <w:ind w:firstLineChars="200" w:firstLine="480"/>
        <w:rPr>
          <w:rFonts w:ascii="宋体"/>
          <w:sz w:val="24"/>
        </w:rPr>
      </w:pPr>
      <w:r>
        <w:rPr>
          <w:rFonts w:ascii="宋体" w:hint="eastAsia"/>
          <w:sz w:val="24"/>
        </w:rPr>
        <w:t xml:space="preserve">7.3 </w:t>
      </w:r>
      <w:r>
        <w:rPr>
          <w:rFonts w:ascii="宋体" w:hint="eastAsia"/>
          <w:sz w:val="24"/>
        </w:rPr>
        <w:t>投标人认为需要对招标文件进行澄清或者修改的，可以以书面形式向招标采购单位构提出申请，但招标采购单位可以决定是否采纳投标人的申请事项。</w:t>
      </w:r>
    </w:p>
    <w:p w14:paraId="56404775" w14:textId="77777777" w:rsidR="00AB0F37" w:rsidRDefault="004F277D">
      <w:pPr>
        <w:tabs>
          <w:tab w:val="left" w:pos="7665"/>
        </w:tabs>
        <w:spacing w:line="400" w:lineRule="exact"/>
        <w:ind w:firstLineChars="200" w:firstLine="480"/>
        <w:rPr>
          <w:rFonts w:ascii="宋体"/>
          <w:sz w:val="24"/>
        </w:rPr>
      </w:pPr>
      <w:r>
        <w:rPr>
          <w:rFonts w:ascii="宋体" w:hint="eastAsia"/>
          <w:sz w:val="24"/>
        </w:rPr>
        <w:t>7.4</w:t>
      </w:r>
      <w:r>
        <w:rPr>
          <w:rFonts w:ascii="宋体" w:hint="eastAsia"/>
          <w:sz w:val="24"/>
        </w:rPr>
        <w:t>购买了招标文件的供应商须在开标截止时间前全程跟进、关</w:t>
      </w:r>
      <w:r>
        <w:rPr>
          <w:rFonts w:ascii="宋体" w:hint="eastAsia"/>
          <w:sz w:val="24"/>
        </w:rPr>
        <w:t>注、了解四川政府采购网上发布的关于本项目的更正公告（如有更正公告）。采购代理机构将采用书面形式（电子邮件）发送至投标人报名介绍信中留下的邮箱中。</w:t>
      </w:r>
    </w:p>
    <w:p w14:paraId="7B022672" w14:textId="77777777" w:rsidR="00AB0F37" w:rsidRDefault="004F277D">
      <w:pPr>
        <w:tabs>
          <w:tab w:val="left" w:pos="7665"/>
        </w:tabs>
        <w:spacing w:line="400" w:lineRule="exact"/>
        <w:ind w:firstLineChars="200" w:firstLine="480"/>
        <w:rPr>
          <w:rFonts w:ascii="宋体"/>
          <w:sz w:val="24"/>
        </w:rPr>
      </w:pPr>
      <w:r>
        <w:rPr>
          <w:rFonts w:ascii="宋体" w:hint="eastAsia"/>
          <w:sz w:val="24"/>
        </w:rPr>
        <w:t>7.5</w:t>
      </w:r>
      <w:r>
        <w:rPr>
          <w:rFonts w:ascii="宋体" w:hint="eastAsia"/>
          <w:sz w:val="24"/>
        </w:rPr>
        <w:t>本项目招标文件中的未尽事项，按照现行有效的政府采购相关的法律、法规、规范性文件执行。</w:t>
      </w:r>
    </w:p>
    <w:p w14:paraId="1C89E68B" w14:textId="77777777" w:rsidR="00AB0F37" w:rsidRDefault="004F277D">
      <w:pPr>
        <w:tabs>
          <w:tab w:val="left" w:pos="7665"/>
        </w:tabs>
        <w:spacing w:line="400" w:lineRule="exact"/>
        <w:ind w:firstLineChars="200" w:firstLine="480"/>
        <w:rPr>
          <w:rFonts w:ascii="宋体"/>
          <w:sz w:val="24"/>
        </w:rPr>
      </w:pPr>
      <w:r>
        <w:rPr>
          <w:rFonts w:ascii="宋体" w:hint="eastAsia"/>
          <w:sz w:val="24"/>
        </w:rPr>
        <w:t xml:space="preserve">7.6 </w:t>
      </w:r>
      <w:r>
        <w:rPr>
          <w:rFonts w:ascii="宋体" w:hint="eastAsia"/>
          <w:sz w:val="24"/>
        </w:rPr>
        <w:t>本项目招标文件中的内容与现行有效的政府采购相关的法律、法规、规范性文件规定有冲突或背离的，按照现行有效的政府采购相关的法律、法规、规范性文件执行。</w:t>
      </w:r>
    </w:p>
    <w:p w14:paraId="715E112C" w14:textId="77777777" w:rsidR="00AB0F37" w:rsidRDefault="004F277D">
      <w:pPr>
        <w:spacing w:beforeLines="100" w:before="240" w:afterLines="100" w:after="240"/>
        <w:ind w:firstLineChars="200" w:firstLine="482"/>
        <w:rPr>
          <w:rFonts w:ascii="宋体" w:hAnsi="宋体"/>
          <w:b/>
          <w:sz w:val="24"/>
        </w:rPr>
      </w:pPr>
      <w:bookmarkStart w:id="48" w:name="_Toc217446041"/>
      <w:bookmarkStart w:id="49" w:name="_Toc208848971"/>
      <w:r>
        <w:rPr>
          <w:rFonts w:ascii="宋体" w:hAnsi="宋体" w:hint="eastAsia"/>
          <w:b/>
          <w:sz w:val="24"/>
        </w:rPr>
        <w:t xml:space="preserve">8. </w:t>
      </w:r>
      <w:r>
        <w:rPr>
          <w:rFonts w:ascii="宋体" w:hAnsi="宋体" w:hint="eastAsia"/>
          <w:b/>
          <w:sz w:val="24"/>
        </w:rPr>
        <w:t>答疑会和现场考察</w:t>
      </w:r>
      <w:bookmarkEnd w:id="48"/>
      <w:bookmarkEnd w:id="49"/>
    </w:p>
    <w:p w14:paraId="40C5CB68" w14:textId="77777777" w:rsidR="00AB0F37" w:rsidRDefault="004F277D">
      <w:pPr>
        <w:tabs>
          <w:tab w:val="left" w:pos="7665"/>
        </w:tabs>
        <w:spacing w:line="400" w:lineRule="exact"/>
        <w:ind w:firstLineChars="200" w:firstLine="480"/>
        <w:rPr>
          <w:rFonts w:ascii="宋体"/>
          <w:sz w:val="24"/>
        </w:rPr>
      </w:pPr>
      <w:r>
        <w:rPr>
          <w:rFonts w:ascii="宋体" w:hint="eastAsia"/>
          <w:sz w:val="24"/>
        </w:rPr>
        <w:t xml:space="preserve">8.1 </w:t>
      </w:r>
      <w:r>
        <w:rPr>
          <w:rFonts w:ascii="宋体" w:hint="eastAsia"/>
          <w:sz w:val="24"/>
        </w:rPr>
        <w:t>根据采购项目和具体情况，招标采购单位认为有必要，可以在招标文件提供期限截止后，组织已获</w:t>
      </w:r>
      <w:r>
        <w:rPr>
          <w:rFonts w:ascii="宋体" w:hint="eastAsia"/>
          <w:sz w:val="24"/>
        </w:rPr>
        <w:t>取招标文件的潜在投标人现场考察或者召开开标前答疑会。组织现场考察或者召开答疑会的，应当以书面形式通知所有获取招标文件的潜在投标人。</w:t>
      </w:r>
    </w:p>
    <w:p w14:paraId="7F192986" w14:textId="77777777" w:rsidR="00AB0F37" w:rsidRDefault="004F277D">
      <w:pPr>
        <w:tabs>
          <w:tab w:val="left" w:pos="7665"/>
        </w:tabs>
        <w:spacing w:line="400" w:lineRule="exact"/>
        <w:ind w:firstLineChars="200" w:firstLine="480"/>
        <w:rPr>
          <w:rFonts w:ascii="宋体"/>
          <w:sz w:val="24"/>
        </w:rPr>
      </w:pPr>
      <w:r>
        <w:rPr>
          <w:rFonts w:ascii="宋体" w:hint="eastAsia"/>
          <w:sz w:val="24"/>
        </w:rPr>
        <w:t xml:space="preserve">8.2 </w:t>
      </w:r>
      <w:r>
        <w:rPr>
          <w:rFonts w:ascii="宋体" w:hint="eastAsia"/>
          <w:sz w:val="24"/>
        </w:rPr>
        <w:t>供应商考察现场所发生的一切费用由供应商自己承担。</w:t>
      </w:r>
    </w:p>
    <w:p w14:paraId="035AE43B" w14:textId="77777777" w:rsidR="00AB0F37" w:rsidRDefault="004F277D">
      <w:pPr>
        <w:tabs>
          <w:tab w:val="left" w:pos="7665"/>
        </w:tabs>
        <w:spacing w:line="400" w:lineRule="exact"/>
        <w:ind w:firstLineChars="200" w:firstLine="480"/>
        <w:rPr>
          <w:rFonts w:ascii="宋体" w:hAnsi="宋体" w:cs="宋体"/>
          <w:sz w:val="24"/>
        </w:rPr>
      </w:pPr>
      <w:r>
        <w:rPr>
          <w:rFonts w:ascii="宋体" w:hAnsi="宋体" w:cs="宋体" w:hint="eastAsia"/>
          <w:sz w:val="24"/>
        </w:rPr>
        <w:t>8.3</w:t>
      </w:r>
      <w:r>
        <w:rPr>
          <w:rFonts w:ascii="宋体" w:hAnsi="宋体" w:cs="宋体" w:hint="eastAsia"/>
          <w:sz w:val="24"/>
        </w:rPr>
        <w:t>本项目不组织现场答疑和现场考察。</w:t>
      </w:r>
    </w:p>
    <w:p w14:paraId="50F26A4C" w14:textId="77777777" w:rsidR="00AB0F37" w:rsidRDefault="004F277D">
      <w:pPr>
        <w:spacing w:beforeLines="100" w:before="240" w:afterLines="100" w:after="240"/>
        <w:jc w:val="center"/>
        <w:rPr>
          <w:b/>
          <w:sz w:val="28"/>
          <w:szCs w:val="28"/>
        </w:rPr>
      </w:pPr>
      <w:bookmarkStart w:id="50" w:name="_Toc217446042"/>
      <w:bookmarkStart w:id="51" w:name="_Toc183682351"/>
      <w:bookmarkStart w:id="52" w:name="_Toc183582214"/>
      <w:bookmarkStart w:id="53" w:name="_Toc89075876"/>
      <w:bookmarkStart w:id="54" w:name="_Toc77400780"/>
      <w:r>
        <w:rPr>
          <w:rFonts w:hint="eastAsia"/>
          <w:b/>
          <w:sz w:val="28"/>
          <w:szCs w:val="28"/>
        </w:rPr>
        <w:t>四、投标文件</w:t>
      </w:r>
      <w:bookmarkEnd w:id="50"/>
      <w:bookmarkEnd w:id="51"/>
      <w:bookmarkEnd w:id="52"/>
      <w:bookmarkEnd w:id="53"/>
      <w:bookmarkEnd w:id="54"/>
    </w:p>
    <w:p w14:paraId="7EE4CEA8" w14:textId="77777777" w:rsidR="00AB0F37" w:rsidRDefault="004F277D">
      <w:pPr>
        <w:spacing w:beforeLines="100" w:before="240" w:afterLines="100" w:after="240"/>
        <w:ind w:firstLineChars="200" w:firstLine="482"/>
        <w:rPr>
          <w:rFonts w:ascii="宋体" w:hAnsi="宋体"/>
          <w:b/>
          <w:sz w:val="24"/>
        </w:rPr>
      </w:pPr>
      <w:bookmarkStart w:id="55" w:name="_Toc183682352"/>
      <w:bookmarkStart w:id="56" w:name="_Toc217446043"/>
      <w:bookmarkStart w:id="57" w:name="_Toc183582215"/>
      <w:r>
        <w:rPr>
          <w:rFonts w:ascii="宋体" w:hAnsi="宋体" w:hint="eastAsia"/>
          <w:b/>
          <w:sz w:val="24"/>
        </w:rPr>
        <w:t>9</w:t>
      </w:r>
      <w:r>
        <w:rPr>
          <w:rFonts w:ascii="宋体" w:hAnsi="宋体" w:hint="eastAsia"/>
          <w:b/>
          <w:sz w:val="24"/>
        </w:rPr>
        <w:t>．投标文件的语言</w:t>
      </w:r>
      <w:bookmarkEnd w:id="55"/>
      <w:bookmarkEnd w:id="56"/>
      <w:bookmarkEnd w:id="57"/>
      <w:r>
        <w:rPr>
          <w:rFonts w:ascii="宋体" w:hAnsi="宋体" w:hint="eastAsia"/>
          <w:b/>
          <w:sz w:val="24"/>
        </w:rPr>
        <w:t>（实质性要求）</w:t>
      </w:r>
    </w:p>
    <w:p w14:paraId="2AD8F633" w14:textId="77777777" w:rsidR="00AB0F37" w:rsidRDefault="004F277D">
      <w:pPr>
        <w:tabs>
          <w:tab w:val="left" w:pos="1134"/>
        </w:tabs>
        <w:spacing w:line="360" w:lineRule="auto"/>
        <w:ind w:firstLineChars="200" w:firstLine="480"/>
        <w:jc w:val="left"/>
        <w:rPr>
          <w:rFonts w:ascii="宋体"/>
          <w:sz w:val="24"/>
        </w:rPr>
      </w:pPr>
      <w:bookmarkStart w:id="58" w:name="_Toc183682353"/>
      <w:bookmarkStart w:id="59" w:name="_Toc183582216"/>
      <w:bookmarkStart w:id="60" w:name="_Toc217446044"/>
      <w:r>
        <w:rPr>
          <w:rFonts w:ascii="宋体" w:hint="eastAsia"/>
          <w:sz w:val="24"/>
        </w:rPr>
        <w:t>9.1</w:t>
      </w:r>
      <w:r>
        <w:rPr>
          <w:rFonts w:hint="eastAsia"/>
          <w:sz w:val="24"/>
        </w:rPr>
        <w:t xml:space="preserve"> </w:t>
      </w:r>
      <w:r>
        <w:rPr>
          <w:rFonts w:ascii="宋体" w:hint="eastAsia"/>
          <w:sz w:val="24"/>
        </w:rPr>
        <w:t>投标人提交的投标文件以及投标人与招标采购单位就有关投标的所有来往书面文件均须使用中文。投标文件中如附有外文资料，必须逐一对应翻译成中文并加盖投标人公章后附在相关外文资料后面，否则，所提供的外文资料将可能被视为无效材料。（</w:t>
      </w:r>
      <w:r>
        <w:rPr>
          <w:rFonts w:hAnsi="宋体" w:cs="宋体" w:hint="eastAsia"/>
          <w:sz w:val="24"/>
        </w:rPr>
        <w:t>说明：</w:t>
      </w:r>
      <w:r>
        <w:rPr>
          <w:rFonts w:hAnsi="宋体" w:cs="宋体" w:hint="eastAsia"/>
          <w:sz w:val="24"/>
        </w:rPr>
        <w:t>1</w:t>
      </w:r>
      <w:r>
        <w:rPr>
          <w:rFonts w:hAnsi="宋体" w:cs="宋体" w:hint="eastAsia"/>
          <w:sz w:val="24"/>
        </w:rPr>
        <w:t>、供应商的法定代表人为外籍人士的，法定代表人的签字和护照除外。</w:t>
      </w:r>
      <w:r>
        <w:rPr>
          <w:rFonts w:hAnsi="宋体" w:cs="宋体" w:hint="eastAsia"/>
          <w:sz w:val="24"/>
        </w:rPr>
        <w:lastRenderedPageBreak/>
        <w:t>2</w:t>
      </w:r>
      <w:r>
        <w:rPr>
          <w:rFonts w:hAnsi="宋体" w:cs="宋体" w:hint="eastAsia"/>
          <w:sz w:val="24"/>
        </w:rPr>
        <w:t>、</w:t>
      </w:r>
      <w:r>
        <w:rPr>
          <w:rFonts w:hAnsi="宋体" w:cs="宋体" w:hint="eastAsia"/>
          <w:sz w:val="24"/>
          <w:lang w:val="zh-CN"/>
        </w:rPr>
        <w:t>格式文件，对于如生产厂家授权书及原厂技术证明资料及一些行业标准、国家标准、国际标准或行业认证等需要以非中文表述且不宜翻译为中文的除外</w:t>
      </w:r>
      <w:r>
        <w:rPr>
          <w:rFonts w:ascii="宋体" w:hint="eastAsia"/>
          <w:sz w:val="24"/>
        </w:rPr>
        <w:t>）。</w:t>
      </w:r>
    </w:p>
    <w:p w14:paraId="6069BD0B" w14:textId="77777777" w:rsidR="00AB0F37" w:rsidRDefault="004F277D">
      <w:pPr>
        <w:tabs>
          <w:tab w:val="left" w:pos="1134"/>
        </w:tabs>
        <w:spacing w:line="360" w:lineRule="auto"/>
        <w:ind w:firstLineChars="200" w:firstLine="480"/>
        <w:jc w:val="left"/>
        <w:rPr>
          <w:rFonts w:ascii="宋体"/>
          <w:sz w:val="24"/>
        </w:rPr>
      </w:pPr>
      <w:r>
        <w:rPr>
          <w:rFonts w:ascii="宋体" w:hint="eastAsia"/>
          <w:sz w:val="24"/>
        </w:rPr>
        <w:t xml:space="preserve">9.2 </w:t>
      </w:r>
      <w:r>
        <w:rPr>
          <w:rFonts w:ascii="宋体" w:hint="eastAsia"/>
          <w:sz w:val="24"/>
        </w:rPr>
        <w:t>翻译的中文资料与外文资料如果出现差异和矛盾时，以中文为准。涉嫌虚假响应的</w:t>
      </w:r>
      <w:r>
        <w:rPr>
          <w:rFonts w:ascii="宋体" w:hint="eastAsia"/>
          <w:sz w:val="24"/>
        </w:rPr>
        <w:t>按照相关法律法规处理。</w:t>
      </w:r>
    </w:p>
    <w:p w14:paraId="538649E1" w14:textId="77777777" w:rsidR="00AB0F37" w:rsidRDefault="004F277D">
      <w:pPr>
        <w:spacing w:beforeLines="100" w:before="240" w:afterLines="100" w:after="240"/>
        <w:ind w:firstLineChars="200" w:firstLine="482"/>
        <w:rPr>
          <w:rFonts w:ascii="宋体" w:hAnsi="宋体"/>
          <w:b/>
          <w:sz w:val="24"/>
        </w:rPr>
      </w:pPr>
      <w:r>
        <w:rPr>
          <w:rFonts w:ascii="宋体" w:hAnsi="宋体" w:hint="eastAsia"/>
          <w:b/>
          <w:sz w:val="24"/>
        </w:rPr>
        <w:t>10</w:t>
      </w:r>
      <w:r>
        <w:rPr>
          <w:rFonts w:ascii="宋体" w:hAnsi="宋体" w:hint="eastAsia"/>
          <w:b/>
          <w:sz w:val="24"/>
        </w:rPr>
        <w:t>．计量单位</w:t>
      </w:r>
      <w:bookmarkEnd w:id="58"/>
      <w:bookmarkEnd w:id="59"/>
      <w:bookmarkEnd w:id="60"/>
      <w:r>
        <w:rPr>
          <w:rFonts w:ascii="宋体" w:hAnsi="宋体" w:hint="eastAsia"/>
          <w:b/>
          <w:sz w:val="24"/>
        </w:rPr>
        <w:t>（实质性要求）</w:t>
      </w:r>
    </w:p>
    <w:p w14:paraId="61CD1261" w14:textId="77777777" w:rsidR="00AB0F37" w:rsidRDefault="004F277D">
      <w:pPr>
        <w:spacing w:line="400" w:lineRule="exact"/>
        <w:ind w:firstLineChars="196" w:firstLine="470"/>
        <w:rPr>
          <w:rFonts w:ascii="宋体"/>
          <w:sz w:val="24"/>
        </w:rPr>
      </w:pPr>
      <w:r>
        <w:rPr>
          <w:rFonts w:ascii="宋体" w:hint="eastAsia"/>
          <w:sz w:val="24"/>
        </w:rPr>
        <w:t>除招标文件中另有规定外，本次采购项目所有合同项下的投标均采用国家法定的计量单位。</w:t>
      </w:r>
    </w:p>
    <w:p w14:paraId="134704AF" w14:textId="77777777" w:rsidR="00AB0F37" w:rsidRDefault="004F277D">
      <w:pPr>
        <w:spacing w:beforeLines="100" w:before="240" w:afterLines="100" w:after="240"/>
        <w:ind w:firstLineChars="200" w:firstLine="420"/>
        <w:rPr>
          <w:rFonts w:ascii="宋体"/>
          <w:sz w:val="24"/>
        </w:rPr>
      </w:pPr>
      <w:r>
        <w:rPr>
          <w:rFonts w:hint="eastAsia"/>
        </w:rPr>
        <w:t xml:space="preserve"> </w:t>
      </w:r>
      <w:bookmarkStart w:id="61" w:name="_Toc217446045"/>
      <w:r>
        <w:rPr>
          <w:rFonts w:ascii="宋体" w:hAnsi="宋体" w:hint="eastAsia"/>
          <w:b/>
          <w:sz w:val="24"/>
        </w:rPr>
        <w:t xml:space="preserve">  11. </w:t>
      </w:r>
      <w:r>
        <w:rPr>
          <w:rFonts w:ascii="宋体" w:hAnsi="宋体" w:hint="eastAsia"/>
          <w:b/>
          <w:sz w:val="24"/>
        </w:rPr>
        <w:t>投标货币</w:t>
      </w:r>
      <w:bookmarkEnd w:id="61"/>
      <w:r>
        <w:rPr>
          <w:rFonts w:ascii="宋体" w:hAnsi="宋体" w:hint="eastAsia"/>
          <w:b/>
          <w:sz w:val="24"/>
        </w:rPr>
        <w:t>（实质性要求）</w:t>
      </w:r>
    </w:p>
    <w:p w14:paraId="268B6134" w14:textId="77777777" w:rsidR="00AB0F37" w:rsidRDefault="004F277D">
      <w:pPr>
        <w:tabs>
          <w:tab w:val="left" w:pos="7665"/>
        </w:tabs>
        <w:spacing w:line="400" w:lineRule="exact"/>
        <w:ind w:left="13" w:hanging="118"/>
        <w:rPr>
          <w:rFonts w:ascii="宋体"/>
          <w:sz w:val="24"/>
        </w:rPr>
      </w:pPr>
      <w:r>
        <w:rPr>
          <w:rFonts w:ascii="宋体" w:hint="eastAsia"/>
          <w:b/>
          <w:sz w:val="24"/>
        </w:rPr>
        <w:t xml:space="preserve">    </w:t>
      </w:r>
      <w:r>
        <w:rPr>
          <w:rFonts w:ascii="宋体" w:hint="eastAsia"/>
          <w:sz w:val="24"/>
        </w:rPr>
        <w:t xml:space="preserve"> </w:t>
      </w:r>
      <w:r>
        <w:rPr>
          <w:rFonts w:ascii="宋体" w:hint="eastAsia"/>
          <w:sz w:val="24"/>
        </w:rPr>
        <w:t>本次招标项目的投标均以人民币报价。</w:t>
      </w:r>
    </w:p>
    <w:p w14:paraId="4C1CC123" w14:textId="77777777" w:rsidR="00AB0F37" w:rsidRDefault="004F277D">
      <w:pPr>
        <w:spacing w:beforeLines="100" w:before="240" w:afterLines="100" w:after="240"/>
        <w:ind w:firstLineChars="200" w:firstLine="482"/>
        <w:rPr>
          <w:rFonts w:ascii="宋体" w:hAnsi="宋体"/>
          <w:b/>
          <w:sz w:val="24"/>
        </w:rPr>
      </w:pPr>
      <w:r>
        <w:rPr>
          <w:rFonts w:ascii="宋体" w:hAnsi="宋体" w:hint="eastAsia"/>
          <w:b/>
          <w:sz w:val="24"/>
        </w:rPr>
        <w:t xml:space="preserve"> </w:t>
      </w:r>
      <w:bookmarkStart w:id="62" w:name="_Toc217446046"/>
      <w:r>
        <w:rPr>
          <w:rFonts w:ascii="宋体" w:hAnsi="宋体" w:hint="eastAsia"/>
          <w:b/>
          <w:sz w:val="24"/>
        </w:rPr>
        <w:t xml:space="preserve"> 12. </w:t>
      </w:r>
      <w:r>
        <w:rPr>
          <w:rFonts w:ascii="宋体" w:hAnsi="宋体" w:hint="eastAsia"/>
          <w:b/>
          <w:sz w:val="24"/>
        </w:rPr>
        <w:t>联合体投标</w:t>
      </w:r>
      <w:bookmarkEnd w:id="62"/>
      <w:r>
        <w:rPr>
          <w:rFonts w:ascii="宋体" w:hAnsi="宋体" w:hint="eastAsia"/>
          <w:b/>
          <w:sz w:val="24"/>
        </w:rPr>
        <w:t>（实质性要求）</w:t>
      </w:r>
    </w:p>
    <w:p w14:paraId="062A2CDE" w14:textId="77777777" w:rsidR="00AB0F37" w:rsidRDefault="004F277D">
      <w:pPr>
        <w:spacing w:beforeLines="100" w:before="240" w:afterLines="100" w:after="240"/>
        <w:ind w:firstLineChars="200" w:firstLine="480"/>
        <w:rPr>
          <w:rFonts w:ascii="宋体"/>
          <w:sz w:val="24"/>
        </w:rPr>
      </w:pPr>
      <w:bookmarkStart w:id="63" w:name="_Toc217446047"/>
      <w:r>
        <w:rPr>
          <w:rFonts w:ascii="宋体" w:hint="eastAsia"/>
          <w:sz w:val="24"/>
        </w:rPr>
        <w:t>本项目不支持联合体投标</w:t>
      </w:r>
    </w:p>
    <w:p w14:paraId="1B07E943" w14:textId="77777777" w:rsidR="00AB0F37" w:rsidRDefault="004F277D">
      <w:pPr>
        <w:spacing w:beforeLines="100" w:before="240" w:afterLines="100" w:after="240"/>
        <w:ind w:firstLineChars="200" w:firstLine="482"/>
        <w:rPr>
          <w:rFonts w:ascii="宋体" w:hAnsi="宋体"/>
          <w:b/>
          <w:sz w:val="24"/>
        </w:rPr>
      </w:pPr>
      <w:r>
        <w:rPr>
          <w:rFonts w:ascii="宋体" w:hAnsi="宋体" w:hint="eastAsia"/>
          <w:b/>
          <w:sz w:val="24"/>
        </w:rPr>
        <w:t xml:space="preserve">　</w:t>
      </w:r>
      <w:bookmarkStart w:id="64" w:name="_Toc308164797"/>
      <w:r>
        <w:rPr>
          <w:rFonts w:ascii="宋体" w:hAnsi="宋体" w:hint="eastAsia"/>
          <w:b/>
          <w:sz w:val="24"/>
        </w:rPr>
        <w:t xml:space="preserve">13. </w:t>
      </w:r>
      <w:r>
        <w:rPr>
          <w:rFonts w:ascii="宋体" w:hAnsi="宋体" w:hint="eastAsia"/>
          <w:b/>
          <w:sz w:val="24"/>
        </w:rPr>
        <w:t>知识产权</w:t>
      </w:r>
      <w:bookmarkEnd w:id="63"/>
      <w:bookmarkEnd w:id="64"/>
      <w:r>
        <w:rPr>
          <w:rFonts w:ascii="宋体" w:hAnsi="宋体" w:hint="eastAsia"/>
          <w:b/>
          <w:sz w:val="24"/>
        </w:rPr>
        <w:t>（实质性要求）</w:t>
      </w:r>
    </w:p>
    <w:p w14:paraId="198C740D" w14:textId="77777777" w:rsidR="00AB0F37" w:rsidRDefault="004F277D">
      <w:pPr>
        <w:pStyle w:val="aa"/>
        <w:spacing w:line="400" w:lineRule="exact"/>
        <w:ind w:firstLineChars="200" w:firstLine="480"/>
        <w:rPr>
          <w:rFonts w:ascii="宋体"/>
          <w:sz w:val="24"/>
          <w:szCs w:val="24"/>
        </w:rPr>
      </w:pPr>
      <w:r>
        <w:rPr>
          <w:rFonts w:ascii="宋体" w:hint="eastAsia"/>
          <w:sz w:val="24"/>
          <w:szCs w:val="24"/>
        </w:rPr>
        <w:t xml:space="preserve">13.1 </w:t>
      </w:r>
      <w:r>
        <w:rPr>
          <w:rFonts w:ascii="宋体"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C4CDFDA" w14:textId="77777777" w:rsidR="00AB0F37" w:rsidRDefault="004F277D">
      <w:pPr>
        <w:pStyle w:val="aa"/>
        <w:spacing w:line="400" w:lineRule="exact"/>
        <w:ind w:firstLineChars="200" w:firstLine="480"/>
        <w:rPr>
          <w:rFonts w:ascii="宋体"/>
          <w:sz w:val="24"/>
          <w:szCs w:val="24"/>
        </w:rPr>
      </w:pPr>
      <w:r>
        <w:rPr>
          <w:rFonts w:ascii="宋体" w:hint="eastAsia"/>
          <w:sz w:val="24"/>
          <w:szCs w:val="24"/>
        </w:rPr>
        <w:t xml:space="preserve">13.2 </w:t>
      </w:r>
      <w:r>
        <w:rPr>
          <w:rFonts w:ascii="宋体" w:hint="eastAsia"/>
          <w:sz w:val="24"/>
          <w:szCs w:val="24"/>
        </w:rPr>
        <w:t>采购人享有本项目实施过程中产生的知识成果及知识产权。</w:t>
      </w:r>
    </w:p>
    <w:p w14:paraId="6C3492D2" w14:textId="77777777" w:rsidR="00AB0F37" w:rsidRDefault="004F277D">
      <w:pPr>
        <w:spacing w:line="400" w:lineRule="exact"/>
        <w:ind w:firstLineChars="200" w:firstLine="480"/>
        <w:rPr>
          <w:rFonts w:hAnsi="宋体" w:cs="宋体"/>
          <w:sz w:val="24"/>
        </w:rPr>
      </w:pPr>
      <w:r>
        <w:rPr>
          <w:rFonts w:ascii="宋体" w:hint="eastAsia"/>
          <w:sz w:val="24"/>
        </w:rPr>
        <w:t xml:space="preserve">13.3 </w:t>
      </w:r>
      <w:r>
        <w:rPr>
          <w:rFonts w:ascii="宋体" w:hint="eastAsia"/>
          <w:sz w:val="24"/>
        </w:rPr>
        <w:t>投标人如欲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w:t>
      </w:r>
      <w:r>
        <w:rPr>
          <w:rFonts w:ascii="宋体" w:hint="eastAsia"/>
          <w:sz w:val="24"/>
        </w:rPr>
        <w:t>在该项目后续开发的使用权）。</w:t>
      </w:r>
      <w:r>
        <w:rPr>
          <w:rFonts w:hAnsi="宋体" w:cs="宋体" w:hint="eastAsia"/>
          <w:b/>
          <w:bCs/>
          <w:sz w:val="24"/>
          <w:lang w:val="zh-CN"/>
        </w:rPr>
        <w:t>同时需在投标文件中提供声明，并提供相关知识产权证明文件，否则视为投标人未在本项目实施过程中采用自有知识成果，不影响有效性。</w:t>
      </w:r>
    </w:p>
    <w:p w14:paraId="37F18052" w14:textId="77777777" w:rsidR="00AB0F37" w:rsidRDefault="004F277D">
      <w:pPr>
        <w:spacing w:line="400" w:lineRule="exact"/>
        <w:ind w:firstLineChars="192" w:firstLine="461"/>
        <w:rPr>
          <w:rFonts w:ascii="宋体"/>
          <w:sz w:val="24"/>
        </w:rPr>
      </w:pPr>
      <w:r>
        <w:rPr>
          <w:rFonts w:ascii="宋体" w:hint="eastAsia"/>
          <w:sz w:val="24"/>
        </w:rPr>
        <w:t xml:space="preserve">13.4 </w:t>
      </w:r>
      <w:r>
        <w:rPr>
          <w:rFonts w:ascii="宋体" w:hint="eastAsia"/>
          <w:sz w:val="24"/>
        </w:rPr>
        <w:t>如采用投标人所不拥有的知识产权，则在投标报价中必须包括合法获取该知识产权的相关费用，</w:t>
      </w:r>
      <w:r>
        <w:rPr>
          <w:rFonts w:hAnsi="宋体" w:cs="宋体" w:hint="eastAsia"/>
          <w:b/>
          <w:bCs/>
          <w:sz w:val="24"/>
          <w:lang w:val="zh-CN"/>
        </w:rPr>
        <w:t>采购人不再因投标人采用所不拥有的知识产权而另行支付任何费用。</w:t>
      </w:r>
      <w:r>
        <w:rPr>
          <w:rFonts w:ascii="宋体" w:hint="eastAsia"/>
          <w:sz w:val="24"/>
        </w:rPr>
        <w:t xml:space="preserve"> </w:t>
      </w:r>
    </w:p>
    <w:p w14:paraId="46D49158" w14:textId="77777777" w:rsidR="00AB0F37" w:rsidRDefault="004F277D">
      <w:pPr>
        <w:spacing w:beforeLines="100" w:before="240" w:afterLines="100" w:after="240"/>
        <w:ind w:firstLineChars="200" w:firstLine="482"/>
        <w:rPr>
          <w:rFonts w:ascii="宋体" w:hAnsi="宋体"/>
          <w:b/>
          <w:sz w:val="24"/>
        </w:rPr>
      </w:pPr>
      <w:bookmarkStart w:id="65" w:name="_Toc217446048"/>
      <w:bookmarkStart w:id="66" w:name="_Toc183682354"/>
      <w:bookmarkStart w:id="67" w:name="_Toc308164798"/>
      <w:bookmarkStart w:id="68" w:name="_Toc183582217"/>
      <w:r>
        <w:rPr>
          <w:rFonts w:ascii="宋体" w:hAnsi="宋体" w:hint="eastAsia"/>
          <w:b/>
          <w:sz w:val="24"/>
        </w:rPr>
        <w:t>14</w:t>
      </w:r>
      <w:r>
        <w:rPr>
          <w:rFonts w:ascii="宋体" w:hAnsi="宋体" w:hint="eastAsia"/>
          <w:b/>
          <w:sz w:val="24"/>
        </w:rPr>
        <w:t>．投标文件的组成</w:t>
      </w:r>
      <w:bookmarkEnd w:id="65"/>
      <w:bookmarkEnd w:id="66"/>
      <w:bookmarkEnd w:id="67"/>
      <w:bookmarkEnd w:id="68"/>
    </w:p>
    <w:p w14:paraId="63D8C8B7" w14:textId="77777777" w:rsidR="00AB0F37" w:rsidRDefault="004F277D">
      <w:pPr>
        <w:spacing w:line="400" w:lineRule="exact"/>
        <w:ind w:firstLineChars="196" w:firstLine="412"/>
        <w:rPr>
          <w:rFonts w:ascii="宋体"/>
          <w:sz w:val="24"/>
        </w:rPr>
      </w:pPr>
      <w:r>
        <w:rPr>
          <w:rFonts w:hint="eastAsia"/>
        </w:rPr>
        <w:t xml:space="preserve"> </w:t>
      </w:r>
      <w:r>
        <w:rPr>
          <w:rFonts w:ascii="宋体" w:hint="eastAsia"/>
          <w:sz w:val="24"/>
        </w:rPr>
        <w:t>投标人应按照招标文件的规定和要求编制投标文件。投标文件分资格性投标文件和其他响应性投标文件两部分。资格性投标文件用于资格审查小组资格审查，其他响</w:t>
      </w:r>
      <w:r>
        <w:rPr>
          <w:rFonts w:ascii="宋体" w:hint="eastAsia"/>
          <w:sz w:val="24"/>
        </w:rPr>
        <w:lastRenderedPageBreak/>
        <w:t>应性投标文件用于评审委员会符合性审查和综合评分。投标人拟在中标后将中标项目的非主体、非关键性工作交由他人分包完成的，应当在投标文件中载明。投标人编写的投标文件应包括下列部分：</w:t>
      </w:r>
    </w:p>
    <w:p w14:paraId="0E98F5F7" w14:textId="77777777" w:rsidR="00AB0F37" w:rsidRDefault="004F277D">
      <w:pPr>
        <w:spacing w:line="400" w:lineRule="exact"/>
        <w:ind w:firstLineChars="196" w:firstLine="472"/>
        <w:rPr>
          <w:b/>
          <w:sz w:val="24"/>
        </w:rPr>
      </w:pPr>
      <w:r>
        <w:rPr>
          <w:rFonts w:hint="eastAsia"/>
          <w:b/>
          <w:sz w:val="24"/>
        </w:rPr>
        <w:t>14.1</w:t>
      </w:r>
      <w:r>
        <w:rPr>
          <w:rFonts w:hint="eastAsia"/>
          <w:b/>
          <w:sz w:val="24"/>
        </w:rPr>
        <w:t>资格性投标部分</w:t>
      </w:r>
    </w:p>
    <w:p w14:paraId="1D20C446"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1</w:t>
      </w:r>
      <w:r>
        <w:rPr>
          <w:rFonts w:ascii="宋体" w:hint="eastAsia"/>
          <w:sz w:val="24"/>
        </w:rPr>
        <w:t>）投标人和投标产品符合招标文件规定的资格、资质性及其他具有类似效力要求的相关证明材料（详见招标文件第五章）。</w:t>
      </w:r>
    </w:p>
    <w:p w14:paraId="0D16661C"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2</w:t>
      </w:r>
      <w:r>
        <w:rPr>
          <w:rFonts w:ascii="宋体" w:hint="eastAsia"/>
          <w:sz w:val="24"/>
        </w:rPr>
        <w:t>）其他投标人认为应该提供的资格证明材料。</w:t>
      </w:r>
    </w:p>
    <w:p w14:paraId="2F57E7E3" w14:textId="77777777" w:rsidR="00AB0F37" w:rsidRDefault="004F277D">
      <w:pPr>
        <w:spacing w:beforeLines="50" w:before="120" w:afterLines="50" w:after="120" w:line="400" w:lineRule="exact"/>
        <w:ind w:firstLineChars="196" w:firstLine="472"/>
        <w:rPr>
          <w:b/>
          <w:sz w:val="24"/>
        </w:rPr>
      </w:pPr>
      <w:r>
        <w:rPr>
          <w:rFonts w:hint="eastAsia"/>
          <w:b/>
          <w:sz w:val="24"/>
        </w:rPr>
        <w:t>14.2</w:t>
      </w:r>
      <w:r>
        <w:rPr>
          <w:rFonts w:hint="eastAsia"/>
          <w:b/>
          <w:sz w:val="24"/>
        </w:rPr>
        <w:t>其他响应性投标部分</w:t>
      </w:r>
    </w:p>
    <w:p w14:paraId="5A67AD48" w14:textId="77777777" w:rsidR="00AB0F37" w:rsidRDefault="004F277D">
      <w:pPr>
        <w:spacing w:line="400" w:lineRule="exact"/>
        <w:ind w:firstLineChars="196" w:firstLine="472"/>
        <w:rPr>
          <w:rFonts w:ascii="宋体"/>
          <w:sz w:val="24"/>
        </w:rPr>
      </w:pPr>
      <w:r>
        <w:rPr>
          <w:rFonts w:hint="eastAsia"/>
          <w:b/>
          <w:sz w:val="24"/>
        </w:rPr>
        <w:t>14.2.1</w:t>
      </w:r>
      <w:r>
        <w:rPr>
          <w:rFonts w:hint="eastAsia"/>
          <w:b/>
          <w:sz w:val="24"/>
        </w:rPr>
        <w:t>报价部分。</w:t>
      </w:r>
      <w:r>
        <w:rPr>
          <w:rFonts w:ascii="宋体" w:hint="eastAsia"/>
          <w:bCs/>
          <w:sz w:val="24"/>
        </w:rPr>
        <w:t>投标人</w:t>
      </w:r>
      <w:r>
        <w:rPr>
          <w:rFonts w:ascii="宋体" w:hint="eastAsia"/>
          <w:sz w:val="24"/>
        </w:rPr>
        <w:t>按照招标文件要求填写的“开标一览表”及“报价明细表”。</w:t>
      </w:r>
      <w:r>
        <w:rPr>
          <w:rFonts w:ascii="宋体" w:hint="eastAsia"/>
          <w:sz w:val="24"/>
        </w:rPr>
        <w:t xml:space="preserve"> </w:t>
      </w:r>
      <w:r>
        <w:rPr>
          <w:rFonts w:ascii="宋体" w:hint="eastAsia"/>
          <w:sz w:val="24"/>
        </w:rPr>
        <w:t>本次招标报价要求：</w:t>
      </w:r>
    </w:p>
    <w:p w14:paraId="566F7760"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1</w:t>
      </w:r>
      <w:r>
        <w:rPr>
          <w:rFonts w:ascii="宋体" w:hint="eastAsia"/>
          <w:sz w:val="24"/>
        </w:rPr>
        <w:t>）投标人的报价是投标人响应招标项目要求的全部工作内容的价格体现，包括投标人完成本项目所需的一切费用</w:t>
      </w:r>
      <w:r>
        <w:rPr>
          <w:rFonts w:hint="eastAsia"/>
          <w:b/>
          <w:sz w:val="24"/>
        </w:rPr>
        <w:t>（实质性要求）</w:t>
      </w:r>
      <w:r>
        <w:rPr>
          <w:rFonts w:ascii="宋体" w:hint="eastAsia"/>
          <w:sz w:val="24"/>
        </w:rPr>
        <w:t>。</w:t>
      </w:r>
    </w:p>
    <w:p w14:paraId="0D437E03" w14:textId="77777777" w:rsidR="00AB0F37" w:rsidRDefault="004F277D">
      <w:pPr>
        <w:spacing w:line="400" w:lineRule="exact"/>
        <w:ind w:left="2" w:firstLineChars="147" w:firstLine="353"/>
        <w:rPr>
          <w:rFonts w:ascii="宋体"/>
          <w:sz w:val="24"/>
        </w:rPr>
      </w:pPr>
      <w:r>
        <w:rPr>
          <w:rFonts w:ascii="宋体" w:hint="eastAsia"/>
          <w:sz w:val="24"/>
        </w:rPr>
        <w:t xml:space="preserve"> </w:t>
      </w:r>
      <w:r>
        <w:rPr>
          <w:rFonts w:ascii="宋体" w:hint="eastAsia"/>
          <w:sz w:val="24"/>
        </w:rPr>
        <w:t>（</w:t>
      </w:r>
      <w:r>
        <w:rPr>
          <w:rFonts w:ascii="宋体" w:hint="eastAsia"/>
          <w:sz w:val="24"/>
        </w:rPr>
        <w:t>2</w:t>
      </w:r>
      <w:r>
        <w:rPr>
          <w:rFonts w:ascii="宋体" w:hint="eastAsia"/>
          <w:sz w:val="24"/>
        </w:rPr>
        <w:t>）投标人每种货物只允许有一个报价，并且在合同履行过程中是固定不变的，任何有选择或可调整的报价将不予接受，并按无效投标处理</w:t>
      </w:r>
      <w:r>
        <w:rPr>
          <w:rFonts w:hint="eastAsia"/>
          <w:b/>
          <w:sz w:val="24"/>
        </w:rPr>
        <w:t>（实质性要求）</w:t>
      </w:r>
      <w:r>
        <w:rPr>
          <w:rFonts w:ascii="宋体" w:hint="eastAsia"/>
          <w:sz w:val="24"/>
        </w:rPr>
        <w:t>。</w:t>
      </w:r>
    </w:p>
    <w:p w14:paraId="7145EE49"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3</w:t>
      </w:r>
      <w:r>
        <w:rPr>
          <w:rFonts w:ascii="宋体" w:hint="eastAsia"/>
          <w:sz w:val="24"/>
        </w:rPr>
        <w:t>）在本次投标之前一周年内，投标人本次投标中对同一品牌同一型号相同配置的产品报价与其在中国境内其他地方的最低报价比例不得高</w:t>
      </w:r>
      <w:r>
        <w:rPr>
          <w:rFonts w:ascii="宋体" w:hint="eastAsia"/>
          <w:sz w:val="24"/>
        </w:rPr>
        <w:t>于</w:t>
      </w:r>
      <w:r>
        <w:rPr>
          <w:rFonts w:ascii="宋体" w:hint="eastAsia"/>
          <w:sz w:val="24"/>
          <w:lang w:val="zh-CN"/>
        </w:rPr>
        <w:t>20</w:t>
      </w:r>
      <w:r>
        <w:rPr>
          <w:rFonts w:ascii="宋体" w:hint="eastAsia"/>
          <w:sz w:val="24"/>
        </w:rPr>
        <w:t>%</w:t>
      </w:r>
      <w:r>
        <w:rPr>
          <w:rFonts w:ascii="宋体" w:hint="eastAsia"/>
          <w:sz w:val="24"/>
        </w:rPr>
        <w:t>。</w:t>
      </w:r>
    </w:p>
    <w:p w14:paraId="22D36560" w14:textId="77777777" w:rsidR="00AB0F37" w:rsidRDefault="004F277D">
      <w:pPr>
        <w:spacing w:line="400" w:lineRule="exact"/>
        <w:ind w:firstLineChars="200" w:firstLine="480"/>
        <w:rPr>
          <w:rFonts w:ascii="宋体"/>
          <w:sz w:val="24"/>
        </w:rPr>
      </w:pPr>
      <w:bookmarkStart w:id="69" w:name="_Toc474419166"/>
      <w:r>
        <w:rPr>
          <w:rFonts w:ascii="宋体" w:hint="eastAsia"/>
          <w:sz w:val="24"/>
        </w:rPr>
        <w:t xml:space="preserve">14.2.2 </w:t>
      </w:r>
      <w:r>
        <w:rPr>
          <w:rFonts w:ascii="宋体" w:hint="eastAsia"/>
          <w:sz w:val="24"/>
        </w:rPr>
        <w:t>技术部分。投标人按照招标文件要求做出的技术应答，主要是针对招标项目的技术指标、参数和技术要求做出的实质性响应和满足。投标人的技术包括下列内容：</w:t>
      </w:r>
      <w:bookmarkEnd w:id="69"/>
    </w:p>
    <w:p w14:paraId="22E4DB49" w14:textId="77777777" w:rsidR="00AB0F37" w:rsidRDefault="004F277D">
      <w:pPr>
        <w:spacing w:line="400" w:lineRule="exact"/>
        <w:ind w:leftChars="169" w:left="509" w:hangingChars="64" w:hanging="154"/>
        <w:rPr>
          <w:rFonts w:ascii="宋体"/>
          <w:sz w:val="24"/>
        </w:rPr>
      </w:pPr>
      <w:r>
        <w:rPr>
          <w:rFonts w:ascii="宋体" w:hint="eastAsia"/>
          <w:sz w:val="24"/>
        </w:rPr>
        <w:t xml:space="preserve"> </w:t>
      </w:r>
      <w:r>
        <w:rPr>
          <w:rFonts w:ascii="宋体" w:hint="eastAsia"/>
          <w:sz w:val="24"/>
        </w:rPr>
        <w:t>（</w:t>
      </w:r>
      <w:r>
        <w:rPr>
          <w:rFonts w:ascii="宋体" w:hint="eastAsia"/>
          <w:sz w:val="24"/>
        </w:rPr>
        <w:t>1</w:t>
      </w:r>
      <w:r>
        <w:rPr>
          <w:rFonts w:ascii="宋体" w:hint="eastAsia"/>
          <w:sz w:val="24"/>
        </w:rPr>
        <w:t>）投标产品的品牌、型号、配置；</w:t>
      </w:r>
    </w:p>
    <w:p w14:paraId="40BD36F7" w14:textId="77777777" w:rsidR="00AB0F37" w:rsidRDefault="004F277D">
      <w:pPr>
        <w:spacing w:line="400" w:lineRule="exact"/>
        <w:ind w:leftChars="169" w:left="509" w:hangingChars="64" w:hanging="154"/>
        <w:rPr>
          <w:rFonts w:ascii="宋体"/>
          <w:sz w:val="24"/>
        </w:rPr>
      </w:pPr>
      <w:r>
        <w:rPr>
          <w:rFonts w:ascii="宋体" w:hint="eastAsia"/>
          <w:sz w:val="24"/>
        </w:rPr>
        <w:t xml:space="preserve"> </w:t>
      </w:r>
      <w:r>
        <w:rPr>
          <w:rFonts w:ascii="宋体" w:hint="eastAsia"/>
          <w:sz w:val="24"/>
        </w:rPr>
        <w:t>（</w:t>
      </w:r>
      <w:r>
        <w:rPr>
          <w:rFonts w:ascii="宋体" w:hint="eastAsia"/>
          <w:sz w:val="24"/>
        </w:rPr>
        <w:t>2</w:t>
      </w:r>
      <w:r>
        <w:rPr>
          <w:rFonts w:ascii="宋体" w:hint="eastAsia"/>
          <w:sz w:val="24"/>
        </w:rPr>
        <w:t>）投标产品本身的详细的技术指标和参数（应当尽可能提供检测报告、产品使用说明书、用户手册等材料予以佐证）；</w:t>
      </w:r>
    </w:p>
    <w:p w14:paraId="35F28B75"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3</w:t>
      </w:r>
      <w:r>
        <w:rPr>
          <w:rFonts w:ascii="宋体" w:hint="eastAsia"/>
          <w:sz w:val="24"/>
        </w:rPr>
        <w:t>）技术方案、项目实施方案；</w:t>
      </w:r>
    </w:p>
    <w:p w14:paraId="34DCC64B"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4</w:t>
      </w:r>
      <w:r>
        <w:rPr>
          <w:rFonts w:ascii="宋体" w:hint="eastAsia"/>
          <w:sz w:val="24"/>
        </w:rPr>
        <w:t>）投标产品技术参数表；</w:t>
      </w:r>
    </w:p>
    <w:p w14:paraId="14B00D55"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5</w:t>
      </w:r>
      <w:r>
        <w:rPr>
          <w:rFonts w:ascii="宋体" w:hint="eastAsia"/>
          <w:sz w:val="24"/>
        </w:rPr>
        <w:t>）产品彩页资料；</w:t>
      </w:r>
    </w:p>
    <w:p w14:paraId="40FC2070"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6</w:t>
      </w:r>
      <w:r>
        <w:rPr>
          <w:rFonts w:ascii="宋体" w:hint="eastAsia"/>
          <w:sz w:val="24"/>
        </w:rPr>
        <w:t>）产品工作环境条件；</w:t>
      </w:r>
    </w:p>
    <w:p w14:paraId="2375491F"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7</w:t>
      </w:r>
      <w:r>
        <w:rPr>
          <w:rFonts w:ascii="宋体" w:hint="eastAsia"/>
          <w:sz w:val="24"/>
        </w:rPr>
        <w:t>）产品验收标准和验收方法；</w:t>
      </w:r>
    </w:p>
    <w:p w14:paraId="6582FB55" w14:textId="77777777" w:rsidR="00AB0F37" w:rsidRDefault="004F277D">
      <w:pPr>
        <w:spacing w:line="400" w:lineRule="exact"/>
        <w:ind w:leftChars="50" w:left="105" w:firstLineChars="150" w:firstLine="360"/>
        <w:rPr>
          <w:rFonts w:ascii="宋体"/>
          <w:sz w:val="24"/>
        </w:rPr>
      </w:pPr>
      <w:r>
        <w:rPr>
          <w:rFonts w:ascii="宋体" w:hint="eastAsia"/>
          <w:sz w:val="24"/>
        </w:rPr>
        <w:t>（</w:t>
      </w:r>
      <w:r>
        <w:rPr>
          <w:rFonts w:ascii="宋体" w:hint="eastAsia"/>
          <w:sz w:val="24"/>
        </w:rPr>
        <w:t>8</w:t>
      </w:r>
      <w:r>
        <w:rPr>
          <w:rFonts w:ascii="宋体" w:hint="eastAsia"/>
          <w:sz w:val="24"/>
        </w:rPr>
        <w:t>）产品验收清单（注明各部件的品名、数量、价格、规格型号和原产地或生产厂家）。</w:t>
      </w:r>
    </w:p>
    <w:p w14:paraId="6CF0DA3F" w14:textId="77777777" w:rsidR="00AB0F37" w:rsidRDefault="004F277D">
      <w:pPr>
        <w:spacing w:line="400" w:lineRule="exact"/>
        <w:ind w:left="1" w:firstLineChars="147" w:firstLine="353"/>
        <w:rPr>
          <w:rFonts w:ascii="宋体"/>
          <w:sz w:val="24"/>
        </w:rPr>
      </w:pPr>
      <w:r>
        <w:rPr>
          <w:rFonts w:ascii="宋体" w:hint="eastAsia"/>
          <w:sz w:val="24"/>
        </w:rPr>
        <w:t xml:space="preserve"> </w:t>
      </w:r>
      <w:r>
        <w:rPr>
          <w:rFonts w:ascii="宋体" w:hint="eastAsia"/>
          <w:sz w:val="24"/>
        </w:rPr>
        <w:t>（</w:t>
      </w:r>
      <w:r>
        <w:rPr>
          <w:rFonts w:ascii="宋体" w:hint="eastAsia"/>
          <w:sz w:val="24"/>
        </w:rPr>
        <w:t>9</w:t>
      </w:r>
      <w:r>
        <w:rPr>
          <w:rFonts w:ascii="宋体" w:hint="eastAsia"/>
          <w:sz w:val="24"/>
        </w:rPr>
        <w:t>）投标人认为需要提供的文件和资料。</w:t>
      </w:r>
    </w:p>
    <w:p w14:paraId="6EF19214" w14:textId="77777777" w:rsidR="00AB0F37" w:rsidRDefault="004F277D">
      <w:pPr>
        <w:spacing w:line="400" w:lineRule="exact"/>
        <w:ind w:left="1" w:firstLineChars="147" w:firstLine="353"/>
        <w:rPr>
          <w:rFonts w:ascii="宋体"/>
          <w:sz w:val="24"/>
        </w:rPr>
      </w:pPr>
      <w:r>
        <w:rPr>
          <w:rFonts w:ascii="宋体" w:hint="eastAsia"/>
          <w:sz w:val="24"/>
        </w:rPr>
        <w:t>注：凡在投标文件中标的设备性能指标，必须真实准确，如招标人在验收或使用过程中发现投标人弄虚作假，经第三方验证属实，招标人有权要求投标人无条件退货并依据合同按投标人无法供货进行相关处罚。</w:t>
      </w:r>
    </w:p>
    <w:p w14:paraId="447DF862" w14:textId="77777777" w:rsidR="00AB0F37" w:rsidRDefault="004F277D">
      <w:pPr>
        <w:spacing w:line="400" w:lineRule="exact"/>
        <w:ind w:firstLineChars="200" w:firstLine="480"/>
        <w:rPr>
          <w:rFonts w:ascii="宋体"/>
          <w:sz w:val="24"/>
        </w:rPr>
      </w:pPr>
      <w:bookmarkStart w:id="70" w:name="_Toc474419167"/>
      <w:r>
        <w:rPr>
          <w:rFonts w:ascii="宋体" w:hint="eastAsia"/>
          <w:sz w:val="24"/>
        </w:rPr>
        <w:t xml:space="preserve">14.2.3 </w:t>
      </w:r>
      <w:r>
        <w:rPr>
          <w:rFonts w:ascii="宋体" w:hint="eastAsia"/>
          <w:sz w:val="24"/>
        </w:rPr>
        <w:t>商务部分。投标人按照招标文件要求提供的有关文件及优惠承诺。包括以</w:t>
      </w:r>
      <w:r>
        <w:rPr>
          <w:rFonts w:ascii="宋体" w:hint="eastAsia"/>
          <w:sz w:val="24"/>
        </w:rPr>
        <w:lastRenderedPageBreak/>
        <w:t>下内容：</w:t>
      </w:r>
      <w:bookmarkEnd w:id="70"/>
    </w:p>
    <w:p w14:paraId="2FAEAFD4" w14:textId="77777777" w:rsidR="00AB0F37" w:rsidRDefault="004F277D">
      <w:pPr>
        <w:spacing w:line="400" w:lineRule="exact"/>
        <w:ind w:leftChars="169" w:left="509" w:hangingChars="64" w:hanging="154"/>
        <w:rPr>
          <w:rFonts w:ascii="宋体"/>
          <w:sz w:val="24"/>
        </w:rPr>
      </w:pPr>
      <w:r>
        <w:rPr>
          <w:rFonts w:ascii="宋体" w:hint="eastAsia"/>
          <w:sz w:val="24"/>
        </w:rPr>
        <w:t xml:space="preserve"> </w:t>
      </w:r>
      <w:r>
        <w:rPr>
          <w:rFonts w:ascii="宋体" w:hint="eastAsia"/>
          <w:sz w:val="24"/>
        </w:rPr>
        <w:t>（</w:t>
      </w:r>
      <w:r>
        <w:rPr>
          <w:rFonts w:ascii="宋体" w:hint="eastAsia"/>
          <w:sz w:val="24"/>
        </w:rPr>
        <w:t>1</w:t>
      </w:r>
      <w:r>
        <w:rPr>
          <w:rFonts w:ascii="宋体" w:hint="eastAsia"/>
          <w:sz w:val="24"/>
        </w:rPr>
        <w:t>）投标函；</w:t>
      </w:r>
    </w:p>
    <w:p w14:paraId="5B9C24E4"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2</w:t>
      </w:r>
      <w:r>
        <w:rPr>
          <w:rFonts w:ascii="宋体" w:hint="eastAsia"/>
          <w:sz w:val="24"/>
        </w:rPr>
        <w:t>）投标人承诺给予招标采购单位的各种优惠条件（优惠条件事项不能包括采购项目本身所包括涉及的采购</w:t>
      </w:r>
      <w:r>
        <w:rPr>
          <w:rFonts w:ascii="宋体" w:hint="eastAsia"/>
          <w:sz w:val="24"/>
        </w:rPr>
        <w:t>事项。投标人不能以“赠送、赠予”等任何名义提供货物和服务以规避招标文件的约束。否则，投标人提供的投标文件将作为无效投标处理，即使中标也将取消中标资格）</w:t>
      </w:r>
      <w:r>
        <w:rPr>
          <w:rFonts w:hint="eastAsia"/>
          <w:b/>
          <w:sz w:val="24"/>
        </w:rPr>
        <w:t>（实质性要求）</w:t>
      </w:r>
      <w:r>
        <w:rPr>
          <w:rFonts w:ascii="宋体" w:hint="eastAsia"/>
          <w:sz w:val="24"/>
        </w:rPr>
        <w:t>；</w:t>
      </w:r>
    </w:p>
    <w:p w14:paraId="1040269B"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3</w:t>
      </w:r>
      <w:r>
        <w:rPr>
          <w:rFonts w:ascii="宋体" w:hint="eastAsia"/>
          <w:sz w:val="24"/>
        </w:rPr>
        <w:t>）证明投标人业绩和荣誉的有关材料复印件；</w:t>
      </w:r>
    </w:p>
    <w:p w14:paraId="0815D1BE"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4</w:t>
      </w:r>
      <w:r>
        <w:rPr>
          <w:rFonts w:ascii="宋体" w:hint="eastAsia"/>
          <w:sz w:val="24"/>
        </w:rPr>
        <w:t>）商务应答表；</w:t>
      </w:r>
    </w:p>
    <w:p w14:paraId="481C19CC"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5</w:t>
      </w:r>
      <w:r>
        <w:rPr>
          <w:rFonts w:ascii="宋体" w:hint="eastAsia"/>
          <w:sz w:val="24"/>
        </w:rPr>
        <w:t>）投标人根据第四章和第五章资格要求、第六章技术参数和第七章评分细则提供的相关证明材料</w:t>
      </w:r>
    </w:p>
    <w:p w14:paraId="791694A7"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6</w:t>
      </w:r>
      <w:r>
        <w:rPr>
          <w:rFonts w:ascii="宋体" w:hint="eastAsia"/>
          <w:sz w:val="24"/>
        </w:rPr>
        <w:t>）其他投标人认为需要提供的文件和资料。</w:t>
      </w:r>
    </w:p>
    <w:p w14:paraId="7251B9EF" w14:textId="77777777" w:rsidR="00AB0F37" w:rsidRDefault="004F277D">
      <w:pPr>
        <w:spacing w:line="400" w:lineRule="exact"/>
        <w:ind w:firstLineChars="200" w:firstLine="480"/>
        <w:rPr>
          <w:rFonts w:ascii="宋体"/>
          <w:sz w:val="24"/>
        </w:rPr>
      </w:pPr>
      <w:bookmarkStart w:id="71" w:name="_Toc474419168"/>
      <w:r>
        <w:rPr>
          <w:rFonts w:ascii="宋体" w:hint="eastAsia"/>
          <w:sz w:val="24"/>
        </w:rPr>
        <w:t>14.2.4</w:t>
      </w:r>
      <w:r>
        <w:rPr>
          <w:rFonts w:ascii="宋体" w:hint="eastAsia"/>
          <w:sz w:val="24"/>
        </w:rPr>
        <w:t>售后服务。投标人按照招标文件中售后服务要求作出的积极响应和承诺。包括以下内容：</w:t>
      </w:r>
      <w:bookmarkEnd w:id="71"/>
      <w:r>
        <w:rPr>
          <w:rFonts w:ascii="宋体" w:hint="eastAsia"/>
          <w:sz w:val="24"/>
        </w:rPr>
        <w:t xml:space="preserve"> </w:t>
      </w:r>
    </w:p>
    <w:p w14:paraId="4456FBFC"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1</w:t>
      </w:r>
      <w:r>
        <w:rPr>
          <w:rFonts w:ascii="宋体" w:hint="eastAsia"/>
          <w:sz w:val="24"/>
        </w:rPr>
        <w:t>）产品制造厂家或投标人设立的售后服务机构网点清</w:t>
      </w:r>
      <w:r>
        <w:rPr>
          <w:rFonts w:ascii="宋体" w:hint="eastAsia"/>
          <w:sz w:val="24"/>
        </w:rPr>
        <w:t>单、服务电话和维修人员名单；</w:t>
      </w:r>
    </w:p>
    <w:p w14:paraId="580DDD9E"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2</w:t>
      </w:r>
      <w:r>
        <w:rPr>
          <w:rFonts w:ascii="宋体" w:hint="eastAsia"/>
          <w:sz w:val="24"/>
        </w:rPr>
        <w:t>）说明投标产品的保修时间、保修期内的保修内容与范围、维修响应时间等。提供投标人的服务承诺和保障措施等；</w:t>
      </w:r>
    </w:p>
    <w:p w14:paraId="26FBE5E5"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3</w:t>
      </w:r>
      <w:r>
        <w:rPr>
          <w:rFonts w:ascii="宋体" w:hint="eastAsia"/>
          <w:sz w:val="24"/>
        </w:rPr>
        <w:t>）培训措施：说明培训内容及培训的时间、地点、目标、培训人数、收费标准和办法；</w:t>
      </w:r>
    </w:p>
    <w:p w14:paraId="28AF4075"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4</w:t>
      </w:r>
      <w:r>
        <w:rPr>
          <w:rFonts w:ascii="宋体" w:hint="eastAsia"/>
          <w:sz w:val="24"/>
        </w:rPr>
        <w:t>）其他有利于用户的服务承诺。</w:t>
      </w:r>
    </w:p>
    <w:p w14:paraId="6648A02B" w14:textId="77777777" w:rsidR="00AB0F37" w:rsidRDefault="004F277D">
      <w:pPr>
        <w:adjustRightInd w:val="0"/>
        <w:snapToGrid w:val="0"/>
        <w:spacing w:line="400" w:lineRule="exact"/>
        <w:ind w:firstLineChars="200" w:firstLine="482"/>
        <w:rPr>
          <w:rFonts w:ascii="宋体"/>
          <w:b/>
          <w:bCs/>
          <w:sz w:val="24"/>
        </w:rPr>
      </w:pPr>
      <w:r>
        <w:rPr>
          <w:rFonts w:ascii="宋体" w:hint="eastAsia"/>
          <w:b/>
          <w:bCs/>
          <w:sz w:val="24"/>
        </w:rPr>
        <w:t>14.2.5</w:t>
      </w:r>
      <w:r>
        <w:rPr>
          <w:rFonts w:ascii="宋体" w:hint="eastAsia"/>
          <w:b/>
          <w:bCs/>
          <w:sz w:val="24"/>
        </w:rPr>
        <w:t>其他部分。</w:t>
      </w:r>
    </w:p>
    <w:p w14:paraId="0B357F65" w14:textId="77777777" w:rsidR="00AB0F37" w:rsidRDefault="004F277D">
      <w:pPr>
        <w:adjustRightInd w:val="0"/>
        <w:snapToGrid w:val="0"/>
        <w:spacing w:line="400" w:lineRule="exact"/>
        <w:ind w:firstLineChars="200" w:firstLine="480"/>
        <w:rPr>
          <w:rFonts w:ascii="宋体"/>
          <w:sz w:val="24"/>
        </w:rPr>
      </w:pPr>
      <w:r>
        <w:rPr>
          <w:rFonts w:ascii="宋体" w:hint="eastAsia"/>
          <w:bCs/>
          <w:sz w:val="24"/>
        </w:rPr>
        <w:t>投标人按照招标文件要求作出的其他应答和承诺。</w:t>
      </w:r>
    </w:p>
    <w:p w14:paraId="1E64FD24" w14:textId="77777777" w:rsidR="00AB0F37" w:rsidRDefault="004F277D">
      <w:pPr>
        <w:spacing w:beforeLines="100" w:before="240" w:afterLines="100" w:after="240"/>
        <w:ind w:firstLineChars="200" w:firstLine="482"/>
        <w:rPr>
          <w:rFonts w:ascii="宋体" w:hAnsi="宋体"/>
          <w:b/>
          <w:sz w:val="24"/>
        </w:rPr>
      </w:pPr>
      <w:bookmarkStart w:id="72" w:name="_Toc217446049"/>
      <w:bookmarkStart w:id="73" w:name="_Toc308164799"/>
      <w:bookmarkStart w:id="74" w:name="_Toc183582218"/>
      <w:bookmarkStart w:id="75" w:name="_Toc183682355"/>
      <w:r>
        <w:rPr>
          <w:rFonts w:ascii="宋体" w:hAnsi="宋体" w:hint="eastAsia"/>
          <w:b/>
          <w:sz w:val="24"/>
        </w:rPr>
        <w:t>15</w:t>
      </w:r>
      <w:r>
        <w:rPr>
          <w:rFonts w:ascii="宋体" w:hAnsi="宋体" w:hint="eastAsia"/>
          <w:b/>
          <w:sz w:val="24"/>
        </w:rPr>
        <w:t>．投标文件格式</w:t>
      </w:r>
      <w:bookmarkEnd w:id="72"/>
      <w:bookmarkEnd w:id="73"/>
      <w:bookmarkEnd w:id="74"/>
      <w:bookmarkEnd w:id="75"/>
    </w:p>
    <w:p w14:paraId="23501171" w14:textId="77777777" w:rsidR="00AB0F37" w:rsidRDefault="004F277D">
      <w:pPr>
        <w:tabs>
          <w:tab w:val="left" w:pos="7665"/>
        </w:tabs>
        <w:spacing w:line="400" w:lineRule="exact"/>
        <w:ind w:leftChars="6" w:left="13" w:firstLineChars="200" w:firstLine="480"/>
        <w:rPr>
          <w:rFonts w:ascii="宋体"/>
          <w:sz w:val="24"/>
        </w:rPr>
      </w:pPr>
      <w:r>
        <w:rPr>
          <w:rFonts w:ascii="宋体" w:hint="eastAsia"/>
          <w:sz w:val="24"/>
        </w:rPr>
        <w:t xml:space="preserve">15.1 </w:t>
      </w:r>
      <w:r>
        <w:rPr>
          <w:rFonts w:ascii="宋体" w:hint="eastAsia"/>
          <w:sz w:val="24"/>
        </w:rPr>
        <w:t>投标人应执行招标文件第三章的规定要求。</w:t>
      </w:r>
    </w:p>
    <w:p w14:paraId="51B9DAD7" w14:textId="77777777" w:rsidR="00AB0F37" w:rsidRDefault="004F277D">
      <w:pPr>
        <w:tabs>
          <w:tab w:val="left" w:pos="7665"/>
        </w:tabs>
        <w:spacing w:line="400" w:lineRule="exact"/>
        <w:ind w:leftChars="6" w:left="13" w:firstLineChars="200" w:firstLine="480"/>
        <w:rPr>
          <w:rFonts w:ascii="宋体"/>
          <w:sz w:val="24"/>
        </w:rPr>
      </w:pPr>
      <w:r>
        <w:rPr>
          <w:rFonts w:ascii="宋体" w:hint="eastAsia"/>
          <w:sz w:val="24"/>
        </w:rPr>
        <w:t xml:space="preserve">15.2 </w:t>
      </w:r>
      <w:r>
        <w:rPr>
          <w:rFonts w:ascii="宋体" w:hint="eastAsia"/>
          <w:sz w:val="24"/>
        </w:rPr>
        <w:t>对于没有格式要求的投标文件由投标人自行编写。</w:t>
      </w:r>
    </w:p>
    <w:p w14:paraId="620D4C2F" w14:textId="77777777" w:rsidR="00AB0F37" w:rsidRDefault="004F277D">
      <w:pPr>
        <w:spacing w:beforeLines="100" w:before="240" w:afterLines="100" w:after="240"/>
        <w:ind w:firstLineChars="200" w:firstLine="482"/>
        <w:rPr>
          <w:rFonts w:ascii="宋体" w:hAnsi="宋体"/>
          <w:b/>
          <w:sz w:val="24"/>
        </w:rPr>
      </w:pPr>
      <w:bookmarkStart w:id="76" w:name="_Toc308164800"/>
      <w:bookmarkStart w:id="77" w:name="_Toc183582223"/>
      <w:bookmarkStart w:id="78" w:name="_Toc217446050"/>
      <w:bookmarkStart w:id="79" w:name="_Toc183682360"/>
      <w:r>
        <w:rPr>
          <w:rFonts w:ascii="宋体" w:hAnsi="宋体" w:hint="eastAsia"/>
          <w:b/>
          <w:sz w:val="24"/>
        </w:rPr>
        <w:t>16</w:t>
      </w:r>
      <w:r>
        <w:rPr>
          <w:rFonts w:ascii="宋体" w:hAnsi="宋体" w:hint="eastAsia"/>
          <w:b/>
          <w:sz w:val="24"/>
        </w:rPr>
        <w:t>．投标保证金</w:t>
      </w:r>
      <w:bookmarkEnd w:id="76"/>
      <w:bookmarkEnd w:id="77"/>
      <w:bookmarkEnd w:id="78"/>
      <w:bookmarkEnd w:id="79"/>
      <w:r>
        <w:rPr>
          <w:rFonts w:ascii="宋体" w:hAnsi="宋体" w:hint="eastAsia"/>
          <w:b/>
          <w:sz w:val="24"/>
        </w:rPr>
        <w:t>（实质性要求）</w:t>
      </w:r>
    </w:p>
    <w:p w14:paraId="33309E5C" w14:textId="77777777" w:rsidR="00AB0F37" w:rsidRDefault="004F277D">
      <w:pPr>
        <w:spacing w:line="400" w:lineRule="exact"/>
        <w:ind w:firstLineChars="196" w:firstLine="470"/>
        <w:rPr>
          <w:sz w:val="24"/>
        </w:rPr>
      </w:pPr>
      <w:r>
        <w:rPr>
          <w:rFonts w:ascii="宋体" w:hint="eastAsia"/>
          <w:sz w:val="24"/>
        </w:rPr>
        <w:t>按照招标文件第二章投标人须知附表投标保证金要求执行。</w:t>
      </w:r>
    </w:p>
    <w:p w14:paraId="6B380FDA" w14:textId="77777777" w:rsidR="00AB0F37" w:rsidRDefault="00AB0F37">
      <w:pPr>
        <w:pStyle w:val="a3"/>
        <w:ind w:firstLine="480"/>
        <w:rPr>
          <w:rFonts w:ascii="宋体"/>
          <w:sz w:val="24"/>
        </w:rPr>
      </w:pPr>
    </w:p>
    <w:p w14:paraId="60C515A1" w14:textId="77777777" w:rsidR="00AB0F37" w:rsidRDefault="004F277D">
      <w:pPr>
        <w:spacing w:beforeLines="100" w:before="240" w:afterLines="100" w:after="240"/>
        <w:ind w:firstLineChars="200" w:firstLine="482"/>
        <w:rPr>
          <w:rFonts w:ascii="宋体" w:hAnsi="宋体"/>
          <w:b/>
          <w:sz w:val="24"/>
        </w:rPr>
      </w:pPr>
      <w:bookmarkStart w:id="80" w:name="_Toc183682361"/>
      <w:bookmarkStart w:id="81" w:name="_Toc217446051"/>
      <w:bookmarkStart w:id="82" w:name="_Toc308164801"/>
      <w:bookmarkStart w:id="83" w:name="_Toc183582224"/>
      <w:r>
        <w:rPr>
          <w:rFonts w:ascii="宋体" w:hAnsi="宋体" w:hint="eastAsia"/>
          <w:b/>
          <w:sz w:val="24"/>
        </w:rPr>
        <w:t>17</w:t>
      </w:r>
      <w:r>
        <w:rPr>
          <w:rFonts w:ascii="宋体" w:hAnsi="宋体" w:hint="eastAsia"/>
          <w:b/>
          <w:sz w:val="24"/>
        </w:rPr>
        <w:t>．投标有效期</w:t>
      </w:r>
      <w:bookmarkEnd w:id="80"/>
      <w:bookmarkEnd w:id="81"/>
      <w:bookmarkEnd w:id="82"/>
      <w:bookmarkEnd w:id="83"/>
      <w:r>
        <w:rPr>
          <w:rFonts w:ascii="宋体" w:hAnsi="宋体" w:hint="eastAsia"/>
          <w:b/>
          <w:sz w:val="24"/>
        </w:rPr>
        <w:t>（实质性要求）</w:t>
      </w:r>
    </w:p>
    <w:p w14:paraId="03DBB003" w14:textId="77777777" w:rsidR="00AB0F37" w:rsidRDefault="004F277D">
      <w:pPr>
        <w:tabs>
          <w:tab w:val="left" w:pos="7665"/>
        </w:tabs>
        <w:spacing w:line="400" w:lineRule="exact"/>
        <w:ind w:leftChars="6" w:left="13" w:firstLineChars="200" w:firstLine="480"/>
        <w:rPr>
          <w:rFonts w:ascii="宋体"/>
          <w:sz w:val="24"/>
        </w:rPr>
      </w:pPr>
      <w:r>
        <w:rPr>
          <w:rFonts w:ascii="宋体" w:hint="eastAsia"/>
          <w:sz w:val="24"/>
        </w:rPr>
        <w:t xml:space="preserve">17.1 </w:t>
      </w:r>
      <w:r>
        <w:rPr>
          <w:rFonts w:ascii="宋体" w:hint="eastAsia"/>
          <w:sz w:val="24"/>
        </w:rPr>
        <w:t>本项目投标有效期为投标截止时间届满后</w:t>
      </w:r>
      <w:r>
        <w:rPr>
          <w:rFonts w:ascii="宋体" w:hint="eastAsia"/>
          <w:sz w:val="24"/>
        </w:rPr>
        <w:t>90</w:t>
      </w:r>
      <w:r>
        <w:rPr>
          <w:rFonts w:ascii="宋体" w:hint="eastAsia"/>
          <w:sz w:val="24"/>
        </w:rPr>
        <w:t>天。投标人投标文件中必须载明投标有效期，投标文件中载明的投标有效期可以长于招标文件规定的期限，但不得短于招标文件规定的期限。否则，其投标文件将作为无效投标处理。</w:t>
      </w:r>
    </w:p>
    <w:p w14:paraId="1DFC137F" w14:textId="77777777" w:rsidR="00AB0F37" w:rsidRDefault="004F277D">
      <w:pPr>
        <w:tabs>
          <w:tab w:val="left" w:pos="7665"/>
        </w:tabs>
        <w:spacing w:line="400" w:lineRule="exact"/>
        <w:ind w:leftChars="6" w:left="13" w:firstLineChars="150" w:firstLine="360"/>
        <w:rPr>
          <w:rFonts w:ascii="宋体"/>
          <w:sz w:val="24"/>
        </w:rPr>
      </w:pPr>
      <w:r>
        <w:rPr>
          <w:rFonts w:ascii="宋体" w:hint="eastAsia"/>
          <w:sz w:val="24"/>
        </w:rPr>
        <w:lastRenderedPageBreak/>
        <w:t xml:space="preserve"> 17.2 </w:t>
      </w:r>
      <w:r>
        <w:rPr>
          <w:rFonts w:ascii="宋体" w:hint="eastAsia"/>
          <w:sz w:val="24"/>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r>
        <w:rPr>
          <w:rFonts w:ascii="宋体" w:hint="eastAsia"/>
          <w:sz w:val="24"/>
        </w:rPr>
        <w:t xml:space="preserve"> </w:t>
      </w:r>
    </w:p>
    <w:p w14:paraId="6A84AFA6" w14:textId="77777777" w:rsidR="00AB0F37" w:rsidRDefault="004F277D">
      <w:pPr>
        <w:tabs>
          <w:tab w:val="left" w:pos="7665"/>
        </w:tabs>
        <w:spacing w:line="400" w:lineRule="exact"/>
        <w:ind w:leftChars="6" w:left="13" w:firstLineChars="150" w:firstLine="360"/>
        <w:rPr>
          <w:rFonts w:ascii="宋体"/>
          <w:sz w:val="24"/>
        </w:rPr>
      </w:pPr>
      <w:r>
        <w:rPr>
          <w:rFonts w:ascii="宋体" w:hint="eastAsia"/>
          <w:sz w:val="24"/>
        </w:rPr>
        <w:t xml:space="preserve">17.3 </w:t>
      </w:r>
      <w:r>
        <w:rPr>
          <w:rFonts w:ascii="宋体" w:hint="eastAsia"/>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w:t>
      </w:r>
      <w:r>
        <w:rPr>
          <w:rFonts w:ascii="宋体" w:hint="eastAsia"/>
          <w:sz w:val="24"/>
        </w:rPr>
        <w:t>件。</w:t>
      </w:r>
    </w:p>
    <w:p w14:paraId="7F535C33" w14:textId="77777777" w:rsidR="00AB0F37" w:rsidRDefault="004F277D">
      <w:pPr>
        <w:spacing w:beforeLines="100" w:before="240" w:afterLines="100" w:after="240"/>
        <w:ind w:firstLineChars="200" w:firstLine="482"/>
        <w:rPr>
          <w:rFonts w:ascii="宋体" w:hAnsi="宋体"/>
          <w:b/>
          <w:sz w:val="24"/>
        </w:rPr>
      </w:pPr>
      <w:bookmarkStart w:id="84" w:name="_Toc308164802"/>
      <w:bookmarkStart w:id="85" w:name="_Toc183682362"/>
      <w:bookmarkStart w:id="86" w:name="_Toc183582225"/>
      <w:bookmarkStart w:id="87" w:name="_Toc217446052"/>
      <w:r>
        <w:rPr>
          <w:rFonts w:ascii="宋体" w:hAnsi="宋体" w:hint="eastAsia"/>
          <w:b/>
          <w:sz w:val="24"/>
        </w:rPr>
        <w:t>18</w:t>
      </w:r>
      <w:r>
        <w:rPr>
          <w:rFonts w:ascii="宋体" w:hAnsi="宋体" w:hint="eastAsia"/>
          <w:b/>
          <w:sz w:val="24"/>
        </w:rPr>
        <w:t>．投标文件的印制和签署</w:t>
      </w:r>
      <w:bookmarkEnd w:id="84"/>
      <w:bookmarkEnd w:id="85"/>
      <w:bookmarkEnd w:id="86"/>
      <w:bookmarkEnd w:id="87"/>
    </w:p>
    <w:p w14:paraId="3C051C1F" w14:textId="77777777" w:rsidR="00AB0F37" w:rsidRDefault="004F277D">
      <w:pPr>
        <w:tabs>
          <w:tab w:val="left" w:pos="1080"/>
        </w:tabs>
        <w:spacing w:line="400" w:lineRule="exact"/>
        <w:ind w:firstLineChars="192" w:firstLine="461"/>
        <w:rPr>
          <w:rFonts w:ascii="宋体"/>
          <w:sz w:val="24"/>
        </w:rPr>
      </w:pPr>
      <w:r>
        <w:rPr>
          <w:rFonts w:ascii="宋体" w:hint="eastAsia"/>
          <w:sz w:val="24"/>
        </w:rPr>
        <w:t>18.1</w:t>
      </w:r>
      <w:r>
        <w:rPr>
          <w:rFonts w:ascii="宋体" w:hint="eastAsia"/>
          <w:sz w:val="24"/>
        </w:rPr>
        <w:t>投标人应按准备资格性投标文件正本</w:t>
      </w:r>
      <w:r>
        <w:rPr>
          <w:rFonts w:ascii="宋体" w:hint="eastAsia"/>
          <w:sz w:val="24"/>
        </w:rPr>
        <w:t>1</w:t>
      </w:r>
      <w:r>
        <w:rPr>
          <w:rFonts w:ascii="宋体" w:hint="eastAsia"/>
          <w:sz w:val="24"/>
        </w:rPr>
        <w:t>份和副本</w:t>
      </w:r>
      <w:r>
        <w:rPr>
          <w:rFonts w:ascii="宋体" w:hint="eastAsia"/>
          <w:sz w:val="24"/>
        </w:rPr>
        <w:t>3</w:t>
      </w:r>
      <w:r>
        <w:rPr>
          <w:rFonts w:ascii="宋体" w:hint="eastAsia"/>
          <w:sz w:val="24"/>
        </w:rPr>
        <w:t>份</w:t>
      </w:r>
      <w:r>
        <w:rPr>
          <w:rFonts w:hAnsi="宋体" w:cs="宋体" w:hint="eastAsia"/>
          <w:b/>
          <w:sz w:val="24"/>
        </w:rPr>
        <w:t>（实质性要求）</w:t>
      </w:r>
      <w:r>
        <w:rPr>
          <w:rFonts w:ascii="宋体" w:hint="eastAsia"/>
          <w:sz w:val="24"/>
        </w:rPr>
        <w:t>；其他响应性投标文件正本</w:t>
      </w:r>
      <w:r>
        <w:rPr>
          <w:rFonts w:ascii="宋体" w:hint="eastAsia"/>
          <w:sz w:val="24"/>
        </w:rPr>
        <w:t>1</w:t>
      </w:r>
      <w:r>
        <w:rPr>
          <w:rFonts w:ascii="宋体" w:hint="eastAsia"/>
          <w:sz w:val="24"/>
        </w:rPr>
        <w:t>份和副本</w:t>
      </w:r>
      <w:r>
        <w:rPr>
          <w:rFonts w:ascii="宋体" w:hint="eastAsia"/>
          <w:sz w:val="24"/>
        </w:rPr>
        <w:t>3</w:t>
      </w:r>
      <w:r>
        <w:rPr>
          <w:rFonts w:ascii="宋体" w:hint="eastAsia"/>
          <w:sz w:val="24"/>
        </w:rPr>
        <w:t>份</w:t>
      </w:r>
      <w:r>
        <w:rPr>
          <w:rFonts w:hAnsi="宋体" w:cs="宋体" w:hint="eastAsia"/>
          <w:b/>
          <w:sz w:val="24"/>
        </w:rPr>
        <w:t>（实质性要求）</w:t>
      </w:r>
      <w:r>
        <w:rPr>
          <w:rFonts w:ascii="宋体" w:hint="eastAsia"/>
          <w:sz w:val="24"/>
        </w:rPr>
        <w:t>；电子文档份数</w:t>
      </w:r>
      <w:r>
        <w:rPr>
          <w:rFonts w:ascii="宋体" w:hint="eastAsia"/>
          <w:sz w:val="24"/>
        </w:rPr>
        <w:t>1</w:t>
      </w:r>
      <w:r>
        <w:rPr>
          <w:rFonts w:ascii="宋体" w:hint="eastAsia"/>
          <w:sz w:val="24"/>
        </w:rPr>
        <w:t>份（与投标文件正本一致的</w:t>
      </w:r>
      <w:r>
        <w:rPr>
          <w:rFonts w:ascii="宋体" w:hint="eastAsia"/>
          <w:sz w:val="24"/>
        </w:rPr>
        <w:t>PDF/Word</w:t>
      </w:r>
      <w:r>
        <w:rPr>
          <w:rFonts w:ascii="宋体" w:hint="eastAsia"/>
          <w:sz w:val="24"/>
        </w:rPr>
        <w:t>文档存入）、“开标一览表”</w:t>
      </w:r>
      <w:r>
        <w:rPr>
          <w:rFonts w:ascii="宋体" w:hint="eastAsia"/>
          <w:sz w:val="24"/>
        </w:rPr>
        <w:t>1</w:t>
      </w:r>
      <w:r>
        <w:rPr>
          <w:rFonts w:ascii="宋体" w:hint="eastAsia"/>
          <w:sz w:val="24"/>
        </w:rPr>
        <w:t>份。投标文件的正本和副本应在其封面右上角清楚地标明“正本”或“副本”字样。若正本和副本有不一致的内容，以正本书面投标文件为准。</w:t>
      </w:r>
    </w:p>
    <w:p w14:paraId="2B149406" w14:textId="77777777" w:rsidR="00AB0F37" w:rsidRDefault="004F277D">
      <w:pPr>
        <w:tabs>
          <w:tab w:val="left" w:pos="1095"/>
        </w:tabs>
        <w:spacing w:line="400" w:lineRule="exact"/>
        <w:ind w:firstLineChars="192" w:firstLine="461"/>
        <w:rPr>
          <w:rFonts w:ascii="宋体"/>
          <w:sz w:val="24"/>
        </w:rPr>
      </w:pPr>
      <w:r>
        <w:rPr>
          <w:rFonts w:ascii="宋体" w:hint="eastAsia"/>
          <w:sz w:val="24"/>
        </w:rPr>
        <w:t xml:space="preserve">18.2 </w:t>
      </w:r>
      <w:r>
        <w:rPr>
          <w:rFonts w:ascii="宋体" w:hint="eastAsia"/>
          <w:sz w:val="24"/>
        </w:rPr>
        <w:t>投标文件的正本和副本均需打印或用不褪色、不变质的墨水书写，并由投标人的法定代表人或其授权代表在规定签章处签字或盖章。投标文件副本可采用正</w:t>
      </w:r>
      <w:r>
        <w:rPr>
          <w:rFonts w:ascii="宋体" w:hint="eastAsia"/>
          <w:sz w:val="24"/>
        </w:rPr>
        <w:t>本的复印件，用于开标唱标单独提交的“开标一览表”应为原件。</w:t>
      </w:r>
    </w:p>
    <w:p w14:paraId="4F7F7DF3" w14:textId="77777777" w:rsidR="00AB0F37" w:rsidRDefault="004F277D">
      <w:pPr>
        <w:tabs>
          <w:tab w:val="left" w:pos="1095"/>
        </w:tabs>
        <w:spacing w:line="400" w:lineRule="exact"/>
        <w:ind w:firstLineChars="192" w:firstLine="461"/>
        <w:rPr>
          <w:rFonts w:ascii="宋体"/>
          <w:sz w:val="24"/>
        </w:rPr>
      </w:pPr>
      <w:r>
        <w:rPr>
          <w:rFonts w:ascii="宋体" w:hint="eastAsia"/>
          <w:sz w:val="24"/>
        </w:rPr>
        <w:t xml:space="preserve">18.3 </w:t>
      </w:r>
      <w:r>
        <w:rPr>
          <w:rFonts w:ascii="宋体" w:hint="eastAsia"/>
          <w:sz w:val="24"/>
        </w:rPr>
        <w:t>投标文件的打印和书写应清楚工整，任何行间插字、涂改或增删，必须由投标人的法定代表人或其授权代表签字或盖个人印鉴。</w:t>
      </w:r>
    </w:p>
    <w:p w14:paraId="690FAFF6" w14:textId="77777777" w:rsidR="00AB0F37" w:rsidRDefault="004F277D">
      <w:pPr>
        <w:tabs>
          <w:tab w:val="left" w:pos="1080"/>
        </w:tabs>
        <w:spacing w:line="400" w:lineRule="exact"/>
        <w:ind w:firstLineChars="192" w:firstLine="461"/>
        <w:rPr>
          <w:rFonts w:ascii="宋体"/>
          <w:sz w:val="24"/>
        </w:rPr>
      </w:pPr>
      <w:r>
        <w:rPr>
          <w:rFonts w:ascii="宋体" w:hint="eastAsia"/>
          <w:sz w:val="24"/>
        </w:rPr>
        <w:t xml:space="preserve">18.4 </w:t>
      </w:r>
      <w:r>
        <w:rPr>
          <w:rFonts w:ascii="宋体" w:hint="eastAsia"/>
          <w:sz w:val="24"/>
        </w:rPr>
        <w:t>投标文件正本和副本应当采取胶装方式装订成册，不得散装或者合页装订。</w:t>
      </w:r>
    </w:p>
    <w:p w14:paraId="19DE64A9" w14:textId="77777777" w:rsidR="00AB0F37" w:rsidRDefault="004F277D">
      <w:pPr>
        <w:tabs>
          <w:tab w:val="left" w:pos="1080"/>
        </w:tabs>
        <w:spacing w:line="400" w:lineRule="exact"/>
        <w:ind w:firstLineChars="192" w:firstLine="461"/>
        <w:rPr>
          <w:rFonts w:ascii="宋体"/>
          <w:sz w:val="24"/>
        </w:rPr>
      </w:pPr>
      <w:r>
        <w:rPr>
          <w:rFonts w:ascii="宋体" w:hint="eastAsia"/>
          <w:sz w:val="24"/>
        </w:rPr>
        <w:t xml:space="preserve">18.5 </w:t>
      </w:r>
      <w:r>
        <w:rPr>
          <w:rFonts w:ascii="宋体" w:hint="eastAsia"/>
          <w:sz w:val="24"/>
        </w:rPr>
        <w:t>投标文件应根据招标文件的要求制作，签署、盖章和内容应完整。</w:t>
      </w:r>
    </w:p>
    <w:p w14:paraId="03C85747" w14:textId="77777777" w:rsidR="00AB0F37" w:rsidRDefault="004F277D">
      <w:pPr>
        <w:tabs>
          <w:tab w:val="left" w:pos="1080"/>
        </w:tabs>
        <w:spacing w:line="400" w:lineRule="exact"/>
        <w:ind w:firstLineChars="192" w:firstLine="461"/>
        <w:rPr>
          <w:rFonts w:ascii="宋体"/>
          <w:sz w:val="24"/>
        </w:rPr>
      </w:pPr>
      <w:r>
        <w:rPr>
          <w:rFonts w:ascii="宋体" w:hint="eastAsia"/>
          <w:sz w:val="24"/>
        </w:rPr>
        <w:t xml:space="preserve">18.6 </w:t>
      </w:r>
      <w:r>
        <w:rPr>
          <w:rFonts w:ascii="宋体" w:hint="eastAsia"/>
          <w:sz w:val="24"/>
        </w:rPr>
        <w:t>投标文件统一用</w:t>
      </w:r>
      <w:r>
        <w:rPr>
          <w:rFonts w:ascii="宋体" w:hint="eastAsia"/>
          <w:sz w:val="24"/>
        </w:rPr>
        <w:t>A4</w:t>
      </w:r>
      <w:r>
        <w:rPr>
          <w:rFonts w:ascii="宋体" w:hint="eastAsia"/>
          <w:sz w:val="24"/>
        </w:rPr>
        <w:t>幅面纸印制，逐页编码。</w:t>
      </w:r>
    </w:p>
    <w:p w14:paraId="37C8F4E4" w14:textId="77777777" w:rsidR="00AB0F37" w:rsidRDefault="004F277D">
      <w:pPr>
        <w:spacing w:beforeLines="100" w:before="240" w:afterLines="100" w:after="240"/>
        <w:ind w:firstLineChars="200" w:firstLine="482"/>
        <w:rPr>
          <w:rFonts w:ascii="宋体" w:hAnsi="宋体"/>
          <w:b/>
          <w:sz w:val="24"/>
        </w:rPr>
      </w:pPr>
      <w:bookmarkStart w:id="88" w:name="_Toc77400781"/>
      <w:bookmarkStart w:id="89" w:name="_Toc183582226"/>
      <w:bookmarkStart w:id="90" w:name="_Toc183682363"/>
      <w:bookmarkStart w:id="91" w:name="_Toc89075877"/>
      <w:bookmarkStart w:id="92" w:name="_Toc217446053"/>
      <w:bookmarkStart w:id="93" w:name="_Toc308164803"/>
      <w:r>
        <w:rPr>
          <w:rFonts w:ascii="宋体" w:hAnsi="宋体" w:hint="eastAsia"/>
          <w:b/>
          <w:sz w:val="24"/>
        </w:rPr>
        <w:t>19.</w:t>
      </w:r>
      <w:r>
        <w:rPr>
          <w:rFonts w:ascii="宋体" w:hAnsi="宋体" w:hint="eastAsia"/>
          <w:b/>
          <w:sz w:val="24"/>
        </w:rPr>
        <w:t>投标文件的密封和标</w:t>
      </w:r>
      <w:bookmarkEnd w:id="88"/>
      <w:bookmarkEnd w:id="89"/>
      <w:bookmarkEnd w:id="90"/>
      <w:bookmarkEnd w:id="91"/>
      <w:r>
        <w:rPr>
          <w:rFonts w:ascii="宋体" w:hAnsi="宋体" w:hint="eastAsia"/>
          <w:b/>
          <w:sz w:val="24"/>
        </w:rPr>
        <w:t>注</w:t>
      </w:r>
      <w:bookmarkEnd w:id="92"/>
      <w:bookmarkEnd w:id="93"/>
    </w:p>
    <w:p w14:paraId="3367AE37" w14:textId="77777777" w:rsidR="00AB0F37" w:rsidRDefault="004F277D">
      <w:pPr>
        <w:tabs>
          <w:tab w:val="left" w:pos="1080"/>
        </w:tabs>
        <w:spacing w:line="400" w:lineRule="exact"/>
        <w:rPr>
          <w:rFonts w:ascii="宋体"/>
          <w:sz w:val="24"/>
        </w:rPr>
      </w:pPr>
      <w:r>
        <w:rPr>
          <w:rFonts w:ascii="宋体" w:hint="eastAsia"/>
          <w:b/>
          <w:sz w:val="28"/>
          <w:szCs w:val="28"/>
        </w:rPr>
        <w:t xml:space="preserve">   </w:t>
      </w:r>
      <w:r>
        <w:rPr>
          <w:rFonts w:ascii="宋体" w:hint="eastAsia"/>
          <w:sz w:val="24"/>
        </w:rPr>
        <w:t>19.1</w:t>
      </w:r>
      <w:r>
        <w:rPr>
          <w:rFonts w:ascii="宋体" w:hint="eastAsia"/>
          <w:sz w:val="24"/>
        </w:rPr>
        <w:t>投标人应在投标文件正本和所有副本的封面上注明投标人名称、项目编号、项目名称及分包号（如有分包）。</w:t>
      </w:r>
    </w:p>
    <w:p w14:paraId="2B933039" w14:textId="77777777" w:rsidR="00AB0F37" w:rsidRDefault="004F277D">
      <w:pPr>
        <w:tabs>
          <w:tab w:val="left" w:pos="1080"/>
        </w:tabs>
        <w:spacing w:line="400" w:lineRule="exact"/>
        <w:ind w:firstLineChars="192" w:firstLine="461"/>
        <w:rPr>
          <w:rFonts w:ascii="宋体"/>
          <w:sz w:val="24"/>
        </w:rPr>
      </w:pPr>
      <w:r>
        <w:rPr>
          <w:rFonts w:ascii="宋体" w:hint="eastAsia"/>
          <w:sz w:val="24"/>
        </w:rPr>
        <w:t xml:space="preserve">19.2 </w:t>
      </w:r>
      <w:r>
        <w:rPr>
          <w:rFonts w:ascii="宋体" w:hint="eastAsia"/>
          <w:sz w:val="24"/>
        </w:rPr>
        <w:t>投标文件包括正本、副本、电子文档和用于开标唱标单独提交的“开标一览表”。投标文件应当密封，</w:t>
      </w:r>
      <w:r>
        <w:rPr>
          <w:rFonts w:ascii="宋体" w:hint="eastAsia"/>
          <w:bCs/>
          <w:sz w:val="24"/>
        </w:rPr>
        <w:t>资格性投标文件、其他响应性投标文件、</w:t>
      </w:r>
      <w:r>
        <w:rPr>
          <w:rFonts w:ascii="宋体" w:hint="eastAsia"/>
          <w:bCs/>
          <w:sz w:val="24"/>
        </w:rPr>
        <w:t xml:space="preserve"> </w:t>
      </w:r>
      <w:r>
        <w:rPr>
          <w:rFonts w:ascii="宋体" w:hint="eastAsia"/>
          <w:bCs/>
          <w:sz w:val="24"/>
        </w:rPr>
        <w:t>“开标一览表”</w:t>
      </w:r>
      <w:r>
        <w:rPr>
          <w:rFonts w:ascii="宋体" w:hint="eastAsia"/>
          <w:bCs/>
          <w:sz w:val="24"/>
        </w:rPr>
        <w:t xml:space="preserve"> </w:t>
      </w:r>
      <w:r>
        <w:rPr>
          <w:rFonts w:ascii="宋体" w:hint="eastAsia"/>
          <w:bCs/>
          <w:sz w:val="24"/>
        </w:rPr>
        <w:t>、“电子文档”均应单独密封</w:t>
      </w:r>
      <w:r>
        <w:rPr>
          <w:rFonts w:ascii="宋体" w:hint="eastAsia"/>
          <w:sz w:val="24"/>
        </w:rPr>
        <w:t>。投标文件的密封袋上应当注明投标人名称、项目编号、项目名称及分包号（如有分包）。</w:t>
      </w:r>
    </w:p>
    <w:p w14:paraId="48ADD60B" w14:textId="77777777" w:rsidR="00AB0F37" w:rsidRDefault="004F277D">
      <w:pPr>
        <w:spacing w:beforeLines="100" w:before="240" w:afterLines="100" w:after="240"/>
        <w:ind w:firstLineChars="200" w:firstLine="482"/>
        <w:rPr>
          <w:rFonts w:ascii="宋体" w:hAnsi="宋体"/>
          <w:b/>
          <w:sz w:val="24"/>
        </w:rPr>
      </w:pPr>
      <w:bookmarkStart w:id="94" w:name="_Toc183582227"/>
      <w:bookmarkStart w:id="95" w:name="_Toc183682364"/>
      <w:bookmarkStart w:id="96" w:name="_Toc217446054"/>
      <w:bookmarkStart w:id="97" w:name="_Toc308164804"/>
      <w:r>
        <w:rPr>
          <w:rFonts w:ascii="宋体" w:hAnsi="宋体" w:hint="eastAsia"/>
          <w:b/>
          <w:sz w:val="24"/>
        </w:rPr>
        <w:t>20</w:t>
      </w:r>
      <w:r>
        <w:rPr>
          <w:rFonts w:ascii="宋体" w:hAnsi="宋体" w:hint="eastAsia"/>
          <w:b/>
          <w:sz w:val="24"/>
        </w:rPr>
        <w:t>．投标文件的</w:t>
      </w:r>
      <w:bookmarkEnd w:id="94"/>
      <w:bookmarkEnd w:id="95"/>
      <w:r>
        <w:rPr>
          <w:rFonts w:ascii="宋体" w:hAnsi="宋体" w:hint="eastAsia"/>
          <w:b/>
          <w:sz w:val="24"/>
        </w:rPr>
        <w:t>递交</w:t>
      </w:r>
      <w:bookmarkEnd w:id="96"/>
      <w:bookmarkEnd w:id="97"/>
    </w:p>
    <w:p w14:paraId="4FF94DF2" w14:textId="77777777" w:rsidR="00AB0F37" w:rsidRDefault="004F277D">
      <w:pPr>
        <w:tabs>
          <w:tab w:val="left" w:pos="1095"/>
        </w:tabs>
        <w:spacing w:line="400" w:lineRule="exact"/>
        <w:ind w:firstLineChars="192" w:firstLine="461"/>
        <w:rPr>
          <w:rFonts w:ascii="宋体"/>
          <w:sz w:val="24"/>
        </w:rPr>
      </w:pPr>
      <w:r>
        <w:rPr>
          <w:rFonts w:ascii="宋体" w:hint="eastAsia"/>
          <w:sz w:val="24"/>
        </w:rPr>
        <w:t>20.1</w:t>
      </w:r>
      <w:r>
        <w:rPr>
          <w:rFonts w:ascii="宋体" w:hint="eastAsia"/>
          <w:sz w:val="24"/>
        </w:rPr>
        <w:t>投标人应在招标文件规定的投标截止时间前，将投标文件按招标文件的规定</w:t>
      </w:r>
      <w:r>
        <w:rPr>
          <w:rFonts w:ascii="宋体" w:hint="eastAsia"/>
          <w:sz w:val="24"/>
        </w:rPr>
        <w:lastRenderedPageBreak/>
        <w:t>密封后送达开标地点。投标截止时间以后送达的投标文</w:t>
      </w:r>
      <w:r>
        <w:rPr>
          <w:rFonts w:ascii="宋体" w:hint="eastAsia"/>
          <w:sz w:val="24"/>
        </w:rPr>
        <w:t>件将不予接收，招标采购单位将告知投标人不予接收的原因。采购代理机构收到投标文件后，如实记载投标文件的送达时间和密封情况，签收保存，并向投标人出具签收回执。</w:t>
      </w:r>
    </w:p>
    <w:p w14:paraId="2A30109C" w14:textId="77777777" w:rsidR="00AB0F37" w:rsidRDefault="004F277D">
      <w:pPr>
        <w:tabs>
          <w:tab w:val="left" w:pos="1095"/>
        </w:tabs>
        <w:spacing w:line="400" w:lineRule="exact"/>
        <w:ind w:firstLineChars="192" w:firstLine="461"/>
        <w:rPr>
          <w:rFonts w:ascii="宋体"/>
          <w:sz w:val="24"/>
        </w:rPr>
      </w:pPr>
      <w:r>
        <w:rPr>
          <w:rFonts w:ascii="宋体" w:hint="eastAsia"/>
          <w:sz w:val="24"/>
        </w:rPr>
        <w:t>20.2</w:t>
      </w:r>
      <w:r>
        <w:rPr>
          <w:rFonts w:ascii="宋体" w:hint="eastAsia"/>
          <w:sz w:val="24"/>
        </w:rPr>
        <w:t>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10FA0665" w14:textId="77777777" w:rsidR="00AB0F37" w:rsidRDefault="004F277D">
      <w:pPr>
        <w:tabs>
          <w:tab w:val="left" w:pos="1095"/>
        </w:tabs>
        <w:spacing w:line="400" w:lineRule="exact"/>
        <w:ind w:firstLineChars="192" w:firstLine="461"/>
        <w:rPr>
          <w:rFonts w:ascii="宋体"/>
          <w:sz w:val="24"/>
        </w:rPr>
      </w:pPr>
      <w:r>
        <w:rPr>
          <w:rFonts w:ascii="宋体" w:hint="eastAsia"/>
          <w:sz w:val="24"/>
        </w:rPr>
        <w:t>20.3</w:t>
      </w:r>
      <w:r>
        <w:rPr>
          <w:rFonts w:ascii="宋体" w:hint="eastAsia"/>
          <w:sz w:val="24"/>
        </w:rPr>
        <w:t>本次招标不接收邮寄的投标文件。</w:t>
      </w:r>
    </w:p>
    <w:p w14:paraId="62D3FC5F" w14:textId="77777777" w:rsidR="00AB0F37" w:rsidRDefault="004F277D">
      <w:pPr>
        <w:tabs>
          <w:tab w:val="left" w:pos="1095"/>
        </w:tabs>
        <w:spacing w:line="400" w:lineRule="exact"/>
        <w:ind w:firstLineChars="192" w:firstLine="461"/>
        <w:rPr>
          <w:rFonts w:ascii="宋体" w:hAnsi="宋体" w:cs="宋体"/>
          <w:sz w:val="24"/>
        </w:rPr>
      </w:pPr>
      <w:r>
        <w:rPr>
          <w:rFonts w:ascii="宋体" w:hAnsi="宋体" w:cs="宋体" w:hint="eastAsia"/>
          <w:sz w:val="24"/>
        </w:rPr>
        <w:t>20.4</w:t>
      </w:r>
      <w:r>
        <w:rPr>
          <w:rFonts w:ascii="宋体" w:hAnsi="宋体" w:cs="宋体" w:hint="eastAsia"/>
          <w:sz w:val="24"/>
        </w:rPr>
        <w:t>未单独密封提交“开标一览表”用</w:t>
      </w:r>
      <w:r>
        <w:rPr>
          <w:rFonts w:ascii="宋体" w:hAnsi="宋体" w:cs="宋体" w:hint="eastAsia"/>
          <w:sz w:val="24"/>
        </w:rPr>
        <w:t>于开标唱标的投标人，致使开标过程中对其无法唱标的，投标无效。</w:t>
      </w:r>
    </w:p>
    <w:p w14:paraId="7985C4BD" w14:textId="77777777" w:rsidR="00AB0F37" w:rsidRDefault="00AB0F37">
      <w:pPr>
        <w:tabs>
          <w:tab w:val="left" w:pos="1095"/>
        </w:tabs>
        <w:spacing w:line="400" w:lineRule="exact"/>
        <w:ind w:firstLineChars="192" w:firstLine="461"/>
        <w:rPr>
          <w:rFonts w:ascii="宋体"/>
          <w:sz w:val="24"/>
        </w:rPr>
      </w:pPr>
    </w:p>
    <w:p w14:paraId="1BD98D02" w14:textId="77777777" w:rsidR="00AB0F37" w:rsidRDefault="004F277D">
      <w:pPr>
        <w:spacing w:beforeLines="100" w:before="240" w:afterLines="100" w:after="240"/>
        <w:ind w:firstLineChars="200" w:firstLine="482"/>
        <w:rPr>
          <w:rFonts w:ascii="宋体" w:hAnsi="宋体"/>
          <w:b/>
          <w:sz w:val="24"/>
        </w:rPr>
      </w:pPr>
      <w:bookmarkStart w:id="98" w:name="_Toc183682365"/>
      <w:bookmarkStart w:id="99" w:name="_Toc183582228"/>
      <w:bookmarkStart w:id="100" w:name="_Toc217446055"/>
      <w:r>
        <w:rPr>
          <w:rFonts w:ascii="宋体" w:hAnsi="宋体" w:hint="eastAsia"/>
          <w:b/>
          <w:sz w:val="24"/>
        </w:rPr>
        <w:t>21</w:t>
      </w:r>
      <w:r>
        <w:rPr>
          <w:rFonts w:ascii="宋体" w:hAnsi="宋体" w:hint="eastAsia"/>
          <w:b/>
          <w:sz w:val="24"/>
        </w:rPr>
        <w:t>．投标文件的修改和撤</w:t>
      </w:r>
      <w:bookmarkEnd w:id="98"/>
      <w:bookmarkEnd w:id="99"/>
      <w:r>
        <w:rPr>
          <w:rFonts w:ascii="宋体" w:hAnsi="宋体" w:hint="eastAsia"/>
          <w:b/>
          <w:sz w:val="24"/>
        </w:rPr>
        <w:t>回</w:t>
      </w:r>
      <w:bookmarkEnd w:id="100"/>
    </w:p>
    <w:p w14:paraId="0403536E" w14:textId="77777777" w:rsidR="00AB0F37" w:rsidRDefault="004F277D">
      <w:pPr>
        <w:spacing w:line="400" w:lineRule="exact"/>
        <w:ind w:firstLineChars="196" w:firstLine="470"/>
        <w:rPr>
          <w:rFonts w:ascii="宋体"/>
          <w:sz w:val="24"/>
        </w:rPr>
      </w:pPr>
      <w:r>
        <w:rPr>
          <w:rFonts w:ascii="宋体" w:hint="eastAsia"/>
          <w:sz w:val="24"/>
        </w:rPr>
        <w:t xml:space="preserve">21.1 </w:t>
      </w:r>
      <w:r>
        <w:rPr>
          <w:rFonts w:ascii="宋体" w:hint="eastAsia"/>
          <w:sz w:val="24"/>
        </w:rPr>
        <w:t>投标人在递交了投标文件后，可以修改或撤回其投标文件，但必须在规定的投标截止时间前，以书面形式通知采购代理机构。</w:t>
      </w:r>
    </w:p>
    <w:p w14:paraId="0EA4644D" w14:textId="77777777" w:rsidR="00AB0F37" w:rsidRDefault="004F277D">
      <w:pPr>
        <w:spacing w:line="400" w:lineRule="exact"/>
        <w:ind w:firstLineChars="196" w:firstLine="470"/>
        <w:rPr>
          <w:rFonts w:ascii="宋体"/>
          <w:sz w:val="24"/>
        </w:rPr>
      </w:pPr>
      <w:r>
        <w:rPr>
          <w:rFonts w:ascii="宋体" w:hint="eastAsia"/>
          <w:sz w:val="24"/>
        </w:rPr>
        <w:t xml:space="preserve">21.2 </w:t>
      </w:r>
      <w:r>
        <w:rPr>
          <w:rFonts w:ascii="宋体" w:hint="eastAsia"/>
          <w:sz w:val="24"/>
        </w:rPr>
        <w:t>投标人的修改书或撤回通知书，应由其法定代表人或授权代表签署并盖单位印章。修改书应按投标须知第</w:t>
      </w:r>
      <w:r>
        <w:rPr>
          <w:rFonts w:ascii="宋体" w:hint="eastAsia"/>
          <w:sz w:val="24"/>
        </w:rPr>
        <w:t>19</w:t>
      </w:r>
      <w:r>
        <w:rPr>
          <w:rFonts w:ascii="宋体" w:hint="eastAsia"/>
          <w:sz w:val="24"/>
        </w:rPr>
        <w:t>条规定进行密封和标注，并在密封袋上标注“修改”字样。</w:t>
      </w:r>
    </w:p>
    <w:p w14:paraId="53A8A06F" w14:textId="77777777" w:rsidR="00AB0F37" w:rsidRDefault="004F277D">
      <w:pPr>
        <w:spacing w:line="400" w:lineRule="exact"/>
        <w:ind w:firstLine="480"/>
        <w:rPr>
          <w:rFonts w:ascii="宋体"/>
          <w:sz w:val="24"/>
        </w:rPr>
      </w:pPr>
      <w:r>
        <w:rPr>
          <w:rFonts w:ascii="宋体" w:hint="eastAsia"/>
          <w:sz w:val="24"/>
        </w:rPr>
        <w:t xml:space="preserve">21.3 </w:t>
      </w:r>
      <w:r>
        <w:rPr>
          <w:rFonts w:ascii="宋体" w:hint="eastAsia"/>
          <w:sz w:val="24"/>
        </w:rPr>
        <w:t>在投标截止时间之后，投标人不得对其递交的投标文件做任何修改，撤回投标的，将按照有关规定进行相应处理。</w:t>
      </w:r>
    </w:p>
    <w:p w14:paraId="071FA096" w14:textId="77777777" w:rsidR="00AB0F37" w:rsidRDefault="004F277D">
      <w:pPr>
        <w:spacing w:beforeLines="100" w:before="240" w:afterLines="100" w:after="240"/>
        <w:jc w:val="center"/>
        <w:rPr>
          <w:b/>
          <w:sz w:val="28"/>
          <w:szCs w:val="28"/>
        </w:rPr>
      </w:pPr>
      <w:bookmarkStart w:id="101" w:name="_Toc77400782"/>
      <w:bookmarkStart w:id="102" w:name="_Toc89075878"/>
      <w:bookmarkStart w:id="103" w:name="_Toc183582231"/>
      <w:bookmarkStart w:id="104" w:name="_Toc217446056"/>
      <w:bookmarkStart w:id="105" w:name="_Toc183682368"/>
      <w:bookmarkStart w:id="106" w:name="_Toc308164805"/>
      <w:r>
        <w:rPr>
          <w:rFonts w:hint="eastAsia"/>
          <w:b/>
          <w:sz w:val="28"/>
          <w:szCs w:val="28"/>
        </w:rPr>
        <w:t>五、开标和中标</w:t>
      </w:r>
      <w:bookmarkEnd w:id="101"/>
      <w:bookmarkEnd w:id="102"/>
      <w:bookmarkEnd w:id="103"/>
      <w:bookmarkEnd w:id="104"/>
      <w:bookmarkEnd w:id="105"/>
      <w:bookmarkEnd w:id="106"/>
    </w:p>
    <w:p w14:paraId="6360614C" w14:textId="77777777" w:rsidR="00AB0F37" w:rsidRDefault="004F277D">
      <w:pPr>
        <w:spacing w:beforeLines="100" w:before="240" w:afterLines="100" w:after="240"/>
        <w:ind w:firstLineChars="200" w:firstLine="482"/>
        <w:rPr>
          <w:rFonts w:ascii="宋体" w:hAnsi="宋体"/>
          <w:b/>
          <w:sz w:val="24"/>
        </w:rPr>
      </w:pPr>
      <w:bookmarkStart w:id="107" w:name="_Toc217446057"/>
      <w:bookmarkStart w:id="108" w:name="_Toc183582232"/>
      <w:bookmarkStart w:id="109" w:name="_Toc308164806"/>
      <w:bookmarkStart w:id="110" w:name="_Toc183682369"/>
      <w:r>
        <w:rPr>
          <w:rFonts w:ascii="宋体" w:hAnsi="宋体" w:hint="eastAsia"/>
          <w:b/>
          <w:sz w:val="24"/>
        </w:rPr>
        <w:t>22</w:t>
      </w:r>
      <w:r>
        <w:rPr>
          <w:rFonts w:ascii="宋体" w:hAnsi="宋体" w:hint="eastAsia"/>
          <w:b/>
          <w:sz w:val="24"/>
        </w:rPr>
        <w:t>．开标</w:t>
      </w:r>
      <w:bookmarkEnd w:id="107"/>
      <w:bookmarkEnd w:id="108"/>
      <w:bookmarkEnd w:id="109"/>
      <w:bookmarkEnd w:id="110"/>
    </w:p>
    <w:p w14:paraId="03819367" w14:textId="77777777" w:rsidR="00AB0F37" w:rsidRDefault="004F277D">
      <w:pPr>
        <w:spacing w:before="120" w:line="400" w:lineRule="exact"/>
        <w:ind w:firstLineChars="200" w:firstLine="480"/>
        <w:rPr>
          <w:rFonts w:ascii="宋体"/>
          <w:sz w:val="24"/>
        </w:rPr>
      </w:pPr>
      <w:r>
        <w:rPr>
          <w:rFonts w:ascii="宋体" w:hint="eastAsia"/>
          <w:sz w:val="24"/>
        </w:rPr>
        <w:t xml:space="preserve">22.1 </w:t>
      </w:r>
      <w:r>
        <w:rPr>
          <w:rFonts w:ascii="宋体" w:hint="eastAsia"/>
          <w:sz w:val="24"/>
        </w:rPr>
        <w:t>开标在招标文件规定的时间和地点公开进行，采购人、投标人须派代表参加并签到以证明其出席。开标由采购代理机构主持，采购人、投标人代表参加。评标专家不参加开标活动。</w:t>
      </w:r>
    </w:p>
    <w:p w14:paraId="1D009463" w14:textId="77777777" w:rsidR="00AB0F37" w:rsidRDefault="004F277D">
      <w:pPr>
        <w:spacing w:line="400" w:lineRule="exact"/>
        <w:ind w:firstLineChars="200" w:firstLine="480"/>
        <w:rPr>
          <w:rFonts w:ascii="宋体"/>
          <w:sz w:val="24"/>
        </w:rPr>
      </w:pPr>
      <w:r>
        <w:rPr>
          <w:rFonts w:ascii="宋体" w:hint="eastAsia"/>
          <w:sz w:val="24"/>
        </w:rPr>
        <w:t xml:space="preserve">22.2 </w:t>
      </w:r>
      <w:r>
        <w:rPr>
          <w:rFonts w:ascii="宋体" w:hint="eastAsia"/>
          <w:sz w:val="24"/>
        </w:rPr>
        <w:t>开标时，可能根据具体情况邀请有关监督管理部门对开标活动进行现场监督。</w:t>
      </w:r>
    </w:p>
    <w:p w14:paraId="3A4955C2" w14:textId="77777777" w:rsidR="00AB0F37" w:rsidRDefault="004F277D">
      <w:pPr>
        <w:spacing w:line="400" w:lineRule="exact"/>
        <w:ind w:firstLineChars="200" w:firstLine="480"/>
        <w:rPr>
          <w:rFonts w:ascii="宋体"/>
          <w:sz w:val="24"/>
        </w:rPr>
      </w:pPr>
      <w:r>
        <w:rPr>
          <w:rFonts w:ascii="宋体" w:hint="eastAsia"/>
          <w:sz w:val="24"/>
        </w:rPr>
        <w:t xml:space="preserve">22.3 </w:t>
      </w:r>
      <w:r>
        <w:rPr>
          <w:rFonts w:ascii="宋体" w:hint="eastAsia"/>
          <w:sz w:val="24"/>
        </w:rPr>
        <w:t>开标时，由投标人或者其推选的代表检查投标文件的密封情况，经确认无误后，由招标工作人员将投标人单独递交的“开标一览表”当众拆封，并由唱标人员按照招标文件规定的内容进行宣读。</w:t>
      </w:r>
    </w:p>
    <w:p w14:paraId="2A6BCB5E" w14:textId="77777777" w:rsidR="00AB0F37" w:rsidRDefault="004F277D">
      <w:pPr>
        <w:spacing w:line="400" w:lineRule="exact"/>
        <w:ind w:firstLineChars="200" w:firstLine="480"/>
        <w:rPr>
          <w:rFonts w:ascii="宋体"/>
          <w:sz w:val="24"/>
        </w:rPr>
      </w:pPr>
      <w:r>
        <w:rPr>
          <w:rFonts w:ascii="宋体" w:hint="eastAsia"/>
          <w:sz w:val="24"/>
        </w:rPr>
        <w:t>投标人或者其推选的代表对其他投标人的投标文件密封情况有异议的，可以当场反映开标主持人或者现场监督人员，要求开标现场记录人员予以记录，并在评标时予以认定处理，但不得干扰、阻挠开标工作的正常进行。</w:t>
      </w:r>
    </w:p>
    <w:p w14:paraId="0465B177" w14:textId="77777777" w:rsidR="00AB0F37" w:rsidRDefault="004F277D">
      <w:pPr>
        <w:spacing w:line="400" w:lineRule="exact"/>
        <w:ind w:firstLineChars="200" w:firstLine="480"/>
        <w:rPr>
          <w:rFonts w:ascii="宋体"/>
          <w:sz w:val="24"/>
        </w:rPr>
      </w:pPr>
      <w:r>
        <w:rPr>
          <w:rFonts w:ascii="宋体" w:hint="eastAsia"/>
          <w:sz w:val="24"/>
        </w:rPr>
        <w:lastRenderedPageBreak/>
        <w:t xml:space="preserve">22.4 </w:t>
      </w:r>
      <w:r>
        <w:rPr>
          <w:rFonts w:ascii="宋体" w:hint="eastAsia"/>
          <w:sz w:val="24"/>
        </w:rPr>
        <w:t>开标时，“开标一览表”中的大写金额与小写金额不一致的，以大写金额为准；总价金额与按单价计算的汇总金额不一致的，以单价计算的汇总金额为准；</w:t>
      </w:r>
      <w:r>
        <w:rPr>
          <w:rFonts w:ascii="宋体" w:hint="eastAsia"/>
          <w:sz w:val="24"/>
        </w:rPr>
        <w:t>单价金额有明显小数点错误的，以总价为准，并修改单价。</w:t>
      </w:r>
    </w:p>
    <w:p w14:paraId="4C55CD50" w14:textId="77777777" w:rsidR="00AB0F37" w:rsidRDefault="004F277D">
      <w:pPr>
        <w:spacing w:line="400" w:lineRule="exact"/>
        <w:ind w:firstLineChars="200" w:firstLine="480"/>
        <w:rPr>
          <w:rFonts w:ascii="宋体"/>
          <w:sz w:val="24"/>
        </w:rPr>
      </w:pPr>
      <w:r>
        <w:rPr>
          <w:rFonts w:ascii="宋体" w:hint="eastAsia"/>
          <w:sz w:val="24"/>
        </w:rPr>
        <w:t xml:space="preserve">22.5 </w:t>
      </w:r>
      <w:r>
        <w:rPr>
          <w:rFonts w:ascii="宋体" w:hint="eastAsia"/>
          <w:sz w:val="24"/>
        </w:rPr>
        <w:t>投标文件中相关内容与“开标一览表”不一致的，以“开标一览表”为准。对不同文字文本投标文件的解释发生异议的，以中文文本为准。</w:t>
      </w:r>
    </w:p>
    <w:p w14:paraId="12B260EA" w14:textId="77777777" w:rsidR="00AB0F37" w:rsidRDefault="004F277D">
      <w:pPr>
        <w:spacing w:line="400" w:lineRule="exact"/>
        <w:ind w:firstLineChars="200" w:firstLine="480"/>
        <w:rPr>
          <w:rFonts w:ascii="宋体"/>
          <w:sz w:val="24"/>
        </w:rPr>
      </w:pPr>
      <w:r>
        <w:rPr>
          <w:rFonts w:ascii="宋体" w:hint="eastAsia"/>
          <w:sz w:val="24"/>
        </w:rPr>
        <w:t xml:space="preserve">22.6 </w:t>
      </w:r>
      <w:r>
        <w:rPr>
          <w:rFonts w:ascii="宋体" w:hint="eastAsia"/>
          <w:sz w:val="24"/>
        </w:rPr>
        <w:t>所有投标唱标完毕，如投标人代表对宣读的“开标一览表”上的内容有异议的，应在获得开标会主持人同意后当场提出。如确实属于唱标人员宣读错了的，经现场监督人员核实后，当场予以更正。</w:t>
      </w:r>
    </w:p>
    <w:p w14:paraId="603CA53B" w14:textId="77777777" w:rsidR="00AB0F37" w:rsidRDefault="00AB0F37">
      <w:pPr>
        <w:spacing w:beforeLines="100" w:before="240" w:afterLines="100" w:after="240"/>
        <w:ind w:firstLineChars="200" w:firstLine="482"/>
        <w:rPr>
          <w:rFonts w:ascii="宋体" w:hAnsi="宋体"/>
          <w:b/>
          <w:sz w:val="24"/>
        </w:rPr>
      </w:pPr>
    </w:p>
    <w:p w14:paraId="119BB96E" w14:textId="77777777" w:rsidR="00AB0F37" w:rsidRDefault="004F277D">
      <w:pPr>
        <w:spacing w:beforeLines="100" w:before="240" w:afterLines="100" w:after="240"/>
        <w:ind w:firstLineChars="200" w:firstLine="482"/>
        <w:rPr>
          <w:rFonts w:ascii="宋体"/>
          <w:b/>
          <w:sz w:val="24"/>
        </w:rPr>
      </w:pPr>
      <w:bookmarkStart w:id="111" w:name="_Toc308164807"/>
      <w:bookmarkStart w:id="112" w:name="_Toc217446058"/>
      <w:r>
        <w:rPr>
          <w:rFonts w:ascii="宋体" w:hAnsi="宋体" w:hint="eastAsia"/>
          <w:b/>
          <w:sz w:val="24"/>
        </w:rPr>
        <w:t xml:space="preserve">23. </w:t>
      </w:r>
      <w:r>
        <w:rPr>
          <w:rFonts w:ascii="宋体" w:hAnsi="宋体" w:hint="eastAsia"/>
          <w:b/>
          <w:sz w:val="24"/>
        </w:rPr>
        <w:t>开标程序</w:t>
      </w:r>
      <w:bookmarkEnd w:id="111"/>
      <w:bookmarkEnd w:id="112"/>
    </w:p>
    <w:p w14:paraId="1E256124" w14:textId="77777777" w:rsidR="00AB0F37" w:rsidRDefault="00AB0F37">
      <w:pPr>
        <w:spacing w:line="400" w:lineRule="exact"/>
        <w:ind w:firstLineChars="200" w:firstLine="482"/>
        <w:rPr>
          <w:rFonts w:ascii="宋体"/>
          <w:b/>
          <w:sz w:val="24"/>
        </w:rPr>
      </w:pPr>
    </w:p>
    <w:p w14:paraId="1B0C740D" w14:textId="77777777" w:rsidR="00AB0F37" w:rsidRDefault="004F277D">
      <w:pPr>
        <w:spacing w:line="400" w:lineRule="exact"/>
        <w:ind w:firstLineChars="200" w:firstLine="480"/>
        <w:rPr>
          <w:rFonts w:ascii="宋体"/>
          <w:sz w:val="24"/>
        </w:rPr>
      </w:pPr>
      <w:r>
        <w:rPr>
          <w:rFonts w:ascii="宋体" w:hint="eastAsia"/>
          <w:sz w:val="24"/>
        </w:rPr>
        <w:t xml:space="preserve">23.1 </w:t>
      </w:r>
      <w:r>
        <w:rPr>
          <w:rFonts w:ascii="宋体" w:hint="eastAsia"/>
          <w:sz w:val="24"/>
        </w:rPr>
        <w:t>开标会主持人按照招标文件规定的开标时间宣布开标，按照规定要求主持开标会。开标将按以下程序进行：</w:t>
      </w:r>
    </w:p>
    <w:p w14:paraId="47CCE59F"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1</w:t>
      </w:r>
      <w:r>
        <w:rPr>
          <w:rFonts w:ascii="宋体" w:hint="eastAsia"/>
          <w:sz w:val="24"/>
        </w:rPr>
        <w:t>）宣布开</w:t>
      </w:r>
      <w:r>
        <w:rPr>
          <w:rFonts w:ascii="宋体" w:hint="eastAsia"/>
          <w:sz w:val="24"/>
        </w:rPr>
        <w:t>标会开始。根据“供应商签到表”宣布参加投标的供应商名单。</w:t>
      </w:r>
    </w:p>
    <w:p w14:paraId="1A91E8DE"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2</w:t>
      </w:r>
      <w:r>
        <w:rPr>
          <w:rFonts w:ascii="宋体" w:hint="eastAsia"/>
          <w:sz w:val="24"/>
        </w:rPr>
        <w:t>）根据投标人或者其推选的代表对投标文件密封的检查结果，当众宣布投标文件的密封情况。</w:t>
      </w:r>
    </w:p>
    <w:p w14:paraId="6A9F59E6"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3</w:t>
      </w:r>
      <w:r>
        <w:rPr>
          <w:rFonts w:ascii="宋体" w:hint="eastAsia"/>
          <w:sz w:val="24"/>
        </w:rPr>
        <w:t>）开标唱标。主持人宣布开标后，由现场工作人员按任意顺序对投标人的“开标一览表”当众进行拆封，由唱标人员宣读投标人名称、投标价格（价格折扣）、或招标文件允许提供的备选投标方案和投标文件的其他主要内容。未宣读的投标价格（价格折扣）或招标文件允许提供的备选投标方案等实质内容，评标时不予承认。同时，做好开标记录。唱标人员在唱标过程中，如遇有字迹不清楚或有明显错误的，应</w:t>
      </w:r>
      <w:r>
        <w:rPr>
          <w:rFonts w:ascii="宋体" w:hint="eastAsia"/>
          <w:sz w:val="24"/>
        </w:rPr>
        <w:t>即刻报告主持人，经现场核实后，主持人立即请投标人代表现场进行澄清或确认。唱标完毕后，参加开标的各投标人代表需现场对开标过程及开标记录进行签字确认，投标人代表对开标过程和开标记录有疑义，以及认为采购人、采购代理机构相关工作人员有需要回避的情形的，应当场提出询问或者回避申请。采购人、采购代理机构对投标人代表提出的询问或者回避申请应当及时处理。并要求会议记录人在开标记录中予以记录，或者另行提供书面异议资料，不签字又不提出异议的，视同认可唱标内容和结果，且不得干扰、阻挠开（唱）标、评标工作。</w:t>
      </w:r>
    </w:p>
    <w:p w14:paraId="7E48B0CE"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4</w:t>
      </w:r>
      <w:r>
        <w:rPr>
          <w:rFonts w:ascii="宋体" w:hint="eastAsia"/>
          <w:sz w:val="24"/>
        </w:rPr>
        <w:t>）宣布开标会结束。</w:t>
      </w:r>
      <w:r>
        <w:rPr>
          <w:rFonts w:ascii="宋体" w:hint="eastAsia"/>
          <w:sz w:val="24"/>
        </w:rPr>
        <w:t>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45B3D063"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5</w:t>
      </w:r>
      <w:r>
        <w:rPr>
          <w:rFonts w:ascii="宋体" w:hint="eastAsia"/>
          <w:sz w:val="24"/>
        </w:rPr>
        <w:t>）投标人未参加开标的，视同认可开标结果。</w:t>
      </w:r>
    </w:p>
    <w:p w14:paraId="1E4E420E" w14:textId="77777777" w:rsidR="00AB0F37" w:rsidRDefault="00AB0F37">
      <w:pPr>
        <w:spacing w:line="400" w:lineRule="exact"/>
        <w:ind w:firstLineChars="200" w:firstLine="480"/>
        <w:rPr>
          <w:rFonts w:ascii="宋体"/>
          <w:sz w:val="24"/>
        </w:rPr>
      </w:pPr>
    </w:p>
    <w:p w14:paraId="3B48CFA1" w14:textId="77777777" w:rsidR="00AB0F37" w:rsidRDefault="004F277D">
      <w:pPr>
        <w:spacing w:beforeLines="100" w:before="240" w:afterLines="100" w:after="240"/>
        <w:ind w:firstLineChars="200" w:firstLine="482"/>
        <w:rPr>
          <w:rFonts w:ascii="宋体" w:hAnsi="宋体"/>
          <w:b/>
          <w:sz w:val="24"/>
        </w:rPr>
      </w:pPr>
      <w:bookmarkStart w:id="113" w:name="_Toc183582238"/>
      <w:bookmarkStart w:id="114" w:name="_Toc183682375"/>
      <w:bookmarkStart w:id="115" w:name="_Toc217446063"/>
      <w:bookmarkStart w:id="116" w:name="_Toc308164809"/>
      <w:r>
        <w:rPr>
          <w:rFonts w:ascii="宋体" w:hAnsi="宋体" w:hint="eastAsia"/>
          <w:b/>
          <w:sz w:val="24"/>
        </w:rPr>
        <w:t>24.</w:t>
      </w:r>
      <w:r>
        <w:rPr>
          <w:rFonts w:ascii="宋体" w:hAnsi="宋体" w:hint="eastAsia"/>
          <w:b/>
          <w:sz w:val="24"/>
        </w:rPr>
        <w:t>资格审查</w:t>
      </w:r>
    </w:p>
    <w:p w14:paraId="73522455" w14:textId="77777777" w:rsidR="00AB0F37" w:rsidRDefault="004F277D">
      <w:pPr>
        <w:spacing w:line="400" w:lineRule="exact"/>
        <w:ind w:firstLineChars="200" w:firstLine="480"/>
        <w:rPr>
          <w:rFonts w:ascii="宋体"/>
          <w:sz w:val="24"/>
        </w:rPr>
      </w:pPr>
      <w:r>
        <w:rPr>
          <w:rFonts w:ascii="宋体" w:hint="eastAsia"/>
          <w:sz w:val="24"/>
        </w:rPr>
        <w:t>24.1</w:t>
      </w:r>
      <w:r>
        <w:rPr>
          <w:rFonts w:ascii="宋体" w:hint="eastAsia"/>
          <w:sz w:val="24"/>
        </w:rPr>
        <w:t>开标结束后，由采购人代表</w:t>
      </w:r>
      <w:r>
        <w:rPr>
          <w:rFonts w:ascii="宋体" w:hint="eastAsia"/>
          <w:sz w:val="24"/>
        </w:rPr>
        <w:t>1</w:t>
      </w:r>
      <w:r>
        <w:rPr>
          <w:rFonts w:ascii="宋体" w:hint="eastAsia"/>
          <w:sz w:val="24"/>
        </w:rPr>
        <w:t>人和招标代理机构（四川兴诚信工程造价事务所有限公司）</w:t>
      </w:r>
      <w:r>
        <w:rPr>
          <w:rFonts w:ascii="宋体" w:hint="eastAsia"/>
          <w:sz w:val="24"/>
        </w:rPr>
        <w:t>2</w:t>
      </w:r>
      <w:r>
        <w:rPr>
          <w:rFonts w:ascii="宋体" w:hint="eastAsia"/>
          <w:sz w:val="24"/>
        </w:rPr>
        <w:t>人共同组成资格审查小组，依法对投标人的资格进行审查。</w:t>
      </w:r>
    </w:p>
    <w:p w14:paraId="3148D0B5" w14:textId="77777777" w:rsidR="00AB0F37" w:rsidRDefault="004F277D">
      <w:pPr>
        <w:spacing w:line="400" w:lineRule="exact"/>
        <w:ind w:firstLineChars="200" w:firstLine="480"/>
        <w:rPr>
          <w:rFonts w:ascii="宋体"/>
          <w:sz w:val="24"/>
        </w:rPr>
      </w:pPr>
      <w:r>
        <w:rPr>
          <w:rFonts w:ascii="宋体" w:hint="eastAsia"/>
          <w:sz w:val="24"/>
        </w:rPr>
        <w:t>24.2</w:t>
      </w:r>
      <w:r>
        <w:rPr>
          <w:rFonts w:ascii="宋体" w:hint="eastAsia"/>
          <w:sz w:val="24"/>
        </w:rPr>
        <w:t>采购人和招标代理机构应依据法律法规和本招标文件的规定，对投标文件是</w:t>
      </w:r>
      <w:r>
        <w:rPr>
          <w:rFonts w:ascii="宋体" w:hint="eastAsia"/>
          <w:sz w:val="24"/>
        </w:rPr>
        <w:t>否按照规定要求提供资格性证明材料等进行审查，以确定投标供应商是否具备投标资格。</w:t>
      </w:r>
    </w:p>
    <w:p w14:paraId="517B8519" w14:textId="77777777" w:rsidR="00AB0F37" w:rsidRDefault="004F277D">
      <w:pPr>
        <w:spacing w:line="400" w:lineRule="exact"/>
        <w:ind w:firstLineChars="200" w:firstLine="480"/>
        <w:rPr>
          <w:rFonts w:ascii="宋体"/>
          <w:sz w:val="24"/>
        </w:rPr>
      </w:pPr>
      <w:r>
        <w:rPr>
          <w:rFonts w:ascii="宋体" w:hint="eastAsia"/>
          <w:sz w:val="24"/>
        </w:rPr>
        <w:t>24.3</w:t>
      </w:r>
      <w:r>
        <w:rPr>
          <w:rFonts w:ascii="宋体" w:hint="eastAsia"/>
          <w:sz w:val="24"/>
        </w:rPr>
        <w:t>合格投标人不足</w:t>
      </w:r>
      <w:r>
        <w:rPr>
          <w:rFonts w:ascii="宋体" w:hint="eastAsia"/>
          <w:sz w:val="24"/>
        </w:rPr>
        <w:t>3</w:t>
      </w:r>
      <w:r>
        <w:rPr>
          <w:rFonts w:ascii="宋体" w:hint="eastAsia"/>
          <w:sz w:val="24"/>
        </w:rPr>
        <w:t>家的，不得评标。</w:t>
      </w:r>
    </w:p>
    <w:p w14:paraId="0AADE5A7" w14:textId="77777777" w:rsidR="00AB0F37" w:rsidRDefault="004F277D">
      <w:pPr>
        <w:spacing w:beforeLines="100" w:before="240" w:afterLines="100" w:after="240"/>
        <w:ind w:firstLineChars="200" w:firstLine="482"/>
        <w:rPr>
          <w:rFonts w:ascii="宋体"/>
          <w:b/>
          <w:sz w:val="24"/>
        </w:rPr>
      </w:pPr>
      <w:r>
        <w:rPr>
          <w:rFonts w:ascii="宋体" w:hAnsi="宋体" w:hint="eastAsia"/>
          <w:b/>
          <w:sz w:val="24"/>
        </w:rPr>
        <w:t>25</w:t>
      </w:r>
      <w:r>
        <w:rPr>
          <w:rFonts w:ascii="宋体" w:hAnsi="宋体" w:hint="eastAsia"/>
          <w:b/>
          <w:sz w:val="24"/>
        </w:rPr>
        <w:t>．开评标过程存档</w:t>
      </w:r>
    </w:p>
    <w:p w14:paraId="4C4FFBC7" w14:textId="77777777" w:rsidR="00AB0F37" w:rsidRDefault="00AB0F37">
      <w:pPr>
        <w:spacing w:line="400" w:lineRule="exact"/>
        <w:ind w:firstLineChars="200" w:firstLine="482"/>
        <w:rPr>
          <w:rFonts w:ascii="宋体"/>
          <w:b/>
          <w:sz w:val="24"/>
        </w:rPr>
      </w:pPr>
    </w:p>
    <w:p w14:paraId="337ADF67" w14:textId="77777777" w:rsidR="00AB0F37" w:rsidRDefault="004F277D">
      <w:pPr>
        <w:spacing w:line="400" w:lineRule="exact"/>
        <w:ind w:firstLineChars="200" w:firstLine="480"/>
        <w:rPr>
          <w:rFonts w:ascii="宋体"/>
          <w:sz w:val="24"/>
        </w:rPr>
      </w:pPr>
      <w:r>
        <w:rPr>
          <w:rFonts w:ascii="宋体" w:hint="eastAsia"/>
          <w:sz w:val="24"/>
        </w:rPr>
        <w:t>25.1</w:t>
      </w:r>
      <w:r>
        <w:rPr>
          <w:rFonts w:ascii="宋体" w:hint="eastAsia"/>
          <w:sz w:val="24"/>
        </w:rPr>
        <w:t>开标和评标过程进行全过程电子监控，并将电子监控资料存储介质留存归档。</w:t>
      </w:r>
    </w:p>
    <w:p w14:paraId="0BD951A8" w14:textId="77777777" w:rsidR="00AB0F37" w:rsidRDefault="004F277D">
      <w:pPr>
        <w:spacing w:line="400" w:lineRule="exact"/>
        <w:ind w:firstLineChars="200" w:firstLine="480"/>
        <w:rPr>
          <w:rFonts w:ascii="宋体"/>
          <w:sz w:val="24"/>
        </w:rPr>
      </w:pPr>
      <w:r>
        <w:rPr>
          <w:rFonts w:ascii="宋体" w:hint="eastAsia"/>
          <w:sz w:val="24"/>
        </w:rPr>
        <w:t>25.2</w:t>
      </w:r>
      <w:r>
        <w:rPr>
          <w:rFonts w:ascii="宋体" w:hint="eastAsia"/>
          <w:sz w:val="24"/>
        </w:rPr>
        <w:t>开标过程应当由采购代理机构负责记录，由参加开标的各投标人代表和相关工作人员签字确认后随采购文件一并存档。</w:t>
      </w:r>
    </w:p>
    <w:p w14:paraId="2B1E4857" w14:textId="77777777" w:rsidR="00AB0F37" w:rsidRDefault="00AB0F37">
      <w:pPr>
        <w:spacing w:line="400" w:lineRule="exact"/>
        <w:ind w:firstLineChars="200" w:firstLine="480"/>
        <w:rPr>
          <w:rFonts w:ascii="宋体"/>
          <w:sz w:val="24"/>
        </w:rPr>
      </w:pPr>
    </w:p>
    <w:p w14:paraId="43C9EED2" w14:textId="77777777" w:rsidR="00AB0F37" w:rsidRDefault="004F277D">
      <w:pPr>
        <w:spacing w:beforeLines="100" w:before="240" w:afterLines="100" w:after="240"/>
        <w:ind w:firstLineChars="200" w:firstLine="482"/>
        <w:rPr>
          <w:rFonts w:ascii="宋体" w:hAnsi="宋体"/>
          <w:b/>
          <w:sz w:val="24"/>
        </w:rPr>
      </w:pPr>
      <w:r>
        <w:rPr>
          <w:rFonts w:ascii="宋体" w:hAnsi="宋体" w:hint="eastAsia"/>
          <w:b/>
          <w:sz w:val="24"/>
        </w:rPr>
        <w:t>26.</w:t>
      </w:r>
      <w:r>
        <w:rPr>
          <w:rFonts w:ascii="宋体" w:hAnsi="宋体" w:hint="eastAsia"/>
          <w:b/>
          <w:sz w:val="24"/>
        </w:rPr>
        <w:t>评标情况公告</w:t>
      </w:r>
    </w:p>
    <w:p w14:paraId="34DBD77D" w14:textId="77777777" w:rsidR="00AB0F37" w:rsidRDefault="00AB0F37">
      <w:pPr>
        <w:spacing w:line="400" w:lineRule="exact"/>
        <w:ind w:firstLineChars="200" w:firstLine="482"/>
        <w:rPr>
          <w:rFonts w:ascii="宋体"/>
          <w:b/>
          <w:sz w:val="24"/>
        </w:rPr>
      </w:pPr>
    </w:p>
    <w:p w14:paraId="70E6B125" w14:textId="77777777" w:rsidR="00AB0F37" w:rsidRDefault="004F277D">
      <w:pPr>
        <w:spacing w:line="400" w:lineRule="exact"/>
        <w:ind w:firstLineChars="200" w:firstLine="480"/>
        <w:rPr>
          <w:rFonts w:ascii="宋体"/>
          <w:sz w:val="24"/>
        </w:rPr>
      </w:pPr>
      <w:r>
        <w:rPr>
          <w:rFonts w:ascii="宋体" w:hint="eastAsia"/>
          <w:sz w:val="24"/>
        </w:rPr>
        <w:t>所有供应商投标文件资格性、符合性检查情况、采用综合评分法时的总得分和分项汇总得分情况、评标结果等将在四川政府采购网上采购结果公告栏中予以公告。</w:t>
      </w:r>
    </w:p>
    <w:p w14:paraId="5D26D75E" w14:textId="77777777" w:rsidR="00AB0F37" w:rsidRDefault="004F277D">
      <w:pPr>
        <w:spacing w:beforeLines="100" w:before="240" w:afterLines="100" w:after="240"/>
        <w:ind w:firstLineChars="200" w:firstLine="482"/>
        <w:rPr>
          <w:rFonts w:ascii="宋体" w:hAnsi="宋体"/>
          <w:b/>
          <w:sz w:val="24"/>
        </w:rPr>
      </w:pPr>
      <w:r>
        <w:rPr>
          <w:rFonts w:ascii="宋体" w:hAnsi="宋体" w:hint="eastAsia"/>
          <w:b/>
          <w:sz w:val="24"/>
        </w:rPr>
        <w:t>27.</w:t>
      </w:r>
      <w:r>
        <w:rPr>
          <w:rFonts w:ascii="宋体" w:hAnsi="宋体" w:hint="eastAsia"/>
          <w:b/>
          <w:sz w:val="24"/>
        </w:rPr>
        <w:t>中标通知</w:t>
      </w:r>
      <w:bookmarkEnd w:id="113"/>
      <w:bookmarkEnd w:id="114"/>
      <w:r>
        <w:rPr>
          <w:rFonts w:ascii="宋体" w:hAnsi="宋体" w:hint="eastAsia"/>
          <w:b/>
          <w:sz w:val="24"/>
        </w:rPr>
        <w:t>书</w:t>
      </w:r>
      <w:bookmarkEnd w:id="115"/>
      <w:bookmarkEnd w:id="116"/>
    </w:p>
    <w:p w14:paraId="362125F6" w14:textId="77777777" w:rsidR="00AB0F37" w:rsidRDefault="004F277D">
      <w:pPr>
        <w:tabs>
          <w:tab w:val="left" w:pos="7665"/>
        </w:tabs>
        <w:spacing w:line="400" w:lineRule="exact"/>
        <w:ind w:firstLineChars="200" w:firstLine="480"/>
        <w:rPr>
          <w:rFonts w:ascii="宋体"/>
          <w:sz w:val="24"/>
        </w:rPr>
      </w:pPr>
      <w:r>
        <w:rPr>
          <w:rFonts w:ascii="宋体" w:hint="eastAsia"/>
          <w:sz w:val="24"/>
        </w:rPr>
        <w:t>27</w:t>
      </w:r>
      <w:r>
        <w:rPr>
          <w:rFonts w:ascii="宋体" w:hint="eastAsia"/>
          <w:bCs/>
          <w:sz w:val="24"/>
        </w:rPr>
        <w:t>.</w:t>
      </w:r>
      <w:r>
        <w:rPr>
          <w:rFonts w:ascii="宋体" w:hint="eastAsia"/>
          <w:sz w:val="24"/>
        </w:rPr>
        <w:t xml:space="preserve">1 </w:t>
      </w:r>
      <w:r>
        <w:rPr>
          <w:rFonts w:ascii="宋体" w:hint="eastAsia"/>
          <w:sz w:val="24"/>
        </w:rPr>
        <w:t>中标通知书为签订政府采购合同的依据之一，是合同的有效组成部分。</w:t>
      </w:r>
    </w:p>
    <w:p w14:paraId="30BA2F07" w14:textId="77777777" w:rsidR="00AB0F37" w:rsidRDefault="004F277D">
      <w:pPr>
        <w:tabs>
          <w:tab w:val="left" w:pos="7665"/>
        </w:tabs>
        <w:spacing w:line="400" w:lineRule="exact"/>
        <w:ind w:firstLineChars="200" w:firstLine="480"/>
        <w:rPr>
          <w:rFonts w:ascii="宋体"/>
          <w:sz w:val="24"/>
        </w:rPr>
      </w:pPr>
      <w:r>
        <w:rPr>
          <w:rFonts w:ascii="宋体" w:hint="eastAsia"/>
          <w:sz w:val="24"/>
        </w:rPr>
        <w:t xml:space="preserve">27.2 </w:t>
      </w:r>
      <w:r>
        <w:rPr>
          <w:rFonts w:ascii="宋体" w:hint="eastAsia"/>
          <w:sz w:val="24"/>
        </w:rPr>
        <w:t>投标人中标后，拒绝领取中标通知书的，招标采购单位将于中标供应商确定之日起两个工作日内采取邮寄、快递方式按照投标人投标文件中的地址发出中标通知书。</w:t>
      </w:r>
    </w:p>
    <w:p w14:paraId="71AADF28" w14:textId="77777777" w:rsidR="00AB0F37" w:rsidRDefault="004F277D">
      <w:pPr>
        <w:tabs>
          <w:tab w:val="left" w:pos="7665"/>
        </w:tabs>
        <w:spacing w:line="400" w:lineRule="exact"/>
        <w:ind w:firstLine="480"/>
        <w:rPr>
          <w:rFonts w:ascii="宋体"/>
          <w:sz w:val="24"/>
        </w:rPr>
      </w:pPr>
      <w:r>
        <w:rPr>
          <w:rFonts w:ascii="宋体" w:hint="eastAsia"/>
          <w:sz w:val="24"/>
        </w:rPr>
        <w:t xml:space="preserve">27.3 </w:t>
      </w:r>
      <w:r>
        <w:rPr>
          <w:rFonts w:ascii="宋体" w:hint="eastAsia"/>
          <w:sz w:val="24"/>
        </w:rPr>
        <w:t>中标通知书对采购人和中标人均具有法律效力。中标通知书发出后，采购人改变中标结果，或者中标人无正当理由放弃中标的</w:t>
      </w:r>
      <w:r>
        <w:rPr>
          <w:rFonts w:ascii="宋体" w:hint="eastAsia"/>
          <w:sz w:val="24"/>
        </w:rPr>
        <w:t>，应当承担相应的法律责任。</w:t>
      </w:r>
    </w:p>
    <w:p w14:paraId="433FE38A" w14:textId="77777777" w:rsidR="00AB0F37" w:rsidRDefault="004F277D">
      <w:pPr>
        <w:tabs>
          <w:tab w:val="left" w:pos="7665"/>
        </w:tabs>
        <w:spacing w:line="400" w:lineRule="exact"/>
        <w:ind w:firstLine="480"/>
        <w:rPr>
          <w:rFonts w:ascii="宋体"/>
          <w:sz w:val="24"/>
        </w:rPr>
      </w:pPr>
      <w:r>
        <w:rPr>
          <w:rFonts w:ascii="宋体" w:hint="eastAsia"/>
          <w:sz w:val="24"/>
        </w:rPr>
        <w:t>27</w:t>
      </w:r>
      <w:r>
        <w:rPr>
          <w:rFonts w:ascii="宋体" w:hint="eastAsia"/>
          <w:sz w:val="24"/>
        </w:rPr>
        <w:t>．</w:t>
      </w:r>
      <w:r>
        <w:rPr>
          <w:rFonts w:ascii="宋体" w:hint="eastAsia"/>
          <w:sz w:val="24"/>
        </w:rPr>
        <w:t>4</w:t>
      </w:r>
      <w:r>
        <w:rPr>
          <w:rFonts w:ascii="宋体" w:hint="eastAsia"/>
          <w:sz w:val="24"/>
        </w:rPr>
        <w:t>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0508EF17" w14:textId="77777777" w:rsidR="00AB0F37" w:rsidRDefault="004F277D">
      <w:pPr>
        <w:tabs>
          <w:tab w:val="left" w:pos="7665"/>
        </w:tabs>
        <w:spacing w:line="400" w:lineRule="exact"/>
        <w:ind w:firstLine="480"/>
        <w:rPr>
          <w:rFonts w:ascii="宋体"/>
          <w:sz w:val="24"/>
        </w:rPr>
      </w:pPr>
      <w:r>
        <w:rPr>
          <w:rFonts w:ascii="宋体" w:hint="eastAsia"/>
          <w:sz w:val="24"/>
        </w:rPr>
        <w:t>27.5</w:t>
      </w:r>
      <w:r>
        <w:rPr>
          <w:rFonts w:ascii="宋体" w:hint="eastAsia"/>
          <w:sz w:val="24"/>
        </w:rPr>
        <w:t>中标公告发出后，中标供应商自行领取中标通知书的，可凭有效身份证明证</w:t>
      </w:r>
      <w:r>
        <w:rPr>
          <w:rFonts w:ascii="宋体" w:hint="eastAsia"/>
          <w:sz w:val="24"/>
        </w:rPr>
        <w:lastRenderedPageBreak/>
        <w:t>件到四川兴诚信工程造价事务所有限公司领取中标通知书。</w:t>
      </w:r>
      <w:r>
        <w:rPr>
          <w:rFonts w:hAnsi="宋体" w:cs="宋体" w:hint="eastAsia"/>
          <w:b/>
          <w:sz w:val="24"/>
        </w:rPr>
        <w:t>（联系人、联系电话等详见投标人须知前附表）</w:t>
      </w:r>
    </w:p>
    <w:p w14:paraId="42C9038C" w14:textId="77777777" w:rsidR="00AB0F37" w:rsidRDefault="004F277D">
      <w:pPr>
        <w:spacing w:beforeLines="100" w:before="240" w:afterLines="100" w:after="240"/>
        <w:jc w:val="center"/>
        <w:rPr>
          <w:b/>
          <w:sz w:val="28"/>
          <w:szCs w:val="28"/>
        </w:rPr>
      </w:pPr>
      <w:bookmarkStart w:id="117" w:name="_Toc308164810"/>
      <w:bookmarkStart w:id="118" w:name="_Toc217446064"/>
      <w:bookmarkStart w:id="119" w:name="_Toc183582240"/>
      <w:bookmarkStart w:id="120" w:name="_Toc183682377"/>
      <w:r>
        <w:rPr>
          <w:rFonts w:hint="eastAsia"/>
          <w:b/>
          <w:sz w:val="28"/>
          <w:szCs w:val="28"/>
        </w:rPr>
        <w:t>六、签订及履行合同和验收</w:t>
      </w:r>
      <w:bookmarkEnd w:id="117"/>
      <w:bookmarkEnd w:id="118"/>
    </w:p>
    <w:p w14:paraId="3499E28F" w14:textId="77777777" w:rsidR="00AB0F37" w:rsidRDefault="004F277D">
      <w:pPr>
        <w:spacing w:beforeLines="100" w:before="240" w:afterLines="100" w:after="240"/>
        <w:ind w:firstLineChars="200" w:firstLine="482"/>
        <w:rPr>
          <w:rFonts w:ascii="宋体" w:hAnsi="宋体"/>
          <w:b/>
          <w:sz w:val="24"/>
        </w:rPr>
      </w:pPr>
      <w:bookmarkStart w:id="121" w:name="_Toc217446065"/>
      <w:bookmarkStart w:id="122" w:name="_Toc308164811"/>
      <w:r>
        <w:rPr>
          <w:rFonts w:ascii="宋体" w:hAnsi="宋体" w:hint="eastAsia"/>
          <w:b/>
          <w:sz w:val="24"/>
        </w:rPr>
        <w:t xml:space="preserve">28. </w:t>
      </w:r>
      <w:r>
        <w:rPr>
          <w:rFonts w:ascii="宋体" w:hAnsi="宋体" w:hint="eastAsia"/>
          <w:b/>
          <w:sz w:val="24"/>
        </w:rPr>
        <w:t>签订合同</w:t>
      </w:r>
      <w:bookmarkEnd w:id="121"/>
      <w:bookmarkEnd w:id="122"/>
    </w:p>
    <w:p w14:paraId="0E95537B" w14:textId="77777777" w:rsidR="00AB0F37" w:rsidRDefault="004F277D">
      <w:pPr>
        <w:spacing w:line="400" w:lineRule="exact"/>
        <w:ind w:firstLineChars="200" w:firstLine="480"/>
        <w:rPr>
          <w:rFonts w:ascii="宋体"/>
          <w:sz w:val="24"/>
        </w:rPr>
      </w:pPr>
      <w:r>
        <w:rPr>
          <w:rFonts w:ascii="宋体" w:hint="eastAsia"/>
          <w:sz w:val="24"/>
        </w:rPr>
        <w:t xml:space="preserve">28.1 </w:t>
      </w:r>
      <w:r>
        <w:rPr>
          <w:rFonts w:ascii="宋体" w:hint="eastAsia"/>
          <w:sz w:val="24"/>
        </w:rPr>
        <w:t>中标人应在中标通知书发出之日起三十日内与采购人签订采购合同。由于中标人的原因逾期未与采购人签订采购合同的，将视为放弃中标，取消其中标资格并将按相关规定进行处理。</w:t>
      </w:r>
    </w:p>
    <w:p w14:paraId="11B04CC2" w14:textId="77777777" w:rsidR="00AB0F37" w:rsidRDefault="004F277D">
      <w:pPr>
        <w:spacing w:line="400" w:lineRule="exact"/>
        <w:ind w:firstLineChars="175" w:firstLine="420"/>
        <w:rPr>
          <w:rFonts w:ascii="宋体"/>
          <w:sz w:val="24"/>
        </w:rPr>
      </w:pPr>
      <w:r>
        <w:rPr>
          <w:rFonts w:ascii="宋体" w:hint="eastAsia"/>
          <w:sz w:val="24"/>
        </w:rPr>
        <w:t xml:space="preserve">28.2 </w:t>
      </w:r>
      <w:r>
        <w:rPr>
          <w:rFonts w:ascii="宋体" w:hint="eastAsia"/>
          <w:sz w:val="24"/>
        </w:rPr>
        <w:t>采购人不得向中标人提出任何不合理的要求，作为签订合同的条件，不得与中标人私下订立背离合同实质性内容的任何协议，所签订的合同不得对招标文件和中标人投标文件确定的事项进行修改。</w:t>
      </w:r>
    </w:p>
    <w:p w14:paraId="337D755C" w14:textId="77777777" w:rsidR="00AB0F37" w:rsidRDefault="004F277D">
      <w:pPr>
        <w:spacing w:line="400" w:lineRule="exact"/>
        <w:ind w:firstLineChars="175" w:firstLine="420"/>
        <w:rPr>
          <w:rFonts w:ascii="宋体"/>
          <w:sz w:val="24"/>
        </w:rPr>
      </w:pPr>
      <w:r>
        <w:rPr>
          <w:rFonts w:ascii="宋体" w:hint="eastAsia"/>
          <w:sz w:val="24"/>
        </w:rPr>
        <w:t xml:space="preserve">28.3 </w:t>
      </w:r>
      <w:r>
        <w:rPr>
          <w:rFonts w:ascii="宋体" w:hint="eastAsia"/>
          <w:sz w:val="24"/>
        </w:rPr>
        <w:t>中标人因不可抗力原因不能履行采购合同或放弃中标的，采购人可以与排在中标人之后第一位的中标候选人签订采购合同，以此类推。</w:t>
      </w:r>
    </w:p>
    <w:p w14:paraId="6F0C1DD1" w14:textId="77777777" w:rsidR="00AB0F37" w:rsidRDefault="004F277D">
      <w:pPr>
        <w:spacing w:line="400" w:lineRule="exact"/>
        <w:ind w:firstLineChars="175" w:firstLine="420"/>
        <w:rPr>
          <w:rFonts w:ascii="宋体"/>
          <w:sz w:val="24"/>
        </w:rPr>
      </w:pPr>
      <w:r>
        <w:rPr>
          <w:rFonts w:ascii="宋体" w:hint="eastAsia"/>
          <w:sz w:val="24"/>
        </w:rPr>
        <w:t xml:space="preserve">28.4 </w:t>
      </w:r>
      <w:r>
        <w:rPr>
          <w:rFonts w:ascii="宋体" w:hint="eastAsia"/>
          <w:sz w:val="24"/>
        </w:rPr>
        <w:t>中标人在合同签订之后</w:t>
      </w:r>
      <w:r>
        <w:rPr>
          <w:rFonts w:ascii="宋体" w:hint="eastAsia"/>
          <w:sz w:val="24"/>
        </w:rPr>
        <w:t>2</w:t>
      </w:r>
      <w:r>
        <w:rPr>
          <w:rFonts w:ascii="宋体" w:hint="eastAsia"/>
          <w:sz w:val="24"/>
        </w:rPr>
        <w:t>个工</w:t>
      </w:r>
      <w:r>
        <w:rPr>
          <w:rFonts w:ascii="宋体" w:hint="eastAsia"/>
          <w:sz w:val="24"/>
        </w:rPr>
        <w:t>作日内，将签订的合同（一式二份）送四川兴诚信工程造价事务所有限公司进行归档。</w:t>
      </w:r>
    </w:p>
    <w:p w14:paraId="3EE0BB22" w14:textId="77777777" w:rsidR="00AB0F37" w:rsidRDefault="004F277D">
      <w:pPr>
        <w:spacing w:beforeLines="100" w:before="240" w:afterLines="100" w:after="240"/>
        <w:ind w:firstLineChars="200" w:firstLine="482"/>
        <w:rPr>
          <w:rFonts w:ascii="宋体" w:hAnsi="宋体"/>
          <w:b/>
          <w:sz w:val="24"/>
        </w:rPr>
      </w:pPr>
      <w:r>
        <w:rPr>
          <w:rFonts w:ascii="宋体" w:hAnsi="宋体" w:hint="eastAsia"/>
          <w:b/>
          <w:sz w:val="24"/>
        </w:rPr>
        <w:t xml:space="preserve">29. </w:t>
      </w:r>
      <w:r>
        <w:rPr>
          <w:rFonts w:ascii="宋体" w:hAnsi="宋体" w:hint="eastAsia"/>
          <w:b/>
          <w:sz w:val="24"/>
        </w:rPr>
        <w:t>合同分包（实质性要求）</w:t>
      </w:r>
    </w:p>
    <w:p w14:paraId="4E77E9E2" w14:textId="77777777" w:rsidR="00AB0F37" w:rsidRDefault="004F277D">
      <w:pPr>
        <w:spacing w:line="400" w:lineRule="exact"/>
        <w:ind w:firstLineChars="200" w:firstLine="480"/>
        <w:rPr>
          <w:rFonts w:ascii="宋体"/>
          <w:sz w:val="24"/>
        </w:rPr>
      </w:pPr>
      <w:r>
        <w:rPr>
          <w:rFonts w:ascii="宋体" w:hint="eastAsia"/>
          <w:sz w:val="24"/>
        </w:rPr>
        <w:t xml:space="preserve">29.1 </w:t>
      </w:r>
      <w:r>
        <w:rPr>
          <w:rFonts w:ascii="宋体" w:hint="eastAsia"/>
          <w:sz w:val="24"/>
        </w:rPr>
        <w:t>经采购人同意，中标人可以依法采取分包方式履行合同。这种要求应当在合同签订之前征得采购人同意，并且分包供应商履行的分包项目的品牌、规格型号及技术要求等，必须与中标的一致。</w:t>
      </w:r>
    </w:p>
    <w:p w14:paraId="69545778" w14:textId="77777777" w:rsidR="00AB0F37" w:rsidRDefault="004F277D">
      <w:pPr>
        <w:spacing w:line="400" w:lineRule="exact"/>
        <w:ind w:firstLineChars="200" w:firstLine="480"/>
        <w:rPr>
          <w:rFonts w:ascii="宋体"/>
          <w:sz w:val="24"/>
        </w:rPr>
      </w:pPr>
      <w:r>
        <w:rPr>
          <w:rFonts w:ascii="宋体" w:hint="eastAsia"/>
          <w:sz w:val="24"/>
        </w:rPr>
        <w:t>分包履行合同的部分应当为采购项目的非主体、非关键性工作，不属于中标人的主要合同义务。</w:t>
      </w:r>
    </w:p>
    <w:p w14:paraId="63AC84A9" w14:textId="77777777" w:rsidR="00AB0F37" w:rsidRDefault="004F277D">
      <w:pPr>
        <w:spacing w:line="400" w:lineRule="exact"/>
        <w:ind w:firstLineChars="200" w:firstLine="480"/>
        <w:rPr>
          <w:rFonts w:ascii="宋体"/>
          <w:sz w:val="24"/>
        </w:rPr>
      </w:pPr>
      <w:r>
        <w:rPr>
          <w:rFonts w:ascii="宋体" w:hint="eastAsia"/>
          <w:sz w:val="24"/>
        </w:rPr>
        <w:t xml:space="preserve">29.2 </w:t>
      </w:r>
      <w:r>
        <w:rPr>
          <w:rFonts w:ascii="宋体" w:hint="eastAsia"/>
          <w:sz w:val="24"/>
        </w:rPr>
        <w:t>采购合同实行分包履行的，中标人就采购项目和分包项目向采购人负责，分包供应商就分包项目承担责任。</w:t>
      </w:r>
    </w:p>
    <w:p w14:paraId="6C6A4113" w14:textId="77777777" w:rsidR="00AB0F37" w:rsidRDefault="004F277D">
      <w:pPr>
        <w:spacing w:line="400" w:lineRule="exact"/>
        <w:ind w:firstLineChars="225" w:firstLine="540"/>
        <w:rPr>
          <w:rFonts w:ascii="宋体"/>
          <w:sz w:val="24"/>
        </w:rPr>
      </w:pPr>
      <w:r>
        <w:rPr>
          <w:rFonts w:ascii="宋体" w:hint="eastAsia"/>
          <w:sz w:val="24"/>
        </w:rPr>
        <w:t xml:space="preserve">29.3 </w:t>
      </w:r>
      <w:r>
        <w:rPr>
          <w:rFonts w:ascii="宋体" w:hint="eastAsia"/>
          <w:sz w:val="24"/>
        </w:rPr>
        <w:t>中小企业依据《政府采购促进中小企业发展暂行办法》（财库</w:t>
      </w:r>
      <w:r>
        <w:rPr>
          <w:rFonts w:ascii="宋体" w:hint="eastAsia"/>
          <w:sz w:val="24"/>
        </w:rPr>
        <w:t>[2020]46</w:t>
      </w:r>
      <w:r>
        <w:rPr>
          <w:rFonts w:ascii="宋体" w:hint="eastAsia"/>
          <w:sz w:val="24"/>
        </w:rPr>
        <w:t>号）规定的政策获取政府采购合同后，小型、微型企业不得分包或转包给大型、中型企业，中型企业不得分包或转包给大型企业。</w:t>
      </w:r>
    </w:p>
    <w:p w14:paraId="434F7581" w14:textId="77777777" w:rsidR="00AB0F37" w:rsidRDefault="004F277D">
      <w:pPr>
        <w:spacing w:beforeLines="100" w:before="240" w:afterLines="100" w:after="240"/>
        <w:ind w:firstLineChars="200" w:firstLine="482"/>
        <w:rPr>
          <w:rFonts w:ascii="宋体" w:hAnsi="宋体"/>
          <w:b/>
          <w:sz w:val="24"/>
        </w:rPr>
      </w:pPr>
      <w:r>
        <w:rPr>
          <w:rFonts w:ascii="宋体" w:hAnsi="宋体" w:hint="eastAsia"/>
          <w:b/>
          <w:sz w:val="24"/>
        </w:rPr>
        <w:t>30.</w:t>
      </w:r>
      <w:r>
        <w:rPr>
          <w:rFonts w:ascii="宋体" w:hAnsi="宋体" w:hint="eastAsia"/>
          <w:b/>
          <w:sz w:val="24"/>
        </w:rPr>
        <w:t>合同转包（实质性要求）</w:t>
      </w:r>
    </w:p>
    <w:p w14:paraId="5A5BBC97" w14:textId="77777777" w:rsidR="00AB0F37" w:rsidRDefault="004F277D">
      <w:pPr>
        <w:spacing w:line="400" w:lineRule="exact"/>
        <w:ind w:firstLineChars="225" w:firstLine="540"/>
        <w:rPr>
          <w:rFonts w:ascii="宋体"/>
          <w:sz w:val="24"/>
        </w:rPr>
      </w:pPr>
      <w:r>
        <w:rPr>
          <w:rFonts w:ascii="宋体"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C5EC7D2" w14:textId="77777777" w:rsidR="00AB0F37" w:rsidRDefault="004F277D">
      <w:pPr>
        <w:spacing w:line="400" w:lineRule="exact"/>
        <w:ind w:firstLineChars="225" w:firstLine="540"/>
        <w:rPr>
          <w:rFonts w:ascii="宋体"/>
          <w:sz w:val="24"/>
        </w:rPr>
      </w:pPr>
      <w:r>
        <w:rPr>
          <w:rFonts w:ascii="宋体" w:hint="eastAsia"/>
          <w:sz w:val="24"/>
        </w:rPr>
        <w:t>中标人转包的，视同拒绝履行政府采购合同义务，将依法追究法律责任。</w:t>
      </w:r>
    </w:p>
    <w:p w14:paraId="2B248A66" w14:textId="77777777" w:rsidR="00AB0F37" w:rsidRDefault="004F277D">
      <w:pPr>
        <w:spacing w:beforeLines="100" w:before="240" w:afterLines="100" w:after="240"/>
        <w:ind w:firstLineChars="200" w:firstLine="482"/>
        <w:rPr>
          <w:rFonts w:ascii="宋体" w:hAnsi="宋体"/>
          <w:b/>
          <w:sz w:val="24"/>
        </w:rPr>
      </w:pPr>
      <w:bookmarkStart w:id="123" w:name="_Toc217446066"/>
      <w:r>
        <w:rPr>
          <w:rFonts w:ascii="宋体" w:hAnsi="宋体" w:hint="eastAsia"/>
          <w:b/>
          <w:sz w:val="24"/>
        </w:rPr>
        <w:t>31.</w:t>
      </w:r>
      <w:bookmarkEnd w:id="123"/>
      <w:r>
        <w:rPr>
          <w:rFonts w:ascii="宋体" w:hAnsi="宋体" w:hint="eastAsia"/>
          <w:b/>
          <w:sz w:val="24"/>
        </w:rPr>
        <w:t xml:space="preserve"> </w:t>
      </w:r>
      <w:r>
        <w:rPr>
          <w:rFonts w:ascii="宋体" w:hAnsi="宋体" w:hint="eastAsia"/>
          <w:b/>
          <w:sz w:val="24"/>
        </w:rPr>
        <w:t>补充合同</w:t>
      </w:r>
    </w:p>
    <w:p w14:paraId="33DE2CFE" w14:textId="77777777" w:rsidR="00AB0F37" w:rsidRDefault="004F277D">
      <w:pPr>
        <w:spacing w:line="400" w:lineRule="exact"/>
        <w:ind w:firstLineChars="200" w:firstLine="480"/>
        <w:rPr>
          <w:rFonts w:ascii="宋体"/>
          <w:sz w:val="24"/>
        </w:rPr>
      </w:pPr>
      <w:r>
        <w:rPr>
          <w:rFonts w:ascii="宋体" w:hint="eastAsia"/>
          <w:sz w:val="24"/>
        </w:rPr>
        <w:lastRenderedPageBreak/>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r>
        <w:rPr>
          <w:rFonts w:ascii="宋体" w:hint="eastAsia"/>
          <w:sz w:val="24"/>
        </w:rPr>
        <w:t xml:space="preserve"> </w:t>
      </w:r>
    </w:p>
    <w:p w14:paraId="6D70E01E" w14:textId="77777777" w:rsidR="00AB0F37" w:rsidRDefault="004F277D">
      <w:pPr>
        <w:spacing w:beforeLines="100" w:before="240" w:afterLines="100" w:after="240"/>
        <w:ind w:firstLineChars="200" w:firstLine="482"/>
        <w:rPr>
          <w:rFonts w:ascii="宋体" w:hAnsi="宋体"/>
          <w:b/>
          <w:sz w:val="24"/>
        </w:rPr>
      </w:pPr>
      <w:bookmarkStart w:id="124" w:name="_Toc308164812"/>
      <w:bookmarkStart w:id="125" w:name="_Toc217446068"/>
      <w:r>
        <w:rPr>
          <w:rFonts w:ascii="宋体" w:hAnsi="宋体" w:hint="eastAsia"/>
          <w:b/>
          <w:sz w:val="24"/>
        </w:rPr>
        <w:t xml:space="preserve">32. </w:t>
      </w:r>
      <w:r>
        <w:rPr>
          <w:rFonts w:ascii="宋体" w:hAnsi="宋体" w:hint="eastAsia"/>
          <w:b/>
          <w:sz w:val="24"/>
        </w:rPr>
        <w:t>履约保证金</w:t>
      </w:r>
      <w:bookmarkEnd w:id="124"/>
      <w:bookmarkEnd w:id="125"/>
    </w:p>
    <w:p w14:paraId="1E52C28E" w14:textId="77777777" w:rsidR="00AB0F37" w:rsidRDefault="004F277D">
      <w:pPr>
        <w:spacing w:beforeLines="100" w:before="240" w:afterLines="100" w:after="240"/>
        <w:ind w:firstLineChars="200" w:firstLine="480"/>
        <w:rPr>
          <w:rFonts w:ascii="宋体"/>
          <w:sz w:val="24"/>
        </w:rPr>
      </w:pPr>
      <w:bookmarkStart w:id="126" w:name="_Toc308164813"/>
      <w:bookmarkStart w:id="127" w:name="_Toc217446069"/>
      <w:r>
        <w:rPr>
          <w:rFonts w:ascii="宋体" w:hint="eastAsia"/>
          <w:sz w:val="24"/>
        </w:rPr>
        <w:t>按照招标文件第二章投标人须知附表履约保证金要求执行。</w:t>
      </w:r>
    </w:p>
    <w:p w14:paraId="67FE8B8A" w14:textId="77777777" w:rsidR="00AB0F37" w:rsidRDefault="004F277D">
      <w:pPr>
        <w:spacing w:beforeLines="100" w:before="240" w:afterLines="100" w:after="240"/>
        <w:ind w:firstLineChars="200" w:firstLine="482"/>
        <w:rPr>
          <w:rFonts w:ascii="宋体" w:hAnsi="宋体"/>
          <w:b/>
          <w:sz w:val="24"/>
        </w:rPr>
      </w:pPr>
      <w:r>
        <w:rPr>
          <w:rFonts w:ascii="宋体" w:hAnsi="宋体" w:hint="eastAsia"/>
          <w:b/>
          <w:sz w:val="24"/>
        </w:rPr>
        <w:t>33.</w:t>
      </w:r>
      <w:r>
        <w:rPr>
          <w:rFonts w:ascii="宋体" w:hAnsi="宋体" w:hint="eastAsia"/>
          <w:b/>
          <w:sz w:val="24"/>
        </w:rPr>
        <w:t>合同公告</w:t>
      </w:r>
    </w:p>
    <w:p w14:paraId="2B3C11B0" w14:textId="77777777" w:rsidR="00AB0F37" w:rsidRDefault="004F277D">
      <w:pPr>
        <w:spacing w:line="400" w:lineRule="exact"/>
        <w:ind w:firstLineChars="200" w:firstLine="480"/>
        <w:rPr>
          <w:rFonts w:ascii="宋体"/>
          <w:sz w:val="24"/>
        </w:rPr>
      </w:pPr>
      <w:r>
        <w:rPr>
          <w:rFonts w:ascii="宋体" w:hint="eastAsia"/>
          <w:sz w:val="24"/>
        </w:rPr>
        <w:t>采购人应当自政府采购合同签订（双方当事人均已签字盖章）之日起</w:t>
      </w:r>
      <w:r>
        <w:rPr>
          <w:rFonts w:ascii="宋体" w:hint="eastAsia"/>
          <w:sz w:val="24"/>
        </w:rPr>
        <w:t>2</w:t>
      </w:r>
      <w:r>
        <w:rPr>
          <w:rFonts w:ascii="宋体" w:hint="eastAsia"/>
          <w:sz w:val="24"/>
        </w:rPr>
        <w:t>个工作日内，</w:t>
      </w:r>
      <w:r>
        <w:rPr>
          <w:rFonts w:ascii="宋体" w:hint="eastAsia"/>
          <w:sz w:val="24"/>
        </w:rPr>
        <w:t>将政府采购合同在省级以上人民政府财政部门指定的媒体上公告（四川政府采购网），但政府采购合同中涉及国家秘密、商业秘密的内容除外。</w:t>
      </w:r>
    </w:p>
    <w:p w14:paraId="3A7F5DA3" w14:textId="77777777" w:rsidR="00AB0F37" w:rsidRDefault="004F277D">
      <w:pPr>
        <w:spacing w:beforeLines="100" w:before="240" w:afterLines="100" w:after="240"/>
        <w:ind w:firstLineChars="200" w:firstLine="482"/>
        <w:rPr>
          <w:rFonts w:ascii="宋体" w:hAnsi="宋体"/>
          <w:b/>
          <w:sz w:val="24"/>
        </w:rPr>
      </w:pPr>
      <w:r>
        <w:rPr>
          <w:rFonts w:ascii="宋体" w:hAnsi="宋体" w:hint="eastAsia"/>
          <w:b/>
          <w:sz w:val="24"/>
        </w:rPr>
        <w:t>34</w:t>
      </w:r>
      <w:r>
        <w:rPr>
          <w:rFonts w:ascii="宋体" w:hAnsi="宋体" w:hint="eastAsia"/>
          <w:b/>
          <w:sz w:val="24"/>
        </w:rPr>
        <w:t>、合同备案</w:t>
      </w:r>
    </w:p>
    <w:p w14:paraId="433801BE" w14:textId="77777777" w:rsidR="00AB0F37" w:rsidRDefault="004F277D">
      <w:pPr>
        <w:spacing w:line="400" w:lineRule="exact"/>
        <w:ind w:firstLineChars="200" w:firstLine="480"/>
        <w:rPr>
          <w:rFonts w:ascii="宋体"/>
          <w:sz w:val="24"/>
        </w:rPr>
      </w:pPr>
      <w:r>
        <w:rPr>
          <w:rFonts w:ascii="宋体" w:hint="eastAsia"/>
          <w:sz w:val="24"/>
        </w:rPr>
        <w:t>采购人应当将政府采购合同副本自签订（双方当事人均已签字盖章）之日起七个工作日内通过四川政府采购网报同级财政部门备案。</w:t>
      </w:r>
    </w:p>
    <w:p w14:paraId="56A7B375" w14:textId="77777777" w:rsidR="00AB0F37" w:rsidRDefault="004F277D">
      <w:pPr>
        <w:spacing w:beforeLines="100" w:before="240" w:afterLines="100" w:after="240"/>
        <w:ind w:firstLineChars="200" w:firstLine="482"/>
        <w:rPr>
          <w:rFonts w:ascii="宋体" w:hAnsi="宋体"/>
          <w:b/>
          <w:sz w:val="24"/>
        </w:rPr>
      </w:pPr>
      <w:r>
        <w:rPr>
          <w:rFonts w:ascii="宋体" w:hAnsi="宋体" w:hint="eastAsia"/>
          <w:b/>
          <w:sz w:val="24"/>
        </w:rPr>
        <w:t xml:space="preserve">35. </w:t>
      </w:r>
      <w:r>
        <w:rPr>
          <w:rFonts w:ascii="宋体" w:hAnsi="宋体" w:hint="eastAsia"/>
          <w:b/>
          <w:sz w:val="24"/>
        </w:rPr>
        <w:t>履行合同</w:t>
      </w:r>
      <w:bookmarkEnd w:id="126"/>
      <w:bookmarkEnd w:id="127"/>
    </w:p>
    <w:p w14:paraId="7A9C7CBF" w14:textId="77777777" w:rsidR="00AB0F37" w:rsidRDefault="004F277D">
      <w:pPr>
        <w:spacing w:line="400" w:lineRule="exact"/>
        <w:rPr>
          <w:rFonts w:ascii="宋体"/>
          <w:sz w:val="24"/>
        </w:rPr>
      </w:pPr>
      <w:r>
        <w:rPr>
          <w:rFonts w:ascii="宋体" w:hint="eastAsia"/>
          <w:sz w:val="24"/>
        </w:rPr>
        <w:t xml:space="preserve">   35.1 </w:t>
      </w:r>
      <w:r>
        <w:rPr>
          <w:rFonts w:ascii="宋体" w:hint="eastAsia"/>
          <w:sz w:val="24"/>
        </w:rPr>
        <w:t>中标人与采购人签订合同后，合同双方应严格执行合同条款，履行合同规定的义务，保证合同的顺利完成。</w:t>
      </w:r>
    </w:p>
    <w:p w14:paraId="606AA525" w14:textId="4FE36377" w:rsidR="00AB0F37" w:rsidRDefault="004F277D">
      <w:pPr>
        <w:spacing w:line="400" w:lineRule="exact"/>
        <w:rPr>
          <w:rFonts w:ascii="宋体"/>
          <w:sz w:val="24"/>
        </w:rPr>
      </w:pPr>
      <w:r>
        <w:rPr>
          <w:rFonts w:ascii="宋体" w:hint="eastAsia"/>
          <w:sz w:val="24"/>
        </w:rPr>
        <w:t xml:space="preserve">   35.2 </w:t>
      </w:r>
      <w:r>
        <w:rPr>
          <w:rFonts w:ascii="宋体" w:hint="eastAsia"/>
          <w:sz w:val="24"/>
        </w:rPr>
        <w:t>在合同履行过程中，如发生合同纠纷，合同双方应按照《</w:t>
      </w:r>
      <w:r w:rsidR="00E175E8">
        <w:rPr>
          <w:rFonts w:ascii="宋体" w:hint="eastAsia"/>
          <w:sz w:val="24"/>
        </w:rPr>
        <w:t>民法典</w:t>
      </w:r>
      <w:r>
        <w:rPr>
          <w:rFonts w:ascii="宋体" w:hint="eastAsia"/>
          <w:sz w:val="24"/>
        </w:rPr>
        <w:t>》的有关规定进行处理。</w:t>
      </w:r>
    </w:p>
    <w:p w14:paraId="764E5CB9" w14:textId="77777777" w:rsidR="00AB0F37" w:rsidRDefault="004F277D">
      <w:pPr>
        <w:spacing w:beforeLines="100" w:before="240" w:afterLines="100" w:after="240"/>
        <w:ind w:firstLineChars="200" w:firstLine="482"/>
        <w:rPr>
          <w:rFonts w:ascii="宋体" w:hAnsi="宋体"/>
          <w:b/>
          <w:sz w:val="24"/>
        </w:rPr>
      </w:pPr>
      <w:bookmarkStart w:id="128" w:name="_Toc217446070"/>
      <w:bookmarkStart w:id="129" w:name="_Toc308164814"/>
      <w:r>
        <w:rPr>
          <w:rFonts w:ascii="宋体" w:hAnsi="宋体" w:hint="eastAsia"/>
          <w:b/>
          <w:sz w:val="24"/>
        </w:rPr>
        <w:t xml:space="preserve">36. </w:t>
      </w:r>
      <w:r>
        <w:rPr>
          <w:rFonts w:ascii="宋体" w:hAnsi="宋体" w:hint="eastAsia"/>
          <w:b/>
          <w:sz w:val="24"/>
        </w:rPr>
        <w:t>验收</w:t>
      </w:r>
      <w:bookmarkEnd w:id="128"/>
      <w:bookmarkEnd w:id="129"/>
    </w:p>
    <w:p w14:paraId="37480EB5" w14:textId="77777777" w:rsidR="00AB0F37" w:rsidRDefault="004F277D">
      <w:pPr>
        <w:spacing w:line="400" w:lineRule="exact"/>
        <w:ind w:firstLineChars="200" w:firstLine="480"/>
        <w:rPr>
          <w:rFonts w:ascii="宋体"/>
          <w:sz w:val="24"/>
        </w:rPr>
      </w:pPr>
      <w:r>
        <w:rPr>
          <w:rFonts w:ascii="宋体" w:hint="eastAsia"/>
          <w:sz w:val="24"/>
        </w:rPr>
        <w:t>36.1</w:t>
      </w:r>
      <w:r>
        <w:rPr>
          <w:rFonts w:ascii="宋体" w:hint="eastAsia"/>
          <w:sz w:val="24"/>
        </w:rPr>
        <w:t>中</w:t>
      </w:r>
      <w:r>
        <w:rPr>
          <w:rFonts w:ascii="宋体" w:hint="eastAsia"/>
          <w:sz w:val="24"/>
        </w:rPr>
        <w:t>标人与采购人将严格按照</w:t>
      </w:r>
      <w:r>
        <w:rPr>
          <w:rFonts w:ascii="宋体" w:hAnsi="宋体" w:cs="仿宋_GB2312" w:hint="eastAsia"/>
          <w:sz w:val="24"/>
        </w:rPr>
        <w:t>《财政部关于进一步加强政府采购需求和履约验收管理的指导意见》（财库〔</w:t>
      </w:r>
      <w:r>
        <w:rPr>
          <w:rFonts w:ascii="宋体" w:hAnsi="宋体" w:cs="仿宋_GB2312" w:hint="eastAsia"/>
          <w:sz w:val="24"/>
        </w:rPr>
        <w:t>2016</w:t>
      </w:r>
      <w:r>
        <w:rPr>
          <w:rFonts w:ascii="宋体" w:hAnsi="宋体" w:cs="仿宋_GB2312" w:hint="eastAsia"/>
          <w:sz w:val="24"/>
        </w:rPr>
        <w:t>〕</w:t>
      </w:r>
      <w:r>
        <w:rPr>
          <w:rFonts w:ascii="宋体" w:hAnsi="宋体" w:cs="仿宋_GB2312" w:hint="eastAsia"/>
          <w:sz w:val="24"/>
        </w:rPr>
        <w:t>205</w:t>
      </w:r>
      <w:r>
        <w:rPr>
          <w:rFonts w:ascii="宋体" w:hAnsi="宋体" w:cs="仿宋_GB2312" w:hint="eastAsia"/>
          <w:sz w:val="24"/>
        </w:rPr>
        <w:t>号）</w:t>
      </w:r>
      <w:r>
        <w:rPr>
          <w:rFonts w:ascii="宋体" w:hint="eastAsia"/>
          <w:sz w:val="24"/>
        </w:rPr>
        <w:t>的要求进行验收。</w:t>
      </w:r>
    </w:p>
    <w:p w14:paraId="62690600" w14:textId="77777777" w:rsidR="00AB0F37" w:rsidRDefault="004F277D">
      <w:pPr>
        <w:spacing w:line="400" w:lineRule="exact"/>
        <w:ind w:firstLineChars="200" w:firstLine="480"/>
        <w:rPr>
          <w:rFonts w:ascii="宋体"/>
          <w:sz w:val="24"/>
        </w:rPr>
      </w:pPr>
      <w:r>
        <w:rPr>
          <w:rFonts w:ascii="宋体" w:hint="eastAsia"/>
          <w:sz w:val="24"/>
        </w:rPr>
        <w:t xml:space="preserve">36.2 </w:t>
      </w:r>
      <w:r>
        <w:rPr>
          <w:rFonts w:ascii="宋体" w:hint="eastAsia"/>
          <w:sz w:val="24"/>
        </w:rPr>
        <w:t>其余详见招标文件第六章。</w:t>
      </w:r>
    </w:p>
    <w:p w14:paraId="72181C71" w14:textId="77777777" w:rsidR="00AB0F37" w:rsidRDefault="004F277D">
      <w:pPr>
        <w:spacing w:beforeLines="100" w:before="240" w:afterLines="100" w:after="240"/>
        <w:ind w:firstLineChars="200" w:firstLine="482"/>
        <w:rPr>
          <w:rFonts w:ascii="宋体" w:hAnsi="宋体"/>
          <w:b/>
          <w:sz w:val="24"/>
        </w:rPr>
      </w:pPr>
      <w:bookmarkStart w:id="130" w:name="_Toc308164818"/>
      <w:bookmarkStart w:id="131" w:name="_Toc217446077"/>
      <w:bookmarkStart w:id="132" w:name="_Toc217446071"/>
      <w:r>
        <w:rPr>
          <w:rFonts w:ascii="宋体" w:hAnsi="宋体" w:hint="eastAsia"/>
          <w:b/>
          <w:sz w:val="24"/>
        </w:rPr>
        <w:t>37.</w:t>
      </w:r>
      <w:r>
        <w:rPr>
          <w:rFonts w:ascii="宋体" w:hAnsi="宋体" w:hint="eastAsia"/>
          <w:b/>
          <w:sz w:val="24"/>
        </w:rPr>
        <w:t>资金支付</w:t>
      </w:r>
      <w:bookmarkEnd w:id="130"/>
      <w:bookmarkEnd w:id="131"/>
    </w:p>
    <w:p w14:paraId="22081137" w14:textId="77777777" w:rsidR="00AB0F37" w:rsidRDefault="004F277D">
      <w:pPr>
        <w:spacing w:line="360" w:lineRule="auto"/>
        <w:ind w:firstLine="482"/>
        <w:rPr>
          <w:rFonts w:ascii="宋体" w:hAnsi="宋体" w:cs="宋体"/>
          <w:bCs/>
          <w:sz w:val="24"/>
        </w:rPr>
      </w:pPr>
      <w:bookmarkStart w:id="133" w:name="_Toc217446074"/>
      <w:bookmarkStart w:id="134" w:name="_Toc308164815"/>
      <w:bookmarkStart w:id="135" w:name="_Toc183582243"/>
      <w:bookmarkStart w:id="136" w:name="_Toc183682380"/>
      <w:bookmarkEnd w:id="119"/>
      <w:bookmarkEnd w:id="120"/>
      <w:bookmarkEnd w:id="132"/>
      <w:r>
        <w:rPr>
          <w:rFonts w:ascii="宋体" w:hAnsi="宋体" w:cs="宋体" w:hint="eastAsia"/>
          <w:sz w:val="24"/>
        </w:rPr>
        <w:t>采购人将按照政府采购合同规定，及时向中标供应商支付采购资金。本项目采购资金支付方式、程序为：详见招标文件第六章（约定不得违反招标文件及投标文件已明确的要求）。</w:t>
      </w:r>
      <w:r>
        <w:rPr>
          <w:rFonts w:ascii="宋体" w:hAnsi="宋体" w:cs="宋体" w:hint="eastAsia"/>
          <w:b/>
          <w:bCs/>
          <w:sz w:val="24"/>
        </w:rPr>
        <w:t>特殊说明：如若中标（成交）后本项目存在对中标（成交）结果质疑、投诉、举报等异议情况的，本项目的资金支付按处理结果执行。</w:t>
      </w:r>
    </w:p>
    <w:p w14:paraId="2A892FB1" w14:textId="77777777" w:rsidR="00AB0F37" w:rsidRDefault="004F277D">
      <w:pPr>
        <w:spacing w:beforeLines="100" w:before="240" w:afterLines="100" w:after="240"/>
        <w:jc w:val="center"/>
        <w:rPr>
          <w:b/>
          <w:sz w:val="28"/>
          <w:szCs w:val="28"/>
        </w:rPr>
      </w:pPr>
      <w:r>
        <w:rPr>
          <w:rFonts w:hint="eastAsia"/>
          <w:b/>
          <w:sz w:val="28"/>
          <w:szCs w:val="28"/>
        </w:rPr>
        <w:lastRenderedPageBreak/>
        <w:t>七、投标纪律要求</w:t>
      </w:r>
      <w:bookmarkEnd w:id="133"/>
      <w:bookmarkEnd w:id="134"/>
    </w:p>
    <w:p w14:paraId="6BF7626E" w14:textId="77777777" w:rsidR="00AB0F37" w:rsidRDefault="004F277D">
      <w:pPr>
        <w:spacing w:beforeLines="100" w:before="240" w:afterLines="100" w:after="240"/>
        <w:ind w:firstLineChars="200" w:firstLine="482"/>
        <w:rPr>
          <w:rFonts w:ascii="宋体" w:hAnsi="宋体"/>
          <w:b/>
          <w:sz w:val="24"/>
        </w:rPr>
      </w:pPr>
      <w:bookmarkStart w:id="137" w:name="_Toc217446075"/>
      <w:bookmarkStart w:id="138" w:name="_Toc308164816"/>
      <w:r>
        <w:rPr>
          <w:rFonts w:ascii="宋体" w:hAnsi="宋体" w:hint="eastAsia"/>
          <w:b/>
          <w:sz w:val="24"/>
        </w:rPr>
        <w:t xml:space="preserve">38. </w:t>
      </w:r>
      <w:r>
        <w:rPr>
          <w:rFonts w:ascii="宋体" w:hAnsi="宋体" w:hint="eastAsia"/>
          <w:b/>
          <w:sz w:val="24"/>
        </w:rPr>
        <w:t>投标人不得具有的情形</w:t>
      </w:r>
      <w:bookmarkEnd w:id="137"/>
      <w:bookmarkEnd w:id="138"/>
    </w:p>
    <w:p w14:paraId="0C87FA98" w14:textId="77777777" w:rsidR="00AB0F37" w:rsidRDefault="004F277D">
      <w:pPr>
        <w:pStyle w:val="a3"/>
        <w:spacing w:line="400" w:lineRule="exact"/>
        <w:ind w:firstLine="480"/>
        <w:rPr>
          <w:rFonts w:ascii="宋体"/>
          <w:sz w:val="24"/>
        </w:rPr>
      </w:pPr>
      <w:r>
        <w:rPr>
          <w:rFonts w:ascii="宋体" w:hint="eastAsia"/>
          <w:sz w:val="24"/>
        </w:rPr>
        <w:t>投标人参加本项目投标不得有下列情形：</w:t>
      </w:r>
    </w:p>
    <w:p w14:paraId="57A54A98" w14:textId="77777777" w:rsidR="00AB0F37" w:rsidRDefault="004F277D">
      <w:pPr>
        <w:spacing w:line="400" w:lineRule="exact"/>
        <w:ind w:firstLineChars="192" w:firstLine="461"/>
        <w:rPr>
          <w:rFonts w:ascii="宋体"/>
          <w:sz w:val="24"/>
        </w:rPr>
      </w:pPr>
      <w:r>
        <w:rPr>
          <w:rFonts w:ascii="宋体" w:hint="eastAsia"/>
          <w:sz w:val="24"/>
        </w:rPr>
        <w:t>（</w:t>
      </w:r>
      <w:r>
        <w:rPr>
          <w:rFonts w:ascii="宋体" w:hint="eastAsia"/>
          <w:sz w:val="24"/>
        </w:rPr>
        <w:t>1</w:t>
      </w:r>
      <w:r>
        <w:rPr>
          <w:rFonts w:ascii="宋体" w:hint="eastAsia"/>
          <w:sz w:val="24"/>
        </w:rPr>
        <w:t>）提供虚假材料谋取中标；</w:t>
      </w:r>
    </w:p>
    <w:p w14:paraId="7B2B9DF4" w14:textId="77777777" w:rsidR="00AB0F37" w:rsidRDefault="004F277D">
      <w:pPr>
        <w:spacing w:line="400" w:lineRule="exact"/>
        <w:ind w:firstLineChars="192" w:firstLine="461"/>
        <w:rPr>
          <w:rFonts w:ascii="宋体"/>
          <w:sz w:val="24"/>
        </w:rPr>
      </w:pPr>
      <w:r>
        <w:rPr>
          <w:rFonts w:ascii="宋体" w:hint="eastAsia"/>
          <w:sz w:val="24"/>
        </w:rPr>
        <w:t>（</w:t>
      </w:r>
      <w:r>
        <w:rPr>
          <w:rFonts w:ascii="宋体" w:hint="eastAsia"/>
          <w:sz w:val="24"/>
        </w:rPr>
        <w:t>2</w:t>
      </w:r>
      <w:r>
        <w:rPr>
          <w:rFonts w:ascii="宋体" w:hint="eastAsia"/>
          <w:sz w:val="24"/>
        </w:rPr>
        <w:t>）采取不正当手段诋毁、排挤其他投标人；</w:t>
      </w:r>
    </w:p>
    <w:p w14:paraId="535799B1"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3</w:t>
      </w:r>
      <w:r>
        <w:rPr>
          <w:rFonts w:ascii="宋体" w:hint="eastAsia"/>
          <w:sz w:val="24"/>
        </w:rPr>
        <w:t>）与招标采购单位、其他投标人恶意串通；</w:t>
      </w:r>
    </w:p>
    <w:p w14:paraId="62B00579" w14:textId="77777777" w:rsidR="00AB0F37" w:rsidRDefault="004F277D">
      <w:pPr>
        <w:spacing w:line="400" w:lineRule="exact"/>
        <w:ind w:leftChars="233" w:left="489"/>
        <w:rPr>
          <w:rFonts w:ascii="宋体"/>
          <w:sz w:val="24"/>
        </w:rPr>
      </w:pPr>
      <w:r>
        <w:rPr>
          <w:rFonts w:ascii="宋体" w:hint="eastAsia"/>
          <w:sz w:val="24"/>
        </w:rPr>
        <w:t>（</w:t>
      </w:r>
      <w:r>
        <w:rPr>
          <w:rFonts w:ascii="宋体" w:hint="eastAsia"/>
          <w:sz w:val="24"/>
        </w:rPr>
        <w:t>4</w:t>
      </w:r>
      <w:r>
        <w:rPr>
          <w:rFonts w:ascii="宋体" w:hint="eastAsia"/>
          <w:sz w:val="24"/>
        </w:rPr>
        <w:t>）向招标采购单位、评标委员会成员行贿或者提供其他不正当利益；</w:t>
      </w:r>
    </w:p>
    <w:p w14:paraId="15CEDB8F" w14:textId="77777777" w:rsidR="00AB0F37" w:rsidRDefault="004F277D">
      <w:pPr>
        <w:spacing w:line="400" w:lineRule="exact"/>
        <w:ind w:firstLineChars="192" w:firstLine="461"/>
        <w:rPr>
          <w:rFonts w:ascii="宋体"/>
          <w:sz w:val="24"/>
        </w:rPr>
      </w:pPr>
      <w:r>
        <w:rPr>
          <w:rFonts w:ascii="宋体" w:hint="eastAsia"/>
          <w:sz w:val="24"/>
        </w:rPr>
        <w:t>（</w:t>
      </w:r>
      <w:r>
        <w:rPr>
          <w:rFonts w:ascii="宋体" w:hint="eastAsia"/>
          <w:sz w:val="24"/>
        </w:rPr>
        <w:t>5</w:t>
      </w:r>
      <w:r>
        <w:rPr>
          <w:rFonts w:ascii="宋体" w:hint="eastAsia"/>
          <w:sz w:val="24"/>
        </w:rPr>
        <w:t>）在招标过程中与招标采购单位进行协商谈判；</w:t>
      </w:r>
    </w:p>
    <w:p w14:paraId="3BC9C64E" w14:textId="77777777" w:rsidR="00AB0F37" w:rsidRDefault="004F277D">
      <w:pPr>
        <w:spacing w:line="400" w:lineRule="exact"/>
        <w:ind w:firstLineChars="192" w:firstLine="461"/>
        <w:rPr>
          <w:rFonts w:ascii="宋体"/>
          <w:sz w:val="24"/>
        </w:rPr>
      </w:pPr>
      <w:r>
        <w:rPr>
          <w:rFonts w:ascii="宋体" w:hint="eastAsia"/>
          <w:sz w:val="24"/>
        </w:rPr>
        <w:t>（</w:t>
      </w:r>
      <w:r>
        <w:rPr>
          <w:rFonts w:ascii="宋体" w:hint="eastAsia"/>
          <w:sz w:val="24"/>
        </w:rPr>
        <w:t>6</w:t>
      </w:r>
      <w:r>
        <w:rPr>
          <w:rFonts w:ascii="宋体" w:hint="eastAsia"/>
          <w:sz w:val="24"/>
        </w:rPr>
        <w:t>）中标或者成交后无正当理由拒不与采购人签订政府采购合同；</w:t>
      </w:r>
    </w:p>
    <w:p w14:paraId="46C97182"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7</w:t>
      </w:r>
      <w:r>
        <w:rPr>
          <w:rFonts w:ascii="宋体" w:hint="eastAsia"/>
          <w:sz w:val="24"/>
        </w:rPr>
        <w:t>）未按照采购文件确定的事项签订政府采购合同；</w:t>
      </w:r>
    </w:p>
    <w:p w14:paraId="39145388"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8</w:t>
      </w:r>
      <w:r>
        <w:rPr>
          <w:rFonts w:ascii="宋体" w:hint="eastAsia"/>
          <w:sz w:val="24"/>
        </w:rPr>
        <w:t>）将政府采购合同转包或者违规分包；</w:t>
      </w:r>
    </w:p>
    <w:p w14:paraId="5BD550EF"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9</w:t>
      </w:r>
      <w:r>
        <w:rPr>
          <w:rFonts w:ascii="宋体" w:hint="eastAsia"/>
          <w:sz w:val="24"/>
        </w:rPr>
        <w:t>）提供假冒伪劣产品；</w:t>
      </w:r>
    </w:p>
    <w:p w14:paraId="218EDA6F"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10</w:t>
      </w:r>
      <w:r>
        <w:rPr>
          <w:rFonts w:ascii="宋体" w:hint="eastAsia"/>
          <w:sz w:val="24"/>
        </w:rPr>
        <w:t>）擅自变更、中止或者终止政府采购合同</w:t>
      </w:r>
      <w:r>
        <w:rPr>
          <w:rFonts w:ascii="宋体" w:hint="eastAsia"/>
          <w:sz w:val="24"/>
        </w:rPr>
        <w:t>；</w:t>
      </w:r>
    </w:p>
    <w:p w14:paraId="005EA69A" w14:textId="77777777" w:rsidR="00AB0F37" w:rsidRDefault="004F277D">
      <w:pPr>
        <w:spacing w:line="400" w:lineRule="exact"/>
        <w:ind w:firstLineChars="192" w:firstLine="461"/>
        <w:rPr>
          <w:rFonts w:ascii="宋体"/>
          <w:sz w:val="24"/>
        </w:rPr>
      </w:pPr>
      <w:r>
        <w:rPr>
          <w:rFonts w:ascii="宋体" w:hint="eastAsia"/>
          <w:sz w:val="24"/>
        </w:rPr>
        <w:t>（</w:t>
      </w:r>
      <w:r>
        <w:rPr>
          <w:rFonts w:ascii="宋体" w:hint="eastAsia"/>
          <w:sz w:val="24"/>
        </w:rPr>
        <w:t>11</w:t>
      </w:r>
      <w:r>
        <w:rPr>
          <w:rFonts w:ascii="宋体" w:hint="eastAsia"/>
          <w:sz w:val="24"/>
        </w:rPr>
        <w:t>）拒绝有关部门的监督检查或者向监督检查部门提供虚假情况；</w:t>
      </w:r>
    </w:p>
    <w:p w14:paraId="4A29FFFE"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12</w:t>
      </w:r>
      <w:r>
        <w:rPr>
          <w:rFonts w:ascii="宋体" w:hint="eastAsia"/>
          <w:sz w:val="24"/>
        </w:rPr>
        <w:t>）法律法规规定的其他情形。</w:t>
      </w:r>
    </w:p>
    <w:p w14:paraId="484E86E5" w14:textId="77777777" w:rsidR="00AB0F37" w:rsidRDefault="004F277D">
      <w:pPr>
        <w:spacing w:line="400" w:lineRule="exact"/>
        <w:ind w:firstLineChars="200" w:firstLine="480"/>
        <w:rPr>
          <w:rFonts w:ascii="宋体"/>
          <w:sz w:val="24"/>
        </w:rPr>
      </w:pPr>
      <w:r>
        <w:rPr>
          <w:rFonts w:ascii="宋体" w:hint="eastAsia"/>
          <w:sz w:val="24"/>
        </w:rPr>
        <w:t>投标人有上述情形的，按照规定追究法律责任，具备（</w:t>
      </w:r>
      <w:r>
        <w:rPr>
          <w:rFonts w:ascii="宋体" w:hint="eastAsia"/>
          <w:sz w:val="24"/>
        </w:rPr>
        <w:t>1</w:t>
      </w:r>
      <w:r>
        <w:rPr>
          <w:rFonts w:ascii="宋体" w:hint="eastAsia"/>
          <w:sz w:val="24"/>
        </w:rPr>
        <w:t>）</w:t>
      </w:r>
      <w:r>
        <w:rPr>
          <w:rFonts w:ascii="宋体" w:hint="eastAsia"/>
          <w:sz w:val="24"/>
        </w:rPr>
        <w:t>-</w:t>
      </w:r>
      <w:r>
        <w:rPr>
          <w:rFonts w:ascii="宋体" w:hint="eastAsia"/>
          <w:sz w:val="24"/>
        </w:rPr>
        <w:t>（</w:t>
      </w:r>
      <w:r>
        <w:rPr>
          <w:rFonts w:ascii="宋体" w:hint="eastAsia"/>
          <w:sz w:val="24"/>
        </w:rPr>
        <w:t>10</w:t>
      </w:r>
      <w:r>
        <w:rPr>
          <w:rFonts w:ascii="宋体" w:hint="eastAsia"/>
          <w:sz w:val="24"/>
        </w:rPr>
        <w:t>）条情形之一的，同时将取消中标资格或者认定中标无效。</w:t>
      </w:r>
    </w:p>
    <w:p w14:paraId="0799DC55" w14:textId="77777777" w:rsidR="00AB0F37" w:rsidRDefault="004F277D">
      <w:pPr>
        <w:spacing w:beforeLines="100" w:before="240" w:afterLines="100" w:after="240"/>
        <w:ind w:firstLineChars="200" w:firstLine="482"/>
        <w:rPr>
          <w:rFonts w:ascii="宋体" w:hAnsi="宋体"/>
          <w:b/>
          <w:sz w:val="24"/>
        </w:rPr>
      </w:pPr>
      <w:r>
        <w:rPr>
          <w:rFonts w:ascii="宋体" w:hAnsi="宋体" w:hint="eastAsia"/>
          <w:b/>
          <w:sz w:val="24"/>
        </w:rPr>
        <w:t>39.</w:t>
      </w:r>
      <w:r>
        <w:rPr>
          <w:rFonts w:ascii="宋体" w:hAnsi="宋体" w:hint="eastAsia"/>
          <w:b/>
          <w:sz w:val="24"/>
        </w:rPr>
        <w:t>有下列情形之一的，视为投标人串通投标，其投标无效：</w:t>
      </w:r>
    </w:p>
    <w:p w14:paraId="34A653E4"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1</w:t>
      </w:r>
      <w:r>
        <w:rPr>
          <w:rFonts w:ascii="宋体" w:hint="eastAsia"/>
          <w:sz w:val="24"/>
        </w:rPr>
        <w:t>）不同投标人的投标文件由同一单位或者个人编制。</w:t>
      </w:r>
    </w:p>
    <w:p w14:paraId="6BED0F58"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2</w:t>
      </w:r>
      <w:r>
        <w:rPr>
          <w:rFonts w:ascii="宋体" w:hint="eastAsia"/>
          <w:sz w:val="24"/>
        </w:rPr>
        <w:t>）不同投标人委托同一单位或者个人办理投标事宜。</w:t>
      </w:r>
    </w:p>
    <w:p w14:paraId="007281AF"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3</w:t>
      </w:r>
      <w:r>
        <w:rPr>
          <w:rFonts w:ascii="宋体" w:hint="eastAsia"/>
          <w:sz w:val="24"/>
        </w:rPr>
        <w:t>）不同投标人的投标文件载明的项目管理成员或者联系人员为同一人。</w:t>
      </w:r>
    </w:p>
    <w:p w14:paraId="43E5BA77"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4</w:t>
      </w:r>
      <w:r>
        <w:rPr>
          <w:rFonts w:ascii="宋体" w:hint="eastAsia"/>
          <w:sz w:val="24"/>
        </w:rPr>
        <w:t>）不同投标人的投标文件异常一致或者投标报价呈规律性差异。</w:t>
      </w:r>
    </w:p>
    <w:p w14:paraId="5F2F414B"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5</w:t>
      </w:r>
      <w:r>
        <w:rPr>
          <w:rFonts w:ascii="宋体" w:hint="eastAsia"/>
          <w:sz w:val="24"/>
        </w:rPr>
        <w:t>）不同投标人的投标文件相互混装。</w:t>
      </w:r>
    </w:p>
    <w:p w14:paraId="32E8CC4A"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6</w:t>
      </w:r>
      <w:r>
        <w:rPr>
          <w:rFonts w:ascii="宋体" w:hint="eastAsia"/>
          <w:sz w:val="24"/>
        </w:rPr>
        <w:t>）不同投标人的投标保证金从同一单位或者个人的账户转出。</w:t>
      </w:r>
    </w:p>
    <w:p w14:paraId="27F1F7E5" w14:textId="77777777" w:rsidR="00AB0F37" w:rsidRDefault="004F277D">
      <w:pPr>
        <w:spacing w:beforeLines="100" w:before="240" w:afterLines="100" w:after="240"/>
        <w:jc w:val="center"/>
        <w:rPr>
          <w:b/>
          <w:sz w:val="28"/>
          <w:szCs w:val="28"/>
        </w:rPr>
      </w:pPr>
      <w:bookmarkStart w:id="139" w:name="_Toc217446078"/>
      <w:bookmarkStart w:id="140" w:name="_Toc308164819"/>
      <w:r>
        <w:rPr>
          <w:rFonts w:hint="eastAsia"/>
          <w:b/>
          <w:sz w:val="28"/>
          <w:szCs w:val="28"/>
        </w:rPr>
        <w:t>八、询问、质疑和投诉</w:t>
      </w:r>
      <w:bookmarkEnd w:id="135"/>
      <w:bookmarkEnd w:id="136"/>
      <w:bookmarkEnd w:id="139"/>
      <w:bookmarkEnd w:id="140"/>
    </w:p>
    <w:p w14:paraId="08BFCAD6" w14:textId="77777777" w:rsidR="00AB0F37" w:rsidRDefault="004F277D">
      <w:pPr>
        <w:spacing w:beforeLines="100" w:before="240" w:afterLines="100" w:after="240"/>
        <w:ind w:firstLineChars="200" w:firstLine="482"/>
        <w:rPr>
          <w:rFonts w:ascii="宋体" w:hAnsi="宋体"/>
          <w:b/>
          <w:sz w:val="24"/>
        </w:rPr>
      </w:pPr>
      <w:r>
        <w:rPr>
          <w:rFonts w:ascii="宋体" w:hAnsi="宋体" w:hint="eastAsia"/>
          <w:b/>
          <w:sz w:val="24"/>
        </w:rPr>
        <w:t>40.</w:t>
      </w:r>
      <w:r>
        <w:rPr>
          <w:rFonts w:ascii="宋体" w:hAnsi="宋体" w:hint="eastAsia"/>
          <w:b/>
          <w:sz w:val="24"/>
        </w:rPr>
        <w:t>询问</w:t>
      </w:r>
    </w:p>
    <w:p w14:paraId="40D52186" w14:textId="77777777" w:rsidR="00AB0F37" w:rsidRDefault="004F277D">
      <w:pPr>
        <w:autoSpaceDE w:val="0"/>
        <w:autoSpaceDN w:val="0"/>
        <w:adjustRightInd w:val="0"/>
        <w:spacing w:line="460" w:lineRule="exact"/>
        <w:ind w:firstLineChars="200" w:firstLine="480"/>
        <w:jc w:val="left"/>
        <w:rPr>
          <w:rFonts w:hAnsi="宋体" w:cs="宋体"/>
          <w:sz w:val="24"/>
        </w:rPr>
      </w:pPr>
      <w:r>
        <w:rPr>
          <w:rFonts w:hAnsi="宋体" w:cs="宋体" w:hint="eastAsia"/>
          <w:sz w:val="24"/>
        </w:rPr>
        <w:t>40.1</w:t>
      </w:r>
      <w:r>
        <w:rPr>
          <w:rFonts w:hAnsi="宋体" w:cs="宋体" w:hint="eastAsia"/>
          <w:sz w:val="24"/>
        </w:rPr>
        <w:t>供应商对政府采购活动有疑问的，可以向采购人或其委托的采购代理机构提出询问。供应商对采购文件中的技术、商务及其他要求、定标结果的询问，应向采购人提出；对采购过程和程序等内容的询问，应向采购代理机构提出。</w:t>
      </w:r>
    </w:p>
    <w:p w14:paraId="4B73EAD8" w14:textId="77777777" w:rsidR="00AB0F37" w:rsidRDefault="004F277D">
      <w:pPr>
        <w:autoSpaceDE w:val="0"/>
        <w:autoSpaceDN w:val="0"/>
        <w:adjustRightInd w:val="0"/>
        <w:spacing w:line="460" w:lineRule="exact"/>
        <w:ind w:firstLineChars="100" w:firstLine="240"/>
        <w:jc w:val="left"/>
        <w:rPr>
          <w:rFonts w:hAnsi="宋体" w:cs="宋体"/>
          <w:sz w:val="24"/>
        </w:rPr>
      </w:pPr>
      <w:r>
        <w:rPr>
          <w:rFonts w:hAnsi="宋体" w:cs="宋体" w:hint="eastAsia"/>
          <w:sz w:val="24"/>
        </w:rPr>
        <w:t>40.2</w:t>
      </w:r>
      <w:r>
        <w:rPr>
          <w:rFonts w:hAnsi="宋体" w:cs="宋体" w:hint="eastAsia"/>
          <w:sz w:val="24"/>
        </w:rPr>
        <w:t>询问应当明确询问事项，以书面形式提出，并由供应商签字或者加盖公章。</w:t>
      </w:r>
    </w:p>
    <w:p w14:paraId="39054027" w14:textId="77777777" w:rsidR="00AB0F37" w:rsidRDefault="004F277D">
      <w:pPr>
        <w:autoSpaceDE w:val="0"/>
        <w:autoSpaceDN w:val="0"/>
        <w:adjustRightInd w:val="0"/>
        <w:spacing w:line="460" w:lineRule="exact"/>
        <w:ind w:firstLineChars="100" w:firstLine="240"/>
        <w:jc w:val="left"/>
        <w:rPr>
          <w:rFonts w:hAnsi="宋体" w:cs="宋体"/>
          <w:sz w:val="24"/>
        </w:rPr>
      </w:pPr>
      <w:r>
        <w:rPr>
          <w:rFonts w:hAnsi="宋体" w:cs="宋体" w:hint="eastAsia"/>
          <w:sz w:val="24"/>
        </w:rPr>
        <w:lastRenderedPageBreak/>
        <w:t>40.3</w:t>
      </w:r>
      <w:r>
        <w:rPr>
          <w:rFonts w:hAnsi="宋体" w:cs="宋体" w:hint="eastAsia"/>
          <w:sz w:val="24"/>
        </w:rPr>
        <w:t>采购人及有权答复的采购代理机构应当以书面形式答复供应商的询问。</w:t>
      </w:r>
    </w:p>
    <w:p w14:paraId="197AF049" w14:textId="77777777" w:rsidR="00AB0F37" w:rsidRDefault="004F277D">
      <w:pPr>
        <w:autoSpaceDE w:val="0"/>
        <w:autoSpaceDN w:val="0"/>
        <w:adjustRightInd w:val="0"/>
        <w:spacing w:line="460" w:lineRule="exact"/>
        <w:ind w:firstLineChars="100" w:firstLine="240"/>
        <w:jc w:val="left"/>
        <w:rPr>
          <w:rFonts w:hAnsi="宋体" w:cs="宋体"/>
          <w:sz w:val="24"/>
        </w:rPr>
      </w:pPr>
      <w:r>
        <w:rPr>
          <w:rFonts w:hAnsi="宋体" w:cs="宋体" w:hint="eastAsia"/>
          <w:sz w:val="24"/>
        </w:rPr>
        <w:t>40.4</w:t>
      </w:r>
      <w:r>
        <w:rPr>
          <w:rFonts w:hAnsi="宋体" w:cs="宋体" w:hint="eastAsia"/>
          <w:sz w:val="24"/>
        </w:rPr>
        <w:t>询问事项超出采</w:t>
      </w:r>
      <w:r>
        <w:rPr>
          <w:rFonts w:hAnsi="宋体" w:cs="宋体" w:hint="eastAsia"/>
          <w:sz w:val="24"/>
        </w:rPr>
        <w:t>购代理机构委托授权范围的，采购代理机构应当书面告知供应商向采购人提出询问。</w:t>
      </w:r>
    </w:p>
    <w:p w14:paraId="1C60EB60" w14:textId="77777777" w:rsidR="00AB0F37" w:rsidRDefault="004F277D">
      <w:pPr>
        <w:spacing w:beforeLines="100" w:before="240" w:afterLines="100" w:after="240"/>
        <w:ind w:firstLineChars="200" w:firstLine="482"/>
        <w:rPr>
          <w:rFonts w:ascii="宋体" w:hAnsi="宋体"/>
          <w:b/>
          <w:sz w:val="24"/>
        </w:rPr>
      </w:pPr>
      <w:r>
        <w:rPr>
          <w:rFonts w:ascii="宋体" w:hAnsi="宋体" w:hint="eastAsia"/>
          <w:b/>
          <w:sz w:val="24"/>
        </w:rPr>
        <w:t>41.</w:t>
      </w:r>
      <w:r>
        <w:rPr>
          <w:rFonts w:ascii="宋体" w:hAnsi="宋体" w:hint="eastAsia"/>
          <w:b/>
          <w:sz w:val="24"/>
        </w:rPr>
        <w:t>质疑、投诉</w:t>
      </w:r>
    </w:p>
    <w:p w14:paraId="4D3286F5" w14:textId="77777777" w:rsidR="00AB0F37" w:rsidRDefault="004F277D">
      <w:pPr>
        <w:spacing w:line="440" w:lineRule="exact"/>
        <w:ind w:firstLineChars="200" w:firstLine="480"/>
        <w:jc w:val="left"/>
        <w:rPr>
          <w:rFonts w:hAnsi="宋体" w:cs="宋体"/>
          <w:sz w:val="24"/>
        </w:rPr>
      </w:pPr>
      <w:r>
        <w:rPr>
          <w:rFonts w:hAnsi="宋体" w:cs="宋体" w:hint="eastAsia"/>
          <w:sz w:val="24"/>
        </w:rPr>
        <w:t>41.1</w:t>
      </w:r>
      <w:r>
        <w:rPr>
          <w:rFonts w:hAnsi="宋体" w:cs="宋体" w:hint="eastAsia"/>
          <w:sz w:val="24"/>
        </w:rPr>
        <w:t>质疑、投诉的接收和处理严格按照《中华人民共和国政府采购法》、《财政部关于加强政府采购供应商投诉受理审查工作的通知》、《中华人民共和国财政部令第</w:t>
      </w:r>
      <w:r>
        <w:rPr>
          <w:rFonts w:hAnsi="宋体" w:cs="宋体" w:hint="eastAsia"/>
          <w:sz w:val="24"/>
        </w:rPr>
        <w:t>94</w:t>
      </w:r>
      <w:r>
        <w:rPr>
          <w:rFonts w:hAnsi="宋体" w:cs="宋体" w:hint="eastAsia"/>
          <w:sz w:val="24"/>
        </w:rPr>
        <w:t>号</w:t>
      </w:r>
      <w:r>
        <w:rPr>
          <w:rFonts w:hAnsi="宋体" w:cs="宋体" w:hint="eastAsia"/>
          <w:sz w:val="24"/>
        </w:rPr>
        <w:t>--</w:t>
      </w:r>
      <w:r>
        <w:rPr>
          <w:rFonts w:hAnsi="宋体" w:cs="宋体" w:hint="eastAsia"/>
          <w:sz w:val="24"/>
        </w:rPr>
        <w:t>政府采购质疑和投诉办法》的规定办理（详细规定请在四川政府采购网法律法规模块查询）。</w:t>
      </w:r>
    </w:p>
    <w:p w14:paraId="267050FA" w14:textId="77777777" w:rsidR="00AB0F37" w:rsidRDefault="004F277D">
      <w:pPr>
        <w:spacing w:line="440" w:lineRule="exact"/>
        <w:ind w:firstLineChars="200" w:firstLine="480"/>
        <w:jc w:val="left"/>
        <w:rPr>
          <w:rFonts w:hAnsi="宋体" w:cs="宋体"/>
          <w:sz w:val="24"/>
        </w:rPr>
      </w:pPr>
      <w:r>
        <w:rPr>
          <w:rFonts w:hAnsi="宋体" w:cs="宋体" w:hint="eastAsia"/>
          <w:sz w:val="24"/>
        </w:rPr>
        <w:t>41.2</w:t>
      </w:r>
      <w:r>
        <w:rPr>
          <w:rFonts w:hAnsi="宋体" w:cs="宋体" w:hint="eastAsia"/>
          <w:sz w:val="24"/>
        </w:rPr>
        <w:t>供应商如认为招标文件使自己的合法权益受到损害，可按照以上规定程序和办法提出质疑。供应商对可以质疑的采购文件提出质疑的，须在购买采购文件之日起</w:t>
      </w:r>
      <w:r>
        <w:rPr>
          <w:rFonts w:hAnsi="宋体" w:cs="宋体" w:hint="eastAsia"/>
          <w:sz w:val="24"/>
        </w:rPr>
        <w:t>7</w:t>
      </w:r>
      <w:r>
        <w:rPr>
          <w:rFonts w:hAnsi="宋体" w:cs="宋体" w:hint="eastAsia"/>
          <w:sz w:val="24"/>
        </w:rPr>
        <w:t>个工作日内提出，逾期提交</w:t>
      </w:r>
      <w:r>
        <w:rPr>
          <w:rFonts w:hAnsi="宋体" w:cs="宋体" w:hint="eastAsia"/>
          <w:sz w:val="24"/>
        </w:rPr>
        <w:t>的质疑不予受理。</w:t>
      </w:r>
    </w:p>
    <w:p w14:paraId="3DDF56D8" w14:textId="77777777" w:rsidR="00AB0F37" w:rsidRDefault="004F277D">
      <w:pPr>
        <w:spacing w:line="440" w:lineRule="exact"/>
        <w:ind w:firstLineChars="200" w:firstLine="480"/>
        <w:jc w:val="left"/>
        <w:rPr>
          <w:rFonts w:hAnsi="宋体" w:cs="宋体"/>
          <w:sz w:val="24"/>
        </w:rPr>
      </w:pPr>
      <w:r>
        <w:rPr>
          <w:rFonts w:hAnsi="宋体" w:cs="宋体" w:hint="eastAsia"/>
          <w:sz w:val="24"/>
        </w:rPr>
        <w:t>41.3</w:t>
      </w:r>
      <w:r>
        <w:rPr>
          <w:rFonts w:hAnsi="宋体" w:cs="宋体" w:hint="eastAsia"/>
          <w:sz w:val="24"/>
        </w:rPr>
        <w:t>供应商在法定质疑期内一次性提出针对同一采购程序环节的质疑。</w:t>
      </w:r>
    </w:p>
    <w:p w14:paraId="3C137602" w14:textId="77777777" w:rsidR="00AB0F37" w:rsidRDefault="004F277D">
      <w:pPr>
        <w:spacing w:line="400" w:lineRule="exact"/>
        <w:ind w:firstLineChars="200" w:firstLine="480"/>
        <w:rPr>
          <w:rFonts w:hAnsi="宋体" w:cs="宋体"/>
          <w:sz w:val="24"/>
        </w:rPr>
      </w:pPr>
      <w:r>
        <w:rPr>
          <w:rFonts w:hAnsi="宋体" w:cs="宋体" w:hint="eastAsia"/>
          <w:sz w:val="24"/>
        </w:rPr>
        <w:t>41.4</w:t>
      </w:r>
      <w:r>
        <w:rPr>
          <w:rFonts w:hAnsi="宋体" w:cs="宋体" w:hint="eastAsia"/>
          <w:sz w:val="24"/>
        </w:rPr>
        <w:t>质疑、投诉应当采用书面形式，质疑书、投诉书均应明确阐述招标文件、询价过程、中标结果中使自己的合法权益受到损害的实质性内容，提供相关事实、依据和证据及其来源或线索，并确保真实性，便于有关单位调查、答复和处理。质疑人行使质疑权时，必须坚持“谁主张谁举证”，遵守“实事求是”和“谨慎性”原则，不得进行虚假、恶意质疑，不得以质疑为手段获取不当得利、实现非法目的。</w:t>
      </w:r>
    </w:p>
    <w:p w14:paraId="51A306E3" w14:textId="77777777" w:rsidR="00AB0F37" w:rsidRDefault="004F277D">
      <w:pPr>
        <w:spacing w:beforeLines="100" w:before="240" w:afterLines="100" w:after="240"/>
        <w:jc w:val="center"/>
        <w:rPr>
          <w:b/>
          <w:sz w:val="28"/>
          <w:szCs w:val="28"/>
        </w:rPr>
      </w:pPr>
      <w:r>
        <w:rPr>
          <w:rFonts w:hint="eastAsia"/>
          <w:b/>
          <w:sz w:val="28"/>
          <w:szCs w:val="28"/>
        </w:rPr>
        <w:t>九、其他</w:t>
      </w:r>
    </w:p>
    <w:p w14:paraId="764C1C56" w14:textId="77777777" w:rsidR="00AB0F37" w:rsidRDefault="004F277D">
      <w:pPr>
        <w:spacing w:line="400" w:lineRule="exact"/>
        <w:ind w:firstLineChars="200" w:firstLine="480"/>
        <w:rPr>
          <w:rFonts w:hAnsi="宋体" w:cs="宋体"/>
          <w:sz w:val="24"/>
        </w:rPr>
      </w:pPr>
      <w:bookmarkStart w:id="141" w:name="_Toc474419170"/>
      <w:r>
        <w:rPr>
          <w:rFonts w:hAnsi="宋体" w:cs="宋体" w:hint="eastAsia"/>
          <w:sz w:val="24"/>
        </w:rPr>
        <w:t>42.</w:t>
      </w:r>
      <w:r>
        <w:rPr>
          <w:rFonts w:hAnsi="宋体" w:cs="宋体" w:hint="eastAsia"/>
          <w:sz w:val="24"/>
        </w:rPr>
        <w:t>本招标文件中所引相关法律制度规定，在政府采购中有变化的，按照变化后的相关法律制度规定执行。本章和第七章中“</w:t>
      </w:r>
      <w:r>
        <w:rPr>
          <w:rFonts w:hAnsi="宋体" w:cs="宋体" w:hint="eastAsia"/>
          <w:sz w:val="24"/>
        </w:rPr>
        <w:t>1.</w:t>
      </w:r>
      <w:r>
        <w:rPr>
          <w:rFonts w:hAnsi="宋体" w:cs="宋体" w:hint="eastAsia"/>
          <w:sz w:val="24"/>
        </w:rPr>
        <w:t>总则、</w:t>
      </w:r>
      <w:r>
        <w:rPr>
          <w:rFonts w:hAnsi="宋体" w:cs="宋体" w:hint="eastAsia"/>
          <w:sz w:val="24"/>
        </w:rPr>
        <w:t>2.</w:t>
      </w:r>
      <w:r>
        <w:rPr>
          <w:rFonts w:hAnsi="宋体" w:cs="宋体" w:hint="eastAsia"/>
          <w:sz w:val="24"/>
        </w:rPr>
        <w:t>评标方法、</w:t>
      </w:r>
      <w:r>
        <w:rPr>
          <w:rFonts w:hAnsi="宋体" w:cs="宋体" w:hint="eastAsia"/>
          <w:sz w:val="24"/>
        </w:rPr>
        <w:t>3</w:t>
      </w:r>
      <w:r>
        <w:rPr>
          <w:rFonts w:hAnsi="宋体" w:cs="宋体" w:hint="eastAsia"/>
          <w:sz w:val="24"/>
        </w:rPr>
        <w:t>.</w:t>
      </w:r>
      <w:r>
        <w:rPr>
          <w:rFonts w:hAnsi="宋体" w:cs="宋体" w:hint="eastAsia"/>
          <w:sz w:val="24"/>
        </w:rPr>
        <w:t>评标程序”规定的内容条款，在本项目投标截止时间届满后，因相关法律制度规定的变化导致不符合相关法律制度规定的，直接按照变化后的相关法律制度规定执行，本招标文件不再做调整。</w:t>
      </w:r>
      <w:bookmarkEnd w:id="141"/>
    </w:p>
    <w:p w14:paraId="60E80255" w14:textId="77777777" w:rsidR="00AB0F37" w:rsidRDefault="004F277D">
      <w:pPr>
        <w:spacing w:line="400" w:lineRule="exact"/>
        <w:ind w:firstLineChars="200" w:firstLine="480"/>
        <w:rPr>
          <w:rFonts w:hAnsi="宋体" w:cs="宋体"/>
          <w:sz w:val="24"/>
        </w:rPr>
      </w:pPr>
      <w:bookmarkStart w:id="142" w:name="_Toc217446083"/>
      <w:r>
        <w:rPr>
          <w:rFonts w:hAnsi="宋体" w:cs="宋体" w:hint="eastAsia"/>
          <w:sz w:val="24"/>
        </w:rPr>
        <w:t>43.</w:t>
      </w:r>
      <w:r>
        <w:rPr>
          <w:rFonts w:hAnsi="宋体" w:cs="宋体" w:hint="eastAsia"/>
          <w:sz w:val="24"/>
        </w:rPr>
        <w:t>本次采购文件中加注（实质性要求）的条款，若未明确要求提供证明材料或承诺函，视为仅约束中标人，由中标人和采购人签订合同前进行核实。</w:t>
      </w:r>
    </w:p>
    <w:p w14:paraId="3FAE50B8" w14:textId="77777777" w:rsidR="00AB0F37" w:rsidRDefault="004F277D">
      <w:pPr>
        <w:pStyle w:val="af3"/>
      </w:pPr>
      <w:r>
        <w:rPr>
          <w:rFonts w:ascii="宋体" w:hAnsi="宋体" w:cs="宋体"/>
          <w:sz w:val="24"/>
        </w:rPr>
        <w:br w:type="page"/>
      </w:r>
      <w:bookmarkStart w:id="143" w:name="_Toc474419171"/>
      <w:r>
        <w:rPr>
          <w:rFonts w:hint="eastAsia"/>
        </w:rPr>
        <w:lastRenderedPageBreak/>
        <w:t>第三章</w:t>
      </w:r>
      <w:r>
        <w:rPr>
          <w:rFonts w:hint="eastAsia"/>
        </w:rPr>
        <w:t xml:space="preserve"> </w:t>
      </w:r>
      <w:r>
        <w:rPr>
          <w:rFonts w:hint="eastAsia"/>
        </w:rPr>
        <w:t>投标文件格式</w:t>
      </w:r>
      <w:bookmarkStart w:id="144" w:name="_Toc308164821"/>
      <w:bookmarkStart w:id="145" w:name="_Toc217446082"/>
      <w:bookmarkEnd w:id="143"/>
    </w:p>
    <w:p w14:paraId="1D5B7485" w14:textId="77777777" w:rsidR="00AB0F37" w:rsidRDefault="00AB0F37"/>
    <w:p w14:paraId="5891C557" w14:textId="77777777" w:rsidR="00AB0F37" w:rsidRDefault="004F277D">
      <w:pPr>
        <w:widowControl/>
        <w:spacing w:line="360" w:lineRule="atLeast"/>
        <w:ind w:firstLineChars="196" w:firstLine="470"/>
        <w:rPr>
          <w:rFonts w:ascii="宋体"/>
          <w:sz w:val="24"/>
        </w:rPr>
      </w:pPr>
      <w:bookmarkStart w:id="146" w:name="_Toc474419172"/>
      <w:r>
        <w:rPr>
          <w:rFonts w:ascii="宋体" w:hint="eastAsia"/>
          <w:sz w:val="24"/>
        </w:rPr>
        <w:t>一、本章所制投标文件格式，除格式中明确将该格式作为实质性要求的，一律不具有强制性，但是，投标人投标文件相关资料和本章所制格式不一致的，评标委员会将在评分时以投标文件不规范予以扣分处理。</w:t>
      </w:r>
      <w:bookmarkEnd w:id="146"/>
    </w:p>
    <w:p w14:paraId="6B4C8F31" w14:textId="77777777" w:rsidR="00AB0F37" w:rsidRDefault="004F277D">
      <w:pPr>
        <w:widowControl/>
        <w:spacing w:line="360" w:lineRule="atLeast"/>
        <w:ind w:firstLineChars="196" w:firstLine="470"/>
        <w:rPr>
          <w:rFonts w:ascii="宋体"/>
          <w:sz w:val="24"/>
        </w:rPr>
      </w:pPr>
      <w:bookmarkStart w:id="147" w:name="_Toc474419173"/>
      <w:r>
        <w:rPr>
          <w:rFonts w:ascii="宋体" w:hint="eastAsia"/>
          <w:sz w:val="24"/>
        </w:rPr>
        <w:t>二、本章所制投标文件格式有关表格中的备注栏，由投标人根据自身投标情况作解释性说明，不作为必填项。</w:t>
      </w:r>
      <w:bookmarkEnd w:id="147"/>
      <w:r>
        <w:rPr>
          <w:rFonts w:hAnsi="宋体" w:cs="宋体" w:hint="eastAsia"/>
          <w:sz w:val="24"/>
        </w:rPr>
        <w:t>（如果供应商投标文件中已经去掉备注而无其他解释性说明，则视为完全理解并同意备注中的要求）</w:t>
      </w:r>
    </w:p>
    <w:p w14:paraId="731E3CEA" w14:textId="77777777" w:rsidR="00AB0F37" w:rsidRDefault="004F277D">
      <w:pPr>
        <w:widowControl/>
        <w:spacing w:line="360" w:lineRule="atLeast"/>
        <w:ind w:firstLineChars="196" w:firstLine="470"/>
        <w:rPr>
          <w:rFonts w:ascii="宋体"/>
          <w:sz w:val="24"/>
        </w:rPr>
      </w:pPr>
      <w:bookmarkStart w:id="148" w:name="_Toc474419174"/>
      <w:r>
        <w:rPr>
          <w:rFonts w:ascii="宋体" w:hint="eastAsia"/>
          <w:sz w:val="24"/>
        </w:rPr>
        <w:t>三、本章所制投标文件格式中需要填写的相关内容事项，可能会与本采购项目无关，在不改变投标文件原义、不影响本项目采购需求的情况下，投标人可以不予</w:t>
      </w:r>
      <w:r>
        <w:rPr>
          <w:rFonts w:ascii="宋体" w:hint="eastAsia"/>
          <w:sz w:val="24"/>
        </w:rPr>
        <w:t>填写，但应当注明。</w:t>
      </w:r>
      <w:bookmarkEnd w:id="148"/>
    </w:p>
    <w:p w14:paraId="6A13CF6C" w14:textId="77777777" w:rsidR="00AB0F37" w:rsidRDefault="004F277D">
      <w:pPr>
        <w:widowControl/>
        <w:spacing w:line="360" w:lineRule="atLeast"/>
        <w:ind w:firstLineChars="196" w:firstLine="470"/>
        <w:rPr>
          <w:rFonts w:ascii="宋体"/>
          <w:sz w:val="24"/>
        </w:rPr>
      </w:pPr>
      <w:r>
        <w:rPr>
          <w:rFonts w:hAnsi="宋体" w:cs="宋体" w:hint="eastAsia"/>
          <w:sz w:val="24"/>
        </w:rPr>
        <w:t>四、本章格式如为多页的，无须逐页盖章。</w:t>
      </w:r>
    </w:p>
    <w:p w14:paraId="15094A2A" w14:textId="77777777" w:rsidR="00AB0F37" w:rsidRDefault="00AB0F37"/>
    <w:p w14:paraId="206EDE43" w14:textId="77777777" w:rsidR="00AB0F37" w:rsidRDefault="004F277D">
      <w:pPr>
        <w:widowControl/>
        <w:spacing w:line="360" w:lineRule="atLeast"/>
        <w:ind w:firstLineChars="196" w:firstLine="470"/>
        <w:outlineLvl w:val="1"/>
        <w:rPr>
          <w:rFonts w:ascii="宋体"/>
          <w:sz w:val="24"/>
        </w:rPr>
      </w:pPr>
      <w:r>
        <w:rPr>
          <w:rFonts w:ascii="宋体"/>
          <w:sz w:val="24"/>
        </w:rPr>
        <w:br w:type="page"/>
      </w:r>
    </w:p>
    <w:p w14:paraId="5851823C" w14:textId="77777777" w:rsidR="00AB0F37" w:rsidRDefault="004F277D">
      <w:pPr>
        <w:spacing w:line="360" w:lineRule="auto"/>
        <w:jc w:val="left"/>
        <w:rPr>
          <w:rFonts w:hAnsi="宋体" w:cs="宋体"/>
          <w:sz w:val="36"/>
        </w:rPr>
      </w:pPr>
      <w:r>
        <w:rPr>
          <w:rFonts w:hAnsi="宋体" w:cs="宋体" w:hint="eastAsia"/>
          <w:sz w:val="36"/>
        </w:rPr>
        <w:lastRenderedPageBreak/>
        <w:t>封面</w:t>
      </w:r>
    </w:p>
    <w:p w14:paraId="49FE2617" w14:textId="77777777" w:rsidR="00AB0F37" w:rsidRDefault="00AB0F37"/>
    <w:p w14:paraId="36082895" w14:textId="77777777" w:rsidR="00AB0F37" w:rsidRDefault="004F277D">
      <w:pPr>
        <w:spacing w:line="360" w:lineRule="auto"/>
        <w:rPr>
          <w:rFonts w:hAnsi="宋体" w:cs="宋体"/>
          <w:sz w:val="36"/>
        </w:rPr>
      </w:pPr>
      <w:bookmarkStart w:id="149" w:name="_Toc474419175"/>
      <w:r>
        <w:rPr>
          <w:rFonts w:hAnsi="宋体" w:cs="宋体" w:hint="eastAsia"/>
          <w:sz w:val="36"/>
        </w:rPr>
        <w:t xml:space="preserve"> </w:t>
      </w:r>
    </w:p>
    <w:p w14:paraId="7209A901" w14:textId="77777777" w:rsidR="00AB0F37" w:rsidRDefault="004F277D">
      <w:pPr>
        <w:spacing w:line="360" w:lineRule="auto"/>
        <w:jc w:val="right"/>
        <w:rPr>
          <w:rFonts w:hAnsi="宋体" w:cs="宋体"/>
          <w:sz w:val="36"/>
        </w:rPr>
      </w:pPr>
      <w:r>
        <w:rPr>
          <w:rFonts w:hAnsi="宋体" w:cs="宋体" w:hint="eastAsia"/>
          <w:sz w:val="36"/>
        </w:rPr>
        <w:t>正本</w:t>
      </w:r>
      <w:r>
        <w:rPr>
          <w:rFonts w:hAnsi="宋体" w:cs="宋体" w:hint="eastAsia"/>
          <w:sz w:val="36"/>
        </w:rPr>
        <w:t>/</w:t>
      </w:r>
      <w:r>
        <w:rPr>
          <w:rFonts w:hAnsi="宋体" w:cs="宋体" w:hint="eastAsia"/>
          <w:sz w:val="36"/>
        </w:rPr>
        <w:t>副本</w:t>
      </w:r>
    </w:p>
    <w:p w14:paraId="77A57323" w14:textId="77777777" w:rsidR="00AB0F37" w:rsidRDefault="00AB0F37">
      <w:pPr>
        <w:spacing w:line="360" w:lineRule="auto"/>
        <w:jc w:val="right"/>
        <w:rPr>
          <w:rFonts w:hAnsi="宋体" w:cs="宋体"/>
          <w:sz w:val="36"/>
        </w:rPr>
      </w:pPr>
    </w:p>
    <w:p w14:paraId="213EF596" w14:textId="77777777" w:rsidR="00AB0F37" w:rsidRDefault="004F277D">
      <w:pPr>
        <w:jc w:val="center"/>
        <w:rPr>
          <w:rFonts w:hAnsi="宋体" w:cs="宋体"/>
          <w:b/>
          <w:sz w:val="56"/>
          <w:szCs w:val="56"/>
        </w:rPr>
      </w:pPr>
      <w:r>
        <w:rPr>
          <w:rFonts w:hAnsi="宋体" w:cs="宋体" w:hint="eastAsia"/>
          <w:b/>
          <w:sz w:val="56"/>
          <w:szCs w:val="56"/>
        </w:rPr>
        <w:t>包号（如涉及）</w:t>
      </w:r>
    </w:p>
    <w:p w14:paraId="07603651" w14:textId="77777777" w:rsidR="00AB0F37" w:rsidRDefault="00AB0F37">
      <w:pPr>
        <w:jc w:val="center"/>
        <w:rPr>
          <w:rFonts w:hAnsi="宋体" w:cs="宋体"/>
          <w:b/>
          <w:sz w:val="56"/>
          <w:szCs w:val="56"/>
        </w:rPr>
      </w:pPr>
    </w:p>
    <w:p w14:paraId="11106518" w14:textId="77777777" w:rsidR="00AB0F37" w:rsidRDefault="004F277D">
      <w:pPr>
        <w:jc w:val="center"/>
        <w:rPr>
          <w:rFonts w:hAnsi="宋体" w:cs="宋体"/>
          <w:b/>
          <w:sz w:val="72"/>
          <w:szCs w:val="72"/>
        </w:rPr>
      </w:pPr>
      <w:r>
        <w:rPr>
          <w:rFonts w:hAnsi="宋体" w:cs="宋体" w:hint="eastAsia"/>
          <w:b/>
          <w:sz w:val="72"/>
          <w:szCs w:val="72"/>
        </w:rPr>
        <w:t>资格性投标文件</w:t>
      </w:r>
    </w:p>
    <w:p w14:paraId="3D030EE1" w14:textId="77777777" w:rsidR="00AB0F37" w:rsidRDefault="00AB0F37">
      <w:pPr>
        <w:jc w:val="center"/>
        <w:rPr>
          <w:rFonts w:hAnsi="宋体" w:cs="宋体"/>
          <w:b/>
          <w:sz w:val="72"/>
          <w:szCs w:val="72"/>
        </w:rPr>
      </w:pPr>
    </w:p>
    <w:p w14:paraId="395E9A51" w14:textId="77777777" w:rsidR="00AB0F37" w:rsidRDefault="00AB0F37">
      <w:pPr>
        <w:jc w:val="center"/>
        <w:rPr>
          <w:rFonts w:hAnsi="宋体" w:cs="宋体"/>
          <w:b/>
          <w:sz w:val="56"/>
          <w:szCs w:val="56"/>
        </w:rPr>
      </w:pPr>
    </w:p>
    <w:p w14:paraId="7D52E153" w14:textId="77777777" w:rsidR="00AB0F37" w:rsidRDefault="00AB0F37">
      <w:pPr>
        <w:ind w:firstLineChars="500" w:firstLine="2209"/>
        <w:jc w:val="left"/>
        <w:rPr>
          <w:rFonts w:hAnsi="宋体" w:cs="宋体"/>
          <w:b/>
          <w:sz w:val="44"/>
          <w:szCs w:val="44"/>
        </w:rPr>
      </w:pPr>
    </w:p>
    <w:p w14:paraId="6F9B2D6D" w14:textId="77777777" w:rsidR="00AB0F37" w:rsidRDefault="00AB0F37">
      <w:pPr>
        <w:ind w:firstLineChars="500" w:firstLine="2209"/>
        <w:jc w:val="left"/>
        <w:rPr>
          <w:rFonts w:hAnsi="宋体" w:cs="宋体"/>
          <w:b/>
          <w:sz w:val="44"/>
          <w:szCs w:val="44"/>
        </w:rPr>
      </w:pPr>
    </w:p>
    <w:p w14:paraId="2F2AAD9A" w14:textId="77777777" w:rsidR="00AB0F37" w:rsidRDefault="004F277D">
      <w:pPr>
        <w:spacing w:line="360" w:lineRule="auto"/>
        <w:ind w:firstLineChars="500" w:firstLine="1506"/>
        <w:jc w:val="left"/>
        <w:rPr>
          <w:rFonts w:ascii="宋体" w:hAnsi="宋体" w:cs="宋体"/>
          <w:b/>
          <w:sz w:val="30"/>
          <w:szCs w:val="30"/>
        </w:rPr>
      </w:pPr>
      <w:r>
        <w:rPr>
          <w:rFonts w:ascii="宋体" w:hAnsi="宋体" w:cs="宋体" w:hint="eastAsia"/>
          <w:b/>
          <w:sz w:val="30"/>
          <w:szCs w:val="30"/>
        </w:rPr>
        <w:t>项目名称：</w:t>
      </w:r>
      <w:r>
        <w:rPr>
          <w:rFonts w:ascii="宋体" w:hAnsi="宋体" w:cs="宋体" w:hint="eastAsia"/>
          <w:b/>
          <w:sz w:val="30"/>
          <w:szCs w:val="30"/>
        </w:rPr>
        <w:t>________________</w:t>
      </w:r>
    </w:p>
    <w:p w14:paraId="1352C24B" w14:textId="77777777" w:rsidR="00AB0F37" w:rsidRDefault="004F277D">
      <w:pPr>
        <w:spacing w:line="360" w:lineRule="auto"/>
        <w:ind w:firstLineChars="500" w:firstLine="1506"/>
        <w:jc w:val="left"/>
        <w:rPr>
          <w:rFonts w:ascii="宋体" w:hAnsi="宋体" w:cs="宋体"/>
          <w:b/>
          <w:sz w:val="30"/>
          <w:szCs w:val="30"/>
        </w:rPr>
      </w:pPr>
      <w:r>
        <w:rPr>
          <w:rFonts w:ascii="宋体" w:hAnsi="宋体" w:cs="宋体" w:hint="eastAsia"/>
          <w:b/>
          <w:sz w:val="30"/>
          <w:szCs w:val="30"/>
        </w:rPr>
        <w:t>项目编号：</w:t>
      </w:r>
      <w:r>
        <w:rPr>
          <w:rFonts w:ascii="宋体" w:hAnsi="宋体" w:cs="宋体" w:hint="eastAsia"/>
          <w:b/>
          <w:sz w:val="30"/>
          <w:szCs w:val="30"/>
        </w:rPr>
        <w:t>________________</w:t>
      </w:r>
    </w:p>
    <w:p w14:paraId="68F46673" w14:textId="77777777" w:rsidR="00AB0F37" w:rsidRDefault="004F277D">
      <w:pPr>
        <w:spacing w:line="360" w:lineRule="auto"/>
        <w:ind w:firstLineChars="500" w:firstLine="1506"/>
        <w:jc w:val="left"/>
        <w:rPr>
          <w:rFonts w:ascii="宋体" w:hAnsi="宋体" w:cs="宋体"/>
          <w:b/>
          <w:sz w:val="30"/>
          <w:szCs w:val="30"/>
        </w:rPr>
      </w:pPr>
      <w:r>
        <w:rPr>
          <w:rFonts w:ascii="宋体" w:hAnsi="宋体" w:cs="宋体" w:hint="eastAsia"/>
          <w:b/>
          <w:sz w:val="30"/>
          <w:szCs w:val="30"/>
        </w:rPr>
        <w:t>投标人名称：</w:t>
      </w:r>
      <w:r>
        <w:rPr>
          <w:rFonts w:ascii="宋体" w:hAnsi="宋体" w:cs="宋体" w:hint="eastAsia"/>
          <w:b/>
          <w:sz w:val="30"/>
          <w:szCs w:val="30"/>
        </w:rPr>
        <w:t>______________(</w:t>
      </w:r>
      <w:r>
        <w:rPr>
          <w:rFonts w:ascii="宋体" w:hAnsi="宋体" w:cs="宋体" w:hint="eastAsia"/>
          <w:b/>
          <w:sz w:val="30"/>
          <w:szCs w:val="30"/>
        </w:rPr>
        <w:t>盖章）</w:t>
      </w:r>
    </w:p>
    <w:p w14:paraId="030B3441" w14:textId="77777777" w:rsidR="00AB0F37" w:rsidRDefault="004F277D">
      <w:pPr>
        <w:spacing w:line="360" w:lineRule="auto"/>
        <w:ind w:firstLineChars="500" w:firstLine="1506"/>
        <w:jc w:val="left"/>
        <w:rPr>
          <w:rFonts w:ascii="宋体" w:hAnsi="宋体" w:cs="宋体"/>
          <w:b/>
          <w:sz w:val="30"/>
          <w:szCs w:val="30"/>
        </w:rPr>
      </w:pPr>
      <w:r>
        <w:rPr>
          <w:rFonts w:ascii="宋体" w:hAnsi="宋体" w:cs="宋体" w:hint="eastAsia"/>
          <w:b/>
          <w:sz w:val="30"/>
          <w:szCs w:val="30"/>
        </w:rPr>
        <w:t>投标日期：</w:t>
      </w:r>
      <w:r>
        <w:rPr>
          <w:rFonts w:ascii="宋体" w:hAnsi="宋体" w:cs="宋体" w:hint="eastAsia"/>
          <w:b/>
          <w:sz w:val="30"/>
          <w:szCs w:val="30"/>
        </w:rPr>
        <w:t>____</w:t>
      </w:r>
      <w:r>
        <w:rPr>
          <w:rFonts w:ascii="宋体" w:hAnsi="宋体" w:cs="宋体" w:hint="eastAsia"/>
          <w:b/>
          <w:sz w:val="30"/>
          <w:szCs w:val="30"/>
        </w:rPr>
        <w:t>年</w:t>
      </w:r>
      <w:r>
        <w:rPr>
          <w:rFonts w:ascii="宋体" w:hAnsi="宋体" w:cs="宋体" w:hint="eastAsia"/>
          <w:b/>
          <w:sz w:val="30"/>
          <w:szCs w:val="30"/>
        </w:rPr>
        <w:t>___</w:t>
      </w:r>
      <w:r>
        <w:rPr>
          <w:rFonts w:ascii="宋体" w:hAnsi="宋体" w:cs="宋体" w:hint="eastAsia"/>
          <w:b/>
          <w:sz w:val="30"/>
          <w:szCs w:val="30"/>
        </w:rPr>
        <w:t>月</w:t>
      </w:r>
      <w:r>
        <w:rPr>
          <w:rFonts w:ascii="宋体" w:hAnsi="宋体" w:cs="宋体" w:hint="eastAsia"/>
          <w:b/>
          <w:sz w:val="30"/>
          <w:szCs w:val="30"/>
        </w:rPr>
        <w:t>___</w:t>
      </w:r>
      <w:r>
        <w:rPr>
          <w:rFonts w:ascii="宋体" w:hAnsi="宋体" w:cs="宋体" w:hint="eastAsia"/>
          <w:b/>
          <w:sz w:val="30"/>
          <w:szCs w:val="30"/>
        </w:rPr>
        <w:t>日</w:t>
      </w:r>
    </w:p>
    <w:p w14:paraId="5FE0595C" w14:textId="77777777" w:rsidR="00AB0F37" w:rsidRDefault="004F277D">
      <w:pPr>
        <w:widowControl/>
        <w:spacing w:line="360" w:lineRule="atLeast"/>
        <w:jc w:val="center"/>
        <w:outlineLvl w:val="1"/>
        <w:rPr>
          <w:rFonts w:ascii="宋体" w:hAnsi="宋体"/>
          <w:b/>
          <w:sz w:val="32"/>
          <w:szCs w:val="32"/>
        </w:rPr>
      </w:pPr>
      <w:r>
        <w:rPr>
          <w:rFonts w:ascii="黑体" w:eastAsia="黑体"/>
          <w:b/>
          <w:sz w:val="32"/>
          <w:szCs w:val="32"/>
        </w:rPr>
        <w:br w:type="page"/>
      </w:r>
      <w:bookmarkStart w:id="150" w:name="_Toc474419191"/>
      <w:r>
        <w:rPr>
          <w:rFonts w:ascii="宋体" w:hAnsi="宋体" w:hint="eastAsia"/>
          <w:b/>
          <w:sz w:val="32"/>
          <w:szCs w:val="32"/>
        </w:rPr>
        <w:lastRenderedPageBreak/>
        <w:t>一、承诺函</w:t>
      </w:r>
      <w:bookmarkEnd w:id="150"/>
      <w:r>
        <w:rPr>
          <w:rFonts w:ascii="宋体" w:hAnsi="宋体" w:hint="eastAsia"/>
          <w:b/>
          <w:sz w:val="32"/>
          <w:szCs w:val="32"/>
        </w:rPr>
        <w:t>（一）</w:t>
      </w:r>
    </w:p>
    <w:p w14:paraId="3CD0FDA9" w14:textId="77777777" w:rsidR="00AB0F37" w:rsidRDefault="004F277D">
      <w:pPr>
        <w:widowControl/>
        <w:spacing w:line="400" w:lineRule="atLeast"/>
        <w:jc w:val="left"/>
        <w:rPr>
          <w:rFonts w:ascii="宋体"/>
          <w:sz w:val="24"/>
        </w:rPr>
      </w:pPr>
      <w:r>
        <w:rPr>
          <w:rFonts w:ascii="宋体" w:hint="eastAsia"/>
          <w:sz w:val="24"/>
          <w:u w:val="single"/>
        </w:rPr>
        <w:t xml:space="preserve">               </w:t>
      </w:r>
      <w:bookmarkStart w:id="151" w:name="_Toc474419192"/>
      <w:r>
        <w:rPr>
          <w:rFonts w:ascii="宋体" w:hint="eastAsia"/>
          <w:sz w:val="24"/>
        </w:rPr>
        <w:t>（采购代理机构名称）：</w:t>
      </w:r>
      <w:bookmarkEnd w:id="151"/>
    </w:p>
    <w:p w14:paraId="38A001B4" w14:textId="77777777" w:rsidR="00AB0F37" w:rsidRDefault="004F277D">
      <w:pPr>
        <w:widowControl/>
        <w:spacing w:line="360" w:lineRule="exact"/>
        <w:ind w:firstLineChars="200" w:firstLine="480"/>
        <w:jc w:val="left"/>
        <w:rPr>
          <w:rFonts w:ascii="宋体"/>
          <w:sz w:val="24"/>
        </w:rPr>
      </w:pPr>
      <w:bookmarkStart w:id="152" w:name="_Toc474419193"/>
      <w:r>
        <w:rPr>
          <w:rFonts w:ascii="宋体" w:hint="eastAsia"/>
          <w:sz w:val="24"/>
        </w:rPr>
        <w:t>我公司作为本次采购项目的投标人，根据招标文件要求，现郑重承诺如下：</w:t>
      </w:r>
      <w:bookmarkEnd w:id="152"/>
    </w:p>
    <w:p w14:paraId="6D6E30E7" w14:textId="77777777" w:rsidR="00AB0F37" w:rsidRDefault="004F277D">
      <w:pPr>
        <w:widowControl/>
        <w:spacing w:line="360" w:lineRule="exact"/>
        <w:ind w:firstLineChars="200" w:firstLine="480"/>
        <w:jc w:val="left"/>
        <w:rPr>
          <w:rFonts w:ascii="宋体"/>
          <w:sz w:val="24"/>
        </w:rPr>
      </w:pPr>
      <w:bookmarkStart w:id="153" w:name="_Toc474419194"/>
      <w:r>
        <w:rPr>
          <w:rFonts w:ascii="宋体" w:hint="eastAsia"/>
          <w:sz w:val="24"/>
        </w:rPr>
        <w:t>一、具备《中华人民共和国政府采购法》第二十二条第一款和本项目规定的条件：</w:t>
      </w:r>
      <w:bookmarkEnd w:id="153"/>
    </w:p>
    <w:p w14:paraId="3756F7F1" w14:textId="77777777" w:rsidR="00AB0F37" w:rsidRDefault="004F277D">
      <w:pPr>
        <w:widowControl/>
        <w:spacing w:line="360" w:lineRule="exact"/>
        <w:ind w:firstLineChars="200" w:firstLine="480"/>
        <w:jc w:val="left"/>
        <w:rPr>
          <w:rFonts w:ascii="宋体"/>
          <w:sz w:val="24"/>
        </w:rPr>
      </w:pPr>
      <w:bookmarkStart w:id="154" w:name="_Toc474419195"/>
      <w:r>
        <w:rPr>
          <w:rFonts w:ascii="宋体" w:hint="eastAsia"/>
          <w:sz w:val="24"/>
        </w:rPr>
        <w:t>（一）具有独立承担民事责任的能力；</w:t>
      </w:r>
      <w:r>
        <w:rPr>
          <w:rFonts w:ascii="宋体" w:hint="eastAsia"/>
          <w:sz w:val="24"/>
        </w:rPr>
        <w:t xml:space="preserve"> </w:t>
      </w:r>
      <w:r>
        <w:rPr>
          <w:rFonts w:ascii="宋体" w:hint="eastAsia"/>
          <w:sz w:val="24"/>
        </w:rPr>
        <w:br/>
      </w:r>
      <w:r>
        <w:rPr>
          <w:rFonts w:ascii="宋体" w:hint="eastAsia"/>
          <w:sz w:val="24"/>
        </w:rPr>
        <w:t xml:space="preserve">　　（二）具有良好的商业信誉和健全的财务会计制度；</w:t>
      </w:r>
      <w:r>
        <w:rPr>
          <w:rFonts w:ascii="宋体" w:hint="eastAsia"/>
          <w:sz w:val="24"/>
        </w:rPr>
        <w:t xml:space="preserve"> </w:t>
      </w:r>
      <w:r>
        <w:rPr>
          <w:rFonts w:ascii="宋体" w:hint="eastAsia"/>
          <w:sz w:val="24"/>
        </w:rPr>
        <w:br/>
      </w:r>
      <w:r>
        <w:rPr>
          <w:rFonts w:ascii="宋体" w:hint="eastAsia"/>
          <w:sz w:val="24"/>
        </w:rPr>
        <w:t xml:space="preserve">　　（三）具有履行合同所必需的设备和专业技术能力；</w:t>
      </w:r>
      <w:r>
        <w:rPr>
          <w:rFonts w:ascii="宋体" w:hint="eastAsia"/>
          <w:sz w:val="24"/>
        </w:rPr>
        <w:t xml:space="preserve"> </w:t>
      </w:r>
      <w:r>
        <w:rPr>
          <w:rFonts w:ascii="宋体" w:hint="eastAsia"/>
          <w:sz w:val="24"/>
        </w:rPr>
        <w:br/>
      </w:r>
      <w:r>
        <w:rPr>
          <w:rFonts w:ascii="宋体" w:hint="eastAsia"/>
          <w:sz w:val="24"/>
        </w:rPr>
        <w:t xml:space="preserve">　　（四）有依法缴纳税收和社会保障资金的良好记录；</w:t>
      </w:r>
      <w:r>
        <w:rPr>
          <w:rFonts w:ascii="宋体" w:hint="eastAsia"/>
          <w:sz w:val="24"/>
        </w:rPr>
        <w:t xml:space="preserve"> </w:t>
      </w:r>
      <w:r>
        <w:rPr>
          <w:rFonts w:ascii="宋体" w:hint="eastAsia"/>
          <w:sz w:val="24"/>
        </w:rPr>
        <w:br/>
      </w:r>
      <w:r>
        <w:rPr>
          <w:rFonts w:ascii="宋体" w:hint="eastAsia"/>
          <w:sz w:val="24"/>
        </w:rPr>
        <w:t xml:space="preserve">　　（五）参加政府采购活动前三年内，在经营活动中没有重大违法记录；</w:t>
      </w:r>
      <w:bookmarkEnd w:id="154"/>
    </w:p>
    <w:p w14:paraId="1E72B34B" w14:textId="77777777" w:rsidR="00AB0F37" w:rsidRDefault="004F277D">
      <w:pPr>
        <w:widowControl/>
        <w:spacing w:line="360" w:lineRule="exact"/>
        <w:ind w:firstLineChars="200" w:firstLine="480"/>
        <w:jc w:val="left"/>
        <w:rPr>
          <w:rFonts w:ascii="宋体"/>
          <w:sz w:val="24"/>
        </w:rPr>
      </w:pPr>
      <w:bookmarkStart w:id="155" w:name="_Toc474419196"/>
      <w:r>
        <w:rPr>
          <w:rFonts w:ascii="宋体" w:hint="eastAsia"/>
          <w:sz w:val="24"/>
        </w:rPr>
        <w:t>（六）法律、行政法规规定的其他条件；</w:t>
      </w:r>
      <w:bookmarkEnd w:id="155"/>
    </w:p>
    <w:p w14:paraId="3154F673" w14:textId="77777777" w:rsidR="00AB0F37" w:rsidRDefault="004F277D">
      <w:pPr>
        <w:widowControl/>
        <w:spacing w:line="360" w:lineRule="exact"/>
        <w:ind w:firstLineChars="200" w:firstLine="480"/>
        <w:jc w:val="left"/>
        <w:rPr>
          <w:sz w:val="24"/>
        </w:rPr>
      </w:pPr>
      <w:bookmarkStart w:id="156" w:name="_Toc474419197"/>
      <w:r>
        <w:rPr>
          <w:rFonts w:ascii="宋体" w:hint="eastAsia"/>
          <w:sz w:val="24"/>
        </w:rPr>
        <w:t>（七）</w:t>
      </w:r>
      <w:r>
        <w:rPr>
          <w:rFonts w:hint="eastAsia"/>
          <w:sz w:val="24"/>
        </w:rPr>
        <w:t>根据采购项目提出的特殊条件</w:t>
      </w:r>
      <w:r>
        <w:rPr>
          <w:sz w:val="24"/>
        </w:rPr>
        <w:t>。</w:t>
      </w:r>
      <w:bookmarkEnd w:id="156"/>
    </w:p>
    <w:p w14:paraId="237F6814" w14:textId="77777777" w:rsidR="00AB0F37" w:rsidRDefault="004F277D">
      <w:pPr>
        <w:widowControl/>
        <w:spacing w:line="360" w:lineRule="exact"/>
        <w:ind w:firstLineChars="200" w:firstLine="482"/>
        <w:jc w:val="left"/>
        <w:rPr>
          <w:rFonts w:ascii="宋体"/>
          <w:sz w:val="24"/>
        </w:rPr>
      </w:pPr>
      <w:bookmarkStart w:id="157" w:name="_Toc474419198"/>
      <w:r>
        <w:rPr>
          <w:rFonts w:hAnsi="宋体" w:cs="宋体" w:hint="eastAsia"/>
          <w:b/>
          <w:sz w:val="24"/>
        </w:rPr>
        <w:t>（实质性要求）</w:t>
      </w:r>
      <w:r>
        <w:rPr>
          <w:sz w:val="24"/>
        </w:rPr>
        <w:t>二、完全接受和</w:t>
      </w:r>
      <w:r>
        <w:rPr>
          <w:sz w:val="24"/>
        </w:rPr>
        <w:t>满足本项目招标文件中规定的实质性要求，如对招标文件有异议，已经在投标截止时间届满前依法进行维权救济，不存在对招标文件有异议的同时又参加投标以求侥幸中标或者为实现其他非法目的的行为。</w:t>
      </w:r>
      <w:bookmarkEnd w:id="157"/>
    </w:p>
    <w:p w14:paraId="69C899FC" w14:textId="77777777" w:rsidR="00AB0F37" w:rsidRDefault="004F277D">
      <w:pPr>
        <w:widowControl/>
        <w:spacing w:line="360" w:lineRule="exact"/>
        <w:ind w:firstLineChars="200" w:firstLine="482"/>
        <w:jc w:val="left"/>
        <w:rPr>
          <w:rFonts w:ascii="宋体"/>
          <w:sz w:val="24"/>
        </w:rPr>
      </w:pPr>
      <w:bookmarkStart w:id="158" w:name="_Toc474419199"/>
      <w:r>
        <w:rPr>
          <w:rFonts w:hAnsi="宋体" w:cs="宋体" w:hint="eastAsia"/>
          <w:b/>
          <w:sz w:val="24"/>
        </w:rPr>
        <w:t>（实质性要求）</w:t>
      </w:r>
      <w:r>
        <w:rPr>
          <w:rFonts w:ascii="宋体" w:hint="eastAsia"/>
          <w:sz w:val="24"/>
        </w:rPr>
        <w:t>三、参加本次招标采购活动，不存在与单位负责人为同一人或者存在直接控股、管理关系的其他供应商参与同一合同项下的政府采购活动的行为。</w:t>
      </w:r>
      <w:bookmarkEnd w:id="158"/>
    </w:p>
    <w:p w14:paraId="4FC846C4" w14:textId="77777777" w:rsidR="00AB0F37" w:rsidRDefault="004F277D">
      <w:pPr>
        <w:widowControl/>
        <w:spacing w:line="360" w:lineRule="exact"/>
        <w:ind w:firstLineChars="200" w:firstLine="482"/>
        <w:jc w:val="left"/>
        <w:rPr>
          <w:rFonts w:ascii="宋体"/>
          <w:sz w:val="24"/>
        </w:rPr>
      </w:pPr>
      <w:bookmarkStart w:id="159" w:name="_Toc474419200"/>
      <w:r>
        <w:rPr>
          <w:rFonts w:hAnsi="宋体" w:cs="宋体" w:hint="eastAsia"/>
          <w:b/>
          <w:sz w:val="24"/>
        </w:rPr>
        <w:t>（实质性要求）</w:t>
      </w:r>
      <w:r>
        <w:rPr>
          <w:rFonts w:ascii="宋体" w:hint="eastAsia"/>
          <w:sz w:val="24"/>
        </w:rPr>
        <w:t>四、参加本次招标采购活动，不存在和其他供应商在同一合同项下的采购项目中，同时委托同一个自然人、同一家庭的人员、同一单位的人员作为代理人的行为。</w:t>
      </w:r>
      <w:bookmarkEnd w:id="159"/>
    </w:p>
    <w:p w14:paraId="514FAE76" w14:textId="77777777" w:rsidR="00AB0F37" w:rsidRDefault="004F277D">
      <w:pPr>
        <w:widowControl/>
        <w:spacing w:line="360" w:lineRule="exact"/>
        <w:ind w:firstLineChars="200" w:firstLine="482"/>
        <w:jc w:val="left"/>
        <w:rPr>
          <w:rFonts w:ascii="宋体"/>
          <w:sz w:val="24"/>
        </w:rPr>
      </w:pPr>
      <w:bookmarkStart w:id="160" w:name="_Toc474419201"/>
      <w:r>
        <w:rPr>
          <w:rFonts w:hAnsi="宋体" w:cs="宋体" w:hint="eastAsia"/>
          <w:b/>
          <w:sz w:val="24"/>
        </w:rPr>
        <w:t>（实质性要求）</w:t>
      </w:r>
      <w:r>
        <w:rPr>
          <w:rFonts w:ascii="宋体" w:hint="eastAsia"/>
          <w:sz w:val="24"/>
        </w:rPr>
        <w:t>五、如果有《四</w:t>
      </w:r>
      <w:r>
        <w:rPr>
          <w:rFonts w:ascii="宋体" w:hint="eastAsia"/>
          <w:sz w:val="24"/>
        </w:rPr>
        <w:t>川省政府采购当事人诚信管理办法》（川财采</w:t>
      </w:r>
      <w:r>
        <w:rPr>
          <w:rFonts w:ascii="宋体" w:hint="eastAsia"/>
          <w:sz w:val="24"/>
        </w:rPr>
        <w:t>[2015]33</w:t>
      </w:r>
      <w:r>
        <w:rPr>
          <w:rFonts w:ascii="宋体" w:hint="eastAsia"/>
          <w:sz w:val="24"/>
        </w:rPr>
        <w:t>号）规定的记入诚信档案的失信行为，将在投标文件中全面如实反映。</w:t>
      </w:r>
      <w:bookmarkEnd w:id="160"/>
    </w:p>
    <w:p w14:paraId="78E4B5DD" w14:textId="77777777" w:rsidR="00AB0F37" w:rsidRDefault="004F277D">
      <w:pPr>
        <w:widowControl/>
        <w:spacing w:line="360" w:lineRule="exact"/>
        <w:ind w:firstLineChars="200" w:firstLine="480"/>
        <w:jc w:val="left"/>
        <w:rPr>
          <w:rFonts w:ascii="宋体"/>
          <w:sz w:val="24"/>
        </w:rPr>
      </w:pPr>
      <w:bookmarkStart w:id="161" w:name="_Toc474419202"/>
      <w:r>
        <w:rPr>
          <w:rFonts w:ascii="宋体" w:hint="eastAsia"/>
          <w:sz w:val="24"/>
        </w:rPr>
        <w:t>六、投标文件中提供的能够给予我公司带来优惠、好处的任何材料资料和技术、服务、商务等响应承诺情况都是真实的、有效的、合法的。</w:t>
      </w:r>
      <w:bookmarkEnd w:id="161"/>
    </w:p>
    <w:p w14:paraId="7921C6AF" w14:textId="77777777" w:rsidR="00AB0F37" w:rsidRDefault="004F277D">
      <w:pPr>
        <w:widowControl/>
        <w:spacing w:line="360" w:lineRule="exact"/>
        <w:ind w:firstLineChars="200" w:firstLine="480"/>
        <w:jc w:val="left"/>
        <w:rPr>
          <w:rFonts w:hAnsi="宋体" w:cs="宋体"/>
          <w:sz w:val="24"/>
          <w:lang w:val="zh-CN"/>
        </w:rPr>
      </w:pPr>
      <w:r>
        <w:rPr>
          <w:rFonts w:hAnsi="宋体" w:cs="宋体" w:hint="eastAsia"/>
          <w:sz w:val="24"/>
        </w:rPr>
        <w:t>七、我方承诺，我单位及其现任法定代表人、主要负责人不具有行贿犯罪记录。</w:t>
      </w:r>
    </w:p>
    <w:p w14:paraId="1FD01AE4" w14:textId="77777777" w:rsidR="00AB0F37" w:rsidRDefault="004F277D">
      <w:pPr>
        <w:widowControl/>
        <w:spacing w:line="360" w:lineRule="exact"/>
        <w:ind w:firstLineChars="200" w:firstLine="480"/>
        <w:jc w:val="left"/>
        <w:rPr>
          <w:rFonts w:ascii="宋体"/>
          <w:sz w:val="24"/>
        </w:rPr>
      </w:pPr>
      <w:bookmarkStart w:id="162" w:name="_Toc474419203"/>
      <w:r>
        <w:rPr>
          <w:rFonts w:ascii="宋体" w:hint="eastAsia"/>
          <w:sz w:val="24"/>
        </w:rPr>
        <w:t>八、如本项目评标过程中需要提供样品，则我公司提供的样品即为中标后将要提供的中标产品，我公司对提供样品的性能和质量负责，因样品存在缺陷或者不符合招标文件要求导致未能中标的，我公司愿意承担相应不利后果。</w:t>
      </w:r>
      <w:bookmarkEnd w:id="162"/>
    </w:p>
    <w:p w14:paraId="0DA4654A" w14:textId="77777777" w:rsidR="00AB0F37" w:rsidRDefault="004F277D">
      <w:pPr>
        <w:widowControl/>
        <w:spacing w:line="360" w:lineRule="exact"/>
        <w:ind w:firstLineChars="200" w:firstLine="480"/>
        <w:jc w:val="left"/>
        <w:rPr>
          <w:rFonts w:hAnsi="宋体" w:cs="宋体"/>
          <w:b/>
          <w:sz w:val="24"/>
          <w:lang w:val="zh-CN"/>
        </w:rPr>
      </w:pPr>
      <w:r>
        <w:rPr>
          <w:rFonts w:hAnsi="宋体" w:cs="宋体" w:hint="eastAsia"/>
          <w:bCs/>
          <w:sz w:val="24"/>
          <w:lang w:val="zh-CN"/>
        </w:rPr>
        <w:t>九、我方承诺，根据国务院办公厅关于加快推进</w:t>
      </w:r>
      <w:r>
        <w:rPr>
          <w:rFonts w:hAnsi="宋体" w:cs="宋体"/>
          <w:bCs/>
          <w:sz w:val="24"/>
          <w:lang w:val="zh-CN"/>
        </w:rPr>
        <w:t>“</w:t>
      </w:r>
      <w:r>
        <w:rPr>
          <w:rFonts w:hAnsi="宋体" w:cs="宋体" w:hint="eastAsia"/>
          <w:bCs/>
          <w:sz w:val="24"/>
          <w:lang w:val="zh-CN"/>
        </w:rPr>
        <w:t>多证合一</w:t>
      </w:r>
      <w:r>
        <w:rPr>
          <w:rFonts w:hAnsi="宋体" w:cs="宋体"/>
          <w:bCs/>
          <w:sz w:val="24"/>
          <w:lang w:val="zh-CN"/>
        </w:rPr>
        <w:t>”</w:t>
      </w:r>
      <w:r>
        <w:rPr>
          <w:rFonts w:hAnsi="宋体" w:cs="宋体" w:hint="eastAsia"/>
          <w:bCs/>
          <w:sz w:val="24"/>
          <w:lang w:val="zh-CN"/>
        </w:rPr>
        <w:t>改革的指导意见</w:t>
      </w:r>
      <w:r>
        <w:rPr>
          <w:rFonts w:hAnsi="宋体" w:cs="宋体" w:hint="eastAsia"/>
          <w:bCs/>
          <w:sz w:val="24"/>
          <w:lang w:val="zh-CN"/>
        </w:rPr>
        <w:t>(</w:t>
      </w:r>
      <w:r>
        <w:rPr>
          <w:rFonts w:hAnsi="宋体" w:cs="宋体" w:hint="eastAsia"/>
          <w:bCs/>
          <w:sz w:val="24"/>
          <w:lang w:val="zh-CN"/>
        </w:rPr>
        <w:t>国办发〔</w:t>
      </w:r>
      <w:r>
        <w:rPr>
          <w:rFonts w:hAnsi="宋体" w:cs="宋体" w:hint="eastAsia"/>
          <w:bCs/>
          <w:sz w:val="24"/>
          <w:lang w:val="zh-CN"/>
        </w:rPr>
        <w:t>2017</w:t>
      </w:r>
      <w:r>
        <w:rPr>
          <w:rFonts w:hAnsi="宋体" w:cs="宋体" w:hint="eastAsia"/>
          <w:bCs/>
          <w:sz w:val="24"/>
          <w:lang w:val="zh-CN"/>
        </w:rPr>
        <w:t>〕</w:t>
      </w:r>
      <w:r>
        <w:rPr>
          <w:rFonts w:hAnsi="宋体" w:cs="宋体" w:hint="eastAsia"/>
          <w:bCs/>
          <w:sz w:val="24"/>
          <w:lang w:val="zh-CN"/>
        </w:rPr>
        <w:t>41</w:t>
      </w:r>
      <w:r>
        <w:rPr>
          <w:rFonts w:hAnsi="宋体" w:cs="宋体" w:hint="eastAsia"/>
          <w:bCs/>
          <w:sz w:val="24"/>
          <w:lang w:val="zh-CN"/>
        </w:rPr>
        <w:t>号</w:t>
      </w:r>
      <w:r>
        <w:rPr>
          <w:rFonts w:hAnsi="宋体" w:cs="宋体" w:hint="eastAsia"/>
          <w:bCs/>
          <w:sz w:val="24"/>
          <w:lang w:val="zh-CN"/>
        </w:rPr>
        <w:t>)</w:t>
      </w:r>
      <w:r>
        <w:rPr>
          <w:rFonts w:hAnsi="宋体" w:cs="宋体" w:hint="eastAsia"/>
          <w:bCs/>
          <w:sz w:val="24"/>
          <w:lang w:val="zh-CN"/>
        </w:rPr>
        <w:t>等政策要求，若资格要求涉及的登记、备案等有关事项和各类证照已实行多证合一导致我方无法提供该类证明材料的，我方将按照招标文件要求响应。</w:t>
      </w:r>
    </w:p>
    <w:p w14:paraId="76CE6DCB" w14:textId="77777777" w:rsidR="00AB0F37" w:rsidRDefault="004F277D">
      <w:pPr>
        <w:widowControl/>
        <w:spacing w:line="360" w:lineRule="exact"/>
        <w:ind w:firstLineChars="200" w:firstLine="480"/>
        <w:jc w:val="left"/>
        <w:rPr>
          <w:rFonts w:ascii="宋体"/>
          <w:sz w:val="24"/>
        </w:rPr>
      </w:pPr>
      <w:bookmarkStart w:id="163" w:name="_Toc474419204"/>
      <w:r>
        <w:rPr>
          <w:rFonts w:ascii="宋体" w:hint="eastAsia"/>
          <w:sz w:val="24"/>
        </w:rPr>
        <w:t>本公司对上述承诺的内容事项真实性负责。如经查实上述承诺的内容事项存在虚假，我公司愿</w:t>
      </w:r>
      <w:r>
        <w:rPr>
          <w:rFonts w:ascii="宋体" w:hint="eastAsia"/>
          <w:sz w:val="24"/>
        </w:rPr>
        <w:t>意接受以提供虚假材料谋取中标追究法律责任。</w:t>
      </w:r>
      <w:bookmarkEnd w:id="163"/>
    </w:p>
    <w:p w14:paraId="68570180" w14:textId="77777777" w:rsidR="00AB0F37" w:rsidRDefault="004F277D">
      <w:pPr>
        <w:widowControl/>
        <w:spacing w:line="360" w:lineRule="exact"/>
        <w:ind w:firstLineChars="196" w:firstLine="470"/>
        <w:jc w:val="left"/>
        <w:rPr>
          <w:rFonts w:ascii="宋体"/>
          <w:sz w:val="24"/>
        </w:rPr>
      </w:pPr>
      <w:bookmarkStart w:id="164" w:name="_Toc474419205"/>
      <w:r>
        <w:rPr>
          <w:rFonts w:ascii="宋体" w:hint="eastAsia"/>
          <w:sz w:val="24"/>
        </w:rPr>
        <w:t>投标人名称：</w:t>
      </w:r>
      <w:r>
        <w:rPr>
          <w:rFonts w:ascii="宋体" w:hint="eastAsia"/>
          <w:sz w:val="24"/>
        </w:rPr>
        <w:t xml:space="preserve">        </w:t>
      </w:r>
      <w:r>
        <w:rPr>
          <w:rFonts w:ascii="宋体" w:hint="eastAsia"/>
          <w:sz w:val="24"/>
        </w:rPr>
        <w:t>（单位公章）。</w:t>
      </w:r>
      <w:bookmarkEnd w:id="164"/>
    </w:p>
    <w:p w14:paraId="6CE175F8" w14:textId="77777777" w:rsidR="00AB0F37" w:rsidRDefault="004F277D">
      <w:pPr>
        <w:widowControl/>
        <w:spacing w:line="360" w:lineRule="exact"/>
        <w:ind w:firstLineChars="196" w:firstLine="470"/>
        <w:jc w:val="left"/>
        <w:rPr>
          <w:rFonts w:ascii="宋体"/>
          <w:sz w:val="24"/>
        </w:rPr>
      </w:pPr>
      <w:bookmarkStart w:id="165" w:name="_Toc474419206"/>
      <w:r>
        <w:rPr>
          <w:rFonts w:ascii="宋体" w:hint="eastAsia"/>
          <w:sz w:val="24"/>
        </w:rPr>
        <w:t>法定代表人或授权代表（签字或加盖个人名章）：</w:t>
      </w:r>
      <w:r>
        <w:rPr>
          <w:rFonts w:ascii="宋体" w:hint="eastAsia"/>
          <w:sz w:val="24"/>
        </w:rPr>
        <w:t xml:space="preserve">           </w:t>
      </w:r>
      <w:r>
        <w:rPr>
          <w:rFonts w:ascii="宋体" w:hint="eastAsia"/>
          <w:sz w:val="24"/>
        </w:rPr>
        <w:t>。</w:t>
      </w:r>
      <w:bookmarkEnd w:id="165"/>
    </w:p>
    <w:p w14:paraId="2077AF92" w14:textId="77777777" w:rsidR="00AB0F37" w:rsidRDefault="004F277D">
      <w:pPr>
        <w:widowControl/>
        <w:spacing w:line="360" w:lineRule="exact"/>
        <w:ind w:firstLineChars="196" w:firstLine="470"/>
        <w:jc w:val="left"/>
        <w:rPr>
          <w:rFonts w:ascii="宋体"/>
          <w:sz w:val="24"/>
        </w:rPr>
      </w:pPr>
      <w:bookmarkStart w:id="166" w:name="_Toc474419207"/>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rPr>
        <w:t xml:space="preserve">         </w:t>
      </w:r>
      <w:r>
        <w:rPr>
          <w:rFonts w:ascii="宋体" w:hint="eastAsia"/>
          <w:sz w:val="24"/>
        </w:rPr>
        <w:t>。</w:t>
      </w:r>
      <w:bookmarkEnd w:id="166"/>
    </w:p>
    <w:p w14:paraId="2A972CE9" w14:textId="77777777" w:rsidR="00AB0F37" w:rsidRDefault="004F277D">
      <w:pPr>
        <w:widowControl/>
        <w:spacing w:line="400" w:lineRule="atLeast"/>
        <w:jc w:val="left"/>
        <w:outlineLvl w:val="1"/>
        <w:rPr>
          <w:rFonts w:ascii="宋体"/>
          <w:b/>
          <w:sz w:val="24"/>
        </w:rPr>
      </w:pPr>
      <w:r>
        <w:rPr>
          <w:rFonts w:ascii="宋体"/>
          <w:sz w:val="24"/>
        </w:rPr>
        <w:br w:type="page"/>
      </w:r>
    </w:p>
    <w:p w14:paraId="04A2BB51" w14:textId="77777777" w:rsidR="00AB0F37" w:rsidRDefault="004F277D">
      <w:pPr>
        <w:widowControl/>
        <w:spacing w:line="360" w:lineRule="atLeast"/>
        <w:jc w:val="center"/>
        <w:outlineLvl w:val="1"/>
        <w:rPr>
          <w:rFonts w:ascii="宋体" w:hAnsi="宋体"/>
          <w:b/>
          <w:sz w:val="32"/>
          <w:szCs w:val="32"/>
        </w:rPr>
      </w:pPr>
      <w:bookmarkStart w:id="167" w:name="_Toc474419208"/>
      <w:r>
        <w:rPr>
          <w:rFonts w:ascii="宋体" w:hAnsi="宋体" w:hint="eastAsia"/>
          <w:b/>
          <w:sz w:val="32"/>
          <w:szCs w:val="32"/>
        </w:rPr>
        <w:lastRenderedPageBreak/>
        <w:t>二、法定代表人</w:t>
      </w:r>
      <w:r>
        <w:rPr>
          <w:rFonts w:ascii="宋体" w:hAnsi="宋体" w:hint="eastAsia"/>
          <w:b/>
          <w:sz w:val="32"/>
          <w:szCs w:val="32"/>
        </w:rPr>
        <w:t>/</w:t>
      </w:r>
      <w:r>
        <w:rPr>
          <w:rFonts w:ascii="宋体" w:hAnsi="宋体" w:hint="eastAsia"/>
          <w:b/>
          <w:sz w:val="32"/>
          <w:szCs w:val="32"/>
        </w:rPr>
        <w:t>单位负责人授权书</w:t>
      </w:r>
      <w:bookmarkEnd w:id="167"/>
    </w:p>
    <w:p w14:paraId="71F8CFA4" w14:textId="77777777" w:rsidR="00AB0F37" w:rsidRDefault="004F277D">
      <w:pPr>
        <w:widowControl/>
        <w:spacing w:line="360" w:lineRule="atLeast"/>
        <w:ind w:firstLineChars="196" w:firstLine="470"/>
        <w:jc w:val="center"/>
        <w:rPr>
          <w:rFonts w:ascii="宋体"/>
          <w:sz w:val="24"/>
        </w:rPr>
      </w:pPr>
      <w:r>
        <w:rPr>
          <w:rFonts w:ascii="宋体" w:hint="eastAsia"/>
          <w:sz w:val="24"/>
        </w:rPr>
        <w:t>（若为授权代表参加，提供此页）</w:t>
      </w:r>
    </w:p>
    <w:p w14:paraId="7142AFC6" w14:textId="77777777" w:rsidR="00AB0F37" w:rsidRDefault="00AB0F37">
      <w:pPr>
        <w:widowControl/>
        <w:spacing w:line="360" w:lineRule="atLeast"/>
        <w:ind w:firstLineChars="196" w:firstLine="472"/>
        <w:jc w:val="left"/>
        <w:rPr>
          <w:rFonts w:ascii="宋体"/>
          <w:b/>
          <w:sz w:val="24"/>
        </w:rPr>
      </w:pPr>
    </w:p>
    <w:p w14:paraId="265E4008" w14:textId="77777777" w:rsidR="00AB0F37" w:rsidRDefault="004F277D">
      <w:pPr>
        <w:widowControl/>
        <w:spacing w:line="400" w:lineRule="atLeast"/>
        <w:jc w:val="left"/>
        <w:rPr>
          <w:rFonts w:ascii="宋体"/>
          <w:sz w:val="24"/>
        </w:rPr>
      </w:pPr>
      <w:r>
        <w:rPr>
          <w:rFonts w:ascii="宋体" w:hint="eastAsia"/>
          <w:sz w:val="24"/>
          <w:u w:val="single"/>
        </w:rPr>
        <w:t xml:space="preserve">                 </w:t>
      </w:r>
      <w:bookmarkStart w:id="168" w:name="_Toc474419209"/>
      <w:r>
        <w:rPr>
          <w:rFonts w:ascii="宋体" w:hint="eastAsia"/>
          <w:sz w:val="24"/>
        </w:rPr>
        <w:t>（采购代理机构名称）：</w:t>
      </w:r>
      <w:bookmarkEnd w:id="168"/>
    </w:p>
    <w:p w14:paraId="08CB4B8D" w14:textId="77777777" w:rsidR="00AB0F37" w:rsidRDefault="004F277D">
      <w:pPr>
        <w:widowControl/>
        <w:spacing w:line="400" w:lineRule="atLeast"/>
        <w:ind w:firstLineChars="196" w:firstLine="470"/>
        <w:jc w:val="left"/>
        <w:rPr>
          <w:rFonts w:ascii="宋体"/>
          <w:sz w:val="24"/>
        </w:rPr>
      </w:pPr>
      <w:bookmarkStart w:id="169" w:name="_Toc474419210"/>
      <w:r>
        <w:rPr>
          <w:rFonts w:ascii="宋体" w:hint="eastAsia"/>
          <w:sz w:val="24"/>
        </w:rPr>
        <w:t>本授权声明：</w:t>
      </w:r>
      <w:r>
        <w:rPr>
          <w:rFonts w:ascii="宋体" w:hint="eastAsia"/>
          <w:sz w:val="24"/>
          <w:u w:val="single"/>
        </w:rPr>
        <w:t xml:space="preserve">           </w:t>
      </w:r>
      <w:r>
        <w:rPr>
          <w:rFonts w:ascii="宋体" w:hint="eastAsia"/>
          <w:sz w:val="24"/>
        </w:rPr>
        <w:t>（投标人名称）</w:t>
      </w:r>
      <w:r>
        <w:rPr>
          <w:rFonts w:ascii="宋体" w:hint="eastAsia"/>
          <w:sz w:val="24"/>
          <w:u w:val="single"/>
        </w:rPr>
        <w:t xml:space="preserve">        </w:t>
      </w:r>
      <w:r>
        <w:rPr>
          <w:rFonts w:ascii="宋体" w:hint="eastAsia"/>
          <w:sz w:val="24"/>
        </w:rPr>
        <w:t>（法定代表人</w:t>
      </w:r>
      <w:r>
        <w:rPr>
          <w:rFonts w:ascii="宋体" w:hint="eastAsia"/>
          <w:sz w:val="24"/>
        </w:rPr>
        <w:t>/</w:t>
      </w:r>
      <w:r>
        <w:rPr>
          <w:rFonts w:ascii="宋体" w:hint="eastAsia"/>
          <w:sz w:val="24"/>
        </w:rPr>
        <w:t>单位负责人姓名、职务）授权</w:t>
      </w:r>
      <w:r>
        <w:rPr>
          <w:rFonts w:ascii="宋体" w:hint="eastAsia"/>
          <w:sz w:val="24"/>
        </w:rPr>
        <w:t xml:space="preserve"> </w:t>
      </w:r>
      <w:r>
        <w:rPr>
          <w:rFonts w:ascii="宋体" w:hint="eastAsia"/>
          <w:sz w:val="24"/>
          <w:u w:val="single"/>
        </w:rPr>
        <w:t xml:space="preserve">            </w:t>
      </w:r>
      <w:r>
        <w:rPr>
          <w:rFonts w:ascii="宋体" w:hint="eastAsia"/>
          <w:sz w:val="24"/>
        </w:rPr>
        <w:t>（被授权人姓名、职务）为我方</w:t>
      </w:r>
      <w:r>
        <w:rPr>
          <w:rFonts w:ascii="宋体" w:hint="eastAsia"/>
          <w:sz w:val="24"/>
        </w:rPr>
        <w:t xml:space="preserve"> </w:t>
      </w:r>
      <w:r>
        <w:rPr>
          <w:rFonts w:ascii="宋体" w:hint="eastAsia"/>
          <w:sz w:val="24"/>
        </w:rPr>
        <w:t>“</w:t>
      </w:r>
      <w:r>
        <w:rPr>
          <w:rFonts w:ascii="宋体" w:hint="eastAsia"/>
          <w:sz w:val="24"/>
          <w:u w:val="single"/>
        </w:rPr>
        <w:t xml:space="preserve">              </w:t>
      </w:r>
      <w:r>
        <w:rPr>
          <w:rFonts w:ascii="宋体" w:hint="eastAsia"/>
          <w:sz w:val="24"/>
        </w:rPr>
        <w:t>”</w:t>
      </w:r>
      <w:r>
        <w:rPr>
          <w:rFonts w:ascii="宋体" w:hint="eastAsia"/>
          <w:sz w:val="24"/>
        </w:rPr>
        <w:t xml:space="preserve"> </w:t>
      </w:r>
      <w:r>
        <w:rPr>
          <w:rFonts w:ascii="宋体" w:hint="eastAsia"/>
          <w:sz w:val="24"/>
        </w:rPr>
        <w:t>项目（项目编号：</w:t>
      </w:r>
      <w:r>
        <w:rPr>
          <w:rFonts w:ascii="宋体" w:hint="eastAsia"/>
          <w:sz w:val="24"/>
          <w:u w:val="single"/>
        </w:rPr>
        <w:t xml:space="preserve">        </w:t>
      </w:r>
      <w:r>
        <w:rPr>
          <w:rFonts w:ascii="宋体" w:hint="eastAsia"/>
          <w:sz w:val="24"/>
        </w:rPr>
        <w:t>）投标活动的合法代表，以我方名义全权处理该项目有关投标、签订合同以及执行合同等一切事宜。</w:t>
      </w:r>
      <w:bookmarkEnd w:id="169"/>
    </w:p>
    <w:p w14:paraId="7A1E0F20" w14:textId="77777777" w:rsidR="00AB0F37" w:rsidRDefault="004F277D">
      <w:pPr>
        <w:widowControl/>
        <w:spacing w:line="400" w:lineRule="atLeast"/>
        <w:ind w:firstLineChars="196" w:firstLine="470"/>
        <w:jc w:val="left"/>
        <w:rPr>
          <w:rFonts w:ascii="宋体"/>
          <w:sz w:val="24"/>
        </w:rPr>
      </w:pPr>
      <w:bookmarkStart w:id="170" w:name="_Toc474419211"/>
      <w:r>
        <w:rPr>
          <w:rFonts w:ascii="宋体" w:hint="eastAsia"/>
          <w:sz w:val="24"/>
        </w:rPr>
        <w:t>特此声明。</w:t>
      </w:r>
      <w:bookmarkEnd w:id="170"/>
    </w:p>
    <w:p w14:paraId="6E373396" w14:textId="77777777" w:rsidR="00AB0F37" w:rsidRDefault="00AB0F37">
      <w:pPr>
        <w:widowControl/>
        <w:spacing w:line="400" w:lineRule="atLeast"/>
        <w:ind w:firstLineChars="196" w:firstLine="470"/>
        <w:jc w:val="left"/>
        <w:rPr>
          <w:rFonts w:ascii="宋体"/>
          <w:sz w:val="24"/>
        </w:rPr>
      </w:pPr>
    </w:p>
    <w:p w14:paraId="56C2F029" w14:textId="77777777" w:rsidR="00AB0F37" w:rsidRDefault="00AB0F37">
      <w:pPr>
        <w:widowControl/>
        <w:spacing w:line="400" w:lineRule="atLeast"/>
        <w:ind w:firstLineChars="196" w:firstLine="470"/>
        <w:jc w:val="left"/>
        <w:rPr>
          <w:rFonts w:ascii="宋体"/>
          <w:sz w:val="24"/>
        </w:rPr>
      </w:pPr>
    </w:p>
    <w:p w14:paraId="0F8439AD" w14:textId="77777777" w:rsidR="00AB0F37" w:rsidRDefault="004F277D">
      <w:pPr>
        <w:widowControl/>
        <w:spacing w:line="400" w:lineRule="atLeast"/>
        <w:ind w:firstLineChars="196" w:firstLine="470"/>
        <w:jc w:val="left"/>
        <w:rPr>
          <w:rFonts w:ascii="宋体"/>
          <w:sz w:val="24"/>
        </w:rPr>
      </w:pPr>
      <w:bookmarkStart w:id="171" w:name="_Toc474419212"/>
      <w:r>
        <w:rPr>
          <w:rFonts w:ascii="宋体" w:hint="eastAsia"/>
          <w:sz w:val="24"/>
        </w:rPr>
        <w:t>法定代表人</w:t>
      </w:r>
      <w:r>
        <w:rPr>
          <w:rFonts w:ascii="宋体" w:hint="eastAsia"/>
          <w:sz w:val="24"/>
        </w:rPr>
        <w:t>/</w:t>
      </w:r>
      <w:r>
        <w:rPr>
          <w:rFonts w:ascii="宋体" w:hint="eastAsia"/>
          <w:sz w:val="24"/>
        </w:rPr>
        <w:t>单位负责人签字或者加盖个人名章：</w:t>
      </w:r>
      <w:r>
        <w:rPr>
          <w:rFonts w:ascii="宋体" w:hint="eastAsia"/>
          <w:sz w:val="24"/>
        </w:rPr>
        <w:t xml:space="preserve">          </w:t>
      </w:r>
      <w:r>
        <w:rPr>
          <w:rFonts w:ascii="宋体" w:hint="eastAsia"/>
          <w:sz w:val="24"/>
        </w:rPr>
        <w:t>。</w:t>
      </w:r>
      <w:bookmarkEnd w:id="171"/>
    </w:p>
    <w:p w14:paraId="5EA56116" w14:textId="77777777" w:rsidR="00AB0F37" w:rsidRDefault="004F277D">
      <w:pPr>
        <w:widowControl/>
        <w:spacing w:line="400" w:lineRule="atLeast"/>
        <w:ind w:firstLineChars="196" w:firstLine="470"/>
        <w:jc w:val="left"/>
        <w:rPr>
          <w:rFonts w:ascii="宋体"/>
          <w:sz w:val="24"/>
        </w:rPr>
      </w:pPr>
      <w:bookmarkStart w:id="172" w:name="_Toc474419213"/>
      <w:r>
        <w:rPr>
          <w:rFonts w:ascii="宋体" w:hint="eastAsia"/>
          <w:sz w:val="24"/>
        </w:rPr>
        <w:t>授权代表签字：</w:t>
      </w:r>
      <w:r>
        <w:rPr>
          <w:rFonts w:ascii="宋体" w:hint="eastAsia"/>
          <w:sz w:val="24"/>
        </w:rPr>
        <w:t xml:space="preserve">            </w:t>
      </w:r>
      <w:r>
        <w:rPr>
          <w:rFonts w:ascii="宋体" w:hint="eastAsia"/>
          <w:sz w:val="24"/>
        </w:rPr>
        <w:t>。</w:t>
      </w:r>
      <w:bookmarkEnd w:id="172"/>
    </w:p>
    <w:p w14:paraId="098A6E86" w14:textId="77777777" w:rsidR="00AB0F37" w:rsidRDefault="004F277D">
      <w:pPr>
        <w:widowControl/>
        <w:spacing w:line="400" w:lineRule="atLeast"/>
        <w:ind w:firstLineChars="196" w:firstLine="470"/>
        <w:jc w:val="left"/>
        <w:rPr>
          <w:rFonts w:ascii="宋体"/>
          <w:sz w:val="24"/>
        </w:rPr>
      </w:pPr>
      <w:bookmarkStart w:id="173" w:name="_Toc474419214"/>
      <w:r>
        <w:rPr>
          <w:rFonts w:ascii="宋体" w:hint="eastAsia"/>
          <w:sz w:val="24"/>
        </w:rPr>
        <w:t>投标人名称：</w:t>
      </w:r>
      <w:r>
        <w:rPr>
          <w:rFonts w:ascii="宋体" w:hint="eastAsia"/>
          <w:sz w:val="24"/>
        </w:rPr>
        <w:t xml:space="preserve">        </w:t>
      </w:r>
      <w:r>
        <w:rPr>
          <w:rFonts w:ascii="宋体" w:hint="eastAsia"/>
          <w:sz w:val="24"/>
        </w:rPr>
        <w:t>（单位盖章）。</w:t>
      </w:r>
      <w:bookmarkEnd w:id="173"/>
    </w:p>
    <w:p w14:paraId="1EBEC2E1" w14:textId="77777777" w:rsidR="00AB0F37" w:rsidRDefault="004F277D">
      <w:pPr>
        <w:widowControl/>
        <w:spacing w:line="400" w:lineRule="atLeast"/>
        <w:ind w:firstLineChars="196" w:firstLine="470"/>
        <w:jc w:val="left"/>
        <w:rPr>
          <w:rFonts w:ascii="宋体"/>
          <w:sz w:val="24"/>
        </w:rPr>
      </w:pPr>
      <w:bookmarkStart w:id="174" w:name="_Toc474419215"/>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rPr>
        <w:t xml:space="preserve">       </w:t>
      </w:r>
      <w:r>
        <w:rPr>
          <w:rFonts w:ascii="宋体" w:hint="eastAsia"/>
          <w:sz w:val="24"/>
        </w:rPr>
        <w:t>。</w:t>
      </w:r>
      <w:bookmarkEnd w:id="174"/>
    </w:p>
    <w:p w14:paraId="1746EE0F" w14:textId="77777777" w:rsidR="00AB0F37" w:rsidRDefault="00AB0F37">
      <w:pPr>
        <w:widowControl/>
        <w:spacing w:line="400" w:lineRule="atLeast"/>
        <w:jc w:val="left"/>
        <w:rPr>
          <w:rFonts w:ascii="宋体"/>
          <w:b/>
          <w:sz w:val="24"/>
        </w:rPr>
      </w:pPr>
    </w:p>
    <w:p w14:paraId="17277165" w14:textId="77777777" w:rsidR="00AB0F37" w:rsidRDefault="00AB0F37">
      <w:pPr>
        <w:widowControl/>
        <w:spacing w:line="400" w:lineRule="atLeast"/>
        <w:jc w:val="left"/>
        <w:rPr>
          <w:rFonts w:ascii="宋体"/>
          <w:b/>
          <w:sz w:val="24"/>
        </w:rPr>
      </w:pPr>
    </w:p>
    <w:p w14:paraId="5F35EF27" w14:textId="77777777" w:rsidR="00AB0F37" w:rsidRDefault="00AB0F37">
      <w:pPr>
        <w:widowControl/>
        <w:spacing w:line="400" w:lineRule="atLeast"/>
        <w:jc w:val="left"/>
        <w:rPr>
          <w:rFonts w:ascii="宋体"/>
          <w:b/>
          <w:sz w:val="24"/>
        </w:rPr>
      </w:pPr>
    </w:p>
    <w:p w14:paraId="3324A59A" w14:textId="77777777" w:rsidR="00AB0F37" w:rsidRDefault="00AB0F37">
      <w:pPr>
        <w:widowControl/>
        <w:spacing w:line="360" w:lineRule="atLeast"/>
        <w:jc w:val="left"/>
        <w:rPr>
          <w:rFonts w:ascii="宋体"/>
          <w:b/>
          <w:sz w:val="24"/>
        </w:rPr>
      </w:pPr>
    </w:p>
    <w:p w14:paraId="1FF1D725" w14:textId="77777777" w:rsidR="00AB0F37" w:rsidRDefault="00AB0F37">
      <w:pPr>
        <w:widowControl/>
        <w:spacing w:line="360" w:lineRule="atLeast"/>
        <w:jc w:val="left"/>
        <w:rPr>
          <w:rFonts w:ascii="宋体"/>
          <w:b/>
          <w:sz w:val="24"/>
        </w:rPr>
      </w:pPr>
    </w:p>
    <w:p w14:paraId="1BD763E3" w14:textId="77777777" w:rsidR="00AB0F37" w:rsidRDefault="004F277D">
      <w:pPr>
        <w:widowControl/>
        <w:spacing w:line="360" w:lineRule="atLeast"/>
        <w:jc w:val="left"/>
        <w:rPr>
          <w:rFonts w:ascii="宋体" w:hAnsi="宋体"/>
          <w:sz w:val="24"/>
        </w:rPr>
      </w:pPr>
      <w:r>
        <w:rPr>
          <w:rFonts w:ascii="宋体" w:hAnsi="宋体" w:hint="eastAsia"/>
          <w:sz w:val="24"/>
        </w:rPr>
        <w:t>附：法定代表人</w:t>
      </w:r>
      <w:r>
        <w:rPr>
          <w:rFonts w:ascii="宋体" w:hAnsi="宋体" w:hint="eastAsia"/>
          <w:sz w:val="24"/>
        </w:rPr>
        <w:t>/</w:t>
      </w:r>
      <w:r>
        <w:rPr>
          <w:rFonts w:ascii="宋体" w:hAnsi="宋体" w:hint="eastAsia"/>
          <w:sz w:val="24"/>
        </w:rPr>
        <w:t>单位负责人和授权代表身份证复印件（正反面）</w:t>
      </w:r>
    </w:p>
    <w:p w14:paraId="311FACD8" w14:textId="77777777" w:rsidR="00AB0F37" w:rsidRDefault="00AB0F37">
      <w:pPr>
        <w:spacing w:line="360" w:lineRule="auto"/>
        <w:ind w:firstLineChars="500" w:firstLine="1506"/>
        <w:jc w:val="left"/>
        <w:rPr>
          <w:rFonts w:ascii="宋体" w:hAnsi="宋体" w:cs="宋体"/>
          <w:b/>
          <w:sz w:val="30"/>
          <w:szCs w:val="30"/>
        </w:rPr>
      </w:pPr>
    </w:p>
    <w:p w14:paraId="2736A8D8" w14:textId="77777777" w:rsidR="00AB0F37" w:rsidRDefault="00AB0F37">
      <w:pPr>
        <w:widowControl/>
        <w:spacing w:line="360" w:lineRule="atLeast"/>
        <w:jc w:val="center"/>
        <w:rPr>
          <w:rFonts w:ascii="黑体" w:eastAsia="黑体"/>
          <w:b/>
          <w:sz w:val="32"/>
          <w:szCs w:val="32"/>
        </w:rPr>
      </w:pPr>
    </w:p>
    <w:p w14:paraId="76F84028" w14:textId="77777777" w:rsidR="00AB0F37" w:rsidRDefault="004F277D">
      <w:pPr>
        <w:widowControl/>
        <w:spacing w:line="360" w:lineRule="atLeast"/>
        <w:jc w:val="left"/>
        <w:rPr>
          <w:rFonts w:hAnsi="宋体" w:cs="宋体"/>
          <w:b/>
          <w:sz w:val="24"/>
        </w:rPr>
      </w:pPr>
      <w:r>
        <w:rPr>
          <w:rFonts w:hAnsi="宋体" w:cs="宋体" w:hint="eastAsia"/>
          <w:b/>
          <w:sz w:val="24"/>
        </w:rPr>
        <w:t>注：</w:t>
      </w:r>
      <w:r>
        <w:rPr>
          <w:rFonts w:hAnsi="宋体" w:cs="宋体" w:hint="eastAsia"/>
          <w:b/>
          <w:sz w:val="24"/>
        </w:rPr>
        <w:t>1</w:t>
      </w:r>
      <w:r>
        <w:rPr>
          <w:rFonts w:hAnsi="宋体" w:cs="宋体" w:hint="eastAsia"/>
          <w:b/>
          <w:sz w:val="24"/>
        </w:rPr>
        <w:t>、供应商为法人单位时提供“法定代表人授权书”，供应商为其他组织时提供“单位负责人授权书”，供应商为自然人时提供“自然人身份证明材料”。</w:t>
      </w:r>
    </w:p>
    <w:p w14:paraId="2CC228A2" w14:textId="77777777" w:rsidR="00AB0F37" w:rsidRDefault="004F277D">
      <w:pPr>
        <w:widowControl/>
        <w:spacing w:line="360" w:lineRule="atLeast"/>
        <w:ind w:leftChars="92" w:left="193"/>
        <w:jc w:val="left"/>
        <w:rPr>
          <w:rFonts w:hAnsi="宋体" w:cs="宋体"/>
          <w:b/>
          <w:sz w:val="24"/>
        </w:rPr>
      </w:pPr>
      <w:r>
        <w:rPr>
          <w:rFonts w:hAnsi="宋体" w:cs="宋体" w:hint="eastAsia"/>
          <w:b/>
          <w:sz w:val="24"/>
        </w:rPr>
        <w:t>2</w:t>
      </w:r>
      <w:r>
        <w:rPr>
          <w:rFonts w:hAnsi="宋体" w:cs="宋体" w:hint="eastAsia"/>
          <w:b/>
          <w:sz w:val="24"/>
        </w:rPr>
        <w:t>、应附法定代表人</w:t>
      </w:r>
      <w:r>
        <w:rPr>
          <w:rFonts w:hAnsi="宋体" w:cs="宋体" w:hint="eastAsia"/>
          <w:b/>
          <w:sz w:val="24"/>
        </w:rPr>
        <w:t>/</w:t>
      </w:r>
      <w:r>
        <w:rPr>
          <w:rFonts w:hAnsi="宋体" w:cs="宋体" w:hint="eastAsia"/>
          <w:b/>
          <w:sz w:val="24"/>
        </w:rPr>
        <w:t>单位负责人身份证明材料复印件和授权代表身份证明材料复印件。</w:t>
      </w:r>
    </w:p>
    <w:p w14:paraId="2F9D8A1F" w14:textId="77777777" w:rsidR="00AB0F37" w:rsidRDefault="004F277D">
      <w:pPr>
        <w:widowControl/>
        <w:spacing w:line="360" w:lineRule="atLeast"/>
        <w:ind w:leftChars="92" w:left="193"/>
        <w:jc w:val="left"/>
        <w:rPr>
          <w:rFonts w:hAnsi="宋体" w:cs="宋体"/>
          <w:b/>
          <w:sz w:val="24"/>
        </w:rPr>
      </w:pPr>
      <w:r>
        <w:rPr>
          <w:rFonts w:hAnsi="宋体" w:cs="宋体" w:hint="eastAsia"/>
          <w:b/>
          <w:sz w:val="24"/>
        </w:rPr>
        <w:t>3</w:t>
      </w:r>
      <w:r>
        <w:rPr>
          <w:rFonts w:hAnsi="宋体" w:cs="宋体" w:hint="eastAsia"/>
          <w:b/>
          <w:sz w:val="24"/>
        </w:rPr>
        <w:t>、身份证明材料包括居民身份证或户口本或军官证或护照等。</w:t>
      </w:r>
    </w:p>
    <w:p w14:paraId="49C894BD" w14:textId="77777777" w:rsidR="00AB0F37" w:rsidRDefault="004F277D">
      <w:pPr>
        <w:widowControl/>
        <w:spacing w:line="360" w:lineRule="atLeast"/>
        <w:ind w:leftChars="92" w:left="193"/>
        <w:jc w:val="left"/>
        <w:rPr>
          <w:rFonts w:hAnsi="宋体" w:cs="宋体"/>
          <w:b/>
          <w:sz w:val="24"/>
        </w:rPr>
      </w:pPr>
      <w:r>
        <w:rPr>
          <w:rFonts w:hAnsi="宋体" w:cs="宋体" w:hint="eastAsia"/>
          <w:b/>
          <w:sz w:val="24"/>
        </w:rPr>
        <w:t>4</w:t>
      </w:r>
      <w:r>
        <w:rPr>
          <w:rFonts w:hAnsi="宋体" w:cs="宋体" w:hint="eastAsia"/>
          <w:b/>
          <w:sz w:val="24"/>
        </w:rPr>
        <w:t>、身份证明材料应同时提供其在有效期的材料，如居民身份证正、反面复印件。</w:t>
      </w:r>
    </w:p>
    <w:p w14:paraId="2EFEE975" w14:textId="77777777" w:rsidR="00AB0F37" w:rsidRDefault="004F277D">
      <w:pPr>
        <w:widowControl/>
        <w:spacing w:line="360" w:lineRule="atLeast"/>
        <w:ind w:leftChars="92" w:left="193"/>
        <w:jc w:val="left"/>
        <w:rPr>
          <w:rFonts w:hAnsi="宋体" w:cs="宋体"/>
          <w:b/>
          <w:sz w:val="24"/>
        </w:rPr>
      </w:pPr>
      <w:r>
        <w:rPr>
          <w:rFonts w:hAnsi="宋体" w:cs="宋体" w:hint="eastAsia"/>
          <w:b/>
          <w:sz w:val="24"/>
        </w:rPr>
        <w:t>5</w:t>
      </w:r>
      <w:r>
        <w:rPr>
          <w:rFonts w:hAnsi="宋体" w:cs="宋体" w:hint="eastAsia"/>
          <w:b/>
          <w:sz w:val="24"/>
        </w:rPr>
        <w:t>、此授权书盖章位置未做强制性要求。</w:t>
      </w:r>
    </w:p>
    <w:p w14:paraId="044EFC55" w14:textId="77777777" w:rsidR="00AB0F37" w:rsidRDefault="004F277D">
      <w:pPr>
        <w:widowControl/>
        <w:spacing w:line="360" w:lineRule="atLeast"/>
        <w:jc w:val="center"/>
        <w:rPr>
          <w:b/>
          <w:snapToGrid w:val="0"/>
          <w:kern w:val="0"/>
          <w:sz w:val="28"/>
          <w:szCs w:val="28"/>
        </w:rPr>
      </w:pPr>
      <w:r>
        <w:rPr>
          <w:rFonts w:hAnsi="宋体" w:cs="宋体"/>
          <w:b/>
          <w:sz w:val="24"/>
        </w:rPr>
        <w:br w:type="page"/>
      </w:r>
      <w:bookmarkStart w:id="175" w:name="_Toc32496"/>
      <w:bookmarkStart w:id="176" w:name="_Toc4201"/>
      <w:bookmarkStart w:id="177" w:name="_Toc8865"/>
      <w:r>
        <w:rPr>
          <w:rFonts w:ascii="宋体" w:hAnsi="宋体" w:hint="eastAsia"/>
          <w:b/>
          <w:sz w:val="32"/>
          <w:szCs w:val="32"/>
        </w:rPr>
        <w:lastRenderedPageBreak/>
        <w:t>法定代表人</w:t>
      </w:r>
      <w:r>
        <w:rPr>
          <w:rFonts w:ascii="宋体" w:hAnsi="宋体" w:hint="eastAsia"/>
          <w:b/>
          <w:sz w:val="32"/>
          <w:szCs w:val="32"/>
        </w:rPr>
        <w:t>/</w:t>
      </w:r>
      <w:r>
        <w:rPr>
          <w:rFonts w:ascii="宋体" w:hAnsi="宋体" w:hint="eastAsia"/>
          <w:b/>
          <w:sz w:val="32"/>
          <w:szCs w:val="32"/>
        </w:rPr>
        <w:t>单位负责人身份证明</w:t>
      </w:r>
      <w:bookmarkEnd w:id="175"/>
      <w:bookmarkEnd w:id="176"/>
      <w:bookmarkEnd w:id="177"/>
      <w:r>
        <w:rPr>
          <w:rFonts w:ascii="宋体" w:hAnsi="宋体" w:hint="eastAsia"/>
          <w:b/>
          <w:sz w:val="32"/>
          <w:szCs w:val="32"/>
        </w:rPr>
        <w:t>书</w:t>
      </w:r>
    </w:p>
    <w:p w14:paraId="6532FFA6" w14:textId="77777777" w:rsidR="00AB0F37" w:rsidRDefault="004F277D">
      <w:pPr>
        <w:pStyle w:val="a8"/>
        <w:spacing w:line="360" w:lineRule="auto"/>
        <w:jc w:val="center"/>
        <w:rPr>
          <w:rFonts w:ascii="Cambria" w:hAnsi="Cambria"/>
          <w:snapToGrid w:val="0"/>
          <w:kern w:val="0"/>
          <w:sz w:val="24"/>
        </w:rPr>
      </w:pPr>
      <w:r>
        <w:rPr>
          <w:rFonts w:ascii="Cambria" w:hAnsi="Cambria" w:hint="eastAsia"/>
          <w:snapToGrid w:val="0"/>
          <w:kern w:val="0"/>
          <w:sz w:val="24"/>
        </w:rPr>
        <w:t>（若为法定代表人</w:t>
      </w:r>
      <w:r>
        <w:rPr>
          <w:rFonts w:ascii="Cambria" w:hAnsi="Cambria" w:hint="eastAsia"/>
          <w:snapToGrid w:val="0"/>
          <w:kern w:val="0"/>
          <w:sz w:val="24"/>
        </w:rPr>
        <w:t>/</w:t>
      </w:r>
      <w:r>
        <w:rPr>
          <w:rFonts w:ascii="Cambria" w:hAnsi="Cambria" w:hint="eastAsia"/>
          <w:snapToGrid w:val="0"/>
          <w:kern w:val="0"/>
          <w:sz w:val="24"/>
        </w:rPr>
        <w:t>单位负责人提供此页）</w:t>
      </w:r>
    </w:p>
    <w:p w14:paraId="70867B0A" w14:textId="77777777" w:rsidR="00AB0F37" w:rsidRDefault="004F277D">
      <w:pPr>
        <w:spacing w:line="360" w:lineRule="auto"/>
        <w:ind w:firstLineChars="350" w:firstLine="840"/>
        <w:rPr>
          <w:sz w:val="24"/>
          <w:lang w:val="zh-CN"/>
        </w:rPr>
      </w:pPr>
      <w:r>
        <w:rPr>
          <w:sz w:val="24"/>
          <w:lang w:val="zh-CN"/>
        </w:rPr>
        <w:t xml:space="preserve"> </w:t>
      </w:r>
      <w:r>
        <w:rPr>
          <w:sz w:val="24"/>
          <w:u w:val="single"/>
          <w:lang w:val="zh-CN"/>
        </w:rPr>
        <w:t xml:space="preserve">            </w:t>
      </w:r>
      <w:r>
        <w:rPr>
          <w:sz w:val="24"/>
          <w:lang w:val="zh-CN"/>
        </w:rPr>
        <w:t xml:space="preserve"> </w:t>
      </w:r>
      <w:r>
        <w:rPr>
          <w:rFonts w:hint="eastAsia"/>
          <w:sz w:val="24"/>
          <w:lang w:val="zh-CN"/>
        </w:rPr>
        <w:t>（法定代表人</w:t>
      </w:r>
      <w:r>
        <w:rPr>
          <w:rFonts w:hint="eastAsia"/>
          <w:sz w:val="24"/>
          <w:lang w:val="zh-CN"/>
        </w:rPr>
        <w:t>/</w:t>
      </w:r>
      <w:r>
        <w:rPr>
          <w:rFonts w:hint="eastAsia"/>
          <w:sz w:val="24"/>
          <w:lang w:val="zh-CN"/>
        </w:rPr>
        <w:t>单</w:t>
      </w:r>
      <w:r>
        <w:rPr>
          <w:rFonts w:hint="eastAsia"/>
          <w:sz w:val="24"/>
          <w:lang w:val="zh-CN"/>
        </w:rPr>
        <w:t>位负责人姓名）在</w:t>
      </w:r>
      <w:r>
        <w:rPr>
          <w:sz w:val="24"/>
          <w:u w:val="single"/>
          <w:lang w:val="zh-CN"/>
        </w:rPr>
        <w:t xml:space="preserve">         </w:t>
      </w:r>
      <w:r>
        <w:rPr>
          <w:rFonts w:hint="eastAsia"/>
          <w:sz w:val="24"/>
          <w:lang w:val="zh-CN"/>
        </w:rPr>
        <w:t>（</w:t>
      </w:r>
      <w:r>
        <w:rPr>
          <w:rFonts w:ascii="宋体" w:hint="eastAsia"/>
          <w:sz w:val="24"/>
        </w:rPr>
        <w:t>投标人名称</w:t>
      </w:r>
      <w:r>
        <w:rPr>
          <w:rFonts w:hint="eastAsia"/>
          <w:sz w:val="24"/>
          <w:lang w:val="zh-CN"/>
        </w:rPr>
        <w:t>）处任</w:t>
      </w:r>
      <w:r>
        <w:rPr>
          <w:sz w:val="24"/>
          <w:u w:val="single"/>
          <w:lang w:val="zh-CN"/>
        </w:rPr>
        <w:t xml:space="preserve">      </w:t>
      </w:r>
      <w:r>
        <w:rPr>
          <w:rFonts w:hint="eastAsia"/>
          <w:sz w:val="24"/>
          <w:lang w:val="zh-CN"/>
        </w:rPr>
        <w:t>（职务名称）职务，是</w:t>
      </w:r>
      <w:r>
        <w:rPr>
          <w:sz w:val="24"/>
          <w:u w:val="single"/>
          <w:lang w:val="zh-CN"/>
        </w:rPr>
        <w:t xml:space="preserve">             </w:t>
      </w:r>
      <w:r>
        <w:rPr>
          <w:sz w:val="24"/>
          <w:lang w:val="zh-CN"/>
        </w:rPr>
        <w:t xml:space="preserve"> </w:t>
      </w:r>
      <w:r>
        <w:rPr>
          <w:rFonts w:hint="eastAsia"/>
          <w:sz w:val="24"/>
          <w:lang w:val="zh-CN"/>
        </w:rPr>
        <w:t>（</w:t>
      </w:r>
      <w:r>
        <w:rPr>
          <w:rFonts w:ascii="宋体" w:hint="eastAsia"/>
          <w:sz w:val="24"/>
        </w:rPr>
        <w:t>投标人名称</w:t>
      </w:r>
      <w:r>
        <w:rPr>
          <w:rFonts w:hint="eastAsia"/>
          <w:sz w:val="24"/>
          <w:lang w:val="zh-CN"/>
        </w:rPr>
        <w:t>）的法定代表人</w:t>
      </w:r>
      <w:r>
        <w:rPr>
          <w:rFonts w:hint="eastAsia"/>
          <w:sz w:val="24"/>
          <w:lang w:val="zh-CN"/>
        </w:rPr>
        <w:t>/</w:t>
      </w:r>
      <w:r>
        <w:rPr>
          <w:rFonts w:hint="eastAsia"/>
          <w:sz w:val="24"/>
          <w:lang w:val="zh-CN"/>
        </w:rPr>
        <w:t>单位负责人。</w:t>
      </w:r>
    </w:p>
    <w:p w14:paraId="722B1282" w14:textId="77777777" w:rsidR="00AB0F37" w:rsidRDefault="004F277D">
      <w:pPr>
        <w:spacing w:line="360" w:lineRule="auto"/>
        <w:rPr>
          <w:sz w:val="24"/>
          <w:lang w:val="zh-CN"/>
        </w:rPr>
      </w:pPr>
      <w:r>
        <w:rPr>
          <w:rFonts w:hint="eastAsia"/>
          <w:sz w:val="24"/>
          <w:lang w:val="zh-CN"/>
        </w:rPr>
        <w:t>特此证明。</w:t>
      </w:r>
    </w:p>
    <w:p w14:paraId="79720A5F" w14:textId="77777777" w:rsidR="00AB0F37" w:rsidRDefault="00AB0F37">
      <w:pPr>
        <w:spacing w:line="360" w:lineRule="auto"/>
        <w:rPr>
          <w:sz w:val="24"/>
          <w:lang w:val="zh-CN"/>
        </w:rPr>
      </w:pPr>
    </w:p>
    <w:p w14:paraId="2704D62D" w14:textId="77777777" w:rsidR="00AB0F37" w:rsidRDefault="004F277D">
      <w:pPr>
        <w:spacing w:line="360" w:lineRule="auto"/>
        <w:ind w:firstLineChars="300" w:firstLine="720"/>
        <w:rPr>
          <w:rFonts w:hAnsi="宋体" w:cs="宋体"/>
          <w:bCs/>
          <w:sz w:val="24"/>
        </w:rPr>
      </w:pPr>
      <w:r>
        <w:rPr>
          <w:rFonts w:hAnsi="宋体" w:cs="宋体" w:hint="eastAsia"/>
          <w:bCs/>
          <w:sz w:val="24"/>
        </w:rPr>
        <w:t>附：法定代表人</w:t>
      </w:r>
      <w:r>
        <w:rPr>
          <w:rFonts w:hAnsi="宋体" w:cs="宋体" w:hint="eastAsia"/>
          <w:bCs/>
          <w:sz w:val="24"/>
        </w:rPr>
        <w:t>/</w:t>
      </w:r>
      <w:r>
        <w:rPr>
          <w:rFonts w:hAnsi="宋体" w:cs="宋体" w:hint="eastAsia"/>
          <w:bCs/>
          <w:sz w:val="24"/>
        </w:rPr>
        <w:t>单位负责人身份证明复印件（提供其在有效期的材料，居民身份证正、反面复印件）</w:t>
      </w:r>
    </w:p>
    <w:p w14:paraId="7F9932F8" w14:textId="77777777" w:rsidR="00AB0F37" w:rsidRDefault="00AB0F37">
      <w:pPr>
        <w:spacing w:line="360" w:lineRule="auto"/>
        <w:rPr>
          <w:sz w:val="24"/>
          <w:lang w:val="zh-CN"/>
        </w:rPr>
      </w:pPr>
    </w:p>
    <w:p w14:paraId="33453DE5" w14:textId="77777777" w:rsidR="00AB0F37" w:rsidRDefault="00AB0F37">
      <w:pPr>
        <w:spacing w:line="360" w:lineRule="auto"/>
        <w:rPr>
          <w:sz w:val="24"/>
          <w:lang w:val="zh-CN"/>
        </w:rPr>
      </w:pPr>
    </w:p>
    <w:p w14:paraId="02643FF4" w14:textId="77777777" w:rsidR="00AB0F37" w:rsidRDefault="004F277D">
      <w:pPr>
        <w:spacing w:line="360" w:lineRule="auto"/>
        <w:rPr>
          <w:rFonts w:hAnsi="宋体" w:cs="宋体"/>
          <w:bCs/>
          <w:sz w:val="24"/>
        </w:rPr>
      </w:pPr>
      <w:r>
        <w:rPr>
          <w:rFonts w:hAnsi="宋体" w:cs="宋体" w:hint="eastAsia"/>
          <w:bCs/>
          <w:sz w:val="24"/>
        </w:rPr>
        <w:t>投标人：</w:t>
      </w:r>
      <w:r>
        <w:rPr>
          <w:rFonts w:hAnsi="宋体" w:cs="宋体" w:hint="eastAsia"/>
          <w:bCs/>
          <w:sz w:val="24"/>
        </w:rPr>
        <w:t xml:space="preserve">             </w:t>
      </w:r>
      <w:r>
        <w:rPr>
          <w:rFonts w:hAnsi="宋体" w:cs="宋体" w:hint="eastAsia"/>
          <w:bCs/>
          <w:sz w:val="24"/>
        </w:rPr>
        <w:t>（盖单位公章）</w:t>
      </w:r>
    </w:p>
    <w:p w14:paraId="5AF62B3C" w14:textId="77777777" w:rsidR="00AB0F37" w:rsidRDefault="004F277D">
      <w:pPr>
        <w:spacing w:line="360" w:lineRule="auto"/>
        <w:rPr>
          <w:rFonts w:hAnsi="宋体" w:cs="宋体"/>
          <w:bCs/>
          <w:sz w:val="24"/>
        </w:rPr>
      </w:pPr>
      <w:r>
        <w:rPr>
          <w:rFonts w:hAnsi="宋体" w:cs="宋体" w:hint="eastAsia"/>
          <w:bCs/>
          <w:sz w:val="24"/>
        </w:rPr>
        <w:t>法定代表人</w:t>
      </w:r>
      <w:r>
        <w:rPr>
          <w:rFonts w:hAnsi="宋体" w:cs="宋体" w:hint="eastAsia"/>
          <w:bCs/>
          <w:sz w:val="24"/>
        </w:rPr>
        <w:t>/</w:t>
      </w:r>
      <w:r>
        <w:rPr>
          <w:rFonts w:hAnsi="宋体" w:cs="宋体" w:hint="eastAsia"/>
          <w:bCs/>
          <w:sz w:val="24"/>
        </w:rPr>
        <w:t>单位负责人签字或者加盖法定代表人</w:t>
      </w:r>
      <w:r>
        <w:rPr>
          <w:rFonts w:hAnsi="宋体" w:cs="宋体" w:hint="eastAsia"/>
          <w:bCs/>
          <w:sz w:val="24"/>
        </w:rPr>
        <w:t>/</w:t>
      </w:r>
      <w:r>
        <w:rPr>
          <w:rFonts w:hAnsi="宋体" w:cs="宋体" w:hint="eastAsia"/>
          <w:bCs/>
          <w:sz w:val="24"/>
        </w:rPr>
        <w:t>单位负责人名章：</w:t>
      </w:r>
      <w:r>
        <w:rPr>
          <w:rFonts w:hAnsi="宋体" w:cs="宋体" w:hint="eastAsia"/>
          <w:bCs/>
          <w:sz w:val="24"/>
        </w:rPr>
        <w:t xml:space="preserve"> </w:t>
      </w:r>
    </w:p>
    <w:p w14:paraId="30E59476" w14:textId="77777777" w:rsidR="00AB0F37" w:rsidRDefault="00AB0F37">
      <w:pPr>
        <w:spacing w:line="360" w:lineRule="auto"/>
        <w:rPr>
          <w:snapToGrid w:val="0"/>
          <w:kern w:val="0"/>
          <w:sz w:val="24"/>
        </w:rPr>
      </w:pPr>
    </w:p>
    <w:p w14:paraId="727D406A" w14:textId="77777777" w:rsidR="00AB0F37" w:rsidRDefault="00AB0F37">
      <w:pPr>
        <w:spacing w:line="360" w:lineRule="auto"/>
        <w:rPr>
          <w:snapToGrid w:val="0"/>
          <w:kern w:val="0"/>
          <w:sz w:val="24"/>
        </w:rPr>
      </w:pPr>
    </w:p>
    <w:p w14:paraId="4A1D22A3" w14:textId="77777777" w:rsidR="00AB0F37" w:rsidRDefault="00AB0F37">
      <w:pPr>
        <w:spacing w:line="360" w:lineRule="auto"/>
        <w:rPr>
          <w:snapToGrid w:val="0"/>
          <w:kern w:val="0"/>
          <w:sz w:val="24"/>
        </w:rPr>
      </w:pPr>
    </w:p>
    <w:p w14:paraId="5AC69211" w14:textId="77777777" w:rsidR="00AB0F37" w:rsidRDefault="004F277D">
      <w:pPr>
        <w:widowControl/>
        <w:spacing w:line="360" w:lineRule="atLeast"/>
        <w:jc w:val="left"/>
        <w:rPr>
          <w:rFonts w:hAnsi="宋体" w:cs="宋体"/>
          <w:b/>
          <w:sz w:val="24"/>
        </w:rPr>
      </w:pPr>
      <w:r>
        <w:rPr>
          <w:rFonts w:hAnsi="宋体" w:cs="宋体" w:hint="eastAsia"/>
          <w:b/>
          <w:sz w:val="24"/>
        </w:rPr>
        <w:t>注：</w:t>
      </w:r>
      <w:r>
        <w:rPr>
          <w:rFonts w:hAnsi="宋体" w:cs="宋体" w:hint="eastAsia"/>
          <w:b/>
          <w:sz w:val="24"/>
        </w:rPr>
        <w:t xml:space="preserve"> 1</w:t>
      </w:r>
      <w:r>
        <w:rPr>
          <w:rFonts w:hAnsi="宋体" w:cs="宋体" w:hint="eastAsia"/>
          <w:b/>
          <w:sz w:val="24"/>
        </w:rPr>
        <w:t>、供应商为自然人时提供“自然人身份证明材料”。</w:t>
      </w:r>
    </w:p>
    <w:p w14:paraId="0EDE81A0" w14:textId="77777777" w:rsidR="00AB0F37" w:rsidRDefault="004F277D">
      <w:pPr>
        <w:widowControl/>
        <w:spacing w:line="360" w:lineRule="atLeast"/>
        <w:ind w:leftChars="92" w:left="193" w:firstLineChars="150" w:firstLine="361"/>
        <w:jc w:val="left"/>
        <w:rPr>
          <w:rFonts w:hAnsi="宋体" w:cs="宋体"/>
          <w:b/>
          <w:sz w:val="24"/>
        </w:rPr>
      </w:pPr>
      <w:r>
        <w:rPr>
          <w:rFonts w:hAnsi="宋体" w:cs="宋体" w:hint="eastAsia"/>
          <w:b/>
          <w:sz w:val="24"/>
        </w:rPr>
        <w:t>2</w:t>
      </w:r>
      <w:r>
        <w:rPr>
          <w:rFonts w:hAnsi="宋体" w:cs="宋体" w:hint="eastAsia"/>
          <w:b/>
          <w:sz w:val="24"/>
        </w:rPr>
        <w:t>、应附法定代表人</w:t>
      </w:r>
      <w:r>
        <w:rPr>
          <w:rFonts w:hAnsi="宋体" w:cs="宋体" w:hint="eastAsia"/>
          <w:b/>
          <w:sz w:val="24"/>
        </w:rPr>
        <w:t>/</w:t>
      </w:r>
      <w:r>
        <w:rPr>
          <w:rFonts w:hAnsi="宋体" w:cs="宋体" w:hint="eastAsia"/>
          <w:b/>
          <w:sz w:val="24"/>
        </w:rPr>
        <w:t>单位负责人身份证明材料复印件和授权代表身份证明材料复印件。</w:t>
      </w:r>
    </w:p>
    <w:p w14:paraId="091F9CBD" w14:textId="77777777" w:rsidR="00AB0F37" w:rsidRDefault="004F277D">
      <w:pPr>
        <w:widowControl/>
        <w:spacing w:line="360" w:lineRule="atLeast"/>
        <w:ind w:leftChars="92" w:left="193" w:firstLineChars="150" w:firstLine="361"/>
        <w:jc w:val="left"/>
        <w:rPr>
          <w:rFonts w:hAnsi="宋体" w:cs="宋体"/>
          <w:b/>
          <w:sz w:val="24"/>
        </w:rPr>
      </w:pPr>
      <w:r>
        <w:rPr>
          <w:rFonts w:hAnsi="宋体" w:cs="宋体" w:hint="eastAsia"/>
          <w:b/>
          <w:sz w:val="24"/>
        </w:rPr>
        <w:t>3</w:t>
      </w:r>
      <w:r>
        <w:rPr>
          <w:rFonts w:hAnsi="宋体" w:cs="宋体" w:hint="eastAsia"/>
          <w:b/>
          <w:sz w:val="24"/>
        </w:rPr>
        <w:t>、身份证明材料包括居民身份证或户口本或军官证或护照等。</w:t>
      </w:r>
    </w:p>
    <w:p w14:paraId="1CCCA853" w14:textId="77777777" w:rsidR="00AB0F37" w:rsidRDefault="004F277D">
      <w:pPr>
        <w:widowControl/>
        <w:spacing w:line="360" w:lineRule="atLeast"/>
        <w:ind w:leftChars="92" w:left="193" w:firstLineChars="150" w:firstLine="361"/>
        <w:jc w:val="left"/>
        <w:rPr>
          <w:rFonts w:hAnsi="宋体" w:cs="宋体"/>
          <w:b/>
          <w:sz w:val="24"/>
        </w:rPr>
      </w:pPr>
      <w:r>
        <w:rPr>
          <w:rFonts w:hAnsi="宋体" w:cs="宋体" w:hint="eastAsia"/>
          <w:b/>
          <w:sz w:val="24"/>
        </w:rPr>
        <w:t>4</w:t>
      </w:r>
      <w:r>
        <w:rPr>
          <w:rFonts w:hAnsi="宋体" w:cs="宋体" w:hint="eastAsia"/>
          <w:b/>
          <w:sz w:val="24"/>
        </w:rPr>
        <w:t>、身份证明材料应同时提供其在有效期的材料，如居民身份证正、反面复印件。</w:t>
      </w:r>
    </w:p>
    <w:p w14:paraId="72622B53" w14:textId="77777777" w:rsidR="00AB0F37" w:rsidRDefault="004F277D">
      <w:pPr>
        <w:widowControl/>
        <w:spacing w:line="360" w:lineRule="atLeast"/>
        <w:ind w:leftChars="92" w:left="193" w:firstLineChars="150" w:firstLine="361"/>
        <w:jc w:val="left"/>
        <w:rPr>
          <w:rFonts w:hAnsi="宋体" w:cs="宋体"/>
          <w:b/>
          <w:sz w:val="24"/>
        </w:rPr>
      </w:pPr>
      <w:r>
        <w:rPr>
          <w:rFonts w:hAnsi="宋体" w:cs="宋体" w:hint="eastAsia"/>
          <w:b/>
          <w:sz w:val="24"/>
        </w:rPr>
        <w:t>5</w:t>
      </w:r>
      <w:r>
        <w:rPr>
          <w:rFonts w:hAnsi="宋体" w:cs="宋体" w:hint="eastAsia"/>
          <w:b/>
          <w:sz w:val="24"/>
        </w:rPr>
        <w:t>、此授权书盖章位置未做强制性要求。</w:t>
      </w:r>
    </w:p>
    <w:p w14:paraId="3B2511AE" w14:textId="77777777" w:rsidR="00AB0F37" w:rsidRDefault="004F277D">
      <w:pPr>
        <w:widowControl/>
        <w:spacing w:line="360" w:lineRule="atLeast"/>
        <w:jc w:val="center"/>
        <w:outlineLvl w:val="1"/>
        <w:rPr>
          <w:rFonts w:ascii="宋体" w:hAnsi="宋体"/>
          <w:b/>
          <w:sz w:val="32"/>
          <w:szCs w:val="32"/>
        </w:rPr>
      </w:pPr>
      <w:r>
        <w:rPr>
          <w:rFonts w:hAnsi="宋体" w:cs="宋体"/>
          <w:b/>
          <w:sz w:val="24"/>
        </w:rPr>
        <w:br w:type="page"/>
      </w:r>
      <w:r>
        <w:rPr>
          <w:rFonts w:ascii="宋体" w:hAnsi="宋体" w:hint="eastAsia"/>
          <w:b/>
          <w:sz w:val="32"/>
          <w:szCs w:val="32"/>
        </w:rPr>
        <w:lastRenderedPageBreak/>
        <w:t>三、具有独立承担民事责任能力的证明材料</w:t>
      </w:r>
    </w:p>
    <w:p w14:paraId="182403E0" w14:textId="77777777" w:rsidR="00AB0F37" w:rsidRDefault="00AB0F37"/>
    <w:p w14:paraId="38B55CAD" w14:textId="77777777" w:rsidR="00AB0F37" w:rsidRDefault="004F277D">
      <w:pPr>
        <w:spacing w:line="420" w:lineRule="exact"/>
        <w:ind w:firstLineChars="200" w:firstLine="480"/>
        <w:jc w:val="left"/>
        <w:rPr>
          <w:rFonts w:ascii="宋体" w:hAnsi="宋体"/>
          <w:sz w:val="24"/>
        </w:rPr>
      </w:pPr>
      <w:r>
        <w:rPr>
          <w:rFonts w:ascii="宋体" w:hAnsi="宋体" w:hint="eastAsia"/>
          <w:sz w:val="24"/>
        </w:rPr>
        <w:t>①供应商若为企业法人：提供“统一社会信用代码营业执照”；未换证的提供“营业执照、税务登记证、组织机构代码证”；②若为事业法人：提供“统一社会信用代码法人登记证书”；未换证的提交“事业法人登记证书、组织机构代码证”；③若</w:t>
      </w:r>
      <w:r>
        <w:rPr>
          <w:rFonts w:ascii="宋体" w:hAnsi="宋体" w:hint="eastAsia"/>
          <w:sz w:val="24"/>
        </w:rPr>
        <w:t>为其他组织：提供“对应主管部门颁发的准许执业证明文件或营业执照”；④若为自然人：提供“身份证明材料”</w:t>
      </w:r>
    </w:p>
    <w:p w14:paraId="20B12A72" w14:textId="77777777" w:rsidR="00AB0F37" w:rsidRDefault="00AB0F37">
      <w:pPr>
        <w:spacing w:line="420" w:lineRule="exact"/>
        <w:ind w:firstLineChars="200" w:firstLine="480"/>
        <w:jc w:val="left"/>
        <w:rPr>
          <w:rFonts w:ascii="宋体" w:hAnsi="宋体"/>
          <w:sz w:val="24"/>
        </w:rPr>
      </w:pPr>
    </w:p>
    <w:p w14:paraId="47B629D6" w14:textId="77777777" w:rsidR="00AB0F37" w:rsidRDefault="004F277D">
      <w:pPr>
        <w:spacing w:line="420" w:lineRule="exact"/>
        <w:ind w:firstLineChars="200" w:firstLine="480"/>
        <w:jc w:val="left"/>
        <w:rPr>
          <w:rFonts w:hAnsi="宋体" w:cs="宋体"/>
          <w:bCs/>
          <w:sz w:val="24"/>
          <w:lang w:val="zh-CN" w:eastAsia="zh-TW"/>
        </w:rPr>
      </w:pPr>
      <w:r>
        <w:rPr>
          <w:rFonts w:hAnsi="宋体" w:cs="宋体" w:hint="eastAsia"/>
          <w:bCs/>
          <w:sz w:val="24"/>
          <w:lang w:val="zh-CN" w:eastAsia="zh-TW"/>
        </w:rPr>
        <w:t>注：</w:t>
      </w:r>
      <w:r>
        <w:rPr>
          <w:rFonts w:hAnsi="宋体" w:cs="宋体" w:hint="eastAsia"/>
          <w:bCs/>
          <w:sz w:val="24"/>
          <w:lang w:val="zh-CN" w:eastAsia="zh-TW"/>
        </w:rPr>
        <w:t>1.</w:t>
      </w:r>
      <w:r>
        <w:rPr>
          <w:rFonts w:hAnsi="宋体" w:cs="宋体" w:hint="eastAsia"/>
          <w:bCs/>
          <w:sz w:val="24"/>
          <w:lang w:val="zh-CN" w:eastAsia="zh-TW"/>
        </w:rPr>
        <w:t>以上证明材料应满足此条要求①发证机关有年检要求的，应按规定通过年检；②在有效期内；③复印件加盖投标人公章；</w:t>
      </w:r>
    </w:p>
    <w:p w14:paraId="326FC917" w14:textId="77777777" w:rsidR="00AB0F37" w:rsidRDefault="004F277D">
      <w:pPr>
        <w:spacing w:line="420" w:lineRule="exact"/>
        <w:ind w:firstLineChars="200" w:firstLine="480"/>
        <w:jc w:val="left"/>
        <w:rPr>
          <w:rFonts w:hAnsi="宋体" w:cs="宋体"/>
          <w:bCs/>
          <w:sz w:val="24"/>
          <w:lang w:val="zh-CN" w:eastAsia="zh-TW"/>
        </w:rPr>
      </w:pPr>
      <w:r>
        <w:rPr>
          <w:rFonts w:hAnsi="宋体" w:cs="宋体" w:hint="eastAsia"/>
          <w:bCs/>
          <w:sz w:val="24"/>
          <w:lang w:val="zh-CN" w:eastAsia="zh-TW"/>
        </w:rPr>
        <w:t>2.</w:t>
      </w:r>
      <w:r>
        <w:rPr>
          <w:rFonts w:hAnsi="宋体" w:cs="宋体" w:hint="eastAsia"/>
          <w:bCs/>
          <w:sz w:val="24"/>
          <w:lang w:val="zh-CN" w:eastAsia="zh-TW"/>
        </w:rPr>
        <w:t>投标人若已更换为三证合一的则提供营业执照副本复印件，事业单位提供事业单位法人证书，其他组织提供营业执照等证明文件，自然人提供身份证明均具备此条同等效力；</w:t>
      </w:r>
    </w:p>
    <w:p w14:paraId="058242BD" w14:textId="77777777" w:rsidR="00AB0F37" w:rsidRDefault="004F277D">
      <w:pPr>
        <w:spacing w:line="420" w:lineRule="exact"/>
        <w:ind w:firstLineChars="200" w:firstLine="480"/>
        <w:jc w:val="left"/>
        <w:rPr>
          <w:rFonts w:hAnsi="宋体" w:cs="宋体"/>
          <w:bCs/>
          <w:sz w:val="24"/>
          <w:lang w:val="zh-CN"/>
        </w:rPr>
      </w:pPr>
      <w:r>
        <w:rPr>
          <w:rFonts w:hAnsi="宋体" w:cs="宋体" w:hint="eastAsia"/>
          <w:bCs/>
          <w:sz w:val="24"/>
          <w:lang w:val="zh-CN" w:eastAsia="zh-TW"/>
        </w:rPr>
        <w:t>3.</w:t>
      </w:r>
      <w:r>
        <w:rPr>
          <w:rFonts w:hAnsi="宋体" w:cs="宋体" w:hint="eastAsia"/>
          <w:bCs/>
          <w:sz w:val="24"/>
          <w:lang w:val="zh-CN" w:eastAsia="zh-TW"/>
        </w:rPr>
        <w:t>根据国务院办公厅关于加快推进</w:t>
      </w:r>
      <w:r>
        <w:rPr>
          <w:rFonts w:hAnsi="宋体" w:cs="宋体"/>
          <w:bCs/>
          <w:sz w:val="24"/>
          <w:lang w:val="zh-CN" w:eastAsia="zh-TW"/>
        </w:rPr>
        <w:t>“</w:t>
      </w:r>
      <w:r>
        <w:rPr>
          <w:rFonts w:hAnsi="宋体" w:cs="宋体" w:hint="eastAsia"/>
          <w:bCs/>
          <w:sz w:val="24"/>
          <w:lang w:val="zh-CN" w:eastAsia="zh-TW"/>
        </w:rPr>
        <w:t>多证合一</w:t>
      </w:r>
      <w:r>
        <w:rPr>
          <w:rFonts w:hAnsi="宋体" w:cs="宋体"/>
          <w:bCs/>
          <w:sz w:val="24"/>
          <w:lang w:val="zh-CN" w:eastAsia="zh-TW"/>
        </w:rPr>
        <w:t>”</w:t>
      </w:r>
      <w:r>
        <w:rPr>
          <w:rFonts w:hAnsi="宋体" w:cs="宋体" w:hint="eastAsia"/>
          <w:bCs/>
          <w:sz w:val="24"/>
          <w:lang w:val="zh-CN" w:eastAsia="zh-TW"/>
        </w:rPr>
        <w:t>改革的指导意见</w:t>
      </w:r>
      <w:r>
        <w:rPr>
          <w:rFonts w:hAnsi="宋体" w:cs="宋体" w:hint="eastAsia"/>
          <w:bCs/>
          <w:sz w:val="24"/>
          <w:lang w:val="zh-CN" w:eastAsia="zh-TW"/>
        </w:rPr>
        <w:t>(</w:t>
      </w:r>
      <w:r>
        <w:rPr>
          <w:rFonts w:hAnsi="宋体" w:cs="宋体" w:hint="eastAsia"/>
          <w:bCs/>
          <w:sz w:val="24"/>
          <w:lang w:val="zh-CN" w:eastAsia="zh-TW"/>
        </w:rPr>
        <w:t>国办发〔</w:t>
      </w:r>
      <w:r>
        <w:rPr>
          <w:rFonts w:hAnsi="宋体" w:cs="宋体" w:hint="eastAsia"/>
          <w:bCs/>
          <w:sz w:val="24"/>
          <w:lang w:val="zh-CN" w:eastAsia="zh-TW"/>
        </w:rPr>
        <w:t>2017</w:t>
      </w:r>
      <w:r>
        <w:rPr>
          <w:rFonts w:hAnsi="宋体" w:cs="宋体" w:hint="eastAsia"/>
          <w:bCs/>
          <w:sz w:val="24"/>
          <w:lang w:val="zh-CN" w:eastAsia="zh-TW"/>
        </w:rPr>
        <w:t>〕</w:t>
      </w:r>
      <w:r>
        <w:rPr>
          <w:rFonts w:hAnsi="宋体" w:cs="宋体" w:hint="eastAsia"/>
          <w:bCs/>
          <w:sz w:val="24"/>
          <w:lang w:val="zh-CN" w:eastAsia="zh-TW"/>
        </w:rPr>
        <w:t>41</w:t>
      </w:r>
      <w:r>
        <w:rPr>
          <w:rFonts w:hAnsi="宋体" w:cs="宋体" w:hint="eastAsia"/>
          <w:bCs/>
          <w:sz w:val="24"/>
          <w:lang w:val="zh-CN" w:eastAsia="zh-TW"/>
        </w:rPr>
        <w:t>号</w:t>
      </w:r>
      <w:r>
        <w:rPr>
          <w:rFonts w:hAnsi="宋体" w:cs="宋体" w:hint="eastAsia"/>
          <w:bCs/>
          <w:sz w:val="24"/>
          <w:lang w:val="zh-CN" w:eastAsia="zh-TW"/>
        </w:rPr>
        <w:t>)</w:t>
      </w:r>
      <w:r>
        <w:rPr>
          <w:rFonts w:hAnsi="宋体" w:cs="宋体" w:hint="eastAsia"/>
          <w:bCs/>
          <w:sz w:val="24"/>
          <w:lang w:val="zh-CN" w:eastAsia="zh-TW"/>
        </w:rPr>
        <w:t>等政策要求，若资格要求涉及的登记、备案等有关事项和各类证照已实行多证合一导致供应商无法提供该类证明材料的，供应商须提供承诺。</w:t>
      </w:r>
    </w:p>
    <w:p w14:paraId="7146F5CB" w14:textId="77777777" w:rsidR="00AB0F37" w:rsidRDefault="004F277D">
      <w:pPr>
        <w:widowControl/>
        <w:spacing w:line="360" w:lineRule="atLeast"/>
        <w:jc w:val="center"/>
        <w:outlineLvl w:val="1"/>
        <w:rPr>
          <w:rFonts w:hAnsi="宋体" w:cs="宋体"/>
          <w:b/>
          <w:sz w:val="32"/>
          <w:szCs w:val="28"/>
        </w:rPr>
      </w:pPr>
      <w:r>
        <w:rPr>
          <w:rFonts w:hAnsi="宋体" w:cs="宋体"/>
          <w:b/>
          <w:sz w:val="24"/>
        </w:rPr>
        <w:br w:type="page"/>
      </w:r>
      <w:r>
        <w:rPr>
          <w:rFonts w:ascii="宋体" w:hAnsi="宋体" w:hint="eastAsia"/>
          <w:b/>
          <w:sz w:val="32"/>
          <w:szCs w:val="32"/>
        </w:rPr>
        <w:lastRenderedPageBreak/>
        <w:t>四、提供具有良好的商业信誉和健全的财务会计制度的证明材料</w:t>
      </w:r>
    </w:p>
    <w:p w14:paraId="4A50623C" w14:textId="77777777" w:rsidR="00AB0F37" w:rsidRDefault="00AB0F37">
      <w:pPr>
        <w:jc w:val="center"/>
        <w:rPr>
          <w:sz w:val="24"/>
        </w:rPr>
      </w:pPr>
    </w:p>
    <w:p w14:paraId="08D56A72" w14:textId="77777777" w:rsidR="00AB0F37" w:rsidRDefault="00AB0F37">
      <w:pPr>
        <w:jc w:val="center"/>
        <w:rPr>
          <w:sz w:val="28"/>
          <w:szCs w:val="20"/>
        </w:rPr>
      </w:pPr>
    </w:p>
    <w:p w14:paraId="7E61584C" w14:textId="77777777" w:rsidR="00AB0F37" w:rsidRDefault="00AB0F37">
      <w:pPr>
        <w:jc w:val="center"/>
        <w:rPr>
          <w:sz w:val="24"/>
        </w:rPr>
      </w:pPr>
    </w:p>
    <w:p w14:paraId="77856759" w14:textId="77777777" w:rsidR="00AB0F37" w:rsidRDefault="004F277D">
      <w:pPr>
        <w:jc w:val="center"/>
        <w:rPr>
          <w:sz w:val="24"/>
        </w:rPr>
      </w:pPr>
      <w:r>
        <w:rPr>
          <w:rFonts w:hint="eastAsia"/>
          <w:sz w:val="24"/>
        </w:rPr>
        <w:t>（根据第五章要求提供）</w:t>
      </w:r>
    </w:p>
    <w:p w14:paraId="53DAB864" w14:textId="77777777" w:rsidR="00AB0F37" w:rsidRDefault="004F277D">
      <w:pPr>
        <w:widowControl/>
        <w:spacing w:line="360" w:lineRule="atLeast"/>
        <w:jc w:val="center"/>
        <w:outlineLvl w:val="1"/>
        <w:rPr>
          <w:rFonts w:hAnsi="宋体" w:cs="宋体"/>
          <w:b/>
          <w:sz w:val="32"/>
          <w:szCs w:val="28"/>
          <w:lang w:val="zh-CN"/>
        </w:rPr>
      </w:pPr>
      <w:r>
        <w:rPr>
          <w:rFonts w:hAnsi="宋体" w:cs="宋体"/>
          <w:b/>
          <w:sz w:val="24"/>
        </w:rPr>
        <w:br w:type="page"/>
      </w:r>
      <w:r>
        <w:rPr>
          <w:rFonts w:ascii="宋体" w:hAnsi="宋体" w:hint="eastAsia"/>
          <w:b/>
          <w:sz w:val="32"/>
          <w:szCs w:val="32"/>
        </w:rPr>
        <w:lastRenderedPageBreak/>
        <w:t>五、具有履行合同所必需的设备和专业技术能力证明材料</w:t>
      </w:r>
    </w:p>
    <w:p w14:paraId="08E0C64C" w14:textId="77777777" w:rsidR="00AB0F37" w:rsidRDefault="00AB0F37">
      <w:pPr>
        <w:jc w:val="center"/>
        <w:rPr>
          <w:sz w:val="28"/>
          <w:szCs w:val="20"/>
        </w:rPr>
      </w:pPr>
    </w:p>
    <w:p w14:paraId="32240FA7" w14:textId="77777777" w:rsidR="00AB0F37" w:rsidRDefault="00AB0F37">
      <w:pPr>
        <w:jc w:val="center"/>
        <w:rPr>
          <w:sz w:val="28"/>
          <w:szCs w:val="20"/>
        </w:rPr>
      </w:pPr>
    </w:p>
    <w:p w14:paraId="2C793C6E" w14:textId="77777777" w:rsidR="00AB0F37" w:rsidRDefault="00AB0F37">
      <w:pPr>
        <w:jc w:val="center"/>
        <w:rPr>
          <w:sz w:val="28"/>
          <w:szCs w:val="20"/>
        </w:rPr>
      </w:pPr>
    </w:p>
    <w:p w14:paraId="42101BBB" w14:textId="77777777" w:rsidR="00AB0F37" w:rsidRDefault="004F277D">
      <w:pPr>
        <w:jc w:val="center"/>
        <w:rPr>
          <w:sz w:val="24"/>
        </w:rPr>
      </w:pPr>
      <w:r>
        <w:rPr>
          <w:rFonts w:hint="eastAsia"/>
          <w:sz w:val="24"/>
        </w:rPr>
        <w:t>（根据第五章要求提供）</w:t>
      </w:r>
    </w:p>
    <w:p w14:paraId="7F04B19E" w14:textId="77777777" w:rsidR="00AB0F37" w:rsidRDefault="004F277D">
      <w:pPr>
        <w:widowControl/>
        <w:spacing w:line="360" w:lineRule="atLeast"/>
        <w:jc w:val="center"/>
        <w:outlineLvl w:val="1"/>
        <w:rPr>
          <w:rFonts w:hAnsi="宋体" w:cs="宋体"/>
          <w:b/>
          <w:sz w:val="32"/>
          <w:szCs w:val="28"/>
          <w:lang w:val="zh-CN"/>
        </w:rPr>
      </w:pPr>
      <w:r>
        <w:rPr>
          <w:rFonts w:hAnsi="宋体" w:cs="宋体"/>
          <w:b/>
          <w:sz w:val="24"/>
        </w:rPr>
        <w:br w:type="page"/>
      </w:r>
      <w:r>
        <w:rPr>
          <w:rFonts w:ascii="宋体" w:hAnsi="宋体" w:hint="eastAsia"/>
          <w:b/>
          <w:sz w:val="32"/>
          <w:szCs w:val="32"/>
        </w:rPr>
        <w:lastRenderedPageBreak/>
        <w:t>六、有依法缴纳税收和社会保障资金的良好记录的证明材料</w:t>
      </w:r>
    </w:p>
    <w:p w14:paraId="721EEEAF" w14:textId="77777777" w:rsidR="00AB0F37" w:rsidRDefault="00AB0F37">
      <w:pPr>
        <w:jc w:val="center"/>
        <w:rPr>
          <w:sz w:val="28"/>
          <w:szCs w:val="20"/>
        </w:rPr>
      </w:pPr>
    </w:p>
    <w:p w14:paraId="27B7AC2F" w14:textId="77777777" w:rsidR="00AB0F37" w:rsidRDefault="00AB0F37">
      <w:pPr>
        <w:jc w:val="center"/>
        <w:rPr>
          <w:sz w:val="28"/>
          <w:szCs w:val="20"/>
        </w:rPr>
      </w:pPr>
    </w:p>
    <w:p w14:paraId="4C553D3F" w14:textId="77777777" w:rsidR="00AB0F37" w:rsidRDefault="00AB0F37">
      <w:pPr>
        <w:jc w:val="center"/>
        <w:rPr>
          <w:sz w:val="28"/>
          <w:szCs w:val="20"/>
        </w:rPr>
      </w:pPr>
    </w:p>
    <w:p w14:paraId="7D1B803C" w14:textId="77777777" w:rsidR="00AB0F37" w:rsidRDefault="004F277D">
      <w:pPr>
        <w:jc w:val="center"/>
        <w:rPr>
          <w:rFonts w:hAnsi="宋体" w:cs="宋体"/>
          <w:b/>
          <w:sz w:val="24"/>
        </w:rPr>
      </w:pPr>
      <w:r>
        <w:rPr>
          <w:rFonts w:hint="eastAsia"/>
          <w:sz w:val="24"/>
        </w:rPr>
        <w:t>（根据第五章要求提供）</w:t>
      </w:r>
    </w:p>
    <w:p w14:paraId="231382A6" w14:textId="77777777" w:rsidR="00AB0F37" w:rsidRDefault="004F277D">
      <w:pPr>
        <w:widowControl/>
        <w:spacing w:line="360" w:lineRule="atLeast"/>
        <w:jc w:val="center"/>
        <w:outlineLvl w:val="1"/>
        <w:rPr>
          <w:rFonts w:hAnsi="宋体" w:cs="宋体"/>
          <w:b/>
          <w:sz w:val="32"/>
          <w:szCs w:val="28"/>
          <w:lang w:val="zh-CN"/>
        </w:rPr>
      </w:pPr>
      <w:r>
        <w:rPr>
          <w:rFonts w:hAnsi="宋体" w:cs="宋体"/>
          <w:b/>
          <w:sz w:val="24"/>
        </w:rPr>
        <w:br w:type="page"/>
      </w:r>
      <w:r>
        <w:rPr>
          <w:rFonts w:ascii="宋体" w:hAnsi="宋体" w:hint="eastAsia"/>
          <w:b/>
          <w:sz w:val="32"/>
          <w:szCs w:val="32"/>
        </w:rPr>
        <w:lastRenderedPageBreak/>
        <w:t>七、提供参加本次政府采购活动前三年内，在经营活动中没有重大违法记录的承诺函</w:t>
      </w:r>
    </w:p>
    <w:p w14:paraId="3E87CFBB" w14:textId="77777777" w:rsidR="00AB0F37" w:rsidRDefault="00AB0F37">
      <w:pPr>
        <w:jc w:val="center"/>
        <w:rPr>
          <w:sz w:val="28"/>
          <w:szCs w:val="20"/>
        </w:rPr>
      </w:pPr>
    </w:p>
    <w:p w14:paraId="7B38FFF6" w14:textId="77777777" w:rsidR="00AB0F37" w:rsidRDefault="00AB0F37">
      <w:pPr>
        <w:jc w:val="center"/>
        <w:rPr>
          <w:sz w:val="28"/>
          <w:szCs w:val="20"/>
        </w:rPr>
      </w:pPr>
    </w:p>
    <w:p w14:paraId="54C08810" w14:textId="77777777" w:rsidR="00AB0F37" w:rsidRDefault="00AB0F37">
      <w:pPr>
        <w:jc w:val="center"/>
        <w:rPr>
          <w:sz w:val="28"/>
          <w:szCs w:val="20"/>
        </w:rPr>
      </w:pPr>
    </w:p>
    <w:p w14:paraId="7930A5DA" w14:textId="77777777" w:rsidR="00AB0F37" w:rsidRDefault="004F277D">
      <w:pPr>
        <w:jc w:val="center"/>
        <w:rPr>
          <w:rFonts w:hAnsi="宋体" w:cs="宋体"/>
          <w:b/>
          <w:sz w:val="24"/>
        </w:rPr>
      </w:pPr>
      <w:r>
        <w:rPr>
          <w:rFonts w:hint="eastAsia"/>
          <w:sz w:val="24"/>
        </w:rPr>
        <w:t>（根据第五章要求提供）</w:t>
      </w:r>
    </w:p>
    <w:p w14:paraId="5A578671" w14:textId="77777777" w:rsidR="00AB0F37" w:rsidRDefault="004F277D">
      <w:pPr>
        <w:widowControl/>
        <w:spacing w:line="360" w:lineRule="atLeast"/>
        <w:jc w:val="center"/>
        <w:outlineLvl w:val="1"/>
        <w:rPr>
          <w:rFonts w:hAnsi="宋体" w:cs="宋体"/>
          <w:b/>
          <w:sz w:val="24"/>
        </w:rPr>
      </w:pPr>
      <w:r>
        <w:rPr>
          <w:rFonts w:hAnsi="宋体" w:cs="宋体"/>
          <w:b/>
          <w:sz w:val="24"/>
        </w:rPr>
        <w:br w:type="page"/>
      </w:r>
    </w:p>
    <w:p w14:paraId="6ACD8CC4" w14:textId="77777777" w:rsidR="00AB0F37" w:rsidRDefault="004F277D">
      <w:pPr>
        <w:widowControl/>
        <w:spacing w:line="360" w:lineRule="atLeast"/>
        <w:jc w:val="center"/>
        <w:outlineLvl w:val="1"/>
        <w:rPr>
          <w:rFonts w:hAnsi="宋体" w:cs="宋体"/>
          <w:b/>
          <w:sz w:val="32"/>
          <w:szCs w:val="28"/>
          <w:lang w:val="zh-CN"/>
        </w:rPr>
      </w:pPr>
      <w:r>
        <w:rPr>
          <w:rFonts w:ascii="宋体" w:hAnsi="宋体" w:hint="eastAsia"/>
          <w:b/>
          <w:sz w:val="32"/>
          <w:szCs w:val="32"/>
        </w:rPr>
        <w:lastRenderedPageBreak/>
        <w:t>八、根据本项目要求提出的特殊资格条件的证明材料</w:t>
      </w:r>
    </w:p>
    <w:p w14:paraId="6A9E34BC" w14:textId="77777777" w:rsidR="00AB0F37" w:rsidRDefault="00AB0F37">
      <w:pPr>
        <w:jc w:val="center"/>
        <w:rPr>
          <w:rFonts w:hAnsi="宋体" w:cs="宋体"/>
          <w:sz w:val="28"/>
          <w:szCs w:val="20"/>
        </w:rPr>
      </w:pPr>
    </w:p>
    <w:p w14:paraId="525A021D" w14:textId="77777777" w:rsidR="00AB0F37" w:rsidRDefault="00AB0F37">
      <w:pPr>
        <w:jc w:val="center"/>
        <w:rPr>
          <w:rFonts w:hAnsi="宋体" w:cs="宋体"/>
          <w:sz w:val="28"/>
          <w:szCs w:val="20"/>
        </w:rPr>
      </w:pPr>
    </w:p>
    <w:p w14:paraId="620FE900" w14:textId="77777777" w:rsidR="00AB0F37" w:rsidRDefault="00AB0F37">
      <w:pPr>
        <w:jc w:val="center"/>
        <w:rPr>
          <w:rFonts w:hAnsi="宋体" w:cs="宋体"/>
          <w:sz w:val="28"/>
          <w:szCs w:val="20"/>
        </w:rPr>
      </w:pPr>
    </w:p>
    <w:p w14:paraId="176A965F" w14:textId="77777777" w:rsidR="00AB0F37" w:rsidRDefault="00AB0F37">
      <w:pPr>
        <w:jc w:val="center"/>
        <w:rPr>
          <w:rFonts w:hAnsi="宋体" w:cs="宋体"/>
          <w:sz w:val="28"/>
          <w:szCs w:val="20"/>
        </w:rPr>
      </w:pPr>
    </w:p>
    <w:p w14:paraId="6F17672B" w14:textId="77777777" w:rsidR="00AB0F37" w:rsidRDefault="004F277D">
      <w:pPr>
        <w:jc w:val="center"/>
        <w:rPr>
          <w:rFonts w:hAnsi="宋体" w:cs="宋体"/>
          <w:b/>
          <w:sz w:val="32"/>
          <w:szCs w:val="28"/>
        </w:rPr>
      </w:pPr>
      <w:r>
        <w:rPr>
          <w:rFonts w:hAnsi="宋体" w:cs="宋体" w:hint="eastAsia"/>
          <w:sz w:val="28"/>
          <w:szCs w:val="20"/>
        </w:rPr>
        <w:t>（根据第五章要求提供）</w:t>
      </w:r>
    </w:p>
    <w:p w14:paraId="6FDDC059" w14:textId="77777777" w:rsidR="00AB0F37" w:rsidRDefault="004F277D">
      <w:pPr>
        <w:widowControl/>
        <w:spacing w:line="360" w:lineRule="atLeast"/>
        <w:jc w:val="center"/>
        <w:outlineLvl w:val="1"/>
        <w:rPr>
          <w:rFonts w:ascii="宋体" w:hAnsi="宋体"/>
          <w:b/>
          <w:sz w:val="32"/>
          <w:szCs w:val="32"/>
        </w:rPr>
      </w:pPr>
      <w:r>
        <w:rPr>
          <w:rFonts w:hAnsi="宋体" w:cs="宋体"/>
          <w:b/>
          <w:sz w:val="24"/>
        </w:rPr>
        <w:br w:type="page"/>
      </w:r>
      <w:bookmarkStart w:id="178" w:name="_Toc6092"/>
      <w:bookmarkStart w:id="179" w:name="_Toc30488"/>
      <w:r>
        <w:rPr>
          <w:rFonts w:ascii="宋体" w:hAnsi="宋体" w:hint="eastAsia"/>
          <w:b/>
          <w:sz w:val="32"/>
          <w:szCs w:val="32"/>
        </w:rPr>
        <w:lastRenderedPageBreak/>
        <w:t>九、</w:t>
      </w:r>
      <w:bookmarkStart w:id="180" w:name="_Toc4910"/>
      <w:bookmarkStart w:id="181" w:name="_Toc439699534"/>
      <w:bookmarkStart w:id="182" w:name="_Toc9910"/>
      <w:bookmarkStart w:id="183" w:name="_Toc20019"/>
      <w:bookmarkStart w:id="184" w:name="_Toc30570"/>
      <w:bookmarkStart w:id="185" w:name="_Toc24314"/>
      <w:bookmarkStart w:id="186" w:name="_Toc6030"/>
      <w:bookmarkStart w:id="187" w:name="_Toc20411"/>
      <w:r>
        <w:rPr>
          <w:rFonts w:ascii="宋体" w:hAnsi="宋体" w:hint="eastAsia"/>
          <w:b/>
          <w:sz w:val="32"/>
          <w:szCs w:val="32"/>
        </w:rPr>
        <w:t>禁止投标情形</w:t>
      </w:r>
      <w:bookmarkEnd w:id="178"/>
      <w:bookmarkEnd w:id="179"/>
      <w:bookmarkEnd w:id="180"/>
      <w:bookmarkEnd w:id="181"/>
      <w:bookmarkEnd w:id="182"/>
      <w:bookmarkEnd w:id="183"/>
      <w:bookmarkEnd w:id="184"/>
      <w:bookmarkEnd w:id="185"/>
      <w:bookmarkEnd w:id="186"/>
      <w:bookmarkEnd w:id="187"/>
      <w:r>
        <w:rPr>
          <w:rFonts w:ascii="宋体" w:hAnsi="宋体" w:hint="eastAsia"/>
          <w:b/>
          <w:sz w:val="32"/>
          <w:szCs w:val="32"/>
        </w:rPr>
        <w:t>承诺函</w:t>
      </w:r>
    </w:p>
    <w:p w14:paraId="29290D8B" w14:textId="77777777" w:rsidR="00AB0F37" w:rsidRDefault="00AB0F37">
      <w:pPr>
        <w:pStyle w:val="20"/>
        <w:spacing w:after="0" w:line="360" w:lineRule="auto"/>
        <w:ind w:leftChars="0" w:left="0"/>
        <w:rPr>
          <w:rFonts w:ascii="宋体"/>
          <w:sz w:val="24"/>
          <w:u w:val="single"/>
        </w:rPr>
      </w:pPr>
    </w:p>
    <w:p w14:paraId="26F9670A" w14:textId="77777777" w:rsidR="00AB0F37" w:rsidRDefault="004F277D">
      <w:pPr>
        <w:spacing w:line="360" w:lineRule="auto"/>
        <w:rPr>
          <w:rFonts w:hAnsi="宋体"/>
          <w:sz w:val="24"/>
        </w:rPr>
      </w:pPr>
      <w:r>
        <w:rPr>
          <w:rFonts w:hAnsi="宋体" w:hint="eastAsia"/>
          <w:sz w:val="24"/>
        </w:rPr>
        <w:t>四川兴诚信工程造价事务所有限公司：</w:t>
      </w:r>
    </w:p>
    <w:p w14:paraId="48F2A06E" w14:textId="77777777" w:rsidR="00AB0F37" w:rsidRDefault="00AB0F37">
      <w:pPr>
        <w:pStyle w:val="20"/>
        <w:spacing w:after="0" w:line="360" w:lineRule="auto"/>
        <w:ind w:leftChars="0" w:left="0"/>
        <w:rPr>
          <w:rFonts w:ascii="宋体"/>
          <w:sz w:val="24"/>
        </w:rPr>
      </w:pPr>
    </w:p>
    <w:p w14:paraId="1F0185D6" w14:textId="77777777" w:rsidR="00AB0F37" w:rsidRDefault="004F277D">
      <w:pPr>
        <w:pStyle w:val="20"/>
        <w:spacing w:after="0" w:line="360" w:lineRule="auto"/>
        <w:ind w:leftChars="0" w:left="0"/>
        <w:rPr>
          <w:rFonts w:ascii="宋体" w:hAnsi="宋体"/>
          <w:sz w:val="24"/>
        </w:rPr>
      </w:pPr>
      <w:r>
        <w:rPr>
          <w:rFonts w:ascii="宋体" w:hAnsi="宋体" w:cs="宋体" w:hint="eastAsia"/>
          <w:sz w:val="24"/>
        </w:rPr>
        <w:t xml:space="preserve">   </w:t>
      </w:r>
      <w:r>
        <w:rPr>
          <w:rFonts w:ascii="宋体" w:hAnsi="宋体" w:cs="宋体" w:hint="eastAsia"/>
          <w:sz w:val="24"/>
        </w:rPr>
        <w:t>作为本项目</w:t>
      </w:r>
      <w:r>
        <w:rPr>
          <w:rFonts w:ascii="宋体" w:hAnsi="宋体" w:cs="宋体" w:hint="eastAsia"/>
          <w:bCs/>
          <w:sz w:val="24"/>
        </w:rPr>
        <w:t>“</w:t>
      </w:r>
      <w:r>
        <w:rPr>
          <w:rFonts w:ascii="宋体" w:hAnsi="宋体" w:cs="宋体" w:hint="eastAsia"/>
          <w:sz w:val="24"/>
          <w:u w:val="single"/>
        </w:rPr>
        <w:t xml:space="preserve">        </w:t>
      </w:r>
      <w:r>
        <w:rPr>
          <w:rFonts w:ascii="宋体" w:hAnsi="宋体" w:cs="宋体" w:hint="eastAsia"/>
          <w:bCs/>
          <w:sz w:val="24"/>
        </w:rPr>
        <w:t>”（项目名称）项目</w:t>
      </w:r>
      <w:r>
        <w:rPr>
          <w:rFonts w:ascii="宋体" w:hAnsi="宋体" w:cs="宋体" w:hint="eastAsia"/>
          <w:bCs/>
          <w:sz w:val="24"/>
        </w:rPr>
        <w:t xml:space="preserve"> </w:t>
      </w:r>
      <w:r>
        <w:rPr>
          <w:rFonts w:ascii="宋体" w:hAnsi="宋体" w:cs="宋体" w:hint="eastAsia"/>
          <w:bCs/>
          <w:sz w:val="24"/>
        </w:rPr>
        <w:t>（项目编号：</w:t>
      </w:r>
      <w:r>
        <w:rPr>
          <w:rFonts w:ascii="宋体" w:hAnsi="宋体" w:cs="宋体" w:hint="eastAsia"/>
          <w:sz w:val="24"/>
          <w:u w:val="single"/>
        </w:rPr>
        <w:t xml:space="preserve">    </w:t>
      </w:r>
      <w:r>
        <w:rPr>
          <w:rFonts w:ascii="宋体" w:hAnsi="宋体" w:cs="宋体" w:hint="eastAsia"/>
          <w:bCs/>
          <w:sz w:val="24"/>
        </w:rPr>
        <w:t>）（包号：</w:t>
      </w:r>
      <w:r>
        <w:rPr>
          <w:rFonts w:ascii="宋体" w:hAnsi="宋体" w:cs="宋体" w:hint="eastAsia"/>
          <w:bCs/>
          <w:sz w:val="24"/>
          <w:u w:val="single"/>
        </w:rPr>
        <w:t xml:space="preserve">  </w:t>
      </w:r>
      <w:r>
        <w:rPr>
          <w:rFonts w:ascii="宋体" w:hAnsi="宋体" w:cs="宋体" w:hint="eastAsia"/>
          <w:bCs/>
          <w:sz w:val="24"/>
        </w:rPr>
        <w:t>）</w:t>
      </w:r>
      <w:r>
        <w:rPr>
          <w:rFonts w:ascii="宋体" w:hAnsi="宋体" w:cs="宋体" w:hint="eastAsia"/>
          <w:sz w:val="24"/>
        </w:rPr>
        <w:t>供应商，现</w:t>
      </w:r>
      <w:r>
        <w:rPr>
          <w:rFonts w:ascii="宋体" w:hAnsi="宋体" w:hint="eastAsia"/>
          <w:sz w:val="24"/>
        </w:rPr>
        <w:t>郑重承诺：</w:t>
      </w:r>
    </w:p>
    <w:p w14:paraId="18782F79" w14:textId="77777777" w:rsidR="00AB0F37" w:rsidRDefault="00AB0F37">
      <w:pPr>
        <w:pStyle w:val="20"/>
        <w:spacing w:after="0" w:line="360" w:lineRule="auto"/>
        <w:ind w:leftChars="0" w:left="0"/>
        <w:rPr>
          <w:rFonts w:ascii="宋体" w:hAnsi="宋体"/>
          <w:sz w:val="24"/>
        </w:rPr>
      </w:pPr>
    </w:p>
    <w:p w14:paraId="55C1E86F" w14:textId="77777777" w:rsidR="00AB0F37" w:rsidRDefault="004F277D">
      <w:pPr>
        <w:pStyle w:val="20"/>
        <w:spacing w:after="0" w:line="360" w:lineRule="auto"/>
        <w:ind w:leftChars="0" w:left="0" w:firstLineChars="200" w:firstLine="480"/>
        <w:rPr>
          <w:rFonts w:ascii="宋体" w:hAnsi="宋体" w:cs="宋体"/>
          <w:sz w:val="24"/>
        </w:rPr>
      </w:pPr>
      <w:r>
        <w:rPr>
          <w:rFonts w:ascii="宋体" w:hAnsi="宋体" w:hint="eastAsia"/>
          <w:sz w:val="24"/>
        </w:rPr>
        <w:t>我单位</w:t>
      </w:r>
      <w:r>
        <w:rPr>
          <w:rFonts w:ascii="宋体" w:hint="eastAsia"/>
          <w:sz w:val="24"/>
        </w:rPr>
        <w:t>不</w:t>
      </w:r>
      <w:r>
        <w:rPr>
          <w:rFonts w:ascii="宋体" w:hAnsi="宋体" w:cs="宋体" w:hint="eastAsia"/>
          <w:sz w:val="24"/>
        </w:rPr>
        <w:t>具有禁止投标情形。</w:t>
      </w:r>
    </w:p>
    <w:p w14:paraId="0AFEBC00" w14:textId="77777777" w:rsidR="00AB0F37" w:rsidRDefault="00AB0F37">
      <w:pPr>
        <w:pStyle w:val="20"/>
        <w:spacing w:after="0" w:line="360" w:lineRule="auto"/>
        <w:ind w:leftChars="0" w:left="0" w:firstLineChars="200" w:firstLine="480"/>
        <w:rPr>
          <w:rFonts w:ascii="宋体" w:hAnsi="宋体"/>
          <w:sz w:val="24"/>
        </w:rPr>
      </w:pPr>
    </w:p>
    <w:p w14:paraId="697EFF06" w14:textId="77777777" w:rsidR="00AB0F37" w:rsidRDefault="004F277D">
      <w:pPr>
        <w:pStyle w:val="a3"/>
        <w:spacing w:line="360" w:lineRule="auto"/>
        <w:ind w:firstLine="480"/>
        <w:rPr>
          <w:rFonts w:ascii="宋体" w:hAnsi="宋体" w:cs="宋体"/>
          <w:sz w:val="24"/>
        </w:rPr>
      </w:pPr>
      <w:r>
        <w:rPr>
          <w:rFonts w:ascii="宋体" w:hAnsi="宋体" w:cs="宋体" w:hint="eastAsia"/>
          <w:sz w:val="24"/>
        </w:rPr>
        <w:t>如经查实，我单位存在禁止投标情形，我单位自愿接受投标文件作为无效响应文件处理。同时我单位自愿承担因提供虚假资料谋取成交而形成的国家法律、法规、规范性文件及本招标文件规定的各种处罚与处理。</w:t>
      </w:r>
    </w:p>
    <w:p w14:paraId="480A7DC5" w14:textId="77777777" w:rsidR="00AB0F37" w:rsidRDefault="00AB0F37">
      <w:pPr>
        <w:adjustRightInd w:val="0"/>
        <w:spacing w:line="360" w:lineRule="auto"/>
        <w:ind w:firstLineChars="200" w:firstLine="480"/>
        <w:jc w:val="left"/>
        <w:rPr>
          <w:sz w:val="24"/>
        </w:rPr>
      </w:pPr>
    </w:p>
    <w:p w14:paraId="5587BA51" w14:textId="77777777" w:rsidR="00AB0F37" w:rsidRDefault="00AB0F37">
      <w:pPr>
        <w:adjustRightInd w:val="0"/>
        <w:spacing w:line="360" w:lineRule="auto"/>
        <w:ind w:firstLineChars="200" w:firstLine="480"/>
        <w:jc w:val="left"/>
        <w:rPr>
          <w:sz w:val="24"/>
        </w:rPr>
      </w:pPr>
    </w:p>
    <w:p w14:paraId="5303A7C4" w14:textId="77777777" w:rsidR="00AB0F37" w:rsidRDefault="00AB0F37">
      <w:pPr>
        <w:adjustRightInd w:val="0"/>
        <w:spacing w:line="360" w:lineRule="auto"/>
        <w:ind w:firstLineChars="200" w:firstLine="480"/>
        <w:jc w:val="left"/>
        <w:rPr>
          <w:sz w:val="24"/>
        </w:rPr>
      </w:pPr>
    </w:p>
    <w:p w14:paraId="4E47EB16" w14:textId="77777777" w:rsidR="00AB0F37" w:rsidRDefault="00AB0F37">
      <w:pPr>
        <w:adjustRightInd w:val="0"/>
        <w:spacing w:line="360" w:lineRule="auto"/>
        <w:ind w:firstLineChars="200" w:firstLine="480"/>
        <w:jc w:val="left"/>
        <w:rPr>
          <w:sz w:val="24"/>
        </w:rPr>
      </w:pPr>
    </w:p>
    <w:p w14:paraId="38127F83" w14:textId="77777777" w:rsidR="00AB0F37" w:rsidRDefault="00AB0F37">
      <w:pPr>
        <w:adjustRightInd w:val="0"/>
        <w:spacing w:line="360" w:lineRule="auto"/>
        <w:ind w:firstLineChars="200" w:firstLine="480"/>
        <w:jc w:val="left"/>
        <w:rPr>
          <w:sz w:val="24"/>
        </w:rPr>
      </w:pPr>
    </w:p>
    <w:p w14:paraId="38B29A3C" w14:textId="77777777" w:rsidR="00AB0F37" w:rsidRDefault="004F277D">
      <w:pPr>
        <w:widowControl/>
        <w:spacing w:line="400" w:lineRule="atLeast"/>
        <w:ind w:firstLineChars="196" w:firstLine="470"/>
        <w:jc w:val="left"/>
        <w:rPr>
          <w:rFonts w:ascii="宋体"/>
          <w:sz w:val="24"/>
        </w:rPr>
      </w:pPr>
      <w:r>
        <w:rPr>
          <w:rFonts w:ascii="宋体" w:hint="eastAsia"/>
          <w:sz w:val="24"/>
        </w:rPr>
        <w:t>投标人名称：</w:t>
      </w:r>
      <w:r>
        <w:rPr>
          <w:rFonts w:ascii="宋体" w:hint="eastAsia"/>
          <w:sz w:val="24"/>
        </w:rPr>
        <w:t xml:space="preserve">        </w:t>
      </w:r>
      <w:r>
        <w:rPr>
          <w:rFonts w:ascii="宋体" w:hint="eastAsia"/>
          <w:sz w:val="24"/>
        </w:rPr>
        <w:t>（单位公章）。</w:t>
      </w:r>
    </w:p>
    <w:p w14:paraId="36D3BAE0" w14:textId="77777777" w:rsidR="00AB0F37" w:rsidRDefault="004F277D">
      <w:pPr>
        <w:widowControl/>
        <w:spacing w:line="400" w:lineRule="atLeast"/>
        <w:ind w:firstLineChars="196" w:firstLine="470"/>
        <w:jc w:val="left"/>
        <w:rPr>
          <w:rFonts w:ascii="宋体"/>
          <w:sz w:val="24"/>
        </w:rPr>
      </w:pPr>
      <w:r>
        <w:rPr>
          <w:rFonts w:ascii="宋体" w:hint="eastAsia"/>
          <w:sz w:val="24"/>
        </w:rPr>
        <w:t>法定代表人或授权代表（签字或加盖个人名章）：</w:t>
      </w:r>
      <w:r>
        <w:rPr>
          <w:rFonts w:ascii="宋体" w:hint="eastAsia"/>
          <w:sz w:val="24"/>
        </w:rPr>
        <w:t xml:space="preserve">           </w:t>
      </w:r>
      <w:r>
        <w:rPr>
          <w:rFonts w:ascii="宋体" w:hint="eastAsia"/>
          <w:sz w:val="24"/>
        </w:rPr>
        <w:t>。</w:t>
      </w:r>
    </w:p>
    <w:p w14:paraId="73B4FD5C" w14:textId="77777777" w:rsidR="00AB0F37" w:rsidRDefault="004F277D">
      <w:pPr>
        <w:widowControl/>
        <w:spacing w:line="400" w:lineRule="atLeast"/>
        <w:ind w:firstLineChars="196" w:firstLine="470"/>
        <w:jc w:val="left"/>
        <w:rPr>
          <w:rFonts w:ascii="宋体"/>
          <w:sz w:val="24"/>
        </w:rPr>
      </w:pPr>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rPr>
        <w:t xml:space="preserve">         </w:t>
      </w:r>
      <w:r>
        <w:rPr>
          <w:rFonts w:ascii="宋体" w:hint="eastAsia"/>
          <w:sz w:val="24"/>
        </w:rPr>
        <w:t>。</w:t>
      </w:r>
    </w:p>
    <w:p w14:paraId="0168B866" w14:textId="77777777" w:rsidR="00AB0F37" w:rsidRDefault="004F277D">
      <w:pPr>
        <w:widowControl/>
        <w:spacing w:line="400" w:lineRule="atLeast"/>
        <w:ind w:firstLineChars="196" w:firstLine="470"/>
        <w:jc w:val="left"/>
        <w:outlineLvl w:val="1"/>
        <w:rPr>
          <w:rFonts w:ascii="宋体"/>
          <w:sz w:val="24"/>
        </w:rPr>
      </w:pPr>
      <w:r>
        <w:rPr>
          <w:rFonts w:ascii="宋体"/>
          <w:sz w:val="24"/>
        </w:rPr>
        <w:br w:type="page"/>
      </w:r>
    </w:p>
    <w:p w14:paraId="2976CBD7" w14:textId="77777777" w:rsidR="00AB0F37" w:rsidRDefault="004F277D">
      <w:pPr>
        <w:widowControl/>
        <w:spacing w:line="360" w:lineRule="atLeast"/>
        <w:jc w:val="center"/>
        <w:outlineLvl w:val="1"/>
        <w:rPr>
          <w:rFonts w:ascii="宋体" w:hAnsi="宋体"/>
          <w:b/>
          <w:sz w:val="32"/>
          <w:szCs w:val="32"/>
        </w:rPr>
      </w:pPr>
      <w:bookmarkStart w:id="188" w:name="_Toc18627"/>
      <w:bookmarkStart w:id="189" w:name="_Toc6261"/>
      <w:bookmarkStart w:id="190" w:name="_Toc32672"/>
      <w:bookmarkStart w:id="191" w:name="_Toc10629"/>
      <w:r>
        <w:rPr>
          <w:rFonts w:ascii="宋体" w:hAnsi="宋体" w:hint="eastAsia"/>
          <w:b/>
          <w:sz w:val="32"/>
          <w:szCs w:val="32"/>
        </w:rPr>
        <w:lastRenderedPageBreak/>
        <w:t>十、供应商单位及其现任法定代表人</w:t>
      </w:r>
      <w:r>
        <w:rPr>
          <w:rFonts w:ascii="宋体" w:hAnsi="宋体" w:hint="eastAsia"/>
          <w:b/>
          <w:sz w:val="32"/>
          <w:szCs w:val="32"/>
        </w:rPr>
        <w:t>/</w:t>
      </w:r>
      <w:r>
        <w:rPr>
          <w:rFonts w:ascii="宋体" w:hAnsi="宋体" w:hint="eastAsia"/>
          <w:b/>
          <w:sz w:val="32"/>
          <w:szCs w:val="32"/>
        </w:rPr>
        <w:t>主要负责人行贿犯罪记录的</w:t>
      </w:r>
      <w:bookmarkEnd w:id="188"/>
      <w:bookmarkEnd w:id="189"/>
      <w:r>
        <w:rPr>
          <w:rFonts w:ascii="宋体" w:hAnsi="宋体" w:hint="eastAsia"/>
          <w:b/>
          <w:sz w:val="32"/>
          <w:szCs w:val="32"/>
        </w:rPr>
        <w:t>声明及承诺</w:t>
      </w:r>
      <w:bookmarkEnd w:id="190"/>
      <w:bookmarkEnd w:id="191"/>
    </w:p>
    <w:p w14:paraId="4D76C615" w14:textId="77777777" w:rsidR="00AB0F37" w:rsidRDefault="00AB0F37">
      <w:pPr>
        <w:rPr>
          <w:rFonts w:ascii="宋体" w:hAnsi="宋体" w:cs="宋体"/>
        </w:rPr>
      </w:pPr>
    </w:p>
    <w:p w14:paraId="6099E3D7" w14:textId="77777777" w:rsidR="00AB0F37" w:rsidRDefault="004F277D">
      <w:pPr>
        <w:pStyle w:val="20"/>
        <w:spacing w:after="0" w:line="360" w:lineRule="auto"/>
        <w:ind w:leftChars="0" w:left="0"/>
        <w:rPr>
          <w:rFonts w:ascii="宋体"/>
          <w:sz w:val="24"/>
        </w:rPr>
      </w:pPr>
      <w:r>
        <w:rPr>
          <w:rFonts w:ascii="宋体" w:hint="eastAsia"/>
          <w:sz w:val="24"/>
          <w:u w:val="single"/>
        </w:rPr>
        <w:t xml:space="preserve">                 </w:t>
      </w:r>
      <w:r>
        <w:rPr>
          <w:rFonts w:ascii="宋体" w:hint="eastAsia"/>
          <w:sz w:val="24"/>
        </w:rPr>
        <w:t>（采购代理机构名称）</w:t>
      </w:r>
    </w:p>
    <w:p w14:paraId="0AC686ED" w14:textId="77777777" w:rsidR="00AB0F37" w:rsidRDefault="004F277D">
      <w:pPr>
        <w:pStyle w:val="20"/>
        <w:spacing w:after="0" w:line="360" w:lineRule="auto"/>
        <w:ind w:leftChars="0" w:left="0"/>
        <w:rPr>
          <w:rFonts w:ascii="宋体" w:hAnsi="宋体" w:cs="宋体"/>
          <w:bCs/>
          <w:sz w:val="24"/>
        </w:rPr>
      </w:pPr>
      <w:r>
        <w:rPr>
          <w:rFonts w:ascii="宋体" w:hAnsi="宋体" w:cs="宋体" w:hint="eastAsia"/>
          <w:bCs/>
          <w:sz w:val="24"/>
        </w:rPr>
        <w:t xml:space="preserve">    </w:t>
      </w:r>
      <w:r>
        <w:rPr>
          <w:rFonts w:ascii="宋体" w:hAnsi="宋体" w:cs="宋体" w:hint="eastAsia"/>
          <w:bCs/>
          <w:sz w:val="24"/>
        </w:rPr>
        <w:t>我单位在参加本项目“</w:t>
      </w:r>
      <w:r>
        <w:rPr>
          <w:rFonts w:ascii="宋体" w:hAnsi="宋体" w:cs="宋体" w:hint="eastAsia"/>
          <w:bCs/>
          <w:sz w:val="24"/>
          <w:u w:val="single"/>
        </w:rPr>
        <w:t xml:space="preserve">        </w:t>
      </w:r>
      <w:r>
        <w:rPr>
          <w:rFonts w:ascii="宋体" w:hAnsi="宋体" w:cs="宋体" w:hint="eastAsia"/>
          <w:bCs/>
          <w:sz w:val="24"/>
        </w:rPr>
        <w:t>”（项目名称）项目（项目编号：</w:t>
      </w:r>
      <w:r>
        <w:rPr>
          <w:rFonts w:ascii="宋体" w:hAnsi="宋体" w:cs="宋体" w:hint="eastAsia"/>
          <w:bCs/>
          <w:sz w:val="24"/>
          <w:u w:val="single"/>
        </w:rPr>
        <w:t xml:space="preserve">    </w:t>
      </w:r>
      <w:r>
        <w:rPr>
          <w:rFonts w:ascii="宋体" w:hAnsi="宋体" w:cs="宋体" w:hint="eastAsia"/>
          <w:bCs/>
          <w:sz w:val="24"/>
        </w:rPr>
        <w:t>）（包号：</w:t>
      </w:r>
      <w:r>
        <w:rPr>
          <w:rFonts w:ascii="宋体" w:hAnsi="宋体" w:cs="宋体" w:hint="eastAsia"/>
          <w:bCs/>
          <w:sz w:val="24"/>
          <w:u w:val="single"/>
        </w:rPr>
        <w:t xml:space="preserve">  </w:t>
      </w:r>
      <w:r>
        <w:rPr>
          <w:rFonts w:ascii="宋体" w:hAnsi="宋体" w:cs="宋体" w:hint="eastAsia"/>
          <w:bCs/>
          <w:sz w:val="24"/>
        </w:rPr>
        <w:t>）</w:t>
      </w:r>
      <w:r>
        <w:rPr>
          <w:rFonts w:ascii="宋体" w:hAnsi="宋体" w:cs="宋体" w:hint="eastAsia"/>
          <w:bCs/>
          <w:sz w:val="24"/>
        </w:rPr>
        <w:t xml:space="preserve"> </w:t>
      </w:r>
      <w:r>
        <w:rPr>
          <w:rFonts w:ascii="宋体" w:hAnsi="宋体" w:cs="宋体" w:hint="eastAsia"/>
          <w:bCs/>
          <w:sz w:val="24"/>
        </w:rPr>
        <w:t>投标活动中，已认真阅读并认知了关于供应商单位及其现任法定代表人</w:t>
      </w:r>
      <w:r>
        <w:rPr>
          <w:rFonts w:ascii="宋体" w:hAnsi="宋体" w:cs="宋体" w:hint="eastAsia"/>
          <w:bCs/>
          <w:sz w:val="24"/>
        </w:rPr>
        <w:t>/</w:t>
      </w:r>
      <w:r>
        <w:rPr>
          <w:rFonts w:ascii="宋体" w:hAnsi="宋体" w:cs="宋体" w:hint="eastAsia"/>
          <w:bCs/>
          <w:sz w:val="24"/>
        </w:rPr>
        <w:t>主要负责人不得具有行贿犯罪记录方面的规定要求，在此我单位声明并承诺如下：</w:t>
      </w:r>
    </w:p>
    <w:p w14:paraId="7D32E113" w14:textId="77777777" w:rsidR="00AB0F37" w:rsidRDefault="004F277D">
      <w:pPr>
        <w:pStyle w:val="20"/>
        <w:spacing w:after="0" w:line="360" w:lineRule="auto"/>
        <w:ind w:leftChars="0" w:left="0"/>
        <w:rPr>
          <w:rFonts w:ascii="宋体" w:hAnsi="宋体" w:cs="宋体"/>
          <w:bCs/>
          <w:sz w:val="24"/>
        </w:rPr>
      </w:pPr>
      <w:r>
        <w:rPr>
          <w:rFonts w:ascii="宋体" w:hAnsi="宋体" w:cs="宋体" w:hint="eastAsia"/>
          <w:bCs/>
          <w:sz w:val="24"/>
        </w:rPr>
        <w:t xml:space="preserve">   1</w:t>
      </w:r>
      <w:r>
        <w:rPr>
          <w:rFonts w:ascii="宋体" w:hAnsi="宋体" w:cs="宋体" w:hint="eastAsia"/>
          <w:bCs/>
          <w:sz w:val="24"/>
        </w:rPr>
        <w:t>、在参加本项目投标前十年内（单位注册不满十年的，按实计算），我单位及其现任法定代表人</w:t>
      </w:r>
      <w:r>
        <w:rPr>
          <w:rFonts w:ascii="宋体" w:hAnsi="宋体" w:cs="宋体" w:hint="eastAsia"/>
          <w:bCs/>
          <w:sz w:val="24"/>
        </w:rPr>
        <w:t>/</w:t>
      </w:r>
      <w:r>
        <w:rPr>
          <w:rFonts w:ascii="宋体" w:hAnsi="宋体" w:cs="宋体" w:hint="eastAsia"/>
          <w:bCs/>
          <w:sz w:val="24"/>
        </w:rPr>
        <w:t>主要负责人的行贿犯罪记录情况为：</w:t>
      </w:r>
      <w:r>
        <w:rPr>
          <w:rFonts w:ascii="宋体" w:hAnsi="宋体" w:cs="宋体" w:hint="eastAsia"/>
          <w:bCs/>
          <w:sz w:val="24"/>
          <w:u w:val="single"/>
        </w:rPr>
        <w:t xml:space="preserve">       </w:t>
      </w:r>
      <w:r>
        <w:rPr>
          <w:rFonts w:ascii="宋体" w:hAnsi="宋体" w:cs="宋体" w:hint="eastAsia"/>
          <w:bCs/>
          <w:sz w:val="24"/>
        </w:rPr>
        <w:t>（填写“具有”或“不具有”）行贿犯罪记录；我单位的现任法定代表人</w:t>
      </w:r>
      <w:r>
        <w:rPr>
          <w:rFonts w:ascii="宋体" w:hAnsi="宋体" w:cs="宋体" w:hint="eastAsia"/>
          <w:bCs/>
          <w:sz w:val="24"/>
        </w:rPr>
        <w:t>/</w:t>
      </w:r>
      <w:r>
        <w:rPr>
          <w:rFonts w:ascii="宋体" w:hAnsi="宋体" w:cs="宋体" w:hint="eastAsia"/>
          <w:bCs/>
          <w:sz w:val="24"/>
        </w:rPr>
        <w:t>主要负责人姓名为：</w:t>
      </w:r>
      <w:r>
        <w:rPr>
          <w:rFonts w:ascii="宋体" w:hAnsi="宋体" w:cs="宋体" w:hint="eastAsia"/>
          <w:bCs/>
          <w:sz w:val="24"/>
          <w:u w:val="single"/>
        </w:rPr>
        <w:t xml:space="preserve">                  </w:t>
      </w:r>
      <w:r>
        <w:rPr>
          <w:rFonts w:ascii="宋体" w:hAnsi="宋体" w:cs="宋体" w:hint="eastAsia"/>
          <w:bCs/>
          <w:sz w:val="24"/>
        </w:rPr>
        <w:t>，身份证号：</w:t>
      </w:r>
      <w:r>
        <w:rPr>
          <w:rFonts w:ascii="宋体" w:hAnsi="宋体" w:cs="宋体" w:hint="eastAsia"/>
          <w:bCs/>
          <w:sz w:val="24"/>
          <w:u w:val="single"/>
        </w:rPr>
        <w:t xml:space="preserve">                     </w:t>
      </w:r>
      <w:r>
        <w:rPr>
          <w:rFonts w:ascii="宋体" w:hAnsi="宋体" w:cs="宋体" w:hint="eastAsia"/>
          <w:bCs/>
          <w:sz w:val="24"/>
        </w:rPr>
        <w:t xml:space="preserve"> </w:t>
      </w:r>
      <w:r>
        <w:rPr>
          <w:rFonts w:ascii="宋体" w:hAnsi="宋体" w:cs="宋体" w:hint="eastAsia"/>
          <w:bCs/>
          <w:sz w:val="24"/>
        </w:rPr>
        <w:t>。</w:t>
      </w:r>
      <w:r>
        <w:rPr>
          <w:rFonts w:ascii="宋体" w:hAnsi="宋体" w:cs="宋体" w:hint="eastAsia"/>
          <w:bCs/>
          <w:sz w:val="24"/>
        </w:rPr>
        <w:t xml:space="preserve">  </w:t>
      </w:r>
    </w:p>
    <w:p w14:paraId="23F191D6" w14:textId="77777777" w:rsidR="00AB0F37" w:rsidRDefault="004F277D">
      <w:pPr>
        <w:pStyle w:val="20"/>
        <w:spacing w:after="0" w:line="360" w:lineRule="auto"/>
        <w:ind w:leftChars="0" w:left="0"/>
        <w:rPr>
          <w:rFonts w:ascii="宋体" w:hAnsi="宋体" w:cs="宋体"/>
          <w:bCs/>
          <w:sz w:val="24"/>
        </w:rPr>
      </w:pPr>
      <w:r>
        <w:rPr>
          <w:rFonts w:ascii="宋体" w:hAnsi="宋体" w:cs="宋体" w:hint="eastAsia"/>
          <w:bCs/>
          <w:sz w:val="24"/>
        </w:rPr>
        <w:t xml:space="preserve">    2</w:t>
      </w:r>
      <w:r>
        <w:rPr>
          <w:rFonts w:ascii="宋体" w:hAnsi="宋体" w:cs="宋体" w:hint="eastAsia"/>
          <w:bCs/>
          <w:sz w:val="24"/>
        </w:rPr>
        <w:t>、如若我单位及现任法定代表人</w:t>
      </w:r>
      <w:r>
        <w:rPr>
          <w:rFonts w:ascii="宋体" w:hAnsi="宋体" w:cs="宋体" w:hint="eastAsia"/>
          <w:bCs/>
          <w:sz w:val="24"/>
        </w:rPr>
        <w:t>/</w:t>
      </w:r>
      <w:r>
        <w:rPr>
          <w:rFonts w:ascii="宋体" w:hAnsi="宋体" w:cs="宋体" w:hint="eastAsia"/>
          <w:bCs/>
          <w:sz w:val="24"/>
        </w:rPr>
        <w:t>主要负责人地规定期限内具有行贿犯罪记录，我单位承担如下：</w:t>
      </w:r>
    </w:p>
    <w:p w14:paraId="05748301" w14:textId="77777777" w:rsidR="00AB0F37" w:rsidRDefault="004F277D">
      <w:pPr>
        <w:pStyle w:val="20"/>
        <w:spacing w:after="0" w:line="360" w:lineRule="auto"/>
        <w:ind w:leftChars="0" w:left="0" w:firstLine="480"/>
        <w:rPr>
          <w:rFonts w:ascii="宋体" w:hAnsi="宋体" w:cs="宋体"/>
          <w:bCs/>
          <w:sz w:val="24"/>
        </w:rPr>
      </w:pPr>
      <w:r>
        <w:rPr>
          <w:rFonts w:ascii="宋体" w:hAnsi="宋体" w:cs="宋体" w:hint="eastAsia"/>
          <w:bCs/>
          <w:sz w:val="24"/>
        </w:rPr>
        <w:t xml:space="preserve">  1</w:t>
      </w:r>
      <w:r>
        <w:rPr>
          <w:rFonts w:ascii="宋体" w:hAnsi="宋体" w:cs="宋体" w:hint="eastAsia"/>
          <w:bCs/>
          <w:sz w:val="24"/>
        </w:rPr>
        <w:t>）中标（成交）后未签订政府采购合同的，认定中标（成交）无效；</w:t>
      </w:r>
    </w:p>
    <w:p w14:paraId="61D2830B" w14:textId="77777777" w:rsidR="00AB0F37" w:rsidRDefault="004F277D">
      <w:pPr>
        <w:pStyle w:val="20"/>
        <w:spacing w:after="0" w:line="360" w:lineRule="auto"/>
        <w:ind w:leftChars="0" w:left="0" w:firstLine="480"/>
        <w:rPr>
          <w:rFonts w:ascii="宋体" w:hAnsi="宋体" w:cs="宋体"/>
          <w:bCs/>
          <w:sz w:val="24"/>
        </w:rPr>
      </w:pPr>
      <w:r>
        <w:rPr>
          <w:rFonts w:ascii="宋体" w:hAnsi="宋体" w:cs="宋体" w:hint="eastAsia"/>
          <w:bCs/>
          <w:sz w:val="24"/>
        </w:rPr>
        <w:t xml:space="preserve">  2</w:t>
      </w:r>
      <w:r>
        <w:rPr>
          <w:rFonts w:ascii="宋体" w:hAnsi="宋体" w:cs="宋体" w:hint="eastAsia"/>
          <w:bCs/>
          <w:sz w:val="24"/>
        </w:rPr>
        <w:t>）按提供虚假材料谋取中标处理；</w:t>
      </w:r>
    </w:p>
    <w:p w14:paraId="63FA3A59" w14:textId="77777777" w:rsidR="00AB0F37" w:rsidRDefault="004F277D">
      <w:pPr>
        <w:pStyle w:val="20"/>
        <w:spacing w:after="0" w:line="360" w:lineRule="auto"/>
        <w:ind w:leftChars="0" w:left="0" w:firstLine="480"/>
        <w:rPr>
          <w:rFonts w:ascii="宋体" w:hAnsi="宋体" w:cs="宋体"/>
          <w:bCs/>
          <w:sz w:val="24"/>
        </w:rPr>
      </w:pPr>
      <w:r>
        <w:rPr>
          <w:rFonts w:ascii="宋体" w:hAnsi="宋体" w:cs="宋体" w:hint="eastAsia"/>
          <w:bCs/>
          <w:sz w:val="24"/>
        </w:rPr>
        <w:t xml:space="preserve">  3</w:t>
      </w:r>
      <w:r>
        <w:rPr>
          <w:rFonts w:ascii="宋体" w:hAnsi="宋体" w:cs="宋体" w:hint="eastAsia"/>
          <w:bCs/>
          <w:sz w:val="24"/>
        </w:rPr>
        <w:t>）招标文件规定的其他应当承担的处理；</w:t>
      </w:r>
    </w:p>
    <w:p w14:paraId="119D641E" w14:textId="77777777" w:rsidR="00AB0F37" w:rsidRDefault="004F277D">
      <w:pPr>
        <w:pStyle w:val="20"/>
        <w:spacing w:after="0" w:line="360" w:lineRule="auto"/>
        <w:ind w:leftChars="0" w:left="0"/>
        <w:rPr>
          <w:rFonts w:ascii="宋体" w:hAnsi="宋体" w:cs="宋体"/>
          <w:bCs/>
          <w:sz w:val="24"/>
        </w:rPr>
      </w:pPr>
      <w:r>
        <w:rPr>
          <w:rFonts w:ascii="宋体" w:hAnsi="宋体" w:cs="宋体" w:hint="eastAsia"/>
          <w:bCs/>
          <w:sz w:val="24"/>
        </w:rPr>
        <w:t xml:space="preserve">      4</w:t>
      </w:r>
      <w:r>
        <w:rPr>
          <w:rFonts w:ascii="宋体" w:hAnsi="宋体" w:cs="宋体" w:hint="eastAsia"/>
          <w:bCs/>
          <w:sz w:val="24"/>
        </w:rPr>
        <w:t>）相关法律法规规定的其他应当承担的相关处罚；</w:t>
      </w:r>
    </w:p>
    <w:p w14:paraId="5E168912" w14:textId="77777777" w:rsidR="00AB0F37" w:rsidRDefault="004F277D">
      <w:pPr>
        <w:pStyle w:val="20"/>
        <w:spacing w:after="0" w:line="360" w:lineRule="auto"/>
        <w:ind w:leftChars="0" w:left="0"/>
        <w:rPr>
          <w:rFonts w:ascii="宋体" w:hAnsi="宋体" w:cs="宋体"/>
          <w:bCs/>
          <w:sz w:val="24"/>
        </w:rPr>
      </w:pPr>
      <w:r>
        <w:rPr>
          <w:rFonts w:ascii="宋体" w:hAnsi="宋体" w:cs="宋体" w:hint="eastAsia"/>
          <w:bCs/>
          <w:sz w:val="24"/>
        </w:rPr>
        <w:t xml:space="preserve">    3</w:t>
      </w:r>
      <w:r>
        <w:rPr>
          <w:rFonts w:ascii="宋体" w:hAnsi="宋体" w:cs="宋体" w:hint="eastAsia"/>
          <w:bCs/>
          <w:sz w:val="24"/>
        </w:rPr>
        <w:t>、如若我单</w:t>
      </w:r>
      <w:r>
        <w:rPr>
          <w:rFonts w:ascii="宋体" w:hAnsi="宋体" w:cs="宋体" w:hint="eastAsia"/>
          <w:bCs/>
          <w:sz w:val="24"/>
        </w:rPr>
        <w:t>位伪造、变造行贿犯罪档案查询结果告知函的，按相关法律、法规、规范性文件的规定处理，构成犯罪的，依法追究刑事责任。</w:t>
      </w:r>
    </w:p>
    <w:p w14:paraId="21955DE5" w14:textId="77777777" w:rsidR="00AB0F37" w:rsidRDefault="004F277D">
      <w:pPr>
        <w:pStyle w:val="20"/>
        <w:spacing w:after="0" w:line="360" w:lineRule="auto"/>
        <w:ind w:leftChars="0" w:left="0"/>
        <w:rPr>
          <w:rFonts w:ascii="宋体" w:hAnsi="宋体" w:cs="宋体"/>
          <w:sz w:val="24"/>
        </w:rPr>
      </w:pPr>
      <w:r>
        <w:rPr>
          <w:rFonts w:ascii="宋体" w:hAnsi="宋体" w:cs="宋体" w:hint="eastAsia"/>
          <w:bCs/>
          <w:sz w:val="24"/>
        </w:rPr>
        <w:t xml:space="preserve">    4</w:t>
      </w:r>
      <w:r>
        <w:rPr>
          <w:rFonts w:ascii="宋体" w:hAnsi="宋体" w:cs="宋体" w:hint="eastAsia"/>
          <w:bCs/>
          <w:sz w:val="24"/>
        </w:rPr>
        <w:t>、其他未尽事项按行相关法律法规规定执行。</w:t>
      </w:r>
    </w:p>
    <w:p w14:paraId="7A3FD24F" w14:textId="77777777" w:rsidR="00AB0F37" w:rsidRDefault="00AB0F37">
      <w:pPr>
        <w:spacing w:line="360" w:lineRule="auto"/>
        <w:rPr>
          <w:rFonts w:ascii="宋体" w:hAnsi="宋体" w:cs="宋体"/>
          <w:sz w:val="24"/>
        </w:rPr>
      </w:pPr>
    </w:p>
    <w:p w14:paraId="7D7422C5" w14:textId="77777777" w:rsidR="00AB0F37" w:rsidRDefault="004F277D">
      <w:pPr>
        <w:widowControl/>
        <w:spacing w:line="400" w:lineRule="atLeast"/>
        <w:ind w:firstLineChars="196" w:firstLine="470"/>
        <w:jc w:val="left"/>
        <w:rPr>
          <w:rFonts w:ascii="宋体"/>
          <w:sz w:val="24"/>
        </w:rPr>
      </w:pPr>
      <w:r>
        <w:rPr>
          <w:rFonts w:ascii="宋体" w:hint="eastAsia"/>
          <w:sz w:val="24"/>
        </w:rPr>
        <w:t>投标人名称：</w:t>
      </w:r>
      <w:r>
        <w:rPr>
          <w:rFonts w:ascii="宋体" w:hint="eastAsia"/>
          <w:sz w:val="24"/>
        </w:rPr>
        <w:t xml:space="preserve">        </w:t>
      </w:r>
      <w:r>
        <w:rPr>
          <w:rFonts w:ascii="宋体" w:hint="eastAsia"/>
          <w:sz w:val="24"/>
        </w:rPr>
        <w:t>（单位公章）。</w:t>
      </w:r>
    </w:p>
    <w:p w14:paraId="6B66EC5B" w14:textId="77777777" w:rsidR="00AB0F37" w:rsidRDefault="004F277D">
      <w:pPr>
        <w:widowControl/>
        <w:spacing w:line="400" w:lineRule="atLeast"/>
        <w:ind w:firstLineChars="196" w:firstLine="470"/>
        <w:jc w:val="left"/>
        <w:rPr>
          <w:rFonts w:ascii="宋体"/>
          <w:sz w:val="24"/>
        </w:rPr>
      </w:pPr>
      <w:r>
        <w:rPr>
          <w:rFonts w:ascii="宋体" w:hint="eastAsia"/>
          <w:sz w:val="24"/>
        </w:rPr>
        <w:t>法定代表人或授权代表（签字或加盖个人名章）：</w:t>
      </w:r>
      <w:r>
        <w:rPr>
          <w:rFonts w:ascii="宋体" w:hint="eastAsia"/>
          <w:sz w:val="24"/>
        </w:rPr>
        <w:t xml:space="preserve">           </w:t>
      </w:r>
      <w:r>
        <w:rPr>
          <w:rFonts w:ascii="宋体" w:hint="eastAsia"/>
          <w:sz w:val="24"/>
        </w:rPr>
        <w:t>。</w:t>
      </w:r>
    </w:p>
    <w:p w14:paraId="66864496" w14:textId="77777777" w:rsidR="00AB0F37" w:rsidRDefault="004F277D">
      <w:pPr>
        <w:widowControl/>
        <w:spacing w:line="400" w:lineRule="atLeast"/>
        <w:ind w:firstLineChars="196" w:firstLine="470"/>
        <w:jc w:val="left"/>
        <w:rPr>
          <w:rFonts w:ascii="宋体"/>
          <w:sz w:val="24"/>
        </w:rPr>
      </w:pPr>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rPr>
        <w:t xml:space="preserve">         </w:t>
      </w:r>
      <w:r>
        <w:rPr>
          <w:rFonts w:ascii="宋体" w:hint="eastAsia"/>
          <w:sz w:val="24"/>
        </w:rPr>
        <w:t>。</w:t>
      </w:r>
    </w:p>
    <w:p w14:paraId="48020D20" w14:textId="77777777" w:rsidR="00AB0F37" w:rsidRDefault="004F277D">
      <w:pPr>
        <w:widowControl/>
        <w:spacing w:line="360" w:lineRule="atLeast"/>
        <w:jc w:val="center"/>
        <w:outlineLvl w:val="1"/>
        <w:rPr>
          <w:rFonts w:ascii="宋体"/>
          <w:sz w:val="24"/>
        </w:rPr>
      </w:pPr>
      <w:r>
        <w:rPr>
          <w:rFonts w:ascii="宋体"/>
          <w:sz w:val="24"/>
        </w:rPr>
        <w:br w:type="page"/>
      </w:r>
      <w:r>
        <w:rPr>
          <w:rFonts w:ascii="宋体" w:hAnsi="宋体" w:hint="eastAsia"/>
          <w:b/>
          <w:sz w:val="32"/>
          <w:szCs w:val="32"/>
        </w:rPr>
        <w:lastRenderedPageBreak/>
        <w:t>十一、信用查询相关资料</w:t>
      </w:r>
    </w:p>
    <w:p w14:paraId="11BE6E47" w14:textId="77777777" w:rsidR="00AB0F37" w:rsidRDefault="00AB0F37">
      <w:pPr>
        <w:jc w:val="center"/>
        <w:rPr>
          <w:rFonts w:hAnsi="宋体" w:cs="宋体"/>
          <w:sz w:val="28"/>
          <w:szCs w:val="20"/>
        </w:rPr>
      </w:pPr>
    </w:p>
    <w:p w14:paraId="5199519D" w14:textId="77777777" w:rsidR="00AB0F37" w:rsidRDefault="00AB0F37">
      <w:pPr>
        <w:jc w:val="center"/>
        <w:rPr>
          <w:rFonts w:hAnsi="宋体" w:cs="宋体"/>
          <w:sz w:val="28"/>
          <w:szCs w:val="20"/>
        </w:rPr>
      </w:pPr>
    </w:p>
    <w:p w14:paraId="01DCDA3E" w14:textId="77777777" w:rsidR="00AB0F37" w:rsidRDefault="004F277D">
      <w:pPr>
        <w:jc w:val="center"/>
        <w:rPr>
          <w:rFonts w:hAnsi="宋体" w:cs="宋体"/>
          <w:b/>
          <w:sz w:val="24"/>
        </w:rPr>
      </w:pPr>
      <w:r>
        <w:rPr>
          <w:rFonts w:hAnsi="宋体" w:cs="宋体" w:hint="eastAsia"/>
          <w:sz w:val="24"/>
        </w:rPr>
        <w:t>（根据第五章要求提供）</w:t>
      </w:r>
    </w:p>
    <w:p w14:paraId="10AD26B6" w14:textId="77777777" w:rsidR="00AB0F37" w:rsidRDefault="004F277D">
      <w:pPr>
        <w:widowControl/>
        <w:spacing w:line="400" w:lineRule="atLeast"/>
        <w:ind w:firstLineChars="196" w:firstLine="470"/>
        <w:jc w:val="left"/>
        <w:outlineLvl w:val="1"/>
        <w:rPr>
          <w:rFonts w:ascii="宋体"/>
          <w:sz w:val="24"/>
        </w:rPr>
      </w:pPr>
      <w:r>
        <w:rPr>
          <w:rFonts w:ascii="宋体"/>
          <w:sz w:val="24"/>
        </w:rPr>
        <w:br w:type="page"/>
      </w:r>
    </w:p>
    <w:p w14:paraId="5DB2D1B6" w14:textId="77777777" w:rsidR="00AB0F37" w:rsidRDefault="004F277D">
      <w:pPr>
        <w:widowControl/>
        <w:spacing w:line="360" w:lineRule="atLeast"/>
        <w:jc w:val="center"/>
        <w:outlineLvl w:val="1"/>
        <w:rPr>
          <w:rFonts w:hAnsi="宋体" w:cs="宋体"/>
          <w:b/>
          <w:bCs/>
          <w:sz w:val="32"/>
          <w:szCs w:val="32"/>
        </w:rPr>
      </w:pPr>
      <w:r>
        <w:rPr>
          <w:rFonts w:ascii="宋体" w:hAnsi="宋体" w:hint="eastAsia"/>
          <w:b/>
          <w:sz w:val="32"/>
          <w:szCs w:val="32"/>
        </w:rPr>
        <w:lastRenderedPageBreak/>
        <w:t>十二、强制节能清单（如涉及）</w:t>
      </w:r>
    </w:p>
    <w:p w14:paraId="30240970" w14:textId="77777777" w:rsidR="00AB0F37" w:rsidRDefault="00AB0F37">
      <w:pPr>
        <w:rPr>
          <w:rFonts w:hAnsi="宋体" w:cs="宋体"/>
        </w:rPr>
      </w:pPr>
    </w:p>
    <w:p w14:paraId="718ACAC0" w14:textId="77777777" w:rsidR="00AB0F37" w:rsidRDefault="00AB0F37">
      <w:pPr>
        <w:jc w:val="left"/>
        <w:rPr>
          <w:rFonts w:hAnsi="宋体" w:cs="宋体"/>
          <w:b/>
          <w:bCs/>
          <w:sz w:val="24"/>
        </w:rPr>
      </w:pPr>
    </w:p>
    <w:p w14:paraId="74912960" w14:textId="77777777" w:rsidR="00AB0F37" w:rsidRDefault="00AB0F37">
      <w:pPr>
        <w:jc w:val="left"/>
        <w:rPr>
          <w:rFonts w:hAnsi="宋体" w:cs="宋体"/>
          <w:b/>
          <w:bCs/>
          <w:sz w:val="24"/>
        </w:rPr>
      </w:pPr>
    </w:p>
    <w:p w14:paraId="7FED2B00" w14:textId="77777777" w:rsidR="00AB0F37" w:rsidRDefault="004F277D">
      <w:pPr>
        <w:spacing w:line="360" w:lineRule="auto"/>
        <w:ind w:firstLineChars="200" w:firstLine="480"/>
        <w:jc w:val="left"/>
        <w:rPr>
          <w:rFonts w:hAnsi="宋体" w:cs="宋体"/>
          <w:sz w:val="24"/>
          <w:lang w:val="zh-CN"/>
        </w:rPr>
      </w:pPr>
      <w:r>
        <w:rPr>
          <w:rFonts w:hAnsi="宋体" w:cs="宋体" w:hint="eastAsia"/>
          <w:sz w:val="24"/>
          <w:lang w:val="zh-CN"/>
        </w:rPr>
        <w:t>根据财政部、发展改革委、生态环境部、市场监管总局联合发布《关于调整优化节能产品、环境标志产品政府采购执行机制的通知》</w:t>
      </w:r>
      <w:r>
        <w:rPr>
          <w:rFonts w:hAnsi="宋体" w:cs="宋体" w:hint="eastAsia"/>
          <w:sz w:val="24"/>
          <w:lang w:val="zh-CN"/>
        </w:rPr>
        <w:t>(</w:t>
      </w:r>
      <w:r>
        <w:rPr>
          <w:rFonts w:hAnsi="宋体" w:cs="宋体" w:hint="eastAsia"/>
          <w:sz w:val="24"/>
          <w:lang w:val="zh-CN"/>
        </w:rPr>
        <w:t>财库〔</w:t>
      </w:r>
      <w:r>
        <w:rPr>
          <w:rFonts w:hAnsi="宋体" w:cs="宋体" w:hint="eastAsia"/>
          <w:sz w:val="24"/>
          <w:lang w:val="zh-CN"/>
        </w:rPr>
        <w:t>2019</w:t>
      </w:r>
      <w:r>
        <w:rPr>
          <w:rFonts w:hAnsi="宋体" w:cs="宋体" w:hint="eastAsia"/>
          <w:sz w:val="24"/>
          <w:lang w:val="zh-CN"/>
        </w:rPr>
        <w:t>〕</w:t>
      </w:r>
      <w:r>
        <w:rPr>
          <w:rFonts w:hAnsi="宋体" w:cs="宋体" w:hint="eastAsia"/>
          <w:sz w:val="24"/>
          <w:lang w:val="zh-CN"/>
        </w:rPr>
        <w:t xml:space="preserve">9 </w:t>
      </w:r>
      <w:r>
        <w:rPr>
          <w:rFonts w:hAnsi="宋体" w:cs="宋体" w:hint="eastAsia"/>
          <w:sz w:val="24"/>
          <w:lang w:val="zh-CN"/>
        </w:rPr>
        <w:t>号</w:t>
      </w:r>
      <w:r>
        <w:rPr>
          <w:rFonts w:hAnsi="宋体" w:cs="宋体" w:hint="eastAsia"/>
          <w:sz w:val="24"/>
          <w:lang w:val="zh-CN"/>
        </w:rPr>
        <w:t>)</w:t>
      </w:r>
      <w:r>
        <w:rPr>
          <w:rFonts w:hAnsi="宋体" w:cs="宋体" w:hint="eastAsia"/>
          <w:sz w:val="24"/>
          <w:lang w:val="zh-CN"/>
        </w:rPr>
        <w:t>，对政府采购节能产品、环境标志产品实施品目清单管理，本项目如涉及政府强制采购产品（节能产品政府采购品目清单中★号产品），供应商在投标时须按照《关于印发节能产品政府采购品目清单的通知》（财库〔</w:t>
      </w:r>
      <w:r>
        <w:rPr>
          <w:rFonts w:hAnsi="宋体" w:cs="宋体" w:hint="eastAsia"/>
          <w:sz w:val="24"/>
          <w:lang w:val="zh-CN"/>
        </w:rPr>
        <w:t>2019</w:t>
      </w:r>
      <w:r>
        <w:rPr>
          <w:rFonts w:hAnsi="宋体" w:cs="宋体" w:hint="eastAsia"/>
          <w:sz w:val="24"/>
          <w:lang w:val="zh-CN"/>
        </w:rPr>
        <w:t>〕</w:t>
      </w:r>
      <w:r>
        <w:rPr>
          <w:rFonts w:hAnsi="宋体" w:cs="宋体" w:hint="eastAsia"/>
          <w:sz w:val="24"/>
          <w:lang w:val="zh-CN"/>
        </w:rPr>
        <w:t>19</w:t>
      </w:r>
      <w:r>
        <w:rPr>
          <w:rFonts w:hAnsi="宋体" w:cs="宋体" w:hint="eastAsia"/>
          <w:sz w:val="24"/>
          <w:lang w:val="zh-CN"/>
        </w:rPr>
        <w:t>号）要求提供认证机构名录内单位出具的节能产品认证证书，否则其投标文件将被视为无效投标处理。认证机构名录详见《参与实施政府采购节能产品认证机构名录》。</w:t>
      </w:r>
    </w:p>
    <w:p w14:paraId="4897AB31" w14:textId="77777777" w:rsidR="00AB0F37" w:rsidRDefault="004F277D">
      <w:pPr>
        <w:widowControl/>
        <w:spacing w:line="360" w:lineRule="atLeast"/>
        <w:jc w:val="center"/>
        <w:outlineLvl w:val="1"/>
        <w:rPr>
          <w:rFonts w:hAnsi="宋体" w:cs="宋体"/>
          <w:b/>
          <w:sz w:val="32"/>
          <w:szCs w:val="32"/>
        </w:rPr>
      </w:pPr>
      <w:r>
        <w:rPr>
          <w:rFonts w:hAnsi="宋体" w:cs="宋体"/>
          <w:b/>
          <w:sz w:val="24"/>
        </w:rPr>
        <w:br w:type="page"/>
      </w:r>
      <w:r>
        <w:rPr>
          <w:rFonts w:ascii="宋体" w:hAnsi="宋体" w:hint="eastAsia"/>
          <w:b/>
          <w:sz w:val="32"/>
          <w:szCs w:val="32"/>
        </w:rPr>
        <w:lastRenderedPageBreak/>
        <w:t>十三、</w:t>
      </w:r>
      <w:r>
        <w:rPr>
          <w:rFonts w:ascii="宋体" w:hAnsi="宋体" w:hint="eastAsia"/>
          <w:b/>
          <w:sz w:val="32"/>
          <w:szCs w:val="32"/>
        </w:rPr>
        <w:t>3C</w:t>
      </w:r>
      <w:r>
        <w:rPr>
          <w:rFonts w:ascii="宋体" w:hAnsi="宋体" w:hint="eastAsia"/>
          <w:b/>
          <w:sz w:val="32"/>
          <w:szCs w:val="32"/>
        </w:rPr>
        <w:t>及其</w:t>
      </w:r>
      <w:r>
        <w:rPr>
          <w:rFonts w:ascii="宋体" w:hAnsi="宋体" w:hint="eastAsia"/>
          <w:b/>
          <w:sz w:val="32"/>
          <w:szCs w:val="32"/>
        </w:rPr>
        <w:t>他国家强制要求承诺函（如涉及）</w:t>
      </w:r>
    </w:p>
    <w:p w14:paraId="7D8F4AF1" w14:textId="77777777" w:rsidR="00AB0F37" w:rsidRDefault="00AB0F37">
      <w:pPr>
        <w:rPr>
          <w:rFonts w:hAnsi="宋体" w:cs="宋体"/>
          <w:sz w:val="24"/>
        </w:rPr>
      </w:pPr>
    </w:p>
    <w:p w14:paraId="7D3AFF13" w14:textId="77777777" w:rsidR="00AB0F37" w:rsidRDefault="004F277D">
      <w:pPr>
        <w:spacing w:line="360" w:lineRule="auto"/>
        <w:rPr>
          <w:rFonts w:hAnsi="宋体" w:cs="宋体"/>
          <w:sz w:val="24"/>
        </w:rPr>
      </w:pPr>
      <w:r>
        <w:rPr>
          <w:rFonts w:hAnsi="宋体" w:cs="宋体" w:hint="eastAsia"/>
          <w:sz w:val="24"/>
        </w:rPr>
        <w:t>我方承诺：</w:t>
      </w:r>
    </w:p>
    <w:p w14:paraId="5B588219" w14:textId="77777777" w:rsidR="00AB0F37" w:rsidRDefault="00AB0F37">
      <w:pPr>
        <w:spacing w:line="360" w:lineRule="auto"/>
        <w:rPr>
          <w:rFonts w:hAnsi="宋体" w:cs="宋体"/>
          <w:sz w:val="24"/>
        </w:rPr>
      </w:pPr>
    </w:p>
    <w:p w14:paraId="6D83DF35" w14:textId="77777777" w:rsidR="00AB0F37" w:rsidRDefault="004F277D">
      <w:pPr>
        <w:spacing w:line="360" w:lineRule="auto"/>
        <w:ind w:firstLineChars="200" w:firstLine="480"/>
        <w:jc w:val="left"/>
        <w:rPr>
          <w:rFonts w:hAnsi="宋体" w:cs="宋体"/>
          <w:sz w:val="24"/>
        </w:rPr>
      </w:pPr>
      <w:r>
        <w:rPr>
          <w:rFonts w:hAnsi="宋体" w:cs="宋体" w:hint="eastAsia"/>
          <w:sz w:val="24"/>
        </w:rPr>
        <w:t>本项目技术参数中如涉及到</w:t>
      </w:r>
      <w:r>
        <w:rPr>
          <w:rFonts w:hAnsi="宋体" w:cs="宋体" w:hint="eastAsia"/>
          <w:sz w:val="24"/>
        </w:rPr>
        <w:t>3C</w:t>
      </w:r>
      <w:r>
        <w:rPr>
          <w:rFonts w:hAnsi="宋体" w:cs="宋体" w:hint="eastAsia"/>
          <w:sz w:val="24"/>
        </w:rPr>
        <w:t>强制认证产品或其他国家强制要求我公司均满足相关要求，我方若中标，在中标后签订合同前向采购人提供《中国强制性产品认证》（</w:t>
      </w:r>
      <w:r>
        <w:rPr>
          <w:rFonts w:hAnsi="宋体" w:cs="宋体" w:hint="eastAsia"/>
          <w:sz w:val="24"/>
        </w:rPr>
        <w:t>3C</w:t>
      </w:r>
      <w:r>
        <w:rPr>
          <w:rFonts w:hAnsi="宋体" w:cs="宋体" w:hint="eastAsia"/>
          <w:sz w:val="24"/>
        </w:rPr>
        <w:t>证书）或其他国家强制要求证明材料复印件。</w:t>
      </w:r>
    </w:p>
    <w:p w14:paraId="7716E432" w14:textId="77777777" w:rsidR="00AB0F37" w:rsidRDefault="00AB0F37">
      <w:pPr>
        <w:spacing w:line="360" w:lineRule="auto"/>
        <w:ind w:firstLineChars="200" w:firstLine="480"/>
        <w:jc w:val="left"/>
        <w:rPr>
          <w:rFonts w:hAnsi="宋体" w:cs="宋体"/>
          <w:sz w:val="24"/>
          <w:lang w:val="zh-CN"/>
        </w:rPr>
      </w:pPr>
    </w:p>
    <w:p w14:paraId="443D3A64" w14:textId="77777777" w:rsidR="00AB0F37" w:rsidRDefault="00AB0F37">
      <w:pPr>
        <w:rPr>
          <w:rFonts w:hAnsi="宋体" w:cs="宋体"/>
        </w:rPr>
      </w:pPr>
    </w:p>
    <w:p w14:paraId="7BF5DB47" w14:textId="77777777" w:rsidR="00AB0F37" w:rsidRDefault="00AB0F37">
      <w:pPr>
        <w:rPr>
          <w:rFonts w:hAnsi="宋体" w:cs="宋体"/>
        </w:rPr>
      </w:pPr>
    </w:p>
    <w:p w14:paraId="21EA218A" w14:textId="77777777" w:rsidR="00AB0F37" w:rsidRDefault="00AB0F37">
      <w:pPr>
        <w:rPr>
          <w:rFonts w:hAnsi="宋体" w:cs="宋体"/>
        </w:rPr>
      </w:pPr>
    </w:p>
    <w:p w14:paraId="2E157098" w14:textId="77777777" w:rsidR="00AB0F37" w:rsidRDefault="00AB0F37">
      <w:pPr>
        <w:rPr>
          <w:rFonts w:hAnsi="宋体" w:cs="宋体"/>
        </w:rPr>
      </w:pPr>
    </w:p>
    <w:p w14:paraId="078D394F" w14:textId="77777777" w:rsidR="00AB0F37" w:rsidRDefault="004F277D">
      <w:pPr>
        <w:widowControl/>
        <w:spacing w:line="360" w:lineRule="atLeast"/>
        <w:ind w:firstLineChars="196" w:firstLine="470"/>
        <w:jc w:val="left"/>
        <w:rPr>
          <w:rFonts w:hAnsi="宋体" w:cs="宋体"/>
          <w:sz w:val="24"/>
        </w:rPr>
      </w:pPr>
      <w:r>
        <w:rPr>
          <w:rFonts w:hAnsi="宋体" w:cs="宋体" w:hint="eastAsia"/>
          <w:sz w:val="24"/>
        </w:rPr>
        <w:t>投标人名称：</w:t>
      </w:r>
      <w:r>
        <w:rPr>
          <w:rFonts w:hAnsi="宋体" w:cs="宋体" w:hint="eastAsia"/>
          <w:sz w:val="24"/>
        </w:rPr>
        <w:t xml:space="preserve">         </w:t>
      </w:r>
      <w:r>
        <w:rPr>
          <w:rFonts w:hAnsi="宋体" w:cs="宋体" w:hint="eastAsia"/>
          <w:sz w:val="24"/>
        </w:rPr>
        <w:t>（单位公章）。</w:t>
      </w:r>
    </w:p>
    <w:p w14:paraId="4FDC471E" w14:textId="77777777" w:rsidR="00AB0F37" w:rsidRDefault="004F277D">
      <w:pPr>
        <w:widowControl/>
        <w:spacing w:line="360" w:lineRule="atLeast"/>
        <w:ind w:firstLineChars="196" w:firstLine="470"/>
        <w:jc w:val="left"/>
        <w:rPr>
          <w:rFonts w:hAnsi="宋体" w:cs="宋体"/>
          <w:sz w:val="24"/>
        </w:rPr>
      </w:pPr>
      <w:r>
        <w:rPr>
          <w:rFonts w:hAnsi="宋体" w:cs="宋体" w:hint="eastAsia"/>
          <w:sz w:val="24"/>
        </w:rPr>
        <w:t>法定代表人</w:t>
      </w:r>
      <w:r>
        <w:rPr>
          <w:rFonts w:hAnsi="宋体" w:cs="宋体" w:hint="eastAsia"/>
          <w:sz w:val="24"/>
        </w:rPr>
        <w:t>/</w:t>
      </w:r>
      <w:r>
        <w:rPr>
          <w:rFonts w:hAnsi="宋体" w:cs="宋体" w:hint="eastAsia"/>
          <w:sz w:val="24"/>
        </w:rPr>
        <w:t>单位负责人或授权代表（签字或加盖个人名章）：</w:t>
      </w:r>
      <w:r>
        <w:rPr>
          <w:rFonts w:hAnsi="宋体" w:cs="宋体" w:hint="eastAsia"/>
          <w:sz w:val="24"/>
        </w:rPr>
        <w:t xml:space="preserve"> </w:t>
      </w:r>
    </w:p>
    <w:p w14:paraId="50A1254F" w14:textId="77777777" w:rsidR="00AB0F37" w:rsidRDefault="004F277D">
      <w:pPr>
        <w:widowControl/>
        <w:spacing w:line="360" w:lineRule="atLeast"/>
        <w:ind w:firstLineChars="196" w:firstLine="470"/>
        <w:jc w:val="left"/>
        <w:rPr>
          <w:rFonts w:hAnsi="宋体" w:cs="宋体"/>
          <w:sz w:val="24"/>
        </w:rPr>
      </w:pPr>
      <w:r>
        <w:rPr>
          <w:rFonts w:hAnsi="宋体" w:cs="宋体" w:hint="eastAsia"/>
          <w:sz w:val="24"/>
        </w:rPr>
        <w:t>投标日期：</w:t>
      </w:r>
      <w:r>
        <w:rPr>
          <w:rFonts w:hAnsi="宋体" w:cs="宋体" w:hint="eastAsia"/>
          <w:sz w:val="24"/>
        </w:rPr>
        <w:t xml:space="preserve"> </w:t>
      </w:r>
    </w:p>
    <w:p w14:paraId="5121389E" w14:textId="77777777" w:rsidR="00AB0F37" w:rsidRDefault="00AB0F37">
      <w:pPr>
        <w:widowControl/>
        <w:spacing w:line="360" w:lineRule="atLeast"/>
        <w:ind w:firstLineChars="196" w:firstLine="708"/>
        <w:jc w:val="left"/>
        <w:rPr>
          <w:rFonts w:hAnsi="宋体" w:cs="宋体"/>
          <w:b/>
          <w:bCs/>
          <w:sz w:val="36"/>
          <w:szCs w:val="36"/>
        </w:rPr>
      </w:pPr>
    </w:p>
    <w:p w14:paraId="0285D4FA" w14:textId="77777777" w:rsidR="00AB0F37" w:rsidRDefault="00AB0F37">
      <w:pPr>
        <w:rPr>
          <w:rFonts w:hAnsi="宋体" w:cs="宋体"/>
        </w:rPr>
      </w:pPr>
    </w:p>
    <w:p w14:paraId="63482A8C" w14:textId="77777777" w:rsidR="00AB0F37" w:rsidRDefault="004F277D">
      <w:pPr>
        <w:widowControl/>
        <w:spacing w:line="360" w:lineRule="atLeast"/>
        <w:rPr>
          <w:rFonts w:hAnsi="宋体" w:cs="宋体"/>
          <w:b/>
          <w:sz w:val="24"/>
        </w:rPr>
      </w:pPr>
      <w:r>
        <w:rPr>
          <w:rFonts w:hAnsi="宋体" w:cs="宋体" w:hint="eastAsia"/>
          <w:b/>
          <w:sz w:val="24"/>
        </w:rPr>
        <w:t>注：</w:t>
      </w:r>
      <w:r>
        <w:rPr>
          <w:rFonts w:hAnsi="宋体" w:cs="宋体" w:hint="eastAsia"/>
          <w:b/>
          <w:sz w:val="24"/>
        </w:rPr>
        <w:t>1</w:t>
      </w:r>
      <w:r>
        <w:rPr>
          <w:rFonts w:hAnsi="宋体" w:cs="宋体" w:hint="eastAsia"/>
          <w:b/>
          <w:sz w:val="24"/>
        </w:rPr>
        <w:t>、投标人根据自身情况如实进行承诺，格式可以自拟。</w:t>
      </w:r>
    </w:p>
    <w:p w14:paraId="629531C0" w14:textId="77777777" w:rsidR="00AB0F37" w:rsidRDefault="004F277D">
      <w:pPr>
        <w:widowControl/>
        <w:spacing w:line="360" w:lineRule="atLeast"/>
        <w:rPr>
          <w:rFonts w:hAnsi="宋体" w:cs="宋体"/>
          <w:b/>
          <w:sz w:val="24"/>
        </w:rPr>
      </w:pPr>
      <w:r>
        <w:rPr>
          <w:rFonts w:hAnsi="宋体" w:cs="宋体" w:hint="eastAsia"/>
          <w:b/>
          <w:sz w:val="24"/>
        </w:rPr>
        <w:t xml:space="preserve">    2</w:t>
      </w:r>
      <w:r>
        <w:rPr>
          <w:rFonts w:hAnsi="宋体" w:cs="宋体" w:hint="eastAsia"/>
          <w:b/>
          <w:sz w:val="24"/>
        </w:rPr>
        <w:t>、本项目若不涉及可不提供此表。</w:t>
      </w:r>
    </w:p>
    <w:p w14:paraId="10A26B05" w14:textId="77777777" w:rsidR="00AB0F37" w:rsidRDefault="004F277D">
      <w:pPr>
        <w:widowControl/>
        <w:spacing w:line="400" w:lineRule="atLeast"/>
        <w:ind w:firstLineChars="196" w:firstLine="470"/>
        <w:jc w:val="left"/>
        <w:outlineLvl w:val="1"/>
        <w:rPr>
          <w:rFonts w:ascii="黑体" w:eastAsia="黑体"/>
          <w:sz w:val="32"/>
          <w:szCs w:val="32"/>
        </w:rPr>
      </w:pPr>
      <w:r>
        <w:rPr>
          <w:rFonts w:ascii="宋体"/>
          <w:sz w:val="24"/>
        </w:rPr>
        <w:br w:type="page"/>
      </w:r>
      <w:r>
        <w:rPr>
          <w:rFonts w:ascii="宋体" w:hAnsi="宋体" w:hint="eastAsia"/>
          <w:sz w:val="32"/>
          <w:szCs w:val="32"/>
        </w:rPr>
        <w:lastRenderedPageBreak/>
        <w:t>封面</w:t>
      </w:r>
    </w:p>
    <w:p w14:paraId="41F0513E" w14:textId="77777777" w:rsidR="00AB0F37" w:rsidRDefault="00AB0F37">
      <w:pPr>
        <w:widowControl/>
        <w:spacing w:line="360" w:lineRule="atLeast"/>
        <w:jc w:val="center"/>
        <w:rPr>
          <w:rFonts w:ascii="黑体" w:eastAsia="黑体"/>
          <w:b/>
          <w:sz w:val="32"/>
          <w:szCs w:val="32"/>
        </w:rPr>
      </w:pPr>
    </w:p>
    <w:p w14:paraId="3B699ABB" w14:textId="77777777" w:rsidR="00AB0F37" w:rsidRDefault="00AB0F37">
      <w:pPr>
        <w:widowControl/>
        <w:spacing w:line="360" w:lineRule="atLeast"/>
        <w:jc w:val="center"/>
        <w:rPr>
          <w:rFonts w:ascii="黑体" w:eastAsia="黑体"/>
          <w:b/>
          <w:sz w:val="32"/>
          <w:szCs w:val="32"/>
        </w:rPr>
      </w:pPr>
    </w:p>
    <w:p w14:paraId="5D61BE4A" w14:textId="77777777" w:rsidR="00AB0F37" w:rsidRDefault="00AB0F37">
      <w:pPr>
        <w:widowControl/>
        <w:spacing w:line="360" w:lineRule="atLeast"/>
        <w:jc w:val="center"/>
        <w:rPr>
          <w:rFonts w:ascii="黑体" w:eastAsia="黑体"/>
          <w:b/>
          <w:sz w:val="32"/>
          <w:szCs w:val="32"/>
        </w:rPr>
      </w:pPr>
    </w:p>
    <w:p w14:paraId="09CE0C3B" w14:textId="77777777" w:rsidR="00AB0F37" w:rsidRDefault="004F277D">
      <w:pPr>
        <w:spacing w:line="360" w:lineRule="auto"/>
        <w:jc w:val="right"/>
        <w:rPr>
          <w:rFonts w:hAnsi="宋体" w:cs="宋体"/>
          <w:sz w:val="36"/>
        </w:rPr>
      </w:pPr>
      <w:r>
        <w:rPr>
          <w:rFonts w:hAnsi="宋体" w:cs="宋体" w:hint="eastAsia"/>
          <w:sz w:val="36"/>
        </w:rPr>
        <w:t>正本</w:t>
      </w:r>
      <w:r>
        <w:rPr>
          <w:rFonts w:hAnsi="宋体" w:cs="宋体" w:hint="eastAsia"/>
          <w:sz w:val="36"/>
        </w:rPr>
        <w:t>/</w:t>
      </w:r>
      <w:r>
        <w:rPr>
          <w:rFonts w:hAnsi="宋体" w:cs="宋体" w:hint="eastAsia"/>
          <w:sz w:val="36"/>
        </w:rPr>
        <w:t>副本</w:t>
      </w:r>
    </w:p>
    <w:p w14:paraId="40B7E3C3" w14:textId="77777777" w:rsidR="00AB0F37" w:rsidRDefault="00AB0F37">
      <w:pPr>
        <w:spacing w:line="360" w:lineRule="auto"/>
        <w:jc w:val="right"/>
        <w:rPr>
          <w:rFonts w:hAnsi="宋体" w:cs="宋体"/>
          <w:sz w:val="36"/>
        </w:rPr>
      </w:pPr>
    </w:p>
    <w:p w14:paraId="69A98FBF" w14:textId="77777777" w:rsidR="00AB0F37" w:rsidRDefault="004F277D">
      <w:pPr>
        <w:jc w:val="center"/>
        <w:rPr>
          <w:rFonts w:hAnsi="宋体" w:cs="宋体"/>
          <w:b/>
          <w:sz w:val="56"/>
          <w:szCs w:val="56"/>
        </w:rPr>
      </w:pPr>
      <w:r>
        <w:rPr>
          <w:rFonts w:hAnsi="宋体" w:cs="宋体" w:hint="eastAsia"/>
          <w:b/>
          <w:sz w:val="56"/>
          <w:szCs w:val="56"/>
        </w:rPr>
        <w:t>包号（如涉及）</w:t>
      </w:r>
    </w:p>
    <w:p w14:paraId="28FC7F69" w14:textId="77777777" w:rsidR="00AB0F37" w:rsidRDefault="00AB0F37">
      <w:pPr>
        <w:jc w:val="center"/>
        <w:rPr>
          <w:rFonts w:hAnsi="宋体" w:cs="宋体"/>
          <w:b/>
          <w:sz w:val="56"/>
          <w:szCs w:val="56"/>
        </w:rPr>
      </w:pPr>
    </w:p>
    <w:p w14:paraId="79B09DA2" w14:textId="77777777" w:rsidR="00AB0F37" w:rsidRDefault="004F277D">
      <w:pPr>
        <w:jc w:val="center"/>
        <w:rPr>
          <w:rFonts w:hAnsi="宋体" w:cs="宋体"/>
          <w:b/>
          <w:sz w:val="72"/>
          <w:szCs w:val="72"/>
        </w:rPr>
      </w:pPr>
      <w:r>
        <w:rPr>
          <w:rFonts w:hAnsi="宋体" w:cs="宋体" w:hint="eastAsia"/>
          <w:b/>
          <w:sz w:val="72"/>
          <w:szCs w:val="72"/>
        </w:rPr>
        <w:t>其他响应性投标文件</w:t>
      </w:r>
    </w:p>
    <w:p w14:paraId="079C3C6D" w14:textId="77777777" w:rsidR="00AB0F37" w:rsidRDefault="00AB0F37">
      <w:pPr>
        <w:jc w:val="center"/>
        <w:rPr>
          <w:rFonts w:hAnsi="宋体" w:cs="宋体"/>
          <w:b/>
          <w:sz w:val="72"/>
          <w:szCs w:val="72"/>
        </w:rPr>
      </w:pPr>
    </w:p>
    <w:p w14:paraId="0FC6DCB8" w14:textId="77777777" w:rsidR="00AB0F37" w:rsidRDefault="00AB0F37">
      <w:pPr>
        <w:jc w:val="center"/>
        <w:rPr>
          <w:rFonts w:hAnsi="宋体" w:cs="宋体"/>
          <w:b/>
          <w:sz w:val="56"/>
          <w:szCs w:val="56"/>
        </w:rPr>
      </w:pPr>
    </w:p>
    <w:p w14:paraId="5B0E3E62" w14:textId="77777777" w:rsidR="00AB0F37" w:rsidRDefault="00AB0F37">
      <w:pPr>
        <w:ind w:firstLineChars="500" w:firstLine="2209"/>
        <w:jc w:val="left"/>
        <w:rPr>
          <w:rFonts w:hAnsi="宋体" w:cs="宋体"/>
          <w:b/>
          <w:sz w:val="44"/>
          <w:szCs w:val="44"/>
        </w:rPr>
      </w:pPr>
    </w:p>
    <w:p w14:paraId="4C7C10A4" w14:textId="77777777" w:rsidR="00AB0F37" w:rsidRDefault="00AB0F37">
      <w:pPr>
        <w:ind w:firstLineChars="500" w:firstLine="2209"/>
        <w:jc w:val="left"/>
        <w:rPr>
          <w:rFonts w:hAnsi="宋体" w:cs="宋体"/>
          <w:b/>
          <w:sz w:val="44"/>
          <w:szCs w:val="44"/>
        </w:rPr>
      </w:pPr>
    </w:p>
    <w:p w14:paraId="4E9731A7" w14:textId="77777777" w:rsidR="00AB0F37" w:rsidRDefault="004F277D">
      <w:pPr>
        <w:spacing w:line="360" w:lineRule="auto"/>
        <w:ind w:firstLineChars="500" w:firstLine="1506"/>
        <w:jc w:val="left"/>
        <w:rPr>
          <w:rFonts w:ascii="宋体" w:hAnsi="宋体" w:cs="宋体"/>
          <w:b/>
          <w:sz w:val="30"/>
          <w:szCs w:val="30"/>
        </w:rPr>
      </w:pPr>
      <w:r>
        <w:rPr>
          <w:rFonts w:ascii="宋体" w:hAnsi="宋体" w:cs="宋体" w:hint="eastAsia"/>
          <w:b/>
          <w:sz w:val="30"/>
          <w:szCs w:val="30"/>
        </w:rPr>
        <w:t>项目名称：</w:t>
      </w:r>
      <w:r>
        <w:rPr>
          <w:rFonts w:ascii="宋体" w:hAnsi="宋体" w:cs="宋体" w:hint="eastAsia"/>
          <w:b/>
          <w:sz w:val="30"/>
          <w:szCs w:val="30"/>
        </w:rPr>
        <w:t>________________</w:t>
      </w:r>
    </w:p>
    <w:p w14:paraId="1958B7DA" w14:textId="77777777" w:rsidR="00AB0F37" w:rsidRDefault="004F277D">
      <w:pPr>
        <w:spacing w:line="360" w:lineRule="auto"/>
        <w:ind w:firstLineChars="500" w:firstLine="1506"/>
        <w:jc w:val="left"/>
        <w:rPr>
          <w:rFonts w:ascii="宋体" w:hAnsi="宋体" w:cs="宋体"/>
          <w:b/>
          <w:sz w:val="30"/>
          <w:szCs w:val="30"/>
        </w:rPr>
      </w:pPr>
      <w:r>
        <w:rPr>
          <w:rFonts w:ascii="宋体" w:hAnsi="宋体" w:cs="宋体" w:hint="eastAsia"/>
          <w:b/>
          <w:sz w:val="30"/>
          <w:szCs w:val="30"/>
        </w:rPr>
        <w:t>项目编号：</w:t>
      </w:r>
      <w:r>
        <w:rPr>
          <w:rFonts w:ascii="宋体" w:hAnsi="宋体" w:cs="宋体" w:hint="eastAsia"/>
          <w:b/>
          <w:sz w:val="30"/>
          <w:szCs w:val="30"/>
        </w:rPr>
        <w:t>________________</w:t>
      </w:r>
    </w:p>
    <w:p w14:paraId="7B91D40C" w14:textId="77777777" w:rsidR="00AB0F37" w:rsidRDefault="004F277D">
      <w:pPr>
        <w:spacing w:line="360" w:lineRule="auto"/>
        <w:ind w:firstLineChars="500" w:firstLine="1506"/>
        <w:jc w:val="left"/>
        <w:rPr>
          <w:rFonts w:ascii="宋体" w:hAnsi="宋体" w:cs="宋体"/>
          <w:b/>
          <w:sz w:val="30"/>
          <w:szCs w:val="30"/>
        </w:rPr>
      </w:pPr>
      <w:r>
        <w:rPr>
          <w:rFonts w:ascii="宋体" w:hAnsi="宋体" w:cs="宋体" w:hint="eastAsia"/>
          <w:b/>
          <w:sz w:val="30"/>
          <w:szCs w:val="30"/>
        </w:rPr>
        <w:t>投标人名称：</w:t>
      </w:r>
      <w:r>
        <w:rPr>
          <w:rFonts w:ascii="宋体" w:hAnsi="宋体" w:cs="宋体" w:hint="eastAsia"/>
          <w:b/>
          <w:sz w:val="30"/>
          <w:szCs w:val="30"/>
        </w:rPr>
        <w:t>______________(</w:t>
      </w:r>
      <w:r>
        <w:rPr>
          <w:rFonts w:ascii="宋体" w:hAnsi="宋体" w:cs="宋体" w:hint="eastAsia"/>
          <w:b/>
          <w:sz w:val="30"/>
          <w:szCs w:val="30"/>
        </w:rPr>
        <w:t>盖章）</w:t>
      </w:r>
    </w:p>
    <w:p w14:paraId="2480D6DC" w14:textId="77777777" w:rsidR="00AB0F37" w:rsidRDefault="004F277D">
      <w:pPr>
        <w:spacing w:line="360" w:lineRule="auto"/>
        <w:ind w:firstLineChars="500" w:firstLine="1506"/>
        <w:jc w:val="left"/>
        <w:rPr>
          <w:rFonts w:ascii="宋体" w:hAnsi="宋体" w:cs="宋体"/>
          <w:b/>
          <w:sz w:val="30"/>
          <w:szCs w:val="30"/>
        </w:rPr>
      </w:pPr>
      <w:r>
        <w:rPr>
          <w:rFonts w:ascii="宋体" w:hAnsi="宋体" w:cs="宋体" w:hint="eastAsia"/>
          <w:b/>
          <w:sz w:val="30"/>
          <w:szCs w:val="30"/>
        </w:rPr>
        <w:t>投标日期：</w:t>
      </w:r>
      <w:r>
        <w:rPr>
          <w:rFonts w:ascii="宋体" w:hAnsi="宋体" w:cs="宋体" w:hint="eastAsia"/>
          <w:b/>
          <w:sz w:val="30"/>
          <w:szCs w:val="30"/>
        </w:rPr>
        <w:t>____</w:t>
      </w:r>
      <w:r>
        <w:rPr>
          <w:rFonts w:ascii="宋体" w:hAnsi="宋体" w:cs="宋体" w:hint="eastAsia"/>
          <w:b/>
          <w:sz w:val="30"/>
          <w:szCs w:val="30"/>
        </w:rPr>
        <w:t>年</w:t>
      </w:r>
      <w:r>
        <w:rPr>
          <w:rFonts w:ascii="宋体" w:hAnsi="宋体" w:cs="宋体" w:hint="eastAsia"/>
          <w:b/>
          <w:sz w:val="30"/>
          <w:szCs w:val="30"/>
        </w:rPr>
        <w:t>___</w:t>
      </w:r>
      <w:r>
        <w:rPr>
          <w:rFonts w:ascii="宋体" w:hAnsi="宋体" w:cs="宋体" w:hint="eastAsia"/>
          <w:b/>
          <w:sz w:val="30"/>
          <w:szCs w:val="30"/>
        </w:rPr>
        <w:t>月</w:t>
      </w:r>
      <w:r>
        <w:rPr>
          <w:rFonts w:ascii="宋体" w:hAnsi="宋体" w:cs="宋体" w:hint="eastAsia"/>
          <w:b/>
          <w:sz w:val="30"/>
          <w:szCs w:val="30"/>
        </w:rPr>
        <w:t>___</w:t>
      </w:r>
      <w:r>
        <w:rPr>
          <w:rFonts w:ascii="宋体" w:hAnsi="宋体" w:cs="宋体" w:hint="eastAsia"/>
          <w:b/>
          <w:sz w:val="30"/>
          <w:szCs w:val="30"/>
        </w:rPr>
        <w:t>日</w:t>
      </w:r>
    </w:p>
    <w:p w14:paraId="7DBF6B31" w14:textId="77777777" w:rsidR="00AB0F37" w:rsidRDefault="004F277D">
      <w:pPr>
        <w:widowControl/>
        <w:spacing w:line="360" w:lineRule="atLeast"/>
        <w:jc w:val="center"/>
        <w:outlineLvl w:val="1"/>
        <w:rPr>
          <w:rFonts w:ascii="黑体" w:eastAsia="黑体"/>
          <w:b/>
          <w:sz w:val="32"/>
          <w:szCs w:val="32"/>
        </w:rPr>
      </w:pPr>
      <w:r>
        <w:rPr>
          <w:rFonts w:ascii="宋体" w:hAnsi="宋体" w:cs="宋体"/>
          <w:b/>
          <w:sz w:val="30"/>
          <w:szCs w:val="30"/>
        </w:rPr>
        <w:br w:type="page"/>
      </w:r>
      <w:r>
        <w:rPr>
          <w:rFonts w:ascii="黑体" w:eastAsia="黑体" w:hint="eastAsia"/>
          <w:b/>
          <w:sz w:val="32"/>
          <w:szCs w:val="32"/>
        </w:rPr>
        <w:lastRenderedPageBreak/>
        <w:t>一、投</w:t>
      </w:r>
      <w:r>
        <w:rPr>
          <w:rFonts w:ascii="黑体" w:eastAsia="黑体" w:hint="eastAsia"/>
          <w:b/>
          <w:sz w:val="32"/>
          <w:szCs w:val="32"/>
        </w:rPr>
        <w:t xml:space="preserve"> </w:t>
      </w:r>
      <w:r>
        <w:rPr>
          <w:rFonts w:ascii="黑体" w:eastAsia="黑体" w:hint="eastAsia"/>
          <w:b/>
          <w:sz w:val="32"/>
          <w:szCs w:val="32"/>
        </w:rPr>
        <w:t>标</w:t>
      </w:r>
      <w:r>
        <w:rPr>
          <w:rFonts w:ascii="黑体" w:eastAsia="黑体" w:hint="eastAsia"/>
          <w:b/>
          <w:sz w:val="32"/>
          <w:szCs w:val="32"/>
        </w:rPr>
        <w:t xml:space="preserve"> </w:t>
      </w:r>
      <w:r>
        <w:rPr>
          <w:rFonts w:ascii="黑体" w:eastAsia="黑体" w:hint="eastAsia"/>
          <w:b/>
          <w:sz w:val="32"/>
          <w:szCs w:val="32"/>
        </w:rPr>
        <w:t>函</w:t>
      </w:r>
      <w:bookmarkEnd w:id="144"/>
      <w:bookmarkEnd w:id="145"/>
      <w:bookmarkEnd w:id="149"/>
    </w:p>
    <w:p w14:paraId="33803CA0" w14:textId="77777777" w:rsidR="00AB0F37" w:rsidRDefault="00AB0F37">
      <w:pPr>
        <w:widowControl/>
        <w:spacing w:line="360" w:lineRule="atLeast"/>
        <w:jc w:val="center"/>
        <w:rPr>
          <w:rFonts w:ascii="宋体"/>
          <w:b/>
          <w:sz w:val="24"/>
        </w:rPr>
      </w:pPr>
    </w:p>
    <w:p w14:paraId="59A2897C" w14:textId="77777777" w:rsidR="00AB0F37" w:rsidRDefault="004F277D">
      <w:pPr>
        <w:widowControl/>
        <w:spacing w:line="400" w:lineRule="exact"/>
        <w:jc w:val="left"/>
        <w:rPr>
          <w:rFonts w:ascii="宋体"/>
          <w:sz w:val="24"/>
        </w:rPr>
      </w:pPr>
      <w:bookmarkStart w:id="192" w:name="_Toc217446085"/>
      <w:bookmarkEnd w:id="142"/>
      <w:r>
        <w:rPr>
          <w:rFonts w:ascii="宋体" w:hint="eastAsia"/>
          <w:sz w:val="24"/>
          <w:u w:val="single"/>
        </w:rPr>
        <w:t xml:space="preserve">                 </w:t>
      </w:r>
      <w:bookmarkStart w:id="193" w:name="_Toc474419176"/>
      <w:r>
        <w:rPr>
          <w:rFonts w:ascii="宋体" w:hint="eastAsia"/>
          <w:sz w:val="24"/>
        </w:rPr>
        <w:t>（采购代理机构名称）：</w:t>
      </w:r>
      <w:bookmarkEnd w:id="193"/>
    </w:p>
    <w:p w14:paraId="4B813F33" w14:textId="77777777" w:rsidR="00AB0F37" w:rsidRDefault="004F277D">
      <w:pPr>
        <w:widowControl/>
        <w:spacing w:line="400" w:lineRule="exact"/>
        <w:ind w:firstLineChars="196" w:firstLine="470"/>
        <w:jc w:val="left"/>
        <w:rPr>
          <w:rFonts w:ascii="宋体"/>
          <w:sz w:val="24"/>
        </w:rPr>
      </w:pPr>
      <w:bookmarkStart w:id="194" w:name="_Toc474419177"/>
      <w:r>
        <w:rPr>
          <w:rFonts w:ascii="宋体" w:hint="eastAsia"/>
          <w:sz w:val="24"/>
        </w:rPr>
        <w:t>我方全面研究了“</w:t>
      </w:r>
      <w:r>
        <w:rPr>
          <w:rFonts w:ascii="宋体" w:hint="eastAsia"/>
          <w:sz w:val="24"/>
          <w:u w:val="single"/>
        </w:rPr>
        <w:t xml:space="preserve">            </w:t>
      </w:r>
      <w:r>
        <w:rPr>
          <w:rFonts w:ascii="宋体" w:hint="eastAsia"/>
          <w:sz w:val="24"/>
        </w:rPr>
        <w:t>”项目（项目编号：</w:t>
      </w:r>
      <w:r>
        <w:rPr>
          <w:rFonts w:ascii="宋体" w:hint="eastAsia"/>
          <w:sz w:val="24"/>
          <w:u w:val="single"/>
        </w:rPr>
        <w:t xml:space="preserve">        </w:t>
      </w:r>
      <w:r>
        <w:rPr>
          <w:rFonts w:ascii="宋体" w:hint="eastAsia"/>
          <w:sz w:val="24"/>
        </w:rPr>
        <w:t>）招标文件，决定参加贵单位组织的本项目投标。我方授权</w:t>
      </w:r>
      <w:r>
        <w:rPr>
          <w:rFonts w:ascii="宋体" w:hint="eastAsia"/>
          <w:sz w:val="24"/>
          <w:u w:val="single"/>
        </w:rPr>
        <w:t xml:space="preserve">       </w:t>
      </w:r>
      <w:r>
        <w:rPr>
          <w:rFonts w:ascii="宋体" w:hint="eastAsia"/>
          <w:sz w:val="24"/>
        </w:rPr>
        <w:t>（姓名、职务）代表我方</w:t>
      </w:r>
      <w:r>
        <w:rPr>
          <w:rFonts w:ascii="宋体" w:hint="eastAsia"/>
          <w:sz w:val="24"/>
          <w:u w:val="single"/>
        </w:rPr>
        <w:t xml:space="preserve">          </w:t>
      </w:r>
      <w:r>
        <w:rPr>
          <w:rFonts w:ascii="宋体" w:hint="eastAsia"/>
          <w:sz w:val="24"/>
        </w:rPr>
        <w:t>（投标单位的名称）全权处理本项目投标的有关事宜。</w:t>
      </w:r>
      <w:bookmarkEnd w:id="194"/>
    </w:p>
    <w:p w14:paraId="3862699C" w14:textId="77777777" w:rsidR="00AB0F37" w:rsidRDefault="004F277D">
      <w:pPr>
        <w:widowControl/>
        <w:spacing w:line="400" w:lineRule="exact"/>
        <w:ind w:firstLineChars="196" w:firstLine="470"/>
        <w:jc w:val="left"/>
        <w:rPr>
          <w:rFonts w:ascii="宋体"/>
          <w:sz w:val="24"/>
        </w:rPr>
      </w:pPr>
      <w:bookmarkStart w:id="195" w:name="_Toc474419178"/>
      <w:r>
        <w:rPr>
          <w:rFonts w:ascii="宋体" w:hint="eastAsia"/>
          <w:sz w:val="24"/>
        </w:rPr>
        <w:t>一、我方自愿按照招标文件规定的各项要求</w:t>
      </w:r>
      <w:r>
        <w:rPr>
          <w:rFonts w:ascii="宋体" w:hint="eastAsia"/>
          <w:b/>
          <w:sz w:val="24"/>
        </w:rPr>
        <w:t>（包括文件中“注”和“实质性要求”的内容）</w:t>
      </w:r>
      <w:r>
        <w:rPr>
          <w:rFonts w:ascii="宋体" w:hint="eastAsia"/>
          <w:sz w:val="24"/>
        </w:rPr>
        <w:t>向采购人提供所需货物，</w:t>
      </w:r>
      <w:r>
        <w:rPr>
          <w:rFonts w:hAnsi="宋体" w:cs="宋体" w:hint="eastAsia"/>
          <w:sz w:val="24"/>
        </w:rPr>
        <w:t>投标价详见开标一览表</w:t>
      </w:r>
      <w:r>
        <w:rPr>
          <w:rFonts w:ascii="宋体" w:hint="eastAsia"/>
          <w:sz w:val="24"/>
        </w:rPr>
        <w:t>。</w:t>
      </w:r>
      <w:bookmarkStart w:id="196" w:name="_Toc474419179"/>
      <w:bookmarkEnd w:id="195"/>
    </w:p>
    <w:p w14:paraId="327A5698" w14:textId="77777777" w:rsidR="00AB0F37" w:rsidRDefault="004F277D">
      <w:pPr>
        <w:widowControl/>
        <w:spacing w:line="400" w:lineRule="exact"/>
        <w:ind w:firstLineChars="196" w:firstLine="472"/>
        <w:jc w:val="left"/>
        <w:rPr>
          <w:rFonts w:ascii="宋体"/>
          <w:sz w:val="24"/>
        </w:rPr>
      </w:pPr>
      <w:r>
        <w:rPr>
          <w:rFonts w:hAnsi="宋体" w:cs="宋体" w:hint="eastAsia"/>
          <w:b/>
          <w:sz w:val="24"/>
        </w:rPr>
        <w:t>（实质性要求）</w:t>
      </w:r>
      <w:r>
        <w:rPr>
          <w:rFonts w:ascii="宋体" w:hint="eastAsia"/>
          <w:sz w:val="24"/>
        </w:rPr>
        <w:t>二、一旦我方中标，我方将严格履行政府采购合同规定的责任和义务。</w:t>
      </w:r>
      <w:bookmarkEnd w:id="196"/>
    </w:p>
    <w:p w14:paraId="1A58E5A7" w14:textId="77777777" w:rsidR="00AB0F37" w:rsidRDefault="004F277D">
      <w:pPr>
        <w:widowControl/>
        <w:spacing w:line="400" w:lineRule="exact"/>
        <w:ind w:firstLineChars="196" w:firstLine="472"/>
        <w:jc w:val="left"/>
        <w:rPr>
          <w:rFonts w:ascii="宋体"/>
          <w:sz w:val="24"/>
        </w:rPr>
      </w:pPr>
      <w:bookmarkStart w:id="197" w:name="_Toc474419180"/>
      <w:r>
        <w:rPr>
          <w:rFonts w:hAnsi="宋体" w:cs="宋体" w:hint="eastAsia"/>
          <w:b/>
          <w:sz w:val="24"/>
        </w:rPr>
        <w:t>（实质性要求）</w:t>
      </w:r>
      <w:r>
        <w:rPr>
          <w:rFonts w:ascii="宋体" w:hint="eastAsia"/>
          <w:sz w:val="24"/>
        </w:rPr>
        <w:t>三、我方同意本招标文件依据《四川省政府采购当事人诚信管理办法》（川财采【</w:t>
      </w:r>
      <w:r>
        <w:rPr>
          <w:rFonts w:ascii="宋体" w:hint="eastAsia"/>
          <w:sz w:val="24"/>
        </w:rPr>
        <w:t>2015</w:t>
      </w:r>
      <w:r>
        <w:rPr>
          <w:rFonts w:ascii="宋体" w:hint="eastAsia"/>
          <w:sz w:val="24"/>
        </w:rPr>
        <w:t>】</w:t>
      </w:r>
      <w:r>
        <w:rPr>
          <w:rFonts w:ascii="宋体" w:hint="eastAsia"/>
          <w:sz w:val="24"/>
        </w:rPr>
        <w:t>33</w:t>
      </w:r>
      <w:r>
        <w:rPr>
          <w:rFonts w:ascii="宋体" w:hint="eastAsia"/>
          <w:sz w:val="24"/>
        </w:rPr>
        <w:t>号文件）对我方可能存在的失信行为进行的惩戒。</w:t>
      </w:r>
      <w:bookmarkEnd w:id="197"/>
    </w:p>
    <w:p w14:paraId="5F6F08BD" w14:textId="77777777" w:rsidR="00AB0F37" w:rsidRDefault="004F277D">
      <w:pPr>
        <w:widowControl/>
        <w:spacing w:line="400" w:lineRule="exact"/>
        <w:ind w:firstLineChars="196" w:firstLine="472"/>
        <w:jc w:val="left"/>
        <w:rPr>
          <w:rFonts w:ascii="宋体"/>
          <w:sz w:val="24"/>
        </w:rPr>
      </w:pPr>
      <w:bookmarkStart w:id="198" w:name="_Toc474419181"/>
      <w:r>
        <w:rPr>
          <w:rFonts w:hAnsi="宋体" w:cs="宋体" w:hint="eastAsia"/>
          <w:b/>
          <w:sz w:val="24"/>
        </w:rPr>
        <w:t>（实质性要求）</w:t>
      </w:r>
      <w:r>
        <w:rPr>
          <w:rFonts w:ascii="宋体" w:hint="eastAsia"/>
          <w:sz w:val="24"/>
        </w:rPr>
        <w:t>四、我方为本项目提交的资格性投标文件正本</w:t>
      </w:r>
      <w:r>
        <w:rPr>
          <w:rFonts w:ascii="宋体" w:hint="eastAsia"/>
          <w:sz w:val="24"/>
        </w:rPr>
        <w:t>1</w:t>
      </w:r>
      <w:r>
        <w:rPr>
          <w:rFonts w:ascii="宋体" w:hint="eastAsia"/>
          <w:sz w:val="24"/>
        </w:rPr>
        <w:t>份和副本</w:t>
      </w:r>
      <w:r>
        <w:rPr>
          <w:rFonts w:ascii="宋体" w:hint="eastAsia"/>
          <w:sz w:val="24"/>
        </w:rPr>
        <w:t>3</w:t>
      </w:r>
      <w:r>
        <w:rPr>
          <w:rFonts w:ascii="宋体" w:hint="eastAsia"/>
          <w:sz w:val="24"/>
        </w:rPr>
        <w:t>份；其他响应性投标文件正本</w:t>
      </w:r>
      <w:r>
        <w:rPr>
          <w:rFonts w:ascii="宋体" w:hint="eastAsia"/>
          <w:sz w:val="24"/>
        </w:rPr>
        <w:t>1</w:t>
      </w:r>
      <w:r>
        <w:rPr>
          <w:rFonts w:ascii="宋体" w:hint="eastAsia"/>
          <w:sz w:val="24"/>
        </w:rPr>
        <w:t>份和副本</w:t>
      </w:r>
      <w:r>
        <w:rPr>
          <w:rFonts w:ascii="宋体" w:hint="eastAsia"/>
          <w:sz w:val="24"/>
        </w:rPr>
        <w:t>3</w:t>
      </w:r>
      <w:r>
        <w:rPr>
          <w:rFonts w:ascii="宋体" w:hint="eastAsia"/>
          <w:sz w:val="24"/>
        </w:rPr>
        <w:t>份，</w:t>
      </w:r>
      <w:r>
        <w:rPr>
          <w:rFonts w:ascii="宋体" w:hAnsi="宋体" w:hint="eastAsia"/>
          <w:sz w:val="24"/>
        </w:rPr>
        <w:t>电子</w:t>
      </w:r>
      <w:r>
        <w:rPr>
          <w:rFonts w:ascii="宋体" w:hAnsi="宋体" w:hint="eastAsia"/>
          <w:sz w:val="24"/>
        </w:rPr>
        <w:t>文档</w:t>
      </w:r>
      <w:r>
        <w:rPr>
          <w:rFonts w:ascii="宋体" w:hAnsi="宋体"/>
          <w:sz w:val="24"/>
        </w:rPr>
        <w:t>1</w:t>
      </w:r>
      <w:r>
        <w:rPr>
          <w:rFonts w:ascii="宋体" w:hAnsi="宋体" w:hint="eastAsia"/>
          <w:sz w:val="24"/>
        </w:rPr>
        <w:t>份，</w:t>
      </w:r>
      <w:r>
        <w:rPr>
          <w:rFonts w:ascii="宋体" w:hint="eastAsia"/>
          <w:sz w:val="24"/>
        </w:rPr>
        <w:t>用于开标唱标的“开标一览表”</w:t>
      </w:r>
      <w:r>
        <w:rPr>
          <w:rFonts w:ascii="宋体" w:hint="eastAsia"/>
          <w:sz w:val="24"/>
        </w:rPr>
        <w:t>1</w:t>
      </w:r>
      <w:r>
        <w:rPr>
          <w:rFonts w:ascii="宋体" w:hint="eastAsia"/>
          <w:sz w:val="24"/>
        </w:rPr>
        <w:t>份。</w:t>
      </w:r>
      <w:bookmarkEnd w:id="198"/>
    </w:p>
    <w:p w14:paraId="41AF2908" w14:textId="77777777" w:rsidR="00AB0F37" w:rsidRDefault="004F277D">
      <w:pPr>
        <w:widowControl/>
        <w:spacing w:line="400" w:lineRule="exact"/>
        <w:ind w:firstLineChars="196" w:firstLine="472"/>
        <w:jc w:val="left"/>
        <w:rPr>
          <w:rFonts w:ascii="宋体"/>
          <w:sz w:val="24"/>
        </w:rPr>
      </w:pPr>
      <w:bookmarkStart w:id="199" w:name="_Toc474419182"/>
      <w:r>
        <w:rPr>
          <w:rFonts w:hAnsi="宋体" w:cs="宋体" w:hint="eastAsia"/>
          <w:b/>
          <w:sz w:val="24"/>
        </w:rPr>
        <w:t>（实质性要求）</w:t>
      </w:r>
      <w:r>
        <w:rPr>
          <w:rFonts w:ascii="宋体" w:hint="eastAsia"/>
          <w:sz w:val="24"/>
        </w:rPr>
        <w:t>五</w:t>
      </w:r>
      <w:bookmarkStart w:id="200" w:name="_Hlk38738109"/>
      <w:r>
        <w:rPr>
          <w:rFonts w:ascii="宋体" w:hint="eastAsia"/>
          <w:sz w:val="24"/>
        </w:rPr>
        <w:t>、我方同意本次招标的投标有效期为投标截止之日起</w:t>
      </w:r>
      <w:r>
        <w:rPr>
          <w:rFonts w:ascii="宋体" w:hint="eastAsia"/>
          <w:sz w:val="24"/>
        </w:rPr>
        <w:t>90</w:t>
      </w:r>
      <w:r>
        <w:rPr>
          <w:rFonts w:ascii="宋体" w:hint="eastAsia"/>
          <w:sz w:val="24"/>
        </w:rPr>
        <w:t>天</w:t>
      </w:r>
      <w:bookmarkEnd w:id="200"/>
      <w:r>
        <w:rPr>
          <w:rFonts w:ascii="宋体" w:hint="eastAsia"/>
          <w:sz w:val="24"/>
        </w:rPr>
        <w:t>。</w:t>
      </w:r>
      <w:bookmarkEnd w:id="199"/>
    </w:p>
    <w:p w14:paraId="77C5E0BC" w14:textId="77777777" w:rsidR="00AB0F37" w:rsidRDefault="004F277D">
      <w:pPr>
        <w:widowControl/>
        <w:spacing w:line="400" w:lineRule="exact"/>
        <w:ind w:firstLineChars="196" w:firstLine="472"/>
        <w:jc w:val="left"/>
        <w:rPr>
          <w:rFonts w:ascii="宋体"/>
          <w:sz w:val="24"/>
        </w:rPr>
      </w:pPr>
      <w:bookmarkStart w:id="201" w:name="_Toc474419183"/>
      <w:r>
        <w:rPr>
          <w:rFonts w:hAnsi="宋体" w:cs="宋体" w:hint="eastAsia"/>
          <w:b/>
          <w:sz w:val="24"/>
        </w:rPr>
        <w:t>（实质性要求）</w:t>
      </w:r>
      <w:r>
        <w:rPr>
          <w:rFonts w:ascii="宋体" w:hint="eastAsia"/>
          <w:sz w:val="24"/>
        </w:rPr>
        <w:t>六、我方愿意提供贵公司可能另外要求的，与投标有关的文件资料，并保证我方已提供和将要提供的文件资料是真实、准确的。</w:t>
      </w:r>
      <w:bookmarkEnd w:id="201"/>
    </w:p>
    <w:p w14:paraId="7D4B7B6A" w14:textId="77777777" w:rsidR="00AB0F37" w:rsidRDefault="004F277D">
      <w:pPr>
        <w:widowControl/>
        <w:spacing w:line="360" w:lineRule="atLeast"/>
        <w:ind w:firstLineChars="196" w:firstLine="470"/>
        <w:jc w:val="left"/>
        <w:rPr>
          <w:rFonts w:hAnsi="宋体" w:cs="宋体"/>
          <w:sz w:val="24"/>
        </w:rPr>
      </w:pPr>
      <w:r>
        <w:rPr>
          <w:rFonts w:hAnsi="宋体" w:cs="宋体" w:hint="eastAsia"/>
          <w:sz w:val="24"/>
        </w:rPr>
        <w:t>七、我方承诺，如我方提供了虚假响应招标文件的投标文件，愿意接受财政部门，处以采购金额</w:t>
      </w:r>
      <w:r>
        <w:rPr>
          <w:rFonts w:hAnsi="宋体" w:cs="宋体" w:hint="eastAsia"/>
          <w:sz w:val="24"/>
        </w:rPr>
        <w:t>5</w:t>
      </w:r>
      <w:r>
        <w:rPr>
          <w:rFonts w:hAnsi="宋体" w:cs="宋体" w:hint="eastAsia"/>
          <w:sz w:val="24"/>
        </w:rPr>
        <w:t>‰以上</w:t>
      </w:r>
      <w:r>
        <w:rPr>
          <w:rFonts w:hAnsi="宋体" w:cs="宋体" w:hint="eastAsia"/>
          <w:sz w:val="24"/>
        </w:rPr>
        <w:t>10</w:t>
      </w:r>
      <w:r>
        <w:rPr>
          <w:rFonts w:hAnsi="宋体" w:cs="宋体" w:hint="eastAsia"/>
          <w:sz w:val="24"/>
        </w:rPr>
        <w:t>‰以下的罚款，列入不良行为记录名单，在</w:t>
      </w:r>
      <w:r>
        <w:rPr>
          <w:rFonts w:hAnsi="宋体" w:cs="宋体" w:hint="eastAsia"/>
          <w:sz w:val="24"/>
        </w:rPr>
        <w:t>1-3</w:t>
      </w:r>
      <w:r>
        <w:rPr>
          <w:rFonts w:hAnsi="宋体" w:cs="宋体" w:hint="eastAsia"/>
          <w:sz w:val="24"/>
        </w:rPr>
        <w:t>年内禁止参加政府采购活动。</w:t>
      </w:r>
    </w:p>
    <w:p w14:paraId="53CA79BB" w14:textId="77777777" w:rsidR="00AB0F37" w:rsidRDefault="004F277D">
      <w:pPr>
        <w:widowControl/>
        <w:spacing w:line="400" w:lineRule="exact"/>
        <w:ind w:firstLineChars="196" w:firstLine="470"/>
        <w:jc w:val="left"/>
        <w:rPr>
          <w:rFonts w:ascii="宋体"/>
          <w:sz w:val="24"/>
        </w:rPr>
      </w:pPr>
      <w:bookmarkStart w:id="202" w:name="_Toc474419184"/>
      <w:r>
        <w:rPr>
          <w:rFonts w:ascii="宋体" w:hint="eastAsia"/>
          <w:sz w:val="24"/>
        </w:rPr>
        <w:t>投标人名称：</w:t>
      </w:r>
      <w:r>
        <w:rPr>
          <w:rFonts w:ascii="宋体" w:hint="eastAsia"/>
          <w:sz w:val="24"/>
        </w:rPr>
        <w:t xml:space="preserve">       </w:t>
      </w:r>
      <w:r>
        <w:rPr>
          <w:rFonts w:ascii="宋体" w:hint="eastAsia"/>
          <w:sz w:val="24"/>
        </w:rPr>
        <w:t>（单位公章）。</w:t>
      </w:r>
      <w:bookmarkEnd w:id="202"/>
    </w:p>
    <w:p w14:paraId="19ACEE40" w14:textId="77777777" w:rsidR="00AB0F37" w:rsidRDefault="004F277D">
      <w:pPr>
        <w:widowControl/>
        <w:spacing w:line="400" w:lineRule="exact"/>
        <w:ind w:firstLineChars="196" w:firstLine="470"/>
        <w:jc w:val="left"/>
        <w:rPr>
          <w:rFonts w:ascii="宋体"/>
          <w:sz w:val="24"/>
        </w:rPr>
      </w:pPr>
      <w:bookmarkStart w:id="203" w:name="_Toc474419185"/>
      <w:r>
        <w:rPr>
          <w:rFonts w:ascii="宋体" w:hint="eastAsia"/>
          <w:sz w:val="24"/>
        </w:rPr>
        <w:t>法定代表人或授权代表（签字或加盖个人名章）：</w:t>
      </w:r>
      <w:r>
        <w:rPr>
          <w:rFonts w:ascii="宋体" w:hint="eastAsia"/>
          <w:sz w:val="24"/>
        </w:rPr>
        <w:t xml:space="preserve">    </w:t>
      </w:r>
      <w:r>
        <w:rPr>
          <w:rFonts w:ascii="宋体" w:hint="eastAsia"/>
          <w:sz w:val="24"/>
        </w:rPr>
        <w:t>。</w:t>
      </w:r>
      <w:bookmarkEnd w:id="203"/>
    </w:p>
    <w:p w14:paraId="1A3CD5A2" w14:textId="77777777" w:rsidR="00AB0F37" w:rsidRDefault="004F277D">
      <w:pPr>
        <w:widowControl/>
        <w:spacing w:line="400" w:lineRule="exact"/>
        <w:ind w:firstLineChars="196" w:firstLine="470"/>
        <w:jc w:val="left"/>
        <w:rPr>
          <w:rFonts w:ascii="宋体"/>
          <w:sz w:val="24"/>
        </w:rPr>
      </w:pPr>
      <w:bookmarkStart w:id="204" w:name="_Toc474419186"/>
      <w:r>
        <w:rPr>
          <w:rFonts w:ascii="宋体" w:hint="eastAsia"/>
          <w:sz w:val="24"/>
        </w:rPr>
        <w:t>通讯地址：</w:t>
      </w:r>
      <w:r>
        <w:rPr>
          <w:rFonts w:ascii="宋体" w:hint="eastAsia"/>
          <w:sz w:val="24"/>
        </w:rPr>
        <w:t xml:space="preserve">         </w:t>
      </w:r>
      <w:r>
        <w:rPr>
          <w:rFonts w:ascii="宋体" w:hint="eastAsia"/>
          <w:sz w:val="24"/>
        </w:rPr>
        <w:t>。</w:t>
      </w:r>
      <w:bookmarkEnd w:id="204"/>
    </w:p>
    <w:p w14:paraId="2ADC6D29" w14:textId="77777777" w:rsidR="00AB0F37" w:rsidRDefault="004F277D">
      <w:pPr>
        <w:widowControl/>
        <w:spacing w:line="400" w:lineRule="exact"/>
        <w:ind w:firstLineChars="196" w:firstLine="470"/>
        <w:jc w:val="left"/>
        <w:rPr>
          <w:rFonts w:ascii="宋体"/>
          <w:sz w:val="24"/>
        </w:rPr>
      </w:pPr>
      <w:bookmarkStart w:id="205" w:name="_Toc474419187"/>
      <w:r>
        <w:rPr>
          <w:rFonts w:ascii="宋体" w:hint="eastAsia"/>
          <w:sz w:val="24"/>
        </w:rPr>
        <w:t>邮政编码：</w:t>
      </w:r>
      <w:r>
        <w:rPr>
          <w:rFonts w:ascii="宋体" w:hint="eastAsia"/>
          <w:sz w:val="24"/>
        </w:rPr>
        <w:t xml:space="preserve">         </w:t>
      </w:r>
      <w:r>
        <w:rPr>
          <w:rFonts w:ascii="宋体" w:hint="eastAsia"/>
          <w:sz w:val="24"/>
        </w:rPr>
        <w:t>。</w:t>
      </w:r>
      <w:bookmarkEnd w:id="205"/>
    </w:p>
    <w:p w14:paraId="65549868" w14:textId="77777777" w:rsidR="00AB0F37" w:rsidRDefault="004F277D">
      <w:pPr>
        <w:widowControl/>
        <w:spacing w:line="400" w:lineRule="exact"/>
        <w:ind w:firstLineChars="196" w:firstLine="470"/>
        <w:jc w:val="left"/>
        <w:rPr>
          <w:rFonts w:ascii="宋体"/>
          <w:sz w:val="24"/>
        </w:rPr>
      </w:pPr>
      <w:bookmarkStart w:id="206" w:name="_Toc474419188"/>
      <w:r>
        <w:rPr>
          <w:rFonts w:ascii="宋体" w:hint="eastAsia"/>
          <w:sz w:val="24"/>
        </w:rPr>
        <w:t>联系电话：</w:t>
      </w:r>
      <w:r>
        <w:rPr>
          <w:rFonts w:ascii="宋体" w:hint="eastAsia"/>
          <w:sz w:val="24"/>
        </w:rPr>
        <w:t xml:space="preserve">         </w:t>
      </w:r>
      <w:r>
        <w:rPr>
          <w:rFonts w:ascii="宋体" w:hint="eastAsia"/>
          <w:sz w:val="24"/>
        </w:rPr>
        <w:t>。</w:t>
      </w:r>
      <w:bookmarkEnd w:id="206"/>
    </w:p>
    <w:p w14:paraId="7967B7CD" w14:textId="77777777" w:rsidR="00AB0F37" w:rsidRDefault="004F277D">
      <w:pPr>
        <w:widowControl/>
        <w:spacing w:line="400" w:lineRule="exact"/>
        <w:ind w:firstLineChars="196" w:firstLine="470"/>
        <w:jc w:val="left"/>
        <w:rPr>
          <w:rFonts w:ascii="宋体"/>
          <w:sz w:val="24"/>
        </w:rPr>
      </w:pPr>
      <w:bookmarkStart w:id="207" w:name="_Toc474419189"/>
      <w:r>
        <w:rPr>
          <w:rFonts w:ascii="宋体" w:hint="eastAsia"/>
          <w:sz w:val="24"/>
        </w:rPr>
        <w:t>传</w:t>
      </w:r>
      <w:r>
        <w:rPr>
          <w:rFonts w:ascii="宋体" w:hint="eastAsia"/>
          <w:sz w:val="24"/>
        </w:rPr>
        <w:t xml:space="preserve">    </w:t>
      </w:r>
      <w:r>
        <w:rPr>
          <w:rFonts w:ascii="宋体" w:hint="eastAsia"/>
          <w:sz w:val="24"/>
        </w:rPr>
        <w:t>真：</w:t>
      </w:r>
      <w:r>
        <w:rPr>
          <w:rFonts w:ascii="宋体" w:hint="eastAsia"/>
          <w:sz w:val="24"/>
        </w:rPr>
        <w:t xml:space="preserve">         </w:t>
      </w:r>
      <w:r>
        <w:rPr>
          <w:rFonts w:ascii="宋体" w:hint="eastAsia"/>
          <w:sz w:val="24"/>
        </w:rPr>
        <w:t>。</w:t>
      </w:r>
      <w:bookmarkEnd w:id="207"/>
    </w:p>
    <w:p w14:paraId="1B033480" w14:textId="77777777" w:rsidR="00AB0F37" w:rsidRDefault="004F277D">
      <w:pPr>
        <w:widowControl/>
        <w:spacing w:line="400" w:lineRule="exact"/>
        <w:ind w:firstLineChars="196" w:firstLine="470"/>
        <w:jc w:val="left"/>
        <w:rPr>
          <w:rFonts w:ascii="宋体"/>
          <w:sz w:val="24"/>
        </w:rPr>
      </w:pPr>
      <w:bookmarkStart w:id="208" w:name="_Toc474419190"/>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rPr>
        <w:t xml:space="preserve">     </w:t>
      </w:r>
      <w:r>
        <w:rPr>
          <w:rFonts w:ascii="宋体" w:hint="eastAsia"/>
          <w:sz w:val="24"/>
        </w:rPr>
        <w:t>年</w:t>
      </w:r>
      <w:r>
        <w:rPr>
          <w:rFonts w:ascii="宋体" w:hint="eastAsia"/>
          <w:sz w:val="24"/>
        </w:rPr>
        <w:t xml:space="preserve">     </w:t>
      </w:r>
      <w:r>
        <w:rPr>
          <w:rFonts w:ascii="宋体" w:hint="eastAsia"/>
          <w:sz w:val="24"/>
        </w:rPr>
        <w:t>月</w:t>
      </w:r>
      <w:r>
        <w:rPr>
          <w:rFonts w:ascii="宋体" w:hint="eastAsia"/>
          <w:sz w:val="24"/>
        </w:rPr>
        <w:t xml:space="preserve">    </w:t>
      </w:r>
      <w:r>
        <w:rPr>
          <w:rFonts w:ascii="宋体" w:hint="eastAsia"/>
          <w:sz w:val="24"/>
        </w:rPr>
        <w:t>日。</w:t>
      </w:r>
      <w:bookmarkEnd w:id="208"/>
    </w:p>
    <w:p w14:paraId="6501E43F" w14:textId="77777777" w:rsidR="00AB0F37" w:rsidRDefault="004F277D">
      <w:pPr>
        <w:widowControl/>
        <w:spacing w:line="360" w:lineRule="auto"/>
        <w:ind w:firstLineChars="196" w:firstLine="472"/>
        <w:jc w:val="left"/>
        <w:outlineLvl w:val="1"/>
        <w:rPr>
          <w:rFonts w:ascii="宋体"/>
          <w:b/>
          <w:sz w:val="24"/>
        </w:rPr>
      </w:pPr>
      <w:r>
        <w:rPr>
          <w:rFonts w:ascii="宋体"/>
          <w:b/>
          <w:sz w:val="24"/>
        </w:rPr>
        <w:br w:type="page"/>
      </w:r>
    </w:p>
    <w:p w14:paraId="149E253F" w14:textId="77777777" w:rsidR="00AB0F37" w:rsidRDefault="004F277D">
      <w:pPr>
        <w:widowControl/>
        <w:spacing w:line="360" w:lineRule="atLeast"/>
        <w:jc w:val="center"/>
        <w:outlineLvl w:val="1"/>
        <w:rPr>
          <w:rFonts w:ascii="黑体" w:eastAsia="黑体"/>
          <w:b/>
          <w:sz w:val="32"/>
          <w:szCs w:val="32"/>
        </w:rPr>
      </w:pPr>
      <w:bookmarkStart w:id="209" w:name="_Toc474419216"/>
      <w:r>
        <w:rPr>
          <w:rFonts w:ascii="黑体" w:eastAsia="黑体" w:hint="eastAsia"/>
          <w:b/>
          <w:sz w:val="32"/>
          <w:szCs w:val="32"/>
        </w:rPr>
        <w:lastRenderedPageBreak/>
        <w:t>二、开标一览表</w:t>
      </w:r>
      <w:bookmarkEnd w:id="192"/>
      <w:bookmarkEnd w:id="209"/>
    </w:p>
    <w:p w14:paraId="1207ABFE" w14:textId="77777777" w:rsidR="00AB0F37" w:rsidRDefault="00AB0F37">
      <w:pPr>
        <w:widowControl/>
        <w:spacing w:line="360" w:lineRule="atLeast"/>
        <w:ind w:firstLineChars="196" w:firstLine="472"/>
        <w:jc w:val="left"/>
        <w:rPr>
          <w:rFonts w:ascii="宋体"/>
          <w:b/>
          <w:sz w:val="24"/>
        </w:rPr>
      </w:pPr>
    </w:p>
    <w:p w14:paraId="4B5DFB66" w14:textId="77777777" w:rsidR="00AB0F37" w:rsidRDefault="004F277D">
      <w:pPr>
        <w:widowControl/>
        <w:spacing w:line="360" w:lineRule="atLeast"/>
        <w:ind w:firstLineChars="196" w:firstLine="470"/>
        <w:jc w:val="left"/>
        <w:rPr>
          <w:rFonts w:ascii="宋体"/>
          <w:sz w:val="24"/>
        </w:rPr>
      </w:pPr>
      <w:r>
        <w:rPr>
          <w:rFonts w:ascii="宋体" w:hint="eastAsia"/>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2429"/>
        <w:gridCol w:w="1995"/>
        <w:gridCol w:w="2160"/>
        <w:gridCol w:w="1468"/>
      </w:tblGrid>
      <w:tr w:rsidR="00AB0F37" w14:paraId="295041CD" w14:textId="77777777">
        <w:trPr>
          <w:trHeight w:val="735"/>
          <w:jc w:val="center"/>
        </w:trPr>
        <w:tc>
          <w:tcPr>
            <w:tcW w:w="1080" w:type="dxa"/>
            <w:vAlign w:val="center"/>
          </w:tcPr>
          <w:p w14:paraId="6F8266DF" w14:textId="77777777" w:rsidR="00AB0F37" w:rsidRDefault="004F277D">
            <w:pPr>
              <w:widowControl/>
              <w:spacing w:line="360" w:lineRule="atLeast"/>
              <w:ind w:firstLineChars="100" w:firstLine="240"/>
              <w:jc w:val="left"/>
              <w:rPr>
                <w:rFonts w:hAnsi="宋体" w:cs="宋体"/>
                <w:sz w:val="24"/>
              </w:rPr>
            </w:pPr>
            <w:r>
              <w:rPr>
                <w:rFonts w:hAnsi="宋体" w:cs="宋体" w:hint="eastAsia"/>
                <w:sz w:val="24"/>
              </w:rPr>
              <w:t>序号</w:t>
            </w:r>
          </w:p>
        </w:tc>
        <w:tc>
          <w:tcPr>
            <w:tcW w:w="2429" w:type="dxa"/>
            <w:vAlign w:val="center"/>
          </w:tcPr>
          <w:p w14:paraId="78B16BA6" w14:textId="77777777" w:rsidR="00AB0F37" w:rsidRDefault="004F277D">
            <w:pPr>
              <w:widowControl/>
              <w:spacing w:line="360" w:lineRule="atLeast"/>
              <w:jc w:val="center"/>
              <w:rPr>
                <w:rFonts w:hAnsi="宋体" w:cs="宋体"/>
                <w:sz w:val="24"/>
              </w:rPr>
            </w:pPr>
            <w:r>
              <w:rPr>
                <w:rFonts w:hAnsi="宋体" w:cs="宋体" w:hint="eastAsia"/>
                <w:sz w:val="24"/>
              </w:rPr>
              <w:t>类别名称</w:t>
            </w:r>
          </w:p>
        </w:tc>
        <w:tc>
          <w:tcPr>
            <w:tcW w:w="1995" w:type="dxa"/>
            <w:vAlign w:val="center"/>
          </w:tcPr>
          <w:p w14:paraId="497BBC36" w14:textId="77777777" w:rsidR="00AB0F37" w:rsidRDefault="004F277D">
            <w:pPr>
              <w:widowControl/>
              <w:spacing w:line="360" w:lineRule="atLeast"/>
              <w:jc w:val="center"/>
              <w:rPr>
                <w:rFonts w:hAnsi="宋体" w:cs="宋体"/>
                <w:sz w:val="24"/>
              </w:rPr>
            </w:pPr>
            <w:r>
              <w:rPr>
                <w:rFonts w:hAnsi="宋体" w:cs="宋体" w:hint="eastAsia"/>
                <w:sz w:val="24"/>
              </w:rPr>
              <w:t>投标总价</w:t>
            </w:r>
          </w:p>
          <w:p w14:paraId="2AF035AA" w14:textId="77777777" w:rsidR="00AB0F37" w:rsidRDefault="004F277D">
            <w:pPr>
              <w:widowControl/>
              <w:spacing w:line="360" w:lineRule="atLeast"/>
              <w:jc w:val="center"/>
              <w:rPr>
                <w:rFonts w:hAnsi="宋体" w:cs="宋体"/>
                <w:sz w:val="24"/>
              </w:rPr>
            </w:pPr>
            <w:r>
              <w:rPr>
                <w:rFonts w:hAnsi="宋体" w:cs="宋体" w:hint="eastAsia"/>
                <w:sz w:val="24"/>
              </w:rPr>
              <w:t>（万元）</w:t>
            </w:r>
          </w:p>
        </w:tc>
        <w:tc>
          <w:tcPr>
            <w:tcW w:w="2160" w:type="dxa"/>
            <w:vAlign w:val="center"/>
          </w:tcPr>
          <w:p w14:paraId="5C4790A0" w14:textId="77777777" w:rsidR="00AB0F37" w:rsidRDefault="004F277D">
            <w:pPr>
              <w:widowControl/>
              <w:spacing w:line="360" w:lineRule="atLeast"/>
              <w:jc w:val="center"/>
              <w:rPr>
                <w:rFonts w:hAnsi="宋体" w:cs="宋体"/>
                <w:sz w:val="24"/>
              </w:rPr>
            </w:pPr>
            <w:r>
              <w:rPr>
                <w:rFonts w:hAnsi="宋体" w:cs="宋体" w:hint="eastAsia"/>
                <w:bCs/>
                <w:sz w:val="24"/>
              </w:rPr>
              <w:t>交货时间</w:t>
            </w:r>
          </w:p>
        </w:tc>
        <w:tc>
          <w:tcPr>
            <w:tcW w:w="1468" w:type="dxa"/>
            <w:vAlign w:val="center"/>
          </w:tcPr>
          <w:p w14:paraId="40842A1C" w14:textId="77777777" w:rsidR="00AB0F37" w:rsidRDefault="004F277D">
            <w:pPr>
              <w:widowControl/>
              <w:spacing w:line="360" w:lineRule="atLeast"/>
              <w:ind w:leftChars="-4" w:left="-8" w:firstLineChars="35" w:firstLine="84"/>
              <w:jc w:val="left"/>
              <w:rPr>
                <w:rFonts w:hAnsi="宋体" w:cs="宋体"/>
                <w:sz w:val="24"/>
              </w:rPr>
            </w:pPr>
            <w:r>
              <w:rPr>
                <w:rFonts w:hAnsi="宋体" w:cs="宋体" w:hint="eastAsia"/>
                <w:sz w:val="24"/>
              </w:rPr>
              <w:t>备注</w:t>
            </w:r>
          </w:p>
        </w:tc>
      </w:tr>
      <w:tr w:rsidR="00AB0F37" w14:paraId="3721460F" w14:textId="77777777">
        <w:trPr>
          <w:trHeight w:val="735"/>
          <w:jc w:val="center"/>
        </w:trPr>
        <w:tc>
          <w:tcPr>
            <w:tcW w:w="1080" w:type="dxa"/>
          </w:tcPr>
          <w:p w14:paraId="06F90FD8" w14:textId="77777777" w:rsidR="00AB0F37" w:rsidRDefault="004F277D">
            <w:pPr>
              <w:widowControl/>
              <w:spacing w:line="360" w:lineRule="atLeast"/>
              <w:ind w:firstLineChars="196" w:firstLine="470"/>
              <w:jc w:val="left"/>
              <w:rPr>
                <w:rFonts w:hAnsi="宋体" w:cs="宋体"/>
                <w:sz w:val="24"/>
              </w:rPr>
            </w:pPr>
            <w:r>
              <w:rPr>
                <w:rFonts w:hAnsi="宋体" w:cs="宋体" w:hint="eastAsia"/>
                <w:sz w:val="24"/>
              </w:rPr>
              <w:t>1</w:t>
            </w:r>
          </w:p>
          <w:p w14:paraId="1BE1980E" w14:textId="77777777" w:rsidR="00AB0F37" w:rsidRDefault="00AB0F37">
            <w:pPr>
              <w:widowControl/>
              <w:spacing w:line="360" w:lineRule="atLeast"/>
              <w:ind w:firstLineChars="196" w:firstLine="470"/>
              <w:jc w:val="left"/>
              <w:rPr>
                <w:rFonts w:hAnsi="宋体" w:cs="宋体"/>
                <w:sz w:val="24"/>
              </w:rPr>
            </w:pPr>
          </w:p>
        </w:tc>
        <w:tc>
          <w:tcPr>
            <w:tcW w:w="2429" w:type="dxa"/>
            <w:vAlign w:val="center"/>
          </w:tcPr>
          <w:p w14:paraId="3893089C" w14:textId="77777777" w:rsidR="00AB0F37" w:rsidRDefault="00AB0F37">
            <w:pPr>
              <w:widowControl/>
              <w:spacing w:line="360" w:lineRule="atLeast"/>
              <w:ind w:firstLineChars="196" w:firstLine="470"/>
              <w:jc w:val="left"/>
              <w:rPr>
                <w:rFonts w:hAnsi="宋体" w:cs="宋体"/>
                <w:sz w:val="24"/>
              </w:rPr>
            </w:pPr>
          </w:p>
        </w:tc>
        <w:tc>
          <w:tcPr>
            <w:tcW w:w="1995" w:type="dxa"/>
            <w:vAlign w:val="center"/>
          </w:tcPr>
          <w:p w14:paraId="7BBE12FF" w14:textId="77777777" w:rsidR="00AB0F37" w:rsidRDefault="00AB0F37">
            <w:pPr>
              <w:widowControl/>
              <w:spacing w:line="360" w:lineRule="atLeast"/>
              <w:ind w:firstLineChars="196" w:firstLine="470"/>
              <w:jc w:val="left"/>
              <w:rPr>
                <w:rFonts w:hAnsi="宋体" w:cs="宋体"/>
                <w:sz w:val="24"/>
              </w:rPr>
            </w:pPr>
          </w:p>
        </w:tc>
        <w:tc>
          <w:tcPr>
            <w:tcW w:w="2160" w:type="dxa"/>
            <w:vAlign w:val="center"/>
          </w:tcPr>
          <w:p w14:paraId="45EBC808" w14:textId="77777777" w:rsidR="00AB0F37" w:rsidRDefault="00AB0F37">
            <w:pPr>
              <w:widowControl/>
              <w:spacing w:line="360" w:lineRule="atLeast"/>
              <w:ind w:firstLineChars="196" w:firstLine="470"/>
              <w:jc w:val="left"/>
              <w:rPr>
                <w:rFonts w:hAnsi="宋体" w:cs="宋体"/>
                <w:sz w:val="24"/>
              </w:rPr>
            </w:pPr>
          </w:p>
        </w:tc>
        <w:tc>
          <w:tcPr>
            <w:tcW w:w="1468" w:type="dxa"/>
            <w:vAlign w:val="center"/>
          </w:tcPr>
          <w:p w14:paraId="0165BD71" w14:textId="77777777" w:rsidR="00AB0F37" w:rsidRDefault="00AB0F37">
            <w:pPr>
              <w:widowControl/>
              <w:spacing w:line="360" w:lineRule="atLeast"/>
              <w:ind w:firstLineChars="196" w:firstLine="470"/>
              <w:jc w:val="left"/>
              <w:rPr>
                <w:rFonts w:hAnsi="宋体" w:cs="宋体"/>
                <w:sz w:val="24"/>
              </w:rPr>
            </w:pPr>
          </w:p>
        </w:tc>
      </w:tr>
      <w:tr w:rsidR="00AB0F37" w14:paraId="120F1AA7" w14:textId="77777777">
        <w:trPr>
          <w:trHeight w:val="359"/>
          <w:jc w:val="center"/>
        </w:trPr>
        <w:tc>
          <w:tcPr>
            <w:tcW w:w="9132" w:type="dxa"/>
            <w:gridSpan w:val="5"/>
            <w:tcBorders>
              <w:bottom w:val="single" w:sz="4" w:space="0" w:color="auto"/>
            </w:tcBorders>
          </w:tcPr>
          <w:p w14:paraId="12897529" w14:textId="77777777" w:rsidR="00AB0F37" w:rsidRDefault="004F277D">
            <w:pPr>
              <w:widowControl/>
              <w:spacing w:line="360" w:lineRule="atLeast"/>
              <w:jc w:val="left"/>
              <w:rPr>
                <w:rFonts w:hAnsi="宋体" w:cs="宋体"/>
                <w:sz w:val="24"/>
              </w:rPr>
            </w:pPr>
            <w:r>
              <w:rPr>
                <w:rFonts w:hAnsi="宋体" w:cs="宋体" w:hint="eastAsia"/>
                <w:sz w:val="24"/>
              </w:rPr>
              <w:t>投标报价总价：大写：</w:t>
            </w:r>
          </w:p>
          <w:p w14:paraId="3E605E51" w14:textId="77777777" w:rsidR="00AB0F37" w:rsidRDefault="004F277D">
            <w:pPr>
              <w:widowControl/>
              <w:spacing w:line="360" w:lineRule="atLeast"/>
              <w:ind w:firstLineChars="700" w:firstLine="1680"/>
              <w:jc w:val="left"/>
              <w:rPr>
                <w:rFonts w:hAnsi="宋体" w:cs="宋体"/>
                <w:sz w:val="24"/>
              </w:rPr>
            </w:pPr>
            <w:r>
              <w:rPr>
                <w:rFonts w:hAnsi="宋体" w:cs="宋体" w:hint="eastAsia"/>
                <w:sz w:val="24"/>
              </w:rPr>
              <w:t>小写：</w:t>
            </w:r>
            <w:r>
              <w:rPr>
                <w:rFonts w:hAnsi="宋体" w:cs="宋体" w:hint="eastAsia"/>
                <w:sz w:val="24"/>
              </w:rPr>
              <w:t xml:space="preserve">                    </w:t>
            </w:r>
            <w:r>
              <w:rPr>
                <w:rFonts w:hAnsi="宋体" w:cs="宋体" w:hint="eastAsia"/>
                <w:sz w:val="24"/>
              </w:rPr>
              <w:t>（万元）</w:t>
            </w:r>
            <w:r>
              <w:rPr>
                <w:rFonts w:hAnsi="宋体" w:cs="宋体" w:hint="eastAsia"/>
                <w:sz w:val="24"/>
              </w:rPr>
              <w:t xml:space="preserve">                        </w:t>
            </w:r>
          </w:p>
        </w:tc>
      </w:tr>
    </w:tbl>
    <w:p w14:paraId="687E283F" w14:textId="77777777" w:rsidR="00AB0F37" w:rsidRDefault="00AB0F37">
      <w:pPr>
        <w:widowControl/>
        <w:spacing w:line="360" w:lineRule="atLeast"/>
        <w:jc w:val="left"/>
        <w:rPr>
          <w:rFonts w:ascii="宋体"/>
          <w:sz w:val="24"/>
        </w:rPr>
      </w:pPr>
    </w:p>
    <w:p w14:paraId="4ADADFD6" w14:textId="77777777" w:rsidR="00AB0F37" w:rsidRDefault="004F277D">
      <w:pPr>
        <w:widowControl/>
        <w:spacing w:line="360" w:lineRule="auto"/>
        <w:ind w:firstLineChars="196" w:firstLine="470"/>
        <w:jc w:val="left"/>
        <w:rPr>
          <w:rFonts w:hAnsi="宋体" w:cs="宋体"/>
          <w:sz w:val="24"/>
        </w:rPr>
      </w:pPr>
      <w:r>
        <w:rPr>
          <w:rFonts w:hAnsi="宋体" w:cs="宋体" w:hint="eastAsia"/>
          <w:sz w:val="24"/>
        </w:rPr>
        <w:t>注：</w:t>
      </w:r>
      <w:r>
        <w:rPr>
          <w:rFonts w:hAnsi="宋体" w:cs="宋体" w:hint="eastAsia"/>
          <w:sz w:val="24"/>
        </w:rPr>
        <w:t>1</w:t>
      </w:r>
      <w:r>
        <w:rPr>
          <w:rFonts w:hAnsi="宋体" w:cs="宋体" w:hint="eastAsia"/>
          <w:sz w:val="24"/>
        </w:rPr>
        <w:t>、</w:t>
      </w:r>
      <w:r>
        <w:rPr>
          <w:rFonts w:hAnsi="宋体" w:cs="宋体" w:hint="eastAsia"/>
          <w:sz w:val="24"/>
        </w:rPr>
        <w:t xml:space="preserve"> </w:t>
      </w:r>
      <w:r>
        <w:rPr>
          <w:rFonts w:hAnsi="宋体" w:cs="宋体" w:hint="eastAsia"/>
          <w:sz w:val="24"/>
        </w:rPr>
        <w:t>投标人投标报价总价超过本项目最高限价的，做无效投标处理。</w:t>
      </w:r>
    </w:p>
    <w:p w14:paraId="49CA049C" w14:textId="77777777" w:rsidR="00AB0F37" w:rsidRDefault="004F277D">
      <w:pPr>
        <w:widowControl/>
        <w:spacing w:line="360" w:lineRule="auto"/>
        <w:ind w:firstLineChars="196" w:firstLine="470"/>
        <w:jc w:val="left"/>
        <w:rPr>
          <w:rFonts w:hAnsi="宋体" w:cs="宋体"/>
          <w:sz w:val="24"/>
        </w:rPr>
      </w:pPr>
      <w:r>
        <w:rPr>
          <w:rFonts w:hAnsi="宋体" w:cs="宋体" w:hint="eastAsia"/>
          <w:sz w:val="24"/>
        </w:rPr>
        <w:t xml:space="preserve">    2</w:t>
      </w:r>
      <w:r>
        <w:rPr>
          <w:rFonts w:hAnsi="宋体" w:cs="宋体" w:hint="eastAsia"/>
          <w:sz w:val="24"/>
        </w:rPr>
        <w:t>、报价应是最终用户验收合格后的总价，包含本项目的一切费用。</w:t>
      </w:r>
      <w:r>
        <w:rPr>
          <w:rFonts w:hAnsi="宋体" w:cs="宋体" w:hint="eastAsia"/>
          <w:sz w:val="24"/>
        </w:rPr>
        <w:t xml:space="preserve"> </w:t>
      </w:r>
    </w:p>
    <w:p w14:paraId="661FB5C7" w14:textId="77777777" w:rsidR="00AB0F37" w:rsidRDefault="004F277D">
      <w:pPr>
        <w:widowControl/>
        <w:spacing w:line="360" w:lineRule="auto"/>
        <w:ind w:firstLineChars="396" w:firstLine="950"/>
        <w:jc w:val="left"/>
        <w:rPr>
          <w:rFonts w:hAnsi="宋体" w:cs="宋体"/>
          <w:sz w:val="24"/>
        </w:rPr>
      </w:pPr>
      <w:r>
        <w:rPr>
          <w:rFonts w:hAnsi="宋体" w:cs="宋体" w:hint="eastAsia"/>
          <w:sz w:val="24"/>
        </w:rPr>
        <w:t>3</w:t>
      </w:r>
      <w:r>
        <w:rPr>
          <w:rFonts w:hAnsi="宋体" w:cs="宋体" w:hint="eastAsia"/>
          <w:sz w:val="24"/>
        </w:rPr>
        <w:t>、“开标一览表”以包为单位填写。</w:t>
      </w:r>
    </w:p>
    <w:p w14:paraId="698D7CB7" w14:textId="77777777" w:rsidR="00AB0F37" w:rsidRDefault="00AB0F37">
      <w:pPr>
        <w:widowControl/>
        <w:spacing w:line="360" w:lineRule="atLeast"/>
        <w:ind w:firstLineChars="196" w:firstLine="470"/>
        <w:jc w:val="left"/>
        <w:rPr>
          <w:rFonts w:ascii="宋体"/>
          <w:sz w:val="24"/>
        </w:rPr>
      </w:pPr>
    </w:p>
    <w:p w14:paraId="73F6681F" w14:textId="77777777" w:rsidR="00AB0F37" w:rsidRDefault="00AB0F37">
      <w:pPr>
        <w:widowControl/>
        <w:spacing w:line="360" w:lineRule="atLeast"/>
        <w:ind w:firstLineChars="196" w:firstLine="470"/>
        <w:jc w:val="left"/>
        <w:rPr>
          <w:rFonts w:ascii="宋体"/>
          <w:sz w:val="24"/>
        </w:rPr>
      </w:pPr>
    </w:p>
    <w:p w14:paraId="4F055FD4" w14:textId="77777777" w:rsidR="00AB0F37" w:rsidRDefault="00AB0F37">
      <w:pPr>
        <w:widowControl/>
        <w:spacing w:line="360" w:lineRule="atLeast"/>
        <w:ind w:firstLineChars="196" w:firstLine="470"/>
        <w:jc w:val="left"/>
        <w:rPr>
          <w:rFonts w:ascii="宋体"/>
          <w:sz w:val="24"/>
        </w:rPr>
      </w:pPr>
    </w:p>
    <w:p w14:paraId="1C3A1784" w14:textId="77777777" w:rsidR="00AB0F37" w:rsidRDefault="00AB0F37">
      <w:pPr>
        <w:widowControl/>
        <w:spacing w:line="360" w:lineRule="atLeast"/>
        <w:ind w:firstLineChars="196" w:firstLine="470"/>
        <w:jc w:val="left"/>
        <w:rPr>
          <w:rFonts w:ascii="宋体"/>
          <w:sz w:val="24"/>
        </w:rPr>
      </w:pPr>
    </w:p>
    <w:p w14:paraId="7BA4F213" w14:textId="77777777" w:rsidR="00AB0F37" w:rsidRDefault="00AB0F37">
      <w:pPr>
        <w:widowControl/>
        <w:spacing w:line="360" w:lineRule="atLeast"/>
        <w:ind w:firstLineChars="196" w:firstLine="470"/>
        <w:jc w:val="left"/>
        <w:rPr>
          <w:rFonts w:ascii="宋体"/>
          <w:sz w:val="24"/>
        </w:rPr>
      </w:pPr>
    </w:p>
    <w:p w14:paraId="01E7BBEA" w14:textId="77777777" w:rsidR="00AB0F37" w:rsidRDefault="004F277D">
      <w:pPr>
        <w:widowControl/>
        <w:spacing w:line="400" w:lineRule="atLeast"/>
        <w:ind w:firstLineChars="196" w:firstLine="470"/>
        <w:jc w:val="left"/>
        <w:rPr>
          <w:rFonts w:ascii="宋体"/>
          <w:sz w:val="24"/>
        </w:rPr>
      </w:pPr>
      <w:bookmarkStart w:id="210" w:name="_Toc474419236"/>
      <w:r>
        <w:rPr>
          <w:rFonts w:ascii="宋体" w:hint="eastAsia"/>
          <w:sz w:val="24"/>
        </w:rPr>
        <w:t>投标人名称：</w:t>
      </w:r>
      <w:r>
        <w:rPr>
          <w:rFonts w:ascii="宋体" w:hint="eastAsia"/>
          <w:sz w:val="24"/>
        </w:rPr>
        <w:t xml:space="preserve">        </w:t>
      </w:r>
      <w:r>
        <w:rPr>
          <w:rFonts w:ascii="宋体" w:hint="eastAsia"/>
          <w:sz w:val="24"/>
        </w:rPr>
        <w:t>（单位公章）。</w:t>
      </w:r>
      <w:bookmarkEnd w:id="210"/>
    </w:p>
    <w:p w14:paraId="3220C0F9" w14:textId="77777777" w:rsidR="00AB0F37" w:rsidRDefault="004F277D">
      <w:pPr>
        <w:widowControl/>
        <w:spacing w:line="400" w:lineRule="atLeast"/>
        <w:ind w:firstLineChars="196" w:firstLine="470"/>
        <w:jc w:val="left"/>
        <w:rPr>
          <w:rFonts w:ascii="宋体"/>
          <w:sz w:val="24"/>
        </w:rPr>
      </w:pPr>
      <w:bookmarkStart w:id="211" w:name="_Toc474419237"/>
      <w:r>
        <w:rPr>
          <w:rFonts w:ascii="宋体" w:hint="eastAsia"/>
          <w:sz w:val="24"/>
        </w:rPr>
        <w:t>法定代表人或授权代表（签字或加盖个人名章）：</w:t>
      </w:r>
      <w:r>
        <w:rPr>
          <w:rFonts w:ascii="宋体" w:hint="eastAsia"/>
          <w:sz w:val="24"/>
        </w:rPr>
        <w:t xml:space="preserve">           </w:t>
      </w:r>
      <w:r>
        <w:rPr>
          <w:rFonts w:ascii="宋体" w:hint="eastAsia"/>
          <w:sz w:val="24"/>
        </w:rPr>
        <w:t>。</w:t>
      </w:r>
      <w:bookmarkEnd w:id="211"/>
    </w:p>
    <w:p w14:paraId="2D97D672" w14:textId="77777777" w:rsidR="00AB0F37" w:rsidRDefault="004F277D">
      <w:pPr>
        <w:widowControl/>
        <w:spacing w:line="400" w:lineRule="atLeast"/>
        <w:ind w:firstLineChars="196" w:firstLine="470"/>
        <w:jc w:val="left"/>
        <w:rPr>
          <w:rFonts w:ascii="宋体"/>
          <w:sz w:val="24"/>
        </w:rPr>
      </w:pPr>
      <w:bookmarkStart w:id="212" w:name="_Toc474419238"/>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rPr>
        <w:t xml:space="preserve">         </w:t>
      </w:r>
      <w:r>
        <w:rPr>
          <w:rFonts w:ascii="宋体" w:hint="eastAsia"/>
          <w:sz w:val="24"/>
        </w:rPr>
        <w:t>。</w:t>
      </w:r>
      <w:bookmarkEnd w:id="212"/>
    </w:p>
    <w:p w14:paraId="350A908E" w14:textId="77777777" w:rsidR="00AB0F37" w:rsidRDefault="004F277D">
      <w:pPr>
        <w:widowControl/>
        <w:spacing w:line="360" w:lineRule="atLeast"/>
        <w:jc w:val="center"/>
        <w:outlineLvl w:val="1"/>
        <w:rPr>
          <w:rFonts w:ascii="黑体" w:eastAsia="黑体"/>
          <w:b/>
          <w:sz w:val="32"/>
          <w:szCs w:val="32"/>
        </w:rPr>
      </w:pPr>
      <w:r>
        <w:rPr>
          <w:rFonts w:ascii="宋体"/>
          <w:sz w:val="24"/>
        </w:rPr>
        <w:br w:type="page"/>
      </w:r>
      <w:bookmarkStart w:id="213" w:name="_Toc217446086"/>
      <w:bookmarkStart w:id="214" w:name="_Toc474419239"/>
      <w:r>
        <w:rPr>
          <w:rFonts w:ascii="黑体" w:eastAsia="黑体" w:hint="eastAsia"/>
          <w:b/>
          <w:sz w:val="32"/>
          <w:szCs w:val="32"/>
        </w:rPr>
        <w:lastRenderedPageBreak/>
        <w:t>三、分项报价明细表</w:t>
      </w:r>
      <w:bookmarkEnd w:id="213"/>
      <w:bookmarkEnd w:id="214"/>
    </w:p>
    <w:p w14:paraId="715879D0" w14:textId="77777777" w:rsidR="00AB0F37" w:rsidRDefault="00AB0F37">
      <w:pPr>
        <w:widowControl/>
        <w:spacing w:line="360" w:lineRule="atLeast"/>
        <w:ind w:firstLineChars="196" w:firstLine="472"/>
        <w:jc w:val="left"/>
        <w:rPr>
          <w:rFonts w:ascii="宋体"/>
          <w:b/>
          <w:sz w:val="24"/>
        </w:rPr>
      </w:pPr>
    </w:p>
    <w:tbl>
      <w:tblPr>
        <w:tblW w:w="9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2012"/>
        <w:gridCol w:w="1015"/>
        <w:gridCol w:w="742"/>
        <w:gridCol w:w="761"/>
        <w:gridCol w:w="790"/>
        <w:gridCol w:w="556"/>
        <w:gridCol w:w="712"/>
        <w:gridCol w:w="1273"/>
        <w:gridCol w:w="548"/>
      </w:tblGrid>
      <w:tr w:rsidR="00AB0F37" w14:paraId="1F08AB98" w14:textId="77777777">
        <w:trPr>
          <w:cantSplit/>
          <w:trHeight w:hRule="exact" w:val="1233"/>
        </w:trPr>
        <w:tc>
          <w:tcPr>
            <w:tcW w:w="722" w:type="dxa"/>
            <w:vAlign w:val="center"/>
          </w:tcPr>
          <w:p w14:paraId="6A4625C8" w14:textId="77777777" w:rsidR="00AB0F37" w:rsidRDefault="004F277D">
            <w:pPr>
              <w:widowControl/>
              <w:spacing w:line="360" w:lineRule="atLeast"/>
              <w:jc w:val="center"/>
              <w:rPr>
                <w:rFonts w:hAnsi="宋体" w:cs="宋体"/>
                <w:sz w:val="24"/>
              </w:rPr>
            </w:pPr>
            <w:r>
              <w:rPr>
                <w:rFonts w:hAnsi="宋体" w:cs="宋体" w:hint="eastAsia"/>
                <w:sz w:val="24"/>
              </w:rPr>
              <w:t>序号</w:t>
            </w:r>
          </w:p>
        </w:tc>
        <w:tc>
          <w:tcPr>
            <w:tcW w:w="2012" w:type="dxa"/>
            <w:vAlign w:val="center"/>
          </w:tcPr>
          <w:p w14:paraId="2024685D" w14:textId="77777777" w:rsidR="00AB0F37" w:rsidRDefault="004F277D">
            <w:pPr>
              <w:widowControl/>
              <w:spacing w:line="360" w:lineRule="atLeast"/>
              <w:jc w:val="center"/>
              <w:rPr>
                <w:rFonts w:hAnsi="宋体" w:cs="宋体"/>
                <w:sz w:val="24"/>
              </w:rPr>
            </w:pPr>
            <w:r>
              <w:rPr>
                <w:rFonts w:hAnsi="宋体" w:cs="宋体" w:hint="eastAsia"/>
                <w:sz w:val="24"/>
              </w:rPr>
              <w:t>产品名称</w:t>
            </w:r>
          </w:p>
        </w:tc>
        <w:tc>
          <w:tcPr>
            <w:tcW w:w="1015" w:type="dxa"/>
            <w:vAlign w:val="center"/>
          </w:tcPr>
          <w:p w14:paraId="2FC4712E" w14:textId="77777777" w:rsidR="00AB0F37" w:rsidRDefault="004F277D">
            <w:pPr>
              <w:widowControl/>
              <w:spacing w:line="360" w:lineRule="atLeast"/>
              <w:jc w:val="center"/>
              <w:rPr>
                <w:rFonts w:hAnsi="宋体" w:cs="宋体"/>
                <w:sz w:val="24"/>
              </w:rPr>
            </w:pPr>
            <w:r>
              <w:rPr>
                <w:rFonts w:hAnsi="宋体" w:cs="宋体" w:hint="eastAsia"/>
                <w:sz w:val="24"/>
              </w:rPr>
              <w:t>规格型号</w:t>
            </w:r>
          </w:p>
        </w:tc>
        <w:tc>
          <w:tcPr>
            <w:tcW w:w="742" w:type="dxa"/>
            <w:vAlign w:val="center"/>
          </w:tcPr>
          <w:p w14:paraId="1E36D0CC" w14:textId="77777777" w:rsidR="00AB0F37" w:rsidRDefault="004F277D">
            <w:pPr>
              <w:widowControl/>
              <w:spacing w:line="360" w:lineRule="atLeast"/>
              <w:jc w:val="center"/>
              <w:rPr>
                <w:rFonts w:hAnsi="宋体" w:cs="宋体"/>
                <w:sz w:val="24"/>
              </w:rPr>
            </w:pPr>
            <w:r>
              <w:rPr>
                <w:rFonts w:hAnsi="宋体" w:cs="宋体" w:hint="eastAsia"/>
                <w:sz w:val="24"/>
              </w:rPr>
              <w:t>品牌及制造商</w:t>
            </w:r>
          </w:p>
        </w:tc>
        <w:tc>
          <w:tcPr>
            <w:tcW w:w="761" w:type="dxa"/>
            <w:vAlign w:val="center"/>
          </w:tcPr>
          <w:p w14:paraId="37F4E8D8" w14:textId="77777777" w:rsidR="00AB0F37" w:rsidRDefault="004F277D">
            <w:pPr>
              <w:widowControl/>
              <w:spacing w:line="360" w:lineRule="atLeast"/>
              <w:jc w:val="center"/>
              <w:rPr>
                <w:rFonts w:hAnsi="宋体" w:cs="宋体"/>
                <w:sz w:val="24"/>
              </w:rPr>
            </w:pPr>
            <w:r>
              <w:rPr>
                <w:rFonts w:hAnsi="宋体" w:cs="宋体" w:hint="eastAsia"/>
                <w:sz w:val="24"/>
              </w:rPr>
              <w:t>单位</w:t>
            </w:r>
          </w:p>
        </w:tc>
        <w:tc>
          <w:tcPr>
            <w:tcW w:w="790" w:type="dxa"/>
            <w:vAlign w:val="center"/>
          </w:tcPr>
          <w:p w14:paraId="49956BED" w14:textId="77777777" w:rsidR="00AB0F37" w:rsidRDefault="004F277D">
            <w:pPr>
              <w:widowControl/>
              <w:spacing w:line="360" w:lineRule="atLeast"/>
              <w:jc w:val="center"/>
              <w:rPr>
                <w:rFonts w:hAnsi="宋体" w:cs="宋体"/>
                <w:sz w:val="24"/>
              </w:rPr>
            </w:pPr>
            <w:r>
              <w:rPr>
                <w:rFonts w:hAnsi="宋体" w:cs="宋体" w:hint="eastAsia"/>
                <w:sz w:val="24"/>
              </w:rPr>
              <w:t>数量</w:t>
            </w:r>
          </w:p>
        </w:tc>
        <w:tc>
          <w:tcPr>
            <w:tcW w:w="556" w:type="dxa"/>
            <w:vAlign w:val="center"/>
          </w:tcPr>
          <w:p w14:paraId="045A4B8D" w14:textId="77777777" w:rsidR="00AB0F37" w:rsidRDefault="004F277D">
            <w:pPr>
              <w:widowControl/>
              <w:spacing w:line="360" w:lineRule="atLeast"/>
              <w:jc w:val="center"/>
              <w:rPr>
                <w:rFonts w:hAnsi="宋体" w:cs="宋体"/>
                <w:sz w:val="24"/>
              </w:rPr>
            </w:pPr>
            <w:r>
              <w:rPr>
                <w:rFonts w:hAnsi="宋体" w:cs="宋体" w:hint="eastAsia"/>
                <w:sz w:val="24"/>
              </w:rPr>
              <w:t>单价</w:t>
            </w:r>
          </w:p>
        </w:tc>
        <w:tc>
          <w:tcPr>
            <w:tcW w:w="712" w:type="dxa"/>
            <w:vAlign w:val="center"/>
          </w:tcPr>
          <w:p w14:paraId="17111BA5" w14:textId="77777777" w:rsidR="00AB0F37" w:rsidRDefault="004F277D">
            <w:pPr>
              <w:widowControl/>
              <w:spacing w:line="360" w:lineRule="atLeast"/>
              <w:jc w:val="center"/>
              <w:rPr>
                <w:rFonts w:hAnsi="宋体" w:cs="宋体"/>
                <w:sz w:val="24"/>
              </w:rPr>
            </w:pPr>
            <w:r>
              <w:rPr>
                <w:rFonts w:hAnsi="宋体" w:cs="宋体" w:hint="eastAsia"/>
                <w:sz w:val="24"/>
              </w:rPr>
              <w:t>金额</w:t>
            </w:r>
          </w:p>
        </w:tc>
        <w:tc>
          <w:tcPr>
            <w:tcW w:w="1273" w:type="dxa"/>
            <w:vAlign w:val="center"/>
          </w:tcPr>
          <w:p w14:paraId="065E3DFF" w14:textId="77777777" w:rsidR="00AB0F37" w:rsidRDefault="004F277D">
            <w:pPr>
              <w:widowControl/>
              <w:spacing w:line="360" w:lineRule="atLeast"/>
              <w:jc w:val="left"/>
              <w:rPr>
                <w:rFonts w:hAnsi="宋体" w:cs="宋体"/>
                <w:sz w:val="24"/>
              </w:rPr>
            </w:pPr>
            <w:r>
              <w:rPr>
                <w:rFonts w:hAnsi="宋体" w:cs="宋体" w:hint="eastAsia"/>
                <w:sz w:val="24"/>
              </w:rPr>
              <w:t>是否属于进口产品</w:t>
            </w:r>
          </w:p>
        </w:tc>
        <w:tc>
          <w:tcPr>
            <w:tcW w:w="548" w:type="dxa"/>
            <w:vAlign w:val="center"/>
          </w:tcPr>
          <w:p w14:paraId="687D03D3" w14:textId="77777777" w:rsidR="00AB0F37" w:rsidRDefault="004F277D">
            <w:pPr>
              <w:widowControl/>
              <w:spacing w:line="360" w:lineRule="atLeast"/>
              <w:rPr>
                <w:rFonts w:hAnsi="宋体" w:cs="宋体"/>
                <w:sz w:val="24"/>
              </w:rPr>
            </w:pPr>
            <w:r>
              <w:rPr>
                <w:rFonts w:hAnsi="宋体" w:cs="宋体" w:hint="eastAsia"/>
                <w:sz w:val="24"/>
              </w:rPr>
              <w:t>备注</w:t>
            </w:r>
          </w:p>
        </w:tc>
      </w:tr>
      <w:tr w:rsidR="00AB0F37" w14:paraId="741ECAB4" w14:textId="77777777">
        <w:trPr>
          <w:cantSplit/>
          <w:trHeight w:val="686"/>
        </w:trPr>
        <w:tc>
          <w:tcPr>
            <w:tcW w:w="722" w:type="dxa"/>
            <w:vAlign w:val="center"/>
          </w:tcPr>
          <w:p w14:paraId="2AAB95F3" w14:textId="77777777" w:rsidR="00AB0F37" w:rsidRDefault="00AB0F37">
            <w:pPr>
              <w:widowControl/>
              <w:spacing w:line="360" w:lineRule="atLeast"/>
              <w:ind w:firstLineChars="196" w:firstLine="470"/>
              <w:jc w:val="left"/>
              <w:rPr>
                <w:rFonts w:hAnsi="宋体" w:cs="宋体"/>
                <w:sz w:val="24"/>
              </w:rPr>
            </w:pPr>
          </w:p>
        </w:tc>
        <w:tc>
          <w:tcPr>
            <w:tcW w:w="2012" w:type="dxa"/>
            <w:vAlign w:val="center"/>
          </w:tcPr>
          <w:p w14:paraId="13A459CE" w14:textId="77777777" w:rsidR="00AB0F37" w:rsidRDefault="00AB0F37">
            <w:pPr>
              <w:widowControl/>
              <w:spacing w:line="360" w:lineRule="atLeast"/>
              <w:ind w:firstLineChars="196" w:firstLine="470"/>
              <w:jc w:val="left"/>
              <w:rPr>
                <w:rFonts w:hAnsi="宋体" w:cs="宋体"/>
                <w:sz w:val="24"/>
              </w:rPr>
            </w:pPr>
          </w:p>
        </w:tc>
        <w:tc>
          <w:tcPr>
            <w:tcW w:w="1015" w:type="dxa"/>
            <w:vAlign w:val="center"/>
          </w:tcPr>
          <w:p w14:paraId="2315F51A" w14:textId="77777777" w:rsidR="00AB0F37" w:rsidRDefault="00AB0F37">
            <w:pPr>
              <w:widowControl/>
              <w:spacing w:line="360" w:lineRule="atLeast"/>
              <w:ind w:firstLineChars="196" w:firstLine="470"/>
              <w:jc w:val="left"/>
              <w:rPr>
                <w:rFonts w:hAnsi="宋体" w:cs="宋体"/>
                <w:sz w:val="24"/>
              </w:rPr>
            </w:pPr>
          </w:p>
        </w:tc>
        <w:tc>
          <w:tcPr>
            <w:tcW w:w="742" w:type="dxa"/>
            <w:vAlign w:val="center"/>
          </w:tcPr>
          <w:p w14:paraId="1C68A1F1" w14:textId="77777777" w:rsidR="00AB0F37" w:rsidRDefault="00AB0F37">
            <w:pPr>
              <w:widowControl/>
              <w:spacing w:line="360" w:lineRule="atLeast"/>
              <w:ind w:firstLineChars="196" w:firstLine="470"/>
              <w:jc w:val="left"/>
              <w:rPr>
                <w:rFonts w:hAnsi="宋体" w:cs="宋体"/>
                <w:sz w:val="24"/>
              </w:rPr>
            </w:pPr>
          </w:p>
        </w:tc>
        <w:tc>
          <w:tcPr>
            <w:tcW w:w="761" w:type="dxa"/>
            <w:vAlign w:val="center"/>
          </w:tcPr>
          <w:p w14:paraId="75195691" w14:textId="77777777" w:rsidR="00AB0F37" w:rsidRDefault="00AB0F37">
            <w:pPr>
              <w:widowControl/>
              <w:spacing w:line="360" w:lineRule="atLeast"/>
              <w:ind w:firstLineChars="196" w:firstLine="470"/>
              <w:jc w:val="left"/>
              <w:rPr>
                <w:rFonts w:hAnsi="宋体" w:cs="宋体"/>
                <w:sz w:val="24"/>
              </w:rPr>
            </w:pPr>
          </w:p>
        </w:tc>
        <w:tc>
          <w:tcPr>
            <w:tcW w:w="790" w:type="dxa"/>
            <w:vAlign w:val="center"/>
          </w:tcPr>
          <w:p w14:paraId="681AE578" w14:textId="77777777" w:rsidR="00AB0F37" w:rsidRDefault="00AB0F37">
            <w:pPr>
              <w:widowControl/>
              <w:spacing w:line="360" w:lineRule="atLeast"/>
              <w:ind w:firstLineChars="196" w:firstLine="470"/>
              <w:jc w:val="left"/>
              <w:rPr>
                <w:rFonts w:hAnsi="宋体" w:cs="宋体"/>
                <w:sz w:val="24"/>
              </w:rPr>
            </w:pPr>
          </w:p>
        </w:tc>
        <w:tc>
          <w:tcPr>
            <w:tcW w:w="556" w:type="dxa"/>
            <w:vAlign w:val="center"/>
          </w:tcPr>
          <w:p w14:paraId="6AE222E7" w14:textId="77777777" w:rsidR="00AB0F37" w:rsidRDefault="00AB0F37">
            <w:pPr>
              <w:widowControl/>
              <w:spacing w:line="360" w:lineRule="atLeast"/>
              <w:ind w:firstLineChars="196" w:firstLine="470"/>
              <w:jc w:val="left"/>
              <w:rPr>
                <w:rFonts w:hAnsi="宋体" w:cs="宋体"/>
                <w:sz w:val="24"/>
              </w:rPr>
            </w:pPr>
          </w:p>
        </w:tc>
        <w:tc>
          <w:tcPr>
            <w:tcW w:w="712" w:type="dxa"/>
            <w:vAlign w:val="center"/>
          </w:tcPr>
          <w:p w14:paraId="0061F0DB" w14:textId="77777777" w:rsidR="00AB0F37" w:rsidRDefault="00AB0F37">
            <w:pPr>
              <w:widowControl/>
              <w:spacing w:line="360" w:lineRule="atLeast"/>
              <w:ind w:firstLineChars="196" w:firstLine="470"/>
              <w:jc w:val="left"/>
              <w:rPr>
                <w:rFonts w:hAnsi="宋体" w:cs="宋体"/>
                <w:sz w:val="24"/>
              </w:rPr>
            </w:pPr>
          </w:p>
        </w:tc>
        <w:tc>
          <w:tcPr>
            <w:tcW w:w="1273" w:type="dxa"/>
            <w:vAlign w:val="center"/>
          </w:tcPr>
          <w:p w14:paraId="4861BBA1" w14:textId="77777777" w:rsidR="00AB0F37" w:rsidRDefault="00AB0F37">
            <w:pPr>
              <w:widowControl/>
              <w:spacing w:line="360" w:lineRule="atLeast"/>
              <w:ind w:firstLineChars="196" w:firstLine="470"/>
              <w:jc w:val="left"/>
              <w:rPr>
                <w:rFonts w:hAnsi="宋体" w:cs="宋体"/>
                <w:sz w:val="24"/>
              </w:rPr>
            </w:pPr>
          </w:p>
        </w:tc>
        <w:tc>
          <w:tcPr>
            <w:tcW w:w="548" w:type="dxa"/>
            <w:vAlign w:val="center"/>
          </w:tcPr>
          <w:p w14:paraId="6867E08F" w14:textId="77777777" w:rsidR="00AB0F37" w:rsidRDefault="00AB0F37">
            <w:pPr>
              <w:widowControl/>
              <w:spacing w:line="360" w:lineRule="atLeast"/>
              <w:ind w:firstLineChars="196" w:firstLine="470"/>
              <w:jc w:val="left"/>
              <w:rPr>
                <w:rFonts w:hAnsi="宋体" w:cs="宋体"/>
                <w:sz w:val="24"/>
              </w:rPr>
            </w:pPr>
          </w:p>
        </w:tc>
      </w:tr>
      <w:tr w:rsidR="00AB0F37" w14:paraId="5E4CD5D3" w14:textId="77777777">
        <w:trPr>
          <w:cantSplit/>
          <w:trHeight w:val="680"/>
        </w:trPr>
        <w:tc>
          <w:tcPr>
            <w:tcW w:w="722" w:type="dxa"/>
            <w:vAlign w:val="center"/>
          </w:tcPr>
          <w:p w14:paraId="5C5345CA" w14:textId="77777777" w:rsidR="00AB0F37" w:rsidRDefault="00AB0F37">
            <w:pPr>
              <w:widowControl/>
              <w:spacing w:line="360" w:lineRule="atLeast"/>
              <w:ind w:firstLineChars="196" w:firstLine="470"/>
              <w:jc w:val="left"/>
              <w:rPr>
                <w:rFonts w:hAnsi="宋体" w:cs="宋体"/>
                <w:sz w:val="24"/>
              </w:rPr>
            </w:pPr>
          </w:p>
        </w:tc>
        <w:tc>
          <w:tcPr>
            <w:tcW w:w="2012" w:type="dxa"/>
            <w:vAlign w:val="center"/>
          </w:tcPr>
          <w:p w14:paraId="01A92D87" w14:textId="77777777" w:rsidR="00AB0F37" w:rsidRDefault="00AB0F37">
            <w:pPr>
              <w:widowControl/>
              <w:spacing w:line="360" w:lineRule="atLeast"/>
              <w:ind w:firstLineChars="196" w:firstLine="470"/>
              <w:jc w:val="left"/>
              <w:rPr>
                <w:rFonts w:hAnsi="宋体" w:cs="宋体"/>
                <w:sz w:val="24"/>
              </w:rPr>
            </w:pPr>
          </w:p>
        </w:tc>
        <w:tc>
          <w:tcPr>
            <w:tcW w:w="1015" w:type="dxa"/>
            <w:vAlign w:val="center"/>
          </w:tcPr>
          <w:p w14:paraId="52445109" w14:textId="77777777" w:rsidR="00AB0F37" w:rsidRDefault="00AB0F37">
            <w:pPr>
              <w:widowControl/>
              <w:spacing w:line="360" w:lineRule="atLeast"/>
              <w:ind w:firstLineChars="196" w:firstLine="470"/>
              <w:jc w:val="left"/>
              <w:rPr>
                <w:rFonts w:hAnsi="宋体" w:cs="宋体"/>
                <w:sz w:val="24"/>
              </w:rPr>
            </w:pPr>
          </w:p>
        </w:tc>
        <w:tc>
          <w:tcPr>
            <w:tcW w:w="742" w:type="dxa"/>
            <w:vAlign w:val="center"/>
          </w:tcPr>
          <w:p w14:paraId="21E59A91" w14:textId="77777777" w:rsidR="00AB0F37" w:rsidRDefault="00AB0F37">
            <w:pPr>
              <w:widowControl/>
              <w:spacing w:line="360" w:lineRule="atLeast"/>
              <w:ind w:firstLineChars="196" w:firstLine="470"/>
              <w:jc w:val="left"/>
              <w:rPr>
                <w:rFonts w:hAnsi="宋体" w:cs="宋体"/>
                <w:sz w:val="24"/>
              </w:rPr>
            </w:pPr>
          </w:p>
        </w:tc>
        <w:tc>
          <w:tcPr>
            <w:tcW w:w="761" w:type="dxa"/>
            <w:vAlign w:val="center"/>
          </w:tcPr>
          <w:p w14:paraId="006778E2" w14:textId="77777777" w:rsidR="00AB0F37" w:rsidRDefault="00AB0F37">
            <w:pPr>
              <w:widowControl/>
              <w:spacing w:line="360" w:lineRule="atLeast"/>
              <w:ind w:firstLineChars="196" w:firstLine="470"/>
              <w:jc w:val="left"/>
              <w:rPr>
                <w:rFonts w:hAnsi="宋体" w:cs="宋体"/>
                <w:sz w:val="24"/>
              </w:rPr>
            </w:pPr>
          </w:p>
        </w:tc>
        <w:tc>
          <w:tcPr>
            <w:tcW w:w="790" w:type="dxa"/>
            <w:vAlign w:val="center"/>
          </w:tcPr>
          <w:p w14:paraId="1C951F2A" w14:textId="77777777" w:rsidR="00AB0F37" w:rsidRDefault="00AB0F37">
            <w:pPr>
              <w:widowControl/>
              <w:spacing w:line="360" w:lineRule="atLeast"/>
              <w:ind w:firstLineChars="196" w:firstLine="470"/>
              <w:jc w:val="left"/>
              <w:rPr>
                <w:rFonts w:hAnsi="宋体" w:cs="宋体"/>
                <w:sz w:val="24"/>
              </w:rPr>
            </w:pPr>
          </w:p>
        </w:tc>
        <w:tc>
          <w:tcPr>
            <w:tcW w:w="556" w:type="dxa"/>
            <w:vAlign w:val="center"/>
          </w:tcPr>
          <w:p w14:paraId="1FD9566B" w14:textId="77777777" w:rsidR="00AB0F37" w:rsidRDefault="00AB0F37">
            <w:pPr>
              <w:widowControl/>
              <w:spacing w:line="360" w:lineRule="atLeast"/>
              <w:ind w:firstLineChars="196" w:firstLine="470"/>
              <w:jc w:val="left"/>
              <w:rPr>
                <w:rFonts w:hAnsi="宋体" w:cs="宋体"/>
                <w:sz w:val="24"/>
              </w:rPr>
            </w:pPr>
          </w:p>
        </w:tc>
        <w:tc>
          <w:tcPr>
            <w:tcW w:w="712" w:type="dxa"/>
            <w:vAlign w:val="center"/>
          </w:tcPr>
          <w:p w14:paraId="6FD505A9" w14:textId="77777777" w:rsidR="00AB0F37" w:rsidRDefault="00AB0F37">
            <w:pPr>
              <w:widowControl/>
              <w:spacing w:line="360" w:lineRule="atLeast"/>
              <w:ind w:firstLineChars="196" w:firstLine="470"/>
              <w:jc w:val="left"/>
              <w:rPr>
                <w:rFonts w:hAnsi="宋体" w:cs="宋体"/>
                <w:sz w:val="24"/>
              </w:rPr>
            </w:pPr>
          </w:p>
        </w:tc>
        <w:tc>
          <w:tcPr>
            <w:tcW w:w="1273" w:type="dxa"/>
            <w:vAlign w:val="center"/>
          </w:tcPr>
          <w:p w14:paraId="5A470679" w14:textId="77777777" w:rsidR="00AB0F37" w:rsidRDefault="00AB0F37">
            <w:pPr>
              <w:widowControl/>
              <w:spacing w:line="360" w:lineRule="atLeast"/>
              <w:ind w:firstLineChars="196" w:firstLine="470"/>
              <w:jc w:val="left"/>
              <w:rPr>
                <w:rFonts w:hAnsi="宋体" w:cs="宋体"/>
                <w:sz w:val="24"/>
              </w:rPr>
            </w:pPr>
          </w:p>
        </w:tc>
        <w:tc>
          <w:tcPr>
            <w:tcW w:w="548" w:type="dxa"/>
            <w:vAlign w:val="center"/>
          </w:tcPr>
          <w:p w14:paraId="71D04751" w14:textId="77777777" w:rsidR="00AB0F37" w:rsidRDefault="00AB0F37">
            <w:pPr>
              <w:widowControl/>
              <w:spacing w:line="360" w:lineRule="atLeast"/>
              <w:ind w:firstLineChars="196" w:firstLine="470"/>
              <w:jc w:val="left"/>
              <w:rPr>
                <w:rFonts w:hAnsi="宋体" w:cs="宋体"/>
                <w:sz w:val="24"/>
              </w:rPr>
            </w:pPr>
          </w:p>
        </w:tc>
      </w:tr>
      <w:tr w:rsidR="00AB0F37" w14:paraId="06DC4F9C" w14:textId="77777777">
        <w:trPr>
          <w:cantSplit/>
          <w:trHeight w:val="680"/>
        </w:trPr>
        <w:tc>
          <w:tcPr>
            <w:tcW w:w="722" w:type="dxa"/>
            <w:vAlign w:val="center"/>
          </w:tcPr>
          <w:p w14:paraId="44B3F2F8" w14:textId="77777777" w:rsidR="00AB0F37" w:rsidRDefault="00AB0F37">
            <w:pPr>
              <w:widowControl/>
              <w:spacing w:line="360" w:lineRule="atLeast"/>
              <w:ind w:firstLineChars="196" w:firstLine="470"/>
              <w:jc w:val="left"/>
              <w:rPr>
                <w:rFonts w:hAnsi="宋体" w:cs="宋体"/>
                <w:sz w:val="24"/>
              </w:rPr>
            </w:pPr>
          </w:p>
        </w:tc>
        <w:tc>
          <w:tcPr>
            <w:tcW w:w="2012" w:type="dxa"/>
            <w:vAlign w:val="center"/>
          </w:tcPr>
          <w:p w14:paraId="467CDC79" w14:textId="77777777" w:rsidR="00AB0F37" w:rsidRDefault="00AB0F37">
            <w:pPr>
              <w:widowControl/>
              <w:spacing w:line="360" w:lineRule="atLeast"/>
              <w:ind w:firstLineChars="196" w:firstLine="470"/>
              <w:jc w:val="left"/>
              <w:rPr>
                <w:rFonts w:hAnsi="宋体" w:cs="宋体"/>
                <w:sz w:val="24"/>
              </w:rPr>
            </w:pPr>
          </w:p>
        </w:tc>
        <w:tc>
          <w:tcPr>
            <w:tcW w:w="1015" w:type="dxa"/>
            <w:vAlign w:val="center"/>
          </w:tcPr>
          <w:p w14:paraId="3F22F9A1" w14:textId="77777777" w:rsidR="00AB0F37" w:rsidRDefault="00AB0F37">
            <w:pPr>
              <w:widowControl/>
              <w:spacing w:line="360" w:lineRule="atLeast"/>
              <w:ind w:firstLineChars="196" w:firstLine="470"/>
              <w:jc w:val="left"/>
              <w:rPr>
                <w:rFonts w:hAnsi="宋体" w:cs="宋体"/>
                <w:sz w:val="24"/>
              </w:rPr>
            </w:pPr>
          </w:p>
        </w:tc>
        <w:tc>
          <w:tcPr>
            <w:tcW w:w="742" w:type="dxa"/>
            <w:vAlign w:val="center"/>
          </w:tcPr>
          <w:p w14:paraId="3BCF7001" w14:textId="77777777" w:rsidR="00AB0F37" w:rsidRDefault="00AB0F37">
            <w:pPr>
              <w:widowControl/>
              <w:spacing w:line="360" w:lineRule="atLeast"/>
              <w:ind w:firstLineChars="196" w:firstLine="470"/>
              <w:jc w:val="left"/>
              <w:rPr>
                <w:rFonts w:hAnsi="宋体" w:cs="宋体"/>
                <w:sz w:val="24"/>
              </w:rPr>
            </w:pPr>
          </w:p>
        </w:tc>
        <w:tc>
          <w:tcPr>
            <w:tcW w:w="761" w:type="dxa"/>
            <w:vAlign w:val="center"/>
          </w:tcPr>
          <w:p w14:paraId="20089A07" w14:textId="77777777" w:rsidR="00AB0F37" w:rsidRDefault="00AB0F37">
            <w:pPr>
              <w:widowControl/>
              <w:spacing w:line="360" w:lineRule="atLeast"/>
              <w:ind w:firstLineChars="196" w:firstLine="470"/>
              <w:jc w:val="left"/>
              <w:rPr>
                <w:rFonts w:hAnsi="宋体" w:cs="宋体"/>
                <w:sz w:val="24"/>
              </w:rPr>
            </w:pPr>
          </w:p>
        </w:tc>
        <w:tc>
          <w:tcPr>
            <w:tcW w:w="790" w:type="dxa"/>
            <w:vAlign w:val="center"/>
          </w:tcPr>
          <w:p w14:paraId="0509B2D9" w14:textId="77777777" w:rsidR="00AB0F37" w:rsidRDefault="00AB0F37">
            <w:pPr>
              <w:widowControl/>
              <w:spacing w:line="360" w:lineRule="atLeast"/>
              <w:ind w:firstLineChars="196" w:firstLine="470"/>
              <w:jc w:val="left"/>
              <w:rPr>
                <w:rFonts w:hAnsi="宋体" w:cs="宋体"/>
                <w:sz w:val="24"/>
              </w:rPr>
            </w:pPr>
          </w:p>
        </w:tc>
        <w:tc>
          <w:tcPr>
            <w:tcW w:w="556" w:type="dxa"/>
            <w:vAlign w:val="center"/>
          </w:tcPr>
          <w:p w14:paraId="601EDA10" w14:textId="77777777" w:rsidR="00AB0F37" w:rsidRDefault="00AB0F37">
            <w:pPr>
              <w:widowControl/>
              <w:spacing w:line="360" w:lineRule="atLeast"/>
              <w:ind w:firstLineChars="196" w:firstLine="470"/>
              <w:jc w:val="left"/>
              <w:rPr>
                <w:rFonts w:hAnsi="宋体" w:cs="宋体"/>
                <w:sz w:val="24"/>
              </w:rPr>
            </w:pPr>
          </w:p>
        </w:tc>
        <w:tc>
          <w:tcPr>
            <w:tcW w:w="712" w:type="dxa"/>
            <w:vAlign w:val="center"/>
          </w:tcPr>
          <w:p w14:paraId="1AA09099" w14:textId="77777777" w:rsidR="00AB0F37" w:rsidRDefault="00AB0F37">
            <w:pPr>
              <w:widowControl/>
              <w:spacing w:line="360" w:lineRule="atLeast"/>
              <w:ind w:firstLineChars="196" w:firstLine="470"/>
              <w:jc w:val="left"/>
              <w:rPr>
                <w:rFonts w:hAnsi="宋体" w:cs="宋体"/>
                <w:sz w:val="24"/>
              </w:rPr>
            </w:pPr>
          </w:p>
        </w:tc>
        <w:tc>
          <w:tcPr>
            <w:tcW w:w="1273" w:type="dxa"/>
            <w:vAlign w:val="center"/>
          </w:tcPr>
          <w:p w14:paraId="1CD80FEE" w14:textId="77777777" w:rsidR="00AB0F37" w:rsidRDefault="00AB0F37">
            <w:pPr>
              <w:widowControl/>
              <w:spacing w:line="360" w:lineRule="atLeast"/>
              <w:ind w:firstLineChars="196" w:firstLine="470"/>
              <w:jc w:val="left"/>
              <w:rPr>
                <w:rFonts w:hAnsi="宋体" w:cs="宋体"/>
                <w:sz w:val="24"/>
              </w:rPr>
            </w:pPr>
          </w:p>
        </w:tc>
        <w:tc>
          <w:tcPr>
            <w:tcW w:w="548" w:type="dxa"/>
            <w:vAlign w:val="center"/>
          </w:tcPr>
          <w:p w14:paraId="27E7E8D7" w14:textId="77777777" w:rsidR="00AB0F37" w:rsidRDefault="00AB0F37">
            <w:pPr>
              <w:widowControl/>
              <w:spacing w:line="360" w:lineRule="atLeast"/>
              <w:ind w:firstLineChars="196" w:firstLine="470"/>
              <w:jc w:val="left"/>
              <w:rPr>
                <w:rFonts w:hAnsi="宋体" w:cs="宋体"/>
                <w:sz w:val="24"/>
              </w:rPr>
            </w:pPr>
          </w:p>
        </w:tc>
      </w:tr>
      <w:tr w:rsidR="00AB0F37" w14:paraId="7935538B" w14:textId="77777777">
        <w:trPr>
          <w:cantSplit/>
          <w:trHeight w:val="680"/>
        </w:trPr>
        <w:tc>
          <w:tcPr>
            <w:tcW w:w="722" w:type="dxa"/>
            <w:tcBorders>
              <w:left w:val="single" w:sz="4" w:space="0" w:color="auto"/>
            </w:tcBorders>
            <w:vAlign w:val="center"/>
          </w:tcPr>
          <w:p w14:paraId="4CE6BC6F" w14:textId="77777777" w:rsidR="00AB0F37" w:rsidRDefault="00AB0F37">
            <w:pPr>
              <w:widowControl/>
              <w:spacing w:line="360" w:lineRule="atLeast"/>
              <w:ind w:firstLineChars="196" w:firstLine="470"/>
              <w:jc w:val="left"/>
              <w:rPr>
                <w:rFonts w:hAnsi="宋体" w:cs="宋体"/>
                <w:sz w:val="24"/>
              </w:rPr>
            </w:pPr>
          </w:p>
        </w:tc>
        <w:tc>
          <w:tcPr>
            <w:tcW w:w="2012" w:type="dxa"/>
            <w:vAlign w:val="center"/>
          </w:tcPr>
          <w:p w14:paraId="4AD7C0F8" w14:textId="77777777" w:rsidR="00AB0F37" w:rsidRDefault="00AB0F37">
            <w:pPr>
              <w:widowControl/>
              <w:spacing w:line="360" w:lineRule="atLeast"/>
              <w:ind w:firstLineChars="196" w:firstLine="470"/>
              <w:jc w:val="left"/>
              <w:rPr>
                <w:rFonts w:hAnsi="宋体" w:cs="宋体"/>
                <w:sz w:val="24"/>
              </w:rPr>
            </w:pPr>
          </w:p>
        </w:tc>
        <w:tc>
          <w:tcPr>
            <w:tcW w:w="1015" w:type="dxa"/>
            <w:vAlign w:val="center"/>
          </w:tcPr>
          <w:p w14:paraId="5212D158" w14:textId="77777777" w:rsidR="00AB0F37" w:rsidRDefault="00AB0F37">
            <w:pPr>
              <w:widowControl/>
              <w:spacing w:line="360" w:lineRule="atLeast"/>
              <w:ind w:firstLineChars="196" w:firstLine="470"/>
              <w:jc w:val="left"/>
              <w:rPr>
                <w:rFonts w:hAnsi="宋体" w:cs="宋体"/>
                <w:sz w:val="24"/>
              </w:rPr>
            </w:pPr>
          </w:p>
        </w:tc>
        <w:tc>
          <w:tcPr>
            <w:tcW w:w="742" w:type="dxa"/>
            <w:vAlign w:val="center"/>
          </w:tcPr>
          <w:p w14:paraId="36F60259" w14:textId="77777777" w:rsidR="00AB0F37" w:rsidRDefault="00AB0F37">
            <w:pPr>
              <w:widowControl/>
              <w:spacing w:line="360" w:lineRule="atLeast"/>
              <w:ind w:firstLineChars="196" w:firstLine="470"/>
              <w:jc w:val="left"/>
              <w:rPr>
                <w:rFonts w:hAnsi="宋体" w:cs="宋体"/>
                <w:sz w:val="24"/>
              </w:rPr>
            </w:pPr>
          </w:p>
        </w:tc>
        <w:tc>
          <w:tcPr>
            <w:tcW w:w="761" w:type="dxa"/>
            <w:vAlign w:val="center"/>
          </w:tcPr>
          <w:p w14:paraId="16C4E0F5" w14:textId="77777777" w:rsidR="00AB0F37" w:rsidRDefault="00AB0F37">
            <w:pPr>
              <w:widowControl/>
              <w:spacing w:line="360" w:lineRule="atLeast"/>
              <w:ind w:firstLineChars="196" w:firstLine="470"/>
              <w:jc w:val="left"/>
              <w:rPr>
                <w:rFonts w:hAnsi="宋体" w:cs="宋体"/>
                <w:sz w:val="24"/>
              </w:rPr>
            </w:pPr>
          </w:p>
        </w:tc>
        <w:tc>
          <w:tcPr>
            <w:tcW w:w="790" w:type="dxa"/>
            <w:vAlign w:val="center"/>
          </w:tcPr>
          <w:p w14:paraId="19F6DB91" w14:textId="77777777" w:rsidR="00AB0F37" w:rsidRDefault="00AB0F37">
            <w:pPr>
              <w:widowControl/>
              <w:spacing w:line="360" w:lineRule="atLeast"/>
              <w:ind w:firstLineChars="196" w:firstLine="470"/>
              <w:jc w:val="left"/>
              <w:rPr>
                <w:rFonts w:hAnsi="宋体" w:cs="宋体"/>
                <w:sz w:val="24"/>
              </w:rPr>
            </w:pPr>
          </w:p>
        </w:tc>
        <w:tc>
          <w:tcPr>
            <w:tcW w:w="556" w:type="dxa"/>
            <w:vAlign w:val="center"/>
          </w:tcPr>
          <w:p w14:paraId="2E5204DF" w14:textId="77777777" w:rsidR="00AB0F37" w:rsidRDefault="00AB0F37">
            <w:pPr>
              <w:widowControl/>
              <w:spacing w:line="360" w:lineRule="atLeast"/>
              <w:ind w:firstLineChars="196" w:firstLine="470"/>
              <w:jc w:val="left"/>
              <w:rPr>
                <w:rFonts w:hAnsi="宋体" w:cs="宋体"/>
                <w:sz w:val="24"/>
              </w:rPr>
            </w:pPr>
          </w:p>
        </w:tc>
        <w:tc>
          <w:tcPr>
            <w:tcW w:w="712" w:type="dxa"/>
            <w:vAlign w:val="center"/>
          </w:tcPr>
          <w:p w14:paraId="1B91A586" w14:textId="77777777" w:rsidR="00AB0F37" w:rsidRDefault="00AB0F37">
            <w:pPr>
              <w:widowControl/>
              <w:spacing w:line="360" w:lineRule="atLeast"/>
              <w:ind w:firstLineChars="196" w:firstLine="470"/>
              <w:jc w:val="left"/>
              <w:rPr>
                <w:rFonts w:hAnsi="宋体" w:cs="宋体"/>
                <w:sz w:val="24"/>
              </w:rPr>
            </w:pPr>
          </w:p>
        </w:tc>
        <w:tc>
          <w:tcPr>
            <w:tcW w:w="1273" w:type="dxa"/>
            <w:vAlign w:val="center"/>
          </w:tcPr>
          <w:p w14:paraId="3D87B63C" w14:textId="77777777" w:rsidR="00AB0F37" w:rsidRDefault="00AB0F37">
            <w:pPr>
              <w:widowControl/>
              <w:spacing w:line="360" w:lineRule="atLeast"/>
              <w:ind w:firstLineChars="196" w:firstLine="470"/>
              <w:jc w:val="left"/>
              <w:rPr>
                <w:rFonts w:hAnsi="宋体" w:cs="宋体"/>
                <w:sz w:val="24"/>
              </w:rPr>
            </w:pPr>
          </w:p>
        </w:tc>
        <w:tc>
          <w:tcPr>
            <w:tcW w:w="548" w:type="dxa"/>
            <w:vAlign w:val="center"/>
          </w:tcPr>
          <w:p w14:paraId="1A66EA40" w14:textId="77777777" w:rsidR="00AB0F37" w:rsidRDefault="00AB0F37">
            <w:pPr>
              <w:widowControl/>
              <w:spacing w:line="360" w:lineRule="atLeast"/>
              <w:ind w:firstLineChars="196" w:firstLine="470"/>
              <w:jc w:val="left"/>
              <w:rPr>
                <w:rFonts w:hAnsi="宋体" w:cs="宋体"/>
                <w:sz w:val="24"/>
              </w:rPr>
            </w:pPr>
          </w:p>
        </w:tc>
      </w:tr>
      <w:tr w:rsidR="00AB0F37" w14:paraId="3B1F2C9B" w14:textId="77777777">
        <w:trPr>
          <w:cantSplit/>
          <w:trHeight w:val="680"/>
        </w:trPr>
        <w:tc>
          <w:tcPr>
            <w:tcW w:w="722" w:type="dxa"/>
            <w:vAlign w:val="center"/>
          </w:tcPr>
          <w:p w14:paraId="0DD2E17A" w14:textId="77777777" w:rsidR="00AB0F37" w:rsidRDefault="00AB0F37">
            <w:pPr>
              <w:widowControl/>
              <w:spacing w:line="360" w:lineRule="atLeast"/>
              <w:ind w:firstLineChars="196" w:firstLine="470"/>
              <w:jc w:val="left"/>
              <w:rPr>
                <w:rFonts w:hAnsi="宋体" w:cs="宋体"/>
                <w:sz w:val="24"/>
              </w:rPr>
            </w:pPr>
          </w:p>
        </w:tc>
        <w:tc>
          <w:tcPr>
            <w:tcW w:w="2012" w:type="dxa"/>
            <w:vAlign w:val="center"/>
          </w:tcPr>
          <w:p w14:paraId="6E20C109" w14:textId="77777777" w:rsidR="00AB0F37" w:rsidRDefault="00AB0F37">
            <w:pPr>
              <w:widowControl/>
              <w:spacing w:line="360" w:lineRule="atLeast"/>
              <w:ind w:firstLineChars="196" w:firstLine="470"/>
              <w:jc w:val="left"/>
              <w:rPr>
                <w:rFonts w:hAnsi="宋体" w:cs="宋体"/>
                <w:sz w:val="24"/>
              </w:rPr>
            </w:pPr>
          </w:p>
        </w:tc>
        <w:tc>
          <w:tcPr>
            <w:tcW w:w="1015" w:type="dxa"/>
            <w:vAlign w:val="center"/>
          </w:tcPr>
          <w:p w14:paraId="799A6D8D" w14:textId="77777777" w:rsidR="00AB0F37" w:rsidRDefault="00AB0F37">
            <w:pPr>
              <w:widowControl/>
              <w:spacing w:line="360" w:lineRule="atLeast"/>
              <w:ind w:firstLineChars="196" w:firstLine="470"/>
              <w:jc w:val="left"/>
              <w:rPr>
                <w:rFonts w:hAnsi="宋体" w:cs="宋体"/>
                <w:sz w:val="24"/>
              </w:rPr>
            </w:pPr>
          </w:p>
        </w:tc>
        <w:tc>
          <w:tcPr>
            <w:tcW w:w="742" w:type="dxa"/>
            <w:vAlign w:val="center"/>
          </w:tcPr>
          <w:p w14:paraId="3469C105" w14:textId="77777777" w:rsidR="00AB0F37" w:rsidRDefault="00AB0F37">
            <w:pPr>
              <w:widowControl/>
              <w:spacing w:line="360" w:lineRule="atLeast"/>
              <w:ind w:firstLineChars="196" w:firstLine="470"/>
              <w:jc w:val="left"/>
              <w:rPr>
                <w:rFonts w:hAnsi="宋体" w:cs="宋体"/>
                <w:sz w:val="24"/>
              </w:rPr>
            </w:pPr>
          </w:p>
        </w:tc>
        <w:tc>
          <w:tcPr>
            <w:tcW w:w="761" w:type="dxa"/>
            <w:vAlign w:val="center"/>
          </w:tcPr>
          <w:p w14:paraId="581EADF6" w14:textId="77777777" w:rsidR="00AB0F37" w:rsidRDefault="00AB0F37">
            <w:pPr>
              <w:widowControl/>
              <w:spacing w:line="360" w:lineRule="atLeast"/>
              <w:ind w:firstLineChars="196" w:firstLine="470"/>
              <w:jc w:val="left"/>
              <w:rPr>
                <w:rFonts w:hAnsi="宋体" w:cs="宋体"/>
                <w:sz w:val="24"/>
              </w:rPr>
            </w:pPr>
          </w:p>
        </w:tc>
        <w:tc>
          <w:tcPr>
            <w:tcW w:w="790" w:type="dxa"/>
            <w:vAlign w:val="center"/>
          </w:tcPr>
          <w:p w14:paraId="2C04ABB5" w14:textId="77777777" w:rsidR="00AB0F37" w:rsidRDefault="00AB0F37">
            <w:pPr>
              <w:widowControl/>
              <w:spacing w:line="360" w:lineRule="atLeast"/>
              <w:ind w:firstLineChars="196" w:firstLine="470"/>
              <w:jc w:val="left"/>
              <w:rPr>
                <w:rFonts w:hAnsi="宋体" w:cs="宋体"/>
                <w:sz w:val="24"/>
              </w:rPr>
            </w:pPr>
          </w:p>
        </w:tc>
        <w:tc>
          <w:tcPr>
            <w:tcW w:w="556" w:type="dxa"/>
            <w:vAlign w:val="center"/>
          </w:tcPr>
          <w:p w14:paraId="4A3C0376" w14:textId="77777777" w:rsidR="00AB0F37" w:rsidRDefault="00AB0F37">
            <w:pPr>
              <w:widowControl/>
              <w:spacing w:line="360" w:lineRule="atLeast"/>
              <w:ind w:firstLineChars="196" w:firstLine="470"/>
              <w:jc w:val="left"/>
              <w:rPr>
                <w:rFonts w:hAnsi="宋体" w:cs="宋体"/>
                <w:sz w:val="24"/>
              </w:rPr>
            </w:pPr>
          </w:p>
        </w:tc>
        <w:tc>
          <w:tcPr>
            <w:tcW w:w="712" w:type="dxa"/>
            <w:vAlign w:val="center"/>
          </w:tcPr>
          <w:p w14:paraId="7B5DB55B" w14:textId="77777777" w:rsidR="00AB0F37" w:rsidRDefault="00AB0F37">
            <w:pPr>
              <w:widowControl/>
              <w:spacing w:line="360" w:lineRule="atLeast"/>
              <w:ind w:firstLineChars="196" w:firstLine="470"/>
              <w:jc w:val="left"/>
              <w:rPr>
                <w:rFonts w:hAnsi="宋体" w:cs="宋体"/>
                <w:sz w:val="24"/>
              </w:rPr>
            </w:pPr>
          </w:p>
        </w:tc>
        <w:tc>
          <w:tcPr>
            <w:tcW w:w="1273" w:type="dxa"/>
            <w:vAlign w:val="center"/>
          </w:tcPr>
          <w:p w14:paraId="55036F0D" w14:textId="77777777" w:rsidR="00AB0F37" w:rsidRDefault="00AB0F37">
            <w:pPr>
              <w:widowControl/>
              <w:spacing w:line="360" w:lineRule="atLeast"/>
              <w:ind w:firstLineChars="196" w:firstLine="470"/>
              <w:jc w:val="left"/>
              <w:rPr>
                <w:rFonts w:hAnsi="宋体" w:cs="宋体"/>
                <w:sz w:val="24"/>
              </w:rPr>
            </w:pPr>
          </w:p>
        </w:tc>
        <w:tc>
          <w:tcPr>
            <w:tcW w:w="548" w:type="dxa"/>
            <w:vAlign w:val="center"/>
          </w:tcPr>
          <w:p w14:paraId="7FC81D76" w14:textId="77777777" w:rsidR="00AB0F37" w:rsidRDefault="00AB0F37">
            <w:pPr>
              <w:widowControl/>
              <w:spacing w:line="360" w:lineRule="atLeast"/>
              <w:ind w:firstLineChars="196" w:firstLine="470"/>
              <w:jc w:val="left"/>
              <w:rPr>
                <w:rFonts w:hAnsi="宋体" w:cs="宋体"/>
                <w:sz w:val="24"/>
              </w:rPr>
            </w:pPr>
          </w:p>
        </w:tc>
      </w:tr>
      <w:tr w:rsidR="00AB0F37" w14:paraId="545E48B5" w14:textId="77777777">
        <w:trPr>
          <w:cantSplit/>
          <w:trHeight w:val="680"/>
        </w:trPr>
        <w:tc>
          <w:tcPr>
            <w:tcW w:w="9131" w:type="dxa"/>
            <w:gridSpan w:val="10"/>
            <w:vAlign w:val="center"/>
          </w:tcPr>
          <w:p w14:paraId="35FF1026" w14:textId="77777777" w:rsidR="00AB0F37" w:rsidRDefault="004F277D">
            <w:pPr>
              <w:widowControl/>
              <w:spacing w:line="360" w:lineRule="atLeast"/>
              <w:ind w:firstLineChars="59" w:firstLine="142"/>
              <w:jc w:val="left"/>
              <w:rPr>
                <w:rFonts w:hAnsi="宋体" w:cs="宋体"/>
                <w:sz w:val="24"/>
              </w:rPr>
            </w:pPr>
            <w:r>
              <w:rPr>
                <w:rFonts w:hAnsi="宋体" w:cs="宋体" w:hint="eastAsia"/>
                <w:sz w:val="24"/>
              </w:rPr>
              <w:t>分项报价合计（大写）：</w:t>
            </w:r>
          </w:p>
          <w:p w14:paraId="151B537B" w14:textId="77777777" w:rsidR="00AB0F37" w:rsidRDefault="004F277D">
            <w:pPr>
              <w:widowControl/>
              <w:spacing w:line="360" w:lineRule="atLeast"/>
              <w:ind w:firstLineChars="650" w:firstLine="1560"/>
              <w:jc w:val="left"/>
              <w:rPr>
                <w:rFonts w:hAnsi="宋体" w:cs="宋体"/>
                <w:sz w:val="24"/>
              </w:rPr>
            </w:pPr>
            <w:r>
              <w:rPr>
                <w:rFonts w:hAnsi="宋体" w:cs="宋体" w:hint="eastAsia"/>
                <w:sz w:val="24"/>
              </w:rPr>
              <w:t>（小写）：（万元）</w:t>
            </w:r>
          </w:p>
        </w:tc>
      </w:tr>
    </w:tbl>
    <w:p w14:paraId="40183C58" w14:textId="77777777" w:rsidR="00AB0F37" w:rsidRDefault="00AB0F37">
      <w:pPr>
        <w:widowControl/>
        <w:spacing w:line="360" w:lineRule="atLeast"/>
        <w:jc w:val="left"/>
        <w:rPr>
          <w:rFonts w:ascii="宋体"/>
          <w:sz w:val="24"/>
        </w:rPr>
      </w:pPr>
    </w:p>
    <w:p w14:paraId="7CCFC7B8" w14:textId="77777777" w:rsidR="00AB0F37" w:rsidRDefault="00AB0F37">
      <w:pPr>
        <w:widowControl/>
        <w:spacing w:line="360" w:lineRule="atLeast"/>
        <w:ind w:firstLineChars="196" w:firstLine="472"/>
        <w:jc w:val="left"/>
        <w:rPr>
          <w:rFonts w:ascii="宋体"/>
          <w:b/>
          <w:sz w:val="24"/>
        </w:rPr>
      </w:pPr>
    </w:p>
    <w:p w14:paraId="4A2DD02F" w14:textId="77777777" w:rsidR="00AB0F37" w:rsidRDefault="004F277D">
      <w:pPr>
        <w:widowControl/>
        <w:spacing w:line="360" w:lineRule="auto"/>
        <w:ind w:firstLineChars="196" w:firstLine="470"/>
        <w:jc w:val="left"/>
        <w:rPr>
          <w:rFonts w:hAnsi="宋体" w:cs="宋体"/>
          <w:sz w:val="24"/>
        </w:rPr>
      </w:pPr>
      <w:r>
        <w:rPr>
          <w:rFonts w:hAnsi="宋体" w:cs="宋体" w:hint="eastAsia"/>
          <w:sz w:val="24"/>
        </w:rPr>
        <w:t>注：</w:t>
      </w:r>
      <w:r>
        <w:rPr>
          <w:rFonts w:hAnsi="宋体" w:cs="宋体" w:hint="eastAsia"/>
          <w:sz w:val="24"/>
        </w:rPr>
        <w:t>1</w:t>
      </w:r>
      <w:r>
        <w:rPr>
          <w:rFonts w:hAnsi="宋体" w:cs="宋体" w:hint="eastAsia"/>
          <w:sz w:val="24"/>
        </w:rPr>
        <w:t>、此表格式可自拟。</w:t>
      </w:r>
    </w:p>
    <w:p w14:paraId="5A987C1B" w14:textId="77777777" w:rsidR="00AB0F37" w:rsidRDefault="004F277D">
      <w:pPr>
        <w:widowControl/>
        <w:spacing w:line="360" w:lineRule="auto"/>
        <w:ind w:firstLineChars="396" w:firstLine="950"/>
        <w:jc w:val="left"/>
        <w:rPr>
          <w:rFonts w:hAnsi="宋体" w:cs="宋体"/>
          <w:sz w:val="24"/>
        </w:rPr>
      </w:pPr>
      <w:r>
        <w:rPr>
          <w:rFonts w:hAnsi="宋体" w:cs="宋体" w:hint="eastAsia"/>
          <w:sz w:val="24"/>
        </w:rPr>
        <w:t>2</w:t>
      </w:r>
      <w:r>
        <w:rPr>
          <w:rFonts w:hAnsi="宋体" w:cs="宋体" w:hint="eastAsia"/>
          <w:sz w:val="24"/>
        </w:rPr>
        <w:t>、投标人按“分项报价明细表”详细报出投标总价的各个组成部分的报价。</w:t>
      </w:r>
    </w:p>
    <w:p w14:paraId="26DDFA44" w14:textId="77777777" w:rsidR="00AB0F37" w:rsidRDefault="004F277D">
      <w:pPr>
        <w:widowControl/>
        <w:spacing w:line="360" w:lineRule="auto"/>
        <w:ind w:firstLineChars="196" w:firstLine="470"/>
        <w:jc w:val="left"/>
        <w:rPr>
          <w:rFonts w:hAnsi="宋体" w:cs="宋体"/>
          <w:sz w:val="24"/>
        </w:rPr>
      </w:pPr>
      <w:r>
        <w:rPr>
          <w:rFonts w:hAnsi="宋体" w:cs="宋体" w:hint="eastAsia"/>
          <w:sz w:val="24"/>
        </w:rPr>
        <w:t xml:space="preserve">    3</w:t>
      </w:r>
      <w:r>
        <w:rPr>
          <w:rFonts w:hAnsi="宋体" w:cs="宋体" w:hint="eastAsia"/>
          <w:sz w:val="24"/>
        </w:rPr>
        <w:t>、“分项报价明细表”各分项报价合计应当与“开标一览表”报价合计相等。</w:t>
      </w:r>
    </w:p>
    <w:p w14:paraId="2CD6D01B" w14:textId="77777777" w:rsidR="00AB0F37" w:rsidRDefault="004F277D">
      <w:pPr>
        <w:widowControl/>
        <w:spacing w:line="360" w:lineRule="auto"/>
        <w:ind w:firstLineChars="196" w:firstLine="470"/>
        <w:jc w:val="left"/>
        <w:rPr>
          <w:rFonts w:hAnsi="宋体" w:cs="宋体"/>
          <w:sz w:val="24"/>
        </w:rPr>
      </w:pPr>
      <w:r>
        <w:rPr>
          <w:rFonts w:hAnsi="宋体" w:cs="宋体" w:hint="eastAsia"/>
          <w:sz w:val="24"/>
        </w:rPr>
        <w:t xml:space="preserve">    4</w:t>
      </w:r>
      <w:r>
        <w:rPr>
          <w:rFonts w:hAnsi="宋体" w:cs="宋体" w:hint="eastAsia"/>
          <w:sz w:val="24"/>
        </w:rPr>
        <w:t>、是否属于进口产品以产地为准。</w:t>
      </w:r>
    </w:p>
    <w:p w14:paraId="47FA67A3" w14:textId="77777777" w:rsidR="00AB0F37" w:rsidRDefault="004F277D">
      <w:pPr>
        <w:widowControl/>
        <w:spacing w:line="360" w:lineRule="auto"/>
        <w:ind w:firstLineChars="196" w:firstLine="470"/>
        <w:jc w:val="left"/>
        <w:rPr>
          <w:rFonts w:ascii="宋体"/>
          <w:b/>
          <w:sz w:val="24"/>
        </w:rPr>
      </w:pPr>
      <w:r>
        <w:rPr>
          <w:rFonts w:hAnsi="宋体" w:cs="宋体" w:hint="eastAsia"/>
          <w:sz w:val="24"/>
        </w:rPr>
        <w:t xml:space="preserve">  </w:t>
      </w:r>
      <w:r>
        <w:rPr>
          <w:rFonts w:hAnsi="宋体" w:cs="宋体"/>
          <w:sz w:val="24"/>
        </w:rPr>
        <w:t xml:space="preserve">   </w:t>
      </w:r>
      <w:r>
        <w:rPr>
          <w:rFonts w:hAnsi="宋体" w:cs="宋体" w:hint="eastAsia"/>
          <w:sz w:val="24"/>
        </w:rPr>
        <w:t xml:space="preserve">     </w:t>
      </w:r>
    </w:p>
    <w:p w14:paraId="6C66AB28" w14:textId="77777777" w:rsidR="00AB0F37" w:rsidRDefault="004F277D">
      <w:pPr>
        <w:widowControl/>
        <w:spacing w:line="400" w:lineRule="atLeast"/>
        <w:ind w:firstLineChars="196" w:firstLine="470"/>
        <w:jc w:val="left"/>
        <w:rPr>
          <w:rFonts w:ascii="宋体"/>
          <w:sz w:val="24"/>
        </w:rPr>
      </w:pPr>
      <w:bookmarkStart w:id="215" w:name="_Toc474419253"/>
      <w:bookmarkStart w:id="216" w:name="_Toc217446087"/>
      <w:r>
        <w:rPr>
          <w:rFonts w:ascii="宋体" w:hint="eastAsia"/>
          <w:sz w:val="24"/>
        </w:rPr>
        <w:t>投标人名称：</w:t>
      </w:r>
      <w:r>
        <w:rPr>
          <w:rFonts w:ascii="宋体" w:hint="eastAsia"/>
          <w:sz w:val="24"/>
        </w:rPr>
        <w:t xml:space="preserve">        </w:t>
      </w:r>
      <w:r>
        <w:rPr>
          <w:rFonts w:ascii="宋体" w:hint="eastAsia"/>
          <w:sz w:val="24"/>
        </w:rPr>
        <w:t>（单位公章）。</w:t>
      </w:r>
      <w:bookmarkEnd w:id="215"/>
    </w:p>
    <w:p w14:paraId="39C120A8" w14:textId="77777777" w:rsidR="00AB0F37" w:rsidRDefault="004F277D">
      <w:pPr>
        <w:widowControl/>
        <w:spacing w:line="400" w:lineRule="atLeast"/>
        <w:ind w:firstLineChars="196" w:firstLine="470"/>
        <w:jc w:val="left"/>
        <w:rPr>
          <w:rFonts w:ascii="宋体"/>
          <w:sz w:val="24"/>
        </w:rPr>
      </w:pPr>
      <w:bookmarkStart w:id="217" w:name="_Toc474419254"/>
      <w:r>
        <w:rPr>
          <w:rFonts w:ascii="宋体" w:hint="eastAsia"/>
          <w:sz w:val="24"/>
        </w:rPr>
        <w:t>法定代表人或授权代表（签字或加盖个人名章）：</w:t>
      </w:r>
      <w:r>
        <w:rPr>
          <w:rFonts w:ascii="宋体" w:hint="eastAsia"/>
          <w:sz w:val="24"/>
        </w:rPr>
        <w:t xml:space="preserve">           </w:t>
      </w:r>
      <w:r>
        <w:rPr>
          <w:rFonts w:ascii="宋体" w:hint="eastAsia"/>
          <w:sz w:val="24"/>
        </w:rPr>
        <w:t>。</w:t>
      </w:r>
      <w:bookmarkEnd w:id="217"/>
    </w:p>
    <w:p w14:paraId="410EA213" w14:textId="77777777" w:rsidR="00AB0F37" w:rsidRDefault="004F277D">
      <w:pPr>
        <w:widowControl/>
        <w:spacing w:line="400" w:lineRule="atLeast"/>
        <w:ind w:firstLineChars="196" w:firstLine="470"/>
        <w:jc w:val="left"/>
        <w:rPr>
          <w:rFonts w:ascii="宋体"/>
          <w:sz w:val="24"/>
        </w:rPr>
      </w:pPr>
      <w:bookmarkStart w:id="218" w:name="_Toc474419255"/>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rPr>
        <w:t xml:space="preserve">         </w:t>
      </w:r>
      <w:r>
        <w:rPr>
          <w:rFonts w:ascii="宋体" w:hint="eastAsia"/>
          <w:sz w:val="24"/>
        </w:rPr>
        <w:t>。</w:t>
      </w:r>
      <w:bookmarkEnd w:id="218"/>
    </w:p>
    <w:p w14:paraId="696C92F5" w14:textId="77777777" w:rsidR="00AB0F37" w:rsidRDefault="00AB0F37">
      <w:pPr>
        <w:widowControl/>
        <w:spacing w:line="400" w:lineRule="atLeast"/>
        <w:jc w:val="left"/>
        <w:rPr>
          <w:rFonts w:ascii="宋体"/>
          <w:sz w:val="24"/>
        </w:rPr>
      </w:pPr>
    </w:p>
    <w:p w14:paraId="054EBBF7" w14:textId="77777777" w:rsidR="00AB0F37" w:rsidRDefault="004F277D">
      <w:pPr>
        <w:widowControl/>
        <w:spacing w:line="360" w:lineRule="atLeast"/>
        <w:jc w:val="center"/>
        <w:outlineLvl w:val="1"/>
        <w:rPr>
          <w:rFonts w:ascii="黑体" w:eastAsia="黑体"/>
          <w:b/>
          <w:sz w:val="32"/>
          <w:szCs w:val="32"/>
        </w:rPr>
      </w:pPr>
      <w:r>
        <w:rPr>
          <w:rFonts w:ascii="黑体" w:eastAsia="黑体"/>
          <w:b/>
          <w:sz w:val="32"/>
          <w:szCs w:val="32"/>
        </w:rPr>
        <w:br w:type="page"/>
      </w:r>
      <w:bookmarkStart w:id="219" w:name="_Toc474419256"/>
      <w:r>
        <w:rPr>
          <w:rFonts w:ascii="黑体" w:eastAsia="黑体" w:hint="eastAsia"/>
          <w:b/>
          <w:sz w:val="32"/>
          <w:szCs w:val="32"/>
        </w:rPr>
        <w:lastRenderedPageBreak/>
        <w:t>四、商务应答表</w:t>
      </w:r>
      <w:bookmarkEnd w:id="216"/>
      <w:bookmarkEnd w:id="219"/>
    </w:p>
    <w:p w14:paraId="388DA8FB" w14:textId="77777777" w:rsidR="00AB0F37" w:rsidRDefault="00AB0F37">
      <w:pPr>
        <w:widowControl/>
        <w:spacing w:line="360" w:lineRule="atLeast"/>
        <w:ind w:firstLineChars="196" w:firstLine="470"/>
        <w:jc w:val="left"/>
        <w:rPr>
          <w:rFonts w:hAnsi="宋体" w:cs="宋体"/>
          <w:sz w:val="24"/>
        </w:rPr>
      </w:pPr>
    </w:p>
    <w:p w14:paraId="2D986C24" w14:textId="77777777" w:rsidR="00AB0F37" w:rsidRDefault="004F277D">
      <w:pPr>
        <w:widowControl/>
        <w:spacing w:line="360" w:lineRule="atLeast"/>
        <w:ind w:firstLineChars="196" w:firstLine="470"/>
        <w:jc w:val="left"/>
        <w:rPr>
          <w:rFonts w:hAnsi="宋体" w:cs="宋体"/>
          <w:sz w:val="24"/>
        </w:rPr>
      </w:pPr>
      <w:r>
        <w:rPr>
          <w:rFonts w:hAnsi="宋体" w:cs="宋体" w:hint="eastAsia"/>
          <w:sz w:val="24"/>
        </w:rPr>
        <w:t>项目编号：</w:t>
      </w:r>
      <w:r>
        <w:rPr>
          <w:rFonts w:hAnsi="宋体" w:cs="宋体" w:hint="eastAsia"/>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5305"/>
        <w:gridCol w:w="3529"/>
      </w:tblGrid>
      <w:tr w:rsidR="00AB0F37" w14:paraId="225B6B9D" w14:textId="77777777">
        <w:trPr>
          <w:trHeight w:val="606"/>
          <w:jc w:val="center"/>
        </w:trPr>
        <w:tc>
          <w:tcPr>
            <w:tcW w:w="712" w:type="dxa"/>
            <w:vAlign w:val="center"/>
          </w:tcPr>
          <w:p w14:paraId="4B797B71" w14:textId="77777777" w:rsidR="00AB0F37" w:rsidRDefault="004F277D">
            <w:pPr>
              <w:widowControl/>
              <w:spacing w:line="360" w:lineRule="atLeast"/>
              <w:jc w:val="center"/>
              <w:rPr>
                <w:rFonts w:hAnsi="宋体" w:cs="宋体"/>
                <w:sz w:val="24"/>
              </w:rPr>
            </w:pPr>
            <w:r>
              <w:rPr>
                <w:rFonts w:hAnsi="宋体" w:cs="宋体" w:hint="eastAsia"/>
                <w:sz w:val="24"/>
              </w:rPr>
              <w:t>序号</w:t>
            </w:r>
          </w:p>
        </w:tc>
        <w:tc>
          <w:tcPr>
            <w:tcW w:w="5305" w:type="dxa"/>
            <w:vAlign w:val="center"/>
          </w:tcPr>
          <w:p w14:paraId="0E817A24" w14:textId="77777777" w:rsidR="00AB0F37" w:rsidRDefault="004F277D">
            <w:pPr>
              <w:widowControl/>
              <w:spacing w:line="360" w:lineRule="atLeast"/>
              <w:jc w:val="center"/>
              <w:rPr>
                <w:rFonts w:hAnsi="宋体" w:cs="宋体"/>
                <w:sz w:val="24"/>
              </w:rPr>
            </w:pPr>
            <w:r>
              <w:rPr>
                <w:rFonts w:hAnsi="宋体" w:cs="宋体" w:hint="eastAsia"/>
                <w:sz w:val="24"/>
              </w:rPr>
              <w:t>招标要求</w:t>
            </w:r>
          </w:p>
        </w:tc>
        <w:tc>
          <w:tcPr>
            <w:tcW w:w="3529" w:type="dxa"/>
            <w:vAlign w:val="center"/>
          </w:tcPr>
          <w:p w14:paraId="1837739F" w14:textId="77777777" w:rsidR="00AB0F37" w:rsidRDefault="004F277D">
            <w:pPr>
              <w:widowControl/>
              <w:spacing w:line="360" w:lineRule="atLeast"/>
              <w:ind w:firstLineChars="196" w:firstLine="470"/>
              <w:jc w:val="center"/>
              <w:rPr>
                <w:rFonts w:hAnsi="宋体" w:cs="宋体"/>
                <w:sz w:val="24"/>
              </w:rPr>
            </w:pPr>
            <w:r>
              <w:rPr>
                <w:rFonts w:hAnsi="宋体" w:cs="宋体" w:hint="eastAsia"/>
                <w:sz w:val="24"/>
              </w:rPr>
              <w:t>投标应答</w:t>
            </w:r>
          </w:p>
        </w:tc>
      </w:tr>
      <w:tr w:rsidR="00AB0F37" w14:paraId="2DC38225" w14:textId="77777777">
        <w:trPr>
          <w:trHeight w:val="838"/>
          <w:jc w:val="center"/>
        </w:trPr>
        <w:tc>
          <w:tcPr>
            <w:tcW w:w="712" w:type="dxa"/>
            <w:vAlign w:val="center"/>
          </w:tcPr>
          <w:p w14:paraId="283C1923" w14:textId="77777777" w:rsidR="00AB0F37" w:rsidRDefault="004F277D">
            <w:pPr>
              <w:widowControl/>
              <w:spacing w:line="360" w:lineRule="atLeast"/>
              <w:jc w:val="center"/>
              <w:rPr>
                <w:rFonts w:hAnsi="宋体" w:cs="宋体"/>
                <w:sz w:val="24"/>
              </w:rPr>
            </w:pPr>
            <w:r>
              <w:rPr>
                <w:rFonts w:hAnsi="宋体" w:cs="宋体" w:hint="eastAsia"/>
                <w:sz w:val="24"/>
              </w:rPr>
              <w:t>1</w:t>
            </w:r>
          </w:p>
        </w:tc>
        <w:tc>
          <w:tcPr>
            <w:tcW w:w="5305" w:type="dxa"/>
            <w:vAlign w:val="center"/>
          </w:tcPr>
          <w:p w14:paraId="249D28E9" w14:textId="77777777" w:rsidR="00AB0F37" w:rsidRDefault="00AB0F37">
            <w:pPr>
              <w:spacing w:line="400" w:lineRule="exact"/>
              <w:jc w:val="left"/>
              <w:rPr>
                <w:rFonts w:hAnsi="宋体" w:cs="宋体"/>
                <w:sz w:val="24"/>
              </w:rPr>
            </w:pPr>
          </w:p>
        </w:tc>
        <w:tc>
          <w:tcPr>
            <w:tcW w:w="3529" w:type="dxa"/>
            <w:vAlign w:val="center"/>
          </w:tcPr>
          <w:p w14:paraId="3C373A47" w14:textId="77777777" w:rsidR="00AB0F37" w:rsidRDefault="00AB0F37">
            <w:pPr>
              <w:widowControl/>
              <w:spacing w:line="360" w:lineRule="atLeast"/>
              <w:ind w:firstLineChars="196" w:firstLine="470"/>
              <w:jc w:val="center"/>
              <w:rPr>
                <w:rFonts w:hAnsi="宋体" w:cs="宋体"/>
                <w:sz w:val="24"/>
              </w:rPr>
            </w:pPr>
          </w:p>
        </w:tc>
      </w:tr>
      <w:tr w:rsidR="00AB0F37" w14:paraId="77EF5189" w14:textId="77777777">
        <w:trPr>
          <w:trHeight w:val="815"/>
          <w:jc w:val="center"/>
        </w:trPr>
        <w:tc>
          <w:tcPr>
            <w:tcW w:w="712" w:type="dxa"/>
            <w:vAlign w:val="center"/>
          </w:tcPr>
          <w:p w14:paraId="4064A2CD" w14:textId="77777777" w:rsidR="00AB0F37" w:rsidRDefault="004F277D">
            <w:pPr>
              <w:widowControl/>
              <w:spacing w:line="360" w:lineRule="atLeast"/>
              <w:jc w:val="center"/>
              <w:rPr>
                <w:rFonts w:hAnsi="宋体" w:cs="宋体"/>
                <w:sz w:val="24"/>
              </w:rPr>
            </w:pPr>
            <w:r>
              <w:rPr>
                <w:rFonts w:hAnsi="宋体" w:cs="宋体" w:hint="eastAsia"/>
                <w:sz w:val="24"/>
              </w:rPr>
              <w:t>2</w:t>
            </w:r>
          </w:p>
        </w:tc>
        <w:tc>
          <w:tcPr>
            <w:tcW w:w="5305" w:type="dxa"/>
            <w:vAlign w:val="center"/>
          </w:tcPr>
          <w:p w14:paraId="6FC678BF" w14:textId="77777777" w:rsidR="00AB0F37" w:rsidRDefault="00AB0F37">
            <w:pPr>
              <w:pStyle w:val="afc"/>
              <w:spacing w:line="440" w:lineRule="exact"/>
            </w:pPr>
          </w:p>
        </w:tc>
        <w:tc>
          <w:tcPr>
            <w:tcW w:w="3529" w:type="dxa"/>
            <w:vAlign w:val="center"/>
          </w:tcPr>
          <w:p w14:paraId="2C133545" w14:textId="77777777" w:rsidR="00AB0F37" w:rsidRDefault="00AB0F37">
            <w:pPr>
              <w:widowControl/>
              <w:spacing w:line="360" w:lineRule="atLeast"/>
              <w:ind w:firstLineChars="196" w:firstLine="470"/>
              <w:jc w:val="center"/>
              <w:rPr>
                <w:rFonts w:hAnsi="宋体" w:cs="宋体"/>
                <w:sz w:val="24"/>
              </w:rPr>
            </w:pPr>
          </w:p>
        </w:tc>
      </w:tr>
      <w:tr w:rsidR="00AB0F37" w14:paraId="7FC6097A" w14:textId="77777777">
        <w:trPr>
          <w:trHeight w:val="1080"/>
          <w:jc w:val="center"/>
        </w:trPr>
        <w:tc>
          <w:tcPr>
            <w:tcW w:w="712" w:type="dxa"/>
            <w:vAlign w:val="center"/>
          </w:tcPr>
          <w:p w14:paraId="3317DAD3" w14:textId="77777777" w:rsidR="00AB0F37" w:rsidRDefault="004F277D">
            <w:pPr>
              <w:widowControl/>
              <w:spacing w:line="360" w:lineRule="atLeast"/>
              <w:jc w:val="center"/>
              <w:rPr>
                <w:rFonts w:hAnsi="宋体" w:cs="宋体"/>
                <w:sz w:val="24"/>
              </w:rPr>
            </w:pPr>
            <w:r>
              <w:rPr>
                <w:rFonts w:hAnsi="宋体" w:cs="宋体" w:hint="eastAsia"/>
                <w:sz w:val="24"/>
              </w:rPr>
              <w:t>3</w:t>
            </w:r>
          </w:p>
        </w:tc>
        <w:tc>
          <w:tcPr>
            <w:tcW w:w="5305" w:type="dxa"/>
            <w:vAlign w:val="center"/>
          </w:tcPr>
          <w:p w14:paraId="3532936A" w14:textId="77777777" w:rsidR="00AB0F37" w:rsidRDefault="00AB0F37">
            <w:pPr>
              <w:pStyle w:val="afc"/>
              <w:spacing w:line="440" w:lineRule="exact"/>
              <w:rPr>
                <w:lang w:val="zh-CN"/>
              </w:rPr>
            </w:pPr>
          </w:p>
        </w:tc>
        <w:tc>
          <w:tcPr>
            <w:tcW w:w="3529" w:type="dxa"/>
            <w:vAlign w:val="center"/>
          </w:tcPr>
          <w:p w14:paraId="704E1D46" w14:textId="77777777" w:rsidR="00AB0F37" w:rsidRDefault="00AB0F37">
            <w:pPr>
              <w:widowControl/>
              <w:spacing w:line="360" w:lineRule="atLeast"/>
              <w:ind w:firstLineChars="196" w:firstLine="470"/>
              <w:jc w:val="center"/>
              <w:rPr>
                <w:rFonts w:hAnsi="宋体" w:cs="宋体"/>
                <w:sz w:val="24"/>
              </w:rPr>
            </w:pPr>
          </w:p>
        </w:tc>
      </w:tr>
      <w:tr w:rsidR="00AB0F37" w14:paraId="606078F1" w14:textId="77777777">
        <w:trPr>
          <w:trHeight w:val="998"/>
          <w:jc w:val="center"/>
        </w:trPr>
        <w:tc>
          <w:tcPr>
            <w:tcW w:w="712" w:type="dxa"/>
            <w:vAlign w:val="center"/>
          </w:tcPr>
          <w:p w14:paraId="6B6681AE" w14:textId="77777777" w:rsidR="00AB0F37" w:rsidRDefault="004F277D">
            <w:pPr>
              <w:widowControl/>
              <w:spacing w:line="360" w:lineRule="atLeast"/>
              <w:jc w:val="center"/>
              <w:rPr>
                <w:rFonts w:hAnsi="宋体" w:cs="宋体"/>
                <w:sz w:val="24"/>
              </w:rPr>
            </w:pPr>
            <w:r>
              <w:rPr>
                <w:rFonts w:hAnsi="宋体" w:cs="宋体" w:hint="eastAsia"/>
                <w:sz w:val="24"/>
              </w:rPr>
              <w:t>4</w:t>
            </w:r>
          </w:p>
        </w:tc>
        <w:tc>
          <w:tcPr>
            <w:tcW w:w="5305" w:type="dxa"/>
            <w:vAlign w:val="center"/>
          </w:tcPr>
          <w:p w14:paraId="5689F3DC" w14:textId="77777777" w:rsidR="00AB0F37" w:rsidRDefault="00AB0F37">
            <w:pPr>
              <w:pStyle w:val="afc"/>
              <w:spacing w:line="440" w:lineRule="exact"/>
              <w:rPr>
                <w:lang w:val="zh-CN"/>
              </w:rPr>
            </w:pPr>
          </w:p>
        </w:tc>
        <w:tc>
          <w:tcPr>
            <w:tcW w:w="3529" w:type="dxa"/>
            <w:vAlign w:val="center"/>
          </w:tcPr>
          <w:p w14:paraId="055D1E4F" w14:textId="77777777" w:rsidR="00AB0F37" w:rsidRDefault="00AB0F37">
            <w:pPr>
              <w:widowControl/>
              <w:spacing w:line="360" w:lineRule="atLeast"/>
              <w:ind w:firstLineChars="196" w:firstLine="470"/>
              <w:jc w:val="center"/>
              <w:rPr>
                <w:rFonts w:hAnsi="宋体" w:cs="宋体"/>
                <w:sz w:val="24"/>
              </w:rPr>
            </w:pPr>
          </w:p>
        </w:tc>
      </w:tr>
    </w:tbl>
    <w:p w14:paraId="700C90E3" w14:textId="77777777" w:rsidR="00AB0F37" w:rsidRDefault="004F277D">
      <w:pPr>
        <w:widowControl/>
        <w:spacing w:line="360" w:lineRule="auto"/>
        <w:jc w:val="left"/>
        <w:rPr>
          <w:rFonts w:hAnsi="宋体" w:cs="宋体"/>
          <w:sz w:val="24"/>
        </w:rPr>
      </w:pPr>
      <w:r>
        <w:rPr>
          <w:rFonts w:hAnsi="宋体" w:cs="宋体" w:hint="eastAsia"/>
          <w:sz w:val="24"/>
        </w:rPr>
        <w:t>注：</w:t>
      </w:r>
      <w:r>
        <w:rPr>
          <w:rFonts w:hAnsi="宋体" w:cs="宋体" w:hint="eastAsia"/>
          <w:sz w:val="24"/>
        </w:rPr>
        <w:t>1</w:t>
      </w:r>
      <w:r>
        <w:rPr>
          <w:rFonts w:hAnsi="宋体" w:cs="宋体" w:hint="eastAsia"/>
          <w:sz w:val="24"/>
        </w:rPr>
        <w:t>、供应商根据招标文件第六章商务要求据实填写。</w:t>
      </w:r>
    </w:p>
    <w:p w14:paraId="2D1F3E6A" w14:textId="77777777" w:rsidR="00AB0F37" w:rsidRDefault="004F277D">
      <w:pPr>
        <w:widowControl/>
        <w:spacing w:line="360" w:lineRule="auto"/>
        <w:ind w:firstLineChars="200" w:firstLine="480"/>
        <w:jc w:val="left"/>
        <w:rPr>
          <w:rFonts w:hAnsi="宋体" w:cs="宋体"/>
          <w:sz w:val="24"/>
        </w:rPr>
      </w:pPr>
      <w:r>
        <w:rPr>
          <w:rFonts w:hAnsi="宋体" w:cs="宋体" w:hint="eastAsia"/>
          <w:sz w:val="24"/>
        </w:rPr>
        <w:t>2</w:t>
      </w:r>
      <w:r>
        <w:rPr>
          <w:rFonts w:hAnsi="宋体" w:cs="宋体" w:hint="eastAsia"/>
          <w:sz w:val="24"/>
        </w:rPr>
        <w:t>、以上表格格式行、列可增减。</w:t>
      </w:r>
    </w:p>
    <w:p w14:paraId="22AA3C5B" w14:textId="77777777" w:rsidR="00AB0F37" w:rsidRDefault="004F277D">
      <w:pPr>
        <w:widowControl/>
        <w:spacing w:line="360" w:lineRule="auto"/>
        <w:ind w:firstLineChars="200" w:firstLine="480"/>
        <w:jc w:val="left"/>
        <w:rPr>
          <w:rFonts w:hAnsi="宋体" w:cs="宋体"/>
          <w:sz w:val="24"/>
        </w:rPr>
      </w:pPr>
      <w:r>
        <w:rPr>
          <w:rFonts w:hAnsi="宋体" w:cs="宋体" w:hint="eastAsia"/>
          <w:sz w:val="24"/>
        </w:rPr>
        <w:t>3</w:t>
      </w:r>
      <w:r>
        <w:rPr>
          <w:rFonts w:hAnsi="宋体" w:cs="宋体" w:hint="eastAsia"/>
          <w:sz w:val="24"/>
        </w:rPr>
        <w:t>、投标人所有商务条款均完全响应“招标文件”第六章中商务要求的，若未在上表中声明响应情况，视为完全响应不存在任何偏离。</w:t>
      </w:r>
    </w:p>
    <w:p w14:paraId="77DA2C59" w14:textId="77777777" w:rsidR="00AB0F37" w:rsidRDefault="004F277D">
      <w:pPr>
        <w:widowControl/>
        <w:spacing w:line="360" w:lineRule="auto"/>
        <w:ind w:firstLineChars="200" w:firstLine="480"/>
        <w:jc w:val="left"/>
        <w:rPr>
          <w:rFonts w:hAnsi="宋体" w:cs="宋体"/>
          <w:sz w:val="24"/>
        </w:rPr>
      </w:pPr>
      <w:r>
        <w:rPr>
          <w:rFonts w:hAnsi="宋体" w:cs="宋体" w:hint="eastAsia"/>
          <w:sz w:val="24"/>
        </w:rPr>
        <w:t>4</w:t>
      </w:r>
      <w:r>
        <w:rPr>
          <w:rFonts w:hAnsi="宋体" w:cs="宋体" w:hint="eastAsia"/>
          <w:sz w:val="24"/>
        </w:rPr>
        <w:t>、</w:t>
      </w:r>
      <w:r>
        <w:rPr>
          <w:rFonts w:hAnsi="宋体" w:cs="宋体" w:hint="eastAsia"/>
          <w:b/>
          <w:bCs/>
          <w:sz w:val="24"/>
        </w:rPr>
        <w:t>特别提醒：供应商必须按照招标文件据实填写，不得虚假应答，凡经查实，将取消其中标资格，并上报财政部门，处以采购金额</w:t>
      </w:r>
      <w:r>
        <w:rPr>
          <w:rFonts w:hAnsi="宋体" w:cs="宋体" w:hint="eastAsia"/>
          <w:b/>
          <w:bCs/>
          <w:sz w:val="24"/>
        </w:rPr>
        <w:t>5</w:t>
      </w:r>
      <w:r>
        <w:rPr>
          <w:rFonts w:hAnsi="宋体" w:cs="宋体" w:hint="eastAsia"/>
          <w:b/>
          <w:bCs/>
          <w:sz w:val="24"/>
        </w:rPr>
        <w:t>‰以上</w:t>
      </w:r>
      <w:r>
        <w:rPr>
          <w:rFonts w:hAnsi="宋体" w:cs="宋体" w:hint="eastAsia"/>
          <w:b/>
          <w:bCs/>
          <w:sz w:val="24"/>
        </w:rPr>
        <w:t>10</w:t>
      </w:r>
      <w:r>
        <w:rPr>
          <w:rFonts w:hAnsi="宋体" w:cs="宋体" w:hint="eastAsia"/>
          <w:b/>
          <w:bCs/>
          <w:sz w:val="24"/>
        </w:rPr>
        <w:t>‰以下的罚款，列入不良行为记录名单，在</w:t>
      </w:r>
      <w:r>
        <w:rPr>
          <w:rFonts w:hAnsi="宋体" w:cs="宋体" w:hint="eastAsia"/>
          <w:b/>
          <w:bCs/>
          <w:sz w:val="24"/>
        </w:rPr>
        <w:t>1-3</w:t>
      </w:r>
      <w:r>
        <w:rPr>
          <w:rFonts w:hAnsi="宋体" w:cs="宋体" w:hint="eastAsia"/>
          <w:b/>
          <w:bCs/>
          <w:sz w:val="24"/>
        </w:rPr>
        <w:t>年内禁止参加政府采购活动。</w:t>
      </w:r>
    </w:p>
    <w:p w14:paraId="07E44281" w14:textId="77777777" w:rsidR="00AB0F37" w:rsidRDefault="00AB0F37">
      <w:pPr>
        <w:widowControl/>
        <w:spacing w:line="360" w:lineRule="auto"/>
        <w:ind w:firstLineChars="196" w:firstLine="470"/>
        <w:jc w:val="left"/>
        <w:rPr>
          <w:rFonts w:ascii="宋体"/>
          <w:sz w:val="24"/>
        </w:rPr>
      </w:pPr>
    </w:p>
    <w:p w14:paraId="5AD7FF31" w14:textId="77777777" w:rsidR="00AB0F37" w:rsidRDefault="004F277D">
      <w:pPr>
        <w:widowControl/>
        <w:spacing w:line="400" w:lineRule="atLeast"/>
        <w:ind w:firstLineChars="196" w:firstLine="470"/>
        <w:jc w:val="left"/>
        <w:rPr>
          <w:rFonts w:ascii="宋体"/>
          <w:sz w:val="24"/>
        </w:rPr>
      </w:pPr>
      <w:bookmarkStart w:id="220" w:name="_Toc474419263"/>
      <w:r>
        <w:rPr>
          <w:rFonts w:ascii="宋体" w:hint="eastAsia"/>
          <w:sz w:val="24"/>
        </w:rPr>
        <w:t>投标人名称：</w:t>
      </w:r>
      <w:r>
        <w:rPr>
          <w:rFonts w:ascii="宋体" w:hint="eastAsia"/>
          <w:sz w:val="24"/>
        </w:rPr>
        <w:t xml:space="preserve">        </w:t>
      </w:r>
      <w:r>
        <w:rPr>
          <w:rFonts w:ascii="宋体" w:hint="eastAsia"/>
          <w:sz w:val="24"/>
        </w:rPr>
        <w:t>（单位公章）。</w:t>
      </w:r>
      <w:bookmarkEnd w:id="220"/>
    </w:p>
    <w:p w14:paraId="2B65DAB6" w14:textId="77777777" w:rsidR="00AB0F37" w:rsidRDefault="004F277D">
      <w:pPr>
        <w:widowControl/>
        <w:spacing w:line="400" w:lineRule="atLeast"/>
        <w:ind w:firstLineChars="196" w:firstLine="470"/>
        <w:jc w:val="left"/>
        <w:rPr>
          <w:rFonts w:ascii="宋体"/>
          <w:sz w:val="24"/>
        </w:rPr>
      </w:pPr>
      <w:bookmarkStart w:id="221" w:name="_Toc474419264"/>
      <w:r>
        <w:rPr>
          <w:rFonts w:ascii="宋体" w:hint="eastAsia"/>
          <w:sz w:val="24"/>
        </w:rPr>
        <w:t>法定代表人或授权代表（签字或加盖个人名章）：</w:t>
      </w:r>
      <w:r>
        <w:rPr>
          <w:rFonts w:ascii="宋体" w:hint="eastAsia"/>
          <w:sz w:val="24"/>
        </w:rPr>
        <w:t xml:space="preserve">           </w:t>
      </w:r>
      <w:r>
        <w:rPr>
          <w:rFonts w:ascii="宋体" w:hint="eastAsia"/>
          <w:sz w:val="24"/>
        </w:rPr>
        <w:t>。</w:t>
      </w:r>
      <w:bookmarkEnd w:id="221"/>
    </w:p>
    <w:p w14:paraId="7D843EC5" w14:textId="77777777" w:rsidR="00AB0F37" w:rsidRDefault="004F277D">
      <w:pPr>
        <w:widowControl/>
        <w:spacing w:line="400" w:lineRule="atLeast"/>
        <w:ind w:firstLineChars="196" w:firstLine="470"/>
        <w:jc w:val="left"/>
        <w:rPr>
          <w:rFonts w:ascii="宋体"/>
          <w:sz w:val="24"/>
        </w:rPr>
      </w:pPr>
      <w:bookmarkStart w:id="222" w:name="_Toc474419265"/>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rPr>
        <w:t xml:space="preserve">         </w:t>
      </w:r>
      <w:r>
        <w:rPr>
          <w:rFonts w:ascii="宋体" w:hint="eastAsia"/>
          <w:sz w:val="24"/>
        </w:rPr>
        <w:t>。</w:t>
      </w:r>
      <w:bookmarkEnd w:id="222"/>
    </w:p>
    <w:p w14:paraId="556916C8" w14:textId="77777777" w:rsidR="00AB0F37" w:rsidRDefault="004F277D">
      <w:pPr>
        <w:widowControl/>
        <w:spacing w:line="360" w:lineRule="atLeast"/>
        <w:jc w:val="center"/>
        <w:outlineLvl w:val="1"/>
        <w:rPr>
          <w:rFonts w:ascii="黑体" w:eastAsia="黑体"/>
          <w:b/>
          <w:sz w:val="32"/>
          <w:szCs w:val="32"/>
        </w:rPr>
      </w:pPr>
      <w:r>
        <w:rPr>
          <w:rFonts w:ascii="宋体"/>
          <w:sz w:val="24"/>
        </w:rPr>
        <w:br w:type="page"/>
      </w:r>
      <w:bookmarkStart w:id="223" w:name="_Toc217446088"/>
      <w:bookmarkStart w:id="224" w:name="_Toc474419266"/>
      <w:r>
        <w:rPr>
          <w:rFonts w:ascii="黑体" w:eastAsia="黑体" w:hint="eastAsia"/>
          <w:b/>
          <w:sz w:val="32"/>
          <w:szCs w:val="32"/>
        </w:rPr>
        <w:lastRenderedPageBreak/>
        <w:t>五、投标人基本情况表</w:t>
      </w:r>
      <w:bookmarkEnd w:id="223"/>
      <w:bookmarkEnd w:id="224"/>
    </w:p>
    <w:p w14:paraId="3B9BE361" w14:textId="77777777" w:rsidR="00AB0F37" w:rsidRDefault="00AB0F37">
      <w:pPr>
        <w:widowControl/>
        <w:spacing w:line="360" w:lineRule="atLeast"/>
        <w:ind w:firstLineChars="196" w:firstLine="472"/>
        <w:jc w:val="left"/>
        <w:rPr>
          <w:rFonts w:ascii="宋体"/>
          <w:b/>
          <w:sz w:val="24"/>
        </w:rPr>
      </w:pP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AB0F37" w14:paraId="46E7792D" w14:textId="77777777">
        <w:trPr>
          <w:trHeight w:val="462"/>
          <w:jc w:val="center"/>
        </w:trPr>
        <w:tc>
          <w:tcPr>
            <w:tcW w:w="1522" w:type="dxa"/>
            <w:vAlign w:val="center"/>
          </w:tcPr>
          <w:p w14:paraId="666EC937" w14:textId="77777777" w:rsidR="00AB0F37" w:rsidRDefault="004F277D">
            <w:pPr>
              <w:widowControl/>
              <w:spacing w:line="360" w:lineRule="atLeast"/>
              <w:jc w:val="left"/>
              <w:rPr>
                <w:rFonts w:ascii="宋体"/>
                <w:sz w:val="24"/>
              </w:rPr>
            </w:pPr>
            <w:bookmarkStart w:id="225" w:name="_Toc474419267"/>
            <w:r>
              <w:rPr>
                <w:rFonts w:ascii="宋体" w:hint="eastAsia"/>
                <w:sz w:val="24"/>
              </w:rPr>
              <w:t>投标人名称</w:t>
            </w:r>
            <w:bookmarkEnd w:id="225"/>
          </w:p>
        </w:tc>
        <w:tc>
          <w:tcPr>
            <w:tcW w:w="6693" w:type="dxa"/>
            <w:gridSpan w:val="7"/>
            <w:vAlign w:val="center"/>
          </w:tcPr>
          <w:p w14:paraId="432A4009" w14:textId="77777777" w:rsidR="00AB0F37" w:rsidRDefault="00AB0F37">
            <w:pPr>
              <w:widowControl/>
              <w:spacing w:line="360" w:lineRule="atLeast"/>
              <w:ind w:firstLineChars="196" w:firstLine="470"/>
              <w:jc w:val="left"/>
              <w:rPr>
                <w:rFonts w:ascii="宋体"/>
                <w:sz w:val="24"/>
              </w:rPr>
            </w:pPr>
          </w:p>
        </w:tc>
      </w:tr>
      <w:tr w:rsidR="00AB0F37" w14:paraId="3B8D4159" w14:textId="77777777">
        <w:trPr>
          <w:trHeight w:val="462"/>
          <w:jc w:val="center"/>
        </w:trPr>
        <w:tc>
          <w:tcPr>
            <w:tcW w:w="1522" w:type="dxa"/>
            <w:vAlign w:val="center"/>
          </w:tcPr>
          <w:p w14:paraId="3920A05E" w14:textId="77777777" w:rsidR="00AB0F37" w:rsidRDefault="004F277D">
            <w:pPr>
              <w:widowControl/>
              <w:spacing w:line="360" w:lineRule="atLeast"/>
              <w:jc w:val="left"/>
              <w:rPr>
                <w:rFonts w:ascii="宋体"/>
                <w:sz w:val="24"/>
              </w:rPr>
            </w:pPr>
            <w:bookmarkStart w:id="226" w:name="_Toc474419268"/>
            <w:r>
              <w:rPr>
                <w:rFonts w:ascii="宋体" w:hint="eastAsia"/>
                <w:sz w:val="24"/>
              </w:rPr>
              <w:t>注册地址</w:t>
            </w:r>
            <w:bookmarkEnd w:id="226"/>
          </w:p>
        </w:tc>
        <w:tc>
          <w:tcPr>
            <w:tcW w:w="3443" w:type="dxa"/>
            <w:gridSpan w:val="3"/>
            <w:vAlign w:val="center"/>
          </w:tcPr>
          <w:p w14:paraId="33B51B01" w14:textId="77777777" w:rsidR="00AB0F37" w:rsidRDefault="00AB0F37">
            <w:pPr>
              <w:widowControl/>
              <w:spacing w:line="360" w:lineRule="atLeast"/>
              <w:ind w:firstLineChars="196" w:firstLine="470"/>
              <w:jc w:val="left"/>
              <w:rPr>
                <w:rFonts w:ascii="宋体"/>
                <w:sz w:val="24"/>
              </w:rPr>
            </w:pPr>
          </w:p>
        </w:tc>
        <w:tc>
          <w:tcPr>
            <w:tcW w:w="1320" w:type="dxa"/>
            <w:vAlign w:val="center"/>
          </w:tcPr>
          <w:p w14:paraId="45D9BB92" w14:textId="77777777" w:rsidR="00AB0F37" w:rsidRDefault="004F277D">
            <w:pPr>
              <w:widowControl/>
              <w:spacing w:line="360" w:lineRule="atLeast"/>
              <w:jc w:val="left"/>
              <w:rPr>
                <w:rFonts w:ascii="宋体"/>
                <w:sz w:val="24"/>
              </w:rPr>
            </w:pPr>
            <w:bookmarkStart w:id="227" w:name="_Toc474419269"/>
            <w:r>
              <w:rPr>
                <w:rFonts w:ascii="宋体" w:hint="eastAsia"/>
                <w:sz w:val="24"/>
              </w:rPr>
              <w:t>邮政编码</w:t>
            </w:r>
            <w:bookmarkEnd w:id="227"/>
          </w:p>
        </w:tc>
        <w:tc>
          <w:tcPr>
            <w:tcW w:w="1930" w:type="dxa"/>
            <w:gridSpan w:val="3"/>
            <w:vAlign w:val="center"/>
          </w:tcPr>
          <w:p w14:paraId="4CFDB172" w14:textId="77777777" w:rsidR="00AB0F37" w:rsidRDefault="00AB0F37">
            <w:pPr>
              <w:widowControl/>
              <w:spacing w:line="360" w:lineRule="atLeast"/>
              <w:ind w:firstLineChars="196" w:firstLine="470"/>
              <w:jc w:val="left"/>
              <w:rPr>
                <w:rFonts w:ascii="宋体"/>
                <w:sz w:val="24"/>
              </w:rPr>
            </w:pPr>
          </w:p>
        </w:tc>
      </w:tr>
      <w:tr w:rsidR="00AB0F37" w14:paraId="08DDA4F8" w14:textId="77777777">
        <w:trPr>
          <w:trHeight w:val="442"/>
          <w:jc w:val="center"/>
        </w:trPr>
        <w:tc>
          <w:tcPr>
            <w:tcW w:w="1522" w:type="dxa"/>
            <w:vMerge w:val="restart"/>
            <w:vAlign w:val="center"/>
          </w:tcPr>
          <w:p w14:paraId="3510D27E" w14:textId="77777777" w:rsidR="00AB0F37" w:rsidRDefault="004F277D">
            <w:pPr>
              <w:widowControl/>
              <w:spacing w:line="360" w:lineRule="atLeast"/>
              <w:jc w:val="left"/>
              <w:rPr>
                <w:rFonts w:ascii="宋体"/>
                <w:sz w:val="24"/>
              </w:rPr>
            </w:pPr>
            <w:bookmarkStart w:id="228" w:name="_Toc474419270"/>
            <w:r>
              <w:rPr>
                <w:rFonts w:ascii="宋体" w:hint="eastAsia"/>
                <w:sz w:val="24"/>
              </w:rPr>
              <w:t>联系方式</w:t>
            </w:r>
            <w:bookmarkEnd w:id="228"/>
          </w:p>
        </w:tc>
        <w:tc>
          <w:tcPr>
            <w:tcW w:w="957" w:type="dxa"/>
            <w:vAlign w:val="center"/>
          </w:tcPr>
          <w:p w14:paraId="6167F979" w14:textId="77777777" w:rsidR="00AB0F37" w:rsidRDefault="004F277D">
            <w:pPr>
              <w:widowControl/>
              <w:spacing w:line="360" w:lineRule="atLeast"/>
              <w:jc w:val="left"/>
              <w:rPr>
                <w:rFonts w:ascii="宋体"/>
                <w:sz w:val="24"/>
              </w:rPr>
            </w:pPr>
            <w:bookmarkStart w:id="229" w:name="_Toc474419271"/>
            <w:r>
              <w:rPr>
                <w:rFonts w:ascii="宋体" w:hint="eastAsia"/>
                <w:sz w:val="24"/>
              </w:rPr>
              <w:t>联系人</w:t>
            </w:r>
            <w:bookmarkEnd w:id="229"/>
          </w:p>
        </w:tc>
        <w:tc>
          <w:tcPr>
            <w:tcW w:w="2486" w:type="dxa"/>
            <w:gridSpan w:val="2"/>
            <w:vAlign w:val="center"/>
          </w:tcPr>
          <w:p w14:paraId="6CDA7EA8" w14:textId="77777777" w:rsidR="00AB0F37" w:rsidRDefault="00AB0F37">
            <w:pPr>
              <w:widowControl/>
              <w:spacing w:line="360" w:lineRule="atLeast"/>
              <w:ind w:firstLineChars="196" w:firstLine="470"/>
              <w:jc w:val="left"/>
              <w:rPr>
                <w:rFonts w:ascii="宋体"/>
                <w:sz w:val="24"/>
              </w:rPr>
            </w:pPr>
          </w:p>
        </w:tc>
        <w:tc>
          <w:tcPr>
            <w:tcW w:w="1320" w:type="dxa"/>
            <w:vAlign w:val="center"/>
          </w:tcPr>
          <w:p w14:paraId="1539DBDC" w14:textId="77777777" w:rsidR="00AB0F37" w:rsidRDefault="004F277D">
            <w:pPr>
              <w:widowControl/>
              <w:spacing w:line="360" w:lineRule="atLeast"/>
              <w:ind w:firstLineChars="196" w:firstLine="470"/>
              <w:jc w:val="left"/>
              <w:rPr>
                <w:rFonts w:ascii="宋体"/>
                <w:sz w:val="24"/>
              </w:rPr>
            </w:pPr>
            <w:bookmarkStart w:id="230" w:name="_Toc474419272"/>
            <w:r>
              <w:rPr>
                <w:rFonts w:ascii="宋体" w:hint="eastAsia"/>
                <w:sz w:val="24"/>
              </w:rPr>
              <w:t>电话</w:t>
            </w:r>
            <w:bookmarkEnd w:id="230"/>
          </w:p>
        </w:tc>
        <w:tc>
          <w:tcPr>
            <w:tcW w:w="1930" w:type="dxa"/>
            <w:gridSpan w:val="3"/>
            <w:vAlign w:val="center"/>
          </w:tcPr>
          <w:p w14:paraId="67B43EE4" w14:textId="77777777" w:rsidR="00AB0F37" w:rsidRDefault="00AB0F37">
            <w:pPr>
              <w:widowControl/>
              <w:spacing w:line="360" w:lineRule="atLeast"/>
              <w:ind w:firstLineChars="196" w:firstLine="470"/>
              <w:jc w:val="left"/>
              <w:rPr>
                <w:rFonts w:ascii="宋体"/>
                <w:sz w:val="24"/>
              </w:rPr>
            </w:pPr>
          </w:p>
        </w:tc>
      </w:tr>
      <w:tr w:rsidR="00AB0F37" w14:paraId="1A70B8E7" w14:textId="77777777">
        <w:trPr>
          <w:trHeight w:val="148"/>
          <w:jc w:val="center"/>
        </w:trPr>
        <w:tc>
          <w:tcPr>
            <w:tcW w:w="1522" w:type="dxa"/>
            <w:vMerge/>
            <w:vAlign w:val="center"/>
          </w:tcPr>
          <w:p w14:paraId="3A0E8666" w14:textId="77777777" w:rsidR="00AB0F37" w:rsidRDefault="00AB0F37"/>
        </w:tc>
        <w:tc>
          <w:tcPr>
            <w:tcW w:w="957" w:type="dxa"/>
            <w:vAlign w:val="center"/>
          </w:tcPr>
          <w:p w14:paraId="5A46DBC2" w14:textId="77777777" w:rsidR="00AB0F37" w:rsidRDefault="004F277D">
            <w:pPr>
              <w:widowControl/>
              <w:spacing w:line="360" w:lineRule="atLeast"/>
              <w:jc w:val="left"/>
              <w:rPr>
                <w:rFonts w:ascii="宋体"/>
                <w:sz w:val="24"/>
              </w:rPr>
            </w:pPr>
            <w:bookmarkStart w:id="231" w:name="_Toc474419273"/>
            <w:r>
              <w:rPr>
                <w:rFonts w:ascii="宋体" w:hint="eastAsia"/>
                <w:sz w:val="24"/>
              </w:rPr>
              <w:t>传真</w:t>
            </w:r>
            <w:bookmarkEnd w:id="231"/>
          </w:p>
        </w:tc>
        <w:tc>
          <w:tcPr>
            <w:tcW w:w="2486" w:type="dxa"/>
            <w:gridSpan w:val="2"/>
            <w:vAlign w:val="center"/>
          </w:tcPr>
          <w:p w14:paraId="6B69801C" w14:textId="77777777" w:rsidR="00AB0F37" w:rsidRDefault="00AB0F37">
            <w:pPr>
              <w:widowControl/>
              <w:spacing w:line="360" w:lineRule="atLeast"/>
              <w:ind w:firstLineChars="196" w:firstLine="470"/>
              <w:jc w:val="left"/>
              <w:rPr>
                <w:rFonts w:ascii="宋体"/>
                <w:sz w:val="24"/>
              </w:rPr>
            </w:pPr>
          </w:p>
        </w:tc>
        <w:tc>
          <w:tcPr>
            <w:tcW w:w="1320" w:type="dxa"/>
            <w:vAlign w:val="center"/>
          </w:tcPr>
          <w:p w14:paraId="49649BD2" w14:textId="77777777" w:rsidR="00AB0F37" w:rsidRDefault="004F277D">
            <w:pPr>
              <w:widowControl/>
              <w:spacing w:line="360" w:lineRule="atLeast"/>
              <w:ind w:firstLineChars="196" w:firstLine="470"/>
              <w:jc w:val="left"/>
              <w:rPr>
                <w:rFonts w:ascii="宋体"/>
                <w:sz w:val="24"/>
              </w:rPr>
            </w:pPr>
            <w:bookmarkStart w:id="232" w:name="_Toc474419274"/>
            <w:r>
              <w:rPr>
                <w:rFonts w:ascii="宋体" w:hint="eastAsia"/>
                <w:sz w:val="24"/>
              </w:rPr>
              <w:t>网址</w:t>
            </w:r>
            <w:bookmarkEnd w:id="232"/>
          </w:p>
        </w:tc>
        <w:tc>
          <w:tcPr>
            <w:tcW w:w="1930" w:type="dxa"/>
            <w:gridSpan w:val="3"/>
            <w:vAlign w:val="center"/>
          </w:tcPr>
          <w:p w14:paraId="33BAA5A0" w14:textId="77777777" w:rsidR="00AB0F37" w:rsidRDefault="00AB0F37">
            <w:pPr>
              <w:widowControl/>
              <w:spacing w:line="360" w:lineRule="atLeast"/>
              <w:ind w:firstLineChars="196" w:firstLine="470"/>
              <w:jc w:val="left"/>
              <w:rPr>
                <w:rFonts w:ascii="宋体"/>
                <w:sz w:val="24"/>
              </w:rPr>
            </w:pPr>
          </w:p>
        </w:tc>
      </w:tr>
      <w:tr w:rsidR="00AB0F37" w14:paraId="4CD89BC7" w14:textId="77777777">
        <w:trPr>
          <w:trHeight w:val="442"/>
          <w:jc w:val="center"/>
        </w:trPr>
        <w:tc>
          <w:tcPr>
            <w:tcW w:w="1522" w:type="dxa"/>
            <w:vAlign w:val="center"/>
          </w:tcPr>
          <w:p w14:paraId="71723E39" w14:textId="77777777" w:rsidR="00AB0F37" w:rsidRDefault="004F277D">
            <w:pPr>
              <w:widowControl/>
              <w:spacing w:line="360" w:lineRule="atLeast"/>
              <w:jc w:val="left"/>
              <w:rPr>
                <w:rFonts w:ascii="宋体"/>
                <w:sz w:val="24"/>
              </w:rPr>
            </w:pPr>
            <w:bookmarkStart w:id="233" w:name="_Toc474419275"/>
            <w:r>
              <w:rPr>
                <w:rFonts w:ascii="宋体" w:hint="eastAsia"/>
                <w:sz w:val="24"/>
              </w:rPr>
              <w:t>组织结构</w:t>
            </w:r>
            <w:bookmarkEnd w:id="233"/>
          </w:p>
        </w:tc>
        <w:tc>
          <w:tcPr>
            <w:tcW w:w="6693" w:type="dxa"/>
            <w:gridSpan w:val="7"/>
            <w:vAlign w:val="center"/>
          </w:tcPr>
          <w:p w14:paraId="46C9F569" w14:textId="77777777" w:rsidR="00AB0F37" w:rsidRDefault="00AB0F37">
            <w:pPr>
              <w:widowControl/>
              <w:spacing w:line="360" w:lineRule="atLeast"/>
              <w:ind w:firstLineChars="196" w:firstLine="470"/>
              <w:jc w:val="left"/>
              <w:rPr>
                <w:rFonts w:ascii="宋体"/>
                <w:sz w:val="24"/>
              </w:rPr>
            </w:pPr>
          </w:p>
        </w:tc>
      </w:tr>
      <w:tr w:rsidR="00AB0F37" w14:paraId="1A7BCBF9" w14:textId="77777777">
        <w:trPr>
          <w:trHeight w:val="462"/>
          <w:jc w:val="center"/>
        </w:trPr>
        <w:tc>
          <w:tcPr>
            <w:tcW w:w="1522" w:type="dxa"/>
            <w:vAlign w:val="center"/>
          </w:tcPr>
          <w:p w14:paraId="2CDD0AF1" w14:textId="77777777" w:rsidR="00AB0F37" w:rsidRDefault="004F277D">
            <w:pPr>
              <w:widowControl/>
              <w:spacing w:line="360" w:lineRule="atLeast"/>
              <w:jc w:val="left"/>
              <w:rPr>
                <w:rFonts w:ascii="宋体"/>
                <w:sz w:val="24"/>
              </w:rPr>
            </w:pPr>
            <w:bookmarkStart w:id="234" w:name="_Toc474419276"/>
            <w:r>
              <w:rPr>
                <w:rFonts w:ascii="宋体" w:hint="eastAsia"/>
                <w:sz w:val="24"/>
              </w:rPr>
              <w:t>法定代表人</w:t>
            </w:r>
            <w:bookmarkEnd w:id="234"/>
          </w:p>
        </w:tc>
        <w:tc>
          <w:tcPr>
            <w:tcW w:w="957" w:type="dxa"/>
            <w:vAlign w:val="center"/>
          </w:tcPr>
          <w:p w14:paraId="36F99DBD" w14:textId="77777777" w:rsidR="00AB0F37" w:rsidRDefault="004F277D">
            <w:pPr>
              <w:widowControl/>
              <w:spacing w:line="360" w:lineRule="atLeast"/>
              <w:jc w:val="left"/>
              <w:rPr>
                <w:rFonts w:ascii="宋体"/>
                <w:sz w:val="24"/>
              </w:rPr>
            </w:pPr>
            <w:bookmarkStart w:id="235" w:name="_Toc474419277"/>
            <w:r>
              <w:rPr>
                <w:rFonts w:ascii="宋体" w:hint="eastAsia"/>
                <w:sz w:val="24"/>
              </w:rPr>
              <w:t>姓名</w:t>
            </w:r>
            <w:bookmarkEnd w:id="235"/>
          </w:p>
        </w:tc>
        <w:tc>
          <w:tcPr>
            <w:tcW w:w="1239" w:type="dxa"/>
            <w:vAlign w:val="center"/>
          </w:tcPr>
          <w:p w14:paraId="21251B80" w14:textId="77777777" w:rsidR="00AB0F37" w:rsidRDefault="00AB0F37">
            <w:pPr>
              <w:widowControl/>
              <w:spacing w:line="360" w:lineRule="atLeast"/>
              <w:ind w:firstLineChars="196" w:firstLine="470"/>
              <w:jc w:val="left"/>
              <w:rPr>
                <w:rFonts w:ascii="宋体"/>
                <w:sz w:val="24"/>
              </w:rPr>
            </w:pPr>
          </w:p>
        </w:tc>
        <w:tc>
          <w:tcPr>
            <w:tcW w:w="1247" w:type="dxa"/>
            <w:vAlign w:val="center"/>
          </w:tcPr>
          <w:p w14:paraId="279CCE0D" w14:textId="77777777" w:rsidR="00AB0F37" w:rsidRDefault="004F277D">
            <w:pPr>
              <w:widowControl/>
              <w:spacing w:line="360" w:lineRule="atLeast"/>
              <w:jc w:val="left"/>
              <w:rPr>
                <w:rFonts w:ascii="宋体"/>
                <w:sz w:val="24"/>
              </w:rPr>
            </w:pPr>
            <w:bookmarkStart w:id="236" w:name="_Toc474419278"/>
            <w:r>
              <w:rPr>
                <w:rFonts w:ascii="宋体" w:hint="eastAsia"/>
                <w:sz w:val="24"/>
              </w:rPr>
              <w:t>技术职称</w:t>
            </w:r>
            <w:bookmarkEnd w:id="236"/>
          </w:p>
        </w:tc>
        <w:tc>
          <w:tcPr>
            <w:tcW w:w="1320" w:type="dxa"/>
            <w:vAlign w:val="center"/>
          </w:tcPr>
          <w:p w14:paraId="45998650" w14:textId="77777777" w:rsidR="00AB0F37" w:rsidRDefault="00AB0F37">
            <w:pPr>
              <w:widowControl/>
              <w:spacing w:line="360" w:lineRule="atLeast"/>
              <w:ind w:firstLineChars="196" w:firstLine="470"/>
              <w:jc w:val="left"/>
              <w:rPr>
                <w:rFonts w:ascii="宋体"/>
                <w:sz w:val="24"/>
              </w:rPr>
            </w:pPr>
          </w:p>
        </w:tc>
        <w:tc>
          <w:tcPr>
            <w:tcW w:w="850" w:type="dxa"/>
            <w:gridSpan w:val="2"/>
            <w:vAlign w:val="center"/>
          </w:tcPr>
          <w:p w14:paraId="2DC290BE" w14:textId="77777777" w:rsidR="00AB0F37" w:rsidRDefault="004F277D">
            <w:pPr>
              <w:widowControl/>
              <w:spacing w:line="360" w:lineRule="atLeast"/>
              <w:jc w:val="left"/>
              <w:rPr>
                <w:rFonts w:ascii="宋体"/>
                <w:sz w:val="24"/>
              </w:rPr>
            </w:pPr>
            <w:bookmarkStart w:id="237" w:name="_Toc474419279"/>
            <w:r>
              <w:rPr>
                <w:rFonts w:ascii="宋体" w:hint="eastAsia"/>
                <w:sz w:val="24"/>
              </w:rPr>
              <w:t>电话</w:t>
            </w:r>
            <w:bookmarkEnd w:id="237"/>
          </w:p>
        </w:tc>
        <w:tc>
          <w:tcPr>
            <w:tcW w:w="1080" w:type="dxa"/>
            <w:vAlign w:val="center"/>
          </w:tcPr>
          <w:p w14:paraId="1C378F29" w14:textId="77777777" w:rsidR="00AB0F37" w:rsidRDefault="00AB0F37">
            <w:pPr>
              <w:widowControl/>
              <w:spacing w:line="360" w:lineRule="atLeast"/>
              <w:ind w:firstLineChars="196" w:firstLine="470"/>
              <w:jc w:val="left"/>
              <w:rPr>
                <w:rFonts w:ascii="宋体"/>
                <w:sz w:val="24"/>
              </w:rPr>
            </w:pPr>
          </w:p>
        </w:tc>
      </w:tr>
      <w:tr w:rsidR="00AB0F37" w14:paraId="016C018F" w14:textId="77777777">
        <w:trPr>
          <w:trHeight w:val="442"/>
          <w:jc w:val="center"/>
        </w:trPr>
        <w:tc>
          <w:tcPr>
            <w:tcW w:w="1522" w:type="dxa"/>
            <w:vAlign w:val="center"/>
          </w:tcPr>
          <w:p w14:paraId="1A4CCC27" w14:textId="77777777" w:rsidR="00AB0F37" w:rsidRDefault="004F277D">
            <w:pPr>
              <w:widowControl/>
              <w:spacing w:line="360" w:lineRule="atLeast"/>
              <w:jc w:val="left"/>
              <w:rPr>
                <w:rFonts w:ascii="宋体"/>
                <w:sz w:val="24"/>
              </w:rPr>
            </w:pPr>
            <w:bookmarkStart w:id="238" w:name="_Toc474419280"/>
            <w:r>
              <w:rPr>
                <w:rFonts w:ascii="宋体" w:hint="eastAsia"/>
                <w:sz w:val="24"/>
              </w:rPr>
              <w:t>技术负责人</w:t>
            </w:r>
            <w:bookmarkEnd w:id="238"/>
          </w:p>
        </w:tc>
        <w:tc>
          <w:tcPr>
            <w:tcW w:w="957" w:type="dxa"/>
            <w:vAlign w:val="center"/>
          </w:tcPr>
          <w:p w14:paraId="0F40AC98" w14:textId="77777777" w:rsidR="00AB0F37" w:rsidRDefault="004F277D">
            <w:pPr>
              <w:widowControl/>
              <w:spacing w:line="360" w:lineRule="atLeast"/>
              <w:jc w:val="left"/>
              <w:rPr>
                <w:rFonts w:ascii="宋体"/>
                <w:sz w:val="24"/>
              </w:rPr>
            </w:pPr>
            <w:bookmarkStart w:id="239" w:name="_Toc474419281"/>
            <w:r>
              <w:rPr>
                <w:rFonts w:ascii="宋体" w:hint="eastAsia"/>
                <w:sz w:val="24"/>
              </w:rPr>
              <w:t>姓名</w:t>
            </w:r>
            <w:bookmarkEnd w:id="239"/>
          </w:p>
        </w:tc>
        <w:tc>
          <w:tcPr>
            <w:tcW w:w="1239" w:type="dxa"/>
            <w:vAlign w:val="center"/>
          </w:tcPr>
          <w:p w14:paraId="3F29EE14" w14:textId="77777777" w:rsidR="00AB0F37" w:rsidRDefault="00AB0F37">
            <w:pPr>
              <w:widowControl/>
              <w:spacing w:line="360" w:lineRule="atLeast"/>
              <w:ind w:firstLineChars="196" w:firstLine="470"/>
              <w:jc w:val="left"/>
              <w:rPr>
                <w:rFonts w:ascii="宋体"/>
                <w:sz w:val="24"/>
              </w:rPr>
            </w:pPr>
          </w:p>
        </w:tc>
        <w:tc>
          <w:tcPr>
            <w:tcW w:w="1247" w:type="dxa"/>
            <w:vAlign w:val="center"/>
          </w:tcPr>
          <w:p w14:paraId="469F4B35" w14:textId="77777777" w:rsidR="00AB0F37" w:rsidRDefault="004F277D">
            <w:pPr>
              <w:widowControl/>
              <w:spacing w:line="360" w:lineRule="atLeast"/>
              <w:jc w:val="left"/>
              <w:rPr>
                <w:rFonts w:ascii="宋体"/>
                <w:sz w:val="24"/>
              </w:rPr>
            </w:pPr>
            <w:bookmarkStart w:id="240" w:name="_Toc474419282"/>
            <w:r>
              <w:rPr>
                <w:rFonts w:ascii="宋体" w:hint="eastAsia"/>
                <w:sz w:val="24"/>
              </w:rPr>
              <w:t>技术职称</w:t>
            </w:r>
            <w:bookmarkEnd w:id="240"/>
          </w:p>
        </w:tc>
        <w:tc>
          <w:tcPr>
            <w:tcW w:w="1320" w:type="dxa"/>
            <w:vAlign w:val="center"/>
          </w:tcPr>
          <w:p w14:paraId="68151734" w14:textId="77777777" w:rsidR="00AB0F37" w:rsidRDefault="00AB0F37">
            <w:pPr>
              <w:widowControl/>
              <w:spacing w:line="360" w:lineRule="atLeast"/>
              <w:ind w:firstLineChars="196" w:firstLine="470"/>
              <w:jc w:val="left"/>
              <w:rPr>
                <w:rFonts w:ascii="宋体"/>
                <w:sz w:val="24"/>
              </w:rPr>
            </w:pPr>
          </w:p>
        </w:tc>
        <w:tc>
          <w:tcPr>
            <w:tcW w:w="850" w:type="dxa"/>
            <w:gridSpan w:val="2"/>
            <w:vAlign w:val="center"/>
          </w:tcPr>
          <w:p w14:paraId="0C2815C3" w14:textId="77777777" w:rsidR="00AB0F37" w:rsidRDefault="004F277D">
            <w:pPr>
              <w:widowControl/>
              <w:spacing w:line="360" w:lineRule="atLeast"/>
              <w:jc w:val="left"/>
              <w:rPr>
                <w:rFonts w:ascii="宋体"/>
                <w:sz w:val="24"/>
              </w:rPr>
            </w:pPr>
            <w:bookmarkStart w:id="241" w:name="_Toc474419283"/>
            <w:r>
              <w:rPr>
                <w:rFonts w:ascii="宋体" w:hint="eastAsia"/>
                <w:sz w:val="24"/>
              </w:rPr>
              <w:t>电话</w:t>
            </w:r>
            <w:bookmarkEnd w:id="241"/>
          </w:p>
        </w:tc>
        <w:tc>
          <w:tcPr>
            <w:tcW w:w="1080" w:type="dxa"/>
            <w:vAlign w:val="center"/>
          </w:tcPr>
          <w:p w14:paraId="78D79495" w14:textId="77777777" w:rsidR="00AB0F37" w:rsidRDefault="00AB0F37">
            <w:pPr>
              <w:widowControl/>
              <w:spacing w:line="360" w:lineRule="atLeast"/>
              <w:ind w:firstLineChars="196" w:firstLine="470"/>
              <w:jc w:val="left"/>
              <w:rPr>
                <w:rFonts w:ascii="宋体"/>
                <w:sz w:val="24"/>
              </w:rPr>
            </w:pPr>
          </w:p>
        </w:tc>
      </w:tr>
      <w:tr w:rsidR="00AB0F37" w14:paraId="1A842B46" w14:textId="77777777">
        <w:trPr>
          <w:trHeight w:val="442"/>
          <w:jc w:val="center"/>
        </w:trPr>
        <w:tc>
          <w:tcPr>
            <w:tcW w:w="1522" w:type="dxa"/>
            <w:vAlign w:val="center"/>
          </w:tcPr>
          <w:p w14:paraId="27846DF1" w14:textId="77777777" w:rsidR="00AB0F37" w:rsidRDefault="004F277D">
            <w:pPr>
              <w:widowControl/>
              <w:spacing w:line="360" w:lineRule="atLeast"/>
              <w:jc w:val="left"/>
              <w:rPr>
                <w:rFonts w:ascii="宋体"/>
                <w:sz w:val="24"/>
              </w:rPr>
            </w:pPr>
            <w:bookmarkStart w:id="242" w:name="_Toc474419284"/>
            <w:r>
              <w:rPr>
                <w:rFonts w:ascii="宋体" w:hint="eastAsia"/>
                <w:sz w:val="24"/>
              </w:rPr>
              <w:t>成立时间</w:t>
            </w:r>
            <w:bookmarkEnd w:id="242"/>
          </w:p>
        </w:tc>
        <w:tc>
          <w:tcPr>
            <w:tcW w:w="2196" w:type="dxa"/>
            <w:gridSpan w:val="2"/>
            <w:vAlign w:val="center"/>
          </w:tcPr>
          <w:p w14:paraId="1E7A89BA" w14:textId="77777777" w:rsidR="00AB0F37" w:rsidRDefault="00AB0F37">
            <w:pPr>
              <w:widowControl/>
              <w:spacing w:line="360" w:lineRule="atLeast"/>
              <w:ind w:firstLineChars="196" w:firstLine="470"/>
              <w:jc w:val="left"/>
              <w:rPr>
                <w:rFonts w:ascii="宋体"/>
                <w:sz w:val="24"/>
              </w:rPr>
            </w:pPr>
          </w:p>
        </w:tc>
        <w:tc>
          <w:tcPr>
            <w:tcW w:w="4497" w:type="dxa"/>
            <w:gridSpan w:val="5"/>
            <w:vAlign w:val="center"/>
          </w:tcPr>
          <w:p w14:paraId="5E025503" w14:textId="77777777" w:rsidR="00AB0F37" w:rsidRDefault="004F277D">
            <w:pPr>
              <w:widowControl/>
              <w:spacing w:line="360" w:lineRule="atLeast"/>
              <w:jc w:val="left"/>
              <w:rPr>
                <w:rFonts w:ascii="宋体"/>
                <w:sz w:val="24"/>
              </w:rPr>
            </w:pPr>
            <w:bookmarkStart w:id="243" w:name="_Toc474419285"/>
            <w:r>
              <w:rPr>
                <w:rFonts w:ascii="宋体" w:hint="eastAsia"/>
                <w:sz w:val="24"/>
              </w:rPr>
              <w:t>员工总人数：</w:t>
            </w:r>
            <w:bookmarkEnd w:id="243"/>
          </w:p>
        </w:tc>
      </w:tr>
      <w:tr w:rsidR="00AB0F37" w14:paraId="771F1D8C" w14:textId="77777777">
        <w:trPr>
          <w:trHeight w:val="462"/>
          <w:jc w:val="center"/>
        </w:trPr>
        <w:tc>
          <w:tcPr>
            <w:tcW w:w="1522" w:type="dxa"/>
            <w:vAlign w:val="center"/>
          </w:tcPr>
          <w:p w14:paraId="5B7CC9AF" w14:textId="77777777" w:rsidR="00AB0F37" w:rsidRDefault="004F277D">
            <w:pPr>
              <w:widowControl/>
              <w:spacing w:line="360" w:lineRule="atLeast"/>
              <w:jc w:val="left"/>
              <w:rPr>
                <w:rFonts w:ascii="宋体"/>
                <w:sz w:val="24"/>
              </w:rPr>
            </w:pPr>
            <w:bookmarkStart w:id="244" w:name="_Toc474419286"/>
            <w:r>
              <w:rPr>
                <w:rFonts w:ascii="宋体" w:hint="eastAsia"/>
                <w:sz w:val="24"/>
              </w:rPr>
              <w:t>企业资质等级</w:t>
            </w:r>
            <w:bookmarkEnd w:id="244"/>
          </w:p>
        </w:tc>
        <w:tc>
          <w:tcPr>
            <w:tcW w:w="2196" w:type="dxa"/>
            <w:gridSpan w:val="2"/>
            <w:vAlign w:val="center"/>
          </w:tcPr>
          <w:p w14:paraId="5D5233B0" w14:textId="77777777" w:rsidR="00AB0F37" w:rsidRDefault="00AB0F37">
            <w:pPr>
              <w:widowControl/>
              <w:spacing w:line="360" w:lineRule="atLeast"/>
              <w:ind w:firstLineChars="196" w:firstLine="470"/>
              <w:jc w:val="left"/>
              <w:rPr>
                <w:rFonts w:ascii="宋体"/>
                <w:sz w:val="24"/>
              </w:rPr>
            </w:pPr>
          </w:p>
        </w:tc>
        <w:tc>
          <w:tcPr>
            <w:tcW w:w="1247" w:type="dxa"/>
            <w:vMerge w:val="restart"/>
            <w:vAlign w:val="center"/>
          </w:tcPr>
          <w:p w14:paraId="3595BD1B" w14:textId="77777777" w:rsidR="00AB0F37" w:rsidRDefault="004F277D">
            <w:pPr>
              <w:widowControl/>
              <w:spacing w:line="360" w:lineRule="atLeast"/>
              <w:ind w:firstLineChars="196" w:firstLine="470"/>
              <w:jc w:val="left"/>
              <w:rPr>
                <w:rFonts w:ascii="宋体"/>
                <w:sz w:val="24"/>
              </w:rPr>
            </w:pPr>
            <w:bookmarkStart w:id="245" w:name="_Toc474419287"/>
            <w:r>
              <w:rPr>
                <w:rFonts w:ascii="宋体" w:hint="eastAsia"/>
                <w:sz w:val="24"/>
              </w:rPr>
              <w:t>其中</w:t>
            </w:r>
            <w:bookmarkEnd w:id="245"/>
          </w:p>
        </w:tc>
        <w:tc>
          <w:tcPr>
            <w:tcW w:w="1478" w:type="dxa"/>
            <w:gridSpan w:val="2"/>
            <w:vAlign w:val="center"/>
          </w:tcPr>
          <w:p w14:paraId="4C848A4D" w14:textId="77777777" w:rsidR="00AB0F37" w:rsidRDefault="004F277D">
            <w:pPr>
              <w:widowControl/>
              <w:spacing w:line="360" w:lineRule="atLeast"/>
              <w:jc w:val="left"/>
              <w:rPr>
                <w:rFonts w:ascii="宋体"/>
                <w:sz w:val="24"/>
              </w:rPr>
            </w:pPr>
            <w:bookmarkStart w:id="246" w:name="_Toc474419288"/>
            <w:r>
              <w:rPr>
                <w:rFonts w:ascii="宋体" w:hint="eastAsia"/>
                <w:sz w:val="24"/>
              </w:rPr>
              <w:t>项目经理</w:t>
            </w:r>
            <w:bookmarkEnd w:id="246"/>
          </w:p>
        </w:tc>
        <w:tc>
          <w:tcPr>
            <w:tcW w:w="1772" w:type="dxa"/>
            <w:gridSpan w:val="2"/>
            <w:vAlign w:val="center"/>
          </w:tcPr>
          <w:p w14:paraId="13BA8F7B" w14:textId="77777777" w:rsidR="00AB0F37" w:rsidRDefault="00AB0F37">
            <w:pPr>
              <w:widowControl/>
              <w:spacing w:line="360" w:lineRule="atLeast"/>
              <w:ind w:firstLineChars="196" w:firstLine="470"/>
              <w:jc w:val="left"/>
              <w:rPr>
                <w:rFonts w:ascii="宋体"/>
                <w:sz w:val="24"/>
              </w:rPr>
            </w:pPr>
          </w:p>
        </w:tc>
      </w:tr>
      <w:tr w:rsidR="00AB0F37" w14:paraId="22FC797E" w14:textId="77777777">
        <w:trPr>
          <w:trHeight w:val="442"/>
          <w:jc w:val="center"/>
        </w:trPr>
        <w:tc>
          <w:tcPr>
            <w:tcW w:w="1522" w:type="dxa"/>
            <w:vAlign w:val="center"/>
          </w:tcPr>
          <w:p w14:paraId="7FBD8914" w14:textId="77777777" w:rsidR="00AB0F37" w:rsidRDefault="004F277D">
            <w:pPr>
              <w:widowControl/>
              <w:spacing w:line="360" w:lineRule="atLeast"/>
              <w:jc w:val="left"/>
              <w:rPr>
                <w:rFonts w:ascii="宋体"/>
                <w:sz w:val="24"/>
              </w:rPr>
            </w:pPr>
            <w:bookmarkStart w:id="247" w:name="_Toc474419289"/>
            <w:r>
              <w:rPr>
                <w:rFonts w:ascii="宋体" w:hint="eastAsia"/>
                <w:sz w:val="24"/>
              </w:rPr>
              <w:t>营业执照号</w:t>
            </w:r>
            <w:bookmarkEnd w:id="247"/>
          </w:p>
        </w:tc>
        <w:tc>
          <w:tcPr>
            <w:tcW w:w="2196" w:type="dxa"/>
            <w:gridSpan w:val="2"/>
            <w:vAlign w:val="center"/>
          </w:tcPr>
          <w:p w14:paraId="2540C2F9" w14:textId="77777777" w:rsidR="00AB0F37" w:rsidRDefault="00AB0F37">
            <w:pPr>
              <w:widowControl/>
              <w:spacing w:line="360" w:lineRule="atLeast"/>
              <w:ind w:firstLineChars="196" w:firstLine="470"/>
              <w:jc w:val="left"/>
              <w:rPr>
                <w:rFonts w:ascii="宋体"/>
                <w:sz w:val="24"/>
              </w:rPr>
            </w:pPr>
          </w:p>
        </w:tc>
        <w:tc>
          <w:tcPr>
            <w:tcW w:w="1247" w:type="dxa"/>
            <w:vMerge/>
            <w:vAlign w:val="center"/>
          </w:tcPr>
          <w:p w14:paraId="408483ED" w14:textId="77777777" w:rsidR="00AB0F37" w:rsidRDefault="00AB0F37"/>
        </w:tc>
        <w:tc>
          <w:tcPr>
            <w:tcW w:w="1478" w:type="dxa"/>
            <w:gridSpan w:val="2"/>
            <w:vAlign w:val="center"/>
          </w:tcPr>
          <w:p w14:paraId="36C60127" w14:textId="77777777" w:rsidR="00AB0F37" w:rsidRDefault="004F277D">
            <w:pPr>
              <w:widowControl/>
              <w:spacing w:line="360" w:lineRule="atLeast"/>
              <w:jc w:val="left"/>
              <w:rPr>
                <w:rFonts w:ascii="宋体"/>
                <w:sz w:val="24"/>
              </w:rPr>
            </w:pPr>
            <w:bookmarkStart w:id="248" w:name="_Toc474419290"/>
            <w:r>
              <w:rPr>
                <w:rFonts w:ascii="宋体" w:hint="eastAsia"/>
                <w:sz w:val="24"/>
              </w:rPr>
              <w:t>高级职称人员</w:t>
            </w:r>
            <w:bookmarkEnd w:id="248"/>
          </w:p>
        </w:tc>
        <w:tc>
          <w:tcPr>
            <w:tcW w:w="1772" w:type="dxa"/>
            <w:gridSpan w:val="2"/>
            <w:vAlign w:val="center"/>
          </w:tcPr>
          <w:p w14:paraId="6526F7C7" w14:textId="77777777" w:rsidR="00AB0F37" w:rsidRDefault="00AB0F37">
            <w:pPr>
              <w:widowControl/>
              <w:spacing w:line="360" w:lineRule="atLeast"/>
              <w:ind w:firstLineChars="196" w:firstLine="470"/>
              <w:jc w:val="left"/>
              <w:rPr>
                <w:rFonts w:ascii="宋体"/>
                <w:sz w:val="24"/>
              </w:rPr>
            </w:pPr>
          </w:p>
        </w:tc>
      </w:tr>
      <w:tr w:rsidR="00AB0F37" w14:paraId="21CAA069" w14:textId="77777777">
        <w:trPr>
          <w:trHeight w:val="442"/>
          <w:jc w:val="center"/>
        </w:trPr>
        <w:tc>
          <w:tcPr>
            <w:tcW w:w="1522" w:type="dxa"/>
            <w:vAlign w:val="center"/>
          </w:tcPr>
          <w:p w14:paraId="4ACD9557" w14:textId="77777777" w:rsidR="00AB0F37" w:rsidRDefault="004F277D">
            <w:pPr>
              <w:widowControl/>
              <w:spacing w:line="360" w:lineRule="atLeast"/>
              <w:jc w:val="left"/>
              <w:rPr>
                <w:rFonts w:ascii="宋体"/>
                <w:sz w:val="24"/>
              </w:rPr>
            </w:pPr>
            <w:bookmarkStart w:id="249" w:name="_Toc474419291"/>
            <w:r>
              <w:rPr>
                <w:rFonts w:ascii="宋体" w:hint="eastAsia"/>
                <w:sz w:val="24"/>
              </w:rPr>
              <w:t>注册资金</w:t>
            </w:r>
            <w:bookmarkEnd w:id="249"/>
          </w:p>
        </w:tc>
        <w:tc>
          <w:tcPr>
            <w:tcW w:w="2196" w:type="dxa"/>
            <w:gridSpan w:val="2"/>
            <w:vAlign w:val="center"/>
          </w:tcPr>
          <w:p w14:paraId="4BE6F7C8" w14:textId="77777777" w:rsidR="00AB0F37" w:rsidRDefault="00AB0F37">
            <w:pPr>
              <w:widowControl/>
              <w:spacing w:line="360" w:lineRule="atLeast"/>
              <w:ind w:firstLineChars="196" w:firstLine="470"/>
              <w:jc w:val="left"/>
              <w:rPr>
                <w:rFonts w:ascii="宋体"/>
                <w:sz w:val="24"/>
              </w:rPr>
            </w:pPr>
          </w:p>
        </w:tc>
        <w:tc>
          <w:tcPr>
            <w:tcW w:w="1247" w:type="dxa"/>
            <w:vMerge/>
            <w:vAlign w:val="center"/>
          </w:tcPr>
          <w:p w14:paraId="76BC90F0" w14:textId="77777777" w:rsidR="00AB0F37" w:rsidRDefault="00AB0F37"/>
        </w:tc>
        <w:tc>
          <w:tcPr>
            <w:tcW w:w="1478" w:type="dxa"/>
            <w:gridSpan w:val="2"/>
            <w:vAlign w:val="center"/>
          </w:tcPr>
          <w:p w14:paraId="3B114CDC" w14:textId="77777777" w:rsidR="00AB0F37" w:rsidRDefault="004F277D">
            <w:pPr>
              <w:widowControl/>
              <w:spacing w:line="360" w:lineRule="atLeast"/>
              <w:jc w:val="left"/>
              <w:rPr>
                <w:rFonts w:ascii="宋体"/>
                <w:sz w:val="24"/>
              </w:rPr>
            </w:pPr>
            <w:bookmarkStart w:id="250" w:name="_Toc474419292"/>
            <w:r>
              <w:rPr>
                <w:rFonts w:ascii="宋体" w:hint="eastAsia"/>
                <w:sz w:val="24"/>
              </w:rPr>
              <w:t>中级职称人员</w:t>
            </w:r>
            <w:bookmarkEnd w:id="250"/>
          </w:p>
        </w:tc>
        <w:tc>
          <w:tcPr>
            <w:tcW w:w="1772" w:type="dxa"/>
            <w:gridSpan w:val="2"/>
            <w:vAlign w:val="center"/>
          </w:tcPr>
          <w:p w14:paraId="21BE6F90" w14:textId="77777777" w:rsidR="00AB0F37" w:rsidRDefault="00AB0F37">
            <w:pPr>
              <w:widowControl/>
              <w:spacing w:line="360" w:lineRule="atLeast"/>
              <w:ind w:firstLineChars="196" w:firstLine="470"/>
              <w:jc w:val="left"/>
              <w:rPr>
                <w:rFonts w:ascii="宋体"/>
                <w:sz w:val="24"/>
              </w:rPr>
            </w:pPr>
          </w:p>
        </w:tc>
      </w:tr>
      <w:tr w:rsidR="00AB0F37" w14:paraId="0866918F" w14:textId="77777777">
        <w:trPr>
          <w:trHeight w:val="462"/>
          <w:jc w:val="center"/>
        </w:trPr>
        <w:tc>
          <w:tcPr>
            <w:tcW w:w="1522" w:type="dxa"/>
            <w:vAlign w:val="center"/>
          </w:tcPr>
          <w:p w14:paraId="75789F5A" w14:textId="77777777" w:rsidR="00AB0F37" w:rsidRDefault="004F277D">
            <w:pPr>
              <w:widowControl/>
              <w:spacing w:line="360" w:lineRule="atLeast"/>
              <w:jc w:val="left"/>
              <w:rPr>
                <w:rFonts w:ascii="宋体"/>
                <w:sz w:val="24"/>
              </w:rPr>
            </w:pPr>
            <w:bookmarkStart w:id="251" w:name="_Toc474419293"/>
            <w:r>
              <w:rPr>
                <w:rFonts w:ascii="宋体" w:hint="eastAsia"/>
                <w:sz w:val="24"/>
              </w:rPr>
              <w:t>开户银行</w:t>
            </w:r>
            <w:bookmarkEnd w:id="251"/>
          </w:p>
        </w:tc>
        <w:tc>
          <w:tcPr>
            <w:tcW w:w="2196" w:type="dxa"/>
            <w:gridSpan w:val="2"/>
            <w:vAlign w:val="center"/>
          </w:tcPr>
          <w:p w14:paraId="2F863D47" w14:textId="77777777" w:rsidR="00AB0F37" w:rsidRDefault="00AB0F37">
            <w:pPr>
              <w:widowControl/>
              <w:spacing w:line="360" w:lineRule="atLeast"/>
              <w:ind w:firstLineChars="196" w:firstLine="470"/>
              <w:jc w:val="left"/>
              <w:rPr>
                <w:rFonts w:ascii="宋体"/>
                <w:sz w:val="24"/>
              </w:rPr>
            </w:pPr>
          </w:p>
        </w:tc>
        <w:tc>
          <w:tcPr>
            <w:tcW w:w="1247" w:type="dxa"/>
            <w:vMerge/>
            <w:vAlign w:val="center"/>
          </w:tcPr>
          <w:p w14:paraId="4BE990C1" w14:textId="77777777" w:rsidR="00AB0F37" w:rsidRDefault="00AB0F37"/>
        </w:tc>
        <w:tc>
          <w:tcPr>
            <w:tcW w:w="1478" w:type="dxa"/>
            <w:gridSpan w:val="2"/>
            <w:vAlign w:val="center"/>
          </w:tcPr>
          <w:p w14:paraId="5A630C49" w14:textId="77777777" w:rsidR="00AB0F37" w:rsidRDefault="004F277D">
            <w:pPr>
              <w:widowControl/>
              <w:spacing w:line="360" w:lineRule="atLeast"/>
              <w:jc w:val="left"/>
              <w:rPr>
                <w:rFonts w:ascii="宋体"/>
                <w:sz w:val="24"/>
              </w:rPr>
            </w:pPr>
            <w:bookmarkStart w:id="252" w:name="_Toc474419294"/>
            <w:r>
              <w:rPr>
                <w:rFonts w:ascii="宋体" w:hint="eastAsia"/>
                <w:sz w:val="24"/>
              </w:rPr>
              <w:t>初级职称人员</w:t>
            </w:r>
            <w:bookmarkEnd w:id="252"/>
          </w:p>
        </w:tc>
        <w:tc>
          <w:tcPr>
            <w:tcW w:w="1772" w:type="dxa"/>
            <w:gridSpan w:val="2"/>
            <w:vAlign w:val="center"/>
          </w:tcPr>
          <w:p w14:paraId="24DB33FF" w14:textId="77777777" w:rsidR="00AB0F37" w:rsidRDefault="00AB0F37">
            <w:pPr>
              <w:widowControl/>
              <w:spacing w:line="360" w:lineRule="atLeast"/>
              <w:ind w:firstLineChars="196" w:firstLine="470"/>
              <w:jc w:val="left"/>
              <w:rPr>
                <w:rFonts w:ascii="宋体"/>
                <w:sz w:val="24"/>
              </w:rPr>
            </w:pPr>
          </w:p>
        </w:tc>
      </w:tr>
      <w:tr w:rsidR="00AB0F37" w14:paraId="47E5A6F5" w14:textId="77777777">
        <w:trPr>
          <w:trHeight w:val="442"/>
          <w:jc w:val="center"/>
        </w:trPr>
        <w:tc>
          <w:tcPr>
            <w:tcW w:w="1522" w:type="dxa"/>
            <w:vAlign w:val="center"/>
          </w:tcPr>
          <w:p w14:paraId="61EADF35" w14:textId="77777777" w:rsidR="00AB0F37" w:rsidRDefault="004F277D">
            <w:pPr>
              <w:widowControl/>
              <w:spacing w:line="360" w:lineRule="atLeast"/>
              <w:ind w:firstLineChars="196" w:firstLine="470"/>
              <w:jc w:val="left"/>
              <w:rPr>
                <w:rFonts w:ascii="宋体"/>
                <w:sz w:val="24"/>
              </w:rPr>
            </w:pPr>
            <w:bookmarkStart w:id="253" w:name="_Toc474419295"/>
            <w:r>
              <w:rPr>
                <w:rFonts w:ascii="宋体" w:hint="eastAsia"/>
                <w:sz w:val="24"/>
              </w:rPr>
              <w:t>账号</w:t>
            </w:r>
            <w:bookmarkEnd w:id="253"/>
          </w:p>
        </w:tc>
        <w:tc>
          <w:tcPr>
            <w:tcW w:w="2196" w:type="dxa"/>
            <w:gridSpan w:val="2"/>
            <w:vAlign w:val="center"/>
          </w:tcPr>
          <w:p w14:paraId="0A81E04E" w14:textId="77777777" w:rsidR="00AB0F37" w:rsidRDefault="00AB0F37">
            <w:pPr>
              <w:widowControl/>
              <w:spacing w:line="360" w:lineRule="atLeast"/>
              <w:ind w:firstLineChars="196" w:firstLine="470"/>
              <w:jc w:val="left"/>
              <w:rPr>
                <w:rFonts w:ascii="宋体"/>
                <w:sz w:val="24"/>
              </w:rPr>
            </w:pPr>
          </w:p>
        </w:tc>
        <w:tc>
          <w:tcPr>
            <w:tcW w:w="1247" w:type="dxa"/>
            <w:vMerge/>
            <w:vAlign w:val="center"/>
          </w:tcPr>
          <w:p w14:paraId="3386C0F7" w14:textId="77777777" w:rsidR="00AB0F37" w:rsidRDefault="00AB0F37"/>
        </w:tc>
        <w:tc>
          <w:tcPr>
            <w:tcW w:w="1478" w:type="dxa"/>
            <w:gridSpan w:val="2"/>
            <w:vAlign w:val="center"/>
          </w:tcPr>
          <w:p w14:paraId="53A59926" w14:textId="77777777" w:rsidR="00AB0F37" w:rsidRDefault="004F277D">
            <w:pPr>
              <w:widowControl/>
              <w:spacing w:line="360" w:lineRule="atLeast"/>
              <w:ind w:firstLineChars="196" w:firstLine="470"/>
              <w:jc w:val="left"/>
              <w:rPr>
                <w:rFonts w:ascii="宋体"/>
                <w:sz w:val="24"/>
              </w:rPr>
            </w:pPr>
            <w:bookmarkStart w:id="254" w:name="_Toc474419296"/>
            <w:r>
              <w:rPr>
                <w:rFonts w:ascii="宋体" w:hint="eastAsia"/>
                <w:sz w:val="24"/>
              </w:rPr>
              <w:t>技工</w:t>
            </w:r>
            <w:bookmarkEnd w:id="254"/>
          </w:p>
        </w:tc>
        <w:tc>
          <w:tcPr>
            <w:tcW w:w="1772" w:type="dxa"/>
            <w:gridSpan w:val="2"/>
            <w:vAlign w:val="center"/>
          </w:tcPr>
          <w:p w14:paraId="12F12358" w14:textId="77777777" w:rsidR="00AB0F37" w:rsidRDefault="00AB0F37">
            <w:pPr>
              <w:widowControl/>
              <w:spacing w:line="360" w:lineRule="atLeast"/>
              <w:ind w:firstLineChars="196" w:firstLine="470"/>
              <w:jc w:val="left"/>
              <w:rPr>
                <w:rFonts w:ascii="宋体"/>
                <w:sz w:val="24"/>
              </w:rPr>
            </w:pPr>
          </w:p>
        </w:tc>
      </w:tr>
      <w:tr w:rsidR="00AB0F37" w14:paraId="6910A1B0" w14:textId="77777777">
        <w:trPr>
          <w:trHeight w:val="1372"/>
          <w:jc w:val="center"/>
        </w:trPr>
        <w:tc>
          <w:tcPr>
            <w:tcW w:w="1522" w:type="dxa"/>
            <w:vAlign w:val="center"/>
          </w:tcPr>
          <w:p w14:paraId="5042E37D" w14:textId="77777777" w:rsidR="00AB0F37" w:rsidRDefault="004F277D">
            <w:pPr>
              <w:widowControl/>
              <w:spacing w:line="360" w:lineRule="atLeast"/>
              <w:jc w:val="left"/>
              <w:rPr>
                <w:rFonts w:ascii="宋体"/>
                <w:sz w:val="24"/>
              </w:rPr>
            </w:pPr>
            <w:bookmarkStart w:id="255" w:name="_Toc474419297"/>
            <w:r>
              <w:rPr>
                <w:rFonts w:ascii="宋体" w:hint="eastAsia"/>
                <w:sz w:val="24"/>
              </w:rPr>
              <w:t>经营范围</w:t>
            </w:r>
            <w:bookmarkEnd w:id="255"/>
          </w:p>
        </w:tc>
        <w:tc>
          <w:tcPr>
            <w:tcW w:w="6693" w:type="dxa"/>
            <w:gridSpan w:val="7"/>
            <w:vAlign w:val="center"/>
          </w:tcPr>
          <w:p w14:paraId="311E0E20" w14:textId="77777777" w:rsidR="00AB0F37" w:rsidRDefault="00AB0F37">
            <w:pPr>
              <w:widowControl/>
              <w:spacing w:line="360" w:lineRule="atLeast"/>
              <w:ind w:firstLineChars="196" w:firstLine="470"/>
              <w:jc w:val="left"/>
              <w:rPr>
                <w:rFonts w:ascii="宋体"/>
                <w:sz w:val="24"/>
              </w:rPr>
            </w:pPr>
          </w:p>
        </w:tc>
      </w:tr>
      <w:tr w:rsidR="00AB0F37" w14:paraId="1E7F172D" w14:textId="77777777">
        <w:trPr>
          <w:trHeight w:val="1072"/>
          <w:jc w:val="center"/>
        </w:trPr>
        <w:tc>
          <w:tcPr>
            <w:tcW w:w="1522" w:type="dxa"/>
          </w:tcPr>
          <w:p w14:paraId="3E17C264" w14:textId="77777777" w:rsidR="00AB0F37" w:rsidRDefault="004F277D">
            <w:pPr>
              <w:widowControl/>
              <w:spacing w:line="360" w:lineRule="atLeast"/>
              <w:ind w:firstLineChars="196" w:firstLine="470"/>
              <w:jc w:val="left"/>
              <w:rPr>
                <w:rFonts w:ascii="宋体"/>
                <w:sz w:val="24"/>
              </w:rPr>
            </w:pPr>
            <w:bookmarkStart w:id="256" w:name="_Toc474419298"/>
            <w:r>
              <w:rPr>
                <w:rFonts w:ascii="宋体" w:hint="eastAsia"/>
                <w:sz w:val="24"/>
              </w:rPr>
              <w:t>备注</w:t>
            </w:r>
            <w:bookmarkEnd w:id="256"/>
          </w:p>
        </w:tc>
        <w:tc>
          <w:tcPr>
            <w:tcW w:w="6693" w:type="dxa"/>
            <w:gridSpan w:val="7"/>
          </w:tcPr>
          <w:p w14:paraId="30894DEC" w14:textId="77777777" w:rsidR="00AB0F37" w:rsidRDefault="00AB0F37">
            <w:pPr>
              <w:widowControl/>
              <w:spacing w:line="360" w:lineRule="atLeast"/>
              <w:ind w:firstLineChars="196" w:firstLine="470"/>
              <w:jc w:val="left"/>
              <w:rPr>
                <w:rFonts w:ascii="宋体"/>
                <w:sz w:val="24"/>
              </w:rPr>
            </w:pPr>
          </w:p>
        </w:tc>
      </w:tr>
    </w:tbl>
    <w:p w14:paraId="0CA8D4EB" w14:textId="77777777" w:rsidR="00AB0F37" w:rsidRDefault="004F277D">
      <w:pPr>
        <w:widowControl/>
        <w:spacing w:line="360" w:lineRule="atLeast"/>
        <w:ind w:firstLineChars="196" w:firstLine="470"/>
        <w:jc w:val="left"/>
        <w:rPr>
          <w:rFonts w:ascii="宋体"/>
          <w:sz w:val="24"/>
        </w:rPr>
      </w:pPr>
      <w:r>
        <w:rPr>
          <w:rFonts w:ascii="宋体" w:hint="eastAsia"/>
          <w:sz w:val="24"/>
        </w:rPr>
        <w:t>注：</w:t>
      </w:r>
      <w:r>
        <w:rPr>
          <w:rFonts w:ascii="宋体" w:hint="eastAsia"/>
          <w:sz w:val="24"/>
        </w:rPr>
        <w:t>1</w:t>
      </w:r>
      <w:r>
        <w:rPr>
          <w:rFonts w:ascii="宋体" w:hint="eastAsia"/>
          <w:sz w:val="24"/>
        </w:rPr>
        <w:t>、事业单位、其他组织及自然人根据实际情况据实填写此表，若未填报完善不影响投标资质及效力。</w:t>
      </w:r>
    </w:p>
    <w:p w14:paraId="43FCFE5B" w14:textId="77777777" w:rsidR="00AB0F37" w:rsidRDefault="004F277D">
      <w:pPr>
        <w:widowControl/>
        <w:spacing w:line="360" w:lineRule="atLeast"/>
        <w:ind w:firstLineChars="196" w:firstLine="470"/>
        <w:jc w:val="left"/>
        <w:rPr>
          <w:rFonts w:ascii="宋体"/>
          <w:sz w:val="24"/>
        </w:rPr>
      </w:pPr>
      <w:r>
        <w:rPr>
          <w:rFonts w:ascii="宋体" w:hint="eastAsia"/>
          <w:sz w:val="24"/>
        </w:rPr>
        <w:t>2</w:t>
      </w:r>
      <w:r>
        <w:rPr>
          <w:rFonts w:ascii="宋体" w:hint="eastAsia"/>
          <w:sz w:val="24"/>
        </w:rPr>
        <w:t>、此表格中需要填写的若无涉及可不填写此项或“</w:t>
      </w:r>
      <w:r>
        <w:rPr>
          <w:rFonts w:ascii="宋体" w:hint="eastAsia"/>
          <w:sz w:val="24"/>
        </w:rPr>
        <w:t>/</w:t>
      </w:r>
      <w:r>
        <w:rPr>
          <w:rFonts w:ascii="宋体" w:hint="eastAsia"/>
          <w:sz w:val="24"/>
        </w:rPr>
        <w:t>”。</w:t>
      </w:r>
    </w:p>
    <w:p w14:paraId="5BB6D1BB" w14:textId="77777777" w:rsidR="00AB0F37" w:rsidRDefault="00AB0F37">
      <w:pPr>
        <w:widowControl/>
        <w:spacing w:line="400" w:lineRule="atLeast"/>
        <w:ind w:firstLineChars="196" w:firstLine="470"/>
        <w:jc w:val="left"/>
        <w:rPr>
          <w:rFonts w:ascii="宋体"/>
          <w:sz w:val="24"/>
        </w:rPr>
      </w:pPr>
      <w:bookmarkStart w:id="257" w:name="_Toc474419299"/>
    </w:p>
    <w:p w14:paraId="0F98E9A0" w14:textId="77777777" w:rsidR="00AB0F37" w:rsidRDefault="004F277D">
      <w:pPr>
        <w:widowControl/>
        <w:spacing w:line="400" w:lineRule="atLeast"/>
        <w:ind w:firstLineChars="196" w:firstLine="470"/>
        <w:jc w:val="left"/>
        <w:rPr>
          <w:rFonts w:ascii="宋体"/>
          <w:sz w:val="24"/>
        </w:rPr>
      </w:pPr>
      <w:r>
        <w:rPr>
          <w:rFonts w:ascii="宋体" w:hint="eastAsia"/>
          <w:sz w:val="24"/>
        </w:rPr>
        <w:t>投标人名称：</w:t>
      </w:r>
      <w:r>
        <w:rPr>
          <w:rFonts w:ascii="宋体" w:hint="eastAsia"/>
          <w:sz w:val="24"/>
        </w:rPr>
        <w:t xml:space="preserve">        </w:t>
      </w:r>
      <w:r>
        <w:rPr>
          <w:rFonts w:ascii="宋体" w:hint="eastAsia"/>
          <w:sz w:val="24"/>
        </w:rPr>
        <w:t>（单位公章）。</w:t>
      </w:r>
      <w:bookmarkEnd w:id="257"/>
    </w:p>
    <w:p w14:paraId="784747CF" w14:textId="77777777" w:rsidR="00AB0F37" w:rsidRDefault="004F277D">
      <w:pPr>
        <w:widowControl/>
        <w:spacing w:line="400" w:lineRule="atLeast"/>
        <w:ind w:firstLineChars="196" w:firstLine="470"/>
        <w:jc w:val="left"/>
        <w:rPr>
          <w:rFonts w:ascii="宋体"/>
          <w:sz w:val="24"/>
        </w:rPr>
      </w:pPr>
      <w:bookmarkStart w:id="258" w:name="_Toc474419300"/>
      <w:r>
        <w:rPr>
          <w:rFonts w:ascii="宋体" w:hint="eastAsia"/>
          <w:sz w:val="24"/>
        </w:rPr>
        <w:t>法定代表人或授权代表（签字或加盖个人名章）：</w:t>
      </w:r>
      <w:r>
        <w:rPr>
          <w:rFonts w:ascii="宋体" w:hint="eastAsia"/>
          <w:sz w:val="24"/>
        </w:rPr>
        <w:t xml:space="preserve">           </w:t>
      </w:r>
      <w:r>
        <w:rPr>
          <w:rFonts w:ascii="宋体" w:hint="eastAsia"/>
          <w:sz w:val="24"/>
        </w:rPr>
        <w:t>。</w:t>
      </w:r>
      <w:bookmarkEnd w:id="258"/>
    </w:p>
    <w:p w14:paraId="619AC23D" w14:textId="77777777" w:rsidR="00AB0F37" w:rsidRDefault="004F277D">
      <w:pPr>
        <w:widowControl/>
        <w:spacing w:line="400" w:lineRule="atLeast"/>
        <w:ind w:firstLineChars="196" w:firstLine="470"/>
        <w:jc w:val="left"/>
        <w:rPr>
          <w:rFonts w:ascii="宋体"/>
          <w:sz w:val="24"/>
        </w:rPr>
      </w:pPr>
      <w:bookmarkStart w:id="259" w:name="_Toc474419301"/>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rPr>
        <w:t xml:space="preserve">         </w:t>
      </w:r>
      <w:r>
        <w:rPr>
          <w:rFonts w:ascii="宋体" w:hint="eastAsia"/>
          <w:sz w:val="24"/>
        </w:rPr>
        <w:t>。</w:t>
      </w:r>
      <w:bookmarkEnd w:id="259"/>
    </w:p>
    <w:p w14:paraId="091A89B0" w14:textId="77777777" w:rsidR="00AB0F37" w:rsidRDefault="004F277D">
      <w:pPr>
        <w:widowControl/>
        <w:spacing w:line="360" w:lineRule="atLeast"/>
        <w:jc w:val="center"/>
        <w:outlineLvl w:val="1"/>
        <w:rPr>
          <w:rFonts w:ascii="黑体" w:eastAsia="黑体"/>
          <w:b/>
          <w:sz w:val="36"/>
          <w:szCs w:val="36"/>
        </w:rPr>
      </w:pPr>
      <w:bookmarkStart w:id="260" w:name="_Toc217446089"/>
      <w:r>
        <w:rPr>
          <w:rFonts w:ascii="宋体"/>
          <w:b/>
          <w:sz w:val="24"/>
        </w:rPr>
        <w:br w:type="page"/>
      </w:r>
      <w:bookmarkStart w:id="261" w:name="_Toc474419302"/>
      <w:r>
        <w:rPr>
          <w:rFonts w:ascii="黑体" w:eastAsia="黑体" w:hint="eastAsia"/>
          <w:b/>
          <w:sz w:val="36"/>
          <w:szCs w:val="36"/>
        </w:rPr>
        <w:lastRenderedPageBreak/>
        <w:t>六、投标人类似项目业绩一览表</w:t>
      </w:r>
      <w:bookmarkEnd w:id="260"/>
      <w:bookmarkEnd w:id="261"/>
    </w:p>
    <w:p w14:paraId="5A20CB26" w14:textId="77777777" w:rsidR="00AB0F37" w:rsidRDefault="00AB0F37">
      <w:pPr>
        <w:widowControl/>
        <w:spacing w:line="360" w:lineRule="atLeast"/>
        <w:ind w:firstLineChars="196" w:firstLine="472"/>
        <w:jc w:val="left"/>
        <w:rPr>
          <w:rFonts w:ascii="宋体"/>
          <w:b/>
          <w:sz w:val="24"/>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12"/>
        <w:gridCol w:w="886"/>
      </w:tblGrid>
      <w:tr w:rsidR="00AB0F37" w14:paraId="0DEB6CF3" w14:textId="77777777">
        <w:trPr>
          <w:cantSplit/>
          <w:trHeight w:val="600"/>
          <w:jc w:val="center"/>
        </w:trPr>
        <w:tc>
          <w:tcPr>
            <w:tcW w:w="720" w:type="dxa"/>
            <w:tcBorders>
              <w:top w:val="single" w:sz="4" w:space="0" w:color="auto"/>
            </w:tcBorders>
            <w:vAlign w:val="center"/>
          </w:tcPr>
          <w:p w14:paraId="371E6312" w14:textId="77777777" w:rsidR="00AB0F37" w:rsidRDefault="004F277D">
            <w:pPr>
              <w:widowControl/>
              <w:spacing w:line="360" w:lineRule="atLeast"/>
              <w:jc w:val="center"/>
              <w:rPr>
                <w:rFonts w:ascii="宋体"/>
                <w:sz w:val="24"/>
              </w:rPr>
            </w:pPr>
            <w:bookmarkStart w:id="262" w:name="_Toc474419303"/>
            <w:r>
              <w:rPr>
                <w:rFonts w:ascii="宋体" w:hint="eastAsia"/>
                <w:sz w:val="24"/>
              </w:rPr>
              <w:t>年份</w:t>
            </w:r>
            <w:bookmarkEnd w:id="262"/>
          </w:p>
        </w:tc>
        <w:tc>
          <w:tcPr>
            <w:tcW w:w="1440" w:type="dxa"/>
            <w:vAlign w:val="center"/>
          </w:tcPr>
          <w:p w14:paraId="23CB8374" w14:textId="77777777" w:rsidR="00AB0F37" w:rsidRDefault="004F277D">
            <w:pPr>
              <w:widowControl/>
              <w:spacing w:line="360" w:lineRule="atLeast"/>
              <w:jc w:val="center"/>
              <w:rPr>
                <w:rFonts w:ascii="宋体"/>
                <w:sz w:val="24"/>
              </w:rPr>
            </w:pPr>
            <w:bookmarkStart w:id="263" w:name="_Toc474419304"/>
            <w:r>
              <w:rPr>
                <w:rFonts w:ascii="宋体" w:hint="eastAsia"/>
                <w:sz w:val="24"/>
              </w:rPr>
              <w:t>用户名称</w:t>
            </w:r>
            <w:bookmarkEnd w:id="263"/>
          </w:p>
        </w:tc>
        <w:tc>
          <w:tcPr>
            <w:tcW w:w="1320" w:type="dxa"/>
            <w:vAlign w:val="center"/>
          </w:tcPr>
          <w:p w14:paraId="517ED1C8" w14:textId="77777777" w:rsidR="00AB0F37" w:rsidRDefault="004F277D">
            <w:pPr>
              <w:widowControl/>
              <w:spacing w:line="360" w:lineRule="atLeast"/>
              <w:jc w:val="center"/>
              <w:rPr>
                <w:rFonts w:ascii="宋体"/>
                <w:sz w:val="24"/>
              </w:rPr>
            </w:pPr>
            <w:bookmarkStart w:id="264" w:name="_Toc474419305"/>
            <w:r>
              <w:rPr>
                <w:rFonts w:ascii="宋体" w:hint="eastAsia"/>
                <w:sz w:val="24"/>
              </w:rPr>
              <w:t>项目名称</w:t>
            </w:r>
            <w:bookmarkEnd w:id="264"/>
          </w:p>
        </w:tc>
        <w:tc>
          <w:tcPr>
            <w:tcW w:w="1161" w:type="dxa"/>
            <w:vAlign w:val="center"/>
          </w:tcPr>
          <w:p w14:paraId="0942BAEE" w14:textId="77777777" w:rsidR="00AB0F37" w:rsidRDefault="004F277D">
            <w:pPr>
              <w:widowControl/>
              <w:spacing w:line="360" w:lineRule="atLeast"/>
              <w:jc w:val="center"/>
              <w:rPr>
                <w:rFonts w:ascii="宋体"/>
                <w:sz w:val="24"/>
              </w:rPr>
            </w:pPr>
            <w:bookmarkStart w:id="265" w:name="_Toc474419306"/>
            <w:r>
              <w:rPr>
                <w:rFonts w:ascii="宋体" w:hint="eastAsia"/>
                <w:sz w:val="24"/>
              </w:rPr>
              <w:t>完成时间</w:t>
            </w:r>
            <w:bookmarkEnd w:id="265"/>
          </w:p>
        </w:tc>
        <w:tc>
          <w:tcPr>
            <w:tcW w:w="1260" w:type="dxa"/>
            <w:vAlign w:val="center"/>
          </w:tcPr>
          <w:p w14:paraId="6009E4B2" w14:textId="77777777" w:rsidR="00AB0F37" w:rsidRDefault="004F277D">
            <w:pPr>
              <w:widowControl/>
              <w:spacing w:line="360" w:lineRule="atLeast"/>
              <w:jc w:val="center"/>
              <w:rPr>
                <w:rFonts w:ascii="宋体"/>
                <w:sz w:val="24"/>
              </w:rPr>
            </w:pPr>
            <w:bookmarkStart w:id="266" w:name="_Toc474419307"/>
            <w:r>
              <w:rPr>
                <w:rFonts w:ascii="宋体" w:hint="eastAsia"/>
                <w:sz w:val="24"/>
              </w:rPr>
              <w:t>合同金额</w:t>
            </w:r>
            <w:bookmarkEnd w:id="266"/>
          </w:p>
        </w:tc>
        <w:tc>
          <w:tcPr>
            <w:tcW w:w="1621" w:type="dxa"/>
            <w:gridSpan w:val="2"/>
            <w:tcBorders>
              <w:right w:val="single" w:sz="4" w:space="0" w:color="auto"/>
            </w:tcBorders>
            <w:vAlign w:val="center"/>
          </w:tcPr>
          <w:p w14:paraId="76976F41" w14:textId="77777777" w:rsidR="00AB0F37" w:rsidRDefault="004F277D">
            <w:pPr>
              <w:widowControl/>
              <w:spacing w:line="360" w:lineRule="atLeast"/>
              <w:jc w:val="center"/>
              <w:rPr>
                <w:rFonts w:ascii="宋体"/>
                <w:sz w:val="24"/>
              </w:rPr>
            </w:pPr>
            <w:bookmarkStart w:id="267" w:name="_Toc474419308"/>
            <w:r>
              <w:rPr>
                <w:rFonts w:ascii="宋体" w:hint="eastAsia"/>
                <w:sz w:val="24"/>
              </w:rPr>
              <w:t>是否通过验收</w:t>
            </w:r>
            <w:bookmarkEnd w:id="267"/>
          </w:p>
        </w:tc>
        <w:tc>
          <w:tcPr>
            <w:tcW w:w="886" w:type="dxa"/>
            <w:tcBorders>
              <w:left w:val="single" w:sz="4" w:space="0" w:color="auto"/>
            </w:tcBorders>
            <w:vAlign w:val="center"/>
          </w:tcPr>
          <w:p w14:paraId="2A9414B7" w14:textId="77777777" w:rsidR="00AB0F37" w:rsidRDefault="004F277D">
            <w:pPr>
              <w:widowControl/>
              <w:spacing w:line="360" w:lineRule="atLeast"/>
              <w:jc w:val="center"/>
              <w:rPr>
                <w:rFonts w:ascii="宋体"/>
                <w:sz w:val="24"/>
              </w:rPr>
            </w:pPr>
            <w:bookmarkStart w:id="268" w:name="_Toc474419309"/>
            <w:r>
              <w:rPr>
                <w:rFonts w:ascii="宋体" w:hint="eastAsia"/>
                <w:sz w:val="24"/>
              </w:rPr>
              <w:t>备注</w:t>
            </w:r>
            <w:bookmarkEnd w:id="268"/>
          </w:p>
        </w:tc>
      </w:tr>
      <w:tr w:rsidR="00AB0F37" w14:paraId="25706173" w14:textId="77777777">
        <w:trPr>
          <w:cantSplit/>
          <w:trHeight w:val="600"/>
          <w:jc w:val="center"/>
        </w:trPr>
        <w:tc>
          <w:tcPr>
            <w:tcW w:w="720" w:type="dxa"/>
            <w:vAlign w:val="center"/>
          </w:tcPr>
          <w:p w14:paraId="1BBF7029" w14:textId="77777777" w:rsidR="00AB0F37" w:rsidRDefault="00AB0F37">
            <w:pPr>
              <w:widowControl/>
              <w:spacing w:line="360" w:lineRule="atLeast"/>
              <w:ind w:firstLineChars="196" w:firstLine="470"/>
              <w:jc w:val="left"/>
              <w:rPr>
                <w:rFonts w:ascii="宋体"/>
                <w:sz w:val="24"/>
              </w:rPr>
            </w:pPr>
          </w:p>
        </w:tc>
        <w:tc>
          <w:tcPr>
            <w:tcW w:w="1440" w:type="dxa"/>
            <w:vAlign w:val="center"/>
          </w:tcPr>
          <w:p w14:paraId="1A3E8C1F" w14:textId="77777777" w:rsidR="00AB0F37" w:rsidRDefault="00AB0F37">
            <w:pPr>
              <w:widowControl/>
              <w:spacing w:line="360" w:lineRule="atLeast"/>
              <w:ind w:firstLineChars="196" w:firstLine="470"/>
              <w:jc w:val="left"/>
              <w:rPr>
                <w:rFonts w:ascii="宋体"/>
                <w:sz w:val="24"/>
              </w:rPr>
            </w:pPr>
          </w:p>
        </w:tc>
        <w:tc>
          <w:tcPr>
            <w:tcW w:w="1320" w:type="dxa"/>
            <w:vAlign w:val="center"/>
          </w:tcPr>
          <w:p w14:paraId="6C922FB7" w14:textId="77777777" w:rsidR="00AB0F37" w:rsidRDefault="00AB0F37">
            <w:pPr>
              <w:widowControl/>
              <w:spacing w:line="360" w:lineRule="atLeast"/>
              <w:ind w:firstLineChars="196" w:firstLine="470"/>
              <w:jc w:val="left"/>
              <w:rPr>
                <w:rFonts w:ascii="宋体"/>
                <w:sz w:val="24"/>
              </w:rPr>
            </w:pPr>
          </w:p>
        </w:tc>
        <w:tc>
          <w:tcPr>
            <w:tcW w:w="1161" w:type="dxa"/>
            <w:vAlign w:val="center"/>
          </w:tcPr>
          <w:p w14:paraId="3F3D70FF" w14:textId="77777777" w:rsidR="00AB0F37" w:rsidRDefault="00AB0F37">
            <w:pPr>
              <w:widowControl/>
              <w:spacing w:line="360" w:lineRule="atLeast"/>
              <w:ind w:firstLineChars="196" w:firstLine="470"/>
              <w:jc w:val="left"/>
              <w:rPr>
                <w:rFonts w:ascii="宋体"/>
                <w:sz w:val="24"/>
              </w:rPr>
            </w:pPr>
          </w:p>
        </w:tc>
        <w:tc>
          <w:tcPr>
            <w:tcW w:w="1260" w:type="dxa"/>
            <w:vAlign w:val="center"/>
          </w:tcPr>
          <w:p w14:paraId="3324C7AC" w14:textId="77777777" w:rsidR="00AB0F37" w:rsidRDefault="00AB0F37">
            <w:pPr>
              <w:widowControl/>
              <w:spacing w:line="360" w:lineRule="atLeast"/>
              <w:ind w:firstLineChars="196" w:firstLine="470"/>
              <w:jc w:val="left"/>
              <w:rPr>
                <w:rFonts w:ascii="宋体"/>
                <w:sz w:val="24"/>
              </w:rPr>
            </w:pPr>
          </w:p>
        </w:tc>
        <w:tc>
          <w:tcPr>
            <w:tcW w:w="1621" w:type="dxa"/>
            <w:gridSpan w:val="2"/>
            <w:tcBorders>
              <w:right w:val="single" w:sz="4" w:space="0" w:color="auto"/>
            </w:tcBorders>
            <w:vAlign w:val="center"/>
          </w:tcPr>
          <w:p w14:paraId="250CCD94" w14:textId="77777777" w:rsidR="00AB0F37" w:rsidRDefault="00AB0F37">
            <w:pPr>
              <w:widowControl/>
              <w:spacing w:line="360" w:lineRule="atLeast"/>
              <w:ind w:firstLineChars="196" w:firstLine="470"/>
              <w:jc w:val="left"/>
              <w:rPr>
                <w:rFonts w:ascii="宋体"/>
                <w:sz w:val="24"/>
              </w:rPr>
            </w:pPr>
          </w:p>
        </w:tc>
        <w:tc>
          <w:tcPr>
            <w:tcW w:w="886" w:type="dxa"/>
            <w:tcBorders>
              <w:left w:val="single" w:sz="4" w:space="0" w:color="auto"/>
            </w:tcBorders>
            <w:vAlign w:val="center"/>
          </w:tcPr>
          <w:p w14:paraId="7737742A" w14:textId="77777777" w:rsidR="00AB0F37" w:rsidRDefault="00AB0F37">
            <w:pPr>
              <w:widowControl/>
              <w:spacing w:line="360" w:lineRule="atLeast"/>
              <w:ind w:firstLineChars="196" w:firstLine="470"/>
              <w:jc w:val="left"/>
              <w:rPr>
                <w:rFonts w:ascii="宋体"/>
                <w:sz w:val="24"/>
              </w:rPr>
            </w:pPr>
          </w:p>
        </w:tc>
      </w:tr>
      <w:tr w:rsidR="00AB0F37" w14:paraId="15FC512F" w14:textId="77777777">
        <w:trPr>
          <w:cantSplit/>
          <w:trHeight w:val="600"/>
          <w:jc w:val="center"/>
        </w:trPr>
        <w:tc>
          <w:tcPr>
            <w:tcW w:w="720" w:type="dxa"/>
            <w:vAlign w:val="center"/>
          </w:tcPr>
          <w:p w14:paraId="63574BB9" w14:textId="77777777" w:rsidR="00AB0F37" w:rsidRDefault="00AB0F37">
            <w:pPr>
              <w:widowControl/>
              <w:spacing w:line="360" w:lineRule="atLeast"/>
              <w:ind w:firstLineChars="196" w:firstLine="470"/>
              <w:jc w:val="left"/>
              <w:rPr>
                <w:rFonts w:ascii="宋体"/>
                <w:sz w:val="24"/>
              </w:rPr>
            </w:pPr>
          </w:p>
        </w:tc>
        <w:tc>
          <w:tcPr>
            <w:tcW w:w="1440" w:type="dxa"/>
            <w:vAlign w:val="center"/>
          </w:tcPr>
          <w:p w14:paraId="2700D4F8" w14:textId="77777777" w:rsidR="00AB0F37" w:rsidRDefault="00AB0F37">
            <w:pPr>
              <w:widowControl/>
              <w:spacing w:line="360" w:lineRule="atLeast"/>
              <w:ind w:firstLineChars="196" w:firstLine="470"/>
              <w:jc w:val="left"/>
              <w:rPr>
                <w:rFonts w:ascii="宋体"/>
                <w:sz w:val="24"/>
              </w:rPr>
            </w:pPr>
          </w:p>
        </w:tc>
        <w:tc>
          <w:tcPr>
            <w:tcW w:w="1320" w:type="dxa"/>
            <w:vAlign w:val="center"/>
          </w:tcPr>
          <w:p w14:paraId="65F702FC" w14:textId="77777777" w:rsidR="00AB0F37" w:rsidRDefault="00AB0F37">
            <w:pPr>
              <w:widowControl/>
              <w:spacing w:line="360" w:lineRule="atLeast"/>
              <w:ind w:firstLineChars="196" w:firstLine="470"/>
              <w:jc w:val="left"/>
              <w:rPr>
                <w:rFonts w:ascii="宋体"/>
                <w:sz w:val="24"/>
              </w:rPr>
            </w:pPr>
          </w:p>
        </w:tc>
        <w:tc>
          <w:tcPr>
            <w:tcW w:w="1161" w:type="dxa"/>
            <w:vAlign w:val="center"/>
          </w:tcPr>
          <w:p w14:paraId="503A7608" w14:textId="77777777" w:rsidR="00AB0F37" w:rsidRDefault="00AB0F37">
            <w:pPr>
              <w:widowControl/>
              <w:spacing w:line="360" w:lineRule="atLeast"/>
              <w:ind w:firstLineChars="196" w:firstLine="470"/>
              <w:jc w:val="left"/>
              <w:rPr>
                <w:rFonts w:ascii="宋体"/>
                <w:sz w:val="24"/>
              </w:rPr>
            </w:pPr>
          </w:p>
        </w:tc>
        <w:tc>
          <w:tcPr>
            <w:tcW w:w="1260" w:type="dxa"/>
            <w:vAlign w:val="center"/>
          </w:tcPr>
          <w:p w14:paraId="6DCEEDBD" w14:textId="77777777" w:rsidR="00AB0F37" w:rsidRDefault="00AB0F37">
            <w:pPr>
              <w:widowControl/>
              <w:spacing w:line="360" w:lineRule="atLeast"/>
              <w:ind w:firstLineChars="196" w:firstLine="470"/>
              <w:jc w:val="left"/>
              <w:rPr>
                <w:rFonts w:ascii="宋体"/>
                <w:sz w:val="24"/>
              </w:rPr>
            </w:pPr>
          </w:p>
        </w:tc>
        <w:tc>
          <w:tcPr>
            <w:tcW w:w="1621" w:type="dxa"/>
            <w:gridSpan w:val="2"/>
            <w:tcBorders>
              <w:right w:val="single" w:sz="4" w:space="0" w:color="auto"/>
            </w:tcBorders>
            <w:vAlign w:val="center"/>
          </w:tcPr>
          <w:p w14:paraId="36836DE3" w14:textId="77777777" w:rsidR="00AB0F37" w:rsidRDefault="00AB0F37">
            <w:pPr>
              <w:widowControl/>
              <w:spacing w:line="360" w:lineRule="atLeast"/>
              <w:ind w:firstLineChars="196" w:firstLine="470"/>
              <w:jc w:val="left"/>
              <w:rPr>
                <w:rFonts w:ascii="宋体"/>
                <w:sz w:val="24"/>
              </w:rPr>
            </w:pPr>
          </w:p>
        </w:tc>
        <w:tc>
          <w:tcPr>
            <w:tcW w:w="886" w:type="dxa"/>
            <w:tcBorders>
              <w:left w:val="single" w:sz="4" w:space="0" w:color="auto"/>
            </w:tcBorders>
            <w:vAlign w:val="center"/>
          </w:tcPr>
          <w:p w14:paraId="6B1B6B9D" w14:textId="77777777" w:rsidR="00AB0F37" w:rsidRDefault="00AB0F37">
            <w:pPr>
              <w:widowControl/>
              <w:spacing w:line="360" w:lineRule="atLeast"/>
              <w:ind w:firstLineChars="196" w:firstLine="470"/>
              <w:jc w:val="left"/>
              <w:rPr>
                <w:rFonts w:ascii="宋体"/>
                <w:sz w:val="24"/>
              </w:rPr>
            </w:pPr>
          </w:p>
        </w:tc>
      </w:tr>
      <w:tr w:rsidR="00AB0F37" w14:paraId="6CAD0F55" w14:textId="77777777">
        <w:trPr>
          <w:cantSplit/>
          <w:trHeight w:val="600"/>
          <w:jc w:val="center"/>
        </w:trPr>
        <w:tc>
          <w:tcPr>
            <w:tcW w:w="720" w:type="dxa"/>
            <w:vAlign w:val="center"/>
          </w:tcPr>
          <w:p w14:paraId="0BC34853" w14:textId="77777777" w:rsidR="00AB0F37" w:rsidRDefault="00AB0F37">
            <w:pPr>
              <w:widowControl/>
              <w:spacing w:line="360" w:lineRule="atLeast"/>
              <w:ind w:firstLineChars="196" w:firstLine="470"/>
              <w:jc w:val="left"/>
              <w:rPr>
                <w:rFonts w:ascii="宋体"/>
                <w:sz w:val="24"/>
              </w:rPr>
            </w:pPr>
          </w:p>
        </w:tc>
        <w:tc>
          <w:tcPr>
            <w:tcW w:w="1440" w:type="dxa"/>
            <w:vAlign w:val="center"/>
          </w:tcPr>
          <w:p w14:paraId="5DBA603B" w14:textId="77777777" w:rsidR="00AB0F37" w:rsidRDefault="00AB0F37">
            <w:pPr>
              <w:widowControl/>
              <w:spacing w:line="360" w:lineRule="atLeast"/>
              <w:ind w:firstLineChars="196" w:firstLine="470"/>
              <w:jc w:val="left"/>
              <w:rPr>
                <w:rFonts w:ascii="宋体"/>
                <w:sz w:val="24"/>
              </w:rPr>
            </w:pPr>
          </w:p>
        </w:tc>
        <w:tc>
          <w:tcPr>
            <w:tcW w:w="1320" w:type="dxa"/>
            <w:vAlign w:val="center"/>
          </w:tcPr>
          <w:p w14:paraId="520AAD98" w14:textId="77777777" w:rsidR="00AB0F37" w:rsidRDefault="00AB0F37">
            <w:pPr>
              <w:widowControl/>
              <w:spacing w:line="360" w:lineRule="atLeast"/>
              <w:ind w:firstLineChars="196" w:firstLine="470"/>
              <w:jc w:val="left"/>
              <w:rPr>
                <w:rFonts w:ascii="宋体"/>
                <w:sz w:val="24"/>
              </w:rPr>
            </w:pPr>
          </w:p>
        </w:tc>
        <w:tc>
          <w:tcPr>
            <w:tcW w:w="1161" w:type="dxa"/>
            <w:vAlign w:val="center"/>
          </w:tcPr>
          <w:p w14:paraId="7EB28B36" w14:textId="77777777" w:rsidR="00AB0F37" w:rsidRDefault="00AB0F37">
            <w:pPr>
              <w:widowControl/>
              <w:spacing w:line="360" w:lineRule="atLeast"/>
              <w:ind w:firstLineChars="196" w:firstLine="470"/>
              <w:jc w:val="left"/>
              <w:rPr>
                <w:rFonts w:ascii="宋体"/>
                <w:sz w:val="24"/>
              </w:rPr>
            </w:pPr>
          </w:p>
        </w:tc>
        <w:tc>
          <w:tcPr>
            <w:tcW w:w="1260" w:type="dxa"/>
            <w:vAlign w:val="center"/>
          </w:tcPr>
          <w:p w14:paraId="2293A582" w14:textId="77777777" w:rsidR="00AB0F37" w:rsidRDefault="00AB0F37">
            <w:pPr>
              <w:widowControl/>
              <w:spacing w:line="360" w:lineRule="atLeast"/>
              <w:ind w:firstLineChars="196" w:firstLine="470"/>
              <w:jc w:val="left"/>
              <w:rPr>
                <w:rFonts w:ascii="宋体"/>
                <w:sz w:val="24"/>
              </w:rPr>
            </w:pPr>
          </w:p>
        </w:tc>
        <w:tc>
          <w:tcPr>
            <w:tcW w:w="1621" w:type="dxa"/>
            <w:gridSpan w:val="2"/>
            <w:tcBorders>
              <w:right w:val="single" w:sz="4" w:space="0" w:color="auto"/>
            </w:tcBorders>
            <w:vAlign w:val="center"/>
          </w:tcPr>
          <w:p w14:paraId="15412EB1" w14:textId="77777777" w:rsidR="00AB0F37" w:rsidRDefault="00AB0F37">
            <w:pPr>
              <w:widowControl/>
              <w:spacing w:line="360" w:lineRule="atLeast"/>
              <w:ind w:firstLineChars="196" w:firstLine="470"/>
              <w:jc w:val="left"/>
              <w:rPr>
                <w:rFonts w:ascii="宋体"/>
                <w:sz w:val="24"/>
              </w:rPr>
            </w:pPr>
          </w:p>
        </w:tc>
        <w:tc>
          <w:tcPr>
            <w:tcW w:w="886" w:type="dxa"/>
            <w:tcBorders>
              <w:left w:val="single" w:sz="4" w:space="0" w:color="auto"/>
            </w:tcBorders>
            <w:vAlign w:val="center"/>
          </w:tcPr>
          <w:p w14:paraId="00A8F434" w14:textId="77777777" w:rsidR="00AB0F37" w:rsidRDefault="00AB0F37">
            <w:pPr>
              <w:widowControl/>
              <w:spacing w:line="360" w:lineRule="atLeast"/>
              <w:ind w:firstLineChars="196" w:firstLine="470"/>
              <w:jc w:val="left"/>
              <w:rPr>
                <w:rFonts w:ascii="宋体"/>
                <w:sz w:val="24"/>
              </w:rPr>
            </w:pPr>
          </w:p>
        </w:tc>
      </w:tr>
      <w:tr w:rsidR="00AB0F37" w14:paraId="0EED288E" w14:textId="77777777">
        <w:trPr>
          <w:cantSplit/>
          <w:trHeight w:val="600"/>
          <w:jc w:val="center"/>
        </w:trPr>
        <w:tc>
          <w:tcPr>
            <w:tcW w:w="720" w:type="dxa"/>
            <w:vAlign w:val="center"/>
          </w:tcPr>
          <w:p w14:paraId="463222AC" w14:textId="77777777" w:rsidR="00AB0F37" w:rsidRDefault="00AB0F37">
            <w:pPr>
              <w:widowControl/>
              <w:spacing w:line="360" w:lineRule="atLeast"/>
              <w:ind w:firstLineChars="196" w:firstLine="470"/>
              <w:jc w:val="left"/>
              <w:rPr>
                <w:rFonts w:ascii="宋体"/>
                <w:sz w:val="24"/>
              </w:rPr>
            </w:pPr>
          </w:p>
        </w:tc>
        <w:tc>
          <w:tcPr>
            <w:tcW w:w="1440" w:type="dxa"/>
            <w:tcBorders>
              <w:right w:val="single" w:sz="4" w:space="0" w:color="auto"/>
            </w:tcBorders>
            <w:vAlign w:val="center"/>
          </w:tcPr>
          <w:p w14:paraId="0C68E9FE" w14:textId="77777777" w:rsidR="00AB0F37" w:rsidRDefault="00AB0F37">
            <w:pPr>
              <w:widowControl/>
              <w:spacing w:line="360" w:lineRule="atLeast"/>
              <w:ind w:firstLineChars="196" w:firstLine="470"/>
              <w:jc w:val="left"/>
              <w:rPr>
                <w:rFonts w:ascii="宋体"/>
                <w:sz w:val="24"/>
              </w:rPr>
            </w:pPr>
          </w:p>
        </w:tc>
        <w:tc>
          <w:tcPr>
            <w:tcW w:w="1320" w:type="dxa"/>
            <w:tcBorders>
              <w:left w:val="single" w:sz="4" w:space="0" w:color="auto"/>
            </w:tcBorders>
            <w:vAlign w:val="center"/>
          </w:tcPr>
          <w:p w14:paraId="2FE57005" w14:textId="77777777" w:rsidR="00AB0F37" w:rsidRDefault="00AB0F37">
            <w:pPr>
              <w:widowControl/>
              <w:spacing w:line="360" w:lineRule="atLeast"/>
              <w:ind w:firstLineChars="196" w:firstLine="470"/>
              <w:jc w:val="left"/>
              <w:rPr>
                <w:rFonts w:ascii="宋体"/>
                <w:sz w:val="24"/>
              </w:rPr>
            </w:pPr>
          </w:p>
        </w:tc>
        <w:tc>
          <w:tcPr>
            <w:tcW w:w="1161" w:type="dxa"/>
            <w:vAlign w:val="center"/>
          </w:tcPr>
          <w:p w14:paraId="100732E1" w14:textId="77777777" w:rsidR="00AB0F37" w:rsidRDefault="00AB0F37">
            <w:pPr>
              <w:widowControl/>
              <w:spacing w:line="360" w:lineRule="atLeast"/>
              <w:ind w:firstLineChars="196" w:firstLine="470"/>
              <w:jc w:val="left"/>
              <w:rPr>
                <w:rFonts w:ascii="宋体"/>
                <w:sz w:val="24"/>
              </w:rPr>
            </w:pPr>
          </w:p>
        </w:tc>
        <w:tc>
          <w:tcPr>
            <w:tcW w:w="1260" w:type="dxa"/>
            <w:vAlign w:val="center"/>
          </w:tcPr>
          <w:p w14:paraId="7F37AB04" w14:textId="77777777" w:rsidR="00AB0F37" w:rsidRDefault="00AB0F37">
            <w:pPr>
              <w:widowControl/>
              <w:spacing w:line="360" w:lineRule="atLeast"/>
              <w:ind w:firstLineChars="196" w:firstLine="470"/>
              <w:jc w:val="left"/>
              <w:rPr>
                <w:rFonts w:ascii="宋体"/>
                <w:sz w:val="24"/>
              </w:rPr>
            </w:pPr>
          </w:p>
        </w:tc>
        <w:tc>
          <w:tcPr>
            <w:tcW w:w="1621" w:type="dxa"/>
            <w:gridSpan w:val="2"/>
            <w:tcBorders>
              <w:right w:val="single" w:sz="4" w:space="0" w:color="auto"/>
            </w:tcBorders>
            <w:vAlign w:val="center"/>
          </w:tcPr>
          <w:p w14:paraId="15A8AB05" w14:textId="77777777" w:rsidR="00AB0F37" w:rsidRDefault="00AB0F37">
            <w:pPr>
              <w:widowControl/>
              <w:spacing w:line="360" w:lineRule="atLeast"/>
              <w:ind w:firstLineChars="196" w:firstLine="470"/>
              <w:jc w:val="left"/>
              <w:rPr>
                <w:rFonts w:ascii="宋体"/>
                <w:sz w:val="24"/>
              </w:rPr>
            </w:pPr>
          </w:p>
        </w:tc>
        <w:tc>
          <w:tcPr>
            <w:tcW w:w="886" w:type="dxa"/>
            <w:tcBorders>
              <w:left w:val="single" w:sz="4" w:space="0" w:color="auto"/>
            </w:tcBorders>
            <w:vAlign w:val="center"/>
          </w:tcPr>
          <w:p w14:paraId="02B5AE52" w14:textId="77777777" w:rsidR="00AB0F37" w:rsidRDefault="00AB0F37">
            <w:pPr>
              <w:widowControl/>
              <w:spacing w:line="360" w:lineRule="atLeast"/>
              <w:ind w:firstLineChars="196" w:firstLine="470"/>
              <w:jc w:val="left"/>
              <w:rPr>
                <w:rFonts w:ascii="宋体"/>
                <w:sz w:val="24"/>
              </w:rPr>
            </w:pPr>
          </w:p>
        </w:tc>
      </w:tr>
      <w:tr w:rsidR="00AB0F37" w14:paraId="011B82E9" w14:textId="77777777">
        <w:trPr>
          <w:cantSplit/>
          <w:trHeight w:val="600"/>
          <w:jc w:val="center"/>
        </w:trPr>
        <w:tc>
          <w:tcPr>
            <w:tcW w:w="720" w:type="dxa"/>
            <w:tcBorders>
              <w:right w:val="single" w:sz="4" w:space="0" w:color="auto"/>
            </w:tcBorders>
            <w:vAlign w:val="center"/>
          </w:tcPr>
          <w:p w14:paraId="3B397BDF" w14:textId="77777777" w:rsidR="00AB0F37" w:rsidRDefault="00AB0F37">
            <w:pPr>
              <w:widowControl/>
              <w:spacing w:line="360" w:lineRule="atLeast"/>
              <w:ind w:firstLineChars="196" w:firstLine="470"/>
              <w:jc w:val="left"/>
              <w:rPr>
                <w:rFonts w:ascii="宋体"/>
                <w:sz w:val="24"/>
              </w:rPr>
            </w:pPr>
          </w:p>
        </w:tc>
        <w:tc>
          <w:tcPr>
            <w:tcW w:w="1440" w:type="dxa"/>
            <w:tcBorders>
              <w:left w:val="single" w:sz="4" w:space="0" w:color="auto"/>
              <w:right w:val="single" w:sz="4" w:space="0" w:color="auto"/>
            </w:tcBorders>
            <w:vAlign w:val="center"/>
          </w:tcPr>
          <w:p w14:paraId="2751F1E8" w14:textId="77777777" w:rsidR="00AB0F37" w:rsidRDefault="00AB0F37">
            <w:pPr>
              <w:widowControl/>
              <w:spacing w:line="360" w:lineRule="atLeast"/>
              <w:ind w:firstLineChars="196" w:firstLine="470"/>
              <w:jc w:val="left"/>
              <w:rPr>
                <w:rFonts w:ascii="宋体"/>
                <w:sz w:val="24"/>
              </w:rPr>
            </w:pPr>
          </w:p>
        </w:tc>
        <w:tc>
          <w:tcPr>
            <w:tcW w:w="1320" w:type="dxa"/>
            <w:tcBorders>
              <w:left w:val="single" w:sz="4" w:space="0" w:color="auto"/>
              <w:right w:val="single" w:sz="4" w:space="0" w:color="auto"/>
            </w:tcBorders>
            <w:vAlign w:val="center"/>
          </w:tcPr>
          <w:p w14:paraId="0DBA073C" w14:textId="77777777" w:rsidR="00AB0F37" w:rsidRDefault="00AB0F37">
            <w:pPr>
              <w:widowControl/>
              <w:spacing w:line="360" w:lineRule="atLeast"/>
              <w:ind w:firstLineChars="196" w:firstLine="470"/>
              <w:jc w:val="left"/>
              <w:rPr>
                <w:rFonts w:ascii="宋体"/>
                <w:sz w:val="24"/>
              </w:rPr>
            </w:pPr>
          </w:p>
        </w:tc>
        <w:tc>
          <w:tcPr>
            <w:tcW w:w="1161" w:type="dxa"/>
            <w:tcBorders>
              <w:left w:val="single" w:sz="4" w:space="0" w:color="auto"/>
              <w:right w:val="single" w:sz="4" w:space="0" w:color="auto"/>
            </w:tcBorders>
            <w:vAlign w:val="center"/>
          </w:tcPr>
          <w:p w14:paraId="34B433E2" w14:textId="77777777" w:rsidR="00AB0F37" w:rsidRDefault="00AB0F37">
            <w:pPr>
              <w:widowControl/>
              <w:spacing w:line="360" w:lineRule="atLeast"/>
              <w:ind w:firstLineChars="196" w:firstLine="470"/>
              <w:jc w:val="left"/>
              <w:rPr>
                <w:rFonts w:ascii="宋体"/>
                <w:sz w:val="24"/>
              </w:rPr>
            </w:pPr>
          </w:p>
        </w:tc>
        <w:tc>
          <w:tcPr>
            <w:tcW w:w="1269" w:type="dxa"/>
            <w:gridSpan w:val="2"/>
            <w:tcBorders>
              <w:left w:val="single" w:sz="4" w:space="0" w:color="auto"/>
              <w:right w:val="single" w:sz="4" w:space="0" w:color="auto"/>
            </w:tcBorders>
            <w:vAlign w:val="center"/>
          </w:tcPr>
          <w:p w14:paraId="00372997" w14:textId="77777777" w:rsidR="00AB0F37" w:rsidRDefault="00AB0F37">
            <w:pPr>
              <w:widowControl/>
              <w:spacing w:line="360" w:lineRule="atLeast"/>
              <w:ind w:firstLineChars="196" w:firstLine="470"/>
              <w:jc w:val="left"/>
              <w:rPr>
                <w:rFonts w:ascii="宋体"/>
                <w:sz w:val="24"/>
              </w:rPr>
            </w:pPr>
          </w:p>
        </w:tc>
        <w:tc>
          <w:tcPr>
            <w:tcW w:w="1612" w:type="dxa"/>
            <w:tcBorders>
              <w:left w:val="single" w:sz="4" w:space="0" w:color="auto"/>
              <w:right w:val="single" w:sz="4" w:space="0" w:color="auto"/>
            </w:tcBorders>
            <w:vAlign w:val="center"/>
          </w:tcPr>
          <w:p w14:paraId="5F433A14" w14:textId="77777777" w:rsidR="00AB0F37" w:rsidRDefault="00AB0F37">
            <w:pPr>
              <w:widowControl/>
              <w:spacing w:line="360" w:lineRule="atLeast"/>
              <w:ind w:firstLineChars="196" w:firstLine="470"/>
              <w:jc w:val="left"/>
              <w:rPr>
                <w:rFonts w:ascii="宋体"/>
                <w:sz w:val="24"/>
              </w:rPr>
            </w:pPr>
          </w:p>
        </w:tc>
        <w:tc>
          <w:tcPr>
            <w:tcW w:w="886" w:type="dxa"/>
            <w:tcBorders>
              <w:left w:val="single" w:sz="4" w:space="0" w:color="auto"/>
            </w:tcBorders>
            <w:vAlign w:val="center"/>
          </w:tcPr>
          <w:p w14:paraId="31180243" w14:textId="77777777" w:rsidR="00AB0F37" w:rsidRDefault="00AB0F37">
            <w:pPr>
              <w:widowControl/>
              <w:spacing w:line="360" w:lineRule="atLeast"/>
              <w:ind w:firstLineChars="196" w:firstLine="470"/>
              <w:jc w:val="left"/>
              <w:rPr>
                <w:rFonts w:ascii="宋体"/>
                <w:sz w:val="24"/>
              </w:rPr>
            </w:pPr>
          </w:p>
        </w:tc>
      </w:tr>
      <w:tr w:rsidR="00AB0F37" w14:paraId="3FC80366" w14:textId="77777777">
        <w:trPr>
          <w:cantSplit/>
          <w:trHeight w:val="600"/>
          <w:jc w:val="center"/>
        </w:trPr>
        <w:tc>
          <w:tcPr>
            <w:tcW w:w="720" w:type="dxa"/>
            <w:vAlign w:val="center"/>
          </w:tcPr>
          <w:p w14:paraId="1779CB76" w14:textId="77777777" w:rsidR="00AB0F37" w:rsidRDefault="00AB0F37">
            <w:pPr>
              <w:widowControl/>
              <w:spacing w:line="360" w:lineRule="atLeast"/>
              <w:ind w:firstLineChars="196" w:firstLine="470"/>
              <w:jc w:val="left"/>
              <w:rPr>
                <w:rFonts w:ascii="宋体"/>
                <w:sz w:val="24"/>
              </w:rPr>
            </w:pPr>
          </w:p>
        </w:tc>
        <w:tc>
          <w:tcPr>
            <w:tcW w:w="1440" w:type="dxa"/>
            <w:vAlign w:val="center"/>
          </w:tcPr>
          <w:p w14:paraId="367F24CB" w14:textId="77777777" w:rsidR="00AB0F37" w:rsidRDefault="00AB0F37">
            <w:pPr>
              <w:widowControl/>
              <w:spacing w:line="360" w:lineRule="atLeast"/>
              <w:ind w:firstLineChars="196" w:firstLine="470"/>
              <w:jc w:val="left"/>
              <w:rPr>
                <w:rFonts w:ascii="宋体"/>
                <w:sz w:val="24"/>
              </w:rPr>
            </w:pPr>
          </w:p>
        </w:tc>
        <w:tc>
          <w:tcPr>
            <w:tcW w:w="1320" w:type="dxa"/>
            <w:vAlign w:val="center"/>
          </w:tcPr>
          <w:p w14:paraId="46B34431" w14:textId="77777777" w:rsidR="00AB0F37" w:rsidRDefault="00AB0F37">
            <w:pPr>
              <w:widowControl/>
              <w:spacing w:line="360" w:lineRule="atLeast"/>
              <w:ind w:firstLineChars="196" w:firstLine="470"/>
              <w:jc w:val="left"/>
              <w:rPr>
                <w:rFonts w:ascii="宋体"/>
                <w:sz w:val="24"/>
              </w:rPr>
            </w:pPr>
          </w:p>
        </w:tc>
        <w:tc>
          <w:tcPr>
            <w:tcW w:w="1161" w:type="dxa"/>
            <w:vAlign w:val="center"/>
          </w:tcPr>
          <w:p w14:paraId="664BF60C" w14:textId="77777777" w:rsidR="00AB0F37" w:rsidRDefault="00AB0F37">
            <w:pPr>
              <w:widowControl/>
              <w:spacing w:line="360" w:lineRule="atLeast"/>
              <w:ind w:firstLineChars="196" w:firstLine="470"/>
              <w:jc w:val="left"/>
              <w:rPr>
                <w:rFonts w:ascii="宋体"/>
                <w:sz w:val="24"/>
              </w:rPr>
            </w:pPr>
          </w:p>
        </w:tc>
        <w:tc>
          <w:tcPr>
            <w:tcW w:w="1269" w:type="dxa"/>
            <w:gridSpan w:val="2"/>
            <w:tcBorders>
              <w:right w:val="single" w:sz="4" w:space="0" w:color="auto"/>
            </w:tcBorders>
            <w:vAlign w:val="center"/>
          </w:tcPr>
          <w:p w14:paraId="0B2B19EE" w14:textId="77777777" w:rsidR="00AB0F37" w:rsidRDefault="00AB0F37">
            <w:pPr>
              <w:widowControl/>
              <w:spacing w:line="360" w:lineRule="atLeast"/>
              <w:ind w:firstLineChars="196" w:firstLine="470"/>
              <w:jc w:val="left"/>
              <w:rPr>
                <w:rFonts w:ascii="宋体"/>
                <w:sz w:val="24"/>
              </w:rPr>
            </w:pPr>
          </w:p>
        </w:tc>
        <w:tc>
          <w:tcPr>
            <w:tcW w:w="1612" w:type="dxa"/>
            <w:tcBorders>
              <w:left w:val="single" w:sz="4" w:space="0" w:color="auto"/>
              <w:right w:val="single" w:sz="4" w:space="0" w:color="auto"/>
            </w:tcBorders>
            <w:vAlign w:val="center"/>
          </w:tcPr>
          <w:p w14:paraId="0F8E84B3" w14:textId="77777777" w:rsidR="00AB0F37" w:rsidRDefault="00AB0F37">
            <w:pPr>
              <w:widowControl/>
              <w:spacing w:line="360" w:lineRule="atLeast"/>
              <w:ind w:firstLineChars="196" w:firstLine="470"/>
              <w:jc w:val="left"/>
              <w:rPr>
                <w:rFonts w:ascii="宋体"/>
                <w:sz w:val="24"/>
              </w:rPr>
            </w:pPr>
          </w:p>
        </w:tc>
        <w:tc>
          <w:tcPr>
            <w:tcW w:w="886" w:type="dxa"/>
            <w:tcBorders>
              <w:left w:val="single" w:sz="4" w:space="0" w:color="auto"/>
            </w:tcBorders>
            <w:vAlign w:val="center"/>
          </w:tcPr>
          <w:p w14:paraId="69857435" w14:textId="77777777" w:rsidR="00AB0F37" w:rsidRDefault="00AB0F37">
            <w:pPr>
              <w:widowControl/>
              <w:spacing w:line="360" w:lineRule="atLeast"/>
              <w:ind w:firstLineChars="196" w:firstLine="470"/>
              <w:jc w:val="left"/>
              <w:rPr>
                <w:rFonts w:ascii="宋体"/>
                <w:sz w:val="24"/>
              </w:rPr>
            </w:pPr>
          </w:p>
        </w:tc>
      </w:tr>
      <w:tr w:rsidR="00AB0F37" w14:paraId="14D205F4" w14:textId="77777777">
        <w:trPr>
          <w:cantSplit/>
          <w:trHeight w:val="600"/>
          <w:jc w:val="center"/>
        </w:trPr>
        <w:tc>
          <w:tcPr>
            <w:tcW w:w="720" w:type="dxa"/>
            <w:vAlign w:val="center"/>
          </w:tcPr>
          <w:p w14:paraId="77373A57" w14:textId="77777777" w:rsidR="00AB0F37" w:rsidRDefault="00AB0F37">
            <w:pPr>
              <w:widowControl/>
              <w:spacing w:line="360" w:lineRule="atLeast"/>
              <w:ind w:firstLineChars="196" w:firstLine="470"/>
              <w:jc w:val="left"/>
              <w:rPr>
                <w:rFonts w:ascii="宋体"/>
                <w:sz w:val="24"/>
              </w:rPr>
            </w:pPr>
          </w:p>
        </w:tc>
        <w:tc>
          <w:tcPr>
            <w:tcW w:w="1440" w:type="dxa"/>
            <w:vAlign w:val="center"/>
          </w:tcPr>
          <w:p w14:paraId="1CC61717" w14:textId="77777777" w:rsidR="00AB0F37" w:rsidRDefault="00AB0F37">
            <w:pPr>
              <w:widowControl/>
              <w:spacing w:line="360" w:lineRule="atLeast"/>
              <w:ind w:firstLineChars="196" w:firstLine="470"/>
              <w:jc w:val="left"/>
              <w:rPr>
                <w:rFonts w:ascii="宋体"/>
                <w:sz w:val="24"/>
              </w:rPr>
            </w:pPr>
          </w:p>
        </w:tc>
        <w:tc>
          <w:tcPr>
            <w:tcW w:w="1320" w:type="dxa"/>
            <w:vAlign w:val="center"/>
          </w:tcPr>
          <w:p w14:paraId="76708E04" w14:textId="77777777" w:rsidR="00AB0F37" w:rsidRDefault="00AB0F37">
            <w:pPr>
              <w:widowControl/>
              <w:spacing w:line="360" w:lineRule="atLeast"/>
              <w:ind w:firstLineChars="196" w:firstLine="470"/>
              <w:jc w:val="left"/>
              <w:rPr>
                <w:rFonts w:ascii="宋体"/>
                <w:sz w:val="24"/>
              </w:rPr>
            </w:pPr>
          </w:p>
        </w:tc>
        <w:tc>
          <w:tcPr>
            <w:tcW w:w="1161" w:type="dxa"/>
            <w:vAlign w:val="center"/>
          </w:tcPr>
          <w:p w14:paraId="5705264A" w14:textId="77777777" w:rsidR="00AB0F37" w:rsidRDefault="00AB0F37">
            <w:pPr>
              <w:widowControl/>
              <w:spacing w:line="360" w:lineRule="atLeast"/>
              <w:ind w:firstLineChars="196" w:firstLine="470"/>
              <w:jc w:val="left"/>
              <w:rPr>
                <w:rFonts w:ascii="宋体"/>
                <w:sz w:val="24"/>
              </w:rPr>
            </w:pPr>
          </w:p>
        </w:tc>
        <w:tc>
          <w:tcPr>
            <w:tcW w:w="1269" w:type="dxa"/>
            <w:gridSpan w:val="2"/>
            <w:tcBorders>
              <w:right w:val="single" w:sz="4" w:space="0" w:color="auto"/>
            </w:tcBorders>
            <w:vAlign w:val="center"/>
          </w:tcPr>
          <w:p w14:paraId="7B9AC204" w14:textId="77777777" w:rsidR="00AB0F37" w:rsidRDefault="00AB0F37">
            <w:pPr>
              <w:widowControl/>
              <w:spacing w:line="360" w:lineRule="atLeast"/>
              <w:ind w:firstLineChars="196" w:firstLine="470"/>
              <w:jc w:val="left"/>
              <w:rPr>
                <w:rFonts w:ascii="宋体"/>
                <w:sz w:val="24"/>
              </w:rPr>
            </w:pPr>
          </w:p>
        </w:tc>
        <w:tc>
          <w:tcPr>
            <w:tcW w:w="1612" w:type="dxa"/>
            <w:tcBorders>
              <w:left w:val="single" w:sz="4" w:space="0" w:color="auto"/>
              <w:right w:val="single" w:sz="4" w:space="0" w:color="auto"/>
            </w:tcBorders>
            <w:vAlign w:val="center"/>
          </w:tcPr>
          <w:p w14:paraId="7B120B2F" w14:textId="77777777" w:rsidR="00AB0F37" w:rsidRDefault="00AB0F37">
            <w:pPr>
              <w:widowControl/>
              <w:spacing w:line="360" w:lineRule="atLeast"/>
              <w:ind w:firstLineChars="196" w:firstLine="470"/>
              <w:jc w:val="left"/>
              <w:rPr>
                <w:rFonts w:ascii="宋体"/>
                <w:sz w:val="24"/>
              </w:rPr>
            </w:pPr>
          </w:p>
        </w:tc>
        <w:tc>
          <w:tcPr>
            <w:tcW w:w="886" w:type="dxa"/>
            <w:tcBorders>
              <w:left w:val="single" w:sz="4" w:space="0" w:color="auto"/>
            </w:tcBorders>
            <w:vAlign w:val="center"/>
          </w:tcPr>
          <w:p w14:paraId="7E441477" w14:textId="77777777" w:rsidR="00AB0F37" w:rsidRDefault="00AB0F37">
            <w:pPr>
              <w:widowControl/>
              <w:spacing w:line="360" w:lineRule="atLeast"/>
              <w:ind w:firstLineChars="196" w:firstLine="470"/>
              <w:jc w:val="left"/>
              <w:rPr>
                <w:rFonts w:ascii="宋体"/>
                <w:sz w:val="24"/>
              </w:rPr>
            </w:pPr>
          </w:p>
        </w:tc>
      </w:tr>
      <w:tr w:rsidR="00AB0F37" w14:paraId="27908C17" w14:textId="77777777">
        <w:trPr>
          <w:cantSplit/>
          <w:trHeight w:val="600"/>
          <w:jc w:val="center"/>
        </w:trPr>
        <w:tc>
          <w:tcPr>
            <w:tcW w:w="720" w:type="dxa"/>
            <w:vAlign w:val="center"/>
          </w:tcPr>
          <w:p w14:paraId="583B2AB2" w14:textId="77777777" w:rsidR="00AB0F37" w:rsidRDefault="00AB0F37">
            <w:pPr>
              <w:widowControl/>
              <w:spacing w:line="360" w:lineRule="atLeast"/>
              <w:ind w:firstLineChars="196" w:firstLine="470"/>
              <w:jc w:val="left"/>
              <w:rPr>
                <w:rFonts w:ascii="宋体"/>
                <w:sz w:val="24"/>
              </w:rPr>
            </w:pPr>
          </w:p>
        </w:tc>
        <w:tc>
          <w:tcPr>
            <w:tcW w:w="1440" w:type="dxa"/>
            <w:vAlign w:val="center"/>
          </w:tcPr>
          <w:p w14:paraId="70E1CC52" w14:textId="77777777" w:rsidR="00AB0F37" w:rsidRDefault="00AB0F37">
            <w:pPr>
              <w:widowControl/>
              <w:spacing w:line="360" w:lineRule="atLeast"/>
              <w:ind w:firstLineChars="196" w:firstLine="470"/>
              <w:jc w:val="left"/>
              <w:rPr>
                <w:rFonts w:ascii="宋体"/>
                <w:sz w:val="24"/>
              </w:rPr>
            </w:pPr>
          </w:p>
        </w:tc>
        <w:tc>
          <w:tcPr>
            <w:tcW w:w="1320" w:type="dxa"/>
            <w:vAlign w:val="center"/>
          </w:tcPr>
          <w:p w14:paraId="216867F1" w14:textId="77777777" w:rsidR="00AB0F37" w:rsidRDefault="00AB0F37">
            <w:pPr>
              <w:widowControl/>
              <w:spacing w:line="360" w:lineRule="atLeast"/>
              <w:ind w:firstLineChars="196" w:firstLine="470"/>
              <w:jc w:val="left"/>
              <w:rPr>
                <w:rFonts w:ascii="宋体"/>
                <w:sz w:val="24"/>
              </w:rPr>
            </w:pPr>
          </w:p>
        </w:tc>
        <w:tc>
          <w:tcPr>
            <w:tcW w:w="1161" w:type="dxa"/>
            <w:vAlign w:val="center"/>
          </w:tcPr>
          <w:p w14:paraId="3D684FA9" w14:textId="77777777" w:rsidR="00AB0F37" w:rsidRDefault="00AB0F37">
            <w:pPr>
              <w:widowControl/>
              <w:spacing w:line="360" w:lineRule="atLeast"/>
              <w:ind w:firstLineChars="196" w:firstLine="470"/>
              <w:jc w:val="left"/>
              <w:rPr>
                <w:rFonts w:ascii="宋体"/>
                <w:sz w:val="24"/>
              </w:rPr>
            </w:pPr>
          </w:p>
        </w:tc>
        <w:tc>
          <w:tcPr>
            <w:tcW w:w="1269" w:type="dxa"/>
            <w:gridSpan w:val="2"/>
            <w:tcBorders>
              <w:right w:val="single" w:sz="4" w:space="0" w:color="auto"/>
            </w:tcBorders>
            <w:vAlign w:val="center"/>
          </w:tcPr>
          <w:p w14:paraId="65C4C854" w14:textId="77777777" w:rsidR="00AB0F37" w:rsidRDefault="00AB0F37">
            <w:pPr>
              <w:widowControl/>
              <w:spacing w:line="360" w:lineRule="atLeast"/>
              <w:ind w:firstLineChars="196" w:firstLine="470"/>
              <w:jc w:val="left"/>
              <w:rPr>
                <w:rFonts w:ascii="宋体"/>
                <w:sz w:val="24"/>
              </w:rPr>
            </w:pPr>
          </w:p>
        </w:tc>
        <w:tc>
          <w:tcPr>
            <w:tcW w:w="1612" w:type="dxa"/>
            <w:tcBorders>
              <w:left w:val="single" w:sz="4" w:space="0" w:color="auto"/>
              <w:right w:val="single" w:sz="4" w:space="0" w:color="auto"/>
            </w:tcBorders>
            <w:vAlign w:val="center"/>
          </w:tcPr>
          <w:p w14:paraId="494638B9" w14:textId="77777777" w:rsidR="00AB0F37" w:rsidRDefault="00AB0F37">
            <w:pPr>
              <w:widowControl/>
              <w:spacing w:line="360" w:lineRule="atLeast"/>
              <w:ind w:firstLineChars="196" w:firstLine="470"/>
              <w:jc w:val="left"/>
              <w:rPr>
                <w:rFonts w:ascii="宋体"/>
                <w:sz w:val="24"/>
              </w:rPr>
            </w:pPr>
          </w:p>
        </w:tc>
        <w:tc>
          <w:tcPr>
            <w:tcW w:w="886" w:type="dxa"/>
            <w:tcBorders>
              <w:left w:val="single" w:sz="4" w:space="0" w:color="auto"/>
            </w:tcBorders>
            <w:vAlign w:val="center"/>
          </w:tcPr>
          <w:p w14:paraId="25FAF4DD" w14:textId="77777777" w:rsidR="00AB0F37" w:rsidRDefault="00AB0F37">
            <w:pPr>
              <w:widowControl/>
              <w:spacing w:line="360" w:lineRule="atLeast"/>
              <w:ind w:firstLineChars="196" w:firstLine="470"/>
              <w:jc w:val="left"/>
              <w:rPr>
                <w:rFonts w:ascii="宋体"/>
                <w:sz w:val="24"/>
              </w:rPr>
            </w:pPr>
          </w:p>
        </w:tc>
      </w:tr>
      <w:tr w:rsidR="00AB0F37" w14:paraId="24071B28" w14:textId="77777777">
        <w:trPr>
          <w:cantSplit/>
          <w:trHeight w:val="510"/>
          <w:jc w:val="center"/>
        </w:trPr>
        <w:tc>
          <w:tcPr>
            <w:tcW w:w="720" w:type="dxa"/>
            <w:tcBorders>
              <w:bottom w:val="single" w:sz="4" w:space="0" w:color="auto"/>
            </w:tcBorders>
            <w:vAlign w:val="center"/>
          </w:tcPr>
          <w:p w14:paraId="6F5B24F8" w14:textId="77777777" w:rsidR="00AB0F37" w:rsidRDefault="00AB0F37">
            <w:pPr>
              <w:widowControl/>
              <w:spacing w:line="360" w:lineRule="atLeast"/>
              <w:ind w:firstLineChars="196" w:firstLine="470"/>
              <w:jc w:val="left"/>
              <w:rPr>
                <w:rFonts w:ascii="宋体"/>
                <w:sz w:val="24"/>
              </w:rPr>
            </w:pPr>
          </w:p>
        </w:tc>
        <w:tc>
          <w:tcPr>
            <w:tcW w:w="1440" w:type="dxa"/>
            <w:tcBorders>
              <w:bottom w:val="single" w:sz="4" w:space="0" w:color="auto"/>
            </w:tcBorders>
            <w:vAlign w:val="center"/>
          </w:tcPr>
          <w:p w14:paraId="16A63D66" w14:textId="77777777" w:rsidR="00AB0F37" w:rsidRDefault="00AB0F37">
            <w:pPr>
              <w:widowControl/>
              <w:spacing w:line="360" w:lineRule="atLeast"/>
              <w:ind w:firstLineChars="196" w:firstLine="470"/>
              <w:jc w:val="left"/>
              <w:rPr>
                <w:rFonts w:ascii="宋体"/>
                <w:sz w:val="24"/>
              </w:rPr>
            </w:pPr>
          </w:p>
        </w:tc>
        <w:tc>
          <w:tcPr>
            <w:tcW w:w="1320" w:type="dxa"/>
            <w:tcBorders>
              <w:bottom w:val="single" w:sz="4" w:space="0" w:color="auto"/>
            </w:tcBorders>
            <w:vAlign w:val="center"/>
          </w:tcPr>
          <w:p w14:paraId="028E3CEA" w14:textId="77777777" w:rsidR="00AB0F37" w:rsidRDefault="00AB0F37">
            <w:pPr>
              <w:widowControl/>
              <w:spacing w:line="360" w:lineRule="atLeast"/>
              <w:ind w:firstLineChars="196" w:firstLine="470"/>
              <w:jc w:val="left"/>
              <w:rPr>
                <w:rFonts w:ascii="宋体"/>
                <w:sz w:val="24"/>
              </w:rPr>
            </w:pPr>
          </w:p>
        </w:tc>
        <w:tc>
          <w:tcPr>
            <w:tcW w:w="1161" w:type="dxa"/>
            <w:tcBorders>
              <w:bottom w:val="single" w:sz="4" w:space="0" w:color="auto"/>
            </w:tcBorders>
            <w:vAlign w:val="center"/>
          </w:tcPr>
          <w:p w14:paraId="25C37BBB" w14:textId="77777777" w:rsidR="00AB0F37" w:rsidRDefault="00AB0F37">
            <w:pPr>
              <w:widowControl/>
              <w:spacing w:line="360" w:lineRule="atLeast"/>
              <w:ind w:firstLineChars="196" w:firstLine="470"/>
              <w:jc w:val="left"/>
              <w:rPr>
                <w:rFonts w:ascii="宋体"/>
                <w:sz w:val="24"/>
              </w:rPr>
            </w:pPr>
          </w:p>
        </w:tc>
        <w:tc>
          <w:tcPr>
            <w:tcW w:w="1269" w:type="dxa"/>
            <w:gridSpan w:val="2"/>
            <w:tcBorders>
              <w:bottom w:val="single" w:sz="4" w:space="0" w:color="auto"/>
              <w:right w:val="single" w:sz="4" w:space="0" w:color="auto"/>
            </w:tcBorders>
            <w:vAlign w:val="center"/>
          </w:tcPr>
          <w:p w14:paraId="576E7A8B" w14:textId="77777777" w:rsidR="00AB0F37" w:rsidRDefault="00AB0F37">
            <w:pPr>
              <w:widowControl/>
              <w:spacing w:line="360" w:lineRule="atLeast"/>
              <w:ind w:firstLineChars="196" w:firstLine="470"/>
              <w:jc w:val="left"/>
              <w:rPr>
                <w:rFonts w:ascii="宋体"/>
                <w:sz w:val="24"/>
              </w:rPr>
            </w:pPr>
          </w:p>
        </w:tc>
        <w:tc>
          <w:tcPr>
            <w:tcW w:w="1612" w:type="dxa"/>
            <w:tcBorders>
              <w:left w:val="single" w:sz="4" w:space="0" w:color="auto"/>
              <w:bottom w:val="single" w:sz="4" w:space="0" w:color="auto"/>
              <w:right w:val="single" w:sz="4" w:space="0" w:color="auto"/>
            </w:tcBorders>
            <w:vAlign w:val="center"/>
          </w:tcPr>
          <w:p w14:paraId="44600D86" w14:textId="77777777" w:rsidR="00AB0F37" w:rsidRDefault="00AB0F37">
            <w:pPr>
              <w:widowControl/>
              <w:spacing w:line="360" w:lineRule="atLeast"/>
              <w:ind w:firstLineChars="196" w:firstLine="470"/>
              <w:jc w:val="left"/>
              <w:rPr>
                <w:rFonts w:ascii="宋体"/>
                <w:sz w:val="24"/>
              </w:rPr>
            </w:pPr>
          </w:p>
        </w:tc>
        <w:tc>
          <w:tcPr>
            <w:tcW w:w="886" w:type="dxa"/>
            <w:tcBorders>
              <w:left w:val="single" w:sz="4" w:space="0" w:color="auto"/>
              <w:bottom w:val="single" w:sz="4" w:space="0" w:color="auto"/>
            </w:tcBorders>
            <w:vAlign w:val="center"/>
          </w:tcPr>
          <w:p w14:paraId="33F39E27" w14:textId="77777777" w:rsidR="00AB0F37" w:rsidRDefault="00AB0F37">
            <w:pPr>
              <w:widowControl/>
              <w:spacing w:line="360" w:lineRule="atLeast"/>
              <w:ind w:firstLineChars="196" w:firstLine="470"/>
              <w:jc w:val="left"/>
              <w:rPr>
                <w:rFonts w:ascii="宋体"/>
                <w:sz w:val="24"/>
              </w:rPr>
            </w:pPr>
          </w:p>
        </w:tc>
      </w:tr>
      <w:tr w:rsidR="00AB0F37" w14:paraId="47EABF5F" w14:textId="77777777">
        <w:trPr>
          <w:cantSplit/>
          <w:trHeight w:val="615"/>
          <w:jc w:val="center"/>
        </w:trPr>
        <w:tc>
          <w:tcPr>
            <w:tcW w:w="720" w:type="dxa"/>
            <w:tcBorders>
              <w:top w:val="single" w:sz="4" w:space="0" w:color="auto"/>
              <w:bottom w:val="single" w:sz="4" w:space="0" w:color="auto"/>
            </w:tcBorders>
            <w:vAlign w:val="center"/>
          </w:tcPr>
          <w:p w14:paraId="3FA990F8" w14:textId="77777777" w:rsidR="00AB0F37" w:rsidRDefault="00AB0F37">
            <w:pPr>
              <w:widowControl/>
              <w:spacing w:line="360" w:lineRule="atLeast"/>
              <w:ind w:firstLineChars="196" w:firstLine="470"/>
              <w:jc w:val="left"/>
              <w:rPr>
                <w:rFonts w:ascii="宋体"/>
                <w:sz w:val="24"/>
              </w:rPr>
            </w:pPr>
          </w:p>
        </w:tc>
        <w:tc>
          <w:tcPr>
            <w:tcW w:w="1440" w:type="dxa"/>
            <w:tcBorders>
              <w:top w:val="single" w:sz="4" w:space="0" w:color="auto"/>
              <w:bottom w:val="single" w:sz="4" w:space="0" w:color="auto"/>
            </w:tcBorders>
            <w:vAlign w:val="center"/>
          </w:tcPr>
          <w:p w14:paraId="672B3FDA" w14:textId="77777777" w:rsidR="00AB0F37" w:rsidRDefault="00AB0F37">
            <w:pPr>
              <w:widowControl/>
              <w:spacing w:line="360" w:lineRule="atLeast"/>
              <w:ind w:firstLineChars="196" w:firstLine="470"/>
              <w:jc w:val="left"/>
              <w:rPr>
                <w:rFonts w:ascii="宋体"/>
                <w:sz w:val="24"/>
              </w:rPr>
            </w:pPr>
          </w:p>
        </w:tc>
        <w:tc>
          <w:tcPr>
            <w:tcW w:w="1320" w:type="dxa"/>
            <w:tcBorders>
              <w:top w:val="single" w:sz="4" w:space="0" w:color="auto"/>
              <w:bottom w:val="single" w:sz="4" w:space="0" w:color="auto"/>
            </w:tcBorders>
            <w:vAlign w:val="center"/>
          </w:tcPr>
          <w:p w14:paraId="013D6C29" w14:textId="77777777" w:rsidR="00AB0F37" w:rsidRDefault="00AB0F37">
            <w:pPr>
              <w:widowControl/>
              <w:spacing w:line="360" w:lineRule="atLeast"/>
              <w:ind w:firstLineChars="196" w:firstLine="470"/>
              <w:jc w:val="left"/>
              <w:rPr>
                <w:rFonts w:ascii="宋体"/>
                <w:sz w:val="24"/>
              </w:rPr>
            </w:pPr>
          </w:p>
        </w:tc>
        <w:tc>
          <w:tcPr>
            <w:tcW w:w="1161" w:type="dxa"/>
            <w:tcBorders>
              <w:top w:val="single" w:sz="4" w:space="0" w:color="auto"/>
              <w:bottom w:val="single" w:sz="4" w:space="0" w:color="auto"/>
            </w:tcBorders>
            <w:vAlign w:val="center"/>
          </w:tcPr>
          <w:p w14:paraId="2C6B0BD4" w14:textId="77777777" w:rsidR="00AB0F37" w:rsidRDefault="00AB0F37">
            <w:pPr>
              <w:widowControl/>
              <w:spacing w:line="360" w:lineRule="atLeast"/>
              <w:ind w:firstLineChars="196" w:firstLine="470"/>
              <w:jc w:val="left"/>
              <w:rPr>
                <w:rFonts w:ascii="宋体"/>
                <w:sz w:val="24"/>
              </w:rPr>
            </w:pPr>
          </w:p>
        </w:tc>
        <w:tc>
          <w:tcPr>
            <w:tcW w:w="1269" w:type="dxa"/>
            <w:gridSpan w:val="2"/>
            <w:tcBorders>
              <w:top w:val="single" w:sz="4" w:space="0" w:color="auto"/>
              <w:bottom w:val="single" w:sz="4" w:space="0" w:color="auto"/>
              <w:right w:val="single" w:sz="4" w:space="0" w:color="auto"/>
            </w:tcBorders>
            <w:vAlign w:val="center"/>
          </w:tcPr>
          <w:p w14:paraId="21B1A0EE" w14:textId="77777777" w:rsidR="00AB0F37" w:rsidRDefault="00AB0F37">
            <w:pPr>
              <w:widowControl/>
              <w:spacing w:line="360" w:lineRule="atLeast"/>
              <w:ind w:firstLineChars="196" w:firstLine="470"/>
              <w:jc w:val="left"/>
              <w:rPr>
                <w:rFonts w:ascii="宋体"/>
                <w:sz w:val="24"/>
              </w:rPr>
            </w:pPr>
          </w:p>
        </w:tc>
        <w:tc>
          <w:tcPr>
            <w:tcW w:w="1612" w:type="dxa"/>
            <w:tcBorders>
              <w:top w:val="single" w:sz="4" w:space="0" w:color="auto"/>
              <w:left w:val="single" w:sz="4" w:space="0" w:color="auto"/>
              <w:bottom w:val="single" w:sz="4" w:space="0" w:color="auto"/>
              <w:right w:val="single" w:sz="4" w:space="0" w:color="auto"/>
            </w:tcBorders>
            <w:vAlign w:val="center"/>
          </w:tcPr>
          <w:p w14:paraId="3677926E" w14:textId="77777777" w:rsidR="00AB0F37" w:rsidRDefault="00AB0F37">
            <w:pPr>
              <w:widowControl/>
              <w:spacing w:line="360" w:lineRule="atLeast"/>
              <w:ind w:firstLineChars="196" w:firstLine="470"/>
              <w:jc w:val="left"/>
              <w:rPr>
                <w:rFonts w:ascii="宋体"/>
                <w:sz w:val="24"/>
              </w:rPr>
            </w:pPr>
          </w:p>
        </w:tc>
        <w:tc>
          <w:tcPr>
            <w:tcW w:w="886" w:type="dxa"/>
            <w:tcBorders>
              <w:top w:val="single" w:sz="4" w:space="0" w:color="auto"/>
              <w:left w:val="single" w:sz="4" w:space="0" w:color="auto"/>
              <w:bottom w:val="single" w:sz="4" w:space="0" w:color="auto"/>
            </w:tcBorders>
            <w:vAlign w:val="center"/>
          </w:tcPr>
          <w:p w14:paraId="24395E7E" w14:textId="77777777" w:rsidR="00AB0F37" w:rsidRDefault="00AB0F37">
            <w:pPr>
              <w:widowControl/>
              <w:spacing w:line="360" w:lineRule="atLeast"/>
              <w:ind w:firstLineChars="196" w:firstLine="470"/>
              <w:jc w:val="left"/>
              <w:rPr>
                <w:rFonts w:ascii="宋体"/>
                <w:sz w:val="24"/>
              </w:rPr>
            </w:pPr>
          </w:p>
        </w:tc>
      </w:tr>
      <w:tr w:rsidR="00AB0F37" w14:paraId="4BDDE68E" w14:textId="77777777">
        <w:trPr>
          <w:cantSplit/>
          <w:trHeight w:val="615"/>
          <w:jc w:val="center"/>
        </w:trPr>
        <w:tc>
          <w:tcPr>
            <w:tcW w:w="720" w:type="dxa"/>
            <w:tcBorders>
              <w:top w:val="single" w:sz="4" w:space="0" w:color="auto"/>
              <w:bottom w:val="single" w:sz="4" w:space="0" w:color="auto"/>
            </w:tcBorders>
            <w:vAlign w:val="center"/>
          </w:tcPr>
          <w:p w14:paraId="13BC70D0" w14:textId="77777777" w:rsidR="00AB0F37" w:rsidRDefault="00AB0F37">
            <w:pPr>
              <w:widowControl/>
              <w:spacing w:line="360" w:lineRule="atLeast"/>
              <w:ind w:firstLineChars="196" w:firstLine="470"/>
              <w:jc w:val="left"/>
              <w:rPr>
                <w:rFonts w:ascii="宋体"/>
                <w:sz w:val="24"/>
              </w:rPr>
            </w:pPr>
          </w:p>
        </w:tc>
        <w:tc>
          <w:tcPr>
            <w:tcW w:w="1440" w:type="dxa"/>
            <w:tcBorders>
              <w:top w:val="single" w:sz="4" w:space="0" w:color="auto"/>
              <w:bottom w:val="single" w:sz="4" w:space="0" w:color="auto"/>
            </w:tcBorders>
            <w:vAlign w:val="center"/>
          </w:tcPr>
          <w:p w14:paraId="3F40921C" w14:textId="77777777" w:rsidR="00AB0F37" w:rsidRDefault="00AB0F37">
            <w:pPr>
              <w:widowControl/>
              <w:spacing w:line="360" w:lineRule="atLeast"/>
              <w:ind w:firstLineChars="196" w:firstLine="470"/>
              <w:jc w:val="left"/>
              <w:rPr>
                <w:rFonts w:ascii="宋体"/>
                <w:sz w:val="24"/>
              </w:rPr>
            </w:pPr>
          </w:p>
        </w:tc>
        <w:tc>
          <w:tcPr>
            <w:tcW w:w="1320" w:type="dxa"/>
            <w:tcBorders>
              <w:top w:val="single" w:sz="4" w:space="0" w:color="auto"/>
              <w:bottom w:val="single" w:sz="4" w:space="0" w:color="auto"/>
            </w:tcBorders>
            <w:vAlign w:val="center"/>
          </w:tcPr>
          <w:p w14:paraId="2B321F01" w14:textId="77777777" w:rsidR="00AB0F37" w:rsidRDefault="00AB0F37">
            <w:pPr>
              <w:widowControl/>
              <w:spacing w:line="360" w:lineRule="atLeast"/>
              <w:ind w:firstLineChars="196" w:firstLine="470"/>
              <w:jc w:val="left"/>
              <w:rPr>
                <w:rFonts w:ascii="宋体"/>
                <w:sz w:val="24"/>
              </w:rPr>
            </w:pPr>
          </w:p>
        </w:tc>
        <w:tc>
          <w:tcPr>
            <w:tcW w:w="1161" w:type="dxa"/>
            <w:tcBorders>
              <w:top w:val="single" w:sz="4" w:space="0" w:color="auto"/>
              <w:bottom w:val="single" w:sz="4" w:space="0" w:color="auto"/>
            </w:tcBorders>
            <w:vAlign w:val="center"/>
          </w:tcPr>
          <w:p w14:paraId="3CDC333E" w14:textId="77777777" w:rsidR="00AB0F37" w:rsidRDefault="00AB0F37">
            <w:pPr>
              <w:widowControl/>
              <w:spacing w:line="360" w:lineRule="atLeast"/>
              <w:ind w:firstLineChars="196" w:firstLine="470"/>
              <w:jc w:val="left"/>
              <w:rPr>
                <w:rFonts w:ascii="宋体"/>
                <w:sz w:val="24"/>
              </w:rPr>
            </w:pPr>
          </w:p>
        </w:tc>
        <w:tc>
          <w:tcPr>
            <w:tcW w:w="1269" w:type="dxa"/>
            <w:gridSpan w:val="2"/>
            <w:tcBorders>
              <w:top w:val="single" w:sz="4" w:space="0" w:color="auto"/>
              <w:bottom w:val="single" w:sz="4" w:space="0" w:color="auto"/>
              <w:right w:val="single" w:sz="4" w:space="0" w:color="auto"/>
            </w:tcBorders>
            <w:vAlign w:val="center"/>
          </w:tcPr>
          <w:p w14:paraId="66A6AF1B" w14:textId="77777777" w:rsidR="00AB0F37" w:rsidRDefault="00AB0F37">
            <w:pPr>
              <w:widowControl/>
              <w:spacing w:line="360" w:lineRule="atLeast"/>
              <w:ind w:firstLineChars="196" w:firstLine="470"/>
              <w:jc w:val="left"/>
              <w:rPr>
                <w:rFonts w:ascii="宋体"/>
                <w:sz w:val="24"/>
              </w:rPr>
            </w:pPr>
          </w:p>
        </w:tc>
        <w:tc>
          <w:tcPr>
            <w:tcW w:w="1612" w:type="dxa"/>
            <w:tcBorders>
              <w:top w:val="single" w:sz="4" w:space="0" w:color="auto"/>
              <w:left w:val="single" w:sz="4" w:space="0" w:color="auto"/>
              <w:bottom w:val="single" w:sz="4" w:space="0" w:color="auto"/>
              <w:right w:val="single" w:sz="4" w:space="0" w:color="auto"/>
            </w:tcBorders>
            <w:vAlign w:val="center"/>
          </w:tcPr>
          <w:p w14:paraId="239899FE" w14:textId="77777777" w:rsidR="00AB0F37" w:rsidRDefault="00AB0F37">
            <w:pPr>
              <w:widowControl/>
              <w:spacing w:line="360" w:lineRule="atLeast"/>
              <w:ind w:firstLineChars="196" w:firstLine="470"/>
              <w:jc w:val="left"/>
              <w:rPr>
                <w:rFonts w:ascii="宋体"/>
                <w:sz w:val="24"/>
              </w:rPr>
            </w:pPr>
          </w:p>
        </w:tc>
        <w:tc>
          <w:tcPr>
            <w:tcW w:w="886" w:type="dxa"/>
            <w:tcBorders>
              <w:top w:val="single" w:sz="4" w:space="0" w:color="auto"/>
              <w:left w:val="single" w:sz="4" w:space="0" w:color="auto"/>
              <w:bottom w:val="single" w:sz="4" w:space="0" w:color="auto"/>
            </w:tcBorders>
            <w:vAlign w:val="center"/>
          </w:tcPr>
          <w:p w14:paraId="3058706E" w14:textId="77777777" w:rsidR="00AB0F37" w:rsidRDefault="00AB0F37">
            <w:pPr>
              <w:widowControl/>
              <w:spacing w:line="360" w:lineRule="atLeast"/>
              <w:ind w:firstLineChars="196" w:firstLine="470"/>
              <w:jc w:val="left"/>
              <w:rPr>
                <w:rFonts w:ascii="宋体"/>
                <w:sz w:val="24"/>
              </w:rPr>
            </w:pPr>
          </w:p>
        </w:tc>
      </w:tr>
      <w:tr w:rsidR="00AB0F37" w14:paraId="0FCA7A8D" w14:textId="77777777">
        <w:trPr>
          <w:cantSplit/>
          <w:trHeight w:val="450"/>
          <w:jc w:val="center"/>
        </w:trPr>
        <w:tc>
          <w:tcPr>
            <w:tcW w:w="720" w:type="dxa"/>
            <w:tcBorders>
              <w:top w:val="single" w:sz="4" w:space="0" w:color="auto"/>
              <w:bottom w:val="single" w:sz="4" w:space="0" w:color="auto"/>
            </w:tcBorders>
            <w:vAlign w:val="center"/>
          </w:tcPr>
          <w:p w14:paraId="1AE2B113" w14:textId="77777777" w:rsidR="00AB0F37" w:rsidRDefault="00AB0F37">
            <w:pPr>
              <w:widowControl/>
              <w:spacing w:line="360" w:lineRule="atLeast"/>
              <w:ind w:firstLineChars="196" w:firstLine="470"/>
              <w:jc w:val="left"/>
              <w:rPr>
                <w:rFonts w:ascii="宋体"/>
                <w:sz w:val="24"/>
              </w:rPr>
            </w:pPr>
          </w:p>
        </w:tc>
        <w:tc>
          <w:tcPr>
            <w:tcW w:w="1440" w:type="dxa"/>
            <w:tcBorders>
              <w:top w:val="single" w:sz="4" w:space="0" w:color="auto"/>
              <w:bottom w:val="single" w:sz="4" w:space="0" w:color="auto"/>
            </w:tcBorders>
            <w:vAlign w:val="center"/>
          </w:tcPr>
          <w:p w14:paraId="05AFF76E" w14:textId="77777777" w:rsidR="00AB0F37" w:rsidRDefault="00AB0F37">
            <w:pPr>
              <w:widowControl/>
              <w:spacing w:line="360" w:lineRule="atLeast"/>
              <w:ind w:firstLineChars="196" w:firstLine="470"/>
              <w:jc w:val="left"/>
              <w:rPr>
                <w:rFonts w:ascii="宋体"/>
                <w:sz w:val="24"/>
              </w:rPr>
            </w:pPr>
          </w:p>
        </w:tc>
        <w:tc>
          <w:tcPr>
            <w:tcW w:w="1320" w:type="dxa"/>
            <w:tcBorders>
              <w:top w:val="single" w:sz="4" w:space="0" w:color="auto"/>
              <w:bottom w:val="single" w:sz="4" w:space="0" w:color="auto"/>
            </w:tcBorders>
            <w:vAlign w:val="center"/>
          </w:tcPr>
          <w:p w14:paraId="4AB3DC0D" w14:textId="77777777" w:rsidR="00AB0F37" w:rsidRDefault="00AB0F37">
            <w:pPr>
              <w:widowControl/>
              <w:spacing w:line="360" w:lineRule="atLeast"/>
              <w:ind w:firstLineChars="196" w:firstLine="470"/>
              <w:jc w:val="left"/>
              <w:rPr>
                <w:rFonts w:ascii="宋体"/>
                <w:sz w:val="24"/>
              </w:rPr>
            </w:pPr>
          </w:p>
        </w:tc>
        <w:tc>
          <w:tcPr>
            <w:tcW w:w="1161" w:type="dxa"/>
            <w:tcBorders>
              <w:top w:val="single" w:sz="4" w:space="0" w:color="auto"/>
              <w:bottom w:val="single" w:sz="4" w:space="0" w:color="auto"/>
            </w:tcBorders>
            <w:vAlign w:val="center"/>
          </w:tcPr>
          <w:p w14:paraId="710DB530" w14:textId="77777777" w:rsidR="00AB0F37" w:rsidRDefault="00AB0F37">
            <w:pPr>
              <w:widowControl/>
              <w:spacing w:line="360" w:lineRule="atLeast"/>
              <w:ind w:firstLineChars="196" w:firstLine="470"/>
              <w:jc w:val="left"/>
              <w:rPr>
                <w:rFonts w:ascii="宋体"/>
                <w:sz w:val="24"/>
              </w:rPr>
            </w:pPr>
          </w:p>
        </w:tc>
        <w:tc>
          <w:tcPr>
            <w:tcW w:w="1269" w:type="dxa"/>
            <w:gridSpan w:val="2"/>
            <w:tcBorders>
              <w:top w:val="single" w:sz="4" w:space="0" w:color="auto"/>
              <w:bottom w:val="single" w:sz="4" w:space="0" w:color="auto"/>
              <w:right w:val="single" w:sz="4" w:space="0" w:color="auto"/>
            </w:tcBorders>
            <w:vAlign w:val="center"/>
          </w:tcPr>
          <w:p w14:paraId="35ECE3CE" w14:textId="77777777" w:rsidR="00AB0F37" w:rsidRDefault="00AB0F37">
            <w:pPr>
              <w:widowControl/>
              <w:spacing w:line="360" w:lineRule="atLeast"/>
              <w:ind w:firstLineChars="196" w:firstLine="470"/>
              <w:jc w:val="left"/>
              <w:rPr>
                <w:rFonts w:ascii="宋体"/>
                <w:sz w:val="24"/>
              </w:rPr>
            </w:pPr>
          </w:p>
        </w:tc>
        <w:tc>
          <w:tcPr>
            <w:tcW w:w="1612" w:type="dxa"/>
            <w:tcBorders>
              <w:top w:val="single" w:sz="4" w:space="0" w:color="auto"/>
              <w:left w:val="single" w:sz="4" w:space="0" w:color="auto"/>
              <w:bottom w:val="single" w:sz="4" w:space="0" w:color="auto"/>
              <w:right w:val="single" w:sz="4" w:space="0" w:color="auto"/>
            </w:tcBorders>
            <w:vAlign w:val="center"/>
          </w:tcPr>
          <w:p w14:paraId="5BEC28EE" w14:textId="77777777" w:rsidR="00AB0F37" w:rsidRDefault="00AB0F37">
            <w:pPr>
              <w:widowControl/>
              <w:spacing w:line="360" w:lineRule="atLeast"/>
              <w:ind w:firstLineChars="196" w:firstLine="470"/>
              <w:jc w:val="left"/>
              <w:rPr>
                <w:rFonts w:ascii="宋体"/>
                <w:sz w:val="24"/>
              </w:rPr>
            </w:pPr>
          </w:p>
        </w:tc>
        <w:tc>
          <w:tcPr>
            <w:tcW w:w="886" w:type="dxa"/>
            <w:tcBorders>
              <w:top w:val="single" w:sz="4" w:space="0" w:color="auto"/>
              <w:left w:val="single" w:sz="4" w:space="0" w:color="auto"/>
              <w:bottom w:val="single" w:sz="4" w:space="0" w:color="auto"/>
            </w:tcBorders>
            <w:vAlign w:val="center"/>
          </w:tcPr>
          <w:p w14:paraId="0DEB1D2A" w14:textId="77777777" w:rsidR="00AB0F37" w:rsidRDefault="00AB0F37">
            <w:pPr>
              <w:widowControl/>
              <w:spacing w:line="360" w:lineRule="atLeast"/>
              <w:ind w:firstLineChars="196" w:firstLine="470"/>
              <w:jc w:val="left"/>
              <w:rPr>
                <w:rFonts w:ascii="宋体"/>
                <w:sz w:val="24"/>
              </w:rPr>
            </w:pPr>
          </w:p>
        </w:tc>
      </w:tr>
      <w:tr w:rsidR="00AB0F37" w14:paraId="7371A52F" w14:textId="77777777">
        <w:trPr>
          <w:cantSplit/>
          <w:trHeight w:val="435"/>
          <w:jc w:val="center"/>
        </w:trPr>
        <w:tc>
          <w:tcPr>
            <w:tcW w:w="720" w:type="dxa"/>
            <w:tcBorders>
              <w:top w:val="single" w:sz="4" w:space="0" w:color="auto"/>
            </w:tcBorders>
            <w:vAlign w:val="center"/>
          </w:tcPr>
          <w:p w14:paraId="65CC1FBA" w14:textId="77777777" w:rsidR="00AB0F37" w:rsidRDefault="00AB0F37">
            <w:pPr>
              <w:widowControl/>
              <w:spacing w:line="360" w:lineRule="atLeast"/>
              <w:ind w:firstLineChars="196" w:firstLine="470"/>
              <w:jc w:val="left"/>
              <w:rPr>
                <w:rFonts w:ascii="宋体"/>
                <w:sz w:val="24"/>
              </w:rPr>
            </w:pPr>
          </w:p>
        </w:tc>
        <w:tc>
          <w:tcPr>
            <w:tcW w:w="1440" w:type="dxa"/>
            <w:tcBorders>
              <w:top w:val="single" w:sz="4" w:space="0" w:color="auto"/>
            </w:tcBorders>
            <w:vAlign w:val="center"/>
          </w:tcPr>
          <w:p w14:paraId="62EA1EBA" w14:textId="77777777" w:rsidR="00AB0F37" w:rsidRDefault="00AB0F37">
            <w:pPr>
              <w:widowControl/>
              <w:spacing w:line="360" w:lineRule="atLeast"/>
              <w:ind w:firstLineChars="196" w:firstLine="470"/>
              <w:jc w:val="left"/>
              <w:rPr>
                <w:rFonts w:ascii="宋体"/>
                <w:sz w:val="24"/>
              </w:rPr>
            </w:pPr>
          </w:p>
        </w:tc>
        <w:tc>
          <w:tcPr>
            <w:tcW w:w="1320" w:type="dxa"/>
            <w:tcBorders>
              <w:top w:val="single" w:sz="4" w:space="0" w:color="auto"/>
            </w:tcBorders>
            <w:vAlign w:val="center"/>
          </w:tcPr>
          <w:p w14:paraId="4AA99E96" w14:textId="77777777" w:rsidR="00AB0F37" w:rsidRDefault="00AB0F37">
            <w:pPr>
              <w:widowControl/>
              <w:spacing w:line="360" w:lineRule="atLeast"/>
              <w:ind w:firstLineChars="196" w:firstLine="470"/>
              <w:jc w:val="left"/>
              <w:rPr>
                <w:rFonts w:ascii="宋体"/>
                <w:sz w:val="24"/>
              </w:rPr>
            </w:pPr>
          </w:p>
        </w:tc>
        <w:tc>
          <w:tcPr>
            <w:tcW w:w="1161" w:type="dxa"/>
            <w:tcBorders>
              <w:top w:val="single" w:sz="4" w:space="0" w:color="auto"/>
            </w:tcBorders>
            <w:vAlign w:val="center"/>
          </w:tcPr>
          <w:p w14:paraId="6835B23D" w14:textId="77777777" w:rsidR="00AB0F37" w:rsidRDefault="00AB0F37">
            <w:pPr>
              <w:widowControl/>
              <w:spacing w:line="360" w:lineRule="atLeast"/>
              <w:ind w:firstLineChars="196" w:firstLine="470"/>
              <w:jc w:val="left"/>
              <w:rPr>
                <w:rFonts w:ascii="宋体"/>
                <w:sz w:val="24"/>
              </w:rPr>
            </w:pPr>
          </w:p>
        </w:tc>
        <w:tc>
          <w:tcPr>
            <w:tcW w:w="1269" w:type="dxa"/>
            <w:gridSpan w:val="2"/>
            <w:tcBorders>
              <w:top w:val="single" w:sz="4" w:space="0" w:color="auto"/>
              <w:right w:val="single" w:sz="4" w:space="0" w:color="auto"/>
            </w:tcBorders>
            <w:vAlign w:val="center"/>
          </w:tcPr>
          <w:p w14:paraId="6F03AE84" w14:textId="77777777" w:rsidR="00AB0F37" w:rsidRDefault="00AB0F37">
            <w:pPr>
              <w:widowControl/>
              <w:spacing w:line="360" w:lineRule="atLeast"/>
              <w:ind w:firstLineChars="196" w:firstLine="470"/>
              <w:jc w:val="left"/>
              <w:rPr>
                <w:rFonts w:ascii="宋体"/>
                <w:sz w:val="24"/>
              </w:rPr>
            </w:pPr>
          </w:p>
        </w:tc>
        <w:tc>
          <w:tcPr>
            <w:tcW w:w="1612" w:type="dxa"/>
            <w:tcBorders>
              <w:top w:val="single" w:sz="4" w:space="0" w:color="auto"/>
              <w:left w:val="single" w:sz="4" w:space="0" w:color="auto"/>
              <w:right w:val="single" w:sz="4" w:space="0" w:color="auto"/>
            </w:tcBorders>
            <w:vAlign w:val="center"/>
          </w:tcPr>
          <w:p w14:paraId="7B4AEE6B" w14:textId="77777777" w:rsidR="00AB0F37" w:rsidRDefault="00AB0F37">
            <w:pPr>
              <w:widowControl/>
              <w:spacing w:line="360" w:lineRule="atLeast"/>
              <w:ind w:firstLineChars="196" w:firstLine="470"/>
              <w:jc w:val="left"/>
              <w:rPr>
                <w:rFonts w:ascii="宋体"/>
                <w:sz w:val="24"/>
              </w:rPr>
            </w:pPr>
          </w:p>
        </w:tc>
        <w:tc>
          <w:tcPr>
            <w:tcW w:w="886" w:type="dxa"/>
            <w:tcBorders>
              <w:top w:val="single" w:sz="4" w:space="0" w:color="auto"/>
              <w:left w:val="single" w:sz="4" w:space="0" w:color="auto"/>
            </w:tcBorders>
            <w:vAlign w:val="center"/>
          </w:tcPr>
          <w:p w14:paraId="04A97171" w14:textId="77777777" w:rsidR="00AB0F37" w:rsidRDefault="00AB0F37">
            <w:pPr>
              <w:widowControl/>
              <w:spacing w:line="360" w:lineRule="atLeast"/>
              <w:ind w:firstLineChars="196" w:firstLine="470"/>
              <w:jc w:val="left"/>
              <w:rPr>
                <w:rFonts w:ascii="宋体"/>
                <w:sz w:val="24"/>
              </w:rPr>
            </w:pPr>
          </w:p>
        </w:tc>
      </w:tr>
    </w:tbl>
    <w:p w14:paraId="69DAF18F" w14:textId="77777777" w:rsidR="00AB0F37" w:rsidRDefault="00AB0F37">
      <w:pPr>
        <w:widowControl/>
        <w:spacing w:line="360" w:lineRule="atLeast"/>
        <w:ind w:firstLineChars="196" w:firstLine="470"/>
        <w:jc w:val="left"/>
        <w:rPr>
          <w:rFonts w:ascii="宋体"/>
          <w:sz w:val="24"/>
        </w:rPr>
      </w:pPr>
    </w:p>
    <w:p w14:paraId="0F71F3F6" w14:textId="77777777" w:rsidR="00AB0F37" w:rsidRDefault="004F277D">
      <w:pPr>
        <w:widowControl/>
        <w:spacing w:line="400" w:lineRule="atLeast"/>
        <w:ind w:firstLineChars="200" w:firstLine="480"/>
        <w:jc w:val="left"/>
        <w:rPr>
          <w:rFonts w:ascii="宋体"/>
          <w:sz w:val="24"/>
        </w:rPr>
      </w:pPr>
      <w:bookmarkStart w:id="269" w:name="_Toc474419310"/>
      <w:r>
        <w:rPr>
          <w:rFonts w:ascii="宋体" w:hint="eastAsia"/>
          <w:sz w:val="24"/>
        </w:rPr>
        <w:t>注：投标人以上业绩需提供有关书面证明材料。</w:t>
      </w:r>
      <w:bookmarkEnd w:id="269"/>
    </w:p>
    <w:p w14:paraId="21A8E542" w14:textId="77777777" w:rsidR="00AB0F37" w:rsidRDefault="00AB0F37">
      <w:pPr>
        <w:widowControl/>
        <w:spacing w:line="360" w:lineRule="atLeast"/>
        <w:ind w:firstLineChars="196" w:firstLine="470"/>
        <w:jc w:val="left"/>
        <w:rPr>
          <w:rFonts w:ascii="宋体"/>
          <w:sz w:val="24"/>
        </w:rPr>
      </w:pPr>
    </w:p>
    <w:p w14:paraId="676FD3FD" w14:textId="77777777" w:rsidR="00AB0F37" w:rsidRDefault="00AB0F37">
      <w:pPr>
        <w:widowControl/>
        <w:spacing w:line="360" w:lineRule="atLeast"/>
        <w:ind w:firstLineChars="196" w:firstLine="470"/>
        <w:jc w:val="left"/>
        <w:rPr>
          <w:rFonts w:ascii="宋体"/>
          <w:sz w:val="24"/>
        </w:rPr>
      </w:pPr>
    </w:p>
    <w:p w14:paraId="482487E5" w14:textId="77777777" w:rsidR="00AB0F37" w:rsidRDefault="004F277D">
      <w:pPr>
        <w:widowControl/>
        <w:spacing w:line="400" w:lineRule="atLeast"/>
        <w:ind w:firstLineChars="196" w:firstLine="470"/>
        <w:jc w:val="left"/>
        <w:rPr>
          <w:rFonts w:ascii="宋体"/>
          <w:sz w:val="24"/>
        </w:rPr>
      </w:pPr>
      <w:bookmarkStart w:id="270" w:name="_Toc474419311"/>
      <w:r>
        <w:rPr>
          <w:rFonts w:ascii="宋体" w:hint="eastAsia"/>
          <w:sz w:val="24"/>
        </w:rPr>
        <w:t>投标人名称：</w:t>
      </w:r>
      <w:r>
        <w:rPr>
          <w:rFonts w:ascii="宋体" w:hint="eastAsia"/>
          <w:sz w:val="24"/>
        </w:rPr>
        <w:t xml:space="preserve">        </w:t>
      </w:r>
      <w:r>
        <w:rPr>
          <w:rFonts w:ascii="宋体" w:hint="eastAsia"/>
          <w:sz w:val="24"/>
        </w:rPr>
        <w:t>（单位公章）。</w:t>
      </w:r>
      <w:bookmarkEnd w:id="270"/>
    </w:p>
    <w:p w14:paraId="3C7E471D" w14:textId="77777777" w:rsidR="00AB0F37" w:rsidRDefault="004F277D">
      <w:pPr>
        <w:widowControl/>
        <w:spacing w:line="400" w:lineRule="atLeast"/>
        <w:ind w:firstLineChars="196" w:firstLine="470"/>
        <w:jc w:val="left"/>
        <w:rPr>
          <w:rFonts w:ascii="宋体"/>
          <w:sz w:val="24"/>
        </w:rPr>
      </w:pPr>
      <w:bookmarkStart w:id="271" w:name="_Toc474419312"/>
      <w:r>
        <w:rPr>
          <w:rFonts w:ascii="宋体" w:hint="eastAsia"/>
          <w:sz w:val="24"/>
        </w:rPr>
        <w:t>法定代表人或授权代表（签字或加盖个人名章）：</w:t>
      </w:r>
      <w:r>
        <w:rPr>
          <w:rFonts w:ascii="宋体" w:hint="eastAsia"/>
          <w:sz w:val="24"/>
        </w:rPr>
        <w:t xml:space="preserve">           </w:t>
      </w:r>
      <w:r>
        <w:rPr>
          <w:rFonts w:ascii="宋体" w:hint="eastAsia"/>
          <w:sz w:val="24"/>
        </w:rPr>
        <w:t>。</w:t>
      </w:r>
      <w:bookmarkEnd w:id="271"/>
    </w:p>
    <w:p w14:paraId="537B0517" w14:textId="77777777" w:rsidR="00AB0F37" w:rsidRDefault="004F277D">
      <w:pPr>
        <w:widowControl/>
        <w:spacing w:line="400" w:lineRule="atLeast"/>
        <w:ind w:firstLineChars="196" w:firstLine="470"/>
        <w:jc w:val="left"/>
        <w:rPr>
          <w:rFonts w:ascii="宋体"/>
          <w:sz w:val="24"/>
        </w:rPr>
      </w:pPr>
      <w:bookmarkStart w:id="272" w:name="_Toc474419313"/>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rPr>
        <w:t xml:space="preserve">         </w:t>
      </w:r>
      <w:r>
        <w:rPr>
          <w:rFonts w:ascii="宋体" w:hint="eastAsia"/>
          <w:sz w:val="24"/>
        </w:rPr>
        <w:t>。</w:t>
      </w:r>
      <w:bookmarkEnd w:id="272"/>
    </w:p>
    <w:p w14:paraId="317F303A" w14:textId="77777777" w:rsidR="00AB0F37" w:rsidRDefault="004F277D">
      <w:pPr>
        <w:widowControl/>
        <w:spacing w:line="400" w:lineRule="atLeast"/>
        <w:jc w:val="center"/>
        <w:outlineLvl w:val="1"/>
        <w:rPr>
          <w:rFonts w:ascii="黑体" w:eastAsia="黑体"/>
          <w:b/>
          <w:sz w:val="32"/>
          <w:szCs w:val="32"/>
        </w:rPr>
      </w:pPr>
      <w:r>
        <w:rPr>
          <w:rFonts w:ascii="宋体"/>
          <w:sz w:val="24"/>
        </w:rPr>
        <w:br w:type="page"/>
      </w:r>
      <w:bookmarkStart w:id="273" w:name="_Toc474419314"/>
      <w:bookmarkStart w:id="274" w:name="_Toc217446090"/>
      <w:r>
        <w:rPr>
          <w:rFonts w:ascii="黑体" w:eastAsia="黑体" w:hint="eastAsia"/>
          <w:b/>
          <w:sz w:val="32"/>
          <w:szCs w:val="32"/>
        </w:rPr>
        <w:lastRenderedPageBreak/>
        <w:t>七、投标产品技术参数表</w:t>
      </w:r>
      <w:bookmarkEnd w:id="273"/>
      <w:bookmarkEnd w:id="274"/>
    </w:p>
    <w:p w14:paraId="7769F7FC" w14:textId="77777777" w:rsidR="00AB0F37" w:rsidRDefault="00AB0F37">
      <w:pPr>
        <w:widowControl/>
        <w:spacing w:line="360" w:lineRule="atLeast"/>
        <w:ind w:firstLineChars="196" w:firstLine="472"/>
        <w:jc w:val="left"/>
        <w:rPr>
          <w:rFonts w:ascii="宋体"/>
          <w:b/>
          <w:sz w:val="24"/>
        </w:rPr>
      </w:pPr>
    </w:p>
    <w:p w14:paraId="375B735C" w14:textId="77777777" w:rsidR="00AB0F37" w:rsidRDefault="004F277D">
      <w:pPr>
        <w:widowControl/>
        <w:spacing w:line="360" w:lineRule="atLeast"/>
        <w:ind w:firstLineChars="196" w:firstLine="470"/>
        <w:jc w:val="left"/>
        <w:rPr>
          <w:rFonts w:ascii="宋体"/>
          <w:sz w:val="24"/>
        </w:rPr>
      </w:pPr>
      <w:bookmarkStart w:id="275" w:name="_Toc474419315"/>
      <w:r>
        <w:rPr>
          <w:rFonts w:ascii="宋体" w:hint="eastAsia"/>
          <w:sz w:val="24"/>
        </w:rPr>
        <w:t>项目编号：</w:t>
      </w:r>
      <w:bookmarkEnd w:id="275"/>
      <w:r>
        <w:rPr>
          <w:rFonts w:ascii="宋体" w:hint="eastAsia"/>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1866"/>
        <w:gridCol w:w="1661"/>
        <w:gridCol w:w="2084"/>
        <w:gridCol w:w="2052"/>
      </w:tblGrid>
      <w:tr w:rsidR="00AB0F37" w14:paraId="7892947F" w14:textId="77777777">
        <w:trPr>
          <w:jc w:val="center"/>
        </w:trPr>
        <w:tc>
          <w:tcPr>
            <w:tcW w:w="689" w:type="dxa"/>
            <w:vAlign w:val="center"/>
          </w:tcPr>
          <w:p w14:paraId="4A657127" w14:textId="77777777" w:rsidR="00AB0F37" w:rsidRDefault="004F277D">
            <w:pPr>
              <w:widowControl/>
              <w:spacing w:line="360" w:lineRule="atLeast"/>
              <w:jc w:val="left"/>
              <w:rPr>
                <w:rFonts w:ascii="宋体"/>
                <w:sz w:val="24"/>
              </w:rPr>
            </w:pPr>
            <w:bookmarkStart w:id="276" w:name="_Toc474419316"/>
            <w:r>
              <w:rPr>
                <w:rFonts w:ascii="宋体" w:hint="eastAsia"/>
                <w:sz w:val="24"/>
              </w:rPr>
              <w:t>序号</w:t>
            </w:r>
            <w:bookmarkEnd w:id="276"/>
          </w:p>
        </w:tc>
        <w:tc>
          <w:tcPr>
            <w:tcW w:w="1866" w:type="dxa"/>
            <w:vAlign w:val="center"/>
          </w:tcPr>
          <w:p w14:paraId="30B2D21D" w14:textId="77777777" w:rsidR="00AB0F37" w:rsidRDefault="004F277D">
            <w:pPr>
              <w:widowControl/>
              <w:spacing w:line="360" w:lineRule="atLeast"/>
              <w:jc w:val="left"/>
              <w:rPr>
                <w:rFonts w:ascii="宋体"/>
                <w:sz w:val="24"/>
              </w:rPr>
            </w:pPr>
            <w:bookmarkStart w:id="277" w:name="_Toc474419318"/>
            <w:r>
              <w:rPr>
                <w:rFonts w:ascii="宋体" w:hint="eastAsia"/>
                <w:sz w:val="24"/>
              </w:rPr>
              <w:t>货物（设备）名称</w:t>
            </w:r>
            <w:bookmarkEnd w:id="277"/>
          </w:p>
        </w:tc>
        <w:tc>
          <w:tcPr>
            <w:tcW w:w="1661" w:type="dxa"/>
            <w:vAlign w:val="center"/>
          </w:tcPr>
          <w:p w14:paraId="5733806B" w14:textId="77777777" w:rsidR="00AB0F37" w:rsidRDefault="004F277D">
            <w:pPr>
              <w:widowControl/>
              <w:spacing w:line="360" w:lineRule="atLeast"/>
              <w:jc w:val="left"/>
              <w:rPr>
                <w:rFonts w:ascii="宋体"/>
                <w:sz w:val="24"/>
              </w:rPr>
            </w:pPr>
            <w:bookmarkStart w:id="278" w:name="_Toc474419319"/>
            <w:r>
              <w:rPr>
                <w:rFonts w:ascii="宋体" w:hint="eastAsia"/>
                <w:sz w:val="24"/>
              </w:rPr>
              <w:t>招标文件要求</w:t>
            </w:r>
            <w:bookmarkEnd w:id="278"/>
          </w:p>
        </w:tc>
        <w:tc>
          <w:tcPr>
            <w:tcW w:w="2084" w:type="dxa"/>
            <w:vAlign w:val="center"/>
          </w:tcPr>
          <w:p w14:paraId="6DD27990" w14:textId="77777777" w:rsidR="00AB0F37" w:rsidRDefault="004F277D">
            <w:pPr>
              <w:widowControl/>
              <w:spacing w:line="360" w:lineRule="atLeast"/>
              <w:jc w:val="left"/>
              <w:rPr>
                <w:rFonts w:ascii="宋体"/>
                <w:sz w:val="24"/>
              </w:rPr>
            </w:pPr>
            <w:bookmarkStart w:id="279" w:name="_Toc474419320"/>
            <w:r>
              <w:rPr>
                <w:rFonts w:ascii="宋体" w:hint="eastAsia"/>
                <w:sz w:val="24"/>
              </w:rPr>
              <w:t>投标产品技术参数</w:t>
            </w:r>
            <w:bookmarkEnd w:id="279"/>
          </w:p>
        </w:tc>
        <w:tc>
          <w:tcPr>
            <w:tcW w:w="2052" w:type="dxa"/>
          </w:tcPr>
          <w:p w14:paraId="3E8E6A58" w14:textId="77777777" w:rsidR="00AB0F37" w:rsidRDefault="004F277D">
            <w:pPr>
              <w:widowControl/>
              <w:spacing w:line="360" w:lineRule="atLeast"/>
              <w:ind w:firstLineChars="100" w:firstLine="240"/>
              <w:jc w:val="left"/>
              <w:rPr>
                <w:rFonts w:ascii="宋体"/>
                <w:sz w:val="24"/>
              </w:rPr>
            </w:pPr>
            <w:r>
              <w:rPr>
                <w:rFonts w:ascii="宋体" w:hint="eastAsia"/>
                <w:sz w:val="24"/>
              </w:rPr>
              <w:t>响应</w:t>
            </w:r>
            <w:r>
              <w:rPr>
                <w:rFonts w:ascii="宋体" w:hint="eastAsia"/>
                <w:sz w:val="24"/>
              </w:rPr>
              <w:t>/</w:t>
            </w:r>
            <w:r>
              <w:rPr>
                <w:rFonts w:ascii="宋体" w:hint="eastAsia"/>
                <w:sz w:val="24"/>
              </w:rPr>
              <w:t>偏离</w:t>
            </w:r>
          </w:p>
        </w:tc>
      </w:tr>
      <w:tr w:rsidR="00AB0F37" w14:paraId="6CEEA01D" w14:textId="77777777">
        <w:trPr>
          <w:jc w:val="center"/>
        </w:trPr>
        <w:tc>
          <w:tcPr>
            <w:tcW w:w="689" w:type="dxa"/>
            <w:vAlign w:val="center"/>
          </w:tcPr>
          <w:p w14:paraId="2A57C6DF" w14:textId="77777777" w:rsidR="00AB0F37" w:rsidRDefault="00AB0F37">
            <w:pPr>
              <w:widowControl/>
              <w:spacing w:line="360" w:lineRule="atLeast"/>
              <w:jc w:val="left"/>
              <w:rPr>
                <w:rFonts w:ascii="宋体"/>
                <w:sz w:val="24"/>
              </w:rPr>
            </w:pPr>
          </w:p>
        </w:tc>
        <w:tc>
          <w:tcPr>
            <w:tcW w:w="1866" w:type="dxa"/>
            <w:vAlign w:val="center"/>
          </w:tcPr>
          <w:p w14:paraId="047520DF" w14:textId="77777777" w:rsidR="00AB0F37" w:rsidRDefault="00AB0F37">
            <w:pPr>
              <w:widowControl/>
              <w:spacing w:line="360" w:lineRule="atLeast"/>
              <w:jc w:val="left"/>
              <w:rPr>
                <w:rFonts w:ascii="宋体"/>
                <w:sz w:val="24"/>
              </w:rPr>
            </w:pPr>
          </w:p>
        </w:tc>
        <w:tc>
          <w:tcPr>
            <w:tcW w:w="1661" w:type="dxa"/>
            <w:vAlign w:val="center"/>
          </w:tcPr>
          <w:p w14:paraId="1C7AC5E8" w14:textId="77777777" w:rsidR="00AB0F37" w:rsidRDefault="00AB0F37">
            <w:pPr>
              <w:widowControl/>
              <w:spacing w:line="360" w:lineRule="atLeast"/>
              <w:jc w:val="left"/>
              <w:rPr>
                <w:rFonts w:ascii="宋体"/>
                <w:sz w:val="24"/>
              </w:rPr>
            </w:pPr>
          </w:p>
        </w:tc>
        <w:tc>
          <w:tcPr>
            <w:tcW w:w="2084" w:type="dxa"/>
            <w:vAlign w:val="center"/>
          </w:tcPr>
          <w:p w14:paraId="2D072648" w14:textId="77777777" w:rsidR="00AB0F37" w:rsidRDefault="00AB0F37">
            <w:pPr>
              <w:widowControl/>
              <w:spacing w:line="360" w:lineRule="atLeast"/>
              <w:jc w:val="left"/>
              <w:rPr>
                <w:rFonts w:ascii="宋体"/>
                <w:sz w:val="24"/>
              </w:rPr>
            </w:pPr>
          </w:p>
        </w:tc>
        <w:tc>
          <w:tcPr>
            <w:tcW w:w="2052" w:type="dxa"/>
          </w:tcPr>
          <w:p w14:paraId="06545933" w14:textId="77777777" w:rsidR="00AB0F37" w:rsidRDefault="00AB0F37">
            <w:pPr>
              <w:widowControl/>
              <w:spacing w:line="360" w:lineRule="atLeast"/>
              <w:jc w:val="left"/>
              <w:rPr>
                <w:rFonts w:ascii="宋体"/>
                <w:sz w:val="24"/>
              </w:rPr>
            </w:pPr>
          </w:p>
        </w:tc>
      </w:tr>
      <w:tr w:rsidR="00AB0F37" w14:paraId="44885184" w14:textId="77777777">
        <w:trPr>
          <w:jc w:val="center"/>
        </w:trPr>
        <w:tc>
          <w:tcPr>
            <w:tcW w:w="689" w:type="dxa"/>
          </w:tcPr>
          <w:p w14:paraId="19816748" w14:textId="77777777" w:rsidR="00AB0F37" w:rsidRDefault="00AB0F37">
            <w:pPr>
              <w:widowControl/>
              <w:spacing w:line="360" w:lineRule="atLeast"/>
              <w:ind w:firstLineChars="196" w:firstLine="470"/>
              <w:jc w:val="left"/>
              <w:rPr>
                <w:rFonts w:ascii="宋体"/>
                <w:sz w:val="24"/>
              </w:rPr>
            </w:pPr>
          </w:p>
        </w:tc>
        <w:tc>
          <w:tcPr>
            <w:tcW w:w="1866" w:type="dxa"/>
          </w:tcPr>
          <w:p w14:paraId="1463FA9E" w14:textId="77777777" w:rsidR="00AB0F37" w:rsidRDefault="00AB0F37">
            <w:pPr>
              <w:widowControl/>
              <w:spacing w:line="360" w:lineRule="atLeast"/>
              <w:ind w:firstLineChars="196" w:firstLine="470"/>
              <w:jc w:val="left"/>
              <w:rPr>
                <w:rFonts w:ascii="宋体"/>
                <w:sz w:val="24"/>
              </w:rPr>
            </w:pPr>
          </w:p>
        </w:tc>
        <w:tc>
          <w:tcPr>
            <w:tcW w:w="1661" w:type="dxa"/>
          </w:tcPr>
          <w:p w14:paraId="5A92417C" w14:textId="77777777" w:rsidR="00AB0F37" w:rsidRDefault="00AB0F37">
            <w:pPr>
              <w:widowControl/>
              <w:spacing w:line="360" w:lineRule="atLeast"/>
              <w:ind w:firstLineChars="196" w:firstLine="470"/>
              <w:jc w:val="left"/>
              <w:rPr>
                <w:rFonts w:ascii="宋体"/>
                <w:sz w:val="24"/>
              </w:rPr>
            </w:pPr>
          </w:p>
        </w:tc>
        <w:tc>
          <w:tcPr>
            <w:tcW w:w="2084" w:type="dxa"/>
          </w:tcPr>
          <w:p w14:paraId="37E713D4" w14:textId="77777777" w:rsidR="00AB0F37" w:rsidRDefault="00AB0F37">
            <w:pPr>
              <w:widowControl/>
              <w:spacing w:line="360" w:lineRule="atLeast"/>
              <w:ind w:firstLineChars="196" w:firstLine="470"/>
              <w:jc w:val="left"/>
              <w:rPr>
                <w:rFonts w:ascii="宋体"/>
                <w:sz w:val="24"/>
              </w:rPr>
            </w:pPr>
          </w:p>
        </w:tc>
        <w:tc>
          <w:tcPr>
            <w:tcW w:w="2052" w:type="dxa"/>
          </w:tcPr>
          <w:p w14:paraId="36F0876E" w14:textId="77777777" w:rsidR="00AB0F37" w:rsidRDefault="00AB0F37">
            <w:pPr>
              <w:widowControl/>
              <w:spacing w:line="360" w:lineRule="atLeast"/>
              <w:ind w:firstLineChars="196" w:firstLine="470"/>
              <w:jc w:val="left"/>
              <w:rPr>
                <w:rFonts w:ascii="宋体"/>
                <w:sz w:val="24"/>
              </w:rPr>
            </w:pPr>
          </w:p>
        </w:tc>
      </w:tr>
      <w:tr w:rsidR="00AB0F37" w14:paraId="3DC5CCA1" w14:textId="77777777">
        <w:trPr>
          <w:jc w:val="center"/>
        </w:trPr>
        <w:tc>
          <w:tcPr>
            <w:tcW w:w="689" w:type="dxa"/>
          </w:tcPr>
          <w:p w14:paraId="3CAC0487" w14:textId="77777777" w:rsidR="00AB0F37" w:rsidRDefault="00AB0F37">
            <w:pPr>
              <w:widowControl/>
              <w:spacing w:line="360" w:lineRule="atLeast"/>
              <w:ind w:firstLineChars="196" w:firstLine="470"/>
              <w:jc w:val="left"/>
              <w:rPr>
                <w:rFonts w:ascii="宋体"/>
                <w:sz w:val="24"/>
              </w:rPr>
            </w:pPr>
          </w:p>
        </w:tc>
        <w:tc>
          <w:tcPr>
            <w:tcW w:w="1866" w:type="dxa"/>
          </w:tcPr>
          <w:p w14:paraId="2E368523" w14:textId="77777777" w:rsidR="00AB0F37" w:rsidRDefault="00AB0F37">
            <w:pPr>
              <w:widowControl/>
              <w:spacing w:line="360" w:lineRule="atLeast"/>
              <w:ind w:firstLineChars="196" w:firstLine="470"/>
              <w:jc w:val="left"/>
              <w:rPr>
                <w:rFonts w:ascii="宋体"/>
                <w:sz w:val="24"/>
              </w:rPr>
            </w:pPr>
          </w:p>
        </w:tc>
        <w:tc>
          <w:tcPr>
            <w:tcW w:w="1661" w:type="dxa"/>
          </w:tcPr>
          <w:p w14:paraId="7C9E5E3C" w14:textId="77777777" w:rsidR="00AB0F37" w:rsidRDefault="00AB0F37">
            <w:pPr>
              <w:widowControl/>
              <w:spacing w:line="360" w:lineRule="atLeast"/>
              <w:ind w:firstLineChars="196" w:firstLine="470"/>
              <w:jc w:val="left"/>
              <w:rPr>
                <w:rFonts w:ascii="宋体"/>
                <w:sz w:val="24"/>
              </w:rPr>
            </w:pPr>
          </w:p>
        </w:tc>
        <w:tc>
          <w:tcPr>
            <w:tcW w:w="2084" w:type="dxa"/>
          </w:tcPr>
          <w:p w14:paraId="629231C9" w14:textId="77777777" w:rsidR="00AB0F37" w:rsidRDefault="00AB0F37">
            <w:pPr>
              <w:widowControl/>
              <w:spacing w:line="360" w:lineRule="atLeast"/>
              <w:ind w:firstLineChars="196" w:firstLine="470"/>
              <w:jc w:val="left"/>
              <w:rPr>
                <w:rFonts w:ascii="宋体"/>
                <w:sz w:val="24"/>
              </w:rPr>
            </w:pPr>
          </w:p>
        </w:tc>
        <w:tc>
          <w:tcPr>
            <w:tcW w:w="2052" w:type="dxa"/>
          </w:tcPr>
          <w:p w14:paraId="1D8CCDF4" w14:textId="77777777" w:rsidR="00AB0F37" w:rsidRDefault="00AB0F37">
            <w:pPr>
              <w:widowControl/>
              <w:spacing w:line="360" w:lineRule="atLeast"/>
              <w:ind w:firstLineChars="196" w:firstLine="470"/>
              <w:jc w:val="left"/>
              <w:rPr>
                <w:rFonts w:ascii="宋体"/>
                <w:sz w:val="24"/>
              </w:rPr>
            </w:pPr>
          </w:p>
        </w:tc>
      </w:tr>
      <w:tr w:rsidR="00AB0F37" w14:paraId="0C2DFFF8" w14:textId="77777777">
        <w:trPr>
          <w:jc w:val="center"/>
        </w:trPr>
        <w:tc>
          <w:tcPr>
            <w:tcW w:w="689" w:type="dxa"/>
          </w:tcPr>
          <w:p w14:paraId="6847FECC" w14:textId="77777777" w:rsidR="00AB0F37" w:rsidRDefault="00AB0F37">
            <w:pPr>
              <w:widowControl/>
              <w:spacing w:line="360" w:lineRule="atLeast"/>
              <w:ind w:firstLineChars="196" w:firstLine="470"/>
              <w:jc w:val="left"/>
              <w:rPr>
                <w:rFonts w:ascii="宋体"/>
                <w:sz w:val="24"/>
              </w:rPr>
            </w:pPr>
          </w:p>
        </w:tc>
        <w:tc>
          <w:tcPr>
            <w:tcW w:w="1866" w:type="dxa"/>
          </w:tcPr>
          <w:p w14:paraId="2D06CECC" w14:textId="77777777" w:rsidR="00AB0F37" w:rsidRDefault="00AB0F37">
            <w:pPr>
              <w:widowControl/>
              <w:spacing w:line="360" w:lineRule="atLeast"/>
              <w:ind w:firstLineChars="196" w:firstLine="470"/>
              <w:jc w:val="left"/>
              <w:rPr>
                <w:rFonts w:ascii="宋体"/>
                <w:sz w:val="24"/>
              </w:rPr>
            </w:pPr>
          </w:p>
        </w:tc>
        <w:tc>
          <w:tcPr>
            <w:tcW w:w="1661" w:type="dxa"/>
          </w:tcPr>
          <w:p w14:paraId="79383728" w14:textId="77777777" w:rsidR="00AB0F37" w:rsidRDefault="00AB0F37">
            <w:pPr>
              <w:widowControl/>
              <w:spacing w:line="360" w:lineRule="atLeast"/>
              <w:ind w:firstLineChars="196" w:firstLine="470"/>
              <w:jc w:val="left"/>
              <w:rPr>
                <w:rFonts w:ascii="宋体"/>
                <w:sz w:val="24"/>
              </w:rPr>
            </w:pPr>
          </w:p>
        </w:tc>
        <w:tc>
          <w:tcPr>
            <w:tcW w:w="2084" w:type="dxa"/>
          </w:tcPr>
          <w:p w14:paraId="7CA8EB92" w14:textId="77777777" w:rsidR="00AB0F37" w:rsidRDefault="00AB0F37">
            <w:pPr>
              <w:widowControl/>
              <w:spacing w:line="360" w:lineRule="atLeast"/>
              <w:ind w:firstLineChars="196" w:firstLine="470"/>
              <w:jc w:val="left"/>
              <w:rPr>
                <w:rFonts w:ascii="宋体"/>
                <w:sz w:val="24"/>
              </w:rPr>
            </w:pPr>
          </w:p>
        </w:tc>
        <w:tc>
          <w:tcPr>
            <w:tcW w:w="2052" w:type="dxa"/>
          </w:tcPr>
          <w:p w14:paraId="77622B8F" w14:textId="77777777" w:rsidR="00AB0F37" w:rsidRDefault="00AB0F37">
            <w:pPr>
              <w:widowControl/>
              <w:spacing w:line="360" w:lineRule="atLeast"/>
              <w:ind w:firstLineChars="196" w:firstLine="470"/>
              <w:jc w:val="left"/>
              <w:rPr>
                <w:rFonts w:ascii="宋体"/>
                <w:sz w:val="24"/>
              </w:rPr>
            </w:pPr>
          </w:p>
        </w:tc>
      </w:tr>
      <w:tr w:rsidR="00AB0F37" w14:paraId="5A6728DA" w14:textId="77777777">
        <w:trPr>
          <w:jc w:val="center"/>
        </w:trPr>
        <w:tc>
          <w:tcPr>
            <w:tcW w:w="689" w:type="dxa"/>
          </w:tcPr>
          <w:p w14:paraId="5BC179AD" w14:textId="77777777" w:rsidR="00AB0F37" w:rsidRDefault="00AB0F37">
            <w:pPr>
              <w:widowControl/>
              <w:spacing w:line="360" w:lineRule="atLeast"/>
              <w:ind w:firstLineChars="196" w:firstLine="470"/>
              <w:jc w:val="left"/>
              <w:rPr>
                <w:rFonts w:ascii="宋体"/>
                <w:sz w:val="24"/>
              </w:rPr>
            </w:pPr>
          </w:p>
        </w:tc>
        <w:tc>
          <w:tcPr>
            <w:tcW w:w="1866" w:type="dxa"/>
          </w:tcPr>
          <w:p w14:paraId="2865BE9C" w14:textId="77777777" w:rsidR="00AB0F37" w:rsidRDefault="00AB0F37">
            <w:pPr>
              <w:widowControl/>
              <w:spacing w:line="360" w:lineRule="atLeast"/>
              <w:ind w:firstLineChars="196" w:firstLine="470"/>
              <w:jc w:val="left"/>
              <w:rPr>
                <w:rFonts w:ascii="宋体"/>
                <w:sz w:val="24"/>
              </w:rPr>
            </w:pPr>
          </w:p>
        </w:tc>
        <w:tc>
          <w:tcPr>
            <w:tcW w:w="1661" w:type="dxa"/>
          </w:tcPr>
          <w:p w14:paraId="624E3B90" w14:textId="77777777" w:rsidR="00AB0F37" w:rsidRDefault="00AB0F37">
            <w:pPr>
              <w:widowControl/>
              <w:spacing w:line="360" w:lineRule="atLeast"/>
              <w:ind w:firstLineChars="196" w:firstLine="470"/>
              <w:jc w:val="left"/>
              <w:rPr>
                <w:rFonts w:ascii="宋体"/>
                <w:sz w:val="24"/>
              </w:rPr>
            </w:pPr>
          </w:p>
        </w:tc>
        <w:tc>
          <w:tcPr>
            <w:tcW w:w="2084" w:type="dxa"/>
          </w:tcPr>
          <w:p w14:paraId="6E4FFBCB" w14:textId="77777777" w:rsidR="00AB0F37" w:rsidRDefault="00AB0F37">
            <w:pPr>
              <w:widowControl/>
              <w:spacing w:line="360" w:lineRule="atLeast"/>
              <w:ind w:firstLineChars="196" w:firstLine="470"/>
              <w:jc w:val="left"/>
              <w:rPr>
                <w:rFonts w:ascii="宋体"/>
                <w:sz w:val="24"/>
              </w:rPr>
            </w:pPr>
          </w:p>
        </w:tc>
        <w:tc>
          <w:tcPr>
            <w:tcW w:w="2052" w:type="dxa"/>
          </w:tcPr>
          <w:p w14:paraId="0D7B9DF3" w14:textId="77777777" w:rsidR="00AB0F37" w:rsidRDefault="00AB0F37">
            <w:pPr>
              <w:widowControl/>
              <w:spacing w:line="360" w:lineRule="atLeast"/>
              <w:ind w:firstLineChars="196" w:firstLine="470"/>
              <w:jc w:val="left"/>
              <w:rPr>
                <w:rFonts w:ascii="宋体"/>
                <w:sz w:val="24"/>
              </w:rPr>
            </w:pPr>
          </w:p>
        </w:tc>
      </w:tr>
      <w:tr w:rsidR="00AB0F37" w14:paraId="33ECA592" w14:textId="77777777">
        <w:trPr>
          <w:jc w:val="center"/>
        </w:trPr>
        <w:tc>
          <w:tcPr>
            <w:tcW w:w="689" w:type="dxa"/>
          </w:tcPr>
          <w:p w14:paraId="4297082A" w14:textId="77777777" w:rsidR="00AB0F37" w:rsidRDefault="00AB0F37">
            <w:pPr>
              <w:widowControl/>
              <w:spacing w:line="360" w:lineRule="atLeast"/>
              <w:ind w:firstLineChars="196" w:firstLine="470"/>
              <w:jc w:val="left"/>
              <w:rPr>
                <w:rFonts w:ascii="宋体"/>
                <w:sz w:val="24"/>
              </w:rPr>
            </w:pPr>
          </w:p>
        </w:tc>
        <w:tc>
          <w:tcPr>
            <w:tcW w:w="1866" w:type="dxa"/>
          </w:tcPr>
          <w:p w14:paraId="37210C59" w14:textId="77777777" w:rsidR="00AB0F37" w:rsidRDefault="00AB0F37">
            <w:pPr>
              <w:widowControl/>
              <w:spacing w:line="360" w:lineRule="atLeast"/>
              <w:ind w:firstLineChars="196" w:firstLine="470"/>
              <w:jc w:val="left"/>
              <w:rPr>
                <w:rFonts w:ascii="宋体"/>
                <w:sz w:val="24"/>
              </w:rPr>
            </w:pPr>
          </w:p>
        </w:tc>
        <w:tc>
          <w:tcPr>
            <w:tcW w:w="1661" w:type="dxa"/>
          </w:tcPr>
          <w:p w14:paraId="09E38B0D" w14:textId="77777777" w:rsidR="00AB0F37" w:rsidRDefault="00AB0F37">
            <w:pPr>
              <w:widowControl/>
              <w:spacing w:line="360" w:lineRule="atLeast"/>
              <w:ind w:firstLineChars="196" w:firstLine="470"/>
              <w:jc w:val="left"/>
              <w:rPr>
                <w:rFonts w:ascii="宋体"/>
                <w:sz w:val="24"/>
              </w:rPr>
            </w:pPr>
          </w:p>
        </w:tc>
        <w:tc>
          <w:tcPr>
            <w:tcW w:w="2084" w:type="dxa"/>
          </w:tcPr>
          <w:p w14:paraId="795A2798" w14:textId="77777777" w:rsidR="00AB0F37" w:rsidRDefault="00AB0F37">
            <w:pPr>
              <w:widowControl/>
              <w:spacing w:line="360" w:lineRule="atLeast"/>
              <w:ind w:firstLineChars="196" w:firstLine="470"/>
              <w:jc w:val="left"/>
              <w:rPr>
                <w:rFonts w:ascii="宋体"/>
                <w:sz w:val="24"/>
              </w:rPr>
            </w:pPr>
          </w:p>
        </w:tc>
        <w:tc>
          <w:tcPr>
            <w:tcW w:w="2052" w:type="dxa"/>
          </w:tcPr>
          <w:p w14:paraId="12ADE310" w14:textId="77777777" w:rsidR="00AB0F37" w:rsidRDefault="00AB0F37">
            <w:pPr>
              <w:widowControl/>
              <w:spacing w:line="360" w:lineRule="atLeast"/>
              <w:ind w:firstLineChars="196" w:firstLine="470"/>
              <w:jc w:val="left"/>
              <w:rPr>
                <w:rFonts w:ascii="宋体"/>
                <w:sz w:val="24"/>
              </w:rPr>
            </w:pPr>
          </w:p>
        </w:tc>
      </w:tr>
      <w:tr w:rsidR="00AB0F37" w14:paraId="6CA06B56" w14:textId="77777777">
        <w:trPr>
          <w:jc w:val="center"/>
        </w:trPr>
        <w:tc>
          <w:tcPr>
            <w:tcW w:w="689" w:type="dxa"/>
          </w:tcPr>
          <w:p w14:paraId="189893D4" w14:textId="77777777" w:rsidR="00AB0F37" w:rsidRDefault="00AB0F37">
            <w:pPr>
              <w:widowControl/>
              <w:spacing w:line="360" w:lineRule="atLeast"/>
              <w:ind w:firstLineChars="196" w:firstLine="470"/>
              <w:jc w:val="left"/>
              <w:rPr>
                <w:rFonts w:ascii="宋体"/>
                <w:sz w:val="24"/>
              </w:rPr>
            </w:pPr>
          </w:p>
        </w:tc>
        <w:tc>
          <w:tcPr>
            <w:tcW w:w="1866" w:type="dxa"/>
          </w:tcPr>
          <w:p w14:paraId="306BF1ED" w14:textId="77777777" w:rsidR="00AB0F37" w:rsidRDefault="00AB0F37">
            <w:pPr>
              <w:widowControl/>
              <w:spacing w:line="360" w:lineRule="atLeast"/>
              <w:ind w:firstLineChars="196" w:firstLine="470"/>
              <w:jc w:val="left"/>
              <w:rPr>
                <w:rFonts w:ascii="宋体"/>
                <w:sz w:val="24"/>
              </w:rPr>
            </w:pPr>
          </w:p>
        </w:tc>
        <w:tc>
          <w:tcPr>
            <w:tcW w:w="1661" w:type="dxa"/>
          </w:tcPr>
          <w:p w14:paraId="382CD6A2" w14:textId="77777777" w:rsidR="00AB0F37" w:rsidRDefault="00AB0F37">
            <w:pPr>
              <w:widowControl/>
              <w:spacing w:line="360" w:lineRule="atLeast"/>
              <w:ind w:firstLineChars="196" w:firstLine="470"/>
              <w:jc w:val="left"/>
              <w:rPr>
                <w:rFonts w:ascii="宋体"/>
                <w:sz w:val="24"/>
              </w:rPr>
            </w:pPr>
          </w:p>
        </w:tc>
        <w:tc>
          <w:tcPr>
            <w:tcW w:w="2084" w:type="dxa"/>
          </w:tcPr>
          <w:p w14:paraId="2B32CDE9" w14:textId="77777777" w:rsidR="00AB0F37" w:rsidRDefault="00AB0F37">
            <w:pPr>
              <w:widowControl/>
              <w:spacing w:line="360" w:lineRule="atLeast"/>
              <w:ind w:firstLineChars="196" w:firstLine="470"/>
              <w:jc w:val="left"/>
              <w:rPr>
                <w:rFonts w:ascii="宋体"/>
                <w:sz w:val="24"/>
              </w:rPr>
            </w:pPr>
          </w:p>
        </w:tc>
        <w:tc>
          <w:tcPr>
            <w:tcW w:w="2052" w:type="dxa"/>
          </w:tcPr>
          <w:p w14:paraId="57121AF1" w14:textId="77777777" w:rsidR="00AB0F37" w:rsidRDefault="00AB0F37">
            <w:pPr>
              <w:widowControl/>
              <w:spacing w:line="360" w:lineRule="atLeast"/>
              <w:ind w:firstLineChars="196" w:firstLine="470"/>
              <w:jc w:val="left"/>
              <w:rPr>
                <w:rFonts w:ascii="宋体"/>
                <w:sz w:val="24"/>
              </w:rPr>
            </w:pPr>
          </w:p>
        </w:tc>
      </w:tr>
      <w:tr w:rsidR="00AB0F37" w14:paraId="0E2E1708" w14:textId="77777777">
        <w:trPr>
          <w:jc w:val="center"/>
        </w:trPr>
        <w:tc>
          <w:tcPr>
            <w:tcW w:w="689" w:type="dxa"/>
          </w:tcPr>
          <w:p w14:paraId="6142AFA3" w14:textId="77777777" w:rsidR="00AB0F37" w:rsidRDefault="00AB0F37">
            <w:pPr>
              <w:widowControl/>
              <w:spacing w:line="360" w:lineRule="atLeast"/>
              <w:ind w:firstLineChars="196" w:firstLine="470"/>
              <w:jc w:val="left"/>
              <w:rPr>
                <w:rFonts w:ascii="宋体"/>
                <w:sz w:val="24"/>
              </w:rPr>
            </w:pPr>
          </w:p>
        </w:tc>
        <w:tc>
          <w:tcPr>
            <w:tcW w:w="1866" w:type="dxa"/>
          </w:tcPr>
          <w:p w14:paraId="5658E18C" w14:textId="77777777" w:rsidR="00AB0F37" w:rsidRDefault="00AB0F37">
            <w:pPr>
              <w:widowControl/>
              <w:spacing w:line="360" w:lineRule="atLeast"/>
              <w:ind w:firstLineChars="196" w:firstLine="470"/>
              <w:jc w:val="left"/>
              <w:rPr>
                <w:rFonts w:ascii="宋体"/>
                <w:sz w:val="24"/>
              </w:rPr>
            </w:pPr>
          </w:p>
        </w:tc>
        <w:tc>
          <w:tcPr>
            <w:tcW w:w="1661" w:type="dxa"/>
          </w:tcPr>
          <w:p w14:paraId="2AD18FD4" w14:textId="77777777" w:rsidR="00AB0F37" w:rsidRDefault="00AB0F37">
            <w:pPr>
              <w:widowControl/>
              <w:spacing w:line="360" w:lineRule="atLeast"/>
              <w:ind w:firstLineChars="196" w:firstLine="470"/>
              <w:jc w:val="left"/>
              <w:rPr>
                <w:rFonts w:ascii="宋体"/>
                <w:sz w:val="24"/>
              </w:rPr>
            </w:pPr>
          </w:p>
        </w:tc>
        <w:tc>
          <w:tcPr>
            <w:tcW w:w="2084" w:type="dxa"/>
          </w:tcPr>
          <w:p w14:paraId="448774EF" w14:textId="77777777" w:rsidR="00AB0F37" w:rsidRDefault="00AB0F37">
            <w:pPr>
              <w:widowControl/>
              <w:spacing w:line="360" w:lineRule="atLeast"/>
              <w:ind w:firstLineChars="196" w:firstLine="470"/>
              <w:jc w:val="left"/>
              <w:rPr>
                <w:rFonts w:ascii="宋体"/>
                <w:sz w:val="24"/>
              </w:rPr>
            </w:pPr>
          </w:p>
        </w:tc>
        <w:tc>
          <w:tcPr>
            <w:tcW w:w="2052" w:type="dxa"/>
          </w:tcPr>
          <w:p w14:paraId="1B9DC227" w14:textId="77777777" w:rsidR="00AB0F37" w:rsidRDefault="00AB0F37">
            <w:pPr>
              <w:widowControl/>
              <w:spacing w:line="360" w:lineRule="atLeast"/>
              <w:ind w:firstLineChars="196" w:firstLine="470"/>
              <w:jc w:val="left"/>
              <w:rPr>
                <w:rFonts w:ascii="宋体"/>
                <w:sz w:val="24"/>
              </w:rPr>
            </w:pPr>
          </w:p>
        </w:tc>
      </w:tr>
    </w:tbl>
    <w:p w14:paraId="19363E9D" w14:textId="77777777" w:rsidR="00AB0F37" w:rsidRDefault="00AB0F37">
      <w:pPr>
        <w:widowControl/>
        <w:spacing w:line="360" w:lineRule="atLeast"/>
        <w:ind w:firstLineChars="196" w:firstLine="470"/>
        <w:jc w:val="left"/>
        <w:rPr>
          <w:rFonts w:ascii="宋体"/>
          <w:sz w:val="24"/>
        </w:rPr>
      </w:pPr>
    </w:p>
    <w:p w14:paraId="510CC30F" w14:textId="77777777" w:rsidR="00AB0F37" w:rsidRDefault="004F277D">
      <w:pPr>
        <w:widowControl/>
        <w:spacing w:line="400" w:lineRule="atLeast"/>
        <w:ind w:firstLineChars="196" w:firstLine="470"/>
        <w:jc w:val="left"/>
        <w:rPr>
          <w:rFonts w:ascii="宋体"/>
          <w:sz w:val="24"/>
        </w:rPr>
      </w:pPr>
      <w:r>
        <w:rPr>
          <w:rFonts w:ascii="宋体" w:hint="eastAsia"/>
          <w:sz w:val="24"/>
        </w:rPr>
        <w:t>注：</w:t>
      </w:r>
      <w:r>
        <w:rPr>
          <w:rFonts w:ascii="宋体" w:hint="eastAsia"/>
          <w:sz w:val="24"/>
        </w:rPr>
        <w:t>1</w:t>
      </w:r>
      <w:r>
        <w:rPr>
          <w:rFonts w:ascii="宋体" w:hint="eastAsia"/>
          <w:sz w:val="24"/>
        </w:rPr>
        <w:t>、以上表格格式行、列可增减。</w:t>
      </w:r>
    </w:p>
    <w:p w14:paraId="71A3EEDD" w14:textId="77777777" w:rsidR="00AB0F37" w:rsidRDefault="004F277D">
      <w:pPr>
        <w:widowControl/>
        <w:spacing w:line="400" w:lineRule="atLeast"/>
        <w:ind w:firstLineChars="396" w:firstLine="950"/>
        <w:jc w:val="left"/>
        <w:rPr>
          <w:rFonts w:ascii="宋体"/>
          <w:sz w:val="24"/>
        </w:rPr>
      </w:pPr>
      <w:r>
        <w:rPr>
          <w:rFonts w:ascii="宋体" w:hint="eastAsia"/>
          <w:sz w:val="24"/>
        </w:rPr>
        <w:t>2</w:t>
      </w:r>
      <w:r>
        <w:rPr>
          <w:rFonts w:ascii="宋体" w:hint="eastAsia"/>
          <w:sz w:val="24"/>
        </w:rPr>
        <w:t>、供应商必须把招标项目的全部技术参数列入此表，若未在上表中声明响应情况，视为完全响应不存在任何偏离。</w:t>
      </w:r>
    </w:p>
    <w:p w14:paraId="390F7B03" w14:textId="77777777" w:rsidR="00AB0F37" w:rsidRDefault="004F277D">
      <w:pPr>
        <w:widowControl/>
        <w:spacing w:line="400" w:lineRule="atLeast"/>
        <w:ind w:firstLineChars="346" w:firstLine="830"/>
        <w:jc w:val="left"/>
        <w:rPr>
          <w:rFonts w:ascii="宋体"/>
          <w:sz w:val="24"/>
        </w:rPr>
      </w:pPr>
      <w:r>
        <w:rPr>
          <w:rFonts w:ascii="宋体" w:hint="eastAsia"/>
          <w:sz w:val="24"/>
        </w:rPr>
        <w:t>3</w:t>
      </w:r>
      <w:r>
        <w:rPr>
          <w:rFonts w:ascii="宋体" w:hint="eastAsia"/>
          <w:sz w:val="24"/>
        </w:rPr>
        <w:t>、供应商必须不得虚假响应，凡经查实，将取消其中标资格；并上报财政部门，处以采购金额</w:t>
      </w:r>
      <w:r>
        <w:rPr>
          <w:rFonts w:ascii="宋体" w:hint="eastAsia"/>
          <w:sz w:val="24"/>
        </w:rPr>
        <w:t>5</w:t>
      </w:r>
      <w:r>
        <w:rPr>
          <w:rFonts w:ascii="宋体" w:hint="eastAsia"/>
          <w:sz w:val="24"/>
        </w:rPr>
        <w:t>‰以上</w:t>
      </w:r>
      <w:r>
        <w:rPr>
          <w:rFonts w:ascii="宋体" w:hint="eastAsia"/>
          <w:sz w:val="24"/>
        </w:rPr>
        <w:t>10</w:t>
      </w:r>
      <w:r>
        <w:rPr>
          <w:rFonts w:ascii="宋体" w:hint="eastAsia"/>
          <w:sz w:val="24"/>
        </w:rPr>
        <w:t>‰以下的罚款，列入不良行为记录名单，在</w:t>
      </w:r>
      <w:r>
        <w:rPr>
          <w:rFonts w:ascii="宋体" w:hint="eastAsia"/>
          <w:sz w:val="24"/>
        </w:rPr>
        <w:t>1-3</w:t>
      </w:r>
      <w:r>
        <w:rPr>
          <w:rFonts w:ascii="宋体" w:hint="eastAsia"/>
          <w:sz w:val="24"/>
        </w:rPr>
        <w:t>年内禁止参加政府采购活动。</w:t>
      </w:r>
    </w:p>
    <w:p w14:paraId="21EEFD21" w14:textId="77777777" w:rsidR="00AB0F37" w:rsidRDefault="00AB0F37">
      <w:pPr>
        <w:widowControl/>
        <w:spacing w:line="400" w:lineRule="atLeast"/>
        <w:ind w:firstLineChars="196" w:firstLine="470"/>
        <w:jc w:val="left"/>
        <w:rPr>
          <w:rFonts w:ascii="宋体"/>
          <w:sz w:val="24"/>
        </w:rPr>
      </w:pPr>
    </w:p>
    <w:p w14:paraId="6871A910" w14:textId="77777777" w:rsidR="00AB0F37" w:rsidRDefault="004F277D">
      <w:pPr>
        <w:widowControl/>
        <w:spacing w:line="400" w:lineRule="atLeast"/>
        <w:ind w:firstLineChars="196" w:firstLine="470"/>
        <w:jc w:val="left"/>
        <w:rPr>
          <w:rFonts w:ascii="宋体"/>
          <w:sz w:val="24"/>
        </w:rPr>
      </w:pPr>
      <w:bookmarkStart w:id="280" w:name="_Toc474419324"/>
      <w:r>
        <w:rPr>
          <w:rFonts w:ascii="宋体" w:hint="eastAsia"/>
          <w:sz w:val="24"/>
        </w:rPr>
        <w:t>投标人名称：</w:t>
      </w:r>
      <w:r>
        <w:rPr>
          <w:rFonts w:ascii="宋体" w:hint="eastAsia"/>
          <w:sz w:val="24"/>
        </w:rPr>
        <w:t xml:space="preserve">        </w:t>
      </w:r>
      <w:r>
        <w:rPr>
          <w:rFonts w:ascii="宋体" w:hint="eastAsia"/>
          <w:sz w:val="24"/>
        </w:rPr>
        <w:t>（单位公章）。</w:t>
      </w:r>
      <w:bookmarkEnd w:id="280"/>
    </w:p>
    <w:p w14:paraId="6B6FAEFD" w14:textId="77777777" w:rsidR="00AB0F37" w:rsidRDefault="004F277D">
      <w:pPr>
        <w:widowControl/>
        <w:spacing w:line="400" w:lineRule="atLeast"/>
        <w:ind w:firstLineChars="196" w:firstLine="470"/>
        <w:jc w:val="left"/>
        <w:rPr>
          <w:rFonts w:ascii="宋体"/>
          <w:sz w:val="24"/>
        </w:rPr>
      </w:pPr>
      <w:bookmarkStart w:id="281" w:name="_Toc474419325"/>
      <w:r>
        <w:rPr>
          <w:rFonts w:ascii="宋体" w:hint="eastAsia"/>
          <w:sz w:val="24"/>
        </w:rPr>
        <w:t>法定代表人或授权代表（签字或加盖个人名章）：</w:t>
      </w:r>
      <w:r>
        <w:rPr>
          <w:rFonts w:ascii="宋体" w:hint="eastAsia"/>
          <w:sz w:val="24"/>
        </w:rPr>
        <w:t xml:space="preserve">           </w:t>
      </w:r>
      <w:r>
        <w:rPr>
          <w:rFonts w:ascii="宋体" w:hint="eastAsia"/>
          <w:sz w:val="24"/>
        </w:rPr>
        <w:t>。</w:t>
      </w:r>
      <w:bookmarkEnd w:id="281"/>
    </w:p>
    <w:p w14:paraId="36991A7E" w14:textId="77777777" w:rsidR="00AB0F37" w:rsidRDefault="004F277D">
      <w:pPr>
        <w:widowControl/>
        <w:spacing w:line="400" w:lineRule="atLeast"/>
        <w:ind w:firstLineChars="196" w:firstLine="470"/>
        <w:jc w:val="left"/>
        <w:rPr>
          <w:rFonts w:ascii="宋体"/>
          <w:sz w:val="24"/>
        </w:rPr>
      </w:pPr>
      <w:bookmarkStart w:id="282" w:name="_Toc474419326"/>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rPr>
        <w:t xml:space="preserve">         </w:t>
      </w:r>
      <w:r>
        <w:rPr>
          <w:rFonts w:ascii="宋体" w:hint="eastAsia"/>
          <w:sz w:val="24"/>
        </w:rPr>
        <w:t>。</w:t>
      </w:r>
      <w:bookmarkEnd w:id="282"/>
    </w:p>
    <w:p w14:paraId="2A9A33E8" w14:textId="77777777" w:rsidR="00AB0F37" w:rsidRDefault="004F277D">
      <w:pPr>
        <w:widowControl/>
        <w:spacing w:line="400" w:lineRule="atLeast"/>
        <w:jc w:val="left"/>
        <w:outlineLvl w:val="1"/>
        <w:rPr>
          <w:rFonts w:ascii="宋体"/>
          <w:sz w:val="24"/>
        </w:rPr>
      </w:pPr>
      <w:r>
        <w:rPr>
          <w:rFonts w:ascii="宋体"/>
          <w:sz w:val="24"/>
        </w:rPr>
        <w:br w:type="page"/>
      </w:r>
    </w:p>
    <w:p w14:paraId="78C626D7" w14:textId="77777777" w:rsidR="00AB0F37" w:rsidRDefault="004F277D">
      <w:pPr>
        <w:widowControl/>
        <w:spacing w:line="360" w:lineRule="atLeast"/>
        <w:jc w:val="center"/>
        <w:outlineLvl w:val="1"/>
        <w:rPr>
          <w:rFonts w:ascii="黑体" w:eastAsia="黑体"/>
          <w:b/>
          <w:sz w:val="32"/>
          <w:szCs w:val="32"/>
        </w:rPr>
      </w:pPr>
      <w:bookmarkStart w:id="283" w:name="_Toc474419327"/>
      <w:bookmarkStart w:id="284" w:name="_Toc217446091"/>
      <w:r>
        <w:rPr>
          <w:rFonts w:ascii="黑体" w:eastAsia="黑体" w:hint="eastAsia"/>
          <w:b/>
          <w:sz w:val="32"/>
          <w:szCs w:val="32"/>
        </w:rPr>
        <w:lastRenderedPageBreak/>
        <w:t>八、投标人本项目管理、技术、服务人员情况表</w:t>
      </w:r>
      <w:bookmarkEnd w:id="283"/>
      <w:bookmarkEnd w:id="284"/>
    </w:p>
    <w:p w14:paraId="64CD04F5" w14:textId="77777777" w:rsidR="00AB0F37" w:rsidRDefault="00AB0F37">
      <w:pPr>
        <w:widowControl/>
        <w:spacing w:line="360" w:lineRule="atLeast"/>
        <w:ind w:firstLineChars="196" w:firstLine="472"/>
        <w:jc w:val="left"/>
        <w:rPr>
          <w:rFonts w:ascii="宋体"/>
          <w:b/>
          <w:sz w:val="24"/>
        </w:rPr>
      </w:pPr>
    </w:p>
    <w:p w14:paraId="284418C7" w14:textId="77777777" w:rsidR="00AB0F37" w:rsidRDefault="004F277D">
      <w:pPr>
        <w:widowControl/>
        <w:spacing w:line="360" w:lineRule="atLeast"/>
        <w:ind w:firstLineChars="196" w:firstLine="472"/>
        <w:jc w:val="left"/>
        <w:rPr>
          <w:rFonts w:ascii="宋体"/>
          <w:sz w:val="24"/>
        </w:rPr>
      </w:pPr>
      <w:r>
        <w:rPr>
          <w:rFonts w:ascii="宋体" w:hint="eastAsia"/>
          <w:b/>
          <w:sz w:val="24"/>
        </w:rPr>
        <w:t xml:space="preserve">    </w:t>
      </w:r>
      <w:bookmarkStart w:id="285" w:name="_Toc474419328"/>
      <w:r>
        <w:rPr>
          <w:rFonts w:ascii="宋体" w:hint="eastAsia"/>
          <w:sz w:val="24"/>
        </w:rPr>
        <w:t>项目编号：</w:t>
      </w:r>
      <w:bookmarkEnd w:id="2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AB0F37" w14:paraId="274CE8BF" w14:textId="77777777">
        <w:trPr>
          <w:cantSplit/>
          <w:trHeight w:val="530"/>
          <w:jc w:val="center"/>
        </w:trPr>
        <w:tc>
          <w:tcPr>
            <w:tcW w:w="954" w:type="dxa"/>
            <w:vMerge w:val="restart"/>
            <w:vAlign w:val="center"/>
          </w:tcPr>
          <w:p w14:paraId="577741BD" w14:textId="77777777" w:rsidR="00AB0F37" w:rsidRDefault="004F277D">
            <w:pPr>
              <w:widowControl/>
              <w:spacing w:line="360" w:lineRule="atLeast"/>
              <w:jc w:val="left"/>
              <w:rPr>
                <w:rFonts w:ascii="宋体"/>
                <w:sz w:val="24"/>
              </w:rPr>
            </w:pPr>
            <w:bookmarkStart w:id="286" w:name="_Toc474419329"/>
            <w:r>
              <w:rPr>
                <w:rFonts w:ascii="宋体" w:hint="eastAsia"/>
                <w:sz w:val="24"/>
              </w:rPr>
              <w:t>类别</w:t>
            </w:r>
            <w:bookmarkEnd w:id="286"/>
          </w:p>
        </w:tc>
        <w:tc>
          <w:tcPr>
            <w:tcW w:w="807" w:type="dxa"/>
            <w:vMerge w:val="restart"/>
            <w:vAlign w:val="center"/>
          </w:tcPr>
          <w:p w14:paraId="1521D963" w14:textId="77777777" w:rsidR="00AB0F37" w:rsidRDefault="004F277D">
            <w:pPr>
              <w:widowControl/>
              <w:spacing w:line="360" w:lineRule="atLeast"/>
              <w:jc w:val="left"/>
              <w:rPr>
                <w:rFonts w:ascii="宋体"/>
                <w:sz w:val="24"/>
              </w:rPr>
            </w:pPr>
            <w:bookmarkStart w:id="287" w:name="_Toc474419330"/>
            <w:r>
              <w:rPr>
                <w:rFonts w:ascii="宋体" w:hint="eastAsia"/>
                <w:sz w:val="24"/>
              </w:rPr>
              <w:t>职务</w:t>
            </w:r>
            <w:bookmarkEnd w:id="287"/>
          </w:p>
        </w:tc>
        <w:tc>
          <w:tcPr>
            <w:tcW w:w="807" w:type="dxa"/>
            <w:vMerge w:val="restart"/>
            <w:vAlign w:val="center"/>
          </w:tcPr>
          <w:p w14:paraId="4E9D69C1" w14:textId="77777777" w:rsidR="00AB0F37" w:rsidRDefault="004F277D">
            <w:pPr>
              <w:widowControl/>
              <w:spacing w:line="360" w:lineRule="atLeast"/>
              <w:jc w:val="left"/>
              <w:rPr>
                <w:rFonts w:ascii="宋体"/>
                <w:sz w:val="24"/>
              </w:rPr>
            </w:pPr>
            <w:bookmarkStart w:id="288" w:name="_Toc474419331"/>
            <w:r>
              <w:rPr>
                <w:rFonts w:ascii="宋体" w:hint="eastAsia"/>
                <w:sz w:val="24"/>
              </w:rPr>
              <w:t>姓名</w:t>
            </w:r>
            <w:bookmarkEnd w:id="288"/>
          </w:p>
        </w:tc>
        <w:tc>
          <w:tcPr>
            <w:tcW w:w="807" w:type="dxa"/>
            <w:vMerge w:val="restart"/>
            <w:vAlign w:val="center"/>
          </w:tcPr>
          <w:p w14:paraId="07EEF333" w14:textId="77777777" w:rsidR="00AB0F37" w:rsidRDefault="004F277D">
            <w:pPr>
              <w:widowControl/>
              <w:spacing w:line="360" w:lineRule="atLeast"/>
              <w:jc w:val="left"/>
              <w:rPr>
                <w:rFonts w:ascii="宋体"/>
                <w:sz w:val="24"/>
              </w:rPr>
            </w:pPr>
            <w:bookmarkStart w:id="289" w:name="_Toc474419332"/>
            <w:r>
              <w:rPr>
                <w:rFonts w:ascii="宋体" w:hint="eastAsia"/>
                <w:sz w:val="24"/>
              </w:rPr>
              <w:t>职称</w:t>
            </w:r>
            <w:bookmarkEnd w:id="289"/>
          </w:p>
        </w:tc>
        <w:tc>
          <w:tcPr>
            <w:tcW w:w="807" w:type="dxa"/>
            <w:vMerge w:val="restart"/>
            <w:vAlign w:val="center"/>
          </w:tcPr>
          <w:p w14:paraId="74F49615" w14:textId="77777777" w:rsidR="00AB0F37" w:rsidRDefault="004F277D">
            <w:pPr>
              <w:widowControl/>
              <w:spacing w:line="360" w:lineRule="atLeast"/>
              <w:jc w:val="left"/>
              <w:rPr>
                <w:rFonts w:ascii="宋体"/>
                <w:sz w:val="24"/>
              </w:rPr>
            </w:pPr>
            <w:bookmarkStart w:id="290" w:name="_Toc474419333"/>
            <w:r>
              <w:rPr>
                <w:rFonts w:ascii="宋体" w:hint="eastAsia"/>
                <w:sz w:val="24"/>
              </w:rPr>
              <w:t>常住地</w:t>
            </w:r>
            <w:bookmarkEnd w:id="290"/>
          </w:p>
        </w:tc>
        <w:tc>
          <w:tcPr>
            <w:tcW w:w="3390" w:type="dxa"/>
            <w:gridSpan w:val="4"/>
            <w:vAlign w:val="center"/>
          </w:tcPr>
          <w:p w14:paraId="662EAA6C" w14:textId="77777777" w:rsidR="00AB0F37" w:rsidRDefault="004F277D">
            <w:pPr>
              <w:widowControl/>
              <w:spacing w:line="360" w:lineRule="atLeast"/>
              <w:ind w:firstLineChars="196" w:firstLine="470"/>
              <w:jc w:val="left"/>
              <w:rPr>
                <w:rFonts w:ascii="宋体"/>
                <w:sz w:val="24"/>
              </w:rPr>
            </w:pPr>
            <w:bookmarkStart w:id="291" w:name="_Toc474419334"/>
            <w:r>
              <w:rPr>
                <w:rFonts w:ascii="宋体" w:hint="eastAsia"/>
                <w:sz w:val="24"/>
              </w:rPr>
              <w:t>资格证明（附复印件）</w:t>
            </w:r>
            <w:bookmarkEnd w:id="291"/>
          </w:p>
        </w:tc>
      </w:tr>
      <w:tr w:rsidR="00AB0F37" w14:paraId="0B8AEED5" w14:textId="77777777">
        <w:trPr>
          <w:cantSplit/>
          <w:trHeight w:val="530"/>
          <w:jc w:val="center"/>
        </w:trPr>
        <w:tc>
          <w:tcPr>
            <w:tcW w:w="954" w:type="dxa"/>
            <w:vMerge/>
            <w:vAlign w:val="center"/>
          </w:tcPr>
          <w:p w14:paraId="4C89B65C" w14:textId="77777777" w:rsidR="00AB0F37" w:rsidRDefault="00AB0F37"/>
        </w:tc>
        <w:tc>
          <w:tcPr>
            <w:tcW w:w="807" w:type="dxa"/>
            <w:vMerge/>
            <w:vAlign w:val="center"/>
          </w:tcPr>
          <w:p w14:paraId="5A25D27E" w14:textId="77777777" w:rsidR="00AB0F37" w:rsidRDefault="00AB0F37"/>
        </w:tc>
        <w:tc>
          <w:tcPr>
            <w:tcW w:w="807" w:type="dxa"/>
            <w:vMerge/>
            <w:vAlign w:val="center"/>
          </w:tcPr>
          <w:p w14:paraId="78091B43" w14:textId="77777777" w:rsidR="00AB0F37" w:rsidRDefault="00AB0F37"/>
        </w:tc>
        <w:tc>
          <w:tcPr>
            <w:tcW w:w="807" w:type="dxa"/>
            <w:vMerge/>
            <w:vAlign w:val="center"/>
          </w:tcPr>
          <w:p w14:paraId="1067E456" w14:textId="77777777" w:rsidR="00AB0F37" w:rsidRDefault="00AB0F37"/>
        </w:tc>
        <w:tc>
          <w:tcPr>
            <w:tcW w:w="807" w:type="dxa"/>
            <w:vMerge/>
            <w:vAlign w:val="center"/>
          </w:tcPr>
          <w:p w14:paraId="7CAF689E" w14:textId="77777777" w:rsidR="00AB0F37" w:rsidRDefault="00AB0F37"/>
        </w:tc>
        <w:tc>
          <w:tcPr>
            <w:tcW w:w="851" w:type="dxa"/>
            <w:vAlign w:val="center"/>
          </w:tcPr>
          <w:p w14:paraId="704D6A22" w14:textId="77777777" w:rsidR="00AB0F37" w:rsidRDefault="004F277D">
            <w:pPr>
              <w:widowControl/>
              <w:spacing w:line="360" w:lineRule="atLeast"/>
              <w:jc w:val="left"/>
              <w:rPr>
                <w:rFonts w:ascii="宋体"/>
                <w:sz w:val="24"/>
              </w:rPr>
            </w:pPr>
            <w:bookmarkStart w:id="292" w:name="_Toc474419335"/>
            <w:r>
              <w:rPr>
                <w:rFonts w:ascii="宋体" w:hint="eastAsia"/>
                <w:sz w:val="24"/>
              </w:rPr>
              <w:t>证书</w:t>
            </w:r>
            <w:bookmarkEnd w:id="292"/>
          </w:p>
          <w:p w14:paraId="64ED9A8D" w14:textId="77777777" w:rsidR="00AB0F37" w:rsidRDefault="004F277D">
            <w:pPr>
              <w:widowControl/>
              <w:spacing w:line="360" w:lineRule="atLeast"/>
              <w:jc w:val="left"/>
              <w:rPr>
                <w:rFonts w:ascii="宋体"/>
                <w:sz w:val="24"/>
              </w:rPr>
            </w:pPr>
            <w:bookmarkStart w:id="293" w:name="_Toc474419336"/>
            <w:r>
              <w:rPr>
                <w:rFonts w:ascii="宋体" w:hint="eastAsia"/>
                <w:sz w:val="24"/>
              </w:rPr>
              <w:t>名称</w:t>
            </w:r>
            <w:bookmarkEnd w:id="293"/>
          </w:p>
        </w:tc>
        <w:tc>
          <w:tcPr>
            <w:tcW w:w="960" w:type="dxa"/>
            <w:vAlign w:val="center"/>
          </w:tcPr>
          <w:p w14:paraId="0A4F0B56" w14:textId="77777777" w:rsidR="00AB0F37" w:rsidRDefault="004F277D">
            <w:pPr>
              <w:widowControl/>
              <w:spacing w:line="360" w:lineRule="atLeast"/>
              <w:jc w:val="left"/>
              <w:rPr>
                <w:rFonts w:ascii="宋体"/>
                <w:sz w:val="24"/>
              </w:rPr>
            </w:pPr>
            <w:bookmarkStart w:id="294" w:name="_Toc474419337"/>
            <w:r>
              <w:rPr>
                <w:rFonts w:ascii="宋体" w:hint="eastAsia"/>
                <w:sz w:val="24"/>
              </w:rPr>
              <w:t>级别</w:t>
            </w:r>
            <w:bookmarkEnd w:id="294"/>
          </w:p>
        </w:tc>
        <w:tc>
          <w:tcPr>
            <w:tcW w:w="847" w:type="dxa"/>
            <w:vAlign w:val="center"/>
          </w:tcPr>
          <w:p w14:paraId="15729C3D" w14:textId="77777777" w:rsidR="00AB0F37" w:rsidRDefault="004F277D">
            <w:pPr>
              <w:widowControl/>
              <w:spacing w:line="360" w:lineRule="atLeast"/>
              <w:jc w:val="left"/>
              <w:rPr>
                <w:rFonts w:ascii="宋体"/>
                <w:sz w:val="24"/>
              </w:rPr>
            </w:pPr>
            <w:bookmarkStart w:id="295" w:name="_Toc474419338"/>
            <w:r>
              <w:rPr>
                <w:rFonts w:ascii="宋体" w:hint="eastAsia"/>
                <w:sz w:val="24"/>
              </w:rPr>
              <w:t>证号</w:t>
            </w:r>
            <w:bookmarkEnd w:id="295"/>
          </w:p>
        </w:tc>
        <w:tc>
          <w:tcPr>
            <w:tcW w:w="732" w:type="dxa"/>
            <w:vAlign w:val="center"/>
          </w:tcPr>
          <w:p w14:paraId="68E09A43" w14:textId="77777777" w:rsidR="00AB0F37" w:rsidRDefault="004F277D">
            <w:pPr>
              <w:widowControl/>
              <w:spacing w:line="360" w:lineRule="atLeast"/>
              <w:jc w:val="left"/>
              <w:rPr>
                <w:rFonts w:ascii="宋体"/>
                <w:sz w:val="24"/>
              </w:rPr>
            </w:pPr>
            <w:bookmarkStart w:id="296" w:name="_Toc474419339"/>
            <w:r>
              <w:rPr>
                <w:rFonts w:ascii="宋体" w:hint="eastAsia"/>
                <w:sz w:val="24"/>
              </w:rPr>
              <w:t>专业</w:t>
            </w:r>
            <w:bookmarkEnd w:id="296"/>
          </w:p>
        </w:tc>
      </w:tr>
      <w:tr w:rsidR="00AB0F37" w14:paraId="0AAD5F70" w14:textId="77777777">
        <w:trPr>
          <w:cantSplit/>
          <w:trHeight w:val="531"/>
          <w:jc w:val="center"/>
        </w:trPr>
        <w:tc>
          <w:tcPr>
            <w:tcW w:w="954" w:type="dxa"/>
            <w:vMerge w:val="restart"/>
          </w:tcPr>
          <w:p w14:paraId="6BF929D5" w14:textId="77777777" w:rsidR="00AB0F37" w:rsidRDefault="004F277D">
            <w:pPr>
              <w:widowControl/>
              <w:spacing w:line="360" w:lineRule="atLeast"/>
              <w:jc w:val="left"/>
              <w:rPr>
                <w:rFonts w:ascii="宋体"/>
                <w:sz w:val="24"/>
              </w:rPr>
            </w:pPr>
            <w:bookmarkStart w:id="297" w:name="_Toc474419340"/>
            <w:r>
              <w:rPr>
                <w:rFonts w:ascii="宋体" w:hint="eastAsia"/>
                <w:sz w:val="24"/>
              </w:rPr>
              <w:t>管理</w:t>
            </w:r>
            <w:bookmarkEnd w:id="297"/>
          </w:p>
          <w:p w14:paraId="50C6C305" w14:textId="77777777" w:rsidR="00AB0F37" w:rsidRDefault="004F277D">
            <w:pPr>
              <w:widowControl/>
              <w:spacing w:line="360" w:lineRule="atLeast"/>
              <w:jc w:val="left"/>
              <w:rPr>
                <w:rFonts w:ascii="宋体"/>
                <w:sz w:val="24"/>
              </w:rPr>
            </w:pPr>
            <w:bookmarkStart w:id="298" w:name="_Toc474419341"/>
            <w:r>
              <w:rPr>
                <w:rFonts w:ascii="宋体" w:hint="eastAsia"/>
                <w:sz w:val="24"/>
              </w:rPr>
              <w:t>人员</w:t>
            </w:r>
            <w:bookmarkEnd w:id="298"/>
          </w:p>
        </w:tc>
        <w:tc>
          <w:tcPr>
            <w:tcW w:w="807" w:type="dxa"/>
          </w:tcPr>
          <w:p w14:paraId="74346D5B" w14:textId="77777777" w:rsidR="00AB0F37" w:rsidRDefault="00AB0F37">
            <w:pPr>
              <w:widowControl/>
              <w:spacing w:line="360" w:lineRule="atLeast"/>
              <w:ind w:firstLineChars="196" w:firstLine="470"/>
              <w:jc w:val="left"/>
              <w:rPr>
                <w:rFonts w:ascii="宋体"/>
                <w:sz w:val="24"/>
              </w:rPr>
            </w:pPr>
          </w:p>
        </w:tc>
        <w:tc>
          <w:tcPr>
            <w:tcW w:w="807" w:type="dxa"/>
          </w:tcPr>
          <w:p w14:paraId="1A543465" w14:textId="77777777" w:rsidR="00AB0F37" w:rsidRDefault="00AB0F37">
            <w:pPr>
              <w:widowControl/>
              <w:spacing w:line="360" w:lineRule="atLeast"/>
              <w:ind w:firstLineChars="196" w:firstLine="470"/>
              <w:jc w:val="left"/>
              <w:rPr>
                <w:rFonts w:ascii="宋体"/>
                <w:sz w:val="24"/>
              </w:rPr>
            </w:pPr>
          </w:p>
        </w:tc>
        <w:tc>
          <w:tcPr>
            <w:tcW w:w="807" w:type="dxa"/>
          </w:tcPr>
          <w:p w14:paraId="2B6AD5BE" w14:textId="77777777" w:rsidR="00AB0F37" w:rsidRDefault="00AB0F37">
            <w:pPr>
              <w:widowControl/>
              <w:spacing w:line="360" w:lineRule="atLeast"/>
              <w:ind w:firstLineChars="196" w:firstLine="470"/>
              <w:jc w:val="left"/>
              <w:rPr>
                <w:rFonts w:ascii="宋体"/>
                <w:sz w:val="24"/>
              </w:rPr>
            </w:pPr>
          </w:p>
        </w:tc>
        <w:tc>
          <w:tcPr>
            <w:tcW w:w="807" w:type="dxa"/>
          </w:tcPr>
          <w:p w14:paraId="3C96A5B4" w14:textId="77777777" w:rsidR="00AB0F37" w:rsidRDefault="00AB0F37">
            <w:pPr>
              <w:widowControl/>
              <w:spacing w:line="360" w:lineRule="atLeast"/>
              <w:ind w:firstLineChars="196" w:firstLine="470"/>
              <w:jc w:val="left"/>
              <w:rPr>
                <w:rFonts w:ascii="宋体"/>
                <w:sz w:val="24"/>
              </w:rPr>
            </w:pPr>
          </w:p>
        </w:tc>
        <w:tc>
          <w:tcPr>
            <w:tcW w:w="851" w:type="dxa"/>
          </w:tcPr>
          <w:p w14:paraId="7A5FAF65" w14:textId="77777777" w:rsidR="00AB0F37" w:rsidRDefault="00AB0F37">
            <w:pPr>
              <w:widowControl/>
              <w:spacing w:line="360" w:lineRule="atLeast"/>
              <w:ind w:firstLineChars="196" w:firstLine="470"/>
              <w:jc w:val="left"/>
              <w:rPr>
                <w:rFonts w:ascii="宋体"/>
                <w:sz w:val="24"/>
              </w:rPr>
            </w:pPr>
          </w:p>
        </w:tc>
        <w:tc>
          <w:tcPr>
            <w:tcW w:w="960" w:type="dxa"/>
          </w:tcPr>
          <w:p w14:paraId="43D8C10F" w14:textId="77777777" w:rsidR="00AB0F37" w:rsidRDefault="00AB0F37">
            <w:pPr>
              <w:widowControl/>
              <w:spacing w:line="360" w:lineRule="atLeast"/>
              <w:ind w:firstLineChars="196" w:firstLine="470"/>
              <w:jc w:val="left"/>
              <w:rPr>
                <w:rFonts w:ascii="宋体"/>
                <w:sz w:val="24"/>
              </w:rPr>
            </w:pPr>
          </w:p>
        </w:tc>
        <w:tc>
          <w:tcPr>
            <w:tcW w:w="847" w:type="dxa"/>
          </w:tcPr>
          <w:p w14:paraId="6D733097" w14:textId="77777777" w:rsidR="00AB0F37" w:rsidRDefault="00AB0F37">
            <w:pPr>
              <w:widowControl/>
              <w:spacing w:line="360" w:lineRule="atLeast"/>
              <w:ind w:firstLineChars="196" w:firstLine="470"/>
              <w:jc w:val="left"/>
              <w:rPr>
                <w:rFonts w:ascii="宋体"/>
                <w:sz w:val="24"/>
              </w:rPr>
            </w:pPr>
          </w:p>
        </w:tc>
        <w:tc>
          <w:tcPr>
            <w:tcW w:w="732" w:type="dxa"/>
          </w:tcPr>
          <w:p w14:paraId="771C1061" w14:textId="77777777" w:rsidR="00AB0F37" w:rsidRDefault="00AB0F37">
            <w:pPr>
              <w:widowControl/>
              <w:spacing w:line="360" w:lineRule="atLeast"/>
              <w:ind w:firstLineChars="196" w:firstLine="470"/>
              <w:jc w:val="left"/>
              <w:rPr>
                <w:rFonts w:ascii="宋体"/>
                <w:sz w:val="24"/>
              </w:rPr>
            </w:pPr>
          </w:p>
        </w:tc>
      </w:tr>
      <w:tr w:rsidR="00AB0F37" w14:paraId="0FA2DA27" w14:textId="77777777">
        <w:trPr>
          <w:cantSplit/>
          <w:trHeight w:val="530"/>
          <w:jc w:val="center"/>
        </w:trPr>
        <w:tc>
          <w:tcPr>
            <w:tcW w:w="954" w:type="dxa"/>
            <w:vMerge/>
          </w:tcPr>
          <w:p w14:paraId="38330B74" w14:textId="77777777" w:rsidR="00AB0F37" w:rsidRDefault="00AB0F37"/>
        </w:tc>
        <w:tc>
          <w:tcPr>
            <w:tcW w:w="807" w:type="dxa"/>
          </w:tcPr>
          <w:p w14:paraId="194B2AB9" w14:textId="77777777" w:rsidR="00AB0F37" w:rsidRDefault="00AB0F37">
            <w:pPr>
              <w:widowControl/>
              <w:spacing w:line="360" w:lineRule="atLeast"/>
              <w:ind w:firstLineChars="196" w:firstLine="470"/>
              <w:jc w:val="left"/>
              <w:rPr>
                <w:rFonts w:ascii="宋体"/>
                <w:sz w:val="24"/>
              </w:rPr>
            </w:pPr>
          </w:p>
        </w:tc>
        <w:tc>
          <w:tcPr>
            <w:tcW w:w="807" w:type="dxa"/>
          </w:tcPr>
          <w:p w14:paraId="73B2BCEB" w14:textId="77777777" w:rsidR="00AB0F37" w:rsidRDefault="00AB0F37">
            <w:pPr>
              <w:widowControl/>
              <w:spacing w:line="360" w:lineRule="atLeast"/>
              <w:ind w:firstLineChars="196" w:firstLine="470"/>
              <w:jc w:val="left"/>
              <w:rPr>
                <w:rFonts w:ascii="宋体"/>
                <w:sz w:val="24"/>
              </w:rPr>
            </w:pPr>
          </w:p>
        </w:tc>
        <w:tc>
          <w:tcPr>
            <w:tcW w:w="807" w:type="dxa"/>
          </w:tcPr>
          <w:p w14:paraId="2B0668AD" w14:textId="77777777" w:rsidR="00AB0F37" w:rsidRDefault="00AB0F37">
            <w:pPr>
              <w:widowControl/>
              <w:spacing w:line="360" w:lineRule="atLeast"/>
              <w:ind w:firstLineChars="196" w:firstLine="470"/>
              <w:jc w:val="left"/>
              <w:rPr>
                <w:rFonts w:ascii="宋体"/>
                <w:sz w:val="24"/>
              </w:rPr>
            </w:pPr>
          </w:p>
        </w:tc>
        <w:tc>
          <w:tcPr>
            <w:tcW w:w="807" w:type="dxa"/>
          </w:tcPr>
          <w:p w14:paraId="2FEA7E81" w14:textId="77777777" w:rsidR="00AB0F37" w:rsidRDefault="00AB0F37">
            <w:pPr>
              <w:widowControl/>
              <w:spacing w:line="360" w:lineRule="atLeast"/>
              <w:ind w:firstLineChars="196" w:firstLine="470"/>
              <w:jc w:val="left"/>
              <w:rPr>
                <w:rFonts w:ascii="宋体"/>
                <w:sz w:val="24"/>
              </w:rPr>
            </w:pPr>
          </w:p>
        </w:tc>
        <w:tc>
          <w:tcPr>
            <w:tcW w:w="851" w:type="dxa"/>
          </w:tcPr>
          <w:p w14:paraId="5203E38B" w14:textId="77777777" w:rsidR="00AB0F37" w:rsidRDefault="00AB0F37">
            <w:pPr>
              <w:widowControl/>
              <w:spacing w:line="360" w:lineRule="atLeast"/>
              <w:ind w:firstLineChars="196" w:firstLine="470"/>
              <w:jc w:val="left"/>
              <w:rPr>
                <w:rFonts w:ascii="宋体"/>
                <w:sz w:val="24"/>
              </w:rPr>
            </w:pPr>
          </w:p>
        </w:tc>
        <w:tc>
          <w:tcPr>
            <w:tcW w:w="960" w:type="dxa"/>
          </w:tcPr>
          <w:p w14:paraId="7A3D2CAD" w14:textId="77777777" w:rsidR="00AB0F37" w:rsidRDefault="00AB0F37">
            <w:pPr>
              <w:widowControl/>
              <w:spacing w:line="360" w:lineRule="atLeast"/>
              <w:ind w:firstLineChars="196" w:firstLine="470"/>
              <w:jc w:val="left"/>
              <w:rPr>
                <w:rFonts w:ascii="宋体"/>
                <w:sz w:val="24"/>
              </w:rPr>
            </w:pPr>
          </w:p>
        </w:tc>
        <w:tc>
          <w:tcPr>
            <w:tcW w:w="847" w:type="dxa"/>
          </w:tcPr>
          <w:p w14:paraId="17E7D93E" w14:textId="77777777" w:rsidR="00AB0F37" w:rsidRDefault="00AB0F37">
            <w:pPr>
              <w:widowControl/>
              <w:spacing w:line="360" w:lineRule="atLeast"/>
              <w:ind w:firstLineChars="196" w:firstLine="470"/>
              <w:jc w:val="left"/>
              <w:rPr>
                <w:rFonts w:ascii="宋体"/>
                <w:sz w:val="24"/>
              </w:rPr>
            </w:pPr>
          </w:p>
        </w:tc>
        <w:tc>
          <w:tcPr>
            <w:tcW w:w="732" w:type="dxa"/>
          </w:tcPr>
          <w:p w14:paraId="3485E4AF" w14:textId="77777777" w:rsidR="00AB0F37" w:rsidRDefault="00AB0F37">
            <w:pPr>
              <w:widowControl/>
              <w:spacing w:line="360" w:lineRule="atLeast"/>
              <w:ind w:firstLineChars="196" w:firstLine="470"/>
              <w:jc w:val="left"/>
              <w:rPr>
                <w:rFonts w:ascii="宋体"/>
                <w:sz w:val="24"/>
              </w:rPr>
            </w:pPr>
          </w:p>
        </w:tc>
      </w:tr>
      <w:tr w:rsidR="00AB0F37" w14:paraId="012E2099" w14:textId="77777777">
        <w:trPr>
          <w:cantSplit/>
          <w:trHeight w:val="531"/>
          <w:jc w:val="center"/>
        </w:trPr>
        <w:tc>
          <w:tcPr>
            <w:tcW w:w="954" w:type="dxa"/>
            <w:vMerge/>
          </w:tcPr>
          <w:p w14:paraId="7597D611" w14:textId="77777777" w:rsidR="00AB0F37" w:rsidRDefault="00AB0F37"/>
        </w:tc>
        <w:tc>
          <w:tcPr>
            <w:tcW w:w="807" w:type="dxa"/>
          </w:tcPr>
          <w:p w14:paraId="5CFC4A74" w14:textId="77777777" w:rsidR="00AB0F37" w:rsidRDefault="00AB0F37">
            <w:pPr>
              <w:widowControl/>
              <w:spacing w:line="360" w:lineRule="atLeast"/>
              <w:ind w:firstLineChars="196" w:firstLine="470"/>
              <w:jc w:val="left"/>
              <w:rPr>
                <w:rFonts w:ascii="宋体"/>
                <w:sz w:val="24"/>
              </w:rPr>
            </w:pPr>
          </w:p>
        </w:tc>
        <w:tc>
          <w:tcPr>
            <w:tcW w:w="807" w:type="dxa"/>
          </w:tcPr>
          <w:p w14:paraId="55C11CC8" w14:textId="77777777" w:rsidR="00AB0F37" w:rsidRDefault="00AB0F37">
            <w:pPr>
              <w:widowControl/>
              <w:spacing w:line="360" w:lineRule="atLeast"/>
              <w:ind w:firstLineChars="196" w:firstLine="470"/>
              <w:jc w:val="left"/>
              <w:rPr>
                <w:rFonts w:ascii="宋体"/>
                <w:sz w:val="24"/>
              </w:rPr>
            </w:pPr>
          </w:p>
        </w:tc>
        <w:tc>
          <w:tcPr>
            <w:tcW w:w="807" w:type="dxa"/>
          </w:tcPr>
          <w:p w14:paraId="6C79F9EC" w14:textId="77777777" w:rsidR="00AB0F37" w:rsidRDefault="00AB0F37">
            <w:pPr>
              <w:widowControl/>
              <w:spacing w:line="360" w:lineRule="atLeast"/>
              <w:ind w:firstLineChars="196" w:firstLine="470"/>
              <w:jc w:val="left"/>
              <w:rPr>
                <w:rFonts w:ascii="宋体"/>
                <w:sz w:val="24"/>
              </w:rPr>
            </w:pPr>
          </w:p>
        </w:tc>
        <w:tc>
          <w:tcPr>
            <w:tcW w:w="807" w:type="dxa"/>
          </w:tcPr>
          <w:p w14:paraId="1E75C7B3" w14:textId="77777777" w:rsidR="00AB0F37" w:rsidRDefault="00AB0F37">
            <w:pPr>
              <w:widowControl/>
              <w:spacing w:line="360" w:lineRule="atLeast"/>
              <w:ind w:firstLineChars="196" w:firstLine="470"/>
              <w:jc w:val="left"/>
              <w:rPr>
                <w:rFonts w:ascii="宋体"/>
                <w:sz w:val="24"/>
              </w:rPr>
            </w:pPr>
          </w:p>
        </w:tc>
        <w:tc>
          <w:tcPr>
            <w:tcW w:w="851" w:type="dxa"/>
          </w:tcPr>
          <w:p w14:paraId="277AE656" w14:textId="77777777" w:rsidR="00AB0F37" w:rsidRDefault="00AB0F37">
            <w:pPr>
              <w:widowControl/>
              <w:spacing w:line="360" w:lineRule="atLeast"/>
              <w:ind w:firstLineChars="196" w:firstLine="470"/>
              <w:jc w:val="left"/>
              <w:rPr>
                <w:rFonts w:ascii="宋体"/>
                <w:sz w:val="24"/>
              </w:rPr>
            </w:pPr>
          </w:p>
        </w:tc>
        <w:tc>
          <w:tcPr>
            <w:tcW w:w="960" w:type="dxa"/>
          </w:tcPr>
          <w:p w14:paraId="30E32F95" w14:textId="77777777" w:rsidR="00AB0F37" w:rsidRDefault="00AB0F37">
            <w:pPr>
              <w:widowControl/>
              <w:spacing w:line="360" w:lineRule="atLeast"/>
              <w:ind w:firstLineChars="196" w:firstLine="470"/>
              <w:jc w:val="left"/>
              <w:rPr>
                <w:rFonts w:ascii="宋体"/>
                <w:sz w:val="24"/>
              </w:rPr>
            </w:pPr>
          </w:p>
        </w:tc>
        <w:tc>
          <w:tcPr>
            <w:tcW w:w="847" w:type="dxa"/>
          </w:tcPr>
          <w:p w14:paraId="16A545C4" w14:textId="77777777" w:rsidR="00AB0F37" w:rsidRDefault="00AB0F37">
            <w:pPr>
              <w:widowControl/>
              <w:spacing w:line="360" w:lineRule="atLeast"/>
              <w:ind w:firstLineChars="196" w:firstLine="470"/>
              <w:jc w:val="left"/>
              <w:rPr>
                <w:rFonts w:ascii="宋体"/>
                <w:sz w:val="24"/>
              </w:rPr>
            </w:pPr>
          </w:p>
        </w:tc>
        <w:tc>
          <w:tcPr>
            <w:tcW w:w="732" w:type="dxa"/>
          </w:tcPr>
          <w:p w14:paraId="5D72337D" w14:textId="77777777" w:rsidR="00AB0F37" w:rsidRDefault="00AB0F37">
            <w:pPr>
              <w:widowControl/>
              <w:spacing w:line="360" w:lineRule="atLeast"/>
              <w:ind w:firstLineChars="196" w:firstLine="470"/>
              <w:jc w:val="left"/>
              <w:rPr>
                <w:rFonts w:ascii="宋体"/>
                <w:sz w:val="24"/>
              </w:rPr>
            </w:pPr>
          </w:p>
        </w:tc>
      </w:tr>
      <w:tr w:rsidR="00AB0F37" w14:paraId="73B4CC03" w14:textId="77777777">
        <w:trPr>
          <w:cantSplit/>
          <w:trHeight w:val="530"/>
          <w:jc w:val="center"/>
        </w:trPr>
        <w:tc>
          <w:tcPr>
            <w:tcW w:w="954" w:type="dxa"/>
            <w:vMerge w:val="restart"/>
          </w:tcPr>
          <w:p w14:paraId="61A54D6B" w14:textId="77777777" w:rsidR="00AB0F37" w:rsidRDefault="004F277D">
            <w:pPr>
              <w:widowControl/>
              <w:spacing w:line="360" w:lineRule="atLeast"/>
              <w:jc w:val="left"/>
              <w:rPr>
                <w:rFonts w:ascii="宋体"/>
                <w:sz w:val="24"/>
              </w:rPr>
            </w:pPr>
            <w:bookmarkStart w:id="299" w:name="_Toc474419342"/>
            <w:r>
              <w:rPr>
                <w:rFonts w:ascii="宋体" w:hint="eastAsia"/>
                <w:sz w:val="24"/>
              </w:rPr>
              <w:t>技术</w:t>
            </w:r>
            <w:bookmarkEnd w:id="299"/>
          </w:p>
          <w:p w14:paraId="1D97F8C9" w14:textId="77777777" w:rsidR="00AB0F37" w:rsidRDefault="004F277D">
            <w:pPr>
              <w:widowControl/>
              <w:spacing w:line="360" w:lineRule="atLeast"/>
              <w:jc w:val="left"/>
              <w:rPr>
                <w:rFonts w:ascii="宋体"/>
                <w:sz w:val="24"/>
              </w:rPr>
            </w:pPr>
            <w:bookmarkStart w:id="300" w:name="_Toc474419343"/>
            <w:r>
              <w:rPr>
                <w:rFonts w:ascii="宋体" w:hint="eastAsia"/>
                <w:sz w:val="24"/>
              </w:rPr>
              <w:t>人员</w:t>
            </w:r>
            <w:bookmarkEnd w:id="300"/>
          </w:p>
        </w:tc>
        <w:tc>
          <w:tcPr>
            <w:tcW w:w="807" w:type="dxa"/>
          </w:tcPr>
          <w:p w14:paraId="6A300013" w14:textId="77777777" w:rsidR="00AB0F37" w:rsidRDefault="00AB0F37">
            <w:pPr>
              <w:widowControl/>
              <w:spacing w:line="360" w:lineRule="atLeast"/>
              <w:ind w:firstLineChars="196" w:firstLine="470"/>
              <w:jc w:val="left"/>
              <w:rPr>
                <w:rFonts w:ascii="宋体"/>
                <w:sz w:val="24"/>
              </w:rPr>
            </w:pPr>
          </w:p>
        </w:tc>
        <w:tc>
          <w:tcPr>
            <w:tcW w:w="807" w:type="dxa"/>
          </w:tcPr>
          <w:p w14:paraId="4E7FB690" w14:textId="77777777" w:rsidR="00AB0F37" w:rsidRDefault="00AB0F37">
            <w:pPr>
              <w:widowControl/>
              <w:spacing w:line="360" w:lineRule="atLeast"/>
              <w:ind w:firstLineChars="196" w:firstLine="470"/>
              <w:jc w:val="left"/>
              <w:rPr>
                <w:rFonts w:ascii="宋体"/>
                <w:sz w:val="24"/>
              </w:rPr>
            </w:pPr>
          </w:p>
        </w:tc>
        <w:tc>
          <w:tcPr>
            <w:tcW w:w="807" w:type="dxa"/>
          </w:tcPr>
          <w:p w14:paraId="148B8E1A" w14:textId="77777777" w:rsidR="00AB0F37" w:rsidRDefault="00AB0F37">
            <w:pPr>
              <w:widowControl/>
              <w:spacing w:line="360" w:lineRule="atLeast"/>
              <w:ind w:firstLineChars="196" w:firstLine="470"/>
              <w:jc w:val="left"/>
              <w:rPr>
                <w:rFonts w:ascii="宋体"/>
                <w:sz w:val="24"/>
              </w:rPr>
            </w:pPr>
          </w:p>
        </w:tc>
        <w:tc>
          <w:tcPr>
            <w:tcW w:w="807" w:type="dxa"/>
          </w:tcPr>
          <w:p w14:paraId="48D7427A" w14:textId="77777777" w:rsidR="00AB0F37" w:rsidRDefault="00AB0F37">
            <w:pPr>
              <w:widowControl/>
              <w:spacing w:line="360" w:lineRule="atLeast"/>
              <w:ind w:firstLineChars="196" w:firstLine="470"/>
              <w:jc w:val="left"/>
              <w:rPr>
                <w:rFonts w:ascii="宋体"/>
                <w:sz w:val="24"/>
              </w:rPr>
            </w:pPr>
          </w:p>
        </w:tc>
        <w:tc>
          <w:tcPr>
            <w:tcW w:w="851" w:type="dxa"/>
          </w:tcPr>
          <w:p w14:paraId="051E23A8" w14:textId="77777777" w:rsidR="00AB0F37" w:rsidRDefault="00AB0F37">
            <w:pPr>
              <w:widowControl/>
              <w:spacing w:line="360" w:lineRule="atLeast"/>
              <w:ind w:firstLineChars="196" w:firstLine="470"/>
              <w:jc w:val="left"/>
              <w:rPr>
                <w:rFonts w:ascii="宋体"/>
                <w:sz w:val="24"/>
              </w:rPr>
            </w:pPr>
          </w:p>
        </w:tc>
        <w:tc>
          <w:tcPr>
            <w:tcW w:w="960" w:type="dxa"/>
          </w:tcPr>
          <w:p w14:paraId="704A95A2" w14:textId="77777777" w:rsidR="00AB0F37" w:rsidRDefault="00AB0F37">
            <w:pPr>
              <w:widowControl/>
              <w:spacing w:line="360" w:lineRule="atLeast"/>
              <w:ind w:firstLineChars="196" w:firstLine="470"/>
              <w:jc w:val="left"/>
              <w:rPr>
                <w:rFonts w:ascii="宋体"/>
                <w:sz w:val="24"/>
              </w:rPr>
            </w:pPr>
          </w:p>
        </w:tc>
        <w:tc>
          <w:tcPr>
            <w:tcW w:w="847" w:type="dxa"/>
          </w:tcPr>
          <w:p w14:paraId="785B4B21" w14:textId="77777777" w:rsidR="00AB0F37" w:rsidRDefault="00AB0F37">
            <w:pPr>
              <w:widowControl/>
              <w:spacing w:line="360" w:lineRule="atLeast"/>
              <w:ind w:firstLineChars="196" w:firstLine="470"/>
              <w:jc w:val="left"/>
              <w:rPr>
                <w:rFonts w:ascii="宋体"/>
                <w:sz w:val="24"/>
              </w:rPr>
            </w:pPr>
          </w:p>
        </w:tc>
        <w:tc>
          <w:tcPr>
            <w:tcW w:w="732" w:type="dxa"/>
          </w:tcPr>
          <w:p w14:paraId="615E24C0" w14:textId="77777777" w:rsidR="00AB0F37" w:rsidRDefault="00AB0F37">
            <w:pPr>
              <w:widowControl/>
              <w:spacing w:line="360" w:lineRule="atLeast"/>
              <w:ind w:firstLineChars="196" w:firstLine="470"/>
              <w:jc w:val="left"/>
              <w:rPr>
                <w:rFonts w:ascii="宋体"/>
                <w:sz w:val="24"/>
              </w:rPr>
            </w:pPr>
          </w:p>
        </w:tc>
      </w:tr>
      <w:tr w:rsidR="00AB0F37" w14:paraId="1C690DDA" w14:textId="77777777">
        <w:trPr>
          <w:cantSplit/>
          <w:trHeight w:val="531"/>
          <w:jc w:val="center"/>
        </w:trPr>
        <w:tc>
          <w:tcPr>
            <w:tcW w:w="954" w:type="dxa"/>
            <w:vMerge/>
          </w:tcPr>
          <w:p w14:paraId="7A038F5D" w14:textId="77777777" w:rsidR="00AB0F37" w:rsidRDefault="00AB0F37"/>
        </w:tc>
        <w:tc>
          <w:tcPr>
            <w:tcW w:w="807" w:type="dxa"/>
          </w:tcPr>
          <w:p w14:paraId="759FE1C9" w14:textId="77777777" w:rsidR="00AB0F37" w:rsidRDefault="00AB0F37">
            <w:pPr>
              <w:widowControl/>
              <w:spacing w:line="360" w:lineRule="atLeast"/>
              <w:ind w:firstLineChars="196" w:firstLine="470"/>
              <w:jc w:val="left"/>
              <w:rPr>
                <w:rFonts w:ascii="宋体"/>
                <w:sz w:val="24"/>
              </w:rPr>
            </w:pPr>
          </w:p>
        </w:tc>
        <w:tc>
          <w:tcPr>
            <w:tcW w:w="807" w:type="dxa"/>
          </w:tcPr>
          <w:p w14:paraId="11A5D7BB" w14:textId="77777777" w:rsidR="00AB0F37" w:rsidRDefault="00AB0F37">
            <w:pPr>
              <w:widowControl/>
              <w:spacing w:line="360" w:lineRule="atLeast"/>
              <w:ind w:firstLineChars="196" w:firstLine="470"/>
              <w:jc w:val="left"/>
              <w:rPr>
                <w:rFonts w:ascii="宋体"/>
                <w:sz w:val="24"/>
              </w:rPr>
            </w:pPr>
          </w:p>
        </w:tc>
        <w:tc>
          <w:tcPr>
            <w:tcW w:w="807" w:type="dxa"/>
          </w:tcPr>
          <w:p w14:paraId="2251D037" w14:textId="77777777" w:rsidR="00AB0F37" w:rsidRDefault="00AB0F37">
            <w:pPr>
              <w:widowControl/>
              <w:spacing w:line="360" w:lineRule="atLeast"/>
              <w:ind w:firstLineChars="196" w:firstLine="470"/>
              <w:jc w:val="left"/>
              <w:rPr>
                <w:rFonts w:ascii="宋体"/>
                <w:sz w:val="24"/>
              </w:rPr>
            </w:pPr>
          </w:p>
        </w:tc>
        <w:tc>
          <w:tcPr>
            <w:tcW w:w="807" w:type="dxa"/>
          </w:tcPr>
          <w:p w14:paraId="37AD990F" w14:textId="77777777" w:rsidR="00AB0F37" w:rsidRDefault="00AB0F37">
            <w:pPr>
              <w:widowControl/>
              <w:spacing w:line="360" w:lineRule="atLeast"/>
              <w:ind w:firstLineChars="196" w:firstLine="470"/>
              <w:jc w:val="left"/>
              <w:rPr>
                <w:rFonts w:ascii="宋体"/>
                <w:sz w:val="24"/>
              </w:rPr>
            </w:pPr>
          </w:p>
        </w:tc>
        <w:tc>
          <w:tcPr>
            <w:tcW w:w="851" w:type="dxa"/>
          </w:tcPr>
          <w:p w14:paraId="19D5AE71" w14:textId="77777777" w:rsidR="00AB0F37" w:rsidRDefault="00AB0F37">
            <w:pPr>
              <w:widowControl/>
              <w:spacing w:line="360" w:lineRule="atLeast"/>
              <w:ind w:firstLineChars="196" w:firstLine="470"/>
              <w:jc w:val="left"/>
              <w:rPr>
                <w:rFonts w:ascii="宋体"/>
                <w:sz w:val="24"/>
              </w:rPr>
            </w:pPr>
          </w:p>
        </w:tc>
        <w:tc>
          <w:tcPr>
            <w:tcW w:w="960" w:type="dxa"/>
          </w:tcPr>
          <w:p w14:paraId="3591DE4C" w14:textId="77777777" w:rsidR="00AB0F37" w:rsidRDefault="00AB0F37">
            <w:pPr>
              <w:widowControl/>
              <w:spacing w:line="360" w:lineRule="atLeast"/>
              <w:ind w:firstLineChars="196" w:firstLine="470"/>
              <w:jc w:val="left"/>
              <w:rPr>
                <w:rFonts w:ascii="宋体"/>
                <w:sz w:val="24"/>
              </w:rPr>
            </w:pPr>
          </w:p>
        </w:tc>
        <w:tc>
          <w:tcPr>
            <w:tcW w:w="847" w:type="dxa"/>
          </w:tcPr>
          <w:p w14:paraId="3809DAC2" w14:textId="77777777" w:rsidR="00AB0F37" w:rsidRDefault="00AB0F37">
            <w:pPr>
              <w:widowControl/>
              <w:spacing w:line="360" w:lineRule="atLeast"/>
              <w:ind w:firstLineChars="196" w:firstLine="470"/>
              <w:jc w:val="left"/>
              <w:rPr>
                <w:rFonts w:ascii="宋体"/>
                <w:sz w:val="24"/>
              </w:rPr>
            </w:pPr>
          </w:p>
        </w:tc>
        <w:tc>
          <w:tcPr>
            <w:tcW w:w="732" w:type="dxa"/>
          </w:tcPr>
          <w:p w14:paraId="6D1A1373" w14:textId="77777777" w:rsidR="00AB0F37" w:rsidRDefault="00AB0F37">
            <w:pPr>
              <w:widowControl/>
              <w:spacing w:line="360" w:lineRule="atLeast"/>
              <w:ind w:firstLineChars="196" w:firstLine="470"/>
              <w:jc w:val="left"/>
              <w:rPr>
                <w:rFonts w:ascii="宋体"/>
                <w:sz w:val="24"/>
              </w:rPr>
            </w:pPr>
          </w:p>
        </w:tc>
      </w:tr>
      <w:tr w:rsidR="00AB0F37" w14:paraId="08172B59" w14:textId="77777777">
        <w:trPr>
          <w:cantSplit/>
          <w:trHeight w:val="530"/>
          <w:jc w:val="center"/>
        </w:trPr>
        <w:tc>
          <w:tcPr>
            <w:tcW w:w="954" w:type="dxa"/>
            <w:vMerge/>
          </w:tcPr>
          <w:p w14:paraId="05452D67" w14:textId="77777777" w:rsidR="00AB0F37" w:rsidRDefault="00AB0F37"/>
        </w:tc>
        <w:tc>
          <w:tcPr>
            <w:tcW w:w="807" w:type="dxa"/>
          </w:tcPr>
          <w:p w14:paraId="49EB8DA7" w14:textId="77777777" w:rsidR="00AB0F37" w:rsidRDefault="00AB0F37">
            <w:pPr>
              <w:widowControl/>
              <w:spacing w:line="360" w:lineRule="atLeast"/>
              <w:ind w:firstLineChars="196" w:firstLine="470"/>
              <w:jc w:val="left"/>
              <w:rPr>
                <w:rFonts w:ascii="宋体"/>
                <w:sz w:val="24"/>
              </w:rPr>
            </w:pPr>
          </w:p>
        </w:tc>
        <w:tc>
          <w:tcPr>
            <w:tcW w:w="807" w:type="dxa"/>
          </w:tcPr>
          <w:p w14:paraId="6CA61336" w14:textId="77777777" w:rsidR="00AB0F37" w:rsidRDefault="00AB0F37">
            <w:pPr>
              <w:widowControl/>
              <w:spacing w:line="360" w:lineRule="atLeast"/>
              <w:ind w:firstLineChars="196" w:firstLine="470"/>
              <w:jc w:val="left"/>
              <w:rPr>
                <w:rFonts w:ascii="宋体"/>
                <w:sz w:val="24"/>
              </w:rPr>
            </w:pPr>
          </w:p>
        </w:tc>
        <w:tc>
          <w:tcPr>
            <w:tcW w:w="807" w:type="dxa"/>
          </w:tcPr>
          <w:p w14:paraId="3A3BECC3" w14:textId="77777777" w:rsidR="00AB0F37" w:rsidRDefault="00AB0F37">
            <w:pPr>
              <w:widowControl/>
              <w:spacing w:line="360" w:lineRule="atLeast"/>
              <w:ind w:firstLineChars="196" w:firstLine="470"/>
              <w:jc w:val="left"/>
              <w:rPr>
                <w:rFonts w:ascii="宋体"/>
                <w:sz w:val="24"/>
              </w:rPr>
            </w:pPr>
          </w:p>
        </w:tc>
        <w:tc>
          <w:tcPr>
            <w:tcW w:w="807" w:type="dxa"/>
          </w:tcPr>
          <w:p w14:paraId="27F6CF48" w14:textId="77777777" w:rsidR="00AB0F37" w:rsidRDefault="00AB0F37">
            <w:pPr>
              <w:widowControl/>
              <w:spacing w:line="360" w:lineRule="atLeast"/>
              <w:ind w:firstLineChars="196" w:firstLine="470"/>
              <w:jc w:val="left"/>
              <w:rPr>
                <w:rFonts w:ascii="宋体"/>
                <w:sz w:val="24"/>
              </w:rPr>
            </w:pPr>
          </w:p>
        </w:tc>
        <w:tc>
          <w:tcPr>
            <w:tcW w:w="851" w:type="dxa"/>
          </w:tcPr>
          <w:p w14:paraId="427AB9D9" w14:textId="77777777" w:rsidR="00AB0F37" w:rsidRDefault="00AB0F37">
            <w:pPr>
              <w:widowControl/>
              <w:spacing w:line="360" w:lineRule="atLeast"/>
              <w:ind w:firstLineChars="196" w:firstLine="470"/>
              <w:jc w:val="left"/>
              <w:rPr>
                <w:rFonts w:ascii="宋体"/>
                <w:sz w:val="24"/>
              </w:rPr>
            </w:pPr>
          </w:p>
        </w:tc>
        <w:tc>
          <w:tcPr>
            <w:tcW w:w="960" w:type="dxa"/>
          </w:tcPr>
          <w:p w14:paraId="7938989D" w14:textId="77777777" w:rsidR="00AB0F37" w:rsidRDefault="00AB0F37">
            <w:pPr>
              <w:widowControl/>
              <w:spacing w:line="360" w:lineRule="atLeast"/>
              <w:ind w:firstLineChars="196" w:firstLine="470"/>
              <w:jc w:val="left"/>
              <w:rPr>
                <w:rFonts w:ascii="宋体"/>
                <w:sz w:val="24"/>
              </w:rPr>
            </w:pPr>
          </w:p>
        </w:tc>
        <w:tc>
          <w:tcPr>
            <w:tcW w:w="847" w:type="dxa"/>
          </w:tcPr>
          <w:p w14:paraId="0B43B6A0" w14:textId="77777777" w:rsidR="00AB0F37" w:rsidRDefault="00AB0F37">
            <w:pPr>
              <w:widowControl/>
              <w:spacing w:line="360" w:lineRule="atLeast"/>
              <w:ind w:firstLineChars="196" w:firstLine="470"/>
              <w:jc w:val="left"/>
              <w:rPr>
                <w:rFonts w:ascii="宋体"/>
                <w:sz w:val="24"/>
              </w:rPr>
            </w:pPr>
          </w:p>
        </w:tc>
        <w:tc>
          <w:tcPr>
            <w:tcW w:w="732" w:type="dxa"/>
          </w:tcPr>
          <w:p w14:paraId="3FC1C7B4" w14:textId="77777777" w:rsidR="00AB0F37" w:rsidRDefault="00AB0F37">
            <w:pPr>
              <w:widowControl/>
              <w:spacing w:line="360" w:lineRule="atLeast"/>
              <w:ind w:firstLineChars="196" w:firstLine="470"/>
              <w:jc w:val="left"/>
              <w:rPr>
                <w:rFonts w:ascii="宋体"/>
                <w:sz w:val="24"/>
              </w:rPr>
            </w:pPr>
          </w:p>
        </w:tc>
      </w:tr>
      <w:tr w:rsidR="00AB0F37" w14:paraId="235FE74B" w14:textId="77777777">
        <w:trPr>
          <w:cantSplit/>
          <w:trHeight w:val="531"/>
          <w:jc w:val="center"/>
        </w:trPr>
        <w:tc>
          <w:tcPr>
            <w:tcW w:w="954" w:type="dxa"/>
            <w:vMerge w:val="restart"/>
          </w:tcPr>
          <w:p w14:paraId="7BE69878" w14:textId="77777777" w:rsidR="00AB0F37" w:rsidRDefault="004F277D">
            <w:pPr>
              <w:widowControl/>
              <w:spacing w:line="360" w:lineRule="atLeast"/>
              <w:jc w:val="left"/>
              <w:rPr>
                <w:rFonts w:ascii="宋体"/>
                <w:sz w:val="24"/>
              </w:rPr>
            </w:pPr>
            <w:bookmarkStart w:id="301" w:name="_Toc474419344"/>
            <w:r>
              <w:rPr>
                <w:rFonts w:ascii="宋体" w:hint="eastAsia"/>
                <w:sz w:val="24"/>
              </w:rPr>
              <w:t>售后服务人员</w:t>
            </w:r>
            <w:bookmarkEnd w:id="301"/>
          </w:p>
        </w:tc>
        <w:tc>
          <w:tcPr>
            <w:tcW w:w="807" w:type="dxa"/>
          </w:tcPr>
          <w:p w14:paraId="58743B10" w14:textId="77777777" w:rsidR="00AB0F37" w:rsidRDefault="00AB0F37">
            <w:pPr>
              <w:widowControl/>
              <w:spacing w:line="360" w:lineRule="atLeast"/>
              <w:ind w:firstLineChars="196" w:firstLine="470"/>
              <w:jc w:val="left"/>
              <w:rPr>
                <w:rFonts w:ascii="宋体"/>
                <w:sz w:val="24"/>
              </w:rPr>
            </w:pPr>
          </w:p>
        </w:tc>
        <w:tc>
          <w:tcPr>
            <w:tcW w:w="807" w:type="dxa"/>
          </w:tcPr>
          <w:p w14:paraId="7E0ABE3C" w14:textId="77777777" w:rsidR="00AB0F37" w:rsidRDefault="00AB0F37">
            <w:pPr>
              <w:widowControl/>
              <w:spacing w:line="360" w:lineRule="atLeast"/>
              <w:ind w:firstLineChars="196" w:firstLine="470"/>
              <w:jc w:val="left"/>
              <w:rPr>
                <w:rFonts w:ascii="宋体"/>
                <w:sz w:val="24"/>
              </w:rPr>
            </w:pPr>
          </w:p>
        </w:tc>
        <w:tc>
          <w:tcPr>
            <w:tcW w:w="807" w:type="dxa"/>
          </w:tcPr>
          <w:p w14:paraId="7D30F370" w14:textId="77777777" w:rsidR="00AB0F37" w:rsidRDefault="00AB0F37">
            <w:pPr>
              <w:widowControl/>
              <w:spacing w:line="360" w:lineRule="atLeast"/>
              <w:ind w:firstLineChars="196" w:firstLine="470"/>
              <w:jc w:val="left"/>
              <w:rPr>
                <w:rFonts w:ascii="宋体"/>
                <w:sz w:val="24"/>
              </w:rPr>
            </w:pPr>
          </w:p>
        </w:tc>
        <w:tc>
          <w:tcPr>
            <w:tcW w:w="807" w:type="dxa"/>
          </w:tcPr>
          <w:p w14:paraId="59F80267" w14:textId="77777777" w:rsidR="00AB0F37" w:rsidRDefault="00AB0F37">
            <w:pPr>
              <w:widowControl/>
              <w:spacing w:line="360" w:lineRule="atLeast"/>
              <w:ind w:firstLineChars="196" w:firstLine="470"/>
              <w:jc w:val="left"/>
              <w:rPr>
                <w:rFonts w:ascii="宋体"/>
                <w:sz w:val="24"/>
              </w:rPr>
            </w:pPr>
          </w:p>
        </w:tc>
        <w:tc>
          <w:tcPr>
            <w:tcW w:w="851" w:type="dxa"/>
          </w:tcPr>
          <w:p w14:paraId="1A8106DB" w14:textId="77777777" w:rsidR="00AB0F37" w:rsidRDefault="00AB0F37">
            <w:pPr>
              <w:widowControl/>
              <w:spacing w:line="360" w:lineRule="atLeast"/>
              <w:ind w:firstLineChars="196" w:firstLine="470"/>
              <w:jc w:val="left"/>
              <w:rPr>
                <w:rFonts w:ascii="宋体"/>
                <w:sz w:val="24"/>
              </w:rPr>
            </w:pPr>
          </w:p>
        </w:tc>
        <w:tc>
          <w:tcPr>
            <w:tcW w:w="960" w:type="dxa"/>
          </w:tcPr>
          <w:p w14:paraId="62F0C670" w14:textId="77777777" w:rsidR="00AB0F37" w:rsidRDefault="00AB0F37">
            <w:pPr>
              <w:widowControl/>
              <w:spacing w:line="360" w:lineRule="atLeast"/>
              <w:ind w:firstLineChars="196" w:firstLine="470"/>
              <w:jc w:val="left"/>
              <w:rPr>
                <w:rFonts w:ascii="宋体"/>
                <w:sz w:val="24"/>
              </w:rPr>
            </w:pPr>
          </w:p>
        </w:tc>
        <w:tc>
          <w:tcPr>
            <w:tcW w:w="847" w:type="dxa"/>
          </w:tcPr>
          <w:p w14:paraId="49F9B072" w14:textId="77777777" w:rsidR="00AB0F37" w:rsidRDefault="00AB0F37">
            <w:pPr>
              <w:widowControl/>
              <w:spacing w:line="360" w:lineRule="atLeast"/>
              <w:ind w:firstLineChars="196" w:firstLine="470"/>
              <w:jc w:val="left"/>
              <w:rPr>
                <w:rFonts w:ascii="宋体"/>
                <w:sz w:val="24"/>
              </w:rPr>
            </w:pPr>
          </w:p>
        </w:tc>
        <w:tc>
          <w:tcPr>
            <w:tcW w:w="732" w:type="dxa"/>
          </w:tcPr>
          <w:p w14:paraId="0AF2E5A0" w14:textId="77777777" w:rsidR="00AB0F37" w:rsidRDefault="00AB0F37">
            <w:pPr>
              <w:widowControl/>
              <w:spacing w:line="360" w:lineRule="atLeast"/>
              <w:ind w:firstLineChars="196" w:firstLine="470"/>
              <w:jc w:val="left"/>
              <w:rPr>
                <w:rFonts w:ascii="宋体"/>
                <w:sz w:val="24"/>
              </w:rPr>
            </w:pPr>
          </w:p>
        </w:tc>
      </w:tr>
      <w:tr w:rsidR="00AB0F37" w14:paraId="63F61AB6" w14:textId="77777777">
        <w:trPr>
          <w:cantSplit/>
          <w:trHeight w:val="530"/>
          <w:jc w:val="center"/>
        </w:trPr>
        <w:tc>
          <w:tcPr>
            <w:tcW w:w="954" w:type="dxa"/>
            <w:vMerge/>
            <w:tcBorders>
              <w:bottom w:val="single" w:sz="4" w:space="0" w:color="auto"/>
            </w:tcBorders>
          </w:tcPr>
          <w:p w14:paraId="3138FC9E" w14:textId="77777777" w:rsidR="00AB0F37" w:rsidRDefault="00AB0F37"/>
        </w:tc>
        <w:tc>
          <w:tcPr>
            <w:tcW w:w="807" w:type="dxa"/>
            <w:tcBorders>
              <w:bottom w:val="single" w:sz="4" w:space="0" w:color="auto"/>
            </w:tcBorders>
          </w:tcPr>
          <w:p w14:paraId="7240011A" w14:textId="77777777" w:rsidR="00AB0F37" w:rsidRDefault="00AB0F37">
            <w:pPr>
              <w:widowControl/>
              <w:spacing w:line="360" w:lineRule="atLeast"/>
              <w:ind w:firstLineChars="196" w:firstLine="470"/>
              <w:jc w:val="left"/>
              <w:rPr>
                <w:rFonts w:ascii="宋体"/>
                <w:sz w:val="24"/>
              </w:rPr>
            </w:pPr>
          </w:p>
        </w:tc>
        <w:tc>
          <w:tcPr>
            <w:tcW w:w="807" w:type="dxa"/>
          </w:tcPr>
          <w:p w14:paraId="1C773C22" w14:textId="77777777" w:rsidR="00AB0F37" w:rsidRDefault="00AB0F37">
            <w:pPr>
              <w:widowControl/>
              <w:spacing w:line="360" w:lineRule="atLeast"/>
              <w:ind w:firstLineChars="196" w:firstLine="470"/>
              <w:jc w:val="left"/>
              <w:rPr>
                <w:rFonts w:ascii="宋体"/>
                <w:sz w:val="24"/>
              </w:rPr>
            </w:pPr>
          </w:p>
        </w:tc>
        <w:tc>
          <w:tcPr>
            <w:tcW w:w="807" w:type="dxa"/>
          </w:tcPr>
          <w:p w14:paraId="254A973B" w14:textId="77777777" w:rsidR="00AB0F37" w:rsidRDefault="00AB0F37">
            <w:pPr>
              <w:widowControl/>
              <w:spacing w:line="360" w:lineRule="atLeast"/>
              <w:ind w:firstLineChars="196" w:firstLine="470"/>
              <w:jc w:val="left"/>
              <w:rPr>
                <w:rFonts w:ascii="宋体"/>
                <w:sz w:val="24"/>
              </w:rPr>
            </w:pPr>
          </w:p>
        </w:tc>
        <w:tc>
          <w:tcPr>
            <w:tcW w:w="807" w:type="dxa"/>
          </w:tcPr>
          <w:p w14:paraId="399872B9" w14:textId="77777777" w:rsidR="00AB0F37" w:rsidRDefault="00AB0F37">
            <w:pPr>
              <w:widowControl/>
              <w:spacing w:line="360" w:lineRule="atLeast"/>
              <w:ind w:firstLineChars="196" w:firstLine="470"/>
              <w:jc w:val="left"/>
              <w:rPr>
                <w:rFonts w:ascii="宋体"/>
                <w:sz w:val="24"/>
              </w:rPr>
            </w:pPr>
          </w:p>
        </w:tc>
        <w:tc>
          <w:tcPr>
            <w:tcW w:w="851" w:type="dxa"/>
          </w:tcPr>
          <w:p w14:paraId="2875F734" w14:textId="77777777" w:rsidR="00AB0F37" w:rsidRDefault="00AB0F37">
            <w:pPr>
              <w:widowControl/>
              <w:spacing w:line="360" w:lineRule="atLeast"/>
              <w:ind w:firstLineChars="196" w:firstLine="470"/>
              <w:jc w:val="left"/>
              <w:rPr>
                <w:rFonts w:ascii="宋体"/>
                <w:sz w:val="24"/>
              </w:rPr>
            </w:pPr>
          </w:p>
        </w:tc>
        <w:tc>
          <w:tcPr>
            <w:tcW w:w="960" w:type="dxa"/>
          </w:tcPr>
          <w:p w14:paraId="5099511E" w14:textId="77777777" w:rsidR="00AB0F37" w:rsidRDefault="00AB0F37">
            <w:pPr>
              <w:widowControl/>
              <w:spacing w:line="360" w:lineRule="atLeast"/>
              <w:ind w:firstLineChars="196" w:firstLine="470"/>
              <w:jc w:val="left"/>
              <w:rPr>
                <w:rFonts w:ascii="宋体"/>
                <w:sz w:val="24"/>
              </w:rPr>
            </w:pPr>
          </w:p>
        </w:tc>
        <w:tc>
          <w:tcPr>
            <w:tcW w:w="847" w:type="dxa"/>
          </w:tcPr>
          <w:p w14:paraId="24C9D3D3" w14:textId="77777777" w:rsidR="00AB0F37" w:rsidRDefault="00AB0F37">
            <w:pPr>
              <w:widowControl/>
              <w:spacing w:line="360" w:lineRule="atLeast"/>
              <w:ind w:firstLineChars="196" w:firstLine="470"/>
              <w:jc w:val="left"/>
              <w:rPr>
                <w:rFonts w:ascii="宋体"/>
                <w:sz w:val="24"/>
              </w:rPr>
            </w:pPr>
          </w:p>
        </w:tc>
        <w:tc>
          <w:tcPr>
            <w:tcW w:w="732" w:type="dxa"/>
          </w:tcPr>
          <w:p w14:paraId="6DD01D04" w14:textId="77777777" w:rsidR="00AB0F37" w:rsidRDefault="00AB0F37">
            <w:pPr>
              <w:widowControl/>
              <w:spacing w:line="360" w:lineRule="atLeast"/>
              <w:ind w:firstLineChars="196" w:firstLine="470"/>
              <w:jc w:val="left"/>
              <w:rPr>
                <w:rFonts w:ascii="宋体"/>
                <w:sz w:val="24"/>
              </w:rPr>
            </w:pPr>
          </w:p>
        </w:tc>
      </w:tr>
    </w:tbl>
    <w:p w14:paraId="736BA67C" w14:textId="77777777" w:rsidR="00AB0F37" w:rsidRDefault="00AB0F37">
      <w:pPr>
        <w:widowControl/>
        <w:spacing w:line="360" w:lineRule="atLeast"/>
        <w:ind w:firstLineChars="196" w:firstLine="470"/>
        <w:jc w:val="left"/>
        <w:rPr>
          <w:rFonts w:ascii="宋体"/>
          <w:sz w:val="24"/>
        </w:rPr>
      </w:pPr>
    </w:p>
    <w:p w14:paraId="03DED23F" w14:textId="77777777" w:rsidR="00AB0F37" w:rsidRDefault="00AB0F37">
      <w:pPr>
        <w:widowControl/>
        <w:spacing w:line="360" w:lineRule="atLeast"/>
        <w:ind w:firstLineChars="196" w:firstLine="470"/>
        <w:jc w:val="left"/>
        <w:rPr>
          <w:rFonts w:ascii="宋体"/>
          <w:sz w:val="24"/>
        </w:rPr>
      </w:pPr>
    </w:p>
    <w:p w14:paraId="16345D48" w14:textId="77777777" w:rsidR="00AB0F37" w:rsidRDefault="004F277D">
      <w:pPr>
        <w:widowControl/>
        <w:spacing w:line="360" w:lineRule="atLeast"/>
        <w:ind w:firstLineChars="196" w:firstLine="470"/>
        <w:jc w:val="left"/>
        <w:rPr>
          <w:rFonts w:hAnsi="宋体" w:cs="宋体"/>
          <w:sz w:val="24"/>
        </w:rPr>
      </w:pPr>
      <w:r>
        <w:rPr>
          <w:rFonts w:hAnsi="宋体" w:cs="宋体" w:hint="eastAsia"/>
          <w:sz w:val="24"/>
        </w:rPr>
        <w:t>注：</w:t>
      </w:r>
      <w:r>
        <w:rPr>
          <w:rFonts w:hAnsi="宋体" w:cs="宋体" w:hint="eastAsia"/>
          <w:sz w:val="24"/>
        </w:rPr>
        <w:t xml:space="preserve">  1</w:t>
      </w:r>
      <w:r>
        <w:rPr>
          <w:rFonts w:hAnsi="宋体" w:cs="宋体" w:hint="eastAsia"/>
          <w:sz w:val="24"/>
        </w:rPr>
        <w:t>、投标人根据自身实际情况填写，若无涉及可不填写此项或“</w:t>
      </w:r>
      <w:r>
        <w:rPr>
          <w:rFonts w:hAnsi="宋体" w:cs="宋体" w:hint="eastAsia"/>
          <w:sz w:val="24"/>
        </w:rPr>
        <w:t>/</w:t>
      </w:r>
      <w:r>
        <w:rPr>
          <w:rFonts w:hAnsi="宋体" w:cs="宋体" w:hint="eastAsia"/>
          <w:sz w:val="24"/>
        </w:rPr>
        <w:t>”。</w:t>
      </w:r>
      <w:r>
        <w:rPr>
          <w:rFonts w:hAnsi="宋体" w:cs="宋体" w:hint="eastAsia"/>
          <w:sz w:val="24"/>
        </w:rPr>
        <w:t xml:space="preserve"> </w:t>
      </w:r>
    </w:p>
    <w:p w14:paraId="71EB54F1" w14:textId="77777777" w:rsidR="00AB0F37" w:rsidRDefault="004F277D">
      <w:pPr>
        <w:widowControl/>
        <w:spacing w:line="360" w:lineRule="atLeast"/>
        <w:ind w:firstLineChars="196" w:firstLine="470"/>
        <w:jc w:val="left"/>
        <w:rPr>
          <w:rFonts w:hAnsi="宋体" w:cs="宋体"/>
          <w:sz w:val="24"/>
        </w:rPr>
      </w:pPr>
      <w:r>
        <w:rPr>
          <w:rFonts w:hAnsi="宋体" w:cs="宋体" w:hint="eastAsia"/>
          <w:sz w:val="24"/>
        </w:rPr>
        <w:t xml:space="preserve">      2</w:t>
      </w:r>
      <w:r>
        <w:rPr>
          <w:rFonts w:hAnsi="宋体" w:cs="宋体" w:hint="eastAsia"/>
          <w:sz w:val="24"/>
        </w:rPr>
        <w:t>、以上表格格式行、列可增减。</w:t>
      </w:r>
    </w:p>
    <w:p w14:paraId="6C268DD2" w14:textId="77777777" w:rsidR="00AB0F37" w:rsidRDefault="00AB0F37">
      <w:pPr>
        <w:widowControl/>
        <w:spacing w:line="360" w:lineRule="atLeast"/>
        <w:ind w:firstLineChars="196" w:firstLine="470"/>
        <w:jc w:val="left"/>
        <w:rPr>
          <w:rFonts w:ascii="宋体"/>
          <w:sz w:val="24"/>
        </w:rPr>
      </w:pPr>
    </w:p>
    <w:p w14:paraId="1E1B9D43" w14:textId="77777777" w:rsidR="00AB0F37" w:rsidRDefault="00AB0F37">
      <w:pPr>
        <w:widowControl/>
        <w:spacing w:line="360" w:lineRule="atLeast"/>
        <w:ind w:firstLineChars="196" w:firstLine="470"/>
        <w:jc w:val="left"/>
        <w:rPr>
          <w:rFonts w:ascii="宋体"/>
          <w:sz w:val="24"/>
        </w:rPr>
      </w:pPr>
    </w:p>
    <w:p w14:paraId="246CE371" w14:textId="77777777" w:rsidR="00AB0F37" w:rsidRDefault="00AB0F37">
      <w:pPr>
        <w:widowControl/>
        <w:spacing w:line="360" w:lineRule="atLeast"/>
        <w:ind w:firstLineChars="196" w:firstLine="470"/>
        <w:jc w:val="left"/>
        <w:rPr>
          <w:rFonts w:ascii="宋体"/>
          <w:sz w:val="24"/>
        </w:rPr>
      </w:pPr>
    </w:p>
    <w:p w14:paraId="005E2033" w14:textId="77777777" w:rsidR="00AB0F37" w:rsidRDefault="004F277D">
      <w:pPr>
        <w:widowControl/>
        <w:spacing w:line="400" w:lineRule="atLeast"/>
        <w:ind w:firstLineChars="196" w:firstLine="470"/>
        <w:jc w:val="left"/>
        <w:rPr>
          <w:rFonts w:ascii="宋体"/>
          <w:sz w:val="24"/>
        </w:rPr>
      </w:pPr>
      <w:bookmarkStart w:id="302" w:name="_Toc474419345"/>
      <w:r>
        <w:rPr>
          <w:rFonts w:ascii="宋体" w:hint="eastAsia"/>
          <w:sz w:val="24"/>
        </w:rPr>
        <w:t>投标人名称：</w:t>
      </w:r>
      <w:r>
        <w:rPr>
          <w:rFonts w:ascii="宋体" w:hint="eastAsia"/>
          <w:sz w:val="24"/>
        </w:rPr>
        <w:t xml:space="preserve">        </w:t>
      </w:r>
      <w:r>
        <w:rPr>
          <w:rFonts w:ascii="宋体" w:hint="eastAsia"/>
          <w:sz w:val="24"/>
        </w:rPr>
        <w:t>（单位公章）。</w:t>
      </w:r>
      <w:bookmarkEnd w:id="302"/>
    </w:p>
    <w:p w14:paraId="3605F635" w14:textId="77777777" w:rsidR="00AB0F37" w:rsidRDefault="004F277D">
      <w:pPr>
        <w:widowControl/>
        <w:spacing w:line="400" w:lineRule="atLeast"/>
        <w:ind w:firstLineChars="196" w:firstLine="470"/>
        <w:jc w:val="left"/>
        <w:rPr>
          <w:rFonts w:ascii="宋体"/>
          <w:sz w:val="24"/>
        </w:rPr>
      </w:pPr>
      <w:bookmarkStart w:id="303" w:name="_Toc474419346"/>
      <w:r>
        <w:rPr>
          <w:rFonts w:ascii="宋体" w:hint="eastAsia"/>
          <w:sz w:val="24"/>
        </w:rPr>
        <w:t>法定代表人或授权代表（签字或加盖个人名章）：</w:t>
      </w:r>
      <w:r>
        <w:rPr>
          <w:rFonts w:ascii="宋体" w:hint="eastAsia"/>
          <w:sz w:val="24"/>
        </w:rPr>
        <w:t xml:space="preserve">           </w:t>
      </w:r>
      <w:r>
        <w:rPr>
          <w:rFonts w:ascii="宋体" w:hint="eastAsia"/>
          <w:sz w:val="24"/>
        </w:rPr>
        <w:t>。</w:t>
      </w:r>
      <w:bookmarkEnd w:id="303"/>
    </w:p>
    <w:p w14:paraId="1DC31325" w14:textId="77777777" w:rsidR="00AB0F37" w:rsidRDefault="004F277D">
      <w:pPr>
        <w:widowControl/>
        <w:spacing w:line="400" w:lineRule="atLeast"/>
        <w:ind w:firstLineChars="196" w:firstLine="470"/>
        <w:jc w:val="left"/>
        <w:rPr>
          <w:rFonts w:ascii="宋体"/>
          <w:sz w:val="24"/>
        </w:rPr>
      </w:pPr>
      <w:bookmarkStart w:id="304" w:name="_Toc474419347"/>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rPr>
        <w:t xml:space="preserve">         </w:t>
      </w:r>
      <w:r>
        <w:rPr>
          <w:rFonts w:ascii="宋体" w:hint="eastAsia"/>
          <w:sz w:val="24"/>
        </w:rPr>
        <w:t>。</w:t>
      </w:r>
      <w:bookmarkEnd w:id="304"/>
    </w:p>
    <w:p w14:paraId="5FC223AB" w14:textId="77777777" w:rsidR="00AB0F37" w:rsidRDefault="004F277D">
      <w:pPr>
        <w:widowControl/>
        <w:spacing w:line="400" w:lineRule="atLeast"/>
        <w:jc w:val="center"/>
        <w:outlineLvl w:val="1"/>
        <w:rPr>
          <w:rFonts w:ascii="黑体" w:eastAsia="黑体"/>
          <w:b/>
          <w:sz w:val="32"/>
          <w:szCs w:val="32"/>
        </w:rPr>
      </w:pPr>
      <w:r>
        <w:rPr>
          <w:rFonts w:ascii="宋体"/>
          <w:sz w:val="24"/>
        </w:rPr>
        <w:br w:type="page"/>
      </w:r>
      <w:r>
        <w:rPr>
          <w:rFonts w:ascii="黑体" w:eastAsia="黑体" w:hint="eastAsia"/>
          <w:b/>
          <w:sz w:val="32"/>
          <w:szCs w:val="32"/>
        </w:rPr>
        <w:lastRenderedPageBreak/>
        <w:t>九、承诺函</w:t>
      </w:r>
    </w:p>
    <w:p w14:paraId="35DF3DEC" w14:textId="77777777" w:rsidR="00AB0F37" w:rsidRDefault="00AB0F37">
      <w:pPr>
        <w:widowControl/>
        <w:spacing w:line="360" w:lineRule="exact"/>
        <w:jc w:val="center"/>
        <w:rPr>
          <w:rFonts w:ascii="仿宋" w:eastAsia="仿宋" w:hAnsi="仿宋"/>
          <w:b/>
          <w:sz w:val="24"/>
        </w:rPr>
      </w:pPr>
    </w:p>
    <w:p w14:paraId="505768AA" w14:textId="77777777" w:rsidR="00AB0F37" w:rsidRDefault="004F277D">
      <w:pPr>
        <w:spacing w:line="360" w:lineRule="auto"/>
        <w:rPr>
          <w:rFonts w:hAnsi="宋体"/>
          <w:sz w:val="24"/>
        </w:rPr>
      </w:pPr>
      <w:r>
        <w:rPr>
          <w:rFonts w:hAnsi="宋体" w:hint="eastAsia"/>
          <w:sz w:val="24"/>
        </w:rPr>
        <w:t>四川兴诚信工程造价事务所有限公司：</w:t>
      </w:r>
    </w:p>
    <w:p w14:paraId="44572B1B" w14:textId="77777777" w:rsidR="00AB0F37" w:rsidRDefault="004F277D">
      <w:pPr>
        <w:widowControl/>
        <w:spacing w:line="360" w:lineRule="auto"/>
        <w:ind w:firstLineChars="200" w:firstLine="480"/>
        <w:jc w:val="left"/>
        <w:rPr>
          <w:rFonts w:ascii="宋体" w:hAnsi="宋体"/>
          <w:sz w:val="24"/>
        </w:rPr>
      </w:pPr>
      <w:r>
        <w:rPr>
          <w:rFonts w:ascii="宋体" w:hAnsi="宋体" w:hint="eastAsia"/>
          <w:sz w:val="24"/>
        </w:rPr>
        <w:t>我单位作为本次采购项目的投标人，根据招标文件要求，现郑重承诺如下：</w:t>
      </w:r>
    </w:p>
    <w:p w14:paraId="5F1D937B" w14:textId="77777777" w:rsidR="00AB0F37" w:rsidRDefault="004F277D">
      <w:pPr>
        <w:widowControl/>
        <w:spacing w:line="360" w:lineRule="auto"/>
        <w:ind w:firstLineChars="200" w:firstLine="482"/>
        <w:jc w:val="left"/>
        <w:rPr>
          <w:rFonts w:ascii="宋体" w:hAnsi="宋体"/>
          <w:sz w:val="24"/>
        </w:rPr>
      </w:pPr>
      <w:r>
        <w:rPr>
          <w:rFonts w:hAnsi="宋体" w:cs="宋体" w:hint="eastAsia"/>
          <w:b/>
          <w:sz w:val="24"/>
        </w:rPr>
        <w:t>（实质性要求）</w:t>
      </w:r>
      <w:r>
        <w:rPr>
          <w:rFonts w:ascii="宋体" w:hAnsi="宋体" w:hint="eastAsia"/>
          <w:sz w:val="24"/>
        </w:rPr>
        <w:t>一、</w:t>
      </w:r>
      <w:r>
        <w:rPr>
          <w:rFonts w:ascii="宋体" w:hAnsi="宋体"/>
          <w:sz w:val="24"/>
        </w:rPr>
        <w:t>完全接受和满足本项目招标文件中规定的实质性要求</w:t>
      </w:r>
      <w:r>
        <w:rPr>
          <w:rFonts w:ascii="宋体" w:hAnsi="宋体" w:hint="eastAsia"/>
          <w:sz w:val="24"/>
        </w:rPr>
        <w:t>（如低于成本价不正当竞争预防措施、行贿犯罪档案查询工作在本项目采购工作中的落实、节能环保要求、充分、公平竞争保障措施、投标文件的语言、计量单位、投标货币、联合体投标、知识产权、投标保证金、投标有效期等实质性要求）</w:t>
      </w:r>
      <w:r>
        <w:rPr>
          <w:rFonts w:ascii="宋体" w:hAnsi="宋体"/>
          <w:sz w:val="24"/>
        </w:rPr>
        <w:t>，如对招标文件有异议，</w:t>
      </w:r>
      <w:r>
        <w:rPr>
          <w:rFonts w:ascii="宋体" w:hAnsi="宋体" w:hint="eastAsia"/>
          <w:sz w:val="24"/>
        </w:rPr>
        <w:t>已</w:t>
      </w:r>
      <w:r>
        <w:rPr>
          <w:rFonts w:ascii="宋体" w:hAnsi="宋体"/>
          <w:sz w:val="24"/>
        </w:rPr>
        <w:t>依法进行维权救济，不存在对招标文件有异议的同时又参加投标以求侥幸中标或者为实现其他非法目的的行为。</w:t>
      </w:r>
    </w:p>
    <w:p w14:paraId="0CAFCC60" w14:textId="77777777" w:rsidR="00AB0F37" w:rsidRDefault="004F277D">
      <w:pPr>
        <w:widowControl/>
        <w:spacing w:line="360" w:lineRule="auto"/>
        <w:ind w:firstLineChars="200" w:firstLine="482"/>
        <w:jc w:val="left"/>
        <w:rPr>
          <w:rFonts w:ascii="宋体" w:hAnsi="宋体"/>
          <w:sz w:val="24"/>
        </w:rPr>
      </w:pPr>
      <w:r>
        <w:rPr>
          <w:rFonts w:hAnsi="宋体" w:cs="宋体" w:hint="eastAsia"/>
          <w:b/>
          <w:sz w:val="24"/>
        </w:rPr>
        <w:t>（实质性</w:t>
      </w:r>
      <w:r>
        <w:rPr>
          <w:rFonts w:hAnsi="宋体" w:cs="宋体" w:hint="eastAsia"/>
          <w:b/>
          <w:sz w:val="24"/>
        </w:rPr>
        <w:t>要求）</w:t>
      </w:r>
      <w:r>
        <w:rPr>
          <w:rFonts w:ascii="宋体" w:hAnsi="宋体" w:hint="eastAsia"/>
          <w:sz w:val="24"/>
        </w:rPr>
        <w:t>二、参加本次招标采购活动，不存在与单位负责人为同一人或者存在直接控股、管理关系的其他供应商参与同一合同项下的政府采购活动的行为。为采购项目提供整体设计、规范编制或者项目管理、监理、检测等服务的供应商，不得再参加该采购项目的其他采购活动。</w:t>
      </w:r>
    </w:p>
    <w:p w14:paraId="4F40278F" w14:textId="77777777" w:rsidR="00AB0F37" w:rsidRDefault="004F277D">
      <w:pPr>
        <w:widowControl/>
        <w:spacing w:line="360" w:lineRule="auto"/>
        <w:ind w:firstLineChars="200" w:firstLine="482"/>
        <w:jc w:val="left"/>
        <w:rPr>
          <w:rFonts w:ascii="宋体" w:hAnsi="宋体"/>
          <w:sz w:val="24"/>
        </w:rPr>
      </w:pPr>
      <w:r>
        <w:rPr>
          <w:rFonts w:hAnsi="宋体" w:cs="宋体" w:hint="eastAsia"/>
          <w:b/>
          <w:sz w:val="24"/>
        </w:rPr>
        <w:t>（实质性要求）</w:t>
      </w:r>
      <w:r>
        <w:rPr>
          <w:rFonts w:ascii="宋体" w:hAnsi="宋体" w:hint="eastAsia"/>
          <w:sz w:val="24"/>
        </w:rPr>
        <w:t>三、参加本次招标采购活动，不存在和其他供应商在同一合同项下的采购项目中，同时委托同一个自然人、同一家庭的人员、同一单位的人员作为代理人的行为。</w:t>
      </w:r>
    </w:p>
    <w:p w14:paraId="6B3A8AFD" w14:textId="77777777" w:rsidR="00AB0F37" w:rsidRDefault="004F277D">
      <w:pPr>
        <w:widowControl/>
        <w:spacing w:line="360" w:lineRule="auto"/>
        <w:ind w:firstLineChars="200" w:firstLine="482"/>
        <w:jc w:val="left"/>
        <w:rPr>
          <w:rFonts w:ascii="宋体" w:hAnsi="宋体"/>
          <w:sz w:val="24"/>
        </w:rPr>
      </w:pPr>
      <w:r>
        <w:rPr>
          <w:rFonts w:hAnsi="宋体" w:cs="宋体" w:hint="eastAsia"/>
          <w:b/>
          <w:sz w:val="24"/>
        </w:rPr>
        <w:t>（实质性要求）</w:t>
      </w:r>
      <w:r>
        <w:rPr>
          <w:rFonts w:ascii="宋体" w:hAnsi="宋体" w:hint="eastAsia"/>
          <w:sz w:val="24"/>
        </w:rPr>
        <w:t>四、如果有《四川省政府采购当事人诚信管理办法》（川财采</w:t>
      </w:r>
      <w:r>
        <w:rPr>
          <w:rFonts w:ascii="宋体" w:hAnsi="宋体" w:hint="eastAsia"/>
          <w:sz w:val="24"/>
        </w:rPr>
        <w:t>[2015]33</w:t>
      </w:r>
      <w:r>
        <w:rPr>
          <w:rFonts w:ascii="宋体" w:hAnsi="宋体" w:hint="eastAsia"/>
          <w:sz w:val="24"/>
        </w:rPr>
        <w:t>号）规定的记入诚信档案的失</w:t>
      </w:r>
      <w:r>
        <w:rPr>
          <w:rFonts w:ascii="宋体" w:hAnsi="宋体" w:hint="eastAsia"/>
          <w:sz w:val="24"/>
        </w:rPr>
        <w:t>信行为，将在投标文件中全面如实反映。</w:t>
      </w:r>
    </w:p>
    <w:p w14:paraId="3FF2F748" w14:textId="77777777" w:rsidR="00AB0F37" w:rsidRDefault="004F277D">
      <w:pPr>
        <w:widowControl/>
        <w:spacing w:line="360" w:lineRule="auto"/>
        <w:ind w:firstLineChars="200" w:firstLine="482"/>
        <w:jc w:val="left"/>
        <w:rPr>
          <w:rFonts w:ascii="宋体" w:hAnsi="宋体"/>
          <w:sz w:val="24"/>
        </w:rPr>
      </w:pPr>
      <w:r>
        <w:rPr>
          <w:rFonts w:hAnsi="宋体" w:cs="宋体" w:hint="eastAsia"/>
          <w:b/>
          <w:sz w:val="24"/>
        </w:rPr>
        <w:t>（实质性要求）</w:t>
      </w:r>
      <w:r>
        <w:rPr>
          <w:rFonts w:ascii="宋体" w:hAnsi="宋体" w:hint="eastAsia"/>
          <w:sz w:val="24"/>
        </w:rPr>
        <w:t>五、投标文件中提供的能够给予我单位带来优惠、好处的任何材料资料和技术、服务、商务、响应产品等响应承诺情况都是真实的、有效的、合法的。</w:t>
      </w:r>
    </w:p>
    <w:p w14:paraId="67056A3C" w14:textId="77777777" w:rsidR="00AB0F37" w:rsidRDefault="004F277D">
      <w:pPr>
        <w:widowControl/>
        <w:spacing w:line="360" w:lineRule="auto"/>
        <w:ind w:firstLineChars="200" w:firstLine="482"/>
        <w:jc w:val="left"/>
        <w:rPr>
          <w:rFonts w:ascii="宋体" w:hAnsi="宋体"/>
          <w:sz w:val="24"/>
        </w:rPr>
      </w:pPr>
      <w:r>
        <w:rPr>
          <w:rFonts w:hAnsi="宋体" w:cs="宋体" w:hint="eastAsia"/>
          <w:b/>
          <w:sz w:val="24"/>
        </w:rPr>
        <w:t>（实质性要求）</w:t>
      </w:r>
      <w:r>
        <w:rPr>
          <w:rFonts w:ascii="宋体" w:hAnsi="宋体" w:hint="eastAsia"/>
          <w:sz w:val="24"/>
        </w:rPr>
        <w:t>六、</w:t>
      </w:r>
      <w:r>
        <w:rPr>
          <w:rFonts w:hAnsi="宋体" w:cs="宋体" w:hint="eastAsia"/>
          <w:sz w:val="24"/>
          <w:lang w:val="zh-CN"/>
        </w:rPr>
        <w:t>我方承诺，</w:t>
      </w:r>
      <w:r>
        <w:rPr>
          <w:rFonts w:hAnsi="宋体" w:cs="宋体" w:hint="eastAsia"/>
          <w:sz w:val="24"/>
        </w:rPr>
        <w:t>我方未在技术偏离表中应答的技术响应情况，视为完全响应不存在任何偏离。我方在投标文件中提供的标的性能指标，均为真实准确，如招标人在验收或使用过程中发现投标人弄虚作假，经第三方验证属实，</w:t>
      </w:r>
      <w:r>
        <w:rPr>
          <w:rFonts w:hAnsi="宋体" w:cs="宋体" w:hint="eastAsia"/>
          <w:sz w:val="24"/>
          <w:lang w:val="zh-CN"/>
        </w:rPr>
        <w:t>我公司愿意承担相应法律责任。</w:t>
      </w:r>
    </w:p>
    <w:p w14:paraId="55C95AE9" w14:textId="77777777" w:rsidR="00AB0F37" w:rsidRDefault="004F277D">
      <w:pPr>
        <w:widowControl/>
        <w:spacing w:line="360" w:lineRule="auto"/>
        <w:ind w:firstLineChars="200" w:firstLine="480"/>
        <w:jc w:val="left"/>
        <w:rPr>
          <w:rFonts w:ascii="宋体" w:hAnsi="宋体"/>
          <w:sz w:val="24"/>
        </w:rPr>
      </w:pPr>
      <w:r>
        <w:rPr>
          <w:rFonts w:ascii="宋体" w:hAnsi="宋体" w:hint="eastAsia"/>
          <w:sz w:val="24"/>
        </w:rPr>
        <w:t>本单位对上述承诺的内容事项真实性负责。如经查实上述承诺的内容事项存在虚假，我单位愿意接受以提供虚假材料谋取中标追究法律责任。</w:t>
      </w:r>
    </w:p>
    <w:p w14:paraId="28B171B1" w14:textId="77777777" w:rsidR="00AB0F37" w:rsidRDefault="004F277D">
      <w:pPr>
        <w:widowControl/>
        <w:spacing w:line="400" w:lineRule="atLeast"/>
        <w:ind w:firstLineChars="196" w:firstLine="470"/>
        <w:jc w:val="left"/>
        <w:rPr>
          <w:rFonts w:ascii="宋体"/>
          <w:sz w:val="24"/>
        </w:rPr>
      </w:pPr>
      <w:r>
        <w:rPr>
          <w:rFonts w:ascii="宋体" w:hint="eastAsia"/>
          <w:sz w:val="24"/>
        </w:rPr>
        <w:t>投标人名称：</w:t>
      </w:r>
      <w:r>
        <w:rPr>
          <w:rFonts w:ascii="宋体" w:hint="eastAsia"/>
          <w:sz w:val="24"/>
        </w:rPr>
        <w:t xml:space="preserve">        </w:t>
      </w:r>
      <w:r>
        <w:rPr>
          <w:rFonts w:ascii="宋体" w:hint="eastAsia"/>
          <w:sz w:val="24"/>
        </w:rPr>
        <w:t>（单位公章）。</w:t>
      </w:r>
    </w:p>
    <w:p w14:paraId="3A634CFF" w14:textId="77777777" w:rsidR="00AB0F37" w:rsidRDefault="004F277D">
      <w:pPr>
        <w:widowControl/>
        <w:spacing w:line="400" w:lineRule="atLeast"/>
        <w:ind w:firstLineChars="196" w:firstLine="470"/>
        <w:jc w:val="left"/>
        <w:rPr>
          <w:rFonts w:ascii="宋体"/>
          <w:sz w:val="24"/>
        </w:rPr>
      </w:pPr>
      <w:r>
        <w:rPr>
          <w:rFonts w:ascii="宋体" w:hint="eastAsia"/>
          <w:sz w:val="24"/>
        </w:rPr>
        <w:t>法定代表人或授权代表（签字或加盖个人名章）：</w:t>
      </w:r>
      <w:r>
        <w:rPr>
          <w:rFonts w:ascii="宋体" w:hint="eastAsia"/>
          <w:sz w:val="24"/>
        </w:rPr>
        <w:t xml:space="preserve">           </w:t>
      </w:r>
      <w:r>
        <w:rPr>
          <w:rFonts w:ascii="宋体" w:hint="eastAsia"/>
          <w:sz w:val="24"/>
        </w:rPr>
        <w:t>。</w:t>
      </w:r>
    </w:p>
    <w:p w14:paraId="0E8DA73C" w14:textId="77777777" w:rsidR="00AB0F37" w:rsidRDefault="004F277D">
      <w:pPr>
        <w:widowControl/>
        <w:spacing w:line="400" w:lineRule="atLeast"/>
        <w:ind w:firstLineChars="196" w:firstLine="470"/>
        <w:jc w:val="left"/>
        <w:rPr>
          <w:rFonts w:ascii="宋体"/>
          <w:sz w:val="24"/>
        </w:rPr>
      </w:pPr>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rPr>
        <w:t xml:space="preserve">         </w:t>
      </w:r>
      <w:r>
        <w:rPr>
          <w:rFonts w:ascii="宋体" w:hint="eastAsia"/>
          <w:sz w:val="24"/>
        </w:rPr>
        <w:t>。</w:t>
      </w:r>
    </w:p>
    <w:p w14:paraId="6B555F0B" w14:textId="77777777" w:rsidR="00AB0F37" w:rsidRDefault="004F277D">
      <w:pPr>
        <w:widowControl/>
        <w:spacing w:line="400" w:lineRule="atLeast"/>
        <w:jc w:val="center"/>
        <w:outlineLvl w:val="1"/>
        <w:rPr>
          <w:rFonts w:ascii="宋体" w:hAnsi="宋体" w:cs="宋体"/>
        </w:rPr>
      </w:pPr>
      <w:r>
        <w:rPr>
          <w:rFonts w:ascii="仿宋" w:eastAsia="仿宋" w:hAnsi="仿宋"/>
          <w:sz w:val="24"/>
        </w:rPr>
        <w:br w:type="page"/>
      </w:r>
      <w:r>
        <w:rPr>
          <w:rFonts w:ascii="黑体" w:eastAsia="黑体" w:hint="eastAsia"/>
          <w:b/>
          <w:sz w:val="32"/>
          <w:szCs w:val="32"/>
        </w:rPr>
        <w:lastRenderedPageBreak/>
        <w:t>十、供应商诚信情况承诺</w:t>
      </w:r>
      <w:r>
        <w:rPr>
          <w:rFonts w:ascii="黑体" w:eastAsia="黑体" w:hint="eastAsia"/>
          <w:b/>
          <w:sz w:val="32"/>
          <w:szCs w:val="32"/>
        </w:rPr>
        <w:t>函</w:t>
      </w:r>
    </w:p>
    <w:p w14:paraId="452C1651" w14:textId="77777777" w:rsidR="00AB0F37" w:rsidRDefault="004F277D">
      <w:pPr>
        <w:spacing w:line="360" w:lineRule="auto"/>
        <w:rPr>
          <w:rFonts w:hAnsi="宋体"/>
          <w:sz w:val="24"/>
        </w:rPr>
      </w:pPr>
      <w:r>
        <w:rPr>
          <w:rFonts w:hAnsi="宋体" w:hint="eastAsia"/>
          <w:sz w:val="24"/>
        </w:rPr>
        <w:t>四川兴诚信工程造价事务所有限公司：</w:t>
      </w:r>
    </w:p>
    <w:p w14:paraId="4760FBDD" w14:textId="77777777" w:rsidR="00AB0F37" w:rsidRDefault="004F277D">
      <w:pPr>
        <w:spacing w:line="360" w:lineRule="auto"/>
        <w:rPr>
          <w:rFonts w:ascii="仿宋" w:eastAsia="仿宋" w:hAnsi="仿宋"/>
          <w:bCs/>
          <w:sz w:val="24"/>
        </w:rPr>
      </w:pPr>
      <w:r>
        <w:rPr>
          <w:rFonts w:ascii="仿宋" w:eastAsia="仿宋" w:hAnsi="仿宋" w:hint="eastAsia"/>
          <w:bCs/>
          <w:sz w:val="24"/>
        </w:rPr>
        <w:t xml:space="preserve"> </w:t>
      </w:r>
    </w:p>
    <w:p w14:paraId="6EAB3056" w14:textId="77777777" w:rsidR="00AB0F37" w:rsidRDefault="004F277D">
      <w:pPr>
        <w:spacing w:line="360" w:lineRule="auto"/>
        <w:rPr>
          <w:rFonts w:ascii="宋体" w:hAnsi="宋体"/>
          <w:sz w:val="24"/>
        </w:rPr>
      </w:pPr>
      <w:r>
        <w:rPr>
          <w:rFonts w:ascii="仿宋" w:eastAsia="仿宋" w:hAnsi="仿宋" w:hint="eastAsia"/>
          <w:bCs/>
          <w:sz w:val="24"/>
        </w:rPr>
        <w:t xml:space="preserve">    </w:t>
      </w:r>
      <w:r>
        <w:rPr>
          <w:rFonts w:ascii="宋体" w:hAnsi="宋体" w:hint="eastAsia"/>
          <w:bCs/>
          <w:sz w:val="24"/>
        </w:rPr>
        <w:t>本单位</w:t>
      </w:r>
      <w:r>
        <w:rPr>
          <w:rFonts w:ascii="宋体" w:hAnsi="宋体" w:hint="eastAsia"/>
          <w:sz w:val="24"/>
          <w:u w:val="single"/>
        </w:rPr>
        <w:t xml:space="preserve">        </w:t>
      </w:r>
      <w:r>
        <w:rPr>
          <w:rFonts w:ascii="宋体" w:hAnsi="宋体" w:hint="eastAsia"/>
          <w:bCs/>
          <w:sz w:val="24"/>
        </w:rPr>
        <w:t>（供应商名称）参加</w:t>
      </w:r>
      <w:r>
        <w:rPr>
          <w:rFonts w:ascii="宋体" w:hAnsi="宋体" w:hint="eastAsia"/>
          <w:sz w:val="24"/>
          <w:u w:val="single"/>
        </w:rPr>
        <w:t xml:space="preserve">      </w:t>
      </w:r>
      <w:r>
        <w:rPr>
          <w:rFonts w:ascii="宋体" w:hAnsi="宋体" w:hint="eastAsia"/>
          <w:bCs/>
          <w:sz w:val="24"/>
        </w:rPr>
        <w:t>（项目名称）项目</w:t>
      </w:r>
      <w:r>
        <w:rPr>
          <w:rFonts w:ascii="宋体" w:hAnsi="宋体" w:hint="eastAsia"/>
          <w:bCs/>
          <w:sz w:val="24"/>
          <w:u w:val="single"/>
        </w:rPr>
        <w:t xml:space="preserve">       </w:t>
      </w:r>
      <w:r>
        <w:rPr>
          <w:rFonts w:ascii="宋体" w:hAnsi="宋体" w:hint="eastAsia"/>
          <w:bCs/>
          <w:sz w:val="24"/>
        </w:rPr>
        <w:t>（项目编号）</w:t>
      </w:r>
      <w:r>
        <w:rPr>
          <w:rFonts w:ascii="宋体" w:hAnsi="宋体" w:cs="宋体" w:hint="eastAsia"/>
          <w:bCs/>
          <w:sz w:val="24"/>
        </w:rPr>
        <w:t>（包号：</w:t>
      </w:r>
      <w:r>
        <w:rPr>
          <w:rFonts w:ascii="宋体" w:hAnsi="宋体" w:cs="宋体" w:hint="eastAsia"/>
          <w:bCs/>
          <w:sz w:val="24"/>
          <w:u w:val="single"/>
        </w:rPr>
        <w:t xml:space="preserve">      </w:t>
      </w:r>
      <w:r>
        <w:rPr>
          <w:rFonts w:ascii="宋体" w:hAnsi="宋体" w:cs="宋体" w:hint="eastAsia"/>
          <w:bCs/>
          <w:sz w:val="24"/>
        </w:rPr>
        <w:t>）</w:t>
      </w:r>
      <w:r>
        <w:rPr>
          <w:rFonts w:ascii="宋体" w:hAnsi="宋体" w:hint="eastAsia"/>
          <w:bCs/>
          <w:sz w:val="24"/>
        </w:rPr>
        <w:t>的政府采购活动，</w:t>
      </w:r>
      <w:r>
        <w:rPr>
          <w:rFonts w:ascii="宋体" w:hAnsi="宋体" w:hint="eastAsia"/>
          <w:sz w:val="24"/>
        </w:rPr>
        <w:t>现根据《</w:t>
      </w:r>
      <w:r>
        <w:rPr>
          <w:rFonts w:ascii="宋体" w:hAnsi="宋体"/>
          <w:sz w:val="24"/>
        </w:rPr>
        <w:t>四川省政府采购当事人诚信管理办法</w:t>
      </w:r>
      <w:r>
        <w:rPr>
          <w:rFonts w:ascii="宋体" w:hAnsi="宋体" w:hint="eastAsia"/>
          <w:sz w:val="24"/>
        </w:rPr>
        <w:t>》川财采〔</w:t>
      </w:r>
      <w:r>
        <w:rPr>
          <w:rFonts w:ascii="宋体" w:hAnsi="宋体" w:hint="eastAsia"/>
          <w:sz w:val="24"/>
        </w:rPr>
        <w:t>2015</w:t>
      </w:r>
      <w:r>
        <w:rPr>
          <w:rFonts w:ascii="宋体" w:hAnsi="宋体" w:hint="eastAsia"/>
          <w:sz w:val="24"/>
        </w:rPr>
        <w:t>〕</w:t>
      </w:r>
      <w:r>
        <w:rPr>
          <w:rFonts w:ascii="宋体" w:hAnsi="宋体" w:hint="eastAsia"/>
          <w:sz w:val="24"/>
        </w:rPr>
        <w:t>33</w:t>
      </w:r>
      <w:r>
        <w:rPr>
          <w:rFonts w:ascii="宋体" w:hAnsi="宋体" w:hint="eastAsia"/>
          <w:sz w:val="24"/>
        </w:rPr>
        <w:t>号的相关规定，针</w:t>
      </w:r>
      <w:r>
        <w:rPr>
          <w:rFonts w:ascii="宋体" w:hAnsi="宋体" w:hint="eastAsia"/>
          <w:bCs/>
          <w:sz w:val="24"/>
        </w:rPr>
        <w:t>对本单位的诚信情况作出以下承诺：</w:t>
      </w:r>
    </w:p>
    <w:p w14:paraId="386A5864" w14:textId="77777777" w:rsidR="00AB0F37" w:rsidRDefault="004F277D">
      <w:pPr>
        <w:spacing w:line="360" w:lineRule="auto"/>
        <w:ind w:firstLineChars="200" w:firstLine="480"/>
        <w:rPr>
          <w:rFonts w:ascii="宋体" w:hAnsi="宋体"/>
          <w:bCs/>
          <w:sz w:val="24"/>
        </w:rPr>
      </w:pPr>
      <w:r>
        <w:rPr>
          <w:rFonts w:ascii="宋体" w:hAnsi="宋体" w:hint="eastAsia"/>
          <w:bCs/>
          <w:sz w:val="24"/>
        </w:rPr>
        <w:t>我单位具有</w:t>
      </w:r>
      <w:r>
        <w:rPr>
          <w:rFonts w:ascii="宋体" w:hAnsi="宋体" w:hint="eastAsia"/>
          <w:sz w:val="24"/>
        </w:rPr>
        <w:t>《四川省政府采购当事人诚信管理办法》（川财采</w:t>
      </w:r>
      <w:r>
        <w:rPr>
          <w:rFonts w:ascii="宋体" w:hAnsi="宋体" w:hint="eastAsia"/>
          <w:sz w:val="24"/>
        </w:rPr>
        <w:t>[2015]33</w:t>
      </w:r>
      <w:r>
        <w:rPr>
          <w:rFonts w:ascii="宋体" w:hAnsi="宋体" w:hint="eastAsia"/>
          <w:sz w:val="24"/>
        </w:rPr>
        <w:t>号）所规定的失信行为</w:t>
      </w:r>
      <w:r>
        <w:rPr>
          <w:rFonts w:ascii="宋体" w:hAnsi="宋体" w:hint="eastAsia"/>
          <w:sz w:val="24"/>
          <w:u w:val="single"/>
        </w:rPr>
        <w:t xml:space="preserve">       </w:t>
      </w:r>
      <w:r>
        <w:rPr>
          <w:rFonts w:ascii="宋体" w:hAnsi="宋体" w:hint="eastAsia"/>
          <w:sz w:val="24"/>
        </w:rPr>
        <w:t>次（填写失信行为的次数时，建议使用大写数字，如零、壹、贰、叁、肆等。）；</w:t>
      </w:r>
      <w:r>
        <w:rPr>
          <w:rFonts w:ascii="宋体" w:hAnsi="宋体" w:hint="eastAsia"/>
          <w:bCs/>
          <w:sz w:val="24"/>
        </w:rPr>
        <w:t>（仅限投标截止当日仍在有效期的次数）</w:t>
      </w:r>
    </w:p>
    <w:p w14:paraId="62CDC5A0" w14:textId="77777777" w:rsidR="00AB0F37" w:rsidRDefault="004F277D">
      <w:pPr>
        <w:spacing w:line="360" w:lineRule="auto"/>
        <w:ind w:firstLineChars="200" w:firstLine="480"/>
        <w:rPr>
          <w:rFonts w:ascii="宋体" w:hAnsi="宋体"/>
          <w:sz w:val="24"/>
        </w:rPr>
      </w:pPr>
      <w:r>
        <w:rPr>
          <w:rFonts w:ascii="宋体" w:hAnsi="宋体" w:hint="eastAsia"/>
          <w:sz w:val="24"/>
        </w:rPr>
        <w:t>我</w:t>
      </w:r>
      <w:r>
        <w:rPr>
          <w:rFonts w:ascii="宋体" w:hAnsi="宋体" w:hint="eastAsia"/>
          <w:bCs/>
          <w:sz w:val="24"/>
        </w:rPr>
        <w:t>单位</w:t>
      </w:r>
      <w:r>
        <w:rPr>
          <w:rFonts w:ascii="宋体" w:hAnsi="宋体" w:hint="eastAsia"/>
          <w:sz w:val="24"/>
        </w:rPr>
        <w:t>对以上填写信息的真实性负责。如有不实，本</w:t>
      </w:r>
      <w:r>
        <w:rPr>
          <w:rFonts w:ascii="宋体" w:hAnsi="宋体" w:hint="eastAsia"/>
          <w:bCs/>
          <w:sz w:val="24"/>
        </w:rPr>
        <w:t>单位</w:t>
      </w:r>
      <w:r>
        <w:rPr>
          <w:rFonts w:ascii="宋体" w:hAnsi="宋体" w:hint="eastAsia"/>
          <w:sz w:val="24"/>
        </w:rPr>
        <w:t>愿承担由此产生的一切法律责任和后果。</w:t>
      </w:r>
    </w:p>
    <w:p w14:paraId="0B23680A" w14:textId="77777777" w:rsidR="00AB0F37" w:rsidRDefault="00AB0F37">
      <w:pPr>
        <w:spacing w:line="360" w:lineRule="auto"/>
        <w:ind w:firstLineChars="200" w:firstLine="480"/>
        <w:rPr>
          <w:rFonts w:ascii="宋体" w:hAnsi="宋体"/>
          <w:sz w:val="24"/>
        </w:rPr>
      </w:pPr>
    </w:p>
    <w:p w14:paraId="685B0419" w14:textId="77777777" w:rsidR="00AB0F37" w:rsidRDefault="00AB0F37">
      <w:pPr>
        <w:spacing w:line="360" w:lineRule="auto"/>
        <w:ind w:firstLineChars="200" w:firstLine="480"/>
        <w:rPr>
          <w:rFonts w:ascii="宋体" w:hAnsi="宋体"/>
          <w:sz w:val="24"/>
        </w:rPr>
      </w:pPr>
    </w:p>
    <w:p w14:paraId="06B92354" w14:textId="77777777" w:rsidR="00AB0F37" w:rsidRDefault="004F277D">
      <w:pPr>
        <w:widowControl/>
        <w:spacing w:line="400" w:lineRule="atLeast"/>
        <w:ind w:firstLineChars="196" w:firstLine="470"/>
        <w:jc w:val="left"/>
        <w:rPr>
          <w:rFonts w:ascii="宋体"/>
          <w:sz w:val="24"/>
        </w:rPr>
      </w:pPr>
      <w:r>
        <w:rPr>
          <w:rFonts w:ascii="宋体" w:hint="eastAsia"/>
          <w:sz w:val="24"/>
        </w:rPr>
        <w:t>投标人名称：</w:t>
      </w:r>
      <w:r>
        <w:rPr>
          <w:rFonts w:ascii="宋体" w:hint="eastAsia"/>
          <w:sz w:val="24"/>
        </w:rPr>
        <w:t xml:space="preserve">        </w:t>
      </w:r>
      <w:r>
        <w:rPr>
          <w:rFonts w:ascii="宋体" w:hint="eastAsia"/>
          <w:sz w:val="24"/>
        </w:rPr>
        <w:t>（单位公章）。</w:t>
      </w:r>
    </w:p>
    <w:p w14:paraId="078D04BE" w14:textId="77777777" w:rsidR="00AB0F37" w:rsidRDefault="004F277D">
      <w:pPr>
        <w:widowControl/>
        <w:spacing w:line="400" w:lineRule="atLeast"/>
        <w:ind w:firstLineChars="196" w:firstLine="470"/>
        <w:jc w:val="left"/>
        <w:rPr>
          <w:rFonts w:ascii="宋体"/>
          <w:sz w:val="24"/>
        </w:rPr>
      </w:pPr>
      <w:r>
        <w:rPr>
          <w:rFonts w:ascii="宋体" w:hint="eastAsia"/>
          <w:sz w:val="24"/>
        </w:rPr>
        <w:t>法定代表人或授权代表（签字或加盖个人名章）：</w:t>
      </w:r>
      <w:r>
        <w:rPr>
          <w:rFonts w:ascii="宋体" w:hint="eastAsia"/>
          <w:sz w:val="24"/>
        </w:rPr>
        <w:t xml:space="preserve">           </w:t>
      </w:r>
      <w:r>
        <w:rPr>
          <w:rFonts w:ascii="宋体" w:hint="eastAsia"/>
          <w:sz w:val="24"/>
        </w:rPr>
        <w:t>。</w:t>
      </w:r>
    </w:p>
    <w:p w14:paraId="47FB9B7B" w14:textId="77777777" w:rsidR="00AB0F37" w:rsidRDefault="004F277D">
      <w:pPr>
        <w:widowControl/>
        <w:spacing w:line="400" w:lineRule="atLeast"/>
        <w:ind w:firstLineChars="196" w:firstLine="470"/>
        <w:jc w:val="left"/>
        <w:rPr>
          <w:rFonts w:ascii="宋体"/>
          <w:sz w:val="24"/>
        </w:rPr>
      </w:pPr>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rPr>
        <w:t xml:space="preserve">         </w:t>
      </w:r>
      <w:r>
        <w:rPr>
          <w:rFonts w:ascii="宋体" w:hint="eastAsia"/>
          <w:sz w:val="24"/>
        </w:rPr>
        <w:t>。</w:t>
      </w:r>
    </w:p>
    <w:p w14:paraId="1A8888D7" w14:textId="77777777" w:rsidR="00AB0F37" w:rsidRDefault="00AB0F37">
      <w:pPr>
        <w:spacing w:line="360" w:lineRule="auto"/>
        <w:rPr>
          <w:rFonts w:ascii="宋体" w:hAnsi="宋体"/>
          <w:bCs/>
          <w:sz w:val="24"/>
        </w:rPr>
      </w:pPr>
    </w:p>
    <w:p w14:paraId="02F65AB4" w14:textId="77777777" w:rsidR="00AB0F37" w:rsidRDefault="00AB0F37">
      <w:pPr>
        <w:spacing w:line="360" w:lineRule="auto"/>
        <w:rPr>
          <w:rFonts w:ascii="宋体" w:hAnsi="宋体"/>
          <w:bCs/>
          <w:sz w:val="24"/>
        </w:rPr>
      </w:pPr>
    </w:p>
    <w:p w14:paraId="40026084" w14:textId="77777777" w:rsidR="00AB0F37" w:rsidRDefault="00AB0F37">
      <w:pPr>
        <w:spacing w:line="360" w:lineRule="auto"/>
        <w:rPr>
          <w:rFonts w:ascii="宋体" w:hAnsi="宋体"/>
          <w:bCs/>
          <w:sz w:val="24"/>
        </w:rPr>
      </w:pPr>
    </w:p>
    <w:p w14:paraId="363D797A" w14:textId="77777777" w:rsidR="00AB0F37" w:rsidRDefault="004F277D">
      <w:pPr>
        <w:spacing w:line="360" w:lineRule="auto"/>
        <w:ind w:firstLineChars="200" w:firstLine="480"/>
        <w:rPr>
          <w:rFonts w:ascii="宋体" w:hAnsi="宋体"/>
          <w:bCs/>
          <w:sz w:val="24"/>
        </w:rPr>
      </w:pPr>
      <w:r>
        <w:rPr>
          <w:rFonts w:ascii="宋体" w:hAnsi="宋体" w:hint="eastAsia"/>
          <w:bCs/>
          <w:sz w:val="24"/>
        </w:rPr>
        <w:t>注：</w:t>
      </w:r>
    </w:p>
    <w:p w14:paraId="6F6A1FC6" w14:textId="77777777" w:rsidR="00AB0F37" w:rsidRDefault="004F277D">
      <w:pPr>
        <w:spacing w:line="360" w:lineRule="auto"/>
        <w:ind w:firstLineChars="200" w:firstLine="480"/>
        <w:rPr>
          <w:rFonts w:ascii="宋体" w:hAnsi="宋体"/>
          <w:bCs/>
          <w:sz w:val="24"/>
        </w:rPr>
      </w:pPr>
      <w:r>
        <w:rPr>
          <w:rFonts w:ascii="宋体" w:hAnsi="宋体" w:hint="eastAsia"/>
          <w:bCs/>
          <w:sz w:val="24"/>
        </w:rPr>
        <w:t>1</w:t>
      </w:r>
      <w:r>
        <w:rPr>
          <w:rFonts w:ascii="宋体" w:hAnsi="宋体" w:hint="eastAsia"/>
          <w:bCs/>
          <w:sz w:val="24"/>
        </w:rPr>
        <w:t>、投标人存在以上所述失信行为的，将按照</w:t>
      </w:r>
      <w:r>
        <w:rPr>
          <w:rFonts w:ascii="宋体" w:hAnsi="宋体" w:hint="eastAsia"/>
          <w:sz w:val="24"/>
        </w:rPr>
        <w:t>第二章投标人须知附表的要求进行处理；</w:t>
      </w:r>
    </w:p>
    <w:p w14:paraId="5551E2B1" w14:textId="77777777" w:rsidR="00AB0F37" w:rsidRDefault="004F277D">
      <w:pPr>
        <w:spacing w:line="360" w:lineRule="auto"/>
        <w:ind w:firstLineChars="200" w:firstLine="480"/>
        <w:rPr>
          <w:rFonts w:ascii="宋体" w:hAnsi="宋体"/>
          <w:kern w:val="0"/>
          <w:sz w:val="24"/>
        </w:rPr>
      </w:pPr>
      <w:r>
        <w:rPr>
          <w:rFonts w:ascii="宋体" w:hAnsi="宋体" w:hint="eastAsia"/>
          <w:bCs/>
          <w:sz w:val="24"/>
        </w:rPr>
        <w:t>2</w:t>
      </w:r>
      <w:r>
        <w:rPr>
          <w:rFonts w:ascii="宋体" w:hAnsi="宋体" w:hint="eastAsia"/>
          <w:bCs/>
          <w:sz w:val="24"/>
        </w:rPr>
        <w:t>、</w:t>
      </w:r>
      <w:r>
        <w:rPr>
          <w:rFonts w:ascii="宋体" w:hAnsi="宋体"/>
          <w:bCs/>
          <w:sz w:val="24"/>
        </w:rPr>
        <w:t>财政部门对政府采购当事人的失信行为依法进行处罚、处理后，应当在四川政府采购网向社会公告，并记入诚信档案，有效期为</w:t>
      </w:r>
      <w:r>
        <w:rPr>
          <w:rFonts w:ascii="宋体" w:hAnsi="宋体"/>
          <w:bCs/>
          <w:sz w:val="24"/>
        </w:rPr>
        <w:t>1</w:t>
      </w:r>
      <w:r>
        <w:rPr>
          <w:rFonts w:ascii="宋体" w:hAnsi="宋体"/>
          <w:bCs/>
          <w:sz w:val="24"/>
        </w:rPr>
        <w:t>年。工商部门、税务部门、审判机关及其他有关部门单位认定供应商的失信行为明</w:t>
      </w:r>
      <w:r>
        <w:rPr>
          <w:rFonts w:ascii="宋体" w:hAnsi="宋体"/>
          <w:kern w:val="0"/>
          <w:sz w:val="24"/>
        </w:rPr>
        <w:t>确了有效期的，不再重复计算。</w:t>
      </w:r>
    </w:p>
    <w:p w14:paraId="41729291" w14:textId="77777777" w:rsidR="00AB0F37" w:rsidRDefault="004F277D">
      <w:pPr>
        <w:spacing w:line="360" w:lineRule="auto"/>
        <w:ind w:firstLineChars="200" w:firstLine="480"/>
        <w:rPr>
          <w:rFonts w:ascii="宋体" w:hAnsi="宋体"/>
          <w:bCs/>
          <w:sz w:val="24"/>
        </w:rPr>
      </w:pPr>
      <w:r>
        <w:rPr>
          <w:rFonts w:ascii="宋体" w:hAnsi="宋体" w:hint="eastAsia"/>
          <w:kern w:val="0"/>
          <w:sz w:val="24"/>
        </w:rPr>
        <w:t>3</w:t>
      </w:r>
      <w:r>
        <w:rPr>
          <w:rFonts w:ascii="宋体" w:hAnsi="宋体" w:hint="eastAsia"/>
          <w:kern w:val="0"/>
          <w:sz w:val="24"/>
        </w:rPr>
        <w:t>、</w:t>
      </w:r>
      <w:r>
        <w:rPr>
          <w:rFonts w:ascii="宋体" w:hAnsi="宋体" w:hint="eastAsia"/>
          <w:bCs/>
          <w:sz w:val="24"/>
        </w:rPr>
        <w:t>投标人的失信行为受到行政处罚或司法惩处的，评审时不再对其以价格加成进行惩戒。</w:t>
      </w:r>
    </w:p>
    <w:p w14:paraId="636D9E97" w14:textId="77777777" w:rsidR="00AB0F37" w:rsidRDefault="004F277D">
      <w:pPr>
        <w:rPr>
          <w:rFonts w:ascii="仿宋" w:eastAsia="仿宋" w:hAnsi="仿宋"/>
          <w:bCs/>
          <w:sz w:val="24"/>
        </w:rPr>
      </w:pPr>
      <w:r>
        <w:rPr>
          <w:rFonts w:ascii="仿宋" w:eastAsia="仿宋" w:hAnsi="仿宋"/>
          <w:bCs/>
          <w:sz w:val="24"/>
        </w:rPr>
        <w:br w:type="page"/>
      </w:r>
    </w:p>
    <w:p w14:paraId="7F69DF7E" w14:textId="77777777" w:rsidR="00AB0F37" w:rsidRDefault="004F277D">
      <w:pPr>
        <w:widowControl/>
        <w:spacing w:line="400" w:lineRule="atLeast"/>
        <w:jc w:val="center"/>
        <w:outlineLvl w:val="1"/>
        <w:rPr>
          <w:rFonts w:ascii="黑体" w:eastAsia="黑体"/>
          <w:b/>
          <w:sz w:val="32"/>
          <w:szCs w:val="32"/>
        </w:rPr>
      </w:pPr>
      <w:r>
        <w:rPr>
          <w:rFonts w:ascii="黑体" w:eastAsia="黑体" w:hint="eastAsia"/>
          <w:b/>
          <w:sz w:val="32"/>
          <w:szCs w:val="32"/>
        </w:rPr>
        <w:lastRenderedPageBreak/>
        <w:t>十一、中小企业声明函</w:t>
      </w:r>
    </w:p>
    <w:p w14:paraId="1BAFE068" w14:textId="77777777" w:rsidR="00AB0F37" w:rsidRDefault="004F277D">
      <w:pPr>
        <w:spacing w:line="360" w:lineRule="auto"/>
        <w:ind w:firstLine="630"/>
        <w:jc w:val="left"/>
        <w:rPr>
          <w:rFonts w:ascii="宋体" w:hAnsi="宋体" w:cs="宋体"/>
          <w:kern w:val="0"/>
          <w:sz w:val="24"/>
        </w:rPr>
      </w:pPr>
      <w:bookmarkStart w:id="305" w:name="_Toc26780"/>
      <w:bookmarkStart w:id="306" w:name="_Toc1051"/>
      <w:bookmarkStart w:id="307" w:name="_Toc13706"/>
      <w:r>
        <w:rPr>
          <w:rFonts w:ascii="宋体" w:hAnsi="宋体" w:cs="宋体" w:hint="eastAsia"/>
          <w:kern w:val="0"/>
          <w:sz w:val="24"/>
        </w:rPr>
        <w:t>本公司（联合体）郑重</w:t>
      </w:r>
      <w:r>
        <w:rPr>
          <w:rFonts w:ascii="宋体" w:hAnsi="宋体" w:cs="宋体" w:hint="eastAsia"/>
          <w:sz w:val="24"/>
        </w:rPr>
        <w:t>声</w:t>
      </w:r>
      <w:r>
        <w:rPr>
          <w:rFonts w:ascii="宋体" w:hAnsi="宋体" w:cs="宋体" w:hint="eastAsia"/>
          <w:kern w:val="0"/>
          <w:sz w:val="24"/>
        </w:rPr>
        <w:t>明，根据《政府采购促进中小企业发展暂行办法》（财库</w:t>
      </w:r>
      <w:r>
        <w:rPr>
          <w:rFonts w:ascii="宋体" w:hAnsi="宋体" w:cs="宋体" w:hint="eastAsia"/>
          <w:kern w:val="0"/>
          <w:sz w:val="24"/>
        </w:rPr>
        <w:t>[2020]46</w:t>
      </w:r>
      <w:r>
        <w:rPr>
          <w:rFonts w:ascii="宋体" w:hAnsi="宋体" w:cs="宋体" w:hint="eastAsia"/>
          <w:kern w:val="0"/>
          <w:sz w:val="24"/>
        </w:rPr>
        <w:t>号）的规定，本公司（联合体）参加</w:t>
      </w:r>
      <w:r>
        <w:rPr>
          <w:rFonts w:ascii="宋体" w:hAnsi="宋体" w:cs="宋体" w:hint="eastAsia"/>
          <w:kern w:val="0"/>
          <w:sz w:val="24"/>
        </w:rPr>
        <w:t>_</w:t>
      </w:r>
      <w:r>
        <w:rPr>
          <w:rFonts w:ascii="宋体" w:hAnsi="宋体" w:cs="宋体" w:hint="eastAsia"/>
          <w:kern w:val="0"/>
          <w:sz w:val="24"/>
          <w:u w:val="single"/>
        </w:rPr>
        <w:t>__</w:t>
      </w:r>
      <w:r>
        <w:rPr>
          <w:rFonts w:ascii="宋体" w:hAnsi="宋体" w:cs="宋体" w:hint="eastAsia"/>
          <w:kern w:val="0"/>
          <w:sz w:val="24"/>
          <w:u w:val="single"/>
        </w:rPr>
        <w:t>（单位名称）</w:t>
      </w:r>
      <w:r>
        <w:rPr>
          <w:rFonts w:ascii="宋体" w:hAnsi="宋体" w:cs="宋体" w:hint="eastAsia"/>
          <w:kern w:val="0"/>
          <w:sz w:val="24"/>
          <w:u w:val="single"/>
        </w:rPr>
        <w:t>__</w:t>
      </w:r>
      <w:r>
        <w:rPr>
          <w:rFonts w:ascii="宋体" w:hAnsi="宋体" w:cs="宋体" w:hint="eastAsia"/>
          <w:kern w:val="0"/>
          <w:sz w:val="24"/>
        </w:rPr>
        <w:t>的</w:t>
      </w:r>
      <w:r>
        <w:rPr>
          <w:rFonts w:ascii="宋体" w:hAnsi="宋体" w:cs="宋体" w:hint="eastAsia"/>
          <w:kern w:val="0"/>
          <w:sz w:val="24"/>
          <w:u w:val="single"/>
        </w:rPr>
        <w:t>（项目名称）</w:t>
      </w:r>
      <w:r>
        <w:rPr>
          <w:rFonts w:ascii="宋体" w:hAnsi="宋体" w:cs="宋体" w:hint="eastAsia"/>
          <w:kern w:val="0"/>
          <w:sz w:val="24"/>
        </w:rPr>
        <w:t>采购活动，提供的货物全部由符合政策要求的中小企业制造。相关企业（含联合体中的中小企业、签订分包意向协议的中小企业）的具体情况如下：</w:t>
      </w:r>
    </w:p>
    <w:p w14:paraId="4540C488" w14:textId="77777777" w:rsidR="00AB0F37" w:rsidRDefault="004F277D">
      <w:pPr>
        <w:spacing w:line="360" w:lineRule="auto"/>
        <w:ind w:firstLine="630"/>
        <w:jc w:val="left"/>
        <w:rPr>
          <w:rFonts w:ascii="宋体" w:hAnsi="宋体" w:cs="宋体"/>
          <w:kern w:val="0"/>
          <w:sz w:val="24"/>
        </w:rPr>
      </w:pPr>
      <w:r>
        <w:rPr>
          <w:rFonts w:ascii="宋体" w:hAnsi="宋体" w:cs="宋体" w:hint="eastAsia"/>
          <w:kern w:val="0"/>
          <w:sz w:val="24"/>
        </w:rPr>
        <w:t>1.</w:t>
      </w:r>
      <w:r>
        <w:rPr>
          <w:rFonts w:ascii="宋体" w:hAnsi="宋体" w:cs="宋体" w:hint="eastAsia"/>
          <w:kern w:val="0"/>
          <w:sz w:val="24"/>
          <w:u w:val="single"/>
        </w:rPr>
        <w:t xml:space="preserve">  </w:t>
      </w:r>
      <w:r>
        <w:rPr>
          <w:rFonts w:ascii="宋体" w:hAnsi="宋体" w:cs="宋体" w:hint="eastAsia"/>
          <w:kern w:val="0"/>
          <w:sz w:val="24"/>
          <w:u w:val="single"/>
        </w:rPr>
        <w:t>（标的名称）</w:t>
      </w:r>
      <w:r>
        <w:rPr>
          <w:rFonts w:ascii="宋体" w:hAnsi="宋体" w:cs="宋体" w:hint="eastAsia"/>
          <w:kern w:val="0"/>
          <w:sz w:val="24"/>
        </w:rPr>
        <w:t>，属于</w:t>
      </w:r>
      <w:r>
        <w:rPr>
          <w:rFonts w:ascii="宋体" w:hAnsi="宋体" w:cs="宋体" w:hint="eastAsia"/>
          <w:kern w:val="0"/>
          <w:sz w:val="24"/>
          <w:u w:val="single"/>
        </w:rPr>
        <w:t>（采购文件中明确的所属行业）</w:t>
      </w:r>
      <w:r>
        <w:rPr>
          <w:rFonts w:ascii="宋体" w:hAnsi="宋体" w:cs="宋体" w:hint="eastAsia"/>
          <w:kern w:val="0"/>
          <w:sz w:val="24"/>
        </w:rPr>
        <w:t>；制造商为</w:t>
      </w:r>
      <w:r>
        <w:rPr>
          <w:rFonts w:ascii="宋体" w:hAnsi="宋体" w:cs="宋体" w:hint="eastAsia"/>
          <w:kern w:val="0"/>
          <w:sz w:val="24"/>
          <w:u w:val="single"/>
        </w:rPr>
        <w:t>（企业名称）</w:t>
      </w:r>
      <w:r>
        <w:rPr>
          <w:rFonts w:ascii="宋体" w:hAnsi="宋体" w:cs="宋体" w:hint="eastAsia"/>
          <w:kern w:val="0"/>
          <w:sz w:val="24"/>
        </w:rPr>
        <w:t>，从业人员</w:t>
      </w:r>
      <w:r>
        <w:rPr>
          <w:rFonts w:ascii="宋体" w:hAnsi="宋体" w:cs="宋体" w:hint="eastAsia"/>
          <w:kern w:val="0"/>
          <w:sz w:val="24"/>
          <w:u w:val="single"/>
        </w:rPr>
        <w:t xml:space="preserve">   </w:t>
      </w:r>
      <w:r>
        <w:rPr>
          <w:rFonts w:ascii="宋体" w:hAnsi="宋体" w:cs="宋体" w:hint="eastAsia"/>
          <w:kern w:val="0"/>
          <w:sz w:val="24"/>
        </w:rPr>
        <w:t>人，营业收入为</w:t>
      </w:r>
      <w:r>
        <w:rPr>
          <w:rFonts w:ascii="宋体" w:hAnsi="宋体" w:cs="宋体" w:hint="eastAsia"/>
          <w:kern w:val="0"/>
          <w:sz w:val="24"/>
          <w:u w:val="single"/>
        </w:rPr>
        <w:t xml:space="preserve">   </w:t>
      </w:r>
      <w:r>
        <w:rPr>
          <w:rFonts w:ascii="宋体" w:hAnsi="宋体" w:cs="宋体" w:hint="eastAsia"/>
          <w:kern w:val="0"/>
          <w:sz w:val="24"/>
        </w:rPr>
        <w:t>万元，资产总额为</w:t>
      </w:r>
      <w:r>
        <w:rPr>
          <w:rFonts w:ascii="宋体" w:hAnsi="宋体" w:cs="宋体" w:hint="eastAsia"/>
          <w:kern w:val="0"/>
          <w:sz w:val="24"/>
          <w:u w:val="single"/>
        </w:rPr>
        <w:t xml:space="preserve">   </w:t>
      </w:r>
      <w:r>
        <w:rPr>
          <w:rFonts w:ascii="宋体" w:hAnsi="宋体" w:cs="宋体" w:hint="eastAsia"/>
          <w:kern w:val="0"/>
          <w:sz w:val="24"/>
        </w:rPr>
        <w:t>万元</w:t>
      </w:r>
      <w:r>
        <w:rPr>
          <w:rFonts w:ascii="宋体" w:hAnsi="宋体" w:cs="宋体" w:hint="eastAsia"/>
          <w:kern w:val="0"/>
          <w:sz w:val="24"/>
          <w:vertAlign w:val="superscript"/>
        </w:rPr>
        <w:t>1</w:t>
      </w:r>
      <w:r>
        <w:rPr>
          <w:rFonts w:ascii="宋体" w:hAnsi="宋体" w:cs="宋体" w:hint="eastAsia"/>
          <w:kern w:val="0"/>
          <w:sz w:val="24"/>
        </w:rPr>
        <w:t>，属于</w:t>
      </w:r>
      <w:r>
        <w:rPr>
          <w:rFonts w:ascii="宋体" w:hAnsi="宋体" w:cs="宋体" w:hint="eastAsia"/>
          <w:kern w:val="0"/>
          <w:sz w:val="24"/>
          <w:u w:val="single"/>
        </w:rPr>
        <w:t>（中型企业、小型企业、微型企业）</w:t>
      </w:r>
      <w:r>
        <w:rPr>
          <w:rFonts w:ascii="宋体" w:hAnsi="宋体" w:cs="宋体" w:hint="eastAsia"/>
          <w:kern w:val="0"/>
          <w:sz w:val="24"/>
        </w:rPr>
        <w:t>；</w:t>
      </w:r>
    </w:p>
    <w:p w14:paraId="60C06B92" w14:textId="77777777" w:rsidR="00AB0F37" w:rsidRDefault="004F277D">
      <w:pPr>
        <w:spacing w:line="360" w:lineRule="auto"/>
        <w:ind w:firstLine="630"/>
        <w:jc w:val="left"/>
        <w:rPr>
          <w:rFonts w:ascii="宋体" w:hAnsi="宋体" w:cs="宋体"/>
          <w:kern w:val="0"/>
          <w:sz w:val="24"/>
        </w:rPr>
      </w:pPr>
      <w:r>
        <w:rPr>
          <w:rFonts w:ascii="宋体" w:hAnsi="宋体" w:cs="宋体" w:hint="eastAsia"/>
          <w:kern w:val="0"/>
          <w:sz w:val="24"/>
        </w:rPr>
        <w:t>1.</w:t>
      </w:r>
      <w:r>
        <w:rPr>
          <w:rFonts w:ascii="宋体" w:hAnsi="宋体" w:cs="宋体" w:hint="eastAsia"/>
          <w:kern w:val="0"/>
          <w:sz w:val="24"/>
          <w:u w:val="single"/>
        </w:rPr>
        <w:t xml:space="preserve">  </w:t>
      </w:r>
      <w:r>
        <w:rPr>
          <w:rFonts w:ascii="宋体" w:hAnsi="宋体" w:cs="宋体" w:hint="eastAsia"/>
          <w:kern w:val="0"/>
          <w:sz w:val="24"/>
          <w:u w:val="single"/>
        </w:rPr>
        <w:t>（标的名称）</w:t>
      </w:r>
      <w:r>
        <w:rPr>
          <w:rFonts w:ascii="宋体" w:hAnsi="宋体" w:cs="宋体" w:hint="eastAsia"/>
          <w:kern w:val="0"/>
          <w:sz w:val="24"/>
        </w:rPr>
        <w:t>，属于</w:t>
      </w:r>
      <w:r>
        <w:rPr>
          <w:rFonts w:ascii="宋体" w:hAnsi="宋体" w:cs="宋体" w:hint="eastAsia"/>
          <w:kern w:val="0"/>
          <w:sz w:val="24"/>
          <w:u w:val="single"/>
        </w:rPr>
        <w:t>（采购文件中明确的所属行业）</w:t>
      </w:r>
      <w:r>
        <w:rPr>
          <w:rFonts w:ascii="宋体" w:hAnsi="宋体" w:cs="宋体" w:hint="eastAsia"/>
          <w:kern w:val="0"/>
          <w:sz w:val="24"/>
        </w:rPr>
        <w:t>；制造商为</w:t>
      </w:r>
      <w:r>
        <w:rPr>
          <w:rFonts w:ascii="宋体" w:hAnsi="宋体" w:cs="宋体" w:hint="eastAsia"/>
          <w:kern w:val="0"/>
          <w:sz w:val="24"/>
          <w:u w:val="single"/>
        </w:rPr>
        <w:t>（企业名称）</w:t>
      </w:r>
      <w:r>
        <w:rPr>
          <w:rFonts w:ascii="宋体" w:hAnsi="宋体" w:cs="宋体" w:hint="eastAsia"/>
          <w:kern w:val="0"/>
          <w:sz w:val="24"/>
        </w:rPr>
        <w:t>，从业人员</w:t>
      </w:r>
      <w:r>
        <w:rPr>
          <w:rFonts w:ascii="宋体" w:hAnsi="宋体" w:cs="宋体" w:hint="eastAsia"/>
          <w:kern w:val="0"/>
          <w:sz w:val="24"/>
          <w:u w:val="single"/>
        </w:rPr>
        <w:t xml:space="preserve">   </w:t>
      </w:r>
      <w:r>
        <w:rPr>
          <w:rFonts w:ascii="宋体" w:hAnsi="宋体" w:cs="宋体" w:hint="eastAsia"/>
          <w:kern w:val="0"/>
          <w:sz w:val="24"/>
        </w:rPr>
        <w:t>人，营业收入为</w:t>
      </w:r>
      <w:r>
        <w:rPr>
          <w:rFonts w:ascii="宋体" w:hAnsi="宋体" w:cs="宋体" w:hint="eastAsia"/>
          <w:kern w:val="0"/>
          <w:sz w:val="24"/>
          <w:u w:val="single"/>
        </w:rPr>
        <w:t xml:space="preserve">   </w:t>
      </w:r>
      <w:r>
        <w:rPr>
          <w:rFonts w:ascii="宋体" w:hAnsi="宋体" w:cs="宋体" w:hint="eastAsia"/>
          <w:kern w:val="0"/>
          <w:sz w:val="24"/>
        </w:rPr>
        <w:t>万元，资产总额为</w:t>
      </w:r>
      <w:r>
        <w:rPr>
          <w:rFonts w:ascii="宋体" w:hAnsi="宋体" w:cs="宋体" w:hint="eastAsia"/>
          <w:kern w:val="0"/>
          <w:sz w:val="24"/>
          <w:u w:val="single"/>
        </w:rPr>
        <w:t xml:space="preserve">   </w:t>
      </w:r>
      <w:r>
        <w:rPr>
          <w:rFonts w:ascii="宋体" w:hAnsi="宋体" w:cs="宋体" w:hint="eastAsia"/>
          <w:kern w:val="0"/>
          <w:sz w:val="24"/>
        </w:rPr>
        <w:t>万元</w:t>
      </w:r>
      <w:r>
        <w:rPr>
          <w:rFonts w:ascii="宋体" w:hAnsi="宋体" w:cs="宋体" w:hint="eastAsia"/>
          <w:kern w:val="0"/>
          <w:sz w:val="24"/>
          <w:vertAlign w:val="superscript"/>
        </w:rPr>
        <w:t>1</w:t>
      </w:r>
      <w:r>
        <w:rPr>
          <w:rFonts w:ascii="宋体" w:hAnsi="宋体" w:cs="宋体" w:hint="eastAsia"/>
          <w:kern w:val="0"/>
          <w:sz w:val="24"/>
        </w:rPr>
        <w:t>，属于</w:t>
      </w:r>
      <w:r>
        <w:rPr>
          <w:rFonts w:ascii="宋体" w:hAnsi="宋体" w:cs="宋体" w:hint="eastAsia"/>
          <w:kern w:val="0"/>
          <w:sz w:val="24"/>
          <w:u w:val="single"/>
        </w:rPr>
        <w:t>（中型企业、小型企业、微型企业）</w:t>
      </w:r>
      <w:r>
        <w:rPr>
          <w:rFonts w:ascii="宋体" w:hAnsi="宋体" w:cs="宋体" w:hint="eastAsia"/>
          <w:kern w:val="0"/>
          <w:sz w:val="24"/>
        </w:rPr>
        <w:t>；</w:t>
      </w:r>
    </w:p>
    <w:p w14:paraId="50EBBBE5" w14:textId="77777777" w:rsidR="00AB0F37" w:rsidRDefault="004F277D">
      <w:pPr>
        <w:spacing w:line="360" w:lineRule="auto"/>
        <w:ind w:firstLine="630"/>
        <w:jc w:val="left"/>
        <w:rPr>
          <w:rFonts w:ascii="宋体" w:hAnsi="宋体" w:cs="宋体"/>
          <w:kern w:val="0"/>
          <w:sz w:val="24"/>
        </w:rPr>
      </w:pPr>
      <w:r>
        <w:rPr>
          <w:rFonts w:ascii="宋体" w:hAnsi="宋体" w:cs="宋体" w:hint="eastAsia"/>
          <w:kern w:val="0"/>
          <w:sz w:val="24"/>
        </w:rPr>
        <w:t>……</w:t>
      </w:r>
    </w:p>
    <w:p w14:paraId="7E9423B1" w14:textId="77777777" w:rsidR="00AB0F37" w:rsidRDefault="004F277D">
      <w:pPr>
        <w:spacing w:line="360" w:lineRule="auto"/>
        <w:ind w:firstLine="630"/>
        <w:jc w:val="left"/>
        <w:rPr>
          <w:rFonts w:ascii="宋体" w:hAnsi="宋体" w:cs="宋体"/>
          <w:kern w:val="0"/>
          <w:sz w:val="24"/>
        </w:rPr>
      </w:pPr>
      <w:r>
        <w:rPr>
          <w:rFonts w:ascii="宋体" w:hAnsi="宋体" w:cs="宋体" w:hint="eastAsia"/>
          <w:kern w:val="0"/>
          <w:sz w:val="24"/>
        </w:rPr>
        <w:t>以上企业，不属于大企业的分支机构，不存在控股股东为大企业的情形，也不存在与大企业的负责人为同一人的情形。</w:t>
      </w:r>
    </w:p>
    <w:p w14:paraId="142A45E6" w14:textId="77777777" w:rsidR="00AB0F37" w:rsidRDefault="004F277D">
      <w:pPr>
        <w:spacing w:line="360" w:lineRule="auto"/>
        <w:ind w:firstLine="630"/>
        <w:jc w:val="left"/>
        <w:rPr>
          <w:rFonts w:ascii="宋体" w:hAnsi="宋体" w:cs="宋体"/>
          <w:kern w:val="0"/>
          <w:sz w:val="24"/>
        </w:rPr>
      </w:pPr>
      <w:r>
        <w:rPr>
          <w:rFonts w:ascii="宋体" w:hAnsi="宋体" w:cs="宋体" w:hint="eastAsia"/>
          <w:kern w:val="0"/>
          <w:sz w:val="24"/>
        </w:rPr>
        <w:t>本企业对上述声明内容的真实性负责。如有虚假，将依法承担相应责任。</w:t>
      </w:r>
    </w:p>
    <w:p w14:paraId="34C84120" w14:textId="77777777" w:rsidR="00AB0F37" w:rsidRDefault="004F277D">
      <w:pPr>
        <w:spacing w:line="360" w:lineRule="auto"/>
        <w:ind w:firstLine="630"/>
        <w:jc w:val="left"/>
        <w:rPr>
          <w:rFonts w:ascii="宋体" w:hAnsi="宋体" w:cs="宋体"/>
          <w:kern w:val="0"/>
          <w:sz w:val="24"/>
        </w:rPr>
      </w:pPr>
      <w:r>
        <w:rPr>
          <w:rFonts w:ascii="宋体" w:hAnsi="宋体" w:cs="宋体" w:hint="eastAsia"/>
          <w:kern w:val="0"/>
          <w:sz w:val="24"/>
        </w:rPr>
        <w:t xml:space="preserve">    </w:t>
      </w:r>
    </w:p>
    <w:p w14:paraId="017747CA" w14:textId="77777777" w:rsidR="00AB0F37" w:rsidRDefault="004F277D">
      <w:pPr>
        <w:widowControl/>
        <w:numPr>
          <w:ins w:id="308" w:author="Administrator" w:date="2015-07-23T16:45:00Z"/>
        </w:numPr>
        <w:spacing w:before="100" w:beforeAutospacing="1" w:line="360" w:lineRule="auto"/>
        <w:ind w:right="640" w:firstLineChars="1200" w:firstLine="2880"/>
        <w:rPr>
          <w:rFonts w:ascii="宋体" w:hAnsi="宋体" w:cs="宋体"/>
          <w:kern w:val="0"/>
          <w:sz w:val="24"/>
        </w:rPr>
      </w:pPr>
      <w:r>
        <w:rPr>
          <w:rFonts w:ascii="宋体" w:hAnsi="宋体" w:cs="宋体" w:hint="eastAsia"/>
          <w:kern w:val="0"/>
          <w:sz w:val="24"/>
        </w:rPr>
        <w:t>企业名称（盖章）：</w:t>
      </w:r>
      <w:r>
        <w:rPr>
          <w:rFonts w:ascii="宋体" w:hAnsi="宋体" w:cs="宋体" w:hint="eastAsia"/>
          <w:kern w:val="0"/>
          <w:sz w:val="24"/>
          <w:u w:val="single"/>
        </w:rPr>
        <w:t xml:space="preserve">                </w:t>
      </w:r>
      <w:r>
        <w:rPr>
          <w:rFonts w:ascii="宋体" w:hAnsi="宋体" w:cs="宋体" w:hint="eastAsia"/>
          <w:kern w:val="0"/>
          <w:sz w:val="24"/>
        </w:rPr>
        <w:t xml:space="preserve"> </w:t>
      </w:r>
    </w:p>
    <w:p w14:paraId="5809B7B8" w14:textId="77777777" w:rsidR="00AB0F37" w:rsidRDefault="004F277D">
      <w:pPr>
        <w:widowControl/>
        <w:numPr>
          <w:ins w:id="309" w:author="wys" w:date="2017-01-10T14:47:00Z"/>
        </w:numPr>
        <w:spacing w:before="100" w:beforeAutospacing="1" w:line="360" w:lineRule="auto"/>
        <w:ind w:firstLineChars="1200" w:firstLine="2880"/>
        <w:rPr>
          <w:rFonts w:ascii="宋体" w:hAnsi="宋体" w:cs="宋体"/>
          <w:bCs/>
          <w:sz w:val="24"/>
        </w:rPr>
      </w:pPr>
      <w:r>
        <w:rPr>
          <w:rFonts w:ascii="宋体" w:hAnsi="宋体" w:cs="宋体" w:hint="eastAsia"/>
          <w:kern w:val="0"/>
          <w:sz w:val="24"/>
        </w:rPr>
        <w:t>日期：</w:t>
      </w:r>
      <w:r>
        <w:rPr>
          <w:rFonts w:ascii="宋体" w:hAnsi="宋体" w:cs="宋体" w:hint="eastAsia"/>
          <w:bCs/>
          <w:sz w:val="24"/>
          <w:u w:val="single"/>
        </w:rPr>
        <w:t xml:space="preserve">    </w:t>
      </w:r>
      <w:r>
        <w:rPr>
          <w:rFonts w:ascii="宋体" w:hAnsi="宋体" w:cs="宋体" w:hint="eastAsia"/>
          <w:bCs/>
          <w:sz w:val="24"/>
        </w:rPr>
        <w:t>年</w:t>
      </w:r>
      <w:r>
        <w:rPr>
          <w:rFonts w:ascii="宋体" w:hAnsi="宋体" w:cs="宋体" w:hint="eastAsia"/>
          <w:bCs/>
          <w:sz w:val="24"/>
          <w:u w:val="single"/>
        </w:rPr>
        <w:t xml:space="preserve">    </w:t>
      </w:r>
      <w:r>
        <w:rPr>
          <w:rFonts w:ascii="宋体" w:hAnsi="宋体" w:cs="宋体" w:hint="eastAsia"/>
          <w:bCs/>
          <w:sz w:val="24"/>
        </w:rPr>
        <w:t>月</w:t>
      </w:r>
      <w:r>
        <w:rPr>
          <w:rFonts w:ascii="宋体" w:hAnsi="宋体" w:cs="宋体" w:hint="eastAsia"/>
          <w:bCs/>
          <w:sz w:val="24"/>
          <w:u w:val="single"/>
        </w:rPr>
        <w:t xml:space="preserve">   </w:t>
      </w:r>
      <w:r>
        <w:rPr>
          <w:rFonts w:ascii="宋体" w:hAnsi="宋体" w:cs="宋体" w:hint="eastAsia"/>
          <w:bCs/>
          <w:sz w:val="24"/>
        </w:rPr>
        <w:t>日</w:t>
      </w:r>
    </w:p>
    <w:p w14:paraId="07D9F58D" w14:textId="77777777" w:rsidR="00AB0F37" w:rsidRDefault="00AB0F37">
      <w:pPr>
        <w:widowControl/>
        <w:spacing w:before="100" w:beforeAutospacing="1" w:line="360" w:lineRule="auto"/>
        <w:ind w:firstLineChars="1200" w:firstLine="2880"/>
        <w:rPr>
          <w:rFonts w:ascii="宋体" w:hAnsi="宋体" w:cs="宋体"/>
          <w:bCs/>
          <w:sz w:val="24"/>
        </w:rPr>
      </w:pPr>
    </w:p>
    <w:p w14:paraId="4FADC9C9" w14:textId="77777777" w:rsidR="00AB0F37" w:rsidRDefault="004F277D">
      <w:pPr>
        <w:adjustRightInd w:val="0"/>
        <w:spacing w:line="500" w:lineRule="exact"/>
        <w:ind w:firstLineChars="150" w:firstLine="315"/>
        <w:jc w:val="left"/>
        <w:rPr>
          <w:rFonts w:ascii="宋体" w:hAnsi="宋体"/>
          <w:b/>
          <w:szCs w:val="21"/>
        </w:rPr>
      </w:pPr>
      <w:r>
        <w:rPr>
          <w:rFonts w:ascii="宋体" w:hAnsi="宋体" w:hint="eastAsia"/>
          <w:szCs w:val="21"/>
          <w:vertAlign w:val="superscript"/>
        </w:rPr>
        <w:t>1</w:t>
      </w:r>
      <w:r>
        <w:rPr>
          <w:rFonts w:ascii="宋体" w:hAnsi="宋体" w:hint="eastAsia"/>
          <w:szCs w:val="21"/>
        </w:rPr>
        <w:t>从业人员、营业收入、资产总额填报上一年度数据，无上一年度数据的新成立企业可不填报。</w:t>
      </w:r>
    </w:p>
    <w:p w14:paraId="5922FA43" w14:textId="77777777" w:rsidR="00AB0F37" w:rsidRDefault="004F277D">
      <w:pPr>
        <w:widowControl/>
        <w:spacing w:line="400" w:lineRule="atLeast"/>
        <w:jc w:val="center"/>
        <w:outlineLvl w:val="1"/>
        <w:rPr>
          <w:rFonts w:ascii="黑体" w:eastAsia="黑体"/>
          <w:b/>
          <w:sz w:val="32"/>
          <w:szCs w:val="32"/>
        </w:rPr>
      </w:pPr>
      <w:r>
        <w:rPr>
          <w:rFonts w:ascii="宋体" w:hAnsi="宋体" w:cs="宋体" w:hint="eastAsia"/>
        </w:rPr>
        <w:br w:type="page"/>
      </w:r>
      <w:r>
        <w:rPr>
          <w:rFonts w:ascii="黑体" w:eastAsia="黑体" w:hint="eastAsia"/>
          <w:b/>
          <w:sz w:val="32"/>
          <w:szCs w:val="32"/>
        </w:rPr>
        <w:lastRenderedPageBreak/>
        <w:t>十二、监狱企业</w:t>
      </w:r>
      <w:bookmarkEnd w:id="305"/>
      <w:bookmarkEnd w:id="306"/>
      <w:bookmarkEnd w:id="307"/>
      <w:r>
        <w:rPr>
          <w:rFonts w:ascii="黑体" w:eastAsia="黑体" w:hint="eastAsia"/>
          <w:b/>
          <w:sz w:val="32"/>
          <w:szCs w:val="32"/>
        </w:rPr>
        <w:t>的证明文件</w:t>
      </w:r>
    </w:p>
    <w:p w14:paraId="2DE7B8CE" w14:textId="77777777" w:rsidR="00AB0F37" w:rsidRDefault="004F277D">
      <w:pPr>
        <w:spacing w:line="380" w:lineRule="exact"/>
        <w:jc w:val="center"/>
        <w:rPr>
          <w:rFonts w:ascii="宋体" w:hAnsi="宋体" w:cs="宋体"/>
          <w:kern w:val="0"/>
          <w:sz w:val="32"/>
          <w:szCs w:val="32"/>
        </w:rPr>
      </w:pPr>
      <w:r>
        <w:rPr>
          <w:rFonts w:ascii="宋体" w:hAnsi="宋体" w:cs="宋体" w:hint="eastAsia"/>
          <w:kern w:val="0"/>
          <w:sz w:val="32"/>
          <w:szCs w:val="32"/>
        </w:rPr>
        <w:t xml:space="preserve">　</w:t>
      </w:r>
    </w:p>
    <w:p w14:paraId="2DA96FDC" w14:textId="77777777" w:rsidR="00AB0F37" w:rsidRDefault="00AB0F37">
      <w:pPr>
        <w:spacing w:line="380" w:lineRule="exact"/>
        <w:jc w:val="center"/>
        <w:rPr>
          <w:rFonts w:ascii="宋体" w:hAnsi="宋体" w:cs="宋体"/>
          <w:kern w:val="0"/>
          <w:sz w:val="32"/>
          <w:szCs w:val="32"/>
        </w:rPr>
      </w:pPr>
    </w:p>
    <w:p w14:paraId="5835072A" w14:textId="77777777" w:rsidR="00AB0F37" w:rsidRDefault="00AB0F37">
      <w:pPr>
        <w:spacing w:line="380" w:lineRule="exact"/>
        <w:jc w:val="center"/>
        <w:rPr>
          <w:rFonts w:ascii="宋体" w:hAnsi="宋体" w:cs="宋体"/>
          <w:kern w:val="0"/>
          <w:sz w:val="32"/>
          <w:szCs w:val="32"/>
        </w:rPr>
      </w:pPr>
    </w:p>
    <w:p w14:paraId="0560B199" w14:textId="77777777" w:rsidR="00AB0F37" w:rsidRDefault="00AB0F37">
      <w:pPr>
        <w:spacing w:line="380" w:lineRule="exact"/>
        <w:jc w:val="center"/>
        <w:rPr>
          <w:rFonts w:ascii="宋体" w:hAnsi="宋体" w:cs="宋体"/>
          <w:kern w:val="0"/>
          <w:sz w:val="32"/>
          <w:szCs w:val="32"/>
        </w:rPr>
      </w:pPr>
    </w:p>
    <w:p w14:paraId="6989FE2A" w14:textId="77777777" w:rsidR="00AB0F37" w:rsidRDefault="00AB0F37">
      <w:pPr>
        <w:spacing w:line="380" w:lineRule="exact"/>
        <w:jc w:val="center"/>
        <w:rPr>
          <w:rFonts w:ascii="宋体" w:hAnsi="宋体" w:cs="宋体"/>
          <w:kern w:val="0"/>
          <w:sz w:val="32"/>
          <w:szCs w:val="32"/>
        </w:rPr>
      </w:pPr>
    </w:p>
    <w:p w14:paraId="6DE88B50" w14:textId="77777777" w:rsidR="00AB0F37" w:rsidRDefault="00AB0F37">
      <w:pPr>
        <w:spacing w:line="380" w:lineRule="exact"/>
        <w:jc w:val="center"/>
        <w:rPr>
          <w:rFonts w:ascii="宋体" w:hAnsi="宋体" w:cs="宋体"/>
          <w:kern w:val="0"/>
          <w:sz w:val="32"/>
          <w:szCs w:val="32"/>
        </w:rPr>
      </w:pPr>
    </w:p>
    <w:p w14:paraId="0D357826" w14:textId="77777777" w:rsidR="00AB0F37" w:rsidRDefault="00AB0F37">
      <w:pPr>
        <w:spacing w:line="380" w:lineRule="exact"/>
        <w:jc w:val="center"/>
        <w:rPr>
          <w:rFonts w:ascii="宋体" w:hAnsi="宋体" w:cs="宋体"/>
          <w:kern w:val="0"/>
          <w:sz w:val="24"/>
        </w:rPr>
      </w:pPr>
    </w:p>
    <w:p w14:paraId="574EF57D" w14:textId="77777777" w:rsidR="00AB0F37" w:rsidRDefault="004F277D">
      <w:pPr>
        <w:widowControl/>
        <w:spacing w:line="360" w:lineRule="auto"/>
        <w:ind w:firstLineChars="150" w:firstLine="379"/>
        <w:jc w:val="left"/>
        <w:rPr>
          <w:rFonts w:hAnsi="宋体" w:cs="宋体"/>
          <w:b/>
          <w:spacing w:val="6"/>
          <w:sz w:val="24"/>
        </w:rPr>
      </w:pPr>
      <w:bookmarkStart w:id="310" w:name="OLE_LINK13"/>
      <w:bookmarkStart w:id="311" w:name="OLE_LINK14"/>
      <w:r>
        <w:rPr>
          <w:rFonts w:hAnsi="宋体" w:cs="宋体" w:hint="eastAsia"/>
          <w:b/>
          <w:spacing w:val="6"/>
          <w:sz w:val="24"/>
        </w:rPr>
        <w:t>注：</w:t>
      </w:r>
      <w:r>
        <w:rPr>
          <w:rFonts w:hAnsi="宋体" w:cs="宋体" w:hint="eastAsia"/>
          <w:b/>
          <w:spacing w:val="6"/>
          <w:sz w:val="24"/>
        </w:rPr>
        <w:t>1</w:t>
      </w:r>
      <w:r>
        <w:rPr>
          <w:rFonts w:hAnsi="宋体" w:cs="宋体" w:hint="eastAsia"/>
          <w:b/>
          <w:spacing w:val="6"/>
          <w:sz w:val="24"/>
        </w:rPr>
        <w:t>、根据《司法部关于政府采购支持监狱企业发展有关问题的通知》财库〔</w:t>
      </w:r>
      <w:r>
        <w:rPr>
          <w:rFonts w:hAnsi="宋体" w:cs="宋体" w:hint="eastAsia"/>
          <w:b/>
          <w:spacing w:val="6"/>
          <w:sz w:val="24"/>
        </w:rPr>
        <w:t>2014</w:t>
      </w:r>
      <w:r>
        <w:rPr>
          <w:rFonts w:hAnsi="宋体" w:cs="宋体" w:hint="eastAsia"/>
          <w:b/>
          <w:spacing w:val="6"/>
          <w:sz w:val="24"/>
        </w:rPr>
        <w:t>〕</w:t>
      </w:r>
      <w:r>
        <w:rPr>
          <w:rFonts w:hAnsi="宋体" w:cs="宋体" w:hint="eastAsia"/>
          <w:b/>
          <w:spacing w:val="6"/>
          <w:sz w:val="24"/>
        </w:rPr>
        <w:t>68</w:t>
      </w:r>
      <w:r>
        <w:rPr>
          <w:rFonts w:hAnsi="宋体" w:cs="宋体" w:hint="eastAsia"/>
          <w:b/>
          <w:spacing w:val="6"/>
          <w:sz w:val="24"/>
        </w:rPr>
        <w:t>号，监狱企业参加政府采购活动时，应当提供由省级以上监狱管理局、戒毒管理局（含新疆生产建设兵团）出具的属于监狱企业的证明文件。</w:t>
      </w:r>
    </w:p>
    <w:p w14:paraId="0B2C9248" w14:textId="77777777" w:rsidR="00AB0F37" w:rsidRDefault="004F277D">
      <w:pPr>
        <w:widowControl/>
        <w:spacing w:line="360" w:lineRule="auto"/>
        <w:ind w:firstLineChars="150" w:firstLine="379"/>
        <w:jc w:val="left"/>
        <w:rPr>
          <w:rFonts w:hAnsi="宋体" w:cs="宋体"/>
          <w:b/>
          <w:spacing w:val="6"/>
          <w:sz w:val="24"/>
        </w:rPr>
      </w:pPr>
      <w:r>
        <w:rPr>
          <w:rFonts w:hAnsi="宋体" w:cs="宋体" w:hint="eastAsia"/>
          <w:b/>
          <w:spacing w:val="6"/>
          <w:sz w:val="24"/>
        </w:rPr>
        <w:t xml:space="preserve">   2</w:t>
      </w:r>
      <w:r>
        <w:rPr>
          <w:rFonts w:hAnsi="宋体" w:cs="宋体" w:hint="eastAsia"/>
          <w:b/>
          <w:spacing w:val="6"/>
          <w:sz w:val="24"/>
        </w:rPr>
        <w:t>、若未提供证明文件的则不享受监狱企业价格折扣。</w:t>
      </w:r>
    </w:p>
    <w:p w14:paraId="47F48DC7" w14:textId="77777777" w:rsidR="00AB0F37" w:rsidRDefault="004F277D">
      <w:pPr>
        <w:widowControl/>
        <w:spacing w:line="400" w:lineRule="atLeast"/>
        <w:jc w:val="center"/>
        <w:outlineLvl w:val="1"/>
        <w:rPr>
          <w:rFonts w:ascii="黑体" w:eastAsia="黑体"/>
          <w:b/>
          <w:sz w:val="32"/>
          <w:szCs w:val="32"/>
        </w:rPr>
      </w:pPr>
      <w:r>
        <w:rPr>
          <w:rFonts w:hAnsi="宋体" w:cs="宋体"/>
          <w:b/>
          <w:spacing w:val="6"/>
          <w:sz w:val="24"/>
        </w:rPr>
        <w:br w:type="page"/>
      </w:r>
      <w:r>
        <w:rPr>
          <w:rFonts w:ascii="黑体" w:eastAsia="黑体" w:hint="eastAsia"/>
          <w:b/>
          <w:sz w:val="32"/>
          <w:szCs w:val="32"/>
        </w:rPr>
        <w:lastRenderedPageBreak/>
        <w:t>十三、残疾人福利性单位声明函</w:t>
      </w:r>
    </w:p>
    <w:bookmarkEnd w:id="310"/>
    <w:bookmarkEnd w:id="311"/>
    <w:p w14:paraId="0BEFD8EC" w14:textId="77777777" w:rsidR="00AB0F37" w:rsidRDefault="00AB0F37">
      <w:pPr>
        <w:spacing w:line="588" w:lineRule="exact"/>
        <w:rPr>
          <w:rFonts w:ascii="仿宋_GB2312" w:eastAsia="仿宋_GB2312"/>
          <w:b/>
          <w:spacing w:val="6"/>
          <w:sz w:val="30"/>
          <w:szCs w:val="30"/>
        </w:rPr>
      </w:pPr>
    </w:p>
    <w:p w14:paraId="0B61901B" w14:textId="77777777" w:rsidR="00AB0F37" w:rsidRDefault="004F277D">
      <w:pPr>
        <w:widowControl/>
        <w:shd w:val="clear" w:color="auto" w:fill="FFFFFF"/>
        <w:spacing w:line="360" w:lineRule="auto"/>
        <w:ind w:firstLineChars="200" w:firstLine="480"/>
        <w:jc w:val="left"/>
        <w:rPr>
          <w:rFonts w:ascii="宋体" w:hAnsi="宋体" w:cs="宋体"/>
          <w:kern w:val="0"/>
          <w:sz w:val="24"/>
        </w:rPr>
      </w:pPr>
      <w:r>
        <w:rPr>
          <w:rFonts w:ascii="宋体" w:hAnsi="宋体" w:cs="宋体" w:hint="eastAsia"/>
          <w:kern w:val="0"/>
          <w:sz w:val="24"/>
        </w:rPr>
        <w:t>本单位郑重声明，根据《财政部</w:t>
      </w:r>
      <w:r>
        <w:rPr>
          <w:rFonts w:ascii="宋体" w:hAnsi="宋体" w:cs="宋体" w:hint="eastAsia"/>
          <w:kern w:val="0"/>
          <w:sz w:val="24"/>
        </w:rPr>
        <w:t xml:space="preserve"> </w:t>
      </w:r>
      <w:r>
        <w:rPr>
          <w:rFonts w:ascii="宋体" w:hAnsi="宋体" w:cs="宋体" w:hint="eastAsia"/>
          <w:kern w:val="0"/>
          <w:sz w:val="24"/>
        </w:rPr>
        <w:t>民政部</w:t>
      </w:r>
      <w:r>
        <w:rPr>
          <w:rFonts w:ascii="宋体" w:hAnsi="宋体" w:cs="宋体" w:hint="eastAsia"/>
          <w:kern w:val="0"/>
          <w:sz w:val="24"/>
        </w:rPr>
        <w:t xml:space="preserve"> </w:t>
      </w:r>
      <w:r>
        <w:rPr>
          <w:rFonts w:ascii="宋体" w:hAnsi="宋体" w:cs="宋体" w:hint="eastAsia"/>
          <w:kern w:val="0"/>
          <w:sz w:val="24"/>
        </w:rPr>
        <w:t>中国残疾人联合会关于促进残疾人就业政府采购政策的通知》（财库〔</w:t>
      </w:r>
      <w:r>
        <w:rPr>
          <w:rFonts w:ascii="宋体" w:hAnsi="宋体" w:cs="宋体" w:hint="eastAsia"/>
          <w:kern w:val="0"/>
          <w:sz w:val="24"/>
        </w:rPr>
        <w:t>2017</w:t>
      </w:r>
      <w:r>
        <w:rPr>
          <w:rFonts w:ascii="宋体" w:hAnsi="宋体" w:cs="宋体" w:hint="eastAsia"/>
          <w:kern w:val="0"/>
          <w:sz w:val="24"/>
        </w:rPr>
        <w:t>〕</w:t>
      </w:r>
      <w:r>
        <w:rPr>
          <w:rFonts w:ascii="宋体" w:hAnsi="宋体" w:cs="宋体" w:hint="eastAsia"/>
          <w:kern w:val="0"/>
          <w:sz w:val="24"/>
        </w:rPr>
        <w:t xml:space="preserve"> 141</w:t>
      </w:r>
      <w:r>
        <w:rPr>
          <w:rFonts w:ascii="宋体" w:hAnsi="宋体" w:cs="宋体" w:hint="eastAsia"/>
          <w:kern w:val="0"/>
          <w:sz w:val="24"/>
        </w:rPr>
        <w:t>号）的规定，本单位为符合条件的残疾人福利性单位，且本单位参加</w:t>
      </w:r>
      <w:r>
        <w:rPr>
          <w:rFonts w:ascii="宋体" w:hAnsi="宋体" w:cs="宋体" w:hint="eastAsia"/>
          <w:kern w:val="0"/>
          <w:sz w:val="24"/>
        </w:rPr>
        <w:t>___</w:t>
      </w:r>
      <w:r>
        <w:rPr>
          <w:rFonts w:ascii="宋体" w:hAnsi="宋体" w:cs="宋体" w:hint="eastAsia"/>
          <w:kern w:val="0"/>
          <w:sz w:val="24"/>
          <w:u w:val="single"/>
        </w:rPr>
        <w:t xml:space="preserve">       _</w:t>
      </w:r>
      <w:r>
        <w:rPr>
          <w:rFonts w:ascii="宋体" w:hAnsi="宋体" w:cs="宋体" w:hint="eastAsia"/>
          <w:kern w:val="0"/>
          <w:sz w:val="24"/>
        </w:rPr>
        <w:t>__</w:t>
      </w:r>
      <w:r>
        <w:rPr>
          <w:rFonts w:ascii="宋体" w:hAnsi="宋体" w:cs="宋体" w:hint="eastAsia"/>
          <w:kern w:val="0"/>
          <w:sz w:val="24"/>
        </w:rPr>
        <w:t>单位的</w:t>
      </w:r>
      <w:r>
        <w:rPr>
          <w:rFonts w:ascii="宋体" w:hAnsi="宋体" w:cs="宋体" w:hint="eastAsia"/>
          <w:kern w:val="0"/>
          <w:sz w:val="24"/>
        </w:rPr>
        <w:t>_</w:t>
      </w:r>
      <w:r>
        <w:rPr>
          <w:rFonts w:ascii="宋体" w:hAnsi="宋体" w:cs="宋体" w:hint="eastAsia"/>
          <w:kern w:val="0"/>
          <w:sz w:val="24"/>
        </w:rPr>
        <w:t>_____</w:t>
      </w:r>
      <w:r>
        <w:rPr>
          <w:rFonts w:ascii="宋体" w:hAnsi="宋体" w:cs="宋体" w:hint="eastAsia"/>
          <w:kern w:val="0"/>
          <w:sz w:val="24"/>
        </w:rPr>
        <w:t>项目采购活动提供本单位制造的货物（由本单位承担工程</w:t>
      </w:r>
      <w:r>
        <w:rPr>
          <w:rFonts w:ascii="宋体" w:hAnsi="宋体" w:cs="宋体" w:hint="eastAsia"/>
          <w:kern w:val="0"/>
          <w:sz w:val="24"/>
        </w:rPr>
        <w:t>/</w:t>
      </w:r>
      <w:r>
        <w:rPr>
          <w:rFonts w:ascii="宋体" w:hAnsi="宋体" w:cs="宋体" w:hint="eastAsia"/>
          <w:kern w:val="0"/>
          <w:sz w:val="24"/>
        </w:rPr>
        <w:t>提供服务），或者提供其他残疾人福利性单位制造的货物（不包括使用非残疾人福利性单位注册商标的货物）。</w:t>
      </w:r>
    </w:p>
    <w:p w14:paraId="38E22264" w14:textId="77777777" w:rsidR="00AB0F37" w:rsidRDefault="004F277D">
      <w:pPr>
        <w:widowControl/>
        <w:shd w:val="clear" w:color="auto" w:fill="FFFFFF"/>
        <w:spacing w:line="360" w:lineRule="auto"/>
        <w:ind w:firstLineChars="200" w:firstLine="480"/>
        <w:jc w:val="left"/>
        <w:rPr>
          <w:rFonts w:ascii="宋体" w:hAnsi="宋体" w:cs="宋体"/>
          <w:kern w:val="0"/>
          <w:sz w:val="24"/>
        </w:rPr>
      </w:pPr>
      <w:r>
        <w:rPr>
          <w:rFonts w:ascii="宋体" w:hAnsi="宋体" w:cs="宋体" w:hint="eastAsia"/>
          <w:kern w:val="0"/>
          <w:sz w:val="24"/>
        </w:rPr>
        <w:t>本单位对上述声明的真实性负责。如有虚假，将依法承担相应责任。</w:t>
      </w:r>
    </w:p>
    <w:p w14:paraId="564E3436" w14:textId="77777777" w:rsidR="00AB0F37" w:rsidRDefault="00AB0F37">
      <w:pPr>
        <w:widowControl/>
        <w:shd w:val="clear" w:color="auto" w:fill="FFFFFF"/>
        <w:spacing w:line="360" w:lineRule="auto"/>
        <w:ind w:firstLineChars="200" w:firstLine="480"/>
        <w:jc w:val="left"/>
        <w:rPr>
          <w:rFonts w:ascii="宋体" w:hAnsi="宋体" w:cs="宋体"/>
          <w:kern w:val="0"/>
          <w:sz w:val="24"/>
        </w:rPr>
      </w:pPr>
    </w:p>
    <w:p w14:paraId="1135EC50" w14:textId="77777777" w:rsidR="00AB0F37" w:rsidRDefault="00AB0F37">
      <w:pPr>
        <w:widowControl/>
        <w:shd w:val="clear" w:color="auto" w:fill="FFFFFF"/>
        <w:spacing w:line="360" w:lineRule="auto"/>
        <w:ind w:firstLineChars="200" w:firstLine="480"/>
        <w:jc w:val="left"/>
        <w:rPr>
          <w:rFonts w:ascii="宋体" w:hAnsi="宋体" w:cs="宋体"/>
          <w:kern w:val="0"/>
          <w:sz w:val="24"/>
        </w:rPr>
      </w:pPr>
    </w:p>
    <w:p w14:paraId="5CB773BB" w14:textId="77777777" w:rsidR="00AB0F37" w:rsidRDefault="00AB0F37">
      <w:pPr>
        <w:widowControl/>
        <w:shd w:val="clear" w:color="auto" w:fill="FFFFFF"/>
        <w:spacing w:line="360" w:lineRule="auto"/>
        <w:ind w:firstLineChars="200" w:firstLine="480"/>
        <w:jc w:val="left"/>
        <w:rPr>
          <w:rFonts w:ascii="宋体" w:hAnsi="宋体" w:cs="宋体"/>
          <w:kern w:val="0"/>
          <w:sz w:val="24"/>
        </w:rPr>
      </w:pPr>
    </w:p>
    <w:p w14:paraId="04DFAF65" w14:textId="77777777" w:rsidR="00AB0F37" w:rsidRDefault="004F277D">
      <w:pPr>
        <w:widowControl/>
        <w:shd w:val="clear" w:color="auto" w:fill="FFFFFF"/>
        <w:spacing w:line="360" w:lineRule="auto"/>
        <w:ind w:firstLineChars="200" w:firstLine="480"/>
        <w:jc w:val="left"/>
        <w:rPr>
          <w:rFonts w:ascii="宋体" w:hAnsi="宋体" w:cs="宋体"/>
          <w:kern w:val="0"/>
          <w:sz w:val="24"/>
        </w:rPr>
      </w:pPr>
      <w:r>
        <w:rPr>
          <w:rFonts w:ascii="宋体" w:hAnsi="宋体" w:cs="宋体" w:hint="eastAsia"/>
          <w:kern w:val="0"/>
          <w:sz w:val="24"/>
        </w:rPr>
        <w:t xml:space="preserve">      </w:t>
      </w:r>
    </w:p>
    <w:p w14:paraId="14585CBB" w14:textId="77777777" w:rsidR="00AB0F37" w:rsidRDefault="00AB0F37">
      <w:pPr>
        <w:widowControl/>
        <w:shd w:val="clear" w:color="auto" w:fill="FFFFFF"/>
        <w:spacing w:line="360" w:lineRule="auto"/>
        <w:ind w:firstLineChars="200" w:firstLine="480"/>
        <w:jc w:val="left"/>
        <w:rPr>
          <w:rFonts w:ascii="宋体" w:hAnsi="宋体" w:cs="宋体"/>
          <w:kern w:val="0"/>
          <w:sz w:val="24"/>
        </w:rPr>
      </w:pPr>
    </w:p>
    <w:p w14:paraId="1CEA3DC3" w14:textId="77777777" w:rsidR="00AB0F37" w:rsidRDefault="00AB0F37">
      <w:pPr>
        <w:widowControl/>
        <w:shd w:val="clear" w:color="auto" w:fill="FFFFFF"/>
        <w:spacing w:line="360" w:lineRule="auto"/>
        <w:ind w:firstLineChars="200" w:firstLine="480"/>
        <w:jc w:val="left"/>
        <w:rPr>
          <w:rFonts w:ascii="宋体" w:hAnsi="宋体" w:cs="宋体"/>
          <w:kern w:val="0"/>
          <w:sz w:val="24"/>
        </w:rPr>
      </w:pPr>
    </w:p>
    <w:p w14:paraId="615034C9" w14:textId="77777777" w:rsidR="00AB0F37" w:rsidRDefault="004F277D">
      <w:pPr>
        <w:widowControl/>
        <w:shd w:val="clear" w:color="auto" w:fill="FFFFFF"/>
        <w:spacing w:line="360" w:lineRule="auto"/>
        <w:ind w:right="480"/>
        <w:rPr>
          <w:rFonts w:ascii="宋体" w:hAnsi="宋体" w:cs="宋体"/>
          <w:kern w:val="0"/>
          <w:sz w:val="24"/>
        </w:rPr>
      </w:pPr>
      <w:r>
        <w:rPr>
          <w:rFonts w:ascii="宋体" w:hAnsi="宋体" w:cs="宋体" w:hint="eastAsia"/>
          <w:kern w:val="0"/>
          <w:sz w:val="24"/>
        </w:rPr>
        <w:t>单位名称（盖章）：</w:t>
      </w:r>
    </w:p>
    <w:p w14:paraId="5D05DFC8" w14:textId="77777777" w:rsidR="00AB0F37" w:rsidRDefault="004F277D">
      <w:pPr>
        <w:widowControl/>
        <w:shd w:val="clear" w:color="auto" w:fill="FFFFFF"/>
        <w:spacing w:line="360" w:lineRule="auto"/>
        <w:ind w:right="480"/>
        <w:rPr>
          <w:rFonts w:ascii="宋体" w:hAnsi="宋体" w:cs="宋体"/>
          <w:kern w:val="0"/>
          <w:sz w:val="24"/>
        </w:rPr>
      </w:pPr>
      <w:r>
        <w:rPr>
          <w:rFonts w:ascii="宋体" w:hAnsi="宋体" w:cs="宋体" w:hint="eastAsia"/>
          <w:kern w:val="0"/>
          <w:sz w:val="24"/>
        </w:rPr>
        <w:t>日</w:t>
      </w:r>
      <w:r>
        <w:rPr>
          <w:rFonts w:ascii="宋体" w:hAnsi="宋体" w:cs="宋体" w:hint="eastAsia"/>
          <w:kern w:val="0"/>
          <w:sz w:val="24"/>
        </w:rPr>
        <w:t xml:space="preserve">  </w:t>
      </w:r>
      <w:r>
        <w:rPr>
          <w:rFonts w:ascii="宋体" w:hAnsi="宋体" w:cs="宋体" w:hint="eastAsia"/>
          <w:kern w:val="0"/>
          <w:sz w:val="24"/>
        </w:rPr>
        <w:t>期：</w:t>
      </w:r>
    </w:p>
    <w:p w14:paraId="4566D08D" w14:textId="77777777" w:rsidR="00AB0F37" w:rsidRDefault="00AB0F37">
      <w:pPr>
        <w:widowControl/>
        <w:spacing w:line="360" w:lineRule="atLeast"/>
        <w:ind w:firstLineChars="196" w:firstLine="472"/>
        <w:jc w:val="left"/>
        <w:rPr>
          <w:rFonts w:ascii="宋体"/>
          <w:b/>
          <w:sz w:val="24"/>
        </w:rPr>
      </w:pPr>
    </w:p>
    <w:p w14:paraId="145B8359" w14:textId="77777777" w:rsidR="00AB0F37" w:rsidRDefault="00AB0F37">
      <w:pPr>
        <w:widowControl/>
        <w:spacing w:line="360" w:lineRule="atLeast"/>
        <w:ind w:firstLineChars="196" w:firstLine="472"/>
        <w:jc w:val="left"/>
        <w:rPr>
          <w:rFonts w:ascii="宋体"/>
          <w:b/>
          <w:sz w:val="24"/>
        </w:rPr>
      </w:pPr>
    </w:p>
    <w:p w14:paraId="15CAA3CF" w14:textId="77777777" w:rsidR="00AB0F37" w:rsidRDefault="00AB0F37">
      <w:pPr>
        <w:widowControl/>
        <w:spacing w:line="360" w:lineRule="atLeast"/>
        <w:ind w:firstLineChars="196" w:firstLine="472"/>
        <w:jc w:val="left"/>
        <w:rPr>
          <w:rFonts w:ascii="宋体"/>
          <w:b/>
          <w:sz w:val="24"/>
        </w:rPr>
      </w:pPr>
    </w:p>
    <w:p w14:paraId="19FAF1B3" w14:textId="77777777" w:rsidR="00AB0F37" w:rsidRDefault="00AB0F37">
      <w:pPr>
        <w:widowControl/>
        <w:spacing w:line="360" w:lineRule="atLeast"/>
        <w:ind w:firstLineChars="196" w:firstLine="472"/>
        <w:jc w:val="left"/>
        <w:rPr>
          <w:rFonts w:ascii="宋体"/>
          <w:b/>
          <w:sz w:val="24"/>
        </w:rPr>
      </w:pPr>
    </w:p>
    <w:p w14:paraId="4B172E07" w14:textId="77777777" w:rsidR="00AB0F37" w:rsidRDefault="004F277D">
      <w:pPr>
        <w:spacing w:line="360" w:lineRule="auto"/>
        <w:rPr>
          <w:rFonts w:hAnsi="宋体" w:cs="宋体"/>
          <w:spacing w:val="6"/>
          <w:szCs w:val="21"/>
        </w:rPr>
      </w:pPr>
      <w:r>
        <w:rPr>
          <w:rFonts w:hAnsi="宋体" w:cs="宋体" w:hint="eastAsia"/>
          <w:spacing w:val="6"/>
          <w:szCs w:val="21"/>
        </w:rPr>
        <w:t>注：</w:t>
      </w:r>
      <w:r>
        <w:rPr>
          <w:rFonts w:hAnsi="宋体" w:cs="宋体" w:hint="eastAsia"/>
          <w:spacing w:val="6"/>
          <w:szCs w:val="21"/>
        </w:rPr>
        <w:t>1.</w:t>
      </w:r>
      <w:r>
        <w:rPr>
          <w:rFonts w:hAnsi="宋体" w:cs="宋体" w:hint="eastAsia"/>
          <w:spacing w:val="6"/>
          <w:szCs w:val="21"/>
        </w:rPr>
        <w:t>若未提供此声明函的则不享受残疾人企业价格折扣。</w:t>
      </w:r>
    </w:p>
    <w:p w14:paraId="534D9FC1" w14:textId="77777777" w:rsidR="00AB0F37" w:rsidRDefault="004F277D">
      <w:pPr>
        <w:spacing w:line="360" w:lineRule="auto"/>
        <w:rPr>
          <w:rFonts w:hAnsi="宋体" w:cs="宋体"/>
          <w:spacing w:val="6"/>
          <w:szCs w:val="21"/>
        </w:rPr>
      </w:pPr>
      <w:r>
        <w:rPr>
          <w:rFonts w:hAnsi="宋体" w:cs="宋体" w:hint="eastAsia"/>
          <w:spacing w:val="6"/>
          <w:szCs w:val="21"/>
        </w:rPr>
        <w:t xml:space="preserve">    2</w:t>
      </w:r>
      <w:r>
        <w:rPr>
          <w:rFonts w:hAnsi="宋体" w:cs="宋体" w:hint="eastAsia"/>
          <w:spacing w:val="6"/>
          <w:szCs w:val="21"/>
        </w:rPr>
        <w:t>、享受政府采购支持政策的残疾人福利性单位应当同时满足以下条件：</w:t>
      </w:r>
    </w:p>
    <w:p w14:paraId="63F68774" w14:textId="77777777" w:rsidR="00AB0F37" w:rsidRDefault="004F277D">
      <w:pPr>
        <w:spacing w:line="360" w:lineRule="auto"/>
        <w:rPr>
          <w:rFonts w:hAnsi="宋体" w:cs="宋体"/>
          <w:spacing w:val="6"/>
          <w:szCs w:val="21"/>
        </w:rPr>
      </w:pPr>
      <w:r>
        <w:rPr>
          <w:rFonts w:hAnsi="宋体" w:cs="宋体" w:hint="eastAsia"/>
          <w:spacing w:val="6"/>
          <w:szCs w:val="21"/>
        </w:rPr>
        <w:t>（</w:t>
      </w:r>
      <w:r>
        <w:rPr>
          <w:rFonts w:hAnsi="宋体" w:cs="宋体" w:hint="eastAsia"/>
          <w:spacing w:val="6"/>
          <w:szCs w:val="21"/>
        </w:rPr>
        <w:t>1</w:t>
      </w:r>
      <w:r>
        <w:rPr>
          <w:rFonts w:hAnsi="宋体" w:cs="宋体" w:hint="eastAsia"/>
          <w:spacing w:val="6"/>
          <w:szCs w:val="21"/>
        </w:rPr>
        <w:t>）安置的残疾人占本单位在职职工人数的比例不低于</w:t>
      </w:r>
      <w:r>
        <w:rPr>
          <w:rFonts w:hAnsi="宋体" w:cs="宋体" w:hint="eastAsia"/>
          <w:spacing w:val="6"/>
          <w:szCs w:val="21"/>
        </w:rPr>
        <w:t>25%</w:t>
      </w:r>
      <w:r>
        <w:rPr>
          <w:rFonts w:hAnsi="宋体" w:cs="宋体" w:hint="eastAsia"/>
          <w:spacing w:val="6"/>
          <w:szCs w:val="21"/>
        </w:rPr>
        <w:t>（含</w:t>
      </w:r>
      <w:r>
        <w:rPr>
          <w:rFonts w:hAnsi="宋体" w:cs="宋体" w:hint="eastAsia"/>
          <w:spacing w:val="6"/>
          <w:szCs w:val="21"/>
        </w:rPr>
        <w:t>25%</w:t>
      </w:r>
      <w:r>
        <w:rPr>
          <w:rFonts w:hAnsi="宋体" w:cs="宋体" w:hint="eastAsia"/>
          <w:spacing w:val="6"/>
          <w:szCs w:val="21"/>
        </w:rPr>
        <w:t>），并且安置的残疾人人数不少于</w:t>
      </w:r>
      <w:r>
        <w:rPr>
          <w:rFonts w:hAnsi="宋体" w:cs="宋体" w:hint="eastAsia"/>
          <w:spacing w:val="6"/>
          <w:szCs w:val="21"/>
        </w:rPr>
        <w:t>10</w:t>
      </w:r>
      <w:r>
        <w:rPr>
          <w:rFonts w:hAnsi="宋体" w:cs="宋体" w:hint="eastAsia"/>
          <w:spacing w:val="6"/>
          <w:szCs w:val="21"/>
        </w:rPr>
        <w:t>人（含</w:t>
      </w:r>
      <w:r>
        <w:rPr>
          <w:rFonts w:hAnsi="宋体" w:cs="宋体" w:hint="eastAsia"/>
          <w:spacing w:val="6"/>
          <w:szCs w:val="21"/>
        </w:rPr>
        <w:t>10</w:t>
      </w:r>
      <w:r>
        <w:rPr>
          <w:rFonts w:hAnsi="宋体" w:cs="宋体" w:hint="eastAsia"/>
          <w:spacing w:val="6"/>
          <w:szCs w:val="21"/>
        </w:rPr>
        <w:t>人）；</w:t>
      </w:r>
    </w:p>
    <w:p w14:paraId="03B74CE7" w14:textId="77777777" w:rsidR="00AB0F37" w:rsidRDefault="004F277D">
      <w:pPr>
        <w:spacing w:line="360" w:lineRule="auto"/>
        <w:rPr>
          <w:rFonts w:hAnsi="宋体" w:cs="宋体"/>
          <w:spacing w:val="6"/>
          <w:szCs w:val="21"/>
        </w:rPr>
      </w:pPr>
      <w:r>
        <w:rPr>
          <w:rFonts w:hAnsi="宋体" w:cs="宋体" w:hint="eastAsia"/>
          <w:spacing w:val="6"/>
          <w:szCs w:val="21"/>
        </w:rPr>
        <w:t>（</w:t>
      </w:r>
      <w:r>
        <w:rPr>
          <w:rFonts w:hAnsi="宋体" w:cs="宋体" w:hint="eastAsia"/>
          <w:spacing w:val="6"/>
          <w:szCs w:val="21"/>
        </w:rPr>
        <w:t>2</w:t>
      </w:r>
      <w:r>
        <w:rPr>
          <w:rFonts w:hAnsi="宋体" w:cs="宋体" w:hint="eastAsia"/>
          <w:spacing w:val="6"/>
          <w:szCs w:val="21"/>
        </w:rPr>
        <w:t>）依法与安置的每位残疾人签订了一年以上（含一年）的劳动合同或服务协议；</w:t>
      </w:r>
    </w:p>
    <w:p w14:paraId="2A0DF2A4" w14:textId="77777777" w:rsidR="00AB0F37" w:rsidRDefault="004F277D">
      <w:pPr>
        <w:spacing w:line="360" w:lineRule="auto"/>
        <w:rPr>
          <w:rFonts w:hAnsi="宋体" w:cs="宋体"/>
          <w:spacing w:val="6"/>
          <w:szCs w:val="21"/>
        </w:rPr>
      </w:pPr>
      <w:r>
        <w:rPr>
          <w:rFonts w:hAnsi="宋体" w:cs="宋体" w:hint="eastAsia"/>
          <w:spacing w:val="6"/>
          <w:szCs w:val="21"/>
        </w:rPr>
        <w:t>（</w:t>
      </w:r>
      <w:r>
        <w:rPr>
          <w:rFonts w:hAnsi="宋体" w:cs="宋体" w:hint="eastAsia"/>
          <w:spacing w:val="6"/>
          <w:szCs w:val="21"/>
        </w:rPr>
        <w:t>3</w:t>
      </w:r>
      <w:r>
        <w:rPr>
          <w:rFonts w:hAnsi="宋体" w:cs="宋体" w:hint="eastAsia"/>
          <w:spacing w:val="6"/>
          <w:szCs w:val="21"/>
        </w:rPr>
        <w:t>）为安置的每位残疾人按月足额缴纳了基本养老保险、基本医疗保险、失业保险、工伤保险和生育保险等社会保险费；</w:t>
      </w:r>
    </w:p>
    <w:p w14:paraId="7422444F" w14:textId="77777777" w:rsidR="00AB0F37" w:rsidRDefault="004F277D">
      <w:pPr>
        <w:spacing w:line="360" w:lineRule="auto"/>
        <w:rPr>
          <w:rFonts w:hAnsi="宋体" w:cs="宋体"/>
          <w:spacing w:val="6"/>
          <w:szCs w:val="21"/>
        </w:rPr>
      </w:pPr>
      <w:r>
        <w:rPr>
          <w:rFonts w:hAnsi="宋体" w:cs="宋体" w:hint="eastAsia"/>
          <w:spacing w:val="6"/>
          <w:szCs w:val="21"/>
        </w:rPr>
        <w:t>（</w:t>
      </w:r>
      <w:r>
        <w:rPr>
          <w:rFonts w:hAnsi="宋体" w:cs="宋体" w:hint="eastAsia"/>
          <w:spacing w:val="6"/>
          <w:szCs w:val="21"/>
        </w:rPr>
        <w:t>4</w:t>
      </w:r>
      <w:r>
        <w:rPr>
          <w:rFonts w:hAnsi="宋体" w:cs="宋体" w:hint="eastAsia"/>
          <w:spacing w:val="6"/>
          <w:szCs w:val="21"/>
        </w:rPr>
        <w:t>）通过银行等金融机构向安置的每位残疾人，按月支付了不低于单位所在区县适用的经省级人民政府批准的月最低工资标准的工资；</w:t>
      </w:r>
    </w:p>
    <w:p w14:paraId="61A37685" w14:textId="77777777" w:rsidR="00AB0F37" w:rsidRDefault="004F277D">
      <w:pPr>
        <w:spacing w:line="360" w:lineRule="auto"/>
        <w:rPr>
          <w:rFonts w:hAnsi="宋体" w:cs="宋体"/>
          <w:spacing w:val="6"/>
          <w:szCs w:val="21"/>
        </w:rPr>
      </w:pPr>
      <w:r>
        <w:rPr>
          <w:rFonts w:hAnsi="宋体" w:cs="宋体" w:hint="eastAsia"/>
          <w:spacing w:val="6"/>
          <w:szCs w:val="21"/>
        </w:rPr>
        <w:t>（</w:t>
      </w:r>
      <w:r>
        <w:rPr>
          <w:rFonts w:hAnsi="宋体" w:cs="宋体" w:hint="eastAsia"/>
          <w:spacing w:val="6"/>
          <w:szCs w:val="21"/>
        </w:rPr>
        <w:t>5</w:t>
      </w:r>
      <w:r>
        <w:rPr>
          <w:rFonts w:hAnsi="宋体" w:cs="宋体" w:hint="eastAsia"/>
          <w:spacing w:val="6"/>
          <w:szCs w:val="21"/>
        </w:rPr>
        <w:t>）提供本单位制造的货物、承担的工程或者服务（以下简称产品），或者提供其他残疾人福利</w:t>
      </w:r>
      <w:r>
        <w:rPr>
          <w:rFonts w:hAnsi="宋体" w:cs="宋体" w:hint="eastAsia"/>
          <w:spacing w:val="6"/>
          <w:szCs w:val="21"/>
        </w:rPr>
        <w:t>性单位制造的货物（不包括使用非残疾人福利性单位注册商标的货物）。</w:t>
      </w:r>
    </w:p>
    <w:p w14:paraId="5706B4D7" w14:textId="77777777" w:rsidR="00AB0F37" w:rsidRDefault="004F277D">
      <w:pPr>
        <w:widowControl/>
        <w:spacing w:line="400" w:lineRule="atLeast"/>
        <w:jc w:val="center"/>
        <w:outlineLvl w:val="1"/>
        <w:rPr>
          <w:rFonts w:ascii="黑体" w:eastAsia="黑体"/>
          <w:b/>
          <w:sz w:val="32"/>
          <w:szCs w:val="32"/>
        </w:rPr>
      </w:pPr>
      <w:r>
        <w:rPr>
          <w:rFonts w:hAnsi="宋体" w:cs="宋体"/>
          <w:spacing w:val="6"/>
          <w:szCs w:val="21"/>
        </w:rPr>
        <w:br w:type="page"/>
      </w:r>
      <w:r>
        <w:rPr>
          <w:rFonts w:ascii="黑体" w:eastAsia="黑体" w:hint="eastAsia"/>
          <w:b/>
          <w:sz w:val="32"/>
          <w:szCs w:val="32"/>
        </w:rPr>
        <w:lastRenderedPageBreak/>
        <w:t>十四、知识产权声明函</w:t>
      </w:r>
    </w:p>
    <w:p w14:paraId="375484DB" w14:textId="77777777" w:rsidR="00AB0F37" w:rsidRDefault="004F277D">
      <w:pPr>
        <w:spacing w:line="360" w:lineRule="auto"/>
        <w:rPr>
          <w:rFonts w:hAnsi="宋体"/>
          <w:sz w:val="24"/>
        </w:rPr>
      </w:pPr>
      <w:r>
        <w:rPr>
          <w:rFonts w:hAnsi="宋体" w:hint="eastAsia"/>
          <w:sz w:val="24"/>
        </w:rPr>
        <w:t>四川兴诚信工程造价事务所有限公司：</w:t>
      </w:r>
    </w:p>
    <w:p w14:paraId="40799CDA" w14:textId="77777777" w:rsidR="00AB0F37" w:rsidRDefault="00AB0F37">
      <w:pPr>
        <w:pStyle w:val="20"/>
        <w:spacing w:line="360" w:lineRule="auto"/>
        <w:ind w:left="420"/>
        <w:rPr>
          <w:rFonts w:hAnsi="宋体" w:cs="宋体"/>
          <w:sz w:val="24"/>
        </w:rPr>
      </w:pPr>
    </w:p>
    <w:p w14:paraId="14832220" w14:textId="77777777" w:rsidR="00AB0F37" w:rsidRDefault="004F277D">
      <w:pPr>
        <w:pStyle w:val="20"/>
        <w:spacing w:line="360" w:lineRule="auto"/>
        <w:ind w:left="420"/>
        <w:rPr>
          <w:rFonts w:hAnsi="宋体" w:cs="宋体"/>
          <w:sz w:val="24"/>
        </w:rPr>
      </w:pPr>
      <w:r>
        <w:rPr>
          <w:rFonts w:hAnsi="宋体" w:cs="宋体" w:hint="eastAsia"/>
          <w:sz w:val="24"/>
        </w:rPr>
        <w:t xml:space="preserve">    </w:t>
      </w:r>
      <w:r>
        <w:rPr>
          <w:rFonts w:hAnsi="宋体" w:cs="宋体" w:hint="eastAsia"/>
          <w:sz w:val="24"/>
        </w:rPr>
        <w:t>本单位</w:t>
      </w:r>
      <w:r>
        <w:rPr>
          <w:rFonts w:hAnsi="宋体" w:cs="宋体" w:hint="eastAsia"/>
          <w:sz w:val="24"/>
        </w:rPr>
        <w:t>__________________</w:t>
      </w:r>
      <w:r>
        <w:rPr>
          <w:rFonts w:hAnsi="宋体" w:cs="宋体" w:hint="eastAsia"/>
          <w:sz w:val="24"/>
        </w:rPr>
        <w:t>（公司名称）参加</w:t>
      </w:r>
      <w:r>
        <w:rPr>
          <w:rFonts w:hAnsi="宋体" w:cs="宋体" w:hint="eastAsia"/>
          <w:sz w:val="24"/>
        </w:rPr>
        <w:t>__________________</w:t>
      </w:r>
      <w:r>
        <w:rPr>
          <w:rFonts w:hAnsi="宋体" w:cs="宋体" w:hint="eastAsia"/>
          <w:sz w:val="24"/>
        </w:rPr>
        <w:t>（项目名称）的投标活动，现承诺声明：</w:t>
      </w:r>
    </w:p>
    <w:p w14:paraId="05C0F1AE" w14:textId="77777777" w:rsidR="00AB0F37" w:rsidRDefault="004F277D">
      <w:pPr>
        <w:pStyle w:val="20"/>
        <w:numPr>
          <w:ilvl w:val="0"/>
          <w:numId w:val="1"/>
        </w:numPr>
        <w:spacing w:after="0" w:line="360" w:lineRule="auto"/>
        <w:ind w:leftChars="0" w:left="238" w:firstLineChars="200" w:firstLine="480"/>
        <w:rPr>
          <w:rFonts w:hAnsi="宋体" w:cs="宋体"/>
          <w:sz w:val="24"/>
        </w:rPr>
      </w:pPr>
      <w:r>
        <w:rPr>
          <w:rFonts w:hAnsi="宋体" w:cs="宋体" w:hint="eastAsia"/>
          <w:sz w:val="24"/>
        </w:rPr>
        <w:t>本单位保证在本项目使用的任何产品和服务（包括部分使用）时，不会产生因第三方提出侵犯其专利权、商标权或其它知识产权而引起的法律和经济纠纷。如因专利权、商标权或其它知识产权而引起法律和经济纠纷，由本单位承担所有相关责任。</w:t>
      </w:r>
    </w:p>
    <w:p w14:paraId="560461B2" w14:textId="77777777" w:rsidR="00AB0F37" w:rsidRDefault="004F277D">
      <w:pPr>
        <w:pStyle w:val="20"/>
        <w:numPr>
          <w:ilvl w:val="0"/>
          <w:numId w:val="1"/>
        </w:numPr>
        <w:spacing w:after="0" w:line="360" w:lineRule="auto"/>
        <w:ind w:leftChars="0" w:left="238" w:firstLineChars="200" w:firstLine="480"/>
        <w:rPr>
          <w:rFonts w:hAnsi="宋体" w:cs="宋体"/>
          <w:sz w:val="24"/>
        </w:rPr>
      </w:pPr>
      <w:r>
        <w:rPr>
          <w:rFonts w:hAnsi="宋体" w:cs="宋体" w:hint="eastAsia"/>
          <w:sz w:val="24"/>
        </w:rPr>
        <w:t>采购人享有本项目实施过程中</w:t>
      </w:r>
      <w:r>
        <w:rPr>
          <w:rFonts w:hAnsi="宋体" w:cs="宋体" w:hint="eastAsia"/>
          <w:sz w:val="24"/>
        </w:rPr>
        <w:t>产生的知识成果及知识产权。</w:t>
      </w:r>
    </w:p>
    <w:p w14:paraId="0124E06E" w14:textId="77777777" w:rsidR="00AB0F37" w:rsidRDefault="004F277D">
      <w:pPr>
        <w:pStyle w:val="20"/>
        <w:numPr>
          <w:ilvl w:val="0"/>
          <w:numId w:val="1"/>
        </w:numPr>
        <w:spacing w:after="0" w:line="360" w:lineRule="auto"/>
        <w:ind w:leftChars="0" w:left="238" w:firstLineChars="200" w:firstLine="480"/>
        <w:rPr>
          <w:rFonts w:hAnsi="宋体" w:cs="宋体"/>
          <w:sz w:val="24"/>
        </w:rPr>
      </w:pPr>
      <w:r>
        <w:rPr>
          <w:rFonts w:hAnsi="宋体" w:cs="宋体" w:hint="eastAsia"/>
          <w:sz w:val="24"/>
        </w:rPr>
        <w:t>本单位声明如果在项目实施过程中涉及采用自有知识成果，本单位提供使用自有知识成果的相关资料并为其真实性单独负责，在使用该知识成果后，本单位提供开发接口和开发手册等技术文档给采购人，并承诺提供无限期技术支持，采购人享有永久使用权（含采购人委托第三方在该项目后续开发的使用权）。</w:t>
      </w:r>
    </w:p>
    <w:p w14:paraId="7EC28B9D" w14:textId="77777777" w:rsidR="00AB0F37" w:rsidRDefault="004F277D">
      <w:pPr>
        <w:pStyle w:val="20"/>
        <w:numPr>
          <w:ilvl w:val="0"/>
          <w:numId w:val="1"/>
        </w:numPr>
        <w:spacing w:after="0" w:line="360" w:lineRule="auto"/>
        <w:ind w:leftChars="0" w:left="238" w:firstLineChars="200" w:firstLine="480"/>
        <w:rPr>
          <w:rFonts w:hAnsi="宋体" w:cs="宋体"/>
          <w:sz w:val="24"/>
        </w:rPr>
      </w:pPr>
      <w:r>
        <w:rPr>
          <w:rFonts w:hAnsi="宋体" w:cs="宋体" w:hint="eastAsia"/>
          <w:sz w:val="24"/>
        </w:rPr>
        <w:t>如采用本单位所不拥有的知识产权，本单位承诺在本项目报价中已经包括合法获取该知识产权的相关费用。</w:t>
      </w:r>
    </w:p>
    <w:p w14:paraId="0872F3F6" w14:textId="77777777" w:rsidR="00AB0F37" w:rsidRDefault="00AB0F37">
      <w:pPr>
        <w:pStyle w:val="20"/>
        <w:spacing w:line="360" w:lineRule="auto"/>
        <w:ind w:left="420"/>
        <w:rPr>
          <w:rFonts w:hAnsi="宋体" w:cs="宋体"/>
          <w:sz w:val="24"/>
        </w:rPr>
      </w:pPr>
    </w:p>
    <w:p w14:paraId="3D05CF00" w14:textId="77777777" w:rsidR="00AB0F37" w:rsidRDefault="004F277D">
      <w:pPr>
        <w:pStyle w:val="20"/>
        <w:spacing w:line="360" w:lineRule="auto"/>
        <w:ind w:left="420"/>
        <w:rPr>
          <w:rFonts w:hAnsi="宋体" w:cs="宋体"/>
          <w:b/>
          <w:bCs/>
          <w:sz w:val="24"/>
        </w:rPr>
      </w:pPr>
      <w:r>
        <w:rPr>
          <w:rFonts w:hAnsi="宋体" w:cs="宋体" w:hint="eastAsia"/>
          <w:b/>
          <w:bCs/>
          <w:sz w:val="24"/>
        </w:rPr>
        <w:t>注：</w:t>
      </w:r>
      <w:r>
        <w:rPr>
          <w:rFonts w:hAnsi="宋体" w:cs="宋体" w:hint="eastAsia"/>
          <w:b/>
          <w:bCs/>
          <w:sz w:val="24"/>
        </w:rPr>
        <w:t>1</w:t>
      </w:r>
      <w:r>
        <w:rPr>
          <w:rFonts w:hAnsi="宋体" w:cs="宋体" w:hint="eastAsia"/>
          <w:b/>
          <w:bCs/>
          <w:sz w:val="24"/>
        </w:rPr>
        <w:t>、本单位对上述承诺声明内容事项真实性负责。如经查实上述承诺声明的内容事项存在虚假或未履行，本单位愿意接受以提供虚假材料谋取成交追求法律责任。</w:t>
      </w:r>
    </w:p>
    <w:p w14:paraId="22E31A67" w14:textId="77777777" w:rsidR="00AB0F37" w:rsidRDefault="004F277D">
      <w:pPr>
        <w:pStyle w:val="aa"/>
        <w:spacing w:line="360" w:lineRule="auto"/>
        <w:ind w:firstLineChars="200" w:firstLine="482"/>
        <w:rPr>
          <w:rFonts w:ascii="宋体" w:hAnsi="宋体" w:cs="宋体"/>
          <w:b/>
          <w:bCs/>
          <w:sz w:val="24"/>
          <w:szCs w:val="22"/>
        </w:rPr>
      </w:pPr>
      <w:r>
        <w:rPr>
          <w:rFonts w:ascii="宋体" w:hAnsi="宋体" w:cs="宋体" w:hint="eastAsia"/>
          <w:b/>
          <w:bCs/>
          <w:sz w:val="24"/>
          <w:szCs w:val="22"/>
        </w:rPr>
        <w:t>2</w:t>
      </w:r>
      <w:r>
        <w:rPr>
          <w:rFonts w:ascii="宋体" w:hAnsi="宋体" w:cs="宋体" w:hint="eastAsia"/>
          <w:b/>
          <w:bCs/>
          <w:sz w:val="24"/>
          <w:szCs w:val="22"/>
        </w:rPr>
        <w:t>、如供应商承诺函后，再发生知识产权纠纷，则全部责任由供应商负责。</w:t>
      </w:r>
    </w:p>
    <w:p w14:paraId="7D78AE5E" w14:textId="77777777" w:rsidR="00AB0F37" w:rsidRDefault="00AB0F37">
      <w:pPr>
        <w:pStyle w:val="20"/>
        <w:spacing w:line="360" w:lineRule="auto"/>
        <w:ind w:left="420"/>
        <w:rPr>
          <w:rFonts w:hAnsi="宋体" w:cs="宋体"/>
          <w:sz w:val="24"/>
        </w:rPr>
      </w:pPr>
    </w:p>
    <w:p w14:paraId="19C63AE5" w14:textId="77777777" w:rsidR="00AB0F37" w:rsidRDefault="004F277D">
      <w:pPr>
        <w:pStyle w:val="20"/>
        <w:spacing w:line="360" w:lineRule="auto"/>
        <w:ind w:left="420"/>
        <w:rPr>
          <w:rFonts w:hAnsi="宋体" w:cs="宋体"/>
          <w:sz w:val="24"/>
        </w:rPr>
      </w:pPr>
      <w:r>
        <w:rPr>
          <w:rFonts w:ascii="宋体" w:hint="eastAsia"/>
          <w:sz w:val="24"/>
        </w:rPr>
        <w:t>投标人名称</w:t>
      </w:r>
      <w:r>
        <w:rPr>
          <w:rFonts w:hAnsi="宋体" w:cs="宋体" w:hint="eastAsia"/>
          <w:sz w:val="24"/>
        </w:rPr>
        <w:t>：</w:t>
      </w:r>
      <w:r>
        <w:rPr>
          <w:rFonts w:ascii="宋体" w:hint="eastAsia"/>
          <w:sz w:val="24"/>
        </w:rPr>
        <w:t>（单位公章）</w:t>
      </w:r>
    </w:p>
    <w:p w14:paraId="64CE28A6" w14:textId="77777777" w:rsidR="00AB0F37" w:rsidRDefault="004F277D">
      <w:pPr>
        <w:pStyle w:val="20"/>
        <w:spacing w:line="360" w:lineRule="auto"/>
        <w:ind w:left="420"/>
        <w:rPr>
          <w:rFonts w:hAnsi="宋体" w:cs="宋体"/>
          <w:sz w:val="24"/>
        </w:rPr>
      </w:pPr>
      <w:r>
        <w:rPr>
          <w:rFonts w:hAnsi="宋体" w:cs="宋体" w:hint="eastAsia"/>
          <w:sz w:val="24"/>
        </w:rPr>
        <w:t>日期：</w:t>
      </w:r>
    </w:p>
    <w:p w14:paraId="53FA50C1" w14:textId="77777777" w:rsidR="00AB0F37" w:rsidRDefault="004F277D">
      <w:pPr>
        <w:widowControl/>
        <w:spacing w:line="400" w:lineRule="atLeast"/>
        <w:ind w:firstLineChars="196" w:firstLine="470"/>
        <w:jc w:val="left"/>
        <w:outlineLvl w:val="1"/>
        <w:rPr>
          <w:rFonts w:ascii="宋体" w:hAnsi="宋体" w:cs="宋体"/>
          <w:szCs w:val="32"/>
        </w:rPr>
      </w:pPr>
      <w:r>
        <w:rPr>
          <w:rFonts w:ascii="宋体"/>
          <w:sz w:val="24"/>
        </w:rPr>
        <w:br w:type="page"/>
      </w:r>
    </w:p>
    <w:p w14:paraId="44F8DDE5" w14:textId="77777777" w:rsidR="00AB0F37" w:rsidRDefault="004F277D">
      <w:pPr>
        <w:widowControl/>
        <w:spacing w:line="400" w:lineRule="atLeast"/>
        <w:jc w:val="center"/>
        <w:outlineLvl w:val="1"/>
        <w:rPr>
          <w:rFonts w:ascii="黑体" w:eastAsia="黑体"/>
          <w:b/>
          <w:sz w:val="32"/>
          <w:szCs w:val="32"/>
        </w:rPr>
      </w:pPr>
      <w:r>
        <w:rPr>
          <w:rFonts w:ascii="黑体" w:eastAsia="黑体" w:hint="eastAsia"/>
          <w:b/>
          <w:sz w:val="32"/>
          <w:szCs w:val="32"/>
        </w:rPr>
        <w:lastRenderedPageBreak/>
        <w:t>十五、本项目采购代理服务费响应承诺书</w:t>
      </w:r>
    </w:p>
    <w:p w14:paraId="1A65759B" w14:textId="77777777" w:rsidR="00AB0F37" w:rsidRDefault="00AB0F37">
      <w:pPr>
        <w:pStyle w:val="20"/>
        <w:spacing w:after="0" w:line="360" w:lineRule="auto"/>
        <w:ind w:leftChars="0" w:left="0"/>
        <w:rPr>
          <w:rFonts w:ascii="宋体"/>
          <w:sz w:val="24"/>
          <w:u w:val="single"/>
        </w:rPr>
      </w:pPr>
    </w:p>
    <w:p w14:paraId="415D85DD" w14:textId="77777777" w:rsidR="00AB0F37" w:rsidRDefault="004F277D">
      <w:pPr>
        <w:pStyle w:val="20"/>
        <w:spacing w:after="0" w:line="360" w:lineRule="auto"/>
        <w:ind w:leftChars="0" w:left="0"/>
        <w:rPr>
          <w:rFonts w:ascii="宋体"/>
          <w:sz w:val="24"/>
        </w:rPr>
      </w:pPr>
      <w:r>
        <w:rPr>
          <w:rFonts w:ascii="宋体" w:hint="eastAsia"/>
          <w:sz w:val="24"/>
          <w:u w:val="single"/>
        </w:rPr>
        <w:t xml:space="preserve">                 </w:t>
      </w:r>
      <w:r>
        <w:rPr>
          <w:rFonts w:ascii="宋体" w:hint="eastAsia"/>
          <w:sz w:val="24"/>
        </w:rPr>
        <w:t>（采购代理机构名称）</w:t>
      </w:r>
    </w:p>
    <w:p w14:paraId="3BE53EDC" w14:textId="77777777" w:rsidR="00AB0F37" w:rsidRDefault="004F277D">
      <w:pPr>
        <w:spacing w:line="360" w:lineRule="auto"/>
        <w:ind w:firstLine="480"/>
        <w:rPr>
          <w:rFonts w:ascii="宋体" w:hAnsi="宋体" w:cs="宋体"/>
          <w:sz w:val="24"/>
        </w:rPr>
      </w:pPr>
      <w:r>
        <w:rPr>
          <w:rFonts w:ascii="宋体" w:hAnsi="宋体" w:cs="宋体" w:hint="eastAsia"/>
          <w:bCs/>
          <w:sz w:val="24"/>
        </w:rPr>
        <w:t xml:space="preserve">  </w:t>
      </w:r>
      <w:r>
        <w:rPr>
          <w:rFonts w:ascii="宋体" w:hAnsi="宋体" w:cs="宋体" w:hint="eastAsia"/>
          <w:bCs/>
          <w:sz w:val="24"/>
        </w:rPr>
        <w:t>我单位在参加本项目“</w:t>
      </w:r>
      <w:r>
        <w:rPr>
          <w:rFonts w:ascii="宋体" w:hAnsi="宋体" w:cs="宋体" w:hint="eastAsia"/>
          <w:bCs/>
          <w:sz w:val="24"/>
          <w:u w:val="single"/>
        </w:rPr>
        <w:t xml:space="preserve">        </w:t>
      </w:r>
      <w:r>
        <w:rPr>
          <w:rFonts w:ascii="宋体" w:hAnsi="宋体" w:cs="宋体" w:hint="eastAsia"/>
          <w:bCs/>
          <w:sz w:val="24"/>
        </w:rPr>
        <w:t>”（项目名称）项目（项目编号：</w:t>
      </w:r>
      <w:r>
        <w:rPr>
          <w:rFonts w:ascii="宋体" w:hAnsi="宋体" w:cs="宋体" w:hint="eastAsia"/>
          <w:bCs/>
          <w:sz w:val="24"/>
          <w:u w:val="single"/>
        </w:rPr>
        <w:t xml:space="preserve">    </w:t>
      </w:r>
      <w:r>
        <w:rPr>
          <w:rFonts w:ascii="宋体" w:hAnsi="宋体" w:cs="宋体" w:hint="eastAsia"/>
          <w:bCs/>
          <w:sz w:val="24"/>
        </w:rPr>
        <w:t>）（包号：</w:t>
      </w:r>
      <w:r>
        <w:rPr>
          <w:rFonts w:ascii="宋体" w:hAnsi="宋体" w:cs="宋体" w:hint="eastAsia"/>
          <w:bCs/>
          <w:sz w:val="24"/>
          <w:u w:val="single"/>
        </w:rPr>
        <w:t xml:space="preserve">   </w:t>
      </w:r>
      <w:r>
        <w:rPr>
          <w:rFonts w:ascii="宋体" w:hAnsi="宋体" w:cs="宋体" w:hint="eastAsia"/>
          <w:bCs/>
          <w:sz w:val="24"/>
        </w:rPr>
        <w:t>）</w:t>
      </w:r>
      <w:r>
        <w:rPr>
          <w:rFonts w:ascii="宋体" w:hAnsi="宋体" w:cs="宋体" w:hint="eastAsia"/>
          <w:bCs/>
          <w:sz w:val="24"/>
        </w:rPr>
        <w:t xml:space="preserve"> </w:t>
      </w:r>
      <w:r>
        <w:rPr>
          <w:rFonts w:ascii="宋体" w:hAnsi="宋体" w:cs="宋体" w:hint="eastAsia"/>
          <w:bCs/>
          <w:sz w:val="24"/>
        </w:rPr>
        <w:t>投标活动中，</w:t>
      </w:r>
      <w:r>
        <w:rPr>
          <w:rFonts w:ascii="宋体" w:hAnsi="宋体" w:cs="宋体" w:hint="eastAsia"/>
          <w:sz w:val="24"/>
        </w:rPr>
        <w:t>若我单位为本项目中标供应商，我方保证在领取中标通知书前按采购文件规定或结果公告公示代理服务费金额，向贵公司即四川兴诚信工程造价事务所有限公司指定的银行账号以转账或以现金方式一次性支付约定的代理服务费用。</w:t>
      </w:r>
    </w:p>
    <w:p w14:paraId="64A95403" w14:textId="77777777" w:rsidR="00AB0F37" w:rsidRDefault="004F277D">
      <w:pPr>
        <w:spacing w:line="360" w:lineRule="auto"/>
        <w:ind w:firstLine="480"/>
        <w:rPr>
          <w:rFonts w:ascii="宋体" w:hAnsi="宋体" w:cs="宋体"/>
          <w:sz w:val="24"/>
        </w:rPr>
      </w:pPr>
      <w:r>
        <w:rPr>
          <w:rFonts w:ascii="宋体" w:hAnsi="宋体" w:cs="宋体" w:hint="eastAsia"/>
          <w:sz w:val="24"/>
        </w:rPr>
        <w:t>若因我方过错造成质疑、投诉或使项目重新开展政府采购活动的，我方愿意承担所造成的一切损失特此承诺！</w:t>
      </w:r>
    </w:p>
    <w:p w14:paraId="4F08EBFA" w14:textId="77777777" w:rsidR="00AB0F37" w:rsidRDefault="00AB0F37">
      <w:pPr>
        <w:rPr>
          <w:rFonts w:ascii="宋体" w:hAnsi="宋体" w:cs="宋体"/>
        </w:rPr>
      </w:pPr>
    </w:p>
    <w:p w14:paraId="2451BD73" w14:textId="77777777" w:rsidR="00AB0F37" w:rsidRDefault="00AB0F37">
      <w:pPr>
        <w:rPr>
          <w:rFonts w:ascii="宋体" w:hAnsi="宋体" w:cs="宋体"/>
        </w:rPr>
      </w:pPr>
    </w:p>
    <w:p w14:paraId="6EDDA045" w14:textId="77777777" w:rsidR="00AB0F37" w:rsidRDefault="00AB0F37">
      <w:pPr>
        <w:rPr>
          <w:rFonts w:ascii="宋体" w:hAnsi="宋体" w:cs="宋体"/>
          <w:sz w:val="24"/>
        </w:rPr>
      </w:pPr>
    </w:p>
    <w:p w14:paraId="475A5972" w14:textId="77777777" w:rsidR="00AB0F37" w:rsidRDefault="00AB0F37">
      <w:pPr>
        <w:rPr>
          <w:rFonts w:ascii="宋体" w:hAnsi="宋体" w:cs="宋体"/>
        </w:rPr>
      </w:pPr>
    </w:p>
    <w:p w14:paraId="70265748" w14:textId="77777777" w:rsidR="00AB0F37" w:rsidRDefault="004F277D">
      <w:pPr>
        <w:widowControl/>
        <w:spacing w:line="400" w:lineRule="atLeast"/>
        <w:ind w:firstLineChars="196" w:firstLine="470"/>
        <w:jc w:val="left"/>
        <w:rPr>
          <w:rFonts w:ascii="宋体"/>
          <w:sz w:val="24"/>
        </w:rPr>
      </w:pPr>
      <w:r>
        <w:rPr>
          <w:rFonts w:ascii="宋体" w:hint="eastAsia"/>
          <w:sz w:val="24"/>
        </w:rPr>
        <w:t>投标人名称：</w:t>
      </w:r>
      <w:r>
        <w:rPr>
          <w:rFonts w:ascii="宋体" w:hint="eastAsia"/>
          <w:sz w:val="24"/>
        </w:rPr>
        <w:t xml:space="preserve">        </w:t>
      </w:r>
      <w:r>
        <w:rPr>
          <w:rFonts w:ascii="宋体" w:hint="eastAsia"/>
          <w:sz w:val="24"/>
        </w:rPr>
        <w:t>（单位公章）。</w:t>
      </w:r>
    </w:p>
    <w:p w14:paraId="09EF6271" w14:textId="77777777" w:rsidR="00AB0F37" w:rsidRDefault="004F277D">
      <w:pPr>
        <w:widowControl/>
        <w:spacing w:line="400" w:lineRule="atLeast"/>
        <w:ind w:firstLineChars="196" w:firstLine="470"/>
        <w:jc w:val="left"/>
        <w:rPr>
          <w:rFonts w:ascii="宋体"/>
          <w:sz w:val="24"/>
        </w:rPr>
      </w:pPr>
      <w:r>
        <w:rPr>
          <w:rFonts w:ascii="宋体" w:hint="eastAsia"/>
          <w:sz w:val="24"/>
        </w:rPr>
        <w:t>法定代表人或授权代表（签字或加盖个人名章）：</w:t>
      </w:r>
      <w:r>
        <w:rPr>
          <w:rFonts w:ascii="宋体" w:hint="eastAsia"/>
          <w:sz w:val="24"/>
        </w:rPr>
        <w:t xml:space="preserve">           </w:t>
      </w:r>
      <w:r>
        <w:rPr>
          <w:rFonts w:ascii="宋体" w:hint="eastAsia"/>
          <w:sz w:val="24"/>
        </w:rPr>
        <w:t>。</w:t>
      </w:r>
    </w:p>
    <w:p w14:paraId="3FA03123" w14:textId="77777777" w:rsidR="00AB0F37" w:rsidRDefault="004F277D">
      <w:pPr>
        <w:widowControl/>
        <w:spacing w:line="400" w:lineRule="atLeast"/>
        <w:ind w:firstLineChars="196" w:firstLine="470"/>
        <w:jc w:val="left"/>
        <w:rPr>
          <w:rFonts w:ascii="宋体"/>
          <w:sz w:val="24"/>
        </w:rPr>
      </w:pPr>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rPr>
        <w:t xml:space="preserve">         </w:t>
      </w:r>
      <w:r>
        <w:rPr>
          <w:rFonts w:ascii="宋体" w:hint="eastAsia"/>
          <w:sz w:val="24"/>
        </w:rPr>
        <w:t>。</w:t>
      </w:r>
    </w:p>
    <w:p w14:paraId="7F89EC5E" w14:textId="77777777" w:rsidR="00AB0F37" w:rsidRDefault="004F277D">
      <w:pPr>
        <w:widowControl/>
        <w:spacing w:line="400" w:lineRule="atLeast"/>
        <w:jc w:val="center"/>
        <w:outlineLvl w:val="1"/>
        <w:rPr>
          <w:rFonts w:ascii="黑体" w:eastAsia="黑体"/>
          <w:b/>
          <w:sz w:val="32"/>
          <w:szCs w:val="32"/>
        </w:rPr>
      </w:pPr>
      <w:r>
        <w:rPr>
          <w:rFonts w:ascii="宋体"/>
          <w:sz w:val="24"/>
        </w:rPr>
        <w:br w:type="page"/>
      </w:r>
      <w:r>
        <w:rPr>
          <w:rFonts w:ascii="黑体" w:eastAsia="黑体" w:hint="eastAsia"/>
          <w:b/>
          <w:sz w:val="32"/>
          <w:szCs w:val="32"/>
        </w:rPr>
        <w:lastRenderedPageBreak/>
        <w:t>十六、其他投标人认为需要提供的文件和资料</w:t>
      </w:r>
    </w:p>
    <w:p w14:paraId="693DDE7D" w14:textId="77777777" w:rsidR="00AB0F37" w:rsidRDefault="00AB0F37"/>
    <w:p w14:paraId="058D437F" w14:textId="77777777" w:rsidR="00AB0F37" w:rsidRDefault="00AB0F37"/>
    <w:p w14:paraId="176309B3" w14:textId="77777777" w:rsidR="00AB0F37" w:rsidRDefault="00AB0F37"/>
    <w:p w14:paraId="4D77D219" w14:textId="77777777" w:rsidR="00AB0F37" w:rsidRDefault="00AB0F37"/>
    <w:p w14:paraId="08C3DA28" w14:textId="77777777" w:rsidR="00AB0F37" w:rsidRDefault="00AB0F37"/>
    <w:p w14:paraId="5C94F889" w14:textId="77777777" w:rsidR="00AB0F37" w:rsidRDefault="00AB0F37"/>
    <w:p w14:paraId="5A0F8EF6" w14:textId="77777777" w:rsidR="00AB0F37" w:rsidRDefault="00AB0F37"/>
    <w:p w14:paraId="21EC627D" w14:textId="77777777" w:rsidR="00AB0F37" w:rsidRDefault="004F277D">
      <w:pPr>
        <w:jc w:val="center"/>
      </w:pPr>
      <w:r>
        <w:rPr>
          <w:rFonts w:ascii="宋体" w:hAnsi="宋体" w:hint="eastAsia"/>
          <w:sz w:val="24"/>
        </w:rPr>
        <w:t>（供应商根据采购文件要求及自身情况自行提供</w:t>
      </w:r>
      <w:r>
        <w:rPr>
          <w:rFonts w:ascii="宋体" w:hAnsi="宋体" w:hint="eastAsia"/>
          <w:sz w:val="28"/>
          <w:szCs w:val="28"/>
        </w:rPr>
        <w:t>）</w:t>
      </w:r>
    </w:p>
    <w:p w14:paraId="048B1733" w14:textId="77777777" w:rsidR="00AB0F37" w:rsidRDefault="004F277D">
      <w:r>
        <w:br w:type="page"/>
      </w:r>
    </w:p>
    <w:p w14:paraId="6705C56F" w14:textId="77777777" w:rsidR="00AB0F37" w:rsidRDefault="004F277D">
      <w:pPr>
        <w:spacing w:line="400" w:lineRule="exact"/>
        <w:jc w:val="center"/>
        <w:rPr>
          <w:rFonts w:hAnsi="宋体" w:cs="宋体"/>
          <w:b/>
          <w:sz w:val="32"/>
          <w:szCs w:val="32"/>
        </w:rPr>
      </w:pPr>
      <w:r>
        <w:rPr>
          <w:rFonts w:hAnsi="宋体" w:cs="宋体" w:hint="eastAsia"/>
          <w:b/>
          <w:sz w:val="32"/>
          <w:szCs w:val="32"/>
        </w:rPr>
        <w:lastRenderedPageBreak/>
        <w:t>商务、技术、服务应答附表</w:t>
      </w:r>
    </w:p>
    <w:p w14:paraId="63741F38" w14:textId="77777777" w:rsidR="00AB0F37" w:rsidRDefault="004F277D">
      <w:pPr>
        <w:jc w:val="center"/>
        <w:rPr>
          <w:rFonts w:hAnsi="宋体" w:cs="宋体"/>
          <w:b/>
          <w:sz w:val="32"/>
          <w:szCs w:val="32"/>
        </w:rPr>
      </w:pPr>
      <w:r>
        <w:rPr>
          <w:rFonts w:hAnsi="宋体" w:cs="宋体" w:hint="eastAsia"/>
          <w:b/>
          <w:sz w:val="32"/>
          <w:szCs w:val="32"/>
        </w:rPr>
        <w:t>（仅用于中标结果公告，此表不作为评审内容）</w:t>
      </w:r>
    </w:p>
    <w:p w14:paraId="78DE96C2" w14:textId="77777777" w:rsidR="00AB0F37" w:rsidRDefault="004F277D">
      <w:pPr>
        <w:widowControl/>
        <w:ind w:firstLine="480"/>
        <w:jc w:val="left"/>
        <w:rPr>
          <w:rFonts w:ascii="宋体" w:hAnsi="宋体" w:cs="宋体"/>
          <w:bCs/>
          <w:sz w:val="24"/>
        </w:rPr>
      </w:pPr>
      <w:r>
        <w:rPr>
          <w:rFonts w:ascii="宋体" w:hAnsi="宋体" w:cs="宋体" w:hint="eastAsia"/>
          <w:bCs/>
          <w:sz w:val="24"/>
        </w:rPr>
        <w:t>根据《中华人民共和国政府采购法实施条例》第四十三条第三款要求，中标、成交结果公告应当公告中标供应商的相关内容，请供应商根据响应情况如实完善以下内容，结果公告时公布中标供应商的相关信息。</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2581"/>
      </w:tblGrid>
      <w:tr w:rsidR="00AB0F37" w14:paraId="5E2FCE6F" w14:textId="77777777">
        <w:trPr>
          <w:cantSplit/>
          <w:trHeight w:val="462"/>
        </w:trPr>
        <w:tc>
          <w:tcPr>
            <w:tcW w:w="8897" w:type="dxa"/>
            <w:gridSpan w:val="9"/>
            <w:vAlign w:val="center"/>
          </w:tcPr>
          <w:p w14:paraId="0E4A9481" w14:textId="77777777" w:rsidR="00AB0F37" w:rsidRDefault="004F277D">
            <w:pPr>
              <w:widowControl/>
              <w:spacing w:line="360" w:lineRule="atLeast"/>
              <w:jc w:val="center"/>
              <w:outlineLvl w:val="1"/>
              <w:rPr>
                <w:rFonts w:ascii="宋体" w:hAnsi="宋体"/>
                <w:sz w:val="24"/>
              </w:rPr>
            </w:pPr>
            <w:r>
              <w:rPr>
                <w:rFonts w:ascii="宋体" w:hAnsi="宋体" w:cs="宋体" w:hint="eastAsia"/>
                <w:b/>
                <w:kern w:val="0"/>
                <w:sz w:val="24"/>
              </w:rPr>
              <w:t>中标供应商的相关信息</w:t>
            </w:r>
          </w:p>
        </w:tc>
      </w:tr>
      <w:tr w:rsidR="00AB0F37" w14:paraId="60CDF70D" w14:textId="77777777">
        <w:trPr>
          <w:cantSplit/>
          <w:trHeight w:val="462"/>
        </w:trPr>
        <w:tc>
          <w:tcPr>
            <w:tcW w:w="1741" w:type="dxa"/>
            <w:gridSpan w:val="2"/>
            <w:vAlign w:val="center"/>
          </w:tcPr>
          <w:p w14:paraId="6B0F73A7" w14:textId="77777777" w:rsidR="00AB0F37" w:rsidRDefault="004F277D">
            <w:pPr>
              <w:widowControl/>
              <w:spacing w:line="360" w:lineRule="atLeast"/>
              <w:jc w:val="left"/>
              <w:outlineLvl w:val="1"/>
              <w:rPr>
                <w:rFonts w:ascii="宋体" w:hAnsi="宋体"/>
                <w:sz w:val="24"/>
              </w:rPr>
            </w:pPr>
            <w:r>
              <w:rPr>
                <w:rFonts w:ascii="宋体" w:hAnsi="宋体" w:hint="eastAsia"/>
                <w:sz w:val="24"/>
              </w:rPr>
              <w:t>*</w:t>
            </w:r>
            <w:r>
              <w:rPr>
                <w:rFonts w:ascii="宋体" w:hAnsi="宋体" w:hint="eastAsia"/>
                <w:sz w:val="24"/>
              </w:rPr>
              <w:t>项目名称</w:t>
            </w:r>
          </w:p>
        </w:tc>
        <w:tc>
          <w:tcPr>
            <w:tcW w:w="7156" w:type="dxa"/>
            <w:gridSpan w:val="7"/>
            <w:vAlign w:val="center"/>
          </w:tcPr>
          <w:p w14:paraId="4AD4CD1F" w14:textId="77777777" w:rsidR="00AB0F37" w:rsidRDefault="00AB0F37">
            <w:pPr>
              <w:widowControl/>
              <w:spacing w:line="360" w:lineRule="atLeast"/>
              <w:ind w:firstLineChars="196" w:firstLine="470"/>
              <w:jc w:val="left"/>
              <w:outlineLvl w:val="1"/>
              <w:rPr>
                <w:rFonts w:ascii="宋体" w:hAnsi="宋体"/>
                <w:sz w:val="24"/>
              </w:rPr>
            </w:pPr>
          </w:p>
        </w:tc>
      </w:tr>
      <w:tr w:rsidR="00AB0F37" w14:paraId="2B490145" w14:textId="77777777">
        <w:trPr>
          <w:cantSplit/>
          <w:trHeight w:val="462"/>
        </w:trPr>
        <w:tc>
          <w:tcPr>
            <w:tcW w:w="1741" w:type="dxa"/>
            <w:gridSpan w:val="2"/>
            <w:vAlign w:val="center"/>
          </w:tcPr>
          <w:p w14:paraId="588B90ED" w14:textId="77777777" w:rsidR="00AB0F37" w:rsidRDefault="004F277D">
            <w:pPr>
              <w:widowControl/>
              <w:spacing w:line="360" w:lineRule="atLeast"/>
              <w:jc w:val="left"/>
              <w:outlineLvl w:val="1"/>
              <w:rPr>
                <w:rFonts w:ascii="宋体" w:hAnsi="宋体"/>
                <w:sz w:val="24"/>
              </w:rPr>
            </w:pPr>
            <w:r>
              <w:rPr>
                <w:rFonts w:ascii="宋体" w:hAnsi="宋体" w:hint="eastAsia"/>
                <w:sz w:val="24"/>
              </w:rPr>
              <w:t>*</w:t>
            </w:r>
            <w:r>
              <w:rPr>
                <w:rFonts w:ascii="宋体" w:hAnsi="宋体" w:hint="eastAsia"/>
                <w:sz w:val="24"/>
              </w:rPr>
              <w:t>投标人名称</w:t>
            </w:r>
          </w:p>
        </w:tc>
        <w:tc>
          <w:tcPr>
            <w:tcW w:w="7156" w:type="dxa"/>
            <w:gridSpan w:val="7"/>
            <w:vAlign w:val="center"/>
          </w:tcPr>
          <w:p w14:paraId="7D43C0D1" w14:textId="77777777" w:rsidR="00AB0F37" w:rsidRDefault="00AB0F37">
            <w:pPr>
              <w:widowControl/>
              <w:spacing w:line="360" w:lineRule="atLeast"/>
              <w:ind w:firstLineChars="196" w:firstLine="470"/>
              <w:jc w:val="left"/>
              <w:outlineLvl w:val="1"/>
              <w:rPr>
                <w:rFonts w:ascii="宋体" w:hAnsi="宋体"/>
                <w:sz w:val="24"/>
              </w:rPr>
            </w:pPr>
          </w:p>
        </w:tc>
      </w:tr>
      <w:tr w:rsidR="00AB0F37" w14:paraId="3820DA58" w14:textId="77777777">
        <w:trPr>
          <w:cantSplit/>
          <w:trHeight w:val="462"/>
        </w:trPr>
        <w:tc>
          <w:tcPr>
            <w:tcW w:w="1741" w:type="dxa"/>
            <w:gridSpan w:val="2"/>
            <w:vAlign w:val="center"/>
          </w:tcPr>
          <w:p w14:paraId="2AC28AE9" w14:textId="77777777" w:rsidR="00AB0F37" w:rsidRDefault="004F277D">
            <w:pPr>
              <w:widowControl/>
              <w:spacing w:line="360" w:lineRule="atLeast"/>
              <w:jc w:val="left"/>
              <w:outlineLvl w:val="1"/>
              <w:rPr>
                <w:rFonts w:ascii="宋体" w:hAnsi="宋体"/>
                <w:sz w:val="24"/>
              </w:rPr>
            </w:pPr>
            <w:r>
              <w:rPr>
                <w:rFonts w:ascii="宋体" w:hAnsi="宋体" w:hint="eastAsia"/>
                <w:sz w:val="24"/>
              </w:rPr>
              <w:t>*</w:t>
            </w:r>
            <w:r>
              <w:rPr>
                <w:rFonts w:ascii="宋体" w:hAnsi="宋体" w:hint="eastAsia"/>
                <w:sz w:val="24"/>
              </w:rPr>
              <w:t>注册地址</w:t>
            </w:r>
          </w:p>
        </w:tc>
        <w:tc>
          <w:tcPr>
            <w:tcW w:w="2985" w:type="dxa"/>
            <w:gridSpan w:val="3"/>
            <w:tcBorders>
              <w:right w:val="single" w:sz="4" w:space="0" w:color="auto"/>
            </w:tcBorders>
            <w:vAlign w:val="center"/>
          </w:tcPr>
          <w:p w14:paraId="0457D421" w14:textId="77777777" w:rsidR="00AB0F37" w:rsidRDefault="00AB0F37">
            <w:pPr>
              <w:widowControl/>
              <w:spacing w:line="360" w:lineRule="atLeast"/>
              <w:jc w:val="left"/>
              <w:outlineLvl w:val="1"/>
              <w:rPr>
                <w:rFonts w:ascii="宋体" w:hAnsi="宋体"/>
                <w:sz w:val="24"/>
              </w:rPr>
            </w:pPr>
          </w:p>
        </w:tc>
        <w:tc>
          <w:tcPr>
            <w:tcW w:w="1590" w:type="dxa"/>
            <w:gridSpan w:val="3"/>
            <w:tcBorders>
              <w:left w:val="single" w:sz="4" w:space="0" w:color="auto"/>
              <w:right w:val="single" w:sz="4" w:space="0" w:color="auto"/>
            </w:tcBorders>
            <w:vAlign w:val="center"/>
          </w:tcPr>
          <w:p w14:paraId="3871B468" w14:textId="77777777" w:rsidR="00AB0F37" w:rsidRDefault="004F277D">
            <w:pPr>
              <w:widowControl/>
              <w:spacing w:line="360" w:lineRule="atLeast"/>
              <w:jc w:val="left"/>
              <w:outlineLvl w:val="1"/>
              <w:rPr>
                <w:rFonts w:ascii="宋体" w:hAnsi="宋体"/>
                <w:sz w:val="24"/>
              </w:rPr>
            </w:pPr>
            <w:r>
              <w:rPr>
                <w:rFonts w:ascii="宋体" w:hAnsi="宋体" w:hint="eastAsia"/>
                <w:sz w:val="24"/>
              </w:rPr>
              <w:t>*</w:t>
            </w:r>
            <w:r>
              <w:rPr>
                <w:rFonts w:ascii="宋体" w:hAnsi="宋体" w:hint="eastAsia"/>
                <w:sz w:val="24"/>
              </w:rPr>
              <w:t>行政区域</w:t>
            </w:r>
          </w:p>
        </w:tc>
        <w:tc>
          <w:tcPr>
            <w:tcW w:w="2581" w:type="dxa"/>
            <w:tcBorders>
              <w:left w:val="single" w:sz="4" w:space="0" w:color="auto"/>
            </w:tcBorders>
            <w:vAlign w:val="center"/>
          </w:tcPr>
          <w:p w14:paraId="7D22B904" w14:textId="77777777" w:rsidR="00AB0F37" w:rsidRDefault="00AB0F37">
            <w:pPr>
              <w:widowControl/>
              <w:spacing w:line="360" w:lineRule="atLeast"/>
              <w:ind w:firstLineChars="196" w:firstLine="470"/>
              <w:jc w:val="left"/>
              <w:outlineLvl w:val="1"/>
              <w:rPr>
                <w:rFonts w:ascii="宋体" w:hAnsi="宋体"/>
                <w:sz w:val="24"/>
              </w:rPr>
            </w:pPr>
          </w:p>
        </w:tc>
      </w:tr>
      <w:tr w:rsidR="00AB0F37" w14:paraId="3583CE68" w14:textId="77777777">
        <w:trPr>
          <w:cantSplit/>
          <w:trHeight w:val="462"/>
        </w:trPr>
        <w:tc>
          <w:tcPr>
            <w:tcW w:w="1741" w:type="dxa"/>
            <w:gridSpan w:val="2"/>
            <w:vAlign w:val="center"/>
          </w:tcPr>
          <w:p w14:paraId="5F65409A" w14:textId="77777777" w:rsidR="00AB0F37" w:rsidRDefault="004F277D">
            <w:pPr>
              <w:widowControl/>
              <w:spacing w:line="360" w:lineRule="atLeast"/>
              <w:jc w:val="left"/>
              <w:outlineLvl w:val="1"/>
              <w:rPr>
                <w:rFonts w:ascii="宋体" w:hAnsi="宋体"/>
                <w:sz w:val="24"/>
              </w:rPr>
            </w:pPr>
            <w:r>
              <w:rPr>
                <w:rFonts w:ascii="宋体" w:hAnsi="宋体" w:hint="eastAsia"/>
                <w:sz w:val="24"/>
              </w:rPr>
              <w:t>*</w:t>
            </w:r>
            <w:r>
              <w:rPr>
                <w:rFonts w:ascii="宋体" w:hAnsi="宋体" w:hint="eastAsia"/>
                <w:sz w:val="24"/>
              </w:rPr>
              <w:t>供应商规模</w:t>
            </w:r>
          </w:p>
        </w:tc>
        <w:tc>
          <w:tcPr>
            <w:tcW w:w="7156" w:type="dxa"/>
            <w:gridSpan w:val="7"/>
            <w:vAlign w:val="center"/>
          </w:tcPr>
          <w:p w14:paraId="4A6C3D98" w14:textId="77777777" w:rsidR="00AB0F37" w:rsidRDefault="004F277D">
            <w:pPr>
              <w:widowControl/>
              <w:spacing w:line="360" w:lineRule="atLeast"/>
              <w:jc w:val="center"/>
              <w:outlineLvl w:val="1"/>
              <w:rPr>
                <w:rFonts w:ascii="宋体" w:hAnsi="宋体"/>
                <w:sz w:val="24"/>
              </w:rPr>
            </w:pPr>
            <w:r>
              <w:rPr>
                <w:rFonts w:ascii="宋体" w:hAnsi="宋体" w:cs="黑体" w:hint="eastAsia"/>
                <w:szCs w:val="21"/>
              </w:rPr>
              <w:t>□</w:t>
            </w:r>
            <w:r>
              <w:rPr>
                <w:rFonts w:ascii="宋体" w:hAnsi="宋体" w:hint="eastAsia"/>
                <w:szCs w:val="21"/>
              </w:rPr>
              <w:t>大型企业</w:t>
            </w:r>
            <w:r>
              <w:rPr>
                <w:rFonts w:ascii="宋体" w:hAnsi="宋体" w:hint="eastAsia"/>
                <w:szCs w:val="21"/>
              </w:rPr>
              <w:t xml:space="preserve">   </w:t>
            </w:r>
            <w:r>
              <w:rPr>
                <w:rFonts w:ascii="宋体" w:hAnsi="宋体" w:cs="黑体" w:hint="eastAsia"/>
                <w:szCs w:val="21"/>
              </w:rPr>
              <w:t>□</w:t>
            </w:r>
            <w:r>
              <w:rPr>
                <w:rFonts w:ascii="宋体" w:hAnsi="宋体" w:hint="eastAsia"/>
                <w:szCs w:val="21"/>
              </w:rPr>
              <w:t>中型企业</w:t>
            </w:r>
            <w:r>
              <w:rPr>
                <w:rFonts w:ascii="宋体" w:hAnsi="宋体" w:hint="eastAsia"/>
                <w:szCs w:val="21"/>
              </w:rPr>
              <w:t xml:space="preserve">   </w:t>
            </w:r>
            <w:r>
              <w:rPr>
                <w:rFonts w:ascii="宋体" w:hAnsi="宋体" w:cs="黑体" w:hint="eastAsia"/>
                <w:szCs w:val="21"/>
              </w:rPr>
              <w:t>□</w:t>
            </w:r>
            <w:r>
              <w:rPr>
                <w:rFonts w:ascii="宋体" w:hAnsi="宋体" w:hint="eastAsia"/>
                <w:szCs w:val="21"/>
              </w:rPr>
              <w:t>小微型企业（对应处打“</w:t>
            </w:r>
            <w:r>
              <w:rPr>
                <w:rFonts w:ascii="宋体" w:hAnsi="宋体" w:cs="宋体" w:hint="eastAsia"/>
                <w:szCs w:val="21"/>
              </w:rPr>
              <w:t>√”</w:t>
            </w:r>
            <w:r>
              <w:rPr>
                <w:rFonts w:ascii="宋体" w:hAnsi="宋体" w:hint="eastAsia"/>
                <w:szCs w:val="21"/>
              </w:rPr>
              <w:t>）</w:t>
            </w:r>
          </w:p>
        </w:tc>
      </w:tr>
      <w:tr w:rsidR="00AB0F37" w14:paraId="4A5C7CAB" w14:textId="77777777">
        <w:trPr>
          <w:cantSplit/>
          <w:trHeight w:val="442"/>
        </w:trPr>
        <w:tc>
          <w:tcPr>
            <w:tcW w:w="1741" w:type="dxa"/>
            <w:gridSpan w:val="2"/>
            <w:vMerge w:val="restart"/>
            <w:vAlign w:val="center"/>
          </w:tcPr>
          <w:p w14:paraId="1C922B9F" w14:textId="77777777" w:rsidR="00AB0F37" w:rsidRDefault="004F277D">
            <w:pPr>
              <w:widowControl/>
              <w:spacing w:line="360" w:lineRule="atLeast"/>
              <w:jc w:val="left"/>
              <w:outlineLvl w:val="1"/>
              <w:rPr>
                <w:rFonts w:ascii="宋体" w:hAnsi="宋体"/>
                <w:sz w:val="24"/>
              </w:rPr>
            </w:pPr>
            <w:r>
              <w:rPr>
                <w:rFonts w:ascii="宋体" w:hAnsi="宋体" w:hint="eastAsia"/>
                <w:sz w:val="24"/>
              </w:rPr>
              <w:t>*</w:t>
            </w:r>
            <w:r>
              <w:rPr>
                <w:rFonts w:ascii="宋体" w:hAnsi="宋体" w:hint="eastAsia"/>
                <w:sz w:val="24"/>
              </w:rPr>
              <w:t>单位联系方式</w:t>
            </w:r>
          </w:p>
        </w:tc>
        <w:tc>
          <w:tcPr>
            <w:tcW w:w="1635" w:type="dxa"/>
            <w:vAlign w:val="center"/>
          </w:tcPr>
          <w:p w14:paraId="2EA04350" w14:textId="77777777" w:rsidR="00AB0F37" w:rsidRDefault="004F277D">
            <w:pPr>
              <w:widowControl/>
              <w:spacing w:line="360" w:lineRule="atLeast"/>
              <w:jc w:val="left"/>
              <w:outlineLvl w:val="1"/>
              <w:rPr>
                <w:rFonts w:ascii="宋体" w:hAnsi="宋体"/>
                <w:sz w:val="24"/>
              </w:rPr>
            </w:pPr>
            <w:r>
              <w:rPr>
                <w:rFonts w:ascii="宋体" w:hAnsi="宋体" w:hint="eastAsia"/>
                <w:sz w:val="24"/>
              </w:rPr>
              <w:t>*</w:t>
            </w:r>
            <w:r>
              <w:rPr>
                <w:rFonts w:ascii="宋体" w:hAnsi="宋体" w:hint="eastAsia"/>
                <w:sz w:val="24"/>
              </w:rPr>
              <w:t>单位联系人</w:t>
            </w:r>
          </w:p>
        </w:tc>
        <w:tc>
          <w:tcPr>
            <w:tcW w:w="1380" w:type="dxa"/>
            <w:gridSpan w:val="3"/>
            <w:vAlign w:val="center"/>
          </w:tcPr>
          <w:p w14:paraId="554311A7" w14:textId="77777777" w:rsidR="00AB0F37" w:rsidRDefault="00AB0F37">
            <w:pPr>
              <w:widowControl/>
              <w:spacing w:line="360" w:lineRule="atLeast"/>
              <w:ind w:firstLineChars="196" w:firstLine="470"/>
              <w:jc w:val="left"/>
              <w:outlineLvl w:val="1"/>
              <w:rPr>
                <w:rFonts w:ascii="宋体" w:hAnsi="宋体"/>
                <w:sz w:val="24"/>
              </w:rPr>
            </w:pPr>
          </w:p>
        </w:tc>
        <w:tc>
          <w:tcPr>
            <w:tcW w:w="1529" w:type="dxa"/>
            <w:vAlign w:val="center"/>
          </w:tcPr>
          <w:p w14:paraId="09091959" w14:textId="77777777" w:rsidR="00AB0F37" w:rsidRDefault="004F277D">
            <w:pPr>
              <w:widowControl/>
              <w:spacing w:line="360" w:lineRule="atLeast"/>
              <w:jc w:val="left"/>
              <w:outlineLvl w:val="1"/>
              <w:rPr>
                <w:rFonts w:ascii="宋体" w:hAnsi="宋体"/>
                <w:sz w:val="24"/>
              </w:rPr>
            </w:pPr>
            <w:r>
              <w:rPr>
                <w:rFonts w:ascii="宋体" w:hAnsi="宋体" w:hint="eastAsia"/>
                <w:sz w:val="24"/>
              </w:rPr>
              <w:t>*</w:t>
            </w:r>
            <w:r>
              <w:rPr>
                <w:rFonts w:ascii="宋体" w:hAnsi="宋体" w:hint="eastAsia"/>
                <w:sz w:val="24"/>
              </w:rPr>
              <w:t>单位电话</w:t>
            </w:r>
          </w:p>
        </w:tc>
        <w:tc>
          <w:tcPr>
            <w:tcW w:w="2612" w:type="dxa"/>
            <w:gridSpan w:val="2"/>
            <w:vAlign w:val="center"/>
          </w:tcPr>
          <w:p w14:paraId="3D1E3177" w14:textId="77777777" w:rsidR="00AB0F37" w:rsidRDefault="00AB0F37">
            <w:pPr>
              <w:widowControl/>
              <w:spacing w:line="360" w:lineRule="atLeast"/>
              <w:ind w:firstLineChars="196" w:firstLine="470"/>
              <w:jc w:val="left"/>
              <w:outlineLvl w:val="1"/>
              <w:rPr>
                <w:rFonts w:ascii="宋体" w:hAnsi="宋体"/>
                <w:sz w:val="24"/>
              </w:rPr>
            </w:pPr>
          </w:p>
        </w:tc>
      </w:tr>
      <w:tr w:rsidR="00AB0F37" w14:paraId="7C079257" w14:textId="77777777">
        <w:trPr>
          <w:cantSplit/>
          <w:trHeight w:val="148"/>
        </w:trPr>
        <w:tc>
          <w:tcPr>
            <w:tcW w:w="1741" w:type="dxa"/>
            <w:gridSpan w:val="2"/>
            <w:vMerge/>
            <w:vAlign w:val="center"/>
          </w:tcPr>
          <w:p w14:paraId="59278F2D" w14:textId="77777777" w:rsidR="00AB0F37" w:rsidRDefault="00AB0F37">
            <w:pPr>
              <w:rPr>
                <w:rFonts w:ascii="宋体" w:hAnsi="宋体"/>
              </w:rPr>
            </w:pPr>
          </w:p>
        </w:tc>
        <w:tc>
          <w:tcPr>
            <w:tcW w:w="1635" w:type="dxa"/>
            <w:vAlign w:val="center"/>
          </w:tcPr>
          <w:p w14:paraId="5DAC9021" w14:textId="77777777" w:rsidR="00AB0F37" w:rsidRDefault="004F277D">
            <w:pPr>
              <w:widowControl/>
              <w:spacing w:line="360" w:lineRule="atLeast"/>
              <w:jc w:val="left"/>
              <w:outlineLvl w:val="1"/>
              <w:rPr>
                <w:rFonts w:ascii="宋体" w:hAnsi="宋体"/>
                <w:sz w:val="24"/>
              </w:rPr>
            </w:pPr>
            <w:r>
              <w:rPr>
                <w:rFonts w:ascii="宋体" w:hAnsi="宋体" w:hint="eastAsia"/>
                <w:sz w:val="24"/>
              </w:rPr>
              <w:t>*</w:t>
            </w:r>
            <w:r>
              <w:rPr>
                <w:rFonts w:ascii="宋体" w:hAnsi="宋体" w:hint="eastAsia"/>
                <w:sz w:val="24"/>
              </w:rPr>
              <w:t>单位邮箱</w:t>
            </w:r>
          </w:p>
        </w:tc>
        <w:tc>
          <w:tcPr>
            <w:tcW w:w="5521" w:type="dxa"/>
            <w:gridSpan w:val="6"/>
            <w:vAlign w:val="center"/>
          </w:tcPr>
          <w:p w14:paraId="40223993" w14:textId="77777777" w:rsidR="00AB0F37" w:rsidRDefault="00AB0F37">
            <w:pPr>
              <w:widowControl/>
              <w:spacing w:line="360" w:lineRule="atLeast"/>
              <w:ind w:firstLineChars="196" w:firstLine="470"/>
              <w:jc w:val="left"/>
              <w:outlineLvl w:val="1"/>
              <w:rPr>
                <w:rFonts w:ascii="宋体" w:hAnsi="宋体"/>
                <w:sz w:val="24"/>
              </w:rPr>
            </w:pPr>
          </w:p>
        </w:tc>
      </w:tr>
      <w:tr w:rsidR="00AB0F37" w14:paraId="39A9C764" w14:textId="77777777">
        <w:trPr>
          <w:cantSplit/>
          <w:trHeight w:val="148"/>
        </w:trPr>
        <w:tc>
          <w:tcPr>
            <w:tcW w:w="8897" w:type="dxa"/>
            <w:gridSpan w:val="9"/>
            <w:vAlign w:val="center"/>
          </w:tcPr>
          <w:p w14:paraId="498620EC" w14:textId="77777777" w:rsidR="00AB0F37" w:rsidRDefault="004F277D">
            <w:pPr>
              <w:widowControl/>
              <w:spacing w:line="360" w:lineRule="atLeast"/>
              <w:ind w:firstLineChars="196" w:firstLine="472"/>
              <w:jc w:val="left"/>
              <w:outlineLvl w:val="1"/>
              <w:rPr>
                <w:rFonts w:ascii="宋体" w:hAnsi="宋体"/>
                <w:sz w:val="24"/>
              </w:rPr>
            </w:pPr>
            <w:r>
              <w:rPr>
                <w:rFonts w:ascii="宋体" w:hAnsi="宋体" w:hint="eastAsia"/>
                <w:b/>
                <w:bCs/>
                <w:sz w:val="24"/>
              </w:rPr>
              <w:t>注：以上</w:t>
            </w:r>
            <w:r>
              <w:rPr>
                <w:rFonts w:ascii="宋体" w:hAnsi="宋体" w:hint="eastAsia"/>
                <w:b/>
                <w:bCs/>
                <w:sz w:val="24"/>
              </w:rPr>
              <w:t>*</w:t>
            </w:r>
            <w:r>
              <w:rPr>
                <w:rFonts w:ascii="宋体" w:hAnsi="宋体" w:hint="eastAsia"/>
                <w:b/>
                <w:bCs/>
                <w:sz w:val="24"/>
              </w:rPr>
              <w:t>号项信息供应商须如实填写，信息将录入四川省政府采购计划执行系统，若因供应商提供错误信息造成的问题，由其自身承担。</w:t>
            </w:r>
          </w:p>
        </w:tc>
      </w:tr>
      <w:tr w:rsidR="00AB0F37" w14:paraId="75E3BB01" w14:textId="77777777">
        <w:trPr>
          <w:cantSplit/>
          <w:trHeight w:val="687"/>
        </w:trPr>
        <w:tc>
          <w:tcPr>
            <w:tcW w:w="1278" w:type="dxa"/>
            <w:vMerge w:val="restart"/>
            <w:tcBorders>
              <w:right w:val="single" w:sz="4" w:space="0" w:color="auto"/>
            </w:tcBorders>
            <w:vAlign w:val="center"/>
          </w:tcPr>
          <w:p w14:paraId="41531002" w14:textId="77777777" w:rsidR="00AB0F37" w:rsidRDefault="004F277D">
            <w:pPr>
              <w:widowControl/>
              <w:spacing w:line="360" w:lineRule="atLeast"/>
              <w:jc w:val="left"/>
              <w:outlineLvl w:val="1"/>
              <w:rPr>
                <w:rFonts w:ascii="宋体" w:hAnsi="宋体"/>
                <w:b/>
                <w:bCs/>
                <w:sz w:val="24"/>
              </w:rPr>
            </w:pPr>
            <w:r>
              <w:rPr>
                <w:rFonts w:ascii="宋体" w:hAnsi="宋体"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A99FDE9" w14:textId="77777777" w:rsidR="00AB0F37" w:rsidRDefault="004F277D">
            <w:pPr>
              <w:jc w:val="left"/>
              <w:rPr>
                <w:rFonts w:ascii="宋体" w:hAnsi="宋体"/>
                <w:b/>
                <w:bCs/>
                <w:sz w:val="24"/>
              </w:rPr>
            </w:pPr>
            <w:r>
              <w:rPr>
                <w:rFonts w:ascii="宋体" w:hAnsi="宋体" w:cs="宋体" w:hint="eastAsia"/>
                <w:bCs/>
                <w:kern w:val="0"/>
                <w:sz w:val="24"/>
              </w:rPr>
              <w:t>主要中标或者成交标的的名称</w:t>
            </w:r>
          </w:p>
        </w:tc>
        <w:tc>
          <w:tcPr>
            <w:tcW w:w="5246" w:type="dxa"/>
            <w:gridSpan w:val="5"/>
            <w:tcBorders>
              <w:left w:val="single" w:sz="4" w:space="0" w:color="auto"/>
            </w:tcBorders>
            <w:vAlign w:val="center"/>
          </w:tcPr>
          <w:p w14:paraId="70AE9DAC" w14:textId="77777777" w:rsidR="00AB0F37" w:rsidRDefault="00AB0F37">
            <w:pPr>
              <w:jc w:val="left"/>
              <w:rPr>
                <w:rFonts w:ascii="宋体" w:hAnsi="宋体"/>
                <w:b/>
                <w:bCs/>
                <w:sz w:val="24"/>
              </w:rPr>
            </w:pPr>
          </w:p>
        </w:tc>
      </w:tr>
      <w:tr w:rsidR="00AB0F37" w14:paraId="220B35A3" w14:textId="77777777">
        <w:trPr>
          <w:cantSplit/>
          <w:trHeight w:val="839"/>
        </w:trPr>
        <w:tc>
          <w:tcPr>
            <w:tcW w:w="1278" w:type="dxa"/>
            <w:vMerge/>
            <w:tcBorders>
              <w:right w:val="single" w:sz="4" w:space="0" w:color="auto"/>
            </w:tcBorders>
            <w:vAlign w:val="center"/>
          </w:tcPr>
          <w:p w14:paraId="3C8A0861" w14:textId="77777777" w:rsidR="00AB0F37" w:rsidRDefault="00AB0F37">
            <w:pPr>
              <w:widowControl/>
              <w:spacing w:line="360" w:lineRule="atLeast"/>
              <w:ind w:firstLineChars="196" w:firstLine="472"/>
              <w:jc w:val="left"/>
              <w:outlineLvl w:val="1"/>
              <w:rPr>
                <w:rFonts w:ascii="宋体" w:hAnsi="宋体"/>
                <w:b/>
                <w:bCs/>
                <w:sz w:val="24"/>
              </w:rPr>
            </w:pPr>
          </w:p>
        </w:tc>
        <w:tc>
          <w:tcPr>
            <w:tcW w:w="2373" w:type="dxa"/>
            <w:gridSpan w:val="3"/>
            <w:tcBorders>
              <w:left w:val="single" w:sz="4" w:space="0" w:color="auto"/>
              <w:right w:val="single" w:sz="4" w:space="0" w:color="auto"/>
            </w:tcBorders>
            <w:vAlign w:val="center"/>
          </w:tcPr>
          <w:p w14:paraId="16704430" w14:textId="77777777" w:rsidR="00AB0F37" w:rsidRDefault="004F277D">
            <w:pPr>
              <w:jc w:val="left"/>
              <w:rPr>
                <w:rFonts w:ascii="宋体" w:hAnsi="宋体"/>
                <w:b/>
                <w:bCs/>
                <w:sz w:val="24"/>
              </w:rPr>
            </w:pPr>
            <w:r>
              <w:rPr>
                <w:rFonts w:ascii="宋体" w:hAnsi="宋体" w:cs="宋体" w:hint="eastAsia"/>
                <w:bCs/>
                <w:kern w:val="0"/>
                <w:sz w:val="24"/>
              </w:rPr>
              <w:t>主要中标或者成交标的的规格型号</w:t>
            </w:r>
          </w:p>
        </w:tc>
        <w:tc>
          <w:tcPr>
            <w:tcW w:w="5246" w:type="dxa"/>
            <w:gridSpan w:val="5"/>
            <w:tcBorders>
              <w:left w:val="single" w:sz="4" w:space="0" w:color="auto"/>
            </w:tcBorders>
            <w:vAlign w:val="center"/>
          </w:tcPr>
          <w:p w14:paraId="6BF49BD5" w14:textId="77777777" w:rsidR="00AB0F37" w:rsidRDefault="00AB0F37">
            <w:pPr>
              <w:jc w:val="left"/>
              <w:rPr>
                <w:rFonts w:ascii="宋体" w:hAnsi="宋体"/>
                <w:b/>
                <w:bCs/>
                <w:sz w:val="24"/>
              </w:rPr>
            </w:pPr>
          </w:p>
        </w:tc>
      </w:tr>
      <w:tr w:rsidR="00AB0F37" w14:paraId="5305DF31" w14:textId="77777777">
        <w:trPr>
          <w:cantSplit/>
          <w:trHeight w:val="964"/>
        </w:trPr>
        <w:tc>
          <w:tcPr>
            <w:tcW w:w="1278" w:type="dxa"/>
            <w:vMerge/>
            <w:tcBorders>
              <w:right w:val="single" w:sz="4" w:space="0" w:color="auto"/>
            </w:tcBorders>
            <w:vAlign w:val="center"/>
          </w:tcPr>
          <w:p w14:paraId="2315806A" w14:textId="77777777" w:rsidR="00AB0F37" w:rsidRDefault="00AB0F37">
            <w:pPr>
              <w:widowControl/>
              <w:spacing w:line="360" w:lineRule="atLeast"/>
              <w:ind w:firstLineChars="196" w:firstLine="472"/>
              <w:jc w:val="left"/>
              <w:outlineLvl w:val="1"/>
              <w:rPr>
                <w:rFonts w:ascii="宋体" w:hAnsi="宋体"/>
                <w:b/>
                <w:bCs/>
                <w:sz w:val="24"/>
              </w:rPr>
            </w:pPr>
          </w:p>
        </w:tc>
        <w:tc>
          <w:tcPr>
            <w:tcW w:w="2373" w:type="dxa"/>
            <w:gridSpan w:val="3"/>
            <w:tcBorders>
              <w:left w:val="single" w:sz="4" w:space="0" w:color="auto"/>
              <w:right w:val="single" w:sz="4" w:space="0" w:color="auto"/>
            </w:tcBorders>
            <w:vAlign w:val="center"/>
          </w:tcPr>
          <w:p w14:paraId="0AEC1FF4" w14:textId="77777777" w:rsidR="00AB0F37" w:rsidRDefault="004F277D">
            <w:pPr>
              <w:jc w:val="left"/>
              <w:rPr>
                <w:rFonts w:ascii="宋体" w:hAnsi="宋体"/>
                <w:b/>
                <w:bCs/>
                <w:sz w:val="24"/>
              </w:rPr>
            </w:pPr>
            <w:r>
              <w:rPr>
                <w:rFonts w:ascii="宋体" w:hAnsi="宋体" w:cs="宋体" w:hint="eastAsia"/>
                <w:bCs/>
                <w:kern w:val="0"/>
                <w:sz w:val="24"/>
              </w:rPr>
              <w:t>主要中标或者成交标的的数量</w:t>
            </w:r>
          </w:p>
        </w:tc>
        <w:tc>
          <w:tcPr>
            <w:tcW w:w="5246" w:type="dxa"/>
            <w:gridSpan w:val="5"/>
            <w:tcBorders>
              <w:left w:val="single" w:sz="4" w:space="0" w:color="auto"/>
            </w:tcBorders>
            <w:vAlign w:val="center"/>
          </w:tcPr>
          <w:p w14:paraId="1F928505" w14:textId="77777777" w:rsidR="00AB0F37" w:rsidRDefault="00AB0F37">
            <w:pPr>
              <w:jc w:val="left"/>
              <w:rPr>
                <w:rFonts w:ascii="宋体" w:hAnsi="宋体"/>
                <w:b/>
                <w:bCs/>
                <w:sz w:val="24"/>
              </w:rPr>
            </w:pPr>
          </w:p>
        </w:tc>
      </w:tr>
      <w:tr w:rsidR="00AB0F37" w14:paraId="3C71C266" w14:textId="77777777">
        <w:trPr>
          <w:cantSplit/>
          <w:trHeight w:val="993"/>
        </w:trPr>
        <w:tc>
          <w:tcPr>
            <w:tcW w:w="1278" w:type="dxa"/>
            <w:vMerge/>
            <w:tcBorders>
              <w:right w:val="single" w:sz="4" w:space="0" w:color="auto"/>
            </w:tcBorders>
            <w:vAlign w:val="center"/>
          </w:tcPr>
          <w:p w14:paraId="2350347E" w14:textId="77777777" w:rsidR="00AB0F37" w:rsidRDefault="00AB0F37">
            <w:pPr>
              <w:widowControl/>
              <w:spacing w:line="360" w:lineRule="atLeast"/>
              <w:ind w:firstLineChars="196" w:firstLine="472"/>
              <w:jc w:val="left"/>
              <w:outlineLvl w:val="1"/>
              <w:rPr>
                <w:rFonts w:ascii="宋体" w:hAnsi="宋体"/>
                <w:b/>
                <w:bCs/>
                <w:sz w:val="24"/>
              </w:rPr>
            </w:pPr>
          </w:p>
        </w:tc>
        <w:tc>
          <w:tcPr>
            <w:tcW w:w="2373" w:type="dxa"/>
            <w:gridSpan w:val="3"/>
            <w:tcBorders>
              <w:left w:val="single" w:sz="4" w:space="0" w:color="auto"/>
              <w:right w:val="single" w:sz="4" w:space="0" w:color="auto"/>
            </w:tcBorders>
            <w:vAlign w:val="center"/>
          </w:tcPr>
          <w:p w14:paraId="56FA8982" w14:textId="77777777" w:rsidR="00AB0F37" w:rsidRDefault="004F277D">
            <w:pPr>
              <w:jc w:val="left"/>
              <w:rPr>
                <w:rFonts w:ascii="宋体" w:hAnsi="宋体"/>
                <w:b/>
                <w:bCs/>
                <w:sz w:val="24"/>
              </w:rPr>
            </w:pPr>
            <w:r>
              <w:rPr>
                <w:rFonts w:ascii="宋体" w:hAnsi="宋体" w:cs="宋体" w:hint="eastAsia"/>
                <w:bCs/>
                <w:kern w:val="0"/>
                <w:sz w:val="24"/>
              </w:rPr>
              <w:t>主要中标或者成交标的的单价</w:t>
            </w:r>
          </w:p>
        </w:tc>
        <w:tc>
          <w:tcPr>
            <w:tcW w:w="5246" w:type="dxa"/>
            <w:gridSpan w:val="5"/>
            <w:tcBorders>
              <w:left w:val="single" w:sz="4" w:space="0" w:color="auto"/>
            </w:tcBorders>
            <w:vAlign w:val="center"/>
          </w:tcPr>
          <w:p w14:paraId="647A21DB" w14:textId="77777777" w:rsidR="00AB0F37" w:rsidRDefault="00AB0F37">
            <w:pPr>
              <w:jc w:val="left"/>
              <w:rPr>
                <w:rFonts w:ascii="宋体" w:hAnsi="宋体"/>
                <w:b/>
                <w:bCs/>
                <w:sz w:val="24"/>
              </w:rPr>
            </w:pPr>
          </w:p>
        </w:tc>
      </w:tr>
    </w:tbl>
    <w:p w14:paraId="733B95D9" w14:textId="77777777" w:rsidR="00AB0F37" w:rsidRDefault="004F277D">
      <w:pPr>
        <w:spacing w:line="360" w:lineRule="auto"/>
        <w:rPr>
          <w:rFonts w:ascii="宋体" w:hAnsi="宋体"/>
          <w:sz w:val="24"/>
        </w:rPr>
      </w:pPr>
      <w:r>
        <w:rPr>
          <w:rFonts w:ascii="宋体" w:hAnsi="宋体" w:hint="eastAsia"/>
          <w:sz w:val="24"/>
        </w:rPr>
        <w:t>注：</w:t>
      </w:r>
    </w:p>
    <w:p w14:paraId="4FF09B05" w14:textId="77777777" w:rsidR="00AB0F37" w:rsidRDefault="004F277D">
      <w:pPr>
        <w:numPr>
          <w:ilvl w:val="0"/>
          <w:numId w:val="2"/>
        </w:numPr>
        <w:spacing w:after="160" w:line="259" w:lineRule="auto"/>
        <w:rPr>
          <w:rFonts w:ascii="宋体" w:hAnsi="宋体"/>
          <w:sz w:val="24"/>
        </w:rPr>
      </w:pPr>
      <w:r>
        <w:rPr>
          <w:rFonts w:ascii="宋体" w:hAnsi="宋体" w:hint="eastAsia"/>
          <w:sz w:val="24"/>
        </w:rPr>
        <w:t>供应商需如实完善表格内容。</w:t>
      </w:r>
    </w:p>
    <w:p w14:paraId="5C77EBF3" w14:textId="77777777" w:rsidR="00AB0F37" w:rsidRDefault="004F277D">
      <w:pPr>
        <w:numPr>
          <w:ilvl w:val="0"/>
          <w:numId w:val="2"/>
        </w:numPr>
        <w:spacing w:after="160" w:line="259" w:lineRule="auto"/>
        <w:rPr>
          <w:rFonts w:ascii="宋体" w:hAnsi="宋体"/>
          <w:sz w:val="24"/>
        </w:rPr>
      </w:pPr>
      <w:r>
        <w:rPr>
          <w:rFonts w:ascii="宋体" w:hAnsi="宋体" w:hint="eastAsia"/>
          <w:sz w:val="24"/>
        </w:rPr>
        <w:t>供应商应答的主要内容应与投标文件一致，可以进行简要概括性表述。</w:t>
      </w:r>
    </w:p>
    <w:p w14:paraId="7FA3C102" w14:textId="77777777" w:rsidR="00AB0F37" w:rsidRDefault="004F277D">
      <w:pPr>
        <w:numPr>
          <w:ilvl w:val="0"/>
          <w:numId w:val="2"/>
        </w:numPr>
        <w:spacing w:after="160" w:line="259" w:lineRule="auto"/>
        <w:rPr>
          <w:rFonts w:ascii="宋体" w:hAnsi="宋体"/>
          <w:sz w:val="24"/>
        </w:rPr>
      </w:pPr>
      <w:r>
        <w:rPr>
          <w:rFonts w:ascii="宋体" w:hAnsi="宋体"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483073F8" w14:textId="77777777" w:rsidR="00AB0F37" w:rsidRDefault="004F277D">
      <w:pPr>
        <w:numPr>
          <w:ilvl w:val="0"/>
          <w:numId w:val="2"/>
        </w:numPr>
        <w:spacing w:after="160" w:line="259" w:lineRule="auto"/>
        <w:rPr>
          <w:rFonts w:ascii="宋体" w:hAnsi="宋体"/>
          <w:sz w:val="24"/>
        </w:rPr>
      </w:pPr>
      <w:r>
        <w:rPr>
          <w:rFonts w:ascii="宋体" w:hAnsi="宋体" w:hint="eastAsia"/>
          <w:sz w:val="24"/>
        </w:rPr>
        <w:t>该表仅用于中标结果公告，此表不作为评审内容。</w:t>
      </w:r>
    </w:p>
    <w:p w14:paraId="05DDCFE2" w14:textId="77777777" w:rsidR="00AB0F37" w:rsidRDefault="004F277D">
      <w:pPr>
        <w:widowControl/>
        <w:spacing w:line="400" w:lineRule="atLeast"/>
        <w:ind w:firstLineChars="150" w:firstLine="360"/>
        <w:jc w:val="left"/>
        <w:rPr>
          <w:rFonts w:ascii="宋体"/>
          <w:sz w:val="24"/>
        </w:rPr>
      </w:pPr>
      <w:r>
        <w:rPr>
          <w:rFonts w:ascii="宋体" w:hint="eastAsia"/>
          <w:sz w:val="24"/>
        </w:rPr>
        <w:t>投标人名称：</w:t>
      </w:r>
      <w:r>
        <w:rPr>
          <w:rFonts w:ascii="宋体" w:hint="eastAsia"/>
          <w:sz w:val="24"/>
        </w:rPr>
        <w:t xml:space="preserve">        </w:t>
      </w:r>
      <w:r>
        <w:rPr>
          <w:rFonts w:ascii="宋体" w:hint="eastAsia"/>
          <w:sz w:val="24"/>
        </w:rPr>
        <w:t>（单位公章）。</w:t>
      </w:r>
    </w:p>
    <w:p w14:paraId="297CBBF6" w14:textId="77777777" w:rsidR="00AB0F37" w:rsidRDefault="004F277D">
      <w:pPr>
        <w:widowControl/>
        <w:spacing w:line="400" w:lineRule="atLeast"/>
        <w:ind w:firstLineChars="150" w:firstLine="360"/>
        <w:jc w:val="left"/>
        <w:rPr>
          <w:rFonts w:ascii="宋体"/>
          <w:sz w:val="24"/>
        </w:rPr>
      </w:pPr>
      <w:r>
        <w:rPr>
          <w:rFonts w:ascii="宋体" w:hint="eastAsia"/>
          <w:sz w:val="24"/>
        </w:rPr>
        <w:t>法定代表人或授权代表（签字或加盖个人名章）：</w:t>
      </w:r>
      <w:r>
        <w:rPr>
          <w:rFonts w:ascii="宋体" w:hint="eastAsia"/>
          <w:sz w:val="24"/>
        </w:rPr>
        <w:t xml:space="preserve">           </w:t>
      </w:r>
      <w:r>
        <w:rPr>
          <w:rFonts w:ascii="宋体" w:hint="eastAsia"/>
          <w:sz w:val="24"/>
        </w:rPr>
        <w:t>。</w:t>
      </w:r>
    </w:p>
    <w:p w14:paraId="3143A250" w14:textId="77777777" w:rsidR="00AB0F37" w:rsidRDefault="004F277D">
      <w:pPr>
        <w:widowControl/>
        <w:spacing w:line="400" w:lineRule="atLeast"/>
        <w:ind w:left="470"/>
        <w:jc w:val="left"/>
        <w:rPr>
          <w:rFonts w:ascii="宋体"/>
          <w:sz w:val="24"/>
        </w:rPr>
      </w:pPr>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rPr>
        <w:t xml:space="preserve">         </w:t>
      </w:r>
      <w:r>
        <w:rPr>
          <w:rFonts w:ascii="宋体" w:hint="eastAsia"/>
          <w:sz w:val="24"/>
        </w:rPr>
        <w:t>。</w:t>
      </w:r>
    </w:p>
    <w:p w14:paraId="0AB697A7" w14:textId="77777777" w:rsidR="00AB0F37" w:rsidRDefault="004F277D">
      <w:pPr>
        <w:pStyle w:val="af3"/>
      </w:pPr>
      <w:r>
        <w:rPr>
          <w:sz w:val="24"/>
        </w:rPr>
        <w:br w:type="page"/>
      </w:r>
      <w:bookmarkStart w:id="312" w:name="_Toc474419348"/>
      <w:r>
        <w:rPr>
          <w:rFonts w:hint="eastAsia"/>
        </w:rPr>
        <w:lastRenderedPageBreak/>
        <w:t>第四章</w:t>
      </w:r>
      <w:r>
        <w:rPr>
          <w:rFonts w:hint="eastAsia"/>
        </w:rPr>
        <w:t xml:space="preserve">  </w:t>
      </w:r>
      <w:r>
        <w:rPr>
          <w:rFonts w:hint="eastAsia"/>
        </w:rPr>
        <w:t>投标人和投标产品的资格、资质性</w:t>
      </w:r>
      <w:bookmarkStart w:id="313" w:name="_Toc474419349"/>
      <w:bookmarkEnd w:id="312"/>
      <w:r>
        <w:rPr>
          <w:rFonts w:hint="eastAsia"/>
        </w:rPr>
        <w:t>及其他类似效力要求</w:t>
      </w:r>
      <w:bookmarkEnd w:id="313"/>
    </w:p>
    <w:p w14:paraId="19E4AB2D" w14:textId="77777777" w:rsidR="00AB0F37" w:rsidRDefault="00AB0F37"/>
    <w:p w14:paraId="74879817" w14:textId="77777777" w:rsidR="00AB0F37" w:rsidRDefault="004F277D">
      <w:pPr>
        <w:pStyle w:val="afa"/>
        <w:spacing w:line="440" w:lineRule="exact"/>
        <w:ind w:firstLine="482"/>
        <w:rPr>
          <w:rFonts w:ascii="宋体" w:hAnsi="宋体" w:cs="宋体"/>
          <w:b/>
          <w:sz w:val="24"/>
        </w:rPr>
      </w:pPr>
      <w:bookmarkStart w:id="314" w:name="_Hlk78876860"/>
      <w:r>
        <w:rPr>
          <w:rFonts w:ascii="宋体" w:hAnsi="宋体" w:cs="宋体" w:hint="eastAsia"/>
          <w:b/>
          <w:sz w:val="24"/>
        </w:rPr>
        <w:t>（一）资格要求：</w:t>
      </w:r>
    </w:p>
    <w:p w14:paraId="10E293C8" w14:textId="77777777" w:rsidR="00AB0F37" w:rsidRDefault="004F277D">
      <w:pPr>
        <w:pStyle w:val="afa"/>
        <w:spacing w:line="440" w:lineRule="exact"/>
        <w:ind w:firstLine="480"/>
        <w:rPr>
          <w:rFonts w:ascii="宋体" w:hAnsi="宋体" w:cs="宋体"/>
          <w:sz w:val="24"/>
        </w:rPr>
      </w:pPr>
      <w:r>
        <w:rPr>
          <w:rFonts w:ascii="宋体" w:hAnsi="宋体" w:cs="宋体" w:hint="eastAsia"/>
          <w:sz w:val="24"/>
        </w:rPr>
        <w:t>1</w:t>
      </w:r>
      <w:r>
        <w:rPr>
          <w:rFonts w:ascii="宋体" w:hAnsi="宋体" w:cs="宋体" w:hint="eastAsia"/>
          <w:sz w:val="24"/>
        </w:rPr>
        <w:t>、满足《中华人民共和国政府采购法》第二十二条规定：</w:t>
      </w:r>
    </w:p>
    <w:p w14:paraId="5F4C2902" w14:textId="77777777" w:rsidR="00AB0F37" w:rsidRDefault="004F277D">
      <w:pPr>
        <w:pStyle w:val="afa"/>
        <w:spacing w:line="440" w:lineRule="exact"/>
        <w:ind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）具有独立承担民事责任的能力；</w:t>
      </w:r>
    </w:p>
    <w:p w14:paraId="07CE2B44" w14:textId="77777777" w:rsidR="00AB0F37" w:rsidRDefault="004F277D">
      <w:pPr>
        <w:pStyle w:val="afa"/>
        <w:spacing w:line="440" w:lineRule="exact"/>
        <w:ind w:firstLine="48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）具有良好的商业信誉和健全的财务会计制度；</w:t>
      </w:r>
    </w:p>
    <w:p w14:paraId="0B5E74A5" w14:textId="77777777" w:rsidR="00AB0F37" w:rsidRDefault="004F277D">
      <w:pPr>
        <w:pStyle w:val="afa"/>
        <w:spacing w:line="440" w:lineRule="exact"/>
        <w:ind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）具有履行合同所必需的设备和专业技术能力；</w:t>
      </w:r>
    </w:p>
    <w:p w14:paraId="41ADA679" w14:textId="77777777" w:rsidR="00AB0F37" w:rsidRDefault="004F277D">
      <w:pPr>
        <w:pStyle w:val="afa"/>
        <w:spacing w:line="440" w:lineRule="exact"/>
        <w:ind w:firstLine="480"/>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）有依法缴纳税收和社会保障资金的良好记录；</w:t>
      </w:r>
    </w:p>
    <w:p w14:paraId="3DD84334" w14:textId="77777777" w:rsidR="00AB0F37" w:rsidRDefault="004F277D">
      <w:pPr>
        <w:pStyle w:val="afa"/>
        <w:spacing w:line="440" w:lineRule="exact"/>
        <w:ind w:firstLine="480"/>
        <w:rPr>
          <w:rFonts w:ascii="宋体" w:hAnsi="宋体" w:cs="宋体"/>
          <w:sz w:val="24"/>
        </w:rPr>
      </w:pPr>
      <w:r>
        <w:rPr>
          <w:rFonts w:ascii="宋体" w:hAnsi="宋体" w:cs="宋体" w:hint="eastAsia"/>
          <w:sz w:val="24"/>
        </w:rPr>
        <w:t>（</w:t>
      </w:r>
      <w:r>
        <w:rPr>
          <w:rFonts w:ascii="宋体" w:hAnsi="宋体" w:cs="宋体" w:hint="eastAsia"/>
          <w:sz w:val="24"/>
        </w:rPr>
        <w:t>5</w:t>
      </w:r>
      <w:r>
        <w:rPr>
          <w:rFonts w:ascii="宋体" w:hAnsi="宋体" w:cs="宋体" w:hint="eastAsia"/>
          <w:sz w:val="24"/>
        </w:rPr>
        <w:t>）参加政府采购活动前三年内，在经营活动中没有重大违法记录；</w:t>
      </w:r>
    </w:p>
    <w:p w14:paraId="2C96F42A" w14:textId="77777777" w:rsidR="00AB0F37" w:rsidRDefault="004F277D">
      <w:pPr>
        <w:pStyle w:val="afa"/>
        <w:spacing w:line="440" w:lineRule="exact"/>
        <w:ind w:firstLine="480"/>
        <w:rPr>
          <w:rFonts w:ascii="宋体" w:hAnsi="宋体" w:cs="宋体"/>
          <w:sz w:val="24"/>
        </w:rPr>
      </w:pPr>
      <w:r>
        <w:rPr>
          <w:rFonts w:ascii="宋体" w:hAnsi="宋体" w:cs="宋体" w:hint="eastAsia"/>
          <w:sz w:val="24"/>
        </w:rPr>
        <w:t>（</w:t>
      </w:r>
      <w:r>
        <w:rPr>
          <w:rFonts w:ascii="宋体" w:hAnsi="宋体" w:cs="宋体" w:hint="eastAsia"/>
          <w:sz w:val="24"/>
        </w:rPr>
        <w:t>6</w:t>
      </w:r>
      <w:r>
        <w:rPr>
          <w:rFonts w:ascii="宋体" w:hAnsi="宋体" w:cs="宋体" w:hint="eastAsia"/>
          <w:sz w:val="24"/>
        </w:rPr>
        <w:t>）法律、行政法规规定的其他条件。</w:t>
      </w:r>
    </w:p>
    <w:p w14:paraId="3621B3AB" w14:textId="77777777" w:rsidR="00AB0F37" w:rsidRDefault="004F277D">
      <w:pPr>
        <w:pStyle w:val="afa"/>
        <w:ind w:firstLine="480"/>
        <w:rPr>
          <w:rFonts w:ascii="宋体" w:hAnsi="宋体" w:cs="宋体"/>
          <w:sz w:val="24"/>
        </w:rPr>
      </w:pPr>
      <w:r>
        <w:rPr>
          <w:rFonts w:ascii="宋体" w:hAnsi="宋体" w:cs="宋体" w:hint="eastAsia"/>
          <w:sz w:val="24"/>
        </w:rPr>
        <w:t>2</w:t>
      </w:r>
      <w:r>
        <w:rPr>
          <w:rFonts w:ascii="宋体" w:hAnsi="宋体" w:cs="宋体" w:hint="eastAsia"/>
          <w:sz w:val="24"/>
        </w:rPr>
        <w:t>、落实政府采购政策需求的资格条件要求：</w:t>
      </w:r>
    </w:p>
    <w:p w14:paraId="45F67ABE" w14:textId="77777777" w:rsidR="00AB0F37" w:rsidRDefault="004F277D">
      <w:pPr>
        <w:pStyle w:val="afa"/>
        <w:ind w:firstLine="480"/>
        <w:rPr>
          <w:rFonts w:ascii="宋体" w:hAnsi="宋体" w:cs="宋体"/>
          <w:sz w:val="24"/>
        </w:rPr>
      </w:pPr>
      <w:r>
        <w:rPr>
          <w:rFonts w:ascii="宋体" w:hAnsi="宋体" w:cs="宋体" w:hint="eastAsia"/>
          <w:sz w:val="24"/>
        </w:rPr>
        <w:t>本项目为非专门面向中小企业</w:t>
      </w:r>
      <w:r>
        <w:rPr>
          <w:rFonts w:ascii="宋体" w:hAnsi="宋体" w:cs="宋体" w:hint="eastAsia"/>
          <w:sz w:val="24"/>
        </w:rPr>
        <w:t>(</w:t>
      </w:r>
      <w:r>
        <w:rPr>
          <w:rFonts w:ascii="宋体" w:hAnsi="宋体" w:cs="宋体" w:hint="eastAsia"/>
          <w:sz w:val="24"/>
        </w:rPr>
        <w:t>监狱企业、残疾人福利单位</w:t>
      </w:r>
      <w:r>
        <w:rPr>
          <w:rFonts w:ascii="宋体" w:hAnsi="宋体" w:cs="宋体" w:hint="eastAsia"/>
          <w:sz w:val="24"/>
        </w:rPr>
        <w:t>)</w:t>
      </w:r>
      <w:r>
        <w:rPr>
          <w:rFonts w:ascii="宋体" w:hAnsi="宋体" w:cs="宋体" w:hint="eastAsia"/>
          <w:sz w:val="24"/>
        </w:rPr>
        <w:t>采购的项目。</w:t>
      </w:r>
    </w:p>
    <w:p w14:paraId="1BCF99C7" w14:textId="77777777" w:rsidR="00AB0F37" w:rsidRDefault="004F277D">
      <w:pPr>
        <w:pStyle w:val="afa"/>
        <w:ind w:firstLine="480"/>
        <w:rPr>
          <w:rFonts w:ascii="宋体" w:hAnsi="宋体" w:cs="宋体"/>
          <w:sz w:val="24"/>
        </w:rPr>
      </w:pPr>
      <w:r>
        <w:rPr>
          <w:rFonts w:ascii="宋体" w:hAnsi="宋体" w:cs="宋体" w:hint="eastAsia"/>
          <w:sz w:val="24"/>
        </w:rPr>
        <w:t>3</w:t>
      </w:r>
      <w:r>
        <w:rPr>
          <w:rFonts w:ascii="宋体" w:hAnsi="宋体" w:cs="宋体" w:hint="eastAsia"/>
          <w:sz w:val="24"/>
        </w:rPr>
        <w:t>、根据本项目提出的特殊要求：</w:t>
      </w:r>
    </w:p>
    <w:p w14:paraId="064B171A" w14:textId="77777777" w:rsidR="00AB0F37" w:rsidRDefault="004F277D">
      <w:pPr>
        <w:keepNext/>
        <w:keepLines/>
        <w:spacing w:line="360" w:lineRule="auto"/>
        <w:ind w:firstLineChars="200" w:firstLine="480"/>
        <w:rPr>
          <w:rFonts w:hAnsi="宋体" w:cs="宋体"/>
          <w:bCs/>
          <w:sz w:val="24"/>
        </w:rPr>
      </w:pPr>
      <w:r>
        <w:rPr>
          <w:rFonts w:hAnsi="宋体" w:cs="宋体" w:hint="eastAsia"/>
          <w:bCs/>
          <w:sz w:val="24"/>
        </w:rPr>
        <w:t>（</w:t>
      </w:r>
      <w:r>
        <w:rPr>
          <w:rFonts w:hAnsi="宋体" w:cs="宋体"/>
          <w:bCs/>
          <w:sz w:val="24"/>
        </w:rPr>
        <w:t>1</w:t>
      </w:r>
      <w:r>
        <w:rPr>
          <w:rFonts w:hAnsi="宋体" w:cs="宋体" w:hint="eastAsia"/>
          <w:bCs/>
          <w:sz w:val="24"/>
        </w:rPr>
        <w:t>）供应商单位及其现任法定代表人</w:t>
      </w:r>
      <w:r>
        <w:rPr>
          <w:rFonts w:hAnsi="宋体" w:cs="宋体" w:hint="eastAsia"/>
          <w:bCs/>
          <w:sz w:val="24"/>
        </w:rPr>
        <w:t>、主要负责人不得具有行贿犯罪记录；</w:t>
      </w:r>
    </w:p>
    <w:p w14:paraId="09C1EF94" w14:textId="77777777" w:rsidR="00AB0F37" w:rsidRDefault="004F277D">
      <w:pPr>
        <w:keepNext/>
        <w:keepLines/>
        <w:spacing w:line="360" w:lineRule="auto"/>
        <w:ind w:firstLine="480"/>
        <w:rPr>
          <w:rFonts w:hAnsi="宋体" w:cs="宋体"/>
          <w:bCs/>
          <w:sz w:val="24"/>
        </w:rPr>
      </w:pPr>
      <w:r>
        <w:rPr>
          <w:rFonts w:hAnsi="宋体" w:cs="宋体" w:hint="eastAsia"/>
          <w:bCs/>
          <w:sz w:val="24"/>
        </w:rPr>
        <w:t>（</w:t>
      </w:r>
      <w:r>
        <w:rPr>
          <w:rFonts w:hAnsi="宋体" w:cs="宋体"/>
          <w:bCs/>
          <w:sz w:val="24"/>
        </w:rPr>
        <w:t>2</w:t>
      </w:r>
      <w:r>
        <w:rPr>
          <w:rFonts w:hAnsi="宋体" w:cs="宋体" w:hint="eastAsia"/>
          <w:bCs/>
          <w:sz w:val="24"/>
        </w:rPr>
        <w:t>）截止至投标截止时间前，未在“信用中国”、“中国政府采购网”网站渠道被列入失信被执行人、重大税收违法案件当事人名单、政府采购严重违法失信行为记录名单。（如相关失信记录已失效，供应商需提供相关证明资料。若因供应商为事业单位、团体组织、自然人等原因，在“信用中国”、“中国政府采购网”网站渠道未查询到信息的，视为未被列入失信记录。）</w:t>
      </w:r>
    </w:p>
    <w:p w14:paraId="7010BDE8" w14:textId="77777777" w:rsidR="00AB0F37" w:rsidRDefault="004F277D">
      <w:pPr>
        <w:pStyle w:val="afa"/>
        <w:ind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）根据本项目要求提出的特殊资格条件：无</w:t>
      </w:r>
    </w:p>
    <w:p w14:paraId="4D524F83" w14:textId="77777777" w:rsidR="00AB0F37" w:rsidRDefault="004F277D">
      <w:pPr>
        <w:pStyle w:val="afa"/>
        <w:spacing w:line="440" w:lineRule="exact"/>
        <w:ind w:firstLine="482"/>
        <w:rPr>
          <w:rFonts w:ascii="宋体" w:hAnsi="宋体" w:cs="宋体"/>
          <w:b/>
          <w:sz w:val="24"/>
        </w:rPr>
      </w:pPr>
      <w:r>
        <w:rPr>
          <w:rFonts w:ascii="宋体" w:hAnsi="宋体" w:cs="宋体" w:hint="eastAsia"/>
          <w:b/>
          <w:sz w:val="24"/>
        </w:rPr>
        <w:t xml:space="preserve"> </w:t>
      </w:r>
      <w:r>
        <w:rPr>
          <w:rFonts w:ascii="宋体" w:hAnsi="宋体" w:cs="宋体" w:hint="eastAsia"/>
          <w:b/>
          <w:sz w:val="24"/>
        </w:rPr>
        <w:t>（二）其他类似效力要求：</w:t>
      </w:r>
    </w:p>
    <w:p w14:paraId="69C13386" w14:textId="77777777" w:rsidR="00AB0F37" w:rsidRDefault="004F277D">
      <w:pPr>
        <w:pStyle w:val="afa"/>
        <w:spacing w:line="440" w:lineRule="exact"/>
        <w:ind w:firstLine="480"/>
        <w:rPr>
          <w:rFonts w:ascii="宋体" w:hAnsi="宋体" w:cs="宋体"/>
          <w:sz w:val="24"/>
        </w:rPr>
      </w:pPr>
      <w:r>
        <w:rPr>
          <w:rFonts w:ascii="宋体" w:hAnsi="宋体" w:cs="宋体" w:hint="eastAsia"/>
          <w:sz w:val="24"/>
        </w:rPr>
        <w:t>授权参加本次投标活动的供应商代表证明材料。</w:t>
      </w:r>
    </w:p>
    <w:p w14:paraId="33E27AD7" w14:textId="77777777" w:rsidR="00AB0F37" w:rsidRDefault="004F277D">
      <w:pPr>
        <w:spacing w:before="100" w:beforeAutospacing="1" w:after="100" w:afterAutospacing="1" w:line="460" w:lineRule="exact"/>
        <w:rPr>
          <w:rFonts w:hAnsi="宋体" w:cs="宋体"/>
          <w:b/>
          <w:sz w:val="30"/>
          <w:szCs w:val="30"/>
        </w:rPr>
      </w:pPr>
      <w:r>
        <w:rPr>
          <w:rFonts w:hAnsi="宋体" w:cs="宋体" w:hint="eastAsia"/>
          <w:b/>
          <w:sz w:val="30"/>
          <w:szCs w:val="30"/>
        </w:rPr>
        <w:t>二、投标产品的资格、资质性</w:t>
      </w:r>
      <w:r>
        <w:rPr>
          <w:rFonts w:hAnsi="宋体" w:cs="宋体" w:hint="eastAsia"/>
          <w:b/>
          <w:sz w:val="30"/>
          <w:szCs w:val="30"/>
        </w:rPr>
        <w:t>及其他类似效力要求</w:t>
      </w:r>
    </w:p>
    <w:p w14:paraId="128F57CF" w14:textId="77777777" w:rsidR="00AB0F37" w:rsidRDefault="004F277D">
      <w:pPr>
        <w:spacing w:line="460" w:lineRule="exact"/>
        <w:ind w:firstLineChars="100" w:firstLine="211"/>
        <w:rPr>
          <w:rFonts w:hAnsi="宋体" w:cs="宋体"/>
          <w:sz w:val="24"/>
        </w:rPr>
      </w:pPr>
      <w:r>
        <w:rPr>
          <w:rFonts w:hAnsi="宋体" w:cs="宋体" w:hint="eastAsia"/>
          <w:b/>
        </w:rPr>
        <w:t xml:space="preserve"> </w:t>
      </w:r>
      <w:r>
        <w:rPr>
          <w:rFonts w:hAnsi="宋体" w:cs="宋体" w:hint="eastAsia"/>
          <w:sz w:val="24"/>
        </w:rPr>
        <w:t>1</w:t>
      </w:r>
      <w:r>
        <w:rPr>
          <w:rFonts w:hAnsi="宋体" w:cs="宋体" w:hint="eastAsia"/>
          <w:sz w:val="24"/>
        </w:rPr>
        <w:t>、</w:t>
      </w:r>
      <w:r>
        <w:rPr>
          <w:rFonts w:hAnsi="宋体" w:cs="宋体" w:hint="eastAsia"/>
          <w:sz w:val="24"/>
          <w:lang w:val="zh-CN"/>
        </w:rPr>
        <w:t>根据财政部、发展改革委、生态环境部、市场监管总局联合发布《关于调整优化节能产品、环境标志产品政府采购执行机制的通知》</w:t>
      </w:r>
      <w:r>
        <w:rPr>
          <w:rFonts w:hAnsi="宋体" w:cs="宋体" w:hint="eastAsia"/>
          <w:sz w:val="24"/>
          <w:lang w:val="zh-CN"/>
        </w:rPr>
        <w:t>(</w:t>
      </w:r>
      <w:r>
        <w:rPr>
          <w:rFonts w:hAnsi="宋体" w:cs="宋体" w:hint="eastAsia"/>
          <w:sz w:val="24"/>
          <w:lang w:val="zh-CN"/>
        </w:rPr>
        <w:t>财库〔</w:t>
      </w:r>
      <w:r>
        <w:rPr>
          <w:rFonts w:hAnsi="宋体" w:cs="宋体" w:hint="eastAsia"/>
          <w:sz w:val="24"/>
          <w:lang w:val="zh-CN"/>
        </w:rPr>
        <w:t>2019</w:t>
      </w:r>
      <w:r>
        <w:rPr>
          <w:rFonts w:hAnsi="宋体" w:cs="宋体" w:hint="eastAsia"/>
          <w:sz w:val="24"/>
          <w:lang w:val="zh-CN"/>
        </w:rPr>
        <w:t>〕</w:t>
      </w:r>
      <w:r>
        <w:rPr>
          <w:rFonts w:hAnsi="宋体" w:cs="宋体" w:hint="eastAsia"/>
          <w:sz w:val="24"/>
          <w:lang w:val="zh-CN"/>
        </w:rPr>
        <w:t xml:space="preserve">9 </w:t>
      </w:r>
      <w:r>
        <w:rPr>
          <w:rFonts w:hAnsi="宋体" w:cs="宋体" w:hint="eastAsia"/>
          <w:sz w:val="24"/>
          <w:lang w:val="zh-CN"/>
        </w:rPr>
        <w:t>号</w:t>
      </w:r>
      <w:r>
        <w:rPr>
          <w:rFonts w:hAnsi="宋体" w:cs="宋体" w:hint="eastAsia"/>
          <w:sz w:val="24"/>
          <w:lang w:val="zh-CN"/>
        </w:rPr>
        <w:t>)</w:t>
      </w:r>
      <w:r>
        <w:rPr>
          <w:rFonts w:hAnsi="宋体" w:cs="宋体" w:hint="eastAsia"/>
          <w:sz w:val="24"/>
          <w:lang w:val="zh-CN"/>
        </w:rPr>
        <w:t>，对政府采购节能产品、环境标志产品实施品目清单管理，本项目如涉及政府强制采购产品（节能产品政府采购品目清单中★号产品），供应商在投标时须按照《关于印发节能产品政府采购品目清单的通知》（财库〔</w:t>
      </w:r>
      <w:r>
        <w:rPr>
          <w:rFonts w:hAnsi="宋体" w:cs="宋体" w:hint="eastAsia"/>
          <w:sz w:val="24"/>
          <w:lang w:val="zh-CN"/>
        </w:rPr>
        <w:t>2019</w:t>
      </w:r>
      <w:r>
        <w:rPr>
          <w:rFonts w:hAnsi="宋体" w:cs="宋体" w:hint="eastAsia"/>
          <w:sz w:val="24"/>
          <w:lang w:val="zh-CN"/>
        </w:rPr>
        <w:t>〕</w:t>
      </w:r>
      <w:r>
        <w:rPr>
          <w:rFonts w:hAnsi="宋体" w:cs="宋体" w:hint="eastAsia"/>
          <w:sz w:val="24"/>
          <w:lang w:val="zh-CN"/>
        </w:rPr>
        <w:t>19</w:t>
      </w:r>
      <w:r>
        <w:rPr>
          <w:rFonts w:hAnsi="宋体" w:cs="宋体" w:hint="eastAsia"/>
          <w:sz w:val="24"/>
          <w:lang w:val="zh-CN"/>
        </w:rPr>
        <w:t>号）要求提供认证机构名录内单位出具的节能产品认证证书，否则其投标文件将被视为无效投标处理。认证机构名录详见《参</w:t>
      </w:r>
      <w:r>
        <w:rPr>
          <w:rFonts w:hAnsi="宋体" w:cs="宋体" w:hint="eastAsia"/>
          <w:sz w:val="24"/>
          <w:lang w:val="zh-CN"/>
        </w:rPr>
        <w:lastRenderedPageBreak/>
        <w:t>与实施政府采购节能产品认证机构</w:t>
      </w:r>
      <w:r>
        <w:rPr>
          <w:rFonts w:hAnsi="宋体" w:cs="宋体" w:hint="eastAsia"/>
          <w:sz w:val="24"/>
          <w:lang w:val="zh-CN"/>
        </w:rPr>
        <w:t>名录》。</w:t>
      </w:r>
      <w:r>
        <w:rPr>
          <w:rFonts w:hAnsi="宋体" w:cs="宋体" w:hint="eastAsia"/>
          <w:sz w:val="24"/>
        </w:rPr>
        <w:t>（如涉及）</w:t>
      </w:r>
    </w:p>
    <w:p w14:paraId="2028618A" w14:textId="77777777" w:rsidR="00AB0F37" w:rsidRDefault="004F277D">
      <w:pPr>
        <w:tabs>
          <w:tab w:val="left" w:pos="7665"/>
        </w:tabs>
        <w:spacing w:line="460" w:lineRule="exact"/>
        <w:ind w:firstLineChars="200" w:firstLine="480"/>
        <w:rPr>
          <w:rFonts w:hAnsi="宋体" w:cs="宋体"/>
          <w:lang w:val="zh-CN"/>
        </w:rPr>
      </w:pPr>
      <w:r>
        <w:rPr>
          <w:rFonts w:hAnsi="宋体" w:cs="宋体" w:hint="eastAsia"/>
          <w:sz w:val="24"/>
        </w:rPr>
        <w:t>2</w:t>
      </w:r>
      <w:r>
        <w:rPr>
          <w:rFonts w:hAnsi="宋体" w:cs="宋体" w:hint="eastAsia"/>
          <w:sz w:val="24"/>
        </w:rPr>
        <w:t>、技术参数中如涉及到</w:t>
      </w:r>
      <w:r>
        <w:rPr>
          <w:rFonts w:hAnsi="宋体" w:cs="宋体" w:hint="eastAsia"/>
          <w:sz w:val="24"/>
        </w:rPr>
        <w:t>3C</w:t>
      </w:r>
      <w:r>
        <w:rPr>
          <w:rFonts w:hAnsi="宋体" w:cs="宋体" w:hint="eastAsia"/>
          <w:sz w:val="24"/>
        </w:rPr>
        <w:t>强制认证产品或其他国家强制要求均满足相关要求，投标时提供《中国强制性产品认证》（</w:t>
      </w:r>
      <w:r>
        <w:rPr>
          <w:rFonts w:hAnsi="宋体" w:cs="宋体" w:hint="eastAsia"/>
          <w:sz w:val="24"/>
        </w:rPr>
        <w:t>3C</w:t>
      </w:r>
      <w:r>
        <w:rPr>
          <w:rFonts w:hAnsi="宋体" w:cs="宋体" w:hint="eastAsia"/>
          <w:sz w:val="24"/>
        </w:rPr>
        <w:t>证书）或其他国家强制要求证明材料复印件</w:t>
      </w:r>
      <w:r>
        <w:rPr>
          <w:rFonts w:hAnsi="宋体" w:cs="宋体" w:hint="eastAsia"/>
          <w:sz w:val="24"/>
        </w:rPr>
        <w:t>,</w:t>
      </w:r>
      <w:r>
        <w:rPr>
          <w:rFonts w:hAnsi="宋体" w:cs="宋体" w:hint="eastAsia"/>
          <w:sz w:val="24"/>
        </w:rPr>
        <w:t>或提供承诺函，承诺中标后签订合同前向采购人提供。（如涉及）。</w:t>
      </w:r>
    </w:p>
    <w:p w14:paraId="4832AD98" w14:textId="77777777" w:rsidR="00AB0F37" w:rsidRDefault="00AB0F37">
      <w:pPr>
        <w:pStyle w:val="afa"/>
        <w:spacing w:line="420" w:lineRule="exact"/>
        <w:ind w:firstLineChars="0" w:firstLine="0"/>
        <w:rPr>
          <w:b/>
          <w:sz w:val="24"/>
        </w:rPr>
      </w:pPr>
    </w:p>
    <w:p w14:paraId="5B3A7E7A" w14:textId="77777777" w:rsidR="00AB0F37" w:rsidRDefault="00AB0F37">
      <w:pPr>
        <w:pStyle w:val="afa"/>
        <w:spacing w:line="420" w:lineRule="exact"/>
        <w:ind w:firstLineChars="0" w:firstLine="0"/>
        <w:rPr>
          <w:b/>
          <w:sz w:val="24"/>
        </w:rPr>
      </w:pPr>
    </w:p>
    <w:p w14:paraId="6E12FB7D" w14:textId="77777777" w:rsidR="00AB0F37" w:rsidRDefault="004F277D">
      <w:pPr>
        <w:pStyle w:val="afa"/>
        <w:spacing w:line="440" w:lineRule="exact"/>
        <w:ind w:firstLine="480"/>
        <w:jc w:val="right"/>
        <w:rPr>
          <w:rFonts w:hAnsi="宋体" w:cs="宋体"/>
          <w:sz w:val="24"/>
        </w:rPr>
      </w:pPr>
      <w:r>
        <w:rPr>
          <w:rFonts w:ascii="宋体" w:hAnsi="宋体" w:cs="宋体" w:hint="eastAsia"/>
          <w:sz w:val="24"/>
        </w:rPr>
        <w:t>注：本项目不支持联合体投标</w:t>
      </w:r>
    </w:p>
    <w:p w14:paraId="6946DD33" w14:textId="77777777" w:rsidR="00AB0F37" w:rsidRDefault="00AB0F37">
      <w:pPr>
        <w:pStyle w:val="afa"/>
        <w:spacing w:line="420" w:lineRule="exact"/>
        <w:ind w:firstLineChars="0" w:firstLine="0"/>
        <w:rPr>
          <w:b/>
          <w:sz w:val="24"/>
        </w:rPr>
      </w:pPr>
    </w:p>
    <w:p w14:paraId="5EA0D1DB" w14:textId="77777777" w:rsidR="00AB0F37" w:rsidRDefault="004F277D">
      <w:pPr>
        <w:pStyle w:val="afa"/>
        <w:spacing w:line="420" w:lineRule="exact"/>
        <w:ind w:firstLineChars="0" w:firstLine="0"/>
        <w:rPr>
          <w:rFonts w:ascii="宋体" w:hAnsi="宋体" w:cs="宋体"/>
          <w:b/>
          <w:sz w:val="24"/>
        </w:rPr>
      </w:pPr>
      <w:r>
        <w:rPr>
          <w:rFonts w:hint="eastAsia"/>
          <w:b/>
          <w:sz w:val="24"/>
        </w:rPr>
        <w:t>注：</w:t>
      </w:r>
      <w:r>
        <w:rPr>
          <w:rFonts w:hint="eastAsia"/>
          <w:b/>
          <w:sz w:val="24"/>
        </w:rPr>
        <w:t>1</w:t>
      </w:r>
      <w:r>
        <w:rPr>
          <w:rFonts w:hint="eastAsia"/>
          <w:b/>
          <w:sz w:val="24"/>
        </w:rPr>
        <w:t>、本项目确定供应商重大违法记录中较大数额罚款的金额标准为：</w:t>
      </w:r>
      <w:r>
        <w:rPr>
          <w:rFonts w:ascii="宋体" w:hAnsi="宋体" w:cs="宋体" w:hint="eastAsia"/>
          <w:b/>
          <w:sz w:val="24"/>
        </w:rPr>
        <w:t>见“投标人须知附表”。</w:t>
      </w:r>
    </w:p>
    <w:p w14:paraId="5A9FA0B7" w14:textId="77777777" w:rsidR="00AB0F37" w:rsidRDefault="004F277D">
      <w:pPr>
        <w:pStyle w:val="afa"/>
        <w:spacing w:line="420" w:lineRule="exact"/>
        <w:ind w:firstLineChars="196" w:firstLine="472"/>
        <w:rPr>
          <w:b/>
          <w:sz w:val="24"/>
        </w:rPr>
      </w:pPr>
      <w:r>
        <w:rPr>
          <w:rFonts w:ascii="宋体" w:hint="eastAsia"/>
          <w:b/>
          <w:sz w:val="24"/>
        </w:rPr>
        <w:t>2</w:t>
      </w:r>
      <w:r>
        <w:rPr>
          <w:rFonts w:ascii="宋体" w:hint="eastAsia"/>
          <w:b/>
          <w:sz w:val="24"/>
        </w:rPr>
        <w:t>、</w:t>
      </w:r>
      <w:r>
        <w:rPr>
          <w:rFonts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bookmarkEnd w:id="314"/>
    </w:p>
    <w:p w14:paraId="38E5645F" w14:textId="77777777" w:rsidR="00AB0F37" w:rsidRDefault="004F277D">
      <w:pPr>
        <w:pStyle w:val="af3"/>
      </w:pPr>
      <w:r>
        <w:br w:type="page"/>
      </w:r>
      <w:bookmarkStart w:id="315" w:name="_Toc474419350"/>
      <w:r>
        <w:rPr>
          <w:rFonts w:hint="eastAsia"/>
        </w:rPr>
        <w:lastRenderedPageBreak/>
        <w:t>第五章</w:t>
      </w:r>
      <w:r>
        <w:rPr>
          <w:rFonts w:hint="eastAsia"/>
        </w:rPr>
        <w:t xml:space="preserve">  </w:t>
      </w:r>
      <w:r>
        <w:rPr>
          <w:rFonts w:hint="eastAsia"/>
        </w:rPr>
        <w:t>投标人应当提供的资格、资质性及其他类似效力要求的相关证明材料</w:t>
      </w:r>
      <w:bookmarkEnd w:id="315"/>
    </w:p>
    <w:p w14:paraId="53486CD3" w14:textId="77777777" w:rsidR="00AB0F37" w:rsidRDefault="004F277D">
      <w:pPr>
        <w:spacing w:before="100" w:after="100" w:line="400" w:lineRule="exact"/>
        <w:rPr>
          <w:rFonts w:hAnsi="宋体" w:cs="宋体"/>
          <w:b/>
          <w:sz w:val="30"/>
          <w:szCs w:val="30"/>
        </w:rPr>
      </w:pPr>
      <w:bookmarkStart w:id="316" w:name="_Hlk38737973"/>
      <w:bookmarkStart w:id="317" w:name="_Toc217446093"/>
      <w:r>
        <w:rPr>
          <w:rFonts w:hAnsi="宋体" w:cs="宋体" w:hint="eastAsia"/>
          <w:b/>
          <w:sz w:val="30"/>
          <w:szCs w:val="30"/>
        </w:rPr>
        <w:t>一、应当提供的投标人资格、资质性及其他类似效力要求的相关证明材料</w:t>
      </w:r>
    </w:p>
    <w:bookmarkEnd w:id="316"/>
    <w:p w14:paraId="1C83AC1A" w14:textId="77777777" w:rsidR="00AB0F37" w:rsidRDefault="004F277D">
      <w:pPr>
        <w:spacing w:line="360" w:lineRule="auto"/>
        <w:ind w:firstLineChars="200" w:firstLine="482"/>
        <w:jc w:val="left"/>
        <w:rPr>
          <w:rFonts w:ascii="宋体" w:hAnsi="宋体"/>
          <w:b/>
          <w:sz w:val="24"/>
        </w:rPr>
      </w:pPr>
      <w:r>
        <w:rPr>
          <w:rFonts w:ascii="宋体" w:hAnsi="宋体" w:hint="eastAsia"/>
          <w:b/>
          <w:sz w:val="24"/>
        </w:rPr>
        <w:t>（一）资格要求相关证明材料：</w:t>
      </w:r>
    </w:p>
    <w:p w14:paraId="026E25EF" w14:textId="77777777" w:rsidR="00AB0F37" w:rsidRDefault="004F277D">
      <w:pPr>
        <w:spacing w:line="360" w:lineRule="auto"/>
        <w:ind w:firstLineChars="200" w:firstLine="480"/>
        <w:jc w:val="left"/>
        <w:rPr>
          <w:rFonts w:ascii="宋体" w:hAnsi="宋体" w:cs="宋体"/>
          <w:sz w:val="24"/>
        </w:rPr>
      </w:pPr>
      <w:r>
        <w:rPr>
          <w:rFonts w:ascii="宋体" w:hAnsi="宋体" w:hint="eastAsia"/>
          <w:sz w:val="24"/>
        </w:rPr>
        <w:t>1</w:t>
      </w:r>
      <w:r>
        <w:rPr>
          <w:rFonts w:ascii="宋体" w:hAnsi="宋体" w:hint="eastAsia"/>
          <w:sz w:val="24"/>
        </w:rPr>
        <w:t>、</w:t>
      </w:r>
      <w:r>
        <w:rPr>
          <w:rFonts w:ascii="宋体" w:hAnsi="宋体" w:cs="宋体" w:hint="eastAsia"/>
          <w:sz w:val="24"/>
        </w:rPr>
        <w:t>具有独立承担民事责任的能力：</w:t>
      </w:r>
    </w:p>
    <w:p w14:paraId="56B1F60C" w14:textId="77777777" w:rsidR="00AB0F37" w:rsidRDefault="004F277D">
      <w:pPr>
        <w:spacing w:line="360" w:lineRule="auto"/>
        <w:ind w:firstLineChars="200" w:firstLine="480"/>
        <w:jc w:val="left"/>
        <w:rPr>
          <w:rFonts w:ascii="宋体" w:hAnsi="宋体"/>
          <w:sz w:val="24"/>
        </w:rPr>
      </w:pPr>
      <w:r>
        <w:rPr>
          <w:rFonts w:ascii="宋体" w:hAnsi="宋体" w:hint="eastAsia"/>
          <w:sz w:val="24"/>
        </w:rPr>
        <w:t>①供应商若为企业法人：提供“统一社会信用代码营业执照”；未换证的提供“营业</w:t>
      </w:r>
      <w:r>
        <w:rPr>
          <w:rFonts w:ascii="宋体" w:hAnsi="宋体" w:hint="eastAsia"/>
          <w:sz w:val="24"/>
        </w:rPr>
        <w:t>执照、税务登记证、组织机构代码证”；②若为事业法人：提供“统一社会信用代码法人登记证书”；未换证的提交“事业法人登记证书、组织机构代码证”；③若为其他组织：提供“对应主管部门颁发的准许执业证明文件或营业执照”；④若为自然人：提供“身份证明材料”；（复印件盖投标人公章）</w:t>
      </w:r>
    </w:p>
    <w:p w14:paraId="04391B5C" w14:textId="77777777" w:rsidR="00AB0F37" w:rsidRDefault="004F277D">
      <w:pPr>
        <w:spacing w:line="360" w:lineRule="auto"/>
        <w:ind w:firstLineChars="200" w:firstLine="480"/>
        <w:jc w:val="left"/>
        <w:rPr>
          <w:rFonts w:ascii="宋体" w:hAnsi="宋体"/>
          <w:sz w:val="24"/>
        </w:rPr>
      </w:pPr>
      <w:r>
        <w:rPr>
          <w:rFonts w:ascii="宋体" w:hAnsi="宋体" w:hint="eastAsia"/>
          <w:sz w:val="24"/>
        </w:rPr>
        <w:t>银行、保险、石油石化、电力、电信行业由分机构参与投标的均视为具有独立承担民事责任的能力，不得因其为负责人形式而认定不符合《中华人民共和国政府采购法》第二十二条第一款规定。</w:t>
      </w:r>
    </w:p>
    <w:p w14:paraId="1DDB393E" w14:textId="77777777" w:rsidR="00AB0F37" w:rsidRDefault="004F277D">
      <w:pPr>
        <w:spacing w:line="360" w:lineRule="auto"/>
        <w:ind w:firstLineChars="200" w:firstLine="480"/>
        <w:jc w:val="left"/>
        <w:rPr>
          <w:rFonts w:ascii="宋体" w:hAnsi="宋体"/>
          <w:sz w:val="24"/>
        </w:rPr>
      </w:pPr>
      <w:r>
        <w:rPr>
          <w:rFonts w:ascii="宋体" w:hAnsi="宋体" w:hint="eastAsia"/>
          <w:sz w:val="24"/>
        </w:rPr>
        <w:t>2</w:t>
      </w:r>
      <w:r>
        <w:rPr>
          <w:rFonts w:ascii="宋体" w:hAnsi="宋体" w:hint="eastAsia"/>
          <w:sz w:val="24"/>
        </w:rPr>
        <w:t>、具有良好的商业信誉和健全的财务会计制度：</w:t>
      </w:r>
    </w:p>
    <w:p w14:paraId="7E2FC86D" w14:textId="77777777" w:rsidR="00AB0F37" w:rsidRDefault="004F277D">
      <w:pPr>
        <w:spacing w:line="360" w:lineRule="auto"/>
        <w:ind w:firstLineChars="200" w:firstLine="480"/>
        <w:jc w:val="left"/>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）具有良好的商业信誉</w:t>
      </w:r>
    </w:p>
    <w:p w14:paraId="0A28F3B0" w14:textId="77777777" w:rsidR="00AB0F37" w:rsidRDefault="004F277D">
      <w:pPr>
        <w:spacing w:line="360" w:lineRule="auto"/>
        <w:ind w:firstLineChars="200" w:firstLine="480"/>
        <w:jc w:val="left"/>
        <w:rPr>
          <w:rFonts w:ascii="宋体" w:hAnsi="宋体"/>
          <w:sz w:val="24"/>
        </w:rPr>
      </w:pPr>
      <w:r>
        <w:rPr>
          <w:rFonts w:ascii="宋体" w:hAnsi="宋体" w:hint="eastAsia"/>
          <w:sz w:val="24"/>
        </w:rPr>
        <w:t>提供具有良好的商业信誉的承诺函原件；（格式自拟）</w:t>
      </w:r>
    </w:p>
    <w:p w14:paraId="6019649A" w14:textId="77777777" w:rsidR="00AB0F37" w:rsidRDefault="004F277D">
      <w:pPr>
        <w:spacing w:line="360" w:lineRule="auto"/>
        <w:ind w:firstLineChars="200" w:firstLine="480"/>
        <w:jc w:val="left"/>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）健全的财务会计制度</w:t>
      </w:r>
    </w:p>
    <w:p w14:paraId="49355497" w14:textId="77777777" w:rsidR="00AB0F37" w:rsidRDefault="004F277D">
      <w:pPr>
        <w:spacing w:line="360" w:lineRule="auto"/>
        <w:ind w:firstLineChars="200" w:firstLine="480"/>
        <w:jc w:val="left"/>
        <w:rPr>
          <w:rFonts w:ascii="宋体" w:hAnsi="宋体"/>
          <w:sz w:val="24"/>
        </w:rPr>
      </w:pPr>
      <w:r>
        <w:rPr>
          <w:rFonts w:ascii="宋体" w:hAnsi="宋体" w:hint="eastAsia"/>
          <w:sz w:val="24"/>
        </w:rPr>
        <w:t>①提供经审计的财务审计报告复印件（至少包含报告本身以及报告中提及的财务报表），②也可提供供应商内部财务报表复印件（至少包含资产负债表），</w:t>
      </w:r>
      <w:r>
        <w:rPr>
          <w:rFonts w:hAnsi="宋体" w:hint="eastAsia"/>
          <w:sz w:val="24"/>
        </w:rPr>
        <w:t>③</w:t>
      </w:r>
      <w:r>
        <w:rPr>
          <w:rFonts w:ascii="宋体" w:hAnsi="宋体" w:hint="eastAsia"/>
          <w:sz w:val="24"/>
        </w:rPr>
        <w:t>也可提供截至响应文件递交截止日一年内银行出具的资信证明，④成立不足一年的法人或者组织以及非盈利性单位或其他机关事业单位提供内部财务制度；（复印件盖投标人公章）</w:t>
      </w:r>
    </w:p>
    <w:p w14:paraId="1DFB0D3C" w14:textId="77777777" w:rsidR="00AB0F37" w:rsidRDefault="004F277D">
      <w:pPr>
        <w:spacing w:line="360" w:lineRule="auto"/>
        <w:ind w:firstLineChars="200" w:firstLine="480"/>
        <w:jc w:val="left"/>
        <w:rPr>
          <w:rFonts w:ascii="宋体" w:hAnsi="宋体" w:cs="宋体"/>
          <w:sz w:val="24"/>
        </w:rPr>
      </w:pPr>
      <w:r>
        <w:rPr>
          <w:rFonts w:ascii="宋体" w:hAnsi="宋体" w:cs="宋体" w:hint="eastAsia"/>
          <w:sz w:val="24"/>
        </w:rPr>
        <w:t>3</w:t>
      </w:r>
      <w:r>
        <w:rPr>
          <w:rFonts w:ascii="宋体" w:hAnsi="宋体" w:cs="宋体" w:hint="eastAsia"/>
          <w:sz w:val="24"/>
        </w:rPr>
        <w:t>、具有履行合同所必需的设备和专业技术能力：</w:t>
      </w:r>
    </w:p>
    <w:p w14:paraId="43376B3F" w14:textId="77777777" w:rsidR="00AB0F37" w:rsidRDefault="004F277D">
      <w:pPr>
        <w:spacing w:line="360" w:lineRule="auto"/>
        <w:ind w:firstLineChars="200" w:firstLine="480"/>
        <w:jc w:val="left"/>
        <w:rPr>
          <w:rFonts w:ascii="宋体" w:hAnsi="宋体"/>
          <w:sz w:val="24"/>
        </w:rPr>
      </w:pPr>
      <w:r>
        <w:rPr>
          <w:rFonts w:hAnsi="宋体" w:cs="宋体" w:hint="eastAsia"/>
          <w:sz w:val="24"/>
        </w:rPr>
        <w:t>提供具有履行合同所必需的设备和专业技术能力的承诺函</w:t>
      </w:r>
      <w:r>
        <w:rPr>
          <w:rFonts w:ascii="宋体" w:hAnsi="宋体" w:hint="eastAsia"/>
          <w:sz w:val="24"/>
        </w:rPr>
        <w:t>；（格式自拟）</w:t>
      </w:r>
    </w:p>
    <w:p w14:paraId="401A2F6C" w14:textId="77777777" w:rsidR="00AB0F37" w:rsidRDefault="004F277D">
      <w:pPr>
        <w:spacing w:line="360" w:lineRule="auto"/>
        <w:ind w:firstLineChars="200" w:firstLine="480"/>
        <w:jc w:val="left"/>
        <w:rPr>
          <w:rFonts w:ascii="宋体" w:hAnsi="宋体" w:cs="宋体"/>
          <w:sz w:val="24"/>
        </w:rPr>
      </w:pPr>
      <w:r>
        <w:rPr>
          <w:rFonts w:ascii="宋体" w:hAnsi="宋体" w:hint="eastAsia"/>
          <w:sz w:val="24"/>
        </w:rPr>
        <w:t>4</w:t>
      </w:r>
      <w:r>
        <w:rPr>
          <w:rFonts w:ascii="宋体" w:hAnsi="宋体" w:hint="eastAsia"/>
          <w:sz w:val="24"/>
        </w:rPr>
        <w:t>、</w:t>
      </w:r>
      <w:r>
        <w:rPr>
          <w:rFonts w:ascii="宋体" w:hAnsi="宋体" w:cs="宋体" w:hint="eastAsia"/>
          <w:sz w:val="24"/>
        </w:rPr>
        <w:t>有依法缴纳税收和社会</w:t>
      </w:r>
      <w:r>
        <w:rPr>
          <w:rFonts w:ascii="宋体" w:hAnsi="宋体" w:cs="宋体" w:hint="eastAsia"/>
          <w:sz w:val="24"/>
        </w:rPr>
        <w:t>保障资金的良好记录：</w:t>
      </w:r>
    </w:p>
    <w:p w14:paraId="479A0C6A" w14:textId="77777777" w:rsidR="00AB0F37" w:rsidRDefault="004F277D">
      <w:pPr>
        <w:spacing w:line="360" w:lineRule="auto"/>
        <w:ind w:firstLineChars="200" w:firstLine="480"/>
        <w:jc w:val="left"/>
        <w:rPr>
          <w:rFonts w:ascii="宋体" w:hAnsi="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w:t>
      </w:r>
      <w:r>
        <w:rPr>
          <w:rFonts w:ascii="宋体" w:hAnsi="宋体" w:hint="eastAsia"/>
          <w:sz w:val="24"/>
        </w:rPr>
        <w:t>纳税的缴费证明材料复印件或提供具有依法缴纳税收的良好记录的承诺函原件；（盖投标人公章。免税企业提供税务机关出具相关的有效证明材料复印件）；</w:t>
      </w:r>
    </w:p>
    <w:p w14:paraId="7BDB119A" w14:textId="77777777" w:rsidR="00AB0F37" w:rsidRDefault="004F277D">
      <w:pPr>
        <w:spacing w:line="360" w:lineRule="auto"/>
        <w:ind w:firstLineChars="200" w:firstLine="480"/>
        <w:jc w:val="left"/>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）社保的缴费证明材料复印件或提供具有依法缴纳社会保障资金的良好记录的</w:t>
      </w:r>
      <w:r>
        <w:rPr>
          <w:rFonts w:ascii="宋体" w:hAnsi="宋体" w:hint="eastAsia"/>
          <w:sz w:val="24"/>
        </w:rPr>
        <w:lastRenderedPageBreak/>
        <w:t>承诺函原件；（盖投标人公章。</w:t>
      </w:r>
      <w:r>
        <w:rPr>
          <w:rFonts w:hAnsi="宋体" w:cs="宋体" w:hint="eastAsia"/>
          <w:sz w:val="24"/>
        </w:rPr>
        <w:t>依法不需要缴纳社会保障资金的供应商，应提供相应文件证明其依法不需要缴纳社会保障资金</w:t>
      </w:r>
      <w:r>
        <w:rPr>
          <w:rFonts w:ascii="宋体" w:hAnsi="宋体" w:hint="eastAsia"/>
          <w:sz w:val="24"/>
        </w:rPr>
        <w:t>）；</w:t>
      </w:r>
    </w:p>
    <w:p w14:paraId="1E3F2BA5" w14:textId="77777777" w:rsidR="00AB0F37" w:rsidRDefault="004F277D">
      <w:pPr>
        <w:spacing w:line="360" w:lineRule="auto"/>
        <w:ind w:firstLineChars="200" w:firstLine="480"/>
        <w:jc w:val="left"/>
        <w:rPr>
          <w:rFonts w:ascii="宋体" w:hAnsi="宋体" w:cs="宋体"/>
          <w:sz w:val="24"/>
        </w:rPr>
      </w:pPr>
      <w:r>
        <w:rPr>
          <w:rFonts w:ascii="宋体" w:hAnsi="宋体" w:cs="宋体" w:hint="eastAsia"/>
          <w:sz w:val="24"/>
        </w:rPr>
        <w:t>5</w:t>
      </w:r>
      <w:r>
        <w:rPr>
          <w:rFonts w:ascii="宋体" w:hAnsi="宋体" w:cs="宋体" w:hint="eastAsia"/>
          <w:sz w:val="24"/>
        </w:rPr>
        <w:t>、参加政府采购活动前三年内，在经营活动中没有重大违法记录：</w:t>
      </w:r>
    </w:p>
    <w:p w14:paraId="787A2597" w14:textId="77777777" w:rsidR="00AB0F37" w:rsidRDefault="004F277D">
      <w:pPr>
        <w:spacing w:line="360" w:lineRule="auto"/>
        <w:ind w:firstLineChars="200" w:firstLine="480"/>
        <w:jc w:val="left"/>
        <w:rPr>
          <w:rFonts w:ascii="宋体" w:hAnsi="宋体" w:cs="宋体"/>
          <w:sz w:val="24"/>
        </w:rPr>
      </w:pPr>
      <w:r>
        <w:rPr>
          <w:rFonts w:ascii="宋体" w:hAnsi="宋体" w:hint="eastAsia"/>
          <w:sz w:val="24"/>
        </w:rPr>
        <w:t>提供</w:t>
      </w:r>
      <w:r>
        <w:rPr>
          <w:rFonts w:ascii="宋体" w:hAnsi="宋体" w:cs="宋体" w:hint="eastAsia"/>
          <w:sz w:val="24"/>
        </w:rPr>
        <w:t>参加政府采购活动前三年内，在经营活动中没有重大违法记录的承诺函原件；（格式自拟）</w:t>
      </w:r>
    </w:p>
    <w:p w14:paraId="01010B18" w14:textId="77777777" w:rsidR="00AB0F37" w:rsidRDefault="004F277D">
      <w:pPr>
        <w:pStyle w:val="afa"/>
        <w:ind w:firstLine="480"/>
        <w:rPr>
          <w:rFonts w:ascii="宋体" w:hAnsi="宋体" w:cs="宋体"/>
          <w:sz w:val="24"/>
        </w:rPr>
      </w:pPr>
      <w:r>
        <w:rPr>
          <w:rFonts w:ascii="宋体" w:hAnsi="宋体" w:cs="宋体" w:hint="eastAsia"/>
          <w:sz w:val="24"/>
        </w:rPr>
        <w:t>6</w:t>
      </w:r>
      <w:r>
        <w:rPr>
          <w:rFonts w:ascii="宋体" w:hAnsi="宋体" w:cs="宋体" w:hint="eastAsia"/>
          <w:sz w:val="24"/>
        </w:rPr>
        <w:t>、法律、行政法规规定的其他条件；</w:t>
      </w:r>
    </w:p>
    <w:p w14:paraId="2013474D" w14:textId="77777777" w:rsidR="00AB0F37" w:rsidRDefault="004F277D">
      <w:pPr>
        <w:spacing w:line="360" w:lineRule="auto"/>
        <w:ind w:firstLineChars="200" w:firstLine="480"/>
        <w:jc w:val="left"/>
        <w:rPr>
          <w:rFonts w:ascii="宋体" w:hAnsi="宋体" w:cs="宋体"/>
          <w:sz w:val="24"/>
        </w:rPr>
      </w:pPr>
      <w:r>
        <w:rPr>
          <w:rFonts w:ascii="宋体" w:hAnsi="宋体" w:hint="eastAsia"/>
          <w:sz w:val="24"/>
        </w:rPr>
        <w:t>提供具有</w:t>
      </w:r>
      <w:r>
        <w:rPr>
          <w:rFonts w:ascii="宋体" w:hAnsi="宋体" w:cs="宋体" w:hint="eastAsia"/>
          <w:sz w:val="24"/>
        </w:rPr>
        <w:t>法律、行政法规规定的其他条件的承诺函原件；（格式自拟）</w:t>
      </w:r>
    </w:p>
    <w:p w14:paraId="1EA31590" w14:textId="77777777" w:rsidR="00AB0F37" w:rsidRDefault="004F277D">
      <w:pPr>
        <w:pStyle w:val="afa"/>
        <w:ind w:firstLine="480"/>
        <w:rPr>
          <w:rFonts w:ascii="宋体" w:hAnsi="宋体" w:cs="宋体"/>
          <w:sz w:val="24"/>
        </w:rPr>
      </w:pPr>
      <w:r>
        <w:rPr>
          <w:rFonts w:ascii="宋体" w:hAnsi="宋体" w:cs="宋体" w:hint="eastAsia"/>
          <w:sz w:val="24"/>
        </w:rPr>
        <w:t>7</w:t>
      </w:r>
      <w:r>
        <w:rPr>
          <w:rFonts w:ascii="宋体" w:hAnsi="宋体" w:cs="宋体" w:hint="eastAsia"/>
          <w:sz w:val="24"/>
        </w:rPr>
        <w:t>、根据本项目提出的特殊要求：</w:t>
      </w:r>
    </w:p>
    <w:p w14:paraId="717F0A51" w14:textId="77777777" w:rsidR="00AB0F37" w:rsidRDefault="004F277D">
      <w:pPr>
        <w:keepNext/>
        <w:keepLines/>
        <w:spacing w:line="360" w:lineRule="auto"/>
        <w:ind w:firstLineChars="200" w:firstLine="480"/>
        <w:rPr>
          <w:rFonts w:hAnsi="宋体" w:cs="宋体"/>
          <w:bCs/>
          <w:sz w:val="24"/>
        </w:rPr>
      </w:pPr>
      <w:r>
        <w:rPr>
          <w:rFonts w:hAnsi="宋体" w:cs="宋体" w:hint="eastAsia"/>
          <w:bCs/>
          <w:sz w:val="24"/>
        </w:rPr>
        <w:t>（</w:t>
      </w:r>
      <w:r>
        <w:rPr>
          <w:rFonts w:hAnsi="宋体" w:cs="宋体" w:hint="eastAsia"/>
          <w:bCs/>
          <w:sz w:val="24"/>
        </w:rPr>
        <w:t>1</w:t>
      </w:r>
      <w:r>
        <w:rPr>
          <w:rFonts w:hAnsi="宋体" w:cs="宋体" w:hint="eastAsia"/>
          <w:bCs/>
          <w:sz w:val="24"/>
        </w:rPr>
        <w:t>）供应商单位及其现任法定代表人、主要负责人不得具有行贿犯罪记录；</w:t>
      </w:r>
      <w:r>
        <w:rPr>
          <w:rFonts w:hAnsi="宋体" w:cs="宋体" w:hint="eastAsia"/>
          <w:sz w:val="24"/>
        </w:rPr>
        <w:t>（格式详见第三章）</w:t>
      </w:r>
    </w:p>
    <w:p w14:paraId="31BBB52F" w14:textId="77777777" w:rsidR="00AB0F37" w:rsidRDefault="004F277D">
      <w:pPr>
        <w:keepNext/>
        <w:keepLines/>
        <w:spacing w:line="360" w:lineRule="auto"/>
        <w:ind w:firstLine="480"/>
        <w:rPr>
          <w:rFonts w:hAnsi="宋体" w:cs="宋体"/>
          <w:bCs/>
          <w:sz w:val="24"/>
        </w:rPr>
      </w:pPr>
      <w:r>
        <w:rPr>
          <w:rFonts w:hAnsi="宋体" w:cs="宋体" w:hint="eastAsia"/>
          <w:bCs/>
          <w:sz w:val="24"/>
        </w:rPr>
        <w:t>（</w:t>
      </w:r>
      <w:r>
        <w:rPr>
          <w:rFonts w:hAnsi="宋体" w:cs="宋体" w:hint="eastAsia"/>
          <w:bCs/>
          <w:sz w:val="24"/>
        </w:rPr>
        <w:t>2</w:t>
      </w:r>
      <w:r>
        <w:rPr>
          <w:rFonts w:hAnsi="宋体" w:cs="宋体" w:hint="eastAsia"/>
          <w:bCs/>
          <w:sz w:val="24"/>
        </w:rPr>
        <w:t>）</w:t>
      </w:r>
      <w:r>
        <w:rPr>
          <w:rFonts w:hAnsi="宋体" w:cs="宋体" w:hint="eastAsia"/>
          <w:sz w:val="24"/>
        </w:rPr>
        <w:t>在投标截止时间前，在“信用中国”、“中国政府采购网”网站渠道查询投标人被列入失信被执行人、重大税收违法案件当事人名单、政府采购严重违法失信行为记录名单，如投标人被列入相关名单则视为无效投标。（如相关失信记</w:t>
      </w:r>
      <w:r>
        <w:rPr>
          <w:rFonts w:hAnsi="宋体" w:cs="宋体" w:hint="eastAsia"/>
          <w:sz w:val="24"/>
        </w:rPr>
        <w:t>录已失效，供应商需提供相关证明资料。若因供应商为事业单位、团体组织、自然人等原因，在“信用中国”、“中国政府采购网”网站渠道未查询到信息的，视为未被列入失信记录。）；（供应商或采购代理机构提供查询记录截图）</w:t>
      </w:r>
    </w:p>
    <w:p w14:paraId="09228F97" w14:textId="77777777" w:rsidR="00AB0F37" w:rsidRDefault="004F277D">
      <w:pPr>
        <w:pStyle w:val="afa"/>
        <w:ind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）根据本项目要求提出的特殊资格条件：无。</w:t>
      </w:r>
    </w:p>
    <w:p w14:paraId="0DEB3A39" w14:textId="77777777" w:rsidR="00AB0F37" w:rsidRDefault="004F277D">
      <w:pPr>
        <w:pStyle w:val="afa"/>
        <w:spacing w:line="440" w:lineRule="exact"/>
        <w:ind w:firstLine="482"/>
        <w:rPr>
          <w:rFonts w:ascii="宋体" w:hAnsi="宋体" w:cs="宋体"/>
          <w:b/>
          <w:sz w:val="24"/>
        </w:rPr>
      </w:pPr>
      <w:r>
        <w:rPr>
          <w:rFonts w:ascii="宋体" w:hAnsi="宋体" w:cs="宋体" w:hint="eastAsia"/>
          <w:b/>
          <w:sz w:val="24"/>
        </w:rPr>
        <w:t xml:space="preserve"> </w:t>
      </w:r>
      <w:r>
        <w:rPr>
          <w:rFonts w:ascii="宋体" w:hAnsi="宋体" w:cs="宋体" w:hint="eastAsia"/>
          <w:b/>
          <w:sz w:val="24"/>
        </w:rPr>
        <w:t>（二）其他类似效力要求相关证明从材料：</w:t>
      </w:r>
    </w:p>
    <w:p w14:paraId="14255030" w14:textId="77777777" w:rsidR="00AB0F37" w:rsidRDefault="004F277D">
      <w:pPr>
        <w:pStyle w:val="afa"/>
        <w:spacing w:line="440" w:lineRule="exact"/>
        <w:ind w:firstLine="480"/>
        <w:rPr>
          <w:rFonts w:ascii="宋体" w:hAnsi="宋体" w:cs="宋体"/>
          <w:sz w:val="24"/>
        </w:rPr>
      </w:pPr>
      <w:r>
        <w:rPr>
          <w:rFonts w:ascii="宋体" w:hAnsi="宋体" w:cs="宋体" w:hint="eastAsia"/>
          <w:sz w:val="24"/>
        </w:rPr>
        <w:t>1</w:t>
      </w:r>
      <w:r>
        <w:rPr>
          <w:rFonts w:ascii="宋体" w:hAnsi="宋体" w:cs="宋体" w:hint="eastAsia"/>
          <w:sz w:val="24"/>
        </w:rPr>
        <w:t>、法定代表人</w:t>
      </w:r>
      <w:r>
        <w:rPr>
          <w:rFonts w:ascii="宋体" w:hAnsi="宋体" w:cs="宋体" w:hint="eastAsia"/>
          <w:sz w:val="24"/>
        </w:rPr>
        <w:t>/</w:t>
      </w:r>
      <w:r>
        <w:rPr>
          <w:rFonts w:ascii="宋体" w:hAnsi="宋体" w:cs="宋体" w:hint="eastAsia"/>
          <w:sz w:val="24"/>
        </w:rPr>
        <w:t>单位负责人身份证明书原件及法定代表人</w:t>
      </w:r>
      <w:r>
        <w:rPr>
          <w:rFonts w:ascii="宋体" w:hAnsi="宋体" w:cs="宋体" w:hint="eastAsia"/>
          <w:sz w:val="24"/>
        </w:rPr>
        <w:t>/</w:t>
      </w:r>
      <w:r>
        <w:rPr>
          <w:rFonts w:ascii="宋体" w:hAnsi="宋体" w:cs="宋体" w:hint="eastAsia"/>
          <w:sz w:val="24"/>
        </w:rPr>
        <w:t>单位负责人身份证明材料复印件；</w:t>
      </w:r>
    </w:p>
    <w:p w14:paraId="7681ECBE" w14:textId="77777777" w:rsidR="00AB0F37" w:rsidRDefault="004F277D">
      <w:pPr>
        <w:pStyle w:val="afa"/>
        <w:spacing w:line="440" w:lineRule="exact"/>
        <w:ind w:firstLine="480"/>
        <w:rPr>
          <w:rFonts w:ascii="宋体" w:hAnsi="宋体" w:cs="宋体"/>
          <w:sz w:val="24"/>
        </w:rPr>
      </w:pPr>
      <w:r>
        <w:rPr>
          <w:rFonts w:ascii="宋体" w:hAnsi="宋体" w:cs="宋体" w:hint="eastAsia"/>
          <w:sz w:val="24"/>
        </w:rPr>
        <w:t>2</w:t>
      </w:r>
      <w:r>
        <w:rPr>
          <w:rFonts w:ascii="宋体" w:hAnsi="宋体" w:cs="宋体" w:hint="eastAsia"/>
          <w:sz w:val="24"/>
        </w:rPr>
        <w:t>、法定代表人</w:t>
      </w:r>
      <w:r>
        <w:rPr>
          <w:rFonts w:ascii="宋体" w:hAnsi="宋体" w:cs="宋体" w:hint="eastAsia"/>
          <w:sz w:val="24"/>
        </w:rPr>
        <w:t>/</w:t>
      </w:r>
      <w:r>
        <w:rPr>
          <w:rFonts w:ascii="宋体" w:hAnsi="宋体" w:cs="宋体" w:hint="eastAsia"/>
          <w:sz w:val="24"/>
        </w:rPr>
        <w:t>单位负责人授权书原件及授权代表身份证明复印件（注：①法定代表人</w:t>
      </w:r>
      <w:r>
        <w:rPr>
          <w:rFonts w:ascii="宋体" w:hAnsi="宋体" w:cs="宋体" w:hint="eastAsia"/>
          <w:sz w:val="24"/>
        </w:rPr>
        <w:t>/</w:t>
      </w:r>
      <w:r>
        <w:rPr>
          <w:rFonts w:ascii="宋体" w:hAnsi="宋体" w:cs="宋体" w:hint="eastAsia"/>
          <w:sz w:val="24"/>
        </w:rPr>
        <w:t>单位负责人授权书原件需加盖公章；②如投标文件均由投</w:t>
      </w:r>
      <w:r>
        <w:rPr>
          <w:rFonts w:ascii="宋体" w:hAnsi="宋体" w:cs="宋体" w:hint="eastAsia"/>
          <w:sz w:val="24"/>
        </w:rPr>
        <w:t>标人法定代表人</w:t>
      </w:r>
      <w:r>
        <w:rPr>
          <w:rFonts w:ascii="宋体" w:hAnsi="宋体" w:cs="宋体" w:hint="eastAsia"/>
          <w:sz w:val="24"/>
        </w:rPr>
        <w:t>/</w:t>
      </w:r>
      <w:r>
        <w:rPr>
          <w:rFonts w:ascii="宋体" w:hAnsi="宋体" w:cs="宋体" w:hint="eastAsia"/>
          <w:sz w:val="24"/>
        </w:rPr>
        <w:t>单位负责人签字或加盖私人印章的且法定代表人</w:t>
      </w:r>
      <w:r>
        <w:rPr>
          <w:rFonts w:ascii="宋体" w:hAnsi="宋体" w:cs="宋体" w:hint="eastAsia"/>
          <w:sz w:val="24"/>
        </w:rPr>
        <w:t>/</w:t>
      </w:r>
      <w:r>
        <w:rPr>
          <w:rFonts w:ascii="宋体" w:hAnsi="宋体" w:cs="宋体" w:hint="eastAsia"/>
          <w:sz w:val="24"/>
        </w:rPr>
        <w:t>单位负责人本人参与投标的，则可不提供。）。</w:t>
      </w:r>
    </w:p>
    <w:p w14:paraId="716434C6" w14:textId="77777777" w:rsidR="00AB0F37" w:rsidRDefault="004F277D">
      <w:pPr>
        <w:spacing w:before="100" w:after="100" w:line="400" w:lineRule="exact"/>
        <w:rPr>
          <w:rFonts w:hAnsi="宋体" w:cs="宋体"/>
          <w:b/>
          <w:sz w:val="30"/>
          <w:szCs w:val="30"/>
        </w:rPr>
      </w:pPr>
      <w:r>
        <w:rPr>
          <w:rFonts w:hAnsi="宋体" w:cs="宋体" w:hint="eastAsia"/>
          <w:b/>
          <w:sz w:val="30"/>
          <w:szCs w:val="30"/>
        </w:rPr>
        <w:t>二、应当提供的投标产品的资格、资质性及其他类似效力要求的相关证明材料</w:t>
      </w:r>
    </w:p>
    <w:p w14:paraId="2C498498" w14:textId="77777777" w:rsidR="00AB0F37" w:rsidRDefault="004F277D">
      <w:pPr>
        <w:spacing w:line="460" w:lineRule="exact"/>
        <w:ind w:firstLineChars="100" w:firstLine="240"/>
        <w:rPr>
          <w:rFonts w:hAnsi="宋体" w:cs="宋体"/>
          <w:sz w:val="24"/>
        </w:rPr>
      </w:pPr>
      <w:r>
        <w:rPr>
          <w:rFonts w:hAnsi="宋体" w:cs="宋体" w:hint="eastAsia"/>
          <w:sz w:val="24"/>
        </w:rPr>
        <w:t>1</w:t>
      </w:r>
      <w:r>
        <w:rPr>
          <w:rFonts w:hAnsi="宋体" w:cs="宋体" w:hint="eastAsia"/>
          <w:sz w:val="24"/>
        </w:rPr>
        <w:t>、</w:t>
      </w:r>
      <w:r>
        <w:rPr>
          <w:rFonts w:hAnsi="宋体" w:cs="宋体" w:hint="eastAsia"/>
          <w:sz w:val="24"/>
          <w:lang w:val="zh-CN"/>
        </w:rPr>
        <w:t>根据财政部、发展改革委、生态环境部、市场监管总局联合发布《关于调整优化节能产品、环境标志产品政府采购执行机制的通知》</w:t>
      </w:r>
      <w:r>
        <w:rPr>
          <w:rFonts w:hAnsi="宋体" w:cs="宋体" w:hint="eastAsia"/>
          <w:sz w:val="24"/>
          <w:lang w:val="zh-CN"/>
        </w:rPr>
        <w:t>(</w:t>
      </w:r>
      <w:r>
        <w:rPr>
          <w:rFonts w:hAnsi="宋体" w:cs="宋体" w:hint="eastAsia"/>
          <w:sz w:val="24"/>
          <w:lang w:val="zh-CN"/>
        </w:rPr>
        <w:t>财库〔</w:t>
      </w:r>
      <w:r>
        <w:rPr>
          <w:rFonts w:hAnsi="宋体" w:cs="宋体" w:hint="eastAsia"/>
          <w:sz w:val="24"/>
          <w:lang w:val="zh-CN"/>
        </w:rPr>
        <w:t>2019</w:t>
      </w:r>
      <w:r>
        <w:rPr>
          <w:rFonts w:hAnsi="宋体" w:cs="宋体" w:hint="eastAsia"/>
          <w:sz w:val="24"/>
          <w:lang w:val="zh-CN"/>
        </w:rPr>
        <w:t>〕</w:t>
      </w:r>
      <w:r>
        <w:rPr>
          <w:rFonts w:hAnsi="宋体" w:cs="宋体" w:hint="eastAsia"/>
          <w:sz w:val="24"/>
          <w:lang w:val="zh-CN"/>
        </w:rPr>
        <w:t xml:space="preserve">9 </w:t>
      </w:r>
      <w:r>
        <w:rPr>
          <w:rFonts w:hAnsi="宋体" w:cs="宋体" w:hint="eastAsia"/>
          <w:sz w:val="24"/>
          <w:lang w:val="zh-CN"/>
        </w:rPr>
        <w:t>号</w:t>
      </w:r>
      <w:r>
        <w:rPr>
          <w:rFonts w:hAnsi="宋体" w:cs="宋体" w:hint="eastAsia"/>
          <w:sz w:val="24"/>
          <w:lang w:val="zh-CN"/>
        </w:rPr>
        <w:t>)</w:t>
      </w:r>
      <w:r>
        <w:rPr>
          <w:rFonts w:hAnsi="宋体" w:cs="宋体" w:hint="eastAsia"/>
          <w:sz w:val="24"/>
          <w:lang w:val="zh-CN"/>
        </w:rPr>
        <w:t>，对政府采购节能产品、环境标志产品实施品目清单管理，本项目如涉及政府强制采购产品（节能产品政府采购品目清单中★号产品），供应商在投标时须按照《关于印发节能产品政</w:t>
      </w:r>
      <w:r>
        <w:rPr>
          <w:rFonts w:hAnsi="宋体" w:cs="宋体" w:hint="eastAsia"/>
          <w:sz w:val="24"/>
          <w:lang w:val="zh-CN"/>
        </w:rPr>
        <w:lastRenderedPageBreak/>
        <w:t>府采购品目清单的通知》（财库〔</w:t>
      </w:r>
      <w:r>
        <w:rPr>
          <w:rFonts w:hAnsi="宋体" w:cs="宋体" w:hint="eastAsia"/>
          <w:sz w:val="24"/>
          <w:lang w:val="zh-CN"/>
        </w:rPr>
        <w:t>2019</w:t>
      </w:r>
      <w:r>
        <w:rPr>
          <w:rFonts w:hAnsi="宋体" w:cs="宋体" w:hint="eastAsia"/>
          <w:sz w:val="24"/>
          <w:lang w:val="zh-CN"/>
        </w:rPr>
        <w:t>〕</w:t>
      </w:r>
      <w:r>
        <w:rPr>
          <w:rFonts w:hAnsi="宋体" w:cs="宋体" w:hint="eastAsia"/>
          <w:sz w:val="24"/>
          <w:lang w:val="zh-CN"/>
        </w:rPr>
        <w:t>19</w:t>
      </w:r>
      <w:r>
        <w:rPr>
          <w:rFonts w:hAnsi="宋体" w:cs="宋体" w:hint="eastAsia"/>
          <w:sz w:val="24"/>
          <w:lang w:val="zh-CN"/>
        </w:rPr>
        <w:t>号）要求提供认证机构名录内单位出具的节能产品认证证书，否则其投标文件将被视为无效投标处理。认证机构名录详见《参与实施政府采购节能产品认证机构名录》。</w:t>
      </w:r>
      <w:r>
        <w:rPr>
          <w:rFonts w:hAnsi="宋体" w:cs="宋体" w:hint="eastAsia"/>
          <w:sz w:val="24"/>
        </w:rPr>
        <w:t>（如涉及）</w:t>
      </w:r>
    </w:p>
    <w:p w14:paraId="1B708E04" w14:textId="77777777" w:rsidR="00AB0F37" w:rsidRDefault="004F277D">
      <w:pPr>
        <w:tabs>
          <w:tab w:val="left" w:pos="7665"/>
        </w:tabs>
        <w:spacing w:line="460" w:lineRule="exact"/>
        <w:ind w:firstLineChars="200" w:firstLine="480"/>
        <w:rPr>
          <w:rFonts w:hAnsi="宋体" w:cs="宋体"/>
          <w:sz w:val="24"/>
        </w:rPr>
      </w:pPr>
      <w:r>
        <w:rPr>
          <w:rFonts w:hAnsi="宋体" w:cs="宋体" w:hint="eastAsia"/>
          <w:sz w:val="24"/>
        </w:rPr>
        <w:t>2</w:t>
      </w:r>
      <w:r>
        <w:rPr>
          <w:rFonts w:hAnsi="宋体" w:cs="宋体" w:hint="eastAsia"/>
          <w:sz w:val="24"/>
        </w:rPr>
        <w:t>、技术参数中如涉及到</w:t>
      </w:r>
      <w:r>
        <w:rPr>
          <w:rFonts w:hAnsi="宋体" w:cs="宋体" w:hint="eastAsia"/>
          <w:sz w:val="24"/>
        </w:rPr>
        <w:t>3C</w:t>
      </w:r>
      <w:r>
        <w:rPr>
          <w:rFonts w:hAnsi="宋体" w:cs="宋体" w:hint="eastAsia"/>
          <w:sz w:val="24"/>
        </w:rPr>
        <w:t>强制认证产品或其他国家强制要求均满足相关要求，投标时提供《中国强制性产品认证》（</w:t>
      </w:r>
      <w:r>
        <w:rPr>
          <w:rFonts w:hAnsi="宋体" w:cs="宋体" w:hint="eastAsia"/>
          <w:sz w:val="24"/>
        </w:rPr>
        <w:t>3C</w:t>
      </w:r>
      <w:r>
        <w:rPr>
          <w:rFonts w:hAnsi="宋体" w:cs="宋体" w:hint="eastAsia"/>
          <w:sz w:val="24"/>
        </w:rPr>
        <w:t>证书）或其他国家强制要求证明材料复</w:t>
      </w:r>
      <w:r>
        <w:rPr>
          <w:rFonts w:hAnsi="宋体" w:cs="宋体" w:hint="eastAsia"/>
          <w:sz w:val="24"/>
        </w:rPr>
        <w:t>印件</w:t>
      </w:r>
      <w:r>
        <w:rPr>
          <w:rFonts w:hAnsi="宋体" w:cs="宋体" w:hint="eastAsia"/>
          <w:sz w:val="24"/>
        </w:rPr>
        <w:t>,</w:t>
      </w:r>
      <w:r>
        <w:rPr>
          <w:rFonts w:hAnsi="宋体" w:cs="宋体" w:hint="eastAsia"/>
          <w:sz w:val="24"/>
        </w:rPr>
        <w:t>或提供承诺函，承诺中标后签订合同前向采购人提供。（如涉及）。</w:t>
      </w:r>
    </w:p>
    <w:p w14:paraId="4804FE47" w14:textId="77777777" w:rsidR="00AB0F37" w:rsidRDefault="004F277D">
      <w:pPr>
        <w:tabs>
          <w:tab w:val="left" w:pos="7665"/>
        </w:tabs>
        <w:spacing w:line="460" w:lineRule="exact"/>
        <w:ind w:firstLineChars="200" w:firstLine="480"/>
        <w:jc w:val="right"/>
        <w:rPr>
          <w:rFonts w:hAnsi="宋体" w:cs="宋体"/>
          <w:lang w:val="zh-CN"/>
        </w:rPr>
      </w:pPr>
      <w:r>
        <w:rPr>
          <w:rFonts w:ascii="宋体" w:hAnsi="宋体" w:cs="宋体" w:hint="eastAsia"/>
          <w:sz w:val="24"/>
        </w:rPr>
        <w:t>注：本项目不支持联合体投标</w:t>
      </w:r>
    </w:p>
    <w:p w14:paraId="029BC6EF" w14:textId="77777777" w:rsidR="00AB0F37" w:rsidRDefault="00AB0F37"/>
    <w:p w14:paraId="2D2B69D6" w14:textId="77777777" w:rsidR="00AB0F37" w:rsidRDefault="004F277D">
      <w:pPr>
        <w:spacing w:line="400" w:lineRule="exact"/>
        <w:rPr>
          <w:b/>
          <w:sz w:val="24"/>
        </w:rPr>
      </w:pPr>
      <w:r>
        <w:rPr>
          <w:rFonts w:hint="eastAsia"/>
          <w:b/>
          <w:sz w:val="24"/>
        </w:rPr>
        <w:t>注：</w:t>
      </w:r>
      <w:r>
        <w:rPr>
          <w:rFonts w:hint="eastAsia"/>
          <w:b/>
          <w:sz w:val="24"/>
        </w:rPr>
        <w:t>1</w:t>
      </w:r>
      <w:r>
        <w:rPr>
          <w:rFonts w:hint="eastAsia"/>
          <w:b/>
          <w:sz w:val="24"/>
        </w:rPr>
        <w:t>、本章要求提供的相关证明材料应当与第四章的规定要求对应，除投标人自愿以外，不能要求投标人提供额外的证明材料。如果要求提供额外的证明材料，投标人有权不予提供，且不影响投标文件的有效性和完整性。</w:t>
      </w:r>
    </w:p>
    <w:p w14:paraId="7587F442" w14:textId="77777777" w:rsidR="00AB0F37" w:rsidRDefault="004F277D">
      <w:pPr>
        <w:spacing w:line="400" w:lineRule="exact"/>
        <w:ind w:firstLineChars="196" w:firstLine="472"/>
        <w:rPr>
          <w:b/>
          <w:sz w:val="24"/>
        </w:rPr>
      </w:pPr>
      <w:r>
        <w:rPr>
          <w:rFonts w:hint="eastAsia"/>
          <w:b/>
          <w:sz w:val="24"/>
        </w:rPr>
        <w:t>2</w:t>
      </w:r>
      <w:r>
        <w:rPr>
          <w:rFonts w:hint="eastAsia"/>
          <w:b/>
          <w:sz w:val="24"/>
        </w:rPr>
        <w:t>、本章要求提供的相关证明材料应当结合采购项目具体情况和投标人的组织机构性质确定，不得一概而论。</w:t>
      </w:r>
    </w:p>
    <w:p w14:paraId="7BB27DB0" w14:textId="77777777" w:rsidR="00AB0F37" w:rsidRDefault="004F277D">
      <w:pPr>
        <w:spacing w:line="400" w:lineRule="exact"/>
        <w:ind w:firstLineChars="196" w:firstLine="472"/>
        <w:rPr>
          <w:b/>
          <w:sz w:val="24"/>
        </w:rPr>
      </w:pPr>
      <w:r>
        <w:rPr>
          <w:rFonts w:hint="eastAsia"/>
          <w:b/>
          <w:sz w:val="24"/>
        </w:rPr>
        <w:t>3</w:t>
      </w:r>
      <w:r>
        <w:rPr>
          <w:rFonts w:hint="eastAsia"/>
          <w:b/>
          <w:sz w:val="24"/>
        </w:rPr>
        <w:t>、本章节要求提供的证明材料需加盖投标人鲜章，也可用骑缝章代替。</w:t>
      </w:r>
    </w:p>
    <w:p w14:paraId="098CB091" w14:textId="77777777" w:rsidR="00AB0F37" w:rsidRDefault="004F277D">
      <w:pPr>
        <w:pStyle w:val="af3"/>
        <w:rPr>
          <w:rFonts w:hAnsi="宋体"/>
        </w:rPr>
      </w:pPr>
      <w:r>
        <w:rPr>
          <w:sz w:val="24"/>
        </w:rPr>
        <w:br w:type="page"/>
      </w:r>
      <w:bookmarkStart w:id="318" w:name="_Toc474419351"/>
      <w:r>
        <w:rPr>
          <w:rFonts w:hint="eastAsia"/>
        </w:rPr>
        <w:lastRenderedPageBreak/>
        <w:t>第六章</w:t>
      </w:r>
      <w:r>
        <w:rPr>
          <w:rFonts w:hint="eastAsia"/>
        </w:rPr>
        <w:t xml:space="preserve"> </w:t>
      </w:r>
      <w:r>
        <w:rPr>
          <w:rFonts w:hint="eastAsia"/>
        </w:rPr>
        <w:t>招标项目技术、服务及</w:t>
      </w:r>
      <w:r>
        <w:rPr>
          <w:rFonts w:hAnsi="宋体" w:hint="eastAsia"/>
        </w:rPr>
        <w:t>其他商务要求</w:t>
      </w:r>
      <w:bookmarkEnd w:id="317"/>
      <w:bookmarkEnd w:id="318"/>
    </w:p>
    <w:p w14:paraId="755E663E" w14:textId="77777777" w:rsidR="00AB0F37" w:rsidRDefault="004F277D">
      <w:pPr>
        <w:ind w:firstLineChars="200" w:firstLine="482"/>
        <w:rPr>
          <w:b/>
          <w:bCs/>
          <w:sz w:val="24"/>
        </w:rPr>
      </w:pPr>
      <w:r>
        <w:rPr>
          <w:rFonts w:hint="eastAsia"/>
          <w:b/>
          <w:bCs/>
          <w:sz w:val="24"/>
        </w:rPr>
        <w:t>（一）、项目概况</w:t>
      </w:r>
    </w:p>
    <w:p w14:paraId="418541DF" w14:textId="77777777" w:rsidR="00AB0F37" w:rsidRDefault="004F277D">
      <w:pPr>
        <w:pStyle w:val="a3"/>
        <w:spacing w:line="440" w:lineRule="exact"/>
        <w:ind w:firstLine="480"/>
        <w:rPr>
          <w:rFonts w:ascii="宋体" w:hAnsi="宋体" w:cs="宋体"/>
          <w:sz w:val="24"/>
        </w:rPr>
      </w:pPr>
      <w:r>
        <w:rPr>
          <w:rFonts w:ascii="宋体" w:hAnsi="宋体" w:cs="宋体" w:hint="eastAsia"/>
          <w:sz w:val="24"/>
        </w:rPr>
        <w:t>本项目为</w:t>
      </w:r>
      <w:r>
        <w:rPr>
          <w:rFonts w:ascii="宋体" w:hAnsi="宋体" w:hint="eastAsia"/>
          <w:sz w:val="24"/>
        </w:rPr>
        <w:t>成都市第四人民医院医保智能质控系统采购项目</w:t>
      </w:r>
      <w:r>
        <w:rPr>
          <w:rFonts w:ascii="宋体" w:hAnsi="宋体" w:cs="宋体" w:hint="eastAsia"/>
          <w:sz w:val="24"/>
        </w:rPr>
        <w:t>。</w:t>
      </w:r>
    </w:p>
    <w:p w14:paraId="303CF0D6" w14:textId="77777777" w:rsidR="00AB0F37" w:rsidRDefault="004F277D">
      <w:pPr>
        <w:pStyle w:val="a3"/>
        <w:spacing w:line="440" w:lineRule="exact"/>
        <w:ind w:firstLine="480"/>
        <w:rPr>
          <w:rFonts w:ascii="宋体" w:hAnsi="宋体" w:cs="宋体"/>
          <w:sz w:val="24"/>
        </w:rPr>
      </w:pPr>
      <w:r>
        <w:rPr>
          <w:rFonts w:ascii="宋体" w:hAnsi="宋体" w:cs="宋体" w:hint="eastAsia"/>
          <w:sz w:val="24"/>
        </w:rPr>
        <w:t>本项目为货物项目。</w:t>
      </w:r>
    </w:p>
    <w:p w14:paraId="2CF02001" w14:textId="77777777" w:rsidR="00AB0F37" w:rsidRDefault="004F277D">
      <w:pPr>
        <w:pStyle w:val="a3"/>
        <w:spacing w:line="440" w:lineRule="exact"/>
        <w:ind w:firstLine="480"/>
        <w:rPr>
          <w:rFonts w:ascii="宋体" w:hAnsi="宋体"/>
          <w:b/>
          <w:sz w:val="24"/>
        </w:rPr>
      </w:pPr>
      <w:r>
        <w:rPr>
          <w:rFonts w:ascii="宋体" w:hint="eastAsia"/>
          <w:sz w:val="24"/>
        </w:rPr>
        <w:t>本项目采购标的清单对应的中小企业划分标准所属行业</w:t>
      </w:r>
      <w:r>
        <w:rPr>
          <w:rFonts w:ascii="宋体" w:hAnsi="宋体" w:cs="宋体" w:hint="eastAsia"/>
          <w:sz w:val="24"/>
        </w:rPr>
        <w:t>：软件和信息技术服务业</w:t>
      </w:r>
    </w:p>
    <w:p w14:paraId="13088D2C" w14:textId="77777777" w:rsidR="00AB0F37" w:rsidRDefault="004F277D">
      <w:pPr>
        <w:ind w:firstLineChars="200" w:firstLine="482"/>
        <w:rPr>
          <w:b/>
          <w:bCs/>
          <w:sz w:val="24"/>
        </w:rPr>
      </w:pPr>
      <w:r>
        <w:rPr>
          <w:rFonts w:hint="eastAsia"/>
          <w:b/>
          <w:bCs/>
          <w:sz w:val="24"/>
        </w:rPr>
        <w:t>（二）、技术要求</w:t>
      </w:r>
    </w:p>
    <w:p w14:paraId="4A1C9D69" w14:textId="77777777" w:rsidR="00AB0F37" w:rsidRDefault="004F277D">
      <w:pPr>
        <w:spacing w:line="360" w:lineRule="auto"/>
        <w:ind w:firstLineChars="200" w:firstLine="482"/>
        <w:rPr>
          <w:b/>
          <w:bCs/>
          <w:sz w:val="24"/>
        </w:rPr>
      </w:pPr>
      <w:r>
        <w:rPr>
          <w:rFonts w:hint="eastAsia"/>
          <w:b/>
          <w:bCs/>
          <w:sz w:val="24"/>
        </w:rPr>
        <w:t>一、智能审方系统软件功能及技术指标</w:t>
      </w:r>
    </w:p>
    <w:p w14:paraId="46CFA979" w14:textId="77777777" w:rsidR="00AB0F37" w:rsidRDefault="004F277D">
      <w:pPr>
        <w:spacing w:line="360" w:lineRule="auto"/>
        <w:ind w:firstLineChars="200" w:firstLine="482"/>
        <w:rPr>
          <w:b/>
          <w:bCs/>
          <w:sz w:val="24"/>
        </w:rPr>
      </w:pPr>
      <w:r>
        <w:rPr>
          <w:rFonts w:hint="eastAsia"/>
          <w:b/>
          <w:bCs/>
          <w:sz w:val="24"/>
        </w:rPr>
        <w:t>（</w:t>
      </w:r>
      <w:r>
        <w:rPr>
          <w:rFonts w:hint="eastAsia"/>
          <w:b/>
          <w:bCs/>
          <w:sz w:val="24"/>
        </w:rPr>
        <w:t>1</w:t>
      </w:r>
      <w:r>
        <w:rPr>
          <w:rFonts w:hint="eastAsia"/>
          <w:b/>
          <w:bCs/>
          <w:sz w:val="24"/>
        </w:rPr>
        <w:t>）医学知识库主要内容</w:t>
      </w:r>
    </w:p>
    <w:p w14:paraId="27A5691D" w14:textId="77777777" w:rsidR="00AB0F37" w:rsidRDefault="004F277D">
      <w:pPr>
        <w:spacing w:line="360" w:lineRule="auto"/>
        <w:ind w:firstLineChars="200" w:firstLine="480"/>
        <w:rPr>
          <w:sz w:val="24"/>
        </w:rPr>
      </w:pPr>
      <w:r>
        <w:rPr>
          <w:rFonts w:hint="eastAsia"/>
          <w:sz w:val="24"/>
        </w:rPr>
        <w:t>注：以下为知识库的规则示例，实际生产使用规则以与用户确定的规则列表为准。</w:t>
      </w:r>
    </w:p>
    <w:p w14:paraId="0FBE556E" w14:textId="77777777" w:rsidR="00AB0F37" w:rsidRDefault="004F277D">
      <w:pPr>
        <w:spacing w:line="360" w:lineRule="auto"/>
        <w:ind w:firstLineChars="200" w:firstLine="480"/>
        <w:rPr>
          <w:sz w:val="24"/>
        </w:rPr>
      </w:pPr>
      <w:r>
        <w:rPr>
          <w:sz w:val="24"/>
        </w:rPr>
        <w:t>1.</w:t>
      </w:r>
      <w:r>
        <w:rPr>
          <w:sz w:val="24"/>
        </w:rPr>
        <w:tab/>
      </w:r>
      <w:r>
        <w:rPr>
          <w:sz w:val="24"/>
        </w:rPr>
        <w:t>违反药品说明书适应症约束</w:t>
      </w:r>
    </w:p>
    <w:p w14:paraId="13E012EA" w14:textId="77777777" w:rsidR="00AB0F37" w:rsidRDefault="004F277D">
      <w:pPr>
        <w:spacing w:line="360" w:lineRule="auto"/>
        <w:ind w:firstLineChars="200" w:firstLine="480"/>
        <w:rPr>
          <w:sz w:val="24"/>
        </w:rPr>
      </w:pPr>
      <w:r>
        <w:rPr>
          <w:rFonts w:hint="eastAsia"/>
          <w:sz w:val="24"/>
        </w:rPr>
        <w:t>审核医生开具药品是否遵循药品说明书的适应症，患者病理、病因、病情、临床诊断是否与适应症相符合。</w:t>
      </w:r>
    </w:p>
    <w:p w14:paraId="16424618" w14:textId="77777777" w:rsidR="00AB0F37" w:rsidRDefault="004F277D">
      <w:pPr>
        <w:spacing w:line="360" w:lineRule="auto"/>
        <w:ind w:firstLineChars="200" w:firstLine="480"/>
        <w:rPr>
          <w:sz w:val="24"/>
        </w:rPr>
      </w:pPr>
      <w:r>
        <w:rPr>
          <w:sz w:val="24"/>
        </w:rPr>
        <w:t>2.</w:t>
      </w:r>
      <w:r>
        <w:rPr>
          <w:sz w:val="24"/>
        </w:rPr>
        <w:tab/>
      </w:r>
      <w:r>
        <w:rPr>
          <w:sz w:val="24"/>
        </w:rPr>
        <w:t>违反药品禁忌症（慎用）约束</w:t>
      </w:r>
    </w:p>
    <w:p w14:paraId="0787CB35" w14:textId="77777777" w:rsidR="00AB0F37" w:rsidRDefault="004F277D">
      <w:pPr>
        <w:spacing w:line="360" w:lineRule="auto"/>
        <w:ind w:firstLineChars="200" w:firstLine="480"/>
        <w:rPr>
          <w:sz w:val="24"/>
        </w:rPr>
      </w:pPr>
      <w:r>
        <w:rPr>
          <w:rFonts w:hint="eastAsia"/>
          <w:sz w:val="24"/>
        </w:rPr>
        <w:t>审核患者使用的药品是否违反说明书列出的“禁用”、“慎用”的约束，以避免潜在的不良反应或安全隐患。</w:t>
      </w:r>
    </w:p>
    <w:p w14:paraId="7F8B647A" w14:textId="77777777" w:rsidR="00AB0F37" w:rsidRDefault="004F277D">
      <w:pPr>
        <w:spacing w:line="360" w:lineRule="auto"/>
        <w:ind w:firstLineChars="200" w:firstLine="480"/>
        <w:rPr>
          <w:sz w:val="24"/>
        </w:rPr>
      </w:pPr>
      <w:r>
        <w:rPr>
          <w:sz w:val="24"/>
        </w:rPr>
        <w:t>3.</w:t>
      </w:r>
      <w:r>
        <w:rPr>
          <w:sz w:val="24"/>
        </w:rPr>
        <w:tab/>
      </w:r>
      <w:r>
        <w:rPr>
          <w:sz w:val="24"/>
        </w:rPr>
        <w:t>违反药品性别限制约束</w:t>
      </w:r>
    </w:p>
    <w:p w14:paraId="219A8D50" w14:textId="77777777" w:rsidR="00AB0F37" w:rsidRDefault="004F277D">
      <w:pPr>
        <w:spacing w:line="360" w:lineRule="auto"/>
        <w:ind w:firstLineChars="200" w:firstLine="480"/>
        <w:rPr>
          <w:sz w:val="24"/>
        </w:rPr>
      </w:pPr>
      <w:r>
        <w:rPr>
          <w:rFonts w:hint="eastAsia"/>
          <w:sz w:val="24"/>
        </w:rPr>
        <w:t>如患者使用了有性别使用限制的药品，审核其性别是否符合规定。</w:t>
      </w:r>
    </w:p>
    <w:p w14:paraId="412C0C9B" w14:textId="77777777" w:rsidR="00AB0F37" w:rsidRDefault="004F277D">
      <w:pPr>
        <w:spacing w:line="360" w:lineRule="auto"/>
        <w:ind w:firstLineChars="200" w:firstLine="480"/>
        <w:rPr>
          <w:sz w:val="24"/>
        </w:rPr>
      </w:pPr>
      <w:r>
        <w:rPr>
          <w:sz w:val="24"/>
        </w:rPr>
        <w:t>4.</w:t>
      </w:r>
      <w:r>
        <w:rPr>
          <w:sz w:val="24"/>
        </w:rPr>
        <w:tab/>
      </w:r>
      <w:r>
        <w:rPr>
          <w:sz w:val="24"/>
        </w:rPr>
        <w:t>违反药品成份重复约束</w:t>
      </w:r>
    </w:p>
    <w:p w14:paraId="51EC6848" w14:textId="77777777" w:rsidR="00AB0F37" w:rsidRDefault="004F277D">
      <w:pPr>
        <w:spacing w:line="360" w:lineRule="auto"/>
        <w:ind w:firstLineChars="200" w:firstLine="480"/>
        <w:rPr>
          <w:sz w:val="24"/>
        </w:rPr>
      </w:pPr>
      <w:r>
        <w:rPr>
          <w:rFonts w:hint="eastAsia"/>
          <w:sz w:val="24"/>
        </w:rPr>
        <w:t>审核医生开具处方中药品的所含成份是否相同，是否有支持其同时使用的相关依据。</w:t>
      </w:r>
    </w:p>
    <w:p w14:paraId="7569610E" w14:textId="77777777" w:rsidR="00AB0F37" w:rsidRDefault="004F277D">
      <w:pPr>
        <w:spacing w:line="360" w:lineRule="auto"/>
        <w:ind w:firstLineChars="200" w:firstLine="480"/>
        <w:rPr>
          <w:sz w:val="24"/>
        </w:rPr>
      </w:pPr>
      <w:r>
        <w:rPr>
          <w:sz w:val="24"/>
        </w:rPr>
        <w:t>5.</w:t>
      </w:r>
      <w:r>
        <w:rPr>
          <w:sz w:val="24"/>
        </w:rPr>
        <w:tab/>
      </w:r>
      <w:r>
        <w:rPr>
          <w:sz w:val="24"/>
        </w:rPr>
        <w:t>违反重复用药约束</w:t>
      </w:r>
    </w:p>
    <w:p w14:paraId="66BD3A30" w14:textId="77777777" w:rsidR="00AB0F37" w:rsidRDefault="004F277D">
      <w:pPr>
        <w:spacing w:line="360" w:lineRule="auto"/>
        <w:ind w:firstLineChars="200" w:firstLine="480"/>
        <w:rPr>
          <w:sz w:val="24"/>
        </w:rPr>
      </w:pPr>
      <w:r>
        <w:rPr>
          <w:rFonts w:hint="eastAsia"/>
          <w:sz w:val="24"/>
        </w:rPr>
        <w:t>审核医生开具处方中药品的主要药理作用是否相同，是否有支持其同时使用的相关依据。</w:t>
      </w:r>
    </w:p>
    <w:p w14:paraId="046E370E" w14:textId="77777777" w:rsidR="00AB0F37" w:rsidRDefault="004F277D">
      <w:pPr>
        <w:spacing w:line="360" w:lineRule="auto"/>
        <w:ind w:firstLineChars="200" w:firstLine="480"/>
        <w:rPr>
          <w:sz w:val="24"/>
        </w:rPr>
      </w:pPr>
      <w:r>
        <w:rPr>
          <w:sz w:val="24"/>
        </w:rPr>
        <w:t>6.</w:t>
      </w:r>
      <w:r>
        <w:rPr>
          <w:sz w:val="24"/>
        </w:rPr>
        <w:tab/>
      </w:r>
      <w:r>
        <w:rPr>
          <w:sz w:val="24"/>
        </w:rPr>
        <w:t>违反药品老年人禁用（慎用）约束</w:t>
      </w:r>
    </w:p>
    <w:p w14:paraId="1342D1FB" w14:textId="77777777" w:rsidR="00AB0F37" w:rsidRDefault="004F277D">
      <w:pPr>
        <w:spacing w:line="360" w:lineRule="auto"/>
        <w:ind w:firstLineChars="200" w:firstLine="480"/>
        <w:rPr>
          <w:sz w:val="24"/>
        </w:rPr>
      </w:pPr>
      <w:r>
        <w:rPr>
          <w:rFonts w:hint="eastAsia"/>
          <w:sz w:val="24"/>
        </w:rPr>
        <w:t>审核老年患者使用的药品是否违反说明书列出的“禁用”、“慎用”的约束，以避免潜在的不良反应或安全隐患。</w:t>
      </w:r>
    </w:p>
    <w:p w14:paraId="057E3F03" w14:textId="77777777" w:rsidR="00AB0F37" w:rsidRDefault="004F277D">
      <w:pPr>
        <w:spacing w:line="360" w:lineRule="auto"/>
        <w:ind w:firstLineChars="200" w:firstLine="480"/>
        <w:rPr>
          <w:sz w:val="24"/>
        </w:rPr>
      </w:pPr>
      <w:r>
        <w:rPr>
          <w:sz w:val="24"/>
        </w:rPr>
        <w:t>7.</w:t>
      </w:r>
      <w:r>
        <w:rPr>
          <w:sz w:val="24"/>
        </w:rPr>
        <w:tab/>
      </w:r>
      <w:r>
        <w:rPr>
          <w:sz w:val="24"/>
        </w:rPr>
        <w:t>违反药品儿童禁用（慎用）约束</w:t>
      </w:r>
    </w:p>
    <w:p w14:paraId="57440BBD"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审核儿童、小儿、新生儿患者使用的药品是否违反说明书列出的“禁用”、“慎用”的约束，以避免潜在的不良反应或安全隐患。</w:t>
      </w:r>
    </w:p>
    <w:p w14:paraId="68832D98"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8.</w:t>
      </w:r>
      <w:r>
        <w:rPr>
          <w:rFonts w:ascii="宋体" w:hAnsi="宋体" w:cs="宋体"/>
          <w:bCs/>
          <w:sz w:val="24"/>
        </w:rPr>
        <w:tab/>
      </w:r>
      <w:r>
        <w:rPr>
          <w:rFonts w:ascii="宋体" w:hAnsi="宋体" w:cs="宋体"/>
          <w:bCs/>
          <w:sz w:val="24"/>
        </w:rPr>
        <w:t>违反药品妊娠期妇女禁用（慎用）约束</w:t>
      </w:r>
    </w:p>
    <w:p w14:paraId="0B791B8E"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lastRenderedPageBreak/>
        <w:t>审核妊娠期妇女患者使用的药品是否违反说明书列出的“禁用”、“慎用”的约束，以避免潜在的不良反应或安</w:t>
      </w:r>
      <w:r>
        <w:rPr>
          <w:rFonts w:ascii="宋体" w:hAnsi="宋体" w:cs="宋体" w:hint="eastAsia"/>
          <w:bCs/>
          <w:sz w:val="24"/>
        </w:rPr>
        <w:t>全隐患。</w:t>
      </w:r>
    </w:p>
    <w:p w14:paraId="4022C950"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9.</w:t>
      </w:r>
      <w:r>
        <w:rPr>
          <w:rFonts w:ascii="宋体" w:hAnsi="宋体" w:cs="宋体"/>
          <w:bCs/>
          <w:sz w:val="24"/>
        </w:rPr>
        <w:tab/>
      </w:r>
      <w:r>
        <w:rPr>
          <w:rFonts w:ascii="宋体" w:hAnsi="宋体" w:cs="宋体"/>
          <w:bCs/>
          <w:sz w:val="24"/>
        </w:rPr>
        <w:t>违反药品哺乳期妇女禁用（慎用）约束</w:t>
      </w:r>
    </w:p>
    <w:p w14:paraId="1191DAC8"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审核哺乳期妇女患者使用的药品是否违反说明书列出的“禁用”、“慎用”的约束，以避免潜在的不良反应或安全隐患。</w:t>
      </w:r>
    </w:p>
    <w:p w14:paraId="2382E088"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10.</w:t>
      </w:r>
      <w:r>
        <w:rPr>
          <w:rFonts w:ascii="宋体" w:hAnsi="宋体" w:cs="宋体"/>
          <w:bCs/>
          <w:sz w:val="24"/>
        </w:rPr>
        <w:tab/>
      </w:r>
      <w:r>
        <w:rPr>
          <w:rFonts w:ascii="宋体" w:hAnsi="宋体" w:cs="宋体"/>
          <w:bCs/>
          <w:sz w:val="24"/>
        </w:rPr>
        <w:t>违反药品肝功能不全患者禁用（慎用）约束</w:t>
      </w:r>
    </w:p>
    <w:p w14:paraId="6EEC8BE2"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审核肝功能不全患者使用的药品是否违反说明书列出的“禁用”、“慎用”的约束，以避免潜在的不良反应或安全隐患。</w:t>
      </w:r>
    </w:p>
    <w:p w14:paraId="03BF4C13"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11.</w:t>
      </w:r>
      <w:r>
        <w:rPr>
          <w:rFonts w:ascii="宋体" w:hAnsi="宋体" w:cs="宋体"/>
          <w:bCs/>
          <w:sz w:val="24"/>
        </w:rPr>
        <w:tab/>
      </w:r>
      <w:r>
        <w:rPr>
          <w:rFonts w:ascii="宋体" w:hAnsi="宋体" w:cs="宋体"/>
          <w:bCs/>
          <w:sz w:val="24"/>
        </w:rPr>
        <w:t>违反药品肾功能不全患者禁用（慎用）约束</w:t>
      </w:r>
    </w:p>
    <w:p w14:paraId="5CD628D4"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审核肾功能不全患者使用的药品是否违反说明书列出的“禁用”、“慎用”的约束，以避免潜在的不良反应或安全隐患。</w:t>
      </w:r>
    </w:p>
    <w:p w14:paraId="1EE92223"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12.</w:t>
      </w:r>
      <w:r>
        <w:rPr>
          <w:rFonts w:ascii="宋体" w:hAnsi="宋体" w:cs="宋体"/>
          <w:bCs/>
          <w:sz w:val="24"/>
        </w:rPr>
        <w:tab/>
      </w:r>
      <w:r>
        <w:rPr>
          <w:rFonts w:ascii="宋体" w:hAnsi="宋体" w:cs="宋体"/>
          <w:bCs/>
          <w:sz w:val="24"/>
        </w:rPr>
        <w:t>违反药品单次最大用量约束</w:t>
      </w:r>
    </w:p>
    <w:p w14:paraId="70CF5960"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审核患</w:t>
      </w:r>
      <w:r>
        <w:rPr>
          <w:rFonts w:ascii="宋体" w:hAnsi="宋体" w:cs="宋体" w:hint="eastAsia"/>
          <w:bCs/>
          <w:sz w:val="24"/>
        </w:rPr>
        <w:t>者使用的单个药品一次用药量是否超过该药品说明书上限制的单次最大剂量，以避免用药过量导致不良反应。</w:t>
      </w:r>
    </w:p>
    <w:p w14:paraId="5DA4AEB6"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13.</w:t>
      </w:r>
      <w:r>
        <w:rPr>
          <w:rFonts w:ascii="宋体" w:hAnsi="宋体" w:cs="宋体"/>
          <w:bCs/>
          <w:sz w:val="24"/>
        </w:rPr>
        <w:tab/>
      </w:r>
      <w:r>
        <w:rPr>
          <w:rFonts w:ascii="宋体" w:hAnsi="宋体" w:cs="宋体"/>
          <w:bCs/>
          <w:sz w:val="24"/>
        </w:rPr>
        <w:t>违反药品单日最大用量约束</w:t>
      </w:r>
    </w:p>
    <w:p w14:paraId="11CF5942"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审核患者使用的单个药品一日总用药量是否超过该药品说明书上限制的单日最大剂量，以避免用药过量导致不良反应。</w:t>
      </w:r>
    </w:p>
    <w:p w14:paraId="5A9FE3FC"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14.</w:t>
      </w:r>
      <w:r>
        <w:rPr>
          <w:rFonts w:ascii="宋体" w:hAnsi="宋体" w:cs="宋体"/>
          <w:bCs/>
          <w:sz w:val="24"/>
        </w:rPr>
        <w:tab/>
      </w:r>
      <w:r>
        <w:rPr>
          <w:rFonts w:ascii="宋体" w:hAnsi="宋体" w:cs="宋体"/>
          <w:bCs/>
          <w:sz w:val="24"/>
        </w:rPr>
        <w:t>违反药品最大使用疗程约束</w:t>
      </w:r>
    </w:p>
    <w:p w14:paraId="42FA1E6D"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审核患者单个药品使用的天数是否超过该药品说明书上限制的最大疗程天数，以避免用药过量导致不良反应。</w:t>
      </w:r>
    </w:p>
    <w:p w14:paraId="106E1A4F"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15.</w:t>
      </w:r>
      <w:r>
        <w:rPr>
          <w:rFonts w:ascii="宋体" w:hAnsi="宋体" w:cs="宋体"/>
          <w:bCs/>
          <w:sz w:val="24"/>
        </w:rPr>
        <w:tab/>
      </w:r>
      <w:r>
        <w:rPr>
          <w:rFonts w:ascii="宋体" w:hAnsi="宋体" w:cs="宋体"/>
          <w:bCs/>
          <w:sz w:val="24"/>
        </w:rPr>
        <w:t>违反药品剂型与给药途径不匹配约束</w:t>
      </w:r>
    </w:p>
    <w:p w14:paraId="6AF412F3"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审核医嘱开具的药品给药途径，是否与该药品说明书列出的给药途径一致，是否超出使用范围。</w:t>
      </w:r>
    </w:p>
    <w:p w14:paraId="3087F4B5"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16.</w:t>
      </w:r>
      <w:r>
        <w:rPr>
          <w:rFonts w:ascii="宋体" w:hAnsi="宋体" w:cs="宋体"/>
          <w:bCs/>
          <w:sz w:val="24"/>
        </w:rPr>
        <w:tab/>
      </w:r>
      <w:r>
        <w:rPr>
          <w:rFonts w:ascii="宋体" w:hAnsi="宋体" w:cs="宋体"/>
          <w:bCs/>
          <w:sz w:val="24"/>
        </w:rPr>
        <w:t>违反药</w:t>
      </w:r>
      <w:r>
        <w:rPr>
          <w:rFonts w:ascii="宋体" w:hAnsi="宋体" w:cs="宋体"/>
          <w:bCs/>
          <w:sz w:val="24"/>
        </w:rPr>
        <w:t>品给药途径约束</w:t>
      </w:r>
    </w:p>
    <w:p w14:paraId="6AC3841D"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审核患者使用药品途径是否违反该药品说明书列出的给药途径约束。</w:t>
      </w:r>
    </w:p>
    <w:p w14:paraId="69B04DDC"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17.</w:t>
      </w:r>
      <w:r>
        <w:rPr>
          <w:rFonts w:ascii="宋体" w:hAnsi="宋体" w:cs="宋体"/>
          <w:bCs/>
          <w:sz w:val="24"/>
        </w:rPr>
        <w:tab/>
      </w:r>
      <w:r>
        <w:rPr>
          <w:rFonts w:ascii="宋体" w:hAnsi="宋体" w:cs="宋体"/>
          <w:bCs/>
          <w:sz w:val="24"/>
        </w:rPr>
        <w:t>违反医师抗菌药物处方权限约束</w:t>
      </w:r>
    </w:p>
    <w:p w14:paraId="2BA7DE65"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审核开具抗菌药物处方的医师是否具有开具抗菌药物的处方权限。</w:t>
      </w:r>
    </w:p>
    <w:p w14:paraId="620B8AA0"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18.</w:t>
      </w:r>
      <w:r>
        <w:rPr>
          <w:rFonts w:ascii="宋体" w:hAnsi="宋体" w:cs="宋体"/>
          <w:bCs/>
          <w:sz w:val="24"/>
        </w:rPr>
        <w:tab/>
      </w:r>
      <w:r>
        <w:rPr>
          <w:rFonts w:ascii="宋体" w:hAnsi="宋体" w:cs="宋体"/>
          <w:bCs/>
          <w:sz w:val="24"/>
        </w:rPr>
        <w:t>违反处方药品种类数量限定约束</w:t>
      </w:r>
    </w:p>
    <w:p w14:paraId="6FD21655"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审核医生开具的一张处方中药品种类数量是否超过规定限制。</w:t>
      </w:r>
    </w:p>
    <w:p w14:paraId="69AF9E88"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19.</w:t>
      </w:r>
      <w:r>
        <w:rPr>
          <w:rFonts w:ascii="宋体" w:hAnsi="宋体" w:cs="宋体"/>
          <w:bCs/>
          <w:sz w:val="24"/>
        </w:rPr>
        <w:tab/>
      </w:r>
      <w:r>
        <w:rPr>
          <w:rFonts w:ascii="宋体" w:hAnsi="宋体" w:cs="宋体"/>
          <w:bCs/>
          <w:sz w:val="24"/>
        </w:rPr>
        <w:t>违反中药饮片应当单独开具处方约束</w:t>
      </w:r>
    </w:p>
    <w:p w14:paraId="1161B7BA"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lastRenderedPageBreak/>
        <w:t>审核医生开具的西药、中成药处方中是否含有中药饮片，中药饮片是否单独开具处方。</w:t>
      </w:r>
    </w:p>
    <w:p w14:paraId="6CD218C2"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20.</w:t>
      </w:r>
      <w:r>
        <w:rPr>
          <w:rFonts w:ascii="宋体" w:hAnsi="宋体" w:cs="宋体"/>
          <w:bCs/>
          <w:sz w:val="24"/>
        </w:rPr>
        <w:tab/>
      </w:r>
      <w:r>
        <w:rPr>
          <w:rFonts w:ascii="宋体" w:hAnsi="宋体" w:cs="宋体"/>
          <w:bCs/>
          <w:sz w:val="24"/>
        </w:rPr>
        <w:t>违反麻醉药品和第一类精神药品处方资格约束</w:t>
      </w:r>
    </w:p>
    <w:p w14:paraId="530CC189"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审核开具麻醉药品和第一类精神药品处方的医师是否具有开具该处方的处方权。</w:t>
      </w:r>
    </w:p>
    <w:p w14:paraId="2B6996BD"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21.</w:t>
      </w:r>
      <w:r>
        <w:rPr>
          <w:rFonts w:ascii="宋体" w:hAnsi="宋体" w:cs="宋体"/>
          <w:bCs/>
          <w:sz w:val="24"/>
        </w:rPr>
        <w:tab/>
      </w:r>
      <w:r>
        <w:rPr>
          <w:rFonts w:ascii="宋体" w:hAnsi="宋体" w:cs="宋体"/>
          <w:bCs/>
          <w:sz w:val="24"/>
        </w:rPr>
        <w:t>手术分级管理</w:t>
      </w:r>
    </w:p>
    <w:p w14:paraId="0CC88EB4"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审核医疗机构开展的手术与其级别和诊疗科目是否相适应，是否具有开展相应手术的资格。</w:t>
      </w:r>
    </w:p>
    <w:p w14:paraId="05175228"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22.</w:t>
      </w:r>
      <w:r>
        <w:rPr>
          <w:rFonts w:ascii="宋体" w:hAnsi="宋体" w:cs="宋体"/>
          <w:bCs/>
          <w:sz w:val="24"/>
        </w:rPr>
        <w:tab/>
      </w:r>
      <w:r>
        <w:rPr>
          <w:rFonts w:ascii="宋体" w:hAnsi="宋体" w:cs="宋体"/>
          <w:bCs/>
          <w:sz w:val="24"/>
        </w:rPr>
        <w:t>违反限儿童使用诊疗项目约束</w:t>
      </w:r>
    </w:p>
    <w:p w14:paraId="6AB775EF"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如患者使用了具有明显年龄特点的项目，审核患者年龄是否符合规定。</w:t>
      </w:r>
    </w:p>
    <w:p w14:paraId="1B3454E0"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23.</w:t>
      </w:r>
      <w:r>
        <w:rPr>
          <w:rFonts w:ascii="宋体" w:hAnsi="宋体" w:cs="宋体"/>
          <w:bCs/>
          <w:sz w:val="24"/>
        </w:rPr>
        <w:tab/>
      </w:r>
      <w:r>
        <w:rPr>
          <w:rFonts w:ascii="宋体" w:hAnsi="宋体" w:cs="宋体"/>
          <w:bCs/>
          <w:sz w:val="24"/>
        </w:rPr>
        <w:t>违反药品限儿童使用约束</w:t>
      </w:r>
    </w:p>
    <w:p w14:paraId="41A8E34D"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如患者使用了有年龄限制的药品，审核患者的年龄是否符合限制范围。</w:t>
      </w:r>
    </w:p>
    <w:p w14:paraId="0724D738"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24.</w:t>
      </w:r>
      <w:r>
        <w:rPr>
          <w:rFonts w:ascii="宋体" w:hAnsi="宋体" w:cs="宋体"/>
          <w:bCs/>
          <w:sz w:val="24"/>
        </w:rPr>
        <w:tab/>
      </w:r>
      <w:r>
        <w:rPr>
          <w:rFonts w:ascii="宋体" w:hAnsi="宋体" w:cs="宋体"/>
          <w:bCs/>
          <w:sz w:val="24"/>
        </w:rPr>
        <w:t>违反药品相互作用约束</w:t>
      </w:r>
    </w:p>
    <w:p w14:paraId="2B613572"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如患者同时使用了多个的药品，审核这些药品是否会产生相互作用，以避免发生不良反应或安全隐患。</w:t>
      </w:r>
    </w:p>
    <w:p w14:paraId="4B4C0F6F"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25.</w:t>
      </w:r>
      <w:r>
        <w:rPr>
          <w:rFonts w:ascii="宋体" w:hAnsi="宋体" w:cs="宋体"/>
          <w:bCs/>
          <w:sz w:val="24"/>
        </w:rPr>
        <w:tab/>
      </w:r>
      <w:r>
        <w:rPr>
          <w:rFonts w:ascii="宋体" w:hAnsi="宋体" w:cs="宋体"/>
          <w:bCs/>
          <w:sz w:val="24"/>
        </w:rPr>
        <w:t>违反配伍禁</w:t>
      </w:r>
      <w:r>
        <w:rPr>
          <w:rFonts w:ascii="宋体" w:hAnsi="宋体" w:cs="宋体"/>
          <w:bCs/>
          <w:sz w:val="24"/>
        </w:rPr>
        <w:t>忌约束</w:t>
      </w:r>
    </w:p>
    <w:p w14:paraId="3FF8F7EE"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审核患者使用的药品之间是否违反说明书上注明的药品配伍禁忌约束，以避免潜在的不良反应或安全隐患。</w:t>
      </w:r>
    </w:p>
    <w:p w14:paraId="4D4C40CC"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26.</w:t>
      </w:r>
      <w:r>
        <w:rPr>
          <w:rFonts w:ascii="宋体" w:hAnsi="宋体" w:cs="宋体"/>
          <w:bCs/>
          <w:sz w:val="24"/>
        </w:rPr>
        <w:tab/>
      </w:r>
      <w:r>
        <w:rPr>
          <w:rFonts w:ascii="宋体" w:hAnsi="宋体" w:cs="宋体"/>
          <w:bCs/>
          <w:sz w:val="24"/>
        </w:rPr>
        <w:t>违反医用材料性别限制约束</w:t>
      </w:r>
    </w:p>
    <w:p w14:paraId="015EBC10"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如患者使用了具有明显性别特点的医用材料，审核患者性别是否符合规定。</w:t>
      </w:r>
    </w:p>
    <w:p w14:paraId="2A615F25"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27.</w:t>
      </w:r>
      <w:r>
        <w:rPr>
          <w:rFonts w:ascii="宋体" w:hAnsi="宋体" w:cs="宋体"/>
          <w:bCs/>
          <w:sz w:val="24"/>
        </w:rPr>
        <w:tab/>
      </w:r>
      <w:r>
        <w:rPr>
          <w:rFonts w:ascii="宋体" w:hAnsi="宋体" w:cs="宋体"/>
          <w:bCs/>
          <w:sz w:val="24"/>
        </w:rPr>
        <w:t>违反诊疗项目性别限制约束</w:t>
      </w:r>
    </w:p>
    <w:p w14:paraId="748BE428"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如患者使用了具有明显性别特点的项目，审核患者性别是否符合规定。</w:t>
      </w:r>
    </w:p>
    <w:p w14:paraId="35BCD672"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28.</w:t>
      </w:r>
      <w:r>
        <w:rPr>
          <w:rFonts w:ascii="宋体" w:hAnsi="宋体" w:cs="宋体"/>
          <w:bCs/>
          <w:sz w:val="24"/>
        </w:rPr>
        <w:tab/>
      </w:r>
      <w:r>
        <w:rPr>
          <w:rFonts w:ascii="宋体" w:hAnsi="宋体" w:cs="宋体"/>
          <w:bCs/>
          <w:sz w:val="24"/>
        </w:rPr>
        <w:t>违反项目适用前提约束</w:t>
      </w:r>
    </w:p>
    <w:p w14:paraId="287B91AE"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审核收取一个项目的费用之前（或同一天内），是否收取了与之存在关联性的前提项目的费用（如“射频消融术”是“射频导管”的前提项目）。</w:t>
      </w:r>
    </w:p>
    <w:p w14:paraId="279097E1"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29.</w:t>
      </w:r>
      <w:r>
        <w:rPr>
          <w:rFonts w:ascii="宋体" w:hAnsi="宋体" w:cs="宋体"/>
          <w:bCs/>
          <w:sz w:val="24"/>
        </w:rPr>
        <w:tab/>
      </w:r>
      <w:r>
        <w:rPr>
          <w:rFonts w:ascii="宋体" w:hAnsi="宋体" w:cs="宋体"/>
          <w:bCs/>
          <w:sz w:val="24"/>
        </w:rPr>
        <w:t>违反毒性药品单次处方最大剂量约束</w:t>
      </w:r>
    </w:p>
    <w:p w14:paraId="711F5A24"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审核医</w:t>
      </w:r>
      <w:r>
        <w:rPr>
          <w:rFonts w:ascii="宋体" w:hAnsi="宋体" w:cs="宋体" w:hint="eastAsia"/>
          <w:bCs/>
          <w:sz w:val="24"/>
        </w:rPr>
        <w:t>嘱开具的毒性药品量，是否超过该药品说明书上限制单日最大用量的两倍。</w:t>
      </w:r>
    </w:p>
    <w:p w14:paraId="5AD21B40" w14:textId="77777777" w:rsidR="00AB0F37" w:rsidRDefault="004F277D">
      <w:pPr>
        <w:spacing w:line="360" w:lineRule="auto"/>
        <w:ind w:firstLineChars="200" w:firstLine="482"/>
        <w:rPr>
          <w:rFonts w:ascii="宋体" w:hAnsi="宋体" w:cs="宋体"/>
          <w:b/>
          <w:sz w:val="24"/>
        </w:rPr>
      </w:pPr>
      <w:r>
        <w:rPr>
          <w:rFonts w:ascii="宋体" w:hAnsi="宋体" w:cs="宋体" w:hint="eastAsia"/>
          <w:b/>
          <w:sz w:val="24"/>
        </w:rPr>
        <w:t>（</w:t>
      </w:r>
      <w:r>
        <w:rPr>
          <w:rFonts w:ascii="宋体" w:hAnsi="宋体" w:cs="宋体" w:hint="eastAsia"/>
          <w:b/>
          <w:sz w:val="24"/>
        </w:rPr>
        <w:t>2</w:t>
      </w:r>
      <w:r>
        <w:rPr>
          <w:rFonts w:ascii="宋体" w:hAnsi="宋体" w:cs="宋体" w:hint="eastAsia"/>
          <w:b/>
          <w:sz w:val="24"/>
        </w:rPr>
        <w:t>）医保知识库主要内容</w:t>
      </w:r>
    </w:p>
    <w:p w14:paraId="496C4FF9"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注：以下为知识库的规则示例，实际生产使用规则以成都市市医保和门特审核规则为准。</w:t>
      </w:r>
    </w:p>
    <w:p w14:paraId="5B44E89C"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1</w:t>
      </w:r>
      <w:r>
        <w:rPr>
          <w:rFonts w:ascii="宋体" w:hAnsi="宋体" w:cs="宋体"/>
          <w:bCs/>
          <w:sz w:val="24"/>
        </w:rPr>
        <w:t>．违反药品限制使用条件约束</w:t>
      </w:r>
    </w:p>
    <w:p w14:paraId="7D9C8AC0"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lastRenderedPageBreak/>
        <w:t xml:space="preserve"> </w:t>
      </w:r>
      <w:r>
        <w:rPr>
          <w:rFonts w:ascii="宋体" w:hAnsi="宋体" w:cs="宋体"/>
          <w:bCs/>
          <w:sz w:val="24"/>
        </w:rPr>
        <w:t>针对使用了指定范围内药品的患者，判断其诊断、诊疗项目、就医医院等级、险种类型、年龄等是否符合限制使用条件约束。</w:t>
      </w:r>
    </w:p>
    <w:p w14:paraId="7983DF08"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2</w:t>
      </w:r>
      <w:r>
        <w:rPr>
          <w:rFonts w:ascii="宋体" w:hAnsi="宋体" w:cs="宋体"/>
          <w:bCs/>
          <w:sz w:val="24"/>
        </w:rPr>
        <w:t>．违反项目限制使用条件约束</w:t>
      </w:r>
    </w:p>
    <w:p w14:paraId="53103CB4"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针对使用了指定范围内诊疗项目的患者，判断其诊断、诊疗项目、就医医院等级、险种类型、年龄等是否符合限制使用条件约束。</w:t>
      </w:r>
    </w:p>
    <w:p w14:paraId="30F5968A"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3</w:t>
      </w:r>
      <w:r>
        <w:rPr>
          <w:rFonts w:ascii="宋体" w:hAnsi="宋体" w:cs="宋体"/>
          <w:bCs/>
          <w:sz w:val="24"/>
        </w:rPr>
        <w:t>．违反项目不支付条件约束</w:t>
      </w:r>
    </w:p>
    <w:p w14:paraId="589CFB1B"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当地医保政策规定，诊疗项目在特定条件下使用不予支付。</w:t>
      </w:r>
    </w:p>
    <w:p w14:paraId="195A25E2"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4</w:t>
      </w:r>
      <w:r>
        <w:rPr>
          <w:rFonts w:ascii="宋体" w:hAnsi="宋体" w:cs="宋体"/>
          <w:bCs/>
          <w:sz w:val="24"/>
        </w:rPr>
        <w:t>．违反阶梯用药约束</w:t>
      </w:r>
    </w:p>
    <w:p w14:paraId="326C183C"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审核患者本次就诊（或过去一段时间内）是否使用过一线药品。</w:t>
      </w:r>
    </w:p>
    <w:p w14:paraId="77EA740F"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5</w:t>
      </w:r>
      <w:r>
        <w:rPr>
          <w:rFonts w:ascii="宋体" w:hAnsi="宋体" w:cs="宋体"/>
          <w:bCs/>
          <w:sz w:val="24"/>
        </w:rPr>
        <w:t>．违反药品最小分类叠加使用约束</w:t>
      </w:r>
    </w:p>
    <w:p w14:paraId="7873617A"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审核同一天内，是否使用了两种或两种以上药品目录中最小分类下的（同类或相同给药途径的）同类药品。</w:t>
      </w:r>
    </w:p>
    <w:p w14:paraId="7D6F733D"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6</w:t>
      </w:r>
      <w:r>
        <w:rPr>
          <w:rFonts w:ascii="宋体" w:hAnsi="宋体" w:cs="宋体"/>
          <w:bCs/>
          <w:sz w:val="24"/>
        </w:rPr>
        <w:t>．违反分解收费约束</w:t>
      </w:r>
    </w:p>
    <w:p w14:paraId="37A4D6FC"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审核一次就诊或同一天内，是否同时收取了审核对象与主项目的费用。主项目指“项目内涵”含审核对象的项目。</w:t>
      </w:r>
    </w:p>
    <w:p w14:paraId="49D843B5"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7</w:t>
      </w:r>
      <w:r>
        <w:rPr>
          <w:rFonts w:ascii="宋体" w:hAnsi="宋体" w:cs="宋体"/>
          <w:bCs/>
          <w:sz w:val="24"/>
        </w:rPr>
        <w:t>．违反就医类型约束</w:t>
      </w:r>
    </w:p>
    <w:p w14:paraId="08AA5F82"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审核患者本次就医类型是否符合医保规定。如限门诊的项目不得在住院报销。</w:t>
      </w:r>
    </w:p>
    <w:p w14:paraId="0B1EAF29"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8</w:t>
      </w:r>
      <w:r>
        <w:rPr>
          <w:rFonts w:ascii="宋体" w:hAnsi="宋体" w:cs="宋体"/>
          <w:bCs/>
          <w:sz w:val="24"/>
        </w:rPr>
        <w:t>．违反医院等级（类型）约束</w:t>
      </w:r>
    </w:p>
    <w:p w14:paraId="33325C76"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审核患者本次就诊的医院类型是否符合医保政策规定。</w:t>
      </w:r>
    </w:p>
    <w:p w14:paraId="2E11E6EC"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9</w:t>
      </w:r>
      <w:r>
        <w:rPr>
          <w:rFonts w:ascii="宋体" w:hAnsi="宋体" w:cs="宋体"/>
          <w:bCs/>
          <w:sz w:val="24"/>
        </w:rPr>
        <w:t>．违反险种类型约束</w:t>
      </w:r>
    </w:p>
    <w:p w14:paraId="7FD4AD38"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针对使用了指定范围内项目的患者，审核其险种是否符合规定。</w:t>
      </w:r>
    </w:p>
    <w:p w14:paraId="1D06341C"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10</w:t>
      </w:r>
      <w:r>
        <w:rPr>
          <w:rFonts w:ascii="宋体" w:hAnsi="宋体" w:cs="宋体"/>
          <w:bCs/>
          <w:sz w:val="24"/>
        </w:rPr>
        <w:t>．违反限儿童支付使用约束</w:t>
      </w:r>
    </w:p>
    <w:p w14:paraId="1209C5E8"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针对使用了指定范围内项目的患者，审核其年龄是否符合规定。</w:t>
      </w:r>
    </w:p>
    <w:p w14:paraId="1BF9FD72"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11</w:t>
      </w:r>
      <w:r>
        <w:rPr>
          <w:rFonts w:ascii="宋体" w:hAnsi="宋体" w:cs="宋体"/>
          <w:bCs/>
          <w:sz w:val="24"/>
        </w:rPr>
        <w:t>．违反中药单味使用不予支付约束</w:t>
      </w:r>
    </w:p>
    <w:p w14:paraId="607CBFAD"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审核患者（同一天内）是否单独使用了单方不予支付的中药饮片。</w:t>
      </w:r>
    </w:p>
    <w:p w14:paraId="2CD231B5"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12</w:t>
      </w:r>
      <w:r>
        <w:rPr>
          <w:rFonts w:ascii="宋体" w:hAnsi="宋体" w:cs="宋体"/>
          <w:bCs/>
          <w:sz w:val="24"/>
        </w:rPr>
        <w:t>．违反中药单味及复方使用均不予支付约束</w:t>
      </w:r>
    </w:p>
    <w:p w14:paraId="16C9A8C6"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审核患者是否使用了单味及复方使用不予支付的中药饮片。</w:t>
      </w:r>
    </w:p>
    <w:p w14:paraId="515C7A5D"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13</w:t>
      </w:r>
      <w:r>
        <w:rPr>
          <w:rFonts w:ascii="宋体" w:hAnsi="宋体" w:cs="宋体"/>
          <w:bCs/>
          <w:sz w:val="24"/>
        </w:rPr>
        <w:t>．违反频次限定约束</w:t>
      </w:r>
    </w:p>
    <w:p w14:paraId="63CF11BB"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审核项目在规定时间段内（一天或一次就诊）总频次是否超过医保规定的数量。</w:t>
      </w:r>
    </w:p>
    <w:p w14:paraId="19E82BDF"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14</w:t>
      </w:r>
      <w:r>
        <w:rPr>
          <w:rFonts w:ascii="宋体" w:hAnsi="宋体" w:cs="宋体"/>
          <w:bCs/>
          <w:sz w:val="24"/>
        </w:rPr>
        <w:t>．违反总频次不得超过住院总天数限定约束</w:t>
      </w:r>
    </w:p>
    <w:p w14:paraId="7AE7C3EE"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lastRenderedPageBreak/>
        <w:t>主要针对每日计费的项目，审核其总频次是否超过住院总天数。</w:t>
      </w:r>
    </w:p>
    <w:p w14:paraId="28546AF6"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15</w:t>
      </w:r>
      <w:r>
        <w:rPr>
          <w:rFonts w:ascii="宋体" w:hAnsi="宋体" w:cs="宋体"/>
          <w:bCs/>
          <w:sz w:val="24"/>
        </w:rPr>
        <w:t>．违反总额限定约束</w:t>
      </w:r>
    </w:p>
    <w:p w14:paraId="49982F9D"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在指定时间范围内（一次、一天、一次住院），判断当前项目（与其所属组别的其它项目）总额是否超过规定的限额。</w:t>
      </w:r>
    </w:p>
    <w:p w14:paraId="6E67887A"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16</w:t>
      </w:r>
      <w:r>
        <w:rPr>
          <w:rFonts w:ascii="宋体" w:hAnsi="宋体" w:cs="宋体"/>
          <w:bCs/>
          <w:sz w:val="24"/>
        </w:rPr>
        <w:t>．违反科室限定约束</w:t>
      </w:r>
    </w:p>
    <w:p w14:paraId="14EBA67C"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针对使用了指定范围内诊疗项目的患者，判断其所在科室是否符合限定的条件。</w:t>
      </w:r>
    </w:p>
    <w:p w14:paraId="2F5EA7C2"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17</w:t>
      </w:r>
      <w:r>
        <w:rPr>
          <w:rFonts w:ascii="宋体" w:hAnsi="宋体" w:cs="宋体"/>
          <w:bCs/>
          <w:sz w:val="24"/>
        </w:rPr>
        <w:t>．违反最大开药天数约束</w:t>
      </w:r>
    </w:p>
    <w:p w14:paraId="5D56869B"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审核门诊、门特或慢性病患者，一天内开药量是否超过规定天数。</w:t>
      </w:r>
    </w:p>
    <w:p w14:paraId="5B76CCF0"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18</w:t>
      </w:r>
      <w:r>
        <w:rPr>
          <w:rFonts w:ascii="宋体" w:hAnsi="宋体" w:cs="宋体"/>
          <w:bCs/>
          <w:sz w:val="24"/>
        </w:rPr>
        <w:t>．违反不得提前取药约束</w:t>
      </w:r>
    </w:p>
    <w:p w14:paraId="77A0EADA"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审核患者上次开药的剩余药量可用天数是否超过医保规定的可提前取药天数。</w:t>
      </w:r>
    </w:p>
    <w:p w14:paraId="735E9AF6"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19</w:t>
      </w:r>
      <w:r>
        <w:rPr>
          <w:rFonts w:ascii="宋体" w:hAnsi="宋体" w:cs="宋体"/>
          <w:bCs/>
          <w:sz w:val="24"/>
        </w:rPr>
        <w:t>．违反医保不予支付项目约束</w:t>
      </w:r>
    </w:p>
    <w:p w14:paraId="0F6BD39E"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审核单据中不符合本地实际情况或医保规定不支付的药品、诊疗项目。</w:t>
      </w:r>
    </w:p>
    <w:p w14:paraId="36A21ECE"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20</w:t>
      </w:r>
      <w:r>
        <w:rPr>
          <w:rFonts w:ascii="宋体" w:hAnsi="宋体" w:cs="宋体"/>
          <w:bCs/>
          <w:sz w:val="24"/>
        </w:rPr>
        <w:t>．违反总量限定约束</w:t>
      </w:r>
    </w:p>
    <w:p w14:paraId="0484867A"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根据患者住院总天数确定申报项目应支付的总频次，审核该项目的实际使用频次是否超过规定频次。</w:t>
      </w:r>
    </w:p>
    <w:p w14:paraId="6B27AE4A"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21</w:t>
      </w:r>
      <w:r>
        <w:rPr>
          <w:rFonts w:ascii="宋体" w:hAnsi="宋体" w:cs="宋体"/>
          <w:bCs/>
          <w:sz w:val="24"/>
        </w:rPr>
        <w:t>．违反门诊限个人账户支付药品约束</w:t>
      </w:r>
    </w:p>
    <w:p w14:paraId="6C564105"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针对门诊慢性病患者，审核限个人账户支付的药品是否由基本医疗保险统筹基金支付。</w:t>
      </w:r>
    </w:p>
    <w:p w14:paraId="44094BA3"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22</w:t>
      </w:r>
      <w:r>
        <w:rPr>
          <w:rFonts w:ascii="宋体" w:hAnsi="宋体" w:cs="宋体"/>
          <w:bCs/>
          <w:sz w:val="24"/>
        </w:rPr>
        <w:t>．违反药品不支付条件约束</w:t>
      </w:r>
    </w:p>
    <w:p w14:paraId="33A77891"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当地医保政策规定，药品在特定条件下使用不予支付。</w:t>
      </w:r>
    </w:p>
    <w:p w14:paraId="3AC93009"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23</w:t>
      </w:r>
      <w:r>
        <w:rPr>
          <w:rFonts w:ascii="宋体" w:hAnsi="宋体" w:cs="宋体"/>
          <w:bCs/>
          <w:sz w:val="24"/>
        </w:rPr>
        <w:t>．违反特定条件下频次限定约束</w:t>
      </w:r>
    </w:p>
    <w:p w14:paraId="5344AF8C"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同一诊疗项目在指定情况下可用</w:t>
      </w:r>
      <w:r>
        <w:rPr>
          <w:rFonts w:ascii="宋体" w:hAnsi="宋体" w:cs="宋体"/>
          <w:bCs/>
          <w:sz w:val="24"/>
        </w:rPr>
        <w:t>X</w:t>
      </w:r>
      <w:r>
        <w:rPr>
          <w:rFonts w:ascii="宋体" w:hAnsi="宋体" w:cs="宋体"/>
          <w:bCs/>
          <w:sz w:val="24"/>
        </w:rPr>
        <w:t>次，其他情况下可用</w:t>
      </w:r>
      <w:r>
        <w:rPr>
          <w:rFonts w:ascii="宋体" w:hAnsi="宋体" w:cs="宋体"/>
          <w:bCs/>
          <w:sz w:val="24"/>
        </w:rPr>
        <w:t>Y</w:t>
      </w:r>
      <w:r>
        <w:rPr>
          <w:rFonts w:ascii="宋体" w:hAnsi="宋体" w:cs="宋体"/>
          <w:bCs/>
          <w:sz w:val="24"/>
        </w:rPr>
        <w:t>次。</w:t>
      </w:r>
      <w:r>
        <w:rPr>
          <w:rFonts w:ascii="宋体" w:hAnsi="宋体" w:cs="宋体"/>
          <w:bCs/>
          <w:sz w:val="24"/>
        </w:rPr>
        <w:tab/>
      </w:r>
    </w:p>
    <w:p w14:paraId="0D0F6561"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24</w:t>
      </w:r>
      <w:r>
        <w:rPr>
          <w:rFonts w:ascii="宋体" w:hAnsi="宋体" w:cs="宋体"/>
          <w:bCs/>
          <w:sz w:val="24"/>
        </w:rPr>
        <w:t>．违反中药饮片限量约束</w:t>
      </w:r>
    </w:p>
    <w:p w14:paraId="22B0F3B6"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审核处方中的饮片含量是否超出规定范围。</w:t>
      </w:r>
    </w:p>
    <w:p w14:paraId="79824CCE"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25</w:t>
      </w:r>
      <w:r>
        <w:rPr>
          <w:rFonts w:ascii="宋体" w:hAnsi="宋体" w:cs="宋体"/>
          <w:bCs/>
          <w:sz w:val="24"/>
        </w:rPr>
        <w:t>．违反项目种类限定约束</w:t>
      </w:r>
    </w:p>
    <w:p w14:paraId="16C963D0"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审核同一类诊疗项目，一天之内是否使用</w:t>
      </w:r>
      <w:r>
        <w:rPr>
          <w:rFonts w:ascii="宋体" w:hAnsi="宋体" w:cs="宋体"/>
          <w:bCs/>
          <w:sz w:val="24"/>
        </w:rPr>
        <w:t>N</w:t>
      </w:r>
      <w:r>
        <w:rPr>
          <w:rFonts w:ascii="宋体" w:hAnsi="宋体" w:cs="宋体"/>
          <w:bCs/>
          <w:sz w:val="24"/>
        </w:rPr>
        <w:t>种以上。</w:t>
      </w:r>
    </w:p>
    <w:p w14:paraId="4706E878"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26</w:t>
      </w:r>
      <w:r>
        <w:rPr>
          <w:rFonts w:ascii="宋体" w:hAnsi="宋体" w:cs="宋体"/>
          <w:bCs/>
          <w:sz w:val="24"/>
        </w:rPr>
        <w:t>．违反重复收费约束</w:t>
      </w:r>
    </w:p>
    <w:p w14:paraId="6F112F7D"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审核一次就诊或同一天内，是否同时收取了审核对象及其同类或类似项目的费用。</w:t>
      </w:r>
    </w:p>
    <w:p w14:paraId="0157BDD5" w14:textId="77777777" w:rsidR="00AB0F37" w:rsidRDefault="004F277D">
      <w:pPr>
        <w:spacing w:line="360" w:lineRule="auto"/>
        <w:ind w:firstLineChars="200" w:firstLine="482"/>
        <w:rPr>
          <w:rFonts w:ascii="宋体" w:hAnsi="宋体" w:cs="宋体"/>
          <w:b/>
          <w:sz w:val="24"/>
        </w:rPr>
      </w:pPr>
      <w:r>
        <w:rPr>
          <w:rFonts w:ascii="宋体" w:hAnsi="宋体" w:cs="宋体" w:hint="eastAsia"/>
          <w:b/>
          <w:sz w:val="24"/>
        </w:rPr>
        <w:t>（</w:t>
      </w:r>
      <w:r>
        <w:rPr>
          <w:rFonts w:ascii="宋体" w:hAnsi="宋体" w:cs="宋体" w:hint="eastAsia"/>
          <w:b/>
          <w:sz w:val="24"/>
        </w:rPr>
        <w:t>3</w:t>
      </w:r>
      <w:r>
        <w:rPr>
          <w:rFonts w:ascii="宋体" w:hAnsi="宋体" w:cs="宋体" w:hint="eastAsia"/>
          <w:b/>
          <w:sz w:val="24"/>
        </w:rPr>
        <w:t>）审核功能</w:t>
      </w:r>
    </w:p>
    <w:p w14:paraId="1E1A4BC1"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1</w:t>
      </w:r>
      <w:r>
        <w:rPr>
          <w:rFonts w:ascii="宋体" w:hAnsi="宋体" w:cs="宋体"/>
          <w:bCs/>
          <w:sz w:val="24"/>
        </w:rPr>
        <w:t>．医嘱</w:t>
      </w:r>
      <w:r>
        <w:rPr>
          <w:rFonts w:ascii="宋体" w:hAnsi="宋体" w:cs="宋体"/>
          <w:bCs/>
          <w:sz w:val="24"/>
        </w:rPr>
        <w:t>/</w:t>
      </w:r>
      <w:r>
        <w:rPr>
          <w:rFonts w:ascii="宋体" w:hAnsi="宋体" w:cs="宋体"/>
          <w:bCs/>
          <w:sz w:val="24"/>
        </w:rPr>
        <w:t>处方智能审核提醒功能</w:t>
      </w:r>
    </w:p>
    <w:p w14:paraId="71D8E781"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lastRenderedPageBreak/>
        <w:t>用于医疗行为的发生过程中，当医师给患者开具处方或医嘱时，智能审方系统将根据处方或医嘱内容对其合理性、合规性给出实时判断，当有异常（违规）时及时提醒该医师；同时向医师提供违规行为所涉规则内涵的详细查询功能和异常（违规）处方</w:t>
      </w:r>
      <w:r>
        <w:rPr>
          <w:rFonts w:ascii="宋体" w:hAnsi="宋体" w:cs="宋体"/>
          <w:bCs/>
          <w:sz w:val="24"/>
        </w:rPr>
        <w:t>/</w:t>
      </w:r>
      <w:r>
        <w:rPr>
          <w:rFonts w:ascii="宋体" w:hAnsi="宋体" w:cs="宋体"/>
          <w:bCs/>
          <w:sz w:val="24"/>
        </w:rPr>
        <w:t>医嘱内容的处置功能（包括：项目置换、改自费、继续开具）。</w:t>
      </w:r>
    </w:p>
    <w:p w14:paraId="293634A4"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该功能除对当次开具的处方或医嘱进行智能审核并给予提醒外，还能结合该医保患者的历史医嘱</w:t>
      </w:r>
      <w:r>
        <w:rPr>
          <w:rFonts w:ascii="宋体" w:hAnsi="宋体" w:cs="宋体"/>
          <w:bCs/>
          <w:sz w:val="24"/>
        </w:rPr>
        <w:t>/</w:t>
      </w:r>
      <w:r>
        <w:rPr>
          <w:rFonts w:ascii="宋体" w:hAnsi="宋体" w:cs="宋体"/>
          <w:bCs/>
          <w:sz w:val="24"/>
        </w:rPr>
        <w:t>处方信息进行联合审方，确保提醒内容更加精准。</w:t>
      </w:r>
    </w:p>
    <w:p w14:paraId="1F8E41AF"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2</w:t>
      </w:r>
      <w:r>
        <w:rPr>
          <w:rFonts w:ascii="宋体" w:hAnsi="宋体" w:cs="宋体"/>
          <w:bCs/>
          <w:sz w:val="24"/>
        </w:rPr>
        <w:t>．计费智能审核提醒功能</w:t>
      </w:r>
    </w:p>
    <w:p w14:paraId="2F7AA2B4"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用于医嘱执行或开具计费项目时，智能审方系统将根据计费项目内容对其合理性、合</w:t>
      </w:r>
      <w:r>
        <w:rPr>
          <w:rFonts w:ascii="宋体" w:hAnsi="宋体" w:cs="宋体" w:hint="eastAsia"/>
          <w:bCs/>
          <w:sz w:val="24"/>
        </w:rPr>
        <w:t>规性给出实时判断，当有异常（违规）时立即提醒该医护人员；同时向医护人员提供违规行为所涉规则内涵的详细查询功能和异常（违规）计费内容的处置功能（包括：项目置换、改自费、继续开具）。</w:t>
      </w:r>
    </w:p>
    <w:p w14:paraId="0EC09BDA"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该功能除对当次开具的计费项目进行智能审核并给予提醒外，还能结合患者历史费用信息进行联合审方，确保提醒内容更加精准。</w:t>
      </w:r>
    </w:p>
    <w:p w14:paraId="0E27A01D"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3</w:t>
      </w:r>
      <w:r>
        <w:rPr>
          <w:rFonts w:ascii="宋体" w:hAnsi="宋体" w:cs="宋体"/>
          <w:bCs/>
          <w:sz w:val="24"/>
        </w:rPr>
        <w:t>．在院患者每晚预审功能</w:t>
      </w:r>
    </w:p>
    <w:p w14:paraId="21362891"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该功能可在每晚指定时间自动从</w:t>
      </w:r>
      <w:r>
        <w:rPr>
          <w:rFonts w:ascii="宋体" w:hAnsi="宋体" w:cs="宋体"/>
          <w:bCs/>
          <w:sz w:val="24"/>
        </w:rPr>
        <w:t>HIS</w:t>
      </w:r>
      <w:r>
        <w:rPr>
          <w:rFonts w:ascii="宋体" w:hAnsi="宋体" w:cs="宋体"/>
          <w:bCs/>
          <w:sz w:val="24"/>
        </w:rPr>
        <w:t>中获取当前在院患者的全部费用信息并进行审核，并将日间违规提醒内容和人工干预处理的情况做集中反馈，以查漏补缺为目的，完整反馈所有在院患者的违规费用信息。</w:t>
      </w:r>
    </w:p>
    <w:p w14:paraId="35BF06B6"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该功能可用户医保办、科室管理人员或医师进行违规信息查询。</w:t>
      </w:r>
    </w:p>
    <w:p w14:paraId="7C714B41"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4</w:t>
      </w:r>
      <w:r>
        <w:rPr>
          <w:rFonts w:ascii="宋体" w:hAnsi="宋体" w:cs="宋体"/>
          <w:bCs/>
          <w:sz w:val="24"/>
        </w:rPr>
        <w:t>．患者出院智能预审功能</w:t>
      </w:r>
    </w:p>
    <w:p w14:paraId="21610655"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该功能用于对住院患者出院前的全费用信息进行最后一次审查，以了解其已发生的费用信息的合理性，该功能可用于医生工作站和医保办，目的是使医师和医保办工作人员掌握其费用合理性，预估医保拒付的可能性，以便作出相应的补救措施。</w:t>
      </w:r>
    </w:p>
    <w:p w14:paraId="223CBF53"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5</w:t>
      </w:r>
      <w:r>
        <w:rPr>
          <w:rFonts w:ascii="宋体" w:hAnsi="宋体" w:cs="宋体"/>
          <w:bCs/>
          <w:sz w:val="24"/>
        </w:rPr>
        <w:t>．医保审核结果分析</w:t>
      </w:r>
    </w:p>
    <w:p w14:paraId="0F84A1D5"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该功能主要用户对医保审核结果进行</w:t>
      </w:r>
      <w:r>
        <w:rPr>
          <w:rFonts w:ascii="宋体" w:hAnsi="宋体" w:cs="宋体" w:hint="eastAsia"/>
          <w:bCs/>
          <w:sz w:val="24"/>
        </w:rPr>
        <w:t>分析，分析医保重点拒付的科室、医师和项目，从而提高医保控费管理效率。</w:t>
      </w:r>
    </w:p>
    <w:p w14:paraId="6E411136"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6</w:t>
      </w:r>
      <w:r>
        <w:rPr>
          <w:rFonts w:ascii="宋体" w:hAnsi="宋体" w:cs="宋体"/>
          <w:bCs/>
          <w:sz w:val="24"/>
        </w:rPr>
        <w:t>．事前提醒分析</w:t>
      </w:r>
    </w:p>
    <w:p w14:paraId="513E4498"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该功能主要采用趋势分析和排名分析等分析方法，多维度分析科室、医师、项目被拒付的原因，为医院管理提供参考依据；也可通过事前提醒趋势分析，反映出医院管理政策的实施效果，提高全院管理的靶向性。</w:t>
      </w:r>
    </w:p>
    <w:p w14:paraId="5CDA5E59" w14:textId="77777777" w:rsidR="00AB0F37" w:rsidRDefault="004F277D">
      <w:pPr>
        <w:spacing w:line="360" w:lineRule="auto"/>
        <w:ind w:firstLineChars="200" w:firstLine="480"/>
        <w:rPr>
          <w:rFonts w:ascii="宋体" w:hAnsi="宋体" w:cs="宋体"/>
          <w:bCs/>
          <w:sz w:val="24"/>
        </w:rPr>
      </w:pPr>
      <w:r>
        <w:rPr>
          <w:rFonts w:ascii="宋体" w:hAnsi="宋体" w:cs="宋体"/>
          <w:bCs/>
          <w:sz w:val="24"/>
        </w:rPr>
        <w:t>7</w:t>
      </w:r>
      <w:r>
        <w:rPr>
          <w:rFonts w:ascii="宋体" w:hAnsi="宋体" w:cs="宋体"/>
          <w:bCs/>
          <w:sz w:val="24"/>
        </w:rPr>
        <w:t>．事前提醒监控</w:t>
      </w:r>
    </w:p>
    <w:p w14:paraId="40626216"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lastRenderedPageBreak/>
        <w:t>该功能用于实时监控所有医务人员的医疗服务行为，实时展示最新提醒详细情况和事前提醒排名情况，同时支持下钻到指定医务人员界面查看相应的监控信息，从而提高全院医保管理的时效性。</w:t>
      </w:r>
    </w:p>
    <w:p w14:paraId="1959B319"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w:t>
      </w:r>
      <w:r>
        <w:rPr>
          <w:rFonts w:ascii="宋体" w:hAnsi="宋体" w:cs="宋体" w:hint="eastAsia"/>
          <w:bCs/>
          <w:sz w:val="24"/>
        </w:rPr>
        <w:t>4</w:t>
      </w:r>
      <w:r>
        <w:rPr>
          <w:rFonts w:ascii="宋体" w:hAnsi="宋体" w:cs="宋体" w:hint="eastAsia"/>
          <w:bCs/>
          <w:sz w:val="24"/>
        </w:rPr>
        <w:t>）负责</w:t>
      </w:r>
      <w:r>
        <w:rPr>
          <w:rFonts w:ascii="宋体" w:hAnsi="宋体" w:cs="宋体"/>
          <w:bCs/>
          <w:sz w:val="24"/>
        </w:rPr>
        <w:t>HIS</w:t>
      </w:r>
      <w:r>
        <w:rPr>
          <w:rFonts w:ascii="宋体" w:hAnsi="宋体" w:cs="宋体" w:hint="eastAsia"/>
          <w:bCs/>
          <w:sz w:val="24"/>
        </w:rPr>
        <w:t>等相关</w:t>
      </w:r>
      <w:r>
        <w:rPr>
          <w:rFonts w:ascii="宋体" w:hAnsi="宋体" w:cs="宋体"/>
          <w:bCs/>
          <w:sz w:val="24"/>
        </w:rPr>
        <w:t>系统接口的改造。</w:t>
      </w:r>
    </w:p>
    <w:p w14:paraId="2138760A" w14:textId="77777777" w:rsidR="00AB0F37" w:rsidRDefault="004F277D">
      <w:pPr>
        <w:spacing w:line="360" w:lineRule="auto"/>
        <w:ind w:firstLineChars="200" w:firstLine="480"/>
        <w:rPr>
          <w:rFonts w:ascii="宋体" w:hAnsi="宋体" w:cs="宋体"/>
          <w:bCs/>
          <w:sz w:val="24"/>
        </w:rPr>
      </w:pPr>
      <w:r>
        <w:rPr>
          <w:rFonts w:ascii="宋体" w:hAnsi="宋体" w:cs="宋体" w:hint="eastAsia"/>
          <w:bCs/>
          <w:sz w:val="24"/>
        </w:rPr>
        <w:t>（</w:t>
      </w:r>
      <w:r>
        <w:rPr>
          <w:rFonts w:ascii="宋体" w:hAnsi="宋体" w:cs="宋体" w:hint="eastAsia"/>
          <w:bCs/>
          <w:sz w:val="24"/>
        </w:rPr>
        <w:t>5</w:t>
      </w:r>
      <w:r>
        <w:rPr>
          <w:rFonts w:ascii="宋体" w:hAnsi="宋体" w:cs="宋体" w:hint="eastAsia"/>
          <w:bCs/>
          <w:sz w:val="24"/>
        </w:rPr>
        <w:t>）</w:t>
      </w:r>
      <w:r>
        <w:rPr>
          <w:rFonts w:ascii="宋体" w:hAnsi="宋体" w:cs="宋体" w:hint="eastAsia"/>
          <w:bCs/>
          <w:sz w:val="24"/>
        </w:rPr>
        <w:t>提供智能审核系统应用培训服务。</w:t>
      </w:r>
      <w:r>
        <w:rPr>
          <w:rFonts w:ascii="宋体" w:hAnsi="宋体" w:cs="宋体" w:hint="eastAsia"/>
          <w:bCs/>
          <w:sz w:val="24"/>
        </w:rPr>
        <w:t xml:space="preserve"> </w:t>
      </w:r>
    </w:p>
    <w:p w14:paraId="0E151AB4" w14:textId="77777777" w:rsidR="00AB0F37" w:rsidRDefault="004F277D">
      <w:pPr>
        <w:pStyle w:val="a3"/>
        <w:spacing w:line="440" w:lineRule="exact"/>
        <w:ind w:firstLineChars="0" w:firstLine="0"/>
        <w:rPr>
          <w:rFonts w:ascii="宋体" w:hAnsi="宋体"/>
          <w:b/>
          <w:sz w:val="24"/>
        </w:rPr>
      </w:pPr>
      <w:r>
        <w:rPr>
          <w:rFonts w:ascii="宋体" w:hAnsi="宋体" w:hint="eastAsia"/>
          <w:b/>
          <w:sz w:val="24"/>
        </w:rPr>
        <w:t>（三）、商务要求</w:t>
      </w:r>
      <w:r>
        <w:rPr>
          <w:rFonts w:ascii="宋体" w:hAnsi="宋体" w:hint="eastAsia"/>
          <w:b/>
          <w:sz w:val="24"/>
        </w:rPr>
        <w:t>(</w:t>
      </w:r>
      <w:r>
        <w:rPr>
          <w:rFonts w:ascii="宋体" w:hAnsi="宋体" w:hint="eastAsia"/>
          <w:b/>
          <w:sz w:val="24"/>
        </w:rPr>
        <w:t>实质性要求）</w:t>
      </w:r>
    </w:p>
    <w:p w14:paraId="5AAE204A" w14:textId="77777777" w:rsidR="00AB0F37" w:rsidRDefault="004F277D">
      <w:pPr>
        <w:pStyle w:val="a3"/>
        <w:spacing w:line="440" w:lineRule="exact"/>
        <w:ind w:firstLine="480"/>
        <w:jc w:val="left"/>
        <w:rPr>
          <w:rFonts w:ascii="宋体" w:hAnsi="宋体"/>
          <w:sz w:val="24"/>
        </w:rPr>
      </w:pPr>
      <w:r>
        <w:rPr>
          <w:rFonts w:ascii="宋体" w:hAnsi="宋体" w:hint="eastAsia"/>
          <w:sz w:val="24"/>
        </w:rPr>
        <w:t>1</w:t>
      </w:r>
      <w:r>
        <w:rPr>
          <w:rFonts w:ascii="宋体" w:hAnsi="宋体" w:hint="eastAsia"/>
          <w:sz w:val="24"/>
        </w:rPr>
        <w:t>、交货时间：</w:t>
      </w:r>
    </w:p>
    <w:p w14:paraId="651999DC" w14:textId="77777777" w:rsidR="00AB0F37" w:rsidRDefault="004F277D">
      <w:pPr>
        <w:pStyle w:val="a3"/>
        <w:spacing w:line="440" w:lineRule="exact"/>
        <w:ind w:firstLine="480"/>
        <w:jc w:val="left"/>
        <w:rPr>
          <w:rFonts w:ascii="宋体" w:hAnsi="宋体"/>
          <w:sz w:val="24"/>
        </w:rPr>
      </w:pPr>
      <w:r>
        <w:rPr>
          <w:rFonts w:ascii="宋体" w:hAnsi="宋体" w:hint="eastAsia"/>
          <w:sz w:val="24"/>
        </w:rPr>
        <w:t>合同签订后</w:t>
      </w:r>
      <w:r>
        <w:rPr>
          <w:rFonts w:ascii="宋体" w:hAnsi="宋体"/>
          <w:sz w:val="24"/>
        </w:rPr>
        <w:t>10</w:t>
      </w:r>
      <w:r>
        <w:rPr>
          <w:rFonts w:ascii="宋体" w:hAnsi="宋体"/>
          <w:sz w:val="24"/>
        </w:rPr>
        <w:t>个工作日，完成软件设计和代码编写；</w:t>
      </w:r>
    </w:p>
    <w:p w14:paraId="22308B1A" w14:textId="77777777" w:rsidR="00AB0F37" w:rsidRDefault="004F277D">
      <w:pPr>
        <w:pStyle w:val="a3"/>
        <w:spacing w:line="440" w:lineRule="exact"/>
        <w:ind w:firstLine="480"/>
        <w:jc w:val="left"/>
        <w:rPr>
          <w:rFonts w:ascii="宋体" w:hAnsi="宋体"/>
          <w:sz w:val="24"/>
        </w:rPr>
      </w:pPr>
      <w:r>
        <w:rPr>
          <w:rFonts w:ascii="宋体" w:hAnsi="宋体" w:hint="eastAsia"/>
          <w:sz w:val="24"/>
        </w:rPr>
        <w:t>合同签订后</w:t>
      </w:r>
      <w:r>
        <w:rPr>
          <w:rFonts w:ascii="宋体" w:hAnsi="宋体"/>
          <w:sz w:val="24"/>
        </w:rPr>
        <w:t>20</w:t>
      </w:r>
      <w:r>
        <w:rPr>
          <w:rFonts w:ascii="宋体" w:hAnsi="宋体"/>
          <w:sz w:val="24"/>
        </w:rPr>
        <w:t>个工作日，完成软件安装与部署及系统调试；</w:t>
      </w:r>
    </w:p>
    <w:p w14:paraId="3B5539CA" w14:textId="77777777" w:rsidR="00AB0F37" w:rsidRDefault="004F277D">
      <w:pPr>
        <w:pStyle w:val="a3"/>
        <w:spacing w:line="440" w:lineRule="exact"/>
        <w:ind w:firstLine="480"/>
        <w:jc w:val="left"/>
        <w:rPr>
          <w:rFonts w:ascii="宋体" w:hAnsi="宋体"/>
          <w:sz w:val="24"/>
        </w:rPr>
      </w:pPr>
      <w:r>
        <w:rPr>
          <w:rFonts w:ascii="宋体" w:hAnsi="宋体" w:hint="eastAsia"/>
          <w:sz w:val="24"/>
        </w:rPr>
        <w:t>合同签订后</w:t>
      </w:r>
      <w:r>
        <w:rPr>
          <w:rFonts w:ascii="宋体" w:hAnsi="宋体"/>
          <w:sz w:val="24"/>
        </w:rPr>
        <w:t>30</w:t>
      </w:r>
      <w:r>
        <w:rPr>
          <w:rFonts w:ascii="宋体" w:hAnsi="宋体"/>
          <w:sz w:val="24"/>
        </w:rPr>
        <w:t>个工作日，完成系统试运行；</w:t>
      </w:r>
    </w:p>
    <w:p w14:paraId="4F96CFF3" w14:textId="77777777" w:rsidR="00AB0F37" w:rsidRDefault="004F277D">
      <w:pPr>
        <w:pStyle w:val="a3"/>
        <w:spacing w:line="440" w:lineRule="exact"/>
        <w:ind w:firstLine="480"/>
        <w:jc w:val="left"/>
        <w:rPr>
          <w:rFonts w:ascii="宋体" w:hAnsi="宋体"/>
          <w:sz w:val="24"/>
        </w:rPr>
      </w:pPr>
      <w:r>
        <w:rPr>
          <w:rFonts w:ascii="宋体" w:hAnsi="宋体" w:hint="eastAsia"/>
          <w:sz w:val="24"/>
        </w:rPr>
        <w:t>合同签订后</w:t>
      </w:r>
      <w:r>
        <w:rPr>
          <w:rFonts w:ascii="宋体" w:hAnsi="宋体"/>
          <w:sz w:val="24"/>
        </w:rPr>
        <w:t>60</w:t>
      </w:r>
      <w:r>
        <w:rPr>
          <w:rFonts w:ascii="宋体" w:hAnsi="宋体"/>
          <w:sz w:val="24"/>
        </w:rPr>
        <w:t>个工作日，完成项目验收。</w:t>
      </w:r>
    </w:p>
    <w:p w14:paraId="67B487C0" w14:textId="77777777" w:rsidR="00AB0F37" w:rsidRDefault="004F277D">
      <w:pPr>
        <w:pStyle w:val="a3"/>
        <w:spacing w:line="440" w:lineRule="exact"/>
        <w:ind w:firstLine="480"/>
        <w:jc w:val="left"/>
        <w:rPr>
          <w:rFonts w:ascii="宋体" w:hAnsi="宋体"/>
          <w:color w:val="000000"/>
          <w:sz w:val="24"/>
        </w:rPr>
      </w:pPr>
      <w:r>
        <w:rPr>
          <w:rFonts w:ascii="宋体" w:hAnsi="宋体" w:hint="eastAsia"/>
          <w:color w:val="000000"/>
          <w:sz w:val="24"/>
        </w:rPr>
        <w:t>2</w:t>
      </w:r>
      <w:r>
        <w:rPr>
          <w:rFonts w:ascii="宋体" w:hAnsi="宋体" w:hint="eastAsia"/>
          <w:color w:val="000000"/>
          <w:sz w:val="24"/>
        </w:rPr>
        <w:t>、质保服务</w:t>
      </w:r>
    </w:p>
    <w:p w14:paraId="13C8AEDD" w14:textId="77777777" w:rsidR="00AB0F37" w:rsidRDefault="004F277D">
      <w:pPr>
        <w:pStyle w:val="a3"/>
        <w:spacing w:line="440" w:lineRule="exact"/>
        <w:ind w:firstLine="480"/>
        <w:jc w:val="left"/>
        <w:rPr>
          <w:rFonts w:ascii="宋体" w:hAnsi="宋体"/>
          <w:color w:val="000000"/>
          <w:sz w:val="24"/>
        </w:rPr>
      </w:pPr>
      <w:r>
        <w:rPr>
          <w:rFonts w:ascii="宋体" w:hAnsi="宋体" w:hint="eastAsia"/>
          <w:color w:val="000000"/>
          <w:sz w:val="24"/>
        </w:rPr>
        <w:t>（一）本软件验收合格之日起提供一年软件质保。</w:t>
      </w:r>
    </w:p>
    <w:p w14:paraId="14E90D29" w14:textId="77777777" w:rsidR="00AB0F37" w:rsidRDefault="004F277D">
      <w:pPr>
        <w:pStyle w:val="a3"/>
        <w:spacing w:line="440" w:lineRule="exact"/>
        <w:ind w:firstLine="480"/>
        <w:jc w:val="left"/>
        <w:rPr>
          <w:rFonts w:ascii="宋体" w:hAnsi="宋体"/>
          <w:color w:val="000000"/>
          <w:sz w:val="24"/>
        </w:rPr>
      </w:pPr>
      <w:r>
        <w:rPr>
          <w:rFonts w:ascii="宋体" w:hAnsi="宋体" w:hint="eastAsia"/>
          <w:color w:val="000000"/>
          <w:sz w:val="24"/>
        </w:rPr>
        <w:t>（二）质保内容：</w:t>
      </w:r>
    </w:p>
    <w:p w14:paraId="4BAA8C33" w14:textId="77777777" w:rsidR="00AB0F37" w:rsidRDefault="004F277D">
      <w:pPr>
        <w:pStyle w:val="a3"/>
        <w:spacing w:line="440" w:lineRule="exact"/>
        <w:ind w:firstLine="480"/>
        <w:jc w:val="left"/>
        <w:rPr>
          <w:rFonts w:ascii="宋体" w:hAnsi="宋体"/>
          <w:color w:val="000000"/>
          <w:sz w:val="24"/>
        </w:rPr>
      </w:pPr>
      <w:r>
        <w:rPr>
          <w:rFonts w:ascii="宋体" w:hAnsi="宋体" w:hint="eastAsia"/>
          <w:color w:val="000000"/>
          <w:sz w:val="24"/>
        </w:rPr>
        <w:t>⑴</w:t>
      </w:r>
      <w:r>
        <w:rPr>
          <w:rFonts w:ascii="宋体" w:hAnsi="宋体"/>
          <w:color w:val="000000"/>
          <w:sz w:val="24"/>
        </w:rPr>
        <w:t>.</w:t>
      </w:r>
      <w:r>
        <w:rPr>
          <w:rFonts w:ascii="宋体" w:hAnsi="宋体"/>
          <w:color w:val="000000"/>
          <w:sz w:val="24"/>
        </w:rPr>
        <w:t>在质保期内，若系统软件出现故障，乙方应在</w:t>
      </w:r>
      <w:r>
        <w:rPr>
          <w:rFonts w:ascii="宋体" w:hAnsi="宋体"/>
          <w:color w:val="000000"/>
          <w:sz w:val="24"/>
        </w:rPr>
        <w:t>1</w:t>
      </w:r>
      <w:r>
        <w:rPr>
          <w:rFonts w:ascii="宋体" w:hAnsi="宋体"/>
          <w:color w:val="000000"/>
          <w:sz w:val="24"/>
        </w:rPr>
        <w:t>小时内响应，</w:t>
      </w:r>
      <w:r>
        <w:rPr>
          <w:rFonts w:ascii="宋体" w:hAnsi="宋体"/>
          <w:color w:val="000000"/>
          <w:sz w:val="24"/>
        </w:rPr>
        <w:t>4</w:t>
      </w:r>
      <w:r>
        <w:rPr>
          <w:rFonts w:ascii="宋体" w:hAnsi="宋体"/>
          <w:color w:val="000000"/>
          <w:sz w:val="24"/>
        </w:rPr>
        <w:t>小时内进行维护，一般故障应在</w:t>
      </w:r>
      <w:r>
        <w:rPr>
          <w:rFonts w:ascii="宋体" w:hAnsi="宋体"/>
          <w:color w:val="000000"/>
          <w:sz w:val="24"/>
        </w:rPr>
        <w:t>1</w:t>
      </w:r>
      <w:r>
        <w:rPr>
          <w:rFonts w:ascii="宋体" w:hAnsi="宋体"/>
          <w:color w:val="000000"/>
          <w:sz w:val="24"/>
        </w:rPr>
        <w:t>个工作日内解决，疑难故障在</w:t>
      </w:r>
      <w:r>
        <w:rPr>
          <w:rFonts w:ascii="宋体" w:hAnsi="宋体"/>
          <w:color w:val="000000"/>
          <w:sz w:val="24"/>
        </w:rPr>
        <w:t>3</w:t>
      </w:r>
      <w:r>
        <w:rPr>
          <w:rFonts w:ascii="宋体" w:hAnsi="宋体"/>
          <w:color w:val="000000"/>
          <w:sz w:val="24"/>
        </w:rPr>
        <w:t>个工作日内解决。</w:t>
      </w:r>
    </w:p>
    <w:p w14:paraId="68D1641B" w14:textId="77777777" w:rsidR="00AB0F37" w:rsidRDefault="004F277D">
      <w:pPr>
        <w:pStyle w:val="a3"/>
        <w:spacing w:line="440" w:lineRule="exact"/>
        <w:ind w:firstLine="480"/>
        <w:jc w:val="left"/>
        <w:rPr>
          <w:rFonts w:ascii="宋体" w:hAnsi="宋体"/>
          <w:color w:val="000000"/>
          <w:sz w:val="24"/>
        </w:rPr>
      </w:pPr>
      <w:r>
        <w:rPr>
          <w:rFonts w:ascii="宋体" w:hAnsi="宋体" w:hint="eastAsia"/>
          <w:color w:val="000000"/>
          <w:sz w:val="24"/>
        </w:rPr>
        <w:t>⑵</w:t>
      </w:r>
      <w:r>
        <w:rPr>
          <w:rFonts w:ascii="宋体" w:hAnsi="宋体"/>
          <w:color w:val="000000"/>
          <w:sz w:val="24"/>
        </w:rPr>
        <w:t>.</w:t>
      </w:r>
      <w:r>
        <w:rPr>
          <w:rFonts w:ascii="宋体" w:hAnsi="宋体"/>
          <w:color w:val="000000"/>
          <w:sz w:val="24"/>
        </w:rPr>
        <w:t>乙方承诺在质保期内，为甲方提供智能审方系统软件的正常升级服务。</w:t>
      </w:r>
    </w:p>
    <w:p w14:paraId="43FA4902" w14:textId="77777777" w:rsidR="00AB0F37" w:rsidRDefault="004F277D">
      <w:pPr>
        <w:pStyle w:val="a3"/>
        <w:spacing w:line="440" w:lineRule="exact"/>
        <w:ind w:firstLine="480"/>
        <w:jc w:val="left"/>
        <w:rPr>
          <w:rFonts w:ascii="宋体" w:hAnsi="宋体"/>
          <w:sz w:val="24"/>
        </w:rPr>
      </w:pPr>
      <w:r>
        <w:rPr>
          <w:rFonts w:ascii="宋体" w:hAnsi="宋体" w:hint="eastAsia"/>
          <w:sz w:val="24"/>
        </w:rPr>
        <w:t>3</w:t>
      </w:r>
      <w:r>
        <w:rPr>
          <w:rFonts w:ascii="宋体" w:hAnsi="宋体" w:hint="eastAsia"/>
          <w:sz w:val="24"/>
        </w:rPr>
        <w:t>、系统软件的验收</w:t>
      </w:r>
    </w:p>
    <w:p w14:paraId="73CFAC76" w14:textId="77777777" w:rsidR="00AB0F37" w:rsidRDefault="004F277D">
      <w:pPr>
        <w:pStyle w:val="a3"/>
        <w:spacing w:line="440" w:lineRule="exact"/>
        <w:ind w:firstLine="480"/>
        <w:jc w:val="left"/>
        <w:rPr>
          <w:rFonts w:ascii="宋体" w:hAnsi="宋体"/>
          <w:sz w:val="24"/>
        </w:rPr>
      </w:pPr>
      <w:r>
        <w:rPr>
          <w:rFonts w:ascii="宋体" w:hAnsi="宋体" w:hint="eastAsia"/>
          <w:sz w:val="24"/>
        </w:rPr>
        <w:t>验收标准、方式：按照合同规定完成智能审核系统软件安装、调试后</w:t>
      </w:r>
      <w:r>
        <w:rPr>
          <w:rFonts w:ascii="宋体" w:hAnsi="宋体"/>
          <w:sz w:val="24"/>
        </w:rPr>
        <w:t>10</w:t>
      </w:r>
      <w:r>
        <w:rPr>
          <w:rFonts w:ascii="宋体" w:hAnsi="宋体"/>
          <w:sz w:val="24"/>
        </w:rPr>
        <w:t>个工作日内进入试运行。软件试运行日起</w:t>
      </w:r>
      <w:r>
        <w:rPr>
          <w:rFonts w:ascii="宋体" w:hAnsi="宋体"/>
          <w:sz w:val="24"/>
        </w:rPr>
        <w:t>30</w:t>
      </w:r>
      <w:r>
        <w:rPr>
          <w:rFonts w:ascii="宋体" w:hAnsi="宋体"/>
          <w:sz w:val="24"/>
        </w:rPr>
        <w:t>个工作日内正常运行，由乙方提出书面验收申请后，</w:t>
      </w:r>
      <w:r>
        <w:rPr>
          <w:rFonts w:ascii="宋体" w:hAnsi="宋体"/>
          <w:sz w:val="24"/>
        </w:rPr>
        <w:t>7</w:t>
      </w:r>
      <w:r>
        <w:rPr>
          <w:rFonts w:ascii="宋体" w:hAnsi="宋体"/>
          <w:sz w:val="24"/>
        </w:rPr>
        <w:t>个工作日内由甲方组织验收，甲乙双方共同签署验收报告。甲方接到乙方验收申请后</w:t>
      </w:r>
      <w:r>
        <w:rPr>
          <w:rFonts w:ascii="宋体" w:hAnsi="宋体"/>
          <w:sz w:val="24"/>
        </w:rPr>
        <w:t>7</w:t>
      </w:r>
      <w:r>
        <w:rPr>
          <w:rFonts w:ascii="宋体" w:hAnsi="宋体"/>
          <w:sz w:val="24"/>
        </w:rPr>
        <w:t>个工作日内不进行验收则视为验收通过。</w:t>
      </w:r>
    </w:p>
    <w:p w14:paraId="011829CD" w14:textId="77777777" w:rsidR="00AB0F37" w:rsidRDefault="004F277D">
      <w:pPr>
        <w:pStyle w:val="a3"/>
        <w:spacing w:line="440" w:lineRule="exact"/>
        <w:ind w:firstLine="480"/>
        <w:jc w:val="left"/>
        <w:rPr>
          <w:rFonts w:ascii="宋体" w:hAnsi="宋体"/>
          <w:sz w:val="24"/>
        </w:rPr>
      </w:pPr>
      <w:r>
        <w:rPr>
          <w:rFonts w:ascii="宋体" w:hAnsi="宋体" w:hint="eastAsia"/>
          <w:sz w:val="24"/>
        </w:rPr>
        <w:t>4</w:t>
      </w:r>
      <w:r>
        <w:rPr>
          <w:rFonts w:ascii="宋体" w:hAnsi="宋体" w:hint="eastAsia"/>
          <w:sz w:val="24"/>
        </w:rPr>
        <w:t>、付款方式：</w:t>
      </w:r>
    </w:p>
    <w:p w14:paraId="17084590" w14:textId="77777777" w:rsidR="00AB0F37" w:rsidRDefault="004F277D">
      <w:pPr>
        <w:pStyle w:val="a3"/>
        <w:spacing w:line="440" w:lineRule="exact"/>
        <w:ind w:firstLine="480"/>
        <w:jc w:val="left"/>
        <w:rPr>
          <w:rFonts w:ascii="宋体" w:hAnsi="宋体"/>
          <w:sz w:val="24"/>
        </w:rPr>
      </w:pPr>
      <w:r>
        <w:rPr>
          <w:rFonts w:ascii="宋体" w:hAnsi="宋体" w:hint="eastAsia"/>
          <w:color w:val="000000"/>
          <w:sz w:val="24"/>
        </w:rPr>
        <w:t>⑴</w:t>
      </w:r>
      <w:r>
        <w:rPr>
          <w:rFonts w:ascii="宋体" w:hAnsi="宋体" w:hint="eastAsia"/>
          <w:color w:val="000000"/>
          <w:sz w:val="24"/>
        </w:rPr>
        <w:t>.</w:t>
      </w:r>
      <w:r>
        <w:rPr>
          <w:rFonts w:ascii="宋体" w:hAnsi="宋体" w:hint="eastAsia"/>
          <w:sz w:val="24"/>
        </w:rPr>
        <w:t>在系统软件验收合格之日起</w:t>
      </w:r>
      <w:r>
        <w:rPr>
          <w:rFonts w:ascii="宋体" w:hAnsi="宋体"/>
          <w:sz w:val="24"/>
        </w:rPr>
        <w:t>15</w:t>
      </w:r>
      <w:r>
        <w:rPr>
          <w:rFonts w:ascii="宋体" w:hAnsi="宋体"/>
          <w:sz w:val="24"/>
        </w:rPr>
        <w:t>日内，由甲方以银行转账的方式向乙方一次性支付合同</w:t>
      </w:r>
      <w:r>
        <w:rPr>
          <w:rFonts w:ascii="宋体" w:hAnsi="宋体"/>
          <w:sz w:val="24"/>
        </w:rPr>
        <w:t>95%</w:t>
      </w:r>
      <w:r>
        <w:rPr>
          <w:rFonts w:ascii="宋体" w:hAnsi="宋体"/>
          <w:sz w:val="24"/>
        </w:rPr>
        <w:t>总价款。另外</w:t>
      </w:r>
      <w:r>
        <w:rPr>
          <w:rFonts w:ascii="宋体" w:hAnsi="宋体"/>
          <w:sz w:val="24"/>
        </w:rPr>
        <w:t>5%</w:t>
      </w:r>
      <w:r>
        <w:rPr>
          <w:rFonts w:ascii="宋体" w:hAnsi="宋体"/>
          <w:sz w:val="24"/>
        </w:rPr>
        <w:t>甲方在</w:t>
      </w:r>
      <w:r>
        <w:rPr>
          <w:rFonts w:ascii="宋体" w:hAnsi="宋体"/>
          <w:sz w:val="24"/>
        </w:rPr>
        <w:t>1</w:t>
      </w:r>
      <w:r>
        <w:rPr>
          <w:rFonts w:ascii="宋体" w:hAnsi="宋体"/>
          <w:sz w:val="24"/>
        </w:rPr>
        <w:t>年质保期满后的</w:t>
      </w:r>
      <w:r>
        <w:rPr>
          <w:rFonts w:ascii="宋体" w:hAnsi="宋体"/>
          <w:sz w:val="24"/>
        </w:rPr>
        <w:t>15</w:t>
      </w:r>
      <w:r>
        <w:rPr>
          <w:rFonts w:ascii="宋体" w:hAnsi="宋体"/>
          <w:sz w:val="24"/>
        </w:rPr>
        <w:t>日内无息支付给乙方。</w:t>
      </w:r>
    </w:p>
    <w:p w14:paraId="33615F9C" w14:textId="77777777" w:rsidR="00AB0F37" w:rsidRDefault="004F277D">
      <w:pPr>
        <w:pStyle w:val="a3"/>
        <w:spacing w:line="440" w:lineRule="exact"/>
        <w:ind w:firstLine="480"/>
        <w:jc w:val="left"/>
        <w:rPr>
          <w:rFonts w:ascii="宋体" w:hAnsi="宋体"/>
          <w:sz w:val="24"/>
        </w:rPr>
      </w:pPr>
      <w:r>
        <w:rPr>
          <w:rFonts w:ascii="宋体" w:hAnsi="宋体" w:hint="eastAsia"/>
          <w:color w:val="000000"/>
          <w:sz w:val="24"/>
        </w:rPr>
        <w:t>⑵</w:t>
      </w:r>
      <w:r>
        <w:rPr>
          <w:rFonts w:ascii="宋体" w:hAnsi="宋体" w:hint="eastAsia"/>
          <w:color w:val="000000"/>
          <w:sz w:val="24"/>
        </w:rPr>
        <w:t>.</w:t>
      </w:r>
      <w:r>
        <w:rPr>
          <w:rFonts w:ascii="宋体" w:hAnsi="宋体" w:hint="eastAsia"/>
          <w:sz w:val="24"/>
        </w:rPr>
        <w:t>在甲方转账之前，应收到乙方应开具合法等额有效的增值税普通发票。否则，甲方有权拒绝付款，并且不因此承担违约责任。</w:t>
      </w:r>
    </w:p>
    <w:p w14:paraId="399DAECA" w14:textId="77777777" w:rsidR="00AB0F37" w:rsidRDefault="004F277D">
      <w:pPr>
        <w:pStyle w:val="a3"/>
        <w:spacing w:line="440" w:lineRule="exact"/>
        <w:ind w:firstLine="480"/>
        <w:rPr>
          <w:rFonts w:ascii="宋体" w:hAnsi="宋体"/>
          <w:sz w:val="24"/>
        </w:rPr>
      </w:pPr>
      <w:r>
        <w:rPr>
          <w:rFonts w:ascii="宋体" w:hAnsi="宋体" w:hint="eastAsia"/>
          <w:sz w:val="24"/>
        </w:rPr>
        <w:t>5</w:t>
      </w:r>
      <w:r>
        <w:rPr>
          <w:rFonts w:ascii="宋体" w:hAnsi="宋体" w:hint="eastAsia"/>
          <w:sz w:val="24"/>
        </w:rPr>
        <w:t>、报价要求：</w:t>
      </w:r>
    </w:p>
    <w:p w14:paraId="714745AC" w14:textId="77777777" w:rsidR="00AB0F37" w:rsidRDefault="004F277D">
      <w:pPr>
        <w:pStyle w:val="a3"/>
        <w:spacing w:line="440" w:lineRule="exact"/>
        <w:ind w:firstLine="480"/>
        <w:rPr>
          <w:rFonts w:ascii="宋体" w:hAnsi="宋体"/>
          <w:sz w:val="24"/>
        </w:rPr>
      </w:pPr>
      <w:r>
        <w:rPr>
          <w:rFonts w:ascii="宋体" w:hAnsi="宋体" w:hint="eastAsia"/>
          <w:color w:val="000000"/>
          <w:sz w:val="24"/>
        </w:rPr>
        <w:t>⑴</w:t>
      </w:r>
      <w:r>
        <w:rPr>
          <w:rFonts w:ascii="宋体" w:hAnsi="宋体" w:hint="eastAsia"/>
          <w:sz w:val="24"/>
        </w:rPr>
        <w:t>报价是</w:t>
      </w:r>
      <w:r>
        <w:rPr>
          <w:rFonts w:ascii="宋体" w:hAnsi="宋体" w:hint="eastAsia"/>
          <w:sz w:val="24"/>
        </w:rPr>
        <w:t>供应商全部完成本项目所有的项目内容的最终报价，包括供应商履约过程中的人工费、差旅费、资料费、税费、利润及完成本项目所需要的其他所有费用。</w:t>
      </w:r>
    </w:p>
    <w:p w14:paraId="5648C82D" w14:textId="77777777" w:rsidR="00AB0F37" w:rsidRDefault="004F277D">
      <w:pPr>
        <w:pStyle w:val="a3"/>
        <w:spacing w:line="440" w:lineRule="exact"/>
        <w:ind w:firstLine="480"/>
        <w:jc w:val="left"/>
        <w:rPr>
          <w:rFonts w:ascii="宋体" w:hAnsi="宋体"/>
          <w:sz w:val="24"/>
        </w:rPr>
      </w:pPr>
      <w:r>
        <w:rPr>
          <w:rFonts w:ascii="宋体" w:hAnsi="宋体" w:hint="eastAsia"/>
          <w:color w:val="000000"/>
          <w:sz w:val="24"/>
        </w:rPr>
        <w:t>⑵</w:t>
      </w:r>
      <w:r>
        <w:rPr>
          <w:rFonts w:ascii="宋体" w:hAnsi="宋体" w:hint="eastAsia"/>
          <w:sz w:val="24"/>
        </w:rPr>
        <w:t>供应商的报价高于最高限价的，则其报价文件将按无效报价文件处理。</w:t>
      </w:r>
    </w:p>
    <w:p w14:paraId="41344761" w14:textId="77777777" w:rsidR="00AB0F37" w:rsidRDefault="004F277D">
      <w:pPr>
        <w:tabs>
          <w:tab w:val="left" w:pos="1134"/>
        </w:tabs>
        <w:spacing w:line="440" w:lineRule="exact"/>
        <w:rPr>
          <w:rFonts w:ascii="宋体" w:hAnsi="宋体" w:cs="宋体"/>
          <w:b/>
          <w:sz w:val="24"/>
        </w:rPr>
      </w:pPr>
      <w:r>
        <w:rPr>
          <w:rFonts w:ascii="宋体" w:hAnsi="宋体" w:cs="宋体" w:hint="eastAsia"/>
          <w:b/>
          <w:sz w:val="24"/>
        </w:rPr>
        <w:lastRenderedPageBreak/>
        <w:t>(</w:t>
      </w:r>
      <w:r>
        <w:rPr>
          <w:rFonts w:ascii="宋体" w:hAnsi="宋体" w:cs="宋体" w:hint="eastAsia"/>
          <w:b/>
          <w:sz w:val="24"/>
        </w:rPr>
        <w:t>四</w:t>
      </w:r>
      <w:r>
        <w:rPr>
          <w:rFonts w:ascii="宋体" w:hAnsi="宋体" w:cs="宋体"/>
          <w:b/>
          <w:sz w:val="24"/>
        </w:rPr>
        <w:t>)</w:t>
      </w:r>
      <w:r>
        <w:rPr>
          <w:rFonts w:ascii="宋体" w:hAnsi="宋体" w:cs="宋体" w:hint="eastAsia"/>
          <w:b/>
          <w:sz w:val="24"/>
        </w:rPr>
        <w:t>、验收方法和标准（实质性要求）</w:t>
      </w:r>
    </w:p>
    <w:p w14:paraId="0DA336B3" w14:textId="77777777" w:rsidR="00AB0F37" w:rsidRDefault="004F277D">
      <w:pPr>
        <w:widowControl/>
        <w:shd w:val="clear" w:color="auto" w:fill="FFFFFF"/>
        <w:spacing w:line="440" w:lineRule="exact"/>
        <w:ind w:firstLineChars="200" w:firstLine="480"/>
        <w:jc w:val="left"/>
        <w:rPr>
          <w:rFonts w:ascii="宋体" w:hAnsi="宋体"/>
          <w:sz w:val="24"/>
        </w:rPr>
      </w:pPr>
      <w:r>
        <w:rPr>
          <w:rFonts w:ascii="宋体" w:hAnsi="宋体" w:hint="eastAsia"/>
          <w:sz w:val="24"/>
        </w:rPr>
        <w:t>供应商与采购人应严格按照《财政部关于进一步加强政府采购需求和履约验收管理的指导意见》</w:t>
      </w:r>
      <w:r>
        <w:rPr>
          <w:rFonts w:ascii="宋体" w:hAnsi="宋体" w:hint="eastAsia"/>
          <w:sz w:val="24"/>
        </w:rPr>
        <w:t>(</w:t>
      </w:r>
      <w:r>
        <w:rPr>
          <w:rFonts w:ascii="宋体" w:hAnsi="宋体" w:hint="eastAsia"/>
          <w:sz w:val="24"/>
        </w:rPr>
        <w:t>财库〔</w:t>
      </w:r>
      <w:r>
        <w:rPr>
          <w:rFonts w:ascii="宋体" w:hAnsi="宋体" w:hint="eastAsia"/>
          <w:sz w:val="24"/>
        </w:rPr>
        <w:t>2016</w:t>
      </w:r>
      <w:r>
        <w:rPr>
          <w:rFonts w:ascii="宋体" w:hAnsi="宋体" w:hint="eastAsia"/>
          <w:sz w:val="24"/>
        </w:rPr>
        <w:t>〕</w:t>
      </w:r>
      <w:r>
        <w:rPr>
          <w:rFonts w:ascii="宋体" w:hAnsi="宋体" w:hint="eastAsia"/>
          <w:sz w:val="24"/>
        </w:rPr>
        <w:t>205</w:t>
      </w:r>
      <w:r>
        <w:rPr>
          <w:rFonts w:ascii="宋体" w:hAnsi="宋体" w:hint="eastAsia"/>
          <w:sz w:val="24"/>
        </w:rPr>
        <w:t>号</w:t>
      </w:r>
      <w:r>
        <w:rPr>
          <w:rFonts w:ascii="宋体" w:hAnsi="宋体" w:hint="eastAsia"/>
          <w:sz w:val="24"/>
        </w:rPr>
        <w:t>)</w:t>
      </w:r>
      <w:r>
        <w:rPr>
          <w:rFonts w:ascii="宋体" w:hAnsi="宋体" w:hint="eastAsia"/>
          <w:sz w:val="24"/>
        </w:rPr>
        <w:t>的要求进行验收。符合国家有关规定、招标文件规定的要求和响应文件及承诺以及合同条款。</w:t>
      </w:r>
    </w:p>
    <w:p w14:paraId="49761811" w14:textId="77777777" w:rsidR="00AB0F37" w:rsidRDefault="00AB0F37"/>
    <w:p w14:paraId="52861001" w14:textId="77777777" w:rsidR="00AB0F37" w:rsidRDefault="004F277D">
      <w:pPr>
        <w:pStyle w:val="af3"/>
      </w:pPr>
      <w:r>
        <w:rPr>
          <w:sz w:val="24"/>
        </w:rPr>
        <w:br w:type="page"/>
      </w:r>
      <w:bookmarkStart w:id="319" w:name="_Toc474419360"/>
      <w:r>
        <w:rPr>
          <w:rFonts w:hint="eastAsia"/>
        </w:rPr>
        <w:lastRenderedPageBreak/>
        <w:t>第七章</w:t>
      </w:r>
      <w:r>
        <w:rPr>
          <w:rFonts w:hint="eastAsia"/>
        </w:rPr>
        <w:t xml:space="preserve">  </w:t>
      </w:r>
      <w:r>
        <w:rPr>
          <w:rFonts w:hint="eastAsia"/>
        </w:rPr>
        <w:t>评标办法</w:t>
      </w:r>
      <w:bookmarkStart w:id="320" w:name="_Hlt101846155"/>
      <w:bookmarkStart w:id="321" w:name="_Toc208849007"/>
      <w:bookmarkStart w:id="322" w:name="_Toc217446097"/>
      <w:bookmarkStart w:id="323" w:name="_Toc183582280"/>
      <w:bookmarkStart w:id="324" w:name="_Toc183682415"/>
      <w:bookmarkEnd w:id="319"/>
      <w:bookmarkEnd w:id="320"/>
    </w:p>
    <w:p w14:paraId="7C20C94E" w14:textId="77777777" w:rsidR="00AB0F37" w:rsidRDefault="004F277D">
      <w:pPr>
        <w:spacing w:beforeLines="100" w:before="240" w:afterLines="100" w:after="240"/>
        <w:rPr>
          <w:b/>
          <w:bCs/>
          <w:sz w:val="28"/>
          <w:szCs w:val="28"/>
        </w:rPr>
      </w:pPr>
      <w:r>
        <w:rPr>
          <w:rFonts w:hint="eastAsia"/>
          <w:b/>
          <w:sz w:val="28"/>
          <w:szCs w:val="28"/>
        </w:rPr>
        <w:t xml:space="preserve">1. </w:t>
      </w:r>
      <w:r>
        <w:rPr>
          <w:rFonts w:hint="eastAsia"/>
          <w:b/>
          <w:sz w:val="28"/>
          <w:szCs w:val="28"/>
        </w:rPr>
        <w:t>总则</w:t>
      </w:r>
      <w:bookmarkEnd w:id="321"/>
      <w:bookmarkEnd w:id="322"/>
      <w:bookmarkEnd w:id="323"/>
      <w:bookmarkEnd w:id="324"/>
    </w:p>
    <w:p w14:paraId="10D7B877" w14:textId="77777777" w:rsidR="00AB0F37" w:rsidRDefault="004F277D">
      <w:pPr>
        <w:spacing w:line="400" w:lineRule="exact"/>
        <w:ind w:firstLineChars="200" w:firstLine="480"/>
        <w:rPr>
          <w:rFonts w:ascii="宋体"/>
          <w:sz w:val="24"/>
        </w:rPr>
      </w:pPr>
      <w:r>
        <w:rPr>
          <w:rFonts w:ascii="宋体" w:hint="eastAsia"/>
          <w:sz w:val="24"/>
        </w:rPr>
        <w:t xml:space="preserve">1.1 </w:t>
      </w:r>
      <w:r>
        <w:rPr>
          <w:rFonts w:ascii="宋体" w:hint="eastAsia"/>
          <w:sz w:val="24"/>
        </w:rPr>
        <w:t>根据《中华人民共和国政府采购法》、《中华人民共和国政府采购法实施条例》、《政府采购货物和服务招标投标管理办法》等法律制度，结合采购项目特点制定本评标办法。</w:t>
      </w:r>
    </w:p>
    <w:p w14:paraId="3ECC5BE9" w14:textId="77777777" w:rsidR="00AB0F37" w:rsidRDefault="004F277D">
      <w:pPr>
        <w:spacing w:line="400" w:lineRule="exact"/>
        <w:ind w:firstLineChars="200" w:firstLine="480"/>
        <w:rPr>
          <w:rFonts w:ascii="宋体"/>
          <w:sz w:val="24"/>
        </w:rPr>
      </w:pPr>
      <w:r>
        <w:rPr>
          <w:rFonts w:ascii="宋体" w:hint="eastAsia"/>
          <w:sz w:val="24"/>
        </w:rPr>
        <w:t xml:space="preserve">1.2 </w:t>
      </w:r>
      <w:r>
        <w:rPr>
          <w:rFonts w:ascii="宋体" w:hint="eastAsia"/>
          <w:bCs/>
          <w:sz w:val="24"/>
        </w:rPr>
        <w:t>评标工作由采购代理机构负责组织，具体评标事务由采购代理机构依法组建的评标委员会负责。评标委员会由采购人代表和有关技术、经济、法律等方面的专家组成。</w:t>
      </w:r>
    </w:p>
    <w:p w14:paraId="40EED9B4" w14:textId="77777777" w:rsidR="00AB0F37" w:rsidRDefault="004F277D">
      <w:pPr>
        <w:spacing w:line="400" w:lineRule="exact"/>
        <w:ind w:firstLineChars="200" w:firstLine="480"/>
        <w:rPr>
          <w:rFonts w:ascii="宋体"/>
          <w:sz w:val="24"/>
        </w:rPr>
      </w:pPr>
      <w:r>
        <w:rPr>
          <w:rFonts w:ascii="宋体" w:hint="eastAsia"/>
          <w:sz w:val="24"/>
        </w:rPr>
        <w:t xml:space="preserve">1.3 </w:t>
      </w:r>
      <w:r>
        <w:rPr>
          <w:rFonts w:ascii="宋体" w:hint="eastAsia"/>
          <w:sz w:val="24"/>
        </w:rPr>
        <w:t>评标工作应遵循公平、公正、科学及择优的原则，并以相同的评标程序和标准对待所有的投标人。</w:t>
      </w:r>
    </w:p>
    <w:p w14:paraId="2622A2FD" w14:textId="77777777" w:rsidR="00AB0F37" w:rsidRDefault="004F277D">
      <w:pPr>
        <w:spacing w:line="400" w:lineRule="exact"/>
        <w:ind w:firstLineChars="200" w:firstLine="480"/>
        <w:rPr>
          <w:rFonts w:ascii="宋体"/>
          <w:sz w:val="24"/>
        </w:rPr>
      </w:pPr>
      <w:r>
        <w:rPr>
          <w:rFonts w:ascii="宋体" w:hint="eastAsia"/>
          <w:sz w:val="24"/>
        </w:rPr>
        <w:t xml:space="preserve">1.4 </w:t>
      </w:r>
      <w:r>
        <w:rPr>
          <w:rFonts w:ascii="宋体" w:hint="eastAsia"/>
          <w:sz w:val="24"/>
        </w:rPr>
        <w:t>评标委员会按照招标文件规定的评标方法和标准进行评标，并独立履行下列职责：</w:t>
      </w:r>
    </w:p>
    <w:p w14:paraId="19D37A29" w14:textId="77777777" w:rsidR="00AB0F37" w:rsidRDefault="004F277D">
      <w:pPr>
        <w:spacing w:line="400" w:lineRule="exact"/>
        <w:ind w:firstLineChars="200" w:firstLine="480"/>
        <w:rPr>
          <w:rFonts w:ascii="宋体"/>
          <w:sz w:val="24"/>
        </w:rPr>
      </w:pPr>
      <w:bookmarkStart w:id="325" w:name="_Toc217446098"/>
      <w:r>
        <w:rPr>
          <w:rFonts w:ascii="宋体" w:hint="eastAsia"/>
          <w:sz w:val="24"/>
        </w:rPr>
        <w:t>（一）熟悉和理解招标文</w:t>
      </w:r>
      <w:r>
        <w:rPr>
          <w:rFonts w:ascii="宋体" w:hint="eastAsia"/>
          <w:sz w:val="24"/>
        </w:rPr>
        <w:t>件；</w:t>
      </w:r>
    </w:p>
    <w:p w14:paraId="61023DDA" w14:textId="77777777" w:rsidR="00AB0F37" w:rsidRDefault="004F277D">
      <w:pPr>
        <w:spacing w:line="400" w:lineRule="exact"/>
        <w:ind w:firstLineChars="200" w:firstLine="480"/>
        <w:rPr>
          <w:rFonts w:ascii="宋体"/>
          <w:sz w:val="24"/>
        </w:rPr>
      </w:pPr>
      <w:r>
        <w:rPr>
          <w:rFonts w:ascii="宋体" w:hint="eastAsia"/>
          <w:sz w:val="24"/>
        </w:rPr>
        <w:t>（二）审查供应商投标文件等是否满足招标文件要求，并作出评价；</w:t>
      </w:r>
    </w:p>
    <w:p w14:paraId="2E0BAE8F" w14:textId="77777777" w:rsidR="00AB0F37" w:rsidRDefault="004F277D">
      <w:pPr>
        <w:spacing w:line="400" w:lineRule="exact"/>
        <w:ind w:firstLineChars="200" w:firstLine="480"/>
        <w:rPr>
          <w:rFonts w:ascii="宋体"/>
          <w:sz w:val="24"/>
        </w:rPr>
      </w:pPr>
      <w:r>
        <w:rPr>
          <w:rFonts w:ascii="宋体" w:hint="eastAsia"/>
          <w:sz w:val="24"/>
        </w:rPr>
        <w:t>（三）根据需要要求招标采购单位对招标文件作出解释；根据需要要求供应商对投标文件有关事项作出澄清、说明或者更正；</w:t>
      </w:r>
    </w:p>
    <w:p w14:paraId="1134800A" w14:textId="77777777" w:rsidR="00AB0F37" w:rsidRDefault="004F277D">
      <w:pPr>
        <w:spacing w:line="400" w:lineRule="exact"/>
        <w:ind w:firstLineChars="200" w:firstLine="480"/>
        <w:rPr>
          <w:rFonts w:ascii="宋体"/>
          <w:sz w:val="24"/>
        </w:rPr>
      </w:pPr>
      <w:r>
        <w:rPr>
          <w:rFonts w:ascii="宋体" w:hint="eastAsia"/>
          <w:sz w:val="24"/>
        </w:rPr>
        <w:t>（四）推荐中标候选供应商，或者受采购人委托确定中标供应商；</w:t>
      </w:r>
    </w:p>
    <w:p w14:paraId="2620BC2D" w14:textId="77777777" w:rsidR="00AB0F37" w:rsidRDefault="004F277D">
      <w:pPr>
        <w:spacing w:line="400" w:lineRule="exact"/>
        <w:ind w:firstLineChars="200" w:firstLine="480"/>
        <w:rPr>
          <w:rFonts w:ascii="宋体"/>
          <w:sz w:val="24"/>
        </w:rPr>
      </w:pPr>
      <w:r>
        <w:rPr>
          <w:rFonts w:ascii="宋体" w:hint="eastAsia"/>
          <w:sz w:val="24"/>
        </w:rPr>
        <w:t>（五）起草评标报告并进行签署；</w:t>
      </w:r>
    </w:p>
    <w:p w14:paraId="50DFDB32" w14:textId="77777777" w:rsidR="00AB0F37" w:rsidRDefault="004F277D">
      <w:pPr>
        <w:spacing w:line="400" w:lineRule="exact"/>
        <w:ind w:firstLineChars="200" w:firstLine="480"/>
        <w:rPr>
          <w:rFonts w:ascii="宋体"/>
          <w:sz w:val="24"/>
        </w:rPr>
      </w:pPr>
      <w:r>
        <w:rPr>
          <w:rFonts w:ascii="宋体" w:hint="eastAsia"/>
          <w:sz w:val="24"/>
        </w:rPr>
        <w:t>（六）向招标采购单位、财政部门或者其他监督部门报告非法干预评标工作的行为；</w:t>
      </w:r>
    </w:p>
    <w:p w14:paraId="36E8E6A1" w14:textId="77777777" w:rsidR="00AB0F37" w:rsidRDefault="004F277D">
      <w:pPr>
        <w:spacing w:line="400" w:lineRule="exact"/>
        <w:ind w:firstLineChars="200" w:firstLine="480"/>
        <w:rPr>
          <w:rFonts w:ascii="宋体"/>
          <w:sz w:val="24"/>
        </w:rPr>
      </w:pPr>
      <w:r>
        <w:rPr>
          <w:rFonts w:ascii="宋体" w:hint="eastAsia"/>
          <w:sz w:val="24"/>
        </w:rPr>
        <w:t>（七）法律、法规和规章规定的其他职责。</w:t>
      </w:r>
    </w:p>
    <w:p w14:paraId="1FE483AF" w14:textId="77777777" w:rsidR="00AB0F37" w:rsidRDefault="004F277D">
      <w:pPr>
        <w:spacing w:line="400" w:lineRule="exact"/>
        <w:ind w:firstLineChars="200" w:firstLine="480"/>
        <w:rPr>
          <w:rFonts w:ascii="宋体"/>
          <w:b/>
          <w:sz w:val="24"/>
        </w:rPr>
      </w:pPr>
      <w:r>
        <w:rPr>
          <w:rFonts w:ascii="宋体" w:hint="eastAsia"/>
          <w:sz w:val="24"/>
        </w:rPr>
        <w:t xml:space="preserve">1.5 </w:t>
      </w:r>
      <w:r>
        <w:rPr>
          <w:rFonts w:ascii="宋体" w:hint="eastAsia"/>
          <w:sz w:val="24"/>
        </w:rPr>
        <w:t>评标过程独立、保密。</w:t>
      </w:r>
      <w:r>
        <w:rPr>
          <w:rFonts w:ascii="宋体" w:hint="eastAsia"/>
          <w:b/>
          <w:sz w:val="24"/>
        </w:rPr>
        <w:t>投标人非法干预评标评标过程的行为将导致其投标文件作为无效处理。</w:t>
      </w:r>
    </w:p>
    <w:p w14:paraId="1C9C9835" w14:textId="77777777" w:rsidR="00AB0F37" w:rsidRDefault="004F277D">
      <w:pPr>
        <w:spacing w:line="400" w:lineRule="exact"/>
        <w:ind w:firstLineChars="200" w:firstLine="480"/>
        <w:rPr>
          <w:rFonts w:ascii="宋体"/>
          <w:sz w:val="24"/>
        </w:rPr>
      </w:pPr>
      <w:r>
        <w:rPr>
          <w:rFonts w:ascii="宋体" w:hint="eastAsia"/>
          <w:sz w:val="24"/>
        </w:rPr>
        <w:t>1.6</w:t>
      </w:r>
      <w:r>
        <w:rPr>
          <w:rFonts w:ascii="宋体" w:hint="eastAsia"/>
          <w:sz w:val="24"/>
        </w:rPr>
        <w:t>评标委员会评价投标文件的响应性，对于投标人而言，除评标委员会要求其澄清、说明或者更正而提供的资料外，仅依据投标文件本身的内容，不寻求其他外部证据。</w:t>
      </w:r>
    </w:p>
    <w:p w14:paraId="3E87F59B" w14:textId="77777777" w:rsidR="00AB0F37" w:rsidRDefault="004F277D">
      <w:pPr>
        <w:spacing w:beforeLines="100" w:before="240" w:afterLines="100" w:after="240"/>
        <w:rPr>
          <w:b/>
          <w:sz w:val="28"/>
          <w:szCs w:val="28"/>
        </w:rPr>
      </w:pPr>
      <w:r>
        <w:rPr>
          <w:rFonts w:hint="eastAsia"/>
          <w:b/>
          <w:sz w:val="28"/>
          <w:szCs w:val="28"/>
        </w:rPr>
        <w:t>2</w:t>
      </w:r>
      <w:r>
        <w:rPr>
          <w:rFonts w:hint="eastAsia"/>
          <w:b/>
          <w:sz w:val="28"/>
          <w:szCs w:val="28"/>
        </w:rPr>
        <w:t>、评标方法</w:t>
      </w:r>
    </w:p>
    <w:p w14:paraId="00E618AC" w14:textId="77777777" w:rsidR="00AB0F37" w:rsidRDefault="004F277D">
      <w:pPr>
        <w:spacing w:line="400" w:lineRule="exact"/>
        <w:ind w:firstLineChars="200" w:firstLine="480"/>
        <w:rPr>
          <w:sz w:val="24"/>
        </w:rPr>
      </w:pPr>
      <w:r>
        <w:rPr>
          <w:rFonts w:hint="eastAsia"/>
          <w:sz w:val="24"/>
        </w:rPr>
        <w:t>本项目评标方法为：综合评分法。</w:t>
      </w:r>
    </w:p>
    <w:p w14:paraId="164D3E67" w14:textId="77777777" w:rsidR="00AB0F37" w:rsidRDefault="004F277D">
      <w:pPr>
        <w:spacing w:beforeLines="100" w:before="240" w:afterLines="100" w:after="240"/>
        <w:rPr>
          <w:b/>
          <w:sz w:val="28"/>
          <w:szCs w:val="28"/>
        </w:rPr>
      </w:pPr>
      <w:r>
        <w:rPr>
          <w:rFonts w:hint="eastAsia"/>
          <w:b/>
          <w:sz w:val="28"/>
          <w:szCs w:val="28"/>
        </w:rPr>
        <w:t>3</w:t>
      </w:r>
      <w:r>
        <w:rPr>
          <w:rFonts w:hint="eastAsia"/>
          <w:b/>
          <w:sz w:val="28"/>
          <w:szCs w:val="28"/>
        </w:rPr>
        <w:t>、</w:t>
      </w:r>
      <w:r>
        <w:rPr>
          <w:rFonts w:hint="eastAsia"/>
          <w:b/>
          <w:sz w:val="28"/>
          <w:szCs w:val="28"/>
        </w:rPr>
        <w:t xml:space="preserve"> </w:t>
      </w:r>
      <w:r>
        <w:rPr>
          <w:rFonts w:hint="eastAsia"/>
          <w:b/>
          <w:sz w:val="28"/>
          <w:szCs w:val="28"/>
        </w:rPr>
        <w:t>评标程序</w:t>
      </w:r>
      <w:bookmarkEnd w:id="325"/>
    </w:p>
    <w:p w14:paraId="2C5FA693" w14:textId="77777777" w:rsidR="00AB0F37" w:rsidRDefault="004F277D">
      <w:pPr>
        <w:spacing w:line="400" w:lineRule="exact"/>
        <w:ind w:firstLineChars="200" w:firstLine="480"/>
        <w:rPr>
          <w:rFonts w:ascii="宋体"/>
          <w:sz w:val="24"/>
        </w:rPr>
      </w:pPr>
      <w:bookmarkStart w:id="326" w:name="_Toc217446103"/>
      <w:bookmarkStart w:id="327" w:name="_Toc217446099"/>
      <w:r>
        <w:rPr>
          <w:rFonts w:ascii="宋体" w:hint="eastAsia"/>
          <w:sz w:val="24"/>
        </w:rPr>
        <w:t>3.1</w:t>
      </w:r>
      <w:r>
        <w:rPr>
          <w:rFonts w:ascii="宋体" w:hint="eastAsia"/>
          <w:sz w:val="24"/>
        </w:rPr>
        <w:t>熟悉和理解招标文件和停止评标。</w:t>
      </w:r>
    </w:p>
    <w:p w14:paraId="6C861A5F" w14:textId="77777777" w:rsidR="00AB0F37" w:rsidRDefault="004F277D">
      <w:pPr>
        <w:spacing w:line="400" w:lineRule="exact"/>
        <w:ind w:firstLineChars="200" w:firstLine="480"/>
        <w:rPr>
          <w:rFonts w:ascii="宋体"/>
          <w:sz w:val="24"/>
        </w:rPr>
      </w:pPr>
      <w:r>
        <w:rPr>
          <w:rFonts w:ascii="宋体" w:hint="eastAsia"/>
          <w:sz w:val="24"/>
        </w:rPr>
        <w:lastRenderedPageBreak/>
        <w:t>3.1.1</w:t>
      </w:r>
      <w:r>
        <w:rPr>
          <w:rFonts w:ascii="宋体" w:hint="eastAsia"/>
          <w:sz w:val="24"/>
        </w:rPr>
        <w:t>评标委员会正式评标前，应当对招标文件进行熟悉和理解，内容主要包括招标文件中投标人资格条件要求、采购项目技术、服务和商务要求、评标方法和标准以及可能涉及签订政府采购合同的内容等。</w:t>
      </w:r>
    </w:p>
    <w:p w14:paraId="6FAEA336" w14:textId="77777777" w:rsidR="00AB0F37" w:rsidRDefault="004F277D">
      <w:pPr>
        <w:spacing w:line="400" w:lineRule="exact"/>
        <w:ind w:firstLineChars="200" w:firstLine="480"/>
        <w:rPr>
          <w:rFonts w:ascii="宋体"/>
          <w:sz w:val="24"/>
        </w:rPr>
      </w:pPr>
      <w:r>
        <w:rPr>
          <w:rFonts w:ascii="宋体" w:hint="eastAsia"/>
          <w:sz w:val="24"/>
        </w:rPr>
        <w:t>3.1</w:t>
      </w:r>
      <w:r>
        <w:rPr>
          <w:rFonts w:ascii="宋体" w:hint="eastAsia"/>
          <w:sz w:val="24"/>
        </w:rPr>
        <w:t>.2</w:t>
      </w:r>
      <w:r>
        <w:rPr>
          <w:rFonts w:ascii="宋体" w:hint="eastAsia"/>
          <w:sz w:val="24"/>
        </w:rPr>
        <w:t>评标委员会熟悉和理解招标文件以及评标过程中，发现本招标文件有下列情形之一的，评标委员会应当停止评标：</w:t>
      </w:r>
    </w:p>
    <w:p w14:paraId="19B8380B"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1</w:t>
      </w:r>
      <w:r>
        <w:rPr>
          <w:rFonts w:ascii="宋体" w:hint="eastAsia"/>
          <w:sz w:val="24"/>
        </w:rPr>
        <w:t>）招标文件的规定存在歧义、重大缺陷的；</w:t>
      </w:r>
    </w:p>
    <w:p w14:paraId="4B4AC75A"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2</w:t>
      </w:r>
      <w:r>
        <w:rPr>
          <w:rFonts w:ascii="宋体" w:hint="eastAsia"/>
          <w:sz w:val="24"/>
        </w:rPr>
        <w:t>）招标文件明显以不合理条件对供应商实行差别待遇或者歧视待遇的；</w:t>
      </w:r>
    </w:p>
    <w:p w14:paraId="0ECE9ADE"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3</w:t>
      </w:r>
      <w:r>
        <w:rPr>
          <w:rFonts w:ascii="宋体" w:hint="eastAsia"/>
          <w:sz w:val="24"/>
        </w:rPr>
        <w:t>）采购项目属于国家规定的优先、强制采购范围，但是招标文件未依法体现优先、强制采购相关规定的；</w:t>
      </w:r>
    </w:p>
    <w:p w14:paraId="271801F4"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4</w:t>
      </w:r>
      <w:r>
        <w:rPr>
          <w:rFonts w:ascii="宋体" w:hint="eastAsia"/>
          <w:sz w:val="24"/>
        </w:rPr>
        <w:t>）采购项目属于政府采购促进中小企业发展的范围，但是招标文件未依法体现促进中小企业发展相关规定的；</w:t>
      </w:r>
    </w:p>
    <w:p w14:paraId="5F0FB62B"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5</w:t>
      </w:r>
      <w:r>
        <w:rPr>
          <w:rFonts w:ascii="宋体" w:hint="eastAsia"/>
          <w:sz w:val="24"/>
        </w:rPr>
        <w:t>）招标文件规定的评标方法是综合评分法、最低评标价法之外的评标方法，或者虽然名称为综合评分法</w:t>
      </w:r>
      <w:r>
        <w:rPr>
          <w:rFonts w:ascii="宋体" w:hint="eastAsia"/>
          <w:sz w:val="24"/>
        </w:rPr>
        <w:t>、最低评标价法，但实际上不符合国家规定；</w:t>
      </w:r>
    </w:p>
    <w:p w14:paraId="78CC893A"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6</w:t>
      </w:r>
      <w:r>
        <w:rPr>
          <w:rFonts w:ascii="宋体" w:hint="eastAsia"/>
          <w:sz w:val="24"/>
        </w:rPr>
        <w:t>）招标文件将投标人的资格条件列为评分因素的；</w:t>
      </w:r>
    </w:p>
    <w:p w14:paraId="59B96EB4"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7</w:t>
      </w:r>
      <w:r>
        <w:rPr>
          <w:rFonts w:ascii="宋体" w:hint="eastAsia"/>
          <w:sz w:val="24"/>
        </w:rPr>
        <w:t>）招标文件有违反国家其他有关强制性规定的情形。</w:t>
      </w:r>
    </w:p>
    <w:p w14:paraId="39D8DA50" w14:textId="77777777" w:rsidR="00AB0F37" w:rsidRDefault="004F277D">
      <w:pPr>
        <w:spacing w:line="400" w:lineRule="exact"/>
        <w:ind w:firstLineChars="200" w:firstLine="480"/>
        <w:rPr>
          <w:rFonts w:ascii="宋体"/>
          <w:sz w:val="24"/>
        </w:rPr>
      </w:pPr>
      <w:r>
        <w:rPr>
          <w:rFonts w:ascii="宋体" w:hint="eastAsia"/>
          <w:sz w:val="24"/>
        </w:rPr>
        <w:t>3.1.3</w:t>
      </w:r>
      <w:r>
        <w:rPr>
          <w:rFonts w:ascii="宋体" w:hint="eastAsia"/>
          <w:sz w:val="24"/>
        </w:rPr>
        <w:t>出现本条</w:t>
      </w:r>
      <w:r>
        <w:rPr>
          <w:rFonts w:ascii="宋体" w:hint="eastAsia"/>
          <w:sz w:val="24"/>
        </w:rPr>
        <w:t>3.1.2</w:t>
      </w:r>
      <w:r>
        <w:rPr>
          <w:rFonts w:ascii="宋体" w:hint="eastAsia"/>
          <w:sz w:val="24"/>
        </w:rPr>
        <w:t>规定应当停止评标情形的，评标委员会成员应当向招标采购单位书面说明情况。除本条规定和评标委员会无法依法组建的情形外，评标委员会成员不得以任何方式和理由停止评标。</w:t>
      </w:r>
    </w:p>
    <w:p w14:paraId="4F3C109E" w14:textId="77777777" w:rsidR="00AB0F37" w:rsidRDefault="004F277D">
      <w:pPr>
        <w:spacing w:line="400" w:lineRule="exact"/>
        <w:ind w:firstLineChars="200" w:firstLine="480"/>
        <w:rPr>
          <w:rFonts w:ascii="宋体"/>
          <w:sz w:val="24"/>
        </w:rPr>
      </w:pPr>
      <w:r>
        <w:rPr>
          <w:rFonts w:ascii="宋体" w:hint="eastAsia"/>
          <w:sz w:val="24"/>
        </w:rPr>
        <w:t>3.2</w:t>
      </w:r>
      <w:r>
        <w:rPr>
          <w:rFonts w:ascii="宋体" w:hint="eastAsia"/>
          <w:sz w:val="24"/>
        </w:rPr>
        <w:t>符合性检查。</w:t>
      </w:r>
    </w:p>
    <w:p w14:paraId="4E566A45" w14:textId="77777777" w:rsidR="00AB0F37" w:rsidRDefault="004F277D">
      <w:pPr>
        <w:spacing w:line="400" w:lineRule="exact"/>
        <w:ind w:firstLineChars="200" w:firstLine="480"/>
        <w:rPr>
          <w:rFonts w:ascii="宋体"/>
          <w:sz w:val="24"/>
        </w:rPr>
      </w:pPr>
      <w:r>
        <w:rPr>
          <w:rFonts w:ascii="宋体" w:hint="eastAsia"/>
          <w:sz w:val="24"/>
        </w:rPr>
        <w:t>3.2.1</w:t>
      </w:r>
      <w:r>
        <w:rPr>
          <w:rFonts w:ascii="宋体" w:hint="eastAsia"/>
          <w:sz w:val="24"/>
        </w:rPr>
        <w:t>评标委员会依据本招标文件的实质性要求，对符合资格的投标文件进行审查，以确定其是否满足本招标文件的实质性要求。本项目符合性审查事项仅限于本招标文件的明确</w:t>
      </w:r>
      <w:r>
        <w:rPr>
          <w:rFonts w:ascii="宋体" w:hint="eastAsia"/>
          <w:sz w:val="24"/>
        </w:rPr>
        <w:t>规定。投标文件是否满足招标文件的实质性要求，必须以本招标文件的明确规定作为依据，否则，不能对投标文件作为无效处理，评标委员会不得臆测符合性审查事项。</w:t>
      </w:r>
    </w:p>
    <w:p w14:paraId="6437AFFB" w14:textId="77777777" w:rsidR="00AB0F37" w:rsidRDefault="004F277D">
      <w:pPr>
        <w:spacing w:line="400" w:lineRule="exact"/>
        <w:ind w:firstLineChars="200" w:firstLine="480"/>
        <w:rPr>
          <w:rFonts w:ascii="宋体"/>
          <w:sz w:val="24"/>
        </w:rPr>
      </w:pPr>
      <w:r>
        <w:rPr>
          <w:rFonts w:ascii="宋体" w:hint="eastAsia"/>
          <w:sz w:val="24"/>
        </w:rPr>
        <w:t>3.2.2</w:t>
      </w:r>
      <w:r>
        <w:rPr>
          <w:rFonts w:ascii="宋体" w:hint="eastAsia"/>
          <w:sz w:val="24"/>
        </w:rPr>
        <w:t>符合性审查内容</w:t>
      </w:r>
    </w:p>
    <w:tbl>
      <w:tblPr>
        <w:tblW w:w="9490" w:type="dxa"/>
        <w:jc w:val="center"/>
        <w:tblLayout w:type="fixed"/>
        <w:tblLook w:val="04A0" w:firstRow="1" w:lastRow="0" w:firstColumn="1" w:lastColumn="0" w:noHBand="0" w:noVBand="1"/>
      </w:tblPr>
      <w:tblGrid>
        <w:gridCol w:w="758"/>
        <w:gridCol w:w="2029"/>
        <w:gridCol w:w="3969"/>
        <w:gridCol w:w="2734"/>
      </w:tblGrid>
      <w:tr w:rsidR="00AB0F37" w14:paraId="066AC470" w14:textId="77777777">
        <w:trPr>
          <w:trHeight w:val="573"/>
          <w:jc w:val="center"/>
        </w:trPr>
        <w:tc>
          <w:tcPr>
            <w:tcW w:w="758" w:type="dxa"/>
            <w:tcBorders>
              <w:top w:val="single" w:sz="12" w:space="0" w:color="auto"/>
              <w:left w:val="single" w:sz="12" w:space="0" w:color="auto"/>
              <w:bottom w:val="single" w:sz="4" w:space="0" w:color="auto"/>
              <w:right w:val="single" w:sz="4" w:space="0" w:color="auto"/>
            </w:tcBorders>
            <w:vAlign w:val="center"/>
          </w:tcPr>
          <w:p w14:paraId="476724FF" w14:textId="77777777" w:rsidR="00AB0F37" w:rsidRDefault="004F277D">
            <w:pPr>
              <w:spacing w:line="400" w:lineRule="exact"/>
              <w:jc w:val="center"/>
              <w:rPr>
                <w:rFonts w:hAnsi="宋体" w:cs="宋体"/>
                <w:b/>
                <w:bCs/>
                <w:sz w:val="24"/>
              </w:rPr>
            </w:pPr>
            <w:r>
              <w:rPr>
                <w:rFonts w:hAnsi="宋体" w:cs="宋体" w:hint="eastAsia"/>
                <w:b/>
                <w:bCs/>
                <w:sz w:val="24"/>
              </w:rPr>
              <w:t>序号</w:t>
            </w:r>
          </w:p>
        </w:tc>
        <w:tc>
          <w:tcPr>
            <w:tcW w:w="2029" w:type="dxa"/>
            <w:tcBorders>
              <w:top w:val="single" w:sz="12" w:space="0" w:color="auto"/>
              <w:left w:val="nil"/>
              <w:bottom w:val="single" w:sz="4" w:space="0" w:color="auto"/>
              <w:right w:val="single" w:sz="4" w:space="0" w:color="auto"/>
            </w:tcBorders>
            <w:vAlign w:val="center"/>
          </w:tcPr>
          <w:p w14:paraId="5B032B4B" w14:textId="77777777" w:rsidR="00AB0F37" w:rsidRDefault="004F277D">
            <w:pPr>
              <w:spacing w:beforeLines="50" w:before="120" w:afterLines="50" w:after="120" w:line="300" w:lineRule="exact"/>
              <w:ind w:firstLineChars="150" w:firstLine="361"/>
              <w:jc w:val="center"/>
              <w:rPr>
                <w:rFonts w:hAnsi="宋体" w:cs="宋体"/>
                <w:b/>
                <w:bCs/>
                <w:sz w:val="24"/>
              </w:rPr>
            </w:pPr>
            <w:r>
              <w:rPr>
                <w:rFonts w:hAnsi="宋体" w:cs="宋体" w:hint="eastAsia"/>
                <w:b/>
                <w:bCs/>
                <w:sz w:val="24"/>
              </w:rPr>
              <w:t>项目内容</w:t>
            </w:r>
          </w:p>
        </w:tc>
        <w:tc>
          <w:tcPr>
            <w:tcW w:w="3969" w:type="dxa"/>
            <w:tcBorders>
              <w:top w:val="single" w:sz="12" w:space="0" w:color="auto"/>
              <w:left w:val="nil"/>
              <w:bottom w:val="single" w:sz="4" w:space="0" w:color="auto"/>
              <w:right w:val="single" w:sz="4" w:space="0" w:color="auto"/>
            </w:tcBorders>
            <w:vAlign w:val="center"/>
          </w:tcPr>
          <w:p w14:paraId="23A0C23A" w14:textId="77777777" w:rsidR="00AB0F37" w:rsidRDefault="004F277D">
            <w:pPr>
              <w:spacing w:beforeLines="50" w:before="120" w:afterLines="50" w:after="120" w:line="300" w:lineRule="exact"/>
              <w:jc w:val="center"/>
              <w:rPr>
                <w:rFonts w:hAnsi="宋体" w:cs="宋体"/>
                <w:b/>
                <w:bCs/>
                <w:sz w:val="24"/>
              </w:rPr>
            </w:pPr>
            <w:r>
              <w:rPr>
                <w:rFonts w:hAnsi="宋体" w:cs="宋体" w:hint="eastAsia"/>
                <w:b/>
                <w:bCs/>
                <w:sz w:val="24"/>
              </w:rPr>
              <w:t>评审内容</w:t>
            </w:r>
          </w:p>
        </w:tc>
        <w:tc>
          <w:tcPr>
            <w:tcW w:w="2734" w:type="dxa"/>
            <w:tcBorders>
              <w:top w:val="single" w:sz="12" w:space="0" w:color="auto"/>
              <w:left w:val="nil"/>
              <w:bottom w:val="single" w:sz="4" w:space="0" w:color="auto"/>
              <w:right w:val="single" w:sz="12" w:space="0" w:color="auto"/>
            </w:tcBorders>
            <w:vAlign w:val="center"/>
          </w:tcPr>
          <w:p w14:paraId="6947E6B6" w14:textId="77777777" w:rsidR="00AB0F37" w:rsidRDefault="004F277D">
            <w:pPr>
              <w:spacing w:line="360" w:lineRule="exact"/>
              <w:jc w:val="center"/>
              <w:rPr>
                <w:rFonts w:hAnsi="宋体" w:cs="宋体"/>
                <w:b/>
                <w:bCs/>
                <w:sz w:val="24"/>
              </w:rPr>
            </w:pPr>
            <w:r>
              <w:rPr>
                <w:rFonts w:hAnsi="宋体" w:cs="宋体" w:hint="eastAsia"/>
                <w:b/>
                <w:bCs/>
                <w:sz w:val="24"/>
              </w:rPr>
              <w:t>备注</w:t>
            </w:r>
          </w:p>
        </w:tc>
      </w:tr>
      <w:tr w:rsidR="00AB0F37" w14:paraId="6F3B54C0" w14:textId="77777777">
        <w:trPr>
          <w:trHeight w:val="753"/>
          <w:jc w:val="center"/>
        </w:trPr>
        <w:tc>
          <w:tcPr>
            <w:tcW w:w="758" w:type="dxa"/>
            <w:tcBorders>
              <w:top w:val="single" w:sz="4" w:space="0" w:color="auto"/>
              <w:left w:val="single" w:sz="12" w:space="0" w:color="auto"/>
              <w:bottom w:val="single" w:sz="4" w:space="0" w:color="auto"/>
              <w:right w:val="single" w:sz="4" w:space="0" w:color="auto"/>
            </w:tcBorders>
            <w:vAlign w:val="center"/>
          </w:tcPr>
          <w:p w14:paraId="48FEBAE1" w14:textId="77777777" w:rsidR="00AB0F37" w:rsidRDefault="004F277D">
            <w:pPr>
              <w:spacing w:line="400" w:lineRule="exact"/>
              <w:jc w:val="center"/>
              <w:rPr>
                <w:rFonts w:hAnsi="宋体" w:cs="宋体"/>
                <w:szCs w:val="21"/>
                <w:lang w:val="zh-CN"/>
              </w:rPr>
            </w:pPr>
            <w:r>
              <w:rPr>
                <w:rFonts w:hAnsi="宋体" w:cs="宋体" w:hint="eastAsia"/>
                <w:szCs w:val="21"/>
                <w:lang w:val="zh-CN"/>
              </w:rPr>
              <w:t>1</w:t>
            </w:r>
          </w:p>
        </w:tc>
        <w:tc>
          <w:tcPr>
            <w:tcW w:w="2029" w:type="dxa"/>
            <w:tcBorders>
              <w:top w:val="single" w:sz="4" w:space="0" w:color="auto"/>
              <w:left w:val="nil"/>
              <w:bottom w:val="single" w:sz="4" w:space="0" w:color="auto"/>
              <w:right w:val="single" w:sz="4" w:space="0" w:color="auto"/>
            </w:tcBorders>
            <w:vAlign w:val="center"/>
          </w:tcPr>
          <w:p w14:paraId="6F541A6F" w14:textId="77777777" w:rsidR="00AB0F37" w:rsidRDefault="004F277D">
            <w:pPr>
              <w:spacing w:line="400" w:lineRule="exact"/>
              <w:jc w:val="left"/>
              <w:rPr>
                <w:rFonts w:hAnsi="宋体" w:cs="宋体"/>
                <w:szCs w:val="21"/>
                <w:lang w:val="zh-CN"/>
              </w:rPr>
            </w:pPr>
            <w:r>
              <w:rPr>
                <w:rFonts w:hAnsi="宋体" w:cs="宋体" w:hint="eastAsia"/>
                <w:szCs w:val="21"/>
                <w:lang w:val="zh-CN"/>
              </w:rPr>
              <w:t>投标文件正副本数量</w:t>
            </w:r>
          </w:p>
        </w:tc>
        <w:tc>
          <w:tcPr>
            <w:tcW w:w="3969" w:type="dxa"/>
            <w:tcBorders>
              <w:top w:val="single" w:sz="4" w:space="0" w:color="auto"/>
              <w:left w:val="nil"/>
              <w:bottom w:val="single" w:sz="4" w:space="0" w:color="auto"/>
              <w:right w:val="single" w:sz="4" w:space="0" w:color="auto"/>
            </w:tcBorders>
            <w:vAlign w:val="center"/>
          </w:tcPr>
          <w:p w14:paraId="08870638" w14:textId="77777777" w:rsidR="00AB0F37" w:rsidRDefault="004F277D">
            <w:pPr>
              <w:spacing w:line="400" w:lineRule="exact"/>
              <w:jc w:val="left"/>
              <w:rPr>
                <w:rFonts w:hAnsi="宋体" w:cs="宋体"/>
                <w:szCs w:val="21"/>
                <w:lang w:val="zh-CN"/>
              </w:rPr>
            </w:pPr>
            <w:r>
              <w:rPr>
                <w:rFonts w:hAnsi="宋体" w:cs="宋体" w:hint="eastAsia"/>
                <w:szCs w:val="21"/>
                <w:lang w:val="zh-CN"/>
              </w:rPr>
              <w:t>投标文件正副本数量</w:t>
            </w:r>
            <w:r>
              <w:rPr>
                <w:rFonts w:hAnsi="宋体" w:cs="宋体" w:hint="eastAsia"/>
                <w:szCs w:val="21"/>
              </w:rPr>
              <w:t>是否按照招标文件要求提交。</w:t>
            </w:r>
          </w:p>
        </w:tc>
        <w:tc>
          <w:tcPr>
            <w:tcW w:w="2734" w:type="dxa"/>
            <w:tcBorders>
              <w:top w:val="nil"/>
              <w:left w:val="nil"/>
              <w:bottom w:val="single" w:sz="4" w:space="0" w:color="auto"/>
              <w:right w:val="single" w:sz="12" w:space="0" w:color="auto"/>
            </w:tcBorders>
            <w:vAlign w:val="center"/>
          </w:tcPr>
          <w:p w14:paraId="3F06496B" w14:textId="77777777" w:rsidR="00AB0F37" w:rsidRDefault="00AB0F37">
            <w:pPr>
              <w:spacing w:line="400" w:lineRule="exact"/>
              <w:jc w:val="left"/>
              <w:rPr>
                <w:rFonts w:hAnsi="宋体" w:cs="宋体"/>
                <w:szCs w:val="21"/>
                <w:lang w:val="zh-CN"/>
              </w:rPr>
            </w:pPr>
          </w:p>
        </w:tc>
      </w:tr>
      <w:tr w:rsidR="00AB0F37" w14:paraId="2174D15F" w14:textId="77777777">
        <w:trPr>
          <w:trHeight w:val="528"/>
          <w:jc w:val="center"/>
        </w:trPr>
        <w:tc>
          <w:tcPr>
            <w:tcW w:w="758" w:type="dxa"/>
            <w:tcBorders>
              <w:top w:val="single" w:sz="4" w:space="0" w:color="auto"/>
              <w:left w:val="single" w:sz="12" w:space="0" w:color="auto"/>
              <w:bottom w:val="single" w:sz="4" w:space="0" w:color="auto"/>
              <w:right w:val="single" w:sz="4" w:space="0" w:color="auto"/>
            </w:tcBorders>
            <w:vAlign w:val="center"/>
          </w:tcPr>
          <w:p w14:paraId="522F4382" w14:textId="77777777" w:rsidR="00AB0F37" w:rsidRDefault="004F277D">
            <w:pPr>
              <w:spacing w:line="400" w:lineRule="exact"/>
              <w:jc w:val="center"/>
              <w:rPr>
                <w:rFonts w:hAnsi="宋体" w:cs="宋体"/>
                <w:szCs w:val="21"/>
              </w:rPr>
            </w:pPr>
            <w:r>
              <w:rPr>
                <w:rFonts w:hAnsi="宋体" w:cs="宋体" w:hint="eastAsia"/>
                <w:szCs w:val="21"/>
              </w:rPr>
              <w:t>2</w:t>
            </w:r>
          </w:p>
        </w:tc>
        <w:tc>
          <w:tcPr>
            <w:tcW w:w="2029" w:type="dxa"/>
            <w:tcBorders>
              <w:top w:val="single" w:sz="4" w:space="0" w:color="auto"/>
              <w:left w:val="nil"/>
              <w:bottom w:val="single" w:sz="4" w:space="0" w:color="auto"/>
              <w:right w:val="single" w:sz="4" w:space="0" w:color="auto"/>
            </w:tcBorders>
            <w:vAlign w:val="center"/>
          </w:tcPr>
          <w:p w14:paraId="7A3DB282" w14:textId="77777777" w:rsidR="00AB0F37" w:rsidRDefault="004F277D">
            <w:pPr>
              <w:spacing w:line="400" w:lineRule="exact"/>
              <w:jc w:val="left"/>
              <w:rPr>
                <w:rFonts w:hAnsi="宋体" w:cs="宋体"/>
                <w:szCs w:val="21"/>
                <w:lang w:val="zh-CN"/>
              </w:rPr>
            </w:pPr>
            <w:r>
              <w:rPr>
                <w:rFonts w:hAnsi="宋体" w:cs="宋体" w:hint="eastAsia"/>
                <w:szCs w:val="21"/>
              </w:rPr>
              <w:t>投标文件签字、盖章</w:t>
            </w:r>
          </w:p>
        </w:tc>
        <w:tc>
          <w:tcPr>
            <w:tcW w:w="3969" w:type="dxa"/>
            <w:tcBorders>
              <w:top w:val="single" w:sz="4" w:space="0" w:color="auto"/>
              <w:left w:val="nil"/>
              <w:bottom w:val="single" w:sz="4" w:space="0" w:color="auto"/>
              <w:right w:val="single" w:sz="4" w:space="0" w:color="auto"/>
            </w:tcBorders>
            <w:vAlign w:val="center"/>
          </w:tcPr>
          <w:p w14:paraId="2BF60EBA" w14:textId="77777777" w:rsidR="00AB0F37" w:rsidRDefault="004F277D">
            <w:pPr>
              <w:spacing w:line="400" w:lineRule="exact"/>
              <w:jc w:val="left"/>
              <w:rPr>
                <w:rFonts w:hAnsi="宋体" w:cs="宋体"/>
                <w:szCs w:val="21"/>
                <w:lang w:val="zh-CN"/>
              </w:rPr>
            </w:pPr>
            <w:r>
              <w:rPr>
                <w:rFonts w:hAnsi="宋体" w:cs="宋体" w:hint="eastAsia"/>
                <w:szCs w:val="21"/>
              </w:rPr>
              <w:t>投标文件签字、盖章是否符合招标文件要求。</w:t>
            </w:r>
          </w:p>
        </w:tc>
        <w:tc>
          <w:tcPr>
            <w:tcW w:w="2734" w:type="dxa"/>
            <w:tcBorders>
              <w:top w:val="nil"/>
              <w:left w:val="nil"/>
              <w:bottom w:val="single" w:sz="4" w:space="0" w:color="auto"/>
              <w:right w:val="single" w:sz="12" w:space="0" w:color="auto"/>
            </w:tcBorders>
            <w:vAlign w:val="center"/>
          </w:tcPr>
          <w:p w14:paraId="199FC5D2" w14:textId="77777777" w:rsidR="00AB0F37" w:rsidRDefault="00AB0F37">
            <w:pPr>
              <w:spacing w:line="400" w:lineRule="exact"/>
              <w:jc w:val="left"/>
              <w:rPr>
                <w:rFonts w:hAnsi="宋体" w:cs="宋体"/>
                <w:szCs w:val="21"/>
                <w:lang w:val="zh-CN"/>
              </w:rPr>
            </w:pPr>
          </w:p>
        </w:tc>
      </w:tr>
      <w:tr w:rsidR="00AB0F37" w14:paraId="682085BA" w14:textId="77777777">
        <w:trPr>
          <w:trHeight w:val="528"/>
          <w:jc w:val="center"/>
        </w:trPr>
        <w:tc>
          <w:tcPr>
            <w:tcW w:w="758" w:type="dxa"/>
            <w:tcBorders>
              <w:top w:val="single" w:sz="4" w:space="0" w:color="auto"/>
              <w:left w:val="single" w:sz="12" w:space="0" w:color="auto"/>
              <w:bottom w:val="single" w:sz="4" w:space="0" w:color="auto"/>
              <w:right w:val="single" w:sz="4" w:space="0" w:color="auto"/>
            </w:tcBorders>
            <w:vAlign w:val="center"/>
          </w:tcPr>
          <w:p w14:paraId="1990F950" w14:textId="77777777" w:rsidR="00AB0F37" w:rsidRDefault="004F277D">
            <w:pPr>
              <w:spacing w:line="400" w:lineRule="exact"/>
              <w:jc w:val="center"/>
              <w:rPr>
                <w:rFonts w:hAnsi="宋体" w:cs="宋体"/>
                <w:szCs w:val="21"/>
              </w:rPr>
            </w:pPr>
            <w:r>
              <w:rPr>
                <w:rFonts w:hAnsi="宋体" w:cs="宋体"/>
                <w:szCs w:val="21"/>
              </w:rPr>
              <w:t>3</w:t>
            </w:r>
          </w:p>
        </w:tc>
        <w:tc>
          <w:tcPr>
            <w:tcW w:w="2029" w:type="dxa"/>
            <w:tcBorders>
              <w:top w:val="single" w:sz="4" w:space="0" w:color="auto"/>
              <w:left w:val="nil"/>
              <w:bottom w:val="single" w:sz="4" w:space="0" w:color="auto"/>
              <w:right w:val="single" w:sz="4" w:space="0" w:color="auto"/>
            </w:tcBorders>
            <w:vAlign w:val="center"/>
          </w:tcPr>
          <w:p w14:paraId="69B936B2" w14:textId="77777777" w:rsidR="00AB0F37" w:rsidRDefault="004F277D">
            <w:pPr>
              <w:spacing w:line="400" w:lineRule="exact"/>
              <w:jc w:val="left"/>
              <w:rPr>
                <w:rFonts w:hAnsi="宋体" w:cs="宋体"/>
                <w:szCs w:val="21"/>
              </w:rPr>
            </w:pPr>
            <w:r>
              <w:rPr>
                <w:rFonts w:ascii="宋体" w:hAnsi="宋体" w:hint="eastAsia"/>
              </w:rPr>
              <w:t>其他</w:t>
            </w:r>
            <w:r>
              <w:rPr>
                <w:rFonts w:ascii="宋体" w:hAnsi="宋体"/>
              </w:rPr>
              <w:t>实质性要求</w:t>
            </w:r>
          </w:p>
        </w:tc>
        <w:tc>
          <w:tcPr>
            <w:tcW w:w="3969" w:type="dxa"/>
            <w:tcBorders>
              <w:top w:val="single" w:sz="4" w:space="0" w:color="auto"/>
              <w:left w:val="nil"/>
              <w:bottom w:val="single" w:sz="4" w:space="0" w:color="auto"/>
              <w:right w:val="single" w:sz="4" w:space="0" w:color="auto"/>
            </w:tcBorders>
            <w:vAlign w:val="center"/>
          </w:tcPr>
          <w:p w14:paraId="01743331" w14:textId="77777777" w:rsidR="00AB0F37" w:rsidRDefault="004F277D">
            <w:pPr>
              <w:spacing w:line="400" w:lineRule="exact"/>
              <w:jc w:val="left"/>
              <w:rPr>
                <w:rFonts w:hAnsi="宋体" w:cs="宋体"/>
                <w:szCs w:val="21"/>
              </w:rPr>
            </w:pPr>
            <w:r>
              <w:rPr>
                <w:rFonts w:hAnsi="宋体" w:cs="宋体" w:hint="eastAsia"/>
                <w:szCs w:val="21"/>
              </w:rPr>
              <w:t>投标文件</w:t>
            </w:r>
            <w:r>
              <w:rPr>
                <w:rFonts w:ascii="宋体" w:hAnsi="宋体"/>
              </w:rPr>
              <w:t>是否完全满足本项目的</w:t>
            </w:r>
            <w:r>
              <w:rPr>
                <w:rFonts w:ascii="宋体" w:hAnsi="宋体" w:hint="eastAsia"/>
              </w:rPr>
              <w:t>其他</w:t>
            </w:r>
            <w:r>
              <w:rPr>
                <w:rFonts w:ascii="宋体" w:hAnsi="宋体"/>
              </w:rPr>
              <w:t>实质性要求</w:t>
            </w:r>
          </w:p>
        </w:tc>
        <w:tc>
          <w:tcPr>
            <w:tcW w:w="2734" w:type="dxa"/>
            <w:tcBorders>
              <w:top w:val="nil"/>
              <w:left w:val="nil"/>
              <w:bottom w:val="single" w:sz="4" w:space="0" w:color="auto"/>
              <w:right w:val="single" w:sz="12" w:space="0" w:color="auto"/>
            </w:tcBorders>
            <w:vAlign w:val="center"/>
          </w:tcPr>
          <w:p w14:paraId="61DCA12F" w14:textId="77777777" w:rsidR="00AB0F37" w:rsidRDefault="00AB0F37">
            <w:pPr>
              <w:spacing w:line="400" w:lineRule="exact"/>
              <w:jc w:val="left"/>
              <w:rPr>
                <w:rFonts w:hAnsi="宋体" w:cs="宋体"/>
                <w:szCs w:val="21"/>
                <w:lang w:val="zh-CN"/>
              </w:rPr>
            </w:pPr>
          </w:p>
        </w:tc>
      </w:tr>
      <w:tr w:rsidR="00AB0F37" w14:paraId="25577624" w14:textId="77777777">
        <w:trPr>
          <w:trHeight w:val="605"/>
          <w:jc w:val="center"/>
        </w:trPr>
        <w:tc>
          <w:tcPr>
            <w:tcW w:w="758" w:type="dxa"/>
            <w:tcBorders>
              <w:top w:val="single" w:sz="4" w:space="0" w:color="auto"/>
              <w:left w:val="single" w:sz="12" w:space="0" w:color="auto"/>
              <w:bottom w:val="single" w:sz="12" w:space="0" w:color="auto"/>
              <w:right w:val="single" w:sz="4" w:space="0" w:color="auto"/>
            </w:tcBorders>
            <w:vAlign w:val="center"/>
          </w:tcPr>
          <w:p w14:paraId="42B72D53" w14:textId="77777777" w:rsidR="00AB0F37" w:rsidRDefault="004F277D">
            <w:pPr>
              <w:spacing w:line="400" w:lineRule="exact"/>
              <w:jc w:val="center"/>
              <w:rPr>
                <w:rFonts w:hAnsi="宋体" w:cs="宋体"/>
                <w:sz w:val="24"/>
              </w:rPr>
            </w:pPr>
            <w:r>
              <w:rPr>
                <w:rFonts w:hAnsi="宋体" w:cs="宋体" w:hint="eastAsia"/>
                <w:b/>
                <w:bCs/>
                <w:sz w:val="24"/>
              </w:rPr>
              <w:t>结论</w:t>
            </w:r>
          </w:p>
        </w:tc>
        <w:tc>
          <w:tcPr>
            <w:tcW w:w="5998" w:type="dxa"/>
            <w:gridSpan w:val="2"/>
            <w:tcBorders>
              <w:top w:val="single" w:sz="4" w:space="0" w:color="auto"/>
              <w:left w:val="nil"/>
              <w:bottom w:val="single" w:sz="12" w:space="0" w:color="auto"/>
              <w:right w:val="single" w:sz="4" w:space="0" w:color="auto"/>
            </w:tcBorders>
            <w:vAlign w:val="center"/>
          </w:tcPr>
          <w:p w14:paraId="0852B38E" w14:textId="77777777" w:rsidR="00AB0F37" w:rsidRDefault="004F277D">
            <w:pPr>
              <w:spacing w:line="400" w:lineRule="exact"/>
              <w:jc w:val="center"/>
              <w:rPr>
                <w:rFonts w:hAnsi="宋体" w:cs="宋体"/>
                <w:b/>
                <w:bCs/>
                <w:sz w:val="24"/>
              </w:rPr>
            </w:pPr>
            <w:r>
              <w:rPr>
                <w:rFonts w:hAnsi="宋体" w:cs="宋体" w:hint="eastAsia"/>
                <w:b/>
                <w:bCs/>
                <w:sz w:val="24"/>
              </w:rPr>
              <w:t>应全部通过</w:t>
            </w:r>
          </w:p>
        </w:tc>
        <w:tc>
          <w:tcPr>
            <w:tcW w:w="2734" w:type="dxa"/>
            <w:tcBorders>
              <w:top w:val="single" w:sz="4" w:space="0" w:color="auto"/>
              <w:left w:val="nil"/>
              <w:bottom w:val="single" w:sz="12" w:space="0" w:color="auto"/>
              <w:right w:val="single" w:sz="12" w:space="0" w:color="auto"/>
            </w:tcBorders>
            <w:vAlign w:val="center"/>
          </w:tcPr>
          <w:p w14:paraId="67BEFF5D" w14:textId="77777777" w:rsidR="00AB0F37" w:rsidRDefault="00AB0F37">
            <w:pPr>
              <w:spacing w:line="400" w:lineRule="exact"/>
              <w:jc w:val="center"/>
              <w:rPr>
                <w:rFonts w:hAnsi="宋体" w:cs="宋体"/>
                <w:b/>
                <w:bCs/>
                <w:sz w:val="24"/>
              </w:rPr>
            </w:pPr>
          </w:p>
        </w:tc>
      </w:tr>
    </w:tbl>
    <w:p w14:paraId="275C1760" w14:textId="77777777" w:rsidR="00AB0F37" w:rsidRDefault="00AB0F37">
      <w:pPr>
        <w:spacing w:line="400" w:lineRule="exact"/>
        <w:ind w:firstLineChars="200" w:firstLine="480"/>
        <w:rPr>
          <w:rFonts w:ascii="宋体"/>
          <w:sz w:val="24"/>
        </w:rPr>
      </w:pPr>
    </w:p>
    <w:p w14:paraId="12F97E9E" w14:textId="77777777" w:rsidR="00AB0F37" w:rsidRDefault="004F277D">
      <w:pPr>
        <w:spacing w:line="400" w:lineRule="exact"/>
        <w:ind w:firstLineChars="200" w:firstLine="480"/>
        <w:rPr>
          <w:rFonts w:ascii="宋体"/>
          <w:sz w:val="24"/>
        </w:rPr>
      </w:pPr>
      <w:r>
        <w:rPr>
          <w:rFonts w:ascii="宋体" w:hint="eastAsia"/>
          <w:sz w:val="24"/>
        </w:rPr>
        <w:t>3.2.3</w:t>
      </w:r>
      <w:r>
        <w:rPr>
          <w:rFonts w:ascii="宋体" w:hint="eastAsia"/>
          <w:sz w:val="24"/>
        </w:rPr>
        <w:t>投标文件（包括单独递交的开标一览表）有下列情形的，本项目不作为实质性要求进行规定，即不作为符合性审查事项，不得作为无效投标处理：</w:t>
      </w:r>
    </w:p>
    <w:p w14:paraId="087B247B" w14:textId="77777777" w:rsidR="00AB0F37" w:rsidRDefault="004F277D">
      <w:pPr>
        <w:spacing w:line="400" w:lineRule="exact"/>
        <w:ind w:firstLineChars="200" w:firstLine="480"/>
        <w:rPr>
          <w:rFonts w:ascii="宋体"/>
          <w:sz w:val="24"/>
        </w:rPr>
      </w:pPr>
      <w:r>
        <w:rPr>
          <w:rFonts w:ascii="宋体" w:hint="eastAsia"/>
          <w:sz w:val="24"/>
        </w:rPr>
        <w:t>（一）正副本数量齐全、密封完好，只是未按照招标文件要求进行分装或者统装的；</w:t>
      </w:r>
    </w:p>
    <w:p w14:paraId="7733352F" w14:textId="77777777" w:rsidR="00AB0F37" w:rsidRDefault="004F277D">
      <w:pPr>
        <w:spacing w:line="400" w:lineRule="exact"/>
        <w:ind w:firstLineChars="200" w:firstLine="480"/>
        <w:rPr>
          <w:rFonts w:ascii="宋体"/>
          <w:sz w:val="24"/>
        </w:rPr>
      </w:pPr>
      <w:r>
        <w:rPr>
          <w:rFonts w:ascii="宋体" w:hint="eastAsia"/>
          <w:sz w:val="24"/>
        </w:rPr>
        <w:t>（二）存在个别地方（不超过</w:t>
      </w:r>
      <w:r>
        <w:rPr>
          <w:rFonts w:ascii="宋体" w:hint="eastAsia"/>
          <w:sz w:val="24"/>
        </w:rPr>
        <w:t>2</w:t>
      </w:r>
      <w:r>
        <w:rPr>
          <w:rFonts w:ascii="宋体" w:hint="eastAsia"/>
          <w:sz w:val="24"/>
        </w:rPr>
        <w:t>个）没有法定代表人签字，但有法定代表人的私人印章或者有效授权代理人签字的；</w:t>
      </w:r>
    </w:p>
    <w:p w14:paraId="028C3640" w14:textId="77777777" w:rsidR="00AB0F37" w:rsidRDefault="004F277D">
      <w:pPr>
        <w:spacing w:line="400" w:lineRule="exact"/>
        <w:ind w:firstLineChars="200" w:firstLine="480"/>
        <w:rPr>
          <w:rFonts w:ascii="宋体"/>
          <w:sz w:val="24"/>
        </w:rPr>
      </w:pPr>
      <w:r>
        <w:rPr>
          <w:rFonts w:ascii="宋体" w:hint="eastAsia"/>
          <w:sz w:val="24"/>
        </w:rPr>
        <w:t>（三）除招标文件明确要求加盖单位</w:t>
      </w:r>
      <w:r>
        <w:rPr>
          <w:rFonts w:ascii="宋体" w:hint="eastAsia"/>
          <w:sz w:val="24"/>
        </w:rPr>
        <w:t>(</w:t>
      </w:r>
      <w:r>
        <w:rPr>
          <w:rFonts w:ascii="宋体" w:hint="eastAsia"/>
          <w:sz w:val="24"/>
        </w:rPr>
        <w:t>法人</w:t>
      </w:r>
      <w:r>
        <w:rPr>
          <w:rFonts w:ascii="宋体" w:hint="eastAsia"/>
          <w:sz w:val="24"/>
        </w:rPr>
        <w:t>)</w:t>
      </w:r>
      <w:r>
        <w:rPr>
          <w:rFonts w:ascii="宋体" w:hint="eastAsia"/>
          <w:sz w:val="24"/>
        </w:rPr>
        <w:t>公章的以外，其他地方以相关专用章加盖的；</w:t>
      </w:r>
    </w:p>
    <w:p w14:paraId="5809F78F" w14:textId="77777777" w:rsidR="00AB0F37" w:rsidRDefault="004F277D">
      <w:pPr>
        <w:spacing w:line="400" w:lineRule="exact"/>
        <w:ind w:firstLineChars="200" w:firstLine="480"/>
        <w:rPr>
          <w:rFonts w:ascii="宋体"/>
          <w:sz w:val="24"/>
        </w:rPr>
      </w:pPr>
      <w:r>
        <w:rPr>
          <w:rFonts w:ascii="宋体" w:hint="eastAsia"/>
          <w:sz w:val="24"/>
        </w:rPr>
        <w:t>（四）以骑缝章的形式代替投标文件内容逐页盖章的（但是骑缝章模糊不清，印章名称无法辨认的除外）；</w:t>
      </w:r>
    </w:p>
    <w:p w14:paraId="116B1FA4" w14:textId="77777777" w:rsidR="00AB0F37" w:rsidRDefault="004F277D">
      <w:pPr>
        <w:spacing w:line="400" w:lineRule="exact"/>
        <w:ind w:firstLineChars="200" w:firstLine="480"/>
        <w:rPr>
          <w:rFonts w:ascii="宋体"/>
          <w:sz w:val="24"/>
        </w:rPr>
      </w:pPr>
      <w:r>
        <w:rPr>
          <w:rFonts w:ascii="宋体" w:hint="eastAsia"/>
          <w:sz w:val="24"/>
        </w:rPr>
        <w:t>（五）其他不影响采购项目实质性要求的情形。</w:t>
      </w:r>
    </w:p>
    <w:p w14:paraId="55A99644" w14:textId="77777777" w:rsidR="00AB0F37" w:rsidRDefault="004F277D">
      <w:pPr>
        <w:spacing w:line="400" w:lineRule="exact"/>
        <w:ind w:firstLineChars="200" w:firstLine="480"/>
        <w:rPr>
          <w:rFonts w:ascii="宋体"/>
          <w:sz w:val="24"/>
        </w:rPr>
      </w:pPr>
      <w:r>
        <w:rPr>
          <w:rFonts w:ascii="宋体" w:hint="eastAsia"/>
          <w:sz w:val="24"/>
        </w:rPr>
        <w:t>3.2.4</w:t>
      </w:r>
      <w:r>
        <w:rPr>
          <w:rFonts w:ascii="宋体" w:hint="eastAsia"/>
          <w:sz w:val="24"/>
        </w:rPr>
        <w:t>除政府采购法律制度规定的情形外，本项目投标人或者其投标文件有下列情形之一的，作为无效投标处理：</w:t>
      </w:r>
    </w:p>
    <w:p w14:paraId="65F697AD" w14:textId="77777777" w:rsidR="00AB0F37" w:rsidRDefault="004F277D">
      <w:pPr>
        <w:spacing w:line="400" w:lineRule="exact"/>
        <w:ind w:firstLineChars="200" w:firstLine="480"/>
        <w:rPr>
          <w:rFonts w:ascii="宋体"/>
          <w:sz w:val="24"/>
        </w:rPr>
      </w:pPr>
      <w:r>
        <w:rPr>
          <w:rFonts w:ascii="宋体" w:hint="eastAsia"/>
          <w:sz w:val="24"/>
        </w:rPr>
        <w:t>（一）投标文件正副本数量不足的；</w:t>
      </w:r>
    </w:p>
    <w:p w14:paraId="4025B40B" w14:textId="77777777" w:rsidR="00AB0F37" w:rsidRDefault="004F277D">
      <w:pPr>
        <w:spacing w:line="400" w:lineRule="exact"/>
        <w:ind w:firstLineChars="200" w:firstLine="480"/>
        <w:rPr>
          <w:rFonts w:ascii="宋体"/>
          <w:sz w:val="24"/>
        </w:rPr>
      </w:pPr>
      <w:r>
        <w:rPr>
          <w:rFonts w:ascii="宋体" w:hint="eastAsia"/>
          <w:sz w:val="24"/>
        </w:rPr>
        <w:t>（二）投标文件组成明显不符合招标文件的规定要求，影响评标委员会评判的；</w:t>
      </w:r>
    </w:p>
    <w:p w14:paraId="0178EEEE" w14:textId="77777777" w:rsidR="00AB0F37" w:rsidRDefault="004F277D">
      <w:pPr>
        <w:spacing w:line="400" w:lineRule="exact"/>
        <w:ind w:firstLineChars="200" w:firstLine="480"/>
        <w:rPr>
          <w:rFonts w:ascii="宋体"/>
          <w:sz w:val="24"/>
        </w:rPr>
      </w:pPr>
      <w:r>
        <w:rPr>
          <w:rFonts w:ascii="宋体" w:hint="eastAsia"/>
          <w:sz w:val="24"/>
        </w:rPr>
        <w:t>（三）投标文件的格式、语言、计量单位、报价货币、知识产权、投标有效期等不符合招标文件的规定，影响评标委员会评判的；</w:t>
      </w:r>
    </w:p>
    <w:p w14:paraId="1772C747" w14:textId="77777777" w:rsidR="00AB0F37" w:rsidRDefault="004F277D">
      <w:pPr>
        <w:spacing w:line="400" w:lineRule="exact"/>
        <w:ind w:firstLineChars="200" w:firstLine="480"/>
        <w:rPr>
          <w:rFonts w:ascii="宋体"/>
          <w:sz w:val="24"/>
        </w:rPr>
      </w:pPr>
      <w:r>
        <w:rPr>
          <w:rFonts w:ascii="宋体" w:hint="eastAsia"/>
          <w:sz w:val="24"/>
        </w:rPr>
        <w:t>（四）投标报价不符合招标文件规定的价格标底和其他报价规定的；</w:t>
      </w:r>
    </w:p>
    <w:p w14:paraId="2953A5B8" w14:textId="77777777" w:rsidR="00AB0F37" w:rsidRDefault="004F277D">
      <w:pPr>
        <w:spacing w:line="400" w:lineRule="exact"/>
        <w:ind w:firstLineChars="200" w:firstLine="480"/>
        <w:rPr>
          <w:rFonts w:ascii="宋体"/>
          <w:sz w:val="24"/>
        </w:rPr>
      </w:pPr>
      <w:r>
        <w:rPr>
          <w:rFonts w:ascii="宋体" w:hint="eastAsia"/>
          <w:sz w:val="24"/>
        </w:rPr>
        <w:t>（五）技术应答内容完全或者绝大部分复制招标文件规定要求，且无相关证明材料的（主</w:t>
      </w:r>
      <w:r>
        <w:rPr>
          <w:rFonts w:ascii="宋体" w:hint="eastAsia"/>
          <w:sz w:val="24"/>
        </w:rPr>
        <w:t>要适用于专用设备和电子信息化建设采购项目，政府采购工程、政府采购协议供货或定点供应商采购、政府采购的货物属于规格标准统一或者订制产品的除外）；</w:t>
      </w:r>
    </w:p>
    <w:p w14:paraId="0909484B" w14:textId="77777777" w:rsidR="00AB0F37" w:rsidRDefault="004F277D">
      <w:pPr>
        <w:spacing w:line="400" w:lineRule="exact"/>
        <w:ind w:firstLineChars="200" w:firstLine="480"/>
        <w:rPr>
          <w:rFonts w:ascii="宋体"/>
          <w:sz w:val="24"/>
        </w:rPr>
      </w:pPr>
      <w:r>
        <w:rPr>
          <w:rFonts w:ascii="宋体" w:hint="eastAsia"/>
          <w:sz w:val="24"/>
        </w:rPr>
        <w:t>（六）技术、服务应答内容没有完全响应招标文件的实质性要求的；</w:t>
      </w:r>
    </w:p>
    <w:p w14:paraId="4427292B" w14:textId="77777777" w:rsidR="00AB0F37" w:rsidRDefault="004F277D">
      <w:pPr>
        <w:spacing w:line="400" w:lineRule="exact"/>
        <w:ind w:firstLineChars="200" w:firstLine="480"/>
        <w:rPr>
          <w:rFonts w:ascii="宋体"/>
          <w:sz w:val="24"/>
        </w:rPr>
      </w:pPr>
      <w:r>
        <w:rPr>
          <w:rFonts w:ascii="宋体" w:hint="eastAsia"/>
          <w:sz w:val="24"/>
        </w:rPr>
        <w:t>（七）招标文件有明确要求，但投标文件未载明或者载明的采购项目履约时间、方式、数量与招标文件要求不一致的。</w:t>
      </w:r>
    </w:p>
    <w:p w14:paraId="2D63367E" w14:textId="77777777" w:rsidR="00AB0F37" w:rsidRDefault="004F277D">
      <w:pPr>
        <w:spacing w:line="400" w:lineRule="exact"/>
        <w:ind w:firstLineChars="200" w:firstLine="480"/>
        <w:rPr>
          <w:rFonts w:ascii="宋体"/>
          <w:sz w:val="24"/>
        </w:rPr>
      </w:pPr>
      <w:r>
        <w:rPr>
          <w:rFonts w:ascii="宋体" w:hint="eastAsia"/>
          <w:sz w:val="24"/>
        </w:rPr>
        <w:t>3.3</w:t>
      </w:r>
      <w:r>
        <w:rPr>
          <w:rFonts w:ascii="宋体" w:hint="eastAsia"/>
          <w:sz w:val="24"/>
        </w:rPr>
        <w:t>比较与评价。按招标文件中规定的评标方法和标准，对未作无效投标处理的投标文件进行技术、服务、商务等方面评估，综合比较与评价。</w:t>
      </w:r>
    </w:p>
    <w:p w14:paraId="522E5617" w14:textId="77777777" w:rsidR="00AB0F37" w:rsidRDefault="004F277D">
      <w:pPr>
        <w:spacing w:line="400" w:lineRule="exact"/>
        <w:ind w:firstLineChars="200" w:firstLine="480"/>
        <w:rPr>
          <w:rFonts w:ascii="宋体"/>
          <w:sz w:val="24"/>
        </w:rPr>
      </w:pPr>
      <w:r>
        <w:rPr>
          <w:rFonts w:ascii="宋体" w:hint="eastAsia"/>
          <w:sz w:val="24"/>
        </w:rPr>
        <w:t>3.4</w:t>
      </w:r>
      <w:r>
        <w:rPr>
          <w:rFonts w:ascii="宋体" w:hint="eastAsia"/>
          <w:sz w:val="24"/>
        </w:rPr>
        <w:t>复核。评分汇总结束后，评标委员会应当进行复核，特别要对拟推荐为中标候选供应商的、报价最低的、投标文件被认定为无效的进行重点复核。</w:t>
      </w:r>
    </w:p>
    <w:p w14:paraId="56A993C9" w14:textId="77777777" w:rsidR="00AB0F37" w:rsidRDefault="004F277D">
      <w:pPr>
        <w:spacing w:line="400" w:lineRule="exact"/>
        <w:ind w:firstLineChars="200" w:firstLine="480"/>
        <w:rPr>
          <w:rFonts w:ascii="宋体"/>
          <w:sz w:val="24"/>
        </w:rPr>
      </w:pPr>
      <w:r>
        <w:rPr>
          <w:rFonts w:ascii="宋体" w:hint="eastAsia"/>
          <w:sz w:val="24"/>
        </w:rPr>
        <w:t>3.5</w:t>
      </w:r>
      <w:r>
        <w:rPr>
          <w:rFonts w:ascii="宋体" w:hint="eastAsia"/>
          <w:sz w:val="24"/>
        </w:rPr>
        <w:t>推荐中标候选供应商。中标候选供应商应当排序。</w:t>
      </w:r>
    </w:p>
    <w:p w14:paraId="42976148" w14:textId="77777777" w:rsidR="00AB0F37" w:rsidRDefault="004F277D">
      <w:pPr>
        <w:spacing w:line="400" w:lineRule="exact"/>
        <w:ind w:firstLineChars="200" w:firstLine="480"/>
        <w:rPr>
          <w:rFonts w:ascii="宋体"/>
          <w:sz w:val="24"/>
        </w:rPr>
      </w:pPr>
      <w:r>
        <w:rPr>
          <w:rFonts w:ascii="宋体" w:hint="eastAsia"/>
          <w:sz w:val="24"/>
        </w:rPr>
        <w:t>采用最低评标价法的，评标结果按投标报价由低到高顺序排列；投标报价相同的并列，投标文件满足招标文件全部实质性要求且投标报价最低的供应商为中标候选供应商；报价相同且满足招标文件全部实质性要求的并列，由采购人自主采取公平、择优的方式选择中标供应商。</w:t>
      </w:r>
    </w:p>
    <w:p w14:paraId="447BEA23" w14:textId="77777777" w:rsidR="00AB0F37" w:rsidRDefault="004F277D">
      <w:pPr>
        <w:spacing w:line="400" w:lineRule="exact"/>
        <w:ind w:firstLineChars="200" w:firstLine="480"/>
        <w:rPr>
          <w:rFonts w:ascii="宋体"/>
          <w:sz w:val="24"/>
        </w:rPr>
      </w:pPr>
      <w:r>
        <w:rPr>
          <w:rFonts w:ascii="宋体" w:hint="eastAsia"/>
          <w:sz w:val="24"/>
        </w:rPr>
        <w:lastRenderedPageBreak/>
        <w:t>采用综合评分法的，评标结果按评审后得分由高到低顺序排列；得分相同的，按投标报价由</w:t>
      </w:r>
      <w:r>
        <w:rPr>
          <w:rFonts w:ascii="宋体" w:hint="eastAsia"/>
          <w:sz w:val="24"/>
        </w:rPr>
        <w:t>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由采购人自主采取公平、择优的方式选择中标供应商。</w:t>
      </w:r>
    </w:p>
    <w:p w14:paraId="60D21887" w14:textId="77777777" w:rsidR="00AB0F37" w:rsidRDefault="004F277D">
      <w:pPr>
        <w:spacing w:line="400" w:lineRule="exact"/>
        <w:ind w:firstLineChars="200" w:firstLine="480"/>
        <w:rPr>
          <w:rFonts w:ascii="宋体"/>
          <w:sz w:val="24"/>
        </w:rPr>
      </w:pPr>
      <w:r>
        <w:rPr>
          <w:rFonts w:ascii="宋体" w:hint="eastAsia"/>
          <w:sz w:val="24"/>
        </w:rPr>
        <w:t>评标委员会可推荐的中标候选供应商数量不能满足招标文件规定的数量的，只有在获得采购人书面同意后，可以根据实际情况推荐中标候选供应商。未获得采购人的书面同意</w:t>
      </w:r>
      <w:r>
        <w:rPr>
          <w:rFonts w:ascii="宋体" w:hint="eastAsia"/>
          <w:sz w:val="24"/>
        </w:rPr>
        <w:t>,</w:t>
      </w:r>
      <w:r>
        <w:rPr>
          <w:rFonts w:ascii="宋体" w:hint="eastAsia"/>
          <w:sz w:val="24"/>
        </w:rPr>
        <w:t>评标委员会不得在招标文件规定之外推荐中标候选供应商，否则，采购人可以不予认可。</w:t>
      </w:r>
    </w:p>
    <w:p w14:paraId="7703EEBF" w14:textId="77777777" w:rsidR="00AB0F37" w:rsidRDefault="004F277D">
      <w:pPr>
        <w:spacing w:line="400" w:lineRule="exact"/>
        <w:ind w:firstLineChars="200" w:firstLine="480"/>
        <w:rPr>
          <w:rFonts w:ascii="宋体"/>
          <w:sz w:val="24"/>
        </w:rPr>
      </w:pPr>
      <w:r>
        <w:rPr>
          <w:rFonts w:ascii="宋体" w:hint="eastAsia"/>
          <w:sz w:val="24"/>
        </w:rPr>
        <w:t>3.6</w:t>
      </w:r>
      <w:r>
        <w:rPr>
          <w:rFonts w:ascii="宋体" w:hint="eastAsia"/>
          <w:sz w:val="24"/>
        </w:rPr>
        <w:t>出</w:t>
      </w:r>
      <w:r>
        <w:rPr>
          <w:rFonts w:ascii="宋体" w:hint="eastAsia"/>
          <w:sz w:val="24"/>
        </w:rPr>
        <w:t>具评标报告。评标委员会推荐中标候选供应商后，应当向招标采购单位出具评标报告。评标报告应当包括下列内容：</w:t>
      </w:r>
    </w:p>
    <w:p w14:paraId="6CEB1151" w14:textId="77777777" w:rsidR="00AB0F37" w:rsidRDefault="004F277D">
      <w:pPr>
        <w:spacing w:line="400" w:lineRule="exact"/>
        <w:ind w:firstLineChars="200" w:firstLine="480"/>
        <w:rPr>
          <w:rFonts w:ascii="宋体"/>
          <w:sz w:val="24"/>
        </w:rPr>
      </w:pPr>
      <w:r>
        <w:rPr>
          <w:rFonts w:ascii="宋体" w:hint="eastAsia"/>
          <w:sz w:val="24"/>
        </w:rPr>
        <w:t>（一）招标公告刊登的媒体名称、开标日期和地点；</w:t>
      </w:r>
    </w:p>
    <w:p w14:paraId="11043B0D" w14:textId="77777777" w:rsidR="00AB0F37" w:rsidRDefault="004F277D">
      <w:pPr>
        <w:spacing w:line="400" w:lineRule="exact"/>
        <w:ind w:firstLineChars="200" w:firstLine="480"/>
        <w:rPr>
          <w:rFonts w:ascii="宋体"/>
          <w:sz w:val="24"/>
        </w:rPr>
      </w:pPr>
      <w:r>
        <w:rPr>
          <w:rFonts w:ascii="宋体" w:hint="eastAsia"/>
          <w:sz w:val="24"/>
        </w:rPr>
        <w:t>（二）获取招标文件的投标人名单和评标委员会成员名单；</w:t>
      </w:r>
    </w:p>
    <w:p w14:paraId="6A5A277B" w14:textId="77777777" w:rsidR="00AB0F37" w:rsidRDefault="004F277D">
      <w:pPr>
        <w:spacing w:line="400" w:lineRule="exact"/>
        <w:ind w:firstLineChars="200" w:firstLine="480"/>
        <w:rPr>
          <w:rFonts w:ascii="宋体"/>
          <w:sz w:val="24"/>
        </w:rPr>
      </w:pPr>
      <w:r>
        <w:rPr>
          <w:rFonts w:ascii="宋体" w:hint="eastAsia"/>
          <w:sz w:val="24"/>
        </w:rPr>
        <w:t>（三）评标方法和标准；</w:t>
      </w:r>
    </w:p>
    <w:p w14:paraId="1FA977A5" w14:textId="77777777" w:rsidR="00AB0F37" w:rsidRDefault="004F277D">
      <w:pPr>
        <w:spacing w:line="400" w:lineRule="exact"/>
        <w:ind w:firstLineChars="200" w:firstLine="480"/>
        <w:rPr>
          <w:rFonts w:ascii="宋体"/>
          <w:sz w:val="24"/>
        </w:rPr>
      </w:pPr>
      <w:r>
        <w:rPr>
          <w:rFonts w:ascii="宋体" w:hint="eastAsia"/>
          <w:sz w:val="24"/>
        </w:rPr>
        <w:t>（四）开标记录和评标情况及说明，包括无效投标人名单及原因；</w:t>
      </w:r>
    </w:p>
    <w:p w14:paraId="435FC63D" w14:textId="77777777" w:rsidR="00AB0F37" w:rsidRDefault="004F277D">
      <w:pPr>
        <w:spacing w:line="400" w:lineRule="exact"/>
        <w:ind w:firstLineChars="200" w:firstLine="480"/>
        <w:rPr>
          <w:rFonts w:ascii="宋体"/>
          <w:sz w:val="24"/>
        </w:rPr>
      </w:pPr>
      <w:r>
        <w:rPr>
          <w:rFonts w:ascii="宋体" w:hint="eastAsia"/>
          <w:sz w:val="24"/>
        </w:rPr>
        <w:t>（五）评标结果和中标候选供应商排序表；</w:t>
      </w:r>
    </w:p>
    <w:p w14:paraId="4C44EF12" w14:textId="77777777" w:rsidR="00AB0F37" w:rsidRDefault="004F277D">
      <w:pPr>
        <w:spacing w:line="400" w:lineRule="exact"/>
        <w:ind w:firstLineChars="200" w:firstLine="480"/>
        <w:rPr>
          <w:rFonts w:ascii="宋体"/>
          <w:sz w:val="24"/>
        </w:rPr>
      </w:pPr>
      <w:r>
        <w:rPr>
          <w:rFonts w:ascii="宋体" w:hint="eastAsia"/>
          <w:sz w:val="24"/>
        </w:rPr>
        <w:t>（六）评标委员会授标建议；</w:t>
      </w:r>
    </w:p>
    <w:p w14:paraId="0B94685F" w14:textId="77777777" w:rsidR="00AB0F37" w:rsidRDefault="004F277D">
      <w:pPr>
        <w:spacing w:line="400" w:lineRule="exact"/>
        <w:ind w:firstLineChars="200" w:firstLine="482"/>
        <w:rPr>
          <w:rFonts w:ascii="宋体"/>
          <w:b/>
          <w:sz w:val="24"/>
        </w:rPr>
      </w:pPr>
      <w:r>
        <w:rPr>
          <w:rFonts w:ascii="宋体" w:hint="eastAsia"/>
          <w:b/>
          <w:sz w:val="24"/>
        </w:rPr>
        <w:t>（七）报价最高的投标人为中标候选人的，评标委员会应当对其报价的合理性予以特别说明。</w:t>
      </w:r>
    </w:p>
    <w:p w14:paraId="5774CE64" w14:textId="77777777" w:rsidR="00AB0F37" w:rsidRDefault="004F277D">
      <w:pPr>
        <w:spacing w:line="400" w:lineRule="exact"/>
        <w:ind w:firstLineChars="200" w:firstLine="480"/>
        <w:rPr>
          <w:rFonts w:ascii="宋体"/>
          <w:sz w:val="24"/>
        </w:rPr>
      </w:pPr>
      <w:r>
        <w:rPr>
          <w:rFonts w:ascii="宋体" w:hint="eastAsia"/>
          <w:sz w:val="24"/>
        </w:rPr>
        <w:t>评标委员会成员应当在评标报告中签字确认，对评标过程和结果有不同意见的，</w:t>
      </w:r>
      <w:r>
        <w:rPr>
          <w:rFonts w:ascii="宋体" w:hint="eastAsia"/>
          <w:sz w:val="24"/>
        </w:rPr>
        <w:t>应当在评标报告中写明并说明理由。签字但未写明不同意见或者未说明理由的，视同无意见。拒不签字又未另行书面说明其不同意见和理由的，视同同意评标结果。</w:t>
      </w:r>
    </w:p>
    <w:p w14:paraId="371EAFEA" w14:textId="77777777" w:rsidR="00AB0F37" w:rsidRDefault="004F277D">
      <w:pPr>
        <w:spacing w:line="400" w:lineRule="exact"/>
        <w:ind w:firstLineChars="200" w:firstLine="480"/>
        <w:rPr>
          <w:rFonts w:ascii="宋体"/>
          <w:sz w:val="24"/>
        </w:rPr>
      </w:pPr>
      <w:r>
        <w:rPr>
          <w:rFonts w:ascii="宋体" w:hint="eastAsia"/>
          <w:sz w:val="24"/>
        </w:rPr>
        <w:t>3.7</w:t>
      </w:r>
      <w:r>
        <w:rPr>
          <w:rFonts w:ascii="宋体" w:hint="eastAsia"/>
          <w:sz w:val="24"/>
        </w:rPr>
        <w:t>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w:t>
      </w:r>
      <w:r>
        <w:rPr>
          <w:rFonts w:ascii="宋体" w:hint="eastAsia"/>
          <w:sz w:val="24"/>
        </w:rPr>
        <w:t>门依法处理。</w:t>
      </w:r>
    </w:p>
    <w:p w14:paraId="2F4F78D4" w14:textId="77777777" w:rsidR="00AB0F37" w:rsidRDefault="004F277D">
      <w:pPr>
        <w:spacing w:line="400" w:lineRule="exact"/>
        <w:ind w:firstLineChars="200" w:firstLine="480"/>
        <w:rPr>
          <w:rFonts w:ascii="宋体"/>
          <w:sz w:val="24"/>
        </w:rPr>
      </w:pPr>
      <w:r>
        <w:rPr>
          <w:rFonts w:ascii="宋体" w:hint="eastAsia"/>
          <w:sz w:val="24"/>
        </w:rPr>
        <w:t>3.8</w:t>
      </w:r>
      <w:r>
        <w:rPr>
          <w:rFonts w:ascii="宋体" w:hint="eastAsia"/>
          <w:sz w:val="24"/>
        </w:rPr>
        <w:t>供应商应当书面澄清、说明或者更正。</w:t>
      </w:r>
    </w:p>
    <w:p w14:paraId="16DB282C" w14:textId="77777777" w:rsidR="00AB0F37" w:rsidRDefault="004F277D">
      <w:pPr>
        <w:spacing w:line="400" w:lineRule="exact"/>
        <w:ind w:firstLineChars="200" w:firstLine="480"/>
        <w:rPr>
          <w:rFonts w:ascii="宋体"/>
          <w:sz w:val="24"/>
        </w:rPr>
      </w:pPr>
      <w:r>
        <w:rPr>
          <w:rFonts w:ascii="宋体" w:hint="eastAsia"/>
          <w:sz w:val="24"/>
        </w:rPr>
        <w:t>3.8.1</w:t>
      </w:r>
      <w:r>
        <w:rPr>
          <w:rFonts w:ascii="宋体" w:hint="eastAsia"/>
          <w:sz w:val="24"/>
        </w:rPr>
        <w:t>在评标过程中，供应商投标文件实质性符合招标文件要求的前提下，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70A0DA93" w14:textId="77777777" w:rsidR="00AB0F37" w:rsidRDefault="004F277D">
      <w:pPr>
        <w:spacing w:line="400" w:lineRule="exact"/>
        <w:ind w:firstLineChars="200" w:firstLine="480"/>
        <w:rPr>
          <w:rFonts w:ascii="宋体"/>
          <w:sz w:val="24"/>
        </w:rPr>
      </w:pPr>
      <w:r>
        <w:rPr>
          <w:rFonts w:ascii="宋体" w:hint="eastAsia"/>
          <w:sz w:val="24"/>
        </w:rPr>
        <w:t>3.8.2</w:t>
      </w:r>
      <w:r>
        <w:rPr>
          <w:rFonts w:ascii="宋体" w:hint="eastAsia"/>
          <w:sz w:val="24"/>
        </w:rPr>
        <w:t>供应商应当书面澄清、说明或者更正，并加盖公章或签字确认（供应商为法</w:t>
      </w:r>
      <w:r>
        <w:rPr>
          <w:rFonts w:ascii="宋体" w:hint="eastAsia"/>
          <w:sz w:val="24"/>
        </w:rPr>
        <w:lastRenderedPageBreak/>
        <w:t>人的，应当由其法定代表人或者代理人签字确认；供应商为其他组织的，应当由其主要负责人或者代理人签字确认；供应商</w:t>
      </w:r>
      <w:r>
        <w:rPr>
          <w:rFonts w:ascii="宋体" w:hint="eastAsia"/>
          <w:sz w:val="24"/>
        </w:rPr>
        <w:t>为自然人的，应当由其本人或者代理人签字确认），否则无效。澄清、说明或者更正不影响投标文件的效力，有效的澄清、说明或者更正材料，是投标文件的组成部分。</w:t>
      </w:r>
    </w:p>
    <w:p w14:paraId="65EE3B40" w14:textId="77777777" w:rsidR="00AB0F37" w:rsidRDefault="004F277D">
      <w:pPr>
        <w:spacing w:line="400" w:lineRule="exact"/>
        <w:ind w:firstLineChars="200" w:firstLine="480"/>
        <w:rPr>
          <w:rFonts w:ascii="宋体"/>
          <w:sz w:val="24"/>
        </w:rPr>
      </w:pPr>
      <w:r>
        <w:rPr>
          <w:rFonts w:ascii="宋体" w:hint="eastAsia"/>
          <w:sz w:val="24"/>
        </w:rPr>
        <w:t>3.8.3</w:t>
      </w:r>
      <w:r>
        <w:rPr>
          <w:rFonts w:ascii="宋体" w:hint="eastAsia"/>
          <w:sz w:val="24"/>
        </w:rPr>
        <w:t>评标委员会要求供应商澄清、说明或者更正，不得超出招标文件的范围，不得以此让供应商实质改变投标文件的内容，不得影响供应商公平竞争。本项目下列内容不得澄清：</w:t>
      </w:r>
    </w:p>
    <w:p w14:paraId="7F63FE35" w14:textId="77777777" w:rsidR="00AB0F37" w:rsidRDefault="004F277D">
      <w:pPr>
        <w:spacing w:line="400" w:lineRule="exact"/>
        <w:ind w:firstLineChars="200" w:firstLine="480"/>
        <w:rPr>
          <w:rFonts w:ascii="宋体"/>
          <w:sz w:val="24"/>
        </w:rPr>
      </w:pPr>
      <w:r>
        <w:rPr>
          <w:rFonts w:ascii="宋体" w:hint="eastAsia"/>
          <w:sz w:val="24"/>
        </w:rPr>
        <w:t>（一）按财政部规定应当在评标时不予承认的投标文件内容事项；</w:t>
      </w:r>
    </w:p>
    <w:p w14:paraId="3A1C300A" w14:textId="77777777" w:rsidR="00AB0F37" w:rsidRDefault="004F277D">
      <w:pPr>
        <w:spacing w:line="400" w:lineRule="exact"/>
        <w:ind w:firstLineChars="200" w:firstLine="480"/>
        <w:rPr>
          <w:rFonts w:ascii="宋体"/>
          <w:sz w:val="24"/>
        </w:rPr>
      </w:pPr>
      <w:r>
        <w:rPr>
          <w:rFonts w:ascii="宋体" w:hint="eastAsia"/>
          <w:sz w:val="24"/>
        </w:rPr>
        <w:t>（二）投标文件中已经明确的内容事项；</w:t>
      </w:r>
    </w:p>
    <w:p w14:paraId="666BC1FA" w14:textId="77777777" w:rsidR="00AB0F37" w:rsidRDefault="004F277D">
      <w:pPr>
        <w:spacing w:line="400" w:lineRule="exact"/>
        <w:ind w:firstLineChars="200" w:firstLine="480"/>
        <w:rPr>
          <w:rFonts w:ascii="宋体"/>
          <w:sz w:val="24"/>
        </w:rPr>
      </w:pPr>
      <w:r>
        <w:rPr>
          <w:rFonts w:ascii="宋体" w:hint="eastAsia"/>
          <w:sz w:val="24"/>
        </w:rPr>
        <w:t>（三）投标文件未提供的材料。</w:t>
      </w:r>
    </w:p>
    <w:p w14:paraId="4EFD8590" w14:textId="77777777" w:rsidR="00AB0F37" w:rsidRDefault="004F277D">
      <w:pPr>
        <w:spacing w:line="400" w:lineRule="exact"/>
        <w:ind w:firstLineChars="200" w:firstLine="480"/>
        <w:rPr>
          <w:rFonts w:ascii="宋体"/>
          <w:sz w:val="24"/>
        </w:rPr>
      </w:pPr>
      <w:r>
        <w:rPr>
          <w:rFonts w:ascii="宋体" w:hint="eastAsia"/>
          <w:sz w:val="24"/>
        </w:rPr>
        <w:t xml:space="preserve">3.8.4 </w:t>
      </w:r>
      <w:r>
        <w:rPr>
          <w:rFonts w:ascii="宋体" w:hint="eastAsia"/>
          <w:sz w:val="24"/>
        </w:rPr>
        <w:t>本项目采购过程中，投标文件出现下列情况的，不需要供应商澄清</w:t>
      </w:r>
      <w:r>
        <w:rPr>
          <w:rFonts w:ascii="宋体" w:hint="eastAsia"/>
          <w:sz w:val="24"/>
        </w:rPr>
        <w:t>、说明或者更正，按照以下原则处理：</w:t>
      </w:r>
    </w:p>
    <w:p w14:paraId="6EF9B4CF" w14:textId="77777777" w:rsidR="00AB0F37" w:rsidRDefault="004F277D">
      <w:pPr>
        <w:spacing w:line="400" w:lineRule="exact"/>
        <w:ind w:firstLineChars="200" w:firstLine="480"/>
        <w:rPr>
          <w:rFonts w:ascii="宋体"/>
          <w:sz w:val="24"/>
        </w:rPr>
      </w:pPr>
      <w:r>
        <w:rPr>
          <w:rFonts w:ascii="宋体" w:hint="eastAsia"/>
          <w:sz w:val="24"/>
        </w:rPr>
        <w:t>（一）投标文件的大写金额和小写金额不一致的，以大写金额为准，但大写金额出现文字错误，导致金额无法判断的除外；</w:t>
      </w:r>
    </w:p>
    <w:p w14:paraId="7C9A5EAF" w14:textId="77777777" w:rsidR="00AB0F37" w:rsidRDefault="004F277D">
      <w:pPr>
        <w:spacing w:line="400" w:lineRule="exact"/>
        <w:ind w:firstLineChars="200" w:firstLine="480"/>
        <w:rPr>
          <w:rFonts w:ascii="宋体"/>
          <w:sz w:val="24"/>
        </w:rPr>
      </w:pPr>
      <w:r>
        <w:rPr>
          <w:rFonts w:ascii="宋体" w:hint="eastAsia"/>
          <w:sz w:val="24"/>
        </w:rPr>
        <w:t>（二）总价金额与按单价汇总金额不一致的，以单价汇总金额计算结果为准，但是单价金额出现计算错误、明显人为工作失误的除外；</w:t>
      </w:r>
    </w:p>
    <w:p w14:paraId="492F5895" w14:textId="77777777" w:rsidR="00AB0F37" w:rsidRDefault="004F277D">
      <w:pPr>
        <w:spacing w:line="400" w:lineRule="exact"/>
        <w:ind w:firstLineChars="200" w:firstLine="480"/>
        <w:rPr>
          <w:rFonts w:ascii="宋体"/>
          <w:sz w:val="24"/>
        </w:rPr>
      </w:pPr>
      <w:r>
        <w:rPr>
          <w:rFonts w:ascii="宋体" w:hint="eastAsia"/>
          <w:sz w:val="24"/>
        </w:rPr>
        <w:t>（三）单价金额小数点有明显错位的，应以总价为准，并修改单价；</w:t>
      </w:r>
    </w:p>
    <w:p w14:paraId="38663375" w14:textId="77777777" w:rsidR="00AB0F37" w:rsidRDefault="004F277D">
      <w:pPr>
        <w:spacing w:line="400" w:lineRule="exact"/>
        <w:ind w:firstLineChars="200" w:firstLine="480"/>
        <w:rPr>
          <w:rFonts w:ascii="宋体"/>
          <w:sz w:val="24"/>
        </w:rPr>
      </w:pPr>
      <w:r>
        <w:rPr>
          <w:rFonts w:ascii="宋体" w:hint="eastAsia"/>
          <w:sz w:val="24"/>
        </w:rPr>
        <w:t>（四）对不同语言文本投标文件的解释发生异议的，以中文文本为准。</w:t>
      </w:r>
    </w:p>
    <w:p w14:paraId="43D0D57D" w14:textId="77777777" w:rsidR="00AB0F37" w:rsidRDefault="004F277D">
      <w:pPr>
        <w:spacing w:line="400" w:lineRule="exact"/>
        <w:ind w:firstLineChars="200" w:firstLine="480"/>
        <w:rPr>
          <w:rFonts w:ascii="宋体"/>
          <w:sz w:val="24"/>
        </w:rPr>
      </w:pPr>
      <w:r>
        <w:rPr>
          <w:rFonts w:ascii="宋体" w:hint="eastAsia"/>
          <w:sz w:val="24"/>
        </w:rPr>
        <w:t>出现本条第（二）项规定情形，单价汇总金额比总价金额高，且超过政府采购预算或者本项目最高限价的，供应商投标文件应作为无效投标处理；单价汇总金额比总价金额高，但未超过政府采购预算或者本项目最高限价的，应以单价汇总金额作为价格评分依据。</w:t>
      </w:r>
    </w:p>
    <w:p w14:paraId="3D9AE8EA" w14:textId="77777777" w:rsidR="00AB0F37" w:rsidRDefault="004F277D">
      <w:pPr>
        <w:spacing w:line="400" w:lineRule="exact"/>
        <w:ind w:firstLineChars="200" w:firstLine="482"/>
        <w:rPr>
          <w:rFonts w:ascii="宋体"/>
          <w:b/>
          <w:sz w:val="24"/>
        </w:rPr>
      </w:pPr>
      <w:r>
        <w:rPr>
          <w:rFonts w:ascii="宋体" w:hint="eastAsia"/>
          <w:b/>
          <w:sz w:val="24"/>
        </w:rPr>
        <w:t>注：评标委员会当积极履行澄清、说明或者更正的职责，不得滥用权力。供应商的投标文件可以要求澄清、说明或者更正的，不得未经澄清、说明或者更正而直接作无效投标处理。</w:t>
      </w:r>
    </w:p>
    <w:p w14:paraId="7AE61DF0" w14:textId="77777777" w:rsidR="00AB0F37" w:rsidRDefault="004F277D">
      <w:pPr>
        <w:spacing w:line="400" w:lineRule="exact"/>
        <w:ind w:firstLineChars="200" w:firstLine="480"/>
        <w:rPr>
          <w:rFonts w:ascii="宋体"/>
          <w:b/>
          <w:sz w:val="24"/>
        </w:rPr>
      </w:pPr>
      <w:r>
        <w:rPr>
          <w:rFonts w:ascii="宋体" w:hint="eastAsia"/>
          <w:sz w:val="24"/>
        </w:rPr>
        <w:t>3.9</w:t>
      </w:r>
      <w:r>
        <w:rPr>
          <w:rFonts w:ascii="宋体" w:hint="eastAsia"/>
          <w:sz w:val="24"/>
        </w:rPr>
        <w:t>低于成本价投标处理。</w:t>
      </w:r>
      <w:r>
        <w:rPr>
          <w:rFonts w:ascii="宋体" w:hint="eastAsia"/>
          <w:b/>
          <w:sz w:val="24"/>
        </w:rPr>
        <w:t>（详见招标文件第二章投标人须知前附表）</w:t>
      </w:r>
    </w:p>
    <w:p w14:paraId="69178495" w14:textId="77777777" w:rsidR="00AB0F37" w:rsidRDefault="004F277D">
      <w:pPr>
        <w:spacing w:line="400" w:lineRule="exact"/>
        <w:ind w:firstLineChars="200" w:firstLine="480"/>
        <w:rPr>
          <w:rFonts w:ascii="宋体"/>
          <w:sz w:val="24"/>
        </w:rPr>
      </w:pPr>
      <w:r>
        <w:rPr>
          <w:rFonts w:ascii="宋体" w:hint="eastAsia"/>
          <w:sz w:val="24"/>
        </w:rPr>
        <w:t>3.10</w:t>
      </w:r>
      <w:r>
        <w:rPr>
          <w:rFonts w:ascii="宋体" w:hint="eastAsia"/>
          <w:sz w:val="24"/>
        </w:rPr>
        <w:t>招标采购单位现场复核评标结果。</w:t>
      </w:r>
    </w:p>
    <w:p w14:paraId="464646D5" w14:textId="77777777" w:rsidR="00AB0F37" w:rsidRDefault="004F277D">
      <w:pPr>
        <w:spacing w:line="400" w:lineRule="exact"/>
        <w:ind w:firstLineChars="200" w:firstLine="480"/>
        <w:rPr>
          <w:rFonts w:ascii="宋体"/>
          <w:sz w:val="24"/>
        </w:rPr>
      </w:pPr>
      <w:r>
        <w:rPr>
          <w:rFonts w:ascii="宋体" w:hint="eastAsia"/>
          <w:sz w:val="24"/>
        </w:rPr>
        <w:t>3.10.1</w:t>
      </w:r>
      <w:r>
        <w:rPr>
          <w:rFonts w:ascii="宋体" w:hint="eastAsia"/>
          <w:sz w:val="24"/>
        </w:rPr>
        <w:t>评</w:t>
      </w:r>
      <w:r>
        <w:rPr>
          <w:rFonts w:ascii="宋体" w:hint="eastAsia"/>
          <w:sz w:val="24"/>
        </w:rPr>
        <w:t>标结果汇总完成后，评标委员会拟出具评标报告前，招标采购单位应当组织</w:t>
      </w:r>
      <w:r>
        <w:rPr>
          <w:rFonts w:ascii="宋体" w:hint="eastAsia"/>
          <w:sz w:val="24"/>
        </w:rPr>
        <w:t>2</w:t>
      </w:r>
      <w:r>
        <w:rPr>
          <w:rFonts w:ascii="宋体" w:hint="eastAsia"/>
          <w:sz w:val="24"/>
        </w:rPr>
        <w:t>名以上的本单位工作人员，在采购现场监督人员的监督之下，依据有关的法律制度和采购文件对评标结果进行复核，出具复核报告。存在下列情形之一的，招标采购单位应当根据情况书面建议评标委员会现场修改评标结果或者重新评标：</w:t>
      </w:r>
    </w:p>
    <w:p w14:paraId="11183924" w14:textId="77777777" w:rsidR="00AB0F37" w:rsidRDefault="004F277D">
      <w:pPr>
        <w:spacing w:line="400" w:lineRule="exact"/>
        <w:ind w:firstLineChars="200" w:firstLine="480"/>
        <w:rPr>
          <w:rFonts w:ascii="宋体"/>
          <w:sz w:val="24"/>
        </w:rPr>
      </w:pPr>
      <w:r>
        <w:rPr>
          <w:rFonts w:ascii="宋体" w:hint="eastAsia"/>
          <w:sz w:val="24"/>
        </w:rPr>
        <w:t>（一）分值汇总计算错误的；</w:t>
      </w:r>
    </w:p>
    <w:p w14:paraId="6954D2CC" w14:textId="77777777" w:rsidR="00AB0F37" w:rsidRDefault="004F277D">
      <w:pPr>
        <w:spacing w:line="400" w:lineRule="exact"/>
        <w:ind w:firstLineChars="200" w:firstLine="480"/>
        <w:rPr>
          <w:rFonts w:ascii="宋体"/>
          <w:sz w:val="24"/>
        </w:rPr>
      </w:pPr>
      <w:r>
        <w:rPr>
          <w:rFonts w:ascii="宋体" w:hint="eastAsia"/>
          <w:sz w:val="24"/>
        </w:rPr>
        <w:t>（二）分项评分超出评分标准范围的；</w:t>
      </w:r>
    </w:p>
    <w:p w14:paraId="7627C934" w14:textId="77777777" w:rsidR="00AB0F37" w:rsidRDefault="004F277D">
      <w:pPr>
        <w:spacing w:line="400" w:lineRule="exact"/>
        <w:ind w:firstLineChars="200" w:firstLine="480"/>
        <w:rPr>
          <w:rFonts w:ascii="宋体"/>
          <w:sz w:val="24"/>
        </w:rPr>
      </w:pPr>
      <w:r>
        <w:rPr>
          <w:rFonts w:ascii="宋体" w:hint="eastAsia"/>
          <w:sz w:val="24"/>
        </w:rPr>
        <w:t>（三）客观评分不一致的；</w:t>
      </w:r>
    </w:p>
    <w:p w14:paraId="6F5EBBB6" w14:textId="77777777" w:rsidR="00AB0F37" w:rsidRDefault="004F277D">
      <w:pPr>
        <w:spacing w:line="400" w:lineRule="exact"/>
        <w:ind w:firstLineChars="200" w:firstLine="480"/>
        <w:rPr>
          <w:rFonts w:ascii="宋体"/>
          <w:sz w:val="24"/>
        </w:rPr>
      </w:pPr>
      <w:r>
        <w:rPr>
          <w:rFonts w:ascii="宋体" w:hint="eastAsia"/>
          <w:sz w:val="24"/>
        </w:rPr>
        <w:lastRenderedPageBreak/>
        <w:t>（四）经评标委员会认定评分畸高、畸低的。</w:t>
      </w:r>
    </w:p>
    <w:p w14:paraId="20541DA5" w14:textId="77777777" w:rsidR="00AB0F37" w:rsidRDefault="004F277D">
      <w:pPr>
        <w:spacing w:line="400" w:lineRule="exact"/>
        <w:ind w:firstLineChars="200" w:firstLine="480"/>
        <w:rPr>
          <w:rFonts w:ascii="宋体"/>
          <w:sz w:val="24"/>
        </w:rPr>
      </w:pPr>
      <w:r>
        <w:rPr>
          <w:rFonts w:ascii="宋体" w:hint="eastAsia"/>
          <w:sz w:val="24"/>
        </w:rPr>
        <w:t>存在本条上述规定情形的，由评标委员会自主决定是否采纳招标采购单位的书面建议，并承担独立评审责任。评标委员会采纳招标采购单位书面建议的，应当按照规定现场修改评标结果或者重新评标，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56020567" w14:textId="77777777" w:rsidR="00AB0F37" w:rsidRDefault="004F277D">
      <w:pPr>
        <w:spacing w:line="400" w:lineRule="exact"/>
        <w:ind w:firstLineChars="200" w:firstLine="480"/>
        <w:rPr>
          <w:rFonts w:ascii="宋体"/>
          <w:sz w:val="24"/>
        </w:rPr>
      </w:pPr>
      <w:r>
        <w:rPr>
          <w:rFonts w:ascii="宋体" w:hint="eastAsia"/>
          <w:sz w:val="24"/>
        </w:rPr>
        <w:t>3.10.2</w:t>
      </w:r>
      <w:r>
        <w:rPr>
          <w:rFonts w:ascii="宋体" w:hint="eastAsia"/>
          <w:sz w:val="24"/>
        </w:rPr>
        <w:t>有下列情形之一的，不得修改评标结果或者重新评标：</w:t>
      </w:r>
    </w:p>
    <w:p w14:paraId="26961EAE" w14:textId="77777777" w:rsidR="00AB0F37" w:rsidRDefault="004F277D">
      <w:pPr>
        <w:spacing w:line="400" w:lineRule="exact"/>
        <w:ind w:firstLineChars="200" w:firstLine="480"/>
        <w:rPr>
          <w:rFonts w:ascii="宋体"/>
          <w:sz w:val="24"/>
        </w:rPr>
      </w:pPr>
      <w:r>
        <w:rPr>
          <w:rFonts w:ascii="宋体" w:hint="eastAsia"/>
          <w:sz w:val="24"/>
        </w:rPr>
        <w:t>（一）评标委员会已经出具评标报告并且离开评标现场的；</w:t>
      </w:r>
    </w:p>
    <w:p w14:paraId="6823C004" w14:textId="77777777" w:rsidR="00AB0F37" w:rsidRDefault="004F277D">
      <w:pPr>
        <w:spacing w:line="400" w:lineRule="exact"/>
        <w:ind w:firstLineChars="200" w:firstLine="480"/>
        <w:rPr>
          <w:rFonts w:ascii="宋体"/>
          <w:sz w:val="24"/>
        </w:rPr>
      </w:pPr>
      <w:r>
        <w:rPr>
          <w:rFonts w:ascii="宋体" w:hint="eastAsia"/>
          <w:sz w:val="24"/>
        </w:rPr>
        <w:t>（二）招标采购单位现场复核时，复核工作人员数量不足的；</w:t>
      </w:r>
    </w:p>
    <w:p w14:paraId="3E8A4C3E" w14:textId="77777777" w:rsidR="00AB0F37" w:rsidRDefault="004F277D">
      <w:pPr>
        <w:spacing w:line="400" w:lineRule="exact"/>
        <w:ind w:firstLineChars="200" w:firstLine="480"/>
        <w:rPr>
          <w:rFonts w:ascii="宋体"/>
          <w:sz w:val="24"/>
        </w:rPr>
      </w:pPr>
      <w:r>
        <w:rPr>
          <w:rFonts w:ascii="宋体" w:hint="eastAsia"/>
          <w:sz w:val="24"/>
        </w:rPr>
        <w:t>（三）招标采购单位现场复核时，没有采购监督人员现场监督的；</w:t>
      </w:r>
    </w:p>
    <w:p w14:paraId="5A9BCADA" w14:textId="77777777" w:rsidR="00AB0F37" w:rsidRDefault="004F277D">
      <w:pPr>
        <w:spacing w:line="400" w:lineRule="exact"/>
        <w:ind w:firstLineChars="200" w:firstLine="480"/>
        <w:rPr>
          <w:rFonts w:ascii="宋体"/>
          <w:sz w:val="24"/>
        </w:rPr>
      </w:pPr>
      <w:r>
        <w:rPr>
          <w:rFonts w:ascii="宋体" w:hint="eastAsia"/>
          <w:sz w:val="24"/>
        </w:rPr>
        <w:t>（四）招标采购单位现场复核内容超出规定范围的；</w:t>
      </w:r>
    </w:p>
    <w:p w14:paraId="25C1EF5A" w14:textId="77777777" w:rsidR="00AB0F37" w:rsidRDefault="004F277D">
      <w:pPr>
        <w:spacing w:line="400" w:lineRule="exact"/>
        <w:ind w:firstLineChars="200" w:firstLine="480"/>
        <w:rPr>
          <w:rFonts w:ascii="宋体"/>
          <w:sz w:val="24"/>
        </w:rPr>
      </w:pPr>
      <w:r>
        <w:rPr>
          <w:rFonts w:ascii="宋体" w:hint="eastAsia"/>
          <w:sz w:val="24"/>
        </w:rPr>
        <w:t>（五）招标采购单位未提供书面建议的。</w:t>
      </w:r>
    </w:p>
    <w:p w14:paraId="1C082797" w14:textId="77777777" w:rsidR="00AB0F37" w:rsidRDefault="004F277D">
      <w:pPr>
        <w:spacing w:beforeLines="100" w:before="240" w:afterLines="100" w:after="240"/>
        <w:rPr>
          <w:b/>
          <w:sz w:val="28"/>
          <w:szCs w:val="28"/>
        </w:rPr>
      </w:pPr>
      <w:r>
        <w:rPr>
          <w:rFonts w:hint="eastAsia"/>
          <w:b/>
          <w:sz w:val="28"/>
          <w:szCs w:val="28"/>
        </w:rPr>
        <w:t xml:space="preserve">4. </w:t>
      </w:r>
      <w:r>
        <w:rPr>
          <w:rFonts w:hint="eastAsia"/>
          <w:b/>
          <w:sz w:val="28"/>
          <w:szCs w:val="28"/>
        </w:rPr>
        <w:t>评标细则及标准</w:t>
      </w:r>
      <w:bookmarkEnd w:id="326"/>
    </w:p>
    <w:p w14:paraId="7FE381CD" w14:textId="77777777" w:rsidR="00AB0F37" w:rsidRDefault="004F277D">
      <w:pPr>
        <w:spacing w:line="400" w:lineRule="exact"/>
        <w:ind w:firstLineChars="200" w:firstLine="480"/>
        <w:rPr>
          <w:rFonts w:ascii="宋体"/>
          <w:sz w:val="24"/>
        </w:rPr>
      </w:pPr>
      <w:r>
        <w:rPr>
          <w:rFonts w:ascii="宋体" w:hint="eastAsia"/>
          <w:sz w:val="24"/>
        </w:rPr>
        <w:t>4.1</w:t>
      </w:r>
      <w:r>
        <w:rPr>
          <w:rFonts w:ascii="宋体" w:hint="eastAsia"/>
          <w:sz w:val="24"/>
        </w:rPr>
        <w:t>本次综合评分的因素是：详见综合评分明细表。</w:t>
      </w:r>
    </w:p>
    <w:p w14:paraId="55F78D48" w14:textId="77777777" w:rsidR="00AB0F37" w:rsidRDefault="004F277D">
      <w:pPr>
        <w:spacing w:line="400" w:lineRule="exact"/>
        <w:ind w:firstLineChars="200" w:firstLine="480"/>
        <w:rPr>
          <w:rFonts w:ascii="宋体"/>
          <w:sz w:val="24"/>
        </w:rPr>
      </w:pPr>
      <w:r>
        <w:rPr>
          <w:rFonts w:ascii="宋体" w:hint="eastAsia"/>
          <w:sz w:val="24"/>
        </w:rPr>
        <w:t xml:space="preserve">4.2 </w:t>
      </w:r>
      <w:r>
        <w:rPr>
          <w:rFonts w:ascii="宋体" w:hint="eastAsia"/>
          <w:sz w:val="24"/>
        </w:rPr>
        <w:t>评标委员会成员应当根据自身专业情况对每个有效投标供应商的投标文件进行独立评分，加权汇总每项评分因素的得分，得出每个有效投标供应商的总分。技术类评分因素由技术方面评标委员会成员独</w:t>
      </w:r>
      <w:r>
        <w:rPr>
          <w:rFonts w:ascii="宋体" w:hint="eastAsia"/>
          <w:sz w:val="24"/>
        </w:rPr>
        <w:t>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14F3EE15" w14:textId="77777777" w:rsidR="00AB0F37" w:rsidRDefault="004F277D">
      <w:pPr>
        <w:spacing w:line="400" w:lineRule="exact"/>
        <w:ind w:firstLineChars="200" w:firstLine="480"/>
        <w:rPr>
          <w:rFonts w:ascii="宋体"/>
          <w:sz w:val="24"/>
        </w:rPr>
      </w:pPr>
      <w:r>
        <w:rPr>
          <w:rFonts w:ascii="宋体" w:hint="eastAsia"/>
          <w:sz w:val="24"/>
        </w:rPr>
        <w:t>4.3</w:t>
      </w:r>
      <w:r>
        <w:rPr>
          <w:rFonts w:ascii="宋体" w:hint="eastAsia"/>
          <w:sz w:val="24"/>
        </w:rPr>
        <w:t>综合评分明细表</w:t>
      </w:r>
    </w:p>
    <w:p w14:paraId="6D0156D2" w14:textId="77777777" w:rsidR="00AB0F37" w:rsidRDefault="004F277D">
      <w:pPr>
        <w:spacing w:line="400" w:lineRule="exact"/>
        <w:ind w:firstLineChars="200" w:firstLine="480"/>
        <w:rPr>
          <w:rFonts w:ascii="宋体"/>
          <w:sz w:val="24"/>
        </w:rPr>
      </w:pPr>
      <w:r>
        <w:rPr>
          <w:rFonts w:ascii="宋体" w:hint="eastAsia"/>
          <w:sz w:val="24"/>
        </w:rPr>
        <w:t>4.3.1</w:t>
      </w:r>
      <w:r>
        <w:rPr>
          <w:rFonts w:ascii="宋体" w:hint="eastAsia"/>
          <w:sz w:val="24"/>
        </w:rPr>
        <w:t>综合评分明细表的制定以科学合理、降低评委会自由裁量权为原则。</w:t>
      </w:r>
    </w:p>
    <w:p w14:paraId="676CA328" w14:textId="77777777" w:rsidR="00AB0F37" w:rsidRDefault="004F277D">
      <w:pPr>
        <w:spacing w:line="400" w:lineRule="exact"/>
        <w:ind w:firstLineChars="200" w:firstLine="480"/>
        <w:rPr>
          <w:rFonts w:ascii="宋体"/>
          <w:sz w:val="24"/>
        </w:rPr>
      </w:pPr>
      <w:r>
        <w:rPr>
          <w:rFonts w:ascii="宋体" w:hint="eastAsia"/>
          <w:sz w:val="24"/>
        </w:rPr>
        <w:t>4.3.2</w:t>
      </w:r>
      <w:r>
        <w:rPr>
          <w:rFonts w:ascii="宋体" w:hint="eastAsia"/>
          <w:sz w:val="24"/>
        </w:rPr>
        <w:t>对记入诚信档案的且在有效期内的失信供应商，</w:t>
      </w:r>
      <w:r>
        <w:rPr>
          <w:rFonts w:ascii="宋体" w:hAnsi="宋体" w:cs="宋体" w:hint="eastAsia"/>
          <w:sz w:val="24"/>
        </w:rPr>
        <w:t>在本次政府采购活动中实行报价加成惩戒（具体标准详见第二章投标人须知前附表）</w:t>
      </w:r>
      <w:r>
        <w:rPr>
          <w:rFonts w:ascii="宋体" w:hint="eastAsia"/>
          <w:sz w:val="24"/>
        </w:rPr>
        <w:t>。</w:t>
      </w:r>
    </w:p>
    <w:p w14:paraId="4DBC32E3" w14:textId="77777777" w:rsidR="00AB0F37" w:rsidRDefault="004F277D">
      <w:pPr>
        <w:pStyle w:val="aa"/>
        <w:tabs>
          <w:tab w:val="left" w:pos="600"/>
        </w:tabs>
        <w:spacing w:line="400" w:lineRule="exact"/>
        <w:ind w:firstLineChars="200" w:firstLine="480"/>
        <w:rPr>
          <w:rFonts w:ascii="宋体"/>
          <w:sz w:val="24"/>
          <w:szCs w:val="24"/>
        </w:rPr>
      </w:pPr>
      <w:r>
        <w:rPr>
          <w:rFonts w:ascii="宋体" w:hint="eastAsia"/>
          <w:sz w:val="24"/>
          <w:szCs w:val="24"/>
        </w:rPr>
        <w:t>4.3.3</w:t>
      </w:r>
      <w:r>
        <w:rPr>
          <w:rFonts w:ascii="宋体" w:hint="eastAsia"/>
          <w:sz w:val="24"/>
          <w:szCs w:val="24"/>
        </w:rPr>
        <w:t>综合评分明细表</w:t>
      </w:r>
    </w:p>
    <w:tbl>
      <w:tblPr>
        <w:tblpPr w:leftFromText="180" w:rightFromText="180" w:vertAnchor="text" w:horzAnchor="page" w:tblpX="1176" w:tblpY="781"/>
        <w:tblOverlap w:val="neve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1200"/>
        <w:gridCol w:w="1403"/>
        <w:gridCol w:w="5756"/>
        <w:gridCol w:w="981"/>
      </w:tblGrid>
      <w:tr w:rsidR="00AB0F37" w14:paraId="24748D3D" w14:textId="77777777">
        <w:trPr>
          <w:trHeight w:val="519"/>
        </w:trPr>
        <w:tc>
          <w:tcPr>
            <w:tcW w:w="515" w:type="dxa"/>
            <w:vAlign w:val="center"/>
          </w:tcPr>
          <w:p w14:paraId="47F903E2" w14:textId="77777777" w:rsidR="00AB0F37" w:rsidRDefault="004F277D">
            <w:pPr>
              <w:jc w:val="center"/>
              <w:rPr>
                <w:rFonts w:ascii="宋体" w:hAnsi="宋体" w:cs="宋体"/>
                <w:b/>
                <w:bCs/>
                <w:sz w:val="24"/>
              </w:rPr>
            </w:pPr>
            <w:bookmarkStart w:id="328" w:name="_Toc217446060"/>
            <w:r>
              <w:rPr>
                <w:rFonts w:ascii="宋体" w:hAnsi="宋体" w:cs="宋体"/>
                <w:b/>
                <w:bCs/>
                <w:sz w:val="24"/>
              </w:rPr>
              <w:t>序号</w:t>
            </w:r>
          </w:p>
        </w:tc>
        <w:tc>
          <w:tcPr>
            <w:tcW w:w="1200" w:type="dxa"/>
            <w:vAlign w:val="center"/>
          </w:tcPr>
          <w:p w14:paraId="3716D1A4" w14:textId="77777777" w:rsidR="00AB0F37" w:rsidRDefault="004F277D">
            <w:pPr>
              <w:jc w:val="center"/>
              <w:rPr>
                <w:rFonts w:ascii="宋体" w:hAnsi="宋体" w:cs="宋体"/>
                <w:b/>
                <w:bCs/>
                <w:sz w:val="24"/>
              </w:rPr>
            </w:pPr>
            <w:r>
              <w:rPr>
                <w:rFonts w:ascii="宋体" w:hAnsi="宋体" w:cs="宋体"/>
                <w:b/>
                <w:bCs/>
                <w:sz w:val="24"/>
              </w:rPr>
              <w:t>评分因素及权重</w:t>
            </w:r>
          </w:p>
        </w:tc>
        <w:tc>
          <w:tcPr>
            <w:tcW w:w="1403" w:type="dxa"/>
            <w:vAlign w:val="center"/>
          </w:tcPr>
          <w:p w14:paraId="01754092" w14:textId="77777777" w:rsidR="00AB0F37" w:rsidRDefault="004F277D">
            <w:pPr>
              <w:jc w:val="center"/>
              <w:rPr>
                <w:rFonts w:ascii="宋体" w:hAnsi="宋体" w:cs="宋体"/>
                <w:b/>
                <w:bCs/>
                <w:sz w:val="24"/>
              </w:rPr>
            </w:pPr>
            <w:r>
              <w:rPr>
                <w:rFonts w:ascii="宋体" w:hAnsi="宋体" w:cs="宋体"/>
                <w:b/>
                <w:bCs/>
                <w:sz w:val="24"/>
              </w:rPr>
              <w:t>分值</w:t>
            </w:r>
          </w:p>
        </w:tc>
        <w:tc>
          <w:tcPr>
            <w:tcW w:w="5756" w:type="dxa"/>
            <w:vAlign w:val="center"/>
          </w:tcPr>
          <w:p w14:paraId="0A3AD92A" w14:textId="77777777" w:rsidR="00AB0F37" w:rsidRDefault="004F277D">
            <w:pPr>
              <w:jc w:val="center"/>
              <w:rPr>
                <w:rFonts w:ascii="宋体" w:hAnsi="宋体" w:cs="宋体"/>
                <w:b/>
                <w:bCs/>
                <w:sz w:val="24"/>
              </w:rPr>
            </w:pPr>
            <w:r>
              <w:rPr>
                <w:rFonts w:ascii="宋体" w:hAnsi="宋体" w:cs="宋体"/>
                <w:b/>
                <w:bCs/>
                <w:sz w:val="24"/>
              </w:rPr>
              <w:t>评分标准</w:t>
            </w:r>
          </w:p>
        </w:tc>
        <w:tc>
          <w:tcPr>
            <w:tcW w:w="981" w:type="dxa"/>
            <w:vAlign w:val="center"/>
          </w:tcPr>
          <w:p w14:paraId="0EA9D59C" w14:textId="77777777" w:rsidR="00AB0F37" w:rsidRDefault="004F277D">
            <w:pPr>
              <w:jc w:val="center"/>
              <w:rPr>
                <w:rFonts w:ascii="宋体" w:hAnsi="宋体" w:cs="宋体"/>
                <w:b/>
                <w:bCs/>
                <w:sz w:val="24"/>
              </w:rPr>
            </w:pPr>
            <w:r>
              <w:rPr>
                <w:rFonts w:ascii="宋体" w:hAnsi="宋体" w:cs="宋体"/>
                <w:b/>
                <w:bCs/>
                <w:sz w:val="24"/>
              </w:rPr>
              <w:t>说</w:t>
            </w:r>
            <w:r>
              <w:rPr>
                <w:rFonts w:ascii="宋体" w:hAnsi="宋体" w:cs="宋体"/>
                <w:b/>
                <w:bCs/>
                <w:sz w:val="24"/>
              </w:rPr>
              <w:t xml:space="preserve"> </w:t>
            </w:r>
            <w:r>
              <w:rPr>
                <w:rFonts w:ascii="宋体" w:hAnsi="宋体" w:cs="宋体"/>
                <w:b/>
                <w:bCs/>
                <w:sz w:val="24"/>
              </w:rPr>
              <w:t>明</w:t>
            </w:r>
          </w:p>
        </w:tc>
      </w:tr>
      <w:tr w:rsidR="00AB0F37" w14:paraId="2BF7633F" w14:textId="77777777">
        <w:trPr>
          <w:trHeight w:val="501"/>
        </w:trPr>
        <w:tc>
          <w:tcPr>
            <w:tcW w:w="515" w:type="dxa"/>
            <w:vAlign w:val="center"/>
          </w:tcPr>
          <w:p w14:paraId="265B2AE6" w14:textId="77777777" w:rsidR="00AB0F37" w:rsidRDefault="004F277D">
            <w:pPr>
              <w:jc w:val="center"/>
              <w:rPr>
                <w:rFonts w:ascii="宋体" w:hAnsi="宋体" w:cs="宋体"/>
                <w:b/>
                <w:bCs/>
                <w:sz w:val="24"/>
              </w:rPr>
            </w:pPr>
            <w:r>
              <w:rPr>
                <w:rFonts w:ascii="宋体" w:hAnsi="宋体" w:cs="宋体" w:hint="eastAsia"/>
                <w:b/>
                <w:bCs/>
                <w:sz w:val="24"/>
              </w:rPr>
              <w:t>1</w:t>
            </w:r>
          </w:p>
        </w:tc>
        <w:tc>
          <w:tcPr>
            <w:tcW w:w="1200" w:type="dxa"/>
            <w:vAlign w:val="center"/>
          </w:tcPr>
          <w:p w14:paraId="12899190" w14:textId="77777777" w:rsidR="00AB0F37" w:rsidRDefault="004F277D">
            <w:pPr>
              <w:spacing w:line="0" w:lineRule="atLeast"/>
              <w:jc w:val="center"/>
              <w:rPr>
                <w:rFonts w:ascii="宋体" w:eastAsia="Calibri" w:hAnsi="宋体"/>
                <w:sz w:val="24"/>
              </w:rPr>
            </w:pPr>
            <w:r>
              <w:rPr>
                <w:rFonts w:ascii="宋体" w:eastAsia="Calibri" w:hAnsi="宋体" w:hint="eastAsia"/>
                <w:sz w:val="24"/>
              </w:rPr>
              <w:t>报价</w:t>
            </w:r>
            <w:r>
              <w:rPr>
                <w:rFonts w:ascii="宋体" w:eastAsia="Calibri" w:hAnsi="宋体" w:hint="eastAsia"/>
                <w:sz w:val="24"/>
              </w:rPr>
              <w:t>30%</w:t>
            </w:r>
          </w:p>
        </w:tc>
        <w:tc>
          <w:tcPr>
            <w:tcW w:w="1403" w:type="dxa"/>
            <w:vAlign w:val="center"/>
          </w:tcPr>
          <w:p w14:paraId="42A1EE88" w14:textId="77777777" w:rsidR="00AB0F37" w:rsidRDefault="004F277D">
            <w:pPr>
              <w:spacing w:line="0" w:lineRule="atLeast"/>
              <w:jc w:val="center"/>
              <w:rPr>
                <w:rFonts w:ascii="宋体" w:eastAsia="Calibri" w:hAnsi="宋体"/>
                <w:sz w:val="24"/>
              </w:rPr>
            </w:pPr>
            <w:r>
              <w:rPr>
                <w:rFonts w:ascii="宋体" w:eastAsia="Calibri" w:hAnsi="宋体" w:hint="eastAsia"/>
                <w:sz w:val="24"/>
              </w:rPr>
              <w:t>30</w:t>
            </w:r>
            <w:r>
              <w:rPr>
                <w:rFonts w:ascii="宋体" w:eastAsia="Calibri" w:hAnsi="宋体" w:hint="eastAsia"/>
                <w:sz w:val="24"/>
              </w:rPr>
              <w:t>分</w:t>
            </w:r>
          </w:p>
        </w:tc>
        <w:tc>
          <w:tcPr>
            <w:tcW w:w="5756" w:type="dxa"/>
            <w:vAlign w:val="center"/>
          </w:tcPr>
          <w:p w14:paraId="5948B5DA" w14:textId="77777777" w:rsidR="00AB0F37" w:rsidRDefault="004F277D">
            <w:pPr>
              <w:spacing w:line="0" w:lineRule="atLeast"/>
              <w:ind w:firstLineChars="200" w:firstLine="480"/>
              <w:rPr>
                <w:rFonts w:ascii="宋体" w:hAnsi="宋体" w:cs="宋体"/>
                <w:sz w:val="24"/>
              </w:rPr>
            </w:pPr>
            <w:r>
              <w:rPr>
                <w:rFonts w:ascii="宋体" w:hAnsi="宋体" w:cs="宋体" w:hint="eastAsia"/>
                <w:sz w:val="24"/>
              </w:rPr>
              <w:t>以本次最低有效投标报价为基准价，报价得分</w:t>
            </w:r>
            <w:r>
              <w:rPr>
                <w:rFonts w:ascii="宋体" w:hAnsi="宋体" w:cs="宋体" w:hint="eastAsia"/>
                <w:sz w:val="24"/>
              </w:rPr>
              <w:t>=</w:t>
            </w:r>
            <w:r>
              <w:rPr>
                <w:rFonts w:ascii="宋体" w:hAnsi="宋体" w:cs="宋体" w:hint="eastAsia"/>
                <w:sz w:val="24"/>
              </w:rPr>
              <w:t>（投标基准价</w:t>
            </w:r>
            <w:r>
              <w:rPr>
                <w:rFonts w:ascii="宋体" w:hAnsi="宋体" w:cs="宋体" w:hint="eastAsia"/>
                <w:sz w:val="24"/>
              </w:rPr>
              <w:t>/</w:t>
            </w:r>
            <w:r>
              <w:rPr>
                <w:rFonts w:ascii="宋体" w:hAnsi="宋体" w:cs="宋体" w:hint="eastAsia"/>
                <w:sz w:val="24"/>
              </w:rPr>
              <w:t>最后投标报价）</w:t>
            </w:r>
            <w:r>
              <w:rPr>
                <w:rFonts w:ascii="宋体" w:hAnsi="宋体" w:cs="宋体" w:hint="eastAsia"/>
                <w:sz w:val="24"/>
              </w:rPr>
              <w:t>*</w:t>
            </w:r>
            <w:r>
              <w:rPr>
                <w:rFonts w:ascii="宋体" w:hAnsi="宋体" w:cs="宋体" w:hint="eastAsia"/>
                <w:sz w:val="24"/>
              </w:rPr>
              <w:t>价格权值</w:t>
            </w:r>
            <w:r>
              <w:rPr>
                <w:rFonts w:ascii="宋体" w:hAnsi="宋体" w:cs="宋体" w:hint="eastAsia"/>
                <w:sz w:val="24"/>
              </w:rPr>
              <w:t>*</w:t>
            </w:r>
            <w:r>
              <w:rPr>
                <w:rFonts w:ascii="宋体" w:hAnsi="宋体" w:cs="宋体"/>
                <w:sz w:val="24"/>
              </w:rPr>
              <w:t>100</w:t>
            </w:r>
            <w:r>
              <w:rPr>
                <w:rFonts w:ascii="宋体" w:hAnsi="宋体" w:cs="宋体" w:hint="eastAsia"/>
                <w:sz w:val="24"/>
              </w:rPr>
              <w:t>。供应商的报价高于最高限价的，则其报价文件按将无效报价文件处理。</w:t>
            </w:r>
          </w:p>
          <w:p w14:paraId="557557A4" w14:textId="77777777" w:rsidR="00AB0F37" w:rsidRDefault="004F277D">
            <w:pPr>
              <w:spacing w:line="0" w:lineRule="atLeast"/>
              <w:ind w:firstLineChars="200" w:firstLine="480"/>
              <w:rPr>
                <w:rFonts w:ascii="宋体" w:hAnsi="宋体" w:cs="宋体"/>
                <w:sz w:val="24"/>
              </w:rPr>
            </w:pPr>
            <w:r>
              <w:rPr>
                <w:rFonts w:ascii="宋体" w:hint="eastAsia"/>
                <w:kern w:val="0"/>
                <w:sz w:val="24"/>
              </w:rPr>
              <w:lastRenderedPageBreak/>
              <w:t>小微企业（残疾人福利性单位、监狱企业视同小微企业）价格扣除按照本招标文件投标须知前附表规定执行。</w:t>
            </w:r>
          </w:p>
        </w:tc>
        <w:tc>
          <w:tcPr>
            <w:tcW w:w="981" w:type="dxa"/>
            <w:vAlign w:val="center"/>
          </w:tcPr>
          <w:p w14:paraId="11B01A8E" w14:textId="77777777" w:rsidR="00AB0F37" w:rsidRDefault="004F277D">
            <w:pPr>
              <w:spacing w:line="0" w:lineRule="atLeast"/>
              <w:jc w:val="center"/>
              <w:rPr>
                <w:rFonts w:ascii="宋体" w:eastAsia="Calibri" w:hAnsi="宋体"/>
                <w:sz w:val="24"/>
              </w:rPr>
            </w:pPr>
            <w:r>
              <w:rPr>
                <w:rFonts w:ascii="宋体" w:hAnsi="宋体" w:cs="宋体" w:hint="eastAsia"/>
                <w:sz w:val="24"/>
              </w:rPr>
              <w:lastRenderedPageBreak/>
              <w:t>共同评分因素</w:t>
            </w:r>
          </w:p>
        </w:tc>
      </w:tr>
      <w:tr w:rsidR="00AB0F37" w14:paraId="6D4B5A92" w14:textId="77777777">
        <w:trPr>
          <w:trHeight w:val="1119"/>
        </w:trPr>
        <w:tc>
          <w:tcPr>
            <w:tcW w:w="515" w:type="dxa"/>
            <w:vAlign w:val="center"/>
          </w:tcPr>
          <w:p w14:paraId="4CA7416D" w14:textId="77777777" w:rsidR="00AB0F37" w:rsidRDefault="004F277D">
            <w:pPr>
              <w:jc w:val="center"/>
              <w:rPr>
                <w:rFonts w:ascii="宋体" w:hAnsi="宋体" w:cs="宋体"/>
                <w:b/>
                <w:bCs/>
                <w:sz w:val="24"/>
              </w:rPr>
            </w:pPr>
            <w:r>
              <w:rPr>
                <w:rFonts w:ascii="宋体" w:hAnsi="宋体" w:cs="宋体" w:hint="eastAsia"/>
                <w:b/>
                <w:bCs/>
                <w:sz w:val="24"/>
              </w:rPr>
              <w:t>2</w:t>
            </w:r>
          </w:p>
        </w:tc>
        <w:tc>
          <w:tcPr>
            <w:tcW w:w="1200" w:type="dxa"/>
            <w:vAlign w:val="center"/>
          </w:tcPr>
          <w:p w14:paraId="4785CEC2" w14:textId="77777777" w:rsidR="00AB0F37" w:rsidRDefault="004F277D">
            <w:pPr>
              <w:spacing w:line="0" w:lineRule="atLeast"/>
              <w:jc w:val="center"/>
              <w:rPr>
                <w:rFonts w:ascii="宋体" w:eastAsia="Calibri" w:hAnsi="宋体"/>
                <w:sz w:val="24"/>
              </w:rPr>
            </w:pPr>
            <w:r>
              <w:rPr>
                <w:rFonts w:ascii="宋体" w:hAnsi="宋体" w:hint="eastAsia"/>
                <w:sz w:val="24"/>
              </w:rPr>
              <w:t>技术参数要求</w:t>
            </w:r>
            <w:r>
              <w:rPr>
                <w:rFonts w:ascii="宋体" w:hAnsi="宋体" w:hint="eastAsia"/>
                <w:sz w:val="24"/>
              </w:rPr>
              <w:t>3</w:t>
            </w:r>
            <w:r>
              <w:rPr>
                <w:rFonts w:ascii="宋体" w:hAnsi="宋体"/>
                <w:sz w:val="24"/>
              </w:rPr>
              <w:t>2</w:t>
            </w:r>
            <w:r>
              <w:rPr>
                <w:rFonts w:ascii="宋体" w:hAnsi="宋体" w:hint="eastAsia"/>
                <w:sz w:val="24"/>
              </w:rPr>
              <w:t>%</w:t>
            </w:r>
          </w:p>
        </w:tc>
        <w:tc>
          <w:tcPr>
            <w:tcW w:w="1403" w:type="dxa"/>
            <w:vAlign w:val="center"/>
          </w:tcPr>
          <w:p w14:paraId="7359D259" w14:textId="77777777" w:rsidR="00AB0F37" w:rsidRDefault="004F277D">
            <w:pPr>
              <w:spacing w:line="0" w:lineRule="atLeast"/>
              <w:jc w:val="center"/>
              <w:rPr>
                <w:rFonts w:ascii="宋体" w:eastAsia="等线" w:hAnsi="宋体"/>
                <w:sz w:val="24"/>
              </w:rPr>
            </w:pPr>
            <w:r>
              <w:rPr>
                <w:rFonts w:ascii="宋体" w:eastAsia="等线" w:hAnsi="宋体" w:hint="eastAsia"/>
                <w:sz w:val="24"/>
              </w:rPr>
              <w:t>3</w:t>
            </w:r>
            <w:r>
              <w:rPr>
                <w:rFonts w:ascii="宋体" w:eastAsia="等线" w:hAnsi="宋体"/>
                <w:sz w:val="24"/>
              </w:rPr>
              <w:t>2</w:t>
            </w:r>
            <w:r>
              <w:rPr>
                <w:rFonts w:ascii="宋体" w:eastAsia="等线" w:hAnsi="宋体" w:hint="eastAsia"/>
                <w:sz w:val="24"/>
              </w:rPr>
              <w:t>分</w:t>
            </w:r>
          </w:p>
        </w:tc>
        <w:tc>
          <w:tcPr>
            <w:tcW w:w="5756" w:type="dxa"/>
            <w:vAlign w:val="center"/>
          </w:tcPr>
          <w:p w14:paraId="57E7936C" w14:textId="77777777" w:rsidR="00AB0F37" w:rsidRDefault="004F277D">
            <w:pPr>
              <w:ind w:firstLineChars="200" w:firstLine="480"/>
              <w:rPr>
                <w:sz w:val="24"/>
              </w:rPr>
            </w:pPr>
            <w:r>
              <w:rPr>
                <w:rFonts w:hint="eastAsia"/>
                <w:sz w:val="24"/>
              </w:rPr>
              <w:t>根据投标文件对采购文件第六章招标项目技术、服务及其他商务要求“（二）、服务要求”中“一、智能审方系统软件功能及技术指标”技术参数要求的响应程度评分</w:t>
            </w:r>
            <w:r>
              <w:rPr>
                <w:rFonts w:hint="eastAsia"/>
                <w:sz w:val="24"/>
              </w:rPr>
              <w:t>(</w:t>
            </w:r>
            <w:r>
              <w:rPr>
                <w:rFonts w:hint="eastAsia"/>
                <w:sz w:val="24"/>
              </w:rPr>
              <w:t>共</w:t>
            </w:r>
            <w:r>
              <w:rPr>
                <w:sz w:val="24"/>
              </w:rPr>
              <w:t>64</w:t>
            </w:r>
            <w:r>
              <w:rPr>
                <w:rFonts w:hint="eastAsia"/>
                <w:sz w:val="24"/>
              </w:rPr>
              <w:t>项</w:t>
            </w:r>
            <w:r>
              <w:rPr>
                <w:rFonts w:hint="eastAsia"/>
                <w:sz w:val="24"/>
              </w:rPr>
              <w:t>)</w:t>
            </w:r>
            <w:r>
              <w:rPr>
                <w:rFonts w:hint="eastAsia"/>
                <w:sz w:val="24"/>
              </w:rPr>
              <w:t>，完全满足采购需求得</w:t>
            </w:r>
            <w:r>
              <w:rPr>
                <w:rFonts w:hint="eastAsia"/>
                <w:sz w:val="24"/>
              </w:rPr>
              <w:t>32</w:t>
            </w:r>
            <w:r>
              <w:rPr>
                <w:rFonts w:hint="eastAsia"/>
                <w:sz w:val="24"/>
              </w:rPr>
              <w:t>分，每有一项不满足扣</w:t>
            </w:r>
            <w:r>
              <w:rPr>
                <w:rFonts w:hint="eastAsia"/>
                <w:sz w:val="24"/>
              </w:rPr>
              <w:t>0.5</w:t>
            </w:r>
            <w:r>
              <w:rPr>
                <w:rFonts w:hint="eastAsia"/>
                <w:sz w:val="24"/>
              </w:rPr>
              <w:t>分，最多扣</w:t>
            </w:r>
            <w:r>
              <w:rPr>
                <w:rFonts w:hint="eastAsia"/>
                <w:sz w:val="24"/>
              </w:rPr>
              <w:t>32</w:t>
            </w:r>
            <w:r>
              <w:rPr>
                <w:rFonts w:hint="eastAsia"/>
                <w:sz w:val="24"/>
              </w:rPr>
              <w:t>分。</w:t>
            </w:r>
          </w:p>
        </w:tc>
        <w:tc>
          <w:tcPr>
            <w:tcW w:w="981" w:type="dxa"/>
            <w:vAlign w:val="center"/>
          </w:tcPr>
          <w:p w14:paraId="6A0F7012" w14:textId="77777777" w:rsidR="00AB0F37" w:rsidRDefault="004F277D">
            <w:pPr>
              <w:spacing w:line="0" w:lineRule="atLeast"/>
              <w:jc w:val="center"/>
              <w:rPr>
                <w:rFonts w:ascii="宋体" w:eastAsia="Calibri" w:hAnsi="宋体"/>
                <w:sz w:val="24"/>
              </w:rPr>
            </w:pPr>
            <w:r>
              <w:rPr>
                <w:rFonts w:ascii="宋体" w:hAnsi="宋体" w:cs="宋体" w:hint="eastAsia"/>
                <w:sz w:val="24"/>
              </w:rPr>
              <w:t>技术类评分因素</w:t>
            </w:r>
          </w:p>
        </w:tc>
      </w:tr>
      <w:tr w:rsidR="00AB0F37" w14:paraId="52EF3BB5" w14:textId="77777777">
        <w:trPr>
          <w:trHeight w:val="1119"/>
        </w:trPr>
        <w:tc>
          <w:tcPr>
            <w:tcW w:w="515" w:type="dxa"/>
            <w:vAlign w:val="center"/>
          </w:tcPr>
          <w:p w14:paraId="7EDE92CA" w14:textId="77777777" w:rsidR="00AB0F37" w:rsidRDefault="004F277D">
            <w:pPr>
              <w:jc w:val="center"/>
              <w:rPr>
                <w:rFonts w:ascii="宋体" w:hAnsi="宋体" w:cs="宋体"/>
                <w:b/>
                <w:bCs/>
                <w:sz w:val="24"/>
              </w:rPr>
            </w:pPr>
            <w:r>
              <w:rPr>
                <w:rFonts w:ascii="宋体" w:hAnsi="宋体" w:cs="宋体" w:hint="eastAsia"/>
                <w:b/>
                <w:bCs/>
                <w:sz w:val="24"/>
              </w:rPr>
              <w:t>3</w:t>
            </w:r>
          </w:p>
        </w:tc>
        <w:tc>
          <w:tcPr>
            <w:tcW w:w="1200" w:type="dxa"/>
            <w:vAlign w:val="center"/>
          </w:tcPr>
          <w:p w14:paraId="3BB2440C" w14:textId="77777777" w:rsidR="00AB0F37" w:rsidRDefault="004F277D">
            <w:pPr>
              <w:spacing w:line="0" w:lineRule="atLeast"/>
              <w:jc w:val="center"/>
              <w:rPr>
                <w:rFonts w:ascii="宋体" w:hAnsi="宋体"/>
                <w:sz w:val="24"/>
              </w:rPr>
            </w:pPr>
            <w:r>
              <w:rPr>
                <w:rFonts w:hint="eastAsia"/>
                <w:color w:val="000000"/>
                <w:sz w:val="24"/>
              </w:rPr>
              <w:t>综合实力</w:t>
            </w:r>
            <w:r>
              <w:rPr>
                <w:color w:val="000000"/>
                <w:sz w:val="24"/>
              </w:rPr>
              <w:t>15</w:t>
            </w:r>
            <w:r>
              <w:rPr>
                <w:rFonts w:hint="eastAsia"/>
                <w:color w:val="000000"/>
                <w:sz w:val="24"/>
              </w:rPr>
              <w:t>%</w:t>
            </w:r>
          </w:p>
        </w:tc>
        <w:tc>
          <w:tcPr>
            <w:tcW w:w="1403" w:type="dxa"/>
            <w:vAlign w:val="center"/>
          </w:tcPr>
          <w:p w14:paraId="40E95328" w14:textId="77777777" w:rsidR="00AB0F37" w:rsidRDefault="004F277D">
            <w:pPr>
              <w:spacing w:line="0" w:lineRule="atLeast"/>
              <w:jc w:val="center"/>
              <w:rPr>
                <w:rFonts w:ascii="宋体" w:eastAsia="等线" w:hAnsi="宋体"/>
                <w:sz w:val="24"/>
              </w:rPr>
            </w:pPr>
            <w:r>
              <w:rPr>
                <w:rFonts w:ascii="宋体" w:eastAsia="等线" w:hAnsi="宋体"/>
                <w:sz w:val="24"/>
              </w:rPr>
              <w:t>15</w:t>
            </w:r>
            <w:r>
              <w:rPr>
                <w:rFonts w:ascii="宋体" w:eastAsia="等线" w:hAnsi="宋体" w:hint="eastAsia"/>
                <w:sz w:val="24"/>
              </w:rPr>
              <w:t>分</w:t>
            </w:r>
          </w:p>
        </w:tc>
        <w:tc>
          <w:tcPr>
            <w:tcW w:w="5756" w:type="dxa"/>
            <w:vAlign w:val="center"/>
          </w:tcPr>
          <w:p w14:paraId="5227F45B" w14:textId="77777777" w:rsidR="00AB0F37" w:rsidRDefault="004F277D">
            <w:pPr>
              <w:pStyle w:val="ListParagraph1"/>
              <w:ind w:firstLineChars="0" w:firstLine="0"/>
              <w:rPr>
                <w:color w:val="000000"/>
              </w:rPr>
            </w:pPr>
            <w:r>
              <w:rPr>
                <w:rFonts w:hint="eastAsia"/>
                <w:color w:val="000000"/>
              </w:rPr>
              <w:t>1.</w:t>
            </w:r>
            <w:r>
              <w:rPr>
                <w:color w:val="000000"/>
              </w:rPr>
              <w:t>投标人</w:t>
            </w:r>
            <w:r>
              <w:rPr>
                <w:rFonts w:hint="eastAsia"/>
                <w:color w:val="000000"/>
              </w:rPr>
              <w:t>具有</w:t>
            </w:r>
            <w:r>
              <w:rPr>
                <w:color w:val="000000"/>
              </w:rPr>
              <w:t>信息安全管理体系</w:t>
            </w:r>
            <w:r>
              <w:rPr>
                <w:color w:val="000000"/>
              </w:rPr>
              <w:t>ISO/IEC27001</w:t>
            </w:r>
            <w:r>
              <w:rPr>
                <w:color w:val="000000"/>
              </w:rPr>
              <w:t>标准认证得</w:t>
            </w:r>
            <w:r>
              <w:rPr>
                <w:color w:val="000000"/>
              </w:rPr>
              <w:t>3</w:t>
            </w:r>
            <w:r>
              <w:rPr>
                <w:color w:val="000000"/>
              </w:rPr>
              <w:t>分</w:t>
            </w:r>
            <w:r>
              <w:rPr>
                <w:rFonts w:hint="eastAsia"/>
                <w:color w:val="000000"/>
              </w:rPr>
              <w:t>；（</w:t>
            </w:r>
            <w:r>
              <w:rPr>
                <w:rFonts w:hint="eastAsia"/>
                <w:b/>
                <w:bCs/>
                <w:color w:val="000000"/>
              </w:rPr>
              <w:t>提供相关证书复印件并加盖投标人鲜章</w:t>
            </w:r>
            <w:r>
              <w:rPr>
                <w:rFonts w:hint="eastAsia"/>
                <w:color w:val="000000"/>
              </w:rPr>
              <w:t>）</w:t>
            </w:r>
          </w:p>
          <w:p w14:paraId="61D62431" w14:textId="77777777" w:rsidR="00AB0F37" w:rsidRDefault="004F277D">
            <w:pPr>
              <w:pStyle w:val="ListParagraph1"/>
              <w:ind w:firstLineChars="0" w:firstLine="0"/>
              <w:rPr>
                <w:color w:val="000000"/>
              </w:rPr>
            </w:pPr>
            <w:r>
              <w:rPr>
                <w:rFonts w:hint="eastAsia"/>
                <w:color w:val="000000"/>
              </w:rPr>
              <w:t>2.</w:t>
            </w:r>
            <w:r>
              <w:rPr>
                <w:color w:val="000000"/>
              </w:rPr>
              <w:t>投标人具</w:t>
            </w:r>
            <w:r>
              <w:rPr>
                <w:rFonts w:hint="eastAsia"/>
                <w:color w:val="000000"/>
              </w:rPr>
              <w:t>有</w:t>
            </w:r>
            <w:r>
              <w:rPr>
                <w:color w:val="000000"/>
              </w:rPr>
              <w:t>ISO/IEC20000</w:t>
            </w:r>
            <w:r>
              <w:rPr>
                <w:color w:val="000000"/>
              </w:rPr>
              <w:t>信息技术服务管理体系证书得</w:t>
            </w:r>
            <w:r>
              <w:rPr>
                <w:color w:val="000000"/>
              </w:rPr>
              <w:t>3</w:t>
            </w:r>
            <w:r>
              <w:rPr>
                <w:color w:val="000000"/>
              </w:rPr>
              <w:t>分</w:t>
            </w:r>
            <w:r>
              <w:rPr>
                <w:rFonts w:hint="eastAsia"/>
                <w:color w:val="000000"/>
              </w:rPr>
              <w:t>；（</w:t>
            </w:r>
            <w:r>
              <w:rPr>
                <w:rFonts w:hint="eastAsia"/>
                <w:b/>
                <w:bCs/>
                <w:color w:val="000000"/>
              </w:rPr>
              <w:t>提供相关证书复印件并加盖投标人鲜章</w:t>
            </w:r>
            <w:r>
              <w:rPr>
                <w:rFonts w:hint="eastAsia"/>
                <w:color w:val="000000"/>
              </w:rPr>
              <w:t>）</w:t>
            </w:r>
          </w:p>
          <w:p w14:paraId="6F376389" w14:textId="77777777" w:rsidR="00AB0F37" w:rsidRDefault="004F277D">
            <w:pPr>
              <w:pStyle w:val="ListParagraph1"/>
              <w:ind w:firstLineChars="0" w:firstLine="0"/>
              <w:rPr>
                <w:color w:val="000000"/>
              </w:rPr>
            </w:pPr>
            <w:r>
              <w:rPr>
                <w:rFonts w:hint="eastAsia"/>
                <w:color w:val="000000"/>
              </w:rPr>
              <w:t>3.</w:t>
            </w:r>
            <w:r>
              <w:rPr>
                <w:color w:val="000000"/>
              </w:rPr>
              <w:t>投标人具有</w:t>
            </w:r>
            <w:r>
              <w:rPr>
                <w:rFonts w:hint="eastAsia"/>
                <w:color w:val="000000"/>
              </w:rPr>
              <w:t>医疗保险等</w:t>
            </w:r>
            <w:r>
              <w:rPr>
                <w:color w:val="000000"/>
              </w:rPr>
              <w:t>类似行业综合监管平台软件著作权</w:t>
            </w:r>
            <w:r>
              <w:rPr>
                <w:rFonts w:hint="eastAsia"/>
                <w:color w:val="000000"/>
              </w:rPr>
              <w:t>一个</w:t>
            </w:r>
            <w:r>
              <w:rPr>
                <w:color w:val="000000"/>
              </w:rPr>
              <w:t>得</w:t>
            </w:r>
            <w:r>
              <w:rPr>
                <w:color w:val="000000"/>
              </w:rPr>
              <w:t>1</w:t>
            </w:r>
            <w:r>
              <w:rPr>
                <w:color w:val="000000"/>
              </w:rPr>
              <w:t>分</w:t>
            </w:r>
            <w:r>
              <w:rPr>
                <w:rFonts w:hint="eastAsia"/>
                <w:color w:val="000000"/>
              </w:rPr>
              <w:t>，最多得</w:t>
            </w:r>
            <w:r>
              <w:rPr>
                <w:rFonts w:hint="eastAsia"/>
                <w:color w:val="000000"/>
              </w:rPr>
              <w:t>3</w:t>
            </w:r>
            <w:r>
              <w:rPr>
                <w:rFonts w:hint="eastAsia"/>
                <w:color w:val="000000"/>
              </w:rPr>
              <w:t>分；（</w:t>
            </w:r>
            <w:r>
              <w:rPr>
                <w:rFonts w:hint="eastAsia"/>
                <w:b/>
                <w:bCs/>
                <w:color w:val="000000"/>
              </w:rPr>
              <w:t>提供相关证明材料比加盖投标人鲜章</w:t>
            </w:r>
            <w:r>
              <w:rPr>
                <w:rFonts w:hint="eastAsia"/>
                <w:color w:val="000000"/>
              </w:rPr>
              <w:t>）；</w:t>
            </w:r>
          </w:p>
          <w:p w14:paraId="3AF262A6" w14:textId="77777777" w:rsidR="00AB0F37" w:rsidRDefault="004F277D">
            <w:pPr>
              <w:pStyle w:val="ListParagraph1"/>
              <w:ind w:firstLineChars="0" w:firstLine="0"/>
              <w:rPr>
                <w:color w:val="000000"/>
              </w:rPr>
            </w:pPr>
            <w:r>
              <w:rPr>
                <w:rFonts w:hint="eastAsia"/>
                <w:color w:val="000000"/>
              </w:rPr>
              <w:t>4.</w:t>
            </w:r>
            <w:r>
              <w:rPr>
                <w:color w:val="000000"/>
              </w:rPr>
              <w:t>投标人具</w:t>
            </w:r>
            <w:r>
              <w:rPr>
                <w:rFonts w:hint="eastAsia"/>
                <w:color w:val="000000"/>
              </w:rPr>
              <w:t>有</w:t>
            </w:r>
            <w:r>
              <w:rPr>
                <w:color w:val="000000"/>
              </w:rPr>
              <w:t>人力资源和社会保障部信息中心颁发的《基本医疗保险医疗服务监控信息系统软件实施技术授权书》得</w:t>
            </w:r>
            <w:r>
              <w:rPr>
                <w:rFonts w:hint="eastAsia"/>
                <w:color w:val="000000"/>
              </w:rPr>
              <w:t>4</w:t>
            </w:r>
            <w:r>
              <w:rPr>
                <w:color w:val="000000"/>
              </w:rPr>
              <w:t>分；</w:t>
            </w:r>
            <w:r>
              <w:rPr>
                <w:rFonts w:hint="eastAsia"/>
                <w:color w:val="000000"/>
              </w:rPr>
              <w:t>（</w:t>
            </w:r>
            <w:r>
              <w:rPr>
                <w:rFonts w:hint="eastAsia"/>
                <w:b/>
                <w:bCs/>
                <w:color w:val="000000"/>
              </w:rPr>
              <w:t>提供相关证书复印件并加盖投标人鲜章</w:t>
            </w:r>
            <w:r>
              <w:rPr>
                <w:rFonts w:hint="eastAsia"/>
                <w:color w:val="000000"/>
              </w:rPr>
              <w:t>）</w:t>
            </w:r>
          </w:p>
          <w:p w14:paraId="7FBF5916" w14:textId="77777777" w:rsidR="00AB0F37" w:rsidRDefault="004F277D">
            <w:pPr>
              <w:pStyle w:val="ListParagraph1"/>
              <w:ind w:firstLineChars="0" w:firstLine="0"/>
              <w:rPr>
                <w:color w:val="000000"/>
              </w:rPr>
            </w:pPr>
            <w:r>
              <w:rPr>
                <w:rFonts w:hint="eastAsia"/>
                <w:color w:val="000000"/>
              </w:rPr>
              <w:t>5.</w:t>
            </w:r>
            <w:r>
              <w:rPr>
                <w:color w:val="000000"/>
              </w:rPr>
              <w:t>投标人具有信息技术服务运行维护标准符合性证书得</w:t>
            </w:r>
            <w:r>
              <w:rPr>
                <w:color w:val="000000"/>
              </w:rPr>
              <w:t>2</w:t>
            </w:r>
            <w:r>
              <w:rPr>
                <w:color w:val="000000"/>
              </w:rPr>
              <w:t>分</w:t>
            </w:r>
            <w:r>
              <w:rPr>
                <w:rFonts w:hint="eastAsia"/>
                <w:color w:val="000000"/>
              </w:rPr>
              <w:t>；（</w:t>
            </w:r>
            <w:r>
              <w:rPr>
                <w:rFonts w:hint="eastAsia"/>
                <w:b/>
                <w:bCs/>
                <w:color w:val="000000"/>
              </w:rPr>
              <w:t>提供相关证书复印件并加盖投标人鲜章</w:t>
            </w:r>
            <w:r>
              <w:rPr>
                <w:rFonts w:hint="eastAsia"/>
                <w:color w:val="000000"/>
              </w:rPr>
              <w:t>）</w:t>
            </w:r>
          </w:p>
        </w:tc>
        <w:tc>
          <w:tcPr>
            <w:tcW w:w="981" w:type="dxa"/>
            <w:vAlign w:val="center"/>
          </w:tcPr>
          <w:p w14:paraId="6AC99893" w14:textId="77777777" w:rsidR="00AB0F37" w:rsidRDefault="004F277D">
            <w:pPr>
              <w:spacing w:line="0" w:lineRule="atLeast"/>
              <w:jc w:val="center"/>
              <w:rPr>
                <w:rFonts w:ascii="宋体" w:hAnsi="宋体" w:cs="宋体"/>
                <w:sz w:val="24"/>
              </w:rPr>
            </w:pPr>
            <w:r>
              <w:rPr>
                <w:rFonts w:ascii="宋体" w:hAnsi="宋体" w:cs="宋体" w:hint="eastAsia"/>
                <w:sz w:val="24"/>
              </w:rPr>
              <w:t>共同评分因素</w:t>
            </w:r>
          </w:p>
        </w:tc>
      </w:tr>
      <w:tr w:rsidR="00AB0F37" w14:paraId="2E408C58" w14:textId="77777777">
        <w:trPr>
          <w:trHeight w:val="1119"/>
        </w:trPr>
        <w:tc>
          <w:tcPr>
            <w:tcW w:w="515" w:type="dxa"/>
            <w:vAlign w:val="center"/>
          </w:tcPr>
          <w:p w14:paraId="3ED275C8" w14:textId="77777777" w:rsidR="00AB0F37" w:rsidRDefault="004F277D">
            <w:pPr>
              <w:jc w:val="center"/>
              <w:rPr>
                <w:rFonts w:ascii="宋体" w:hAnsi="宋体" w:cs="宋体"/>
                <w:b/>
                <w:bCs/>
                <w:sz w:val="24"/>
              </w:rPr>
            </w:pPr>
            <w:r>
              <w:rPr>
                <w:rFonts w:ascii="宋体" w:hAnsi="宋体" w:cs="宋体" w:hint="eastAsia"/>
                <w:b/>
                <w:bCs/>
                <w:sz w:val="24"/>
              </w:rPr>
              <w:t>4</w:t>
            </w:r>
          </w:p>
        </w:tc>
        <w:tc>
          <w:tcPr>
            <w:tcW w:w="1200" w:type="dxa"/>
            <w:vAlign w:val="center"/>
          </w:tcPr>
          <w:p w14:paraId="2AFD4A21" w14:textId="77777777" w:rsidR="00AB0F37" w:rsidRDefault="004F277D">
            <w:pPr>
              <w:ind w:leftChars="-45" w:left="-94" w:rightChars="-45" w:right="-94"/>
              <w:jc w:val="center"/>
              <w:rPr>
                <w:color w:val="000000"/>
                <w:sz w:val="24"/>
              </w:rPr>
            </w:pPr>
            <w:r>
              <w:rPr>
                <w:rFonts w:hint="eastAsia"/>
                <w:color w:val="000000"/>
                <w:sz w:val="24"/>
              </w:rPr>
              <w:t>履约能力</w:t>
            </w:r>
          </w:p>
          <w:p w14:paraId="5211B0F9" w14:textId="77777777" w:rsidR="00AB0F37" w:rsidRDefault="004F277D">
            <w:pPr>
              <w:spacing w:line="0" w:lineRule="atLeast"/>
              <w:jc w:val="center"/>
              <w:rPr>
                <w:rFonts w:ascii="宋体" w:hAnsi="宋体"/>
                <w:sz w:val="24"/>
              </w:rPr>
            </w:pPr>
            <w:r>
              <w:rPr>
                <w:rFonts w:hint="eastAsia"/>
                <w:color w:val="000000"/>
                <w:sz w:val="24"/>
              </w:rPr>
              <w:t>7%</w:t>
            </w:r>
          </w:p>
        </w:tc>
        <w:tc>
          <w:tcPr>
            <w:tcW w:w="1403" w:type="dxa"/>
            <w:vAlign w:val="center"/>
          </w:tcPr>
          <w:p w14:paraId="0BBF2A42" w14:textId="77777777" w:rsidR="00AB0F37" w:rsidRDefault="004F277D">
            <w:pPr>
              <w:spacing w:line="0" w:lineRule="atLeast"/>
              <w:jc w:val="center"/>
              <w:rPr>
                <w:rFonts w:ascii="宋体" w:eastAsia="等线" w:hAnsi="宋体"/>
                <w:sz w:val="24"/>
              </w:rPr>
            </w:pPr>
            <w:r>
              <w:rPr>
                <w:rFonts w:ascii="宋体" w:eastAsia="等线" w:hAnsi="宋体" w:hint="eastAsia"/>
                <w:sz w:val="24"/>
              </w:rPr>
              <w:t>7</w:t>
            </w:r>
            <w:r>
              <w:rPr>
                <w:rFonts w:ascii="宋体" w:eastAsia="等线" w:hAnsi="宋体" w:hint="eastAsia"/>
                <w:sz w:val="24"/>
              </w:rPr>
              <w:t>分</w:t>
            </w:r>
          </w:p>
        </w:tc>
        <w:tc>
          <w:tcPr>
            <w:tcW w:w="5756" w:type="dxa"/>
            <w:vAlign w:val="center"/>
          </w:tcPr>
          <w:p w14:paraId="3FC4EBBC" w14:textId="77777777" w:rsidR="00AB0F37" w:rsidRDefault="004F277D">
            <w:pPr>
              <w:pStyle w:val="16"/>
              <w:ind w:firstLineChars="0" w:firstLine="0"/>
              <w:jc w:val="left"/>
              <w:rPr>
                <w:color w:val="000000"/>
              </w:rPr>
            </w:pPr>
            <w:r>
              <w:rPr>
                <w:rFonts w:hint="eastAsia"/>
                <w:color w:val="000000"/>
              </w:rPr>
              <w:t>1.</w:t>
            </w:r>
            <w:r>
              <w:rPr>
                <w:color w:val="000000"/>
              </w:rPr>
              <w:t>投标人</w:t>
            </w:r>
            <w:r>
              <w:rPr>
                <w:rFonts w:hint="eastAsia"/>
                <w:color w:val="000000"/>
              </w:rPr>
              <w:t>针对本项目拟派工作人员每具有</w:t>
            </w:r>
            <w:r>
              <w:rPr>
                <w:rFonts w:hint="eastAsia"/>
                <w:color w:val="000000"/>
              </w:rPr>
              <w:t>1</w:t>
            </w:r>
            <w:r>
              <w:rPr>
                <w:rFonts w:hint="eastAsia"/>
                <w:color w:val="000000"/>
              </w:rPr>
              <w:t>名持有</w:t>
            </w:r>
            <w:r>
              <w:rPr>
                <w:color w:val="000000"/>
              </w:rPr>
              <w:t>系统集成高级项目经理</w:t>
            </w:r>
            <w:r>
              <w:rPr>
                <w:rFonts w:hint="eastAsia"/>
                <w:color w:val="000000"/>
              </w:rPr>
              <w:t>证书的得</w:t>
            </w:r>
            <w:r>
              <w:rPr>
                <w:rFonts w:hint="eastAsia"/>
                <w:color w:val="000000"/>
              </w:rPr>
              <w:t>2.5</w:t>
            </w:r>
            <w:r>
              <w:rPr>
                <w:rFonts w:hint="eastAsia"/>
                <w:color w:val="000000"/>
              </w:rPr>
              <w:t>分，最多得</w:t>
            </w:r>
            <w:r>
              <w:rPr>
                <w:rFonts w:hint="eastAsia"/>
                <w:color w:val="000000"/>
              </w:rPr>
              <w:t>5</w:t>
            </w:r>
            <w:r>
              <w:rPr>
                <w:rFonts w:hint="eastAsia"/>
                <w:color w:val="000000"/>
              </w:rPr>
              <w:t>分；不提供不得分。</w:t>
            </w:r>
            <w:r>
              <w:rPr>
                <w:color w:val="000000"/>
              </w:rPr>
              <w:t>（提供国家级相关部门颁发的高级项目经理</w:t>
            </w:r>
            <w:r>
              <w:rPr>
                <w:rFonts w:hint="eastAsia"/>
                <w:color w:val="000000"/>
              </w:rPr>
              <w:t>证书</w:t>
            </w:r>
            <w:r>
              <w:rPr>
                <w:color w:val="000000"/>
              </w:rPr>
              <w:t>复印件及</w:t>
            </w:r>
            <w:r>
              <w:rPr>
                <w:rFonts w:hint="eastAsia"/>
                <w:color w:val="000000"/>
              </w:rPr>
              <w:t>在职证明材料并</w:t>
            </w:r>
            <w:r>
              <w:rPr>
                <w:color w:val="000000"/>
              </w:rPr>
              <w:t>加盖投标人</w:t>
            </w:r>
            <w:r>
              <w:rPr>
                <w:rFonts w:hint="eastAsia"/>
                <w:color w:val="000000"/>
              </w:rPr>
              <w:t>鲜</w:t>
            </w:r>
            <w:r>
              <w:rPr>
                <w:color w:val="000000"/>
              </w:rPr>
              <w:t>章</w:t>
            </w:r>
            <w:r>
              <w:rPr>
                <w:rFonts w:hint="eastAsia"/>
                <w:color w:val="000000"/>
              </w:rPr>
              <w:t>，否则不予认定</w:t>
            </w:r>
            <w:r>
              <w:rPr>
                <w:color w:val="000000"/>
              </w:rPr>
              <w:t>）</w:t>
            </w:r>
          </w:p>
          <w:p w14:paraId="00946943" w14:textId="77777777" w:rsidR="00AB0F37" w:rsidRDefault="004F277D">
            <w:pPr>
              <w:pStyle w:val="a8"/>
              <w:rPr>
                <w:sz w:val="24"/>
              </w:rPr>
            </w:pPr>
            <w:r>
              <w:rPr>
                <w:rFonts w:hint="eastAsia"/>
                <w:color w:val="000000"/>
                <w:sz w:val="24"/>
              </w:rPr>
              <w:t>2.</w:t>
            </w:r>
            <w:r>
              <w:rPr>
                <w:color w:val="000000"/>
                <w:sz w:val="24"/>
              </w:rPr>
              <w:t>投标人</w:t>
            </w:r>
            <w:r>
              <w:rPr>
                <w:rFonts w:hint="eastAsia"/>
                <w:color w:val="000000"/>
                <w:sz w:val="24"/>
              </w:rPr>
              <w:t>工作人员每</w:t>
            </w:r>
            <w:r>
              <w:rPr>
                <w:color w:val="000000"/>
                <w:sz w:val="24"/>
              </w:rPr>
              <w:t>具有</w:t>
            </w:r>
            <w:r>
              <w:rPr>
                <w:rFonts w:hint="eastAsia"/>
                <w:color w:val="000000"/>
                <w:sz w:val="24"/>
              </w:rPr>
              <w:t>1</w:t>
            </w:r>
            <w:r>
              <w:rPr>
                <w:rFonts w:hint="eastAsia"/>
                <w:color w:val="000000"/>
                <w:sz w:val="24"/>
              </w:rPr>
              <w:t>名持有</w:t>
            </w:r>
            <w:r>
              <w:rPr>
                <w:color w:val="000000"/>
                <w:sz w:val="24"/>
              </w:rPr>
              <w:t>IT</w:t>
            </w:r>
            <w:r>
              <w:rPr>
                <w:color w:val="000000"/>
                <w:sz w:val="24"/>
              </w:rPr>
              <w:t>服务项目经理证书</w:t>
            </w:r>
            <w:r>
              <w:rPr>
                <w:rFonts w:hint="eastAsia"/>
                <w:color w:val="000000"/>
                <w:sz w:val="24"/>
              </w:rPr>
              <w:t>的</w:t>
            </w:r>
            <w:r>
              <w:rPr>
                <w:color w:val="000000"/>
                <w:sz w:val="24"/>
              </w:rPr>
              <w:t>得</w:t>
            </w:r>
            <w:r>
              <w:rPr>
                <w:rFonts w:hint="eastAsia"/>
                <w:color w:val="000000"/>
                <w:sz w:val="24"/>
              </w:rPr>
              <w:t>1</w:t>
            </w:r>
            <w:r>
              <w:rPr>
                <w:color w:val="000000"/>
                <w:sz w:val="24"/>
              </w:rPr>
              <w:t>分，</w:t>
            </w:r>
            <w:r>
              <w:rPr>
                <w:rFonts w:hint="eastAsia"/>
                <w:color w:val="000000"/>
                <w:sz w:val="24"/>
              </w:rPr>
              <w:t>最多得</w:t>
            </w:r>
            <w:r>
              <w:rPr>
                <w:rFonts w:hint="eastAsia"/>
                <w:color w:val="000000"/>
                <w:sz w:val="24"/>
              </w:rPr>
              <w:t>2</w:t>
            </w:r>
            <w:r>
              <w:rPr>
                <w:rFonts w:hint="eastAsia"/>
                <w:color w:val="000000"/>
                <w:sz w:val="24"/>
              </w:rPr>
              <w:t>分，不提供</w:t>
            </w:r>
            <w:r>
              <w:rPr>
                <w:color w:val="000000"/>
                <w:sz w:val="24"/>
              </w:rPr>
              <w:t>不得分</w:t>
            </w:r>
            <w:r>
              <w:rPr>
                <w:rFonts w:hint="eastAsia"/>
                <w:color w:val="000000"/>
                <w:sz w:val="24"/>
              </w:rPr>
              <w:t>。</w:t>
            </w:r>
            <w:r>
              <w:rPr>
                <w:color w:val="000000"/>
                <w:sz w:val="24"/>
              </w:rPr>
              <w:t>（提供工信部电子工业标准化研究院颁发的证书复印件及</w:t>
            </w:r>
            <w:r>
              <w:rPr>
                <w:rFonts w:hint="eastAsia"/>
                <w:color w:val="000000"/>
                <w:sz w:val="24"/>
              </w:rPr>
              <w:t>在职证明材料</w:t>
            </w:r>
            <w:r>
              <w:rPr>
                <w:color w:val="000000"/>
                <w:sz w:val="24"/>
              </w:rPr>
              <w:t>加盖投标人</w:t>
            </w:r>
            <w:r>
              <w:rPr>
                <w:rFonts w:hint="eastAsia"/>
                <w:color w:val="000000"/>
                <w:sz w:val="24"/>
              </w:rPr>
              <w:t>鲜</w:t>
            </w:r>
            <w:r>
              <w:rPr>
                <w:color w:val="000000"/>
                <w:sz w:val="24"/>
              </w:rPr>
              <w:t>章</w:t>
            </w:r>
            <w:r>
              <w:rPr>
                <w:rFonts w:hint="eastAsia"/>
                <w:color w:val="000000"/>
                <w:sz w:val="24"/>
              </w:rPr>
              <w:t>，否则不予认定</w:t>
            </w:r>
            <w:r>
              <w:rPr>
                <w:color w:val="000000"/>
                <w:sz w:val="24"/>
              </w:rPr>
              <w:t>）</w:t>
            </w:r>
          </w:p>
        </w:tc>
        <w:tc>
          <w:tcPr>
            <w:tcW w:w="981" w:type="dxa"/>
            <w:vAlign w:val="center"/>
          </w:tcPr>
          <w:p w14:paraId="5896DA46" w14:textId="77777777" w:rsidR="00AB0F37" w:rsidRDefault="004F277D">
            <w:pPr>
              <w:spacing w:line="0" w:lineRule="atLeast"/>
              <w:jc w:val="center"/>
              <w:rPr>
                <w:rFonts w:ascii="宋体" w:hAnsi="宋体" w:cs="宋体"/>
                <w:sz w:val="24"/>
              </w:rPr>
            </w:pPr>
            <w:r>
              <w:rPr>
                <w:rFonts w:ascii="宋体" w:hAnsi="宋体" w:cs="宋体" w:hint="eastAsia"/>
                <w:sz w:val="24"/>
              </w:rPr>
              <w:t>共同评分因素</w:t>
            </w:r>
          </w:p>
        </w:tc>
      </w:tr>
      <w:tr w:rsidR="00AB0F37" w14:paraId="372EEFB2" w14:textId="77777777">
        <w:trPr>
          <w:trHeight w:val="967"/>
        </w:trPr>
        <w:tc>
          <w:tcPr>
            <w:tcW w:w="515" w:type="dxa"/>
            <w:vAlign w:val="center"/>
          </w:tcPr>
          <w:p w14:paraId="7D54D3E6" w14:textId="77777777" w:rsidR="00AB0F37" w:rsidRDefault="004F277D">
            <w:pPr>
              <w:jc w:val="center"/>
              <w:rPr>
                <w:rFonts w:ascii="宋体" w:hAnsi="宋体" w:cs="宋体"/>
                <w:b/>
                <w:bCs/>
                <w:sz w:val="24"/>
              </w:rPr>
            </w:pPr>
            <w:r>
              <w:rPr>
                <w:rFonts w:ascii="宋体" w:hAnsi="宋体" w:cs="宋体" w:hint="eastAsia"/>
                <w:b/>
                <w:bCs/>
                <w:sz w:val="24"/>
              </w:rPr>
              <w:t>5</w:t>
            </w:r>
          </w:p>
        </w:tc>
        <w:tc>
          <w:tcPr>
            <w:tcW w:w="1200" w:type="dxa"/>
            <w:vAlign w:val="center"/>
          </w:tcPr>
          <w:p w14:paraId="3A5206C8" w14:textId="77777777" w:rsidR="00AB0F37" w:rsidRDefault="004F277D">
            <w:pPr>
              <w:spacing w:line="0" w:lineRule="atLeast"/>
              <w:rPr>
                <w:rFonts w:ascii="宋体" w:eastAsia="Calibri" w:hAnsi="宋体"/>
                <w:sz w:val="24"/>
              </w:rPr>
            </w:pPr>
            <w:r>
              <w:rPr>
                <w:rFonts w:ascii="宋体" w:hAnsi="宋体" w:cs="宋体" w:hint="eastAsia"/>
                <w:sz w:val="24"/>
              </w:rPr>
              <w:t>业绩</w:t>
            </w:r>
            <w:r>
              <w:rPr>
                <w:rFonts w:ascii="宋体" w:hAnsi="宋体" w:cs="宋体"/>
                <w:sz w:val="24"/>
              </w:rPr>
              <w:t>6</w:t>
            </w:r>
            <w:r>
              <w:rPr>
                <w:rFonts w:ascii="宋体" w:hAnsi="宋体" w:cs="宋体" w:hint="eastAsia"/>
                <w:sz w:val="24"/>
              </w:rPr>
              <w:t>%</w:t>
            </w:r>
          </w:p>
        </w:tc>
        <w:tc>
          <w:tcPr>
            <w:tcW w:w="1403" w:type="dxa"/>
            <w:vAlign w:val="center"/>
          </w:tcPr>
          <w:p w14:paraId="77DAF39B" w14:textId="77777777" w:rsidR="00AB0F37" w:rsidRDefault="004F277D">
            <w:pPr>
              <w:spacing w:line="0" w:lineRule="atLeast"/>
              <w:jc w:val="center"/>
              <w:rPr>
                <w:rFonts w:ascii="宋体" w:hAnsi="宋体"/>
                <w:sz w:val="24"/>
              </w:rPr>
            </w:pPr>
            <w:r>
              <w:rPr>
                <w:rFonts w:ascii="宋体" w:hAnsi="宋体"/>
                <w:sz w:val="24"/>
              </w:rPr>
              <w:t>6</w:t>
            </w:r>
            <w:r>
              <w:rPr>
                <w:rFonts w:ascii="宋体" w:hAnsi="宋体" w:hint="eastAsia"/>
                <w:sz w:val="24"/>
              </w:rPr>
              <w:t>分</w:t>
            </w:r>
          </w:p>
        </w:tc>
        <w:tc>
          <w:tcPr>
            <w:tcW w:w="5756" w:type="dxa"/>
            <w:vAlign w:val="center"/>
          </w:tcPr>
          <w:p w14:paraId="25C0700E" w14:textId="77777777" w:rsidR="00AB0F37" w:rsidRDefault="004F277D">
            <w:pPr>
              <w:spacing w:line="0" w:lineRule="atLeast"/>
              <w:rPr>
                <w:rFonts w:ascii="宋体" w:hAnsi="宋体"/>
                <w:sz w:val="24"/>
              </w:rPr>
            </w:pPr>
            <w:r>
              <w:rPr>
                <w:rFonts w:ascii="宋体" w:hAnsi="宋体" w:hint="eastAsia"/>
                <w:sz w:val="24"/>
              </w:rPr>
              <w:t>提供</w:t>
            </w:r>
            <w:r>
              <w:rPr>
                <w:rFonts w:ascii="宋体" w:hAnsi="宋体" w:hint="eastAsia"/>
                <w:sz w:val="24"/>
              </w:rPr>
              <w:t>2018</w:t>
            </w:r>
            <w:r>
              <w:rPr>
                <w:rFonts w:ascii="宋体" w:hAnsi="宋体" w:hint="eastAsia"/>
                <w:sz w:val="24"/>
              </w:rPr>
              <w:t>年</w:t>
            </w:r>
            <w:r>
              <w:rPr>
                <w:rFonts w:ascii="宋体" w:hAnsi="宋体" w:hint="eastAsia"/>
                <w:sz w:val="24"/>
              </w:rPr>
              <w:t>1</w:t>
            </w:r>
            <w:r>
              <w:rPr>
                <w:rFonts w:ascii="宋体" w:hAnsi="宋体" w:hint="eastAsia"/>
                <w:sz w:val="24"/>
              </w:rPr>
              <w:t>月</w:t>
            </w:r>
            <w:r>
              <w:rPr>
                <w:rFonts w:ascii="宋体" w:hAnsi="宋体" w:hint="eastAsia"/>
                <w:sz w:val="24"/>
              </w:rPr>
              <w:t>1</w:t>
            </w:r>
            <w:r>
              <w:rPr>
                <w:rFonts w:ascii="宋体" w:hAnsi="宋体" w:hint="eastAsia"/>
                <w:sz w:val="24"/>
              </w:rPr>
              <w:t>日至今类似项目业绩每个得</w:t>
            </w:r>
            <w:r>
              <w:rPr>
                <w:rFonts w:ascii="宋体" w:hAnsi="宋体" w:hint="eastAsia"/>
                <w:sz w:val="24"/>
              </w:rPr>
              <w:t>2</w:t>
            </w:r>
            <w:r>
              <w:rPr>
                <w:rFonts w:ascii="宋体" w:hAnsi="宋体" w:hint="eastAsia"/>
                <w:sz w:val="24"/>
              </w:rPr>
              <w:t>分</w:t>
            </w:r>
            <w:r>
              <w:rPr>
                <w:rFonts w:ascii="宋体" w:hAnsi="宋体" w:hint="eastAsia"/>
                <w:sz w:val="24"/>
              </w:rPr>
              <w:t>,</w:t>
            </w:r>
            <w:r>
              <w:rPr>
                <w:rFonts w:ascii="宋体" w:hAnsi="宋体" w:hint="eastAsia"/>
                <w:sz w:val="24"/>
              </w:rPr>
              <w:t>最多得</w:t>
            </w:r>
            <w:r>
              <w:rPr>
                <w:rFonts w:ascii="宋体" w:hAnsi="宋体"/>
                <w:sz w:val="24"/>
              </w:rPr>
              <w:t>6</w:t>
            </w:r>
            <w:r>
              <w:rPr>
                <w:rFonts w:ascii="宋体" w:hAnsi="宋体" w:hint="eastAsia"/>
                <w:sz w:val="24"/>
              </w:rPr>
              <w:t>分，未提供不得分。</w:t>
            </w:r>
          </w:p>
          <w:p w14:paraId="62978E8B" w14:textId="77777777" w:rsidR="00AB0F37" w:rsidRDefault="004F277D">
            <w:pPr>
              <w:spacing w:line="0" w:lineRule="atLeast"/>
              <w:rPr>
                <w:rFonts w:ascii="宋体" w:hAnsi="宋体"/>
                <w:sz w:val="24"/>
              </w:rPr>
            </w:pPr>
            <w:r>
              <w:rPr>
                <w:rFonts w:ascii="宋体" w:hAnsi="宋体" w:hint="eastAsia"/>
                <w:b/>
                <w:bCs/>
                <w:sz w:val="24"/>
              </w:rPr>
              <w:t>注</w:t>
            </w:r>
            <w:r>
              <w:rPr>
                <w:rFonts w:ascii="宋体" w:hAnsi="宋体" w:hint="eastAsia"/>
                <w:b/>
                <w:bCs/>
                <w:sz w:val="24"/>
              </w:rPr>
              <w:t>:</w:t>
            </w:r>
            <w:r>
              <w:rPr>
                <w:rFonts w:ascii="宋体" w:hAnsi="宋体" w:hint="eastAsia"/>
                <w:b/>
                <w:bCs/>
                <w:sz w:val="24"/>
              </w:rPr>
              <w:t>提供合同复印件并加盖投标人鲜章，否则不予认定。</w:t>
            </w:r>
          </w:p>
        </w:tc>
        <w:tc>
          <w:tcPr>
            <w:tcW w:w="981" w:type="dxa"/>
            <w:vAlign w:val="center"/>
          </w:tcPr>
          <w:p w14:paraId="6B4452F2" w14:textId="77777777" w:rsidR="00AB0F37" w:rsidRDefault="004F277D">
            <w:pPr>
              <w:spacing w:line="0" w:lineRule="atLeast"/>
              <w:jc w:val="center"/>
              <w:rPr>
                <w:rFonts w:ascii="宋体" w:eastAsia="Calibri" w:hAnsi="宋体"/>
                <w:sz w:val="24"/>
              </w:rPr>
            </w:pPr>
            <w:r>
              <w:rPr>
                <w:rFonts w:ascii="宋体" w:hAnsi="宋体" w:cs="宋体" w:hint="eastAsia"/>
                <w:sz w:val="24"/>
              </w:rPr>
              <w:t>共同评分因素</w:t>
            </w:r>
          </w:p>
        </w:tc>
      </w:tr>
      <w:tr w:rsidR="00AB0F37" w14:paraId="0FECED2D" w14:textId="77777777">
        <w:trPr>
          <w:trHeight w:val="319"/>
        </w:trPr>
        <w:tc>
          <w:tcPr>
            <w:tcW w:w="515" w:type="dxa"/>
            <w:vAlign w:val="center"/>
          </w:tcPr>
          <w:p w14:paraId="1EAE5B27" w14:textId="77777777" w:rsidR="00AB0F37" w:rsidRDefault="004F277D">
            <w:pPr>
              <w:jc w:val="center"/>
              <w:rPr>
                <w:rFonts w:ascii="宋体" w:hAnsi="宋体" w:cs="宋体"/>
                <w:b/>
                <w:bCs/>
                <w:sz w:val="24"/>
              </w:rPr>
            </w:pPr>
            <w:r>
              <w:rPr>
                <w:rFonts w:ascii="宋体" w:hAnsi="宋体" w:cs="宋体" w:hint="eastAsia"/>
                <w:b/>
                <w:bCs/>
                <w:sz w:val="24"/>
              </w:rPr>
              <w:t>6</w:t>
            </w:r>
          </w:p>
        </w:tc>
        <w:tc>
          <w:tcPr>
            <w:tcW w:w="1200" w:type="dxa"/>
            <w:vAlign w:val="center"/>
          </w:tcPr>
          <w:p w14:paraId="21EBB8B1" w14:textId="77777777" w:rsidR="00AB0F37" w:rsidRDefault="004F277D">
            <w:pPr>
              <w:spacing w:line="0" w:lineRule="atLeast"/>
              <w:jc w:val="center"/>
              <w:rPr>
                <w:rFonts w:ascii="宋体" w:hAnsi="宋体" w:cs="宋体"/>
                <w:sz w:val="24"/>
              </w:rPr>
            </w:pPr>
            <w:r>
              <w:rPr>
                <w:rFonts w:ascii="宋体" w:hAnsi="宋体" w:cs="宋体" w:hint="eastAsia"/>
                <w:sz w:val="24"/>
              </w:rPr>
              <w:t>售后服务方案</w:t>
            </w:r>
            <w:r>
              <w:rPr>
                <w:rFonts w:ascii="宋体" w:hAnsi="宋体" w:cs="宋体" w:hint="eastAsia"/>
                <w:sz w:val="24"/>
              </w:rPr>
              <w:t>9%</w:t>
            </w:r>
          </w:p>
        </w:tc>
        <w:tc>
          <w:tcPr>
            <w:tcW w:w="1403" w:type="dxa"/>
            <w:vAlign w:val="center"/>
          </w:tcPr>
          <w:p w14:paraId="6B1929C0" w14:textId="77777777" w:rsidR="00AB0F37" w:rsidRDefault="004F277D">
            <w:pPr>
              <w:spacing w:line="0" w:lineRule="atLeast"/>
              <w:jc w:val="center"/>
              <w:rPr>
                <w:rFonts w:ascii="宋体" w:eastAsia="等线" w:hAnsi="宋体"/>
                <w:sz w:val="24"/>
              </w:rPr>
            </w:pPr>
            <w:r>
              <w:rPr>
                <w:rFonts w:ascii="宋体" w:eastAsia="等线" w:hAnsi="宋体" w:hint="eastAsia"/>
                <w:sz w:val="24"/>
              </w:rPr>
              <w:t>9</w:t>
            </w:r>
            <w:r>
              <w:rPr>
                <w:rFonts w:ascii="宋体" w:eastAsia="等线" w:hAnsi="宋体" w:hint="eastAsia"/>
                <w:sz w:val="24"/>
              </w:rPr>
              <w:t>分</w:t>
            </w:r>
          </w:p>
        </w:tc>
        <w:tc>
          <w:tcPr>
            <w:tcW w:w="5756" w:type="dxa"/>
            <w:vAlign w:val="center"/>
          </w:tcPr>
          <w:p w14:paraId="3F63A795" w14:textId="77777777" w:rsidR="00AB0F37" w:rsidRDefault="004F277D">
            <w:pPr>
              <w:spacing w:line="0" w:lineRule="atLeast"/>
              <w:rPr>
                <w:rFonts w:ascii="宋体" w:hAnsi="宋体" w:cs="宋体"/>
                <w:sz w:val="24"/>
              </w:rPr>
            </w:pPr>
            <w:r>
              <w:rPr>
                <w:rFonts w:ascii="宋体" w:hAnsi="宋体" w:cs="宋体" w:hint="eastAsia"/>
                <w:sz w:val="24"/>
              </w:rPr>
              <w:t>1.</w:t>
            </w:r>
            <w:r>
              <w:rPr>
                <w:rFonts w:ascii="宋体" w:hAnsi="宋体" w:cs="宋体" w:hint="eastAsia"/>
                <w:sz w:val="24"/>
              </w:rPr>
              <w:t>根据投标人提供的售后服务方案进行评分，内容包括但不限于</w:t>
            </w:r>
            <w:r>
              <w:rPr>
                <w:rFonts w:ascii="宋体" w:hAnsi="宋体" w:cs="宋体" w:hint="eastAsia"/>
                <w:sz w:val="24"/>
              </w:rPr>
              <w:t>:</w:t>
            </w:r>
            <w:r>
              <w:rPr>
                <w:rFonts w:ascii="宋体" w:hAnsi="宋体" w:cs="宋体" w:hint="eastAsia"/>
                <w:sz w:val="24"/>
              </w:rPr>
              <w:t>①售后服务流程及售后服务方式、②培训措施、③售后人员配置及人员名单、④售后保障措施、⑤应急预案等，完全满足</w:t>
            </w:r>
            <w:r>
              <w:rPr>
                <w:rFonts w:hint="eastAsia"/>
                <w:sz w:val="24"/>
              </w:rPr>
              <w:t>采购需求</w:t>
            </w:r>
            <w:r>
              <w:rPr>
                <w:rFonts w:ascii="宋体" w:hAnsi="宋体" w:cs="宋体" w:hint="eastAsia"/>
                <w:sz w:val="24"/>
              </w:rPr>
              <w:t>得</w:t>
            </w:r>
            <w:r>
              <w:rPr>
                <w:rFonts w:ascii="宋体" w:hAnsi="宋体" w:cs="宋体"/>
                <w:sz w:val="24"/>
              </w:rPr>
              <w:t>7</w:t>
            </w:r>
            <w:r>
              <w:rPr>
                <w:rFonts w:ascii="宋体" w:hAnsi="宋体" w:cs="宋体" w:hint="eastAsia"/>
                <w:sz w:val="24"/>
              </w:rPr>
              <w:t>分，每缺少一项内容或每有一项内容不符合采购需求扣</w:t>
            </w:r>
            <w:r>
              <w:rPr>
                <w:rFonts w:ascii="宋体" w:hAnsi="宋体" w:cs="宋体" w:hint="eastAsia"/>
                <w:sz w:val="24"/>
              </w:rPr>
              <w:t>1.4</w:t>
            </w:r>
            <w:r>
              <w:rPr>
                <w:rFonts w:ascii="宋体" w:hAnsi="宋体" w:cs="宋体" w:hint="eastAsia"/>
                <w:sz w:val="24"/>
              </w:rPr>
              <w:t>分，最多扣</w:t>
            </w:r>
            <w:r>
              <w:rPr>
                <w:rFonts w:ascii="宋体" w:hAnsi="宋体" w:cs="宋体" w:hint="eastAsia"/>
                <w:sz w:val="24"/>
              </w:rPr>
              <w:t>7</w:t>
            </w:r>
            <w:r>
              <w:rPr>
                <w:rFonts w:ascii="宋体" w:hAnsi="宋体" w:cs="宋体" w:hint="eastAsia"/>
                <w:sz w:val="24"/>
              </w:rPr>
              <w:t>分，未提供不得分。</w:t>
            </w:r>
          </w:p>
          <w:p w14:paraId="6D20CA48" w14:textId="77777777" w:rsidR="00AB0F37" w:rsidRDefault="004F277D">
            <w:pPr>
              <w:spacing w:line="0" w:lineRule="atLeast"/>
              <w:rPr>
                <w:rFonts w:ascii="宋体" w:hAnsi="宋体" w:cs="宋体"/>
                <w:sz w:val="24"/>
              </w:rPr>
            </w:pPr>
            <w:r>
              <w:rPr>
                <w:rFonts w:hint="eastAsia"/>
                <w:color w:val="000000"/>
                <w:sz w:val="24"/>
              </w:rPr>
              <w:t>2.</w:t>
            </w:r>
            <w:r>
              <w:rPr>
                <w:color w:val="000000"/>
                <w:sz w:val="24"/>
              </w:rPr>
              <w:t>投标人在本地具备服务团队</w:t>
            </w:r>
            <w:r>
              <w:rPr>
                <w:rFonts w:hint="eastAsia"/>
                <w:color w:val="000000"/>
                <w:sz w:val="24"/>
              </w:rPr>
              <w:t>或承诺在中标后在本地设立服务团队</w:t>
            </w:r>
            <w:r>
              <w:rPr>
                <w:color w:val="000000"/>
                <w:sz w:val="24"/>
              </w:rPr>
              <w:t>的，得</w:t>
            </w:r>
            <w:r>
              <w:rPr>
                <w:color w:val="000000"/>
                <w:sz w:val="24"/>
              </w:rPr>
              <w:t>2</w:t>
            </w:r>
            <w:r>
              <w:rPr>
                <w:color w:val="000000"/>
                <w:sz w:val="24"/>
              </w:rPr>
              <w:t>分。</w:t>
            </w:r>
            <w:r>
              <w:rPr>
                <w:rFonts w:hint="eastAsia"/>
                <w:color w:val="000000"/>
                <w:sz w:val="24"/>
              </w:rPr>
              <w:t>（提供承诺函并加盖投标人鲜章，否则不予认定）</w:t>
            </w:r>
          </w:p>
        </w:tc>
        <w:tc>
          <w:tcPr>
            <w:tcW w:w="981" w:type="dxa"/>
            <w:vAlign w:val="center"/>
          </w:tcPr>
          <w:p w14:paraId="1DFD0D1E" w14:textId="77777777" w:rsidR="00AB0F37" w:rsidRDefault="004F277D">
            <w:pPr>
              <w:spacing w:line="0" w:lineRule="atLeast"/>
              <w:jc w:val="center"/>
              <w:rPr>
                <w:rFonts w:ascii="宋体" w:eastAsia="Calibri" w:hAnsi="宋体"/>
                <w:sz w:val="24"/>
              </w:rPr>
            </w:pPr>
            <w:r>
              <w:rPr>
                <w:rFonts w:ascii="宋体" w:hAnsi="宋体" w:cs="宋体" w:hint="eastAsia"/>
                <w:sz w:val="24"/>
              </w:rPr>
              <w:t>技术类评分因素</w:t>
            </w:r>
          </w:p>
        </w:tc>
      </w:tr>
      <w:tr w:rsidR="00AB0F37" w14:paraId="5E7A526F" w14:textId="77777777">
        <w:trPr>
          <w:trHeight w:val="404"/>
        </w:trPr>
        <w:tc>
          <w:tcPr>
            <w:tcW w:w="515" w:type="dxa"/>
            <w:vAlign w:val="center"/>
          </w:tcPr>
          <w:p w14:paraId="0F539072" w14:textId="77777777" w:rsidR="00AB0F37" w:rsidRDefault="004F277D">
            <w:pPr>
              <w:jc w:val="center"/>
              <w:rPr>
                <w:rFonts w:ascii="宋体" w:hAnsi="宋体" w:cs="宋体"/>
                <w:b/>
                <w:bCs/>
                <w:sz w:val="24"/>
              </w:rPr>
            </w:pPr>
            <w:r>
              <w:rPr>
                <w:rFonts w:ascii="宋体" w:hAnsi="宋体" w:cs="宋体" w:hint="eastAsia"/>
                <w:b/>
                <w:bCs/>
                <w:sz w:val="24"/>
              </w:rPr>
              <w:lastRenderedPageBreak/>
              <w:t>7</w:t>
            </w:r>
          </w:p>
        </w:tc>
        <w:tc>
          <w:tcPr>
            <w:tcW w:w="1200" w:type="dxa"/>
            <w:vAlign w:val="center"/>
          </w:tcPr>
          <w:p w14:paraId="13D928A1" w14:textId="77777777" w:rsidR="00AB0F37" w:rsidRDefault="004F277D">
            <w:pPr>
              <w:spacing w:line="0" w:lineRule="atLeast"/>
              <w:jc w:val="center"/>
              <w:rPr>
                <w:rFonts w:ascii="宋体" w:eastAsia="Calibri" w:hAnsi="宋体"/>
                <w:sz w:val="24"/>
              </w:rPr>
            </w:pPr>
            <w:r>
              <w:rPr>
                <w:rFonts w:ascii="宋体" w:hAnsi="宋体" w:hint="eastAsia"/>
                <w:bCs/>
                <w:color w:val="000000"/>
                <w:sz w:val="24"/>
              </w:rPr>
              <w:t>扶持不发达地区和少数民族地区</w:t>
            </w:r>
            <w:r>
              <w:rPr>
                <w:rFonts w:ascii="宋体" w:eastAsia="Calibri" w:hAnsi="宋体" w:hint="eastAsia"/>
                <w:sz w:val="24"/>
              </w:rPr>
              <w:t>1%</w:t>
            </w:r>
          </w:p>
        </w:tc>
        <w:tc>
          <w:tcPr>
            <w:tcW w:w="1403" w:type="dxa"/>
            <w:vAlign w:val="center"/>
          </w:tcPr>
          <w:p w14:paraId="0CF85958" w14:textId="77777777" w:rsidR="00AB0F37" w:rsidRDefault="004F277D">
            <w:pPr>
              <w:spacing w:line="0" w:lineRule="atLeast"/>
              <w:jc w:val="center"/>
              <w:rPr>
                <w:rFonts w:ascii="宋体" w:eastAsia="Calibri" w:hAnsi="宋体"/>
                <w:sz w:val="24"/>
              </w:rPr>
            </w:pPr>
            <w:r>
              <w:rPr>
                <w:rFonts w:ascii="宋体" w:eastAsia="Calibri" w:hAnsi="宋体" w:hint="eastAsia"/>
                <w:sz w:val="24"/>
              </w:rPr>
              <w:t>1</w:t>
            </w:r>
            <w:r>
              <w:rPr>
                <w:rFonts w:ascii="宋体" w:hAnsi="宋体" w:cs="宋体" w:hint="eastAsia"/>
                <w:sz w:val="24"/>
              </w:rPr>
              <w:t>分</w:t>
            </w:r>
          </w:p>
        </w:tc>
        <w:tc>
          <w:tcPr>
            <w:tcW w:w="5756" w:type="dxa"/>
            <w:vAlign w:val="center"/>
          </w:tcPr>
          <w:p w14:paraId="2E8848EE" w14:textId="77777777" w:rsidR="00AB0F37" w:rsidRDefault="004F277D">
            <w:pPr>
              <w:spacing w:line="0" w:lineRule="atLeast"/>
              <w:ind w:firstLineChars="200" w:firstLine="480"/>
              <w:rPr>
                <w:rFonts w:ascii="宋体" w:hAnsi="宋体" w:cs="宋体"/>
                <w:sz w:val="24"/>
              </w:rPr>
            </w:pPr>
            <w:r>
              <w:rPr>
                <w:rFonts w:ascii="宋体" w:hAnsi="宋体" w:cs="宋体" w:hint="eastAsia"/>
                <w:sz w:val="24"/>
              </w:rPr>
              <w:t>供应商为不发达地区或少数民族地区企业的得</w:t>
            </w:r>
            <w:r>
              <w:rPr>
                <w:rFonts w:ascii="宋体" w:hAnsi="宋体" w:cs="宋体"/>
                <w:sz w:val="24"/>
              </w:rPr>
              <w:t>1</w:t>
            </w:r>
            <w:r>
              <w:rPr>
                <w:rFonts w:ascii="宋体" w:hAnsi="宋体" w:cs="宋体" w:hint="eastAsia"/>
                <w:sz w:val="24"/>
              </w:rPr>
              <w:t>分。</w:t>
            </w:r>
          </w:p>
          <w:p w14:paraId="3D62A2A2" w14:textId="77777777" w:rsidR="00AB0F37" w:rsidRDefault="004F277D">
            <w:pPr>
              <w:spacing w:line="0" w:lineRule="atLeast"/>
              <w:ind w:firstLineChars="200" w:firstLine="480"/>
              <w:rPr>
                <w:rFonts w:ascii="宋体" w:hAnsi="宋体" w:cs="宋体"/>
                <w:sz w:val="24"/>
              </w:rPr>
            </w:pPr>
            <w:r>
              <w:rPr>
                <w:rFonts w:ascii="宋体" w:hAnsi="宋体" w:cs="宋体" w:hint="eastAsia"/>
                <w:sz w:val="24"/>
              </w:rPr>
              <w:t>（提供不发达地区企业的相关证明材料或注册地在少数民族地区的营业执照复印件并加盖公章）</w:t>
            </w:r>
          </w:p>
        </w:tc>
        <w:tc>
          <w:tcPr>
            <w:tcW w:w="981" w:type="dxa"/>
            <w:vAlign w:val="center"/>
          </w:tcPr>
          <w:p w14:paraId="0C060855" w14:textId="77777777" w:rsidR="00AB0F37" w:rsidRDefault="004F277D">
            <w:pPr>
              <w:spacing w:line="0" w:lineRule="atLeast"/>
              <w:jc w:val="center"/>
              <w:rPr>
                <w:rFonts w:ascii="宋体" w:eastAsia="Calibri" w:hAnsi="宋体"/>
                <w:sz w:val="24"/>
              </w:rPr>
            </w:pPr>
            <w:r>
              <w:rPr>
                <w:rFonts w:ascii="宋体" w:hAnsi="宋体" w:cs="宋体" w:hint="eastAsia"/>
                <w:sz w:val="24"/>
              </w:rPr>
              <w:t>共同评分因素</w:t>
            </w:r>
          </w:p>
        </w:tc>
      </w:tr>
    </w:tbl>
    <w:p w14:paraId="15B956F3" w14:textId="77777777" w:rsidR="00AB0F37" w:rsidRDefault="00AB0F37">
      <w:pPr>
        <w:spacing w:beforeLines="100" w:before="240" w:afterLines="100" w:after="240"/>
        <w:rPr>
          <w:b/>
          <w:sz w:val="28"/>
          <w:szCs w:val="28"/>
        </w:rPr>
      </w:pPr>
    </w:p>
    <w:p w14:paraId="02496DF7" w14:textId="77777777" w:rsidR="00AB0F37" w:rsidRDefault="004F277D">
      <w:pPr>
        <w:spacing w:beforeLines="100" w:before="240" w:afterLines="100" w:after="240"/>
        <w:rPr>
          <w:b/>
          <w:sz w:val="28"/>
          <w:szCs w:val="28"/>
        </w:rPr>
      </w:pPr>
      <w:r>
        <w:rPr>
          <w:rFonts w:hint="eastAsia"/>
          <w:b/>
          <w:sz w:val="28"/>
          <w:szCs w:val="28"/>
        </w:rPr>
        <w:t>5</w:t>
      </w:r>
      <w:r>
        <w:rPr>
          <w:rFonts w:hint="eastAsia"/>
          <w:b/>
          <w:sz w:val="28"/>
          <w:szCs w:val="28"/>
        </w:rPr>
        <w:t>、</w:t>
      </w:r>
      <w:r>
        <w:rPr>
          <w:rFonts w:hint="eastAsia"/>
          <w:b/>
          <w:sz w:val="28"/>
          <w:szCs w:val="28"/>
        </w:rPr>
        <w:t xml:space="preserve"> </w:t>
      </w:r>
      <w:r>
        <w:rPr>
          <w:rFonts w:hint="eastAsia"/>
          <w:b/>
          <w:sz w:val="28"/>
          <w:szCs w:val="28"/>
        </w:rPr>
        <w:t>废</w:t>
      </w:r>
      <w:r>
        <w:rPr>
          <w:rFonts w:hint="eastAsia"/>
          <w:b/>
          <w:sz w:val="28"/>
          <w:szCs w:val="28"/>
        </w:rPr>
        <w:t xml:space="preserve"> </w:t>
      </w:r>
      <w:r>
        <w:rPr>
          <w:rFonts w:hint="eastAsia"/>
          <w:b/>
          <w:sz w:val="28"/>
          <w:szCs w:val="28"/>
        </w:rPr>
        <w:t>标</w:t>
      </w:r>
    </w:p>
    <w:p w14:paraId="560C4D5C" w14:textId="77777777" w:rsidR="00AB0F37" w:rsidRDefault="004F277D">
      <w:pPr>
        <w:spacing w:line="400" w:lineRule="exact"/>
        <w:ind w:firstLineChars="200" w:firstLine="480"/>
        <w:rPr>
          <w:rFonts w:ascii="宋体"/>
          <w:sz w:val="24"/>
        </w:rPr>
      </w:pPr>
      <w:r>
        <w:rPr>
          <w:rFonts w:ascii="宋体" w:hint="eastAsia"/>
          <w:sz w:val="24"/>
        </w:rPr>
        <w:t>5.1</w:t>
      </w:r>
      <w:r>
        <w:rPr>
          <w:rFonts w:ascii="宋体" w:hint="eastAsia"/>
          <w:sz w:val="24"/>
        </w:rPr>
        <w:t>本次政府采购活动中，出现下列情形之一的，予以废标：</w:t>
      </w:r>
    </w:p>
    <w:p w14:paraId="310097D8"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1</w:t>
      </w:r>
      <w:r>
        <w:rPr>
          <w:rFonts w:ascii="宋体" w:hint="eastAsia"/>
          <w:sz w:val="24"/>
        </w:rPr>
        <w:t>）符合专业条件的供应商或者对招标文件作实质响应的供应商不足三家的；</w:t>
      </w:r>
    </w:p>
    <w:p w14:paraId="7ECE06A4"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2</w:t>
      </w:r>
      <w:r>
        <w:rPr>
          <w:rFonts w:ascii="宋体" w:hint="eastAsia"/>
          <w:sz w:val="24"/>
        </w:rPr>
        <w:t>）出现影响采购公正的违法、违规行为的；</w:t>
      </w:r>
    </w:p>
    <w:p w14:paraId="40E1C53A"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3</w:t>
      </w:r>
      <w:r>
        <w:rPr>
          <w:rFonts w:ascii="宋体" w:hint="eastAsia"/>
          <w:sz w:val="24"/>
        </w:rPr>
        <w:t>）投标人的报价均超过了采购预算，采购人不能支付的；</w:t>
      </w:r>
    </w:p>
    <w:p w14:paraId="30582175" w14:textId="77777777" w:rsidR="00AB0F37" w:rsidRDefault="004F277D">
      <w:pPr>
        <w:spacing w:line="400" w:lineRule="exact"/>
        <w:ind w:firstLineChars="200" w:firstLine="480"/>
        <w:rPr>
          <w:rFonts w:ascii="宋体"/>
          <w:sz w:val="24"/>
        </w:rPr>
      </w:pPr>
      <w:r>
        <w:rPr>
          <w:rFonts w:ascii="宋体" w:hint="eastAsia"/>
          <w:sz w:val="24"/>
        </w:rPr>
        <w:t>（</w:t>
      </w:r>
      <w:r>
        <w:rPr>
          <w:rFonts w:ascii="宋体" w:hint="eastAsia"/>
          <w:sz w:val="24"/>
        </w:rPr>
        <w:t>4</w:t>
      </w:r>
      <w:r>
        <w:rPr>
          <w:rFonts w:ascii="宋体" w:hint="eastAsia"/>
          <w:sz w:val="24"/>
        </w:rPr>
        <w:t>）因重大变故，采购任务取消的。</w:t>
      </w:r>
    </w:p>
    <w:p w14:paraId="400841BF" w14:textId="77777777" w:rsidR="00AB0F37" w:rsidRDefault="004F277D">
      <w:pPr>
        <w:spacing w:line="400" w:lineRule="exact"/>
        <w:ind w:firstLineChars="200" w:firstLine="480"/>
        <w:rPr>
          <w:rFonts w:ascii="宋体"/>
          <w:sz w:val="24"/>
        </w:rPr>
      </w:pPr>
      <w:r>
        <w:rPr>
          <w:rFonts w:ascii="宋体" w:hint="eastAsia"/>
          <w:sz w:val="24"/>
        </w:rPr>
        <w:t>废标后，采购代理机构应在四川政府采购网上公告，并公告废标的情形。投标人需要知晓导致废标情形的具体原因和理由的，可以通过书面形式询问招标采购单位。</w:t>
      </w:r>
    </w:p>
    <w:p w14:paraId="17CF17BA" w14:textId="77777777" w:rsidR="00AB0F37" w:rsidRDefault="004F277D">
      <w:pPr>
        <w:spacing w:line="400" w:lineRule="exact"/>
        <w:ind w:firstLineChars="200" w:firstLine="480"/>
        <w:rPr>
          <w:rFonts w:ascii="宋体"/>
          <w:sz w:val="24"/>
        </w:rPr>
      </w:pPr>
      <w:r>
        <w:rPr>
          <w:rFonts w:ascii="宋体" w:hint="eastAsia"/>
          <w:sz w:val="24"/>
        </w:rPr>
        <w:t>5.2</w:t>
      </w:r>
      <w:r>
        <w:rPr>
          <w:rFonts w:ascii="宋体" w:hint="eastAsia"/>
          <w:sz w:val="24"/>
        </w:rPr>
        <w:t>对于评标过程中废标的采购项目，评标委员会应当对招标文件是否存在倾向性和歧视性、是否存在不合理条款进行论证，并出具书面论证意见。</w:t>
      </w:r>
    </w:p>
    <w:p w14:paraId="7ECDFE27" w14:textId="77777777" w:rsidR="00AB0F37" w:rsidRDefault="00AB0F37">
      <w:pPr>
        <w:spacing w:line="400" w:lineRule="exact"/>
        <w:ind w:firstLineChars="200" w:firstLine="480"/>
        <w:rPr>
          <w:rFonts w:ascii="宋体"/>
          <w:sz w:val="24"/>
        </w:rPr>
      </w:pPr>
    </w:p>
    <w:p w14:paraId="3F9C183A" w14:textId="77777777" w:rsidR="00AB0F37" w:rsidRDefault="004F277D">
      <w:pPr>
        <w:spacing w:beforeLines="100" w:before="240" w:afterLines="100" w:after="240"/>
        <w:rPr>
          <w:b/>
          <w:sz w:val="28"/>
          <w:szCs w:val="28"/>
        </w:rPr>
      </w:pPr>
      <w:r>
        <w:rPr>
          <w:rFonts w:hint="eastAsia"/>
          <w:b/>
          <w:sz w:val="28"/>
          <w:szCs w:val="28"/>
        </w:rPr>
        <w:t>6</w:t>
      </w:r>
      <w:r>
        <w:rPr>
          <w:rFonts w:hint="eastAsia"/>
          <w:b/>
          <w:sz w:val="28"/>
          <w:szCs w:val="28"/>
        </w:rPr>
        <w:t>、定标</w:t>
      </w:r>
      <w:bookmarkStart w:id="329" w:name="_Toc217446061"/>
      <w:bookmarkEnd w:id="328"/>
    </w:p>
    <w:p w14:paraId="625A3EDD" w14:textId="77777777" w:rsidR="00AB0F37" w:rsidRDefault="004F277D">
      <w:pPr>
        <w:spacing w:line="400" w:lineRule="exact"/>
        <w:ind w:firstLineChars="200" w:firstLine="480"/>
        <w:rPr>
          <w:rFonts w:ascii="宋体"/>
          <w:sz w:val="24"/>
        </w:rPr>
      </w:pPr>
      <w:r>
        <w:rPr>
          <w:rFonts w:ascii="宋体" w:hint="eastAsia"/>
          <w:sz w:val="24"/>
        </w:rPr>
        <w:t xml:space="preserve">6.1. </w:t>
      </w:r>
      <w:r>
        <w:rPr>
          <w:rFonts w:ascii="宋体" w:hint="eastAsia"/>
          <w:sz w:val="24"/>
        </w:rPr>
        <w:t>定标原则</w:t>
      </w:r>
      <w:bookmarkEnd w:id="329"/>
      <w:r>
        <w:rPr>
          <w:rFonts w:ascii="宋体" w:hint="eastAsia"/>
          <w:sz w:val="24"/>
        </w:rPr>
        <w:t>：本项目根据评标委员会推荐的中标候选供应商名单，按顺序确定中标供应商。</w:t>
      </w:r>
    </w:p>
    <w:p w14:paraId="3B2A7D4D" w14:textId="77777777" w:rsidR="00AB0F37" w:rsidRDefault="004F277D">
      <w:pPr>
        <w:spacing w:line="400" w:lineRule="exact"/>
        <w:ind w:firstLineChars="200" w:firstLine="480"/>
        <w:rPr>
          <w:rFonts w:ascii="宋体"/>
          <w:sz w:val="24"/>
        </w:rPr>
      </w:pPr>
      <w:bookmarkStart w:id="330" w:name="_Toc217446062"/>
      <w:r>
        <w:rPr>
          <w:rFonts w:ascii="宋体" w:hint="eastAsia"/>
          <w:sz w:val="24"/>
        </w:rPr>
        <w:t xml:space="preserve">6.2. </w:t>
      </w:r>
      <w:r>
        <w:rPr>
          <w:rFonts w:ascii="宋体" w:hint="eastAsia"/>
          <w:sz w:val="24"/>
        </w:rPr>
        <w:t>定标程序</w:t>
      </w:r>
      <w:bookmarkEnd w:id="330"/>
    </w:p>
    <w:p w14:paraId="6815C4B8" w14:textId="77777777" w:rsidR="00AB0F37" w:rsidRDefault="004F277D">
      <w:pPr>
        <w:spacing w:line="400" w:lineRule="exact"/>
        <w:ind w:firstLineChars="200" w:firstLine="480"/>
        <w:rPr>
          <w:rFonts w:ascii="宋体"/>
          <w:sz w:val="24"/>
        </w:rPr>
      </w:pPr>
      <w:r>
        <w:rPr>
          <w:rFonts w:ascii="宋体" w:hint="eastAsia"/>
          <w:sz w:val="24"/>
        </w:rPr>
        <w:t xml:space="preserve">6.2.1 </w:t>
      </w:r>
      <w:r>
        <w:rPr>
          <w:rFonts w:ascii="宋体" w:hint="eastAsia"/>
          <w:sz w:val="24"/>
        </w:rPr>
        <w:t>评标委员会将评标情况写出书面报告，推荐中标候选供应商。</w:t>
      </w:r>
    </w:p>
    <w:p w14:paraId="2628A734" w14:textId="77777777" w:rsidR="00AB0F37" w:rsidRDefault="004F277D">
      <w:pPr>
        <w:spacing w:line="400" w:lineRule="exact"/>
        <w:ind w:firstLineChars="200" w:firstLine="480"/>
        <w:rPr>
          <w:rFonts w:ascii="宋体"/>
          <w:sz w:val="24"/>
        </w:rPr>
      </w:pPr>
      <w:r>
        <w:rPr>
          <w:rFonts w:ascii="宋体" w:hint="eastAsia"/>
          <w:sz w:val="24"/>
        </w:rPr>
        <w:t xml:space="preserve">6.2.2 </w:t>
      </w:r>
      <w:r>
        <w:rPr>
          <w:rFonts w:ascii="宋体" w:hint="eastAsia"/>
          <w:sz w:val="24"/>
        </w:rPr>
        <w:t>采购代理机构在评标结束后</w:t>
      </w:r>
      <w:r>
        <w:rPr>
          <w:rFonts w:ascii="宋体" w:hint="eastAsia"/>
          <w:sz w:val="24"/>
        </w:rPr>
        <w:t>2</w:t>
      </w:r>
      <w:r>
        <w:rPr>
          <w:rFonts w:ascii="宋体" w:hint="eastAsia"/>
          <w:sz w:val="24"/>
        </w:rPr>
        <w:t>个工作日内将评标报告送采购人。</w:t>
      </w:r>
    </w:p>
    <w:p w14:paraId="00A34000" w14:textId="77777777" w:rsidR="00AB0F37" w:rsidRDefault="004F277D">
      <w:pPr>
        <w:spacing w:line="400" w:lineRule="exact"/>
        <w:ind w:firstLineChars="200" w:firstLine="480"/>
        <w:rPr>
          <w:rFonts w:ascii="宋体"/>
          <w:sz w:val="24"/>
        </w:rPr>
      </w:pPr>
      <w:r>
        <w:rPr>
          <w:rFonts w:ascii="宋体" w:hint="eastAsia"/>
          <w:sz w:val="24"/>
        </w:rPr>
        <w:t xml:space="preserve">6.2.3 </w:t>
      </w:r>
      <w:r>
        <w:rPr>
          <w:rFonts w:ascii="宋体" w:hint="eastAsia"/>
          <w:sz w:val="24"/>
        </w:rPr>
        <w:t>采购人在收到评标报告后</w:t>
      </w:r>
      <w:r>
        <w:rPr>
          <w:rFonts w:ascii="宋体" w:hint="eastAsia"/>
          <w:sz w:val="24"/>
        </w:rPr>
        <w:t>5</w:t>
      </w:r>
      <w:r>
        <w:rPr>
          <w:rFonts w:ascii="宋体" w:hint="eastAsia"/>
          <w:sz w:val="24"/>
        </w:rPr>
        <w:t>个工作日内，按照评标报告中推荐的中标候选供应商顺序确定中标供应商。</w:t>
      </w:r>
    </w:p>
    <w:p w14:paraId="11DAE5C4" w14:textId="77777777" w:rsidR="00AB0F37" w:rsidRDefault="004F277D">
      <w:pPr>
        <w:spacing w:line="400" w:lineRule="exact"/>
        <w:ind w:firstLineChars="200" w:firstLine="480"/>
        <w:rPr>
          <w:rFonts w:ascii="宋体"/>
          <w:sz w:val="24"/>
        </w:rPr>
      </w:pPr>
      <w:r>
        <w:rPr>
          <w:rFonts w:ascii="宋体" w:hint="eastAsia"/>
          <w:sz w:val="24"/>
        </w:rPr>
        <w:t>采用最低评标价法的，评标结果按投标报价由低到高顺序排列；投标报价相同的并列，投标文件满足招标文件全部实质性要求且投标报价最低的供应商为中标候选供应商；报价相同且满足招标文件全部实质性要求的并列，由采购人自主采取公平、择优的方式选择中标供应商。</w:t>
      </w:r>
    </w:p>
    <w:p w14:paraId="15AD58AA" w14:textId="77777777" w:rsidR="00AB0F37" w:rsidRDefault="004F277D">
      <w:pPr>
        <w:spacing w:line="400" w:lineRule="exact"/>
        <w:ind w:firstLineChars="200" w:firstLine="480"/>
        <w:rPr>
          <w:rFonts w:ascii="宋体"/>
          <w:sz w:val="24"/>
        </w:rPr>
      </w:pPr>
      <w:r>
        <w:rPr>
          <w:rFonts w:ascii="宋体" w:hint="eastAsia"/>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w:t>
      </w:r>
      <w:r>
        <w:rPr>
          <w:rFonts w:ascii="宋体" w:hint="eastAsia"/>
          <w:sz w:val="24"/>
        </w:rPr>
        <w:t>的量化指标评审得分也相同的并列，由采购人自主采取公平、择优的方式选择中标供应商。</w:t>
      </w:r>
    </w:p>
    <w:p w14:paraId="362F232D" w14:textId="77777777" w:rsidR="00AB0F37" w:rsidRDefault="004F277D">
      <w:pPr>
        <w:spacing w:line="400" w:lineRule="exact"/>
        <w:ind w:firstLineChars="200" w:firstLine="482"/>
        <w:rPr>
          <w:rFonts w:ascii="宋体"/>
          <w:b/>
          <w:sz w:val="24"/>
        </w:rPr>
      </w:pPr>
      <w:r>
        <w:rPr>
          <w:rFonts w:ascii="宋体" w:hint="eastAsia"/>
          <w:b/>
          <w:sz w:val="24"/>
        </w:rPr>
        <w:lastRenderedPageBreak/>
        <w:t>注意，采购人按照推荐的中标候选供应商顺序确定中标供应商，不能认为采购人只能确定第一中标候选供应商为中标供应商，采购人有正当理由的，可以确定后一顺序中标候选供应商为中标供应商，依次类推。</w:t>
      </w:r>
    </w:p>
    <w:p w14:paraId="49653406" w14:textId="77777777" w:rsidR="00AB0F37" w:rsidRDefault="004F277D">
      <w:pPr>
        <w:spacing w:line="400" w:lineRule="exact"/>
        <w:ind w:firstLineChars="200" w:firstLine="480"/>
        <w:rPr>
          <w:rFonts w:ascii="宋体"/>
          <w:sz w:val="24"/>
        </w:rPr>
      </w:pPr>
      <w:r>
        <w:rPr>
          <w:rFonts w:ascii="宋体" w:hint="eastAsia"/>
          <w:sz w:val="24"/>
        </w:rPr>
        <w:t xml:space="preserve">6.2.4 </w:t>
      </w:r>
      <w:r>
        <w:rPr>
          <w:rFonts w:ascii="宋体" w:hint="eastAsia"/>
          <w:sz w:val="24"/>
        </w:rPr>
        <w:t>根据采购人确定的中标供应商，采购代理机构在四川政府采购网上发布中标公告，并自采购人确定中标之日起</w:t>
      </w:r>
      <w:r>
        <w:rPr>
          <w:rFonts w:ascii="宋体" w:hint="eastAsia"/>
          <w:sz w:val="24"/>
        </w:rPr>
        <w:t>2</w:t>
      </w:r>
      <w:r>
        <w:rPr>
          <w:rFonts w:ascii="宋体" w:hint="eastAsia"/>
          <w:sz w:val="24"/>
        </w:rPr>
        <w:t>个工作日内向中标供应商发出中标通知书。</w:t>
      </w:r>
    </w:p>
    <w:p w14:paraId="4A89B507" w14:textId="77777777" w:rsidR="00AB0F37" w:rsidRDefault="004F277D">
      <w:pPr>
        <w:spacing w:line="400" w:lineRule="exact"/>
        <w:ind w:firstLineChars="200" w:firstLine="480"/>
        <w:rPr>
          <w:rFonts w:ascii="宋体"/>
          <w:sz w:val="24"/>
        </w:rPr>
      </w:pPr>
      <w:r>
        <w:rPr>
          <w:rFonts w:ascii="宋体" w:hint="eastAsia"/>
          <w:sz w:val="24"/>
        </w:rPr>
        <w:t xml:space="preserve">6.2.5 </w:t>
      </w:r>
      <w:r>
        <w:rPr>
          <w:rFonts w:ascii="宋体" w:hint="eastAsia"/>
          <w:sz w:val="24"/>
        </w:rPr>
        <w:t>招标采购单位不退回投标人投标文件和其他投标资料。</w:t>
      </w:r>
    </w:p>
    <w:p w14:paraId="1FF2A822" w14:textId="77777777" w:rsidR="00AB0F37" w:rsidRDefault="004F277D">
      <w:pPr>
        <w:spacing w:beforeLines="100" w:before="240" w:afterLines="100" w:after="240"/>
        <w:rPr>
          <w:b/>
          <w:sz w:val="28"/>
          <w:szCs w:val="28"/>
        </w:rPr>
      </w:pPr>
      <w:bookmarkStart w:id="331" w:name="_Toc217446105"/>
      <w:bookmarkStart w:id="332" w:name="_Toc208849022"/>
      <w:bookmarkStart w:id="333" w:name="_Toc183682432"/>
      <w:bookmarkStart w:id="334" w:name="_Toc183582297"/>
      <w:bookmarkEnd w:id="327"/>
      <w:r>
        <w:rPr>
          <w:rFonts w:hint="eastAsia"/>
          <w:b/>
          <w:sz w:val="28"/>
          <w:szCs w:val="28"/>
        </w:rPr>
        <w:t xml:space="preserve">7. </w:t>
      </w:r>
      <w:bookmarkEnd w:id="331"/>
      <w:bookmarkEnd w:id="332"/>
      <w:bookmarkEnd w:id="333"/>
      <w:bookmarkEnd w:id="334"/>
      <w:r>
        <w:rPr>
          <w:rFonts w:hint="eastAsia"/>
          <w:b/>
          <w:sz w:val="28"/>
          <w:szCs w:val="28"/>
        </w:rPr>
        <w:t>评标专家在政府采购活动中承</w:t>
      </w:r>
      <w:r>
        <w:rPr>
          <w:rFonts w:hint="eastAsia"/>
          <w:b/>
          <w:sz w:val="28"/>
          <w:szCs w:val="28"/>
        </w:rPr>
        <w:t>担以下义务：</w:t>
      </w:r>
    </w:p>
    <w:p w14:paraId="3B28EAFB" w14:textId="77777777" w:rsidR="00AB0F37" w:rsidRDefault="004F277D">
      <w:pPr>
        <w:spacing w:line="400" w:lineRule="exact"/>
        <w:ind w:firstLineChars="200" w:firstLine="480"/>
        <w:rPr>
          <w:rFonts w:ascii="宋体"/>
          <w:sz w:val="24"/>
        </w:rPr>
      </w:pPr>
      <w:r>
        <w:rPr>
          <w:rFonts w:ascii="宋体" w:hint="eastAsia"/>
          <w:sz w:val="24"/>
        </w:rPr>
        <w:t>（一）遵守评审工作纪律；</w:t>
      </w:r>
      <w:r>
        <w:rPr>
          <w:rFonts w:ascii="宋体" w:hint="eastAsia"/>
          <w:sz w:val="24"/>
        </w:rPr>
        <w:t xml:space="preserve"> </w:t>
      </w:r>
    </w:p>
    <w:p w14:paraId="2BCB75BA" w14:textId="77777777" w:rsidR="00AB0F37" w:rsidRDefault="004F277D">
      <w:pPr>
        <w:spacing w:line="400" w:lineRule="exact"/>
        <w:ind w:firstLineChars="200" w:firstLine="480"/>
        <w:rPr>
          <w:rFonts w:ascii="宋体"/>
          <w:sz w:val="24"/>
        </w:rPr>
      </w:pPr>
      <w:r>
        <w:rPr>
          <w:rFonts w:ascii="宋体" w:hint="eastAsia"/>
          <w:sz w:val="24"/>
        </w:rPr>
        <w:t>（二）按照客观、公正、审慎的原则，根据采购文件规定的评审程序、评审方法和评审标准进行独立评审；</w:t>
      </w:r>
    </w:p>
    <w:p w14:paraId="3770328B" w14:textId="77777777" w:rsidR="00AB0F37" w:rsidRDefault="004F277D">
      <w:pPr>
        <w:spacing w:line="400" w:lineRule="exact"/>
        <w:ind w:firstLineChars="200" w:firstLine="480"/>
        <w:rPr>
          <w:rFonts w:ascii="宋体"/>
          <w:sz w:val="24"/>
        </w:rPr>
      </w:pPr>
      <w:r>
        <w:rPr>
          <w:rFonts w:ascii="宋体" w:hint="eastAsia"/>
          <w:sz w:val="24"/>
        </w:rPr>
        <w:t>（三）不得泄露评审文件、评审情况和在评审过程中获悉的商业秘密；</w:t>
      </w:r>
    </w:p>
    <w:p w14:paraId="664FCD65" w14:textId="77777777" w:rsidR="00AB0F37" w:rsidRDefault="004F277D">
      <w:pPr>
        <w:spacing w:line="400" w:lineRule="exact"/>
        <w:ind w:firstLineChars="200" w:firstLine="480"/>
        <w:rPr>
          <w:rFonts w:ascii="宋体"/>
          <w:sz w:val="24"/>
        </w:rPr>
      </w:pPr>
      <w:r>
        <w:rPr>
          <w:rFonts w:ascii="宋体" w:hint="eastAsia"/>
          <w:sz w:val="24"/>
        </w:rPr>
        <w:t>（四）及时向监督部门报告评审过程中采购组织单位向评审专家做倾向性、误导性的解释或者说明，供应商行贿、提供虚假材料或者串通、受到的非法干预情况等违法违规行为；</w:t>
      </w:r>
    </w:p>
    <w:p w14:paraId="1E877FCC" w14:textId="77777777" w:rsidR="00AB0F37" w:rsidRDefault="004F277D">
      <w:pPr>
        <w:spacing w:line="400" w:lineRule="exact"/>
        <w:ind w:firstLineChars="200" w:firstLine="480"/>
        <w:rPr>
          <w:rFonts w:ascii="宋体"/>
          <w:sz w:val="24"/>
        </w:rPr>
      </w:pPr>
      <w:r>
        <w:rPr>
          <w:rFonts w:ascii="宋体" w:hint="eastAsia"/>
          <w:sz w:val="24"/>
        </w:rPr>
        <w:t>（五）发现采购文件内容违反国家有关强制性规定或者存在歧义、重大缺陷导致评审工作无法进行时，停止评审并向采购组织单位书面说明情况；</w:t>
      </w:r>
    </w:p>
    <w:p w14:paraId="4F3E825C" w14:textId="77777777" w:rsidR="00AB0F37" w:rsidRDefault="004F277D">
      <w:pPr>
        <w:spacing w:line="400" w:lineRule="exact"/>
        <w:ind w:firstLineChars="200" w:firstLine="480"/>
        <w:rPr>
          <w:rFonts w:ascii="宋体"/>
          <w:sz w:val="24"/>
        </w:rPr>
      </w:pPr>
      <w:r>
        <w:rPr>
          <w:rFonts w:ascii="宋体" w:hint="eastAsia"/>
          <w:sz w:val="24"/>
        </w:rPr>
        <w:t>（六）配合答复处理供应</w:t>
      </w:r>
      <w:r>
        <w:rPr>
          <w:rFonts w:ascii="宋体" w:hint="eastAsia"/>
          <w:sz w:val="24"/>
        </w:rPr>
        <w:t>商的询问、质疑和投诉等事项；</w:t>
      </w:r>
    </w:p>
    <w:p w14:paraId="2C1BE7AD" w14:textId="77777777" w:rsidR="00AB0F37" w:rsidRDefault="004F277D">
      <w:pPr>
        <w:spacing w:line="400" w:lineRule="exact"/>
        <w:ind w:firstLineChars="200" w:firstLine="480"/>
        <w:rPr>
          <w:rFonts w:ascii="宋体"/>
          <w:sz w:val="24"/>
        </w:rPr>
      </w:pPr>
      <w:r>
        <w:rPr>
          <w:rFonts w:ascii="宋体" w:hint="eastAsia"/>
          <w:sz w:val="24"/>
        </w:rPr>
        <w:t>（七）法律、法规和规章规定的其他义务。</w:t>
      </w:r>
    </w:p>
    <w:p w14:paraId="4593B309" w14:textId="77777777" w:rsidR="00AB0F37" w:rsidRDefault="004F277D">
      <w:pPr>
        <w:spacing w:beforeLines="100" w:before="240" w:afterLines="100" w:after="240"/>
        <w:rPr>
          <w:b/>
          <w:sz w:val="28"/>
          <w:szCs w:val="28"/>
        </w:rPr>
      </w:pPr>
      <w:r>
        <w:rPr>
          <w:rFonts w:hint="eastAsia"/>
          <w:b/>
          <w:sz w:val="28"/>
          <w:szCs w:val="28"/>
        </w:rPr>
        <w:t>8.</w:t>
      </w:r>
      <w:r>
        <w:rPr>
          <w:rFonts w:hint="eastAsia"/>
          <w:b/>
          <w:sz w:val="28"/>
          <w:szCs w:val="28"/>
        </w:rPr>
        <w:t>评标专家在政府采购活动中应当遵守以下工作纪律：</w:t>
      </w:r>
    </w:p>
    <w:p w14:paraId="4E483C48" w14:textId="77777777" w:rsidR="00AB0F37" w:rsidRDefault="004F277D">
      <w:pPr>
        <w:spacing w:line="400" w:lineRule="exact"/>
        <w:ind w:firstLineChars="200" w:firstLine="480"/>
        <w:rPr>
          <w:rFonts w:ascii="宋体"/>
          <w:sz w:val="24"/>
        </w:rPr>
      </w:pPr>
      <w:r>
        <w:rPr>
          <w:rFonts w:ascii="宋体" w:hint="eastAsia"/>
          <w:sz w:val="24"/>
        </w:rPr>
        <w:t>（一）遵行《政府采购法》第十二条和《政府采购法实施条例》第九条及财政部关于回避的规定。</w:t>
      </w:r>
    </w:p>
    <w:p w14:paraId="443D7218" w14:textId="77777777" w:rsidR="00AB0F37" w:rsidRDefault="004F277D">
      <w:pPr>
        <w:spacing w:line="400" w:lineRule="exact"/>
        <w:ind w:firstLineChars="200" w:firstLine="480"/>
        <w:rPr>
          <w:rFonts w:ascii="宋体"/>
          <w:sz w:val="24"/>
        </w:rPr>
      </w:pPr>
      <w:r>
        <w:rPr>
          <w:rFonts w:ascii="宋体" w:hint="eastAsia"/>
          <w:sz w:val="24"/>
        </w:rPr>
        <w:t>（二）评标前，应当将通讯工具或者相关电子设备交由招标采购单位统一保管。</w:t>
      </w:r>
    </w:p>
    <w:p w14:paraId="044ED7B1" w14:textId="77777777" w:rsidR="00AB0F37" w:rsidRDefault="004F277D">
      <w:pPr>
        <w:spacing w:line="400" w:lineRule="exact"/>
        <w:ind w:firstLineChars="200" w:firstLine="480"/>
        <w:rPr>
          <w:rFonts w:ascii="宋体"/>
          <w:sz w:val="24"/>
        </w:rPr>
      </w:pPr>
      <w:r>
        <w:rPr>
          <w:rFonts w:ascii="宋体" w:hint="eastAsia"/>
          <w:sz w:val="24"/>
        </w:rPr>
        <w:t>（三）评标过程中，不得与外界联系，因发生不可预见情况，确实需要与外界联系的，应当在监督人员监督之下办理。</w:t>
      </w:r>
    </w:p>
    <w:p w14:paraId="5FB55407" w14:textId="77777777" w:rsidR="00AB0F37" w:rsidRDefault="004F277D">
      <w:pPr>
        <w:spacing w:line="400" w:lineRule="exact"/>
        <w:ind w:firstLineChars="200" w:firstLine="480"/>
        <w:rPr>
          <w:rFonts w:ascii="宋体"/>
          <w:sz w:val="24"/>
        </w:rPr>
      </w:pPr>
      <w:r>
        <w:rPr>
          <w:rFonts w:ascii="宋体" w:hint="eastAsia"/>
          <w:sz w:val="24"/>
        </w:rPr>
        <w:t>（四）评标过程中，不得干预或者影响正常评标工作，不得发表倾向性、引导性意见，不得修改或细化招标文件确定的评标程序、评标方法、</w:t>
      </w:r>
      <w:r>
        <w:rPr>
          <w:rFonts w:ascii="宋体" w:hint="eastAsia"/>
          <w:sz w:val="24"/>
        </w:rPr>
        <w:t>评标因素和评标标准，不得接受供应商主动提出的澄清和解释，不得征询采购人代表的意见，不得协商评分，不得违反规定的评标格式评分和撰写评标意见，不得拒绝对自己的评标意见签字确认。</w:t>
      </w:r>
    </w:p>
    <w:p w14:paraId="4A656942" w14:textId="77777777" w:rsidR="00AB0F37" w:rsidRDefault="004F277D">
      <w:pPr>
        <w:spacing w:line="400" w:lineRule="exact"/>
        <w:ind w:firstLineChars="200" w:firstLine="480"/>
        <w:rPr>
          <w:rFonts w:ascii="宋体"/>
          <w:sz w:val="24"/>
        </w:rPr>
      </w:pPr>
      <w:r>
        <w:rPr>
          <w:rFonts w:ascii="宋体" w:hint="eastAsia"/>
          <w:sz w:val="24"/>
        </w:rPr>
        <w:t>（五）在评标过程中和评标结束后，不得记录、复制或带走任何评标资料，除因规定的义务外，不得向外界透露评标内容。</w:t>
      </w:r>
    </w:p>
    <w:p w14:paraId="2F83E537" w14:textId="77777777" w:rsidR="00AB0F37" w:rsidRDefault="004F277D">
      <w:pPr>
        <w:spacing w:line="400" w:lineRule="exact"/>
        <w:ind w:firstLineChars="200" w:firstLine="480"/>
        <w:rPr>
          <w:rFonts w:ascii="宋体"/>
          <w:sz w:val="24"/>
        </w:rPr>
      </w:pPr>
      <w:r>
        <w:rPr>
          <w:rFonts w:ascii="宋体" w:hint="eastAsia"/>
          <w:sz w:val="24"/>
        </w:rPr>
        <w:t>（六）服从评标现场招标采购单位的现场秩序管理，接受评标现场监督人员的合法监督。</w:t>
      </w:r>
    </w:p>
    <w:p w14:paraId="71FD3975" w14:textId="77777777" w:rsidR="00AB0F37" w:rsidRDefault="004F277D">
      <w:pPr>
        <w:spacing w:line="400" w:lineRule="exact"/>
        <w:ind w:firstLineChars="200" w:firstLine="480"/>
        <w:rPr>
          <w:rFonts w:ascii="宋体"/>
          <w:sz w:val="24"/>
        </w:rPr>
      </w:pPr>
      <w:r>
        <w:rPr>
          <w:rFonts w:ascii="宋体" w:hint="eastAsia"/>
          <w:sz w:val="24"/>
        </w:rPr>
        <w:lastRenderedPageBreak/>
        <w:t>（七）遵守有关廉洁自律规定，不得私下接触供应商，不得收受供应商及有关业务单位和个人的财物或好处，不得接受采购组织单位的请托。</w:t>
      </w:r>
    </w:p>
    <w:p w14:paraId="1A922C7A" w14:textId="77777777" w:rsidR="00AB0F37" w:rsidRDefault="004F277D">
      <w:pPr>
        <w:pStyle w:val="af3"/>
      </w:pPr>
      <w:r>
        <w:rPr>
          <w:rFonts w:ascii="宋体"/>
          <w:sz w:val="24"/>
        </w:rPr>
        <w:br w:type="page"/>
      </w:r>
      <w:bookmarkStart w:id="335" w:name="_Toc474419362"/>
      <w:r>
        <w:rPr>
          <w:rFonts w:hint="eastAsia"/>
        </w:rPr>
        <w:lastRenderedPageBreak/>
        <w:t>第八章</w:t>
      </w:r>
      <w:r>
        <w:rPr>
          <w:rFonts w:hint="eastAsia"/>
        </w:rPr>
        <w:t xml:space="preserve">  </w:t>
      </w:r>
      <w:r>
        <w:rPr>
          <w:rFonts w:hint="eastAsia"/>
        </w:rPr>
        <w:t>政府采购合</w:t>
      </w:r>
      <w:r>
        <w:rPr>
          <w:rFonts w:hint="eastAsia"/>
        </w:rPr>
        <w:t>同（样例）</w:t>
      </w:r>
      <w:bookmarkEnd w:id="335"/>
    </w:p>
    <w:p w14:paraId="74C0F83E" w14:textId="77777777" w:rsidR="00AB0F37" w:rsidRDefault="00AB0F37">
      <w:pPr>
        <w:spacing w:line="400" w:lineRule="exact"/>
        <w:rPr>
          <w:rFonts w:ascii="宋体"/>
        </w:rPr>
      </w:pPr>
    </w:p>
    <w:p w14:paraId="2A005E02" w14:textId="77777777" w:rsidR="00AB0F37" w:rsidRDefault="004F277D">
      <w:pPr>
        <w:spacing w:line="360" w:lineRule="auto"/>
        <w:ind w:firstLineChars="200" w:firstLine="480"/>
        <w:rPr>
          <w:rFonts w:ascii="宋体"/>
          <w:sz w:val="24"/>
        </w:rPr>
      </w:pPr>
      <w:r>
        <w:rPr>
          <w:rFonts w:ascii="宋体" w:hint="eastAsia"/>
          <w:sz w:val="24"/>
        </w:rPr>
        <w:t>合同编号：</w:t>
      </w:r>
      <w:r>
        <w:rPr>
          <w:rFonts w:ascii="宋体" w:hint="eastAsia"/>
          <w:sz w:val="24"/>
        </w:rPr>
        <w:t xml:space="preserve"> </w:t>
      </w:r>
    </w:p>
    <w:p w14:paraId="6B233363" w14:textId="77777777" w:rsidR="00AB0F37" w:rsidRDefault="004F277D">
      <w:pPr>
        <w:spacing w:line="360" w:lineRule="auto"/>
        <w:ind w:firstLineChars="200" w:firstLine="480"/>
        <w:rPr>
          <w:rFonts w:ascii="宋体"/>
          <w:sz w:val="24"/>
        </w:rPr>
      </w:pPr>
      <w:r>
        <w:rPr>
          <w:rFonts w:ascii="宋体" w:hint="eastAsia"/>
          <w:sz w:val="24"/>
        </w:rPr>
        <w:t>签订地点：</w:t>
      </w:r>
      <w:r>
        <w:rPr>
          <w:rFonts w:hint="eastAsia"/>
          <w:szCs w:val="21"/>
        </w:rPr>
        <w:t>XXXX</w:t>
      </w:r>
    </w:p>
    <w:p w14:paraId="407753CD" w14:textId="77777777" w:rsidR="00AB0F37" w:rsidRDefault="004F277D">
      <w:pPr>
        <w:spacing w:line="360" w:lineRule="auto"/>
        <w:ind w:firstLineChars="200" w:firstLine="480"/>
        <w:rPr>
          <w:rFonts w:ascii="宋体"/>
          <w:sz w:val="24"/>
        </w:rPr>
      </w:pPr>
      <w:r>
        <w:rPr>
          <w:rFonts w:ascii="宋体" w:hint="eastAsia"/>
          <w:sz w:val="24"/>
        </w:rPr>
        <w:t>签订时间：</w:t>
      </w:r>
      <w:r>
        <w:rPr>
          <w:rFonts w:hint="eastAsia"/>
          <w:szCs w:val="21"/>
        </w:rPr>
        <w:t>XXXX</w:t>
      </w:r>
      <w:r>
        <w:rPr>
          <w:rFonts w:ascii="宋体" w:hint="eastAsia"/>
          <w:sz w:val="24"/>
        </w:rPr>
        <w:t>年</w:t>
      </w:r>
      <w:r>
        <w:rPr>
          <w:rFonts w:hint="eastAsia"/>
          <w:szCs w:val="21"/>
        </w:rPr>
        <w:t>XX</w:t>
      </w:r>
      <w:r>
        <w:rPr>
          <w:rFonts w:ascii="宋体" w:hint="eastAsia"/>
          <w:sz w:val="24"/>
        </w:rPr>
        <w:t>月</w:t>
      </w:r>
      <w:r>
        <w:rPr>
          <w:rFonts w:hint="eastAsia"/>
          <w:szCs w:val="21"/>
        </w:rPr>
        <w:t>XX</w:t>
      </w:r>
      <w:r>
        <w:rPr>
          <w:rFonts w:ascii="宋体" w:hint="eastAsia"/>
          <w:sz w:val="24"/>
        </w:rPr>
        <w:t>日</w:t>
      </w:r>
    </w:p>
    <w:p w14:paraId="3CD6BC9C" w14:textId="77777777" w:rsidR="00AB0F37" w:rsidRDefault="004F277D">
      <w:pPr>
        <w:spacing w:line="360" w:lineRule="auto"/>
        <w:ind w:firstLineChars="200" w:firstLine="480"/>
        <w:rPr>
          <w:rFonts w:ascii="宋体"/>
          <w:sz w:val="24"/>
        </w:rPr>
      </w:pPr>
      <w:r>
        <w:rPr>
          <w:rFonts w:ascii="宋体" w:hint="eastAsia"/>
          <w:sz w:val="24"/>
        </w:rPr>
        <w:t>采购人（甲方）：</w:t>
      </w:r>
      <w:r>
        <w:rPr>
          <w:rFonts w:ascii="宋体" w:hint="eastAsia"/>
          <w:sz w:val="24"/>
        </w:rPr>
        <w:t xml:space="preserve">                              </w:t>
      </w:r>
    </w:p>
    <w:p w14:paraId="150E7E0C" w14:textId="77777777" w:rsidR="00AB0F37" w:rsidRDefault="004F277D">
      <w:pPr>
        <w:spacing w:line="360" w:lineRule="auto"/>
        <w:ind w:firstLineChars="200" w:firstLine="480"/>
        <w:rPr>
          <w:rFonts w:ascii="宋体"/>
          <w:sz w:val="24"/>
        </w:rPr>
      </w:pPr>
      <w:r>
        <w:rPr>
          <w:rFonts w:hint="eastAsia"/>
          <w:sz w:val="24"/>
        </w:rPr>
        <w:t>供应商（乙</w:t>
      </w:r>
      <w:r>
        <w:rPr>
          <w:sz w:val="24"/>
        </w:rPr>
        <w:t>方</w:t>
      </w:r>
      <w:r>
        <w:rPr>
          <w:rFonts w:hint="eastAsia"/>
          <w:sz w:val="24"/>
        </w:rPr>
        <w:t>）</w:t>
      </w:r>
      <w:r>
        <w:rPr>
          <w:sz w:val="24"/>
        </w:rPr>
        <w:t>：</w:t>
      </w:r>
      <w:r>
        <w:rPr>
          <w:sz w:val="24"/>
        </w:rPr>
        <w:t xml:space="preserve">                              </w:t>
      </w:r>
      <w:r>
        <w:t xml:space="preserve"> </w:t>
      </w:r>
    </w:p>
    <w:p w14:paraId="68064FE0" w14:textId="77777777" w:rsidR="00AB0F37" w:rsidRDefault="00AB0F37">
      <w:pPr>
        <w:spacing w:line="400" w:lineRule="exact"/>
        <w:rPr>
          <w:rFonts w:ascii="宋体"/>
          <w:sz w:val="24"/>
        </w:rPr>
      </w:pPr>
    </w:p>
    <w:p w14:paraId="55332315" w14:textId="1AD1C60D" w:rsidR="00AB0F37" w:rsidRDefault="004F277D">
      <w:pPr>
        <w:pStyle w:val="21"/>
        <w:ind w:firstLine="480"/>
        <w:rPr>
          <w:rFonts w:ascii="宋体"/>
        </w:rPr>
      </w:pPr>
      <w:r>
        <w:rPr>
          <w:rFonts w:ascii="宋体" w:hint="eastAsia"/>
        </w:rPr>
        <w:t>根据《中华人民共和国政府采购法》、《中华人民共和国</w:t>
      </w:r>
      <w:r w:rsidR="00E175E8">
        <w:rPr>
          <w:rFonts w:ascii="宋体" w:hint="eastAsia"/>
        </w:rPr>
        <w:t>民法典</w:t>
      </w:r>
      <w:r>
        <w:rPr>
          <w:rFonts w:ascii="宋体" w:hint="eastAsia"/>
        </w:rPr>
        <w:t>》及</w:t>
      </w:r>
      <w:r>
        <w:rPr>
          <w:rFonts w:hint="eastAsia"/>
          <w:szCs w:val="21"/>
        </w:rPr>
        <w:t>XXXX</w:t>
      </w:r>
      <w:r>
        <w:rPr>
          <w:rFonts w:ascii="宋体" w:hint="eastAsia"/>
        </w:rPr>
        <w:t>采购项目（项目编号：</w:t>
      </w:r>
      <w:r>
        <w:rPr>
          <w:rFonts w:ascii="宋体" w:hAnsi="宋体" w:hint="eastAsia"/>
        </w:rPr>
        <w:t xml:space="preserve">      </w:t>
      </w:r>
      <w:r>
        <w:rPr>
          <w:rFonts w:ascii="宋体"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25D5CD40" w14:textId="77777777" w:rsidR="00AB0F37" w:rsidRDefault="004F277D">
      <w:pPr>
        <w:spacing w:beforeLines="100" w:before="240" w:afterLines="100" w:after="240"/>
        <w:rPr>
          <w:b/>
          <w:sz w:val="24"/>
        </w:rPr>
      </w:pPr>
      <w:bookmarkStart w:id="336" w:name="_Toc217446107"/>
      <w:r>
        <w:rPr>
          <w:rFonts w:hint="eastAsia"/>
          <w:b/>
          <w:sz w:val="24"/>
        </w:rPr>
        <w:t>一、合同货物</w:t>
      </w:r>
      <w:bookmarkEnd w:id="336"/>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AB0F37" w14:paraId="0388CEA0"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162FC3F4" w14:textId="77777777" w:rsidR="00AB0F37" w:rsidRDefault="004F277D">
            <w:pPr>
              <w:spacing w:line="400" w:lineRule="exact"/>
              <w:ind w:firstLineChars="100" w:firstLine="240"/>
              <w:rPr>
                <w:rFonts w:ascii="宋体"/>
                <w:sz w:val="24"/>
              </w:rPr>
            </w:pPr>
            <w:r>
              <w:rPr>
                <w:rFonts w:ascii="宋体"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17D27DB" w14:textId="77777777" w:rsidR="00AB0F37" w:rsidRDefault="004F277D">
            <w:pPr>
              <w:spacing w:line="400" w:lineRule="exact"/>
              <w:jc w:val="center"/>
              <w:rPr>
                <w:rFonts w:ascii="宋体" w:cs="Arial"/>
                <w:sz w:val="24"/>
              </w:rPr>
            </w:pPr>
            <w:r>
              <w:rPr>
                <w:rFonts w:ascii="宋体" w:cs="Arial" w:hint="eastAsia"/>
                <w:sz w:val="24"/>
              </w:rPr>
              <w:t>规格</w:t>
            </w:r>
          </w:p>
          <w:p w14:paraId="796EC995" w14:textId="77777777" w:rsidR="00AB0F37" w:rsidRDefault="004F277D">
            <w:pPr>
              <w:spacing w:line="400" w:lineRule="exact"/>
              <w:jc w:val="center"/>
              <w:rPr>
                <w:rFonts w:ascii="宋体"/>
                <w:sz w:val="24"/>
              </w:rPr>
            </w:pPr>
            <w:r>
              <w:rPr>
                <w:rFonts w:ascii="宋体"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2A384ED8" w14:textId="77777777" w:rsidR="00AB0F37" w:rsidRDefault="004F277D">
            <w:pPr>
              <w:spacing w:line="400" w:lineRule="exact"/>
              <w:rPr>
                <w:rFonts w:ascii="宋体"/>
                <w:sz w:val="24"/>
              </w:rPr>
            </w:pPr>
            <w:r>
              <w:rPr>
                <w:rFonts w:ascii="宋体"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4D3575BB" w14:textId="77777777" w:rsidR="00AB0F37" w:rsidRDefault="004F277D">
            <w:pPr>
              <w:spacing w:line="400" w:lineRule="exact"/>
              <w:ind w:firstLineChars="50" w:firstLine="120"/>
              <w:rPr>
                <w:rFonts w:ascii="宋体"/>
                <w:sz w:val="24"/>
              </w:rPr>
            </w:pPr>
            <w:r>
              <w:rPr>
                <w:rFonts w:ascii="宋体"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16F268CB" w14:textId="77777777" w:rsidR="00AB0F37" w:rsidRDefault="004F277D">
            <w:pPr>
              <w:spacing w:line="400" w:lineRule="exact"/>
              <w:ind w:firstLineChars="50" w:firstLine="120"/>
              <w:jc w:val="center"/>
              <w:rPr>
                <w:rFonts w:ascii="宋体" w:cs="Arial"/>
                <w:sz w:val="24"/>
              </w:rPr>
            </w:pPr>
            <w:r>
              <w:rPr>
                <w:rFonts w:ascii="宋体" w:cs="Arial" w:hint="eastAsia"/>
                <w:sz w:val="24"/>
              </w:rPr>
              <w:t>单价</w:t>
            </w:r>
          </w:p>
          <w:p w14:paraId="6CAAEFC3" w14:textId="77777777" w:rsidR="00AB0F37" w:rsidRDefault="004F277D">
            <w:pPr>
              <w:spacing w:line="400" w:lineRule="exact"/>
              <w:jc w:val="center"/>
              <w:rPr>
                <w:rFonts w:ascii="宋体" w:cs="Arial"/>
                <w:sz w:val="24"/>
              </w:rPr>
            </w:pPr>
            <w:r>
              <w:rPr>
                <w:rFonts w:ascii="宋体"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74BCF8A2" w14:textId="77777777" w:rsidR="00AB0F37" w:rsidRDefault="004F277D">
            <w:pPr>
              <w:spacing w:line="400" w:lineRule="exact"/>
              <w:ind w:firstLineChars="100" w:firstLine="240"/>
              <w:rPr>
                <w:rFonts w:ascii="宋体" w:cs="Arial"/>
                <w:sz w:val="24"/>
              </w:rPr>
            </w:pPr>
            <w:r>
              <w:rPr>
                <w:rFonts w:ascii="宋体" w:cs="Arial" w:hint="eastAsia"/>
                <w:sz w:val="24"/>
              </w:rPr>
              <w:t>总价</w:t>
            </w:r>
          </w:p>
          <w:p w14:paraId="109B552B" w14:textId="77777777" w:rsidR="00AB0F37" w:rsidRDefault="004F277D">
            <w:pPr>
              <w:spacing w:line="400" w:lineRule="exact"/>
              <w:rPr>
                <w:rFonts w:ascii="宋体"/>
                <w:sz w:val="24"/>
              </w:rPr>
            </w:pPr>
            <w:r>
              <w:rPr>
                <w:rFonts w:ascii="宋体"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321EFEE8" w14:textId="77777777" w:rsidR="00AB0F37" w:rsidRDefault="004F277D">
            <w:pPr>
              <w:spacing w:line="400" w:lineRule="exact"/>
              <w:jc w:val="center"/>
              <w:rPr>
                <w:rFonts w:ascii="宋体" w:cs="Arial"/>
                <w:sz w:val="24"/>
              </w:rPr>
            </w:pPr>
            <w:r>
              <w:rPr>
                <w:rFonts w:ascii="宋体" w:cs="Arial" w:hint="eastAsia"/>
                <w:sz w:val="24"/>
              </w:rPr>
              <w:t>随机</w:t>
            </w:r>
          </w:p>
          <w:p w14:paraId="6A25CB2B" w14:textId="77777777" w:rsidR="00AB0F37" w:rsidRDefault="004F277D">
            <w:pPr>
              <w:spacing w:line="400" w:lineRule="exact"/>
              <w:jc w:val="center"/>
              <w:rPr>
                <w:rFonts w:ascii="宋体"/>
                <w:sz w:val="24"/>
              </w:rPr>
            </w:pPr>
            <w:r>
              <w:rPr>
                <w:rFonts w:ascii="宋体"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46F01600" w14:textId="77777777" w:rsidR="00AB0F37" w:rsidRDefault="004F277D">
            <w:pPr>
              <w:spacing w:line="400" w:lineRule="exact"/>
              <w:ind w:firstLineChars="50" w:firstLine="120"/>
              <w:rPr>
                <w:rFonts w:ascii="宋体"/>
                <w:sz w:val="24"/>
              </w:rPr>
            </w:pPr>
            <w:r>
              <w:rPr>
                <w:rFonts w:ascii="宋体" w:cs="Arial" w:hint="eastAsia"/>
                <w:sz w:val="24"/>
              </w:rPr>
              <w:t>交货期</w:t>
            </w:r>
          </w:p>
        </w:tc>
      </w:tr>
      <w:tr w:rsidR="00AB0F37" w14:paraId="77457261"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26B94AF" w14:textId="77777777" w:rsidR="00AB0F37" w:rsidRDefault="00AB0F37">
            <w:pPr>
              <w:spacing w:line="400" w:lineRule="exact"/>
              <w:jc w:val="center"/>
              <w:rPr>
                <w:rFonts w:ascii="宋体"/>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433DF21" w14:textId="77777777" w:rsidR="00AB0F37" w:rsidRDefault="00AB0F37">
            <w:pPr>
              <w:spacing w:line="400" w:lineRule="exact"/>
              <w:jc w:val="center"/>
              <w:rPr>
                <w:rFonts w:ascii="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503E1DC" w14:textId="77777777" w:rsidR="00AB0F37" w:rsidRDefault="00AB0F37">
            <w:pPr>
              <w:spacing w:line="400" w:lineRule="exact"/>
              <w:jc w:val="center"/>
              <w:rPr>
                <w:rFonts w:ascii="宋体"/>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0FC8BD6" w14:textId="77777777" w:rsidR="00AB0F37" w:rsidRDefault="00AB0F37">
            <w:pPr>
              <w:spacing w:line="400" w:lineRule="exact"/>
              <w:jc w:val="center"/>
              <w:rPr>
                <w:rFonts w:ascii="宋体"/>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38D858F" w14:textId="77777777" w:rsidR="00AB0F37" w:rsidRDefault="00AB0F37">
            <w:pPr>
              <w:spacing w:line="400" w:lineRule="exact"/>
              <w:jc w:val="center"/>
              <w:rPr>
                <w:rFonts w:ascii="宋体"/>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7497952" w14:textId="77777777" w:rsidR="00AB0F37" w:rsidRDefault="00AB0F37">
            <w:pPr>
              <w:spacing w:line="400" w:lineRule="exact"/>
              <w:jc w:val="center"/>
              <w:rPr>
                <w:rFonts w:ascii="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8C00560" w14:textId="77777777" w:rsidR="00AB0F37" w:rsidRDefault="00AB0F37">
            <w:pPr>
              <w:spacing w:line="400" w:lineRule="exact"/>
              <w:jc w:val="center"/>
              <w:rPr>
                <w:rFonts w:ascii="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99AEB65" w14:textId="77777777" w:rsidR="00AB0F37" w:rsidRDefault="00AB0F37">
            <w:pPr>
              <w:spacing w:line="400" w:lineRule="exact"/>
              <w:jc w:val="center"/>
              <w:rPr>
                <w:rFonts w:ascii="宋体"/>
                <w:sz w:val="24"/>
              </w:rPr>
            </w:pPr>
          </w:p>
        </w:tc>
      </w:tr>
      <w:tr w:rsidR="00AB0F37" w14:paraId="7A1B1001"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E41FAA2" w14:textId="77777777" w:rsidR="00AB0F37" w:rsidRDefault="00AB0F37">
            <w:pPr>
              <w:spacing w:line="400" w:lineRule="exact"/>
              <w:jc w:val="center"/>
              <w:rPr>
                <w:rFonts w:ascii="宋体"/>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438FB63" w14:textId="77777777" w:rsidR="00AB0F37" w:rsidRDefault="00AB0F37">
            <w:pPr>
              <w:spacing w:line="400" w:lineRule="exact"/>
              <w:jc w:val="center"/>
              <w:rPr>
                <w:rFonts w:ascii="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910B2F9" w14:textId="77777777" w:rsidR="00AB0F37" w:rsidRDefault="00AB0F37">
            <w:pPr>
              <w:spacing w:line="400" w:lineRule="exact"/>
              <w:jc w:val="center"/>
              <w:rPr>
                <w:rFonts w:ascii="宋体"/>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0AEC22A" w14:textId="77777777" w:rsidR="00AB0F37" w:rsidRDefault="00AB0F37">
            <w:pPr>
              <w:spacing w:line="400" w:lineRule="exact"/>
              <w:jc w:val="center"/>
              <w:rPr>
                <w:rFonts w:ascii="宋体"/>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3B5B9894" w14:textId="77777777" w:rsidR="00AB0F37" w:rsidRDefault="00AB0F37">
            <w:pPr>
              <w:spacing w:line="400" w:lineRule="exact"/>
              <w:jc w:val="center"/>
              <w:rPr>
                <w:rFonts w:ascii="宋体"/>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3F93F01" w14:textId="77777777" w:rsidR="00AB0F37" w:rsidRDefault="00AB0F37">
            <w:pPr>
              <w:spacing w:line="400" w:lineRule="exact"/>
              <w:jc w:val="center"/>
              <w:rPr>
                <w:rFonts w:ascii="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BF2F004" w14:textId="77777777" w:rsidR="00AB0F37" w:rsidRDefault="00AB0F37">
            <w:pPr>
              <w:spacing w:line="400" w:lineRule="exact"/>
              <w:jc w:val="center"/>
              <w:rPr>
                <w:rFonts w:ascii="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1EE9D73" w14:textId="77777777" w:rsidR="00AB0F37" w:rsidRDefault="00AB0F37">
            <w:pPr>
              <w:spacing w:line="400" w:lineRule="exact"/>
              <w:jc w:val="center"/>
              <w:rPr>
                <w:rFonts w:ascii="宋体"/>
                <w:sz w:val="24"/>
              </w:rPr>
            </w:pPr>
          </w:p>
        </w:tc>
      </w:tr>
    </w:tbl>
    <w:p w14:paraId="7B41DE49" w14:textId="77777777" w:rsidR="00AB0F37" w:rsidRDefault="004F277D">
      <w:pPr>
        <w:spacing w:beforeLines="100" w:before="240" w:afterLines="100" w:after="240"/>
        <w:rPr>
          <w:b/>
          <w:sz w:val="24"/>
        </w:rPr>
      </w:pPr>
      <w:bookmarkStart w:id="337" w:name="_Toc217446108"/>
      <w:r>
        <w:rPr>
          <w:rFonts w:hint="eastAsia"/>
          <w:b/>
          <w:sz w:val="24"/>
        </w:rPr>
        <w:t>二、合同总价</w:t>
      </w:r>
      <w:bookmarkEnd w:id="337"/>
    </w:p>
    <w:p w14:paraId="28F99453" w14:textId="77777777" w:rsidR="00AB0F37" w:rsidRDefault="004F277D">
      <w:pPr>
        <w:pStyle w:val="a3"/>
        <w:spacing w:line="400" w:lineRule="exact"/>
        <w:ind w:firstLineChars="175" w:firstLine="420"/>
        <w:rPr>
          <w:rFonts w:ascii="宋体"/>
          <w:sz w:val="24"/>
        </w:rPr>
      </w:pPr>
      <w:r>
        <w:rPr>
          <w:rFonts w:ascii="宋体" w:hint="eastAsia"/>
          <w:sz w:val="24"/>
        </w:rPr>
        <w:t>合同总价为人民币大写：</w:t>
      </w:r>
      <w:r>
        <w:rPr>
          <w:rFonts w:ascii="宋体" w:hint="eastAsia"/>
          <w:sz w:val="24"/>
          <w:u w:val="single"/>
        </w:rPr>
        <w:t xml:space="preserve">                </w:t>
      </w:r>
      <w:r>
        <w:rPr>
          <w:rFonts w:ascii="宋体" w:hint="eastAsia"/>
          <w:sz w:val="24"/>
        </w:rPr>
        <w:t>元，即</w:t>
      </w:r>
      <w:r>
        <w:rPr>
          <w:rFonts w:ascii="宋体" w:hint="eastAsia"/>
          <w:sz w:val="24"/>
        </w:rPr>
        <w:t>RMB</w:t>
      </w:r>
      <w:r>
        <w:rPr>
          <w:rFonts w:ascii="宋体" w:hint="eastAsia"/>
          <w:sz w:val="24"/>
        </w:rPr>
        <w:t>￥</w:t>
      </w:r>
      <w:r>
        <w:rPr>
          <w:rFonts w:ascii="宋体" w:hint="eastAsia"/>
          <w:sz w:val="24"/>
          <w:u w:val="single"/>
        </w:rPr>
        <w:t xml:space="preserve">        </w:t>
      </w:r>
      <w:r>
        <w:rPr>
          <w:rFonts w:ascii="宋体" w:hint="eastAsia"/>
          <w:sz w:val="24"/>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09BC0D19" w14:textId="77777777" w:rsidR="00AB0F37" w:rsidRDefault="004F277D">
      <w:pPr>
        <w:spacing w:beforeLines="100" w:before="240" w:afterLines="100" w:after="240"/>
        <w:rPr>
          <w:b/>
          <w:sz w:val="24"/>
        </w:rPr>
      </w:pPr>
      <w:bookmarkStart w:id="338" w:name="_Toc217446109"/>
      <w:r>
        <w:rPr>
          <w:rFonts w:hint="eastAsia"/>
          <w:b/>
          <w:sz w:val="24"/>
        </w:rPr>
        <w:t>三、质量要求</w:t>
      </w:r>
      <w:bookmarkEnd w:id="338"/>
    </w:p>
    <w:p w14:paraId="0E4F1C80" w14:textId="77777777" w:rsidR="00AB0F37" w:rsidRDefault="004F277D">
      <w:pPr>
        <w:pStyle w:val="21"/>
        <w:ind w:firstLine="480"/>
        <w:rPr>
          <w:rFonts w:ascii="宋体"/>
        </w:rPr>
      </w:pPr>
      <w:r>
        <w:rPr>
          <w:rFonts w:ascii="宋体" w:hint="eastAsia"/>
        </w:rPr>
        <w:t>1</w:t>
      </w:r>
      <w:r>
        <w:rPr>
          <w:rFonts w:ascii="宋体" w:hint="eastAsia"/>
        </w:rPr>
        <w:t>、乙方须提供全新的货物（含零部件、配件等），表面无划伤、无碰撞痕迹，且权属清楚，不得侵害他人的知识产权。</w:t>
      </w:r>
    </w:p>
    <w:p w14:paraId="0C05189E" w14:textId="77777777" w:rsidR="00AB0F37" w:rsidRDefault="004F277D">
      <w:pPr>
        <w:pStyle w:val="21"/>
        <w:ind w:firstLine="480"/>
        <w:rPr>
          <w:rFonts w:ascii="宋体"/>
        </w:rPr>
      </w:pPr>
      <w:r>
        <w:rPr>
          <w:rFonts w:ascii="宋体" w:hint="eastAsia"/>
        </w:rPr>
        <w:t>2</w:t>
      </w:r>
      <w:r>
        <w:rPr>
          <w:rFonts w:ascii="宋体" w:hint="eastAsia"/>
        </w:rPr>
        <w:t>、货物必须符合或优于国家（行业）</w:t>
      </w:r>
      <w:r>
        <w:rPr>
          <w:rFonts w:ascii="宋体" w:hint="eastAsia"/>
          <w:u w:val="single"/>
        </w:rPr>
        <w:t xml:space="preserve">          </w:t>
      </w:r>
      <w:r>
        <w:rPr>
          <w:rFonts w:ascii="宋体" w:hint="eastAsia"/>
        </w:rPr>
        <w:t>标准，以及本项目招标文件的质量要求和技术指标与出厂标准。</w:t>
      </w:r>
    </w:p>
    <w:p w14:paraId="3A8E2F21" w14:textId="77777777" w:rsidR="00AB0F37" w:rsidRDefault="004F277D">
      <w:pPr>
        <w:pStyle w:val="21"/>
        <w:ind w:firstLine="480"/>
        <w:rPr>
          <w:rFonts w:ascii="宋体"/>
        </w:rPr>
      </w:pPr>
      <w:r>
        <w:rPr>
          <w:rFonts w:ascii="宋体" w:hint="eastAsia"/>
        </w:rPr>
        <w:t>3</w:t>
      </w:r>
      <w:r>
        <w:rPr>
          <w:rFonts w:ascii="宋体" w:hint="eastAsia"/>
        </w:rPr>
        <w:t>、乙方须在本合同签订之日起</w:t>
      </w:r>
      <w:r>
        <w:rPr>
          <w:rFonts w:ascii="宋体" w:hint="eastAsia"/>
          <w:u w:val="single"/>
        </w:rPr>
        <w:t xml:space="preserve">   </w:t>
      </w:r>
      <w:r>
        <w:rPr>
          <w:rFonts w:ascii="宋体" w:hint="eastAsia"/>
        </w:rPr>
        <w:t>日内送交货物成品样品给甲方确认，在甲方出</w:t>
      </w:r>
      <w:r>
        <w:rPr>
          <w:rFonts w:ascii="宋体" w:hint="eastAsia"/>
        </w:rPr>
        <w:lastRenderedPageBreak/>
        <w:t>具样品确认书并封存成品样品外观尺寸后，乙方才能按样生产，并以此样品作为验收样品；每台货物上均应有产品质量检验合格标志。</w:t>
      </w:r>
    </w:p>
    <w:p w14:paraId="7BB2D4A2" w14:textId="77777777" w:rsidR="00AB0F37" w:rsidRDefault="004F277D">
      <w:pPr>
        <w:pStyle w:val="21"/>
        <w:ind w:firstLine="480"/>
        <w:rPr>
          <w:rFonts w:ascii="宋体"/>
        </w:rPr>
      </w:pPr>
      <w:r>
        <w:rPr>
          <w:rFonts w:ascii="宋体" w:hint="eastAsia"/>
        </w:rPr>
        <w:t>4</w:t>
      </w:r>
      <w:r>
        <w:rPr>
          <w:rFonts w:ascii="宋体" w:hint="eastAsia"/>
        </w:rPr>
        <w:t>、货物制造质量出现问题，乙方应负责三包（包修、包换、包退），费用由乙方负担，甲方有权到乙方生产场地检查货物质量和生产进度。</w:t>
      </w:r>
    </w:p>
    <w:p w14:paraId="16944E47" w14:textId="77777777" w:rsidR="00AB0F37" w:rsidRDefault="004F277D">
      <w:pPr>
        <w:pStyle w:val="21"/>
        <w:ind w:firstLine="480"/>
        <w:rPr>
          <w:rFonts w:ascii="宋体"/>
        </w:rPr>
      </w:pPr>
      <w:r>
        <w:rPr>
          <w:rFonts w:ascii="宋体" w:hint="eastAsia"/>
        </w:rPr>
        <w:t>5</w:t>
      </w:r>
      <w:r>
        <w:rPr>
          <w:rFonts w:ascii="宋体" w:hint="eastAsia"/>
        </w:rPr>
        <w:t>、货到现场后由于甲方保管不当造成的质量问题，乙方亦应负责修理，但费用由甲方负担。</w:t>
      </w:r>
    </w:p>
    <w:p w14:paraId="528BC459" w14:textId="77777777" w:rsidR="00AB0F37" w:rsidRDefault="004F277D">
      <w:pPr>
        <w:spacing w:beforeLines="100" w:before="240" w:afterLines="100" w:after="240"/>
        <w:rPr>
          <w:b/>
          <w:sz w:val="24"/>
        </w:rPr>
      </w:pPr>
      <w:bookmarkStart w:id="339" w:name="_Toc217446110"/>
      <w:r>
        <w:rPr>
          <w:rFonts w:hint="eastAsia"/>
          <w:b/>
          <w:sz w:val="24"/>
        </w:rPr>
        <w:t>四、交货及验收</w:t>
      </w:r>
      <w:bookmarkEnd w:id="339"/>
    </w:p>
    <w:p w14:paraId="56F859E8" w14:textId="77777777" w:rsidR="00AB0F37" w:rsidRDefault="004F277D">
      <w:pPr>
        <w:pStyle w:val="21"/>
        <w:ind w:firstLine="480"/>
        <w:rPr>
          <w:rFonts w:ascii="宋体"/>
        </w:rPr>
      </w:pPr>
      <w:r>
        <w:rPr>
          <w:rFonts w:ascii="宋体" w:hint="eastAsia"/>
        </w:rPr>
        <w:t>1</w:t>
      </w:r>
      <w:r>
        <w:rPr>
          <w:rFonts w:ascii="宋体" w:hint="eastAsia"/>
        </w:rPr>
        <w:t>、乙方交货期限为合同签订生效后的</w:t>
      </w:r>
      <w:r>
        <w:rPr>
          <w:rFonts w:hint="eastAsia"/>
          <w:szCs w:val="21"/>
        </w:rPr>
        <w:t>XX</w:t>
      </w:r>
      <w:r>
        <w:rPr>
          <w:rFonts w:ascii="宋体" w:hint="eastAsia"/>
        </w:rPr>
        <w:t>日内，在合同签订生效之日起</w:t>
      </w:r>
      <w:r>
        <w:rPr>
          <w:rFonts w:hint="eastAsia"/>
          <w:szCs w:val="21"/>
        </w:rPr>
        <w:t>XX</w:t>
      </w:r>
      <w:r>
        <w:rPr>
          <w:rFonts w:ascii="宋体" w:hint="eastAsia"/>
        </w:rPr>
        <w:t>天内交货到甲方指定地点，随即在</w:t>
      </w:r>
      <w:r>
        <w:rPr>
          <w:rFonts w:hint="eastAsia"/>
          <w:szCs w:val="21"/>
        </w:rPr>
        <w:t>XX</w:t>
      </w:r>
      <w:r>
        <w:rPr>
          <w:rFonts w:ascii="宋体" w:hint="eastAsia"/>
        </w:rPr>
        <w:t>日内全部完成安装调试验收合格交付使用，并且最迟应在</w:t>
      </w:r>
      <w:r>
        <w:rPr>
          <w:rFonts w:hint="eastAsia"/>
          <w:szCs w:val="21"/>
        </w:rPr>
        <w:t>XX</w:t>
      </w:r>
      <w:r>
        <w:rPr>
          <w:rFonts w:ascii="宋体" w:hint="eastAsia"/>
        </w:rPr>
        <w:t>年</w:t>
      </w:r>
      <w:r>
        <w:rPr>
          <w:rFonts w:hint="eastAsia"/>
          <w:szCs w:val="21"/>
        </w:rPr>
        <w:t>XX</w:t>
      </w:r>
      <w:r>
        <w:rPr>
          <w:rFonts w:ascii="宋体" w:hint="eastAsia"/>
        </w:rPr>
        <w:t>月</w:t>
      </w:r>
      <w:r>
        <w:rPr>
          <w:rFonts w:hint="eastAsia"/>
          <w:szCs w:val="21"/>
        </w:rPr>
        <w:t>XX</w:t>
      </w:r>
      <w:r>
        <w:rPr>
          <w:rFonts w:ascii="宋体" w:hint="eastAsia"/>
        </w:rPr>
        <w:t>日前全部完成安装调试验收合格交付使用</w:t>
      </w:r>
      <w:r>
        <w:rPr>
          <w:rFonts w:ascii="宋体" w:hint="eastAsia"/>
        </w:rPr>
        <w:t>(</w:t>
      </w:r>
      <w:r>
        <w:rPr>
          <w:rFonts w:ascii="宋体" w:hint="eastAsia"/>
        </w:rPr>
        <w:t>如由于采购人的原因造成合同延迟签订或验收的，时间顺延</w:t>
      </w:r>
      <w:r>
        <w:rPr>
          <w:rFonts w:ascii="宋体" w:hint="eastAsia"/>
        </w:rPr>
        <w:t>)</w:t>
      </w:r>
      <w:r>
        <w:rPr>
          <w:rFonts w:ascii="宋体" w:hint="eastAsia"/>
        </w:rPr>
        <w:t>。交货验收时须提供产品质检部门从同类产品中抽样检查合格的检测报告。</w:t>
      </w:r>
    </w:p>
    <w:p w14:paraId="109DEF61" w14:textId="77777777" w:rsidR="00AB0F37" w:rsidRDefault="004F277D">
      <w:pPr>
        <w:pStyle w:val="21"/>
        <w:ind w:firstLine="480"/>
        <w:rPr>
          <w:rFonts w:ascii="宋体"/>
        </w:rPr>
      </w:pPr>
      <w:r>
        <w:rPr>
          <w:rFonts w:ascii="宋体" w:hint="eastAsia"/>
        </w:rPr>
        <w:t>2</w:t>
      </w:r>
      <w:r>
        <w:rPr>
          <w:rFonts w:ascii="宋体" w:hint="eastAsia"/>
        </w:rPr>
        <w:t>、验收由甲方组织，乙方配合进行：</w:t>
      </w:r>
    </w:p>
    <w:p w14:paraId="15F50467" w14:textId="77777777" w:rsidR="00AB0F37" w:rsidRDefault="004F277D">
      <w:pPr>
        <w:pStyle w:val="21"/>
        <w:ind w:firstLine="480"/>
        <w:rPr>
          <w:rFonts w:ascii="宋体"/>
        </w:rPr>
      </w:pPr>
      <w:r>
        <w:rPr>
          <w:rFonts w:ascii="宋体" w:hint="eastAsia"/>
        </w:rPr>
        <w:t xml:space="preserve">(1) </w:t>
      </w:r>
      <w:r>
        <w:rPr>
          <w:rFonts w:ascii="宋体" w:hint="eastAsia"/>
        </w:rPr>
        <w:t>货物在乙方通知安装调试完毕后</w:t>
      </w:r>
      <w:r>
        <w:rPr>
          <w:rFonts w:ascii="宋体" w:hint="eastAsia"/>
          <w:u w:val="single"/>
        </w:rPr>
        <w:t xml:space="preserve">    </w:t>
      </w:r>
      <w:r>
        <w:rPr>
          <w:rFonts w:ascii="宋体" w:hint="eastAsia"/>
        </w:rPr>
        <w:t>日内初步验收。初步验收合格后，进入</w:t>
      </w:r>
      <w:r>
        <w:rPr>
          <w:rFonts w:ascii="宋体" w:hint="eastAsia"/>
          <w:u w:val="single"/>
        </w:rPr>
        <w:t xml:space="preserve">    </w:t>
      </w:r>
      <w:r>
        <w:rPr>
          <w:rFonts w:ascii="宋体" w:hint="eastAsia"/>
        </w:rPr>
        <w:t>试用期；试用期间发生重大质量问题，修复后试用相应顺延；试用期结</w:t>
      </w:r>
      <w:r>
        <w:rPr>
          <w:rFonts w:ascii="宋体" w:hint="eastAsia"/>
        </w:rPr>
        <w:t>束后</w:t>
      </w:r>
      <w:r>
        <w:rPr>
          <w:rFonts w:ascii="宋体" w:hint="eastAsia"/>
          <w:u w:val="single"/>
        </w:rPr>
        <w:t xml:space="preserve">    </w:t>
      </w:r>
      <w:r>
        <w:rPr>
          <w:rFonts w:ascii="宋体" w:hint="eastAsia"/>
        </w:rPr>
        <w:t>日内完成最终验收；</w:t>
      </w:r>
    </w:p>
    <w:p w14:paraId="73B6A4AD" w14:textId="77777777" w:rsidR="00AB0F37" w:rsidRDefault="004F277D">
      <w:pPr>
        <w:pStyle w:val="21"/>
        <w:ind w:firstLine="480"/>
        <w:rPr>
          <w:rFonts w:ascii="宋体"/>
        </w:rPr>
      </w:pPr>
      <w:r>
        <w:rPr>
          <w:rFonts w:ascii="宋体" w:hint="eastAsia"/>
        </w:rPr>
        <w:t xml:space="preserve">(2) </w:t>
      </w:r>
      <w:r>
        <w:rPr>
          <w:rFonts w:ascii="宋体" w:hint="eastAsia"/>
        </w:rPr>
        <w:t>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40D88911" w14:textId="77777777" w:rsidR="00AB0F37" w:rsidRDefault="004F277D">
      <w:pPr>
        <w:pStyle w:val="21"/>
        <w:ind w:firstLine="480"/>
        <w:rPr>
          <w:rFonts w:ascii="宋体"/>
        </w:rPr>
      </w:pPr>
      <w:r>
        <w:rPr>
          <w:rFonts w:ascii="宋体" w:hint="eastAsia"/>
        </w:rPr>
        <w:t xml:space="preserve">(3) </w:t>
      </w:r>
      <w:r>
        <w:rPr>
          <w:rFonts w:ascii="宋体" w:hint="eastAsia"/>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w:t>
      </w:r>
      <w:r>
        <w:rPr>
          <w:rFonts w:ascii="宋体" w:hint="eastAsia"/>
        </w:rPr>
        <w:t>延误与有关费用由乙方承担，验收期限相应顺延；</w:t>
      </w:r>
    </w:p>
    <w:p w14:paraId="4E0F33B5" w14:textId="77777777" w:rsidR="00AB0F37" w:rsidRDefault="004F277D">
      <w:pPr>
        <w:pStyle w:val="21"/>
        <w:ind w:firstLine="480"/>
        <w:rPr>
          <w:rFonts w:ascii="宋体"/>
        </w:rPr>
      </w:pPr>
      <w:r>
        <w:rPr>
          <w:rFonts w:ascii="宋体" w:hint="eastAsia"/>
        </w:rPr>
        <w:t xml:space="preserve">(4) </w:t>
      </w:r>
      <w:r>
        <w:rPr>
          <w:rFonts w:ascii="宋体" w:hint="eastAsia"/>
        </w:rPr>
        <w:t>如质量验收合格，双方签署质量验收报告。</w:t>
      </w:r>
    </w:p>
    <w:p w14:paraId="383F7B20" w14:textId="77777777" w:rsidR="00AB0F37" w:rsidRDefault="004F277D">
      <w:pPr>
        <w:pStyle w:val="21"/>
        <w:ind w:firstLine="480"/>
        <w:rPr>
          <w:rFonts w:ascii="宋体"/>
        </w:rPr>
      </w:pPr>
      <w:r>
        <w:rPr>
          <w:rFonts w:ascii="宋体" w:hint="eastAsia"/>
        </w:rPr>
        <w:t>3</w:t>
      </w:r>
      <w:r>
        <w:rPr>
          <w:rFonts w:ascii="宋体" w:hint="eastAsia"/>
        </w:rPr>
        <w:t>、货物安装完成后</w:t>
      </w:r>
      <w:r>
        <w:rPr>
          <w:rFonts w:ascii="宋体" w:hint="eastAsia"/>
          <w:u w:val="single"/>
        </w:rPr>
        <w:t xml:space="preserve">     </w:t>
      </w:r>
      <w:r>
        <w:rPr>
          <w:rFonts w:ascii="宋体" w:hint="eastAsia"/>
        </w:rPr>
        <w:t>日内，甲方无故不进行验收工作并已使用货物的，视同已安装调试完成并验收合格。</w:t>
      </w:r>
    </w:p>
    <w:p w14:paraId="76634254" w14:textId="77777777" w:rsidR="00AB0F37" w:rsidRDefault="004F277D">
      <w:pPr>
        <w:pStyle w:val="21"/>
        <w:ind w:firstLine="480"/>
        <w:rPr>
          <w:rFonts w:ascii="宋体"/>
        </w:rPr>
      </w:pPr>
      <w:r>
        <w:rPr>
          <w:rFonts w:ascii="宋体" w:hint="eastAsia"/>
        </w:rPr>
        <w:t>4</w:t>
      </w:r>
      <w:r>
        <w:rPr>
          <w:rFonts w:ascii="宋体" w:hint="eastAsia"/>
        </w:rPr>
        <w:t>、乙方应将所提供货物的装箱清单、配件、随机工具、用户使用手册、原厂保修卡等资料交付给甲方；乙方不能完整交付货物及本款规定的单证和工具的，必须负责补齐，否则视为未按合同约定交货。</w:t>
      </w:r>
    </w:p>
    <w:p w14:paraId="58F48A33" w14:textId="77777777" w:rsidR="00AB0F37" w:rsidRDefault="004F277D">
      <w:pPr>
        <w:pStyle w:val="21"/>
        <w:ind w:firstLine="480"/>
        <w:rPr>
          <w:rFonts w:ascii="宋体"/>
        </w:rPr>
      </w:pPr>
      <w:r>
        <w:rPr>
          <w:rFonts w:ascii="宋体" w:hint="eastAsia"/>
        </w:rPr>
        <w:t>5</w:t>
      </w:r>
      <w:r>
        <w:rPr>
          <w:rFonts w:ascii="宋体" w:hint="eastAsia"/>
        </w:rPr>
        <w:t>、如货物经乙方</w:t>
      </w:r>
      <w:r>
        <w:rPr>
          <w:rFonts w:ascii="宋体" w:hint="eastAsia"/>
          <w:u w:val="single"/>
        </w:rPr>
        <w:t xml:space="preserve">   </w:t>
      </w:r>
      <w:r>
        <w:rPr>
          <w:rFonts w:ascii="宋体" w:hint="eastAsia"/>
        </w:rPr>
        <w:t>次维修仍不能达到合同约定的质量标准，甲方有权退货，并视作乙方不能交付货物而须支付违约赔偿金给甲方，甲方还可依法追</w:t>
      </w:r>
      <w:r>
        <w:rPr>
          <w:rFonts w:ascii="宋体" w:hint="eastAsia"/>
        </w:rPr>
        <w:t>究乙方的违约责任。</w:t>
      </w:r>
      <w:r>
        <w:rPr>
          <w:rFonts w:ascii="宋体" w:hint="eastAsia"/>
        </w:rPr>
        <w:t> </w:t>
      </w:r>
    </w:p>
    <w:p w14:paraId="38669FC5" w14:textId="77777777" w:rsidR="00AB0F37" w:rsidRDefault="004F277D">
      <w:pPr>
        <w:pStyle w:val="21"/>
        <w:ind w:firstLine="480"/>
        <w:rPr>
          <w:rFonts w:ascii="宋体"/>
        </w:rPr>
      </w:pPr>
      <w:r>
        <w:rPr>
          <w:rFonts w:ascii="宋体" w:hint="eastAsia"/>
        </w:rPr>
        <w:lastRenderedPageBreak/>
        <w:t>6</w:t>
      </w:r>
      <w:r>
        <w:rPr>
          <w:rFonts w:ascii="宋体" w:hint="eastAsia"/>
        </w:rPr>
        <w:t>、其他未尽事宜应严格按照《四川省政府采购项目需求论证和履约验收管理办法》（川财采〔</w:t>
      </w:r>
      <w:r>
        <w:rPr>
          <w:rFonts w:ascii="宋体" w:hint="eastAsia"/>
        </w:rPr>
        <w:t>2015</w:t>
      </w:r>
      <w:r>
        <w:rPr>
          <w:rFonts w:ascii="宋体" w:hint="eastAsia"/>
        </w:rPr>
        <w:t>〕</w:t>
      </w:r>
      <w:r>
        <w:rPr>
          <w:rFonts w:ascii="宋体" w:hint="eastAsia"/>
        </w:rPr>
        <w:t>32</w:t>
      </w:r>
      <w:r>
        <w:rPr>
          <w:rFonts w:ascii="宋体" w:hint="eastAsia"/>
        </w:rPr>
        <w:t>号）的要求进行。</w:t>
      </w:r>
    </w:p>
    <w:p w14:paraId="540C08DB" w14:textId="77777777" w:rsidR="00AB0F37" w:rsidRDefault="004F277D">
      <w:pPr>
        <w:spacing w:beforeLines="100" w:before="240" w:afterLines="100" w:after="240"/>
        <w:rPr>
          <w:b/>
          <w:sz w:val="24"/>
        </w:rPr>
      </w:pPr>
      <w:bookmarkStart w:id="340" w:name="_Toc217446111"/>
      <w:r>
        <w:rPr>
          <w:rFonts w:hint="eastAsia"/>
          <w:b/>
          <w:sz w:val="24"/>
        </w:rPr>
        <w:t>五、付款方式</w:t>
      </w:r>
      <w:bookmarkEnd w:id="340"/>
    </w:p>
    <w:p w14:paraId="6CBC8D8D" w14:textId="77777777" w:rsidR="00AB0F37" w:rsidRDefault="004F277D">
      <w:pPr>
        <w:pStyle w:val="21"/>
        <w:ind w:firstLine="480"/>
        <w:rPr>
          <w:rFonts w:ascii="宋体"/>
        </w:rPr>
      </w:pPr>
      <w:r>
        <w:rPr>
          <w:rFonts w:ascii="宋体" w:hint="eastAsia"/>
        </w:rPr>
        <w:t>（一）适用于无预付款采购项目</w:t>
      </w:r>
    </w:p>
    <w:p w14:paraId="188F4BD1" w14:textId="77777777" w:rsidR="00AB0F37" w:rsidRDefault="004F277D">
      <w:pPr>
        <w:pStyle w:val="21"/>
        <w:ind w:firstLine="480"/>
        <w:rPr>
          <w:rFonts w:ascii="宋体"/>
        </w:rPr>
      </w:pPr>
      <w:r>
        <w:rPr>
          <w:rFonts w:ascii="宋体" w:hint="eastAsia"/>
        </w:rPr>
        <w:t>1</w:t>
      </w:r>
      <w:r>
        <w:rPr>
          <w:rFonts w:ascii="宋体" w:hint="eastAsia"/>
        </w:rPr>
        <w:t>、全部货物安装调试完毕并验收合格之日起，甲方接到乙方通知与票据凭证资料以后的</w:t>
      </w:r>
      <w:r>
        <w:rPr>
          <w:rFonts w:ascii="宋体" w:hint="eastAsia"/>
          <w:u w:val="single"/>
        </w:rPr>
        <w:t xml:space="preserve">      </w:t>
      </w:r>
      <w:r>
        <w:rPr>
          <w:rFonts w:ascii="宋体" w:hint="eastAsia"/>
        </w:rPr>
        <w:t>日内，按照财政性资金支付有关规定，向乙方支付合同价款￥</w:t>
      </w:r>
      <w:r>
        <w:rPr>
          <w:rFonts w:ascii="宋体" w:hint="eastAsia"/>
          <w:u w:val="single"/>
        </w:rPr>
        <w:t xml:space="preserve">     </w:t>
      </w:r>
      <w:r>
        <w:rPr>
          <w:rFonts w:ascii="宋体" w:hint="eastAsia"/>
        </w:rPr>
        <w:t>元，人民币大写</w:t>
      </w:r>
      <w:r>
        <w:rPr>
          <w:rFonts w:ascii="宋体" w:hint="eastAsia"/>
          <w:u w:val="single"/>
        </w:rPr>
        <w:t xml:space="preserve">    </w:t>
      </w:r>
      <w:r>
        <w:rPr>
          <w:rFonts w:ascii="宋体" w:hint="eastAsia"/>
        </w:rPr>
        <w:t>元整；</w:t>
      </w:r>
    </w:p>
    <w:p w14:paraId="4C5C527D" w14:textId="77777777" w:rsidR="00AB0F37" w:rsidRDefault="004F277D">
      <w:pPr>
        <w:pStyle w:val="21"/>
        <w:ind w:firstLine="480"/>
        <w:rPr>
          <w:rFonts w:ascii="宋体"/>
        </w:rPr>
      </w:pPr>
      <w:r>
        <w:rPr>
          <w:rFonts w:ascii="宋体" w:hint="eastAsia"/>
        </w:rPr>
        <w:t>2</w:t>
      </w:r>
      <w:r>
        <w:rPr>
          <w:rFonts w:ascii="宋体" w:hint="eastAsia"/>
        </w:rPr>
        <w:t>、履约保证金退还：在货物验收合格满</w:t>
      </w:r>
      <w:r>
        <w:rPr>
          <w:rFonts w:ascii="宋体" w:hint="eastAsia"/>
          <w:u w:val="single"/>
        </w:rPr>
        <w:t xml:space="preserve">    </w:t>
      </w:r>
      <w:r>
        <w:rPr>
          <w:rFonts w:ascii="宋体" w:hint="eastAsia"/>
        </w:rPr>
        <w:t>后，甲方接到乙方通知和支付凭证资料文件，以及由甲方确认本合同货物质量与服务等约定事项已经履行完毕的正式</w:t>
      </w:r>
      <w:r>
        <w:rPr>
          <w:rFonts w:ascii="宋体" w:hint="eastAsia"/>
        </w:rPr>
        <w:t>书面文件后的</w:t>
      </w:r>
      <w:r>
        <w:rPr>
          <w:rFonts w:ascii="宋体" w:hint="eastAsia"/>
          <w:u w:val="single"/>
        </w:rPr>
        <w:t xml:space="preserve">     </w:t>
      </w:r>
      <w:r>
        <w:rPr>
          <w:rFonts w:ascii="宋体" w:hint="eastAsia"/>
        </w:rPr>
        <w:t>日内，递交结算凭证资料给银行并由其向乙方支付价款￥</w:t>
      </w:r>
      <w:r>
        <w:rPr>
          <w:rFonts w:ascii="宋体" w:hint="eastAsia"/>
          <w:u w:val="single"/>
        </w:rPr>
        <w:t xml:space="preserve">      </w:t>
      </w:r>
      <w:r>
        <w:rPr>
          <w:rFonts w:ascii="宋体" w:hint="eastAsia"/>
        </w:rPr>
        <w:t>元，</w:t>
      </w:r>
      <w:r>
        <w:rPr>
          <w:rFonts w:ascii="宋体" w:hint="eastAsia"/>
        </w:rPr>
        <w:t xml:space="preserve"> </w:t>
      </w:r>
      <w:r>
        <w:rPr>
          <w:rFonts w:ascii="宋体" w:hint="eastAsia"/>
        </w:rPr>
        <w:t>人民币大写：</w:t>
      </w:r>
      <w:r>
        <w:rPr>
          <w:rFonts w:ascii="宋体" w:hint="eastAsia"/>
          <w:u w:val="single"/>
        </w:rPr>
        <w:t xml:space="preserve">              </w:t>
      </w:r>
      <w:r>
        <w:rPr>
          <w:rFonts w:ascii="宋体" w:hint="eastAsia"/>
        </w:rPr>
        <w:t>元整；乙方履约不合格的，履约保证金不予退还。</w:t>
      </w:r>
    </w:p>
    <w:p w14:paraId="0CD55CC8" w14:textId="77777777" w:rsidR="00AB0F37" w:rsidRDefault="004F277D">
      <w:pPr>
        <w:pStyle w:val="21"/>
        <w:ind w:firstLine="480"/>
        <w:rPr>
          <w:rFonts w:ascii="宋体"/>
        </w:rPr>
      </w:pPr>
      <w:r>
        <w:rPr>
          <w:rFonts w:ascii="宋体" w:hint="eastAsia"/>
        </w:rPr>
        <w:t>3</w:t>
      </w:r>
      <w:r>
        <w:rPr>
          <w:rFonts w:ascii="宋体" w:hint="eastAsia"/>
        </w:rPr>
        <w:t>、乙方须向甲方出具合法有效完整的完税发票及凭证资料进行支付结算。</w:t>
      </w:r>
    </w:p>
    <w:p w14:paraId="70551030" w14:textId="77777777" w:rsidR="00AB0F37" w:rsidRDefault="004F277D">
      <w:pPr>
        <w:pStyle w:val="21"/>
        <w:ind w:firstLine="480"/>
        <w:rPr>
          <w:rFonts w:ascii="宋体"/>
        </w:rPr>
      </w:pPr>
      <w:r>
        <w:rPr>
          <w:rFonts w:ascii="宋体" w:hint="eastAsia"/>
        </w:rPr>
        <w:t>（二）适用于有预付款采购项目（预付款建议不超过政府采购合同金额的</w:t>
      </w:r>
      <w:r>
        <w:rPr>
          <w:rFonts w:ascii="宋体" w:hint="eastAsia"/>
        </w:rPr>
        <w:t>30%</w:t>
      </w:r>
      <w:r>
        <w:rPr>
          <w:rFonts w:ascii="宋体" w:hint="eastAsia"/>
        </w:rPr>
        <w:t>）</w:t>
      </w:r>
    </w:p>
    <w:p w14:paraId="0A5AEFBC" w14:textId="77777777" w:rsidR="00AB0F37" w:rsidRDefault="004F277D">
      <w:pPr>
        <w:pStyle w:val="21"/>
        <w:ind w:firstLine="480"/>
        <w:rPr>
          <w:rFonts w:ascii="宋体"/>
        </w:rPr>
      </w:pPr>
      <w:r>
        <w:rPr>
          <w:rFonts w:ascii="宋体" w:hint="eastAsia"/>
        </w:rPr>
        <w:t>1</w:t>
      </w:r>
      <w:r>
        <w:rPr>
          <w:rFonts w:ascii="宋体" w:hint="eastAsia"/>
        </w:rPr>
        <w:t>、甲方在本合同签订生效之日起接到乙方通知和票据凭证资料以及乙方交给甲方的合同履约保证金（按合同总价的百分之</w:t>
      </w:r>
      <w:r>
        <w:rPr>
          <w:rFonts w:ascii="宋体" w:hint="eastAsia"/>
        </w:rPr>
        <w:t xml:space="preserve">  </w:t>
      </w:r>
      <w:r>
        <w:rPr>
          <w:rFonts w:ascii="宋体" w:hint="eastAsia"/>
        </w:rPr>
        <w:t>计算款额￥</w:t>
      </w:r>
      <w:r>
        <w:rPr>
          <w:rFonts w:ascii="宋体" w:hint="eastAsia"/>
          <w:u w:val="single"/>
        </w:rPr>
        <w:t xml:space="preserve">             </w:t>
      </w:r>
      <w:r>
        <w:rPr>
          <w:rFonts w:ascii="宋体" w:hint="eastAsia"/>
        </w:rPr>
        <w:t>元，人民币大写：</w:t>
      </w:r>
      <w:r>
        <w:rPr>
          <w:rFonts w:ascii="宋体" w:hint="eastAsia"/>
          <w:u w:val="single"/>
        </w:rPr>
        <w:t xml:space="preserve">                            </w:t>
      </w:r>
      <w:r>
        <w:rPr>
          <w:rFonts w:ascii="宋体" w:hint="eastAsia"/>
        </w:rPr>
        <w:t>元整）后的</w:t>
      </w:r>
      <w:r>
        <w:rPr>
          <w:rFonts w:ascii="宋体" w:hint="eastAsia"/>
          <w:u w:val="single"/>
        </w:rPr>
        <w:t xml:space="preserve">    </w:t>
      </w:r>
      <w:r>
        <w:rPr>
          <w:rFonts w:ascii="宋体" w:hint="eastAsia"/>
        </w:rPr>
        <w:t>日内支付合同金额百分之</w:t>
      </w:r>
      <w:r>
        <w:rPr>
          <w:rFonts w:ascii="宋体" w:hint="eastAsia"/>
          <w:u w:val="single"/>
        </w:rPr>
        <w:t xml:space="preserve">     </w:t>
      </w:r>
      <w:r>
        <w:rPr>
          <w:rFonts w:ascii="宋体" w:hint="eastAsia"/>
        </w:rPr>
        <w:t>的价款；</w:t>
      </w:r>
    </w:p>
    <w:p w14:paraId="5DABC128" w14:textId="77777777" w:rsidR="00AB0F37" w:rsidRDefault="004F277D">
      <w:pPr>
        <w:pStyle w:val="21"/>
        <w:ind w:firstLine="480"/>
        <w:rPr>
          <w:rFonts w:ascii="宋体"/>
        </w:rPr>
      </w:pPr>
      <w:r>
        <w:rPr>
          <w:rFonts w:ascii="宋体" w:hint="eastAsia"/>
        </w:rPr>
        <w:t>2</w:t>
      </w:r>
      <w:r>
        <w:rPr>
          <w:rFonts w:ascii="宋体" w:hint="eastAsia"/>
        </w:rPr>
        <w:t>、全部货物安装调试完毕并验收合格之日起，甲方接到乙方通知与票据凭证资料以后的</w:t>
      </w:r>
      <w:r>
        <w:rPr>
          <w:rFonts w:ascii="宋体" w:hint="eastAsia"/>
          <w:u w:val="single"/>
        </w:rPr>
        <w:t xml:space="preserve">      </w:t>
      </w:r>
      <w:r>
        <w:rPr>
          <w:rFonts w:ascii="宋体" w:hint="eastAsia"/>
        </w:rPr>
        <w:t>日内，提交支付凭证资料给</w:t>
      </w:r>
      <w:r>
        <w:rPr>
          <w:rFonts w:ascii="宋体" w:hint="eastAsia"/>
          <w:u w:val="single"/>
        </w:rPr>
        <w:t xml:space="preserve">       </w:t>
      </w:r>
      <w:r>
        <w:rPr>
          <w:rFonts w:ascii="宋体" w:hint="eastAsia"/>
        </w:rPr>
        <w:t>财政国库支付执行机构办理财政国库支付手续，并由其向乙方核拨合同总价的百分之</w:t>
      </w:r>
      <w:r>
        <w:rPr>
          <w:rFonts w:ascii="宋体" w:hint="eastAsia"/>
          <w:u w:val="single"/>
        </w:rPr>
        <w:t xml:space="preserve">   </w:t>
      </w:r>
      <w:r>
        <w:rPr>
          <w:rFonts w:ascii="宋体" w:hint="eastAsia"/>
        </w:rPr>
        <w:t>款项：￥</w:t>
      </w:r>
      <w:r>
        <w:rPr>
          <w:rFonts w:ascii="宋体" w:hint="eastAsia"/>
          <w:u w:val="single"/>
        </w:rPr>
        <w:t xml:space="preserve">     </w:t>
      </w:r>
      <w:r>
        <w:rPr>
          <w:rFonts w:ascii="宋体" w:hint="eastAsia"/>
        </w:rPr>
        <w:t>元，人民币大写</w:t>
      </w:r>
      <w:r>
        <w:rPr>
          <w:rFonts w:ascii="宋体" w:hint="eastAsia"/>
          <w:u w:val="single"/>
        </w:rPr>
        <w:t xml:space="preserve">    </w:t>
      </w:r>
      <w:r>
        <w:rPr>
          <w:rFonts w:ascii="宋体" w:hint="eastAsia"/>
        </w:rPr>
        <w:t>元整；</w:t>
      </w:r>
    </w:p>
    <w:p w14:paraId="211E0EC6" w14:textId="77777777" w:rsidR="00AB0F37" w:rsidRDefault="004F277D">
      <w:pPr>
        <w:pStyle w:val="21"/>
        <w:ind w:firstLine="480"/>
        <w:rPr>
          <w:rFonts w:ascii="宋体"/>
        </w:rPr>
      </w:pPr>
      <w:r>
        <w:rPr>
          <w:rFonts w:ascii="宋体" w:hint="eastAsia"/>
        </w:rPr>
        <w:t>3</w:t>
      </w:r>
      <w:r>
        <w:rPr>
          <w:rFonts w:ascii="宋体" w:hint="eastAsia"/>
        </w:rPr>
        <w:t>、履约保证金退还：在货物验收合格满</w:t>
      </w:r>
      <w:r>
        <w:rPr>
          <w:rFonts w:ascii="宋体" w:hint="eastAsia"/>
          <w:u w:val="single"/>
        </w:rPr>
        <w:t xml:space="preserve">    </w:t>
      </w:r>
      <w:r>
        <w:rPr>
          <w:rFonts w:ascii="宋体" w:hint="eastAsia"/>
        </w:rPr>
        <w:t>后，甲方接到乙方通知和支付凭证资料文件，以及由甲方确认本合同货物质量与服务等约定事项已经履行完毕</w:t>
      </w:r>
      <w:r>
        <w:rPr>
          <w:rFonts w:ascii="宋体" w:hint="eastAsia"/>
        </w:rPr>
        <w:t>的正式书面文件后的</w:t>
      </w:r>
      <w:r>
        <w:rPr>
          <w:rFonts w:ascii="宋体" w:hint="eastAsia"/>
          <w:u w:val="single"/>
        </w:rPr>
        <w:t xml:space="preserve">     </w:t>
      </w:r>
      <w:r>
        <w:rPr>
          <w:rFonts w:ascii="宋体" w:hint="eastAsia"/>
        </w:rPr>
        <w:t>日内，递交结算凭证资料给银行并由其向乙方支付价款￥</w:t>
      </w:r>
      <w:r>
        <w:rPr>
          <w:rFonts w:ascii="宋体" w:hint="eastAsia"/>
          <w:u w:val="single"/>
        </w:rPr>
        <w:t xml:space="preserve">      </w:t>
      </w:r>
      <w:r>
        <w:rPr>
          <w:rFonts w:ascii="宋体" w:hint="eastAsia"/>
        </w:rPr>
        <w:t>元，</w:t>
      </w:r>
      <w:r>
        <w:rPr>
          <w:rFonts w:ascii="宋体" w:hint="eastAsia"/>
        </w:rPr>
        <w:t xml:space="preserve"> </w:t>
      </w:r>
      <w:r>
        <w:rPr>
          <w:rFonts w:ascii="宋体" w:hint="eastAsia"/>
        </w:rPr>
        <w:t>人民币大写：</w:t>
      </w:r>
      <w:r>
        <w:rPr>
          <w:rFonts w:ascii="宋体" w:hint="eastAsia"/>
          <w:u w:val="single"/>
        </w:rPr>
        <w:t xml:space="preserve">              </w:t>
      </w:r>
      <w:r>
        <w:rPr>
          <w:rFonts w:ascii="宋体" w:hint="eastAsia"/>
        </w:rPr>
        <w:t>元整；乙方履约不合格的，履约保证金不予退还。</w:t>
      </w:r>
    </w:p>
    <w:p w14:paraId="19298358" w14:textId="77777777" w:rsidR="00AB0F37" w:rsidRDefault="004F277D">
      <w:pPr>
        <w:pStyle w:val="21"/>
        <w:ind w:firstLine="480"/>
        <w:rPr>
          <w:rFonts w:ascii="宋体"/>
        </w:rPr>
      </w:pPr>
      <w:r>
        <w:rPr>
          <w:rFonts w:ascii="宋体" w:hint="eastAsia"/>
        </w:rPr>
        <w:t>4</w:t>
      </w:r>
      <w:r>
        <w:rPr>
          <w:rFonts w:ascii="宋体" w:hint="eastAsia"/>
        </w:rPr>
        <w:t>、乙方须向甲方出具合法有效完整的完税发票及凭证资料进行支付结算。</w:t>
      </w:r>
    </w:p>
    <w:p w14:paraId="68A09065" w14:textId="77777777" w:rsidR="00AB0F37" w:rsidRDefault="004F277D">
      <w:pPr>
        <w:spacing w:beforeLines="100" w:before="240" w:afterLines="100" w:after="240"/>
        <w:rPr>
          <w:b/>
          <w:sz w:val="24"/>
        </w:rPr>
      </w:pPr>
      <w:bookmarkStart w:id="341" w:name="_Toc217446112"/>
      <w:r>
        <w:rPr>
          <w:rFonts w:hint="eastAsia"/>
          <w:b/>
          <w:sz w:val="24"/>
        </w:rPr>
        <w:t>六、售后服务</w:t>
      </w:r>
      <w:bookmarkEnd w:id="341"/>
    </w:p>
    <w:p w14:paraId="72D07331" w14:textId="77777777" w:rsidR="00AB0F37" w:rsidRDefault="004F277D">
      <w:pPr>
        <w:pStyle w:val="21"/>
        <w:ind w:firstLine="480"/>
        <w:rPr>
          <w:rFonts w:ascii="宋体"/>
        </w:rPr>
      </w:pPr>
      <w:r>
        <w:rPr>
          <w:rFonts w:ascii="宋体" w:hint="eastAsia"/>
        </w:rPr>
        <w:t>1</w:t>
      </w:r>
      <w:r>
        <w:rPr>
          <w:rFonts w:ascii="宋体" w:hint="eastAsia"/>
        </w:rPr>
        <w:t>、质保期为验收合格后</w:t>
      </w:r>
      <w:r>
        <w:rPr>
          <w:rFonts w:hint="eastAsia"/>
          <w:szCs w:val="21"/>
        </w:rPr>
        <w:t>XX</w:t>
      </w:r>
      <w:r>
        <w:rPr>
          <w:rFonts w:ascii="宋体" w:hint="eastAsia"/>
        </w:rPr>
        <w:t>年，质保期内出现质量问题，乙方在接到通知后</w:t>
      </w:r>
      <w:r>
        <w:rPr>
          <w:rFonts w:ascii="宋体" w:hint="eastAsia"/>
          <w:u w:val="single"/>
        </w:rPr>
        <w:t xml:space="preserve">   </w:t>
      </w:r>
      <w:r>
        <w:rPr>
          <w:rFonts w:ascii="宋体" w:hint="eastAsia"/>
        </w:rPr>
        <w:t>小时内响应到场，</w:t>
      </w:r>
      <w:r>
        <w:rPr>
          <w:rFonts w:ascii="宋体" w:hint="eastAsia"/>
          <w:u w:val="single"/>
        </w:rPr>
        <w:t xml:space="preserve">    </w:t>
      </w:r>
      <w:r>
        <w:rPr>
          <w:rFonts w:ascii="宋体" w:hint="eastAsia"/>
        </w:rPr>
        <w:t>小时内完成维修或更换，并承担修理调换的费用；如货物经乙方</w:t>
      </w:r>
      <w:r>
        <w:rPr>
          <w:rFonts w:ascii="宋体" w:hint="eastAsia"/>
          <w:u w:val="single"/>
        </w:rPr>
        <w:t xml:space="preserve">   </w:t>
      </w:r>
      <w:r>
        <w:rPr>
          <w:rFonts w:ascii="宋体" w:hint="eastAsia"/>
        </w:rPr>
        <w:t>次维修仍不能达到本合同约定的质量标准，视作乙方未能按时交货，甲方有权退货并追究乙方的违约</w:t>
      </w:r>
      <w:r>
        <w:rPr>
          <w:rFonts w:ascii="宋体" w:hint="eastAsia"/>
        </w:rPr>
        <w:t>责任。货到现场后由于甲方保管不当造成的问题，乙方亦应负责修复，但费用由甲方负担。</w:t>
      </w:r>
    </w:p>
    <w:p w14:paraId="41E00C59" w14:textId="77777777" w:rsidR="00AB0F37" w:rsidRDefault="004F277D">
      <w:pPr>
        <w:pStyle w:val="21"/>
        <w:ind w:firstLine="480"/>
        <w:rPr>
          <w:rFonts w:ascii="宋体"/>
        </w:rPr>
      </w:pPr>
      <w:r>
        <w:rPr>
          <w:rFonts w:ascii="宋体" w:hint="eastAsia"/>
        </w:rPr>
        <w:t>2</w:t>
      </w:r>
      <w:r>
        <w:rPr>
          <w:rFonts w:ascii="宋体" w:hint="eastAsia"/>
        </w:rPr>
        <w:t>、乙方须指派专人负责与甲方联系售后服务事宜。</w:t>
      </w:r>
      <w:r>
        <w:rPr>
          <w:rFonts w:ascii="宋体" w:hint="eastAsia"/>
        </w:rPr>
        <w:t> </w:t>
      </w:r>
    </w:p>
    <w:p w14:paraId="4B467B63" w14:textId="77777777" w:rsidR="00AB0F37" w:rsidRDefault="004F277D">
      <w:pPr>
        <w:spacing w:beforeLines="100" w:before="240" w:afterLines="100" w:after="240"/>
        <w:rPr>
          <w:b/>
          <w:sz w:val="24"/>
        </w:rPr>
      </w:pPr>
      <w:bookmarkStart w:id="342" w:name="_Toc217446113"/>
      <w:r>
        <w:rPr>
          <w:rFonts w:hint="eastAsia"/>
          <w:b/>
          <w:sz w:val="24"/>
        </w:rPr>
        <w:lastRenderedPageBreak/>
        <w:t>七、违约责任</w:t>
      </w:r>
      <w:bookmarkEnd w:id="342"/>
    </w:p>
    <w:p w14:paraId="69F8629F" w14:textId="77777777" w:rsidR="00AB0F37" w:rsidRDefault="004F277D">
      <w:pPr>
        <w:pStyle w:val="21"/>
        <w:ind w:firstLine="480"/>
        <w:rPr>
          <w:rFonts w:ascii="宋体"/>
        </w:rPr>
      </w:pPr>
      <w:r>
        <w:rPr>
          <w:rFonts w:ascii="宋体" w:hint="eastAsia"/>
        </w:rPr>
        <w:t>1</w:t>
      </w:r>
      <w:r>
        <w:rPr>
          <w:rFonts w:ascii="宋体" w:hint="eastAsia"/>
        </w:rPr>
        <w:t>、甲方违约责任</w:t>
      </w:r>
    </w:p>
    <w:p w14:paraId="78EC6FE9" w14:textId="77777777" w:rsidR="00AB0F37" w:rsidRDefault="004F277D">
      <w:pPr>
        <w:pStyle w:val="21"/>
        <w:ind w:firstLine="480"/>
        <w:rPr>
          <w:rFonts w:ascii="宋体"/>
        </w:rPr>
      </w:pPr>
      <w:r>
        <w:rPr>
          <w:rFonts w:ascii="宋体" w:hint="eastAsia"/>
        </w:rPr>
        <w:t>（</w:t>
      </w:r>
      <w:r>
        <w:rPr>
          <w:rFonts w:ascii="宋体" w:hint="eastAsia"/>
        </w:rPr>
        <w:t>1</w:t>
      </w:r>
      <w:r>
        <w:rPr>
          <w:rFonts w:ascii="宋体" w:hint="eastAsia"/>
        </w:rPr>
        <w:t>）</w:t>
      </w:r>
      <w:r>
        <w:rPr>
          <w:rFonts w:ascii="宋体" w:hint="eastAsia"/>
        </w:rPr>
        <w:t xml:space="preserve"> </w:t>
      </w:r>
      <w:r>
        <w:rPr>
          <w:rFonts w:ascii="宋体" w:hint="eastAsia"/>
        </w:rPr>
        <w:t>甲方无正当理由拒收货物的，甲方应偿付合同总价百分之</w:t>
      </w:r>
      <w:r>
        <w:rPr>
          <w:rFonts w:ascii="宋体" w:hint="eastAsia"/>
        </w:rPr>
        <w:t xml:space="preserve">  </w:t>
      </w:r>
      <w:r>
        <w:rPr>
          <w:rFonts w:ascii="宋体" w:hint="eastAsia"/>
        </w:rPr>
        <w:t>的违约金；</w:t>
      </w:r>
    </w:p>
    <w:p w14:paraId="218E2B0B" w14:textId="77777777" w:rsidR="00AB0F37" w:rsidRDefault="004F277D">
      <w:pPr>
        <w:pStyle w:val="21"/>
        <w:ind w:firstLine="480"/>
        <w:rPr>
          <w:rFonts w:ascii="宋体"/>
        </w:rPr>
      </w:pPr>
      <w:r>
        <w:rPr>
          <w:rFonts w:ascii="宋体" w:hint="eastAsia"/>
        </w:rPr>
        <w:t>（</w:t>
      </w:r>
      <w:r>
        <w:rPr>
          <w:rFonts w:ascii="宋体" w:hint="eastAsia"/>
        </w:rPr>
        <w:t>2</w:t>
      </w:r>
      <w:r>
        <w:rPr>
          <w:rFonts w:ascii="宋体" w:hint="eastAsia"/>
        </w:rPr>
        <w:t>）</w:t>
      </w:r>
      <w:r>
        <w:rPr>
          <w:rFonts w:ascii="宋体" w:hint="eastAsia"/>
        </w:rPr>
        <w:t xml:space="preserve"> </w:t>
      </w:r>
      <w:r>
        <w:rPr>
          <w:rFonts w:ascii="宋体" w:hint="eastAsia"/>
        </w:rPr>
        <w:t>甲方逾期支付货款的，除应及时付足货款外，应向乙方偿付欠款总额万分之</w:t>
      </w:r>
      <w:r>
        <w:rPr>
          <w:rFonts w:ascii="宋体" w:hint="eastAsia"/>
          <w:u w:val="single"/>
        </w:rPr>
        <w:t xml:space="preserve">   </w:t>
      </w:r>
      <w:r>
        <w:rPr>
          <w:rFonts w:ascii="宋体" w:hint="eastAsia"/>
        </w:rPr>
        <w:t>/</w:t>
      </w:r>
      <w:r>
        <w:rPr>
          <w:rFonts w:ascii="宋体" w:hint="eastAsia"/>
        </w:rPr>
        <w:t>天的违约金；逾期付款超过</w:t>
      </w:r>
      <w:r>
        <w:rPr>
          <w:rFonts w:ascii="宋体" w:hint="eastAsia"/>
          <w:u w:val="single"/>
        </w:rPr>
        <w:t xml:space="preserve">  </w:t>
      </w:r>
      <w:r>
        <w:rPr>
          <w:rFonts w:ascii="宋体" w:hint="eastAsia"/>
        </w:rPr>
        <w:t>天的，乙方有权终止合同；</w:t>
      </w:r>
    </w:p>
    <w:p w14:paraId="6615FFF6" w14:textId="77777777" w:rsidR="00AB0F37" w:rsidRDefault="004F277D">
      <w:pPr>
        <w:pStyle w:val="21"/>
        <w:ind w:firstLine="480"/>
        <w:rPr>
          <w:rFonts w:ascii="宋体"/>
        </w:rPr>
      </w:pPr>
      <w:r>
        <w:rPr>
          <w:rFonts w:ascii="宋体" w:hint="eastAsia"/>
        </w:rPr>
        <w:t>（</w:t>
      </w:r>
      <w:r>
        <w:rPr>
          <w:rFonts w:ascii="宋体" w:hint="eastAsia"/>
        </w:rPr>
        <w:t>3</w:t>
      </w:r>
      <w:r>
        <w:rPr>
          <w:rFonts w:ascii="宋体" w:hint="eastAsia"/>
        </w:rPr>
        <w:t>）</w:t>
      </w:r>
      <w:r>
        <w:rPr>
          <w:rFonts w:ascii="宋体" w:hint="eastAsia"/>
        </w:rPr>
        <w:t xml:space="preserve"> </w:t>
      </w:r>
      <w:r>
        <w:rPr>
          <w:rFonts w:ascii="宋体" w:hint="eastAsia"/>
        </w:rPr>
        <w:t>甲方偿付的违约金不足以弥补乙方损失的，还应按乙方损失尚未弥补的部分，支付赔偿金给乙方。</w:t>
      </w:r>
    </w:p>
    <w:p w14:paraId="75097EB2" w14:textId="77777777" w:rsidR="00AB0F37" w:rsidRDefault="004F277D">
      <w:pPr>
        <w:pStyle w:val="21"/>
        <w:ind w:firstLine="480"/>
        <w:rPr>
          <w:rFonts w:ascii="宋体"/>
        </w:rPr>
      </w:pPr>
      <w:r>
        <w:rPr>
          <w:rFonts w:ascii="宋体" w:hint="eastAsia"/>
        </w:rPr>
        <w:t>2</w:t>
      </w:r>
      <w:r>
        <w:rPr>
          <w:rFonts w:ascii="宋体" w:hint="eastAsia"/>
        </w:rPr>
        <w:t>、乙方违约责任</w:t>
      </w:r>
    </w:p>
    <w:p w14:paraId="084E55F3" w14:textId="77777777" w:rsidR="00AB0F37" w:rsidRDefault="004F277D">
      <w:pPr>
        <w:pStyle w:val="21"/>
        <w:ind w:firstLine="480"/>
        <w:rPr>
          <w:rFonts w:ascii="宋体"/>
        </w:rPr>
      </w:pPr>
      <w:r>
        <w:rPr>
          <w:rFonts w:ascii="宋体" w:hint="eastAsia"/>
        </w:rPr>
        <w:t>（</w:t>
      </w:r>
      <w:r>
        <w:rPr>
          <w:rFonts w:ascii="宋体" w:hint="eastAsia"/>
        </w:rPr>
        <w:t>1</w:t>
      </w:r>
      <w:r>
        <w:rPr>
          <w:rFonts w:ascii="宋体" w:hint="eastAsia"/>
        </w:rPr>
        <w:t>）乙方交付的货物质量不符合合同规定的，乙方应向甲方支付合同总价的百分之</w:t>
      </w:r>
      <w:r>
        <w:rPr>
          <w:rFonts w:ascii="宋体" w:hint="eastAsia"/>
          <w:u w:val="single"/>
        </w:rPr>
        <w:t xml:space="preserve">  </w:t>
      </w:r>
      <w:r>
        <w:rPr>
          <w:rFonts w:ascii="宋体" w:hint="eastAsia"/>
        </w:rPr>
        <w:t>的违约金，并须在合同规定的交货时间内更换合格的货物给甲方，否则，视作乙方不能交付货物而违约，按本条本款下述第“（</w:t>
      </w:r>
      <w:r>
        <w:rPr>
          <w:rFonts w:ascii="宋体" w:hint="eastAsia"/>
        </w:rPr>
        <w:t>2</w:t>
      </w:r>
      <w:r>
        <w:rPr>
          <w:rFonts w:ascii="宋体" w:hint="eastAsia"/>
        </w:rPr>
        <w:t>）”项规定由乙方偿付违约赔偿金给甲方。</w:t>
      </w:r>
    </w:p>
    <w:p w14:paraId="4043F251" w14:textId="77777777" w:rsidR="00AB0F37" w:rsidRDefault="004F277D">
      <w:pPr>
        <w:pStyle w:val="21"/>
        <w:ind w:firstLine="480"/>
        <w:rPr>
          <w:rFonts w:ascii="宋体"/>
        </w:rPr>
      </w:pPr>
      <w:r>
        <w:rPr>
          <w:rFonts w:ascii="宋体" w:hint="eastAsia"/>
        </w:rPr>
        <w:t>（</w:t>
      </w:r>
      <w:r>
        <w:rPr>
          <w:rFonts w:ascii="宋体" w:hint="eastAsia"/>
        </w:rPr>
        <w:t>2</w:t>
      </w:r>
      <w:r>
        <w:rPr>
          <w:rFonts w:ascii="宋体" w:hint="eastAsia"/>
        </w:rPr>
        <w:t>）乙方不能交付货物或逾期交付货物而违约的，除应及时交足货物外，应向甲方偿付逾期交货部分货款总额的万分之</w:t>
      </w:r>
      <w:r>
        <w:rPr>
          <w:rFonts w:ascii="宋体" w:hint="eastAsia"/>
          <w:u w:val="single"/>
        </w:rPr>
        <w:t xml:space="preserve">   </w:t>
      </w:r>
      <w:r>
        <w:rPr>
          <w:rFonts w:ascii="宋体" w:hint="eastAsia"/>
        </w:rPr>
        <w:t>/</w:t>
      </w:r>
      <w:r>
        <w:rPr>
          <w:rFonts w:ascii="宋体" w:hint="eastAsia"/>
        </w:rPr>
        <w:t>天的违约金；逾期交货超过</w:t>
      </w:r>
      <w:r>
        <w:rPr>
          <w:rFonts w:hint="eastAsia"/>
          <w:szCs w:val="21"/>
        </w:rPr>
        <w:t>XX</w:t>
      </w:r>
      <w:r>
        <w:rPr>
          <w:rFonts w:ascii="宋体" w:hint="eastAsia"/>
        </w:rPr>
        <w:t>天，甲方有权终止合同，乙方则应按</w:t>
      </w:r>
      <w:r>
        <w:rPr>
          <w:rFonts w:ascii="宋体" w:hint="eastAsia"/>
        </w:rPr>
        <w:t>合同总价的百分之</w:t>
      </w:r>
      <w:r>
        <w:rPr>
          <w:rFonts w:ascii="宋体" w:hint="eastAsia"/>
          <w:u w:val="single"/>
        </w:rPr>
        <w:t xml:space="preserve">  </w:t>
      </w:r>
      <w:r>
        <w:rPr>
          <w:rFonts w:ascii="宋体" w:hint="eastAsia"/>
        </w:rPr>
        <w:t>的款额向甲方偿付赔偿金，并须全额退还甲方已经付给乙方的货款及其利息。</w:t>
      </w:r>
    </w:p>
    <w:p w14:paraId="09B3D942" w14:textId="77777777" w:rsidR="00AB0F37" w:rsidRDefault="004F277D">
      <w:pPr>
        <w:pStyle w:val="21"/>
        <w:ind w:firstLine="480"/>
        <w:rPr>
          <w:rFonts w:ascii="宋体"/>
        </w:rPr>
      </w:pPr>
      <w:r>
        <w:rPr>
          <w:rFonts w:ascii="宋体" w:hint="eastAsia"/>
        </w:rPr>
        <w:t>（</w:t>
      </w:r>
      <w:r>
        <w:rPr>
          <w:rFonts w:ascii="宋体" w:hint="eastAsia"/>
        </w:rPr>
        <w:t>3</w:t>
      </w:r>
      <w:r>
        <w:rPr>
          <w:rFonts w:ascii="宋体" w:hint="eastAsia"/>
        </w:rPr>
        <w:t>）乙方货物经甲方送交具有法定资格条件的质量技术监督机构检测后，如检测结果认定货物质量不符合本合同规定标准的，则视为乙方没有按时交货而违约，乙方须在</w:t>
      </w:r>
      <w:r>
        <w:rPr>
          <w:rFonts w:ascii="宋体" w:hint="eastAsia"/>
          <w:u w:val="single"/>
        </w:rPr>
        <w:t xml:space="preserve">   </w:t>
      </w:r>
      <w:r>
        <w:rPr>
          <w:rFonts w:ascii="宋体" w:hint="eastAsia"/>
        </w:rPr>
        <w:t>天内无条件更换合格的货物，如逾期不能更换合格的货物，甲方有权终止本合同，乙方应另付合同总价的百分之</w:t>
      </w:r>
      <w:r>
        <w:rPr>
          <w:rFonts w:ascii="宋体" w:hint="eastAsia"/>
          <w:u w:val="single"/>
        </w:rPr>
        <w:t xml:space="preserve">   </w:t>
      </w:r>
      <w:r>
        <w:rPr>
          <w:rFonts w:ascii="宋体" w:hint="eastAsia"/>
        </w:rPr>
        <w:t>的赔偿金给甲方。</w:t>
      </w:r>
    </w:p>
    <w:p w14:paraId="53A2658F" w14:textId="77777777" w:rsidR="00AB0F37" w:rsidRDefault="004F277D">
      <w:pPr>
        <w:pStyle w:val="21"/>
        <w:ind w:firstLine="480"/>
        <w:rPr>
          <w:rFonts w:ascii="宋体"/>
        </w:rPr>
      </w:pPr>
      <w:r>
        <w:rPr>
          <w:rFonts w:ascii="宋体" w:hint="eastAsia"/>
        </w:rPr>
        <w:t>（</w:t>
      </w:r>
      <w:r>
        <w:rPr>
          <w:rFonts w:ascii="宋体" w:hint="eastAsia"/>
        </w:rPr>
        <w:t>4</w:t>
      </w:r>
      <w:r>
        <w:rPr>
          <w:rFonts w:ascii="宋体" w:hint="eastAsia"/>
        </w:rPr>
        <w:t>）乙方保证本合同货物的权利无瑕疵，包括货物所有权及知识产权等权利无瑕疵。如任何第三方经法院（或仲裁机构）裁决有权对上述货物主张权利或国家机关</w:t>
      </w:r>
      <w:r>
        <w:rPr>
          <w:rFonts w:ascii="宋体" w:hint="eastAsia"/>
        </w:rPr>
        <w:t>依法对货物进行没收查处的，乙方除应向甲方返还已收款项外，还应另按合同总价的百分之</w:t>
      </w:r>
      <w:r>
        <w:rPr>
          <w:rFonts w:ascii="宋体" w:hint="eastAsia"/>
          <w:u w:val="single"/>
        </w:rPr>
        <w:t xml:space="preserve">   </w:t>
      </w:r>
      <w:r>
        <w:rPr>
          <w:rFonts w:ascii="宋体" w:hint="eastAsia"/>
        </w:rPr>
        <w:t>向甲方支付违约金并赔偿因此给甲方造成的一切损失。</w:t>
      </w:r>
    </w:p>
    <w:p w14:paraId="181EFBB7" w14:textId="77777777" w:rsidR="00AB0F37" w:rsidRDefault="004F277D">
      <w:pPr>
        <w:pStyle w:val="21"/>
        <w:ind w:firstLine="480"/>
        <w:rPr>
          <w:rFonts w:ascii="宋体"/>
        </w:rPr>
      </w:pPr>
      <w:r>
        <w:rPr>
          <w:rFonts w:ascii="宋体" w:hint="eastAsia"/>
        </w:rPr>
        <w:t>（</w:t>
      </w:r>
      <w:r>
        <w:rPr>
          <w:rFonts w:ascii="宋体" w:hint="eastAsia"/>
        </w:rPr>
        <w:t>5</w:t>
      </w:r>
      <w:r>
        <w:rPr>
          <w:rFonts w:ascii="宋体" w:hint="eastAsia"/>
        </w:rPr>
        <w:t>）乙方偿付的违约金不足以弥补甲方损失的，还应按甲方损失尚未弥补的部分，支付赔偿金给甲方。</w:t>
      </w:r>
    </w:p>
    <w:p w14:paraId="77AB4A02" w14:textId="77777777" w:rsidR="00AB0F37" w:rsidRDefault="004F277D">
      <w:pPr>
        <w:spacing w:beforeLines="100" w:before="240" w:afterLines="100" w:after="240"/>
        <w:rPr>
          <w:b/>
          <w:sz w:val="24"/>
        </w:rPr>
      </w:pPr>
      <w:bookmarkStart w:id="343" w:name="_Toc217446114"/>
      <w:r>
        <w:rPr>
          <w:rFonts w:hint="eastAsia"/>
          <w:b/>
          <w:sz w:val="24"/>
        </w:rPr>
        <w:t>八、争议解决办法</w:t>
      </w:r>
      <w:bookmarkEnd w:id="343"/>
    </w:p>
    <w:p w14:paraId="01432737" w14:textId="77777777" w:rsidR="00AB0F37" w:rsidRDefault="004F277D">
      <w:pPr>
        <w:pStyle w:val="21"/>
        <w:ind w:firstLine="480"/>
        <w:rPr>
          <w:rFonts w:ascii="宋体"/>
        </w:rPr>
      </w:pPr>
      <w:r>
        <w:rPr>
          <w:rFonts w:ascii="宋体" w:hint="eastAsia"/>
        </w:rPr>
        <w:t>1</w:t>
      </w:r>
      <w:r>
        <w:rPr>
          <w:rFonts w:ascii="宋体" w:hint="eastAsia"/>
        </w:rPr>
        <w:t>、因货物的质量问题发生争议，由质量技术监督部门或其指定的质量鉴定机构进行质量鉴定。货物符合标准的，鉴定费由甲方承担；货物不符合质量标准的，鉴定费由乙方承担。</w:t>
      </w:r>
    </w:p>
    <w:p w14:paraId="08441F75" w14:textId="77777777" w:rsidR="00AB0F37" w:rsidRDefault="004F277D">
      <w:pPr>
        <w:pStyle w:val="21"/>
        <w:ind w:firstLine="480"/>
        <w:rPr>
          <w:rFonts w:ascii="宋体"/>
        </w:rPr>
      </w:pPr>
      <w:r>
        <w:rPr>
          <w:rFonts w:ascii="宋体" w:hint="eastAsia"/>
        </w:rPr>
        <w:t>2</w:t>
      </w:r>
      <w:r>
        <w:rPr>
          <w:rFonts w:ascii="宋体" w:hint="eastAsia"/>
        </w:rPr>
        <w:t>、合同履行期间</w:t>
      </w:r>
      <w:r>
        <w:rPr>
          <w:rFonts w:ascii="宋体" w:hint="eastAsia"/>
        </w:rPr>
        <w:t>,</w:t>
      </w:r>
      <w:r>
        <w:rPr>
          <w:rFonts w:ascii="宋体" w:hint="eastAsia"/>
        </w:rPr>
        <w:t>若双方发生争议，可协商或由有关部门调解解决，协商或调解不成的，由当事人依法维护其合法权益。</w:t>
      </w:r>
    </w:p>
    <w:p w14:paraId="38778101" w14:textId="77777777" w:rsidR="00AB0F37" w:rsidRDefault="004F277D">
      <w:pPr>
        <w:spacing w:beforeLines="100" w:before="240" w:afterLines="100" w:after="240"/>
        <w:rPr>
          <w:b/>
          <w:sz w:val="24"/>
        </w:rPr>
      </w:pPr>
      <w:bookmarkStart w:id="344" w:name="_Toc217446115"/>
      <w:r>
        <w:rPr>
          <w:rFonts w:hint="eastAsia"/>
          <w:b/>
          <w:sz w:val="24"/>
        </w:rPr>
        <w:t>九、其他</w:t>
      </w:r>
      <w:bookmarkEnd w:id="344"/>
    </w:p>
    <w:p w14:paraId="5B9CDCDD" w14:textId="77777777" w:rsidR="00AB0F37" w:rsidRDefault="004F277D">
      <w:pPr>
        <w:pStyle w:val="21"/>
        <w:ind w:firstLine="480"/>
        <w:rPr>
          <w:rFonts w:ascii="宋体"/>
        </w:rPr>
      </w:pPr>
      <w:r>
        <w:rPr>
          <w:rFonts w:ascii="宋体" w:hint="eastAsia"/>
        </w:rPr>
        <w:lastRenderedPageBreak/>
        <w:t>1</w:t>
      </w:r>
      <w:r>
        <w:rPr>
          <w:rFonts w:ascii="宋体" w:hint="eastAsia"/>
        </w:rPr>
        <w:t>、如有未尽事宜，由双方依法订立补充合同。</w:t>
      </w:r>
    </w:p>
    <w:p w14:paraId="2BD1F62F" w14:textId="77777777" w:rsidR="00AB0F37" w:rsidRDefault="004F277D">
      <w:pPr>
        <w:pStyle w:val="21"/>
        <w:ind w:firstLine="480"/>
        <w:rPr>
          <w:rFonts w:ascii="宋体"/>
        </w:rPr>
      </w:pPr>
      <w:r>
        <w:rPr>
          <w:rFonts w:ascii="宋体" w:hint="eastAsia"/>
        </w:rPr>
        <w:t>2</w:t>
      </w:r>
      <w:r>
        <w:rPr>
          <w:rFonts w:ascii="宋体" w:hint="eastAsia"/>
        </w:rPr>
        <w:t>、本合同一式六份，自双方签章之日起生效。甲方三份，乙方、政府采购管理部门、采购代理机构各一份。</w:t>
      </w:r>
    </w:p>
    <w:p w14:paraId="30DE3221" w14:textId="77777777" w:rsidR="00AB0F37" w:rsidRDefault="00AB0F37">
      <w:pPr>
        <w:spacing w:line="400" w:lineRule="exact"/>
        <w:rPr>
          <w:rFonts w:ascii="宋体"/>
          <w:sz w:val="24"/>
        </w:rPr>
      </w:pPr>
    </w:p>
    <w:p w14:paraId="5735F9A6" w14:textId="77777777" w:rsidR="00AB0F37" w:rsidRDefault="004F277D">
      <w:pPr>
        <w:spacing w:line="400" w:lineRule="exact"/>
        <w:ind w:firstLineChars="200" w:firstLine="480"/>
        <w:rPr>
          <w:rFonts w:ascii="宋体"/>
          <w:sz w:val="24"/>
        </w:rPr>
      </w:pPr>
      <w:r>
        <w:rPr>
          <w:rFonts w:ascii="宋体" w:hint="eastAsia"/>
          <w:sz w:val="24"/>
        </w:rPr>
        <w:t>甲方：</w:t>
      </w:r>
      <w:r>
        <w:rPr>
          <w:rFonts w:ascii="宋体" w:hint="eastAsia"/>
          <w:sz w:val="24"/>
        </w:rPr>
        <w:t xml:space="preserve">   </w:t>
      </w:r>
      <w:r>
        <w:rPr>
          <w:rFonts w:ascii="宋体" w:hint="eastAsia"/>
          <w:sz w:val="24"/>
        </w:rPr>
        <w:t>（盖章）</w:t>
      </w:r>
      <w:r>
        <w:rPr>
          <w:rFonts w:ascii="宋体" w:hint="eastAsia"/>
          <w:sz w:val="24"/>
        </w:rPr>
        <w:t xml:space="preserve">   </w:t>
      </w:r>
      <w:r>
        <w:rPr>
          <w:rFonts w:ascii="宋体" w:hint="eastAsia"/>
          <w:sz w:val="24"/>
        </w:rPr>
        <w:tab/>
      </w:r>
      <w:r>
        <w:rPr>
          <w:rFonts w:ascii="宋体" w:hint="eastAsia"/>
          <w:sz w:val="24"/>
        </w:rPr>
        <w:tab/>
      </w:r>
      <w:r>
        <w:rPr>
          <w:rFonts w:ascii="宋体" w:hint="eastAsia"/>
          <w:sz w:val="24"/>
        </w:rPr>
        <w:tab/>
        <w:t xml:space="preserve">       </w:t>
      </w:r>
      <w:r>
        <w:rPr>
          <w:rFonts w:ascii="宋体" w:hint="eastAsia"/>
          <w:sz w:val="24"/>
        </w:rPr>
        <w:t>乙方：</w:t>
      </w:r>
      <w:r>
        <w:rPr>
          <w:rFonts w:ascii="宋体" w:hint="eastAsia"/>
          <w:sz w:val="24"/>
        </w:rPr>
        <w:t xml:space="preserve">   </w:t>
      </w:r>
      <w:r>
        <w:rPr>
          <w:rFonts w:ascii="宋体" w:hint="eastAsia"/>
          <w:sz w:val="24"/>
        </w:rPr>
        <w:t>（盖章）</w:t>
      </w:r>
    </w:p>
    <w:p w14:paraId="4CB73117" w14:textId="77777777" w:rsidR="00AB0F37" w:rsidRDefault="004F277D">
      <w:pPr>
        <w:spacing w:line="400" w:lineRule="exact"/>
        <w:ind w:firstLineChars="200" w:firstLine="480"/>
        <w:rPr>
          <w:rFonts w:ascii="宋体"/>
          <w:sz w:val="24"/>
        </w:rPr>
      </w:pPr>
      <w:r>
        <w:rPr>
          <w:rFonts w:ascii="宋体" w:hint="eastAsia"/>
          <w:sz w:val="24"/>
        </w:rPr>
        <w:t>法定代表人（授权代表</w:t>
      </w:r>
      <w:r>
        <w:rPr>
          <w:rFonts w:ascii="宋体" w:hint="eastAsia"/>
          <w:sz w:val="24"/>
        </w:rPr>
        <w:t>）：</w:t>
      </w:r>
      <w:r>
        <w:rPr>
          <w:rFonts w:ascii="宋体" w:hint="eastAsia"/>
          <w:sz w:val="24"/>
        </w:rPr>
        <w:t xml:space="preserve">            </w:t>
      </w:r>
      <w:r>
        <w:rPr>
          <w:rFonts w:ascii="宋体" w:hint="eastAsia"/>
          <w:sz w:val="24"/>
        </w:rPr>
        <w:t>法定代表人（授权代表）：</w:t>
      </w:r>
    </w:p>
    <w:p w14:paraId="2AE32CC1" w14:textId="77777777" w:rsidR="00AB0F37" w:rsidRDefault="004F277D">
      <w:pPr>
        <w:spacing w:line="400" w:lineRule="exact"/>
        <w:ind w:firstLineChars="200" w:firstLine="480"/>
        <w:rPr>
          <w:rFonts w:ascii="宋体"/>
          <w:sz w:val="24"/>
        </w:rPr>
      </w:pPr>
      <w:r>
        <w:rPr>
          <w:rFonts w:ascii="宋体" w:hint="eastAsia"/>
          <w:sz w:val="24"/>
        </w:rPr>
        <w:t>地</w:t>
      </w:r>
      <w:r>
        <w:rPr>
          <w:rFonts w:ascii="宋体" w:hint="eastAsia"/>
          <w:sz w:val="24"/>
        </w:rPr>
        <w:t xml:space="preserve">    </w:t>
      </w:r>
      <w:r>
        <w:rPr>
          <w:rFonts w:ascii="宋体" w:hint="eastAsia"/>
          <w:sz w:val="24"/>
        </w:rPr>
        <w:t>址：</w:t>
      </w:r>
      <w:r>
        <w:rPr>
          <w:rFonts w:ascii="宋体" w:hint="eastAsia"/>
          <w:sz w:val="24"/>
        </w:rPr>
        <w:t xml:space="preserve">                         </w:t>
      </w:r>
      <w:r>
        <w:rPr>
          <w:rFonts w:ascii="宋体" w:hint="eastAsia"/>
          <w:sz w:val="24"/>
        </w:rPr>
        <w:t>地</w:t>
      </w:r>
      <w:r>
        <w:rPr>
          <w:rFonts w:ascii="宋体" w:hint="eastAsia"/>
          <w:sz w:val="24"/>
        </w:rPr>
        <w:t xml:space="preserve">    </w:t>
      </w:r>
      <w:r>
        <w:rPr>
          <w:rFonts w:ascii="宋体" w:hint="eastAsia"/>
          <w:sz w:val="24"/>
        </w:rPr>
        <w:t>址：</w:t>
      </w:r>
    </w:p>
    <w:p w14:paraId="6838A314" w14:textId="77777777" w:rsidR="00AB0F37" w:rsidRDefault="004F277D">
      <w:pPr>
        <w:spacing w:line="400" w:lineRule="exact"/>
        <w:ind w:firstLineChars="200" w:firstLine="480"/>
        <w:rPr>
          <w:rFonts w:ascii="宋体"/>
          <w:sz w:val="24"/>
        </w:rPr>
      </w:pPr>
      <w:r>
        <w:rPr>
          <w:rFonts w:ascii="宋体" w:hint="eastAsia"/>
          <w:sz w:val="24"/>
        </w:rPr>
        <w:t>开户银行：</w:t>
      </w:r>
      <w:r>
        <w:rPr>
          <w:rFonts w:ascii="宋体" w:hint="eastAsia"/>
          <w:sz w:val="24"/>
        </w:rPr>
        <w:t xml:space="preserve">                         </w:t>
      </w:r>
      <w:r>
        <w:rPr>
          <w:rFonts w:ascii="宋体" w:hint="eastAsia"/>
          <w:sz w:val="24"/>
        </w:rPr>
        <w:t>开户银行：</w:t>
      </w:r>
    </w:p>
    <w:p w14:paraId="5FD53498" w14:textId="77777777" w:rsidR="00AB0F37" w:rsidRDefault="004F277D">
      <w:pPr>
        <w:spacing w:line="400" w:lineRule="exact"/>
        <w:ind w:firstLineChars="200" w:firstLine="480"/>
        <w:rPr>
          <w:rFonts w:ascii="宋体"/>
          <w:sz w:val="24"/>
        </w:rPr>
      </w:pPr>
      <w:r>
        <w:rPr>
          <w:rFonts w:ascii="宋体" w:hint="eastAsia"/>
          <w:sz w:val="24"/>
        </w:rPr>
        <w:t>账号：</w:t>
      </w:r>
      <w:r>
        <w:rPr>
          <w:rFonts w:ascii="宋体" w:hint="eastAsia"/>
          <w:sz w:val="24"/>
        </w:rPr>
        <w:t xml:space="preserve">                             </w:t>
      </w:r>
      <w:r>
        <w:rPr>
          <w:rFonts w:ascii="宋体" w:hint="eastAsia"/>
          <w:sz w:val="24"/>
        </w:rPr>
        <w:t>账号：</w:t>
      </w:r>
    </w:p>
    <w:p w14:paraId="114F8E80" w14:textId="77777777" w:rsidR="00AB0F37" w:rsidRDefault="004F277D">
      <w:pPr>
        <w:spacing w:line="400" w:lineRule="exact"/>
        <w:ind w:firstLineChars="200" w:firstLine="480"/>
        <w:rPr>
          <w:rFonts w:ascii="宋体"/>
          <w:sz w:val="24"/>
        </w:rPr>
      </w:pPr>
      <w:r>
        <w:rPr>
          <w:rFonts w:ascii="宋体" w:hint="eastAsia"/>
          <w:sz w:val="24"/>
        </w:rPr>
        <w:t>电</w:t>
      </w:r>
      <w:r>
        <w:rPr>
          <w:rFonts w:ascii="宋体" w:hint="eastAsia"/>
          <w:sz w:val="24"/>
        </w:rPr>
        <w:t xml:space="preserve">    </w:t>
      </w:r>
      <w:r>
        <w:rPr>
          <w:rFonts w:ascii="宋体" w:hint="eastAsia"/>
          <w:sz w:val="24"/>
        </w:rPr>
        <w:t>话：</w:t>
      </w:r>
      <w:r>
        <w:rPr>
          <w:rFonts w:ascii="宋体" w:hint="eastAsia"/>
          <w:sz w:val="24"/>
        </w:rPr>
        <w:t xml:space="preserve">                         </w:t>
      </w:r>
      <w:r>
        <w:rPr>
          <w:rFonts w:ascii="宋体" w:hint="eastAsia"/>
          <w:sz w:val="24"/>
        </w:rPr>
        <w:t>电</w:t>
      </w:r>
      <w:r>
        <w:rPr>
          <w:rFonts w:ascii="宋体" w:hint="eastAsia"/>
          <w:sz w:val="24"/>
        </w:rPr>
        <w:t xml:space="preserve">    </w:t>
      </w:r>
      <w:r>
        <w:rPr>
          <w:rFonts w:ascii="宋体" w:hint="eastAsia"/>
          <w:sz w:val="24"/>
        </w:rPr>
        <w:t>话：</w:t>
      </w:r>
    </w:p>
    <w:p w14:paraId="341A91D4" w14:textId="77777777" w:rsidR="00AB0F37" w:rsidRDefault="004F277D">
      <w:pPr>
        <w:spacing w:line="400" w:lineRule="exact"/>
        <w:ind w:firstLineChars="200" w:firstLine="480"/>
        <w:rPr>
          <w:rFonts w:ascii="宋体"/>
          <w:sz w:val="24"/>
        </w:rPr>
      </w:pPr>
      <w:r>
        <w:rPr>
          <w:rFonts w:ascii="宋体" w:hint="eastAsia"/>
          <w:sz w:val="24"/>
        </w:rPr>
        <w:t>传</w:t>
      </w:r>
      <w:r>
        <w:rPr>
          <w:rFonts w:ascii="宋体" w:hint="eastAsia"/>
          <w:sz w:val="24"/>
        </w:rPr>
        <w:t xml:space="preserve">    </w:t>
      </w:r>
      <w:r>
        <w:rPr>
          <w:rFonts w:ascii="宋体" w:hint="eastAsia"/>
          <w:sz w:val="24"/>
        </w:rPr>
        <w:t>真：</w:t>
      </w:r>
      <w:r>
        <w:rPr>
          <w:rFonts w:ascii="宋体" w:hint="eastAsia"/>
          <w:sz w:val="24"/>
        </w:rPr>
        <w:t xml:space="preserve">                         </w:t>
      </w:r>
      <w:r>
        <w:rPr>
          <w:rFonts w:ascii="宋体" w:hint="eastAsia"/>
          <w:sz w:val="24"/>
        </w:rPr>
        <w:t>传</w:t>
      </w:r>
      <w:r>
        <w:rPr>
          <w:rFonts w:ascii="宋体" w:hint="eastAsia"/>
          <w:sz w:val="24"/>
        </w:rPr>
        <w:t xml:space="preserve">    </w:t>
      </w:r>
      <w:r>
        <w:rPr>
          <w:rFonts w:ascii="宋体" w:hint="eastAsia"/>
          <w:sz w:val="24"/>
        </w:rPr>
        <w:t>真：</w:t>
      </w:r>
    </w:p>
    <w:p w14:paraId="7A5936DF" w14:textId="77777777" w:rsidR="00AB0F37" w:rsidRDefault="004F277D">
      <w:pPr>
        <w:spacing w:line="400" w:lineRule="exact"/>
        <w:ind w:firstLineChars="200" w:firstLine="420"/>
        <w:rPr>
          <w:rFonts w:ascii="宋体"/>
          <w:sz w:val="24"/>
        </w:rPr>
      </w:pPr>
      <w:r>
        <w:rPr>
          <w:rFonts w:hint="eastAsia"/>
        </w:rPr>
        <w:t>签约日期：</w:t>
      </w:r>
      <w:r>
        <w:rPr>
          <w:rFonts w:hint="eastAsia"/>
          <w:szCs w:val="21"/>
        </w:rPr>
        <w:t>XX</w:t>
      </w:r>
      <w:r>
        <w:rPr>
          <w:rFonts w:hint="eastAsia"/>
        </w:rPr>
        <w:t>年</w:t>
      </w:r>
      <w:r>
        <w:rPr>
          <w:rFonts w:hint="eastAsia"/>
          <w:szCs w:val="21"/>
        </w:rPr>
        <w:t>XX</w:t>
      </w:r>
      <w:r>
        <w:rPr>
          <w:rFonts w:hint="eastAsia"/>
        </w:rPr>
        <w:t>月</w:t>
      </w:r>
      <w:r>
        <w:rPr>
          <w:rFonts w:hint="eastAsia"/>
          <w:szCs w:val="21"/>
        </w:rPr>
        <w:t>XX</w:t>
      </w:r>
      <w:r>
        <w:rPr>
          <w:rFonts w:hint="eastAsia"/>
        </w:rPr>
        <w:t>日</w:t>
      </w:r>
      <w:r>
        <w:rPr>
          <w:rFonts w:hint="eastAsia"/>
        </w:rPr>
        <w:t xml:space="preserve"> </w:t>
      </w:r>
      <w:r>
        <w:rPr>
          <w:rFonts w:hint="eastAsia"/>
        </w:rPr>
        <w:tab/>
      </w:r>
      <w:r>
        <w:rPr>
          <w:rFonts w:hint="eastAsia"/>
        </w:rPr>
        <w:tab/>
      </w:r>
      <w:r>
        <w:rPr>
          <w:rFonts w:hint="eastAsia"/>
        </w:rPr>
        <w:tab/>
      </w:r>
      <w:r>
        <w:rPr>
          <w:rFonts w:hint="eastAsia"/>
        </w:rPr>
        <w:t>签约日期：</w:t>
      </w:r>
      <w:r>
        <w:rPr>
          <w:rFonts w:hint="eastAsia"/>
          <w:szCs w:val="21"/>
        </w:rPr>
        <w:t>XX</w:t>
      </w:r>
      <w:r>
        <w:rPr>
          <w:rFonts w:hint="eastAsia"/>
        </w:rPr>
        <w:t>年</w:t>
      </w:r>
      <w:r>
        <w:rPr>
          <w:rFonts w:hint="eastAsia"/>
          <w:szCs w:val="21"/>
        </w:rPr>
        <w:t>XX</w:t>
      </w:r>
      <w:r>
        <w:rPr>
          <w:rFonts w:hint="eastAsia"/>
        </w:rPr>
        <w:t>月</w:t>
      </w:r>
      <w:r>
        <w:rPr>
          <w:rFonts w:hint="eastAsia"/>
          <w:szCs w:val="21"/>
        </w:rPr>
        <w:t>XX</w:t>
      </w:r>
      <w:r>
        <w:rPr>
          <w:rFonts w:hint="eastAsia"/>
          <w:szCs w:val="21"/>
        </w:rPr>
        <w:t>日</w:t>
      </w:r>
    </w:p>
    <w:p w14:paraId="4B9B0671" w14:textId="77777777" w:rsidR="00AB0F37" w:rsidRDefault="00AB0F37"/>
    <w:p w14:paraId="1552F997" w14:textId="77777777" w:rsidR="00AB0F37" w:rsidRDefault="00AB0F37">
      <w:pPr>
        <w:sectPr w:rsidR="00AB0F37">
          <w:type w:val="nextColumn"/>
          <w:pgSz w:w="11907" w:h="16840"/>
          <w:pgMar w:top="1440" w:right="1474" w:bottom="1440" w:left="1474" w:header="851" w:footer="992" w:gutter="0"/>
          <w:cols w:space="720"/>
          <w:docGrid w:linePitch="312"/>
        </w:sectPr>
      </w:pPr>
    </w:p>
    <w:p w14:paraId="2B3DD5D9" w14:textId="77777777" w:rsidR="00AB0F37" w:rsidRDefault="004F277D">
      <w:pPr>
        <w:jc w:val="center"/>
        <w:outlineLvl w:val="0"/>
        <w:rPr>
          <w:rFonts w:ascii="宋体" w:hAnsi="宋体"/>
          <w:b/>
          <w:sz w:val="32"/>
        </w:rPr>
      </w:pPr>
      <w:r>
        <w:rPr>
          <w:rFonts w:ascii="宋体" w:hAnsi="宋体" w:hint="eastAsia"/>
          <w:b/>
          <w:bCs/>
          <w:sz w:val="32"/>
          <w:szCs w:val="32"/>
        </w:rPr>
        <w:lastRenderedPageBreak/>
        <w:t>附件一</w:t>
      </w:r>
      <w:r>
        <w:rPr>
          <w:rFonts w:ascii="宋体" w:hAnsi="宋体" w:hint="eastAsia"/>
        </w:rPr>
        <w:t>：</w:t>
      </w:r>
      <w:r>
        <w:rPr>
          <w:rFonts w:ascii="宋体" w:hAnsi="宋体" w:hint="eastAsia"/>
          <w:b/>
          <w:sz w:val="32"/>
        </w:rPr>
        <w:t>采购项目报名</w:t>
      </w:r>
      <w:r>
        <w:rPr>
          <w:rFonts w:ascii="宋体" w:hAnsi="宋体"/>
          <w:b/>
          <w:sz w:val="32"/>
        </w:rPr>
        <w:t>登记表</w:t>
      </w:r>
    </w:p>
    <w:tbl>
      <w:tblPr>
        <w:tblW w:w="12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4"/>
        <w:gridCol w:w="2337"/>
        <w:gridCol w:w="1713"/>
        <w:gridCol w:w="2025"/>
        <w:gridCol w:w="2025"/>
        <w:gridCol w:w="332"/>
        <w:gridCol w:w="1942"/>
      </w:tblGrid>
      <w:tr w:rsidR="00AB0F37" w14:paraId="38231B57" w14:textId="77777777">
        <w:trPr>
          <w:trHeight w:val="839"/>
          <w:jc w:val="center"/>
        </w:trPr>
        <w:tc>
          <w:tcPr>
            <w:tcW w:w="2024" w:type="dxa"/>
            <w:vAlign w:val="center"/>
          </w:tcPr>
          <w:p w14:paraId="7E419DF3" w14:textId="77777777" w:rsidR="00AB0F37" w:rsidRDefault="00AB0F37">
            <w:pPr>
              <w:jc w:val="center"/>
              <w:rPr>
                <w:rFonts w:ascii="宋体" w:hAnsi="宋体"/>
              </w:rPr>
            </w:pPr>
          </w:p>
          <w:p w14:paraId="3655755B" w14:textId="77777777" w:rsidR="00AB0F37" w:rsidRDefault="004F277D">
            <w:pPr>
              <w:jc w:val="center"/>
              <w:rPr>
                <w:rFonts w:ascii="宋体" w:hAnsi="宋体"/>
              </w:rPr>
            </w:pPr>
            <w:r>
              <w:rPr>
                <w:rFonts w:ascii="宋体" w:hAnsi="宋体" w:hint="eastAsia"/>
              </w:rPr>
              <w:t>项目编号</w:t>
            </w:r>
          </w:p>
        </w:tc>
        <w:tc>
          <w:tcPr>
            <w:tcW w:w="6075" w:type="dxa"/>
            <w:gridSpan w:val="3"/>
            <w:vAlign w:val="center"/>
          </w:tcPr>
          <w:p w14:paraId="0783E420" w14:textId="77777777" w:rsidR="00AB0F37" w:rsidRDefault="00AB0F37">
            <w:pPr>
              <w:jc w:val="center"/>
              <w:rPr>
                <w:rFonts w:ascii="宋体" w:hAnsi="宋体"/>
                <w:bCs/>
              </w:rPr>
            </w:pPr>
          </w:p>
        </w:tc>
        <w:tc>
          <w:tcPr>
            <w:tcW w:w="2025" w:type="dxa"/>
            <w:vAlign w:val="center"/>
          </w:tcPr>
          <w:p w14:paraId="69D35EB6" w14:textId="77777777" w:rsidR="00AB0F37" w:rsidRDefault="004F277D">
            <w:pPr>
              <w:jc w:val="center"/>
              <w:rPr>
                <w:rFonts w:ascii="宋体" w:hAnsi="宋体"/>
                <w:bCs/>
              </w:rPr>
            </w:pPr>
            <w:r>
              <w:rPr>
                <w:rFonts w:ascii="宋体" w:hAnsi="宋体" w:hint="eastAsia"/>
                <w:bCs/>
              </w:rPr>
              <w:t>购买文件日期</w:t>
            </w:r>
          </w:p>
        </w:tc>
        <w:tc>
          <w:tcPr>
            <w:tcW w:w="2274" w:type="dxa"/>
            <w:gridSpan w:val="2"/>
            <w:vAlign w:val="center"/>
          </w:tcPr>
          <w:p w14:paraId="6CE56A12" w14:textId="77777777" w:rsidR="00AB0F37" w:rsidRDefault="004F277D">
            <w:pPr>
              <w:jc w:val="center"/>
              <w:rPr>
                <w:rFonts w:ascii="宋体" w:hAnsi="宋体"/>
                <w:bCs/>
              </w:rPr>
            </w:pPr>
            <w:r>
              <w:rPr>
                <w:rFonts w:ascii="宋体" w:hAnsi="宋体" w:hint="eastAsia"/>
                <w:bCs/>
              </w:rPr>
              <w:t>2021</w:t>
            </w:r>
            <w:r>
              <w:rPr>
                <w:rFonts w:ascii="宋体" w:hAnsi="宋体" w:hint="eastAsia"/>
                <w:bCs/>
              </w:rPr>
              <w:t>年</w:t>
            </w:r>
            <w:r>
              <w:rPr>
                <w:rFonts w:ascii="宋体" w:hAnsi="宋体" w:hint="eastAsia"/>
                <w:bCs/>
              </w:rPr>
              <w:t xml:space="preserve">  </w:t>
            </w:r>
            <w:r>
              <w:rPr>
                <w:rFonts w:ascii="宋体" w:hAnsi="宋体" w:hint="eastAsia"/>
                <w:bCs/>
              </w:rPr>
              <w:t>月</w:t>
            </w:r>
            <w:r>
              <w:rPr>
                <w:rFonts w:ascii="宋体" w:hAnsi="宋体" w:hint="eastAsia"/>
                <w:bCs/>
              </w:rPr>
              <w:t xml:space="preserve">  </w:t>
            </w:r>
            <w:r>
              <w:rPr>
                <w:rFonts w:ascii="宋体" w:hAnsi="宋体" w:hint="eastAsia"/>
                <w:bCs/>
              </w:rPr>
              <w:t>日</w:t>
            </w:r>
          </w:p>
        </w:tc>
      </w:tr>
      <w:tr w:rsidR="00AB0F37" w14:paraId="729D7E92" w14:textId="77777777">
        <w:trPr>
          <w:trHeight w:val="1073"/>
          <w:jc w:val="center"/>
        </w:trPr>
        <w:tc>
          <w:tcPr>
            <w:tcW w:w="2024" w:type="dxa"/>
            <w:vAlign w:val="center"/>
          </w:tcPr>
          <w:p w14:paraId="35DCBA8A" w14:textId="77777777" w:rsidR="00AB0F37" w:rsidRDefault="004F277D">
            <w:pPr>
              <w:jc w:val="center"/>
              <w:rPr>
                <w:rFonts w:ascii="宋体" w:hAnsi="宋体"/>
              </w:rPr>
            </w:pPr>
            <w:r>
              <w:rPr>
                <w:rFonts w:ascii="宋体" w:hAnsi="宋体"/>
              </w:rPr>
              <w:t>项目名称</w:t>
            </w:r>
          </w:p>
        </w:tc>
        <w:tc>
          <w:tcPr>
            <w:tcW w:w="10374" w:type="dxa"/>
            <w:gridSpan w:val="6"/>
            <w:vAlign w:val="center"/>
          </w:tcPr>
          <w:p w14:paraId="6FED031E" w14:textId="77777777" w:rsidR="00AB0F37" w:rsidRDefault="00AB0F37">
            <w:pPr>
              <w:jc w:val="center"/>
              <w:rPr>
                <w:rFonts w:ascii="宋体" w:hAnsi="宋体"/>
                <w:bCs/>
              </w:rPr>
            </w:pPr>
          </w:p>
        </w:tc>
      </w:tr>
      <w:tr w:rsidR="00AB0F37" w14:paraId="7179A7D7" w14:textId="77777777">
        <w:trPr>
          <w:trHeight w:val="621"/>
          <w:jc w:val="center"/>
        </w:trPr>
        <w:tc>
          <w:tcPr>
            <w:tcW w:w="2024" w:type="dxa"/>
            <w:vMerge w:val="restart"/>
            <w:vAlign w:val="center"/>
          </w:tcPr>
          <w:p w14:paraId="1F0D9DCE" w14:textId="77777777" w:rsidR="00AB0F37" w:rsidRDefault="004F277D">
            <w:pPr>
              <w:ind w:firstLineChars="100" w:firstLine="210"/>
              <w:rPr>
                <w:rFonts w:ascii="宋体" w:hAnsi="宋体"/>
              </w:rPr>
            </w:pPr>
            <w:r>
              <w:rPr>
                <w:rFonts w:ascii="宋体" w:hAnsi="宋体"/>
              </w:rPr>
              <w:t>投标人资料</w:t>
            </w:r>
          </w:p>
        </w:tc>
        <w:tc>
          <w:tcPr>
            <w:tcW w:w="2337" w:type="dxa"/>
            <w:vAlign w:val="center"/>
          </w:tcPr>
          <w:p w14:paraId="686B9790" w14:textId="77777777" w:rsidR="00AB0F37" w:rsidRDefault="004F277D">
            <w:pPr>
              <w:jc w:val="center"/>
              <w:rPr>
                <w:rFonts w:ascii="宋体" w:hAnsi="宋体"/>
              </w:rPr>
            </w:pPr>
            <w:r>
              <w:rPr>
                <w:rFonts w:ascii="宋体" w:hAnsi="宋体"/>
              </w:rPr>
              <w:t>购买文件单位名称</w:t>
            </w:r>
          </w:p>
        </w:tc>
        <w:tc>
          <w:tcPr>
            <w:tcW w:w="3738" w:type="dxa"/>
            <w:gridSpan w:val="2"/>
          </w:tcPr>
          <w:p w14:paraId="02A26434" w14:textId="77777777" w:rsidR="00AB0F37" w:rsidRDefault="00AB0F37">
            <w:pPr>
              <w:rPr>
                <w:rFonts w:ascii="宋体" w:hAnsi="宋体"/>
              </w:rPr>
            </w:pPr>
          </w:p>
          <w:p w14:paraId="2AEAE028" w14:textId="77777777" w:rsidR="00AB0F37" w:rsidRDefault="00AB0F37">
            <w:pPr>
              <w:pStyle w:val="Default"/>
              <w:ind w:firstLine="353"/>
              <w:rPr>
                <w:rFonts w:hAnsi="宋体"/>
              </w:rPr>
            </w:pPr>
          </w:p>
          <w:p w14:paraId="0FA61A08" w14:textId="77777777" w:rsidR="00AB0F37" w:rsidRDefault="00AB0F37">
            <w:pPr>
              <w:pStyle w:val="Default"/>
              <w:ind w:firstLine="353"/>
              <w:rPr>
                <w:rFonts w:hAnsi="宋体"/>
              </w:rPr>
            </w:pPr>
          </w:p>
        </w:tc>
        <w:tc>
          <w:tcPr>
            <w:tcW w:w="2357" w:type="dxa"/>
            <w:gridSpan w:val="2"/>
            <w:vAlign w:val="center"/>
          </w:tcPr>
          <w:p w14:paraId="72415190" w14:textId="77777777" w:rsidR="00AB0F37" w:rsidRDefault="004F277D">
            <w:pPr>
              <w:jc w:val="center"/>
              <w:rPr>
                <w:rFonts w:ascii="宋体" w:hAnsi="宋体"/>
              </w:rPr>
            </w:pPr>
            <w:r>
              <w:rPr>
                <w:rFonts w:ascii="宋体" w:hAnsi="宋体"/>
              </w:rPr>
              <w:t>文件价格</w:t>
            </w:r>
            <w:r>
              <w:rPr>
                <w:rFonts w:ascii="宋体" w:hAnsi="宋体" w:hint="eastAsia"/>
              </w:rPr>
              <w:t>（元</w:t>
            </w:r>
            <w:r>
              <w:rPr>
                <w:rFonts w:ascii="宋体" w:hAnsi="宋体" w:hint="eastAsia"/>
              </w:rPr>
              <w:t>/</w:t>
            </w:r>
            <w:r>
              <w:rPr>
                <w:rFonts w:ascii="宋体" w:hAnsi="宋体" w:hint="eastAsia"/>
              </w:rPr>
              <w:t>套）</w:t>
            </w:r>
          </w:p>
        </w:tc>
        <w:tc>
          <w:tcPr>
            <w:tcW w:w="1942" w:type="dxa"/>
            <w:vAlign w:val="center"/>
          </w:tcPr>
          <w:p w14:paraId="4EE2E50B" w14:textId="77777777" w:rsidR="00AB0F37" w:rsidRDefault="004F277D">
            <w:pPr>
              <w:ind w:firstLineChars="50" w:firstLine="105"/>
              <w:jc w:val="center"/>
              <w:rPr>
                <w:rFonts w:ascii="宋体" w:hAnsi="宋体"/>
                <w:b/>
              </w:rPr>
            </w:pPr>
            <w:r>
              <w:rPr>
                <w:rFonts w:ascii="宋体" w:hAnsi="宋体"/>
                <w:b/>
              </w:rPr>
              <w:t>0</w:t>
            </w:r>
          </w:p>
        </w:tc>
      </w:tr>
      <w:tr w:rsidR="00AB0F37" w14:paraId="11BBA6EA" w14:textId="77777777">
        <w:trPr>
          <w:trHeight w:val="669"/>
          <w:jc w:val="center"/>
        </w:trPr>
        <w:tc>
          <w:tcPr>
            <w:tcW w:w="2024" w:type="dxa"/>
            <w:vMerge/>
          </w:tcPr>
          <w:p w14:paraId="6328E2EE" w14:textId="77777777" w:rsidR="00AB0F37" w:rsidRDefault="00AB0F37">
            <w:pPr>
              <w:rPr>
                <w:rFonts w:ascii="宋体" w:hAnsi="宋体"/>
              </w:rPr>
            </w:pPr>
          </w:p>
        </w:tc>
        <w:tc>
          <w:tcPr>
            <w:tcW w:w="2337" w:type="dxa"/>
            <w:vAlign w:val="center"/>
          </w:tcPr>
          <w:p w14:paraId="3296C02B" w14:textId="77777777" w:rsidR="00AB0F37" w:rsidRDefault="004F277D">
            <w:pPr>
              <w:jc w:val="center"/>
              <w:rPr>
                <w:rFonts w:ascii="宋体" w:hAnsi="宋体"/>
              </w:rPr>
            </w:pPr>
            <w:r>
              <w:rPr>
                <w:rFonts w:ascii="宋体" w:hAnsi="宋体"/>
              </w:rPr>
              <w:t>地址</w:t>
            </w:r>
          </w:p>
        </w:tc>
        <w:tc>
          <w:tcPr>
            <w:tcW w:w="8037" w:type="dxa"/>
            <w:gridSpan w:val="5"/>
          </w:tcPr>
          <w:p w14:paraId="5C570730" w14:textId="77777777" w:rsidR="00AB0F37" w:rsidRDefault="00AB0F37">
            <w:pPr>
              <w:rPr>
                <w:rFonts w:ascii="宋体" w:hAnsi="宋体"/>
              </w:rPr>
            </w:pPr>
          </w:p>
        </w:tc>
      </w:tr>
      <w:tr w:rsidR="00AB0F37" w14:paraId="4BCB5F3C" w14:textId="77777777">
        <w:trPr>
          <w:jc w:val="center"/>
        </w:trPr>
        <w:tc>
          <w:tcPr>
            <w:tcW w:w="2024" w:type="dxa"/>
            <w:vMerge/>
          </w:tcPr>
          <w:p w14:paraId="66FF16C1" w14:textId="77777777" w:rsidR="00AB0F37" w:rsidRDefault="00AB0F37">
            <w:pPr>
              <w:rPr>
                <w:rFonts w:ascii="宋体" w:hAnsi="宋体"/>
              </w:rPr>
            </w:pPr>
          </w:p>
        </w:tc>
        <w:tc>
          <w:tcPr>
            <w:tcW w:w="2337" w:type="dxa"/>
            <w:vMerge w:val="restart"/>
            <w:vAlign w:val="center"/>
          </w:tcPr>
          <w:p w14:paraId="6318C958" w14:textId="77777777" w:rsidR="00AB0F37" w:rsidRDefault="004F277D">
            <w:pPr>
              <w:jc w:val="center"/>
              <w:rPr>
                <w:rFonts w:ascii="宋体" w:hAnsi="宋体"/>
              </w:rPr>
            </w:pPr>
            <w:r>
              <w:rPr>
                <w:rFonts w:ascii="宋体" w:hAnsi="宋体" w:hint="eastAsia"/>
              </w:rPr>
              <w:t>购买单位联系人</w:t>
            </w:r>
          </w:p>
        </w:tc>
        <w:tc>
          <w:tcPr>
            <w:tcW w:w="1713" w:type="dxa"/>
            <w:vAlign w:val="center"/>
          </w:tcPr>
          <w:p w14:paraId="48F13000" w14:textId="77777777" w:rsidR="00AB0F37" w:rsidRDefault="004F277D">
            <w:pPr>
              <w:jc w:val="center"/>
              <w:rPr>
                <w:rFonts w:ascii="宋体" w:hAnsi="宋体"/>
              </w:rPr>
            </w:pPr>
            <w:r>
              <w:rPr>
                <w:rFonts w:ascii="宋体" w:hAnsi="宋体"/>
              </w:rPr>
              <w:t>姓名</w:t>
            </w:r>
          </w:p>
        </w:tc>
        <w:tc>
          <w:tcPr>
            <w:tcW w:w="2025" w:type="dxa"/>
            <w:vAlign w:val="center"/>
          </w:tcPr>
          <w:p w14:paraId="67CB5394" w14:textId="77777777" w:rsidR="00AB0F37" w:rsidRDefault="004F277D">
            <w:pPr>
              <w:jc w:val="center"/>
              <w:rPr>
                <w:rFonts w:ascii="宋体" w:hAnsi="宋体"/>
              </w:rPr>
            </w:pPr>
            <w:r>
              <w:rPr>
                <w:rFonts w:ascii="宋体" w:hAnsi="宋体"/>
              </w:rPr>
              <w:t>手机</w:t>
            </w:r>
          </w:p>
        </w:tc>
        <w:tc>
          <w:tcPr>
            <w:tcW w:w="2357" w:type="dxa"/>
            <w:gridSpan w:val="2"/>
            <w:vAlign w:val="center"/>
          </w:tcPr>
          <w:p w14:paraId="7E523DF6" w14:textId="77777777" w:rsidR="00AB0F37" w:rsidRDefault="004F277D">
            <w:pPr>
              <w:jc w:val="center"/>
              <w:rPr>
                <w:rFonts w:ascii="宋体" w:hAnsi="宋体"/>
              </w:rPr>
            </w:pPr>
            <w:r>
              <w:rPr>
                <w:rFonts w:ascii="宋体" w:hAnsi="宋体" w:hint="eastAsia"/>
              </w:rPr>
              <w:t>电子邮箱</w:t>
            </w:r>
          </w:p>
        </w:tc>
        <w:tc>
          <w:tcPr>
            <w:tcW w:w="1942" w:type="dxa"/>
            <w:vAlign w:val="center"/>
          </w:tcPr>
          <w:p w14:paraId="34200778" w14:textId="77777777" w:rsidR="00AB0F37" w:rsidRDefault="004F277D">
            <w:pPr>
              <w:jc w:val="center"/>
              <w:rPr>
                <w:rFonts w:ascii="宋体" w:hAnsi="宋体"/>
              </w:rPr>
            </w:pPr>
            <w:r>
              <w:rPr>
                <w:rFonts w:ascii="宋体" w:hAnsi="宋体" w:hint="eastAsia"/>
              </w:rPr>
              <w:t>备注</w:t>
            </w:r>
          </w:p>
        </w:tc>
      </w:tr>
      <w:tr w:rsidR="00AB0F37" w14:paraId="21E688BE" w14:textId="77777777">
        <w:trPr>
          <w:trHeight w:val="796"/>
          <w:jc w:val="center"/>
        </w:trPr>
        <w:tc>
          <w:tcPr>
            <w:tcW w:w="2024" w:type="dxa"/>
            <w:vMerge/>
          </w:tcPr>
          <w:p w14:paraId="54115610" w14:textId="77777777" w:rsidR="00AB0F37" w:rsidRDefault="00AB0F37">
            <w:pPr>
              <w:rPr>
                <w:rFonts w:ascii="宋体" w:hAnsi="宋体"/>
              </w:rPr>
            </w:pPr>
          </w:p>
        </w:tc>
        <w:tc>
          <w:tcPr>
            <w:tcW w:w="2337" w:type="dxa"/>
            <w:vMerge/>
            <w:vAlign w:val="center"/>
          </w:tcPr>
          <w:p w14:paraId="381F98C7" w14:textId="77777777" w:rsidR="00AB0F37" w:rsidRDefault="00AB0F37">
            <w:pPr>
              <w:jc w:val="center"/>
              <w:rPr>
                <w:rFonts w:ascii="宋体" w:hAnsi="宋体"/>
              </w:rPr>
            </w:pPr>
          </w:p>
        </w:tc>
        <w:tc>
          <w:tcPr>
            <w:tcW w:w="1713" w:type="dxa"/>
            <w:vAlign w:val="center"/>
          </w:tcPr>
          <w:p w14:paraId="2F34D286" w14:textId="77777777" w:rsidR="00AB0F37" w:rsidRDefault="00AB0F37">
            <w:pPr>
              <w:jc w:val="center"/>
              <w:rPr>
                <w:rFonts w:ascii="宋体" w:hAnsi="宋体"/>
              </w:rPr>
            </w:pPr>
          </w:p>
        </w:tc>
        <w:tc>
          <w:tcPr>
            <w:tcW w:w="2025" w:type="dxa"/>
            <w:vAlign w:val="center"/>
          </w:tcPr>
          <w:p w14:paraId="187D3C6B" w14:textId="77777777" w:rsidR="00AB0F37" w:rsidRDefault="00AB0F37">
            <w:pPr>
              <w:jc w:val="center"/>
              <w:rPr>
                <w:rFonts w:ascii="宋体" w:hAnsi="宋体"/>
              </w:rPr>
            </w:pPr>
          </w:p>
        </w:tc>
        <w:tc>
          <w:tcPr>
            <w:tcW w:w="2357" w:type="dxa"/>
            <w:gridSpan w:val="2"/>
            <w:vAlign w:val="center"/>
          </w:tcPr>
          <w:p w14:paraId="17839144" w14:textId="77777777" w:rsidR="00AB0F37" w:rsidRDefault="00AB0F37">
            <w:pPr>
              <w:jc w:val="center"/>
              <w:rPr>
                <w:rFonts w:ascii="宋体" w:hAnsi="宋体"/>
              </w:rPr>
            </w:pPr>
          </w:p>
        </w:tc>
        <w:tc>
          <w:tcPr>
            <w:tcW w:w="1942" w:type="dxa"/>
            <w:vAlign w:val="center"/>
          </w:tcPr>
          <w:p w14:paraId="2D68A09E" w14:textId="77777777" w:rsidR="00AB0F37" w:rsidRDefault="00AB0F37">
            <w:pPr>
              <w:jc w:val="center"/>
              <w:rPr>
                <w:rFonts w:ascii="宋体" w:hAnsi="宋体"/>
              </w:rPr>
            </w:pPr>
          </w:p>
        </w:tc>
      </w:tr>
      <w:tr w:rsidR="00AB0F37" w14:paraId="5D0BCCB5" w14:textId="77777777">
        <w:trPr>
          <w:trHeight w:val="2093"/>
          <w:jc w:val="center"/>
        </w:trPr>
        <w:tc>
          <w:tcPr>
            <w:tcW w:w="2024" w:type="dxa"/>
            <w:vAlign w:val="center"/>
          </w:tcPr>
          <w:p w14:paraId="2418B578" w14:textId="77777777" w:rsidR="00AB0F37" w:rsidRDefault="004F277D">
            <w:pPr>
              <w:jc w:val="center"/>
              <w:rPr>
                <w:rFonts w:ascii="宋体" w:hAnsi="宋体"/>
              </w:rPr>
            </w:pPr>
            <w:r>
              <w:rPr>
                <w:rFonts w:ascii="宋体" w:hAnsi="宋体"/>
              </w:rPr>
              <w:t>备注</w:t>
            </w:r>
          </w:p>
        </w:tc>
        <w:tc>
          <w:tcPr>
            <w:tcW w:w="10374" w:type="dxa"/>
            <w:gridSpan w:val="6"/>
          </w:tcPr>
          <w:p w14:paraId="62F68B44" w14:textId="77777777" w:rsidR="00AB0F37" w:rsidRDefault="004F277D">
            <w:pPr>
              <w:rPr>
                <w:rFonts w:ascii="宋体" w:hAnsi="宋体"/>
              </w:rPr>
            </w:pPr>
            <w:r>
              <w:rPr>
                <w:rFonts w:ascii="宋体" w:hAnsi="宋体"/>
              </w:rPr>
              <w:t>购买文件所提交的资料</w:t>
            </w:r>
            <w:r>
              <w:rPr>
                <w:rFonts w:ascii="宋体" w:hAnsi="宋体" w:hint="eastAsia"/>
              </w:rPr>
              <w:t>（在相应地方打√）</w:t>
            </w:r>
          </w:p>
          <w:p w14:paraId="2749A544" w14:textId="77777777" w:rsidR="00AB0F37" w:rsidRDefault="004F277D">
            <w:pPr>
              <w:rPr>
                <w:rFonts w:ascii="宋体" w:hAnsi="宋体"/>
              </w:rPr>
            </w:pPr>
            <w:r>
              <w:rPr>
                <w:rFonts w:ascii="宋体" w:hAnsi="宋体" w:hint="eastAsia"/>
              </w:rPr>
              <w:t>1.</w:t>
            </w:r>
            <w:r>
              <w:rPr>
                <w:rFonts w:ascii="宋体" w:hAnsi="宋体" w:hint="eastAsia"/>
              </w:rPr>
              <w:t>□营业执照副本复印件</w:t>
            </w:r>
          </w:p>
          <w:p w14:paraId="4F55FB51" w14:textId="77777777" w:rsidR="00AB0F37" w:rsidRDefault="004F277D">
            <w:pPr>
              <w:rPr>
                <w:rFonts w:ascii="宋体" w:hAnsi="宋体"/>
              </w:rPr>
            </w:pPr>
            <w:r>
              <w:rPr>
                <w:rFonts w:ascii="宋体" w:hAnsi="宋体" w:hint="eastAsia"/>
              </w:rPr>
              <w:t>2.</w:t>
            </w:r>
            <w:r>
              <w:rPr>
                <w:rFonts w:ascii="宋体" w:hAnsi="宋体" w:hint="eastAsia"/>
              </w:rPr>
              <w:t>□单位介绍信</w:t>
            </w:r>
          </w:p>
          <w:p w14:paraId="3097358F" w14:textId="77777777" w:rsidR="00AB0F37" w:rsidRDefault="004F277D">
            <w:pPr>
              <w:rPr>
                <w:rFonts w:ascii="宋体" w:hAnsi="宋体"/>
              </w:rPr>
            </w:pPr>
            <w:r>
              <w:rPr>
                <w:rFonts w:ascii="宋体" w:hAnsi="宋体" w:hint="eastAsia"/>
              </w:rPr>
              <w:t>3.</w:t>
            </w:r>
            <w:r>
              <w:rPr>
                <w:rFonts w:ascii="宋体" w:hAnsi="宋体" w:hint="eastAsia"/>
              </w:rPr>
              <w:t>□身份证复印件</w:t>
            </w:r>
          </w:p>
          <w:p w14:paraId="33EE6E57" w14:textId="77777777" w:rsidR="00AB0F37" w:rsidRDefault="004F277D">
            <w:pPr>
              <w:rPr>
                <w:rFonts w:ascii="宋体" w:hAnsi="宋体"/>
              </w:rPr>
            </w:pPr>
            <w:r>
              <w:rPr>
                <w:rFonts w:ascii="宋体" w:hAnsi="宋体" w:hint="eastAsia"/>
              </w:rPr>
              <w:t>4.</w:t>
            </w:r>
            <w:r>
              <w:rPr>
                <w:rFonts w:ascii="宋体" w:hAnsi="宋体" w:hint="eastAsia"/>
              </w:rPr>
              <w:t>□其他</w:t>
            </w:r>
          </w:p>
        </w:tc>
      </w:tr>
    </w:tbl>
    <w:p w14:paraId="28B91213" w14:textId="77777777" w:rsidR="00AB0F37" w:rsidRDefault="00AB0F37">
      <w:pPr>
        <w:sectPr w:rsidR="00AB0F37">
          <w:footerReference w:type="default" r:id="rId13"/>
          <w:pgSz w:w="16839" w:h="11907" w:orient="landscape"/>
          <w:pgMar w:top="1080" w:right="1440" w:bottom="1080" w:left="1440" w:header="851" w:footer="992" w:gutter="0"/>
          <w:pgNumType w:fmt="numberInDash"/>
          <w:cols w:space="720"/>
          <w:docGrid w:type="lines" w:linePitch="312"/>
        </w:sectPr>
      </w:pPr>
    </w:p>
    <w:p w14:paraId="5EF71FF8" w14:textId="77777777" w:rsidR="00AB0F37" w:rsidRDefault="004F277D">
      <w:pPr>
        <w:jc w:val="left"/>
        <w:outlineLvl w:val="0"/>
        <w:rPr>
          <w:rFonts w:ascii="宋体" w:hAnsi="宋体"/>
          <w:b/>
          <w:bCs/>
          <w:sz w:val="32"/>
          <w:szCs w:val="32"/>
        </w:rPr>
      </w:pPr>
      <w:bookmarkStart w:id="345" w:name="_Toc74921313"/>
      <w:bookmarkStart w:id="346" w:name="_Hlk75784530"/>
      <w:r>
        <w:rPr>
          <w:rFonts w:ascii="宋体" w:hAnsi="宋体" w:hint="eastAsia"/>
          <w:b/>
          <w:bCs/>
          <w:sz w:val="32"/>
          <w:szCs w:val="32"/>
        </w:rPr>
        <w:lastRenderedPageBreak/>
        <w:t>附件二：</w:t>
      </w:r>
      <w:bookmarkEnd w:id="345"/>
    </w:p>
    <w:p w14:paraId="4992485B" w14:textId="77777777" w:rsidR="00AB0F37" w:rsidRDefault="004F277D">
      <w:pPr>
        <w:jc w:val="center"/>
        <w:rPr>
          <w:rFonts w:ascii="宋体" w:hAnsi="宋体"/>
        </w:rPr>
      </w:pPr>
      <w:r>
        <w:rPr>
          <w:rFonts w:ascii="宋体" w:hAnsi="宋体"/>
          <w:noProof/>
        </w:rPr>
        <w:drawing>
          <wp:inline distT="0" distB="0" distL="114300" distR="114300" wp14:anchorId="122AFEAF" wp14:editId="16794D81">
            <wp:extent cx="5270500" cy="7461250"/>
            <wp:effectExtent l="0" t="0" r="6350" b="6350"/>
            <wp:docPr id="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8"/>
                    <pic:cNvPicPr>
                      <a:picLocks noChangeAspect="1"/>
                    </pic:cNvPicPr>
                  </pic:nvPicPr>
                  <pic:blipFill>
                    <a:blip r:embed="rId14"/>
                    <a:stretch>
                      <a:fillRect/>
                    </a:stretch>
                  </pic:blipFill>
                  <pic:spPr>
                    <a:xfrm>
                      <a:off x="0" y="0"/>
                      <a:ext cx="5270500" cy="7461250"/>
                    </a:xfrm>
                    <a:prstGeom prst="rect">
                      <a:avLst/>
                    </a:prstGeom>
                    <a:noFill/>
                    <a:ln>
                      <a:noFill/>
                    </a:ln>
                  </pic:spPr>
                </pic:pic>
              </a:graphicData>
            </a:graphic>
          </wp:inline>
        </w:drawing>
      </w:r>
    </w:p>
    <w:p w14:paraId="0BEEAE0B" w14:textId="77777777" w:rsidR="00AB0F37" w:rsidRDefault="00AB0F37">
      <w:pPr>
        <w:jc w:val="center"/>
        <w:rPr>
          <w:rFonts w:ascii="宋体" w:hAnsi="宋体"/>
        </w:rPr>
      </w:pPr>
    </w:p>
    <w:p w14:paraId="5E978D72" w14:textId="77777777" w:rsidR="00AB0F37" w:rsidRDefault="004F277D">
      <w:pPr>
        <w:jc w:val="center"/>
        <w:rPr>
          <w:rFonts w:ascii="宋体" w:hAnsi="宋体"/>
        </w:rPr>
      </w:pPr>
      <w:r>
        <w:rPr>
          <w:rFonts w:ascii="宋体" w:hAnsi="宋体"/>
          <w:noProof/>
        </w:rPr>
        <w:lastRenderedPageBreak/>
        <w:drawing>
          <wp:inline distT="0" distB="0" distL="114300" distR="114300" wp14:anchorId="469EFDBE" wp14:editId="5C793E7C">
            <wp:extent cx="5270500" cy="7461250"/>
            <wp:effectExtent l="0" t="0" r="6350" b="6350"/>
            <wp:docPr id="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7"/>
                    <pic:cNvPicPr>
                      <a:picLocks noChangeAspect="1"/>
                    </pic:cNvPicPr>
                  </pic:nvPicPr>
                  <pic:blipFill>
                    <a:blip r:embed="rId15"/>
                    <a:stretch>
                      <a:fillRect/>
                    </a:stretch>
                  </pic:blipFill>
                  <pic:spPr>
                    <a:xfrm>
                      <a:off x="0" y="0"/>
                      <a:ext cx="5270500" cy="7461250"/>
                    </a:xfrm>
                    <a:prstGeom prst="rect">
                      <a:avLst/>
                    </a:prstGeom>
                    <a:noFill/>
                    <a:ln>
                      <a:noFill/>
                    </a:ln>
                  </pic:spPr>
                </pic:pic>
              </a:graphicData>
            </a:graphic>
          </wp:inline>
        </w:drawing>
      </w:r>
    </w:p>
    <w:p w14:paraId="771A4A1E" w14:textId="77777777" w:rsidR="00AB0F37" w:rsidRDefault="00AB0F37">
      <w:pPr>
        <w:jc w:val="center"/>
        <w:rPr>
          <w:rFonts w:ascii="宋体" w:hAnsi="宋体"/>
        </w:rPr>
      </w:pPr>
    </w:p>
    <w:p w14:paraId="469A5CD4" w14:textId="77777777" w:rsidR="00AB0F37" w:rsidRDefault="004F277D">
      <w:pPr>
        <w:jc w:val="center"/>
        <w:rPr>
          <w:rFonts w:ascii="宋体" w:hAnsi="宋体"/>
        </w:rPr>
      </w:pPr>
      <w:r>
        <w:rPr>
          <w:rFonts w:ascii="宋体" w:hAnsi="宋体"/>
          <w:noProof/>
        </w:rPr>
        <w:lastRenderedPageBreak/>
        <w:drawing>
          <wp:inline distT="0" distB="0" distL="114300" distR="114300" wp14:anchorId="325EFA6F" wp14:editId="00BA3092">
            <wp:extent cx="5278755" cy="7461250"/>
            <wp:effectExtent l="0" t="0" r="17145" b="6350"/>
            <wp:docPr id="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6"/>
                    <pic:cNvPicPr>
                      <a:picLocks noChangeAspect="1"/>
                    </pic:cNvPicPr>
                  </pic:nvPicPr>
                  <pic:blipFill>
                    <a:blip r:embed="rId16"/>
                    <a:stretch>
                      <a:fillRect/>
                    </a:stretch>
                  </pic:blipFill>
                  <pic:spPr>
                    <a:xfrm>
                      <a:off x="0" y="0"/>
                      <a:ext cx="5278755" cy="7461250"/>
                    </a:xfrm>
                    <a:prstGeom prst="rect">
                      <a:avLst/>
                    </a:prstGeom>
                    <a:noFill/>
                    <a:ln>
                      <a:noFill/>
                    </a:ln>
                  </pic:spPr>
                </pic:pic>
              </a:graphicData>
            </a:graphic>
          </wp:inline>
        </w:drawing>
      </w:r>
    </w:p>
    <w:p w14:paraId="2AE81BA4" w14:textId="77777777" w:rsidR="00AB0F37" w:rsidRDefault="00AB0F37">
      <w:pPr>
        <w:jc w:val="center"/>
        <w:rPr>
          <w:rFonts w:ascii="宋体" w:hAnsi="宋体"/>
        </w:rPr>
      </w:pPr>
    </w:p>
    <w:p w14:paraId="25792843" w14:textId="77777777" w:rsidR="00AB0F37" w:rsidRDefault="004F277D">
      <w:pPr>
        <w:jc w:val="center"/>
        <w:rPr>
          <w:rFonts w:ascii="宋体" w:hAnsi="宋体"/>
        </w:rPr>
      </w:pPr>
      <w:r>
        <w:rPr>
          <w:rFonts w:ascii="宋体" w:hAnsi="宋体"/>
          <w:noProof/>
        </w:rPr>
        <w:lastRenderedPageBreak/>
        <w:drawing>
          <wp:inline distT="0" distB="0" distL="114300" distR="114300" wp14:anchorId="01E60604" wp14:editId="70818B09">
            <wp:extent cx="5270500" cy="7461250"/>
            <wp:effectExtent l="0" t="0" r="6350" b="6350"/>
            <wp:docPr id="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5"/>
                    <pic:cNvPicPr>
                      <a:picLocks noChangeAspect="1"/>
                    </pic:cNvPicPr>
                  </pic:nvPicPr>
                  <pic:blipFill>
                    <a:blip r:embed="rId17"/>
                    <a:stretch>
                      <a:fillRect/>
                    </a:stretch>
                  </pic:blipFill>
                  <pic:spPr>
                    <a:xfrm>
                      <a:off x="0" y="0"/>
                      <a:ext cx="5270500" cy="7461250"/>
                    </a:xfrm>
                    <a:prstGeom prst="rect">
                      <a:avLst/>
                    </a:prstGeom>
                    <a:noFill/>
                    <a:ln>
                      <a:noFill/>
                    </a:ln>
                  </pic:spPr>
                </pic:pic>
              </a:graphicData>
            </a:graphic>
          </wp:inline>
        </w:drawing>
      </w:r>
    </w:p>
    <w:p w14:paraId="340A6955" w14:textId="77777777" w:rsidR="00AB0F37" w:rsidRDefault="00AB0F37">
      <w:pPr>
        <w:jc w:val="center"/>
        <w:rPr>
          <w:rFonts w:ascii="宋体" w:hAnsi="宋体"/>
        </w:rPr>
      </w:pPr>
    </w:p>
    <w:p w14:paraId="0E77B74D" w14:textId="77777777" w:rsidR="00AB0F37" w:rsidRDefault="004F277D">
      <w:pPr>
        <w:jc w:val="center"/>
        <w:rPr>
          <w:rFonts w:ascii="宋体" w:hAnsi="宋体"/>
        </w:rPr>
      </w:pPr>
      <w:r>
        <w:rPr>
          <w:rFonts w:ascii="宋体" w:hAnsi="宋体"/>
          <w:noProof/>
        </w:rPr>
        <w:lastRenderedPageBreak/>
        <w:drawing>
          <wp:inline distT="0" distB="0" distL="114300" distR="114300" wp14:anchorId="34BFDDD4" wp14:editId="3FADDB6B">
            <wp:extent cx="5278755" cy="7461250"/>
            <wp:effectExtent l="0" t="0" r="17145" b="6350"/>
            <wp:docPr id="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4"/>
                    <pic:cNvPicPr>
                      <a:picLocks noChangeAspect="1"/>
                    </pic:cNvPicPr>
                  </pic:nvPicPr>
                  <pic:blipFill>
                    <a:blip r:embed="rId18"/>
                    <a:stretch>
                      <a:fillRect/>
                    </a:stretch>
                  </pic:blipFill>
                  <pic:spPr>
                    <a:xfrm>
                      <a:off x="0" y="0"/>
                      <a:ext cx="5278755" cy="7461250"/>
                    </a:xfrm>
                    <a:prstGeom prst="rect">
                      <a:avLst/>
                    </a:prstGeom>
                    <a:noFill/>
                    <a:ln>
                      <a:noFill/>
                    </a:ln>
                  </pic:spPr>
                </pic:pic>
              </a:graphicData>
            </a:graphic>
          </wp:inline>
        </w:drawing>
      </w:r>
    </w:p>
    <w:p w14:paraId="21BFBB26" w14:textId="77777777" w:rsidR="00AB0F37" w:rsidRDefault="00AB0F37">
      <w:pPr>
        <w:jc w:val="center"/>
        <w:rPr>
          <w:rFonts w:ascii="宋体" w:hAnsi="宋体"/>
        </w:rPr>
      </w:pPr>
    </w:p>
    <w:p w14:paraId="537B60CB" w14:textId="77777777" w:rsidR="00AB0F37" w:rsidRDefault="004F277D">
      <w:pPr>
        <w:jc w:val="center"/>
        <w:rPr>
          <w:rFonts w:ascii="宋体" w:hAnsi="宋体"/>
        </w:rPr>
      </w:pPr>
      <w:r>
        <w:rPr>
          <w:rFonts w:ascii="宋体" w:hAnsi="宋体"/>
          <w:noProof/>
        </w:rPr>
        <w:lastRenderedPageBreak/>
        <w:drawing>
          <wp:inline distT="0" distB="0" distL="114300" distR="114300" wp14:anchorId="0BC763B4" wp14:editId="7B489CF8">
            <wp:extent cx="5270500" cy="7461250"/>
            <wp:effectExtent l="0" t="0" r="6350" b="6350"/>
            <wp:docPr id="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3"/>
                    <pic:cNvPicPr>
                      <a:picLocks noChangeAspect="1"/>
                    </pic:cNvPicPr>
                  </pic:nvPicPr>
                  <pic:blipFill>
                    <a:blip r:embed="rId19"/>
                    <a:stretch>
                      <a:fillRect/>
                    </a:stretch>
                  </pic:blipFill>
                  <pic:spPr>
                    <a:xfrm>
                      <a:off x="0" y="0"/>
                      <a:ext cx="5270500" cy="7461250"/>
                    </a:xfrm>
                    <a:prstGeom prst="rect">
                      <a:avLst/>
                    </a:prstGeom>
                    <a:noFill/>
                    <a:ln>
                      <a:noFill/>
                    </a:ln>
                  </pic:spPr>
                </pic:pic>
              </a:graphicData>
            </a:graphic>
          </wp:inline>
        </w:drawing>
      </w:r>
    </w:p>
    <w:p w14:paraId="3F3D2A3B" w14:textId="77777777" w:rsidR="00AB0F37" w:rsidRDefault="00AB0F37">
      <w:pPr>
        <w:jc w:val="center"/>
        <w:rPr>
          <w:rFonts w:ascii="宋体" w:hAnsi="宋体"/>
        </w:rPr>
      </w:pPr>
    </w:p>
    <w:p w14:paraId="2889F526" w14:textId="77777777" w:rsidR="00AB0F37" w:rsidRDefault="004F277D">
      <w:pPr>
        <w:jc w:val="center"/>
        <w:rPr>
          <w:rFonts w:ascii="宋体" w:hAnsi="宋体"/>
        </w:rPr>
      </w:pPr>
      <w:r>
        <w:rPr>
          <w:rFonts w:ascii="宋体" w:hAnsi="宋体"/>
          <w:noProof/>
        </w:rPr>
        <w:lastRenderedPageBreak/>
        <w:drawing>
          <wp:inline distT="0" distB="0" distL="114300" distR="114300" wp14:anchorId="2BBAD938" wp14:editId="3A2C0E63">
            <wp:extent cx="5278755" cy="7461250"/>
            <wp:effectExtent l="0" t="0" r="17145" b="6350"/>
            <wp:docPr id="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2"/>
                    <pic:cNvPicPr>
                      <a:picLocks noChangeAspect="1"/>
                    </pic:cNvPicPr>
                  </pic:nvPicPr>
                  <pic:blipFill>
                    <a:blip r:embed="rId20"/>
                    <a:stretch>
                      <a:fillRect/>
                    </a:stretch>
                  </pic:blipFill>
                  <pic:spPr>
                    <a:xfrm>
                      <a:off x="0" y="0"/>
                      <a:ext cx="5278755" cy="7461250"/>
                    </a:xfrm>
                    <a:prstGeom prst="rect">
                      <a:avLst/>
                    </a:prstGeom>
                    <a:noFill/>
                    <a:ln>
                      <a:noFill/>
                    </a:ln>
                  </pic:spPr>
                </pic:pic>
              </a:graphicData>
            </a:graphic>
          </wp:inline>
        </w:drawing>
      </w:r>
    </w:p>
    <w:p w14:paraId="4F8E72DE" w14:textId="77777777" w:rsidR="00AB0F37" w:rsidRDefault="00AB0F37">
      <w:pPr>
        <w:jc w:val="center"/>
        <w:rPr>
          <w:rFonts w:ascii="宋体" w:hAnsi="宋体"/>
        </w:rPr>
      </w:pPr>
    </w:p>
    <w:p w14:paraId="26D9941A" w14:textId="77777777" w:rsidR="00AB0F37" w:rsidRDefault="004F277D">
      <w:pPr>
        <w:jc w:val="center"/>
        <w:rPr>
          <w:rFonts w:ascii="宋体" w:hAnsi="宋体"/>
        </w:rPr>
      </w:pPr>
      <w:r>
        <w:rPr>
          <w:rFonts w:ascii="宋体" w:hAnsi="宋体"/>
          <w:noProof/>
        </w:rPr>
        <w:lastRenderedPageBreak/>
        <w:drawing>
          <wp:inline distT="0" distB="0" distL="114300" distR="114300" wp14:anchorId="4730CC06" wp14:editId="360FD6C6">
            <wp:extent cx="5278755" cy="7461250"/>
            <wp:effectExtent l="0" t="0" r="17145" b="6350"/>
            <wp:docPr id="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1"/>
                    <pic:cNvPicPr>
                      <a:picLocks noChangeAspect="1"/>
                    </pic:cNvPicPr>
                  </pic:nvPicPr>
                  <pic:blipFill>
                    <a:blip r:embed="rId21"/>
                    <a:stretch>
                      <a:fillRect/>
                    </a:stretch>
                  </pic:blipFill>
                  <pic:spPr>
                    <a:xfrm>
                      <a:off x="0" y="0"/>
                      <a:ext cx="5278755" cy="7461250"/>
                    </a:xfrm>
                    <a:prstGeom prst="rect">
                      <a:avLst/>
                    </a:prstGeom>
                    <a:noFill/>
                    <a:ln>
                      <a:noFill/>
                    </a:ln>
                  </pic:spPr>
                </pic:pic>
              </a:graphicData>
            </a:graphic>
          </wp:inline>
        </w:drawing>
      </w:r>
    </w:p>
    <w:p w14:paraId="0413810A" w14:textId="77777777" w:rsidR="00AB0F37" w:rsidRDefault="00AB0F37">
      <w:pPr>
        <w:jc w:val="center"/>
        <w:rPr>
          <w:rFonts w:ascii="宋体" w:hAnsi="宋体"/>
        </w:rPr>
      </w:pPr>
    </w:p>
    <w:p w14:paraId="7B4A1D11" w14:textId="77777777" w:rsidR="00AB0F37" w:rsidRDefault="004F277D">
      <w:pPr>
        <w:jc w:val="center"/>
        <w:rPr>
          <w:rFonts w:ascii="宋体" w:hAnsi="宋体"/>
        </w:rPr>
      </w:pPr>
      <w:r>
        <w:rPr>
          <w:rFonts w:ascii="宋体" w:hAnsi="宋体"/>
          <w:noProof/>
        </w:rPr>
        <w:lastRenderedPageBreak/>
        <w:drawing>
          <wp:inline distT="0" distB="0" distL="114300" distR="114300" wp14:anchorId="18AF468B" wp14:editId="17320975">
            <wp:extent cx="5270500" cy="7461250"/>
            <wp:effectExtent l="0" t="0" r="6350" b="6350"/>
            <wp:docPr id="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pic:cNvPicPr>
                      <a:picLocks noChangeAspect="1"/>
                    </pic:cNvPicPr>
                  </pic:nvPicPr>
                  <pic:blipFill>
                    <a:blip r:embed="rId22"/>
                    <a:stretch>
                      <a:fillRect/>
                    </a:stretch>
                  </pic:blipFill>
                  <pic:spPr>
                    <a:xfrm>
                      <a:off x="0" y="0"/>
                      <a:ext cx="5270500" cy="7461250"/>
                    </a:xfrm>
                    <a:prstGeom prst="rect">
                      <a:avLst/>
                    </a:prstGeom>
                    <a:noFill/>
                    <a:ln>
                      <a:noFill/>
                    </a:ln>
                  </pic:spPr>
                </pic:pic>
              </a:graphicData>
            </a:graphic>
          </wp:inline>
        </w:drawing>
      </w:r>
    </w:p>
    <w:p w14:paraId="654A1D78" w14:textId="77777777" w:rsidR="00AB0F37" w:rsidRDefault="00AB0F37">
      <w:pPr>
        <w:jc w:val="center"/>
        <w:rPr>
          <w:rFonts w:ascii="宋体" w:hAnsi="宋体"/>
        </w:rPr>
      </w:pPr>
    </w:p>
    <w:p w14:paraId="67596E04" w14:textId="77777777" w:rsidR="00AB0F37" w:rsidRDefault="004F277D">
      <w:pPr>
        <w:jc w:val="center"/>
        <w:rPr>
          <w:rFonts w:ascii="宋体" w:hAnsi="宋体"/>
        </w:rPr>
      </w:pPr>
      <w:r>
        <w:rPr>
          <w:rFonts w:ascii="宋体" w:hAnsi="宋体"/>
          <w:noProof/>
        </w:rPr>
        <w:lastRenderedPageBreak/>
        <w:drawing>
          <wp:inline distT="0" distB="0" distL="114300" distR="114300" wp14:anchorId="75A18180" wp14:editId="4FF20DF3">
            <wp:extent cx="5270500" cy="7461250"/>
            <wp:effectExtent l="0" t="0" r="6350" b="6350"/>
            <wp:docPr id="1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pic:cNvPicPr>
                      <a:picLocks noChangeAspect="1"/>
                    </pic:cNvPicPr>
                  </pic:nvPicPr>
                  <pic:blipFill>
                    <a:blip r:embed="rId23"/>
                    <a:stretch>
                      <a:fillRect/>
                    </a:stretch>
                  </pic:blipFill>
                  <pic:spPr>
                    <a:xfrm>
                      <a:off x="0" y="0"/>
                      <a:ext cx="5270500" cy="7461250"/>
                    </a:xfrm>
                    <a:prstGeom prst="rect">
                      <a:avLst/>
                    </a:prstGeom>
                    <a:noFill/>
                    <a:ln>
                      <a:noFill/>
                    </a:ln>
                  </pic:spPr>
                </pic:pic>
              </a:graphicData>
            </a:graphic>
          </wp:inline>
        </w:drawing>
      </w:r>
    </w:p>
    <w:p w14:paraId="6CDE7F18" w14:textId="77777777" w:rsidR="00AB0F37" w:rsidRDefault="00AB0F37">
      <w:pPr>
        <w:jc w:val="center"/>
        <w:rPr>
          <w:rFonts w:ascii="宋体" w:hAnsi="宋体"/>
        </w:rPr>
      </w:pPr>
    </w:p>
    <w:p w14:paraId="2EBEAE49" w14:textId="77777777" w:rsidR="00AB0F37" w:rsidRDefault="004F277D">
      <w:pPr>
        <w:jc w:val="center"/>
        <w:rPr>
          <w:rFonts w:ascii="宋体" w:hAnsi="宋体"/>
        </w:rPr>
      </w:pPr>
      <w:r>
        <w:rPr>
          <w:rFonts w:ascii="宋体" w:hAnsi="宋体"/>
          <w:noProof/>
        </w:rPr>
        <w:lastRenderedPageBreak/>
        <w:drawing>
          <wp:inline distT="0" distB="0" distL="114300" distR="114300" wp14:anchorId="140E0643" wp14:editId="7912E9CA">
            <wp:extent cx="5270500" cy="7461250"/>
            <wp:effectExtent l="0" t="0" r="6350" b="6350"/>
            <wp:docPr id="1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8"/>
                    <pic:cNvPicPr>
                      <a:picLocks noChangeAspect="1"/>
                    </pic:cNvPicPr>
                  </pic:nvPicPr>
                  <pic:blipFill>
                    <a:blip r:embed="rId24"/>
                    <a:stretch>
                      <a:fillRect/>
                    </a:stretch>
                  </pic:blipFill>
                  <pic:spPr>
                    <a:xfrm>
                      <a:off x="0" y="0"/>
                      <a:ext cx="5270500" cy="7461250"/>
                    </a:xfrm>
                    <a:prstGeom prst="rect">
                      <a:avLst/>
                    </a:prstGeom>
                    <a:noFill/>
                    <a:ln>
                      <a:noFill/>
                    </a:ln>
                  </pic:spPr>
                </pic:pic>
              </a:graphicData>
            </a:graphic>
          </wp:inline>
        </w:drawing>
      </w:r>
    </w:p>
    <w:p w14:paraId="6430F604" w14:textId="77777777" w:rsidR="00AB0F37" w:rsidRDefault="00AB0F37">
      <w:pPr>
        <w:jc w:val="center"/>
        <w:rPr>
          <w:rFonts w:ascii="宋体" w:hAnsi="宋体"/>
        </w:rPr>
      </w:pPr>
    </w:p>
    <w:p w14:paraId="455AECF1" w14:textId="77777777" w:rsidR="00AB0F37" w:rsidRDefault="004F277D">
      <w:pPr>
        <w:jc w:val="center"/>
        <w:rPr>
          <w:rFonts w:ascii="宋体" w:hAnsi="宋体"/>
        </w:rPr>
      </w:pPr>
      <w:r>
        <w:rPr>
          <w:rFonts w:ascii="宋体" w:hAnsi="宋体"/>
          <w:noProof/>
        </w:rPr>
        <w:lastRenderedPageBreak/>
        <w:drawing>
          <wp:inline distT="0" distB="0" distL="114300" distR="114300" wp14:anchorId="659FE616" wp14:editId="424AD600">
            <wp:extent cx="5278755" cy="7461250"/>
            <wp:effectExtent l="0" t="0" r="17145" b="6350"/>
            <wp:docPr id="1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
                    <pic:cNvPicPr>
                      <a:picLocks noChangeAspect="1"/>
                    </pic:cNvPicPr>
                  </pic:nvPicPr>
                  <pic:blipFill>
                    <a:blip r:embed="rId25"/>
                    <a:stretch>
                      <a:fillRect/>
                    </a:stretch>
                  </pic:blipFill>
                  <pic:spPr>
                    <a:xfrm>
                      <a:off x="0" y="0"/>
                      <a:ext cx="5278755" cy="7461250"/>
                    </a:xfrm>
                    <a:prstGeom prst="rect">
                      <a:avLst/>
                    </a:prstGeom>
                    <a:noFill/>
                    <a:ln>
                      <a:noFill/>
                    </a:ln>
                  </pic:spPr>
                </pic:pic>
              </a:graphicData>
            </a:graphic>
          </wp:inline>
        </w:drawing>
      </w:r>
    </w:p>
    <w:p w14:paraId="4C40AC32" w14:textId="77777777" w:rsidR="00AB0F37" w:rsidRDefault="00AB0F37">
      <w:pPr>
        <w:jc w:val="center"/>
        <w:rPr>
          <w:rFonts w:ascii="宋体" w:hAnsi="宋体"/>
        </w:rPr>
      </w:pPr>
    </w:p>
    <w:p w14:paraId="681AE16A" w14:textId="77777777" w:rsidR="00AB0F37" w:rsidRDefault="004F277D">
      <w:pPr>
        <w:jc w:val="center"/>
        <w:rPr>
          <w:rFonts w:ascii="宋体" w:hAnsi="宋体"/>
        </w:rPr>
      </w:pPr>
      <w:r>
        <w:rPr>
          <w:rFonts w:ascii="宋体" w:hAnsi="宋体"/>
          <w:noProof/>
        </w:rPr>
        <w:lastRenderedPageBreak/>
        <w:drawing>
          <wp:inline distT="0" distB="0" distL="114300" distR="114300" wp14:anchorId="4C008914" wp14:editId="4B979E41">
            <wp:extent cx="5270500" cy="7461250"/>
            <wp:effectExtent l="0" t="0" r="6350" b="6350"/>
            <wp:docPr id="1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6"/>
                    <pic:cNvPicPr>
                      <a:picLocks noChangeAspect="1"/>
                    </pic:cNvPicPr>
                  </pic:nvPicPr>
                  <pic:blipFill>
                    <a:blip r:embed="rId26"/>
                    <a:stretch>
                      <a:fillRect/>
                    </a:stretch>
                  </pic:blipFill>
                  <pic:spPr>
                    <a:xfrm>
                      <a:off x="0" y="0"/>
                      <a:ext cx="5270500" cy="7461250"/>
                    </a:xfrm>
                    <a:prstGeom prst="rect">
                      <a:avLst/>
                    </a:prstGeom>
                    <a:noFill/>
                    <a:ln>
                      <a:noFill/>
                    </a:ln>
                  </pic:spPr>
                </pic:pic>
              </a:graphicData>
            </a:graphic>
          </wp:inline>
        </w:drawing>
      </w:r>
    </w:p>
    <w:p w14:paraId="6A4684E2" w14:textId="77777777" w:rsidR="00AB0F37" w:rsidRDefault="00AB0F37">
      <w:pPr>
        <w:jc w:val="center"/>
        <w:rPr>
          <w:rFonts w:ascii="宋体" w:hAnsi="宋体"/>
        </w:rPr>
      </w:pPr>
    </w:p>
    <w:p w14:paraId="2E64C917" w14:textId="77777777" w:rsidR="00AB0F37" w:rsidRDefault="004F277D">
      <w:pPr>
        <w:jc w:val="center"/>
        <w:rPr>
          <w:rFonts w:ascii="宋体" w:hAnsi="宋体"/>
        </w:rPr>
      </w:pPr>
      <w:r>
        <w:rPr>
          <w:rFonts w:ascii="宋体" w:hAnsi="宋体"/>
          <w:noProof/>
        </w:rPr>
        <w:lastRenderedPageBreak/>
        <w:drawing>
          <wp:inline distT="0" distB="0" distL="114300" distR="114300" wp14:anchorId="129F033A" wp14:editId="794B72DA">
            <wp:extent cx="5270500" cy="7461250"/>
            <wp:effectExtent l="0" t="0" r="6350" b="6350"/>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pic:cNvPicPr>
                      <a:picLocks noChangeAspect="1"/>
                    </pic:cNvPicPr>
                  </pic:nvPicPr>
                  <pic:blipFill>
                    <a:blip r:embed="rId27"/>
                    <a:stretch>
                      <a:fillRect/>
                    </a:stretch>
                  </pic:blipFill>
                  <pic:spPr>
                    <a:xfrm>
                      <a:off x="0" y="0"/>
                      <a:ext cx="5270500" cy="7461250"/>
                    </a:xfrm>
                    <a:prstGeom prst="rect">
                      <a:avLst/>
                    </a:prstGeom>
                    <a:noFill/>
                    <a:ln>
                      <a:noFill/>
                    </a:ln>
                  </pic:spPr>
                </pic:pic>
              </a:graphicData>
            </a:graphic>
          </wp:inline>
        </w:drawing>
      </w:r>
    </w:p>
    <w:p w14:paraId="6B833BEA" w14:textId="77777777" w:rsidR="00AB0F37" w:rsidRDefault="00AB0F37">
      <w:pPr>
        <w:jc w:val="center"/>
        <w:rPr>
          <w:rFonts w:ascii="宋体" w:hAnsi="宋体"/>
        </w:rPr>
      </w:pPr>
    </w:p>
    <w:p w14:paraId="249E6191" w14:textId="77777777" w:rsidR="00AB0F37" w:rsidRDefault="00AB0F37">
      <w:pPr>
        <w:jc w:val="center"/>
        <w:rPr>
          <w:rFonts w:ascii="宋体" w:hAnsi="宋体"/>
        </w:rPr>
      </w:pPr>
    </w:p>
    <w:p w14:paraId="6B11BE55" w14:textId="77777777" w:rsidR="00AB0F37" w:rsidRDefault="00AB0F37">
      <w:pPr>
        <w:jc w:val="center"/>
        <w:rPr>
          <w:rFonts w:ascii="宋体" w:hAnsi="宋体"/>
        </w:rPr>
      </w:pPr>
    </w:p>
    <w:p w14:paraId="22BFA7BC" w14:textId="77777777" w:rsidR="00AB0F37" w:rsidRDefault="004F277D">
      <w:pPr>
        <w:jc w:val="center"/>
        <w:rPr>
          <w:rFonts w:ascii="宋体" w:hAnsi="宋体"/>
        </w:rPr>
      </w:pPr>
      <w:r>
        <w:rPr>
          <w:rFonts w:ascii="宋体" w:hAnsi="宋体"/>
          <w:noProof/>
        </w:rPr>
        <w:lastRenderedPageBreak/>
        <w:drawing>
          <wp:inline distT="0" distB="0" distL="114300" distR="114300" wp14:anchorId="5E820A88" wp14:editId="3DDAEEA1">
            <wp:extent cx="5270500" cy="7461250"/>
            <wp:effectExtent l="0" t="0" r="6350" b="6350"/>
            <wp:docPr id="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pic:cNvPicPr>
                      <a:picLocks noChangeAspect="1"/>
                    </pic:cNvPicPr>
                  </pic:nvPicPr>
                  <pic:blipFill>
                    <a:blip r:embed="rId28"/>
                    <a:stretch>
                      <a:fillRect/>
                    </a:stretch>
                  </pic:blipFill>
                  <pic:spPr>
                    <a:xfrm>
                      <a:off x="0" y="0"/>
                      <a:ext cx="5270500" cy="7461250"/>
                    </a:xfrm>
                    <a:prstGeom prst="rect">
                      <a:avLst/>
                    </a:prstGeom>
                    <a:noFill/>
                    <a:ln>
                      <a:noFill/>
                    </a:ln>
                  </pic:spPr>
                </pic:pic>
              </a:graphicData>
            </a:graphic>
          </wp:inline>
        </w:drawing>
      </w:r>
    </w:p>
    <w:p w14:paraId="2D929DA8" w14:textId="77777777" w:rsidR="00AB0F37" w:rsidRDefault="00AB0F37">
      <w:pPr>
        <w:jc w:val="center"/>
        <w:rPr>
          <w:rFonts w:ascii="宋体" w:hAnsi="宋体"/>
        </w:rPr>
      </w:pPr>
    </w:p>
    <w:p w14:paraId="6CB6FF02" w14:textId="77777777" w:rsidR="00AB0F37" w:rsidRDefault="00AB0F37">
      <w:pPr>
        <w:jc w:val="center"/>
        <w:rPr>
          <w:rFonts w:ascii="宋体" w:hAnsi="宋体"/>
        </w:rPr>
      </w:pPr>
    </w:p>
    <w:p w14:paraId="4361ECC8" w14:textId="77777777" w:rsidR="00AB0F37" w:rsidRDefault="00AB0F37">
      <w:pPr>
        <w:jc w:val="center"/>
        <w:rPr>
          <w:rFonts w:ascii="宋体" w:hAnsi="宋体"/>
        </w:rPr>
      </w:pPr>
    </w:p>
    <w:p w14:paraId="1EC594A4" w14:textId="77777777" w:rsidR="00AB0F37" w:rsidRDefault="00AB0F37">
      <w:pPr>
        <w:jc w:val="center"/>
        <w:rPr>
          <w:rFonts w:ascii="宋体" w:hAnsi="宋体"/>
        </w:rPr>
      </w:pPr>
    </w:p>
    <w:p w14:paraId="1CE42535" w14:textId="77777777" w:rsidR="00AB0F37" w:rsidRDefault="00AB0F37">
      <w:pPr>
        <w:jc w:val="center"/>
        <w:rPr>
          <w:rFonts w:ascii="宋体" w:hAnsi="宋体"/>
        </w:rPr>
      </w:pPr>
    </w:p>
    <w:p w14:paraId="77741C9F" w14:textId="77777777" w:rsidR="00AB0F37" w:rsidRDefault="00AB0F37">
      <w:pPr>
        <w:jc w:val="center"/>
        <w:rPr>
          <w:rFonts w:ascii="宋体" w:hAnsi="宋体"/>
        </w:rPr>
      </w:pPr>
    </w:p>
    <w:p w14:paraId="3C7AECB5" w14:textId="77777777" w:rsidR="00AB0F37" w:rsidRDefault="00AB0F37">
      <w:pPr>
        <w:jc w:val="center"/>
        <w:rPr>
          <w:rFonts w:ascii="宋体" w:hAnsi="宋体"/>
        </w:rPr>
      </w:pPr>
    </w:p>
    <w:p w14:paraId="52D7B9CA" w14:textId="77777777" w:rsidR="00AB0F37" w:rsidRDefault="00AB0F37">
      <w:pPr>
        <w:jc w:val="center"/>
        <w:rPr>
          <w:rFonts w:ascii="宋体" w:hAnsi="宋体"/>
        </w:rPr>
      </w:pPr>
    </w:p>
    <w:p w14:paraId="38FF52A6" w14:textId="77777777" w:rsidR="00AB0F37" w:rsidRDefault="004F277D">
      <w:pPr>
        <w:jc w:val="center"/>
        <w:rPr>
          <w:rFonts w:ascii="宋体" w:hAnsi="宋体"/>
        </w:rPr>
      </w:pPr>
      <w:r>
        <w:rPr>
          <w:rFonts w:ascii="宋体" w:hAnsi="宋体"/>
          <w:noProof/>
        </w:rPr>
        <w:drawing>
          <wp:inline distT="0" distB="0" distL="114300" distR="114300" wp14:anchorId="13016D8F" wp14:editId="38D4BCF9">
            <wp:extent cx="4907915" cy="6797675"/>
            <wp:effectExtent l="0" t="0" r="6985" b="3175"/>
            <wp:docPr id="1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3"/>
                    <pic:cNvPicPr>
                      <a:picLocks noChangeAspect="1"/>
                    </pic:cNvPicPr>
                  </pic:nvPicPr>
                  <pic:blipFill>
                    <a:blip r:embed="rId29"/>
                    <a:stretch>
                      <a:fillRect/>
                    </a:stretch>
                  </pic:blipFill>
                  <pic:spPr>
                    <a:xfrm>
                      <a:off x="0" y="0"/>
                      <a:ext cx="4907915" cy="6797675"/>
                    </a:xfrm>
                    <a:prstGeom prst="rect">
                      <a:avLst/>
                    </a:prstGeom>
                    <a:noFill/>
                    <a:ln>
                      <a:noFill/>
                    </a:ln>
                  </pic:spPr>
                </pic:pic>
              </a:graphicData>
            </a:graphic>
          </wp:inline>
        </w:drawing>
      </w:r>
    </w:p>
    <w:p w14:paraId="36128318" w14:textId="77777777" w:rsidR="00AB0F37" w:rsidRDefault="00AB0F37">
      <w:pPr>
        <w:jc w:val="center"/>
        <w:rPr>
          <w:rFonts w:ascii="宋体" w:hAnsi="宋体"/>
        </w:rPr>
      </w:pPr>
    </w:p>
    <w:p w14:paraId="7F3C12EC" w14:textId="77777777" w:rsidR="00AB0F37" w:rsidRDefault="00AB0F37">
      <w:pPr>
        <w:jc w:val="center"/>
        <w:rPr>
          <w:rFonts w:ascii="宋体" w:hAnsi="宋体"/>
        </w:rPr>
      </w:pPr>
    </w:p>
    <w:p w14:paraId="3EAED475" w14:textId="77777777" w:rsidR="00AB0F37" w:rsidRDefault="00AB0F37">
      <w:pPr>
        <w:jc w:val="center"/>
        <w:rPr>
          <w:rFonts w:ascii="宋体" w:hAnsi="宋体"/>
        </w:rPr>
      </w:pPr>
    </w:p>
    <w:p w14:paraId="5419558F" w14:textId="77777777" w:rsidR="00AB0F37" w:rsidRDefault="00AB0F37">
      <w:pPr>
        <w:jc w:val="center"/>
        <w:rPr>
          <w:rFonts w:ascii="宋体" w:hAnsi="宋体"/>
        </w:rPr>
      </w:pPr>
    </w:p>
    <w:p w14:paraId="6AF42C9B" w14:textId="77777777" w:rsidR="00AB0F37" w:rsidRDefault="00AB0F37">
      <w:pPr>
        <w:jc w:val="center"/>
        <w:rPr>
          <w:rFonts w:ascii="宋体" w:hAnsi="宋体"/>
        </w:rPr>
      </w:pPr>
    </w:p>
    <w:p w14:paraId="34603876" w14:textId="77777777" w:rsidR="00AB0F37" w:rsidRDefault="00AB0F37">
      <w:pPr>
        <w:jc w:val="center"/>
        <w:rPr>
          <w:rFonts w:ascii="宋体" w:hAnsi="宋体"/>
        </w:rPr>
      </w:pPr>
    </w:p>
    <w:p w14:paraId="6A62CDF9" w14:textId="77777777" w:rsidR="00AB0F37" w:rsidRDefault="00AB0F37">
      <w:pPr>
        <w:jc w:val="center"/>
        <w:rPr>
          <w:rFonts w:ascii="宋体" w:hAnsi="宋体"/>
        </w:rPr>
      </w:pPr>
    </w:p>
    <w:p w14:paraId="6B84B1C1" w14:textId="77777777" w:rsidR="00AB0F37" w:rsidRDefault="004F277D">
      <w:pPr>
        <w:jc w:val="center"/>
        <w:rPr>
          <w:rFonts w:ascii="宋体" w:hAnsi="宋体"/>
        </w:rPr>
      </w:pPr>
      <w:r>
        <w:rPr>
          <w:rFonts w:ascii="宋体" w:hAnsi="宋体"/>
          <w:noProof/>
        </w:rPr>
        <w:lastRenderedPageBreak/>
        <w:drawing>
          <wp:inline distT="0" distB="0" distL="114300" distR="114300" wp14:anchorId="546274DF" wp14:editId="602A75BD">
            <wp:extent cx="4993005" cy="6675755"/>
            <wp:effectExtent l="0" t="0" r="17145" b="10795"/>
            <wp:docPr id="1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
                    <pic:cNvPicPr>
                      <a:picLocks noChangeAspect="1"/>
                    </pic:cNvPicPr>
                  </pic:nvPicPr>
                  <pic:blipFill>
                    <a:blip r:embed="rId30"/>
                    <a:stretch>
                      <a:fillRect/>
                    </a:stretch>
                  </pic:blipFill>
                  <pic:spPr>
                    <a:xfrm>
                      <a:off x="0" y="0"/>
                      <a:ext cx="4993005" cy="6675755"/>
                    </a:xfrm>
                    <a:prstGeom prst="rect">
                      <a:avLst/>
                    </a:prstGeom>
                    <a:noFill/>
                    <a:ln>
                      <a:noFill/>
                    </a:ln>
                  </pic:spPr>
                </pic:pic>
              </a:graphicData>
            </a:graphic>
          </wp:inline>
        </w:drawing>
      </w:r>
    </w:p>
    <w:p w14:paraId="5CA43352" w14:textId="77777777" w:rsidR="00AB0F37" w:rsidRDefault="00AB0F37">
      <w:pPr>
        <w:jc w:val="center"/>
        <w:rPr>
          <w:rFonts w:ascii="宋体" w:hAnsi="宋体"/>
        </w:rPr>
      </w:pPr>
    </w:p>
    <w:p w14:paraId="2251B485" w14:textId="77777777" w:rsidR="00AB0F37" w:rsidRDefault="00AB0F37">
      <w:pPr>
        <w:jc w:val="center"/>
        <w:rPr>
          <w:rFonts w:ascii="宋体" w:hAnsi="宋体"/>
        </w:rPr>
      </w:pPr>
    </w:p>
    <w:p w14:paraId="33872317" w14:textId="77777777" w:rsidR="00AB0F37" w:rsidRDefault="00AB0F37">
      <w:pPr>
        <w:jc w:val="center"/>
        <w:rPr>
          <w:rFonts w:ascii="宋体" w:hAnsi="宋体"/>
        </w:rPr>
      </w:pPr>
    </w:p>
    <w:p w14:paraId="6259FBDA" w14:textId="77777777" w:rsidR="00AB0F37" w:rsidRDefault="00AB0F37">
      <w:pPr>
        <w:jc w:val="center"/>
        <w:rPr>
          <w:rFonts w:ascii="宋体" w:hAnsi="宋体"/>
        </w:rPr>
      </w:pPr>
    </w:p>
    <w:p w14:paraId="311FB383" w14:textId="77777777" w:rsidR="00AB0F37" w:rsidRDefault="00AB0F37">
      <w:pPr>
        <w:jc w:val="center"/>
        <w:rPr>
          <w:rFonts w:ascii="宋体" w:hAnsi="宋体"/>
        </w:rPr>
      </w:pPr>
    </w:p>
    <w:p w14:paraId="28366FD9" w14:textId="77777777" w:rsidR="00AB0F37" w:rsidRDefault="00AB0F37">
      <w:pPr>
        <w:jc w:val="center"/>
        <w:rPr>
          <w:rFonts w:ascii="宋体" w:hAnsi="宋体"/>
        </w:rPr>
      </w:pPr>
    </w:p>
    <w:p w14:paraId="4B6DA7B5" w14:textId="77777777" w:rsidR="00AB0F37" w:rsidRDefault="00AB0F37">
      <w:pPr>
        <w:jc w:val="center"/>
        <w:rPr>
          <w:rFonts w:ascii="宋体" w:hAnsi="宋体"/>
        </w:rPr>
      </w:pPr>
    </w:p>
    <w:p w14:paraId="48C7965B" w14:textId="77777777" w:rsidR="00AB0F37" w:rsidRDefault="00AB0F37">
      <w:pPr>
        <w:jc w:val="center"/>
        <w:rPr>
          <w:rFonts w:ascii="宋体" w:hAnsi="宋体"/>
        </w:rPr>
      </w:pPr>
    </w:p>
    <w:p w14:paraId="2BE00577" w14:textId="77777777" w:rsidR="00AB0F37" w:rsidRDefault="00AB0F37">
      <w:pPr>
        <w:jc w:val="center"/>
        <w:rPr>
          <w:rFonts w:ascii="宋体" w:hAnsi="宋体"/>
        </w:rPr>
      </w:pPr>
    </w:p>
    <w:p w14:paraId="4C3E68FE" w14:textId="77777777" w:rsidR="00AB0F37" w:rsidRDefault="00AB0F37">
      <w:pPr>
        <w:jc w:val="center"/>
        <w:rPr>
          <w:rFonts w:ascii="宋体" w:hAnsi="宋体"/>
        </w:rPr>
      </w:pPr>
    </w:p>
    <w:p w14:paraId="114EAC0C" w14:textId="77777777" w:rsidR="00AB0F37" w:rsidRDefault="004F277D">
      <w:pPr>
        <w:jc w:val="center"/>
        <w:rPr>
          <w:rFonts w:ascii="宋体" w:hAnsi="宋体"/>
        </w:rPr>
      </w:pPr>
      <w:r>
        <w:rPr>
          <w:rFonts w:ascii="宋体" w:hAnsi="宋体"/>
          <w:noProof/>
        </w:rPr>
        <w:lastRenderedPageBreak/>
        <w:drawing>
          <wp:inline distT="0" distB="0" distL="114300" distR="114300" wp14:anchorId="57F3AE9F" wp14:editId="3A7EF73C">
            <wp:extent cx="7564755" cy="4876165"/>
            <wp:effectExtent l="0" t="0" r="635" b="17145"/>
            <wp:docPr id="1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pic:cNvPicPr>
                      <a:picLocks noChangeAspect="1"/>
                    </pic:cNvPicPr>
                  </pic:nvPicPr>
                  <pic:blipFill>
                    <a:blip r:embed="rId31"/>
                    <a:stretch>
                      <a:fillRect/>
                    </a:stretch>
                  </pic:blipFill>
                  <pic:spPr>
                    <a:xfrm rot="5400000">
                      <a:off x="0" y="0"/>
                      <a:ext cx="7564755" cy="4876165"/>
                    </a:xfrm>
                    <a:prstGeom prst="rect">
                      <a:avLst/>
                    </a:prstGeom>
                    <a:noFill/>
                    <a:ln>
                      <a:noFill/>
                    </a:ln>
                  </pic:spPr>
                </pic:pic>
              </a:graphicData>
            </a:graphic>
          </wp:inline>
        </w:drawing>
      </w:r>
      <w:bookmarkEnd w:id="346"/>
    </w:p>
    <w:sectPr w:rsidR="00AB0F37">
      <w:pgSz w:w="11907" w:h="16839"/>
      <w:pgMar w:top="1440" w:right="1080" w:bottom="1440" w:left="1080" w:header="851" w:footer="992"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97ECC" w14:textId="77777777" w:rsidR="004F277D" w:rsidRDefault="004F277D">
      <w:r>
        <w:separator/>
      </w:r>
    </w:p>
  </w:endnote>
  <w:endnote w:type="continuationSeparator" w:id="0">
    <w:p w14:paraId="47B1AEC5" w14:textId="77777777" w:rsidR="004F277D" w:rsidRDefault="004F2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仿宋_GB2312">
    <w:altName w:val="仿宋"/>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C9008" w14:textId="77777777" w:rsidR="00AB0F37" w:rsidRDefault="004F277D">
    <w:pPr>
      <w:pStyle w:val="ae"/>
      <w:framePr w:wrap="around" w:vAnchor="text" w:hAnchor="margin" w:xAlign="center" w:y="1"/>
      <w:rPr>
        <w:rStyle w:val="af6"/>
      </w:rPr>
    </w:pPr>
    <w:r>
      <w:fldChar w:fldCharType="begin"/>
    </w:r>
    <w:r>
      <w:rPr>
        <w:rStyle w:val="af6"/>
      </w:rPr>
      <w:instrText xml:space="preserve">PAGE  </w:instrText>
    </w:r>
    <w:r>
      <w:fldChar w:fldCharType="separate"/>
    </w:r>
    <w:r>
      <w:rPr>
        <w:rStyle w:val="af6"/>
      </w:rPr>
      <w:t xml:space="preserve"> </w:t>
    </w:r>
    <w:r>
      <w:fldChar w:fldCharType="end"/>
    </w:r>
  </w:p>
  <w:p w14:paraId="68DE3AE0" w14:textId="77777777" w:rsidR="00AB0F37" w:rsidRDefault="00AB0F37">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26B43" w14:textId="77777777" w:rsidR="00AB0F37" w:rsidRDefault="004F277D">
    <w:pPr>
      <w:pStyle w:val="ae"/>
      <w:framePr w:wrap="around" w:vAnchor="text" w:hAnchor="margin" w:xAlign="center" w:y="1"/>
      <w:jc w:val="center"/>
      <w:rPr>
        <w:rStyle w:val="af6"/>
      </w:rPr>
    </w:pPr>
    <w:r>
      <w:fldChar w:fldCharType="begin"/>
    </w:r>
    <w:r>
      <w:rPr>
        <w:rStyle w:val="af6"/>
      </w:rPr>
      <w:instrText xml:space="preserve">PAGE  </w:instrText>
    </w:r>
    <w:r>
      <w:fldChar w:fldCharType="separate"/>
    </w:r>
    <w:r>
      <w:rPr>
        <w:rStyle w:val="af6"/>
      </w:rPr>
      <w:t>2</w:t>
    </w:r>
    <w:r>
      <w:fldChar w:fldCharType="end"/>
    </w:r>
  </w:p>
  <w:p w14:paraId="2DA9A7AE" w14:textId="77777777" w:rsidR="00AB0F37" w:rsidRDefault="00AB0F37">
    <w:pPr>
      <w:pStyle w:val="ae"/>
      <w:framePr w:wrap="around" w:vAnchor="text" w:hAnchor="margin" w:xAlign="center" w:y="1"/>
      <w:rPr>
        <w:rStyle w:val="af6"/>
      </w:rPr>
    </w:pPr>
  </w:p>
  <w:p w14:paraId="60929CD8" w14:textId="77777777" w:rsidR="00AB0F37" w:rsidRDefault="00AB0F37">
    <w:pPr>
      <w:pStyle w:val="ae"/>
      <w:framePr w:wrap="around" w:vAnchor="text" w:hAnchor="margin" w:xAlign="center" w:y="1"/>
      <w:rPr>
        <w:rStyle w:val="af6"/>
      </w:rPr>
    </w:pPr>
  </w:p>
  <w:p w14:paraId="7397F41D" w14:textId="77777777" w:rsidR="00AB0F37" w:rsidRDefault="00AB0F37">
    <w:pPr>
      <w:pStyle w:val="ae"/>
      <w:framePr w:wrap="around" w:vAnchor="text" w:hAnchor="margin" w:xAlign="center" w:y="1"/>
      <w:rPr>
        <w:rStyle w:val="af6"/>
      </w:rPr>
    </w:pPr>
  </w:p>
  <w:p w14:paraId="277D0116" w14:textId="77777777" w:rsidR="00AB0F37" w:rsidRDefault="00AB0F37">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BD711" w14:textId="77777777" w:rsidR="00AB0F37" w:rsidRDefault="004F277D">
    <w:pPr>
      <w:pStyle w:val="ae"/>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84 -</w:t>
    </w:r>
    <w:r>
      <w:rPr>
        <w:rFonts w:ascii="宋体" w:hAnsi="宋体"/>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9E51A" w14:textId="77777777" w:rsidR="004F277D" w:rsidRDefault="004F277D">
      <w:r>
        <w:separator/>
      </w:r>
    </w:p>
  </w:footnote>
  <w:footnote w:type="continuationSeparator" w:id="0">
    <w:p w14:paraId="7A80C06A" w14:textId="77777777" w:rsidR="004F277D" w:rsidRDefault="004F27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82B6F" w14:textId="77777777" w:rsidR="00AB0F37" w:rsidRDefault="004F277D">
    <w:pPr>
      <w:pStyle w:val="af0"/>
    </w:pPr>
    <w:r>
      <w:rPr>
        <w:rFonts w:hint="eastAsia"/>
        <w:noProof/>
      </w:rPr>
      <w:drawing>
        <wp:anchor distT="0" distB="0" distL="114300" distR="114300" simplePos="0" relativeHeight="251662336" behindDoc="1" locked="0" layoutInCell="0" allowOverlap="1" wp14:anchorId="41ED18A1" wp14:editId="3FD6A3F1">
          <wp:simplePos x="0" y="0"/>
          <wp:positionH relativeFrom="margin">
            <wp:align>center</wp:align>
          </wp:positionH>
          <wp:positionV relativeFrom="margin">
            <wp:align>center</wp:align>
          </wp:positionV>
          <wp:extent cx="5687060" cy="4651375"/>
          <wp:effectExtent l="0" t="0" r="8890" b="15875"/>
          <wp:wrapNone/>
          <wp:docPr id="22" name="WordPictureWatermark3358749" descr="乐投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dPictureWatermark3358749" descr="乐投logo"/>
                  <pic:cNvPicPr>
                    <a:picLocks noChangeAspect="1"/>
                  </pic:cNvPicPr>
                </pic:nvPicPr>
                <pic:blipFill>
                  <a:blip r:embed="rId1">
                    <a:lum bright="70001" contrast="-70000"/>
                  </a:blip>
                  <a:stretch>
                    <a:fillRect/>
                  </a:stretch>
                </pic:blipFill>
                <pic:spPr>
                  <a:xfrm>
                    <a:off x="0" y="0"/>
                    <a:ext cx="5687060" cy="4651375"/>
                  </a:xfrm>
                  <a:prstGeom prst="rect">
                    <a:avLst/>
                  </a:prstGeom>
                  <a:noFill/>
                  <a:ln>
                    <a:noFill/>
                  </a:ln>
                </pic:spPr>
              </pic:pic>
            </a:graphicData>
          </a:graphic>
        </wp:anchor>
      </w:drawing>
    </w:r>
    <w:r>
      <w:rPr>
        <w:rFonts w:hint="eastAsia"/>
        <w:noProof/>
      </w:rPr>
      <w:drawing>
        <wp:anchor distT="0" distB="0" distL="114300" distR="114300" simplePos="0" relativeHeight="251660288" behindDoc="1" locked="0" layoutInCell="0" allowOverlap="1" wp14:anchorId="285C2B05" wp14:editId="72EB29D1">
          <wp:simplePos x="0" y="0"/>
          <wp:positionH relativeFrom="margin">
            <wp:align>center</wp:align>
          </wp:positionH>
          <wp:positionV relativeFrom="margin">
            <wp:align>center</wp:align>
          </wp:positionV>
          <wp:extent cx="5337810" cy="4365625"/>
          <wp:effectExtent l="0" t="0" r="15240" b="15875"/>
          <wp:wrapNone/>
          <wp:docPr id="20" name="WordPictureWatermark636048" descr="乐投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PictureWatermark636048" descr="乐投logo"/>
                  <pic:cNvPicPr>
                    <a:picLocks noChangeAspect="1"/>
                  </pic:cNvPicPr>
                </pic:nvPicPr>
                <pic:blipFill>
                  <a:blip r:embed="rId1">
                    <a:lum bright="70001" contrast="-70000"/>
                  </a:blip>
                  <a:stretch>
                    <a:fillRect/>
                  </a:stretch>
                </pic:blipFill>
                <pic:spPr>
                  <a:xfrm>
                    <a:off x="0" y="0"/>
                    <a:ext cx="5337810" cy="4365625"/>
                  </a:xfrm>
                  <a:prstGeom prst="rect">
                    <a:avLst/>
                  </a:prstGeom>
                  <a:noFill/>
                  <a:ln>
                    <a:noFill/>
                  </a:ln>
                </pic:spPr>
              </pic:pic>
            </a:graphicData>
          </a:graphic>
        </wp:anchor>
      </w:drawing>
    </w:r>
    <w:r>
      <w:rPr>
        <w:rFonts w:hint="eastAsia"/>
      </w:rPr>
      <w:t>四川省工商行政管理局数据中心建设项目政府采购—招标文件</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33FBC" w14:textId="77777777" w:rsidR="00AB0F37" w:rsidRDefault="004F277D">
    <w:pPr>
      <w:pStyle w:val="af0"/>
    </w:pPr>
    <w:bookmarkStart w:id="1" w:name="_Hlk77755459"/>
    <w:bookmarkStart w:id="2" w:name="_Hlk72746600"/>
    <w:bookmarkStart w:id="3" w:name="_Hlk77755468"/>
    <w:bookmarkStart w:id="4" w:name="_Hlk72746601"/>
    <w:bookmarkStart w:id="5" w:name="_Hlk77755430"/>
    <w:bookmarkStart w:id="6" w:name="_Hlk72741143"/>
    <w:bookmarkStart w:id="7" w:name="_Hlk72741142"/>
    <w:bookmarkStart w:id="8" w:name="_Hlk77755467"/>
    <w:bookmarkStart w:id="9" w:name="_Hlk77755431"/>
    <w:bookmarkStart w:id="10" w:name="_Hlk74295353"/>
    <w:bookmarkStart w:id="11" w:name="_Hlk77755458"/>
    <w:r>
      <w:rPr>
        <w:rFonts w:ascii="新宋体" w:eastAsia="新宋体" w:hAnsi="新宋体" w:cs="宋体" w:hint="eastAsia"/>
        <w:kern w:val="0"/>
        <w:sz w:val="21"/>
        <w:szCs w:val="21"/>
      </w:rPr>
      <w:t>四川兴诚信工程造价事务所有限公司</w:t>
    </w:r>
    <w:bookmarkEnd w:id="1"/>
    <w:bookmarkEnd w:id="2"/>
    <w:bookmarkEnd w:id="3"/>
    <w:bookmarkEnd w:id="4"/>
    <w:bookmarkEnd w:id="5"/>
    <w:bookmarkEnd w:id="6"/>
    <w:bookmarkEnd w:id="7"/>
    <w:bookmarkEnd w:id="8"/>
    <w:bookmarkEnd w:id="9"/>
    <w:bookmarkEnd w:id="10"/>
    <w:bookmarkEnd w:id="1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863CC" w14:textId="77777777" w:rsidR="00AB0F37" w:rsidRDefault="004F277D">
    <w:pPr>
      <w:pStyle w:val="af0"/>
    </w:pPr>
    <w:r>
      <w:rPr>
        <w:noProof/>
      </w:rPr>
      <w:drawing>
        <wp:anchor distT="0" distB="0" distL="114300" distR="114300" simplePos="0" relativeHeight="251661312" behindDoc="1" locked="0" layoutInCell="0" allowOverlap="1" wp14:anchorId="42B0304F" wp14:editId="7C3A2A6D">
          <wp:simplePos x="0" y="0"/>
          <wp:positionH relativeFrom="margin">
            <wp:align>center</wp:align>
          </wp:positionH>
          <wp:positionV relativeFrom="margin">
            <wp:align>center</wp:align>
          </wp:positionV>
          <wp:extent cx="5687060" cy="4651375"/>
          <wp:effectExtent l="0" t="0" r="8890" b="15875"/>
          <wp:wrapNone/>
          <wp:docPr id="21" name="WordPictureWatermark3358748" descr="乐投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PictureWatermark3358748" descr="乐投logo"/>
                  <pic:cNvPicPr>
                    <a:picLocks noChangeAspect="1"/>
                  </pic:cNvPicPr>
                </pic:nvPicPr>
                <pic:blipFill>
                  <a:blip r:embed="rId1">
                    <a:lum bright="70001" contrast="-70000"/>
                  </a:blip>
                  <a:stretch>
                    <a:fillRect/>
                  </a:stretch>
                </pic:blipFill>
                <pic:spPr>
                  <a:xfrm>
                    <a:off x="0" y="0"/>
                    <a:ext cx="5687060" cy="4651375"/>
                  </a:xfrm>
                  <a:prstGeom prst="rect">
                    <a:avLst/>
                  </a:prstGeom>
                  <a:noFill/>
                  <a:ln>
                    <a:noFill/>
                  </a:ln>
                </pic:spPr>
              </pic:pic>
            </a:graphicData>
          </a:graphic>
        </wp:anchor>
      </w:drawing>
    </w:r>
    <w:r>
      <w:rPr>
        <w:noProof/>
      </w:rPr>
      <w:drawing>
        <wp:anchor distT="0" distB="0" distL="114300" distR="114300" simplePos="0" relativeHeight="251659264" behindDoc="1" locked="0" layoutInCell="0" allowOverlap="1" wp14:anchorId="5E7A8EBB" wp14:editId="1EC294F2">
          <wp:simplePos x="0" y="0"/>
          <wp:positionH relativeFrom="margin">
            <wp:align>center</wp:align>
          </wp:positionH>
          <wp:positionV relativeFrom="margin">
            <wp:align>center</wp:align>
          </wp:positionV>
          <wp:extent cx="5337810" cy="4365625"/>
          <wp:effectExtent l="0" t="0" r="15240" b="15875"/>
          <wp:wrapNone/>
          <wp:docPr id="19" name="WordPictureWatermark636047" descr="乐投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dPictureWatermark636047" descr="乐投logo"/>
                  <pic:cNvPicPr>
                    <a:picLocks noChangeAspect="1"/>
                  </pic:cNvPicPr>
                </pic:nvPicPr>
                <pic:blipFill>
                  <a:blip r:embed="rId1">
                    <a:lum bright="70001" contrast="-70000"/>
                  </a:blip>
                  <a:stretch>
                    <a:fillRect/>
                  </a:stretch>
                </pic:blipFill>
                <pic:spPr>
                  <a:xfrm>
                    <a:off x="0" y="0"/>
                    <a:ext cx="5337810" cy="43656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4F58BB"/>
    <w:multiLevelType w:val="singleLevel"/>
    <w:tmpl w:val="464F58BB"/>
    <w:lvl w:ilvl="0">
      <w:start w:val="1"/>
      <w:numFmt w:val="decimal"/>
      <w:suff w:val="nothing"/>
      <w:lvlText w:val="%1、"/>
      <w:lvlJc w:val="left"/>
      <w:pPr>
        <w:ind w:left="240" w:firstLine="0"/>
      </w:pPr>
    </w:lvl>
  </w:abstractNum>
  <w:abstractNum w:abstractNumId="1" w15:restartNumberingAfterBreak="0">
    <w:nsid w:val="587D89C6"/>
    <w:multiLevelType w:val="singleLevel"/>
    <w:tmpl w:val="587D89C6"/>
    <w:lvl w:ilvl="0">
      <w:start w:val="1"/>
      <w:numFmt w:val="decimal"/>
      <w:suff w:val="nothing"/>
      <w:lvlText w:val="%1、"/>
      <w:lvlJc w:val="left"/>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ministrator">
    <w15:presenceInfo w15:providerId="None" w15:userId="Administrator"/>
  </w15:person>
  <w15:person w15:author="wys">
    <w15:presenceInfo w15:providerId="None" w15:userId="wy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2C16"/>
    <w:rsid w:val="00004D05"/>
    <w:rsid w:val="00005855"/>
    <w:rsid w:val="00014574"/>
    <w:rsid w:val="000203EE"/>
    <w:rsid w:val="00020440"/>
    <w:rsid w:val="00032387"/>
    <w:rsid w:val="0003359B"/>
    <w:rsid w:val="00033E64"/>
    <w:rsid w:val="00034B14"/>
    <w:rsid w:val="00035D5C"/>
    <w:rsid w:val="00036ABE"/>
    <w:rsid w:val="00041959"/>
    <w:rsid w:val="00042828"/>
    <w:rsid w:val="0004315E"/>
    <w:rsid w:val="000449CC"/>
    <w:rsid w:val="00047A18"/>
    <w:rsid w:val="000522BD"/>
    <w:rsid w:val="000523AD"/>
    <w:rsid w:val="00052774"/>
    <w:rsid w:val="00055CF4"/>
    <w:rsid w:val="00056521"/>
    <w:rsid w:val="00061B75"/>
    <w:rsid w:val="0006273A"/>
    <w:rsid w:val="00064B33"/>
    <w:rsid w:val="00065C0C"/>
    <w:rsid w:val="00066723"/>
    <w:rsid w:val="00066D1B"/>
    <w:rsid w:val="000675B2"/>
    <w:rsid w:val="00071339"/>
    <w:rsid w:val="000737CD"/>
    <w:rsid w:val="000749DA"/>
    <w:rsid w:val="00075548"/>
    <w:rsid w:val="00077438"/>
    <w:rsid w:val="000834FD"/>
    <w:rsid w:val="00090655"/>
    <w:rsid w:val="00091FD4"/>
    <w:rsid w:val="000968E9"/>
    <w:rsid w:val="00096E72"/>
    <w:rsid w:val="000A3075"/>
    <w:rsid w:val="000B10A3"/>
    <w:rsid w:val="000B34A8"/>
    <w:rsid w:val="000B4C8B"/>
    <w:rsid w:val="000B57D7"/>
    <w:rsid w:val="000B6726"/>
    <w:rsid w:val="000B69CC"/>
    <w:rsid w:val="000B7A27"/>
    <w:rsid w:val="000C4062"/>
    <w:rsid w:val="000D11DA"/>
    <w:rsid w:val="000E15B3"/>
    <w:rsid w:val="000E2C25"/>
    <w:rsid w:val="000E38C4"/>
    <w:rsid w:val="000E6823"/>
    <w:rsid w:val="000F20BD"/>
    <w:rsid w:val="000F33F2"/>
    <w:rsid w:val="000F7164"/>
    <w:rsid w:val="001005C9"/>
    <w:rsid w:val="00100D75"/>
    <w:rsid w:val="001041E1"/>
    <w:rsid w:val="001044AE"/>
    <w:rsid w:val="001051CC"/>
    <w:rsid w:val="0010592B"/>
    <w:rsid w:val="0011015C"/>
    <w:rsid w:val="00110FF1"/>
    <w:rsid w:val="001110D5"/>
    <w:rsid w:val="00111B56"/>
    <w:rsid w:val="00125E35"/>
    <w:rsid w:val="001309DE"/>
    <w:rsid w:val="001326F5"/>
    <w:rsid w:val="00133557"/>
    <w:rsid w:val="00133A9E"/>
    <w:rsid w:val="00136B02"/>
    <w:rsid w:val="00137520"/>
    <w:rsid w:val="00150E3F"/>
    <w:rsid w:val="00152342"/>
    <w:rsid w:val="0015323A"/>
    <w:rsid w:val="00153BA8"/>
    <w:rsid w:val="00155FE4"/>
    <w:rsid w:val="00156451"/>
    <w:rsid w:val="001571E7"/>
    <w:rsid w:val="0016033E"/>
    <w:rsid w:val="00161667"/>
    <w:rsid w:val="00161FD2"/>
    <w:rsid w:val="00162DF6"/>
    <w:rsid w:val="001643D9"/>
    <w:rsid w:val="00165E40"/>
    <w:rsid w:val="00173D4A"/>
    <w:rsid w:val="00177187"/>
    <w:rsid w:val="00181123"/>
    <w:rsid w:val="00182100"/>
    <w:rsid w:val="00184730"/>
    <w:rsid w:val="00185F4A"/>
    <w:rsid w:val="00190138"/>
    <w:rsid w:val="00191806"/>
    <w:rsid w:val="00191854"/>
    <w:rsid w:val="00193457"/>
    <w:rsid w:val="00193F26"/>
    <w:rsid w:val="00195810"/>
    <w:rsid w:val="00197870"/>
    <w:rsid w:val="00197956"/>
    <w:rsid w:val="001A3EC9"/>
    <w:rsid w:val="001A4424"/>
    <w:rsid w:val="001A7B72"/>
    <w:rsid w:val="001A7D1F"/>
    <w:rsid w:val="001A7E93"/>
    <w:rsid w:val="001B097F"/>
    <w:rsid w:val="001B25E8"/>
    <w:rsid w:val="001B4AA2"/>
    <w:rsid w:val="001B6473"/>
    <w:rsid w:val="001C0720"/>
    <w:rsid w:val="001C16B4"/>
    <w:rsid w:val="001C3446"/>
    <w:rsid w:val="001C38F1"/>
    <w:rsid w:val="001C6B13"/>
    <w:rsid w:val="001D1B65"/>
    <w:rsid w:val="001D31C5"/>
    <w:rsid w:val="001D4042"/>
    <w:rsid w:val="001D54A7"/>
    <w:rsid w:val="001D65CE"/>
    <w:rsid w:val="001D670D"/>
    <w:rsid w:val="001E4080"/>
    <w:rsid w:val="001E46FA"/>
    <w:rsid w:val="001F1DAF"/>
    <w:rsid w:val="001F630B"/>
    <w:rsid w:val="001F6D61"/>
    <w:rsid w:val="002028D0"/>
    <w:rsid w:val="0020572D"/>
    <w:rsid w:val="00206E5A"/>
    <w:rsid w:val="00210884"/>
    <w:rsid w:val="00210CFC"/>
    <w:rsid w:val="0021172E"/>
    <w:rsid w:val="00213F8B"/>
    <w:rsid w:val="002216D3"/>
    <w:rsid w:val="002244F8"/>
    <w:rsid w:val="00226368"/>
    <w:rsid w:val="0023193E"/>
    <w:rsid w:val="00232167"/>
    <w:rsid w:val="00232A6B"/>
    <w:rsid w:val="00243513"/>
    <w:rsid w:val="00244452"/>
    <w:rsid w:val="002462CF"/>
    <w:rsid w:val="002508DB"/>
    <w:rsid w:val="00250C35"/>
    <w:rsid w:val="00260111"/>
    <w:rsid w:val="00260E18"/>
    <w:rsid w:val="00262071"/>
    <w:rsid w:val="0026391B"/>
    <w:rsid w:val="00263F5E"/>
    <w:rsid w:val="00265EA0"/>
    <w:rsid w:val="00266950"/>
    <w:rsid w:val="00266C14"/>
    <w:rsid w:val="00267FA2"/>
    <w:rsid w:val="00270DE6"/>
    <w:rsid w:val="00271186"/>
    <w:rsid w:val="002768ED"/>
    <w:rsid w:val="00281293"/>
    <w:rsid w:val="00281505"/>
    <w:rsid w:val="00282F25"/>
    <w:rsid w:val="002831E5"/>
    <w:rsid w:val="00283CE1"/>
    <w:rsid w:val="002840D3"/>
    <w:rsid w:val="00285047"/>
    <w:rsid w:val="002862B7"/>
    <w:rsid w:val="00291C5D"/>
    <w:rsid w:val="00294BFF"/>
    <w:rsid w:val="0029510E"/>
    <w:rsid w:val="00296848"/>
    <w:rsid w:val="00296C35"/>
    <w:rsid w:val="002A4624"/>
    <w:rsid w:val="002A4B46"/>
    <w:rsid w:val="002A66AE"/>
    <w:rsid w:val="002A797C"/>
    <w:rsid w:val="002B175A"/>
    <w:rsid w:val="002B678B"/>
    <w:rsid w:val="002C2D90"/>
    <w:rsid w:val="002C6B58"/>
    <w:rsid w:val="002D0341"/>
    <w:rsid w:val="002D0CFF"/>
    <w:rsid w:val="002D3AF3"/>
    <w:rsid w:val="002D745A"/>
    <w:rsid w:val="002D7B25"/>
    <w:rsid w:val="002E512B"/>
    <w:rsid w:val="002E7073"/>
    <w:rsid w:val="002F0C95"/>
    <w:rsid w:val="002F2C7F"/>
    <w:rsid w:val="002F309B"/>
    <w:rsid w:val="002F49FC"/>
    <w:rsid w:val="00304207"/>
    <w:rsid w:val="0030456C"/>
    <w:rsid w:val="00306A83"/>
    <w:rsid w:val="003101F0"/>
    <w:rsid w:val="00310287"/>
    <w:rsid w:val="00311259"/>
    <w:rsid w:val="0031450A"/>
    <w:rsid w:val="003164A4"/>
    <w:rsid w:val="00316DE4"/>
    <w:rsid w:val="00317BB4"/>
    <w:rsid w:val="00321883"/>
    <w:rsid w:val="00327A4E"/>
    <w:rsid w:val="00331A01"/>
    <w:rsid w:val="00332A40"/>
    <w:rsid w:val="003330F3"/>
    <w:rsid w:val="00333D0A"/>
    <w:rsid w:val="00336823"/>
    <w:rsid w:val="00336FF9"/>
    <w:rsid w:val="003428F8"/>
    <w:rsid w:val="00345824"/>
    <w:rsid w:val="00346F55"/>
    <w:rsid w:val="0035170A"/>
    <w:rsid w:val="003556E7"/>
    <w:rsid w:val="00356C6B"/>
    <w:rsid w:val="00357AFF"/>
    <w:rsid w:val="0036108C"/>
    <w:rsid w:val="003610EE"/>
    <w:rsid w:val="00366089"/>
    <w:rsid w:val="00372E0E"/>
    <w:rsid w:val="00382A95"/>
    <w:rsid w:val="00382C30"/>
    <w:rsid w:val="003830D7"/>
    <w:rsid w:val="00384D40"/>
    <w:rsid w:val="00385FCC"/>
    <w:rsid w:val="0039052A"/>
    <w:rsid w:val="00390B52"/>
    <w:rsid w:val="0039114B"/>
    <w:rsid w:val="003924AB"/>
    <w:rsid w:val="00394E4A"/>
    <w:rsid w:val="00396FD7"/>
    <w:rsid w:val="003A08C9"/>
    <w:rsid w:val="003A5C50"/>
    <w:rsid w:val="003B2D94"/>
    <w:rsid w:val="003C0321"/>
    <w:rsid w:val="003C262E"/>
    <w:rsid w:val="003C355D"/>
    <w:rsid w:val="003C4BCD"/>
    <w:rsid w:val="003C6C37"/>
    <w:rsid w:val="003D1398"/>
    <w:rsid w:val="003D2E98"/>
    <w:rsid w:val="003D356D"/>
    <w:rsid w:val="003E0C78"/>
    <w:rsid w:val="003E0E0C"/>
    <w:rsid w:val="003E1B7E"/>
    <w:rsid w:val="003E2251"/>
    <w:rsid w:val="003E2F84"/>
    <w:rsid w:val="003E4A32"/>
    <w:rsid w:val="003E4F06"/>
    <w:rsid w:val="003F2E27"/>
    <w:rsid w:val="003F41CA"/>
    <w:rsid w:val="003F427B"/>
    <w:rsid w:val="00402698"/>
    <w:rsid w:val="00402C46"/>
    <w:rsid w:val="0040406E"/>
    <w:rsid w:val="00404EC0"/>
    <w:rsid w:val="00405CCE"/>
    <w:rsid w:val="00410B4C"/>
    <w:rsid w:val="0041134D"/>
    <w:rsid w:val="0041352F"/>
    <w:rsid w:val="0041590A"/>
    <w:rsid w:val="00417DE4"/>
    <w:rsid w:val="00422554"/>
    <w:rsid w:val="0042691B"/>
    <w:rsid w:val="00426C7C"/>
    <w:rsid w:val="00427342"/>
    <w:rsid w:val="00427CE8"/>
    <w:rsid w:val="00431B03"/>
    <w:rsid w:val="004352F7"/>
    <w:rsid w:val="004362EE"/>
    <w:rsid w:val="00444979"/>
    <w:rsid w:val="00445CFF"/>
    <w:rsid w:val="004460DB"/>
    <w:rsid w:val="0044786A"/>
    <w:rsid w:val="004478DE"/>
    <w:rsid w:val="004502E7"/>
    <w:rsid w:val="00451C41"/>
    <w:rsid w:val="004541D5"/>
    <w:rsid w:val="00460F1A"/>
    <w:rsid w:val="004656E4"/>
    <w:rsid w:val="0046576E"/>
    <w:rsid w:val="0046756B"/>
    <w:rsid w:val="004679C5"/>
    <w:rsid w:val="00471B16"/>
    <w:rsid w:val="00472687"/>
    <w:rsid w:val="004726EB"/>
    <w:rsid w:val="00472F43"/>
    <w:rsid w:val="00473553"/>
    <w:rsid w:val="00474C7F"/>
    <w:rsid w:val="00480AA3"/>
    <w:rsid w:val="00483DAF"/>
    <w:rsid w:val="00487327"/>
    <w:rsid w:val="00487726"/>
    <w:rsid w:val="00487D55"/>
    <w:rsid w:val="00496CE9"/>
    <w:rsid w:val="004976DA"/>
    <w:rsid w:val="004A1A82"/>
    <w:rsid w:val="004A3238"/>
    <w:rsid w:val="004B117E"/>
    <w:rsid w:val="004B1575"/>
    <w:rsid w:val="004B1BC4"/>
    <w:rsid w:val="004B37E1"/>
    <w:rsid w:val="004B5071"/>
    <w:rsid w:val="004B7BF9"/>
    <w:rsid w:val="004D1136"/>
    <w:rsid w:val="004D3A42"/>
    <w:rsid w:val="004D3ABE"/>
    <w:rsid w:val="004D45E2"/>
    <w:rsid w:val="004D462B"/>
    <w:rsid w:val="004D4EA5"/>
    <w:rsid w:val="004D7001"/>
    <w:rsid w:val="004E1ECA"/>
    <w:rsid w:val="004E2107"/>
    <w:rsid w:val="004F0BBA"/>
    <w:rsid w:val="004F277D"/>
    <w:rsid w:val="004F50EC"/>
    <w:rsid w:val="004F5A8E"/>
    <w:rsid w:val="00503E51"/>
    <w:rsid w:val="0050595F"/>
    <w:rsid w:val="005059C2"/>
    <w:rsid w:val="00510D05"/>
    <w:rsid w:val="00512FF2"/>
    <w:rsid w:val="00514B5A"/>
    <w:rsid w:val="00515079"/>
    <w:rsid w:val="00521030"/>
    <w:rsid w:val="00521F1F"/>
    <w:rsid w:val="00522C3E"/>
    <w:rsid w:val="00524265"/>
    <w:rsid w:val="00526F17"/>
    <w:rsid w:val="00527030"/>
    <w:rsid w:val="005270F4"/>
    <w:rsid w:val="0053081B"/>
    <w:rsid w:val="0053135A"/>
    <w:rsid w:val="005317FF"/>
    <w:rsid w:val="00534CFF"/>
    <w:rsid w:val="00534F34"/>
    <w:rsid w:val="00546632"/>
    <w:rsid w:val="00547A45"/>
    <w:rsid w:val="00551B7F"/>
    <w:rsid w:val="00553BAD"/>
    <w:rsid w:val="00554070"/>
    <w:rsid w:val="005555F3"/>
    <w:rsid w:val="00555C95"/>
    <w:rsid w:val="00562763"/>
    <w:rsid w:val="005643B9"/>
    <w:rsid w:val="00564ABC"/>
    <w:rsid w:val="00573A84"/>
    <w:rsid w:val="00574856"/>
    <w:rsid w:val="00580E3D"/>
    <w:rsid w:val="00584F3D"/>
    <w:rsid w:val="00585AF7"/>
    <w:rsid w:val="00585E29"/>
    <w:rsid w:val="00586A71"/>
    <w:rsid w:val="005870CC"/>
    <w:rsid w:val="0059205D"/>
    <w:rsid w:val="00592EC2"/>
    <w:rsid w:val="0059331E"/>
    <w:rsid w:val="00594820"/>
    <w:rsid w:val="00594CB5"/>
    <w:rsid w:val="005A5E1C"/>
    <w:rsid w:val="005B1EA9"/>
    <w:rsid w:val="005B2302"/>
    <w:rsid w:val="005B5873"/>
    <w:rsid w:val="005B71C5"/>
    <w:rsid w:val="005C0B25"/>
    <w:rsid w:val="005C3632"/>
    <w:rsid w:val="005C3766"/>
    <w:rsid w:val="005C4E35"/>
    <w:rsid w:val="005D1251"/>
    <w:rsid w:val="005E0CBD"/>
    <w:rsid w:val="005E13B1"/>
    <w:rsid w:val="005E1444"/>
    <w:rsid w:val="005E639F"/>
    <w:rsid w:val="005E6976"/>
    <w:rsid w:val="005F07AB"/>
    <w:rsid w:val="005F1AD1"/>
    <w:rsid w:val="005F5B68"/>
    <w:rsid w:val="005F768F"/>
    <w:rsid w:val="006011FA"/>
    <w:rsid w:val="006030F8"/>
    <w:rsid w:val="00607C12"/>
    <w:rsid w:val="00610E39"/>
    <w:rsid w:val="00612392"/>
    <w:rsid w:val="006125B2"/>
    <w:rsid w:val="0061597F"/>
    <w:rsid w:val="006173E0"/>
    <w:rsid w:val="00620CB6"/>
    <w:rsid w:val="0062223D"/>
    <w:rsid w:val="00625A53"/>
    <w:rsid w:val="00626948"/>
    <w:rsid w:val="00627A15"/>
    <w:rsid w:val="00640E35"/>
    <w:rsid w:val="00653B68"/>
    <w:rsid w:val="00654123"/>
    <w:rsid w:val="00655B4B"/>
    <w:rsid w:val="006578B9"/>
    <w:rsid w:val="00657D39"/>
    <w:rsid w:val="006609EA"/>
    <w:rsid w:val="00663573"/>
    <w:rsid w:val="00664EF6"/>
    <w:rsid w:val="00666DCC"/>
    <w:rsid w:val="00670FE9"/>
    <w:rsid w:val="006712E8"/>
    <w:rsid w:val="006714DB"/>
    <w:rsid w:val="00672411"/>
    <w:rsid w:val="00673CE1"/>
    <w:rsid w:val="00675B7B"/>
    <w:rsid w:val="00680474"/>
    <w:rsid w:val="00683F16"/>
    <w:rsid w:val="006947AA"/>
    <w:rsid w:val="0069609C"/>
    <w:rsid w:val="006A0C2E"/>
    <w:rsid w:val="006A799B"/>
    <w:rsid w:val="006B1BB4"/>
    <w:rsid w:val="006B4B56"/>
    <w:rsid w:val="006C209B"/>
    <w:rsid w:val="006D0CF2"/>
    <w:rsid w:val="006D2017"/>
    <w:rsid w:val="006D408F"/>
    <w:rsid w:val="006E1B7A"/>
    <w:rsid w:val="006E64D7"/>
    <w:rsid w:val="006E69E9"/>
    <w:rsid w:val="006E76FA"/>
    <w:rsid w:val="006F2B61"/>
    <w:rsid w:val="006F5800"/>
    <w:rsid w:val="006F595D"/>
    <w:rsid w:val="007000AB"/>
    <w:rsid w:val="00701AC3"/>
    <w:rsid w:val="0070575B"/>
    <w:rsid w:val="0071312A"/>
    <w:rsid w:val="00716C84"/>
    <w:rsid w:val="00717138"/>
    <w:rsid w:val="007174A1"/>
    <w:rsid w:val="00721070"/>
    <w:rsid w:val="00721EEE"/>
    <w:rsid w:val="00723079"/>
    <w:rsid w:val="00724E3A"/>
    <w:rsid w:val="007250CB"/>
    <w:rsid w:val="0072717F"/>
    <w:rsid w:val="0072748B"/>
    <w:rsid w:val="00732110"/>
    <w:rsid w:val="00732BA9"/>
    <w:rsid w:val="00732F27"/>
    <w:rsid w:val="00734C62"/>
    <w:rsid w:val="007358CD"/>
    <w:rsid w:val="007366C4"/>
    <w:rsid w:val="007427F9"/>
    <w:rsid w:val="00745D74"/>
    <w:rsid w:val="00754779"/>
    <w:rsid w:val="00754E8C"/>
    <w:rsid w:val="00755E4F"/>
    <w:rsid w:val="00761F03"/>
    <w:rsid w:val="00763D4B"/>
    <w:rsid w:val="0077497E"/>
    <w:rsid w:val="00776491"/>
    <w:rsid w:val="00777492"/>
    <w:rsid w:val="007846C7"/>
    <w:rsid w:val="007870E1"/>
    <w:rsid w:val="00790661"/>
    <w:rsid w:val="0079145A"/>
    <w:rsid w:val="00793F68"/>
    <w:rsid w:val="0079711B"/>
    <w:rsid w:val="0079712E"/>
    <w:rsid w:val="007B0B76"/>
    <w:rsid w:val="007B349F"/>
    <w:rsid w:val="007B3F2F"/>
    <w:rsid w:val="007B4D8A"/>
    <w:rsid w:val="007C0EAE"/>
    <w:rsid w:val="007C1226"/>
    <w:rsid w:val="007C48D8"/>
    <w:rsid w:val="007C779A"/>
    <w:rsid w:val="007D02C0"/>
    <w:rsid w:val="007D62D7"/>
    <w:rsid w:val="007D7634"/>
    <w:rsid w:val="007E0060"/>
    <w:rsid w:val="007E02D9"/>
    <w:rsid w:val="007E040B"/>
    <w:rsid w:val="007E32A9"/>
    <w:rsid w:val="007E5828"/>
    <w:rsid w:val="007F0E0A"/>
    <w:rsid w:val="007F4ABD"/>
    <w:rsid w:val="007F51F1"/>
    <w:rsid w:val="007F6BB7"/>
    <w:rsid w:val="007F6F83"/>
    <w:rsid w:val="008029BE"/>
    <w:rsid w:val="00803F47"/>
    <w:rsid w:val="00807312"/>
    <w:rsid w:val="0080731C"/>
    <w:rsid w:val="008109F8"/>
    <w:rsid w:val="00813F80"/>
    <w:rsid w:val="0081562D"/>
    <w:rsid w:val="0081630F"/>
    <w:rsid w:val="00817F60"/>
    <w:rsid w:val="00820092"/>
    <w:rsid w:val="00823160"/>
    <w:rsid w:val="008244E9"/>
    <w:rsid w:val="00824C38"/>
    <w:rsid w:val="00831835"/>
    <w:rsid w:val="00832F9C"/>
    <w:rsid w:val="00833AC8"/>
    <w:rsid w:val="00834295"/>
    <w:rsid w:val="00835E2F"/>
    <w:rsid w:val="00840CFC"/>
    <w:rsid w:val="008448CE"/>
    <w:rsid w:val="00853114"/>
    <w:rsid w:val="00855159"/>
    <w:rsid w:val="00855B28"/>
    <w:rsid w:val="00862AA8"/>
    <w:rsid w:val="008657AC"/>
    <w:rsid w:val="00870740"/>
    <w:rsid w:val="008725CC"/>
    <w:rsid w:val="00875A65"/>
    <w:rsid w:val="00877216"/>
    <w:rsid w:val="00881C02"/>
    <w:rsid w:val="008908B9"/>
    <w:rsid w:val="00892D08"/>
    <w:rsid w:val="0089355B"/>
    <w:rsid w:val="0089673D"/>
    <w:rsid w:val="008A0D75"/>
    <w:rsid w:val="008A39D5"/>
    <w:rsid w:val="008A4194"/>
    <w:rsid w:val="008A45FB"/>
    <w:rsid w:val="008A561C"/>
    <w:rsid w:val="008B224E"/>
    <w:rsid w:val="008B38D8"/>
    <w:rsid w:val="008B63DC"/>
    <w:rsid w:val="008C0536"/>
    <w:rsid w:val="008C2DEE"/>
    <w:rsid w:val="008C31E1"/>
    <w:rsid w:val="008C49C4"/>
    <w:rsid w:val="008C74DF"/>
    <w:rsid w:val="008C77C5"/>
    <w:rsid w:val="008D19AA"/>
    <w:rsid w:val="008D4A1B"/>
    <w:rsid w:val="008E0B96"/>
    <w:rsid w:val="008E0FDF"/>
    <w:rsid w:val="008E2E06"/>
    <w:rsid w:val="008E3FC1"/>
    <w:rsid w:val="008F1DD7"/>
    <w:rsid w:val="008F2032"/>
    <w:rsid w:val="008F2E92"/>
    <w:rsid w:val="008F3139"/>
    <w:rsid w:val="009002E2"/>
    <w:rsid w:val="00901A14"/>
    <w:rsid w:val="009021D2"/>
    <w:rsid w:val="00903906"/>
    <w:rsid w:val="0090751F"/>
    <w:rsid w:val="00912ECE"/>
    <w:rsid w:val="0091520D"/>
    <w:rsid w:val="00915776"/>
    <w:rsid w:val="00915C13"/>
    <w:rsid w:val="00917553"/>
    <w:rsid w:val="009207B6"/>
    <w:rsid w:val="009208C4"/>
    <w:rsid w:val="0092391A"/>
    <w:rsid w:val="0092687E"/>
    <w:rsid w:val="00934C74"/>
    <w:rsid w:val="00935D66"/>
    <w:rsid w:val="00937F50"/>
    <w:rsid w:val="00941B8F"/>
    <w:rsid w:val="009442CB"/>
    <w:rsid w:val="0094528E"/>
    <w:rsid w:val="00945739"/>
    <w:rsid w:val="00946FC8"/>
    <w:rsid w:val="00954033"/>
    <w:rsid w:val="00954DA4"/>
    <w:rsid w:val="009552A2"/>
    <w:rsid w:val="00955E8E"/>
    <w:rsid w:val="00962743"/>
    <w:rsid w:val="00965042"/>
    <w:rsid w:val="00965BE7"/>
    <w:rsid w:val="009666FC"/>
    <w:rsid w:val="00971E13"/>
    <w:rsid w:val="00972B35"/>
    <w:rsid w:val="00976D7C"/>
    <w:rsid w:val="009820ED"/>
    <w:rsid w:val="00984CB5"/>
    <w:rsid w:val="00990909"/>
    <w:rsid w:val="009948B8"/>
    <w:rsid w:val="00995000"/>
    <w:rsid w:val="00996441"/>
    <w:rsid w:val="009A3A1B"/>
    <w:rsid w:val="009B41B5"/>
    <w:rsid w:val="009B4203"/>
    <w:rsid w:val="009B4D22"/>
    <w:rsid w:val="009B4D5C"/>
    <w:rsid w:val="009B5E6C"/>
    <w:rsid w:val="009B6136"/>
    <w:rsid w:val="009C2D7C"/>
    <w:rsid w:val="009C4D63"/>
    <w:rsid w:val="009C5792"/>
    <w:rsid w:val="009C75B9"/>
    <w:rsid w:val="009D1523"/>
    <w:rsid w:val="009D2D56"/>
    <w:rsid w:val="009D7036"/>
    <w:rsid w:val="009E27AD"/>
    <w:rsid w:val="009E52F0"/>
    <w:rsid w:val="009E6D70"/>
    <w:rsid w:val="009F556C"/>
    <w:rsid w:val="00A00C09"/>
    <w:rsid w:val="00A03058"/>
    <w:rsid w:val="00A05977"/>
    <w:rsid w:val="00A070F9"/>
    <w:rsid w:val="00A134EC"/>
    <w:rsid w:val="00A1538C"/>
    <w:rsid w:val="00A158DC"/>
    <w:rsid w:val="00A16318"/>
    <w:rsid w:val="00A175FF"/>
    <w:rsid w:val="00A1799D"/>
    <w:rsid w:val="00A224B0"/>
    <w:rsid w:val="00A26186"/>
    <w:rsid w:val="00A311D1"/>
    <w:rsid w:val="00A34D7D"/>
    <w:rsid w:val="00A37139"/>
    <w:rsid w:val="00A421AB"/>
    <w:rsid w:val="00A43C0A"/>
    <w:rsid w:val="00A44255"/>
    <w:rsid w:val="00A46288"/>
    <w:rsid w:val="00A55A86"/>
    <w:rsid w:val="00A6743A"/>
    <w:rsid w:val="00A67E71"/>
    <w:rsid w:val="00A7105D"/>
    <w:rsid w:val="00A721C0"/>
    <w:rsid w:val="00A72D2C"/>
    <w:rsid w:val="00A74580"/>
    <w:rsid w:val="00A75563"/>
    <w:rsid w:val="00A81F6F"/>
    <w:rsid w:val="00A84B15"/>
    <w:rsid w:val="00A90AD3"/>
    <w:rsid w:val="00A912AA"/>
    <w:rsid w:val="00A9150A"/>
    <w:rsid w:val="00A9226D"/>
    <w:rsid w:val="00A950FD"/>
    <w:rsid w:val="00AA06EE"/>
    <w:rsid w:val="00AA1EEB"/>
    <w:rsid w:val="00AA437F"/>
    <w:rsid w:val="00AA571F"/>
    <w:rsid w:val="00AA5F0F"/>
    <w:rsid w:val="00AB026C"/>
    <w:rsid w:val="00AB0F37"/>
    <w:rsid w:val="00AB1160"/>
    <w:rsid w:val="00AB1440"/>
    <w:rsid w:val="00AB2AD1"/>
    <w:rsid w:val="00AB309B"/>
    <w:rsid w:val="00AB3BBF"/>
    <w:rsid w:val="00AC0EC2"/>
    <w:rsid w:val="00AC3037"/>
    <w:rsid w:val="00AC36AA"/>
    <w:rsid w:val="00AC4C7F"/>
    <w:rsid w:val="00AC5902"/>
    <w:rsid w:val="00AC6FAB"/>
    <w:rsid w:val="00AC7A09"/>
    <w:rsid w:val="00AD218B"/>
    <w:rsid w:val="00AD4AE2"/>
    <w:rsid w:val="00AD5DAA"/>
    <w:rsid w:val="00AE542C"/>
    <w:rsid w:val="00AF102C"/>
    <w:rsid w:val="00AF1972"/>
    <w:rsid w:val="00AF29E4"/>
    <w:rsid w:val="00AF324B"/>
    <w:rsid w:val="00AF548F"/>
    <w:rsid w:val="00B002F2"/>
    <w:rsid w:val="00B121EC"/>
    <w:rsid w:val="00B12604"/>
    <w:rsid w:val="00B12A0B"/>
    <w:rsid w:val="00B15525"/>
    <w:rsid w:val="00B165A0"/>
    <w:rsid w:val="00B16C49"/>
    <w:rsid w:val="00B212DB"/>
    <w:rsid w:val="00B22448"/>
    <w:rsid w:val="00B24204"/>
    <w:rsid w:val="00B255A5"/>
    <w:rsid w:val="00B26400"/>
    <w:rsid w:val="00B27E6D"/>
    <w:rsid w:val="00B30FA3"/>
    <w:rsid w:val="00B322C3"/>
    <w:rsid w:val="00B32894"/>
    <w:rsid w:val="00B33165"/>
    <w:rsid w:val="00B33C4A"/>
    <w:rsid w:val="00B3419F"/>
    <w:rsid w:val="00B35BF6"/>
    <w:rsid w:val="00B368DF"/>
    <w:rsid w:val="00B36C58"/>
    <w:rsid w:val="00B37C62"/>
    <w:rsid w:val="00B40057"/>
    <w:rsid w:val="00B4062E"/>
    <w:rsid w:val="00B41B0C"/>
    <w:rsid w:val="00B43726"/>
    <w:rsid w:val="00B45852"/>
    <w:rsid w:val="00B45A4D"/>
    <w:rsid w:val="00B463DD"/>
    <w:rsid w:val="00B46928"/>
    <w:rsid w:val="00B549A6"/>
    <w:rsid w:val="00B54AAB"/>
    <w:rsid w:val="00B557EA"/>
    <w:rsid w:val="00B5755C"/>
    <w:rsid w:val="00B65762"/>
    <w:rsid w:val="00B66C23"/>
    <w:rsid w:val="00B67A57"/>
    <w:rsid w:val="00B71357"/>
    <w:rsid w:val="00B8338D"/>
    <w:rsid w:val="00B83A7F"/>
    <w:rsid w:val="00B96D6B"/>
    <w:rsid w:val="00B976DA"/>
    <w:rsid w:val="00BA3B88"/>
    <w:rsid w:val="00BA3E54"/>
    <w:rsid w:val="00BA4F0E"/>
    <w:rsid w:val="00BA5778"/>
    <w:rsid w:val="00BA7DE9"/>
    <w:rsid w:val="00BB281A"/>
    <w:rsid w:val="00BC1502"/>
    <w:rsid w:val="00BC1CB5"/>
    <w:rsid w:val="00BC3B51"/>
    <w:rsid w:val="00BC4B14"/>
    <w:rsid w:val="00BC615C"/>
    <w:rsid w:val="00BC6D17"/>
    <w:rsid w:val="00BC70D5"/>
    <w:rsid w:val="00BD37A8"/>
    <w:rsid w:val="00BD3AFE"/>
    <w:rsid w:val="00BD59C8"/>
    <w:rsid w:val="00BD7DE4"/>
    <w:rsid w:val="00BE18E7"/>
    <w:rsid w:val="00BE23BE"/>
    <w:rsid w:val="00BE2F67"/>
    <w:rsid w:val="00BE3299"/>
    <w:rsid w:val="00BF0DE2"/>
    <w:rsid w:val="00BF1AC6"/>
    <w:rsid w:val="00BF679C"/>
    <w:rsid w:val="00BF7591"/>
    <w:rsid w:val="00C108E3"/>
    <w:rsid w:val="00C11B6A"/>
    <w:rsid w:val="00C131D0"/>
    <w:rsid w:val="00C13809"/>
    <w:rsid w:val="00C15CF8"/>
    <w:rsid w:val="00C163B6"/>
    <w:rsid w:val="00C20E56"/>
    <w:rsid w:val="00C2142B"/>
    <w:rsid w:val="00C21FF5"/>
    <w:rsid w:val="00C2213B"/>
    <w:rsid w:val="00C25273"/>
    <w:rsid w:val="00C25F65"/>
    <w:rsid w:val="00C31968"/>
    <w:rsid w:val="00C362DB"/>
    <w:rsid w:val="00C36AE4"/>
    <w:rsid w:val="00C4134B"/>
    <w:rsid w:val="00C419B7"/>
    <w:rsid w:val="00C43F2B"/>
    <w:rsid w:val="00C457CE"/>
    <w:rsid w:val="00C45D4A"/>
    <w:rsid w:val="00C50DF1"/>
    <w:rsid w:val="00C5123E"/>
    <w:rsid w:val="00C52351"/>
    <w:rsid w:val="00C53C7D"/>
    <w:rsid w:val="00C54D6F"/>
    <w:rsid w:val="00C71BE2"/>
    <w:rsid w:val="00C72E99"/>
    <w:rsid w:val="00C736BF"/>
    <w:rsid w:val="00C76A11"/>
    <w:rsid w:val="00C76FA9"/>
    <w:rsid w:val="00C80313"/>
    <w:rsid w:val="00C8542A"/>
    <w:rsid w:val="00C86F4E"/>
    <w:rsid w:val="00C87110"/>
    <w:rsid w:val="00C87CA0"/>
    <w:rsid w:val="00C93761"/>
    <w:rsid w:val="00C96FF5"/>
    <w:rsid w:val="00CA12F8"/>
    <w:rsid w:val="00CA1683"/>
    <w:rsid w:val="00CA5707"/>
    <w:rsid w:val="00CB0962"/>
    <w:rsid w:val="00CB1820"/>
    <w:rsid w:val="00CB1C4A"/>
    <w:rsid w:val="00CB4851"/>
    <w:rsid w:val="00CB4AD7"/>
    <w:rsid w:val="00CB7D3E"/>
    <w:rsid w:val="00CC0F4E"/>
    <w:rsid w:val="00CC4132"/>
    <w:rsid w:val="00CC4A71"/>
    <w:rsid w:val="00CC528E"/>
    <w:rsid w:val="00CC63AF"/>
    <w:rsid w:val="00CC6A1C"/>
    <w:rsid w:val="00CD1CE3"/>
    <w:rsid w:val="00CD27ED"/>
    <w:rsid w:val="00CD41DC"/>
    <w:rsid w:val="00CD707C"/>
    <w:rsid w:val="00CE0184"/>
    <w:rsid w:val="00CE4122"/>
    <w:rsid w:val="00CF1A24"/>
    <w:rsid w:val="00CF7AEA"/>
    <w:rsid w:val="00CF7DBF"/>
    <w:rsid w:val="00CF7EED"/>
    <w:rsid w:val="00D0295B"/>
    <w:rsid w:val="00D06348"/>
    <w:rsid w:val="00D12CCF"/>
    <w:rsid w:val="00D1348B"/>
    <w:rsid w:val="00D13A4A"/>
    <w:rsid w:val="00D1509C"/>
    <w:rsid w:val="00D16DBF"/>
    <w:rsid w:val="00D224DF"/>
    <w:rsid w:val="00D23D49"/>
    <w:rsid w:val="00D2436B"/>
    <w:rsid w:val="00D24EA4"/>
    <w:rsid w:val="00D27AC2"/>
    <w:rsid w:val="00D303A9"/>
    <w:rsid w:val="00D30BAE"/>
    <w:rsid w:val="00D334E4"/>
    <w:rsid w:val="00D4340C"/>
    <w:rsid w:val="00D4387B"/>
    <w:rsid w:val="00D530F0"/>
    <w:rsid w:val="00D53B43"/>
    <w:rsid w:val="00D57493"/>
    <w:rsid w:val="00D57611"/>
    <w:rsid w:val="00D60D9E"/>
    <w:rsid w:val="00D62DEB"/>
    <w:rsid w:val="00D66586"/>
    <w:rsid w:val="00D729A1"/>
    <w:rsid w:val="00D74991"/>
    <w:rsid w:val="00D760A8"/>
    <w:rsid w:val="00D90A3B"/>
    <w:rsid w:val="00D950E5"/>
    <w:rsid w:val="00DA0D1D"/>
    <w:rsid w:val="00DB1270"/>
    <w:rsid w:val="00DB3EB4"/>
    <w:rsid w:val="00DC1FD2"/>
    <w:rsid w:val="00DC27F4"/>
    <w:rsid w:val="00DD3191"/>
    <w:rsid w:val="00DD743F"/>
    <w:rsid w:val="00DD7FC9"/>
    <w:rsid w:val="00DE1652"/>
    <w:rsid w:val="00DE4183"/>
    <w:rsid w:val="00DE53AE"/>
    <w:rsid w:val="00DF0254"/>
    <w:rsid w:val="00DF0C6D"/>
    <w:rsid w:val="00DF220B"/>
    <w:rsid w:val="00DF588C"/>
    <w:rsid w:val="00DF5ED4"/>
    <w:rsid w:val="00E00282"/>
    <w:rsid w:val="00E033B8"/>
    <w:rsid w:val="00E03BFF"/>
    <w:rsid w:val="00E061AB"/>
    <w:rsid w:val="00E12D47"/>
    <w:rsid w:val="00E13A81"/>
    <w:rsid w:val="00E14206"/>
    <w:rsid w:val="00E160B6"/>
    <w:rsid w:val="00E16444"/>
    <w:rsid w:val="00E175E8"/>
    <w:rsid w:val="00E21E83"/>
    <w:rsid w:val="00E246A7"/>
    <w:rsid w:val="00E2576A"/>
    <w:rsid w:val="00E3084B"/>
    <w:rsid w:val="00E34C36"/>
    <w:rsid w:val="00E357B0"/>
    <w:rsid w:val="00E35BEF"/>
    <w:rsid w:val="00E36C9A"/>
    <w:rsid w:val="00E46DD6"/>
    <w:rsid w:val="00E50041"/>
    <w:rsid w:val="00E52469"/>
    <w:rsid w:val="00E562C9"/>
    <w:rsid w:val="00E657F1"/>
    <w:rsid w:val="00E73105"/>
    <w:rsid w:val="00E801DA"/>
    <w:rsid w:val="00E81B48"/>
    <w:rsid w:val="00E83940"/>
    <w:rsid w:val="00E83A77"/>
    <w:rsid w:val="00E83CB0"/>
    <w:rsid w:val="00E86354"/>
    <w:rsid w:val="00E914F1"/>
    <w:rsid w:val="00E9646B"/>
    <w:rsid w:val="00E97B94"/>
    <w:rsid w:val="00EA5BA8"/>
    <w:rsid w:val="00EB2BD4"/>
    <w:rsid w:val="00EB2F51"/>
    <w:rsid w:val="00EB30C9"/>
    <w:rsid w:val="00EB632F"/>
    <w:rsid w:val="00EC2351"/>
    <w:rsid w:val="00EC50C7"/>
    <w:rsid w:val="00EC6508"/>
    <w:rsid w:val="00ED0B5C"/>
    <w:rsid w:val="00ED11F6"/>
    <w:rsid w:val="00ED44F2"/>
    <w:rsid w:val="00ED6EEC"/>
    <w:rsid w:val="00ED79CB"/>
    <w:rsid w:val="00EE2E38"/>
    <w:rsid w:val="00EE7823"/>
    <w:rsid w:val="00EF2CC8"/>
    <w:rsid w:val="00EF51D9"/>
    <w:rsid w:val="00EF5922"/>
    <w:rsid w:val="00F02E99"/>
    <w:rsid w:val="00F0330C"/>
    <w:rsid w:val="00F06521"/>
    <w:rsid w:val="00F11D70"/>
    <w:rsid w:val="00F12D4C"/>
    <w:rsid w:val="00F17F2A"/>
    <w:rsid w:val="00F21D73"/>
    <w:rsid w:val="00F224A7"/>
    <w:rsid w:val="00F23C8E"/>
    <w:rsid w:val="00F24411"/>
    <w:rsid w:val="00F25AFA"/>
    <w:rsid w:val="00F32B3D"/>
    <w:rsid w:val="00F3397C"/>
    <w:rsid w:val="00F33CF1"/>
    <w:rsid w:val="00F361EA"/>
    <w:rsid w:val="00F408D6"/>
    <w:rsid w:val="00F41A97"/>
    <w:rsid w:val="00F43376"/>
    <w:rsid w:val="00F46344"/>
    <w:rsid w:val="00F52634"/>
    <w:rsid w:val="00F661F1"/>
    <w:rsid w:val="00F662C9"/>
    <w:rsid w:val="00F70AA9"/>
    <w:rsid w:val="00F71A07"/>
    <w:rsid w:val="00F73275"/>
    <w:rsid w:val="00F753CF"/>
    <w:rsid w:val="00F86B0E"/>
    <w:rsid w:val="00F90516"/>
    <w:rsid w:val="00F907BA"/>
    <w:rsid w:val="00F92C16"/>
    <w:rsid w:val="00F92CE0"/>
    <w:rsid w:val="00F9415A"/>
    <w:rsid w:val="00F9587D"/>
    <w:rsid w:val="00F9630C"/>
    <w:rsid w:val="00F96507"/>
    <w:rsid w:val="00FA1352"/>
    <w:rsid w:val="00FA52D7"/>
    <w:rsid w:val="00FA6C10"/>
    <w:rsid w:val="00FA6DE1"/>
    <w:rsid w:val="00FB66B4"/>
    <w:rsid w:val="00FB690C"/>
    <w:rsid w:val="00FC2525"/>
    <w:rsid w:val="00FC3F81"/>
    <w:rsid w:val="00FD1746"/>
    <w:rsid w:val="00FD3DC5"/>
    <w:rsid w:val="00FD437E"/>
    <w:rsid w:val="00FE029A"/>
    <w:rsid w:val="00FE3D99"/>
    <w:rsid w:val="00FE4F8F"/>
    <w:rsid w:val="00FE5358"/>
    <w:rsid w:val="00FF3574"/>
    <w:rsid w:val="158C0078"/>
    <w:rsid w:val="1820540B"/>
    <w:rsid w:val="1B2A59E4"/>
    <w:rsid w:val="338D74F8"/>
    <w:rsid w:val="3E843A59"/>
    <w:rsid w:val="41711DB4"/>
    <w:rsid w:val="560A42BF"/>
    <w:rsid w:val="640C3119"/>
    <w:rsid w:val="66712415"/>
    <w:rsid w:val="6DD3063D"/>
    <w:rsid w:val="730A44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7C9C45D9"/>
  <w15:docId w15:val="{F4A59DEC-F795-4FA8-80C8-D99B6150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qFormat="1"/>
    <w:lsdException w:name="toc 4" w:uiPriority="39" w:unhideWhenUsed="1"/>
    <w:lsdException w:name="toc 5" w:uiPriority="39" w:unhideWhenUsed="1"/>
    <w:lsdException w:name="toc 6" w:uiPriority="39" w:unhideWhenUsed="1"/>
    <w:lsdException w:name="toc 7" w:uiPriority="39" w:unhideWhenUsed="1" w:qFormat="1"/>
    <w:lsdException w:name="toc 8" w:uiPriority="39" w:unhideWhenUsed="1" w:qFormat="1"/>
    <w:lsdException w:name="toc 9" w:uiPriority="39" w:unhideWhenUsed="1" w:qFormat="1"/>
    <w:lsdException w:name="Normal Indent" w:qFormat="1"/>
    <w:lsdException w:name="annotation text" w:uiPriority="99" w:qFormat="1"/>
    <w:lsdException w:name="header" w:uiPriority="99"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lsdException w:name="Body Text" w:unhideWhenUsed="1" w:qFormat="1"/>
    <w:lsdException w:name="Subtitle" w:qFormat="1"/>
    <w:lsdException w:name="Hyperlink" w:uiPriority="99" w:unhideWhenUsed="1"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rFonts w:ascii="Calibri" w:eastAsia="宋体" w:hAnsi="Calibri" w:cs="Times New Roman"/>
      <w:szCs w:val="22"/>
    </w:rPr>
  </w:style>
  <w:style w:type="paragraph" w:styleId="a3">
    <w:name w:val="Normal Indent"/>
    <w:basedOn w:val="a"/>
    <w:link w:val="a4"/>
    <w:qFormat/>
    <w:pPr>
      <w:ind w:firstLineChars="200" w:firstLine="200"/>
    </w:pPr>
  </w:style>
  <w:style w:type="paragraph" w:styleId="a5">
    <w:name w:val="Document Map"/>
    <w:basedOn w:val="a"/>
    <w:qFormat/>
    <w:pPr>
      <w:shd w:val="clear" w:color="auto" w:fill="000080"/>
    </w:pPr>
  </w:style>
  <w:style w:type="paragraph" w:styleId="a6">
    <w:name w:val="annotation text"/>
    <w:basedOn w:val="a"/>
    <w:link w:val="a7"/>
    <w:uiPriority w:val="99"/>
    <w:qFormat/>
    <w:pPr>
      <w:jc w:val="left"/>
    </w:pPr>
    <w:rPr>
      <w:szCs w:val="20"/>
    </w:rPr>
  </w:style>
  <w:style w:type="paragraph" w:styleId="a8">
    <w:name w:val="Body Text"/>
    <w:basedOn w:val="a"/>
    <w:link w:val="a9"/>
    <w:unhideWhenUsed/>
    <w:qFormat/>
    <w:pPr>
      <w:spacing w:after="120"/>
    </w:pPr>
  </w:style>
  <w:style w:type="paragraph" w:styleId="aa">
    <w:name w:val="Body Text Indent"/>
    <w:basedOn w:val="a"/>
    <w:pPr>
      <w:ind w:firstLine="630"/>
    </w:pPr>
    <w:rPr>
      <w:sz w:val="32"/>
      <w:szCs w:val="20"/>
    </w:rPr>
  </w:style>
  <w:style w:type="paragraph" w:styleId="TOC5">
    <w:name w:val="toc 5"/>
    <w:basedOn w:val="a"/>
    <w:next w:val="a"/>
    <w:uiPriority w:val="39"/>
    <w:unhideWhenUsed/>
    <w:pPr>
      <w:ind w:leftChars="800" w:left="1680"/>
    </w:pPr>
    <w:rPr>
      <w:rFonts w:ascii="Calibri" w:eastAsia="宋体" w:hAnsi="Calibri" w:cs="Times New Roman"/>
      <w:szCs w:val="22"/>
    </w:rPr>
  </w:style>
  <w:style w:type="paragraph" w:styleId="TOC3">
    <w:name w:val="toc 3"/>
    <w:basedOn w:val="a"/>
    <w:next w:val="a"/>
    <w:uiPriority w:val="39"/>
    <w:qFormat/>
    <w:pPr>
      <w:ind w:leftChars="400" w:left="840"/>
    </w:pPr>
  </w:style>
  <w:style w:type="paragraph" w:styleId="ab">
    <w:name w:val="Plain Text"/>
    <w:basedOn w:val="a"/>
    <w:link w:val="ac"/>
    <w:qFormat/>
    <w:pPr>
      <w:adjustRightInd w:val="0"/>
      <w:spacing w:line="360" w:lineRule="auto"/>
      <w:textAlignment w:val="baseline"/>
    </w:pPr>
    <w:rPr>
      <w:rFonts w:ascii="宋体" w:eastAsia="仿宋" w:hAnsi="Courier New"/>
      <w:kern w:val="0"/>
      <w:szCs w:val="21"/>
    </w:rPr>
  </w:style>
  <w:style w:type="paragraph" w:styleId="TOC8">
    <w:name w:val="toc 8"/>
    <w:basedOn w:val="a"/>
    <w:next w:val="a"/>
    <w:uiPriority w:val="39"/>
    <w:unhideWhenUsed/>
    <w:qFormat/>
    <w:pPr>
      <w:ind w:leftChars="1400" w:left="2940"/>
    </w:pPr>
    <w:rPr>
      <w:rFonts w:ascii="Calibri" w:eastAsia="宋体" w:hAnsi="Calibri" w:cs="Times New Roman"/>
      <w:szCs w:val="22"/>
    </w:rPr>
  </w:style>
  <w:style w:type="paragraph" w:styleId="ad">
    <w:name w:val="Date"/>
    <w:basedOn w:val="a"/>
    <w:next w:val="a"/>
    <w:pPr>
      <w:ind w:leftChars="2500" w:left="100"/>
    </w:pPr>
  </w:style>
  <w:style w:type="paragraph" w:styleId="20">
    <w:name w:val="Body Text Indent 2"/>
    <w:basedOn w:val="a"/>
    <w:pPr>
      <w:spacing w:after="120" w:line="480" w:lineRule="auto"/>
      <w:ind w:leftChars="200" w:left="200"/>
    </w:pPr>
  </w:style>
  <w:style w:type="paragraph" w:styleId="ae">
    <w:name w:val="footer"/>
    <w:basedOn w:val="a"/>
    <w:link w:val="af"/>
    <w:uiPriority w:val="99"/>
    <w:qFormat/>
    <w:pPr>
      <w:tabs>
        <w:tab w:val="center" w:pos="4153"/>
        <w:tab w:val="right" w:pos="8306"/>
      </w:tabs>
      <w:snapToGrid w:val="0"/>
      <w:jc w:val="left"/>
    </w:pPr>
    <w:rPr>
      <w:sz w:val="18"/>
      <w:szCs w:val="20"/>
    </w:rPr>
  </w:style>
  <w:style w:type="paragraph" w:styleId="af0">
    <w:name w:val="header"/>
    <w:basedOn w:val="a"/>
    <w:link w:val="af1"/>
    <w:uiPriority w:val="99"/>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style>
  <w:style w:type="paragraph" w:styleId="TOC4">
    <w:name w:val="toc 4"/>
    <w:basedOn w:val="a"/>
    <w:next w:val="a"/>
    <w:uiPriority w:val="39"/>
    <w:unhideWhenUsed/>
    <w:pPr>
      <w:ind w:leftChars="600" w:left="1260"/>
    </w:pPr>
    <w:rPr>
      <w:rFonts w:ascii="Calibri" w:eastAsia="宋体" w:hAnsi="Calibri" w:cs="Times New Roman"/>
      <w:szCs w:val="22"/>
    </w:rPr>
  </w:style>
  <w:style w:type="paragraph" w:styleId="TOC6">
    <w:name w:val="toc 6"/>
    <w:basedOn w:val="a"/>
    <w:next w:val="a"/>
    <w:uiPriority w:val="39"/>
    <w:unhideWhenUsed/>
    <w:pPr>
      <w:ind w:leftChars="1000" w:left="2100"/>
    </w:pPr>
    <w:rPr>
      <w:rFonts w:ascii="Calibri" w:eastAsia="宋体" w:hAnsi="Calibri" w:cs="Times New Roman"/>
      <w:szCs w:val="22"/>
    </w:rPr>
  </w:style>
  <w:style w:type="paragraph" w:styleId="31">
    <w:name w:val="Body Text Indent 3"/>
    <w:basedOn w:val="a"/>
    <w:pPr>
      <w:spacing w:after="120"/>
      <w:ind w:leftChars="200" w:left="200"/>
    </w:pPr>
    <w:rPr>
      <w:sz w:val="16"/>
      <w:szCs w:val="16"/>
    </w:rPr>
  </w:style>
  <w:style w:type="paragraph" w:styleId="TOC2">
    <w:name w:val="toc 2"/>
    <w:basedOn w:val="a"/>
    <w:next w:val="a"/>
    <w:uiPriority w:val="39"/>
    <w:pPr>
      <w:ind w:leftChars="200" w:left="420"/>
    </w:pPr>
  </w:style>
  <w:style w:type="paragraph" w:styleId="TOC9">
    <w:name w:val="toc 9"/>
    <w:basedOn w:val="a"/>
    <w:next w:val="a"/>
    <w:uiPriority w:val="39"/>
    <w:unhideWhenUsed/>
    <w:qFormat/>
    <w:pPr>
      <w:ind w:leftChars="1600" w:left="3360"/>
    </w:pPr>
    <w:rPr>
      <w:rFonts w:ascii="Calibri" w:eastAsia="宋体" w:hAnsi="Calibri" w:cs="Times New Roman"/>
      <w:szCs w:val="22"/>
    </w:rPr>
  </w:style>
  <w:style w:type="paragraph" w:styleId="af2">
    <w:name w:val="Normal (Web)"/>
    <w:basedOn w:val="a"/>
    <w:uiPriority w:val="99"/>
    <w:pPr>
      <w:widowControl/>
      <w:spacing w:before="100" w:beforeAutospacing="1" w:after="100" w:afterAutospacing="1"/>
      <w:jc w:val="left"/>
    </w:pPr>
    <w:rPr>
      <w:rFonts w:ascii="宋体"/>
      <w:kern w:val="0"/>
      <w:sz w:val="18"/>
      <w:szCs w:val="18"/>
    </w:rPr>
  </w:style>
  <w:style w:type="paragraph" w:styleId="af3">
    <w:name w:val="Title"/>
    <w:basedOn w:val="a"/>
    <w:next w:val="a"/>
    <w:link w:val="af4"/>
    <w:qFormat/>
    <w:pPr>
      <w:spacing w:before="240" w:after="60"/>
      <w:jc w:val="center"/>
      <w:outlineLvl w:val="0"/>
    </w:pPr>
    <w:rPr>
      <w:rFonts w:ascii="Cambria" w:hAnsi="Cambria"/>
      <w:b/>
      <w:bCs/>
      <w:sz w:val="32"/>
      <w:szCs w:val="32"/>
    </w:rPr>
  </w:style>
  <w:style w:type="table" w:styleId="af5">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qFormat/>
  </w:style>
  <w:style w:type="character" w:styleId="af7">
    <w:name w:val="Hyperlink"/>
    <w:uiPriority w:val="99"/>
    <w:unhideWhenUsed/>
    <w:qFormat/>
    <w:rPr>
      <w:color w:val="0000FF"/>
      <w:u w:val="single"/>
    </w:rPr>
  </w:style>
  <w:style w:type="character" w:styleId="af8">
    <w:name w:val="annotation reference"/>
    <w:basedOn w:val="a0"/>
    <w:qFormat/>
    <w:rPr>
      <w:sz w:val="21"/>
      <w:szCs w:val="21"/>
    </w:rPr>
  </w:style>
  <w:style w:type="paragraph" w:customStyle="1" w:styleId="11">
    <w:name w:val="列出段落1"/>
    <w:basedOn w:val="a"/>
    <w:link w:val="af9"/>
    <w:uiPriority w:val="34"/>
    <w:qFormat/>
    <w:pPr>
      <w:widowControl/>
      <w:spacing w:after="200" w:line="288" w:lineRule="auto"/>
      <w:ind w:firstLineChars="200" w:firstLine="420"/>
      <w:jc w:val="left"/>
    </w:pPr>
    <w:rPr>
      <w:rFonts w:ascii="等线" w:eastAsia="等线" w:hAnsi="等线"/>
      <w:kern w:val="0"/>
      <w:szCs w:val="21"/>
    </w:rPr>
  </w:style>
  <w:style w:type="paragraph" w:customStyle="1" w:styleId="21">
    <w:name w:val="样式 首行缩进:  2 字符"/>
    <w:basedOn w:val="a"/>
    <w:link w:val="2Char"/>
    <w:qFormat/>
    <w:pPr>
      <w:spacing w:line="400" w:lineRule="exact"/>
      <w:ind w:firstLineChars="200" w:firstLine="200"/>
    </w:pPr>
    <w:rPr>
      <w:sz w:val="24"/>
    </w:rPr>
  </w:style>
  <w:style w:type="paragraph" w:customStyle="1" w:styleId="afa">
    <w:name w:val="正文首行缩进两字符"/>
    <w:basedOn w:val="a"/>
    <w:link w:val="CharChar"/>
    <w:qFormat/>
    <w:pPr>
      <w:spacing w:line="360" w:lineRule="auto"/>
      <w:ind w:firstLineChars="200" w:firstLine="200"/>
    </w:pPr>
  </w:style>
  <w:style w:type="paragraph" w:customStyle="1" w:styleId="4">
    <w:name w:val="列出段落4"/>
    <w:basedOn w:val="a"/>
    <w:uiPriority w:val="34"/>
    <w:qFormat/>
    <w:pPr>
      <w:ind w:firstLineChars="200" w:firstLine="420"/>
    </w:pPr>
    <w:rPr>
      <w:rFonts w:ascii="Times New Roman" w:hAnsi="Times New Roman"/>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paragraph" w:customStyle="1" w:styleId="Style37">
    <w:name w:val="_Style 37"/>
    <w:basedOn w:val="1"/>
    <w:next w:val="a"/>
    <w:uiPriority w:val="39"/>
    <w:qFormat/>
    <w:pPr>
      <w:widowControl/>
      <w:spacing w:before="480" w:after="0" w:line="276" w:lineRule="auto"/>
      <w:jc w:val="left"/>
      <w:outlineLvl w:val="9"/>
    </w:pPr>
    <w:rPr>
      <w:rFonts w:ascii="Cambria" w:eastAsia="宋体" w:hAnsi="Cambria" w:cs="Times New Roman"/>
      <w:color w:val="365F91"/>
      <w:kern w:val="0"/>
      <w:sz w:val="28"/>
      <w:szCs w:val="28"/>
    </w:rPr>
  </w:style>
  <w:style w:type="paragraph" w:customStyle="1" w:styleId="12">
    <w:name w:val="正文1"/>
    <w:qFormat/>
    <w:pPr>
      <w:widowControl w:val="0"/>
      <w:adjustRightInd w:val="0"/>
      <w:spacing w:line="312" w:lineRule="atLeast"/>
      <w:jc w:val="both"/>
      <w:textAlignment w:val="baseline"/>
    </w:pPr>
    <w:rPr>
      <w:rFonts w:ascii="宋体" w:eastAsiaTheme="minorEastAsia" w:hAnsiTheme="minorHAnsi" w:cstheme="minorBidi"/>
      <w:sz w:val="34"/>
    </w:rPr>
  </w:style>
  <w:style w:type="paragraph" w:customStyle="1" w:styleId="afb">
    <w:name w:val="表格"/>
    <w:basedOn w:val="a"/>
    <w:qFormat/>
    <w:pPr>
      <w:spacing w:line="400" w:lineRule="exact"/>
    </w:pPr>
    <w:rPr>
      <w:sz w:val="24"/>
    </w:rPr>
  </w:style>
  <w:style w:type="paragraph" w:customStyle="1" w:styleId="afc">
    <w:name w:val="样式"/>
    <w:qFormat/>
    <w:pPr>
      <w:widowControl w:val="0"/>
      <w:autoSpaceDE w:val="0"/>
      <w:autoSpaceDN w:val="0"/>
      <w:adjustRightInd w:val="0"/>
    </w:pPr>
    <w:rPr>
      <w:rFonts w:ascii="宋体" w:eastAsiaTheme="minorEastAsia" w:hAnsi="宋体" w:cs="宋体"/>
      <w:sz w:val="24"/>
      <w:szCs w:val="24"/>
    </w:rPr>
  </w:style>
  <w:style w:type="paragraph" w:customStyle="1" w:styleId="Default">
    <w:name w:val="Default"/>
    <w:uiPriority w:val="99"/>
    <w:qFormat/>
    <w:pPr>
      <w:widowControl w:val="0"/>
      <w:autoSpaceDE w:val="0"/>
      <w:autoSpaceDN w:val="0"/>
      <w:adjustRightInd w:val="0"/>
      <w:spacing w:line="360" w:lineRule="auto"/>
      <w:ind w:firstLineChars="147" w:firstLine="147"/>
      <w:jc w:val="both"/>
    </w:pPr>
    <w:rPr>
      <w:rFonts w:ascii="宋体" w:eastAsiaTheme="minorEastAsia" w:hAnsi="Arial" w:cstheme="minorBidi"/>
      <w:color w:val="000000"/>
      <w:kern w:val="2"/>
      <w:sz w:val="24"/>
      <w:szCs w:val="24"/>
    </w:rPr>
  </w:style>
  <w:style w:type="paragraph" w:customStyle="1" w:styleId="Normal41">
    <w:name w:val="Normal_41"/>
    <w:qFormat/>
    <w:pPr>
      <w:spacing w:before="120" w:after="240"/>
      <w:jc w:val="both"/>
    </w:pPr>
    <w:rPr>
      <w:rFonts w:eastAsia="Calibri" w:cstheme="minorBidi"/>
      <w:sz w:val="22"/>
      <w:szCs w:val="22"/>
      <w:lang w:val="ru-RU" w:eastAsia="en-US"/>
    </w:rPr>
  </w:style>
  <w:style w:type="character" w:customStyle="1" w:styleId="10">
    <w:name w:val="标题 1 字符"/>
    <w:link w:val="1"/>
    <w:qFormat/>
    <w:rPr>
      <w:b/>
      <w:bCs/>
      <w:kern w:val="44"/>
      <w:sz w:val="44"/>
      <w:szCs w:val="44"/>
    </w:rPr>
  </w:style>
  <w:style w:type="character" w:customStyle="1" w:styleId="30">
    <w:name w:val="标题 3 字符"/>
    <w:link w:val="3"/>
    <w:qFormat/>
    <w:rPr>
      <w:b/>
      <w:bCs/>
      <w:kern w:val="2"/>
      <w:sz w:val="32"/>
      <w:szCs w:val="32"/>
    </w:rPr>
  </w:style>
  <w:style w:type="character" w:customStyle="1" w:styleId="a4">
    <w:name w:val="正文缩进 字符"/>
    <w:link w:val="a3"/>
    <w:qFormat/>
    <w:rPr>
      <w:kern w:val="2"/>
      <w:sz w:val="21"/>
      <w:szCs w:val="24"/>
    </w:rPr>
  </w:style>
  <w:style w:type="character" w:customStyle="1" w:styleId="a7">
    <w:name w:val="批注文字 字符"/>
    <w:link w:val="a6"/>
    <w:qFormat/>
    <w:rPr>
      <w:kern w:val="2"/>
      <w:sz w:val="21"/>
    </w:rPr>
  </w:style>
  <w:style w:type="character" w:customStyle="1" w:styleId="a9">
    <w:name w:val="正文文本 字符"/>
    <w:link w:val="a8"/>
    <w:qFormat/>
    <w:locked/>
    <w:rPr>
      <w:kern w:val="2"/>
      <w:sz w:val="21"/>
      <w:szCs w:val="24"/>
    </w:rPr>
  </w:style>
  <w:style w:type="character" w:customStyle="1" w:styleId="ac">
    <w:name w:val="纯文本 字符"/>
    <w:link w:val="ab"/>
    <w:rPr>
      <w:rFonts w:ascii="宋体" w:eastAsia="仿宋" w:hAnsi="Courier New"/>
      <w:sz w:val="21"/>
      <w:szCs w:val="21"/>
    </w:rPr>
  </w:style>
  <w:style w:type="character" w:customStyle="1" w:styleId="af">
    <w:name w:val="页脚 字符"/>
    <w:link w:val="ae"/>
    <w:uiPriority w:val="99"/>
    <w:qFormat/>
    <w:rPr>
      <w:kern w:val="2"/>
      <w:sz w:val="18"/>
    </w:rPr>
  </w:style>
  <w:style w:type="character" w:customStyle="1" w:styleId="af1">
    <w:name w:val="页眉 字符"/>
    <w:link w:val="af0"/>
    <w:uiPriority w:val="99"/>
    <w:qFormat/>
    <w:locked/>
    <w:rPr>
      <w:kern w:val="2"/>
      <w:sz w:val="18"/>
    </w:rPr>
  </w:style>
  <w:style w:type="character" w:customStyle="1" w:styleId="af4">
    <w:name w:val="标题 字符"/>
    <w:link w:val="af3"/>
    <w:rPr>
      <w:rFonts w:ascii="Cambria" w:hAnsi="Cambria" w:cs="Times New Roman"/>
      <w:b/>
      <w:bCs/>
      <w:kern w:val="2"/>
      <w:sz w:val="32"/>
      <w:szCs w:val="32"/>
    </w:rPr>
  </w:style>
  <w:style w:type="character" w:customStyle="1" w:styleId="af9">
    <w:name w:val="列表段落 字符"/>
    <w:link w:val="11"/>
    <w:uiPriority w:val="34"/>
    <w:qFormat/>
    <w:rPr>
      <w:rFonts w:ascii="等线" w:eastAsia="等线" w:hAnsi="等线"/>
      <w:sz w:val="21"/>
      <w:szCs w:val="21"/>
    </w:rPr>
  </w:style>
  <w:style w:type="character" w:customStyle="1" w:styleId="afd">
    <w:name w:val="（符号）邀请函中一、"/>
    <w:qFormat/>
    <w:rPr>
      <w:rFonts w:ascii="黑体" w:eastAsia="黑体"/>
      <w:b/>
      <w:bCs/>
      <w:sz w:val="24"/>
    </w:rPr>
  </w:style>
  <w:style w:type="character" w:customStyle="1" w:styleId="2Char">
    <w:name w:val="样式 首行缩进:  2 字符 Char"/>
    <w:link w:val="21"/>
    <w:rPr>
      <w:rFonts w:cs="宋体"/>
      <w:kern w:val="2"/>
      <w:sz w:val="24"/>
      <w:szCs w:val="24"/>
    </w:rPr>
  </w:style>
  <w:style w:type="character" w:customStyle="1" w:styleId="label">
    <w:name w:val="label"/>
    <w:qFormat/>
    <w:rPr>
      <w:color w:val="555555"/>
    </w:rPr>
  </w:style>
  <w:style w:type="character" w:customStyle="1" w:styleId="Char">
    <w:name w:val="正文文本 Char"/>
    <w:qFormat/>
    <w:rPr>
      <w:kern w:val="2"/>
      <w:sz w:val="21"/>
      <w:szCs w:val="24"/>
    </w:rPr>
  </w:style>
  <w:style w:type="character" w:customStyle="1" w:styleId="font11">
    <w:name w:val="font11"/>
    <w:qFormat/>
    <w:rPr>
      <w:rFonts w:ascii="宋体" w:eastAsia="宋体" w:hAnsi="宋体" w:cs="宋体"/>
      <w:color w:val="000000"/>
      <w:sz w:val="18"/>
      <w:szCs w:val="18"/>
      <w:u w:val="none"/>
    </w:rPr>
  </w:style>
  <w:style w:type="character" w:customStyle="1" w:styleId="Char0">
    <w:name w:val="正文缩进 Char"/>
    <w:qFormat/>
    <w:rPr>
      <w:kern w:val="2"/>
      <w:sz w:val="21"/>
      <w:szCs w:val="24"/>
    </w:rPr>
  </w:style>
  <w:style w:type="character" w:customStyle="1" w:styleId="font01">
    <w:name w:val="font01"/>
    <w:qFormat/>
    <w:rPr>
      <w:rFonts w:ascii="Arial" w:hAnsi="Arial" w:cs="Arial"/>
      <w:color w:val="000000"/>
      <w:sz w:val="18"/>
      <w:szCs w:val="18"/>
      <w:u w:val="none"/>
    </w:rPr>
  </w:style>
  <w:style w:type="character" w:customStyle="1" w:styleId="CharChar">
    <w:name w:val="正文首行缩进两字符 Char Char"/>
    <w:link w:val="afa"/>
    <w:qFormat/>
    <w:rPr>
      <w:kern w:val="2"/>
      <w:sz w:val="21"/>
      <w:szCs w:val="24"/>
    </w:rPr>
  </w:style>
  <w:style w:type="character" w:customStyle="1" w:styleId="Char1">
    <w:name w:val="页眉 Char"/>
    <w:uiPriority w:val="99"/>
    <w:qFormat/>
    <w:rPr>
      <w:rFonts w:eastAsia="宋体"/>
      <w:kern w:val="2"/>
      <w:sz w:val="18"/>
      <w:lang w:val="en-US" w:eastAsia="zh-CN" w:bidi="ar-SA"/>
    </w:rPr>
  </w:style>
  <w:style w:type="character" w:customStyle="1" w:styleId="13">
    <w:name w:val="页眉 字符1"/>
    <w:uiPriority w:val="99"/>
    <w:qFormat/>
    <w:rPr>
      <w:rFonts w:eastAsia="宋体"/>
      <w:kern w:val="2"/>
      <w:sz w:val="18"/>
      <w:lang w:val="en-US" w:eastAsia="zh-CN" w:bidi="ar-SA"/>
    </w:rPr>
  </w:style>
  <w:style w:type="character" w:customStyle="1" w:styleId="14">
    <w:name w:val="批注文字 字符1"/>
    <w:uiPriority w:val="99"/>
    <w:qFormat/>
    <w:rPr>
      <w:rFonts w:ascii="Times New Roman" w:hAnsi="Times New Roman"/>
      <w:kern w:val="0"/>
      <w:szCs w:val="24"/>
    </w:rPr>
  </w:style>
  <w:style w:type="character" w:customStyle="1" w:styleId="15">
    <w:name w:val="正文文本 字符1"/>
    <w:locked/>
    <w:rPr>
      <w:kern w:val="2"/>
      <w:sz w:val="21"/>
      <w:szCs w:val="24"/>
    </w:rPr>
  </w:style>
  <w:style w:type="paragraph" w:customStyle="1" w:styleId="ListParagraph1">
    <w:name w:val="List Paragraph1"/>
    <w:basedOn w:val="a"/>
    <w:uiPriority w:val="34"/>
    <w:qFormat/>
    <w:pPr>
      <w:ind w:firstLineChars="200" w:firstLine="420"/>
    </w:pPr>
    <w:rPr>
      <w:rFonts w:ascii="Times New Roman" w:eastAsia="宋体" w:hAnsi="Times New Roman" w:cs="Times New Roman"/>
      <w:sz w:val="24"/>
    </w:rPr>
  </w:style>
  <w:style w:type="paragraph" w:customStyle="1" w:styleId="16">
    <w:name w:val="列表段落1"/>
    <w:basedOn w:val="a"/>
    <w:uiPriority w:val="99"/>
    <w:qFormat/>
    <w:pPr>
      <w:ind w:firstLineChars="200" w:firstLine="420"/>
    </w:pPr>
    <w:rPr>
      <w:rFonts w:ascii="Times New Roman" w:eastAsia="宋体"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105</Pages>
  <Words>7786</Words>
  <Characters>44385</Characters>
  <Application>Microsoft Office Word</Application>
  <DocSecurity>0</DocSecurity>
  <Lines>369</Lines>
  <Paragraphs>104</Paragraphs>
  <ScaleCrop>false</ScaleCrop>
  <Company>www.lenovo.com</Company>
  <LinksUpToDate>false</LinksUpToDate>
  <CharactersWithSpaces>52067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招标编号：xx政采招[xxxx] xx号</dc:title>
  <dc:creator>雨林木风</dc:creator>
  <cp:lastModifiedBy>James Bond</cp:lastModifiedBy>
  <cp:revision>93</cp:revision>
  <cp:lastPrinted>2021-08-05T08:49:00Z</cp:lastPrinted>
  <dcterms:created xsi:type="dcterms:W3CDTF">2018-11-07T08:55:00Z</dcterms:created>
  <dcterms:modified xsi:type="dcterms:W3CDTF">2021-08-05T08:50:00Z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5098F97141E54F768C2A6AF404D19840</vt:lpwstr>
  </property>
</Properties>
</file>