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6809" w:rsidRPr="00D26359" w:rsidRDefault="00963D69">
      <w:pPr>
        <w:adjustRightInd w:val="0"/>
        <w:snapToGrid w:val="0"/>
        <w:spacing w:beforeLines="100" w:before="312" w:afterLines="100" w:after="312" w:line="360" w:lineRule="auto"/>
        <w:jc w:val="center"/>
        <w:rPr>
          <w:rFonts w:eastAsia="宋体" w:hAnsi="宋体" w:cs="宋体"/>
          <w:b/>
          <w:color w:val="000000" w:themeColor="text1"/>
          <w:sz w:val="32"/>
          <w:szCs w:val="32"/>
        </w:rPr>
      </w:pPr>
      <w:r w:rsidRPr="00D26359">
        <w:rPr>
          <w:rFonts w:eastAsia="宋体" w:hAnsi="宋体" w:cs="宋体" w:hint="eastAsia"/>
          <w:b/>
          <w:color w:val="000000" w:themeColor="text1"/>
          <w:sz w:val="32"/>
          <w:szCs w:val="32"/>
        </w:rPr>
        <w:t>招标编号：</w:t>
      </w:r>
      <w:r w:rsidRPr="00D26359">
        <w:rPr>
          <w:rFonts w:eastAsia="宋体" w:hAnsi="宋体" w:cs="宋体" w:hint="eastAsia"/>
          <w:b/>
          <w:color w:val="000000" w:themeColor="text1"/>
          <w:sz w:val="32"/>
          <w:szCs w:val="32"/>
        </w:rPr>
        <w:t>510186202100104</w:t>
      </w:r>
    </w:p>
    <w:p w:rsidR="00526809" w:rsidRPr="00D26359" w:rsidRDefault="00963D69">
      <w:pPr>
        <w:adjustRightInd w:val="0"/>
        <w:snapToGrid w:val="0"/>
        <w:spacing w:beforeLines="200" w:before="624" w:afterLines="100" w:after="312" w:line="360" w:lineRule="auto"/>
        <w:jc w:val="center"/>
        <w:rPr>
          <w:rFonts w:eastAsia="宋体" w:hAnsi="宋体" w:cs="宋体"/>
          <w:b/>
          <w:color w:val="000000" w:themeColor="text1"/>
          <w:sz w:val="48"/>
          <w:szCs w:val="48"/>
        </w:rPr>
      </w:pPr>
      <w:r w:rsidRPr="00D26359">
        <w:rPr>
          <w:rFonts w:eastAsia="宋体" w:hAnsi="宋体" w:cs="宋体" w:hint="eastAsia"/>
          <w:b/>
          <w:color w:val="000000" w:themeColor="text1"/>
          <w:sz w:val="48"/>
          <w:szCs w:val="48"/>
        </w:rPr>
        <w:t>四川天府新区社区发展治理和社会事业局</w:t>
      </w:r>
      <w:r w:rsidRPr="00D26359">
        <w:rPr>
          <w:rFonts w:eastAsia="宋体" w:hAnsi="宋体" w:cs="宋体" w:hint="eastAsia"/>
          <w:b/>
          <w:color w:val="000000" w:themeColor="text1"/>
          <w:sz w:val="48"/>
          <w:szCs w:val="48"/>
        </w:rPr>
        <w:t>2021</w:t>
      </w:r>
      <w:r w:rsidRPr="00D26359">
        <w:rPr>
          <w:rFonts w:eastAsia="宋体" w:hAnsi="宋体" w:cs="宋体" w:hint="eastAsia"/>
          <w:b/>
          <w:color w:val="000000" w:themeColor="text1"/>
          <w:sz w:val="48"/>
          <w:szCs w:val="48"/>
        </w:rPr>
        <w:t>年残疾人辅助器具采购项目</w:t>
      </w:r>
    </w:p>
    <w:p w:rsidR="00526809" w:rsidRPr="00D26359" w:rsidRDefault="00963D69">
      <w:pPr>
        <w:adjustRightInd w:val="0"/>
        <w:snapToGrid w:val="0"/>
        <w:spacing w:beforeLines="200" w:before="624" w:afterLines="100" w:after="312" w:line="360" w:lineRule="auto"/>
        <w:jc w:val="center"/>
        <w:rPr>
          <w:rFonts w:eastAsia="宋体" w:hAnsi="宋体" w:cs="宋体"/>
          <w:b/>
          <w:color w:val="000000" w:themeColor="text1"/>
          <w:sz w:val="52"/>
          <w:szCs w:val="52"/>
        </w:rPr>
      </w:pPr>
      <w:r w:rsidRPr="00D26359">
        <w:rPr>
          <w:rFonts w:eastAsia="宋体" w:hAnsi="宋体" w:cs="宋体" w:hint="eastAsia"/>
          <w:b/>
          <w:color w:val="000000" w:themeColor="text1"/>
          <w:sz w:val="52"/>
          <w:szCs w:val="52"/>
        </w:rPr>
        <w:t>招</w:t>
      </w:r>
    </w:p>
    <w:p w:rsidR="00526809" w:rsidRPr="00D26359" w:rsidRDefault="00963D69">
      <w:pPr>
        <w:adjustRightInd w:val="0"/>
        <w:snapToGrid w:val="0"/>
        <w:spacing w:beforeLines="200" w:before="624" w:afterLines="100" w:after="312" w:line="360" w:lineRule="auto"/>
        <w:jc w:val="center"/>
        <w:rPr>
          <w:rFonts w:eastAsia="宋体" w:hAnsi="宋体" w:cs="宋体"/>
          <w:b/>
          <w:color w:val="000000" w:themeColor="text1"/>
          <w:sz w:val="52"/>
          <w:szCs w:val="52"/>
        </w:rPr>
      </w:pPr>
      <w:r w:rsidRPr="00D26359">
        <w:rPr>
          <w:rFonts w:eastAsia="宋体" w:hAnsi="宋体" w:cs="宋体" w:hint="eastAsia"/>
          <w:b/>
          <w:color w:val="000000" w:themeColor="text1"/>
          <w:sz w:val="52"/>
          <w:szCs w:val="52"/>
        </w:rPr>
        <w:t>标</w:t>
      </w:r>
    </w:p>
    <w:p w:rsidR="00526809" w:rsidRPr="00D26359" w:rsidRDefault="00963D69">
      <w:pPr>
        <w:adjustRightInd w:val="0"/>
        <w:snapToGrid w:val="0"/>
        <w:spacing w:beforeLines="200" w:before="624" w:afterLines="100" w:after="312" w:line="360" w:lineRule="auto"/>
        <w:jc w:val="center"/>
        <w:rPr>
          <w:rFonts w:eastAsia="宋体" w:hAnsi="宋体" w:cs="宋体"/>
          <w:b/>
          <w:color w:val="000000" w:themeColor="text1"/>
          <w:sz w:val="52"/>
          <w:szCs w:val="52"/>
        </w:rPr>
      </w:pPr>
      <w:r w:rsidRPr="00D26359">
        <w:rPr>
          <w:rFonts w:eastAsia="宋体" w:hAnsi="宋体" w:cs="宋体" w:hint="eastAsia"/>
          <w:b/>
          <w:color w:val="000000" w:themeColor="text1"/>
          <w:sz w:val="52"/>
          <w:szCs w:val="52"/>
        </w:rPr>
        <w:t>文</w:t>
      </w:r>
    </w:p>
    <w:p w:rsidR="00526809" w:rsidRPr="00D26359" w:rsidRDefault="00963D69">
      <w:pPr>
        <w:adjustRightInd w:val="0"/>
        <w:snapToGrid w:val="0"/>
        <w:spacing w:beforeLines="200" w:before="624" w:afterLines="200" w:after="624" w:line="360" w:lineRule="auto"/>
        <w:jc w:val="center"/>
        <w:rPr>
          <w:rFonts w:eastAsia="宋体" w:hAnsi="宋体" w:cs="宋体"/>
          <w:b/>
          <w:color w:val="000000" w:themeColor="text1"/>
          <w:sz w:val="52"/>
          <w:szCs w:val="52"/>
        </w:rPr>
      </w:pPr>
      <w:r w:rsidRPr="00D26359">
        <w:rPr>
          <w:rFonts w:eastAsia="宋体" w:hAnsi="宋体" w:cs="宋体" w:hint="eastAsia"/>
          <w:b/>
          <w:color w:val="000000" w:themeColor="text1"/>
          <w:sz w:val="52"/>
          <w:szCs w:val="52"/>
        </w:rPr>
        <w:t>件</w:t>
      </w:r>
    </w:p>
    <w:tbl>
      <w:tblPr>
        <w:tblStyle w:val="af"/>
        <w:tblW w:w="7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6"/>
        <w:gridCol w:w="1740"/>
      </w:tblGrid>
      <w:tr w:rsidR="00D26359" w:rsidRPr="00D26359">
        <w:trPr>
          <w:trHeight w:val="394"/>
          <w:jc w:val="center"/>
        </w:trPr>
        <w:tc>
          <w:tcPr>
            <w:tcW w:w="5536" w:type="dxa"/>
            <w:tcBorders>
              <w:bottom w:val="nil"/>
            </w:tcBorders>
            <w:vAlign w:val="bottom"/>
          </w:tcPr>
          <w:p w:rsidR="00526809" w:rsidRPr="00D26359" w:rsidRDefault="00963D69">
            <w:pPr>
              <w:pStyle w:val="a4"/>
              <w:adjustRightInd w:val="0"/>
              <w:snapToGrid w:val="0"/>
              <w:spacing w:line="360" w:lineRule="auto"/>
              <w:ind w:firstLineChars="0" w:firstLine="0"/>
              <w:jc w:val="right"/>
              <w:rPr>
                <w:rFonts w:eastAsia="宋体" w:hAnsi="宋体" w:cs="宋体"/>
                <w:b/>
                <w:bCs/>
                <w:color w:val="000000" w:themeColor="text1"/>
                <w:sz w:val="28"/>
                <w:szCs w:val="28"/>
              </w:rPr>
            </w:pPr>
            <w:r w:rsidRPr="00D26359">
              <w:rPr>
                <w:rFonts w:eastAsia="宋体" w:hAnsi="宋体" w:cs="宋体" w:hint="eastAsia"/>
                <w:b/>
                <w:bCs/>
                <w:color w:val="000000" w:themeColor="text1"/>
                <w:sz w:val="28"/>
                <w:szCs w:val="28"/>
              </w:rPr>
              <w:t>四川天府新区社区发展治理和社会事业局</w:t>
            </w:r>
          </w:p>
        </w:tc>
        <w:tc>
          <w:tcPr>
            <w:tcW w:w="1740" w:type="dxa"/>
            <w:vMerge w:val="restart"/>
            <w:vAlign w:val="center"/>
          </w:tcPr>
          <w:p w:rsidR="00526809" w:rsidRPr="00D26359" w:rsidRDefault="00963D69">
            <w:pPr>
              <w:pStyle w:val="a4"/>
              <w:adjustRightInd w:val="0"/>
              <w:snapToGrid w:val="0"/>
              <w:spacing w:line="360" w:lineRule="auto"/>
              <w:ind w:firstLineChars="0" w:firstLine="0"/>
              <w:rPr>
                <w:rFonts w:eastAsia="宋体" w:hAnsi="宋体" w:cs="宋体"/>
                <w:b/>
                <w:bCs/>
                <w:color w:val="000000" w:themeColor="text1"/>
                <w:sz w:val="56"/>
                <w:szCs w:val="56"/>
              </w:rPr>
            </w:pPr>
            <w:r w:rsidRPr="00D26359">
              <w:rPr>
                <w:rFonts w:eastAsia="宋体" w:hAnsi="宋体" w:cs="宋体" w:hint="eastAsia"/>
                <w:b/>
                <w:bCs/>
                <w:color w:val="000000" w:themeColor="text1"/>
                <w:sz w:val="36"/>
                <w:szCs w:val="36"/>
              </w:rPr>
              <w:t>共同编制</w:t>
            </w:r>
          </w:p>
        </w:tc>
      </w:tr>
      <w:tr w:rsidR="00D26359" w:rsidRPr="00D26359">
        <w:trPr>
          <w:trHeight w:val="442"/>
          <w:jc w:val="center"/>
        </w:trPr>
        <w:tc>
          <w:tcPr>
            <w:tcW w:w="5536" w:type="dxa"/>
            <w:tcBorders>
              <w:top w:val="nil"/>
            </w:tcBorders>
            <w:vAlign w:val="center"/>
          </w:tcPr>
          <w:p w:rsidR="00526809" w:rsidRPr="00D26359" w:rsidRDefault="00963D69">
            <w:pPr>
              <w:pStyle w:val="a4"/>
              <w:adjustRightInd w:val="0"/>
              <w:snapToGrid w:val="0"/>
              <w:spacing w:line="360" w:lineRule="auto"/>
              <w:ind w:firstLineChars="0" w:firstLine="0"/>
              <w:jc w:val="right"/>
              <w:rPr>
                <w:rFonts w:eastAsia="宋体" w:hAnsi="宋体" w:cs="宋体"/>
                <w:b/>
                <w:bCs/>
                <w:color w:val="000000" w:themeColor="text1"/>
                <w:sz w:val="28"/>
                <w:szCs w:val="28"/>
              </w:rPr>
            </w:pPr>
            <w:proofErr w:type="gramStart"/>
            <w:r w:rsidRPr="00D26359">
              <w:rPr>
                <w:rFonts w:eastAsia="宋体" w:hAnsi="宋体" w:cs="宋体" w:hint="eastAsia"/>
                <w:b/>
                <w:bCs/>
                <w:color w:val="000000" w:themeColor="text1"/>
                <w:sz w:val="28"/>
                <w:szCs w:val="28"/>
              </w:rPr>
              <w:t>四川联投招标</w:t>
            </w:r>
            <w:proofErr w:type="gramEnd"/>
            <w:r w:rsidRPr="00D26359">
              <w:rPr>
                <w:rFonts w:eastAsia="宋体" w:hAnsi="宋体" w:cs="宋体" w:hint="eastAsia"/>
                <w:b/>
                <w:bCs/>
                <w:color w:val="000000" w:themeColor="text1"/>
                <w:sz w:val="28"/>
                <w:szCs w:val="28"/>
              </w:rPr>
              <w:t>代理有限公司</w:t>
            </w:r>
          </w:p>
        </w:tc>
        <w:tc>
          <w:tcPr>
            <w:tcW w:w="1740" w:type="dxa"/>
            <w:vMerge/>
          </w:tcPr>
          <w:p w:rsidR="00526809" w:rsidRPr="00D26359" w:rsidRDefault="00526809">
            <w:pPr>
              <w:pStyle w:val="a4"/>
              <w:adjustRightInd w:val="0"/>
              <w:snapToGrid w:val="0"/>
              <w:spacing w:line="360" w:lineRule="auto"/>
              <w:ind w:firstLine="723"/>
              <w:rPr>
                <w:rFonts w:eastAsia="宋体" w:hAnsi="宋体" w:cs="宋体"/>
                <w:b/>
                <w:bCs/>
                <w:color w:val="000000" w:themeColor="text1"/>
                <w:sz w:val="36"/>
                <w:szCs w:val="36"/>
              </w:rPr>
            </w:pPr>
          </w:p>
        </w:tc>
      </w:tr>
    </w:tbl>
    <w:p w:rsidR="00526809" w:rsidRPr="00D26359" w:rsidRDefault="00526809">
      <w:pPr>
        <w:pStyle w:val="a4"/>
        <w:adjustRightInd w:val="0"/>
        <w:snapToGrid w:val="0"/>
        <w:spacing w:line="360" w:lineRule="auto"/>
        <w:ind w:firstLineChars="0" w:firstLine="0"/>
        <w:rPr>
          <w:rFonts w:eastAsia="宋体" w:hAnsi="宋体" w:cs="宋体"/>
          <w:color w:val="000000" w:themeColor="text1"/>
          <w:sz w:val="36"/>
          <w:szCs w:val="24"/>
        </w:rPr>
      </w:pPr>
    </w:p>
    <w:p w:rsidR="00526809" w:rsidRPr="00D26359" w:rsidRDefault="00963D69">
      <w:pPr>
        <w:adjustRightInd w:val="0"/>
        <w:snapToGrid w:val="0"/>
        <w:spacing w:line="360" w:lineRule="auto"/>
        <w:jc w:val="center"/>
        <w:rPr>
          <w:rFonts w:eastAsia="宋体" w:hAnsi="宋体" w:cs="宋体"/>
          <w:b/>
          <w:bCs/>
          <w:color w:val="000000" w:themeColor="text1"/>
          <w:spacing w:val="20"/>
          <w:sz w:val="32"/>
          <w:szCs w:val="32"/>
        </w:rPr>
      </w:pPr>
      <w:r w:rsidRPr="00D26359">
        <w:rPr>
          <w:rFonts w:eastAsia="宋体" w:hAnsi="宋体" w:cs="宋体" w:hint="eastAsia"/>
          <w:b/>
          <w:bCs/>
          <w:color w:val="000000" w:themeColor="text1"/>
          <w:spacing w:val="20"/>
          <w:sz w:val="32"/>
          <w:szCs w:val="32"/>
        </w:rPr>
        <w:t>四川·</w:t>
      </w:r>
      <w:r w:rsidRPr="00D26359">
        <w:rPr>
          <w:rFonts w:eastAsia="宋体" w:hAnsi="宋体" w:cs="宋体" w:hint="eastAsia"/>
          <w:b/>
          <w:bCs/>
          <w:color w:val="000000" w:themeColor="text1"/>
          <w:spacing w:val="20"/>
          <w:sz w:val="32"/>
          <w:szCs w:val="32"/>
        </w:rPr>
        <w:t>成都</w:t>
      </w:r>
    </w:p>
    <w:p w:rsidR="00526809" w:rsidRPr="00D26359" w:rsidRDefault="00963D69">
      <w:pPr>
        <w:adjustRightInd w:val="0"/>
        <w:snapToGrid w:val="0"/>
        <w:spacing w:line="360" w:lineRule="auto"/>
        <w:jc w:val="center"/>
        <w:rPr>
          <w:rFonts w:eastAsia="宋体" w:hAnsi="宋体" w:cs="宋体"/>
          <w:b/>
          <w:color w:val="000000" w:themeColor="text1"/>
          <w:sz w:val="28"/>
          <w:szCs w:val="28"/>
        </w:rPr>
      </w:pPr>
      <w:r w:rsidRPr="00D26359">
        <w:rPr>
          <w:rFonts w:eastAsia="宋体" w:hAnsi="宋体" w:cs="宋体" w:hint="eastAsia"/>
          <w:b/>
          <w:bCs/>
          <w:color w:val="000000" w:themeColor="text1"/>
          <w:sz w:val="32"/>
          <w:szCs w:val="32"/>
          <w:lang w:val="zh-CN"/>
        </w:rPr>
        <w:t>20</w:t>
      </w:r>
      <w:r w:rsidRPr="00D26359">
        <w:rPr>
          <w:rFonts w:eastAsia="宋体" w:hAnsi="宋体" w:cs="宋体" w:hint="eastAsia"/>
          <w:b/>
          <w:bCs/>
          <w:color w:val="000000" w:themeColor="text1"/>
          <w:sz w:val="32"/>
          <w:szCs w:val="32"/>
        </w:rPr>
        <w:t>21</w:t>
      </w:r>
      <w:r w:rsidRPr="00D26359">
        <w:rPr>
          <w:rFonts w:eastAsia="宋体" w:hAnsi="宋体" w:cs="宋体" w:hint="eastAsia"/>
          <w:b/>
          <w:bCs/>
          <w:color w:val="000000" w:themeColor="text1"/>
          <w:sz w:val="32"/>
          <w:szCs w:val="32"/>
          <w:lang w:val="zh-CN"/>
        </w:rPr>
        <w:t>年</w:t>
      </w:r>
      <w:r w:rsidRPr="00D26359">
        <w:rPr>
          <w:rFonts w:eastAsia="宋体" w:hAnsi="宋体" w:cs="宋体" w:hint="eastAsia"/>
          <w:b/>
          <w:bCs/>
          <w:color w:val="000000" w:themeColor="text1"/>
          <w:sz w:val="32"/>
          <w:szCs w:val="32"/>
        </w:rPr>
        <w:t>07</w:t>
      </w:r>
      <w:r w:rsidRPr="00D26359">
        <w:rPr>
          <w:rFonts w:eastAsia="宋体" w:hAnsi="宋体" w:cs="宋体" w:hint="eastAsia"/>
          <w:b/>
          <w:bCs/>
          <w:color w:val="000000" w:themeColor="text1"/>
          <w:sz w:val="32"/>
          <w:szCs w:val="32"/>
          <w:lang w:val="zh-CN"/>
        </w:rPr>
        <w:t>月</w:t>
      </w:r>
    </w:p>
    <w:p w:rsidR="00526809" w:rsidRPr="00D26359" w:rsidRDefault="00526809">
      <w:pPr>
        <w:pStyle w:val="2"/>
        <w:keepNext w:val="0"/>
        <w:keepLines w:val="0"/>
        <w:adjustRightInd w:val="0"/>
        <w:snapToGrid w:val="0"/>
        <w:spacing w:beforeLines="200" w:before="624" w:afterLines="100" w:after="312" w:line="360" w:lineRule="auto"/>
        <w:jc w:val="center"/>
        <w:rPr>
          <w:rFonts w:ascii="宋体" w:eastAsia="宋体" w:hAnsi="宋体" w:cs="宋体"/>
          <w:color w:val="000000" w:themeColor="text1"/>
          <w:sz w:val="36"/>
          <w:szCs w:val="36"/>
        </w:rPr>
        <w:sectPr w:rsidR="00526809" w:rsidRPr="00D26359">
          <w:headerReference w:type="default" r:id="rId8"/>
          <w:pgSz w:w="11906" w:h="16838"/>
          <w:pgMar w:top="1440" w:right="1800" w:bottom="1440" w:left="1800" w:header="851" w:footer="992" w:gutter="0"/>
          <w:pgNumType w:start="1"/>
          <w:cols w:space="0"/>
          <w:docGrid w:type="lines" w:linePitch="312"/>
        </w:sectPr>
      </w:pPr>
    </w:p>
    <w:p w:rsidR="00526809" w:rsidRPr="00D26359" w:rsidRDefault="00963D69">
      <w:pPr>
        <w:pStyle w:val="2"/>
        <w:keepNext w:val="0"/>
        <w:keepLines w:val="0"/>
        <w:adjustRightInd w:val="0"/>
        <w:snapToGrid w:val="0"/>
        <w:spacing w:beforeLines="200" w:before="624" w:afterLines="100" w:after="312" w:line="360" w:lineRule="auto"/>
        <w:jc w:val="center"/>
        <w:rPr>
          <w:rFonts w:ascii="宋体" w:eastAsia="宋体" w:hAnsi="宋体" w:cs="宋体"/>
          <w:color w:val="000000" w:themeColor="text1"/>
          <w:sz w:val="36"/>
          <w:szCs w:val="36"/>
        </w:rPr>
      </w:pPr>
      <w:r w:rsidRPr="00D26359">
        <w:rPr>
          <w:rFonts w:ascii="宋体" w:eastAsia="宋体" w:hAnsi="宋体" w:cs="宋体" w:hint="eastAsia"/>
          <w:color w:val="000000" w:themeColor="text1"/>
          <w:sz w:val="36"/>
          <w:szCs w:val="36"/>
        </w:rPr>
        <w:lastRenderedPageBreak/>
        <w:t>目</w:t>
      </w:r>
      <w:r w:rsidRPr="00D26359">
        <w:rPr>
          <w:rFonts w:ascii="宋体" w:eastAsia="宋体" w:hAnsi="宋体" w:cs="宋体" w:hint="eastAsia"/>
          <w:color w:val="000000" w:themeColor="text1"/>
          <w:sz w:val="36"/>
          <w:szCs w:val="36"/>
        </w:rPr>
        <w:t xml:space="preserve">    </w:t>
      </w:r>
      <w:r w:rsidRPr="00D26359">
        <w:rPr>
          <w:rFonts w:ascii="宋体" w:eastAsia="宋体" w:hAnsi="宋体" w:cs="宋体" w:hint="eastAsia"/>
          <w:color w:val="000000" w:themeColor="text1"/>
          <w:sz w:val="36"/>
          <w:szCs w:val="36"/>
        </w:rPr>
        <w:t>录</w:t>
      </w:r>
    </w:p>
    <w:p w:rsidR="00526809" w:rsidRPr="00D26359" w:rsidRDefault="00963D69">
      <w:pPr>
        <w:pStyle w:val="10"/>
        <w:tabs>
          <w:tab w:val="right" w:leader="dot" w:pos="8306"/>
        </w:tabs>
        <w:spacing w:line="360" w:lineRule="auto"/>
        <w:rPr>
          <w:color w:val="000000" w:themeColor="text1"/>
          <w:sz w:val="24"/>
          <w:szCs w:val="24"/>
        </w:rPr>
      </w:pPr>
      <w:r w:rsidRPr="00D26359">
        <w:rPr>
          <w:rFonts w:eastAsia="宋体" w:hAnsi="宋体" w:cs="宋体" w:hint="eastAsia"/>
          <w:color w:val="000000" w:themeColor="text1"/>
          <w:sz w:val="24"/>
          <w:szCs w:val="24"/>
        </w:rPr>
        <w:fldChar w:fldCharType="begin"/>
      </w:r>
      <w:r w:rsidRPr="00D26359">
        <w:rPr>
          <w:rFonts w:eastAsia="宋体" w:hAnsi="宋体" w:cs="宋体" w:hint="eastAsia"/>
          <w:color w:val="000000" w:themeColor="text1"/>
          <w:sz w:val="24"/>
          <w:szCs w:val="24"/>
        </w:rPr>
        <w:instrText xml:space="preserve">TOC \o "1-1" \h \u </w:instrText>
      </w:r>
      <w:r w:rsidRPr="00D26359">
        <w:rPr>
          <w:rFonts w:eastAsia="宋体" w:hAnsi="宋体" w:cs="宋体" w:hint="eastAsia"/>
          <w:color w:val="000000" w:themeColor="text1"/>
          <w:sz w:val="24"/>
          <w:szCs w:val="24"/>
        </w:rPr>
        <w:fldChar w:fldCharType="separate"/>
      </w:r>
      <w:hyperlink w:anchor="_Toc5486" w:history="1">
        <w:r w:rsidRPr="00D26359">
          <w:rPr>
            <w:rFonts w:eastAsia="宋体" w:hAnsi="宋体" w:cs="宋体" w:hint="eastAsia"/>
            <w:color w:val="000000" w:themeColor="text1"/>
            <w:sz w:val="24"/>
            <w:szCs w:val="24"/>
          </w:rPr>
          <w:t>第一章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投标邀请</w:t>
        </w:r>
        <w:r w:rsidRPr="00D26359">
          <w:rPr>
            <w:color w:val="000000" w:themeColor="text1"/>
            <w:sz w:val="24"/>
            <w:szCs w:val="24"/>
          </w:rPr>
          <w:tab/>
        </w:r>
        <w:r w:rsidRPr="00D26359">
          <w:rPr>
            <w:color w:val="000000" w:themeColor="text1"/>
            <w:sz w:val="24"/>
            <w:szCs w:val="24"/>
          </w:rPr>
          <w:fldChar w:fldCharType="begin"/>
        </w:r>
        <w:r w:rsidRPr="00D26359">
          <w:rPr>
            <w:color w:val="000000" w:themeColor="text1"/>
            <w:sz w:val="24"/>
            <w:szCs w:val="24"/>
          </w:rPr>
          <w:instrText xml:space="preserve"> PAGEREF _Toc5486 </w:instrText>
        </w:r>
        <w:r w:rsidRPr="00D26359">
          <w:rPr>
            <w:color w:val="000000" w:themeColor="text1"/>
            <w:sz w:val="24"/>
            <w:szCs w:val="24"/>
          </w:rPr>
          <w:fldChar w:fldCharType="separate"/>
        </w:r>
        <w:r w:rsidR="00D26359">
          <w:rPr>
            <w:noProof/>
            <w:color w:val="000000" w:themeColor="text1"/>
            <w:sz w:val="24"/>
            <w:szCs w:val="24"/>
          </w:rPr>
          <w:t>2</w:t>
        </w:r>
        <w:r w:rsidRPr="00D26359">
          <w:rPr>
            <w:color w:val="000000" w:themeColor="text1"/>
            <w:sz w:val="24"/>
            <w:szCs w:val="24"/>
          </w:rPr>
          <w:fldChar w:fldCharType="end"/>
        </w:r>
      </w:hyperlink>
    </w:p>
    <w:p w:rsidR="00526809" w:rsidRPr="00D26359" w:rsidRDefault="00963D69">
      <w:pPr>
        <w:pStyle w:val="10"/>
        <w:tabs>
          <w:tab w:val="right" w:leader="dot" w:pos="8306"/>
        </w:tabs>
        <w:spacing w:line="360" w:lineRule="auto"/>
        <w:rPr>
          <w:color w:val="000000" w:themeColor="text1"/>
          <w:sz w:val="24"/>
          <w:szCs w:val="24"/>
        </w:rPr>
      </w:pPr>
      <w:hyperlink w:anchor="_Toc11931" w:history="1">
        <w:r w:rsidRPr="00D26359">
          <w:rPr>
            <w:rFonts w:eastAsia="宋体" w:hAnsi="宋体" w:cs="宋体" w:hint="eastAsia"/>
            <w:color w:val="000000" w:themeColor="text1"/>
            <w:sz w:val="24"/>
            <w:szCs w:val="24"/>
          </w:rPr>
          <w:t>第二章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投标人须知</w:t>
        </w:r>
        <w:r w:rsidRPr="00D26359">
          <w:rPr>
            <w:color w:val="000000" w:themeColor="text1"/>
            <w:sz w:val="24"/>
            <w:szCs w:val="24"/>
          </w:rPr>
          <w:tab/>
        </w:r>
        <w:r w:rsidRPr="00D26359">
          <w:rPr>
            <w:color w:val="000000" w:themeColor="text1"/>
            <w:sz w:val="24"/>
            <w:szCs w:val="24"/>
          </w:rPr>
          <w:fldChar w:fldCharType="begin"/>
        </w:r>
        <w:r w:rsidRPr="00D26359">
          <w:rPr>
            <w:color w:val="000000" w:themeColor="text1"/>
            <w:sz w:val="24"/>
            <w:szCs w:val="24"/>
          </w:rPr>
          <w:instrText xml:space="preserve"> PAGEREF _Toc11931 </w:instrText>
        </w:r>
        <w:r w:rsidRPr="00D26359">
          <w:rPr>
            <w:color w:val="000000" w:themeColor="text1"/>
            <w:sz w:val="24"/>
            <w:szCs w:val="24"/>
          </w:rPr>
          <w:fldChar w:fldCharType="separate"/>
        </w:r>
        <w:r w:rsidR="00D26359">
          <w:rPr>
            <w:noProof/>
            <w:color w:val="000000" w:themeColor="text1"/>
            <w:sz w:val="24"/>
            <w:szCs w:val="24"/>
          </w:rPr>
          <w:t>5</w:t>
        </w:r>
        <w:r w:rsidRPr="00D26359">
          <w:rPr>
            <w:color w:val="000000" w:themeColor="text1"/>
            <w:sz w:val="24"/>
            <w:szCs w:val="24"/>
          </w:rPr>
          <w:fldChar w:fldCharType="end"/>
        </w:r>
      </w:hyperlink>
    </w:p>
    <w:p w:rsidR="00526809" w:rsidRPr="00D26359" w:rsidRDefault="00963D69">
      <w:pPr>
        <w:pStyle w:val="10"/>
        <w:tabs>
          <w:tab w:val="right" w:leader="dot" w:pos="8306"/>
        </w:tabs>
        <w:spacing w:line="360" w:lineRule="auto"/>
        <w:rPr>
          <w:color w:val="000000" w:themeColor="text1"/>
          <w:sz w:val="24"/>
          <w:szCs w:val="24"/>
        </w:rPr>
      </w:pPr>
      <w:hyperlink w:anchor="_Toc14752" w:history="1">
        <w:r w:rsidRPr="00D26359">
          <w:rPr>
            <w:rFonts w:eastAsia="宋体" w:hAnsi="宋体" w:cs="宋体" w:hint="eastAsia"/>
            <w:color w:val="000000" w:themeColor="text1"/>
            <w:sz w:val="24"/>
            <w:szCs w:val="24"/>
          </w:rPr>
          <w:t>第三章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投标文件格式</w:t>
        </w:r>
        <w:r w:rsidRPr="00D26359">
          <w:rPr>
            <w:color w:val="000000" w:themeColor="text1"/>
            <w:sz w:val="24"/>
            <w:szCs w:val="24"/>
          </w:rPr>
          <w:tab/>
        </w:r>
        <w:r w:rsidRPr="00D26359">
          <w:rPr>
            <w:color w:val="000000" w:themeColor="text1"/>
            <w:sz w:val="24"/>
            <w:szCs w:val="24"/>
          </w:rPr>
          <w:fldChar w:fldCharType="begin"/>
        </w:r>
        <w:r w:rsidRPr="00D26359">
          <w:rPr>
            <w:color w:val="000000" w:themeColor="text1"/>
            <w:sz w:val="24"/>
            <w:szCs w:val="24"/>
          </w:rPr>
          <w:instrText xml:space="preserve"> PAGEREF _Toc14752 </w:instrText>
        </w:r>
        <w:r w:rsidRPr="00D26359">
          <w:rPr>
            <w:color w:val="000000" w:themeColor="text1"/>
            <w:sz w:val="24"/>
            <w:szCs w:val="24"/>
          </w:rPr>
          <w:fldChar w:fldCharType="separate"/>
        </w:r>
        <w:r w:rsidR="00D26359">
          <w:rPr>
            <w:noProof/>
            <w:color w:val="000000" w:themeColor="text1"/>
            <w:sz w:val="24"/>
            <w:szCs w:val="24"/>
          </w:rPr>
          <w:t>27</w:t>
        </w:r>
        <w:r w:rsidRPr="00D26359">
          <w:rPr>
            <w:color w:val="000000" w:themeColor="text1"/>
            <w:sz w:val="24"/>
            <w:szCs w:val="24"/>
          </w:rPr>
          <w:fldChar w:fldCharType="end"/>
        </w:r>
      </w:hyperlink>
    </w:p>
    <w:p w:rsidR="00526809" w:rsidRPr="00D26359" w:rsidRDefault="00963D69">
      <w:pPr>
        <w:pStyle w:val="10"/>
        <w:tabs>
          <w:tab w:val="right" w:leader="dot" w:pos="8306"/>
        </w:tabs>
        <w:spacing w:line="360" w:lineRule="auto"/>
        <w:rPr>
          <w:color w:val="000000" w:themeColor="text1"/>
          <w:sz w:val="24"/>
          <w:szCs w:val="24"/>
        </w:rPr>
      </w:pPr>
      <w:hyperlink w:anchor="_Toc12959" w:history="1">
        <w:r w:rsidRPr="00D26359">
          <w:rPr>
            <w:rFonts w:eastAsia="宋体" w:hAnsi="宋体" w:cs="宋体" w:hint="eastAsia"/>
            <w:color w:val="000000" w:themeColor="text1"/>
            <w:sz w:val="24"/>
            <w:szCs w:val="24"/>
          </w:rPr>
          <w:t>第四章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投标人的资格、资质性及其他类似效力要求</w:t>
        </w:r>
        <w:r w:rsidRPr="00D26359">
          <w:rPr>
            <w:color w:val="000000" w:themeColor="text1"/>
            <w:sz w:val="24"/>
            <w:szCs w:val="24"/>
          </w:rPr>
          <w:tab/>
        </w:r>
        <w:r w:rsidRPr="00D26359">
          <w:rPr>
            <w:color w:val="000000" w:themeColor="text1"/>
            <w:sz w:val="24"/>
            <w:szCs w:val="24"/>
          </w:rPr>
          <w:fldChar w:fldCharType="begin"/>
        </w:r>
        <w:r w:rsidRPr="00D26359">
          <w:rPr>
            <w:color w:val="000000" w:themeColor="text1"/>
            <w:sz w:val="24"/>
            <w:szCs w:val="24"/>
          </w:rPr>
          <w:instrText xml:space="preserve"> PAGEREF _Toc12959 </w:instrText>
        </w:r>
        <w:r w:rsidRPr="00D26359">
          <w:rPr>
            <w:color w:val="000000" w:themeColor="text1"/>
            <w:sz w:val="24"/>
            <w:szCs w:val="24"/>
          </w:rPr>
          <w:fldChar w:fldCharType="separate"/>
        </w:r>
        <w:r w:rsidR="00D26359">
          <w:rPr>
            <w:noProof/>
            <w:color w:val="000000" w:themeColor="text1"/>
            <w:sz w:val="24"/>
            <w:szCs w:val="24"/>
          </w:rPr>
          <w:t>48</w:t>
        </w:r>
        <w:r w:rsidRPr="00D26359">
          <w:rPr>
            <w:color w:val="000000" w:themeColor="text1"/>
            <w:sz w:val="24"/>
            <w:szCs w:val="24"/>
          </w:rPr>
          <w:fldChar w:fldCharType="end"/>
        </w:r>
      </w:hyperlink>
    </w:p>
    <w:p w:rsidR="00526809" w:rsidRPr="00D26359" w:rsidRDefault="00963D69">
      <w:pPr>
        <w:pStyle w:val="10"/>
        <w:tabs>
          <w:tab w:val="right" w:leader="dot" w:pos="8306"/>
        </w:tabs>
        <w:spacing w:line="360" w:lineRule="auto"/>
        <w:rPr>
          <w:color w:val="000000" w:themeColor="text1"/>
          <w:sz w:val="24"/>
          <w:szCs w:val="24"/>
        </w:rPr>
      </w:pPr>
      <w:hyperlink w:anchor="_Toc24684" w:history="1">
        <w:r w:rsidRPr="00D26359">
          <w:rPr>
            <w:rFonts w:eastAsia="宋体" w:hAnsi="宋体" w:cs="宋体" w:hint="eastAsia"/>
            <w:color w:val="000000" w:themeColor="text1"/>
            <w:sz w:val="24"/>
            <w:szCs w:val="24"/>
          </w:rPr>
          <w:t>第五章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投标人应当提供的资格、资质性及其他类似效力要求的相关证明材料</w:t>
        </w:r>
        <w:r w:rsidRPr="00D26359">
          <w:rPr>
            <w:color w:val="000000" w:themeColor="text1"/>
            <w:sz w:val="24"/>
            <w:szCs w:val="24"/>
          </w:rPr>
          <w:tab/>
        </w:r>
        <w:r w:rsidRPr="00D26359">
          <w:rPr>
            <w:rFonts w:hint="eastAsia"/>
            <w:color w:val="000000" w:themeColor="text1"/>
            <w:sz w:val="24"/>
            <w:szCs w:val="24"/>
          </w:rPr>
          <w:t>4</w:t>
        </w:r>
      </w:hyperlink>
      <w:r w:rsidRPr="00D26359">
        <w:rPr>
          <w:rFonts w:hint="eastAsia"/>
          <w:color w:val="000000" w:themeColor="text1"/>
          <w:sz w:val="24"/>
          <w:szCs w:val="24"/>
        </w:rPr>
        <w:t>9</w:t>
      </w:r>
    </w:p>
    <w:p w:rsidR="00526809" w:rsidRPr="00D26359" w:rsidRDefault="00963D69">
      <w:pPr>
        <w:pStyle w:val="10"/>
        <w:tabs>
          <w:tab w:val="right" w:leader="dot" w:pos="8306"/>
        </w:tabs>
        <w:spacing w:line="360" w:lineRule="auto"/>
        <w:rPr>
          <w:color w:val="000000" w:themeColor="text1"/>
          <w:sz w:val="24"/>
          <w:szCs w:val="24"/>
        </w:rPr>
      </w:pPr>
      <w:hyperlink w:anchor="_Toc6106" w:history="1">
        <w:r w:rsidRPr="00D26359">
          <w:rPr>
            <w:rFonts w:eastAsia="宋体" w:hAnsi="宋体" w:cs="宋体" w:hint="eastAsia"/>
            <w:color w:val="000000" w:themeColor="text1"/>
            <w:sz w:val="24"/>
            <w:szCs w:val="24"/>
          </w:rPr>
          <w:t>第六章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招标项目技术、服务条款及其他商务要求</w:t>
        </w:r>
        <w:r w:rsidRPr="00D26359">
          <w:rPr>
            <w:color w:val="000000" w:themeColor="text1"/>
            <w:sz w:val="24"/>
            <w:szCs w:val="24"/>
          </w:rPr>
          <w:tab/>
        </w:r>
        <w:r w:rsidRPr="00D26359">
          <w:rPr>
            <w:rFonts w:hint="eastAsia"/>
            <w:color w:val="000000" w:themeColor="text1"/>
            <w:sz w:val="24"/>
            <w:szCs w:val="24"/>
          </w:rPr>
          <w:t>5</w:t>
        </w:r>
      </w:hyperlink>
      <w:r w:rsidRPr="00D26359">
        <w:rPr>
          <w:rFonts w:hint="eastAsia"/>
          <w:color w:val="000000" w:themeColor="text1"/>
          <w:sz w:val="24"/>
          <w:szCs w:val="24"/>
        </w:rPr>
        <w:t>1</w:t>
      </w:r>
    </w:p>
    <w:p w:rsidR="00526809" w:rsidRPr="00D26359" w:rsidRDefault="00963D69">
      <w:pPr>
        <w:pStyle w:val="10"/>
        <w:tabs>
          <w:tab w:val="right" w:leader="dot" w:pos="8306"/>
        </w:tabs>
        <w:spacing w:line="360" w:lineRule="auto"/>
        <w:rPr>
          <w:color w:val="000000" w:themeColor="text1"/>
          <w:sz w:val="24"/>
          <w:szCs w:val="24"/>
        </w:rPr>
      </w:pPr>
      <w:r w:rsidRPr="00D26359">
        <w:rPr>
          <w:color w:val="000000" w:themeColor="text1"/>
        </w:rPr>
        <w:fldChar w:fldCharType="begin"/>
      </w:r>
      <w:r w:rsidRPr="00D26359">
        <w:rPr>
          <w:color w:val="000000" w:themeColor="text1"/>
        </w:rPr>
        <w:instrText xml:space="preserve"> HYPERLINK \l "_Toc19842" </w:instrText>
      </w:r>
      <w:r w:rsidRPr="00D26359">
        <w:rPr>
          <w:color w:val="000000" w:themeColor="text1"/>
        </w:rPr>
        <w:fldChar w:fldCharType="separate"/>
      </w:r>
      <w:r w:rsidRPr="00D26359">
        <w:rPr>
          <w:rFonts w:eastAsia="宋体" w:hAnsi="宋体" w:cs="宋体" w:hint="eastAsia"/>
          <w:color w:val="000000" w:themeColor="text1"/>
          <w:sz w:val="24"/>
          <w:szCs w:val="24"/>
        </w:rPr>
        <w:t>第七章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评标办法</w:t>
      </w:r>
      <w:r w:rsidRPr="00D26359">
        <w:rPr>
          <w:color w:val="000000" w:themeColor="text1"/>
          <w:sz w:val="24"/>
          <w:szCs w:val="24"/>
        </w:rPr>
        <w:tab/>
      </w:r>
      <w:r w:rsidRPr="00D26359">
        <w:rPr>
          <w:rFonts w:hint="eastAsia"/>
          <w:color w:val="000000" w:themeColor="text1"/>
          <w:sz w:val="24"/>
          <w:szCs w:val="24"/>
        </w:rPr>
        <w:t>75</w:t>
      </w:r>
      <w:r w:rsidRPr="00D26359">
        <w:rPr>
          <w:color w:val="000000" w:themeColor="text1"/>
          <w:sz w:val="24"/>
          <w:szCs w:val="24"/>
        </w:rPr>
        <w:fldChar w:fldCharType="end"/>
      </w:r>
    </w:p>
    <w:p w:rsidR="00526809" w:rsidRPr="00D26359" w:rsidRDefault="00963D69">
      <w:pPr>
        <w:pStyle w:val="10"/>
        <w:tabs>
          <w:tab w:val="right" w:leader="dot" w:pos="8306"/>
        </w:tabs>
        <w:spacing w:line="360" w:lineRule="auto"/>
        <w:rPr>
          <w:color w:val="000000" w:themeColor="text1"/>
        </w:rPr>
      </w:pPr>
      <w:r w:rsidRPr="00D26359">
        <w:rPr>
          <w:color w:val="000000" w:themeColor="text1"/>
        </w:rPr>
        <w:fldChar w:fldCharType="begin"/>
      </w:r>
      <w:r w:rsidRPr="00D26359">
        <w:rPr>
          <w:color w:val="000000" w:themeColor="text1"/>
        </w:rPr>
        <w:instrText xml:space="preserve"> HYPERLINK \l "_Toc32100" </w:instrText>
      </w:r>
      <w:r w:rsidRPr="00D26359">
        <w:rPr>
          <w:color w:val="000000" w:themeColor="text1"/>
        </w:rPr>
        <w:fldChar w:fldCharType="separate"/>
      </w:r>
      <w:r w:rsidRPr="00D26359">
        <w:rPr>
          <w:rFonts w:eastAsia="宋体" w:hAnsi="宋体" w:cs="宋体" w:hint="eastAsia"/>
          <w:color w:val="000000" w:themeColor="text1"/>
          <w:sz w:val="24"/>
          <w:szCs w:val="24"/>
        </w:rPr>
        <w:t>第八章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政府采购合同（样例）</w:t>
      </w:r>
      <w:r w:rsidRPr="00D26359">
        <w:rPr>
          <w:color w:val="000000" w:themeColor="text1"/>
          <w:sz w:val="24"/>
          <w:szCs w:val="24"/>
        </w:rPr>
        <w:tab/>
      </w:r>
      <w:r w:rsidRPr="00D26359">
        <w:rPr>
          <w:rFonts w:hint="eastAsia"/>
          <w:color w:val="000000" w:themeColor="text1"/>
          <w:sz w:val="24"/>
          <w:szCs w:val="24"/>
        </w:rPr>
        <w:t>8</w:t>
      </w:r>
      <w:r w:rsidRPr="00D26359">
        <w:rPr>
          <w:color w:val="000000" w:themeColor="text1"/>
          <w:sz w:val="24"/>
          <w:szCs w:val="24"/>
        </w:rPr>
        <w:fldChar w:fldCharType="end"/>
      </w:r>
      <w:r w:rsidRPr="00D26359">
        <w:rPr>
          <w:rFonts w:hint="eastAsia"/>
          <w:color w:val="000000" w:themeColor="text1"/>
          <w:sz w:val="24"/>
          <w:szCs w:val="24"/>
        </w:rPr>
        <w:t>8</w:t>
      </w:r>
    </w:p>
    <w:p w:rsidR="00526809" w:rsidRPr="00D26359" w:rsidRDefault="00963D69">
      <w:pPr>
        <w:pStyle w:val="10"/>
        <w:tabs>
          <w:tab w:val="right" w:leader="dot" w:pos="8249"/>
        </w:tabs>
        <w:adjustRightInd w:val="0"/>
        <w:snapToGrid w:val="0"/>
        <w:spacing w:line="360" w:lineRule="auto"/>
        <w:rPr>
          <w:rFonts w:eastAsia="宋体" w:hAnsi="宋体" w:cs="宋体"/>
          <w:bCs/>
          <w:color w:val="000000" w:themeColor="text1"/>
          <w:sz w:val="24"/>
          <w:szCs w:val="24"/>
        </w:rPr>
      </w:pPr>
      <w:r w:rsidRPr="00D26359">
        <w:rPr>
          <w:rFonts w:eastAsia="宋体" w:hAnsi="宋体" w:cs="宋体" w:hint="eastAsia"/>
          <w:color w:val="000000" w:themeColor="text1"/>
          <w:szCs w:val="24"/>
        </w:rPr>
        <w:fldChar w:fldCharType="end"/>
      </w:r>
    </w:p>
    <w:p w:rsidR="00526809" w:rsidRPr="00D26359" w:rsidRDefault="00526809">
      <w:pPr>
        <w:adjustRightInd w:val="0"/>
        <w:snapToGrid w:val="0"/>
        <w:spacing w:line="360" w:lineRule="auto"/>
        <w:ind w:firstLineChars="200" w:firstLine="480"/>
        <w:rPr>
          <w:rFonts w:eastAsia="宋体" w:hAnsi="宋体" w:cs="宋体"/>
          <w:bCs/>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bCs/>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bCs/>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bCs/>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bCs/>
          <w:color w:val="000000" w:themeColor="text1"/>
          <w:sz w:val="24"/>
        </w:rPr>
      </w:pPr>
    </w:p>
    <w:p w:rsidR="00526809" w:rsidRPr="00D26359" w:rsidRDefault="00526809">
      <w:pPr>
        <w:pStyle w:val="1"/>
        <w:keepNext w:val="0"/>
        <w:keepLines w:val="0"/>
        <w:adjustRightInd w:val="0"/>
        <w:snapToGrid w:val="0"/>
        <w:spacing w:line="360" w:lineRule="auto"/>
        <w:jc w:val="center"/>
        <w:rPr>
          <w:rFonts w:eastAsia="宋体" w:hAnsi="宋体" w:cs="宋体"/>
          <w:bCs w:val="0"/>
          <w:color w:val="000000" w:themeColor="text1"/>
          <w:sz w:val="36"/>
        </w:rPr>
        <w:sectPr w:rsidR="00526809" w:rsidRPr="00D26359">
          <w:footerReference w:type="default" r:id="rId9"/>
          <w:pgSz w:w="11906" w:h="16838"/>
          <w:pgMar w:top="1440" w:right="1800" w:bottom="1440" w:left="1800" w:header="851" w:footer="992" w:gutter="0"/>
          <w:pgNumType w:start="1"/>
          <w:cols w:space="0"/>
          <w:docGrid w:type="lines" w:linePitch="312"/>
        </w:sectPr>
      </w:pPr>
    </w:p>
    <w:p w:rsidR="00526809" w:rsidRPr="00D26359" w:rsidRDefault="00963D69">
      <w:pPr>
        <w:pStyle w:val="1"/>
        <w:adjustRightInd w:val="0"/>
        <w:snapToGrid w:val="0"/>
        <w:spacing w:before="0" w:afterLines="100" w:after="312" w:line="360" w:lineRule="auto"/>
        <w:jc w:val="center"/>
        <w:rPr>
          <w:rFonts w:eastAsia="宋体" w:hAnsi="宋体" w:cs="宋体"/>
          <w:color w:val="000000" w:themeColor="text1"/>
          <w:sz w:val="36"/>
          <w:szCs w:val="36"/>
        </w:rPr>
      </w:pPr>
      <w:bookmarkStart w:id="0" w:name="_Toc5486"/>
      <w:r w:rsidRPr="00D26359">
        <w:rPr>
          <w:rFonts w:eastAsia="宋体" w:hAnsi="宋体" w:cs="宋体" w:hint="eastAsia"/>
          <w:color w:val="000000" w:themeColor="text1"/>
          <w:sz w:val="36"/>
          <w:szCs w:val="36"/>
        </w:rPr>
        <w:lastRenderedPageBreak/>
        <w:t>第一章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投标邀请</w:t>
      </w:r>
      <w:bookmarkEnd w:id="0"/>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proofErr w:type="gramStart"/>
      <w:r w:rsidRPr="00D26359">
        <w:rPr>
          <w:rFonts w:eastAsia="宋体" w:hAnsi="宋体" w:cs="宋体" w:hint="eastAsia"/>
          <w:color w:val="000000" w:themeColor="text1"/>
          <w:sz w:val="24"/>
          <w:szCs w:val="24"/>
        </w:rPr>
        <w:t>四川联投招标</w:t>
      </w:r>
      <w:proofErr w:type="gramEnd"/>
      <w:r w:rsidRPr="00D26359">
        <w:rPr>
          <w:rFonts w:eastAsia="宋体" w:hAnsi="宋体" w:cs="宋体" w:hint="eastAsia"/>
          <w:color w:val="000000" w:themeColor="text1"/>
          <w:sz w:val="24"/>
          <w:szCs w:val="24"/>
        </w:rPr>
        <w:t>代理有限公司受</w:t>
      </w:r>
      <w:r w:rsidRPr="00D26359">
        <w:rPr>
          <w:rFonts w:eastAsia="宋体" w:hAnsi="宋体" w:cs="宋体" w:hint="eastAsia"/>
          <w:bCs/>
          <w:color w:val="000000" w:themeColor="text1"/>
          <w:sz w:val="24"/>
          <w:szCs w:val="24"/>
          <w:u w:val="single"/>
        </w:rPr>
        <w:t>四川天府新区社区发展治理和社会事业局</w:t>
      </w:r>
      <w:r w:rsidRPr="00D26359">
        <w:rPr>
          <w:rFonts w:eastAsia="宋体" w:hAnsi="宋体" w:cs="宋体" w:hint="eastAsia"/>
          <w:color w:val="000000" w:themeColor="text1"/>
          <w:sz w:val="24"/>
          <w:szCs w:val="24"/>
        </w:rPr>
        <w:t>委托，拟对</w:t>
      </w:r>
      <w:r w:rsidRPr="00D26359">
        <w:rPr>
          <w:rFonts w:eastAsia="宋体" w:hAnsi="宋体" w:cs="宋体" w:hint="eastAsia"/>
          <w:bCs/>
          <w:color w:val="000000" w:themeColor="text1"/>
          <w:sz w:val="24"/>
          <w:szCs w:val="24"/>
          <w:u w:val="single"/>
        </w:rPr>
        <w:t>四川天府新区社区发展治理和社会事业局</w:t>
      </w:r>
      <w:r w:rsidRPr="00D26359">
        <w:rPr>
          <w:rFonts w:eastAsia="宋体" w:hAnsi="宋体" w:cs="宋体" w:hint="eastAsia"/>
          <w:bCs/>
          <w:color w:val="000000" w:themeColor="text1"/>
          <w:sz w:val="24"/>
          <w:szCs w:val="24"/>
          <w:u w:val="single"/>
        </w:rPr>
        <w:t>2021</w:t>
      </w:r>
      <w:r w:rsidRPr="00D26359">
        <w:rPr>
          <w:rFonts w:eastAsia="宋体" w:hAnsi="宋体" w:cs="宋体" w:hint="eastAsia"/>
          <w:bCs/>
          <w:color w:val="000000" w:themeColor="text1"/>
          <w:sz w:val="24"/>
          <w:szCs w:val="24"/>
          <w:u w:val="single"/>
        </w:rPr>
        <w:t>年残疾人辅助器具采购项目</w:t>
      </w:r>
      <w:r w:rsidRPr="00D26359">
        <w:rPr>
          <w:rFonts w:eastAsia="宋体" w:hAnsi="宋体" w:cs="宋体" w:hint="eastAsia"/>
          <w:color w:val="000000" w:themeColor="text1"/>
          <w:sz w:val="24"/>
          <w:szCs w:val="24"/>
        </w:rPr>
        <w:t>进行国内公开招标，</w:t>
      </w:r>
      <w:proofErr w:type="gramStart"/>
      <w:r w:rsidRPr="00D26359">
        <w:rPr>
          <w:rFonts w:eastAsia="宋体" w:hAnsi="宋体" w:cs="宋体" w:hint="eastAsia"/>
          <w:color w:val="000000" w:themeColor="text1"/>
          <w:sz w:val="24"/>
          <w:szCs w:val="24"/>
        </w:rPr>
        <w:t>兹邀请</w:t>
      </w:r>
      <w:proofErr w:type="gramEnd"/>
      <w:r w:rsidRPr="00D26359">
        <w:rPr>
          <w:rFonts w:eastAsia="宋体" w:hAnsi="宋体" w:cs="宋体" w:hint="eastAsia"/>
          <w:color w:val="000000" w:themeColor="text1"/>
          <w:sz w:val="24"/>
          <w:szCs w:val="24"/>
        </w:rPr>
        <w:t>符合本次招标要求的投标人参加投标。</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一、采购项目基本情况</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、项目编号：</w:t>
      </w:r>
      <w:r w:rsidRPr="00D26359">
        <w:rPr>
          <w:rFonts w:eastAsia="宋体" w:hAnsi="宋体" w:cs="宋体" w:hint="eastAsia"/>
          <w:color w:val="000000" w:themeColor="text1"/>
          <w:sz w:val="24"/>
          <w:szCs w:val="24"/>
        </w:rPr>
        <w:t>510186202100104</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b/>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、采购项目名称：</w:t>
      </w:r>
      <w:r w:rsidRPr="00D26359">
        <w:rPr>
          <w:rFonts w:eastAsia="宋体" w:hAnsi="宋体" w:cs="宋体" w:hint="eastAsia"/>
          <w:color w:val="000000" w:themeColor="text1"/>
          <w:sz w:val="24"/>
          <w:szCs w:val="24"/>
        </w:rPr>
        <w:t>四川天府新区社区发展治理和社会事业局</w:t>
      </w:r>
      <w:r w:rsidRPr="00D26359">
        <w:rPr>
          <w:rFonts w:eastAsia="宋体" w:hAnsi="宋体" w:cs="宋体" w:hint="eastAsia"/>
          <w:color w:val="000000" w:themeColor="text1"/>
          <w:sz w:val="24"/>
          <w:szCs w:val="24"/>
        </w:rPr>
        <w:t>2021</w:t>
      </w:r>
      <w:r w:rsidRPr="00D26359">
        <w:rPr>
          <w:rFonts w:eastAsia="宋体" w:hAnsi="宋体" w:cs="宋体" w:hint="eastAsia"/>
          <w:color w:val="000000" w:themeColor="text1"/>
          <w:sz w:val="24"/>
          <w:szCs w:val="24"/>
        </w:rPr>
        <w:t>年残疾人辅助器具采购项目</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、采购人：</w:t>
      </w:r>
      <w:r w:rsidRPr="00D26359">
        <w:rPr>
          <w:rFonts w:eastAsia="宋体" w:hAnsi="宋体" w:cs="宋体" w:hint="eastAsia"/>
          <w:bCs/>
          <w:color w:val="000000" w:themeColor="text1"/>
          <w:sz w:val="24"/>
          <w:szCs w:val="24"/>
        </w:rPr>
        <w:t>四川天府新区社区发展治理和社会事业局</w:t>
      </w:r>
      <w:r w:rsidRPr="00D26359">
        <w:rPr>
          <w:rFonts w:eastAsia="宋体" w:hAnsi="宋体" w:cs="宋体" w:hint="eastAsia"/>
          <w:bCs/>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、采购代理机构：</w:t>
      </w:r>
      <w:proofErr w:type="gramStart"/>
      <w:r w:rsidRPr="00D26359">
        <w:rPr>
          <w:rFonts w:eastAsia="宋体" w:hAnsi="宋体" w:cs="宋体" w:hint="eastAsia"/>
          <w:color w:val="000000" w:themeColor="text1"/>
          <w:sz w:val="24"/>
          <w:szCs w:val="24"/>
        </w:rPr>
        <w:t>四川联投招标</w:t>
      </w:r>
      <w:proofErr w:type="gramEnd"/>
      <w:r w:rsidRPr="00D26359">
        <w:rPr>
          <w:rFonts w:eastAsia="宋体" w:hAnsi="宋体" w:cs="宋体" w:hint="eastAsia"/>
          <w:color w:val="000000" w:themeColor="text1"/>
          <w:sz w:val="24"/>
          <w:szCs w:val="24"/>
        </w:rPr>
        <w:t>代理有限公司。</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二、资金情况</w:t>
      </w:r>
    </w:p>
    <w:p w:rsidR="00526809" w:rsidRPr="00D26359" w:rsidRDefault="00963D69">
      <w:pPr>
        <w:adjustRightInd w:val="0"/>
        <w:snapToGrid w:val="0"/>
        <w:spacing w:line="360" w:lineRule="auto"/>
        <w:ind w:firstLineChars="200" w:firstLine="480"/>
        <w:rPr>
          <w:rFonts w:eastAsia="宋体" w:hAnsi="宋体" w:cs="宋体"/>
          <w:b/>
          <w:bCs/>
          <w:color w:val="000000" w:themeColor="text1"/>
          <w:sz w:val="24"/>
          <w:szCs w:val="24"/>
        </w:rPr>
      </w:pPr>
      <w:r w:rsidRPr="00D26359">
        <w:rPr>
          <w:rFonts w:eastAsia="宋体" w:hAnsi="宋体" w:cs="宋体" w:hint="eastAsia"/>
          <w:color w:val="000000" w:themeColor="text1"/>
          <w:sz w:val="24"/>
          <w:szCs w:val="24"/>
        </w:rPr>
        <w:t>资金来源及金额：财政性资金</w:t>
      </w:r>
      <w:r w:rsidRPr="00D26359">
        <w:rPr>
          <w:rFonts w:eastAsia="宋体" w:hAnsi="宋体" w:cs="宋体" w:hint="eastAsia"/>
          <w:color w:val="000000" w:themeColor="text1"/>
          <w:sz w:val="24"/>
          <w:szCs w:val="24"/>
          <w:u w:val="single"/>
        </w:rPr>
        <w:t>610000.00</w:t>
      </w:r>
      <w:r w:rsidRPr="00D26359">
        <w:rPr>
          <w:rFonts w:eastAsia="宋体" w:hAnsi="宋体" w:cs="宋体" w:hint="eastAsia"/>
          <w:color w:val="000000" w:themeColor="text1"/>
          <w:sz w:val="24"/>
          <w:szCs w:val="24"/>
        </w:rPr>
        <w:t>元</w:t>
      </w:r>
    </w:p>
    <w:p w:rsidR="00526809" w:rsidRPr="00D26359" w:rsidRDefault="00963D69">
      <w:pPr>
        <w:adjustRightInd w:val="0"/>
        <w:snapToGrid w:val="0"/>
        <w:spacing w:line="360" w:lineRule="auto"/>
        <w:ind w:firstLineChars="200" w:firstLine="482"/>
        <w:rPr>
          <w:rFonts w:eastAsia="宋体" w:hAnsi="宋体" w:cs="宋体"/>
          <w:color w:val="000000" w:themeColor="text1"/>
          <w:sz w:val="24"/>
          <w:szCs w:val="24"/>
        </w:rPr>
      </w:pPr>
      <w:r w:rsidRPr="00D26359">
        <w:rPr>
          <w:rFonts w:eastAsia="宋体" w:hAnsi="宋体" w:cs="宋体" w:hint="eastAsia"/>
          <w:b/>
          <w:color w:val="000000" w:themeColor="text1"/>
          <w:sz w:val="24"/>
          <w:szCs w:val="24"/>
        </w:rPr>
        <w:t>三</w:t>
      </w:r>
      <w:r w:rsidRPr="00D26359">
        <w:rPr>
          <w:rFonts w:eastAsia="宋体" w:hAnsi="宋体" w:cs="宋体" w:hint="eastAsia"/>
          <w:b/>
          <w:bCs/>
          <w:color w:val="000000" w:themeColor="text1"/>
          <w:sz w:val="24"/>
          <w:szCs w:val="24"/>
        </w:rPr>
        <w:t>、</w:t>
      </w:r>
      <w:r w:rsidRPr="00D26359">
        <w:rPr>
          <w:rFonts w:eastAsia="宋体" w:hAnsi="宋体" w:cs="宋体" w:hint="eastAsia"/>
          <w:b/>
          <w:color w:val="000000" w:themeColor="text1"/>
          <w:sz w:val="24"/>
          <w:szCs w:val="24"/>
        </w:rPr>
        <w:t>采购项目简介</w:t>
      </w:r>
    </w:p>
    <w:p w:rsidR="00526809" w:rsidRPr="00D26359" w:rsidRDefault="00963D69">
      <w:pPr>
        <w:adjustRightInd w:val="0"/>
        <w:snapToGrid w:val="0"/>
        <w:spacing w:line="360" w:lineRule="auto"/>
        <w:ind w:firstLineChars="200" w:firstLine="464"/>
        <w:rPr>
          <w:rFonts w:eastAsia="宋体" w:hAnsi="宋体" w:cs="宋体"/>
          <w:color w:val="000000" w:themeColor="text1"/>
          <w:sz w:val="24"/>
          <w:szCs w:val="24"/>
        </w:rPr>
      </w:pPr>
      <w:r w:rsidRPr="00D26359">
        <w:rPr>
          <w:rFonts w:eastAsia="宋体" w:hAnsi="宋体" w:cs="宋体" w:hint="eastAsia"/>
          <w:color w:val="000000" w:themeColor="text1"/>
          <w:spacing w:val="-4"/>
          <w:sz w:val="24"/>
          <w:szCs w:val="24"/>
        </w:rPr>
        <w:t>本项目共</w:t>
      </w:r>
      <w:r w:rsidRPr="00D26359">
        <w:rPr>
          <w:rFonts w:eastAsia="宋体" w:hAnsi="宋体" w:cs="宋体" w:hint="eastAsia"/>
          <w:b/>
          <w:bCs/>
          <w:color w:val="000000" w:themeColor="text1"/>
          <w:sz w:val="24"/>
          <w:szCs w:val="24"/>
        </w:rPr>
        <w:t>1</w:t>
      </w:r>
      <w:r w:rsidRPr="00D26359">
        <w:rPr>
          <w:rFonts w:eastAsia="宋体" w:hAnsi="宋体" w:cs="宋体" w:hint="eastAsia"/>
          <w:color w:val="000000" w:themeColor="text1"/>
          <w:spacing w:val="-4"/>
          <w:sz w:val="24"/>
          <w:szCs w:val="24"/>
        </w:rPr>
        <w:t>个包（</w:t>
      </w:r>
      <w:r w:rsidRPr="00D26359">
        <w:rPr>
          <w:rFonts w:eastAsia="宋体" w:hAnsi="宋体" w:cs="宋体" w:hint="eastAsia"/>
          <w:color w:val="000000" w:themeColor="text1"/>
          <w:sz w:val="24"/>
          <w:szCs w:val="24"/>
        </w:rPr>
        <w:t>详见招标文件第六章）</w:t>
      </w:r>
    </w:p>
    <w:p w:rsidR="00526809" w:rsidRPr="00D26359" w:rsidRDefault="00963D69">
      <w:pPr>
        <w:adjustRightInd w:val="0"/>
        <w:snapToGrid w:val="0"/>
        <w:spacing w:line="360" w:lineRule="auto"/>
        <w:ind w:firstLineChars="200" w:firstLine="482"/>
        <w:rPr>
          <w:rFonts w:eastAsia="宋体" w:hAnsi="宋体" w:cs="宋体"/>
          <w:b/>
          <w:bCs/>
          <w:color w:val="000000" w:themeColor="text1"/>
          <w:sz w:val="24"/>
          <w:szCs w:val="24"/>
        </w:rPr>
      </w:pPr>
      <w:r w:rsidRPr="00D26359">
        <w:rPr>
          <w:rFonts w:eastAsia="宋体" w:hAnsi="宋体" w:cs="宋体" w:hint="eastAsia"/>
          <w:b/>
          <w:bCs/>
          <w:color w:val="000000" w:themeColor="text1"/>
          <w:sz w:val="24"/>
          <w:szCs w:val="24"/>
        </w:rPr>
        <w:t>四、投标人邀请方式</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本次公开招标邀请在四川政府采购网（</w:t>
      </w:r>
      <w:r w:rsidRPr="00D26359">
        <w:rPr>
          <w:rFonts w:eastAsia="宋体" w:hAnsi="宋体" w:cs="宋体" w:hint="eastAsia"/>
          <w:color w:val="000000" w:themeColor="text1"/>
          <w:sz w:val="24"/>
          <w:szCs w:val="24"/>
        </w:rPr>
        <w:t>www.ccgp-sichuan.gov.cn</w:t>
      </w:r>
      <w:r w:rsidRPr="00D26359">
        <w:rPr>
          <w:rFonts w:eastAsia="宋体" w:hAnsi="宋体" w:cs="宋体" w:hint="eastAsia"/>
          <w:color w:val="000000" w:themeColor="text1"/>
          <w:sz w:val="24"/>
          <w:szCs w:val="24"/>
        </w:rPr>
        <w:t>）上以公告形式发布。</w:t>
      </w:r>
    </w:p>
    <w:p w:rsidR="00526809" w:rsidRPr="00D26359" w:rsidRDefault="00963D69">
      <w:pPr>
        <w:numPr>
          <w:ilvl w:val="0"/>
          <w:numId w:val="1"/>
        </w:numPr>
        <w:adjustRightInd w:val="0"/>
        <w:snapToGrid w:val="0"/>
        <w:spacing w:line="360" w:lineRule="auto"/>
        <w:ind w:firstLineChars="200" w:firstLine="482"/>
        <w:rPr>
          <w:rFonts w:eastAsia="宋体" w:hAnsi="宋体" w:cs="宋体"/>
          <w:b/>
          <w:bCs/>
          <w:color w:val="000000" w:themeColor="text1"/>
          <w:sz w:val="24"/>
          <w:szCs w:val="24"/>
        </w:rPr>
      </w:pPr>
      <w:r w:rsidRPr="00D26359">
        <w:rPr>
          <w:rFonts w:eastAsia="宋体" w:hAnsi="宋体" w:cs="宋体" w:hint="eastAsia"/>
          <w:b/>
          <w:bCs/>
          <w:color w:val="000000" w:themeColor="text1"/>
          <w:sz w:val="24"/>
          <w:szCs w:val="24"/>
        </w:rPr>
        <w:t>投标人参加本次政府采购活动应具备下列条件</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（一）符合《中华人民共和国政府采购法》第二十二条规定：</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、具有独立承担民事责任的能力；</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、具有良好的商业信誉和健全的财务会计制度；</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、具有履行合同所必需的设备和专业技术能力；</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、具有依法缴纳税收和社会保障资金的良好记录；</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、参加本次政府采购活动前三年内，在经营活动中没有重大违法记录；</w:t>
      </w:r>
    </w:p>
    <w:p w:rsidR="00526809" w:rsidRPr="00D26359" w:rsidRDefault="00963D69">
      <w:pPr>
        <w:pStyle w:val="af2"/>
        <w:numPr>
          <w:ilvl w:val="0"/>
          <w:numId w:val="2"/>
        </w:numPr>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法律、行政法规规定的其他条件。</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（二）其他要求：</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、投标人单位及其现任法定代表人、主要负责人在参加本次政府采购活动前三年内无行贿犯罪记录；</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若所投产品为医疗器械，制造商须具有《医疗器械生产企业许可证》及</w:t>
      </w:r>
      <w:r w:rsidRPr="00D26359">
        <w:rPr>
          <w:rFonts w:eastAsia="宋体" w:hAnsi="宋体" w:cs="宋体" w:hint="eastAsia"/>
          <w:color w:val="000000" w:themeColor="text1"/>
          <w:sz w:val="24"/>
          <w:szCs w:val="24"/>
        </w:rPr>
        <w:lastRenderedPageBreak/>
        <w:t>生产产品登记表（国内产品适用）；</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若所投产品为医疗器械，投标人须具有《医疗器械经营企业许可证》或备案凭证（二类及以下医疗器械适用，已经实行“多证合一”经营企业且其经营范围已经含有经营二类及以下医疗器械者，无需提供“备案凭证”）；</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、若所投产品为医疗器械，所投产品须具有有效的《医疗器械注册证》及注册登记表；</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、本项目为专门面向中小企业采购项目（监狱企业、残疾人福利性单位视同小型、微型企业）。</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、本项目不接受联合体投标。</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六、禁止参加本次采购活动的投标人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、根据《关于在政府采购活动中查询及使用信用记录有关问题的通知》（财库〔</w:t>
      </w:r>
      <w:r w:rsidRPr="00D26359">
        <w:rPr>
          <w:rFonts w:eastAsia="宋体" w:hAnsi="宋体" w:cs="宋体" w:hint="eastAsia"/>
          <w:color w:val="000000" w:themeColor="text1"/>
          <w:sz w:val="24"/>
          <w:szCs w:val="24"/>
        </w:rPr>
        <w:t>2016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125</w:t>
      </w:r>
      <w:r w:rsidRPr="00D26359">
        <w:rPr>
          <w:rFonts w:eastAsia="宋体" w:hAnsi="宋体" w:cs="宋体" w:hint="eastAsia"/>
          <w:color w:val="000000" w:themeColor="text1"/>
          <w:sz w:val="24"/>
          <w:szCs w:val="24"/>
        </w:rPr>
        <w:t>号）的要求，采购人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采购代理机构将通过“信用中国”网站（</w:t>
      </w:r>
      <w:r w:rsidRPr="00D26359">
        <w:rPr>
          <w:rFonts w:eastAsia="宋体" w:hAnsi="宋体" w:cs="宋体" w:hint="eastAsia"/>
          <w:color w:val="000000" w:themeColor="text1"/>
          <w:sz w:val="24"/>
          <w:szCs w:val="24"/>
        </w:rPr>
        <w:t>www.creditchina.gov.cn</w:t>
      </w:r>
      <w:r w:rsidRPr="00D26359">
        <w:rPr>
          <w:rFonts w:eastAsia="宋体" w:hAnsi="宋体" w:cs="宋体" w:hint="eastAsia"/>
          <w:color w:val="000000" w:themeColor="text1"/>
          <w:sz w:val="24"/>
          <w:szCs w:val="24"/>
        </w:rPr>
        <w:t>）、“中国政府采购网”网站（</w:t>
      </w:r>
      <w:r w:rsidRPr="00D26359">
        <w:rPr>
          <w:rFonts w:eastAsia="宋体" w:hAnsi="宋体" w:cs="宋体" w:hint="eastAsia"/>
          <w:color w:val="000000" w:themeColor="text1"/>
          <w:sz w:val="24"/>
          <w:szCs w:val="24"/>
        </w:rPr>
        <w:t>www.ccgp.gov.cn</w:t>
      </w:r>
      <w:r w:rsidRPr="00D26359">
        <w:rPr>
          <w:rFonts w:eastAsia="宋体" w:hAnsi="宋体" w:cs="宋体" w:hint="eastAsia"/>
          <w:color w:val="000000" w:themeColor="text1"/>
          <w:sz w:val="24"/>
          <w:szCs w:val="24"/>
        </w:rPr>
        <w:t>）等渠道查询投标人在采购公告发布之日前的信用记录并保存信用记录结果网页截图，</w:t>
      </w:r>
      <w:r w:rsidRPr="00D26359">
        <w:rPr>
          <w:rFonts w:eastAsia="宋体" w:hAnsi="宋体" w:cs="宋体" w:hint="eastAsia"/>
          <w:color w:val="000000" w:themeColor="text1"/>
          <w:sz w:val="24"/>
          <w:szCs w:val="24"/>
        </w:rPr>
        <w:t>拒绝列入</w:t>
      </w:r>
      <w:r w:rsidRPr="00D26359">
        <w:rPr>
          <w:rFonts w:eastAsia="宋体" w:hAnsi="宋体" w:cs="宋体" w:hint="eastAsia"/>
          <w:color w:val="000000" w:themeColor="text1"/>
          <w:sz w:val="24"/>
          <w:szCs w:val="24"/>
        </w:rPr>
        <w:t>失信被执行人名单、重大税收违法案件当事人名单、政府采购严重违法失信行为记录名单中的投标人报名参加本项目的采购活动（以联合体形</w:t>
      </w:r>
      <w:proofErr w:type="gramStart"/>
      <w:r w:rsidRPr="00D26359">
        <w:rPr>
          <w:rFonts w:eastAsia="宋体" w:hAnsi="宋体" w:cs="宋体" w:hint="eastAsia"/>
          <w:color w:val="000000" w:themeColor="text1"/>
          <w:sz w:val="24"/>
          <w:szCs w:val="24"/>
        </w:rPr>
        <w:t>式参加</w:t>
      </w:r>
      <w:proofErr w:type="gramEnd"/>
      <w:r w:rsidRPr="00D26359">
        <w:rPr>
          <w:rFonts w:eastAsia="宋体" w:hAnsi="宋体" w:cs="宋体" w:hint="eastAsia"/>
          <w:color w:val="000000" w:themeColor="text1"/>
          <w:sz w:val="24"/>
          <w:szCs w:val="24"/>
        </w:rPr>
        <w:t>本项目采购活动，联合体成员存在不良信用记录的，视同联合体存在不良信用记录）。</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、为采购项目提供整体设计、规范编制或者项目管理、监理</w:t>
      </w:r>
      <w:r w:rsidRPr="00D26359">
        <w:rPr>
          <w:rFonts w:eastAsia="宋体" w:hAnsi="宋体" w:cs="宋体" w:hint="eastAsia"/>
          <w:color w:val="000000" w:themeColor="text1"/>
          <w:sz w:val="24"/>
          <w:szCs w:val="24"/>
        </w:rPr>
        <w:t>、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七</w:t>
      </w:r>
      <w:r w:rsidRPr="00D26359">
        <w:rPr>
          <w:rFonts w:eastAsia="宋体" w:hAnsi="宋体" w:cs="宋体" w:hint="eastAsia"/>
          <w:b/>
          <w:color w:val="000000" w:themeColor="text1"/>
          <w:sz w:val="24"/>
          <w:szCs w:val="24"/>
        </w:rPr>
        <w:t>、招标文件获取方式、时间、地点：</w:t>
      </w:r>
    </w:p>
    <w:p w:rsidR="00526809" w:rsidRPr="00D26359" w:rsidRDefault="00963D69">
      <w:pPr>
        <w:wordWrap w:val="0"/>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投标人可登录</w:t>
      </w:r>
      <w:proofErr w:type="gramStart"/>
      <w:r w:rsidRPr="00D26359">
        <w:rPr>
          <w:rFonts w:eastAsia="宋体" w:hAnsi="宋体" w:cs="宋体" w:hint="eastAsia"/>
          <w:color w:val="000000" w:themeColor="text1"/>
          <w:sz w:val="24"/>
          <w:szCs w:val="24"/>
        </w:rPr>
        <w:t>四川联投招标</w:t>
      </w:r>
      <w:proofErr w:type="gramEnd"/>
      <w:r w:rsidRPr="00D26359">
        <w:rPr>
          <w:rFonts w:eastAsia="宋体" w:hAnsi="宋体" w:cs="宋体" w:hint="eastAsia"/>
          <w:color w:val="000000" w:themeColor="text1"/>
          <w:sz w:val="24"/>
          <w:szCs w:val="24"/>
        </w:rPr>
        <w:t>代理有限公司官方网站“</w:t>
      </w:r>
      <w:r w:rsidRPr="00D26359">
        <w:rPr>
          <w:rFonts w:eastAsia="宋体" w:hAnsi="宋体" w:cs="宋体" w:hint="eastAsia"/>
          <w:color w:val="000000" w:themeColor="text1"/>
          <w:sz w:val="24"/>
          <w:szCs w:val="24"/>
        </w:rPr>
        <w:t>www.scltzb.com</w:t>
      </w:r>
      <w:r w:rsidRPr="00D26359">
        <w:rPr>
          <w:rFonts w:eastAsia="宋体" w:hAnsi="宋体" w:cs="宋体" w:hint="eastAsia"/>
          <w:color w:val="000000" w:themeColor="text1"/>
          <w:sz w:val="24"/>
          <w:szCs w:val="24"/>
        </w:rPr>
        <w:t>”，在“采购项目”栏目中找到相应项目，进行在线报名。</w:t>
      </w:r>
    </w:p>
    <w:p w:rsidR="00526809" w:rsidRPr="00D26359" w:rsidRDefault="00963D69">
      <w:pPr>
        <w:wordWrap w:val="0"/>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招标文件发售起止时间：招标文件自</w:t>
      </w:r>
      <w:r w:rsidRPr="00D26359">
        <w:rPr>
          <w:rFonts w:eastAsia="宋体" w:hAnsi="宋体" w:cs="宋体" w:hint="eastAsia"/>
          <w:color w:val="000000" w:themeColor="text1"/>
          <w:sz w:val="24"/>
          <w:szCs w:val="24"/>
        </w:rPr>
        <w:t>202</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年</w:t>
      </w:r>
      <w:r w:rsidRPr="00D26359">
        <w:rPr>
          <w:rFonts w:eastAsia="宋体" w:hAnsi="宋体" w:cs="宋体" w:hint="eastAsia"/>
          <w:color w:val="000000" w:themeColor="text1"/>
          <w:sz w:val="24"/>
          <w:szCs w:val="24"/>
        </w:rPr>
        <w:t>07</w:t>
      </w:r>
      <w:r w:rsidRPr="00D26359">
        <w:rPr>
          <w:rFonts w:eastAsia="宋体" w:hAnsi="宋体" w:cs="宋体" w:hint="eastAsia"/>
          <w:color w:val="000000" w:themeColor="text1"/>
          <w:sz w:val="24"/>
          <w:szCs w:val="24"/>
        </w:rPr>
        <w:t>月</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至</w:t>
      </w:r>
      <w:r w:rsidRPr="00D26359">
        <w:rPr>
          <w:rFonts w:eastAsia="宋体" w:hAnsi="宋体" w:cs="宋体" w:hint="eastAsia"/>
          <w:color w:val="000000" w:themeColor="text1"/>
          <w:sz w:val="24"/>
          <w:szCs w:val="24"/>
        </w:rPr>
        <w:t>202</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年</w:t>
      </w:r>
      <w:r w:rsidRPr="00D26359">
        <w:rPr>
          <w:rFonts w:eastAsia="宋体" w:hAnsi="宋体" w:cs="宋体" w:hint="eastAsia"/>
          <w:color w:val="000000" w:themeColor="text1"/>
          <w:sz w:val="24"/>
          <w:szCs w:val="24"/>
        </w:rPr>
        <w:t>07</w:t>
      </w:r>
      <w:r w:rsidRPr="00D26359">
        <w:rPr>
          <w:rFonts w:eastAsia="宋体" w:hAnsi="宋体" w:cs="宋体" w:hint="eastAsia"/>
          <w:color w:val="000000" w:themeColor="text1"/>
          <w:sz w:val="24"/>
          <w:szCs w:val="24"/>
        </w:rPr>
        <w:t>月</w:t>
      </w:r>
      <w:r w:rsidRPr="00D26359">
        <w:rPr>
          <w:rFonts w:eastAsia="宋体" w:hAnsi="宋体" w:cs="宋体" w:hint="eastAsia"/>
          <w:color w:val="000000" w:themeColor="text1"/>
          <w:sz w:val="24"/>
          <w:szCs w:val="24"/>
        </w:rPr>
        <w:t>20</w:t>
      </w:r>
      <w:r w:rsidRPr="00D26359">
        <w:rPr>
          <w:rFonts w:eastAsia="宋体" w:hAnsi="宋体" w:cs="宋体" w:hint="eastAsia"/>
          <w:color w:val="000000" w:themeColor="text1"/>
          <w:sz w:val="24"/>
          <w:szCs w:val="24"/>
        </w:rPr>
        <w:t>日</w:t>
      </w: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00(</w:t>
      </w:r>
      <w:r w:rsidRPr="00D26359">
        <w:rPr>
          <w:rFonts w:eastAsia="宋体" w:hAnsi="宋体" w:cs="宋体" w:hint="eastAsia"/>
          <w:color w:val="000000" w:themeColor="text1"/>
          <w:sz w:val="24"/>
          <w:szCs w:val="24"/>
        </w:rPr>
        <w:t>北京时间，法定节假日除外）进行发售。招标文件售价</w:t>
      </w:r>
      <w:r w:rsidRPr="00D26359">
        <w:rPr>
          <w:rFonts w:eastAsia="宋体" w:hAnsi="宋体" w:cs="宋体" w:hint="eastAsia"/>
          <w:color w:val="000000" w:themeColor="text1"/>
          <w:sz w:val="24"/>
          <w:szCs w:val="24"/>
        </w:rPr>
        <w:t>0</w:t>
      </w:r>
      <w:r w:rsidRPr="00D26359">
        <w:rPr>
          <w:rFonts w:eastAsia="宋体" w:hAnsi="宋体" w:cs="宋体" w:hint="eastAsia"/>
          <w:color w:val="000000" w:themeColor="text1"/>
          <w:sz w:val="24"/>
          <w:szCs w:val="24"/>
        </w:rPr>
        <w:t>元</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份，文件售后不退，投标资格不能转让。</w:t>
      </w:r>
    </w:p>
    <w:p w:rsidR="00526809" w:rsidRPr="00D26359" w:rsidRDefault="00963D69">
      <w:pPr>
        <w:adjustRightInd w:val="0"/>
        <w:snapToGrid w:val="0"/>
        <w:spacing w:line="360" w:lineRule="auto"/>
        <w:ind w:firstLineChars="200" w:firstLine="482"/>
        <w:rPr>
          <w:rFonts w:eastAsia="宋体" w:hAnsi="宋体" w:cs="宋体"/>
          <w:color w:val="000000" w:themeColor="text1"/>
          <w:sz w:val="24"/>
          <w:szCs w:val="24"/>
        </w:rPr>
      </w:pPr>
      <w:r w:rsidRPr="00D26359">
        <w:rPr>
          <w:rFonts w:eastAsia="宋体" w:hAnsi="宋体" w:cs="宋体" w:hint="eastAsia"/>
          <w:b/>
          <w:color w:val="000000" w:themeColor="text1"/>
          <w:sz w:val="24"/>
          <w:szCs w:val="24"/>
        </w:rPr>
        <w:t>八、公告期限：</w:t>
      </w:r>
      <w:r w:rsidRPr="00D26359">
        <w:rPr>
          <w:rFonts w:eastAsia="宋体" w:hAnsi="宋体" w:cs="宋体" w:hint="eastAsia"/>
          <w:b/>
          <w:color w:val="000000" w:themeColor="text1"/>
          <w:sz w:val="24"/>
          <w:szCs w:val="24"/>
        </w:rPr>
        <w:t>5</w:t>
      </w:r>
      <w:r w:rsidRPr="00D26359">
        <w:rPr>
          <w:rFonts w:eastAsia="宋体" w:hAnsi="宋体" w:cs="宋体" w:hint="eastAsia"/>
          <w:b/>
          <w:color w:val="000000" w:themeColor="text1"/>
          <w:sz w:val="24"/>
          <w:szCs w:val="24"/>
        </w:rPr>
        <w:t>个工作日</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2"/>
        <w:rPr>
          <w:rFonts w:eastAsia="宋体" w:hAnsi="宋体" w:cs="宋体"/>
          <w:color w:val="000000" w:themeColor="text1"/>
          <w:sz w:val="24"/>
          <w:szCs w:val="24"/>
        </w:rPr>
      </w:pPr>
      <w:r w:rsidRPr="00D26359">
        <w:rPr>
          <w:rFonts w:eastAsia="宋体" w:hAnsi="宋体" w:cs="宋体" w:hint="eastAsia"/>
          <w:b/>
          <w:color w:val="000000" w:themeColor="text1"/>
          <w:sz w:val="24"/>
          <w:szCs w:val="24"/>
        </w:rPr>
        <w:lastRenderedPageBreak/>
        <w:t>九、投标截止时间和开标时间：</w:t>
      </w:r>
      <w:r w:rsidRPr="00D26359">
        <w:rPr>
          <w:rFonts w:eastAsia="宋体" w:hAnsi="宋体" w:cs="宋体" w:hint="eastAsia"/>
          <w:b/>
          <w:color w:val="000000" w:themeColor="text1"/>
          <w:sz w:val="24"/>
          <w:szCs w:val="24"/>
        </w:rPr>
        <w:t>20</w:t>
      </w:r>
      <w:r w:rsidRPr="00D26359">
        <w:rPr>
          <w:rFonts w:eastAsia="宋体" w:hAnsi="宋体" w:cs="宋体" w:hint="eastAsia"/>
          <w:b/>
          <w:color w:val="000000" w:themeColor="text1"/>
          <w:sz w:val="24"/>
          <w:szCs w:val="24"/>
        </w:rPr>
        <w:t>21</w:t>
      </w:r>
      <w:r w:rsidRPr="00D26359">
        <w:rPr>
          <w:rFonts w:eastAsia="宋体" w:hAnsi="宋体" w:cs="宋体" w:hint="eastAsia"/>
          <w:b/>
          <w:color w:val="000000" w:themeColor="text1"/>
          <w:sz w:val="24"/>
          <w:szCs w:val="24"/>
        </w:rPr>
        <w:t>年</w:t>
      </w:r>
      <w:r w:rsidRPr="00D26359">
        <w:rPr>
          <w:rFonts w:eastAsia="宋体" w:hAnsi="宋体" w:cs="宋体" w:hint="eastAsia"/>
          <w:b/>
          <w:color w:val="000000" w:themeColor="text1"/>
          <w:sz w:val="24"/>
          <w:szCs w:val="24"/>
        </w:rPr>
        <w:t>08</w:t>
      </w:r>
      <w:r w:rsidRPr="00D26359">
        <w:rPr>
          <w:rFonts w:eastAsia="宋体" w:hAnsi="宋体" w:cs="宋体" w:hint="eastAsia"/>
          <w:b/>
          <w:color w:val="000000" w:themeColor="text1"/>
          <w:sz w:val="24"/>
          <w:szCs w:val="24"/>
        </w:rPr>
        <w:t>月</w:t>
      </w:r>
      <w:r w:rsidRPr="00D26359">
        <w:rPr>
          <w:rFonts w:eastAsia="宋体" w:hAnsi="宋体" w:cs="宋体" w:hint="eastAsia"/>
          <w:b/>
          <w:color w:val="000000" w:themeColor="text1"/>
          <w:sz w:val="24"/>
          <w:szCs w:val="24"/>
        </w:rPr>
        <w:t>0</w:t>
      </w:r>
      <w:r w:rsidRPr="00D26359">
        <w:rPr>
          <w:rFonts w:eastAsia="宋体" w:hAnsi="宋体" w:cs="宋体" w:hint="eastAsia"/>
          <w:b/>
          <w:color w:val="000000" w:themeColor="text1"/>
          <w:sz w:val="24"/>
          <w:szCs w:val="24"/>
        </w:rPr>
        <w:t>3</w:t>
      </w:r>
      <w:r w:rsidRPr="00D26359">
        <w:rPr>
          <w:rFonts w:eastAsia="宋体" w:hAnsi="宋体" w:cs="宋体" w:hint="eastAsia"/>
          <w:b/>
          <w:color w:val="000000" w:themeColor="text1"/>
          <w:sz w:val="24"/>
          <w:szCs w:val="24"/>
        </w:rPr>
        <w:t>日</w:t>
      </w:r>
      <w:r w:rsidRPr="00D26359">
        <w:rPr>
          <w:rFonts w:eastAsia="宋体" w:hAnsi="宋体" w:cs="宋体" w:hint="eastAsia"/>
          <w:b/>
          <w:color w:val="000000" w:themeColor="text1"/>
          <w:sz w:val="24"/>
          <w:szCs w:val="24"/>
        </w:rPr>
        <w:t>1</w:t>
      </w:r>
      <w:r w:rsidRPr="00D26359">
        <w:rPr>
          <w:rFonts w:eastAsia="宋体" w:hAnsi="宋体" w:cs="宋体" w:hint="eastAsia"/>
          <w:b/>
          <w:color w:val="000000" w:themeColor="text1"/>
          <w:sz w:val="24"/>
          <w:szCs w:val="24"/>
        </w:rPr>
        <w:t>0</w:t>
      </w:r>
      <w:r w:rsidRPr="00D26359">
        <w:rPr>
          <w:rFonts w:eastAsia="宋体" w:hAnsi="宋体" w:cs="宋体" w:hint="eastAsia"/>
          <w:b/>
          <w:color w:val="000000" w:themeColor="text1"/>
          <w:sz w:val="24"/>
          <w:szCs w:val="24"/>
        </w:rPr>
        <w:t>:</w:t>
      </w:r>
      <w:r w:rsidRPr="00D26359">
        <w:rPr>
          <w:rFonts w:eastAsia="宋体" w:hAnsi="宋体" w:cs="宋体" w:hint="eastAsia"/>
          <w:b/>
          <w:color w:val="000000" w:themeColor="text1"/>
          <w:sz w:val="24"/>
          <w:szCs w:val="24"/>
        </w:rPr>
        <w:t>00</w:t>
      </w:r>
      <w:r w:rsidRPr="00D26359">
        <w:rPr>
          <w:rFonts w:eastAsia="宋体" w:hAnsi="宋体" w:cs="宋体" w:hint="eastAsia"/>
          <w:b/>
          <w:color w:val="000000" w:themeColor="text1"/>
          <w:sz w:val="24"/>
          <w:szCs w:val="24"/>
        </w:rPr>
        <w:t>（北京时间）。</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投标文件必须在递交投标文件截止时间前送达开标地点。逾期送达、密封不符合招标文件要求的投标文件，采购代理机构恕不接收。本次采购不接收邮寄的投标文件。</w:t>
      </w:r>
    </w:p>
    <w:p w:rsidR="00526809" w:rsidRPr="00D26359" w:rsidRDefault="00963D69">
      <w:pPr>
        <w:numPr>
          <w:ilvl w:val="0"/>
          <w:numId w:val="3"/>
        </w:numPr>
        <w:adjustRightInd w:val="0"/>
        <w:snapToGrid w:val="0"/>
        <w:spacing w:line="360" w:lineRule="auto"/>
        <w:ind w:firstLineChars="200" w:firstLine="482"/>
        <w:rPr>
          <w:rFonts w:eastAsia="宋体" w:hAnsi="宋体" w:cs="宋体"/>
          <w:color w:val="000000" w:themeColor="text1"/>
          <w:sz w:val="24"/>
          <w:szCs w:val="24"/>
        </w:rPr>
      </w:pPr>
      <w:r w:rsidRPr="00D26359">
        <w:rPr>
          <w:rFonts w:eastAsia="宋体" w:hAnsi="宋体" w:cs="宋体" w:hint="eastAsia"/>
          <w:b/>
          <w:color w:val="000000" w:themeColor="text1"/>
          <w:sz w:val="24"/>
          <w:szCs w:val="24"/>
        </w:rPr>
        <w:t>递交投标文件和</w:t>
      </w:r>
      <w:r w:rsidRPr="00D26359">
        <w:rPr>
          <w:rFonts w:eastAsia="宋体" w:hAnsi="宋体" w:cs="宋体" w:hint="eastAsia"/>
          <w:b/>
          <w:bCs/>
          <w:color w:val="000000" w:themeColor="text1"/>
          <w:sz w:val="24"/>
          <w:szCs w:val="24"/>
        </w:rPr>
        <w:t>开标地点：</w:t>
      </w:r>
      <w:proofErr w:type="gramStart"/>
      <w:r w:rsidRPr="00D26359">
        <w:rPr>
          <w:rFonts w:eastAsia="宋体" w:hAnsi="宋体" w:cs="宋体" w:hint="eastAsia"/>
          <w:color w:val="000000" w:themeColor="text1"/>
          <w:sz w:val="24"/>
          <w:szCs w:val="24"/>
          <w:u w:val="single"/>
        </w:rPr>
        <w:t>四川联投招标</w:t>
      </w:r>
      <w:proofErr w:type="gramEnd"/>
      <w:r w:rsidRPr="00D26359">
        <w:rPr>
          <w:rFonts w:eastAsia="宋体" w:hAnsi="宋体" w:cs="宋体" w:hint="eastAsia"/>
          <w:color w:val="000000" w:themeColor="text1"/>
          <w:sz w:val="24"/>
          <w:szCs w:val="24"/>
          <w:u w:val="single"/>
        </w:rPr>
        <w:t>代理有限公司开标大厅</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成都市高新区天府大道北段</w:t>
      </w:r>
      <w:r w:rsidRPr="00D26359">
        <w:rPr>
          <w:rFonts w:eastAsia="宋体" w:hAnsi="宋体" w:cs="宋体" w:hint="eastAsia"/>
          <w:color w:val="000000" w:themeColor="text1"/>
          <w:sz w:val="24"/>
          <w:szCs w:val="24"/>
        </w:rPr>
        <w:t>1700</w:t>
      </w:r>
      <w:r w:rsidRPr="00D26359">
        <w:rPr>
          <w:rFonts w:eastAsia="宋体" w:hAnsi="宋体" w:cs="宋体" w:hint="eastAsia"/>
          <w:color w:val="000000" w:themeColor="text1"/>
          <w:sz w:val="24"/>
          <w:szCs w:val="24"/>
        </w:rPr>
        <w:t>号环球中心</w:t>
      </w:r>
      <w:r w:rsidRPr="00D26359">
        <w:rPr>
          <w:rFonts w:eastAsia="宋体" w:hAnsi="宋体" w:cs="宋体" w:hint="eastAsia"/>
          <w:color w:val="000000" w:themeColor="text1"/>
          <w:sz w:val="24"/>
          <w:szCs w:val="24"/>
        </w:rPr>
        <w:t>N5</w:t>
      </w:r>
      <w:r w:rsidRPr="00D26359">
        <w:rPr>
          <w:rFonts w:eastAsia="宋体" w:hAnsi="宋体" w:cs="宋体" w:hint="eastAsia"/>
          <w:color w:val="000000" w:themeColor="text1"/>
          <w:sz w:val="24"/>
          <w:szCs w:val="24"/>
        </w:rPr>
        <w:t>区</w:t>
      </w:r>
      <w:r w:rsidRPr="00D26359">
        <w:rPr>
          <w:rFonts w:eastAsia="宋体" w:hAnsi="宋体" w:cs="宋体" w:hint="eastAsia"/>
          <w:color w:val="000000" w:themeColor="text1"/>
          <w:sz w:val="24"/>
          <w:szCs w:val="24"/>
        </w:rPr>
        <w:t>2015</w:t>
      </w:r>
      <w:r w:rsidRPr="00D26359">
        <w:rPr>
          <w:rFonts w:eastAsia="宋体" w:hAnsi="宋体" w:cs="宋体" w:hint="eastAsia"/>
          <w:color w:val="000000" w:themeColor="text1"/>
          <w:sz w:val="24"/>
          <w:szCs w:val="24"/>
        </w:rPr>
        <w:t>号</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十一、联系方式</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bookmarkStart w:id="1" w:name="_Toc217446031"/>
      <w:bookmarkStart w:id="2" w:name="_Toc213397009"/>
      <w:bookmarkStart w:id="3" w:name="_Toc213396945"/>
      <w:bookmarkStart w:id="4" w:name="_Toc213496267"/>
      <w:bookmarkStart w:id="5" w:name="_Toc213396759"/>
      <w:r w:rsidRPr="00D26359">
        <w:rPr>
          <w:rFonts w:eastAsia="宋体" w:hAnsi="宋体" w:cs="宋体" w:hint="eastAsia"/>
          <w:b/>
          <w:color w:val="000000" w:themeColor="text1"/>
          <w:sz w:val="24"/>
          <w:szCs w:val="24"/>
        </w:rPr>
        <w:t>采购人：</w:t>
      </w:r>
      <w:r w:rsidRPr="00D26359">
        <w:rPr>
          <w:rFonts w:eastAsia="宋体" w:hAnsi="宋体" w:cs="宋体" w:hint="eastAsia"/>
          <w:b/>
          <w:color w:val="000000" w:themeColor="text1"/>
          <w:sz w:val="24"/>
          <w:szCs w:val="24"/>
        </w:rPr>
        <w:t>四川天府新区社区发展治理和社会事业局</w:t>
      </w:r>
    </w:p>
    <w:p w:rsidR="00526809" w:rsidRPr="00D26359" w:rsidRDefault="00963D69">
      <w:pPr>
        <w:pStyle w:val="a0"/>
        <w:spacing w:after="0"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地</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址：</w:t>
      </w:r>
      <w:r w:rsidRPr="00D26359">
        <w:rPr>
          <w:rFonts w:eastAsia="宋体" w:hAnsi="宋体" w:cs="宋体" w:hint="eastAsia"/>
          <w:bCs/>
          <w:color w:val="000000" w:themeColor="text1"/>
          <w:sz w:val="24"/>
          <w:szCs w:val="24"/>
        </w:rPr>
        <w:t>成都市天府新区天府新经济产业园</w:t>
      </w:r>
      <w:r w:rsidRPr="00D26359">
        <w:rPr>
          <w:rFonts w:eastAsia="宋体" w:hAnsi="宋体" w:cs="宋体" w:hint="eastAsia"/>
          <w:bCs/>
          <w:color w:val="000000" w:themeColor="text1"/>
          <w:sz w:val="24"/>
          <w:szCs w:val="24"/>
        </w:rPr>
        <w:t>A</w:t>
      </w:r>
      <w:r w:rsidRPr="00D26359">
        <w:rPr>
          <w:rFonts w:eastAsia="宋体" w:hAnsi="宋体" w:cs="宋体" w:hint="eastAsia"/>
          <w:bCs/>
          <w:color w:val="000000" w:themeColor="text1"/>
          <w:sz w:val="24"/>
          <w:szCs w:val="24"/>
        </w:rPr>
        <w:t>区</w:t>
      </w:r>
      <w:r w:rsidRPr="00D26359">
        <w:rPr>
          <w:rFonts w:eastAsia="宋体" w:hAnsi="宋体" w:cs="宋体" w:hint="eastAsia"/>
          <w:bCs/>
          <w:color w:val="000000" w:themeColor="text1"/>
          <w:sz w:val="24"/>
          <w:szCs w:val="24"/>
        </w:rPr>
        <w:t>9</w:t>
      </w:r>
      <w:r w:rsidRPr="00D26359">
        <w:rPr>
          <w:rFonts w:eastAsia="宋体" w:hAnsi="宋体" w:cs="宋体" w:hint="eastAsia"/>
          <w:bCs/>
          <w:color w:val="000000" w:themeColor="text1"/>
          <w:sz w:val="24"/>
          <w:szCs w:val="24"/>
        </w:rPr>
        <w:t>号楼</w:t>
      </w:r>
    </w:p>
    <w:p w:rsidR="00526809" w:rsidRPr="00D26359" w:rsidRDefault="00963D69">
      <w:pPr>
        <w:widowControl/>
        <w:spacing w:line="360" w:lineRule="auto"/>
        <w:ind w:firstLineChars="200" w:firstLine="480"/>
        <w:rPr>
          <w:rFonts w:eastAsia="宋体" w:hAnsi="宋体" w:cs="宋体"/>
          <w:color w:val="000000" w:themeColor="text1"/>
          <w:kern w:val="2"/>
          <w:sz w:val="24"/>
          <w:szCs w:val="24"/>
        </w:rPr>
      </w:pPr>
      <w:r w:rsidRPr="00D26359">
        <w:rPr>
          <w:rFonts w:eastAsia="宋体" w:hAnsi="宋体" w:cs="宋体" w:hint="eastAsia"/>
          <w:color w:val="000000" w:themeColor="text1"/>
          <w:sz w:val="24"/>
          <w:szCs w:val="24"/>
        </w:rPr>
        <w:t>联系人：</w:t>
      </w:r>
      <w:r w:rsidRPr="00D26359">
        <w:rPr>
          <w:rFonts w:eastAsia="宋体" w:hAnsi="宋体" w:cs="宋体" w:hint="eastAsia"/>
          <w:color w:val="000000" w:themeColor="text1"/>
          <w:sz w:val="24"/>
          <w:szCs w:val="24"/>
        </w:rPr>
        <w:t>赵老师</w:t>
      </w:r>
    </w:p>
    <w:p w:rsidR="00526809" w:rsidRPr="00D26359" w:rsidRDefault="00963D69">
      <w:pPr>
        <w:pStyle w:val="a0"/>
        <w:spacing w:after="0" w:line="360" w:lineRule="auto"/>
        <w:ind w:firstLineChars="200" w:firstLine="480"/>
        <w:rPr>
          <w:rFonts w:eastAsia="宋体" w:hAnsi="宋体" w:cs="宋体"/>
          <w:color w:val="000000" w:themeColor="text1"/>
          <w:kern w:val="2"/>
          <w:sz w:val="24"/>
          <w:szCs w:val="24"/>
        </w:rPr>
      </w:pPr>
      <w:r w:rsidRPr="00D26359">
        <w:rPr>
          <w:rFonts w:eastAsia="宋体" w:hAnsi="宋体" w:cs="宋体" w:hint="eastAsia"/>
          <w:color w:val="000000" w:themeColor="text1"/>
          <w:sz w:val="24"/>
          <w:szCs w:val="24"/>
        </w:rPr>
        <w:t>电</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话：</w:t>
      </w:r>
      <w:r w:rsidRPr="00D26359">
        <w:rPr>
          <w:rFonts w:eastAsia="宋体" w:hAnsi="宋体" w:cs="宋体" w:hint="eastAsia"/>
          <w:color w:val="000000" w:themeColor="text1"/>
          <w:sz w:val="24"/>
          <w:szCs w:val="24"/>
        </w:rPr>
        <w:t>028-68772399</w:t>
      </w:r>
      <w:r w:rsidRPr="00D26359">
        <w:rPr>
          <w:rFonts w:eastAsia="宋体" w:hAnsi="宋体" w:cs="宋体" w:hint="eastAsia"/>
          <w:color w:val="000000" w:themeColor="text1"/>
          <w:sz w:val="24"/>
          <w:szCs w:val="24"/>
        </w:rPr>
        <w:tab/>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采购代理机构：</w:t>
      </w:r>
      <w:proofErr w:type="gramStart"/>
      <w:r w:rsidRPr="00D26359">
        <w:rPr>
          <w:rFonts w:eastAsia="宋体" w:hAnsi="宋体" w:cs="宋体" w:hint="eastAsia"/>
          <w:b/>
          <w:color w:val="000000" w:themeColor="text1"/>
          <w:sz w:val="24"/>
          <w:szCs w:val="24"/>
        </w:rPr>
        <w:t>四川联投招标</w:t>
      </w:r>
      <w:proofErr w:type="gramEnd"/>
      <w:r w:rsidRPr="00D26359">
        <w:rPr>
          <w:rFonts w:eastAsia="宋体" w:hAnsi="宋体" w:cs="宋体" w:hint="eastAsia"/>
          <w:b/>
          <w:color w:val="000000" w:themeColor="text1"/>
          <w:sz w:val="24"/>
          <w:szCs w:val="24"/>
        </w:rPr>
        <w:t>代理有限公司</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地</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址：</w:t>
      </w:r>
      <w:r w:rsidRPr="00D26359">
        <w:rPr>
          <w:rFonts w:eastAsia="宋体" w:hAnsi="宋体" w:cs="宋体" w:hint="eastAsia"/>
          <w:color w:val="000000" w:themeColor="text1"/>
          <w:sz w:val="24"/>
          <w:szCs w:val="24"/>
        </w:rPr>
        <w:t>成都市高新区天府大道北段</w:t>
      </w:r>
      <w:r w:rsidRPr="00D26359">
        <w:rPr>
          <w:rFonts w:eastAsia="宋体" w:hAnsi="宋体" w:cs="宋体" w:hint="eastAsia"/>
          <w:color w:val="000000" w:themeColor="text1"/>
          <w:sz w:val="24"/>
          <w:szCs w:val="24"/>
        </w:rPr>
        <w:t>1700</w:t>
      </w:r>
      <w:r w:rsidRPr="00D26359">
        <w:rPr>
          <w:rFonts w:eastAsia="宋体" w:hAnsi="宋体" w:cs="宋体" w:hint="eastAsia"/>
          <w:color w:val="000000" w:themeColor="text1"/>
          <w:sz w:val="24"/>
          <w:szCs w:val="24"/>
        </w:rPr>
        <w:t>号环球中心</w:t>
      </w:r>
      <w:r w:rsidRPr="00D26359">
        <w:rPr>
          <w:rFonts w:eastAsia="宋体" w:hAnsi="宋体" w:cs="宋体" w:hint="eastAsia"/>
          <w:color w:val="000000" w:themeColor="text1"/>
          <w:sz w:val="24"/>
          <w:szCs w:val="24"/>
        </w:rPr>
        <w:t>N5</w:t>
      </w:r>
      <w:r w:rsidRPr="00D26359">
        <w:rPr>
          <w:rFonts w:eastAsia="宋体" w:hAnsi="宋体" w:cs="宋体" w:hint="eastAsia"/>
          <w:color w:val="000000" w:themeColor="text1"/>
          <w:sz w:val="24"/>
          <w:szCs w:val="24"/>
        </w:rPr>
        <w:t>区</w:t>
      </w:r>
      <w:r w:rsidRPr="00D26359">
        <w:rPr>
          <w:rFonts w:eastAsia="宋体" w:hAnsi="宋体" w:cs="宋体" w:hint="eastAsia"/>
          <w:color w:val="000000" w:themeColor="text1"/>
          <w:sz w:val="24"/>
          <w:szCs w:val="24"/>
        </w:rPr>
        <w:t>2015</w:t>
      </w:r>
      <w:r w:rsidRPr="00D26359">
        <w:rPr>
          <w:rFonts w:eastAsia="宋体" w:hAnsi="宋体" w:cs="宋体" w:hint="eastAsia"/>
          <w:color w:val="000000" w:themeColor="text1"/>
          <w:sz w:val="24"/>
          <w:szCs w:val="24"/>
        </w:rPr>
        <w:t>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联</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系</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人：张女士</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联系电话：</w:t>
      </w:r>
      <w:r w:rsidRPr="00D26359">
        <w:rPr>
          <w:rFonts w:eastAsia="宋体" w:hAnsi="宋体" w:cs="宋体" w:hint="eastAsia"/>
          <w:color w:val="000000" w:themeColor="text1"/>
          <w:sz w:val="24"/>
          <w:szCs w:val="24"/>
        </w:rPr>
        <w:t>028-67873777</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电子邮件：</w:t>
      </w:r>
      <w:r w:rsidRPr="00D26359">
        <w:rPr>
          <w:rFonts w:eastAsia="宋体" w:hAnsi="宋体" w:cs="宋体" w:hint="eastAsia"/>
          <w:color w:val="000000" w:themeColor="text1"/>
          <w:sz w:val="24"/>
          <w:szCs w:val="24"/>
        </w:rPr>
        <w:t>qa@scltzb.com </w:t>
      </w:r>
    </w:p>
    <w:p w:rsidR="00526809" w:rsidRPr="00D26359" w:rsidRDefault="00526809">
      <w:pPr>
        <w:adjustRightInd w:val="0"/>
        <w:snapToGrid w:val="0"/>
        <w:spacing w:line="360" w:lineRule="auto"/>
        <w:ind w:rightChars="200" w:right="680" w:firstLineChars="200" w:firstLine="480"/>
        <w:rPr>
          <w:rFonts w:eastAsia="宋体" w:hAnsi="宋体" w:cs="宋体"/>
          <w:color w:val="000000" w:themeColor="text1"/>
          <w:sz w:val="24"/>
          <w:szCs w:val="28"/>
        </w:rPr>
      </w:pP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br w:type="page"/>
      </w:r>
    </w:p>
    <w:p w:rsidR="00526809" w:rsidRPr="00D26359" w:rsidRDefault="00963D69">
      <w:pPr>
        <w:pStyle w:val="1"/>
        <w:adjustRightInd w:val="0"/>
        <w:snapToGrid w:val="0"/>
        <w:spacing w:before="0" w:after="0" w:line="360" w:lineRule="auto"/>
        <w:jc w:val="center"/>
        <w:rPr>
          <w:rFonts w:eastAsia="宋体" w:hAnsi="宋体" w:cs="宋体"/>
          <w:color w:val="000000" w:themeColor="text1"/>
          <w:sz w:val="36"/>
          <w:szCs w:val="36"/>
        </w:rPr>
      </w:pPr>
      <w:bookmarkStart w:id="6" w:name="_Toc11931"/>
      <w:r w:rsidRPr="00D26359">
        <w:rPr>
          <w:rFonts w:eastAsia="宋体" w:hAnsi="宋体" w:cs="宋体" w:hint="eastAsia"/>
          <w:color w:val="000000" w:themeColor="text1"/>
          <w:sz w:val="36"/>
          <w:szCs w:val="36"/>
        </w:rPr>
        <w:lastRenderedPageBreak/>
        <w:t>第二章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投标人须知</w:t>
      </w:r>
      <w:bookmarkEnd w:id="6"/>
    </w:p>
    <w:p w:rsidR="00526809" w:rsidRPr="00D26359" w:rsidRDefault="00963D69">
      <w:pPr>
        <w:pStyle w:val="2"/>
        <w:keepNext w:val="0"/>
        <w:keepLines w:val="0"/>
        <w:adjustRightInd w:val="0"/>
        <w:snapToGrid w:val="0"/>
        <w:spacing w:before="0" w:after="0" w:line="360" w:lineRule="auto"/>
        <w:jc w:val="center"/>
        <w:rPr>
          <w:rFonts w:ascii="宋体" w:eastAsia="宋体" w:hAnsi="宋体" w:cs="宋体"/>
          <w:color w:val="000000" w:themeColor="text1"/>
          <w:sz w:val="30"/>
          <w:szCs w:val="30"/>
        </w:rPr>
      </w:pPr>
      <w:r w:rsidRPr="00D26359">
        <w:rPr>
          <w:rFonts w:ascii="宋体" w:eastAsia="宋体" w:hAnsi="宋体" w:cs="宋体" w:hint="eastAsia"/>
          <w:color w:val="000000" w:themeColor="text1"/>
          <w:sz w:val="30"/>
          <w:szCs w:val="30"/>
        </w:rPr>
        <w:t>一、投标人须知附表</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7"/>
        <w:gridCol w:w="2229"/>
        <w:gridCol w:w="5347"/>
      </w:tblGrid>
      <w:tr w:rsidR="00D26359" w:rsidRPr="00D26359">
        <w:trPr>
          <w:trHeight w:val="23"/>
          <w:tblHeader/>
          <w:jc w:val="center"/>
        </w:trPr>
        <w:tc>
          <w:tcPr>
            <w:tcW w:w="438" w:type="pct"/>
            <w:vAlign w:val="center"/>
          </w:tcPr>
          <w:bookmarkEnd w:id="1"/>
          <w:bookmarkEnd w:id="2"/>
          <w:bookmarkEnd w:id="3"/>
          <w:bookmarkEnd w:id="4"/>
          <w:bookmarkEnd w:id="5"/>
          <w:p w:rsidR="00526809" w:rsidRPr="00D26359" w:rsidRDefault="00963D69">
            <w:pPr>
              <w:pStyle w:val="af3"/>
              <w:autoSpaceDE/>
              <w:autoSpaceDN/>
              <w:snapToGrid w:val="0"/>
              <w:spacing w:line="360" w:lineRule="auto"/>
              <w:jc w:val="center"/>
              <w:rPr>
                <w:rFonts w:eastAsia="宋体"/>
                <w:b/>
                <w:bCs/>
                <w:color w:val="000000" w:themeColor="text1"/>
                <w:kern w:val="2"/>
              </w:rPr>
            </w:pPr>
            <w:r w:rsidRPr="00D26359">
              <w:rPr>
                <w:rFonts w:eastAsia="宋体" w:hint="eastAsia"/>
                <w:b/>
                <w:bCs/>
                <w:color w:val="000000" w:themeColor="text1"/>
                <w:kern w:val="2"/>
              </w:rPr>
              <w:t>序号</w:t>
            </w:r>
          </w:p>
        </w:tc>
        <w:tc>
          <w:tcPr>
            <w:tcW w:w="1342" w:type="pct"/>
            <w:vAlign w:val="center"/>
          </w:tcPr>
          <w:p w:rsidR="00526809" w:rsidRPr="00D26359" w:rsidRDefault="00963D69">
            <w:pPr>
              <w:pStyle w:val="af3"/>
              <w:autoSpaceDE/>
              <w:autoSpaceDN/>
              <w:snapToGrid w:val="0"/>
              <w:spacing w:line="360" w:lineRule="auto"/>
              <w:jc w:val="center"/>
              <w:rPr>
                <w:rFonts w:eastAsia="宋体"/>
                <w:b/>
                <w:bCs/>
                <w:color w:val="000000" w:themeColor="text1"/>
                <w:kern w:val="2"/>
              </w:rPr>
            </w:pPr>
            <w:r w:rsidRPr="00D26359">
              <w:rPr>
                <w:rFonts w:eastAsia="宋体" w:hint="eastAsia"/>
                <w:b/>
                <w:bCs/>
                <w:color w:val="000000" w:themeColor="text1"/>
                <w:kern w:val="2"/>
              </w:rPr>
              <w:t>条款名称</w:t>
            </w:r>
          </w:p>
        </w:tc>
        <w:tc>
          <w:tcPr>
            <w:tcW w:w="3219" w:type="pct"/>
            <w:vAlign w:val="center"/>
          </w:tcPr>
          <w:p w:rsidR="00526809" w:rsidRPr="00D26359" w:rsidRDefault="00963D69">
            <w:pPr>
              <w:pStyle w:val="af3"/>
              <w:autoSpaceDE/>
              <w:autoSpaceDN/>
              <w:snapToGrid w:val="0"/>
              <w:spacing w:line="360" w:lineRule="auto"/>
              <w:jc w:val="center"/>
              <w:rPr>
                <w:rFonts w:eastAsia="宋体"/>
                <w:b/>
                <w:bCs/>
                <w:color w:val="000000" w:themeColor="text1"/>
                <w:kern w:val="2"/>
              </w:rPr>
            </w:pPr>
            <w:r w:rsidRPr="00D26359">
              <w:rPr>
                <w:rFonts w:eastAsia="宋体" w:hint="eastAsia"/>
                <w:b/>
                <w:bCs/>
                <w:color w:val="000000" w:themeColor="text1"/>
                <w:kern w:val="2"/>
              </w:rPr>
              <w:t>说明和要求</w:t>
            </w:r>
          </w:p>
        </w:tc>
      </w:tr>
      <w:tr w:rsidR="00D26359" w:rsidRPr="00D26359">
        <w:trPr>
          <w:trHeight w:val="90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1</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邀请投标</w:t>
            </w:r>
          </w:p>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hint="eastAsia"/>
                <w:color w:val="000000" w:themeColor="text1"/>
              </w:rPr>
              <w:t>投标人</w:t>
            </w:r>
            <w:r w:rsidRPr="00D26359">
              <w:rPr>
                <w:rFonts w:eastAsia="宋体" w:hint="eastAsia"/>
                <w:color w:val="000000" w:themeColor="text1"/>
                <w:lang w:val="zh-CN"/>
              </w:rPr>
              <w:t>的方式</w:t>
            </w:r>
          </w:p>
        </w:tc>
        <w:tc>
          <w:tcPr>
            <w:tcW w:w="3219" w:type="pct"/>
            <w:vAlign w:val="center"/>
          </w:tcPr>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lang w:val="zh-CN"/>
              </w:rPr>
              <w:t>本次采购采取公告的方式邀请参加投标的供应商。</w:t>
            </w:r>
          </w:p>
        </w:tc>
      </w:tr>
      <w:tr w:rsidR="00D26359" w:rsidRPr="00D26359">
        <w:trPr>
          <w:trHeight w:val="24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2</w:t>
            </w:r>
          </w:p>
        </w:tc>
        <w:tc>
          <w:tcPr>
            <w:tcW w:w="1342" w:type="pct"/>
            <w:vAlign w:val="center"/>
          </w:tcPr>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rPr>
              <w:t xml:space="preserve">      </w:t>
            </w:r>
            <w:r w:rsidRPr="00D26359">
              <w:rPr>
                <w:rFonts w:eastAsia="宋体" w:hint="eastAsia"/>
                <w:color w:val="000000" w:themeColor="text1"/>
                <w:lang w:val="zh-CN"/>
              </w:rPr>
              <w:t>采购预算</w:t>
            </w:r>
          </w:p>
        </w:tc>
        <w:tc>
          <w:tcPr>
            <w:tcW w:w="3219" w:type="pct"/>
          </w:tcPr>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lang w:val="zh-CN"/>
              </w:rPr>
              <w:t>采购预算：</w:t>
            </w:r>
            <w:r w:rsidRPr="00D26359">
              <w:rPr>
                <w:rFonts w:eastAsia="宋体" w:hint="eastAsia"/>
                <w:color w:val="000000" w:themeColor="text1"/>
              </w:rPr>
              <w:t>61</w:t>
            </w:r>
            <w:r w:rsidRPr="00D26359">
              <w:rPr>
                <w:rFonts w:eastAsia="宋体" w:hint="eastAsia"/>
                <w:color w:val="000000" w:themeColor="text1"/>
                <w:lang w:val="zh-CN"/>
              </w:rPr>
              <w:t>0000.00</w:t>
            </w:r>
            <w:r w:rsidRPr="00D26359">
              <w:rPr>
                <w:rFonts w:eastAsia="宋体" w:hint="eastAsia"/>
                <w:color w:val="000000" w:themeColor="text1"/>
                <w:lang w:val="zh-CN"/>
              </w:rPr>
              <w:t>元；</w:t>
            </w:r>
          </w:p>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lang w:val="zh-CN"/>
              </w:rPr>
              <w:t>超过采购预算的报价为无效报价。</w:t>
            </w:r>
          </w:p>
        </w:tc>
      </w:tr>
      <w:tr w:rsidR="00D26359" w:rsidRPr="00D26359">
        <w:trPr>
          <w:trHeight w:val="18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3</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最高限价</w:t>
            </w:r>
          </w:p>
        </w:tc>
        <w:tc>
          <w:tcPr>
            <w:tcW w:w="3219" w:type="pct"/>
            <w:vAlign w:val="center"/>
          </w:tcPr>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lang w:val="zh-CN"/>
              </w:rPr>
              <w:t>最高限价：</w:t>
            </w:r>
            <w:r w:rsidRPr="00D26359">
              <w:rPr>
                <w:rFonts w:eastAsia="宋体" w:hint="eastAsia"/>
                <w:color w:val="000000" w:themeColor="text1"/>
              </w:rPr>
              <w:t>61</w:t>
            </w:r>
            <w:r w:rsidRPr="00D26359">
              <w:rPr>
                <w:rFonts w:eastAsia="宋体" w:hint="eastAsia"/>
                <w:color w:val="000000" w:themeColor="text1"/>
                <w:lang w:val="zh-CN"/>
              </w:rPr>
              <w:t>0000.00</w:t>
            </w:r>
            <w:r w:rsidRPr="00D26359">
              <w:rPr>
                <w:rFonts w:eastAsia="宋体" w:hint="eastAsia"/>
                <w:color w:val="000000" w:themeColor="text1"/>
                <w:lang w:val="zh-CN"/>
              </w:rPr>
              <w:t>元；</w:t>
            </w:r>
          </w:p>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lang w:val="zh-CN"/>
              </w:rPr>
              <w:t>超过最高限价的报价为无效报价。</w:t>
            </w:r>
          </w:p>
        </w:tc>
      </w:tr>
      <w:tr w:rsidR="00D26359" w:rsidRPr="00D26359">
        <w:trPr>
          <w:trHeight w:val="9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4</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低于成本价不正当</w:t>
            </w:r>
          </w:p>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竞争预防措施</w:t>
            </w:r>
          </w:p>
        </w:tc>
        <w:tc>
          <w:tcPr>
            <w:tcW w:w="3219" w:type="pct"/>
            <w:vAlign w:val="center"/>
          </w:tcPr>
          <w:p w:rsidR="00526809" w:rsidRPr="00D26359" w:rsidRDefault="00963D69">
            <w:pPr>
              <w:pStyle w:val="af3"/>
              <w:autoSpaceDE/>
              <w:autoSpaceDN/>
              <w:snapToGrid w:val="0"/>
              <w:spacing w:line="360" w:lineRule="auto"/>
              <w:jc w:val="both"/>
              <w:rPr>
                <w:rFonts w:eastAsia="宋体"/>
                <w:color w:val="000000" w:themeColor="text1"/>
              </w:rPr>
            </w:pPr>
            <w:r w:rsidRPr="00D26359">
              <w:rPr>
                <w:rFonts w:eastAsia="宋体" w:hint="eastAsia"/>
                <w:color w:val="000000" w:themeColor="text1"/>
              </w:rPr>
              <w:t>1</w:t>
            </w:r>
            <w:r w:rsidRPr="00D26359">
              <w:rPr>
                <w:rFonts w:eastAsia="宋体" w:hint="eastAsia"/>
                <w:color w:val="000000" w:themeColor="text1"/>
              </w:rPr>
              <w:t>、在评审过程中，评标委会成员认为</w:t>
            </w:r>
            <w:r w:rsidRPr="00D26359">
              <w:rPr>
                <w:rFonts w:hint="eastAsia"/>
                <w:color w:val="000000" w:themeColor="text1"/>
              </w:rPr>
              <w:t>投标人</w:t>
            </w:r>
            <w:r w:rsidRPr="00D26359">
              <w:rPr>
                <w:rFonts w:eastAsia="宋体" w:hint="eastAsia"/>
                <w:color w:val="000000" w:themeColor="text1"/>
              </w:rPr>
              <w:t>的报价明显低于其他通过符合性审查</w:t>
            </w:r>
            <w:r w:rsidRPr="00D26359">
              <w:rPr>
                <w:rFonts w:hint="eastAsia"/>
                <w:color w:val="000000" w:themeColor="text1"/>
              </w:rPr>
              <w:t>投标人</w:t>
            </w:r>
            <w:r w:rsidRPr="00D26359">
              <w:rPr>
                <w:rFonts w:eastAsia="宋体" w:hint="eastAsia"/>
                <w:color w:val="000000" w:themeColor="text1"/>
              </w:rPr>
              <w:t>的报价，有可能影响产品质量或者不能诚信履约的，应当要求其在评标现场合理的时间内提供书面说明，必要时提交相关证明材料；</w:t>
            </w:r>
            <w:r w:rsidRPr="00D26359">
              <w:rPr>
                <w:rFonts w:hint="eastAsia"/>
                <w:color w:val="000000" w:themeColor="text1"/>
              </w:rPr>
              <w:t>投标人</w:t>
            </w:r>
            <w:r w:rsidRPr="00D26359">
              <w:rPr>
                <w:rFonts w:eastAsia="宋体" w:hint="eastAsia"/>
                <w:color w:val="000000" w:themeColor="text1"/>
              </w:rPr>
              <w:t>不能证明其报价合理性的，评标委员会应当将其作为无效投标处理。</w:t>
            </w:r>
          </w:p>
          <w:p w:rsidR="00526809" w:rsidRPr="00D26359" w:rsidRDefault="00963D69">
            <w:pPr>
              <w:pStyle w:val="af3"/>
              <w:autoSpaceDE/>
              <w:autoSpaceDN/>
              <w:snapToGrid w:val="0"/>
              <w:spacing w:line="360" w:lineRule="auto"/>
              <w:jc w:val="both"/>
              <w:rPr>
                <w:rFonts w:eastAsia="宋体"/>
                <w:color w:val="000000" w:themeColor="text1"/>
              </w:rPr>
            </w:pPr>
            <w:r w:rsidRPr="00D26359">
              <w:rPr>
                <w:rFonts w:hint="eastAsia"/>
                <w:color w:val="000000" w:themeColor="text1"/>
              </w:rPr>
              <w:t>投标人</w:t>
            </w:r>
            <w:r w:rsidRPr="00D26359">
              <w:rPr>
                <w:rFonts w:eastAsia="宋体" w:hint="eastAsia"/>
                <w:color w:val="000000" w:themeColor="text1"/>
              </w:rPr>
              <w:t>的书面说明材料应当按照国家财务会计制度的规定要求，逐项就</w:t>
            </w:r>
            <w:r w:rsidRPr="00D26359">
              <w:rPr>
                <w:rFonts w:hint="eastAsia"/>
                <w:color w:val="000000" w:themeColor="text1"/>
              </w:rPr>
              <w:t>投标人</w:t>
            </w:r>
            <w:r w:rsidRPr="00D26359">
              <w:rPr>
                <w:rFonts w:eastAsia="宋体" w:hint="eastAsia"/>
                <w:color w:val="000000" w:themeColor="text1"/>
              </w:rPr>
              <w:t>提供的货物、工程和服务的主营业务成本、税金及附加、销售费用、管理费用、财务费用等成本构成事项详细陈述。</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hint="eastAsia"/>
                <w:color w:val="000000" w:themeColor="text1"/>
                <w:sz w:val="24"/>
              </w:rPr>
              <w:t>投标人</w:t>
            </w:r>
            <w:r w:rsidRPr="00D26359">
              <w:rPr>
                <w:rFonts w:eastAsia="宋体" w:hAnsi="宋体" w:cs="宋体" w:hint="eastAsia"/>
                <w:color w:val="000000" w:themeColor="text1"/>
                <w:sz w:val="24"/>
                <w:szCs w:val="24"/>
              </w:rPr>
              <w:t>书面说明应当签字确认或者加盖公章，否则无效。书面说明的签字确认，由其法定代表人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主要负责人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本人或者其授权代表签字确认。</w:t>
            </w:r>
            <w:r w:rsidRPr="00D26359">
              <w:rPr>
                <w:rFonts w:eastAsia="宋体" w:hAnsi="宋体" w:cs="宋体" w:hint="eastAsia"/>
                <w:color w:val="000000" w:themeColor="text1"/>
                <w:sz w:val="24"/>
                <w:szCs w:val="24"/>
              </w:rPr>
              <w:t xml:space="preserve"> </w:t>
            </w:r>
          </w:p>
          <w:p w:rsidR="00526809" w:rsidRPr="00D26359" w:rsidRDefault="00963D69">
            <w:pPr>
              <w:pStyle w:val="af3"/>
              <w:autoSpaceDE/>
              <w:autoSpaceDN/>
              <w:snapToGrid w:val="0"/>
              <w:spacing w:line="360" w:lineRule="auto"/>
              <w:jc w:val="both"/>
              <w:rPr>
                <w:rFonts w:eastAsia="宋体"/>
                <w:color w:val="000000" w:themeColor="text1"/>
                <w:kern w:val="2"/>
              </w:rPr>
            </w:pPr>
            <w:r w:rsidRPr="00D26359">
              <w:rPr>
                <w:rFonts w:eastAsia="宋体" w:hint="eastAsia"/>
                <w:color w:val="000000" w:themeColor="text1"/>
              </w:rPr>
              <w:t>3</w:t>
            </w:r>
            <w:r w:rsidRPr="00D26359">
              <w:rPr>
                <w:rFonts w:eastAsia="宋体" w:hint="eastAsia"/>
                <w:color w:val="000000" w:themeColor="text1"/>
              </w:rPr>
              <w:t>、</w:t>
            </w:r>
            <w:r w:rsidRPr="00D26359">
              <w:rPr>
                <w:rFonts w:hint="eastAsia"/>
                <w:color w:val="000000" w:themeColor="text1"/>
              </w:rPr>
              <w:t>投标人</w:t>
            </w:r>
            <w:r w:rsidRPr="00D26359">
              <w:rPr>
                <w:rFonts w:eastAsia="宋体" w:hint="eastAsia"/>
                <w:color w:val="000000" w:themeColor="text1"/>
              </w:rPr>
              <w:t>提供书面说明后，评标委员会应当结合采购项目采购需求、专业实际情况、</w:t>
            </w:r>
            <w:r w:rsidRPr="00D26359">
              <w:rPr>
                <w:rFonts w:hint="eastAsia"/>
                <w:color w:val="000000" w:themeColor="text1"/>
              </w:rPr>
              <w:t>投标人</w:t>
            </w:r>
            <w:r w:rsidRPr="00D26359">
              <w:rPr>
                <w:rFonts w:eastAsia="宋体" w:hint="eastAsia"/>
                <w:color w:val="000000" w:themeColor="text1"/>
              </w:rPr>
              <w:t>财务状况报告、与其他</w:t>
            </w:r>
            <w:r w:rsidRPr="00D26359">
              <w:rPr>
                <w:rFonts w:hint="eastAsia"/>
                <w:color w:val="000000" w:themeColor="text1"/>
              </w:rPr>
              <w:t>投标人</w:t>
            </w:r>
            <w:r w:rsidRPr="00D26359">
              <w:rPr>
                <w:rFonts w:eastAsia="宋体" w:hint="eastAsia"/>
                <w:color w:val="000000" w:themeColor="text1"/>
              </w:rPr>
              <w:t>比较情况等就供应商书面说明进行审查评价。供应</w:t>
            </w:r>
            <w:proofErr w:type="gramStart"/>
            <w:r w:rsidRPr="00D26359">
              <w:rPr>
                <w:rFonts w:eastAsia="宋体" w:hint="eastAsia"/>
                <w:color w:val="000000" w:themeColor="text1"/>
              </w:rPr>
              <w:t>商拒绝</w:t>
            </w:r>
            <w:proofErr w:type="gramEnd"/>
            <w:r w:rsidRPr="00D26359">
              <w:rPr>
                <w:rFonts w:eastAsia="宋体" w:hint="eastAsia"/>
                <w:color w:val="000000" w:themeColor="text1"/>
              </w:rPr>
              <w:t>或者变相拒绝提供有效书面说明或者书面说明不能证明其报价</w:t>
            </w:r>
            <w:r w:rsidRPr="00D26359">
              <w:rPr>
                <w:rFonts w:eastAsia="宋体" w:hint="eastAsia"/>
                <w:color w:val="000000" w:themeColor="text1"/>
              </w:rPr>
              <w:t>合理性的或未在规定时间内递交有效书面说明书的，评标委会应当将其投标文件作为无效处理。</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lastRenderedPageBreak/>
              <w:t>5</w:t>
            </w:r>
          </w:p>
        </w:tc>
        <w:tc>
          <w:tcPr>
            <w:tcW w:w="1342"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小微企业（监狱企业、残疾人福利性单位视同小微企业）价格扣除和失信企业报价加成</w:t>
            </w:r>
          </w:p>
        </w:tc>
        <w:tc>
          <w:tcPr>
            <w:tcW w:w="3219"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（一）小微企业（监狱企业、残疾人福利性单位均视同小、微企业）价格扣除：</w:t>
            </w:r>
          </w:p>
          <w:p w:rsidR="00526809" w:rsidRPr="00D26359" w:rsidRDefault="00963D69">
            <w:pPr>
              <w:adjustRightIn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color w:val="000000" w:themeColor="text1"/>
                <w:sz w:val="24"/>
                <w:szCs w:val="24"/>
              </w:rPr>
              <w:t>根据《政府采购促进中小企业发展管理办法》（财库﹝</w:t>
            </w:r>
            <w:r w:rsidRPr="00D26359">
              <w:rPr>
                <w:rFonts w:eastAsia="宋体" w:hAnsi="宋体" w:cs="宋体"/>
                <w:color w:val="000000" w:themeColor="text1"/>
                <w:sz w:val="24"/>
                <w:szCs w:val="24"/>
              </w:rPr>
              <w:t>2020</w:t>
            </w:r>
            <w:r w:rsidRPr="00D26359">
              <w:rPr>
                <w:rFonts w:eastAsia="宋体" w:hAnsi="宋体" w:cs="宋体"/>
                <w:color w:val="000000" w:themeColor="text1"/>
                <w:sz w:val="24"/>
                <w:szCs w:val="24"/>
              </w:rPr>
              <w:t>﹞</w:t>
            </w:r>
            <w:r w:rsidRPr="00D26359">
              <w:rPr>
                <w:rFonts w:eastAsia="宋体" w:hAnsi="宋体" w:cs="宋体"/>
                <w:color w:val="000000" w:themeColor="text1"/>
                <w:sz w:val="24"/>
                <w:szCs w:val="24"/>
              </w:rPr>
              <w:t>46</w:t>
            </w:r>
            <w:r w:rsidRPr="00D26359">
              <w:rPr>
                <w:rFonts w:eastAsia="宋体" w:hAnsi="宋体" w:cs="宋体"/>
                <w:color w:val="000000" w:themeColor="text1"/>
                <w:sz w:val="24"/>
                <w:szCs w:val="24"/>
              </w:rPr>
              <w:t>号）的规定</w:t>
            </w:r>
            <w:r w:rsidRPr="00D26359">
              <w:rPr>
                <w:rFonts w:eastAsia="宋体" w:hAnsi="宋体" w:cs="宋体" w:hint="eastAsia"/>
                <w:color w:val="000000" w:themeColor="text1"/>
                <w:sz w:val="24"/>
                <w:szCs w:val="24"/>
              </w:rPr>
              <w:t>，对小型和微型企业产品的价格给予</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的价格扣除，用扣除后的价格参与评审。</w:t>
            </w:r>
            <w:r w:rsidRPr="00D26359">
              <w:rPr>
                <w:rFonts w:eastAsia="宋体" w:hAnsi="宋体" w:cs="宋体" w:hint="eastAsia"/>
                <w:b/>
                <w:bCs/>
                <w:color w:val="000000" w:themeColor="text1"/>
                <w:sz w:val="24"/>
                <w:szCs w:val="24"/>
              </w:rPr>
              <w:t>（</w:t>
            </w:r>
            <w:r w:rsidRPr="00D26359">
              <w:rPr>
                <w:rFonts w:eastAsia="宋体" w:hAnsi="宋体" w:cs="宋体" w:hint="eastAsia"/>
                <w:b/>
                <w:bCs/>
                <w:color w:val="000000" w:themeColor="text1"/>
                <w:sz w:val="24"/>
                <w:szCs w:val="24"/>
              </w:rPr>
              <w:t>本项目为</w:t>
            </w:r>
            <w:r w:rsidRPr="00D26359">
              <w:rPr>
                <w:rFonts w:eastAsia="宋体" w:hAnsi="宋体" w:cs="宋体" w:hint="eastAsia"/>
                <w:b/>
                <w:bCs/>
                <w:color w:val="000000" w:themeColor="text1"/>
                <w:sz w:val="24"/>
                <w:szCs w:val="24"/>
              </w:rPr>
              <w:t>专门面向中小企业采购，则不再</w:t>
            </w:r>
            <w:r w:rsidRPr="00D26359">
              <w:rPr>
                <w:rFonts w:eastAsia="宋体" w:hAnsi="宋体" w:cs="宋体" w:hint="eastAsia"/>
                <w:b/>
                <w:bCs/>
                <w:color w:val="000000" w:themeColor="text1"/>
                <w:sz w:val="24"/>
                <w:szCs w:val="24"/>
              </w:rPr>
              <w:t>进行</w:t>
            </w:r>
            <w:r w:rsidRPr="00D26359">
              <w:rPr>
                <w:rFonts w:eastAsia="宋体" w:hAnsi="宋体" w:cs="宋体" w:hint="eastAsia"/>
                <w:b/>
                <w:bCs/>
                <w:color w:val="000000" w:themeColor="text1"/>
                <w:sz w:val="24"/>
                <w:szCs w:val="24"/>
              </w:rPr>
              <w:t>价格扣除）。</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、参加政府采购活动的中小企业提供《中小企业声明函》原件，未提供的，视为放弃享受小</w:t>
            </w:r>
            <w:proofErr w:type="gramStart"/>
            <w:r w:rsidRPr="00D26359">
              <w:rPr>
                <w:rFonts w:eastAsia="宋体" w:hAnsi="宋体" w:cs="宋体" w:hint="eastAsia"/>
                <w:color w:val="000000" w:themeColor="text1"/>
                <w:sz w:val="24"/>
                <w:szCs w:val="24"/>
              </w:rPr>
              <w:t>微企业</w:t>
            </w:r>
            <w:proofErr w:type="gramEnd"/>
            <w:r w:rsidRPr="00D26359">
              <w:rPr>
                <w:rFonts w:eastAsia="宋体" w:hAnsi="宋体" w:cs="宋体" w:hint="eastAsia"/>
                <w:color w:val="000000" w:themeColor="text1"/>
                <w:sz w:val="24"/>
                <w:szCs w:val="24"/>
              </w:rPr>
              <w:t>价格扣除优惠政策。</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、监狱企业参加政府采购活动时，应当提供由省级以上监狱管理局、戒毒管理局（含新疆生产建设兵团）出具的属于监狱企业的证明文件。</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、参加政府采购活动的残疾人福利性单位应当提供《残疾人福利性单位声明函》原件，未提供的，视为放弃享受残疾人福利性单位产品价格扣除优惠政策。</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以上的，可给予联合体</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的价格扣除。</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联合体各方均为小型、微型企业的，联合体视同为小型、微型企业享受规定的扶持政策。组成联合体的大中型企业和其他自然人、法人或者其他组织，与小型、微型企业之间不得存在投资关系。</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失信企业报价加成或者扣分</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w:t>
            </w:r>
            <w:r w:rsidRPr="00D26359">
              <w:rPr>
                <w:rFonts w:eastAsia="宋体" w:hAnsi="宋体" w:cs="宋体" w:hint="eastAsia"/>
                <w:color w:val="000000" w:themeColor="text1"/>
                <w:sz w:val="24"/>
                <w:szCs w:val="24"/>
              </w:rPr>
              <w:t>、有报价项目：对</w:t>
            </w:r>
            <w:r w:rsidRPr="00D26359">
              <w:rPr>
                <w:rFonts w:eastAsia="宋体" w:hAnsi="宋体" w:cs="宋体" w:hint="eastAsia"/>
                <w:color w:val="000000" w:themeColor="text1"/>
                <w:sz w:val="24"/>
                <w:szCs w:val="24"/>
              </w:rPr>
              <w:t>按</w:t>
            </w:r>
            <w:r w:rsidRPr="00D26359">
              <w:rPr>
                <w:rFonts w:eastAsia="宋体" w:hAnsi="宋体" w:cs="宋体" w:hint="eastAsia"/>
                <w:color w:val="000000" w:themeColor="text1"/>
                <w:sz w:val="24"/>
                <w:szCs w:val="24"/>
              </w:rPr>
              <w:t>照</w:t>
            </w:r>
            <w:r w:rsidRPr="00D26359">
              <w:rPr>
                <w:rFonts w:eastAsia="宋体" w:hAnsi="宋体" w:cs="宋体" w:hint="eastAsia"/>
                <w:color w:val="000000" w:themeColor="text1"/>
                <w:sz w:val="24"/>
                <w:szCs w:val="24"/>
              </w:rPr>
              <w:t>《四川省公共资源交易领域严重失信联合惩戒实施办法》</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川发改信用规</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2019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405</w:t>
            </w:r>
            <w:r w:rsidRPr="00D26359">
              <w:rPr>
                <w:rFonts w:eastAsia="宋体" w:hAnsi="宋体" w:cs="宋体" w:hint="eastAsia"/>
                <w:color w:val="000000" w:themeColor="text1"/>
                <w:sz w:val="24"/>
                <w:szCs w:val="24"/>
              </w:rPr>
              <w:t>号）、《关于对政府采购领域严重违法失信主体开展联合惩戒的合作备忘录》（</w:t>
            </w:r>
            <w:proofErr w:type="gramStart"/>
            <w:r w:rsidRPr="00D26359">
              <w:rPr>
                <w:rFonts w:eastAsia="宋体" w:hAnsi="宋体" w:cs="宋体" w:hint="eastAsia"/>
                <w:color w:val="000000" w:themeColor="text1"/>
                <w:sz w:val="24"/>
                <w:szCs w:val="24"/>
              </w:rPr>
              <w:t>发改财金</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2018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1614</w:t>
            </w:r>
            <w:r w:rsidRPr="00D26359">
              <w:rPr>
                <w:rFonts w:eastAsia="宋体" w:hAnsi="宋体" w:cs="宋体" w:hint="eastAsia"/>
                <w:color w:val="000000" w:themeColor="text1"/>
                <w:sz w:val="24"/>
                <w:szCs w:val="24"/>
              </w:rPr>
              <w:t>号）</w:t>
            </w:r>
            <w:r w:rsidRPr="00D26359">
              <w:rPr>
                <w:rFonts w:eastAsia="宋体" w:hAnsi="宋体" w:cs="宋体" w:hint="eastAsia"/>
                <w:color w:val="000000" w:themeColor="text1"/>
                <w:sz w:val="24"/>
                <w:szCs w:val="24"/>
              </w:rPr>
              <w:t>记入诚信档案的且在有效期内的失信</w:t>
            </w:r>
            <w:r w:rsidRPr="00D26359">
              <w:rPr>
                <w:rFonts w:hint="eastAsia"/>
                <w:color w:val="000000" w:themeColor="text1"/>
                <w:sz w:val="24"/>
              </w:rPr>
              <w:t>投标人</w:t>
            </w:r>
            <w:r w:rsidRPr="00D26359">
              <w:rPr>
                <w:rFonts w:eastAsia="宋体" w:hAnsi="宋体" w:cs="宋体" w:hint="eastAsia"/>
                <w:color w:val="000000" w:themeColor="text1"/>
                <w:sz w:val="24"/>
                <w:szCs w:val="24"/>
              </w:rPr>
              <w:t>，在参加政府采购活动中实行</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的报价加成、以加成后报价作为该</w:t>
            </w:r>
            <w:r w:rsidRPr="00D26359">
              <w:rPr>
                <w:rFonts w:hint="eastAsia"/>
                <w:color w:val="000000" w:themeColor="text1"/>
                <w:sz w:val="24"/>
              </w:rPr>
              <w:t>投标人</w:t>
            </w:r>
            <w:r w:rsidRPr="00D26359">
              <w:rPr>
                <w:rFonts w:eastAsia="宋体" w:hAnsi="宋体" w:cs="宋体" w:hint="eastAsia"/>
                <w:color w:val="000000" w:themeColor="text1"/>
                <w:sz w:val="24"/>
                <w:szCs w:val="24"/>
              </w:rPr>
              <w:t>报价评标，且</w:t>
            </w:r>
            <w:r w:rsidRPr="00D26359">
              <w:rPr>
                <w:rFonts w:hint="eastAsia"/>
                <w:color w:val="000000" w:themeColor="text1"/>
                <w:sz w:val="24"/>
              </w:rPr>
              <w:t>投标人</w:t>
            </w:r>
            <w:r w:rsidRPr="00D26359">
              <w:rPr>
                <w:rFonts w:eastAsia="宋体" w:hAnsi="宋体" w:cs="宋体" w:hint="eastAsia"/>
                <w:color w:val="000000" w:themeColor="text1"/>
                <w:sz w:val="24"/>
                <w:szCs w:val="24"/>
              </w:rPr>
              <w:t>失信行为惩戒实行无限制累加制，因其失信行为进行报价加成惩戒后报价超过政府采购预算的，其投标文件按照无效处理。</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、无报价项目：对按照</w:t>
            </w:r>
            <w:r w:rsidRPr="00D26359">
              <w:rPr>
                <w:rFonts w:eastAsia="宋体" w:hAnsi="宋体" w:cs="宋体" w:hint="eastAsia"/>
                <w:color w:val="000000" w:themeColor="text1"/>
                <w:sz w:val="24"/>
                <w:szCs w:val="24"/>
              </w:rPr>
              <w:t>《四川省公共资源交易领域严重失信联合惩戒实施办法》（</w:t>
            </w:r>
            <w:proofErr w:type="gramStart"/>
            <w:r w:rsidRPr="00D26359">
              <w:rPr>
                <w:rFonts w:eastAsia="宋体" w:hAnsi="宋体" w:cs="宋体" w:hint="eastAsia"/>
                <w:color w:val="000000" w:themeColor="text1"/>
                <w:sz w:val="24"/>
                <w:szCs w:val="24"/>
              </w:rPr>
              <w:t>川发改信用规</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2019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405</w:t>
            </w:r>
            <w:r w:rsidRPr="00D26359">
              <w:rPr>
                <w:rFonts w:eastAsia="宋体" w:hAnsi="宋体" w:cs="宋体" w:hint="eastAsia"/>
                <w:color w:val="000000" w:themeColor="text1"/>
                <w:sz w:val="24"/>
                <w:szCs w:val="24"/>
              </w:rPr>
              <w:t>号）、《关于对政府采购领域严重违法失信主</w:t>
            </w:r>
            <w:r w:rsidRPr="00D26359">
              <w:rPr>
                <w:rFonts w:eastAsia="宋体" w:hAnsi="宋体" w:cs="宋体" w:hint="eastAsia"/>
                <w:color w:val="000000" w:themeColor="text1"/>
                <w:sz w:val="24"/>
                <w:szCs w:val="24"/>
              </w:rPr>
              <w:t>体开展联合惩戒的合作备忘录》（</w:t>
            </w:r>
            <w:proofErr w:type="gramStart"/>
            <w:r w:rsidRPr="00D26359">
              <w:rPr>
                <w:rFonts w:eastAsia="宋体" w:hAnsi="宋体" w:cs="宋体" w:hint="eastAsia"/>
                <w:color w:val="000000" w:themeColor="text1"/>
                <w:sz w:val="24"/>
                <w:szCs w:val="24"/>
              </w:rPr>
              <w:t>发改财金</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2018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1614</w:t>
            </w:r>
            <w:r w:rsidRPr="00D26359">
              <w:rPr>
                <w:rFonts w:eastAsia="宋体" w:hAnsi="宋体" w:cs="宋体" w:hint="eastAsia"/>
                <w:color w:val="000000" w:themeColor="text1"/>
                <w:sz w:val="24"/>
                <w:szCs w:val="24"/>
              </w:rPr>
              <w:t>号）</w:t>
            </w:r>
            <w:r w:rsidRPr="00D26359">
              <w:rPr>
                <w:rFonts w:eastAsia="宋体" w:hAnsi="宋体" w:cs="宋体" w:hint="eastAsia"/>
                <w:color w:val="000000" w:themeColor="text1"/>
                <w:sz w:val="24"/>
                <w:szCs w:val="24"/>
              </w:rPr>
              <w:t>记入诚信档案的且在有效期内的失信</w:t>
            </w:r>
            <w:r w:rsidRPr="00D26359">
              <w:rPr>
                <w:rFonts w:hint="eastAsia"/>
                <w:color w:val="000000" w:themeColor="text1"/>
                <w:sz w:val="24"/>
              </w:rPr>
              <w:t>投标人</w:t>
            </w:r>
            <w:r w:rsidRPr="00D26359">
              <w:rPr>
                <w:rFonts w:eastAsia="宋体" w:hAnsi="宋体" w:cs="宋体" w:hint="eastAsia"/>
                <w:color w:val="000000" w:themeColor="text1"/>
                <w:sz w:val="24"/>
                <w:szCs w:val="24"/>
              </w:rPr>
              <w:t>，在参加政府采购活动中实行直接从总分中扣除</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分，且</w:t>
            </w:r>
            <w:r w:rsidRPr="00D26359">
              <w:rPr>
                <w:rFonts w:hint="eastAsia"/>
                <w:color w:val="000000" w:themeColor="text1"/>
                <w:sz w:val="24"/>
              </w:rPr>
              <w:t>投标人</w:t>
            </w:r>
            <w:r w:rsidRPr="00D26359">
              <w:rPr>
                <w:rFonts w:eastAsia="宋体" w:hAnsi="宋体" w:cs="宋体" w:hint="eastAsia"/>
                <w:color w:val="000000" w:themeColor="text1"/>
                <w:sz w:val="24"/>
                <w:szCs w:val="24"/>
              </w:rPr>
              <w:t>失信行为惩戒实行无限制累加制，直至总分扣完为止。</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hint="eastAsia"/>
                <w:color w:val="000000" w:themeColor="text1"/>
                <w:sz w:val="24"/>
              </w:rPr>
              <w:t>投标人</w:t>
            </w:r>
            <w:r w:rsidRPr="00D26359">
              <w:rPr>
                <w:rFonts w:eastAsia="宋体" w:hAnsi="宋体" w:cs="宋体" w:hint="eastAsia"/>
                <w:color w:val="000000" w:themeColor="text1"/>
                <w:sz w:val="24"/>
                <w:szCs w:val="24"/>
              </w:rPr>
              <w:t>参加政府采购活动时，应当就自己的诚信情况在投标文件中进行承诺。</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lastRenderedPageBreak/>
              <w:t>6</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rPr>
              <w:t>国家节能产品政府采购政策</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如涉及</w:t>
            </w:r>
            <w:r w:rsidRPr="00D26359">
              <w:rPr>
                <w:rFonts w:eastAsia="宋体" w:hAnsi="宋体" w:cs="宋体" w:hint="eastAsia"/>
                <w:color w:val="000000" w:themeColor="text1"/>
                <w:sz w:val="24"/>
                <w:szCs w:val="24"/>
              </w:rPr>
              <w:t>)</w:t>
            </w:r>
          </w:p>
        </w:tc>
        <w:tc>
          <w:tcPr>
            <w:tcW w:w="3219"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hint="eastAsia"/>
                <w:color w:val="000000" w:themeColor="text1"/>
                <w:sz w:val="24"/>
              </w:rPr>
              <w:t>投标人</w:t>
            </w:r>
            <w:r w:rsidRPr="00D26359">
              <w:rPr>
                <w:rFonts w:eastAsia="宋体" w:hAnsi="宋体" w:cs="宋体" w:hint="eastAsia"/>
                <w:color w:val="000000" w:themeColor="text1"/>
                <w:sz w:val="24"/>
                <w:szCs w:val="24"/>
              </w:rPr>
              <w:t>所投产</w:t>
            </w:r>
            <w:proofErr w:type="gramStart"/>
            <w:r w:rsidRPr="00D26359">
              <w:rPr>
                <w:rFonts w:eastAsia="宋体" w:hAnsi="宋体" w:cs="宋体" w:hint="eastAsia"/>
                <w:color w:val="000000" w:themeColor="text1"/>
                <w:sz w:val="24"/>
                <w:szCs w:val="24"/>
              </w:rPr>
              <w:t>品属于</w:t>
            </w:r>
            <w:proofErr w:type="gramEnd"/>
            <w:r w:rsidRPr="00D26359">
              <w:rPr>
                <w:rFonts w:eastAsia="宋体" w:hAnsi="宋体" w:cs="宋体" w:hint="eastAsia"/>
                <w:color w:val="000000" w:themeColor="text1"/>
                <w:sz w:val="24"/>
                <w:szCs w:val="24"/>
              </w:rPr>
              <w:t>财政部和</w:t>
            </w:r>
            <w:proofErr w:type="gramStart"/>
            <w:r w:rsidRPr="00D26359">
              <w:rPr>
                <w:rFonts w:eastAsia="宋体" w:hAnsi="宋体" w:cs="宋体" w:hint="eastAsia"/>
                <w:color w:val="000000" w:themeColor="text1"/>
                <w:sz w:val="24"/>
                <w:szCs w:val="24"/>
              </w:rPr>
              <w:t>国家发改委</w:t>
            </w:r>
            <w:proofErr w:type="gramEnd"/>
            <w:r w:rsidRPr="00D26359">
              <w:rPr>
                <w:rFonts w:eastAsia="宋体" w:hAnsi="宋体" w:cs="宋体" w:hint="eastAsia"/>
                <w:color w:val="000000" w:themeColor="text1"/>
                <w:sz w:val="24"/>
                <w:szCs w:val="24"/>
              </w:rPr>
              <w:t>公布的政府采购节能产品品目清单内优先采购产品类别内的，将按照第七章《综合评分明细表》的要求进行加分。</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hint="eastAsia"/>
                <w:color w:val="000000" w:themeColor="text1"/>
                <w:sz w:val="24"/>
              </w:rPr>
              <w:t>投标人</w:t>
            </w:r>
            <w:r w:rsidRPr="00D26359">
              <w:rPr>
                <w:rFonts w:eastAsia="宋体" w:hAnsi="宋体" w:cs="宋体" w:hint="eastAsia"/>
                <w:color w:val="000000" w:themeColor="text1"/>
                <w:sz w:val="24"/>
                <w:szCs w:val="24"/>
              </w:rPr>
              <w:t>所投产品中属于财政部和</w:t>
            </w:r>
            <w:proofErr w:type="gramStart"/>
            <w:r w:rsidRPr="00D26359">
              <w:rPr>
                <w:rFonts w:eastAsia="宋体" w:hAnsi="宋体" w:cs="宋体" w:hint="eastAsia"/>
                <w:color w:val="000000" w:themeColor="text1"/>
                <w:sz w:val="24"/>
                <w:szCs w:val="24"/>
              </w:rPr>
              <w:t>国家发改委</w:t>
            </w:r>
            <w:proofErr w:type="gramEnd"/>
            <w:r w:rsidRPr="00D26359">
              <w:rPr>
                <w:rFonts w:eastAsia="宋体" w:hAnsi="宋体" w:cs="宋体" w:hint="eastAsia"/>
                <w:color w:val="000000" w:themeColor="text1"/>
                <w:sz w:val="24"/>
                <w:szCs w:val="24"/>
              </w:rPr>
              <w:t>公布的政府采购节能产品品目清单内强制采购产品类别内的，</w:t>
            </w:r>
            <w:r w:rsidRPr="00D26359">
              <w:rPr>
                <w:rFonts w:hint="eastAsia"/>
                <w:color w:val="000000" w:themeColor="text1"/>
                <w:sz w:val="24"/>
              </w:rPr>
              <w:t>投标人</w:t>
            </w:r>
            <w:r w:rsidRPr="00D26359">
              <w:rPr>
                <w:rFonts w:eastAsia="宋体" w:hAnsi="宋体" w:cs="宋体" w:hint="eastAsia"/>
                <w:color w:val="000000" w:themeColor="text1"/>
                <w:sz w:val="24"/>
                <w:szCs w:val="24"/>
              </w:rPr>
              <w:t>必须选取取得认证证书的产品进行投标。</w:t>
            </w:r>
          </w:p>
        </w:tc>
      </w:tr>
      <w:tr w:rsidR="00D26359" w:rsidRPr="00D26359">
        <w:trPr>
          <w:trHeight w:val="123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lastRenderedPageBreak/>
              <w:t>7</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rPr>
              <w:t>国家环境标志产品政府采购政策</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如涉及</w:t>
            </w:r>
            <w:r w:rsidRPr="00D26359">
              <w:rPr>
                <w:rFonts w:eastAsia="宋体" w:hAnsi="宋体" w:cs="宋体" w:hint="eastAsia"/>
                <w:color w:val="000000" w:themeColor="text1"/>
                <w:sz w:val="24"/>
                <w:szCs w:val="24"/>
              </w:rPr>
              <w:t xml:space="preserve">) </w:t>
            </w:r>
          </w:p>
        </w:tc>
        <w:tc>
          <w:tcPr>
            <w:tcW w:w="3219"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hint="eastAsia"/>
                <w:color w:val="000000" w:themeColor="text1"/>
                <w:sz w:val="24"/>
              </w:rPr>
              <w:t>投标人</w:t>
            </w:r>
            <w:r w:rsidRPr="00D26359">
              <w:rPr>
                <w:rFonts w:eastAsia="宋体" w:hAnsi="宋体" w:cs="宋体" w:hint="eastAsia"/>
                <w:color w:val="000000" w:themeColor="text1"/>
                <w:sz w:val="24"/>
                <w:szCs w:val="24"/>
              </w:rPr>
              <w:t>所投产</w:t>
            </w:r>
            <w:proofErr w:type="gramStart"/>
            <w:r w:rsidRPr="00D26359">
              <w:rPr>
                <w:rFonts w:eastAsia="宋体" w:hAnsi="宋体" w:cs="宋体" w:hint="eastAsia"/>
                <w:color w:val="000000" w:themeColor="text1"/>
                <w:sz w:val="24"/>
                <w:szCs w:val="24"/>
              </w:rPr>
              <w:t>品属于</w:t>
            </w:r>
            <w:proofErr w:type="gramEnd"/>
            <w:r w:rsidRPr="00D26359">
              <w:rPr>
                <w:rFonts w:eastAsia="宋体" w:hAnsi="宋体" w:cs="宋体" w:hint="eastAsia"/>
                <w:color w:val="000000" w:themeColor="text1"/>
                <w:sz w:val="24"/>
                <w:szCs w:val="24"/>
              </w:rPr>
              <w:t>财政部和生态环境部公布的政府采购环境标志产品品目清单内的，将按照第七章《综合评分明细表》的要求进行加分。</w:t>
            </w:r>
          </w:p>
        </w:tc>
      </w:tr>
      <w:tr w:rsidR="00D26359" w:rsidRPr="00D26359">
        <w:trPr>
          <w:trHeight w:val="27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8</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rPr>
              <w:t>国家无线局域网产品政府采购政策</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如涉及</w:t>
            </w:r>
            <w:r w:rsidRPr="00D26359">
              <w:rPr>
                <w:rFonts w:eastAsia="宋体" w:hAnsi="宋体" w:cs="宋体" w:hint="eastAsia"/>
                <w:color w:val="000000" w:themeColor="text1"/>
                <w:sz w:val="24"/>
                <w:szCs w:val="24"/>
              </w:rPr>
              <w:t>)</w:t>
            </w:r>
          </w:p>
        </w:tc>
        <w:tc>
          <w:tcPr>
            <w:tcW w:w="3219"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hint="eastAsia"/>
                <w:color w:val="000000" w:themeColor="text1"/>
                <w:sz w:val="24"/>
              </w:rPr>
              <w:t>投标人</w:t>
            </w:r>
            <w:r w:rsidRPr="00D26359">
              <w:rPr>
                <w:rFonts w:eastAsia="宋体" w:hAnsi="宋体" w:cs="宋体" w:hint="eastAsia"/>
                <w:color w:val="000000" w:themeColor="text1"/>
                <w:sz w:val="24"/>
                <w:szCs w:val="24"/>
              </w:rPr>
              <w:t>所投产</w:t>
            </w:r>
            <w:proofErr w:type="gramStart"/>
            <w:r w:rsidRPr="00D26359">
              <w:rPr>
                <w:rFonts w:eastAsia="宋体" w:hAnsi="宋体" w:cs="宋体" w:hint="eastAsia"/>
                <w:color w:val="000000" w:themeColor="text1"/>
                <w:sz w:val="24"/>
                <w:szCs w:val="24"/>
              </w:rPr>
              <w:t>品属于</w:t>
            </w:r>
            <w:proofErr w:type="gramEnd"/>
            <w:r w:rsidRPr="00D26359">
              <w:rPr>
                <w:rFonts w:eastAsia="宋体" w:hAnsi="宋体" w:cs="宋体" w:hint="eastAsia"/>
                <w:color w:val="000000" w:themeColor="text1"/>
                <w:sz w:val="24"/>
                <w:szCs w:val="24"/>
              </w:rPr>
              <w:t>财政部、</w:t>
            </w:r>
            <w:proofErr w:type="gramStart"/>
            <w:r w:rsidRPr="00D26359">
              <w:rPr>
                <w:rFonts w:eastAsia="宋体" w:hAnsi="宋体" w:cs="宋体" w:hint="eastAsia"/>
                <w:color w:val="000000" w:themeColor="text1"/>
                <w:sz w:val="24"/>
                <w:szCs w:val="24"/>
              </w:rPr>
              <w:t>国家发改委</w:t>
            </w:r>
            <w:proofErr w:type="gramEnd"/>
            <w:r w:rsidRPr="00D26359">
              <w:rPr>
                <w:rFonts w:eastAsia="宋体" w:hAnsi="宋体" w:cs="宋体" w:hint="eastAsia"/>
                <w:color w:val="000000" w:themeColor="text1"/>
                <w:sz w:val="24"/>
                <w:szCs w:val="24"/>
              </w:rPr>
              <w:t>或信息产业部公布的（截止本项目采购公告发布当天）最新一期的无线局域网产品政府优先采购清单范围的，将按照第七章《综合评分明细表》的要求进行加分。</w:t>
            </w:r>
          </w:p>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注：财政部、</w:t>
            </w:r>
            <w:proofErr w:type="gramStart"/>
            <w:r w:rsidRPr="00D26359">
              <w:rPr>
                <w:rFonts w:eastAsia="宋体" w:hAnsi="宋体" w:cs="宋体" w:hint="eastAsia"/>
                <w:color w:val="000000" w:themeColor="text1"/>
                <w:sz w:val="24"/>
                <w:szCs w:val="24"/>
              </w:rPr>
              <w:t>国家发改委</w:t>
            </w:r>
            <w:proofErr w:type="gramEnd"/>
            <w:r w:rsidRPr="00D26359">
              <w:rPr>
                <w:rFonts w:eastAsia="宋体" w:hAnsi="宋体" w:cs="宋体" w:hint="eastAsia"/>
                <w:color w:val="000000" w:themeColor="text1"/>
                <w:sz w:val="24"/>
                <w:szCs w:val="24"/>
              </w:rPr>
              <w:t>或信息产业部公布的无线局域网产品清单可在</w:t>
            </w:r>
            <w:r w:rsidRPr="00D26359">
              <w:rPr>
                <w:rFonts w:eastAsia="宋体" w:hAnsi="宋体" w:cs="宋体" w:hint="eastAsia"/>
                <w:bCs/>
                <w:color w:val="000000" w:themeColor="text1"/>
                <w:sz w:val="24"/>
                <w:szCs w:val="24"/>
              </w:rPr>
              <w:t>中国政府采购网（</w:t>
            </w:r>
            <w:r w:rsidRPr="00D26359">
              <w:rPr>
                <w:rFonts w:eastAsia="宋体" w:hAnsi="宋体" w:cs="宋体" w:hint="eastAsia"/>
                <w:bCs/>
                <w:color w:val="000000" w:themeColor="text1"/>
                <w:sz w:val="24"/>
                <w:szCs w:val="24"/>
              </w:rPr>
              <w:t>http://www.ccgp.gov.cn</w:t>
            </w:r>
            <w:r w:rsidRPr="00D26359">
              <w:rPr>
                <w:rFonts w:eastAsia="宋体" w:hAnsi="宋体" w:cs="宋体" w:hint="eastAsia"/>
                <w:bCs/>
                <w:color w:val="000000" w:themeColor="text1"/>
                <w:sz w:val="24"/>
                <w:szCs w:val="24"/>
              </w:rPr>
              <w:t>）、国家发展改革委网站（</w:t>
            </w:r>
            <w:r w:rsidRPr="00D26359">
              <w:rPr>
                <w:rFonts w:eastAsia="宋体" w:hAnsi="宋体" w:cs="宋体" w:hint="eastAsia"/>
                <w:bCs/>
                <w:color w:val="000000" w:themeColor="text1"/>
                <w:sz w:val="24"/>
                <w:szCs w:val="24"/>
              </w:rPr>
              <w:t>http://www.ndrc.gov.cn</w:t>
            </w:r>
            <w:r w:rsidRPr="00D26359">
              <w:rPr>
                <w:rFonts w:eastAsia="宋体" w:hAnsi="宋体" w:cs="宋体" w:hint="eastAsia"/>
                <w:bCs/>
                <w:color w:val="000000" w:themeColor="text1"/>
                <w:sz w:val="24"/>
                <w:szCs w:val="24"/>
              </w:rPr>
              <w:t>）、信息产业部网（</w:t>
            </w:r>
            <w:r w:rsidRPr="00D26359">
              <w:rPr>
                <w:rFonts w:eastAsia="宋体" w:hAnsi="宋体" w:cs="宋体" w:hint="eastAsia"/>
                <w:bCs/>
                <w:color w:val="000000" w:themeColor="text1"/>
                <w:sz w:val="24"/>
                <w:szCs w:val="24"/>
              </w:rPr>
              <w:t>http://www.mii.gov.cn</w:t>
            </w:r>
            <w:r w:rsidRPr="00D26359">
              <w:rPr>
                <w:rFonts w:eastAsia="宋体" w:hAnsi="宋体" w:cs="宋体" w:hint="eastAsia"/>
                <w:bCs/>
                <w:color w:val="000000" w:themeColor="text1"/>
                <w:sz w:val="24"/>
                <w:szCs w:val="24"/>
              </w:rPr>
              <w:t>）上自行查阅、下载</w:t>
            </w:r>
            <w:r w:rsidRPr="00D26359">
              <w:rPr>
                <w:rFonts w:eastAsia="宋体" w:hAnsi="宋体" w:cs="宋体" w:hint="eastAsia"/>
                <w:color w:val="000000" w:themeColor="text1"/>
                <w:sz w:val="24"/>
                <w:szCs w:val="24"/>
              </w:rPr>
              <w:t>。</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9</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评标情况公告</w:t>
            </w:r>
          </w:p>
        </w:tc>
        <w:tc>
          <w:tcPr>
            <w:tcW w:w="3219" w:type="pct"/>
            <w:vAlign w:val="center"/>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所有</w:t>
            </w:r>
            <w:r w:rsidRPr="00D26359">
              <w:rPr>
                <w:rFonts w:hint="eastAsia"/>
                <w:color w:val="000000" w:themeColor="text1"/>
                <w:sz w:val="24"/>
              </w:rPr>
              <w:t>投标人</w:t>
            </w:r>
            <w:r w:rsidRPr="00D26359">
              <w:rPr>
                <w:rFonts w:eastAsia="宋体" w:hAnsi="宋体" w:cs="宋体" w:hint="eastAsia"/>
                <w:color w:val="000000" w:themeColor="text1"/>
                <w:sz w:val="24"/>
                <w:szCs w:val="24"/>
              </w:rPr>
              <w:t>投标文件资格性、符合性检查情况、采用综合评分法时的总得分和分项汇总得分情况、评标结果等将在四川政府采购网上采购结果公告栏中予以公告。</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10</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投标保证金</w:t>
            </w:r>
          </w:p>
        </w:tc>
        <w:tc>
          <w:tcPr>
            <w:tcW w:w="3219" w:type="pct"/>
            <w:vAlign w:val="center"/>
          </w:tcPr>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本项目不收取投标保证金。</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11</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履约保证金</w:t>
            </w:r>
          </w:p>
        </w:tc>
        <w:tc>
          <w:tcPr>
            <w:tcW w:w="3219" w:type="pct"/>
            <w:vAlign w:val="center"/>
          </w:tcPr>
          <w:p w:rsidR="00526809" w:rsidRPr="00D26359" w:rsidRDefault="00963D69">
            <w:pPr>
              <w:pStyle w:val="af3"/>
              <w:autoSpaceDE/>
              <w:autoSpaceDN/>
              <w:snapToGrid w:val="0"/>
              <w:spacing w:line="360" w:lineRule="auto"/>
              <w:rPr>
                <w:rFonts w:eastAsia="宋体"/>
                <w:color w:val="000000" w:themeColor="text1"/>
                <w:lang w:val="zh-CN"/>
              </w:rPr>
            </w:pPr>
            <w:r w:rsidRPr="00D26359">
              <w:rPr>
                <w:rFonts w:eastAsia="宋体" w:hint="eastAsia"/>
                <w:color w:val="000000" w:themeColor="text1"/>
              </w:rPr>
              <w:t>本项目不收取履约保证金。</w:t>
            </w:r>
          </w:p>
        </w:tc>
      </w:tr>
      <w:tr w:rsidR="00D26359" w:rsidRPr="00D26359">
        <w:trPr>
          <w:trHeight w:val="662"/>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12</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本采购项目核心产品</w:t>
            </w:r>
          </w:p>
        </w:tc>
        <w:tc>
          <w:tcPr>
            <w:tcW w:w="3219" w:type="pct"/>
            <w:vAlign w:val="center"/>
          </w:tcPr>
          <w:p w:rsidR="00526809" w:rsidRPr="00D26359" w:rsidRDefault="00963D69">
            <w:pPr>
              <w:pStyle w:val="af3"/>
              <w:autoSpaceDE/>
              <w:autoSpaceDN/>
              <w:snapToGrid w:val="0"/>
              <w:spacing w:line="360" w:lineRule="auto"/>
              <w:jc w:val="both"/>
              <w:rPr>
                <w:rFonts w:eastAsia="宋体"/>
                <w:color w:val="000000" w:themeColor="text1"/>
                <w:lang w:val="zh-CN"/>
              </w:rPr>
            </w:pPr>
            <w:r w:rsidRPr="00D26359">
              <w:rPr>
                <w:rFonts w:eastAsia="宋体" w:hint="eastAsia"/>
                <w:color w:val="000000" w:themeColor="text1"/>
              </w:rPr>
              <w:t>多功能</w:t>
            </w:r>
            <w:r w:rsidRPr="00D26359">
              <w:rPr>
                <w:rFonts w:eastAsia="宋体" w:hint="eastAsia"/>
                <w:color w:val="000000" w:themeColor="text1"/>
              </w:rPr>
              <w:t>小腿假肢</w:t>
            </w:r>
            <w:r w:rsidRPr="00D26359">
              <w:rPr>
                <w:rFonts w:eastAsia="宋体" w:hint="eastAsia"/>
                <w:color w:val="000000" w:themeColor="text1"/>
              </w:rPr>
              <w:t>。</w:t>
            </w:r>
          </w:p>
        </w:tc>
      </w:tr>
      <w:tr w:rsidR="00D26359" w:rsidRPr="00D26359">
        <w:trPr>
          <w:trHeight w:val="39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rPr>
              <w:t>13</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rPr>
              <w:t>答疑会和现场考察</w:t>
            </w:r>
          </w:p>
        </w:tc>
        <w:tc>
          <w:tcPr>
            <w:tcW w:w="3219" w:type="pct"/>
          </w:tcPr>
          <w:p w:rsidR="00526809" w:rsidRPr="00D26359" w:rsidRDefault="00963D69">
            <w:pPr>
              <w:pStyle w:val="af3"/>
              <w:autoSpaceDE/>
              <w:autoSpaceDN/>
              <w:snapToGrid w:val="0"/>
              <w:spacing w:line="360" w:lineRule="auto"/>
              <w:rPr>
                <w:rFonts w:eastAsia="宋体"/>
                <w:color w:val="000000" w:themeColor="text1"/>
              </w:rPr>
            </w:pPr>
            <w:r w:rsidRPr="00D26359">
              <w:rPr>
                <w:rFonts w:eastAsia="宋体" w:hint="eastAsia"/>
                <w:color w:val="000000" w:themeColor="text1"/>
                <w:lang w:val="zh-CN"/>
              </w:rPr>
              <w:t>本项目有（）</w:t>
            </w:r>
            <w:r w:rsidRPr="00D26359">
              <w:rPr>
                <w:rFonts w:eastAsia="宋体" w:hint="eastAsia"/>
                <w:color w:val="000000" w:themeColor="text1"/>
              </w:rPr>
              <w:t>/</w:t>
            </w:r>
            <w:r w:rsidRPr="00D26359">
              <w:rPr>
                <w:rFonts w:eastAsia="宋体" w:hint="eastAsia"/>
                <w:color w:val="000000" w:themeColor="text1"/>
              </w:rPr>
              <w:t>无（</w:t>
            </w:r>
            <w:r w:rsidRPr="00D26359">
              <w:rPr>
                <w:rFonts w:eastAsia="宋体" w:hint="eastAsia"/>
                <w:color w:val="000000" w:themeColor="text1"/>
                <w:lang w:val="zh-CN"/>
              </w:rPr>
              <w:t>√</w:t>
            </w:r>
            <w:r w:rsidRPr="00D26359">
              <w:rPr>
                <w:rFonts w:eastAsia="宋体" w:hint="eastAsia"/>
                <w:color w:val="000000" w:themeColor="text1"/>
              </w:rPr>
              <w:t>）答疑会</w:t>
            </w:r>
            <w:r w:rsidRPr="00D26359">
              <w:rPr>
                <w:rFonts w:eastAsia="宋体" w:hint="eastAsia"/>
                <w:color w:val="000000" w:themeColor="text1"/>
              </w:rPr>
              <w:t>/</w:t>
            </w:r>
            <w:r w:rsidRPr="00D26359">
              <w:rPr>
                <w:rFonts w:eastAsia="宋体" w:hint="eastAsia"/>
                <w:color w:val="000000" w:themeColor="text1"/>
              </w:rPr>
              <w:t>现场考察</w:t>
            </w:r>
            <w:r w:rsidRPr="00D26359">
              <w:rPr>
                <w:rFonts w:eastAsia="宋体" w:hint="eastAsia"/>
                <w:color w:val="000000" w:themeColor="text1"/>
              </w:rPr>
              <w:t>。</w:t>
            </w:r>
          </w:p>
        </w:tc>
      </w:tr>
      <w:tr w:rsidR="00D26359" w:rsidRPr="00D26359">
        <w:trPr>
          <w:trHeight w:val="36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14</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投标有效期</w:t>
            </w:r>
          </w:p>
        </w:tc>
        <w:tc>
          <w:tcPr>
            <w:tcW w:w="3219" w:type="pct"/>
          </w:tcPr>
          <w:p w:rsidR="00526809" w:rsidRPr="00D26359" w:rsidRDefault="00963D69">
            <w:pPr>
              <w:pStyle w:val="af3"/>
              <w:autoSpaceDE/>
              <w:autoSpaceDN/>
              <w:snapToGrid w:val="0"/>
              <w:spacing w:line="360" w:lineRule="auto"/>
              <w:rPr>
                <w:rFonts w:eastAsia="宋体"/>
                <w:color w:val="000000" w:themeColor="text1"/>
                <w:kern w:val="2"/>
              </w:rPr>
            </w:pPr>
            <w:r w:rsidRPr="00D26359">
              <w:rPr>
                <w:rFonts w:eastAsia="宋体" w:hint="eastAsia"/>
                <w:color w:val="000000" w:themeColor="text1"/>
              </w:rPr>
              <w:t xml:space="preserve"> </w:t>
            </w:r>
            <w:r w:rsidRPr="00D26359">
              <w:rPr>
                <w:rFonts w:eastAsia="宋体" w:hint="eastAsia"/>
                <w:color w:val="000000" w:themeColor="text1"/>
                <w:u w:val="single"/>
              </w:rPr>
              <w:t>90</w:t>
            </w:r>
            <w:r w:rsidRPr="00D26359">
              <w:rPr>
                <w:rFonts w:eastAsia="宋体" w:hint="eastAsia"/>
                <w:color w:val="000000" w:themeColor="text1"/>
              </w:rPr>
              <w:t xml:space="preserve"> </w:t>
            </w:r>
            <w:r w:rsidRPr="00D26359">
              <w:rPr>
                <w:rFonts w:eastAsia="宋体" w:hint="eastAsia"/>
                <w:color w:val="000000" w:themeColor="text1"/>
              </w:rPr>
              <w:t>日历天（投标有效期从提交投标文件的截止之日起算，有效期短于该规定期限的投标无效。）</w:t>
            </w:r>
          </w:p>
        </w:tc>
      </w:tr>
      <w:tr w:rsidR="00D26359" w:rsidRPr="00D26359">
        <w:trPr>
          <w:trHeight w:val="225"/>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15</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t>投标文件份数</w:t>
            </w:r>
          </w:p>
        </w:tc>
        <w:tc>
          <w:tcPr>
            <w:tcW w:w="3219" w:type="pct"/>
          </w:tcPr>
          <w:p w:rsidR="00526809" w:rsidRPr="00D26359" w:rsidRDefault="00963D69">
            <w:pPr>
              <w:pStyle w:val="af3"/>
              <w:autoSpaceDE/>
              <w:autoSpaceDN/>
              <w:snapToGrid w:val="0"/>
              <w:spacing w:line="360" w:lineRule="auto"/>
              <w:rPr>
                <w:rFonts w:eastAsia="宋体"/>
                <w:color w:val="000000" w:themeColor="text1"/>
              </w:rPr>
            </w:pPr>
            <w:r w:rsidRPr="00D26359">
              <w:rPr>
                <w:rFonts w:eastAsia="宋体" w:hint="eastAsia"/>
                <w:color w:val="000000" w:themeColor="text1"/>
              </w:rPr>
              <w:t>投标人投标时应准备“资格性投标文件”叁份（其中正本壹份、副本贰份）、“技术和服务性投标文件”叁份（其中正本壹份、副本贰份）、用于开标唱标单独提交的“开标一览表”壹份、电子文档壹份。</w:t>
            </w:r>
          </w:p>
        </w:tc>
      </w:tr>
      <w:tr w:rsidR="00D26359" w:rsidRPr="00D26359">
        <w:trPr>
          <w:trHeight w:val="30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rPr>
            </w:pPr>
            <w:r w:rsidRPr="00D26359">
              <w:rPr>
                <w:rFonts w:eastAsia="宋体" w:hint="eastAsia"/>
                <w:color w:val="000000" w:themeColor="text1"/>
              </w:rPr>
              <w:lastRenderedPageBreak/>
              <w:t>16</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bCs/>
                <w:color w:val="000000" w:themeColor="text1"/>
              </w:rPr>
              <w:t>投标</w:t>
            </w:r>
            <w:r w:rsidRPr="00D26359">
              <w:rPr>
                <w:rFonts w:eastAsia="宋体" w:hint="eastAsia"/>
                <w:color w:val="000000" w:themeColor="text1"/>
                <w:lang w:val="zh-CN"/>
              </w:rPr>
              <w:t>文件咨询</w:t>
            </w:r>
          </w:p>
        </w:tc>
        <w:tc>
          <w:tcPr>
            <w:tcW w:w="3219" w:type="pct"/>
            <w:vAlign w:val="center"/>
          </w:tcPr>
          <w:p w:rsidR="00526809" w:rsidRPr="00D26359" w:rsidRDefault="00963D69">
            <w:pPr>
              <w:pStyle w:val="af3"/>
              <w:autoSpaceDE/>
              <w:autoSpaceDN/>
              <w:snapToGrid w:val="0"/>
              <w:spacing w:line="360" w:lineRule="auto"/>
              <w:rPr>
                <w:rFonts w:eastAsia="宋体"/>
                <w:color w:val="000000" w:themeColor="text1"/>
                <w:lang w:val="zh-CN"/>
              </w:rPr>
            </w:pPr>
            <w:r w:rsidRPr="00D26359">
              <w:rPr>
                <w:rFonts w:eastAsia="宋体" w:hint="eastAsia"/>
                <w:color w:val="000000" w:themeColor="text1"/>
                <w:lang w:val="zh-CN"/>
              </w:rPr>
              <w:t>联系人：张女士联系电话：</w:t>
            </w:r>
            <w:r w:rsidRPr="00D26359">
              <w:rPr>
                <w:rFonts w:eastAsia="宋体" w:hint="eastAsia"/>
                <w:color w:val="000000" w:themeColor="text1"/>
                <w:lang w:val="zh-CN"/>
              </w:rPr>
              <w:t>028-67873777</w:t>
            </w:r>
          </w:p>
        </w:tc>
      </w:tr>
      <w:tr w:rsidR="00D26359" w:rsidRPr="00D26359">
        <w:trPr>
          <w:trHeight w:val="240"/>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rPr>
              <w:t>17</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投标过程、结果</w:t>
            </w:r>
          </w:p>
          <w:p w:rsidR="00526809" w:rsidRPr="00D26359" w:rsidRDefault="00963D69">
            <w:pPr>
              <w:pStyle w:val="af3"/>
              <w:autoSpaceDE/>
              <w:autoSpaceDN/>
              <w:snapToGrid w:val="0"/>
              <w:spacing w:line="360" w:lineRule="auto"/>
              <w:jc w:val="center"/>
              <w:rPr>
                <w:rFonts w:eastAsia="宋体"/>
                <w:color w:val="000000" w:themeColor="text1"/>
                <w:lang w:val="zh-CN"/>
              </w:rPr>
            </w:pPr>
            <w:r w:rsidRPr="00D26359">
              <w:rPr>
                <w:rFonts w:eastAsia="宋体" w:hint="eastAsia"/>
                <w:color w:val="000000" w:themeColor="text1"/>
                <w:lang w:val="zh-CN"/>
              </w:rPr>
              <w:t>工作咨询</w:t>
            </w:r>
          </w:p>
        </w:tc>
        <w:tc>
          <w:tcPr>
            <w:tcW w:w="3219" w:type="pct"/>
            <w:vAlign w:val="center"/>
          </w:tcPr>
          <w:p w:rsidR="00526809" w:rsidRPr="00D26359" w:rsidRDefault="00963D69">
            <w:pPr>
              <w:pStyle w:val="af3"/>
              <w:autoSpaceDE/>
              <w:autoSpaceDN/>
              <w:snapToGrid w:val="0"/>
              <w:spacing w:line="360" w:lineRule="auto"/>
              <w:rPr>
                <w:rFonts w:eastAsia="宋体"/>
                <w:color w:val="000000" w:themeColor="text1"/>
                <w:lang w:val="zh-CN"/>
              </w:rPr>
            </w:pPr>
            <w:r w:rsidRPr="00D26359">
              <w:rPr>
                <w:rFonts w:eastAsia="宋体" w:hint="eastAsia"/>
                <w:color w:val="000000" w:themeColor="text1"/>
                <w:lang w:val="zh-CN"/>
              </w:rPr>
              <w:t>联系人：张女士联系电话：</w:t>
            </w:r>
            <w:r w:rsidRPr="00D26359">
              <w:rPr>
                <w:rFonts w:eastAsia="宋体" w:hint="eastAsia"/>
                <w:color w:val="000000" w:themeColor="text1"/>
                <w:lang w:val="zh-CN"/>
              </w:rPr>
              <w:t>028-67873777</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18</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中标通知书领取</w:t>
            </w:r>
          </w:p>
        </w:tc>
        <w:tc>
          <w:tcPr>
            <w:tcW w:w="3219" w:type="pct"/>
            <w:vAlign w:val="center"/>
          </w:tcPr>
          <w:p w:rsidR="00526809" w:rsidRPr="00D26359" w:rsidRDefault="00963D69">
            <w:pPr>
              <w:tabs>
                <w:tab w:val="left" w:pos="7665"/>
              </w:tabs>
              <w:adjustRightInd w:val="0"/>
              <w:snapToGrid w:val="0"/>
              <w:spacing w:line="360" w:lineRule="auto"/>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中标公告在四川政府采购网上公告后，请中标</w:t>
            </w:r>
            <w:proofErr w:type="gramStart"/>
            <w:r w:rsidRPr="00D26359">
              <w:rPr>
                <w:rFonts w:eastAsia="宋体" w:hAnsi="宋体" w:cs="宋体" w:hint="eastAsia"/>
                <w:color w:val="000000" w:themeColor="text1"/>
                <w:sz w:val="24"/>
                <w:szCs w:val="24"/>
                <w:lang w:val="zh-CN"/>
              </w:rPr>
              <w:t>供应商凭有效</w:t>
            </w:r>
            <w:proofErr w:type="gramEnd"/>
            <w:r w:rsidRPr="00D26359">
              <w:rPr>
                <w:rFonts w:eastAsia="宋体" w:hAnsi="宋体" w:cs="宋体" w:hint="eastAsia"/>
                <w:color w:val="000000" w:themeColor="text1"/>
                <w:sz w:val="24"/>
                <w:szCs w:val="24"/>
                <w:lang w:val="zh-CN"/>
              </w:rPr>
              <w:t>身份证明证件到</w:t>
            </w:r>
            <w:proofErr w:type="gramStart"/>
            <w:r w:rsidRPr="00D26359">
              <w:rPr>
                <w:rFonts w:eastAsia="宋体" w:hAnsi="宋体" w:cs="宋体" w:hint="eastAsia"/>
                <w:color w:val="000000" w:themeColor="text1"/>
                <w:sz w:val="24"/>
                <w:szCs w:val="24"/>
                <w:lang w:val="zh-CN"/>
              </w:rPr>
              <w:t>四川联投招标</w:t>
            </w:r>
            <w:proofErr w:type="gramEnd"/>
            <w:r w:rsidRPr="00D26359">
              <w:rPr>
                <w:rFonts w:eastAsia="宋体" w:hAnsi="宋体" w:cs="宋体" w:hint="eastAsia"/>
                <w:color w:val="000000" w:themeColor="text1"/>
                <w:sz w:val="24"/>
                <w:szCs w:val="24"/>
                <w:lang w:val="zh-CN"/>
              </w:rPr>
              <w:t>代理有限公司领取中标通知书。</w:t>
            </w:r>
          </w:p>
          <w:p w:rsidR="00526809" w:rsidRPr="00D26359" w:rsidRDefault="00963D69">
            <w:pPr>
              <w:adjustRightInd w:val="0"/>
              <w:snapToGrid w:val="0"/>
              <w:spacing w:line="360" w:lineRule="auto"/>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联系人：张女士</w:t>
            </w:r>
            <w:r w:rsidRPr="00D26359">
              <w:rPr>
                <w:rFonts w:eastAsia="宋体" w:hAnsi="宋体" w:cs="宋体" w:hint="eastAsia"/>
                <w:color w:val="000000" w:themeColor="text1"/>
                <w:sz w:val="24"/>
                <w:szCs w:val="24"/>
                <w:lang w:val="zh-CN"/>
              </w:rPr>
              <w:t xml:space="preserve">   </w:t>
            </w:r>
            <w:r w:rsidRPr="00D26359">
              <w:rPr>
                <w:rFonts w:eastAsia="宋体" w:hAnsi="宋体" w:cs="宋体" w:hint="eastAsia"/>
                <w:color w:val="000000" w:themeColor="text1"/>
                <w:sz w:val="24"/>
                <w:szCs w:val="24"/>
                <w:lang w:val="zh-CN"/>
              </w:rPr>
              <w:t>联系电话：</w:t>
            </w:r>
            <w:r w:rsidRPr="00D26359">
              <w:rPr>
                <w:rFonts w:eastAsia="宋体" w:hAnsi="宋体" w:cs="宋体" w:hint="eastAsia"/>
                <w:color w:val="000000" w:themeColor="text1"/>
                <w:sz w:val="24"/>
                <w:szCs w:val="24"/>
                <w:lang w:val="zh-CN"/>
              </w:rPr>
              <w:t>028-67873777</w:t>
            </w:r>
          </w:p>
          <w:p w:rsidR="00526809" w:rsidRPr="00D26359" w:rsidRDefault="00963D69">
            <w:pPr>
              <w:adjustRightInd w:val="0"/>
              <w:snapToGrid w:val="0"/>
              <w:spacing w:line="360" w:lineRule="auto"/>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地址：</w:t>
            </w:r>
            <w:r w:rsidRPr="00D26359">
              <w:rPr>
                <w:rFonts w:eastAsia="宋体" w:hAnsi="宋体" w:cs="宋体" w:hint="eastAsia"/>
                <w:color w:val="000000" w:themeColor="text1"/>
                <w:sz w:val="24"/>
                <w:szCs w:val="24"/>
                <w:lang w:val="zh-CN"/>
              </w:rPr>
              <w:t>成都市高新区天府大道北段</w:t>
            </w:r>
            <w:r w:rsidRPr="00D26359">
              <w:rPr>
                <w:rFonts w:eastAsia="宋体" w:hAnsi="宋体" w:cs="宋体" w:hint="eastAsia"/>
                <w:color w:val="000000" w:themeColor="text1"/>
                <w:sz w:val="24"/>
                <w:szCs w:val="24"/>
                <w:lang w:val="zh-CN"/>
              </w:rPr>
              <w:t>1700</w:t>
            </w:r>
            <w:r w:rsidRPr="00D26359">
              <w:rPr>
                <w:rFonts w:eastAsia="宋体" w:hAnsi="宋体" w:cs="宋体" w:hint="eastAsia"/>
                <w:color w:val="000000" w:themeColor="text1"/>
                <w:sz w:val="24"/>
                <w:szCs w:val="24"/>
                <w:lang w:val="zh-CN"/>
              </w:rPr>
              <w:t>号环球中心</w:t>
            </w:r>
            <w:r w:rsidRPr="00D26359">
              <w:rPr>
                <w:rFonts w:eastAsia="宋体" w:hAnsi="宋体" w:cs="宋体" w:hint="eastAsia"/>
                <w:color w:val="000000" w:themeColor="text1"/>
                <w:sz w:val="24"/>
                <w:szCs w:val="24"/>
                <w:lang w:val="zh-CN"/>
              </w:rPr>
              <w:t>N5</w:t>
            </w:r>
            <w:r w:rsidRPr="00D26359">
              <w:rPr>
                <w:rFonts w:eastAsia="宋体" w:hAnsi="宋体" w:cs="宋体" w:hint="eastAsia"/>
                <w:color w:val="000000" w:themeColor="text1"/>
                <w:sz w:val="24"/>
                <w:szCs w:val="24"/>
                <w:lang w:val="zh-CN"/>
              </w:rPr>
              <w:t>区</w:t>
            </w:r>
            <w:r w:rsidRPr="00D26359">
              <w:rPr>
                <w:rFonts w:eastAsia="宋体" w:hAnsi="宋体" w:cs="宋体" w:hint="eastAsia"/>
                <w:color w:val="000000" w:themeColor="text1"/>
                <w:sz w:val="24"/>
                <w:szCs w:val="24"/>
                <w:lang w:val="zh-CN"/>
              </w:rPr>
              <w:t>2015</w:t>
            </w:r>
            <w:r w:rsidRPr="00D26359">
              <w:rPr>
                <w:rFonts w:eastAsia="宋体" w:hAnsi="宋体" w:cs="宋体" w:hint="eastAsia"/>
                <w:color w:val="000000" w:themeColor="text1"/>
                <w:sz w:val="24"/>
                <w:szCs w:val="24"/>
                <w:lang w:val="zh-CN"/>
              </w:rPr>
              <w:t>号</w:t>
            </w:r>
            <w:r w:rsidRPr="00D26359">
              <w:rPr>
                <w:rFonts w:eastAsia="宋体" w:hAnsi="宋体" w:cs="宋体" w:hint="eastAsia"/>
                <w:color w:val="000000" w:themeColor="text1"/>
                <w:sz w:val="24"/>
                <w:szCs w:val="24"/>
                <w:lang w:val="zh-CN"/>
              </w:rPr>
              <w:t>。</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19</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hint="eastAsia"/>
                <w:color w:val="000000" w:themeColor="text1"/>
              </w:rPr>
              <w:t>投标人</w:t>
            </w:r>
            <w:r w:rsidRPr="00D26359">
              <w:rPr>
                <w:rFonts w:eastAsia="宋体" w:hint="eastAsia"/>
                <w:color w:val="000000" w:themeColor="text1"/>
                <w:kern w:val="2"/>
              </w:rPr>
              <w:t>询问、质疑</w:t>
            </w:r>
          </w:p>
        </w:tc>
        <w:tc>
          <w:tcPr>
            <w:tcW w:w="3219" w:type="pct"/>
          </w:tcPr>
          <w:p w:rsidR="00526809" w:rsidRPr="00D26359" w:rsidRDefault="00963D69">
            <w:pPr>
              <w:pStyle w:val="af3"/>
              <w:autoSpaceDE/>
              <w:autoSpaceDN/>
              <w:snapToGrid w:val="0"/>
              <w:spacing w:line="360" w:lineRule="auto"/>
              <w:rPr>
                <w:rFonts w:eastAsia="宋体"/>
                <w:color w:val="000000" w:themeColor="text1"/>
                <w:lang w:val="zh-CN"/>
              </w:rPr>
            </w:pPr>
            <w:r w:rsidRPr="00D26359">
              <w:rPr>
                <w:rFonts w:eastAsia="宋体" w:hint="eastAsia"/>
                <w:color w:val="000000" w:themeColor="text1"/>
                <w:lang w:val="zh-CN"/>
              </w:rPr>
              <w:t>根</w:t>
            </w:r>
            <w:r w:rsidRPr="00D26359">
              <w:rPr>
                <w:rFonts w:eastAsia="宋体" w:hint="eastAsia"/>
                <w:color w:val="000000" w:themeColor="text1"/>
                <w:lang w:val="zh-CN"/>
              </w:rPr>
              <w:t>据委托代理协议约定，投标人询问、质疑由招标代理机构负责答复。</w:t>
            </w:r>
          </w:p>
          <w:p w:rsidR="00526809" w:rsidRPr="00D26359" w:rsidRDefault="00963D69">
            <w:pPr>
              <w:adjustRightInd w:val="0"/>
              <w:snapToGrid w:val="0"/>
              <w:spacing w:line="360" w:lineRule="auto"/>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联系人：张女士</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lang w:val="zh-CN"/>
              </w:rPr>
              <w:t>联系电话：</w:t>
            </w:r>
            <w:r w:rsidRPr="00D26359">
              <w:rPr>
                <w:rFonts w:eastAsia="宋体" w:hAnsi="宋体" w:cs="宋体" w:hint="eastAsia"/>
                <w:color w:val="000000" w:themeColor="text1"/>
                <w:sz w:val="24"/>
                <w:szCs w:val="24"/>
                <w:lang w:val="zh-CN"/>
              </w:rPr>
              <w:t>028-67873777</w:t>
            </w:r>
          </w:p>
          <w:p w:rsidR="00526809" w:rsidRPr="00D26359" w:rsidRDefault="00963D69">
            <w:pPr>
              <w:adjustRightInd w:val="0"/>
              <w:snapToGrid w:val="0"/>
              <w:spacing w:line="360" w:lineRule="auto"/>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地址：成都市高新区天府大道北段</w:t>
            </w:r>
            <w:r w:rsidRPr="00D26359">
              <w:rPr>
                <w:rFonts w:eastAsia="宋体" w:hAnsi="宋体" w:cs="宋体" w:hint="eastAsia"/>
                <w:color w:val="000000" w:themeColor="text1"/>
                <w:sz w:val="24"/>
                <w:szCs w:val="24"/>
                <w:lang w:val="zh-CN"/>
              </w:rPr>
              <w:t>1700</w:t>
            </w:r>
            <w:r w:rsidRPr="00D26359">
              <w:rPr>
                <w:rFonts w:eastAsia="宋体" w:hAnsi="宋体" w:cs="宋体" w:hint="eastAsia"/>
                <w:color w:val="000000" w:themeColor="text1"/>
                <w:sz w:val="24"/>
                <w:szCs w:val="24"/>
                <w:lang w:val="zh-CN"/>
              </w:rPr>
              <w:t>号环球中心</w:t>
            </w:r>
            <w:r w:rsidRPr="00D26359">
              <w:rPr>
                <w:rFonts w:eastAsia="宋体" w:hAnsi="宋体" w:cs="宋体" w:hint="eastAsia"/>
                <w:color w:val="000000" w:themeColor="text1"/>
                <w:sz w:val="24"/>
                <w:szCs w:val="24"/>
                <w:lang w:val="zh-CN"/>
              </w:rPr>
              <w:t>N5</w:t>
            </w:r>
            <w:r w:rsidRPr="00D26359">
              <w:rPr>
                <w:rFonts w:eastAsia="宋体" w:hAnsi="宋体" w:cs="宋体" w:hint="eastAsia"/>
                <w:color w:val="000000" w:themeColor="text1"/>
                <w:sz w:val="24"/>
                <w:szCs w:val="24"/>
                <w:lang w:val="zh-CN"/>
              </w:rPr>
              <w:t>区</w:t>
            </w:r>
            <w:r w:rsidRPr="00D26359">
              <w:rPr>
                <w:rFonts w:eastAsia="宋体" w:hAnsi="宋体" w:cs="宋体" w:hint="eastAsia"/>
                <w:color w:val="000000" w:themeColor="text1"/>
                <w:sz w:val="24"/>
                <w:szCs w:val="24"/>
                <w:lang w:val="zh-CN"/>
              </w:rPr>
              <w:t>2015</w:t>
            </w:r>
            <w:r w:rsidRPr="00D26359">
              <w:rPr>
                <w:rFonts w:eastAsia="宋体" w:hAnsi="宋体" w:cs="宋体" w:hint="eastAsia"/>
                <w:color w:val="000000" w:themeColor="text1"/>
                <w:sz w:val="24"/>
                <w:szCs w:val="24"/>
                <w:lang w:val="zh-CN"/>
              </w:rPr>
              <w:t>号</w:t>
            </w:r>
          </w:p>
          <w:p w:rsidR="00526809" w:rsidRPr="00D26359" w:rsidRDefault="00963D69">
            <w:pPr>
              <w:pStyle w:val="a4"/>
              <w:adjustRightInd w:val="0"/>
              <w:snapToGrid w:val="0"/>
              <w:spacing w:line="360" w:lineRule="auto"/>
              <w:ind w:firstLineChars="0" w:firstLine="0"/>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lang w:val="zh-CN"/>
              </w:rPr>
              <w:t>注：根据《中华人民共和国政府采购法》及《政府采购质疑和投诉办法》</w:t>
            </w:r>
            <w:r w:rsidRPr="00D26359">
              <w:rPr>
                <w:rFonts w:eastAsia="宋体" w:hAnsi="宋体" w:cs="宋体" w:hint="eastAsia"/>
                <w:color w:val="000000" w:themeColor="text1"/>
                <w:sz w:val="24"/>
                <w:szCs w:val="24"/>
                <w:lang w:val="zh-CN"/>
              </w:rPr>
              <w:t xml:space="preserve"> </w:t>
            </w:r>
            <w:r w:rsidRPr="00D26359">
              <w:rPr>
                <w:rFonts w:eastAsia="宋体" w:hAnsi="宋体" w:cs="宋体" w:hint="eastAsia"/>
                <w:color w:val="000000" w:themeColor="text1"/>
                <w:sz w:val="24"/>
                <w:szCs w:val="24"/>
                <w:lang w:val="zh-CN"/>
              </w:rPr>
              <w:t>的规定，</w:t>
            </w:r>
            <w:r w:rsidRPr="00D26359">
              <w:rPr>
                <w:rFonts w:hint="eastAsia"/>
                <w:color w:val="000000" w:themeColor="text1"/>
                <w:sz w:val="24"/>
              </w:rPr>
              <w:t>投标人</w:t>
            </w:r>
            <w:r w:rsidRPr="00D26359">
              <w:rPr>
                <w:rFonts w:eastAsia="宋体" w:hAnsi="宋体" w:cs="宋体" w:hint="eastAsia"/>
                <w:color w:val="000000" w:themeColor="text1"/>
                <w:sz w:val="24"/>
                <w:szCs w:val="24"/>
                <w:lang w:val="zh-CN"/>
              </w:rPr>
              <w:t>质疑不得超出招标文件、招标过程、招标结果的范围。</w:t>
            </w:r>
            <w:r w:rsidRPr="00D26359">
              <w:rPr>
                <w:rFonts w:hint="eastAsia"/>
                <w:color w:val="000000" w:themeColor="text1"/>
                <w:sz w:val="24"/>
              </w:rPr>
              <w:t>投标人</w:t>
            </w:r>
            <w:r w:rsidRPr="00D26359">
              <w:rPr>
                <w:rFonts w:eastAsia="宋体" w:hAnsi="宋体" w:cs="宋体" w:hint="eastAsia"/>
                <w:color w:val="000000" w:themeColor="text1"/>
                <w:sz w:val="24"/>
                <w:szCs w:val="24"/>
                <w:lang w:val="zh-CN"/>
              </w:rPr>
              <w:t>在法定质疑期内一次性提出针对同一采购程序环节的质疑，不接受多次质疑。</w:t>
            </w:r>
          </w:p>
        </w:tc>
      </w:tr>
      <w:tr w:rsidR="00D26359" w:rsidRPr="00D26359">
        <w:trPr>
          <w:trHeight w:val="23"/>
          <w:jc w:val="center"/>
        </w:trPr>
        <w:tc>
          <w:tcPr>
            <w:tcW w:w="438"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eastAsia="宋体" w:hint="eastAsia"/>
                <w:color w:val="000000" w:themeColor="text1"/>
                <w:kern w:val="2"/>
              </w:rPr>
              <w:t>2</w:t>
            </w:r>
            <w:r w:rsidRPr="00D26359">
              <w:rPr>
                <w:rFonts w:eastAsia="宋体" w:hint="eastAsia"/>
                <w:color w:val="000000" w:themeColor="text1"/>
                <w:kern w:val="2"/>
              </w:rPr>
              <w:t>0</w:t>
            </w:r>
          </w:p>
        </w:tc>
        <w:tc>
          <w:tcPr>
            <w:tcW w:w="1342" w:type="pct"/>
            <w:vAlign w:val="center"/>
          </w:tcPr>
          <w:p w:rsidR="00526809" w:rsidRPr="00D26359" w:rsidRDefault="00963D69">
            <w:pPr>
              <w:pStyle w:val="af3"/>
              <w:autoSpaceDE/>
              <w:autoSpaceDN/>
              <w:snapToGrid w:val="0"/>
              <w:spacing w:line="360" w:lineRule="auto"/>
              <w:jc w:val="center"/>
              <w:rPr>
                <w:rFonts w:eastAsia="宋体"/>
                <w:color w:val="000000" w:themeColor="text1"/>
                <w:kern w:val="2"/>
              </w:rPr>
            </w:pPr>
            <w:r w:rsidRPr="00D26359">
              <w:rPr>
                <w:rFonts w:hint="eastAsia"/>
                <w:color w:val="000000" w:themeColor="text1"/>
              </w:rPr>
              <w:t>投标人</w:t>
            </w:r>
            <w:r w:rsidRPr="00D26359">
              <w:rPr>
                <w:rFonts w:eastAsia="宋体" w:hint="eastAsia"/>
                <w:color w:val="000000" w:themeColor="text1"/>
                <w:kern w:val="2"/>
              </w:rPr>
              <w:t>投诉</w:t>
            </w:r>
          </w:p>
        </w:tc>
        <w:tc>
          <w:tcPr>
            <w:tcW w:w="3219" w:type="pct"/>
          </w:tcPr>
          <w:p w:rsidR="00526809" w:rsidRPr="00D26359" w:rsidRDefault="00963D69">
            <w:pPr>
              <w:pStyle w:val="af3"/>
              <w:autoSpaceDE/>
              <w:autoSpaceDN/>
              <w:snapToGrid w:val="0"/>
              <w:spacing w:line="360" w:lineRule="auto"/>
              <w:rPr>
                <w:rFonts w:eastAsia="宋体"/>
                <w:color w:val="000000" w:themeColor="text1"/>
                <w:lang w:val="zh-CN"/>
              </w:rPr>
            </w:pPr>
            <w:r w:rsidRPr="00D26359">
              <w:rPr>
                <w:rFonts w:eastAsia="宋体" w:hint="eastAsia"/>
                <w:color w:val="000000" w:themeColor="text1"/>
                <w:lang w:val="zh-CN"/>
              </w:rPr>
              <w:t>投诉受理单位：本项目同级财政部门</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lang w:val="zh-CN"/>
              </w:rPr>
              <w:t>注：根据《中华人民共和</w:t>
            </w:r>
            <w:r w:rsidRPr="00D26359">
              <w:rPr>
                <w:rFonts w:eastAsia="宋体" w:hAnsi="宋体" w:cs="宋体" w:hint="eastAsia"/>
                <w:color w:val="000000" w:themeColor="text1"/>
                <w:sz w:val="24"/>
                <w:szCs w:val="24"/>
                <w:lang w:val="zh-CN"/>
              </w:rPr>
              <w:t>国政府采购法实施条例》</w:t>
            </w:r>
            <w:r w:rsidRPr="00D26359">
              <w:rPr>
                <w:rFonts w:eastAsia="宋体" w:hAnsi="宋体" w:cs="宋体" w:hint="eastAsia"/>
                <w:color w:val="000000" w:themeColor="text1"/>
                <w:sz w:val="24"/>
                <w:szCs w:val="24"/>
              </w:rPr>
              <w:t>及《政府采购质疑和投诉办法》</w:t>
            </w:r>
            <w:r w:rsidRPr="00D26359">
              <w:rPr>
                <w:rFonts w:eastAsia="宋体" w:hAnsi="宋体" w:cs="宋体" w:hint="eastAsia"/>
                <w:color w:val="000000" w:themeColor="text1"/>
                <w:sz w:val="24"/>
                <w:szCs w:val="24"/>
                <w:lang w:val="zh-CN"/>
              </w:rPr>
              <w:t>的规定，</w:t>
            </w:r>
            <w:r w:rsidRPr="00D26359">
              <w:rPr>
                <w:rFonts w:hint="eastAsia"/>
                <w:color w:val="000000" w:themeColor="text1"/>
                <w:sz w:val="24"/>
              </w:rPr>
              <w:t>投标人</w:t>
            </w:r>
            <w:r w:rsidRPr="00D26359">
              <w:rPr>
                <w:rFonts w:eastAsia="宋体" w:hAnsi="宋体" w:cs="宋体" w:hint="eastAsia"/>
                <w:color w:val="000000" w:themeColor="text1"/>
                <w:sz w:val="24"/>
                <w:szCs w:val="24"/>
                <w:lang w:val="zh-CN"/>
              </w:rPr>
              <w:t>投诉事项不得超出已质疑事项的范围。</w:t>
            </w:r>
          </w:p>
        </w:tc>
      </w:tr>
      <w:tr w:rsidR="00D26359" w:rsidRPr="00D26359">
        <w:trPr>
          <w:trHeight w:val="23"/>
          <w:jc w:val="center"/>
        </w:trPr>
        <w:tc>
          <w:tcPr>
            <w:tcW w:w="438"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1</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政府采购合同</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公告备案</w:t>
            </w:r>
          </w:p>
        </w:tc>
        <w:tc>
          <w:tcPr>
            <w:tcW w:w="3219" w:type="pct"/>
          </w:tcPr>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政府采购合同签订之日起</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个工作日内，政府采购合同将在四川政府采购网公告；政府采购合同签订之日起七个工作日内，政府采购合同将向本采购项目同级财政部门</w:t>
            </w:r>
            <w:r w:rsidRPr="00D26359">
              <w:rPr>
                <w:rFonts w:eastAsia="宋体" w:hAnsi="宋体" w:cs="宋体" w:hint="eastAsia"/>
                <w:color w:val="000000" w:themeColor="text1"/>
                <w:sz w:val="24"/>
                <w:szCs w:val="24"/>
                <w:lang w:val="zh-CN"/>
              </w:rPr>
              <w:t>备案。</w:t>
            </w:r>
          </w:p>
        </w:tc>
      </w:tr>
      <w:tr w:rsidR="00D26359" w:rsidRPr="00D26359">
        <w:trPr>
          <w:trHeight w:val="23"/>
          <w:jc w:val="center"/>
        </w:trPr>
        <w:tc>
          <w:tcPr>
            <w:tcW w:w="438" w:type="pct"/>
            <w:vAlign w:val="center"/>
          </w:tcPr>
          <w:p w:rsidR="00526809" w:rsidRPr="00D26359" w:rsidRDefault="00963D69">
            <w:pPr>
              <w:adjustRightInd w:val="0"/>
              <w:snapToGrid w:val="0"/>
              <w:spacing w:line="360" w:lineRule="auto"/>
              <w:jc w:val="center"/>
              <w:rPr>
                <w:rFonts w:eastAsia="宋体" w:hAnsi="宋体" w:cs="宋体"/>
                <w:color w:val="000000" w:themeColor="text1"/>
                <w:kern w:val="2"/>
                <w:sz w:val="24"/>
                <w:szCs w:val="24"/>
              </w:rPr>
            </w:pPr>
            <w:r w:rsidRPr="00D26359">
              <w:rPr>
                <w:rFonts w:eastAsia="宋体" w:hAnsi="宋体" w:cs="宋体" w:hint="eastAsia"/>
                <w:color w:val="000000" w:themeColor="text1"/>
                <w:kern w:val="2"/>
                <w:sz w:val="24"/>
                <w:szCs w:val="24"/>
              </w:rPr>
              <w:t>2</w:t>
            </w:r>
            <w:r w:rsidRPr="00D26359">
              <w:rPr>
                <w:rFonts w:eastAsia="宋体" w:hAnsi="宋体" w:cs="宋体" w:hint="eastAsia"/>
                <w:color w:val="000000" w:themeColor="text1"/>
                <w:kern w:val="2"/>
                <w:sz w:val="24"/>
                <w:szCs w:val="24"/>
              </w:rPr>
              <w:t>2</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信用融资</w:t>
            </w:r>
          </w:p>
        </w:tc>
        <w:tc>
          <w:tcPr>
            <w:tcW w:w="3219" w:type="pct"/>
          </w:tcPr>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、有融资需求的</w:t>
            </w:r>
            <w:r w:rsidRPr="00D26359">
              <w:rPr>
                <w:rFonts w:hint="eastAsia"/>
                <w:color w:val="000000" w:themeColor="text1"/>
                <w:sz w:val="24"/>
              </w:rPr>
              <w:t>投标人</w:t>
            </w:r>
            <w:r w:rsidRPr="00D26359">
              <w:rPr>
                <w:rFonts w:eastAsia="宋体" w:hAnsi="宋体" w:cs="宋体" w:hint="eastAsia"/>
                <w:color w:val="000000" w:themeColor="text1"/>
                <w:sz w:val="24"/>
                <w:szCs w:val="24"/>
              </w:rPr>
              <w:t>可根据四川政府采购网公示</w:t>
            </w:r>
            <w:r w:rsidRPr="00D26359">
              <w:rPr>
                <w:rFonts w:eastAsia="宋体" w:hAnsi="宋体" w:cs="宋体" w:hint="eastAsia"/>
                <w:color w:val="000000" w:themeColor="text1"/>
                <w:sz w:val="24"/>
                <w:szCs w:val="24"/>
              </w:rPr>
              <w:lastRenderedPageBreak/>
              <w:t>的银行及其“政采贷”产品，自行选择符合自身情况的“政采贷”银行及其产品，凭中标通知书向银行提出贷款意向申请（具体内容可查询“川财采</w:t>
            </w:r>
            <w:r w:rsidRPr="00D26359">
              <w:rPr>
                <w:rFonts w:eastAsia="宋体" w:hAnsi="宋体" w:cs="宋体" w:hint="eastAsia"/>
                <w:color w:val="000000" w:themeColor="text1"/>
                <w:sz w:val="24"/>
                <w:szCs w:val="24"/>
              </w:rPr>
              <w:t>[2018]123</w:t>
            </w:r>
            <w:r w:rsidRPr="00D26359">
              <w:rPr>
                <w:rFonts w:eastAsia="宋体" w:hAnsi="宋体" w:cs="宋体" w:hint="eastAsia"/>
                <w:color w:val="000000" w:themeColor="text1"/>
                <w:sz w:val="24"/>
                <w:szCs w:val="24"/>
              </w:rPr>
              <w:t>号”）。</w:t>
            </w:r>
            <w:r w:rsidRPr="00D26359">
              <w:rPr>
                <w:rFonts w:eastAsia="宋体" w:hAnsi="宋体" w:cs="宋体" w:hint="eastAsia"/>
                <w:color w:val="000000" w:themeColor="text1"/>
                <w:sz w:val="24"/>
                <w:szCs w:val="24"/>
              </w:rPr>
              <w:br/>
              <w:t>2</w:t>
            </w:r>
            <w:r w:rsidRPr="00D26359">
              <w:rPr>
                <w:rFonts w:eastAsia="宋体" w:hAnsi="宋体" w:cs="宋体" w:hint="eastAsia"/>
                <w:color w:val="000000" w:themeColor="text1"/>
                <w:sz w:val="24"/>
                <w:szCs w:val="24"/>
              </w:rPr>
              <w:t>、成都市范围内政府采购项目中标（成交）的中小</w:t>
            </w:r>
            <w:proofErr w:type="gramStart"/>
            <w:r w:rsidRPr="00D26359">
              <w:rPr>
                <w:rFonts w:eastAsia="宋体" w:hAnsi="宋体" w:cs="宋体" w:hint="eastAsia"/>
                <w:color w:val="000000" w:themeColor="text1"/>
                <w:sz w:val="24"/>
                <w:szCs w:val="24"/>
              </w:rPr>
              <w:t>微企业可向开展</w:t>
            </w:r>
            <w:proofErr w:type="gramEnd"/>
            <w:r w:rsidRPr="00D26359">
              <w:rPr>
                <w:rFonts w:eastAsia="宋体" w:hAnsi="宋体" w:cs="宋体" w:hint="eastAsia"/>
                <w:color w:val="000000" w:themeColor="text1"/>
                <w:sz w:val="24"/>
                <w:szCs w:val="24"/>
              </w:rPr>
              <w:t>政府采购信用融资业务的银行提出融资申请（具体内容可查询“成财采</w:t>
            </w:r>
            <w:r w:rsidRPr="00D26359">
              <w:rPr>
                <w:rFonts w:eastAsia="宋体" w:hAnsi="宋体" w:cs="宋体" w:hint="eastAsia"/>
                <w:color w:val="000000" w:themeColor="text1"/>
                <w:sz w:val="24"/>
                <w:szCs w:val="24"/>
              </w:rPr>
              <w:t>[2019]17</w:t>
            </w:r>
            <w:r w:rsidRPr="00D26359">
              <w:rPr>
                <w:rFonts w:eastAsia="宋体" w:hAnsi="宋体" w:cs="宋体" w:hint="eastAsia"/>
                <w:color w:val="000000" w:themeColor="text1"/>
                <w:sz w:val="24"/>
                <w:szCs w:val="24"/>
              </w:rPr>
              <w:t>号”）。</w:t>
            </w:r>
          </w:p>
        </w:tc>
      </w:tr>
      <w:tr w:rsidR="00D26359" w:rsidRPr="00D26359">
        <w:trPr>
          <w:trHeight w:val="23"/>
          <w:jc w:val="center"/>
        </w:trPr>
        <w:tc>
          <w:tcPr>
            <w:tcW w:w="438"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w:t>
            </w:r>
            <w:r w:rsidRPr="00D26359">
              <w:rPr>
                <w:rFonts w:eastAsia="宋体" w:hAnsi="宋体" w:cs="宋体" w:hint="eastAsia"/>
                <w:color w:val="000000" w:themeColor="text1"/>
                <w:sz w:val="24"/>
                <w:szCs w:val="24"/>
              </w:rPr>
              <w:t>3</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代理服务费</w:t>
            </w:r>
          </w:p>
        </w:tc>
        <w:tc>
          <w:tcPr>
            <w:tcW w:w="3219" w:type="pct"/>
          </w:tcPr>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lang w:val="zh-CN"/>
              </w:rPr>
              <w:t>金额：</w:t>
            </w:r>
            <w:r w:rsidRPr="00D26359">
              <w:rPr>
                <w:rFonts w:eastAsia="宋体" w:hAnsi="宋体" w:cs="宋体" w:hint="eastAsia"/>
                <w:color w:val="000000" w:themeColor="text1"/>
                <w:sz w:val="24"/>
                <w:szCs w:val="24"/>
              </w:rPr>
              <w:t>本项目代理服务费参</w:t>
            </w:r>
            <w:r w:rsidRPr="00D26359">
              <w:rPr>
                <w:rFonts w:eastAsia="宋体" w:hAnsi="宋体" w:cs="宋体" w:hint="eastAsia"/>
                <w:color w:val="000000" w:themeColor="text1"/>
                <w:sz w:val="24"/>
                <w:szCs w:val="24"/>
              </w:rPr>
              <w:t>照</w:t>
            </w:r>
            <w:proofErr w:type="gramStart"/>
            <w:r w:rsidRPr="00D26359">
              <w:rPr>
                <w:rFonts w:eastAsia="宋体" w:hAnsi="宋体" w:cs="宋体" w:hint="eastAsia"/>
                <w:color w:val="000000" w:themeColor="text1"/>
                <w:sz w:val="24"/>
                <w:szCs w:val="24"/>
              </w:rPr>
              <w:t>国家发改委</w:t>
            </w:r>
            <w:proofErr w:type="gramEnd"/>
            <w:r w:rsidRPr="00D26359">
              <w:rPr>
                <w:rFonts w:eastAsia="宋体" w:hAnsi="宋体" w:cs="宋体" w:hint="eastAsia"/>
                <w:color w:val="000000" w:themeColor="text1"/>
                <w:sz w:val="24"/>
                <w:szCs w:val="24"/>
              </w:rPr>
              <w:t>“计价格</w:t>
            </w:r>
            <w:r w:rsidRPr="00D26359">
              <w:rPr>
                <w:rFonts w:eastAsia="宋体" w:hAnsi="宋体" w:cs="宋体" w:hint="eastAsia"/>
                <w:color w:val="000000" w:themeColor="text1"/>
                <w:sz w:val="24"/>
                <w:szCs w:val="24"/>
              </w:rPr>
              <w:t>[2002]1980</w:t>
            </w:r>
            <w:r w:rsidRPr="00D26359">
              <w:rPr>
                <w:rFonts w:eastAsia="宋体" w:hAnsi="宋体" w:cs="宋体" w:hint="eastAsia"/>
                <w:color w:val="000000" w:themeColor="text1"/>
                <w:sz w:val="24"/>
                <w:szCs w:val="24"/>
              </w:rPr>
              <w:t>号”文件规定的收费标准</w:t>
            </w:r>
            <w:r w:rsidRPr="00D26359">
              <w:rPr>
                <w:rFonts w:eastAsia="宋体" w:hAnsi="宋体" w:cs="宋体" w:hint="eastAsia"/>
                <w:color w:val="000000" w:themeColor="text1"/>
                <w:sz w:val="24"/>
                <w:szCs w:val="24"/>
              </w:rPr>
              <w:t>下浮</w:t>
            </w:r>
            <w:r w:rsidRPr="00D26359">
              <w:rPr>
                <w:rFonts w:eastAsia="宋体" w:hAnsi="宋体" w:cs="宋体" w:hint="eastAsia"/>
                <w:color w:val="000000" w:themeColor="text1"/>
                <w:sz w:val="24"/>
                <w:szCs w:val="24"/>
              </w:rPr>
              <w:t>20%</w:t>
            </w:r>
            <w:r w:rsidRPr="00D26359">
              <w:rPr>
                <w:rFonts w:eastAsia="宋体" w:hAnsi="宋体" w:cs="宋体" w:hint="eastAsia"/>
                <w:color w:val="000000" w:themeColor="text1"/>
                <w:sz w:val="24"/>
                <w:szCs w:val="24"/>
              </w:rPr>
              <w:t>收取。</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由中标人在领取成交通知书前支付。</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收款单位：</w:t>
            </w:r>
            <w:proofErr w:type="gramStart"/>
            <w:r w:rsidRPr="00D26359">
              <w:rPr>
                <w:rFonts w:eastAsia="宋体" w:hAnsi="宋体" w:cs="宋体" w:hint="eastAsia"/>
                <w:color w:val="000000" w:themeColor="text1"/>
                <w:sz w:val="24"/>
                <w:szCs w:val="24"/>
              </w:rPr>
              <w:t>四川联投招标</w:t>
            </w:r>
            <w:proofErr w:type="gramEnd"/>
            <w:r w:rsidRPr="00D26359">
              <w:rPr>
                <w:rFonts w:eastAsia="宋体" w:hAnsi="宋体" w:cs="宋体" w:hint="eastAsia"/>
                <w:color w:val="000000" w:themeColor="text1"/>
                <w:sz w:val="24"/>
                <w:szCs w:val="24"/>
              </w:rPr>
              <w:t>代</w:t>
            </w:r>
            <w:r w:rsidRPr="00D26359">
              <w:rPr>
                <w:rFonts w:eastAsia="宋体" w:hAnsi="宋体" w:cs="宋体" w:hint="eastAsia"/>
                <w:color w:val="000000" w:themeColor="text1"/>
                <w:sz w:val="24"/>
                <w:szCs w:val="24"/>
              </w:rPr>
              <w:t>理有限公司</w:t>
            </w: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开</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户</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行：中国建设银行股份有限公司成都益州支行</w:t>
            </w:r>
            <w:r w:rsidRPr="00D26359">
              <w:rPr>
                <w:rFonts w:eastAsia="宋体" w:hAnsi="宋体" w:cs="宋体" w:hint="eastAsia"/>
                <w:color w:val="000000" w:themeColor="text1"/>
                <w:sz w:val="24"/>
                <w:szCs w:val="24"/>
              </w:rPr>
              <w:t> </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银行账号：</w:t>
            </w:r>
            <w:r w:rsidRPr="00D26359">
              <w:rPr>
                <w:rFonts w:eastAsia="宋体" w:hAnsi="宋体" w:cs="宋体" w:hint="eastAsia"/>
                <w:color w:val="000000" w:themeColor="text1"/>
                <w:sz w:val="24"/>
                <w:szCs w:val="24"/>
              </w:rPr>
              <w:t>5105014161</w:t>
            </w:r>
            <w:r w:rsidRPr="00D26359">
              <w:rPr>
                <w:rFonts w:eastAsia="宋体" w:hAnsi="宋体" w:cs="宋体" w:hint="eastAsia"/>
                <w:color w:val="000000" w:themeColor="text1"/>
                <w:sz w:val="24"/>
                <w:szCs w:val="24"/>
              </w:rPr>
              <w:t>4600000.00</w:t>
            </w:r>
            <w:r w:rsidRPr="00D26359">
              <w:rPr>
                <w:rFonts w:eastAsia="宋体" w:hAnsi="宋体" w:cs="宋体" w:hint="eastAsia"/>
                <w:color w:val="000000" w:themeColor="text1"/>
                <w:sz w:val="24"/>
                <w:szCs w:val="24"/>
              </w:rPr>
              <w:t>0138</w:t>
            </w:r>
          </w:p>
        </w:tc>
      </w:tr>
      <w:tr w:rsidR="00D26359" w:rsidRPr="00D26359">
        <w:trPr>
          <w:trHeight w:val="23"/>
          <w:jc w:val="center"/>
        </w:trPr>
        <w:tc>
          <w:tcPr>
            <w:tcW w:w="438"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24</w:t>
            </w:r>
          </w:p>
        </w:tc>
        <w:tc>
          <w:tcPr>
            <w:tcW w:w="1342"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本项目</w:t>
            </w:r>
            <w:r w:rsidRPr="00D26359">
              <w:rPr>
                <w:rFonts w:eastAsia="宋体" w:hAnsi="宋体" w:cs="宋体" w:hint="eastAsia"/>
                <w:color w:val="000000" w:themeColor="text1"/>
                <w:sz w:val="24"/>
                <w:szCs w:val="24"/>
              </w:rPr>
              <w:t>所属行业</w:t>
            </w:r>
          </w:p>
        </w:tc>
        <w:tc>
          <w:tcPr>
            <w:tcW w:w="3219" w:type="pct"/>
          </w:tcPr>
          <w:p w:rsidR="00526809" w:rsidRPr="00D26359" w:rsidRDefault="00963D69">
            <w:pPr>
              <w:adjustRightInd w:val="0"/>
              <w:snapToGrid w:val="0"/>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工业。</w:t>
            </w:r>
          </w:p>
        </w:tc>
      </w:tr>
    </w:tbl>
    <w:p w:rsidR="00526809" w:rsidRPr="00D26359" w:rsidRDefault="00526809">
      <w:pPr>
        <w:adjustRightInd w:val="0"/>
        <w:snapToGrid w:val="0"/>
        <w:spacing w:line="360" w:lineRule="auto"/>
        <w:rPr>
          <w:rFonts w:eastAsia="宋体" w:hAnsi="宋体" w:cs="宋体"/>
          <w:color w:val="000000" w:themeColor="text1"/>
        </w:rPr>
      </w:pPr>
    </w:p>
    <w:p w:rsidR="00526809" w:rsidRPr="00D26359" w:rsidRDefault="00963D69">
      <w:pPr>
        <w:adjustRightInd w:val="0"/>
        <w:snapToGrid w:val="0"/>
        <w:spacing w:line="360" w:lineRule="auto"/>
        <w:rPr>
          <w:rFonts w:eastAsia="宋体" w:hAnsi="宋体" w:cs="宋体"/>
          <w:color w:val="000000" w:themeColor="text1"/>
        </w:rPr>
      </w:pPr>
      <w:r w:rsidRPr="00D26359">
        <w:rPr>
          <w:rFonts w:eastAsia="宋体" w:hAnsi="宋体" w:cs="宋体" w:hint="eastAsia"/>
          <w:color w:val="000000" w:themeColor="text1"/>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二、总</w:t>
      </w:r>
      <w:r w:rsidRPr="00D26359">
        <w:rPr>
          <w:rFonts w:ascii="宋体" w:eastAsia="宋体" w:hAnsi="宋体" w:cs="宋体" w:hint="eastAsia"/>
          <w:color w:val="000000" w:themeColor="text1"/>
        </w:rPr>
        <w:t xml:space="preserve">  </w:t>
      </w:r>
      <w:r w:rsidRPr="00D26359">
        <w:rPr>
          <w:rFonts w:ascii="宋体" w:eastAsia="宋体" w:hAnsi="宋体" w:cs="宋体" w:hint="eastAsia"/>
          <w:color w:val="000000" w:themeColor="text1"/>
        </w:rPr>
        <w:t>则</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7" w:name="_Toc183682342"/>
      <w:bookmarkStart w:id="8" w:name="_Toc183582205"/>
      <w:bookmarkStart w:id="9" w:name="_Toc217446034"/>
      <w:r w:rsidRPr="00D26359">
        <w:rPr>
          <w:rFonts w:eastAsia="宋体" w:hAnsi="宋体" w:cs="宋体" w:hint="eastAsia"/>
          <w:color w:val="000000" w:themeColor="text1"/>
          <w:sz w:val="24"/>
        </w:rPr>
        <w:t>1</w:t>
      </w:r>
      <w:bookmarkEnd w:id="7"/>
      <w:bookmarkEnd w:id="8"/>
      <w:r w:rsidRPr="00D26359">
        <w:rPr>
          <w:rFonts w:eastAsia="宋体" w:hAnsi="宋体" w:cs="宋体" w:hint="eastAsia"/>
          <w:color w:val="000000" w:themeColor="text1"/>
          <w:sz w:val="24"/>
        </w:rPr>
        <w:t>、</w:t>
      </w:r>
      <w:r w:rsidRPr="00D26359">
        <w:rPr>
          <w:rFonts w:eastAsia="宋体" w:hAnsi="宋体" w:cs="宋体" w:hint="eastAsia"/>
          <w:color w:val="000000" w:themeColor="text1"/>
          <w:sz w:val="24"/>
          <w:szCs w:val="24"/>
        </w:rPr>
        <w:t>适用范围</w:t>
      </w:r>
      <w:bookmarkEnd w:id="9"/>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1.1 </w:t>
      </w:r>
      <w:r w:rsidRPr="00D26359">
        <w:rPr>
          <w:rFonts w:eastAsia="宋体" w:hAnsi="宋体" w:cs="宋体" w:hint="eastAsia"/>
          <w:color w:val="000000" w:themeColor="text1"/>
          <w:sz w:val="24"/>
        </w:rPr>
        <w:t>本招标文件仅适用于本次招标采购项目。</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10" w:name="_Toc183582206"/>
      <w:bookmarkStart w:id="11" w:name="_Toc183682343"/>
      <w:bookmarkStart w:id="12" w:name="_Toc217446035"/>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w:t>
      </w:r>
      <w:bookmarkEnd w:id="10"/>
      <w:bookmarkEnd w:id="11"/>
      <w:r w:rsidRPr="00D26359">
        <w:rPr>
          <w:rFonts w:eastAsia="宋体" w:hAnsi="宋体" w:cs="宋体" w:hint="eastAsia"/>
          <w:color w:val="000000" w:themeColor="text1"/>
          <w:sz w:val="24"/>
        </w:rPr>
        <w:t>有关定义</w:t>
      </w:r>
      <w:bookmarkEnd w:id="12"/>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2.1 </w:t>
      </w:r>
      <w:r w:rsidRPr="00D26359">
        <w:rPr>
          <w:rFonts w:eastAsia="宋体" w:hAnsi="宋体" w:cs="宋体" w:hint="eastAsia"/>
          <w:color w:val="000000" w:themeColor="text1"/>
          <w:sz w:val="24"/>
        </w:rPr>
        <w:t>“采购人”系指依法进行政府采购的国家机关、事业单位、团体组织。本次招标的采购人是</w:t>
      </w:r>
      <w:r w:rsidRPr="00D26359">
        <w:rPr>
          <w:rFonts w:eastAsia="宋体" w:hAnsi="宋体" w:cs="宋体" w:hint="eastAsia"/>
          <w:b/>
          <w:bCs/>
          <w:color w:val="000000" w:themeColor="text1"/>
          <w:sz w:val="24"/>
          <w:u w:val="single"/>
        </w:rPr>
        <w:t xml:space="preserve"> </w:t>
      </w:r>
      <w:r w:rsidRPr="00D26359">
        <w:rPr>
          <w:rFonts w:eastAsia="宋体" w:hAnsi="宋体" w:cs="宋体" w:hint="eastAsia"/>
          <w:b/>
          <w:bCs/>
          <w:color w:val="000000" w:themeColor="text1"/>
          <w:sz w:val="24"/>
          <w:u w:val="single"/>
        </w:rPr>
        <w:t>四川天府新区社区发展治理和社会事业局</w:t>
      </w:r>
      <w:r w:rsidRPr="00D26359">
        <w:rPr>
          <w:rFonts w:eastAsia="宋体" w:hAnsi="宋体" w:cs="宋体" w:hint="eastAsia"/>
          <w:b/>
          <w:bCs/>
          <w:color w:val="000000" w:themeColor="text1"/>
          <w:sz w:val="24"/>
          <w:u w:val="single"/>
        </w:rPr>
        <w:t xml:space="preserve">  </w:t>
      </w:r>
      <w:r w:rsidRPr="00D26359">
        <w:rPr>
          <w:rFonts w:eastAsia="宋体" w:hAnsi="宋体" w:cs="宋体" w:hint="eastAsia"/>
          <w:b/>
          <w:bCs/>
          <w:color w:val="000000" w:themeColor="text1"/>
          <w:sz w:val="24"/>
        </w:rPr>
        <w:t>。</w:t>
      </w:r>
    </w:p>
    <w:p w:rsidR="00526809" w:rsidRPr="00D26359" w:rsidRDefault="00963D69">
      <w:pPr>
        <w:tabs>
          <w:tab w:val="left" w:pos="7665"/>
        </w:tabs>
        <w:adjustRightInd w:val="0"/>
        <w:snapToGrid w:val="0"/>
        <w:spacing w:line="360" w:lineRule="auto"/>
        <w:rPr>
          <w:rFonts w:eastAsia="宋体" w:hAnsi="宋体" w:cs="宋体"/>
          <w:b/>
          <w:bCs/>
          <w:color w:val="000000" w:themeColor="text1"/>
          <w:sz w:val="24"/>
        </w:rPr>
      </w:pPr>
      <w:r w:rsidRPr="00D26359">
        <w:rPr>
          <w:rFonts w:eastAsia="宋体" w:hAnsi="宋体" w:cs="宋体" w:hint="eastAsia"/>
          <w:color w:val="000000" w:themeColor="text1"/>
          <w:sz w:val="24"/>
        </w:rPr>
        <w:t xml:space="preserve">    2.2 </w:t>
      </w:r>
      <w:r w:rsidRPr="00D26359">
        <w:rPr>
          <w:rFonts w:eastAsia="宋体" w:hAnsi="宋体" w:cs="宋体" w:hint="eastAsia"/>
          <w:color w:val="000000" w:themeColor="text1"/>
          <w:sz w:val="24"/>
        </w:rPr>
        <w:t>“采购代理机构”</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系指根据采购人的委托依法办理招标事宜的采购机构。本次招标的采购代理机构是</w:t>
      </w:r>
      <w:proofErr w:type="gramStart"/>
      <w:r w:rsidRPr="00D26359">
        <w:rPr>
          <w:rFonts w:eastAsia="宋体" w:hAnsi="宋体" w:cs="宋体" w:hint="eastAsia"/>
          <w:b/>
          <w:bCs/>
          <w:color w:val="000000" w:themeColor="text1"/>
          <w:sz w:val="24"/>
          <w:u w:val="single"/>
        </w:rPr>
        <w:t>四川联投招标</w:t>
      </w:r>
      <w:proofErr w:type="gramEnd"/>
      <w:r w:rsidRPr="00D26359">
        <w:rPr>
          <w:rFonts w:eastAsia="宋体" w:hAnsi="宋体" w:cs="宋体" w:hint="eastAsia"/>
          <w:b/>
          <w:bCs/>
          <w:color w:val="000000" w:themeColor="text1"/>
          <w:sz w:val="24"/>
          <w:u w:val="single"/>
        </w:rPr>
        <w:t>代理有限公司</w:t>
      </w:r>
      <w:r w:rsidRPr="00D26359">
        <w:rPr>
          <w:rFonts w:eastAsia="宋体" w:hAnsi="宋体" w:cs="宋体" w:hint="eastAsia"/>
          <w:b/>
          <w:bCs/>
          <w:color w:val="000000" w:themeColor="text1"/>
          <w:sz w:val="24"/>
        </w:rPr>
        <w:t>。</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2.3 </w:t>
      </w:r>
      <w:r w:rsidRPr="00D26359">
        <w:rPr>
          <w:rFonts w:eastAsia="宋体" w:hAnsi="宋体" w:cs="宋体" w:hint="eastAsia"/>
          <w:color w:val="000000" w:themeColor="text1"/>
          <w:sz w:val="24"/>
        </w:rPr>
        <w:t>“招标采购单位”系指“采购人”和“采购代理机构”的统称。</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2.4 </w:t>
      </w:r>
      <w:r w:rsidRPr="00D26359">
        <w:rPr>
          <w:rFonts w:eastAsia="宋体" w:hAnsi="宋体" w:cs="宋体" w:hint="eastAsia"/>
          <w:color w:val="000000" w:themeColor="text1"/>
          <w:sz w:val="24"/>
        </w:rPr>
        <w:t>“供应商”系指购买了招标文件拟参加投标和向采购人提供货物及相应服务的供应商。</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13" w:name="_Toc217446036"/>
      <w:bookmarkStart w:id="14" w:name="_Toc183682344"/>
      <w:bookmarkStart w:id="15" w:name="_Toc217390843"/>
      <w:bookmarkStart w:id="16" w:name="_Toc183582207"/>
      <w:r w:rsidRPr="00D26359">
        <w:rPr>
          <w:rFonts w:eastAsia="宋体" w:hAnsi="宋体" w:cs="宋体" w:hint="eastAsia"/>
          <w:color w:val="000000" w:themeColor="text1"/>
          <w:sz w:val="24"/>
        </w:rPr>
        <w:t>3</w:t>
      </w:r>
      <w:r w:rsidRPr="00D26359">
        <w:rPr>
          <w:rFonts w:eastAsia="宋体" w:hAnsi="宋体" w:cs="宋体" w:hint="eastAsia"/>
          <w:color w:val="000000" w:themeColor="text1"/>
          <w:sz w:val="24"/>
        </w:rPr>
        <w:t>、合格的</w:t>
      </w:r>
      <w:bookmarkEnd w:id="13"/>
      <w:bookmarkEnd w:id="14"/>
      <w:bookmarkEnd w:id="15"/>
      <w:bookmarkEnd w:id="16"/>
      <w:r w:rsidRPr="00D26359">
        <w:rPr>
          <w:rFonts w:eastAsia="宋体" w:hAnsi="宋体" w:cs="宋体" w:hint="eastAsia"/>
          <w:color w:val="000000" w:themeColor="text1"/>
          <w:sz w:val="24"/>
        </w:rPr>
        <w:t>供应商</w:t>
      </w:r>
    </w:p>
    <w:p w:rsidR="00526809" w:rsidRPr="00D26359" w:rsidRDefault="00963D69">
      <w:pPr>
        <w:tabs>
          <w:tab w:val="left" w:pos="7665"/>
        </w:tabs>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合格的供应商应具备以下条件：</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pacing w:val="-4"/>
          <w:sz w:val="24"/>
        </w:rPr>
      </w:pPr>
      <w:bookmarkStart w:id="17" w:name="_Toc183682345"/>
      <w:bookmarkStart w:id="18" w:name="_Toc183582208"/>
      <w:bookmarkStart w:id="19" w:name="_Toc217446037"/>
      <w:r w:rsidRPr="00D26359">
        <w:rPr>
          <w:rFonts w:eastAsia="宋体" w:hAnsi="宋体" w:cs="宋体" w:hint="eastAsia"/>
          <w:color w:val="000000" w:themeColor="text1"/>
          <w:sz w:val="24"/>
        </w:rPr>
        <w:t xml:space="preserve">3.1 </w:t>
      </w:r>
      <w:r w:rsidRPr="00D26359">
        <w:rPr>
          <w:rFonts w:eastAsia="宋体" w:hAnsi="宋体" w:cs="宋体" w:hint="eastAsia"/>
          <w:color w:val="000000" w:themeColor="text1"/>
          <w:sz w:val="24"/>
        </w:rPr>
        <w:t>具备法律法规和本采购文件规定的资格条件</w:t>
      </w:r>
      <w:r w:rsidRPr="00D26359">
        <w:rPr>
          <w:rFonts w:eastAsia="宋体" w:hAnsi="宋体" w:cs="宋体" w:hint="eastAsia"/>
          <w:color w:val="000000" w:themeColor="text1"/>
          <w:spacing w:val="-4"/>
          <w:sz w:val="24"/>
        </w:rPr>
        <w:t>；</w:t>
      </w:r>
    </w:p>
    <w:p w:rsidR="00526809" w:rsidRPr="00D26359" w:rsidRDefault="00963D69">
      <w:pPr>
        <w:tabs>
          <w:tab w:val="left" w:pos="7665"/>
        </w:tabs>
        <w:adjustRightInd w:val="0"/>
        <w:snapToGrid w:val="0"/>
        <w:spacing w:line="360" w:lineRule="auto"/>
        <w:ind w:firstLineChars="200" w:firstLine="464"/>
        <w:rPr>
          <w:rFonts w:eastAsia="宋体" w:hAnsi="宋体" w:cs="宋体"/>
          <w:color w:val="000000" w:themeColor="text1"/>
          <w:spacing w:val="-4"/>
          <w:sz w:val="24"/>
        </w:rPr>
      </w:pPr>
      <w:r w:rsidRPr="00D26359">
        <w:rPr>
          <w:rFonts w:eastAsia="宋体" w:hAnsi="宋体" w:cs="宋体" w:hint="eastAsia"/>
          <w:color w:val="000000" w:themeColor="text1"/>
          <w:spacing w:val="-4"/>
          <w:sz w:val="24"/>
        </w:rPr>
        <w:t xml:space="preserve">3.2 </w:t>
      </w:r>
      <w:r w:rsidRPr="00D26359">
        <w:rPr>
          <w:rFonts w:eastAsia="宋体" w:hAnsi="宋体" w:cs="宋体" w:hint="eastAsia"/>
          <w:color w:val="000000" w:themeColor="text1"/>
          <w:spacing w:val="-4"/>
          <w:sz w:val="24"/>
        </w:rPr>
        <w:t>不属于禁止参加本项目采购活动的</w:t>
      </w:r>
      <w:r w:rsidRPr="00D26359">
        <w:rPr>
          <w:rFonts w:eastAsia="宋体" w:hAnsi="宋体" w:cs="宋体" w:hint="eastAsia"/>
          <w:color w:val="000000" w:themeColor="text1"/>
          <w:spacing w:val="-4"/>
          <w:sz w:val="24"/>
        </w:rPr>
        <w:t>供应商</w:t>
      </w:r>
      <w:r w:rsidRPr="00D26359">
        <w:rPr>
          <w:rFonts w:eastAsia="宋体" w:hAnsi="宋体" w:cs="宋体" w:hint="eastAsia"/>
          <w:color w:val="000000" w:themeColor="text1"/>
          <w:spacing w:val="-4"/>
          <w:sz w:val="24"/>
        </w:rPr>
        <w:t>；</w:t>
      </w:r>
    </w:p>
    <w:p w:rsidR="00526809" w:rsidRPr="00D26359" w:rsidRDefault="00963D69">
      <w:pPr>
        <w:tabs>
          <w:tab w:val="left" w:pos="7665"/>
        </w:tabs>
        <w:adjustRightInd w:val="0"/>
        <w:snapToGrid w:val="0"/>
        <w:spacing w:line="360" w:lineRule="auto"/>
        <w:ind w:firstLineChars="200" w:firstLine="464"/>
        <w:rPr>
          <w:rFonts w:eastAsia="宋体" w:hAnsi="宋体" w:cs="宋体"/>
          <w:color w:val="000000" w:themeColor="text1"/>
          <w:spacing w:val="-4"/>
          <w:sz w:val="24"/>
        </w:rPr>
      </w:pPr>
      <w:r w:rsidRPr="00D26359">
        <w:rPr>
          <w:rFonts w:eastAsia="宋体" w:hAnsi="宋体" w:cs="宋体" w:hint="eastAsia"/>
          <w:color w:val="000000" w:themeColor="text1"/>
          <w:spacing w:val="-4"/>
          <w:sz w:val="24"/>
        </w:rPr>
        <w:t xml:space="preserve">3.3 </w:t>
      </w:r>
      <w:r w:rsidRPr="00D26359">
        <w:rPr>
          <w:rFonts w:eastAsia="宋体" w:hAnsi="宋体" w:cs="宋体" w:hint="eastAsia"/>
          <w:color w:val="000000" w:themeColor="text1"/>
          <w:spacing w:val="-4"/>
          <w:sz w:val="24"/>
        </w:rPr>
        <w:t>按照规定</w:t>
      </w:r>
      <w:r w:rsidRPr="00D26359">
        <w:rPr>
          <w:rFonts w:eastAsia="宋体" w:hAnsi="宋体" w:cs="宋体" w:hint="eastAsia"/>
          <w:color w:val="000000" w:themeColor="text1"/>
          <w:sz w:val="24"/>
        </w:rPr>
        <w:t>获取了招标文件，属于实质性参加政府采购活动的供应商。</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r w:rsidRPr="00D26359">
        <w:rPr>
          <w:rFonts w:eastAsia="宋体" w:hAnsi="宋体" w:cs="宋体" w:hint="eastAsia"/>
          <w:color w:val="000000" w:themeColor="text1"/>
          <w:sz w:val="24"/>
        </w:rPr>
        <w:t>4</w:t>
      </w:r>
      <w:r w:rsidRPr="00D26359">
        <w:rPr>
          <w:rFonts w:eastAsia="宋体" w:hAnsi="宋体" w:cs="宋体" w:hint="eastAsia"/>
          <w:color w:val="000000" w:themeColor="text1"/>
          <w:sz w:val="24"/>
        </w:rPr>
        <w:t>、投标费用</w:t>
      </w:r>
      <w:bookmarkEnd w:id="17"/>
      <w:bookmarkEnd w:id="18"/>
      <w:bookmarkEnd w:id="19"/>
    </w:p>
    <w:p w:rsidR="00526809" w:rsidRPr="00D26359" w:rsidRDefault="00963D69">
      <w:pPr>
        <w:tabs>
          <w:tab w:val="left" w:pos="7665"/>
        </w:tabs>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供应商参加投标的有关费用由供应商自行承担。</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r w:rsidRPr="00D26359">
        <w:rPr>
          <w:rFonts w:eastAsia="宋体" w:hAnsi="宋体" w:cs="宋体" w:hint="eastAsia"/>
          <w:color w:val="000000" w:themeColor="text1"/>
          <w:sz w:val="24"/>
        </w:rPr>
        <w:t>5</w:t>
      </w:r>
      <w:r w:rsidRPr="00D26359">
        <w:rPr>
          <w:rFonts w:eastAsia="宋体" w:hAnsi="宋体" w:cs="宋体" w:hint="eastAsia"/>
          <w:color w:val="000000" w:themeColor="text1"/>
          <w:sz w:val="24"/>
        </w:rPr>
        <w:t>、充分、公平竞争保障措施</w:t>
      </w:r>
    </w:p>
    <w:p w:rsidR="00526809" w:rsidRPr="00D26359" w:rsidRDefault="00963D69">
      <w:pPr>
        <w:pStyle w:val="22"/>
        <w:snapToGrid w:val="0"/>
        <w:spacing w:line="360" w:lineRule="auto"/>
        <w:ind w:left="1" w:firstLineChars="200" w:firstLine="480"/>
        <w:rPr>
          <w:rFonts w:hAnsi="宋体" w:cs="宋体"/>
          <w:color w:val="000000" w:themeColor="text1"/>
          <w:sz w:val="28"/>
          <w:szCs w:val="28"/>
        </w:rPr>
      </w:pPr>
      <w:bookmarkStart w:id="20" w:name="_Toc77400779"/>
      <w:bookmarkStart w:id="21" w:name="_Toc217446038"/>
      <w:bookmarkStart w:id="22" w:name="_Toc183582209"/>
      <w:bookmarkStart w:id="23" w:name="_Toc89075875"/>
      <w:bookmarkStart w:id="24" w:name="_Toc183682346"/>
      <w:r w:rsidRPr="00D26359">
        <w:rPr>
          <w:rFonts w:hAnsi="宋体" w:cs="宋体" w:hint="eastAsia"/>
          <w:color w:val="000000" w:themeColor="text1"/>
          <w:sz w:val="24"/>
        </w:rPr>
        <w:t>5.1</w:t>
      </w:r>
      <w:r w:rsidRPr="00D26359">
        <w:rPr>
          <w:rFonts w:hAnsi="宋体" w:cs="宋体" w:hint="eastAsia"/>
          <w:color w:val="000000" w:themeColor="text1"/>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lastRenderedPageBreak/>
        <w:t>5.2</w:t>
      </w:r>
      <w:r w:rsidRPr="00D26359">
        <w:rPr>
          <w:rFonts w:hAnsi="宋体" w:cs="宋体" w:hint="eastAsia"/>
          <w:color w:val="000000" w:themeColor="text1"/>
          <w:sz w:val="24"/>
        </w:rPr>
        <w:t>利害关系授权代表处理。</w:t>
      </w:r>
      <w:r w:rsidRPr="00D26359">
        <w:rPr>
          <w:rFonts w:hAnsi="宋体" w:cs="宋体" w:hint="eastAsia"/>
          <w:color w:val="000000" w:themeColor="text1"/>
          <w:sz w:val="24"/>
        </w:rPr>
        <w:t>两</w:t>
      </w:r>
      <w:r w:rsidRPr="00D26359">
        <w:rPr>
          <w:rFonts w:hAnsi="宋体" w:cs="宋体" w:hint="eastAsia"/>
          <w:color w:val="000000" w:themeColor="text1"/>
          <w:sz w:val="24"/>
        </w:rPr>
        <w:t>家以上的供应商不得在同一合同项下的采购项目中，委托同一个自然人、同一家庭的人员、同一单位的人员作为其授权代表，否则，其投标文件作为无效处理。</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5.3</w:t>
      </w:r>
      <w:r w:rsidRPr="00D26359">
        <w:rPr>
          <w:rFonts w:hAnsi="宋体" w:cs="宋体" w:hint="eastAsia"/>
          <w:color w:val="000000" w:themeColor="text1"/>
          <w:sz w:val="24"/>
        </w:rPr>
        <w:t>提供相同品牌产品处理</w:t>
      </w:r>
      <w:r w:rsidRPr="00D26359">
        <w:rPr>
          <w:rFonts w:hAnsi="宋体" w:cs="宋体" w:hint="eastAsia"/>
          <w:color w:val="000000" w:themeColor="text1"/>
          <w:sz w:val="24"/>
        </w:rPr>
        <w:t>（若涉及产品）。采用最低评标价法的采购项目，提供相同品牌产品的不同供应商参加同一合同项下投标的，以其中通过资格审查、符合性审查且报价最低的参加评标；报价相同的，由采购人或者采购人委托评标委员会按照招标文件规定的方式确定一个参加评标的供应商，招标文件未规定的采取随机抽取方式确定，其他投标无效。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w:t>
      </w:r>
      <w:r w:rsidRPr="00D26359">
        <w:rPr>
          <w:rFonts w:hAnsi="宋体" w:cs="宋体" w:hint="eastAsia"/>
          <w:color w:val="000000" w:themeColor="text1"/>
          <w:sz w:val="24"/>
        </w:rPr>
        <w:t>照招标文件规定的方式确定一个供应商获得中标人推荐资格，招标文件未规定的采取随机抽取方式确定，其他同品牌供应商不作为中标候选人。</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非单一产品采购项目，采购人应当根据采购项目技术构成、产品价格比重等合理确定核心产品，并在招标文件中载明。多家供应商提供的核心产品品牌相同的，按前两款规定处理。</w:t>
      </w:r>
      <w:r w:rsidRPr="00D26359">
        <w:rPr>
          <w:rFonts w:hAnsi="宋体" w:cs="宋体" w:hint="eastAsia"/>
          <w:b/>
          <w:color w:val="000000" w:themeColor="text1"/>
          <w:sz w:val="24"/>
        </w:rPr>
        <w:t>本采购项目核心产品见须知附表</w:t>
      </w:r>
      <w:r w:rsidRPr="00D26359">
        <w:rPr>
          <w:rFonts w:hAnsi="宋体" w:cs="宋体" w:hint="eastAsia"/>
          <w:color w:val="000000" w:themeColor="text1"/>
          <w:sz w:val="24"/>
        </w:rPr>
        <w:t>。</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5.4</w:t>
      </w:r>
      <w:r w:rsidRPr="00D26359">
        <w:rPr>
          <w:rFonts w:hAnsi="宋体" w:cs="宋体" w:hint="eastAsia"/>
          <w:color w:val="000000" w:themeColor="text1"/>
          <w:sz w:val="24"/>
        </w:rPr>
        <w:t>供应</w:t>
      </w:r>
      <w:proofErr w:type="gramStart"/>
      <w:r w:rsidRPr="00D26359">
        <w:rPr>
          <w:rFonts w:hAnsi="宋体" w:cs="宋体" w:hint="eastAsia"/>
          <w:color w:val="000000" w:themeColor="text1"/>
          <w:sz w:val="24"/>
        </w:rPr>
        <w:t>商实际</w:t>
      </w:r>
      <w:proofErr w:type="gramEnd"/>
      <w:r w:rsidRPr="00D26359">
        <w:rPr>
          <w:rFonts w:hAnsi="宋体" w:cs="宋体" w:hint="eastAsia"/>
          <w:color w:val="000000" w:themeColor="text1"/>
          <w:sz w:val="24"/>
        </w:rPr>
        <w:t>控制人或者中高级管理人员，同时是采购代理机构工作人员，不得参与本项目政府采购活动。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5.5</w:t>
      </w:r>
      <w:r w:rsidRPr="00D26359">
        <w:rPr>
          <w:rFonts w:eastAsia="宋体" w:hAnsi="宋体" w:cs="宋体" w:hint="eastAsia"/>
          <w:color w:val="000000" w:themeColor="text1"/>
          <w:sz w:val="24"/>
        </w:rPr>
        <w:t>同一母公司的两家以上的子公司只能组成联合体参加本项目同一合同项下的采购活动，不得以不同供应商身份同时参加本项目同一合同项下的采购活动。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5.6</w:t>
      </w:r>
      <w:r w:rsidRPr="00D26359">
        <w:rPr>
          <w:rFonts w:eastAsia="宋体" w:hAnsi="宋体" w:cs="宋体" w:hint="eastAsia"/>
          <w:color w:val="000000" w:themeColor="text1"/>
          <w:sz w:val="24"/>
        </w:rPr>
        <w:t>供应商与采购代理机构存在关联关系，或者是采购代理机构的母公司或子公司，不得参加本项目政府采购活动。</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5.7</w:t>
      </w:r>
      <w:r w:rsidRPr="00D26359">
        <w:rPr>
          <w:rFonts w:hAnsi="宋体" w:cs="宋体" w:hint="eastAsia"/>
          <w:color w:val="000000" w:themeColor="text1"/>
          <w:sz w:val="24"/>
        </w:rPr>
        <w:t>回避。政府采购活动中，采购人员及相关人员与供应商有下列利害关系之一的，应当回避：</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5.7.1</w:t>
      </w:r>
      <w:r w:rsidRPr="00D26359">
        <w:rPr>
          <w:rFonts w:hAnsi="宋体" w:cs="宋体" w:hint="eastAsia"/>
          <w:color w:val="000000" w:themeColor="text1"/>
          <w:sz w:val="24"/>
        </w:rPr>
        <w:t>参加采购活动前</w:t>
      </w:r>
      <w:r w:rsidRPr="00D26359">
        <w:rPr>
          <w:rFonts w:hAnsi="宋体" w:cs="宋体" w:hint="eastAsia"/>
          <w:color w:val="000000" w:themeColor="text1"/>
          <w:sz w:val="24"/>
        </w:rPr>
        <w:t>3</w:t>
      </w:r>
      <w:r w:rsidRPr="00D26359">
        <w:rPr>
          <w:rFonts w:hAnsi="宋体" w:cs="宋体" w:hint="eastAsia"/>
          <w:color w:val="000000" w:themeColor="text1"/>
          <w:sz w:val="24"/>
        </w:rPr>
        <w:t>年内与供应</w:t>
      </w:r>
      <w:proofErr w:type="gramStart"/>
      <w:r w:rsidRPr="00D26359">
        <w:rPr>
          <w:rFonts w:hAnsi="宋体" w:cs="宋体" w:hint="eastAsia"/>
          <w:color w:val="000000" w:themeColor="text1"/>
          <w:sz w:val="24"/>
        </w:rPr>
        <w:t>商存在</w:t>
      </w:r>
      <w:proofErr w:type="gramEnd"/>
      <w:r w:rsidRPr="00D26359">
        <w:rPr>
          <w:rFonts w:hAnsi="宋体" w:cs="宋体" w:hint="eastAsia"/>
          <w:color w:val="000000" w:themeColor="text1"/>
          <w:sz w:val="24"/>
        </w:rPr>
        <w:t>劳动关系；</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5.7.2</w:t>
      </w:r>
      <w:r w:rsidRPr="00D26359">
        <w:rPr>
          <w:rFonts w:hAnsi="宋体" w:cs="宋体" w:hint="eastAsia"/>
          <w:color w:val="000000" w:themeColor="text1"/>
          <w:sz w:val="24"/>
        </w:rPr>
        <w:t>参加采购活动前</w:t>
      </w:r>
      <w:r w:rsidRPr="00D26359">
        <w:rPr>
          <w:rFonts w:hAnsi="宋体" w:cs="宋体" w:hint="eastAsia"/>
          <w:color w:val="000000" w:themeColor="text1"/>
          <w:sz w:val="24"/>
        </w:rPr>
        <w:t>3</w:t>
      </w:r>
      <w:r w:rsidRPr="00D26359">
        <w:rPr>
          <w:rFonts w:hAnsi="宋体" w:cs="宋体" w:hint="eastAsia"/>
          <w:color w:val="000000" w:themeColor="text1"/>
          <w:sz w:val="24"/>
        </w:rPr>
        <w:t>年内担任供应商的董事、监事；</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5.7.3</w:t>
      </w:r>
      <w:r w:rsidRPr="00D26359">
        <w:rPr>
          <w:rFonts w:hAnsi="宋体" w:cs="宋体" w:hint="eastAsia"/>
          <w:color w:val="000000" w:themeColor="text1"/>
          <w:sz w:val="24"/>
        </w:rPr>
        <w:t>参加采购活动前</w:t>
      </w:r>
      <w:r w:rsidRPr="00D26359">
        <w:rPr>
          <w:rFonts w:hAnsi="宋体" w:cs="宋体" w:hint="eastAsia"/>
          <w:color w:val="000000" w:themeColor="text1"/>
          <w:sz w:val="24"/>
        </w:rPr>
        <w:t>3</w:t>
      </w:r>
      <w:r w:rsidRPr="00D26359">
        <w:rPr>
          <w:rFonts w:hAnsi="宋体" w:cs="宋体" w:hint="eastAsia"/>
          <w:color w:val="000000" w:themeColor="text1"/>
          <w:sz w:val="24"/>
        </w:rPr>
        <w:t>年内是供应商的控股股东或者实际控制人；</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5.7.4</w:t>
      </w:r>
      <w:r w:rsidRPr="00D26359">
        <w:rPr>
          <w:rFonts w:hAnsi="宋体" w:cs="宋体" w:hint="eastAsia"/>
          <w:color w:val="000000" w:themeColor="text1"/>
          <w:sz w:val="24"/>
        </w:rPr>
        <w:t>与供应商的法定代表人或者负责人有夫妻、直系血亲、三代以内旁系血亲或者近姻亲关系；</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lastRenderedPageBreak/>
        <w:t>5.7.5</w:t>
      </w:r>
      <w:r w:rsidRPr="00D26359">
        <w:rPr>
          <w:rFonts w:hAnsi="宋体" w:cs="宋体" w:hint="eastAsia"/>
          <w:color w:val="000000" w:themeColor="text1"/>
          <w:sz w:val="24"/>
        </w:rPr>
        <w:t>与供应商有其他可能影响政府采购活动公平、公正进行的关系。</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小组成员。</w:t>
      </w:r>
    </w:p>
    <w:p w:rsidR="00526809" w:rsidRPr="00D26359" w:rsidRDefault="00963D69">
      <w:pPr>
        <w:pStyle w:val="22"/>
        <w:snapToGrid w:val="0"/>
        <w:spacing w:line="360" w:lineRule="auto"/>
        <w:ind w:left="1" w:firstLineChars="200" w:firstLine="480"/>
        <w:rPr>
          <w:rFonts w:hAnsi="宋体" w:cs="宋体"/>
          <w:color w:val="000000" w:themeColor="text1"/>
          <w:sz w:val="24"/>
        </w:rPr>
      </w:pPr>
      <w:r w:rsidRPr="00D26359">
        <w:rPr>
          <w:rFonts w:hAnsi="宋体" w:cs="宋体" w:hint="eastAsia"/>
          <w:color w:val="000000" w:themeColor="text1"/>
          <w:sz w:val="24"/>
        </w:rPr>
        <w:t>供应商认为采购人员及相关人员与其</w:t>
      </w:r>
      <w:proofErr w:type="gramStart"/>
      <w:r w:rsidRPr="00D26359">
        <w:rPr>
          <w:rFonts w:hAnsi="宋体" w:cs="宋体" w:hint="eastAsia"/>
          <w:color w:val="000000" w:themeColor="text1"/>
          <w:sz w:val="24"/>
        </w:rPr>
        <w:t>他供应</w:t>
      </w:r>
      <w:proofErr w:type="gramEnd"/>
      <w:r w:rsidRPr="00D26359">
        <w:rPr>
          <w:rFonts w:hAnsi="宋体" w:cs="宋体" w:hint="eastAsia"/>
          <w:color w:val="000000" w:themeColor="text1"/>
          <w:sz w:val="24"/>
        </w:rPr>
        <w:t>商有利害关系的，可以向采购代理机构书面提出回避申请，并说明理由。</w:t>
      </w:r>
      <w:r w:rsidRPr="00D26359">
        <w:rPr>
          <w:rFonts w:hAnsi="宋体" w:cs="宋体" w:hint="eastAsia"/>
          <w:color w:val="000000" w:themeColor="text1"/>
          <w:sz w:val="24"/>
        </w:rPr>
        <w:t>采购代理机构将及时询问被申请回避人员，有利害关系的被申请回避人员应当回避。</w:t>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三、招标文件</w:t>
      </w:r>
      <w:bookmarkEnd w:id="20"/>
      <w:bookmarkEnd w:id="21"/>
      <w:bookmarkEnd w:id="22"/>
      <w:bookmarkEnd w:id="23"/>
      <w:bookmarkEnd w:id="24"/>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25" w:name="_Toc183682347"/>
      <w:bookmarkStart w:id="26" w:name="_Toc217446039"/>
      <w:bookmarkStart w:id="27" w:name="_Toc183582210"/>
      <w:r w:rsidRPr="00D26359">
        <w:rPr>
          <w:rFonts w:eastAsia="宋体" w:hAnsi="宋体" w:cs="宋体" w:hint="eastAsia"/>
          <w:color w:val="000000" w:themeColor="text1"/>
          <w:sz w:val="24"/>
        </w:rPr>
        <w:t>6</w:t>
      </w:r>
      <w:r w:rsidRPr="00D26359">
        <w:rPr>
          <w:rFonts w:eastAsia="宋体" w:hAnsi="宋体" w:cs="宋体" w:hint="eastAsia"/>
          <w:color w:val="000000" w:themeColor="text1"/>
          <w:sz w:val="24"/>
        </w:rPr>
        <w:t>、招标文件的构成</w:t>
      </w:r>
      <w:bookmarkEnd w:id="25"/>
      <w:bookmarkEnd w:id="26"/>
      <w:bookmarkEnd w:id="27"/>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招标文件是供应商准备投标文件和参加投标的依据，同时也是评标的重要依据，具有</w:t>
      </w:r>
      <w:proofErr w:type="gramStart"/>
      <w:r w:rsidRPr="00D26359">
        <w:rPr>
          <w:rFonts w:eastAsia="宋体" w:hAnsi="宋体" w:cs="宋体" w:hint="eastAsia"/>
          <w:color w:val="000000" w:themeColor="text1"/>
          <w:sz w:val="24"/>
        </w:rPr>
        <w:t>准法律</w:t>
      </w:r>
      <w:proofErr w:type="gramEnd"/>
      <w:r w:rsidRPr="00D26359">
        <w:rPr>
          <w:rFonts w:eastAsia="宋体" w:hAnsi="宋体" w:cs="宋体" w:hint="eastAsia"/>
          <w:color w:val="000000" w:themeColor="text1"/>
          <w:sz w:val="24"/>
        </w:rPr>
        <w:t>文件性质。招标文件用以阐明招标项目所需的资质、技术、服务及报价等要求、招标投标程序、有关规定和注意事项以及合同主要条款等。本招标文件包括以下内容：</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6.1</w:t>
      </w:r>
      <w:r w:rsidRPr="00D26359">
        <w:rPr>
          <w:rFonts w:eastAsia="宋体" w:hAnsi="宋体" w:cs="宋体" w:hint="eastAsia"/>
          <w:color w:val="000000" w:themeColor="text1"/>
          <w:sz w:val="24"/>
        </w:rPr>
        <w:t>投标邀请；</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6.2</w:t>
      </w:r>
      <w:r w:rsidRPr="00D26359">
        <w:rPr>
          <w:rFonts w:eastAsia="宋体" w:hAnsi="宋体" w:cs="宋体" w:hint="eastAsia"/>
          <w:color w:val="000000" w:themeColor="text1"/>
          <w:sz w:val="24"/>
        </w:rPr>
        <w:t>供应商须知；</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6.3</w:t>
      </w:r>
      <w:r w:rsidRPr="00D26359">
        <w:rPr>
          <w:rFonts w:eastAsia="宋体" w:hAnsi="宋体" w:cs="宋体" w:hint="eastAsia"/>
          <w:color w:val="000000" w:themeColor="text1"/>
          <w:sz w:val="24"/>
        </w:rPr>
        <w:t>投标文件格式；</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6.4</w:t>
      </w:r>
      <w:r w:rsidRPr="00D26359">
        <w:rPr>
          <w:rFonts w:eastAsia="宋体" w:hAnsi="宋体" w:cs="宋体" w:hint="eastAsia"/>
          <w:color w:val="000000" w:themeColor="text1"/>
          <w:sz w:val="24"/>
        </w:rPr>
        <w:t>供应商的资格、资质性及其他类似效力要求；</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6.5</w:t>
      </w:r>
      <w:r w:rsidRPr="00D26359">
        <w:rPr>
          <w:rFonts w:eastAsia="宋体" w:hAnsi="宋体" w:cs="宋体" w:hint="eastAsia"/>
          <w:color w:val="000000" w:themeColor="text1"/>
          <w:sz w:val="24"/>
        </w:rPr>
        <w:t>供应商应当提供的资格、资质性及其他类似效力要求的相关证明材料；</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6.6</w:t>
      </w:r>
      <w:r w:rsidRPr="00D26359">
        <w:rPr>
          <w:rFonts w:eastAsia="宋体" w:hAnsi="宋体" w:cs="宋体" w:hint="eastAsia"/>
          <w:color w:val="000000" w:themeColor="text1"/>
          <w:sz w:val="24"/>
          <w:szCs w:val="24"/>
        </w:rPr>
        <w:t>招标项目技术、服务、政府采购合同内容条款及其他商务要求</w:t>
      </w:r>
      <w:r w:rsidRPr="00D26359">
        <w:rPr>
          <w:rFonts w:eastAsia="宋体" w:hAnsi="宋体" w:cs="宋体" w:hint="eastAsia"/>
          <w:color w:val="000000" w:themeColor="text1"/>
          <w:sz w:val="24"/>
        </w:rPr>
        <w:t>；</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6.7</w:t>
      </w:r>
      <w:r w:rsidRPr="00D26359">
        <w:rPr>
          <w:rFonts w:eastAsia="宋体" w:hAnsi="宋体" w:cs="宋体" w:hint="eastAsia"/>
          <w:color w:val="000000" w:themeColor="text1"/>
          <w:sz w:val="24"/>
        </w:rPr>
        <w:t>评标办法；</w:t>
      </w:r>
    </w:p>
    <w:p w:rsidR="00526809" w:rsidRPr="00D26359" w:rsidRDefault="00963D69">
      <w:pPr>
        <w:tabs>
          <w:tab w:val="left" w:pos="720"/>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6.8</w:t>
      </w:r>
      <w:r w:rsidRPr="00D26359">
        <w:rPr>
          <w:rFonts w:eastAsia="宋体" w:hAnsi="宋体" w:cs="宋体" w:hint="eastAsia"/>
          <w:color w:val="000000" w:themeColor="text1"/>
          <w:sz w:val="24"/>
        </w:rPr>
        <w:t>政府采购合同。</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28" w:name="_Toc183682348"/>
      <w:bookmarkStart w:id="29" w:name="_Toc183582211"/>
      <w:bookmarkStart w:id="30" w:name="_Toc217446040"/>
      <w:r w:rsidRPr="00D26359">
        <w:rPr>
          <w:rFonts w:eastAsia="宋体" w:hAnsi="宋体" w:cs="宋体" w:hint="eastAsia"/>
          <w:color w:val="000000" w:themeColor="text1"/>
          <w:sz w:val="24"/>
        </w:rPr>
        <w:t>7</w:t>
      </w:r>
      <w:r w:rsidRPr="00D26359">
        <w:rPr>
          <w:rFonts w:eastAsia="宋体" w:hAnsi="宋体" w:cs="宋体" w:hint="eastAsia"/>
          <w:color w:val="000000" w:themeColor="text1"/>
          <w:sz w:val="24"/>
        </w:rPr>
        <w:t>、招标文件的澄清</w:t>
      </w:r>
      <w:bookmarkEnd w:id="28"/>
      <w:bookmarkEnd w:id="29"/>
      <w:r w:rsidRPr="00D26359">
        <w:rPr>
          <w:rFonts w:eastAsia="宋体" w:hAnsi="宋体" w:cs="宋体" w:hint="eastAsia"/>
          <w:color w:val="000000" w:themeColor="text1"/>
          <w:sz w:val="24"/>
        </w:rPr>
        <w:t>和修改</w:t>
      </w:r>
      <w:bookmarkEnd w:id="30"/>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7.1</w:t>
      </w:r>
      <w:r w:rsidRPr="00D26359">
        <w:rPr>
          <w:rFonts w:eastAsia="宋体" w:hAnsi="宋体" w:cs="宋体" w:hint="eastAsia"/>
          <w:color w:val="000000" w:themeColor="text1"/>
          <w:sz w:val="24"/>
        </w:rPr>
        <w:t>招标采购单位可以依法对招标文件进行澄清或者修改。</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7.2 </w:t>
      </w:r>
      <w:r w:rsidRPr="00D26359">
        <w:rPr>
          <w:rFonts w:eastAsia="宋体" w:hAnsi="宋体" w:cs="宋体" w:hint="eastAsia"/>
          <w:color w:val="000000" w:themeColor="text1"/>
          <w:sz w:val="24"/>
        </w:rPr>
        <w:t>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w:t>
      </w:r>
      <w:r w:rsidRPr="00D26359">
        <w:rPr>
          <w:rFonts w:eastAsia="宋体" w:hAnsi="宋体" w:cs="宋体" w:hint="eastAsia"/>
          <w:color w:val="000000" w:themeColor="text1"/>
          <w:sz w:val="24"/>
        </w:rPr>
        <w:lastRenderedPageBreak/>
        <w:t>改的内容可能影响投标文件、资格预审申请文件编制的，采购人或者采购代理机构发布公告并书面通知供应商的时间，应当在投标截止时间至少</w:t>
      </w:r>
      <w:r w:rsidRPr="00D26359">
        <w:rPr>
          <w:rFonts w:eastAsia="宋体" w:hAnsi="宋体" w:cs="宋体" w:hint="eastAsia"/>
          <w:color w:val="000000" w:themeColor="text1"/>
          <w:sz w:val="24"/>
        </w:rPr>
        <w:t>15</w:t>
      </w:r>
      <w:r w:rsidRPr="00D26359">
        <w:rPr>
          <w:rFonts w:eastAsia="宋体" w:hAnsi="宋体" w:cs="宋体" w:hint="eastAsia"/>
          <w:color w:val="000000" w:themeColor="text1"/>
          <w:sz w:val="24"/>
        </w:rPr>
        <w:t>日前、提交资格预审申请文件截止时间至少３日前；不足上述时间的，应当顺延提交投标文件、资格预审申请文件的截止时间。</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7.3 </w:t>
      </w:r>
      <w:r w:rsidRPr="00D26359">
        <w:rPr>
          <w:rFonts w:eastAsia="宋体" w:hAnsi="宋体" w:cs="宋体" w:hint="eastAsia"/>
          <w:color w:val="000000" w:themeColor="text1"/>
          <w:sz w:val="24"/>
        </w:rPr>
        <w:t>供应商认为需要对招标文件进行澄清或者修改的，可以以书面形式</w:t>
      </w:r>
      <w:r w:rsidRPr="00D26359">
        <w:rPr>
          <w:rFonts w:eastAsia="宋体" w:hAnsi="宋体" w:cs="宋体" w:hint="eastAsia"/>
          <w:color w:val="000000" w:themeColor="text1"/>
          <w:sz w:val="24"/>
        </w:rPr>
        <w:t>向招标采购单位</w:t>
      </w:r>
      <w:proofErr w:type="gramStart"/>
      <w:r w:rsidRPr="00D26359">
        <w:rPr>
          <w:rFonts w:eastAsia="宋体" w:hAnsi="宋体" w:cs="宋体" w:hint="eastAsia"/>
          <w:color w:val="000000" w:themeColor="text1"/>
          <w:sz w:val="24"/>
        </w:rPr>
        <w:t>构提出</w:t>
      </w:r>
      <w:proofErr w:type="gramEnd"/>
      <w:r w:rsidRPr="00D26359">
        <w:rPr>
          <w:rFonts w:eastAsia="宋体" w:hAnsi="宋体" w:cs="宋体" w:hint="eastAsia"/>
          <w:color w:val="000000" w:themeColor="text1"/>
          <w:sz w:val="24"/>
        </w:rPr>
        <w:t>申请，但招标采购单位可以决定是否采纳供应商的申请事项。</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color w:val="000000" w:themeColor="text1"/>
          <w:sz w:val="24"/>
        </w:rPr>
      </w:pPr>
      <w:bookmarkStart w:id="31" w:name="_Toc217446041"/>
      <w:bookmarkStart w:id="32" w:name="_Toc208848971"/>
      <w:r w:rsidRPr="00D26359">
        <w:rPr>
          <w:rFonts w:eastAsia="宋体" w:hAnsi="宋体" w:cs="宋体" w:hint="eastAsia"/>
          <w:color w:val="000000" w:themeColor="text1"/>
          <w:sz w:val="24"/>
        </w:rPr>
        <w:t>8</w:t>
      </w:r>
      <w:r w:rsidRPr="00D26359">
        <w:rPr>
          <w:rFonts w:eastAsia="宋体" w:hAnsi="宋体" w:cs="宋体" w:hint="eastAsia"/>
          <w:color w:val="000000" w:themeColor="text1"/>
          <w:sz w:val="24"/>
        </w:rPr>
        <w:t>、答疑会和现场考察</w:t>
      </w:r>
      <w:bookmarkEnd w:id="31"/>
      <w:bookmarkEnd w:id="32"/>
      <w:r w:rsidRPr="00D26359">
        <w:rPr>
          <w:rFonts w:eastAsia="宋体" w:hAnsi="宋体" w:cs="宋体" w:hint="eastAsia"/>
          <w:color w:val="000000" w:themeColor="text1"/>
          <w:sz w:val="24"/>
        </w:rPr>
        <w:t>（是否组织见须知附表）</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8.1 </w:t>
      </w:r>
      <w:r w:rsidRPr="00D26359">
        <w:rPr>
          <w:rFonts w:eastAsia="宋体" w:hAnsi="宋体" w:cs="宋体" w:hint="eastAsia"/>
          <w:color w:val="000000" w:themeColor="text1"/>
          <w:sz w:val="24"/>
        </w:rPr>
        <w:t>根据采购项目和具体情况，招标采购单位认为有必要，可以在招标文件提供期限截止后，组织已获取招标文件的潜在供应商现场考察或者召开开标前答疑会。组织现场考察或者召开答疑会的，应当以书面形式通知所有获取招标文件的潜在供应商。</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8.2 </w:t>
      </w:r>
      <w:r w:rsidRPr="00D26359">
        <w:rPr>
          <w:rFonts w:eastAsia="宋体" w:hAnsi="宋体" w:cs="宋体" w:hint="eastAsia"/>
          <w:color w:val="000000" w:themeColor="text1"/>
          <w:sz w:val="24"/>
        </w:rPr>
        <w:t>供应</w:t>
      </w:r>
      <w:proofErr w:type="gramStart"/>
      <w:r w:rsidRPr="00D26359">
        <w:rPr>
          <w:rFonts w:eastAsia="宋体" w:hAnsi="宋体" w:cs="宋体" w:hint="eastAsia"/>
          <w:color w:val="000000" w:themeColor="text1"/>
          <w:sz w:val="24"/>
        </w:rPr>
        <w:t>商考察</w:t>
      </w:r>
      <w:proofErr w:type="gramEnd"/>
      <w:r w:rsidRPr="00D26359">
        <w:rPr>
          <w:rFonts w:eastAsia="宋体" w:hAnsi="宋体" w:cs="宋体" w:hint="eastAsia"/>
          <w:color w:val="000000" w:themeColor="text1"/>
          <w:sz w:val="24"/>
        </w:rPr>
        <w:t>现场所发生的一切费用由供应商自己承担。</w:t>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33" w:name="_Toc217446042"/>
      <w:bookmarkStart w:id="34" w:name="_Toc183582214"/>
      <w:bookmarkStart w:id="35" w:name="_Toc183682351"/>
      <w:bookmarkStart w:id="36" w:name="_Toc77400780"/>
      <w:bookmarkStart w:id="37" w:name="_Toc89075876"/>
      <w:r w:rsidRPr="00D26359">
        <w:rPr>
          <w:rFonts w:ascii="宋体" w:eastAsia="宋体" w:hAnsi="宋体" w:cs="宋体" w:hint="eastAsia"/>
          <w:color w:val="000000" w:themeColor="text1"/>
        </w:rPr>
        <w:t>四、投标文件</w:t>
      </w:r>
      <w:bookmarkEnd w:id="33"/>
      <w:bookmarkEnd w:id="34"/>
      <w:bookmarkEnd w:id="35"/>
      <w:bookmarkEnd w:id="36"/>
      <w:bookmarkEnd w:id="37"/>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38" w:name="_Toc183682352"/>
      <w:bookmarkStart w:id="39" w:name="_Toc183582215"/>
      <w:bookmarkStart w:id="40" w:name="_Toc217446043"/>
      <w:r w:rsidRPr="00D26359">
        <w:rPr>
          <w:rFonts w:eastAsia="宋体" w:hAnsi="宋体" w:cs="宋体" w:hint="eastAsia"/>
          <w:bCs w:val="0"/>
          <w:color w:val="000000" w:themeColor="text1"/>
          <w:sz w:val="24"/>
        </w:rPr>
        <w:t>9</w:t>
      </w:r>
      <w:r w:rsidRPr="00D26359">
        <w:rPr>
          <w:rFonts w:eastAsia="宋体" w:hAnsi="宋体" w:cs="宋体" w:hint="eastAsia"/>
          <w:bCs w:val="0"/>
          <w:color w:val="000000" w:themeColor="text1"/>
          <w:sz w:val="24"/>
        </w:rPr>
        <w:t>、投标文件的语言</w:t>
      </w:r>
      <w:bookmarkEnd w:id="38"/>
      <w:bookmarkEnd w:id="39"/>
      <w:bookmarkEnd w:id="40"/>
    </w:p>
    <w:p w:rsidR="00526809" w:rsidRPr="00D26359" w:rsidRDefault="00963D69">
      <w:pPr>
        <w:tabs>
          <w:tab w:val="left" w:pos="1134"/>
        </w:tabs>
        <w:adjustRightInd w:val="0"/>
        <w:snapToGrid w:val="0"/>
        <w:spacing w:line="360" w:lineRule="auto"/>
        <w:ind w:firstLineChars="200" w:firstLine="480"/>
        <w:jc w:val="left"/>
        <w:rPr>
          <w:rFonts w:eastAsia="宋体" w:hAnsi="宋体" w:cs="宋体"/>
          <w:color w:val="000000" w:themeColor="text1"/>
          <w:sz w:val="24"/>
        </w:rPr>
      </w:pPr>
      <w:bookmarkStart w:id="41" w:name="_Toc217446044"/>
      <w:bookmarkStart w:id="42" w:name="_Toc183682353"/>
      <w:bookmarkStart w:id="43" w:name="_Toc183582216"/>
      <w:r w:rsidRPr="00D26359">
        <w:rPr>
          <w:rFonts w:eastAsia="宋体" w:hAnsi="宋体" w:cs="宋体" w:hint="eastAsia"/>
          <w:color w:val="000000" w:themeColor="text1"/>
          <w:sz w:val="24"/>
        </w:rPr>
        <w:t>9.1</w:t>
      </w:r>
      <w:r w:rsidRPr="00D26359">
        <w:rPr>
          <w:rFonts w:eastAsia="宋体" w:hAnsi="宋体" w:cs="宋体" w:hint="eastAsia"/>
          <w:color w:val="000000" w:themeColor="text1"/>
          <w:sz w:val="24"/>
        </w:rPr>
        <w:t>供应商提交的投标文件以及供应商与招标采购单位就有关投标的所有来往书面</w:t>
      </w:r>
      <w:r w:rsidRPr="00D26359">
        <w:rPr>
          <w:rFonts w:eastAsia="宋体" w:hAnsi="宋体" w:cs="宋体" w:hint="eastAsia"/>
          <w:color w:val="000000" w:themeColor="text1"/>
          <w:sz w:val="24"/>
        </w:rPr>
        <w:t>文件均须使用中文。投标文件中如附有外文资料，必须逐一对应翻译成中文并加盖供应商公章后附在相关外文资料后面，否则，所提供的外文资料将可能被视为无效材料。（说明：供应商的法定代表人为外籍人士的，法定代表人的签字和护照除外。）</w:t>
      </w:r>
    </w:p>
    <w:p w:rsidR="00526809" w:rsidRPr="00D26359" w:rsidRDefault="00963D69">
      <w:pPr>
        <w:tabs>
          <w:tab w:val="left" w:pos="1134"/>
        </w:tabs>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 xml:space="preserve">9.2 </w:t>
      </w:r>
      <w:r w:rsidRPr="00D26359">
        <w:rPr>
          <w:rFonts w:eastAsia="宋体" w:hAnsi="宋体" w:cs="宋体" w:hint="eastAsia"/>
          <w:color w:val="000000" w:themeColor="text1"/>
          <w:sz w:val="24"/>
        </w:rPr>
        <w:t>翻译的中文资料与外文资料如果出现差异和矛盾时，以中文为准。涉嫌</w:t>
      </w:r>
      <w:proofErr w:type="gramStart"/>
      <w:r w:rsidRPr="00D26359">
        <w:rPr>
          <w:rFonts w:eastAsia="宋体" w:hAnsi="宋体" w:cs="宋体" w:hint="eastAsia"/>
          <w:color w:val="000000" w:themeColor="text1"/>
          <w:sz w:val="24"/>
        </w:rPr>
        <w:t>虚假响应</w:t>
      </w:r>
      <w:proofErr w:type="gramEnd"/>
      <w:r w:rsidRPr="00D26359">
        <w:rPr>
          <w:rFonts w:eastAsia="宋体" w:hAnsi="宋体" w:cs="宋体" w:hint="eastAsia"/>
          <w:color w:val="000000" w:themeColor="text1"/>
          <w:sz w:val="24"/>
        </w:rPr>
        <w:t>的按照相关法律法规处理。</w:t>
      </w:r>
    </w:p>
    <w:p w:rsidR="00526809" w:rsidRPr="00D26359" w:rsidRDefault="00963D69">
      <w:pPr>
        <w:tabs>
          <w:tab w:val="left" w:pos="1134"/>
        </w:tabs>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9.3</w:t>
      </w:r>
      <w:r w:rsidRPr="00D26359">
        <w:rPr>
          <w:rFonts w:eastAsia="宋体" w:hAnsi="宋体" w:cs="宋体" w:hint="eastAsia"/>
          <w:color w:val="000000" w:themeColor="text1"/>
          <w:sz w:val="24"/>
        </w:rPr>
        <w:t>如因未翻译而造成的废标，由供应商承担。</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10</w:t>
      </w:r>
      <w:r w:rsidRPr="00D26359">
        <w:rPr>
          <w:rFonts w:eastAsia="宋体" w:hAnsi="宋体" w:cs="宋体" w:hint="eastAsia"/>
          <w:bCs w:val="0"/>
          <w:color w:val="000000" w:themeColor="text1"/>
          <w:sz w:val="24"/>
        </w:rPr>
        <w:t>、计量单位</w:t>
      </w:r>
      <w:bookmarkEnd w:id="41"/>
      <w:bookmarkEnd w:id="42"/>
      <w:bookmarkEnd w:id="43"/>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除招标文件中另有规定外，本次采购项目所有合同项下的投标均采用国家法定的计量单位。</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44" w:name="_Toc217446045"/>
      <w:r w:rsidRPr="00D26359">
        <w:rPr>
          <w:rFonts w:eastAsia="宋体" w:hAnsi="宋体" w:cs="宋体" w:hint="eastAsia"/>
          <w:bCs w:val="0"/>
          <w:color w:val="000000" w:themeColor="text1"/>
          <w:sz w:val="24"/>
        </w:rPr>
        <w:lastRenderedPageBreak/>
        <w:t>11</w:t>
      </w:r>
      <w:r w:rsidRPr="00D26359">
        <w:rPr>
          <w:rFonts w:eastAsia="宋体" w:hAnsi="宋体" w:cs="宋体" w:hint="eastAsia"/>
          <w:bCs w:val="0"/>
          <w:color w:val="000000" w:themeColor="text1"/>
          <w:sz w:val="24"/>
        </w:rPr>
        <w:t>、投标货币</w:t>
      </w:r>
      <w:bookmarkEnd w:id="44"/>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本次招标项目的投标均以人民币报价。</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45" w:name="_Toc217446046"/>
      <w:r w:rsidRPr="00D26359">
        <w:rPr>
          <w:rFonts w:eastAsia="宋体" w:hAnsi="宋体" w:cs="宋体" w:hint="eastAsia"/>
          <w:bCs w:val="0"/>
          <w:color w:val="000000" w:themeColor="text1"/>
          <w:sz w:val="24"/>
        </w:rPr>
        <w:t>12</w:t>
      </w:r>
      <w:r w:rsidRPr="00D26359">
        <w:rPr>
          <w:rFonts w:eastAsia="宋体" w:hAnsi="宋体" w:cs="宋体" w:hint="eastAsia"/>
          <w:bCs w:val="0"/>
          <w:color w:val="000000" w:themeColor="text1"/>
          <w:sz w:val="24"/>
        </w:rPr>
        <w:t>、联合体投标</w:t>
      </w:r>
      <w:bookmarkEnd w:id="45"/>
      <w:r w:rsidRPr="00D26359">
        <w:rPr>
          <w:rFonts w:eastAsia="宋体" w:hAnsi="宋体" w:cs="宋体" w:hint="eastAsia"/>
          <w:bCs w:val="0"/>
          <w:color w:val="000000" w:themeColor="text1"/>
          <w:sz w:val="24"/>
        </w:rPr>
        <w:t>（是否</w:t>
      </w:r>
      <w:proofErr w:type="gramStart"/>
      <w:r w:rsidRPr="00D26359">
        <w:rPr>
          <w:rFonts w:eastAsia="宋体" w:hAnsi="宋体" w:cs="宋体" w:hint="eastAsia"/>
          <w:bCs w:val="0"/>
          <w:color w:val="000000" w:themeColor="text1"/>
          <w:sz w:val="24"/>
        </w:rPr>
        <w:t>接受见</w:t>
      </w:r>
      <w:proofErr w:type="gramEnd"/>
      <w:r w:rsidRPr="00D26359">
        <w:rPr>
          <w:rFonts w:eastAsia="宋体" w:hAnsi="宋体" w:cs="宋体" w:hint="eastAsia"/>
          <w:bCs w:val="0"/>
          <w:color w:val="000000" w:themeColor="text1"/>
          <w:sz w:val="24"/>
        </w:rPr>
        <w:t>第一章投标邀请）</w:t>
      </w:r>
    </w:p>
    <w:p w:rsidR="00526809" w:rsidRPr="00D26359" w:rsidRDefault="00963D69">
      <w:pPr>
        <w:adjustRightInd w:val="0"/>
        <w:snapToGrid w:val="0"/>
        <w:spacing w:line="360" w:lineRule="auto"/>
        <w:ind w:firstLineChars="195" w:firstLine="468"/>
        <w:rPr>
          <w:rFonts w:eastAsia="宋体" w:hAnsi="宋体" w:cs="宋体"/>
          <w:color w:val="000000" w:themeColor="text1"/>
          <w:sz w:val="24"/>
        </w:rPr>
      </w:pPr>
      <w:bookmarkStart w:id="46" w:name="_Toc217446047"/>
      <w:r w:rsidRPr="00D26359">
        <w:rPr>
          <w:rFonts w:eastAsia="宋体" w:hAnsi="宋体" w:cs="宋体" w:hint="eastAsia"/>
          <w:color w:val="000000" w:themeColor="text1"/>
          <w:sz w:val="24"/>
        </w:rPr>
        <w:t xml:space="preserve">12.1 </w:t>
      </w:r>
      <w:r w:rsidRPr="00D26359">
        <w:rPr>
          <w:rFonts w:eastAsia="宋体" w:hAnsi="宋体" w:cs="宋体" w:hint="eastAsia"/>
          <w:color w:val="000000" w:themeColor="text1"/>
          <w:sz w:val="24"/>
        </w:rPr>
        <w:t>两个以上供应商可以组成一个联合体投标，以一个供应商的身份投标。以联合体形</w:t>
      </w:r>
      <w:proofErr w:type="gramStart"/>
      <w:r w:rsidRPr="00D26359">
        <w:rPr>
          <w:rFonts w:eastAsia="宋体" w:hAnsi="宋体" w:cs="宋体" w:hint="eastAsia"/>
          <w:color w:val="000000" w:themeColor="text1"/>
          <w:sz w:val="24"/>
        </w:rPr>
        <w:t>式参加</w:t>
      </w:r>
      <w:proofErr w:type="gramEnd"/>
      <w:r w:rsidRPr="00D26359">
        <w:rPr>
          <w:rFonts w:eastAsia="宋体" w:hAnsi="宋体" w:cs="宋体" w:hint="eastAsia"/>
          <w:color w:val="000000" w:themeColor="text1"/>
          <w:sz w:val="24"/>
        </w:rPr>
        <w:t>投标的，联合体各方均应当符合《政府采购法》第二十二条第一款规定的条件。采购人根据采购项目的特殊要求规定供应商特定条件的，联合体各方中至少应当有一方符合采购人规定的特定条件。</w:t>
      </w:r>
    </w:p>
    <w:p w:rsidR="00526809" w:rsidRPr="00D26359" w:rsidRDefault="00963D69">
      <w:pPr>
        <w:adjustRightInd w:val="0"/>
        <w:snapToGrid w:val="0"/>
        <w:spacing w:line="360" w:lineRule="auto"/>
        <w:ind w:firstLineChars="195" w:firstLine="468"/>
        <w:rPr>
          <w:rFonts w:eastAsia="宋体" w:hAnsi="宋体" w:cs="宋体"/>
          <w:color w:val="000000" w:themeColor="text1"/>
          <w:sz w:val="24"/>
        </w:rPr>
      </w:pPr>
      <w:r w:rsidRPr="00D26359">
        <w:rPr>
          <w:rFonts w:eastAsia="宋体" w:hAnsi="宋体" w:cs="宋体" w:hint="eastAsia"/>
          <w:color w:val="000000" w:themeColor="text1"/>
          <w:sz w:val="24"/>
        </w:rPr>
        <w:t xml:space="preserve">12.2 </w:t>
      </w:r>
      <w:r w:rsidRPr="00D26359">
        <w:rPr>
          <w:rFonts w:eastAsia="宋体" w:hAnsi="宋体" w:cs="宋体" w:hint="eastAsia"/>
          <w:color w:val="000000" w:themeColor="text1"/>
          <w:sz w:val="24"/>
        </w:rPr>
        <w:t>联合体各方之间应当签订联合体投标协议，明确约定联合体各方承担的工作和相应的责任，并将共同联合体投标协议连同投标文件一并提交招标采购单位。</w:t>
      </w:r>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 xml:space="preserve">12.3 </w:t>
      </w:r>
      <w:r w:rsidRPr="00D26359">
        <w:rPr>
          <w:rFonts w:eastAsia="宋体" w:hAnsi="宋体" w:cs="宋体" w:hint="eastAsia"/>
          <w:color w:val="000000" w:themeColor="text1"/>
          <w:sz w:val="24"/>
        </w:rPr>
        <w:t>联合体应当</w:t>
      </w:r>
      <w:r w:rsidRPr="00D26359">
        <w:rPr>
          <w:rFonts w:eastAsia="宋体" w:hAnsi="宋体" w:cs="宋体" w:hint="eastAsia"/>
          <w:color w:val="000000" w:themeColor="text1"/>
          <w:sz w:val="24"/>
        </w:rPr>
        <w:t>确定其中一个单位为投标的全权代表，负责参加投标的一切事务，并承担投标及履约中应承担的全部责任与义务。</w:t>
      </w:r>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 xml:space="preserve">12.4 </w:t>
      </w:r>
      <w:r w:rsidRPr="00D26359">
        <w:rPr>
          <w:rFonts w:eastAsia="宋体" w:hAnsi="宋体" w:cs="宋体" w:hint="eastAsia"/>
          <w:color w:val="000000" w:themeColor="text1"/>
          <w:sz w:val="24"/>
        </w:rPr>
        <w:t>联合体各方应当共同与采购人签订采购合同，就采购合同约定的事项对采购人承担连带责任。</w:t>
      </w:r>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12.5</w:t>
      </w:r>
      <w:r w:rsidRPr="00D26359">
        <w:rPr>
          <w:rFonts w:eastAsia="宋体" w:hAnsi="宋体" w:cs="宋体" w:hint="eastAsia"/>
          <w:color w:val="000000" w:themeColor="text1"/>
          <w:sz w:val="24"/>
        </w:rPr>
        <w:t>联合体中有同类资质的供应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联合体分工承担相同工作的，应当按照资质等级较低的供应商确定资质等级。</w:t>
      </w:r>
      <w:r w:rsidRPr="00D26359">
        <w:rPr>
          <w:rFonts w:eastAsia="宋体" w:hAnsi="宋体" w:cs="宋体" w:hint="eastAsia"/>
          <w:color w:val="000000" w:themeColor="text1"/>
          <w:sz w:val="24"/>
        </w:rPr>
        <w:br/>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12.6</w:t>
      </w:r>
      <w:r w:rsidRPr="00D26359">
        <w:rPr>
          <w:rFonts w:eastAsia="宋体" w:hAnsi="宋体" w:cs="宋体" w:hint="eastAsia"/>
          <w:color w:val="000000" w:themeColor="text1"/>
          <w:sz w:val="24"/>
        </w:rPr>
        <w:t>以联合体形</w:t>
      </w:r>
      <w:proofErr w:type="gramStart"/>
      <w:r w:rsidRPr="00D26359">
        <w:rPr>
          <w:rFonts w:eastAsia="宋体" w:hAnsi="宋体" w:cs="宋体" w:hint="eastAsia"/>
          <w:color w:val="000000" w:themeColor="text1"/>
          <w:sz w:val="24"/>
        </w:rPr>
        <w:t>式参加</w:t>
      </w:r>
      <w:proofErr w:type="gramEnd"/>
      <w:r w:rsidRPr="00D26359">
        <w:rPr>
          <w:rFonts w:eastAsia="宋体" w:hAnsi="宋体" w:cs="宋体" w:hint="eastAsia"/>
          <w:color w:val="000000" w:themeColor="text1"/>
          <w:sz w:val="24"/>
        </w:rPr>
        <w:t>政府采购活动的，联合体各方不得再单独参加或者与其</w:t>
      </w:r>
      <w:proofErr w:type="gramStart"/>
      <w:r w:rsidRPr="00D26359">
        <w:rPr>
          <w:rFonts w:eastAsia="宋体" w:hAnsi="宋体" w:cs="宋体" w:hint="eastAsia"/>
          <w:color w:val="000000" w:themeColor="text1"/>
          <w:sz w:val="24"/>
        </w:rPr>
        <w:t>他供应</w:t>
      </w:r>
      <w:proofErr w:type="gramEnd"/>
      <w:r w:rsidRPr="00D26359">
        <w:rPr>
          <w:rFonts w:eastAsia="宋体" w:hAnsi="宋体" w:cs="宋体" w:hint="eastAsia"/>
          <w:color w:val="000000" w:themeColor="text1"/>
          <w:sz w:val="24"/>
        </w:rPr>
        <w:t>商另外组成联合体参加同一合同项下的政府采购活动。</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47" w:name="_Toc308164797"/>
      <w:r w:rsidRPr="00D26359">
        <w:rPr>
          <w:rFonts w:eastAsia="宋体" w:hAnsi="宋体" w:cs="宋体" w:hint="eastAsia"/>
          <w:bCs w:val="0"/>
          <w:color w:val="000000" w:themeColor="text1"/>
          <w:sz w:val="24"/>
        </w:rPr>
        <w:t>13</w:t>
      </w:r>
      <w:r w:rsidRPr="00D26359">
        <w:rPr>
          <w:rFonts w:eastAsia="宋体" w:hAnsi="宋体" w:cs="宋体" w:hint="eastAsia"/>
          <w:bCs w:val="0"/>
          <w:color w:val="000000" w:themeColor="text1"/>
          <w:sz w:val="24"/>
        </w:rPr>
        <w:t>、知识产权</w:t>
      </w:r>
      <w:bookmarkEnd w:id="46"/>
      <w:bookmarkEnd w:id="47"/>
    </w:p>
    <w:p w:rsidR="00526809" w:rsidRPr="00D26359" w:rsidRDefault="00963D69">
      <w:pPr>
        <w:pStyle w:val="a7"/>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13.1 </w:t>
      </w:r>
      <w:r w:rsidRPr="00D26359">
        <w:rPr>
          <w:rFonts w:eastAsia="宋体" w:hAnsi="宋体" w:cs="宋体" w:hint="eastAsia"/>
          <w:color w:val="000000" w:themeColor="text1"/>
          <w:sz w:val="24"/>
          <w:szCs w:val="24"/>
        </w:rPr>
        <w:t>供应商应保证在本项目使用的任何产品和服务（包括部分</w:t>
      </w:r>
      <w:r w:rsidRPr="00D26359">
        <w:rPr>
          <w:rFonts w:eastAsia="宋体" w:hAnsi="宋体" w:cs="宋体" w:hint="eastAsia"/>
          <w:color w:val="000000" w:themeColor="text1"/>
          <w:sz w:val="24"/>
          <w:szCs w:val="24"/>
        </w:rPr>
        <w:t>使用）时，不会产生因第三方提出侵犯其专利权、商标权或其它知识产权而引起的法律和经济纠纷，如因专利权、商标权或其它知识产权而引起法律和经济纠纷，由供应商承担所有相关责任。</w:t>
      </w:r>
    </w:p>
    <w:p w:rsidR="00526809" w:rsidRPr="00D26359" w:rsidRDefault="00963D69">
      <w:pPr>
        <w:pStyle w:val="a7"/>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13.2 </w:t>
      </w:r>
      <w:r w:rsidRPr="00D26359">
        <w:rPr>
          <w:rFonts w:eastAsia="宋体" w:hAnsi="宋体" w:cs="宋体" w:hint="eastAsia"/>
          <w:color w:val="000000" w:themeColor="text1"/>
          <w:sz w:val="24"/>
          <w:szCs w:val="24"/>
        </w:rPr>
        <w:t>采购人享有本项目实施过程中产生的知识成果及知识产权。</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13.3 </w:t>
      </w:r>
      <w:r w:rsidRPr="00D26359">
        <w:rPr>
          <w:rFonts w:eastAsia="宋体" w:hAnsi="宋体" w:cs="宋体" w:hint="eastAsia"/>
          <w:color w:val="000000" w:themeColor="text1"/>
          <w:sz w:val="24"/>
        </w:rPr>
        <w:t>供应商如欲在项目实施过程中采用自有知识成果，需在投标文件中声明，并提供相关知识产权证明文件。使用</w:t>
      </w:r>
      <w:proofErr w:type="gramStart"/>
      <w:r w:rsidRPr="00D26359">
        <w:rPr>
          <w:rFonts w:eastAsia="宋体" w:hAnsi="宋体" w:cs="宋体" w:hint="eastAsia"/>
          <w:color w:val="000000" w:themeColor="text1"/>
          <w:sz w:val="24"/>
        </w:rPr>
        <w:t>该知识</w:t>
      </w:r>
      <w:proofErr w:type="gramEnd"/>
      <w:r w:rsidRPr="00D26359">
        <w:rPr>
          <w:rFonts w:eastAsia="宋体" w:hAnsi="宋体" w:cs="宋体" w:hint="eastAsia"/>
          <w:color w:val="000000" w:themeColor="text1"/>
          <w:sz w:val="24"/>
        </w:rPr>
        <w:t>成果后，供应商需提供开发接口和开发手册等技术文档，并承诺提供无限期技术支持，采购人享有永久使用权（含</w:t>
      </w:r>
      <w:r w:rsidRPr="00D26359">
        <w:rPr>
          <w:rFonts w:eastAsia="宋体" w:hAnsi="宋体" w:cs="宋体" w:hint="eastAsia"/>
          <w:color w:val="000000" w:themeColor="text1"/>
          <w:sz w:val="24"/>
        </w:rPr>
        <w:lastRenderedPageBreak/>
        <w:t>采购人委托第三方在该项目后续开发的使用权）。</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供应商如未提供声明文件的，视为</w:t>
      </w:r>
      <w:proofErr w:type="gramStart"/>
      <w:r w:rsidRPr="00D26359">
        <w:rPr>
          <w:rFonts w:eastAsia="宋体" w:hAnsi="宋体" w:cs="宋体" w:hint="eastAsia"/>
          <w:color w:val="000000" w:themeColor="text1"/>
          <w:sz w:val="24"/>
        </w:rPr>
        <w:t>完全响应</w:t>
      </w:r>
      <w:proofErr w:type="gramEnd"/>
      <w:r w:rsidRPr="00D26359">
        <w:rPr>
          <w:rFonts w:eastAsia="宋体" w:hAnsi="宋体" w:cs="宋体" w:hint="eastAsia"/>
          <w:color w:val="000000" w:themeColor="text1"/>
          <w:sz w:val="24"/>
        </w:rPr>
        <w:t>以上要求。</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13.4 </w:t>
      </w:r>
      <w:r w:rsidRPr="00D26359">
        <w:rPr>
          <w:rFonts w:eastAsia="宋体" w:hAnsi="宋体" w:cs="宋体" w:hint="eastAsia"/>
          <w:color w:val="000000" w:themeColor="text1"/>
          <w:sz w:val="24"/>
        </w:rPr>
        <w:t>如采用供应商所不拥有的知识产权，则在投标报价中必须包括合法获取该知识产权的相关费用。</w:t>
      </w:r>
      <w:r w:rsidRPr="00D26359">
        <w:rPr>
          <w:rFonts w:eastAsia="宋体" w:hAnsi="宋体" w:cs="宋体" w:hint="eastAsia"/>
          <w:color w:val="000000" w:themeColor="text1"/>
          <w:sz w:val="24"/>
        </w:rPr>
        <w:t xml:space="preserve"> </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48" w:name="_Toc183682354"/>
      <w:bookmarkStart w:id="49" w:name="_Toc217446048"/>
      <w:bookmarkStart w:id="50" w:name="_Toc308164798"/>
      <w:bookmarkStart w:id="51" w:name="_Toc183582217"/>
      <w:r w:rsidRPr="00D26359">
        <w:rPr>
          <w:rFonts w:eastAsia="宋体" w:hAnsi="宋体" w:cs="宋体" w:hint="eastAsia"/>
          <w:bCs w:val="0"/>
          <w:color w:val="000000" w:themeColor="text1"/>
          <w:sz w:val="24"/>
        </w:rPr>
        <w:t>14</w:t>
      </w:r>
      <w:r w:rsidRPr="00D26359">
        <w:rPr>
          <w:rFonts w:eastAsia="宋体" w:hAnsi="宋体" w:cs="宋体" w:hint="eastAsia"/>
          <w:bCs w:val="0"/>
          <w:color w:val="000000" w:themeColor="text1"/>
          <w:sz w:val="24"/>
        </w:rPr>
        <w:t>、投标文件的组成</w:t>
      </w:r>
      <w:bookmarkEnd w:id="48"/>
      <w:bookmarkEnd w:id="49"/>
      <w:bookmarkEnd w:id="50"/>
      <w:bookmarkEnd w:id="51"/>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供应商应按照招标文件的规定和要求编制投标文件。投标文件包括资格性投标文件、技术和服务性投标文件。资格性投标文件（用于资格审查）严格按照第四、五章要求提供相关资格、资质性及其他类似效力要求的相关证明材料。技术和服务性投标文件（用于资格审查以外的评标）包括但不限于以下几方面内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14.1 </w:t>
      </w:r>
      <w:r w:rsidRPr="00D26359">
        <w:rPr>
          <w:rFonts w:eastAsia="宋体" w:hAnsi="宋体" w:cs="宋体" w:hint="eastAsia"/>
          <w:color w:val="000000" w:themeColor="text1"/>
          <w:sz w:val="24"/>
        </w:rPr>
        <w:t>报价部分。供应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招标文件要求填写的“开标一览表”及</w:t>
      </w:r>
      <w:r w:rsidRPr="00D26359">
        <w:rPr>
          <w:rFonts w:eastAsia="宋体" w:hAnsi="宋体" w:cs="宋体" w:hint="eastAsia"/>
          <w:color w:val="000000" w:themeColor="text1"/>
          <w:sz w:val="24"/>
        </w:rPr>
        <w:t>“报价明细表”（若有）。</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本次招标报价要求：</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14.1.1</w:t>
      </w:r>
      <w:r w:rsidRPr="00D26359">
        <w:rPr>
          <w:rFonts w:eastAsia="宋体" w:hAnsi="宋体" w:cs="宋体" w:hint="eastAsia"/>
          <w:color w:val="000000" w:themeColor="text1"/>
          <w:sz w:val="24"/>
        </w:rPr>
        <w:t>供应商的报价是供应商响应招标项目要求的全部工作内容的价格体现，包括供应商完成本项目所需的一切费用（实质性要求）。</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14.1.2</w:t>
      </w:r>
      <w:r w:rsidRPr="00D26359">
        <w:rPr>
          <w:rFonts w:eastAsia="宋体" w:hAnsi="宋体" w:cs="宋体" w:hint="eastAsia"/>
          <w:color w:val="000000" w:themeColor="text1"/>
          <w:sz w:val="24"/>
        </w:rPr>
        <w:t>供应商每种服务只允许有一个报价，并且在合同履行过程中是固定不变的，任何有选择或可调整的报价将不予接受，并按无效投标处理（实质性要求）。</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w:t>
      </w:r>
      <w:r w:rsidRPr="00D26359">
        <w:rPr>
          <w:rFonts w:eastAsia="宋体" w:hAnsi="宋体" w:cs="宋体" w:hint="eastAsia"/>
          <w:color w:val="000000" w:themeColor="text1"/>
          <w:sz w:val="24"/>
        </w:rPr>
        <w:t>技术部分。供应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招标文件要求做出的技术应答，主要是针对招标项目的技术指标、参数和技术要求做出的实质性响应和满足。供应商的技术应答应尽可能包括下列内容：</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14.2.1</w:t>
      </w:r>
      <w:r w:rsidRPr="00D26359">
        <w:rPr>
          <w:rFonts w:eastAsia="宋体" w:hAnsi="宋体" w:cs="宋体" w:hint="eastAsia"/>
          <w:color w:val="000000" w:themeColor="text1"/>
          <w:sz w:val="24"/>
        </w:rPr>
        <w:t>投标产品的品牌、型号、配置；</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14.2.2</w:t>
      </w:r>
      <w:r w:rsidRPr="00D26359">
        <w:rPr>
          <w:rFonts w:eastAsia="宋体" w:hAnsi="宋体" w:cs="宋体" w:hint="eastAsia"/>
          <w:color w:val="000000" w:themeColor="text1"/>
          <w:sz w:val="24"/>
        </w:rPr>
        <w:t>投标产品本身的详细的技术指标和参数（应当尽可能提供检测报告、产品使用说明书、用户手册等材料予以佐证）；</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14.2.3</w:t>
      </w:r>
      <w:r w:rsidRPr="00D26359">
        <w:rPr>
          <w:rFonts w:eastAsia="宋体" w:hAnsi="宋体" w:cs="宋体" w:hint="eastAsia"/>
          <w:color w:val="000000" w:themeColor="text1"/>
          <w:sz w:val="24"/>
        </w:rPr>
        <w:t>技术方案、项目实施方案；</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14.2.4</w:t>
      </w:r>
      <w:r w:rsidRPr="00D26359">
        <w:rPr>
          <w:rFonts w:eastAsia="宋体" w:hAnsi="宋体" w:cs="宋体" w:hint="eastAsia"/>
          <w:color w:val="000000" w:themeColor="text1"/>
          <w:sz w:val="24"/>
        </w:rPr>
        <w:t>投标产品技术参数表；</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14.2.5</w:t>
      </w:r>
      <w:r w:rsidRPr="00D26359">
        <w:rPr>
          <w:rFonts w:eastAsia="宋体" w:hAnsi="宋体" w:cs="宋体" w:hint="eastAsia"/>
          <w:color w:val="000000" w:themeColor="text1"/>
          <w:sz w:val="24"/>
        </w:rPr>
        <w:t>产品彩页资料；</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14.2.6</w:t>
      </w:r>
      <w:r w:rsidRPr="00D26359">
        <w:rPr>
          <w:rFonts w:eastAsia="宋体" w:hAnsi="宋体" w:cs="宋体" w:hint="eastAsia"/>
          <w:color w:val="000000" w:themeColor="text1"/>
          <w:sz w:val="24"/>
        </w:rPr>
        <w:t>产品工作环境条件；</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14.2.7</w:t>
      </w:r>
      <w:r w:rsidRPr="00D26359">
        <w:rPr>
          <w:rFonts w:eastAsia="宋体" w:hAnsi="宋体" w:cs="宋体" w:hint="eastAsia"/>
          <w:color w:val="000000" w:themeColor="text1"/>
          <w:sz w:val="24"/>
        </w:rPr>
        <w:t>产品验收标准和验收方法；</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14.2.8</w:t>
      </w:r>
      <w:r w:rsidRPr="00D26359">
        <w:rPr>
          <w:rFonts w:eastAsia="宋体" w:hAnsi="宋体" w:cs="宋体" w:hint="eastAsia"/>
          <w:color w:val="000000" w:themeColor="text1"/>
          <w:sz w:val="24"/>
        </w:rPr>
        <w:t>产品验收清单（注明各部件的品名、数量、价格、规格型号和原产地或生产厂家）。</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lastRenderedPageBreak/>
        <w:t>14.2.9</w:t>
      </w:r>
      <w:r w:rsidRPr="00D26359">
        <w:rPr>
          <w:rFonts w:eastAsia="宋体" w:hAnsi="宋体" w:cs="宋体" w:hint="eastAsia"/>
          <w:color w:val="000000" w:themeColor="text1"/>
          <w:sz w:val="24"/>
        </w:rPr>
        <w:t>供应商认为需要提供的</w:t>
      </w:r>
      <w:r w:rsidRPr="00D26359">
        <w:rPr>
          <w:rFonts w:eastAsia="宋体" w:hAnsi="宋体" w:cs="宋体" w:hint="eastAsia"/>
          <w:color w:val="000000" w:themeColor="text1"/>
          <w:sz w:val="24"/>
        </w:rPr>
        <w:t>文件和资料。</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14.3 </w:t>
      </w:r>
      <w:r w:rsidRPr="00D26359">
        <w:rPr>
          <w:rFonts w:eastAsia="宋体" w:hAnsi="宋体" w:cs="宋体" w:hint="eastAsia"/>
          <w:color w:val="000000" w:themeColor="text1"/>
          <w:sz w:val="24"/>
        </w:rPr>
        <w:t>商务部分。供应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招标文件要求提供的有关文件及优惠承诺。包</w:t>
      </w:r>
      <w:r w:rsidRPr="00D26359">
        <w:rPr>
          <w:rFonts w:eastAsia="宋体" w:hAnsi="宋体" w:cs="宋体" w:hint="eastAsia"/>
          <w:bCs/>
          <w:color w:val="000000" w:themeColor="text1"/>
          <w:sz w:val="24"/>
        </w:rPr>
        <w:t>括以下内容</w:t>
      </w:r>
      <w:r w:rsidRPr="00D26359">
        <w:rPr>
          <w:rFonts w:eastAsia="宋体" w:hAnsi="宋体" w:cs="宋体" w:hint="eastAsia"/>
          <w:color w:val="000000" w:themeColor="text1"/>
          <w:sz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14.3.1</w:t>
      </w:r>
      <w:r w:rsidRPr="00D26359">
        <w:rPr>
          <w:rFonts w:eastAsia="宋体" w:hAnsi="宋体" w:cs="宋体" w:hint="eastAsia"/>
          <w:color w:val="000000" w:themeColor="text1"/>
          <w:sz w:val="24"/>
        </w:rPr>
        <w:t>投标函；</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14.3.2</w:t>
      </w:r>
      <w:r w:rsidRPr="00D26359">
        <w:rPr>
          <w:rFonts w:eastAsia="宋体" w:hAnsi="宋体" w:cs="宋体" w:hint="eastAsia"/>
          <w:color w:val="000000" w:themeColor="text1"/>
          <w:sz w:val="24"/>
        </w:rPr>
        <w:t>供应商承诺给予招标采购单位的各种优惠条件（优惠条件事项不能包括采购项目本身所包括涉及的采购事项。供应商不能以“赠送、赠予”等任何名义提供货物和服务以规避招标文件的约束。否则，供应商提供的投标文件将作为无效投标处理，即使中标也将取消中标资格）；</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14.3.3</w:t>
      </w:r>
      <w:r w:rsidRPr="00D26359">
        <w:rPr>
          <w:rFonts w:eastAsia="宋体" w:hAnsi="宋体" w:cs="宋体" w:hint="eastAsia"/>
          <w:color w:val="000000" w:themeColor="text1"/>
          <w:sz w:val="24"/>
        </w:rPr>
        <w:t>证明供应商业绩和荣誉的有关材料复印件；</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14.3.4</w:t>
      </w:r>
      <w:r w:rsidRPr="00D26359">
        <w:rPr>
          <w:rFonts w:eastAsia="宋体" w:hAnsi="宋体" w:cs="宋体" w:hint="eastAsia"/>
          <w:color w:val="000000" w:themeColor="text1"/>
          <w:sz w:val="24"/>
        </w:rPr>
        <w:t>商务应答表；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14.3.5</w:t>
      </w:r>
      <w:r w:rsidRPr="00D26359">
        <w:rPr>
          <w:rFonts w:eastAsia="宋体" w:hAnsi="宋体" w:cs="宋体" w:hint="eastAsia"/>
          <w:color w:val="000000" w:themeColor="text1"/>
          <w:sz w:val="24"/>
        </w:rPr>
        <w:t>其他供应商认为需要提供的文件和资料。</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bookmarkStart w:id="52" w:name="_Toc217446049"/>
      <w:bookmarkStart w:id="53" w:name="_Toc183682355"/>
      <w:bookmarkStart w:id="54" w:name="_Toc183582218"/>
      <w:bookmarkStart w:id="55" w:name="_Toc308164799"/>
      <w:r w:rsidRPr="00D26359">
        <w:rPr>
          <w:rFonts w:eastAsia="宋体" w:hAnsi="宋体" w:cs="宋体" w:hint="eastAsia"/>
          <w:color w:val="000000" w:themeColor="text1"/>
          <w:sz w:val="24"/>
        </w:rPr>
        <w:t>14.4</w:t>
      </w:r>
      <w:r w:rsidRPr="00D26359">
        <w:rPr>
          <w:rFonts w:eastAsia="宋体" w:hAnsi="宋体" w:cs="宋体" w:hint="eastAsia"/>
          <w:color w:val="000000" w:themeColor="text1"/>
          <w:sz w:val="24"/>
        </w:rPr>
        <w:t>售后服务。供应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招标文件中售后服务要求</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的积极响应和承诺。包括以下内容（如涉及，应尽可能包含下列内容）：</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14.4.1</w:t>
      </w:r>
      <w:r w:rsidRPr="00D26359">
        <w:rPr>
          <w:rFonts w:eastAsia="宋体" w:hAnsi="宋体" w:cs="宋体" w:hint="eastAsia"/>
          <w:color w:val="000000" w:themeColor="text1"/>
          <w:sz w:val="24"/>
        </w:rPr>
        <w:t>产品制造厂家或供应商设立的售后服务机构网点清单、服务电话和维修人员名单；</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14.4.2</w:t>
      </w:r>
      <w:r w:rsidRPr="00D26359">
        <w:rPr>
          <w:rFonts w:eastAsia="宋体" w:hAnsi="宋体" w:cs="宋体" w:hint="eastAsia"/>
          <w:color w:val="000000" w:themeColor="text1"/>
          <w:sz w:val="24"/>
        </w:rPr>
        <w:t>说明投标产品的保修时间、保修期内的保修内容与范围、维修响应时间等。分别提供产品制造厂家和供应商的服务承诺和保障措施；</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14.4.3</w:t>
      </w:r>
      <w:r w:rsidRPr="00D26359">
        <w:rPr>
          <w:rFonts w:eastAsia="宋体" w:hAnsi="宋体" w:cs="宋体" w:hint="eastAsia"/>
          <w:color w:val="000000" w:themeColor="text1"/>
          <w:sz w:val="24"/>
        </w:rPr>
        <w:t>培训措施：说明培训内容及培训的时间、地点、目标、培训人数、收费标准和办法；</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14.4.4</w:t>
      </w:r>
      <w:r w:rsidRPr="00D26359">
        <w:rPr>
          <w:rFonts w:eastAsia="宋体" w:hAnsi="宋体" w:cs="宋体" w:hint="eastAsia"/>
          <w:color w:val="000000" w:themeColor="text1"/>
          <w:sz w:val="24"/>
        </w:rPr>
        <w:t>其他有利于用户的服务承诺。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 14.5</w:t>
      </w:r>
      <w:r w:rsidRPr="00D26359">
        <w:rPr>
          <w:rFonts w:eastAsia="宋体" w:hAnsi="宋体" w:cs="宋体" w:hint="eastAsia"/>
          <w:color w:val="000000" w:themeColor="text1"/>
          <w:sz w:val="24"/>
        </w:rPr>
        <w:t>其他部</w:t>
      </w:r>
      <w:r w:rsidRPr="00D26359">
        <w:rPr>
          <w:rFonts w:eastAsia="宋体" w:hAnsi="宋体" w:cs="宋体" w:hint="eastAsia"/>
          <w:color w:val="000000" w:themeColor="text1"/>
          <w:sz w:val="24"/>
        </w:rPr>
        <w:t>分。供应</w:t>
      </w:r>
      <w:proofErr w:type="gramStart"/>
      <w:r w:rsidRPr="00D26359">
        <w:rPr>
          <w:rFonts w:eastAsia="宋体" w:hAnsi="宋体" w:cs="宋体" w:hint="eastAsia"/>
          <w:color w:val="000000" w:themeColor="text1"/>
          <w:sz w:val="24"/>
        </w:rPr>
        <w:t>商按照</w:t>
      </w:r>
      <w:proofErr w:type="gramEnd"/>
      <w:r w:rsidRPr="00D26359">
        <w:rPr>
          <w:rFonts w:eastAsia="宋体" w:hAnsi="宋体" w:cs="宋体" w:hint="eastAsia"/>
          <w:color w:val="000000" w:themeColor="text1"/>
          <w:sz w:val="24"/>
        </w:rPr>
        <w:t>招标文件要求</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的其他应答和承诺。</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15</w:t>
      </w:r>
      <w:r w:rsidRPr="00D26359">
        <w:rPr>
          <w:rFonts w:eastAsia="宋体" w:hAnsi="宋体" w:cs="宋体" w:hint="eastAsia"/>
          <w:bCs w:val="0"/>
          <w:color w:val="000000" w:themeColor="text1"/>
          <w:sz w:val="24"/>
        </w:rPr>
        <w:t>、投标文件格式</w:t>
      </w:r>
      <w:bookmarkEnd w:id="52"/>
      <w:bookmarkEnd w:id="53"/>
      <w:bookmarkEnd w:id="54"/>
      <w:bookmarkEnd w:id="55"/>
    </w:p>
    <w:p w:rsidR="00526809" w:rsidRPr="00D26359" w:rsidRDefault="00963D69">
      <w:pPr>
        <w:tabs>
          <w:tab w:val="left" w:pos="7665"/>
        </w:tabs>
        <w:adjustRightInd w:val="0"/>
        <w:snapToGrid w:val="0"/>
        <w:spacing w:line="360" w:lineRule="auto"/>
        <w:ind w:leftChars="6" w:left="20"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15.1 </w:t>
      </w:r>
      <w:r w:rsidRPr="00D26359">
        <w:rPr>
          <w:rFonts w:eastAsia="宋体" w:hAnsi="宋体" w:cs="宋体" w:hint="eastAsia"/>
          <w:color w:val="000000" w:themeColor="text1"/>
          <w:sz w:val="24"/>
        </w:rPr>
        <w:t>供应商应执行招标文件第三章的规定要求。</w:t>
      </w:r>
    </w:p>
    <w:p w:rsidR="00526809" w:rsidRPr="00D26359" w:rsidRDefault="00963D69">
      <w:pPr>
        <w:tabs>
          <w:tab w:val="left" w:pos="7665"/>
        </w:tabs>
        <w:adjustRightInd w:val="0"/>
        <w:snapToGrid w:val="0"/>
        <w:spacing w:line="360" w:lineRule="auto"/>
        <w:ind w:leftChars="6" w:left="20"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15.2 </w:t>
      </w:r>
      <w:r w:rsidRPr="00D26359">
        <w:rPr>
          <w:rFonts w:eastAsia="宋体" w:hAnsi="宋体" w:cs="宋体" w:hint="eastAsia"/>
          <w:color w:val="000000" w:themeColor="text1"/>
          <w:sz w:val="24"/>
        </w:rPr>
        <w:t>对于没有格式要求的投标文件由供应商自行编写。</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bCs w:val="0"/>
          <w:color w:val="000000" w:themeColor="text1"/>
          <w:sz w:val="24"/>
        </w:rPr>
      </w:pPr>
      <w:bookmarkStart w:id="56" w:name="_Toc308164800"/>
      <w:bookmarkStart w:id="57" w:name="_Toc217446050"/>
      <w:bookmarkStart w:id="58" w:name="_Toc183682360"/>
      <w:bookmarkStart w:id="59" w:name="_Toc183582223"/>
      <w:r w:rsidRPr="00D26359">
        <w:rPr>
          <w:rFonts w:ascii="宋体" w:eastAsia="宋体" w:hAnsi="宋体" w:cs="宋体" w:hint="eastAsia"/>
          <w:bCs w:val="0"/>
          <w:color w:val="000000" w:themeColor="text1"/>
          <w:sz w:val="24"/>
        </w:rPr>
        <w:t>16</w:t>
      </w:r>
      <w:r w:rsidRPr="00D26359">
        <w:rPr>
          <w:rFonts w:ascii="宋体" w:eastAsia="宋体" w:hAnsi="宋体" w:cs="宋体" w:hint="eastAsia"/>
          <w:bCs w:val="0"/>
          <w:color w:val="000000" w:themeColor="text1"/>
          <w:sz w:val="24"/>
        </w:rPr>
        <w:t>、投标保证金</w:t>
      </w:r>
      <w:bookmarkEnd w:id="56"/>
      <w:bookmarkEnd w:id="57"/>
      <w:bookmarkEnd w:id="58"/>
      <w:bookmarkEnd w:id="59"/>
      <w:r w:rsidRPr="00D26359">
        <w:rPr>
          <w:rFonts w:ascii="宋体" w:eastAsia="宋体" w:hAnsi="宋体" w:cs="宋体" w:hint="eastAsia"/>
          <w:bCs w:val="0"/>
          <w:color w:val="000000" w:themeColor="text1"/>
          <w:sz w:val="24"/>
        </w:rPr>
        <w:t>（是否收取详见投标人须知附表）</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60" w:name="_Toc183582224"/>
      <w:bookmarkStart w:id="61" w:name="_Toc183682361"/>
      <w:bookmarkStart w:id="62" w:name="_Toc308164801"/>
      <w:bookmarkStart w:id="63" w:name="_Toc217446051"/>
      <w:r w:rsidRPr="00D26359">
        <w:rPr>
          <w:rFonts w:eastAsia="宋体" w:hAnsi="宋体" w:cs="宋体" w:hint="eastAsia"/>
          <w:bCs w:val="0"/>
          <w:color w:val="000000" w:themeColor="text1"/>
          <w:sz w:val="24"/>
        </w:rPr>
        <w:t>17</w:t>
      </w:r>
      <w:r w:rsidRPr="00D26359">
        <w:rPr>
          <w:rFonts w:eastAsia="宋体" w:hAnsi="宋体" w:cs="宋体" w:hint="eastAsia"/>
          <w:bCs w:val="0"/>
          <w:color w:val="000000" w:themeColor="text1"/>
          <w:sz w:val="24"/>
        </w:rPr>
        <w:t>、投标有效期</w:t>
      </w:r>
      <w:bookmarkEnd w:id="60"/>
      <w:bookmarkEnd w:id="61"/>
      <w:bookmarkEnd w:id="62"/>
      <w:bookmarkEnd w:id="63"/>
      <w:r w:rsidRPr="00D26359">
        <w:rPr>
          <w:rFonts w:eastAsia="宋体" w:hAnsi="宋体" w:cs="宋体" w:hint="eastAsia"/>
          <w:bCs w:val="0"/>
          <w:color w:val="000000" w:themeColor="text1"/>
          <w:sz w:val="24"/>
        </w:rPr>
        <w:t>（实质性要求）</w:t>
      </w:r>
    </w:p>
    <w:p w:rsidR="00526809" w:rsidRPr="00D26359" w:rsidRDefault="00963D69">
      <w:pPr>
        <w:tabs>
          <w:tab w:val="left" w:pos="7665"/>
        </w:tabs>
        <w:adjustRightInd w:val="0"/>
        <w:snapToGrid w:val="0"/>
        <w:spacing w:line="360" w:lineRule="auto"/>
        <w:ind w:leftChars="6" w:left="20"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17.1 </w:t>
      </w:r>
      <w:r w:rsidRPr="00D26359">
        <w:rPr>
          <w:rFonts w:eastAsia="宋体" w:hAnsi="宋体" w:cs="宋体" w:hint="eastAsia"/>
          <w:color w:val="000000" w:themeColor="text1"/>
          <w:sz w:val="24"/>
        </w:rPr>
        <w:t>本项目投标有效期为投标截止时间届满后</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（时间见须知附表）</w:t>
      </w:r>
      <w:r w:rsidRPr="00D26359">
        <w:rPr>
          <w:rFonts w:eastAsia="宋体" w:hAnsi="宋体" w:cs="宋体" w:hint="eastAsia"/>
          <w:color w:val="000000" w:themeColor="text1"/>
          <w:sz w:val="24"/>
        </w:rPr>
        <w:lastRenderedPageBreak/>
        <w:t>天。供应商投标文件中必须载明投标有效期，投标文件中载明的投标有效期可以长于招标文件规定的期限，但不得短于招标文件规定的期限。否则，其投标文件将作为无效投标处理。</w:t>
      </w:r>
    </w:p>
    <w:p w:rsidR="00526809" w:rsidRPr="00D26359" w:rsidRDefault="00963D69">
      <w:pPr>
        <w:tabs>
          <w:tab w:val="left" w:pos="7665"/>
        </w:tabs>
        <w:adjustRightInd w:val="0"/>
        <w:snapToGrid w:val="0"/>
        <w:spacing w:line="360" w:lineRule="auto"/>
        <w:ind w:leftChars="6" w:left="20" w:firstLineChars="150" w:firstLine="360"/>
        <w:rPr>
          <w:rFonts w:eastAsia="宋体" w:hAnsi="宋体" w:cs="宋体"/>
          <w:color w:val="000000" w:themeColor="text1"/>
          <w:sz w:val="24"/>
        </w:rPr>
      </w:pPr>
      <w:r w:rsidRPr="00D26359">
        <w:rPr>
          <w:rFonts w:eastAsia="宋体" w:hAnsi="宋体" w:cs="宋体" w:hint="eastAsia"/>
          <w:color w:val="000000" w:themeColor="text1"/>
          <w:sz w:val="24"/>
        </w:rPr>
        <w:t xml:space="preserve"> 17.2 </w:t>
      </w:r>
      <w:r w:rsidRPr="00D26359">
        <w:rPr>
          <w:rFonts w:eastAsia="宋体" w:hAnsi="宋体" w:cs="宋体" w:hint="eastAsia"/>
          <w:color w:val="000000" w:themeColor="text1"/>
          <w:sz w:val="24"/>
        </w:rPr>
        <w:t>因不可抗力事件，采购人可于投标有效期届满之前与供应商协商延长投标有效期。供应</w:t>
      </w:r>
      <w:proofErr w:type="gramStart"/>
      <w:r w:rsidRPr="00D26359">
        <w:rPr>
          <w:rFonts w:eastAsia="宋体" w:hAnsi="宋体" w:cs="宋体" w:hint="eastAsia"/>
          <w:color w:val="000000" w:themeColor="text1"/>
          <w:sz w:val="24"/>
        </w:rPr>
        <w:t>商拒绝</w:t>
      </w:r>
      <w:proofErr w:type="gramEnd"/>
      <w:r w:rsidRPr="00D26359">
        <w:rPr>
          <w:rFonts w:eastAsia="宋体" w:hAnsi="宋体" w:cs="宋体" w:hint="eastAsia"/>
          <w:color w:val="000000" w:themeColor="text1"/>
          <w:sz w:val="24"/>
        </w:rPr>
        <w:t>延长投标有效期的，不得再参与该项目后续采购活动，但由此给供应</w:t>
      </w:r>
      <w:proofErr w:type="gramStart"/>
      <w:r w:rsidRPr="00D26359">
        <w:rPr>
          <w:rFonts w:eastAsia="宋体" w:hAnsi="宋体" w:cs="宋体" w:hint="eastAsia"/>
          <w:color w:val="000000" w:themeColor="text1"/>
          <w:sz w:val="24"/>
        </w:rPr>
        <w:t>商造成</w:t>
      </w:r>
      <w:proofErr w:type="gramEnd"/>
      <w:r w:rsidRPr="00D26359">
        <w:rPr>
          <w:rFonts w:eastAsia="宋体" w:hAnsi="宋体" w:cs="宋体" w:hint="eastAsia"/>
          <w:color w:val="000000" w:themeColor="text1"/>
          <w:sz w:val="24"/>
        </w:rPr>
        <w:t>的损失，采购人可以自主决定是否可以给予适当补偿。供应商同意延长投标有效期的，不能修改投标文件。</w:t>
      </w:r>
      <w:r w:rsidRPr="00D26359">
        <w:rPr>
          <w:rFonts w:eastAsia="宋体" w:hAnsi="宋体" w:cs="宋体" w:hint="eastAsia"/>
          <w:color w:val="000000" w:themeColor="text1"/>
          <w:sz w:val="24"/>
        </w:rPr>
        <w:t xml:space="preserve"> </w:t>
      </w:r>
    </w:p>
    <w:p w:rsidR="00526809" w:rsidRPr="00D26359" w:rsidRDefault="00963D69">
      <w:pPr>
        <w:tabs>
          <w:tab w:val="left" w:pos="7665"/>
        </w:tabs>
        <w:adjustRightInd w:val="0"/>
        <w:snapToGrid w:val="0"/>
        <w:spacing w:line="360" w:lineRule="auto"/>
        <w:ind w:leftChars="6" w:left="20" w:firstLineChars="150" w:firstLine="360"/>
        <w:rPr>
          <w:rFonts w:eastAsia="宋体" w:hAnsi="宋体" w:cs="宋体"/>
          <w:color w:val="000000" w:themeColor="text1"/>
          <w:sz w:val="24"/>
        </w:rPr>
      </w:pPr>
      <w:r w:rsidRPr="00D26359">
        <w:rPr>
          <w:rFonts w:eastAsia="宋体" w:hAnsi="宋体" w:cs="宋体" w:hint="eastAsia"/>
          <w:color w:val="000000" w:themeColor="text1"/>
          <w:sz w:val="24"/>
        </w:rPr>
        <w:t xml:space="preserve">17.3 </w:t>
      </w:r>
      <w:r w:rsidRPr="00D26359">
        <w:rPr>
          <w:rFonts w:eastAsia="宋体" w:hAnsi="宋体" w:cs="宋体" w:hint="eastAsia"/>
          <w:color w:val="000000" w:themeColor="text1"/>
          <w:sz w:val="24"/>
        </w:rPr>
        <w:t>因采购人采购需求</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必要调整，采购人可于投标有效期届满之前与供应商协商延长投标有效期。供应</w:t>
      </w:r>
      <w:proofErr w:type="gramStart"/>
      <w:r w:rsidRPr="00D26359">
        <w:rPr>
          <w:rFonts w:eastAsia="宋体" w:hAnsi="宋体" w:cs="宋体" w:hint="eastAsia"/>
          <w:color w:val="000000" w:themeColor="text1"/>
          <w:sz w:val="24"/>
        </w:rPr>
        <w:t>商拒绝</w:t>
      </w:r>
      <w:proofErr w:type="gramEnd"/>
      <w:r w:rsidRPr="00D26359">
        <w:rPr>
          <w:rFonts w:eastAsia="宋体" w:hAnsi="宋体" w:cs="宋体" w:hint="eastAsia"/>
          <w:color w:val="000000" w:themeColor="text1"/>
          <w:sz w:val="24"/>
        </w:rPr>
        <w:t>延长投标有效期的，不得再参与该项目后续采购活动，但由此给供应</w:t>
      </w:r>
      <w:proofErr w:type="gramStart"/>
      <w:r w:rsidRPr="00D26359">
        <w:rPr>
          <w:rFonts w:eastAsia="宋体" w:hAnsi="宋体" w:cs="宋体" w:hint="eastAsia"/>
          <w:color w:val="000000" w:themeColor="text1"/>
          <w:sz w:val="24"/>
        </w:rPr>
        <w:t>商造成</w:t>
      </w:r>
      <w:proofErr w:type="gramEnd"/>
      <w:r w:rsidRPr="00D26359">
        <w:rPr>
          <w:rFonts w:eastAsia="宋体" w:hAnsi="宋体" w:cs="宋体" w:hint="eastAsia"/>
          <w:color w:val="000000" w:themeColor="text1"/>
          <w:sz w:val="24"/>
        </w:rPr>
        <w:t>的损失，采购人应当予以赔偿或者合理补偿。供应商同意延长投标有效期的，不能修改投标文</w:t>
      </w:r>
      <w:r w:rsidRPr="00D26359">
        <w:rPr>
          <w:rFonts w:eastAsia="宋体" w:hAnsi="宋体" w:cs="宋体" w:hint="eastAsia"/>
          <w:color w:val="000000" w:themeColor="text1"/>
          <w:sz w:val="24"/>
        </w:rPr>
        <w:t>件。</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64" w:name="_Toc183682362"/>
      <w:bookmarkStart w:id="65" w:name="_Toc217446052"/>
      <w:bookmarkStart w:id="66" w:name="_Toc183582225"/>
      <w:bookmarkStart w:id="67" w:name="_Toc308164802"/>
      <w:bookmarkStart w:id="68" w:name="_Toc183582227"/>
      <w:bookmarkStart w:id="69" w:name="_Toc183682364"/>
      <w:bookmarkStart w:id="70" w:name="_Toc217446054"/>
      <w:bookmarkStart w:id="71" w:name="_Toc308164804"/>
      <w:r w:rsidRPr="00D26359">
        <w:rPr>
          <w:rFonts w:eastAsia="宋体" w:hAnsi="宋体" w:cs="宋体" w:hint="eastAsia"/>
          <w:bCs w:val="0"/>
          <w:color w:val="000000" w:themeColor="text1"/>
          <w:sz w:val="24"/>
        </w:rPr>
        <w:t>18</w:t>
      </w:r>
      <w:r w:rsidRPr="00D26359">
        <w:rPr>
          <w:rFonts w:eastAsia="宋体" w:hAnsi="宋体" w:cs="宋体" w:hint="eastAsia"/>
          <w:bCs w:val="0"/>
          <w:color w:val="000000" w:themeColor="text1"/>
          <w:sz w:val="24"/>
        </w:rPr>
        <w:t>、投标文件的印制、签署</w:t>
      </w:r>
      <w:bookmarkEnd w:id="64"/>
      <w:bookmarkEnd w:id="65"/>
      <w:bookmarkEnd w:id="66"/>
      <w:bookmarkEnd w:id="67"/>
      <w:r w:rsidRPr="00D26359">
        <w:rPr>
          <w:rFonts w:eastAsia="宋体" w:hAnsi="宋体" w:cs="宋体" w:hint="eastAsia"/>
          <w:bCs w:val="0"/>
          <w:color w:val="000000" w:themeColor="text1"/>
          <w:sz w:val="24"/>
        </w:rPr>
        <w:t>和装订（投标文件份数要求见须知附表）</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18.1</w:t>
      </w:r>
      <w:r w:rsidRPr="00D26359">
        <w:rPr>
          <w:rFonts w:eastAsia="宋体" w:hAnsi="宋体" w:cs="宋体" w:hint="eastAsia"/>
          <w:color w:val="000000" w:themeColor="text1"/>
          <w:sz w:val="24"/>
        </w:rPr>
        <w:t>投标文件分为“资格性投标文件”和“技术和服务性投标文件”两部分，且该两部分文件必须分册胶装。“资格性投标文件”用于采购人或采购代理机构对本项目的资格审查；“技术和服务性投标文件”用于评标委员会针对本项目资格审查以外的评审。</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18.2</w:t>
      </w:r>
      <w:r w:rsidRPr="00D26359">
        <w:rPr>
          <w:rFonts w:eastAsia="宋体" w:hAnsi="宋体" w:cs="宋体" w:hint="eastAsia"/>
          <w:color w:val="000000" w:themeColor="text1"/>
          <w:sz w:val="24"/>
        </w:rPr>
        <w:t>供应商应按招标文件要求准备投标文件正本</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份、副本</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份、电子文档</w:t>
      </w:r>
      <w:r w:rsidRPr="00D26359">
        <w:rPr>
          <w:rFonts w:eastAsia="宋体" w:hAnsi="宋体" w:cs="宋体" w:hint="eastAsia"/>
          <w:color w:val="000000" w:themeColor="text1"/>
          <w:sz w:val="24"/>
          <w:u w:val="single"/>
        </w:rPr>
        <w:t>壹</w:t>
      </w:r>
      <w:r w:rsidRPr="00D26359">
        <w:rPr>
          <w:rFonts w:eastAsia="宋体" w:hAnsi="宋体" w:cs="宋体" w:hint="eastAsia"/>
          <w:color w:val="000000" w:themeColor="text1"/>
          <w:sz w:val="24"/>
        </w:rPr>
        <w:t>份以及用于开标唱标单独提交的“开标一览表”</w:t>
      </w:r>
      <w:r w:rsidRPr="00D26359">
        <w:rPr>
          <w:rFonts w:eastAsia="宋体" w:hAnsi="宋体" w:cs="宋体" w:hint="eastAsia"/>
          <w:color w:val="000000" w:themeColor="text1"/>
          <w:sz w:val="24"/>
          <w:u w:val="single"/>
        </w:rPr>
        <w:t>壹</w:t>
      </w:r>
      <w:r w:rsidRPr="00D26359">
        <w:rPr>
          <w:rFonts w:eastAsia="宋体" w:hAnsi="宋体" w:cs="宋体" w:hint="eastAsia"/>
          <w:color w:val="000000" w:themeColor="text1"/>
          <w:sz w:val="24"/>
        </w:rPr>
        <w:t>份。所有投标文件均应在其封面上清楚地标明“正本”或“副本”、“资格性投标文件”</w:t>
      </w:r>
      <w:r w:rsidRPr="00D26359">
        <w:rPr>
          <w:rFonts w:eastAsia="宋体" w:hAnsi="宋体" w:cs="宋体" w:hint="eastAsia"/>
          <w:color w:val="000000" w:themeColor="text1"/>
          <w:sz w:val="24"/>
        </w:rPr>
        <w:t>或“技术和服务性投标文件”、供应商名称、项目名称、招标编号、投标日期及分包号（如涉及）字样。若纸质文档与电子文档有不一致的内容，以纸质文档为准；若纸质文档的正本与副本有不一致的内容，以正本为准。</w:t>
      </w:r>
    </w:p>
    <w:p w:rsidR="00526809" w:rsidRPr="00D26359" w:rsidRDefault="00963D69">
      <w:pPr>
        <w:tabs>
          <w:tab w:val="left" w:pos="1080"/>
        </w:tabs>
        <w:adjustRightInd w:val="0"/>
        <w:snapToGrid w:val="0"/>
        <w:spacing w:line="360" w:lineRule="auto"/>
        <w:ind w:firstLineChars="192" w:firstLine="461"/>
        <w:rPr>
          <w:rFonts w:eastAsia="宋体" w:hAnsi="宋体" w:cs="宋体"/>
          <w:b/>
          <w:bCs/>
          <w:color w:val="000000" w:themeColor="text1"/>
          <w:sz w:val="24"/>
        </w:rPr>
      </w:pPr>
      <w:r w:rsidRPr="00D26359">
        <w:rPr>
          <w:rFonts w:eastAsia="宋体" w:hAnsi="宋体" w:cs="宋体" w:hint="eastAsia"/>
          <w:color w:val="000000" w:themeColor="text1"/>
          <w:sz w:val="24"/>
        </w:rPr>
        <w:t>18.3</w:t>
      </w:r>
      <w:r w:rsidRPr="00D26359">
        <w:rPr>
          <w:rFonts w:eastAsia="宋体" w:hAnsi="宋体" w:cs="宋体" w:hint="eastAsia"/>
          <w:color w:val="000000" w:themeColor="text1"/>
          <w:sz w:val="24"/>
        </w:rPr>
        <w:t>除了用于开标唱标单独提交的“开标一览表”外，供应商还应在递交的“技术和服务性投标文件（包含正副本）”中编入“开标一览表”。</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18.4 </w:t>
      </w:r>
      <w:r w:rsidRPr="00D26359">
        <w:rPr>
          <w:rFonts w:eastAsia="宋体" w:hAnsi="宋体" w:cs="宋体" w:hint="eastAsia"/>
          <w:color w:val="000000" w:themeColor="text1"/>
          <w:sz w:val="24"/>
        </w:rPr>
        <w:t>投标文件的正本和副本均需打印或用不褪色、</w:t>
      </w:r>
      <w:proofErr w:type="gramStart"/>
      <w:r w:rsidRPr="00D26359">
        <w:rPr>
          <w:rFonts w:eastAsia="宋体" w:hAnsi="宋体" w:cs="宋体" w:hint="eastAsia"/>
          <w:color w:val="000000" w:themeColor="text1"/>
          <w:sz w:val="24"/>
        </w:rPr>
        <w:t>不</w:t>
      </w:r>
      <w:proofErr w:type="gramEnd"/>
      <w:r w:rsidRPr="00D26359">
        <w:rPr>
          <w:rFonts w:eastAsia="宋体" w:hAnsi="宋体" w:cs="宋体" w:hint="eastAsia"/>
          <w:color w:val="000000" w:themeColor="text1"/>
          <w:sz w:val="24"/>
        </w:rPr>
        <w:t>变质的墨水书写，并由供应商的法定代表人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单位负责人或其授权代表在规定签章处签字或盖章。投标文件副本可采用正本的复印件，</w:t>
      </w:r>
      <w:r w:rsidRPr="00D26359">
        <w:rPr>
          <w:rFonts w:eastAsia="宋体" w:hAnsi="宋体" w:cs="宋体" w:hint="eastAsia"/>
          <w:bCs/>
          <w:color w:val="000000" w:themeColor="text1"/>
          <w:sz w:val="24"/>
        </w:rPr>
        <w:t>电子文档应采用</w:t>
      </w:r>
      <w:r w:rsidRPr="00D26359">
        <w:rPr>
          <w:rFonts w:eastAsia="宋体" w:hAnsi="宋体" w:cs="宋体" w:hint="eastAsia"/>
          <w:bCs/>
          <w:color w:val="000000" w:themeColor="text1"/>
          <w:sz w:val="24"/>
        </w:rPr>
        <w:t>已签字盖章的投标文件的原件扫描件</w:t>
      </w:r>
      <w:r w:rsidRPr="00D26359">
        <w:rPr>
          <w:rFonts w:eastAsia="宋体" w:hAnsi="宋体" w:cs="宋体" w:hint="eastAsia"/>
          <w:bCs/>
          <w:color w:val="000000" w:themeColor="text1"/>
          <w:sz w:val="24"/>
        </w:rPr>
        <w:t>，以</w:t>
      </w:r>
      <w:r w:rsidRPr="00D26359">
        <w:rPr>
          <w:rFonts w:eastAsia="宋体" w:hAnsi="宋体" w:cs="宋体" w:hint="eastAsia"/>
          <w:bCs/>
          <w:color w:val="000000" w:themeColor="text1"/>
          <w:sz w:val="24"/>
        </w:rPr>
        <w:t>U</w:t>
      </w:r>
      <w:proofErr w:type="gramStart"/>
      <w:r w:rsidRPr="00D26359">
        <w:rPr>
          <w:rFonts w:eastAsia="宋体" w:hAnsi="宋体" w:cs="宋体" w:hint="eastAsia"/>
          <w:bCs/>
          <w:color w:val="000000" w:themeColor="text1"/>
          <w:sz w:val="24"/>
        </w:rPr>
        <w:t>盘形式</w:t>
      </w:r>
      <w:proofErr w:type="gramEnd"/>
      <w:r w:rsidRPr="00D26359">
        <w:rPr>
          <w:rFonts w:eastAsia="宋体" w:hAnsi="宋体" w:cs="宋体" w:hint="eastAsia"/>
          <w:bCs/>
          <w:color w:val="000000" w:themeColor="text1"/>
          <w:sz w:val="24"/>
        </w:rPr>
        <w:t>提交</w:t>
      </w:r>
      <w:r w:rsidRPr="00D26359">
        <w:rPr>
          <w:rFonts w:eastAsia="宋体" w:hAnsi="宋体" w:cs="宋体" w:hint="eastAsia"/>
          <w:color w:val="000000" w:themeColor="text1"/>
          <w:sz w:val="24"/>
        </w:rPr>
        <w:t>。用于开标唱</w:t>
      </w:r>
      <w:r w:rsidRPr="00D26359">
        <w:rPr>
          <w:rFonts w:eastAsia="宋体" w:hAnsi="宋体" w:cs="宋体" w:hint="eastAsia"/>
          <w:color w:val="000000" w:themeColor="text1"/>
          <w:sz w:val="24"/>
        </w:rPr>
        <w:t>标单独提交的“开标一览表”应为原件。</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18.5 </w:t>
      </w:r>
      <w:r w:rsidRPr="00D26359">
        <w:rPr>
          <w:rFonts w:eastAsia="宋体" w:hAnsi="宋体" w:cs="宋体" w:hint="eastAsia"/>
          <w:color w:val="000000" w:themeColor="text1"/>
          <w:sz w:val="24"/>
        </w:rPr>
        <w:t>投标文件的打印和书写应清楚工整，任何行间插字、涂改或增删，应</w:t>
      </w:r>
      <w:r w:rsidRPr="00D26359">
        <w:rPr>
          <w:rFonts w:eastAsia="宋体" w:hAnsi="宋体" w:cs="宋体" w:hint="eastAsia"/>
          <w:color w:val="000000" w:themeColor="text1"/>
          <w:sz w:val="24"/>
        </w:rPr>
        <w:lastRenderedPageBreak/>
        <w:t>由供应商的法定代表人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单位负责人或其授权代表签字或</w:t>
      </w:r>
      <w:proofErr w:type="gramStart"/>
      <w:r w:rsidRPr="00D26359">
        <w:rPr>
          <w:rFonts w:eastAsia="宋体" w:hAnsi="宋体" w:cs="宋体" w:hint="eastAsia"/>
          <w:color w:val="000000" w:themeColor="text1"/>
          <w:sz w:val="24"/>
        </w:rPr>
        <w:t>盖个人</w:t>
      </w:r>
      <w:proofErr w:type="gramEnd"/>
      <w:r w:rsidRPr="00D26359">
        <w:rPr>
          <w:rFonts w:eastAsia="宋体" w:hAnsi="宋体" w:cs="宋体" w:hint="eastAsia"/>
          <w:color w:val="000000" w:themeColor="text1"/>
          <w:sz w:val="24"/>
        </w:rPr>
        <w:t>印鉴。</w:t>
      </w:r>
    </w:p>
    <w:p w:rsidR="00526809" w:rsidRPr="00D26359" w:rsidRDefault="00963D69">
      <w:pPr>
        <w:tabs>
          <w:tab w:val="left" w:pos="1080"/>
        </w:tabs>
        <w:adjustRightInd w:val="0"/>
        <w:snapToGrid w:val="0"/>
        <w:spacing w:line="360" w:lineRule="auto"/>
        <w:ind w:firstLineChars="192" w:firstLine="461"/>
        <w:rPr>
          <w:rFonts w:eastAsia="宋体" w:hAnsi="宋体" w:cs="宋体"/>
          <w:b/>
          <w:bCs/>
          <w:color w:val="000000" w:themeColor="text1"/>
          <w:sz w:val="24"/>
        </w:rPr>
      </w:pPr>
      <w:r w:rsidRPr="00D26359">
        <w:rPr>
          <w:rFonts w:eastAsia="宋体" w:hAnsi="宋体" w:cs="宋体" w:hint="eastAsia"/>
          <w:color w:val="000000" w:themeColor="text1"/>
          <w:sz w:val="24"/>
        </w:rPr>
        <w:t xml:space="preserve">18.6 </w:t>
      </w:r>
      <w:r w:rsidRPr="00D26359">
        <w:rPr>
          <w:rFonts w:eastAsia="宋体" w:hAnsi="宋体" w:cs="宋体" w:hint="eastAsia"/>
          <w:color w:val="000000" w:themeColor="text1"/>
          <w:sz w:val="24"/>
        </w:rPr>
        <w:t>投标文件正本和副本应当采取胶装方式装订成册，不得散装或者活页装订。</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18.7 </w:t>
      </w:r>
      <w:r w:rsidRPr="00D26359">
        <w:rPr>
          <w:rFonts w:eastAsia="宋体" w:hAnsi="宋体" w:cs="宋体" w:hint="eastAsia"/>
          <w:color w:val="000000" w:themeColor="text1"/>
          <w:sz w:val="24"/>
        </w:rPr>
        <w:t>投标文件应根据招标文件的要求制作，签署、盖章和内容应完整。</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18.8 </w:t>
      </w:r>
      <w:r w:rsidRPr="00D26359">
        <w:rPr>
          <w:rFonts w:eastAsia="宋体" w:hAnsi="宋体" w:cs="宋体" w:hint="eastAsia"/>
          <w:color w:val="000000" w:themeColor="text1"/>
          <w:sz w:val="24"/>
        </w:rPr>
        <w:t>投标文件统一用</w:t>
      </w:r>
      <w:r w:rsidRPr="00D26359">
        <w:rPr>
          <w:rFonts w:eastAsia="宋体" w:hAnsi="宋体" w:cs="宋体" w:hint="eastAsia"/>
          <w:color w:val="000000" w:themeColor="text1"/>
          <w:sz w:val="24"/>
        </w:rPr>
        <w:t>A4</w:t>
      </w:r>
      <w:r w:rsidRPr="00D26359">
        <w:rPr>
          <w:rFonts w:eastAsia="宋体" w:hAnsi="宋体" w:cs="宋体" w:hint="eastAsia"/>
          <w:color w:val="000000" w:themeColor="text1"/>
          <w:sz w:val="24"/>
        </w:rPr>
        <w:t>幅面纸印制，逐页编码。</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18.9 </w:t>
      </w:r>
      <w:r w:rsidRPr="00D26359">
        <w:rPr>
          <w:rFonts w:eastAsia="宋体" w:hAnsi="宋体" w:cs="宋体" w:hint="eastAsia"/>
          <w:color w:val="000000" w:themeColor="text1"/>
          <w:sz w:val="24"/>
        </w:rPr>
        <w:t>本次招标要求的复印件是指对图文进行复制后的文件，包括扫描、复印、影印等方式复制的材料。</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18.10 </w:t>
      </w:r>
      <w:r w:rsidRPr="00D26359">
        <w:rPr>
          <w:rFonts w:eastAsia="宋体" w:hAnsi="宋体" w:cs="宋体" w:hint="eastAsia"/>
          <w:color w:val="000000" w:themeColor="text1"/>
          <w:sz w:val="24"/>
        </w:rPr>
        <w:t>若供应商参加同一项目下多包投标的，投标文件应分包印制（如有分包）。</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19</w:t>
      </w:r>
      <w:r w:rsidRPr="00D26359">
        <w:rPr>
          <w:rFonts w:eastAsia="宋体" w:hAnsi="宋体" w:cs="宋体" w:hint="eastAsia"/>
          <w:bCs w:val="0"/>
          <w:color w:val="000000" w:themeColor="text1"/>
          <w:sz w:val="24"/>
        </w:rPr>
        <w:t>、投标文件的密封和标注</w:t>
      </w:r>
    </w:p>
    <w:p w:rsidR="00526809" w:rsidRPr="00D26359" w:rsidRDefault="00963D69">
      <w:pPr>
        <w:tabs>
          <w:tab w:val="left" w:pos="1080"/>
        </w:tabs>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19.1 </w:t>
      </w:r>
      <w:r w:rsidRPr="00D26359">
        <w:rPr>
          <w:rFonts w:eastAsia="宋体" w:hAnsi="宋体" w:cs="宋体" w:hint="eastAsia"/>
          <w:color w:val="000000" w:themeColor="text1"/>
          <w:sz w:val="24"/>
        </w:rPr>
        <w:t>投标文件包括“资格性投标文件”、“技术和服务性投标文件”、“电子文档”和用于开标唱标单独提交的“开标一览表”。投标文件均应当密封，其中用于开标唱标单独提交的“开标一览表”和“资格性投标文件”、“技术和服务性投标文件”、“电子文档”应单独密封。</w:t>
      </w:r>
    </w:p>
    <w:p w:rsidR="00526809" w:rsidRPr="00D26359" w:rsidRDefault="00963D69">
      <w:pPr>
        <w:tabs>
          <w:tab w:val="left" w:pos="1080"/>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19.2 </w:t>
      </w:r>
      <w:r w:rsidRPr="00D26359">
        <w:rPr>
          <w:rFonts w:eastAsia="宋体" w:hAnsi="宋体" w:cs="宋体" w:hint="eastAsia"/>
          <w:color w:val="000000" w:themeColor="text1"/>
          <w:sz w:val="24"/>
        </w:rPr>
        <w:t>投标文件的密封袋上至少应当注明供应商名称、招标编号、项目名称、投标日期及分包号（如有分包）。</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20</w:t>
      </w:r>
      <w:r w:rsidRPr="00D26359">
        <w:rPr>
          <w:rFonts w:eastAsia="宋体" w:hAnsi="宋体" w:cs="宋体" w:hint="eastAsia"/>
          <w:bCs w:val="0"/>
          <w:color w:val="000000" w:themeColor="text1"/>
          <w:sz w:val="24"/>
        </w:rPr>
        <w:t>、投标文件的递交</w:t>
      </w:r>
    </w:p>
    <w:p w:rsidR="00526809" w:rsidRPr="00D26359" w:rsidRDefault="00963D69">
      <w:pPr>
        <w:tabs>
          <w:tab w:val="left" w:pos="1095"/>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 xml:space="preserve">20.1 </w:t>
      </w:r>
      <w:r w:rsidRPr="00D26359">
        <w:rPr>
          <w:rFonts w:eastAsia="宋体" w:hAnsi="宋体" w:cs="宋体" w:hint="eastAsia"/>
          <w:color w:val="000000" w:themeColor="text1"/>
          <w:sz w:val="24"/>
        </w:rPr>
        <w:t>供应商应在招标文件规定的投标截止时间前，将投标文件按招标文件的规定密封后送达开标地点。投标截止时间以后送达的投标文件将不予接收，招标采购单位将告知供应商不予接收的原因。</w:t>
      </w:r>
    </w:p>
    <w:p w:rsidR="00526809" w:rsidRPr="00D26359" w:rsidRDefault="00963D69">
      <w:pPr>
        <w:tabs>
          <w:tab w:val="left" w:pos="1095"/>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20.2</w:t>
      </w:r>
      <w:r w:rsidRPr="00D26359">
        <w:rPr>
          <w:rFonts w:eastAsia="宋体" w:hAnsi="宋体" w:cs="宋体" w:hint="eastAsia"/>
          <w:color w:val="000000" w:themeColor="text1"/>
          <w:sz w:val="24"/>
        </w:rPr>
        <w:t>本次招标不接收邮寄的投标文件。</w:t>
      </w:r>
    </w:p>
    <w:p w:rsidR="00526809" w:rsidRPr="00D26359" w:rsidRDefault="00963D69">
      <w:pPr>
        <w:tabs>
          <w:tab w:val="left" w:pos="1095"/>
        </w:tabs>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20.3</w:t>
      </w:r>
      <w:r w:rsidRPr="00D26359">
        <w:rPr>
          <w:rFonts w:eastAsia="宋体" w:hAnsi="宋体" w:cs="宋体" w:hint="eastAsia"/>
          <w:color w:val="000000" w:themeColor="text1"/>
          <w:sz w:val="24"/>
        </w:rPr>
        <w:t>递交投标文件时，供应商递交的投标文件名称、项目编号、分包号应当与招标文件的名称、编号、分包号一致。但是，投标文件实质内容的名称和招标文件的文号、分包号一致，只是封面文字</w:t>
      </w:r>
      <w:r w:rsidRPr="00D26359">
        <w:rPr>
          <w:rFonts w:eastAsia="宋体" w:hAnsi="宋体" w:cs="宋体" w:hint="eastAsia"/>
          <w:color w:val="000000" w:themeColor="text1"/>
          <w:sz w:val="24"/>
        </w:rPr>
        <w:t>错误的，可以在评标过程中当面予以澄清，以有效的澄清材料作为认定投标文件是否有效的依据。</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72" w:name="_Toc183582228"/>
      <w:bookmarkStart w:id="73" w:name="_Toc183682365"/>
      <w:bookmarkStart w:id="74" w:name="_Toc217446055"/>
      <w:bookmarkEnd w:id="68"/>
      <w:bookmarkEnd w:id="69"/>
      <w:bookmarkEnd w:id="70"/>
      <w:bookmarkEnd w:id="71"/>
      <w:r w:rsidRPr="00D26359">
        <w:rPr>
          <w:rFonts w:eastAsia="宋体" w:hAnsi="宋体" w:cs="宋体" w:hint="eastAsia"/>
          <w:bCs w:val="0"/>
          <w:color w:val="000000" w:themeColor="text1"/>
          <w:sz w:val="24"/>
        </w:rPr>
        <w:t>21</w:t>
      </w:r>
      <w:r w:rsidRPr="00D26359">
        <w:rPr>
          <w:rFonts w:eastAsia="宋体" w:hAnsi="宋体" w:cs="宋体" w:hint="eastAsia"/>
          <w:bCs w:val="0"/>
          <w:color w:val="000000" w:themeColor="text1"/>
          <w:sz w:val="24"/>
        </w:rPr>
        <w:t>、投标文件的修改和撤</w:t>
      </w:r>
      <w:bookmarkEnd w:id="72"/>
      <w:bookmarkEnd w:id="73"/>
      <w:r w:rsidRPr="00D26359">
        <w:rPr>
          <w:rFonts w:eastAsia="宋体" w:hAnsi="宋体" w:cs="宋体" w:hint="eastAsia"/>
          <w:bCs w:val="0"/>
          <w:color w:val="000000" w:themeColor="text1"/>
          <w:sz w:val="24"/>
        </w:rPr>
        <w:t>回</w:t>
      </w:r>
      <w:bookmarkEnd w:id="74"/>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lastRenderedPageBreak/>
        <w:t xml:space="preserve">21.1 </w:t>
      </w:r>
      <w:r w:rsidRPr="00D26359">
        <w:rPr>
          <w:rFonts w:eastAsia="宋体" w:hAnsi="宋体" w:cs="宋体" w:hint="eastAsia"/>
          <w:color w:val="000000" w:themeColor="text1"/>
          <w:sz w:val="24"/>
        </w:rPr>
        <w:t>供应商在递交了投标文件后，可以修改或撤回其投标文件，但必须在规定的投标截止时间前，以书面形式通知采购代理机构。</w:t>
      </w:r>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 xml:space="preserve">21.2 </w:t>
      </w:r>
      <w:r w:rsidRPr="00D26359">
        <w:rPr>
          <w:rFonts w:eastAsia="宋体" w:hAnsi="宋体" w:cs="宋体" w:hint="eastAsia"/>
          <w:color w:val="000000" w:themeColor="text1"/>
          <w:sz w:val="24"/>
        </w:rPr>
        <w:t>供应商的修改书或撤回通知书，应由其法定代表人或授权代表签署并盖单位印章。修改书应按投标须知第</w:t>
      </w:r>
      <w:r w:rsidRPr="00D26359">
        <w:rPr>
          <w:rFonts w:eastAsia="宋体" w:hAnsi="宋体" w:cs="宋体" w:hint="eastAsia"/>
          <w:color w:val="000000" w:themeColor="text1"/>
          <w:sz w:val="24"/>
        </w:rPr>
        <w:t>19</w:t>
      </w:r>
      <w:r w:rsidRPr="00D26359">
        <w:rPr>
          <w:rFonts w:eastAsia="宋体" w:hAnsi="宋体" w:cs="宋体" w:hint="eastAsia"/>
          <w:color w:val="000000" w:themeColor="text1"/>
          <w:sz w:val="24"/>
        </w:rPr>
        <w:t>条规定进行密封和标注，并在密封袋上标注“修改”字样。</w:t>
      </w:r>
    </w:p>
    <w:p w:rsidR="00526809" w:rsidRPr="00D26359" w:rsidRDefault="00963D69">
      <w:pPr>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21.3 </w:t>
      </w:r>
      <w:r w:rsidRPr="00D26359">
        <w:rPr>
          <w:rFonts w:eastAsia="宋体" w:hAnsi="宋体" w:cs="宋体" w:hint="eastAsia"/>
          <w:color w:val="000000" w:themeColor="text1"/>
          <w:sz w:val="24"/>
        </w:rPr>
        <w:t>在投标截止时间之后，供应商不得对其递交的投标文件做任何修改，撤回投标的，将按照有关规定进行相应处理。</w:t>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75" w:name="_Toc183582231"/>
      <w:bookmarkStart w:id="76" w:name="_Toc89075878"/>
      <w:bookmarkStart w:id="77" w:name="_Toc308164805"/>
      <w:bookmarkStart w:id="78" w:name="_Toc183682368"/>
      <w:bookmarkStart w:id="79" w:name="_Toc77400782"/>
      <w:bookmarkStart w:id="80" w:name="_Toc217446056"/>
      <w:r w:rsidRPr="00D26359">
        <w:rPr>
          <w:rFonts w:ascii="宋体" w:eastAsia="宋体" w:hAnsi="宋体" w:cs="宋体" w:hint="eastAsia"/>
          <w:color w:val="000000" w:themeColor="text1"/>
        </w:rPr>
        <w:t>五</w:t>
      </w:r>
      <w:r w:rsidRPr="00D26359">
        <w:rPr>
          <w:rFonts w:ascii="宋体" w:eastAsia="宋体" w:hAnsi="宋体" w:cs="宋体" w:hint="eastAsia"/>
          <w:color w:val="000000" w:themeColor="text1"/>
        </w:rPr>
        <w:t>、开标和中标</w:t>
      </w:r>
      <w:bookmarkEnd w:id="75"/>
      <w:bookmarkEnd w:id="76"/>
      <w:bookmarkEnd w:id="77"/>
      <w:bookmarkEnd w:id="78"/>
      <w:bookmarkEnd w:id="79"/>
      <w:bookmarkEnd w:id="80"/>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22</w:t>
      </w:r>
      <w:r w:rsidRPr="00D26359">
        <w:rPr>
          <w:rFonts w:eastAsia="宋体" w:hAnsi="宋体" w:cs="宋体" w:hint="eastAsia"/>
          <w:bCs w:val="0"/>
          <w:color w:val="000000" w:themeColor="text1"/>
          <w:sz w:val="24"/>
        </w:rPr>
        <w:t>、开标</w:t>
      </w:r>
    </w:p>
    <w:p w:rsidR="00526809" w:rsidRPr="00D26359" w:rsidRDefault="00963D69">
      <w:pPr>
        <w:adjustRightInd w:val="0"/>
        <w:snapToGrid w:val="0"/>
        <w:spacing w:before="120"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22.1 </w:t>
      </w:r>
      <w:r w:rsidRPr="00D26359">
        <w:rPr>
          <w:rFonts w:eastAsia="宋体" w:hAnsi="宋体" w:cs="宋体" w:hint="eastAsia"/>
          <w:color w:val="000000" w:themeColor="text1"/>
          <w:sz w:val="24"/>
        </w:rPr>
        <w:t>开标在招标文件规定的时间和地点公开进行，采购人、供应商须派代表参加并签到以证明其出席。开标由采购代理机构主持，采购人、供应商代表参加。评标委员会成员不参加开标活动。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22.2 </w:t>
      </w:r>
      <w:r w:rsidRPr="00D26359">
        <w:rPr>
          <w:rFonts w:eastAsia="宋体" w:hAnsi="宋体" w:cs="宋体" w:hint="eastAsia"/>
          <w:color w:val="000000" w:themeColor="text1"/>
          <w:sz w:val="24"/>
        </w:rPr>
        <w:t>开标时，可能根据具体情况邀请有关监督管理部门对开标活动进行现场监督。</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 xml:space="preserve">22.3 </w:t>
      </w:r>
      <w:r w:rsidRPr="00D26359">
        <w:rPr>
          <w:rFonts w:eastAsia="宋体" w:hAnsi="宋体" w:cs="宋体" w:hint="eastAsia"/>
          <w:color w:val="000000" w:themeColor="text1"/>
          <w:sz w:val="24"/>
        </w:rPr>
        <w:t>开标时，由供应商或者其推选的代表先检查其自己递交的投标文件的密封情况，经确认无误后，由招标工作人员将供应商单独递交的“开标一览表”当众拆封，并由唱</w:t>
      </w:r>
      <w:proofErr w:type="gramStart"/>
      <w:r w:rsidRPr="00D26359">
        <w:rPr>
          <w:rFonts w:eastAsia="宋体" w:hAnsi="宋体" w:cs="宋体" w:hint="eastAsia"/>
          <w:color w:val="000000" w:themeColor="text1"/>
          <w:sz w:val="24"/>
        </w:rPr>
        <w:t>标人员</w:t>
      </w:r>
      <w:proofErr w:type="gramEnd"/>
      <w:r w:rsidRPr="00D26359">
        <w:rPr>
          <w:rFonts w:eastAsia="宋体" w:hAnsi="宋体" w:cs="宋体" w:hint="eastAsia"/>
          <w:color w:val="000000" w:themeColor="text1"/>
          <w:sz w:val="24"/>
        </w:rPr>
        <w:t>按照招标文件规定的内容进行宣读。</w:t>
      </w:r>
    </w:p>
    <w:p w:rsidR="00526809" w:rsidRPr="00D26359" w:rsidRDefault="00963D69">
      <w:pPr>
        <w:pStyle w:val="2"/>
        <w:keepNext w:val="0"/>
        <w:keepLines w:val="0"/>
        <w:adjustRightInd w:val="0"/>
        <w:snapToGrid w:val="0"/>
        <w:spacing w:before="0" w:after="0" w:line="360" w:lineRule="auto"/>
        <w:ind w:firstLineChars="200" w:firstLine="480"/>
        <w:jc w:val="left"/>
        <w:rPr>
          <w:rFonts w:ascii="宋体" w:eastAsia="宋体" w:hAnsi="宋体" w:cs="宋体"/>
          <w:b w:val="0"/>
          <w:bCs w:val="0"/>
          <w:color w:val="000000" w:themeColor="text1"/>
          <w:sz w:val="24"/>
          <w:szCs w:val="22"/>
        </w:rPr>
      </w:pPr>
      <w:r w:rsidRPr="00D26359">
        <w:rPr>
          <w:rFonts w:ascii="宋体" w:eastAsia="宋体" w:hAnsi="宋体" w:cs="宋体" w:hint="eastAsia"/>
          <w:b w:val="0"/>
          <w:bCs w:val="0"/>
          <w:color w:val="000000" w:themeColor="text1"/>
          <w:sz w:val="24"/>
          <w:szCs w:val="22"/>
        </w:rPr>
        <w:t>供应商或者其推选的代表确认投标文件情况，仅限于确认其自己递交的投标文件的密封情况，不代表对其他供应商的投标文件的密封情况确认。供应商或者其推选的代表对其他供应商的投标文件密封情况有异议的，可以当场反映开标主持人或者现场监督人员，要求开标现场记录人员予以记录，并在评标时予以认定处理，但不得干扰、阻挠开标工作的正常进行。</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 xml:space="preserve">22.4 </w:t>
      </w:r>
      <w:r w:rsidRPr="00D26359">
        <w:rPr>
          <w:rFonts w:eastAsia="宋体" w:hAnsi="宋体" w:cs="宋体" w:hint="eastAsia"/>
          <w:color w:val="000000" w:themeColor="text1"/>
          <w:sz w:val="24"/>
        </w:rPr>
        <w:t>开标时，“开标一览表”中的大写金额与小写金额不一致的，以大写金额为准；总价金额与按单价计算的汇总金额不一致的，以单价计算的汇总金额为准；单价金额有明显小数点错误的，以总价为准，并修改</w:t>
      </w:r>
      <w:r w:rsidRPr="00D26359">
        <w:rPr>
          <w:rFonts w:eastAsia="宋体" w:hAnsi="宋体" w:cs="宋体" w:hint="eastAsia"/>
          <w:color w:val="000000" w:themeColor="text1"/>
          <w:sz w:val="24"/>
        </w:rPr>
        <w:t>单价。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22.5 </w:t>
      </w:r>
      <w:r w:rsidRPr="00D26359">
        <w:rPr>
          <w:rFonts w:eastAsia="宋体" w:hAnsi="宋体" w:cs="宋体" w:hint="eastAsia"/>
          <w:color w:val="000000" w:themeColor="text1"/>
          <w:sz w:val="24"/>
        </w:rPr>
        <w:t>投标文件中相关内容与“开标一览表”不一致的，以“开标一览表”为准。对不同文字文本投标文件的解释发生异议的，以中文文本为准。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22.6 </w:t>
      </w:r>
      <w:r w:rsidRPr="00D26359">
        <w:rPr>
          <w:rFonts w:eastAsia="宋体" w:hAnsi="宋体" w:cs="宋体" w:hint="eastAsia"/>
          <w:color w:val="000000" w:themeColor="text1"/>
          <w:sz w:val="24"/>
        </w:rPr>
        <w:t>所有投标唱标完毕，如供应商代表对宣读的“开标一览表”上的内容</w:t>
      </w:r>
      <w:r w:rsidRPr="00D26359">
        <w:rPr>
          <w:rFonts w:eastAsia="宋体" w:hAnsi="宋体" w:cs="宋体" w:hint="eastAsia"/>
          <w:color w:val="000000" w:themeColor="text1"/>
          <w:sz w:val="24"/>
        </w:rPr>
        <w:lastRenderedPageBreak/>
        <w:t>有异议的，应在获得开标会主持人同意后当场提出。如确实属于唱</w:t>
      </w:r>
      <w:proofErr w:type="gramStart"/>
      <w:r w:rsidRPr="00D26359">
        <w:rPr>
          <w:rFonts w:eastAsia="宋体" w:hAnsi="宋体" w:cs="宋体" w:hint="eastAsia"/>
          <w:color w:val="000000" w:themeColor="text1"/>
          <w:sz w:val="24"/>
        </w:rPr>
        <w:t>标人员</w:t>
      </w:r>
      <w:proofErr w:type="gramEnd"/>
      <w:r w:rsidRPr="00D26359">
        <w:rPr>
          <w:rFonts w:eastAsia="宋体" w:hAnsi="宋体" w:cs="宋体" w:hint="eastAsia"/>
          <w:color w:val="000000" w:themeColor="text1"/>
          <w:sz w:val="24"/>
        </w:rPr>
        <w:t>宣读错了的，经现场监督人员核实后，当场予以更正。</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23</w:t>
      </w:r>
      <w:r w:rsidRPr="00D26359">
        <w:rPr>
          <w:rFonts w:eastAsia="宋体" w:hAnsi="宋体" w:cs="宋体" w:hint="eastAsia"/>
          <w:bCs w:val="0"/>
          <w:color w:val="000000" w:themeColor="text1"/>
          <w:sz w:val="24"/>
        </w:rPr>
        <w:t>、开标程序</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23.1 </w:t>
      </w:r>
      <w:r w:rsidRPr="00D26359">
        <w:rPr>
          <w:rFonts w:eastAsia="宋体" w:hAnsi="宋体" w:cs="宋体" w:hint="eastAsia"/>
          <w:color w:val="000000" w:themeColor="text1"/>
          <w:sz w:val="24"/>
        </w:rPr>
        <w:t>开标会主持人按照招标文件规定的开标时间宣布开标，按照规定要求主持开标会。开标将按以下程序进行：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23.1.1</w:t>
      </w:r>
      <w:r w:rsidRPr="00D26359">
        <w:rPr>
          <w:rFonts w:eastAsia="宋体" w:hAnsi="宋体" w:cs="宋体" w:hint="eastAsia"/>
          <w:color w:val="000000" w:themeColor="text1"/>
          <w:sz w:val="24"/>
        </w:rPr>
        <w:t>宣布开标会开始。当众宣布参加开标会主持人、唱标人、会</w:t>
      </w:r>
      <w:r w:rsidRPr="00D26359">
        <w:rPr>
          <w:rFonts w:eastAsia="宋体" w:hAnsi="宋体" w:cs="宋体" w:hint="eastAsia"/>
          <w:color w:val="000000" w:themeColor="text1"/>
          <w:sz w:val="24"/>
        </w:rPr>
        <w:t>议记录人以及根据情况邀请的现场监督人等工作人员，根据“供应商签到表”宣布参加投标的供应商名单。</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23.1.2</w:t>
      </w:r>
      <w:r w:rsidRPr="00D26359">
        <w:rPr>
          <w:rFonts w:eastAsia="宋体" w:hAnsi="宋体" w:cs="宋体" w:hint="eastAsia"/>
          <w:color w:val="000000" w:themeColor="text1"/>
          <w:sz w:val="24"/>
        </w:rPr>
        <w:t>根据供应商或者其推选的代表对投标文件密封的检查结果，当众宣布投标文件的密封情况。</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23.1.3</w:t>
      </w:r>
      <w:r w:rsidRPr="00D26359">
        <w:rPr>
          <w:rFonts w:eastAsia="宋体" w:hAnsi="宋体" w:cs="宋体" w:hint="eastAsia"/>
          <w:color w:val="000000" w:themeColor="text1"/>
          <w:sz w:val="24"/>
        </w:rPr>
        <w:t>开标唱标。主持人宣布开标后，由现场工作人员按任意顺序对供应商的“开标一览表”当众进行拆封，由唱</w:t>
      </w:r>
      <w:proofErr w:type="gramStart"/>
      <w:r w:rsidRPr="00D26359">
        <w:rPr>
          <w:rFonts w:eastAsia="宋体" w:hAnsi="宋体" w:cs="宋体" w:hint="eastAsia"/>
          <w:color w:val="000000" w:themeColor="text1"/>
          <w:sz w:val="24"/>
        </w:rPr>
        <w:t>标人员</w:t>
      </w:r>
      <w:proofErr w:type="gramEnd"/>
      <w:r w:rsidRPr="00D26359">
        <w:rPr>
          <w:rFonts w:eastAsia="宋体" w:hAnsi="宋体" w:cs="宋体" w:hint="eastAsia"/>
          <w:color w:val="000000" w:themeColor="text1"/>
          <w:sz w:val="24"/>
        </w:rPr>
        <w:t>宣读供应商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sidRPr="00D26359">
        <w:rPr>
          <w:rFonts w:eastAsia="宋体" w:hAnsi="宋体" w:cs="宋体" w:hint="eastAsia"/>
          <w:color w:val="000000" w:themeColor="text1"/>
          <w:sz w:val="24"/>
        </w:rPr>
        <w:t>标人</w:t>
      </w:r>
      <w:r w:rsidRPr="00D26359">
        <w:rPr>
          <w:rFonts w:eastAsia="宋体" w:hAnsi="宋体" w:cs="宋体" w:hint="eastAsia"/>
          <w:color w:val="000000" w:themeColor="text1"/>
          <w:sz w:val="24"/>
        </w:rPr>
        <w:t>员</w:t>
      </w:r>
      <w:proofErr w:type="gramEnd"/>
      <w:r w:rsidRPr="00D26359">
        <w:rPr>
          <w:rFonts w:eastAsia="宋体" w:hAnsi="宋体" w:cs="宋体" w:hint="eastAsia"/>
          <w:color w:val="000000" w:themeColor="text1"/>
          <w:sz w:val="24"/>
        </w:rPr>
        <w:t>在唱</w:t>
      </w:r>
      <w:proofErr w:type="gramStart"/>
      <w:r w:rsidRPr="00D26359">
        <w:rPr>
          <w:rFonts w:eastAsia="宋体" w:hAnsi="宋体" w:cs="宋体" w:hint="eastAsia"/>
          <w:color w:val="000000" w:themeColor="text1"/>
          <w:sz w:val="24"/>
        </w:rPr>
        <w:t>标过程</w:t>
      </w:r>
      <w:proofErr w:type="gramEnd"/>
      <w:r w:rsidRPr="00D26359">
        <w:rPr>
          <w:rFonts w:eastAsia="宋体" w:hAnsi="宋体" w:cs="宋体" w:hint="eastAsia"/>
          <w:color w:val="000000" w:themeColor="text1"/>
          <w:sz w:val="24"/>
        </w:rPr>
        <w:t>中，如遇有字迹不清楚或有明显错误的，应即刻报告主持人，经现场核实后，主持人立即请供应商代表现场进行澄清或确认。唱标完毕后供应商或者其推选的代表需现场对开标记录进行签字确认，供应商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供应商代表对开标过程和开标记录有疑义，以及认为采购人、采购代理机构相关工作人员有需要回避的情形的，应当场提出询问或者回避申</w:t>
      </w:r>
      <w:r w:rsidRPr="00D26359">
        <w:rPr>
          <w:rFonts w:eastAsia="宋体" w:hAnsi="宋体" w:cs="宋体" w:hint="eastAsia"/>
          <w:color w:val="000000" w:themeColor="text1"/>
          <w:sz w:val="24"/>
        </w:rPr>
        <w:t>请。采购人、采购代理机构对供应商代表提出的询问或者回避申请应当及时处理。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23.1.4</w:t>
      </w:r>
      <w:r w:rsidRPr="00D26359">
        <w:rPr>
          <w:rFonts w:eastAsia="宋体" w:hAnsi="宋体" w:cs="宋体" w:hint="eastAsia"/>
          <w:color w:val="000000" w:themeColor="text1"/>
          <w:sz w:val="24"/>
        </w:rPr>
        <w:t>宣布开标会结束。主持人宣布开标会结束。所有供应商代表应立即退场（招标文件要求有演示、介绍等的除外）。同时所有供应商应保持通讯设备的畅通，以方便在评标过程中评标委员会要求供应商对投标文件的必要澄清、说明和纠正。评标结果供应商在四川政府采购网上查询。</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81" w:name="_Toc183582238"/>
      <w:bookmarkStart w:id="82" w:name="_Toc183682375"/>
      <w:bookmarkStart w:id="83" w:name="_Toc217446063"/>
      <w:bookmarkStart w:id="84" w:name="_Toc308164809"/>
      <w:r w:rsidRPr="00D26359">
        <w:rPr>
          <w:rFonts w:eastAsia="宋体" w:hAnsi="宋体" w:cs="宋体" w:hint="eastAsia"/>
          <w:bCs w:val="0"/>
          <w:color w:val="000000" w:themeColor="text1"/>
          <w:sz w:val="24"/>
        </w:rPr>
        <w:lastRenderedPageBreak/>
        <w:t>24</w:t>
      </w:r>
      <w:r w:rsidRPr="00D26359">
        <w:rPr>
          <w:rFonts w:eastAsia="宋体" w:hAnsi="宋体" w:cs="宋体" w:hint="eastAsia"/>
          <w:bCs w:val="0"/>
          <w:color w:val="000000" w:themeColor="text1"/>
          <w:sz w:val="24"/>
        </w:rPr>
        <w:t>、开评标过程存档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开标和评标过程进行全过程电子监控，并将电子监控资料存储介质留存归档。</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25</w:t>
      </w:r>
      <w:r w:rsidRPr="00D26359">
        <w:rPr>
          <w:rFonts w:eastAsia="宋体" w:hAnsi="宋体" w:cs="宋体" w:hint="eastAsia"/>
          <w:bCs w:val="0"/>
          <w:color w:val="000000" w:themeColor="text1"/>
          <w:sz w:val="24"/>
        </w:rPr>
        <w:t>、评标情况公告</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所有供应商投标文件资格性、符合性检查情况、采用综合评分法时的总得分</w:t>
      </w:r>
      <w:r w:rsidRPr="00D26359">
        <w:rPr>
          <w:rFonts w:eastAsia="宋体" w:hAnsi="宋体" w:cs="宋体" w:hint="eastAsia"/>
          <w:color w:val="000000" w:themeColor="text1"/>
          <w:sz w:val="24"/>
        </w:rPr>
        <w:t>和分项汇总得分情况、评标结果等将在四川政府采购网上采购结果公告栏中予以公告。</w:t>
      </w:r>
    </w:p>
    <w:p w:rsidR="00526809" w:rsidRPr="00D26359" w:rsidRDefault="00963D69">
      <w:pPr>
        <w:adjustRightInd w:val="0"/>
        <w:snapToGrid w:val="0"/>
        <w:spacing w:line="360" w:lineRule="auto"/>
        <w:ind w:firstLine="465"/>
        <w:rPr>
          <w:rFonts w:eastAsia="宋体" w:hAnsi="宋体" w:cs="宋体"/>
          <w:bCs/>
          <w:color w:val="000000" w:themeColor="text1"/>
          <w:sz w:val="24"/>
        </w:rPr>
      </w:pPr>
      <w:r w:rsidRPr="00D26359">
        <w:rPr>
          <w:rFonts w:eastAsia="宋体" w:hAnsi="宋体" w:cs="宋体" w:hint="eastAsia"/>
          <w:bCs/>
          <w:color w:val="000000" w:themeColor="text1"/>
          <w:sz w:val="24"/>
        </w:rPr>
        <w:t>中标公告期限为</w:t>
      </w:r>
      <w:r w:rsidRPr="00D26359">
        <w:rPr>
          <w:rFonts w:eastAsia="宋体" w:hAnsi="宋体" w:cs="宋体" w:hint="eastAsia"/>
          <w:bCs/>
          <w:color w:val="000000" w:themeColor="text1"/>
          <w:sz w:val="24"/>
        </w:rPr>
        <w:t>1</w:t>
      </w:r>
      <w:r w:rsidRPr="00D26359">
        <w:rPr>
          <w:rFonts w:eastAsia="宋体" w:hAnsi="宋体" w:cs="宋体" w:hint="eastAsia"/>
          <w:bCs/>
          <w:color w:val="000000" w:themeColor="text1"/>
          <w:sz w:val="24"/>
        </w:rPr>
        <w:t>个工作日。</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26</w:t>
      </w:r>
      <w:r w:rsidRPr="00D26359">
        <w:rPr>
          <w:rFonts w:eastAsia="宋体" w:hAnsi="宋体" w:cs="宋体" w:hint="eastAsia"/>
          <w:bCs w:val="0"/>
          <w:color w:val="000000" w:themeColor="text1"/>
          <w:sz w:val="24"/>
        </w:rPr>
        <w:t>、中标通知</w:t>
      </w:r>
      <w:bookmarkEnd w:id="81"/>
      <w:bookmarkEnd w:id="82"/>
      <w:r w:rsidRPr="00D26359">
        <w:rPr>
          <w:rFonts w:eastAsia="宋体" w:hAnsi="宋体" w:cs="宋体" w:hint="eastAsia"/>
          <w:bCs w:val="0"/>
          <w:color w:val="000000" w:themeColor="text1"/>
          <w:sz w:val="24"/>
        </w:rPr>
        <w:t>书</w:t>
      </w:r>
      <w:bookmarkEnd w:id="83"/>
      <w:bookmarkEnd w:id="84"/>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26</w:t>
      </w:r>
      <w:r w:rsidRPr="00D26359">
        <w:rPr>
          <w:rFonts w:eastAsia="宋体" w:hAnsi="宋体" w:cs="宋体" w:hint="eastAsia"/>
          <w:bCs/>
          <w:color w:val="000000" w:themeColor="text1"/>
          <w:sz w:val="24"/>
        </w:rPr>
        <w:t>.</w:t>
      </w:r>
      <w:r w:rsidRPr="00D26359">
        <w:rPr>
          <w:rFonts w:eastAsia="宋体" w:hAnsi="宋体" w:cs="宋体" w:hint="eastAsia"/>
          <w:color w:val="000000" w:themeColor="text1"/>
          <w:sz w:val="24"/>
        </w:rPr>
        <w:t xml:space="preserve">1 </w:t>
      </w:r>
      <w:r w:rsidRPr="00D26359">
        <w:rPr>
          <w:rFonts w:eastAsia="宋体" w:hAnsi="宋体" w:cs="宋体" w:hint="eastAsia"/>
          <w:color w:val="000000" w:themeColor="text1"/>
          <w:sz w:val="24"/>
        </w:rPr>
        <w:t>中标通知书为签订政府采购合同的依据之一，是合同的有效组成部分。</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26.2 </w:t>
      </w:r>
      <w:r w:rsidRPr="00D26359">
        <w:rPr>
          <w:rFonts w:eastAsia="宋体" w:hAnsi="宋体" w:cs="宋体" w:hint="eastAsia"/>
          <w:color w:val="000000" w:themeColor="text1"/>
          <w:sz w:val="24"/>
        </w:rPr>
        <w:t>中标通知书对采购人和中标人均具有法律效力。中标通知书发出后，采购人改变中标结果，或者中标人无正当理由放弃中标的，应当承担相应的法律责任。</w:t>
      </w:r>
    </w:p>
    <w:p w:rsidR="00526809" w:rsidRPr="00D26359" w:rsidRDefault="00963D69">
      <w:pPr>
        <w:tabs>
          <w:tab w:val="left" w:pos="7665"/>
        </w:tabs>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26</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3</w:t>
      </w:r>
      <w:r w:rsidRPr="00D26359">
        <w:rPr>
          <w:rFonts w:eastAsia="宋体" w:hAnsi="宋体" w:cs="宋体"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526809" w:rsidRPr="00D26359" w:rsidRDefault="00963D69">
      <w:pPr>
        <w:tabs>
          <w:tab w:val="left" w:pos="7665"/>
        </w:tabs>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26.4</w:t>
      </w:r>
      <w:r w:rsidRPr="00D26359">
        <w:rPr>
          <w:rFonts w:eastAsia="宋体" w:hAnsi="宋体" w:cs="宋体" w:hint="eastAsia"/>
          <w:color w:val="000000" w:themeColor="text1"/>
          <w:sz w:val="24"/>
        </w:rPr>
        <w:t>中标公告发出后，中标人自行领取中标通知书的，可凭有效身份证明证件到</w:t>
      </w:r>
      <w:proofErr w:type="gramStart"/>
      <w:r w:rsidRPr="00D26359">
        <w:rPr>
          <w:rFonts w:eastAsia="宋体" w:hAnsi="宋体" w:cs="宋体" w:hint="eastAsia"/>
          <w:color w:val="000000" w:themeColor="text1"/>
          <w:sz w:val="24"/>
        </w:rPr>
        <w:t>四川联投招标</w:t>
      </w:r>
      <w:proofErr w:type="gramEnd"/>
      <w:r w:rsidRPr="00D26359">
        <w:rPr>
          <w:rFonts w:eastAsia="宋体" w:hAnsi="宋体" w:cs="宋体" w:hint="eastAsia"/>
          <w:color w:val="000000" w:themeColor="text1"/>
          <w:sz w:val="24"/>
        </w:rPr>
        <w:t>代理有限公司领取中标通知书。</w:t>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85" w:name="_Toc217446064"/>
      <w:bookmarkStart w:id="86" w:name="_Toc308164810"/>
      <w:bookmarkStart w:id="87" w:name="_Toc183582240"/>
      <w:bookmarkStart w:id="88" w:name="_Toc183682377"/>
      <w:r w:rsidRPr="00D26359">
        <w:rPr>
          <w:rFonts w:ascii="宋体" w:eastAsia="宋体" w:hAnsi="宋体" w:cs="宋体" w:hint="eastAsia"/>
          <w:color w:val="000000" w:themeColor="text1"/>
        </w:rPr>
        <w:t>六、签订及履行合同和验收</w:t>
      </w:r>
      <w:bookmarkEnd w:id="85"/>
      <w:bookmarkEnd w:id="86"/>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89" w:name="_Toc217446065"/>
      <w:bookmarkStart w:id="90" w:name="_Toc308164811"/>
      <w:r w:rsidRPr="00D26359">
        <w:rPr>
          <w:rFonts w:eastAsia="宋体" w:hAnsi="宋体" w:cs="宋体" w:hint="eastAsia"/>
          <w:bCs w:val="0"/>
          <w:color w:val="000000" w:themeColor="text1"/>
          <w:sz w:val="24"/>
        </w:rPr>
        <w:t>27</w:t>
      </w:r>
      <w:r w:rsidRPr="00D26359">
        <w:rPr>
          <w:rFonts w:eastAsia="宋体" w:hAnsi="宋体" w:cs="宋体" w:hint="eastAsia"/>
          <w:bCs w:val="0"/>
          <w:color w:val="000000" w:themeColor="text1"/>
          <w:sz w:val="24"/>
        </w:rPr>
        <w:t>、签订合同</w:t>
      </w:r>
      <w:bookmarkEnd w:id="89"/>
      <w:bookmarkEnd w:id="90"/>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27.1 </w:t>
      </w:r>
      <w:r w:rsidRPr="00D26359">
        <w:rPr>
          <w:rFonts w:eastAsia="宋体" w:hAnsi="宋体" w:cs="宋体" w:hint="eastAsia"/>
          <w:color w:val="000000" w:themeColor="text1"/>
          <w:sz w:val="24"/>
        </w:rPr>
        <w:t>中标人应在中标通知书发出之日起三十</w:t>
      </w:r>
      <w:proofErr w:type="gramStart"/>
      <w:r w:rsidRPr="00D26359">
        <w:rPr>
          <w:rFonts w:eastAsia="宋体" w:hAnsi="宋体" w:cs="宋体" w:hint="eastAsia"/>
          <w:color w:val="000000" w:themeColor="text1"/>
          <w:sz w:val="24"/>
        </w:rPr>
        <w:t>日内与</w:t>
      </w:r>
      <w:proofErr w:type="gramEnd"/>
      <w:r w:rsidRPr="00D26359">
        <w:rPr>
          <w:rFonts w:eastAsia="宋体" w:hAnsi="宋体" w:cs="宋体" w:hint="eastAsia"/>
          <w:color w:val="000000" w:themeColor="text1"/>
          <w:sz w:val="24"/>
        </w:rPr>
        <w:t>采购人签订采购合同。由于中标人的原因逾期未与采购人签订采</w:t>
      </w:r>
      <w:r w:rsidRPr="00D26359">
        <w:rPr>
          <w:rFonts w:eastAsia="宋体" w:hAnsi="宋体" w:cs="宋体" w:hint="eastAsia"/>
          <w:color w:val="000000" w:themeColor="text1"/>
          <w:sz w:val="24"/>
        </w:rPr>
        <w:t>购合同的，将视为放弃中标，取消其中标资格并将按相关规定进行处理。</w:t>
      </w:r>
    </w:p>
    <w:p w:rsidR="00526809" w:rsidRPr="00D26359" w:rsidRDefault="00963D69">
      <w:pPr>
        <w:adjustRightInd w:val="0"/>
        <w:snapToGrid w:val="0"/>
        <w:spacing w:line="360" w:lineRule="auto"/>
        <w:ind w:firstLineChars="175" w:firstLine="420"/>
        <w:rPr>
          <w:rFonts w:eastAsia="宋体" w:hAnsi="宋体" w:cs="宋体"/>
          <w:color w:val="000000" w:themeColor="text1"/>
          <w:sz w:val="24"/>
        </w:rPr>
      </w:pPr>
      <w:r w:rsidRPr="00D26359">
        <w:rPr>
          <w:rFonts w:eastAsia="宋体" w:hAnsi="宋体" w:cs="宋体" w:hint="eastAsia"/>
          <w:color w:val="000000" w:themeColor="text1"/>
          <w:sz w:val="24"/>
        </w:rPr>
        <w:t xml:space="preserve">27.2 </w:t>
      </w:r>
      <w:r w:rsidRPr="00D26359">
        <w:rPr>
          <w:rFonts w:eastAsia="宋体" w:hAnsi="宋体" w:cs="宋体" w:hint="eastAsia"/>
          <w:color w:val="000000" w:themeColor="text1"/>
          <w:sz w:val="24"/>
        </w:rPr>
        <w:t>采购人不得向中标人提出任何不合理的要求，作为签订合同的条件，不得与中标人私下订立背离合同实质性内容的任何协议，所签订的合同不得对招</w:t>
      </w:r>
      <w:r w:rsidRPr="00D26359">
        <w:rPr>
          <w:rFonts w:eastAsia="宋体" w:hAnsi="宋体" w:cs="宋体" w:hint="eastAsia"/>
          <w:color w:val="000000" w:themeColor="text1"/>
          <w:sz w:val="24"/>
        </w:rPr>
        <w:lastRenderedPageBreak/>
        <w:t>标文件和中标人投标文件确定的事项进行修改。</w:t>
      </w:r>
    </w:p>
    <w:p w:rsidR="00526809" w:rsidRPr="00D26359" w:rsidRDefault="00963D69">
      <w:pPr>
        <w:adjustRightInd w:val="0"/>
        <w:snapToGrid w:val="0"/>
        <w:spacing w:line="360" w:lineRule="auto"/>
        <w:ind w:firstLineChars="175" w:firstLine="420"/>
        <w:rPr>
          <w:rFonts w:eastAsia="宋体" w:hAnsi="宋体" w:cs="宋体"/>
          <w:color w:val="000000" w:themeColor="text1"/>
          <w:sz w:val="24"/>
        </w:rPr>
      </w:pPr>
      <w:r w:rsidRPr="00D26359">
        <w:rPr>
          <w:rFonts w:eastAsia="宋体" w:hAnsi="宋体" w:cs="宋体" w:hint="eastAsia"/>
          <w:color w:val="000000" w:themeColor="text1"/>
          <w:sz w:val="24"/>
        </w:rPr>
        <w:t xml:space="preserve">27.3 </w:t>
      </w:r>
      <w:r w:rsidRPr="00D26359">
        <w:rPr>
          <w:rFonts w:eastAsia="宋体" w:hAnsi="宋体" w:cs="宋体" w:hint="eastAsia"/>
          <w:color w:val="000000" w:themeColor="text1"/>
          <w:sz w:val="24"/>
        </w:rPr>
        <w:t>中标人因不可抗力原因不能履行采购合同或放弃中标的，采购人可以与排在中标人之后第一位的中标候选人签订采购合同，以此类推。</w:t>
      </w:r>
    </w:p>
    <w:p w:rsidR="00526809" w:rsidRPr="00D26359" w:rsidRDefault="00963D69">
      <w:pPr>
        <w:adjustRightInd w:val="0"/>
        <w:snapToGrid w:val="0"/>
        <w:spacing w:line="360" w:lineRule="auto"/>
        <w:ind w:firstLineChars="175" w:firstLine="420"/>
        <w:rPr>
          <w:rFonts w:eastAsia="宋体" w:hAnsi="宋体" w:cs="宋体"/>
          <w:color w:val="000000" w:themeColor="text1"/>
          <w:sz w:val="24"/>
        </w:rPr>
      </w:pPr>
      <w:r w:rsidRPr="00D26359">
        <w:rPr>
          <w:rFonts w:eastAsia="宋体" w:hAnsi="宋体" w:cs="宋体" w:hint="eastAsia"/>
          <w:color w:val="000000" w:themeColor="text1"/>
          <w:sz w:val="24"/>
        </w:rPr>
        <w:t xml:space="preserve">27.4 </w:t>
      </w:r>
      <w:r w:rsidRPr="00D26359">
        <w:rPr>
          <w:rFonts w:eastAsia="宋体" w:hAnsi="宋体" w:cs="宋体" w:hint="eastAsia"/>
          <w:color w:val="000000" w:themeColor="text1"/>
          <w:sz w:val="24"/>
        </w:rPr>
        <w:t>中标人在合同签订之后三个工作日内，将签订的合同（一式一份）送</w:t>
      </w:r>
      <w:proofErr w:type="gramStart"/>
      <w:r w:rsidRPr="00D26359">
        <w:rPr>
          <w:rFonts w:eastAsia="宋体" w:hAnsi="宋体" w:cs="宋体" w:hint="eastAsia"/>
          <w:color w:val="000000" w:themeColor="text1"/>
          <w:sz w:val="24"/>
        </w:rPr>
        <w:t>四川联投招标</w:t>
      </w:r>
      <w:proofErr w:type="gramEnd"/>
      <w:r w:rsidRPr="00D26359">
        <w:rPr>
          <w:rFonts w:eastAsia="宋体" w:hAnsi="宋体" w:cs="宋体" w:hint="eastAsia"/>
          <w:color w:val="000000" w:themeColor="text1"/>
          <w:sz w:val="24"/>
        </w:rPr>
        <w:t>代理有限公司进行合同备案。</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28</w:t>
      </w:r>
      <w:r w:rsidRPr="00D26359">
        <w:rPr>
          <w:rFonts w:eastAsia="宋体" w:hAnsi="宋体" w:cs="宋体" w:hint="eastAsia"/>
          <w:bCs w:val="0"/>
          <w:color w:val="000000" w:themeColor="text1"/>
          <w:sz w:val="24"/>
        </w:rPr>
        <w:t>、合同分包</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28.1 </w:t>
      </w:r>
      <w:r w:rsidRPr="00D26359">
        <w:rPr>
          <w:rFonts w:eastAsia="宋体" w:hAnsi="宋体" w:cs="宋体" w:hint="eastAsia"/>
          <w:color w:val="000000" w:themeColor="text1"/>
          <w:sz w:val="24"/>
        </w:rPr>
        <w:t>经采购人同意，中标人可以依法采取分包方式履行合同。这种要求应当在合同签订之前征得采购人同意，并且分包供应</w:t>
      </w:r>
      <w:proofErr w:type="gramStart"/>
      <w:r w:rsidRPr="00D26359">
        <w:rPr>
          <w:rFonts w:eastAsia="宋体" w:hAnsi="宋体" w:cs="宋体" w:hint="eastAsia"/>
          <w:color w:val="000000" w:themeColor="text1"/>
          <w:sz w:val="24"/>
        </w:rPr>
        <w:t>商履行</w:t>
      </w:r>
      <w:proofErr w:type="gramEnd"/>
      <w:r w:rsidRPr="00D26359">
        <w:rPr>
          <w:rFonts w:eastAsia="宋体" w:hAnsi="宋体" w:cs="宋体" w:hint="eastAsia"/>
          <w:color w:val="000000" w:themeColor="text1"/>
          <w:sz w:val="24"/>
        </w:rPr>
        <w:t>的分包项目的品牌、规格型号及技术要求等，必须与中标的一致。</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分包履行合同的部分应当为采购项目的非主体、非关键性工作，不属于中标人的主要合同义务。</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28.2 </w:t>
      </w:r>
      <w:r w:rsidRPr="00D26359">
        <w:rPr>
          <w:rFonts w:eastAsia="宋体" w:hAnsi="宋体" w:cs="宋体" w:hint="eastAsia"/>
          <w:color w:val="000000" w:themeColor="text1"/>
          <w:sz w:val="24"/>
        </w:rPr>
        <w:t>采购合同实行分包履行的，中标人就采购项目和分包项目向采购人负责，分包供应商就分包项目承担责任。</w:t>
      </w:r>
    </w:p>
    <w:p w:rsidR="00526809" w:rsidRPr="00D26359" w:rsidRDefault="00963D69">
      <w:pPr>
        <w:adjustRightInd w:val="0"/>
        <w:snapToGrid w:val="0"/>
        <w:spacing w:line="360" w:lineRule="auto"/>
        <w:ind w:firstLineChars="225" w:firstLine="540"/>
        <w:rPr>
          <w:rFonts w:eastAsia="宋体" w:hAnsi="宋体" w:cs="宋体"/>
          <w:color w:val="000000" w:themeColor="text1"/>
          <w:sz w:val="24"/>
        </w:rPr>
      </w:pPr>
      <w:r w:rsidRPr="00D26359">
        <w:rPr>
          <w:rFonts w:eastAsia="宋体" w:hAnsi="宋体" w:cs="宋体" w:hint="eastAsia"/>
          <w:color w:val="000000" w:themeColor="text1"/>
          <w:sz w:val="24"/>
        </w:rPr>
        <w:t xml:space="preserve">28.3 </w:t>
      </w:r>
      <w:r w:rsidRPr="00D26359">
        <w:rPr>
          <w:rFonts w:eastAsia="宋体" w:hAnsi="宋体" w:cs="宋体" w:hint="eastAsia"/>
          <w:color w:val="000000" w:themeColor="text1"/>
          <w:sz w:val="24"/>
        </w:rPr>
        <w:t>中小企业依据《政府采购促进中小企业发展暂行办法》（财库</w:t>
      </w:r>
      <w:r w:rsidRPr="00D26359">
        <w:rPr>
          <w:rFonts w:eastAsia="宋体" w:hAnsi="宋体" w:cs="宋体" w:hint="eastAsia"/>
          <w:color w:val="000000" w:themeColor="text1"/>
          <w:sz w:val="24"/>
        </w:rPr>
        <w:t>[2011]181</w:t>
      </w:r>
      <w:r w:rsidRPr="00D26359">
        <w:rPr>
          <w:rFonts w:eastAsia="宋体" w:hAnsi="宋体" w:cs="宋体" w:hint="eastAsia"/>
          <w:color w:val="000000" w:themeColor="text1"/>
          <w:sz w:val="24"/>
        </w:rPr>
        <w:t>号）规定的政策获取政府采购合同后，小型、微型企业不得分包或</w:t>
      </w:r>
      <w:r w:rsidRPr="00D26359">
        <w:rPr>
          <w:rFonts w:eastAsia="宋体" w:hAnsi="宋体" w:cs="宋体" w:hint="eastAsia"/>
          <w:color w:val="000000" w:themeColor="text1"/>
          <w:sz w:val="24"/>
        </w:rPr>
        <w:t>转包给大型、中型企业，中型企业不得分包或转包给大型企业。</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29</w:t>
      </w:r>
      <w:r w:rsidRPr="00D26359">
        <w:rPr>
          <w:rFonts w:eastAsia="宋体" w:hAnsi="宋体" w:cs="宋体" w:hint="eastAsia"/>
          <w:bCs w:val="0"/>
          <w:color w:val="000000" w:themeColor="text1"/>
          <w:sz w:val="24"/>
        </w:rPr>
        <w:t>、合同转包</w:t>
      </w:r>
    </w:p>
    <w:p w:rsidR="00526809" w:rsidRPr="00D26359" w:rsidRDefault="00963D69">
      <w:pPr>
        <w:adjustRightInd w:val="0"/>
        <w:snapToGrid w:val="0"/>
        <w:spacing w:line="360" w:lineRule="auto"/>
        <w:ind w:firstLineChars="225" w:firstLine="540"/>
        <w:rPr>
          <w:rFonts w:eastAsia="宋体" w:hAnsi="宋体" w:cs="宋体"/>
          <w:color w:val="000000" w:themeColor="text1"/>
          <w:sz w:val="24"/>
        </w:rPr>
      </w:pPr>
      <w:r w:rsidRPr="00D26359">
        <w:rPr>
          <w:rFonts w:eastAsia="宋体" w:hAnsi="宋体" w:cs="宋体" w:hint="eastAsia"/>
          <w:color w:val="000000" w:themeColor="text1"/>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526809" w:rsidRPr="00D26359" w:rsidRDefault="00963D69">
      <w:pPr>
        <w:adjustRightInd w:val="0"/>
        <w:snapToGrid w:val="0"/>
        <w:spacing w:line="360" w:lineRule="auto"/>
        <w:ind w:firstLineChars="225" w:firstLine="540"/>
        <w:rPr>
          <w:rFonts w:eastAsia="宋体" w:hAnsi="宋体" w:cs="宋体"/>
          <w:color w:val="000000" w:themeColor="text1"/>
          <w:sz w:val="24"/>
        </w:rPr>
      </w:pPr>
      <w:r w:rsidRPr="00D26359">
        <w:rPr>
          <w:rFonts w:eastAsia="宋体" w:hAnsi="宋体" w:cs="宋体" w:hint="eastAsia"/>
          <w:color w:val="000000" w:themeColor="text1"/>
          <w:sz w:val="24"/>
        </w:rPr>
        <w:t>中标人转包的，视同拒绝履行政府采购合同义务，将依法追究法律责任。</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91" w:name="_Toc217446066"/>
      <w:r w:rsidRPr="00D26359">
        <w:rPr>
          <w:rFonts w:eastAsia="宋体" w:hAnsi="宋体" w:cs="宋体" w:hint="eastAsia"/>
          <w:bCs w:val="0"/>
          <w:color w:val="000000" w:themeColor="text1"/>
          <w:sz w:val="24"/>
        </w:rPr>
        <w:t>30</w:t>
      </w:r>
      <w:bookmarkEnd w:id="91"/>
      <w:r w:rsidRPr="00D26359">
        <w:rPr>
          <w:rFonts w:eastAsia="宋体" w:hAnsi="宋体" w:cs="宋体" w:hint="eastAsia"/>
          <w:bCs w:val="0"/>
          <w:color w:val="000000" w:themeColor="text1"/>
          <w:sz w:val="24"/>
        </w:rPr>
        <w:t>、补充合同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w:t>
      </w:r>
      <w:r w:rsidRPr="00D26359">
        <w:rPr>
          <w:rFonts w:eastAsia="宋体" w:hAnsi="宋体" w:cs="宋体" w:hint="eastAsia"/>
          <w:color w:val="000000" w:themeColor="text1"/>
          <w:sz w:val="24"/>
        </w:rPr>
        <w:lastRenderedPageBreak/>
        <w:t>采购合同履行过程中，不得在原政府采购合同履行结束后，且采购货物、工程和服务的名称、价格、履约方式、验收标准等必须与原政府采购合同一致。</w:t>
      </w:r>
      <w:r w:rsidRPr="00D26359">
        <w:rPr>
          <w:rFonts w:eastAsia="宋体" w:hAnsi="宋体" w:cs="宋体" w:hint="eastAsia"/>
          <w:color w:val="000000" w:themeColor="text1"/>
          <w:sz w:val="24"/>
        </w:rPr>
        <w:t xml:space="preserve"> </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92" w:name="_Toc308164812"/>
      <w:bookmarkStart w:id="93" w:name="_Toc217446068"/>
      <w:r w:rsidRPr="00D26359">
        <w:rPr>
          <w:rFonts w:eastAsia="宋体" w:hAnsi="宋体" w:cs="宋体" w:hint="eastAsia"/>
          <w:bCs w:val="0"/>
          <w:color w:val="000000" w:themeColor="text1"/>
          <w:sz w:val="24"/>
        </w:rPr>
        <w:t>31</w:t>
      </w:r>
      <w:r w:rsidRPr="00D26359">
        <w:rPr>
          <w:rFonts w:eastAsia="宋体" w:hAnsi="宋体" w:cs="宋体" w:hint="eastAsia"/>
          <w:bCs w:val="0"/>
          <w:color w:val="000000" w:themeColor="text1"/>
          <w:sz w:val="24"/>
        </w:rPr>
        <w:t>、履约保证金</w:t>
      </w:r>
      <w:bookmarkEnd w:id="92"/>
      <w:bookmarkEnd w:id="93"/>
      <w:r w:rsidRPr="00D26359">
        <w:rPr>
          <w:rFonts w:eastAsia="宋体" w:hAnsi="宋体" w:cs="宋体" w:hint="eastAsia"/>
          <w:bCs w:val="0"/>
          <w:color w:val="000000" w:themeColor="text1"/>
          <w:sz w:val="24"/>
        </w:rPr>
        <w:t>（</w:t>
      </w:r>
      <w:r w:rsidRPr="00D26359">
        <w:rPr>
          <w:rFonts w:eastAsia="宋体" w:hAnsi="宋体" w:cs="宋体" w:hint="eastAsia"/>
          <w:bCs w:val="0"/>
          <w:color w:val="000000" w:themeColor="text1"/>
          <w:sz w:val="24"/>
        </w:rPr>
        <w:t>是否收取详见投标人须知附表）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31.1 </w:t>
      </w:r>
      <w:r w:rsidRPr="00D26359">
        <w:rPr>
          <w:rFonts w:eastAsia="宋体" w:hAnsi="宋体" w:cs="宋体" w:hint="eastAsia"/>
          <w:color w:val="000000" w:themeColor="text1"/>
          <w:sz w:val="24"/>
        </w:rPr>
        <w:t>中标人应在合同签订之前交纳招标文件规定数额的履约保证金。</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31.2 </w:t>
      </w:r>
      <w:r w:rsidRPr="00D26359">
        <w:rPr>
          <w:rFonts w:eastAsia="宋体" w:hAnsi="宋体" w:cs="宋体" w:hint="eastAsia"/>
          <w:color w:val="000000" w:themeColor="text1"/>
          <w:sz w:val="24"/>
        </w:rPr>
        <w:t>如果中标人在规定的合同签订时间内，没有按照</w:t>
      </w:r>
      <w:r w:rsidRPr="00D26359">
        <w:rPr>
          <w:rFonts w:eastAsia="宋体" w:hAnsi="宋体" w:cs="宋体" w:hint="eastAsia"/>
          <w:color w:val="000000" w:themeColor="text1"/>
          <w:sz w:val="24"/>
        </w:rPr>
        <w:t>招标文件的规定交纳履约保证金，且又无正当理由的，将视为放弃中标。</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94" w:name="_Toc308164813"/>
      <w:bookmarkStart w:id="95" w:name="_Toc217446069"/>
      <w:r w:rsidRPr="00D26359">
        <w:rPr>
          <w:rFonts w:eastAsia="宋体" w:hAnsi="宋体" w:cs="宋体" w:hint="eastAsia"/>
          <w:bCs w:val="0"/>
          <w:color w:val="000000" w:themeColor="text1"/>
          <w:sz w:val="24"/>
        </w:rPr>
        <w:t>32.</w:t>
      </w:r>
      <w:r w:rsidRPr="00D26359">
        <w:rPr>
          <w:rFonts w:eastAsia="宋体" w:hAnsi="宋体" w:cs="宋体" w:hint="eastAsia"/>
          <w:bCs w:val="0"/>
          <w:color w:val="000000" w:themeColor="text1"/>
          <w:sz w:val="24"/>
        </w:rPr>
        <w:t>合同公告</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采购人应当自政府采购合同签订（双方当事人均已签字盖章）之日起</w:t>
      </w: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个工作日内，将政府采购合同在省级以上人民政府财政部门指定的媒体上公告（四川政府采购网），但政府采购合同中涉及国家秘密、商业秘密的内容除外。</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33</w:t>
      </w:r>
      <w:r w:rsidRPr="00D26359">
        <w:rPr>
          <w:rFonts w:eastAsia="宋体" w:hAnsi="宋体" w:cs="宋体" w:hint="eastAsia"/>
          <w:bCs w:val="0"/>
          <w:color w:val="000000" w:themeColor="text1"/>
          <w:sz w:val="24"/>
        </w:rPr>
        <w:t>、合同备案</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采购人应当将政府采购合同副本自签订（双方当事人均已签字盖章）之日起七个工作日内通过四川政府</w:t>
      </w:r>
      <w:proofErr w:type="gramStart"/>
      <w:r w:rsidRPr="00D26359">
        <w:rPr>
          <w:rFonts w:eastAsia="宋体" w:hAnsi="宋体" w:cs="宋体" w:hint="eastAsia"/>
          <w:color w:val="000000" w:themeColor="text1"/>
          <w:sz w:val="24"/>
        </w:rPr>
        <w:t>采购网报同级</w:t>
      </w:r>
      <w:proofErr w:type="gramEnd"/>
      <w:r w:rsidRPr="00D26359">
        <w:rPr>
          <w:rFonts w:eastAsia="宋体" w:hAnsi="宋体" w:cs="宋体" w:hint="eastAsia"/>
          <w:color w:val="000000" w:themeColor="text1"/>
          <w:sz w:val="24"/>
        </w:rPr>
        <w:t>财政部门备案。</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r w:rsidRPr="00D26359">
        <w:rPr>
          <w:rFonts w:eastAsia="宋体" w:hAnsi="宋体" w:cs="宋体" w:hint="eastAsia"/>
          <w:bCs w:val="0"/>
          <w:color w:val="000000" w:themeColor="text1"/>
          <w:sz w:val="24"/>
        </w:rPr>
        <w:t>34</w:t>
      </w:r>
      <w:r w:rsidRPr="00D26359">
        <w:rPr>
          <w:rFonts w:eastAsia="宋体" w:hAnsi="宋体" w:cs="宋体" w:hint="eastAsia"/>
          <w:bCs w:val="0"/>
          <w:color w:val="000000" w:themeColor="text1"/>
          <w:sz w:val="24"/>
        </w:rPr>
        <w:t>、履行合同</w:t>
      </w:r>
      <w:bookmarkEnd w:id="94"/>
      <w:bookmarkEnd w:id="95"/>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34.1 </w:t>
      </w:r>
      <w:r w:rsidRPr="00D26359">
        <w:rPr>
          <w:rFonts w:eastAsia="宋体" w:hAnsi="宋体" w:cs="宋体" w:hint="eastAsia"/>
          <w:color w:val="000000" w:themeColor="text1"/>
          <w:sz w:val="24"/>
        </w:rPr>
        <w:t>中标人与采购人签订合同后，合同双方应严格执行合同条款，履行合</w:t>
      </w:r>
      <w:r w:rsidRPr="00D26359">
        <w:rPr>
          <w:rFonts w:eastAsia="宋体" w:hAnsi="宋体" w:cs="宋体" w:hint="eastAsia"/>
          <w:color w:val="000000" w:themeColor="text1"/>
          <w:sz w:val="24"/>
        </w:rPr>
        <w:t>同规定的义务，保证合同的顺利完成。</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34.2 </w:t>
      </w:r>
      <w:r w:rsidRPr="00D26359">
        <w:rPr>
          <w:rFonts w:eastAsia="宋体" w:hAnsi="宋体" w:cs="宋体" w:hint="eastAsia"/>
          <w:color w:val="000000" w:themeColor="text1"/>
          <w:sz w:val="24"/>
        </w:rPr>
        <w:t>在合同履行过程中，如发生合同纠纷，合同双方应按照《</w:t>
      </w:r>
      <w:r w:rsidRPr="00D26359">
        <w:rPr>
          <w:rFonts w:eastAsia="宋体" w:hAnsi="宋体" w:cs="宋体"/>
          <w:color w:val="000000" w:themeColor="text1"/>
          <w:sz w:val="24"/>
        </w:rPr>
        <w:t>中华人民共和国民法典</w:t>
      </w:r>
      <w:r w:rsidRPr="00D26359">
        <w:rPr>
          <w:rFonts w:eastAsia="宋体" w:hAnsi="宋体" w:cs="宋体" w:hint="eastAsia"/>
          <w:color w:val="000000" w:themeColor="text1"/>
          <w:sz w:val="24"/>
        </w:rPr>
        <w:t>》的有关规定进行处理。</w:t>
      </w:r>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96" w:name="_Toc217446070"/>
      <w:bookmarkStart w:id="97" w:name="_Toc308164814"/>
      <w:r w:rsidRPr="00D26359">
        <w:rPr>
          <w:rFonts w:eastAsia="宋体" w:hAnsi="宋体" w:cs="宋体" w:hint="eastAsia"/>
          <w:bCs w:val="0"/>
          <w:color w:val="000000" w:themeColor="text1"/>
          <w:sz w:val="24"/>
        </w:rPr>
        <w:t>35</w:t>
      </w:r>
      <w:r w:rsidRPr="00D26359">
        <w:rPr>
          <w:rFonts w:eastAsia="宋体" w:hAnsi="宋体" w:cs="宋体" w:hint="eastAsia"/>
          <w:bCs w:val="0"/>
          <w:color w:val="000000" w:themeColor="text1"/>
          <w:sz w:val="24"/>
        </w:rPr>
        <w:t>、验收</w:t>
      </w:r>
      <w:bookmarkEnd w:id="96"/>
      <w:bookmarkEnd w:id="97"/>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35.1</w:t>
      </w:r>
      <w:r w:rsidRPr="00D26359">
        <w:rPr>
          <w:rFonts w:eastAsia="宋体" w:hAnsi="宋体" w:cs="宋体" w:hint="eastAsia"/>
          <w:color w:val="000000" w:themeColor="text1"/>
          <w:sz w:val="24"/>
        </w:rPr>
        <w:t>本项目采购人及其委托的采购代理机构将严格按照政府采购相关法律法规以及</w:t>
      </w:r>
      <w:r w:rsidRPr="00D26359">
        <w:rPr>
          <w:rFonts w:eastAsia="宋体" w:hAnsi="宋体" w:cs="宋体" w:hint="eastAsia"/>
          <w:color w:val="000000" w:themeColor="text1"/>
          <w:sz w:val="24"/>
        </w:rPr>
        <w:t>《财政部关于进一步加强政府采购需求和履约验收管理的指导意见》（财库〔</w:t>
      </w:r>
      <w:r w:rsidRPr="00D26359">
        <w:rPr>
          <w:rFonts w:eastAsia="宋体" w:hAnsi="宋体" w:cs="宋体" w:hint="eastAsia"/>
          <w:color w:val="000000" w:themeColor="text1"/>
          <w:sz w:val="24"/>
        </w:rPr>
        <w:t>2016</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 xml:space="preserve">205 </w:t>
      </w:r>
      <w:r w:rsidRPr="00D26359">
        <w:rPr>
          <w:rFonts w:eastAsia="宋体" w:hAnsi="宋体" w:cs="宋体" w:hint="eastAsia"/>
          <w:color w:val="000000" w:themeColor="text1"/>
          <w:sz w:val="24"/>
        </w:rPr>
        <w:t>号）</w:t>
      </w:r>
      <w:r w:rsidRPr="00D26359">
        <w:rPr>
          <w:rFonts w:eastAsia="宋体" w:hAnsi="宋体" w:cs="宋体" w:hint="eastAsia"/>
          <w:color w:val="000000" w:themeColor="text1"/>
          <w:sz w:val="24"/>
        </w:rPr>
        <w:t>的要求进行验收。</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35.</w:t>
      </w:r>
      <w:r w:rsidRPr="00D26359">
        <w:rPr>
          <w:rFonts w:eastAsia="宋体" w:hAnsi="宋体" w:cs="宋体"/>
          <w:color w:val="000000" w:themeColor="text1"/>
          <w:sz w:val="24"/>
        </w:rPr>
        <w:t>2</w:t>
      </w:r>
      <w:r w:rsidRPr="00D26359">
        <w:rPr>
          <w:rFonts w:eastAsia="宋体" w:hAnsi="宋体" w:cs="宋体" w:hint="eastAsia"/>
          <w:color w:val="000000" w:themeColor="text1"/>
          <w:sz w:val="24"/>
        </w:rPr>
        <w:t>验收结果合格的，中标人凭验收报告办理履约保证金的退</w:t>
      </w:r>
      <w:proofErr w:type="gramStart"/>
      <w:r w:rsidRPr="00D26359">
        <w:rPr>
          <w:rFonts w:eastAsia="宋体" w:hAnsi="宋体" w:cs="宋体" w:hint="eastAsia"/>
          <w:color w:val="000000" w:themeColor="text1"/>
          <w:sz w:val="24"/>
        </w:rPr>
        <w:t>付手</w:t>
      </w:r>
      <w:proofErr w:type="gramEnd"/>
      <w:r w:rsidRPr="00D26359">
        <w:rPr>
          <w:rFonts w:eastAsia="宋体" w:hAnsi="宋体" w:cs="宋体" w:hint="eastAsia"/>
          <w:color w:val="000000" w:themeColor="text1"/>
          <w:sz w:val="24"/>
        </w:rPr>
        <w:t>续；验收结果不合格的，履约保证金将不予退还，也将不予支付采购资金，还可能会报</w:t>
      </w:r>
      <w:r w:rsidRPr="00D26359">
        <w:rPr>
          <w:rFonts w:eastAsia="宋体" w:hAnsi="宋体" w:cs="宋体" w:hint="eastAsia"/>
          <w:color w:val="000000" w:themeColor="text1"/>
          <w:sz w:val="24"/>
        </w:rPr>
        <w:lastRenderedPageBreak/>
        <w:t>告本项目同级财政部门按照政府采购法律法规等有关规定给予行政处罚或者以失信行为记入诚信档案。</w:t>
      </w:r>
      <w:bookmarkStart w:id="98" w:name="_Toc217446071"/>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99" w:name="_Toc217446077"/>
      <w:bookmarkStart w:id="100" w:name="_Toc308164818"/>
      <w:r w:rsidRPr="00D26359">
        <w:rPr>
          <w:rFonts w:eastAsia="宋体" w:hAnsi="宋体" w:cs="宋体" w:hint="eastAsia"/>
          <w:bCs w:val="0"/>
          <w:color w:val="000000" w:themeColor="text1"/>
          <w:sz w:val="24"/>
        </w:rPr>
        <w:t>36</w:t>
      </w:r>
      <w:r w:rsidRPr="00D26359">
        <w:rPr>
          <w:rFonts w:eastAsia="宋体" w:hAnsi="宋体" w:cs="宋体" w:hint="eastAsia"/>
          <w:bCs w:val="0"/>
          <w:color w:val="000000" w:themeColor="text1"/>
          <w:sz w:val="24"/>
        </w:rPr>
        <w:t>、资金支付</w:t>
      </w:r>
      <w:bookmarkEnd w:id="99"/>
      <w:bookmarkEnd w:id="100"/>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采购人将按照政府采购合同规定，及时向中标人支付采购资金。本项目采购资金付款详见第六章商务要求中付款方式。</w:t>
      </w: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bookmarkStart w:id="101" w:name="_Toc217446074"/>
      <w:bookmarkStart w:id="102" w:name="_Toc308164815"/>
      <w:bookmarkStart w:id="103" w:name="_Toc183582243"/>
      <w:bookmarkStart w:id="104" w:name="_Toc183682380"/>
      <w:bookmarkEnd w:id="87"/>
      <w:bookmarkEnd w:id="88"/>
      <w:bookmarkEnd w:id="98"/>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七、投标纪律要求</w:t>
      </w:r>
      <w:bookmarkEnd w:id="101"/>
      <w:bookmarkEnd w:id="102"/>
    </w:p>
    <w:p w:rsidR="00526809" w:rsidRPr="00D26359" w:rsidRDefault="00963D69">
      <w:pPr>
        <w:pStyle w:val="3"/>
        <w:keepNext w:val="0"/>
        <w:keepLines w:val="0"/>
        <w:adjustRightInd w:val="0"/>
        <w:snapToGrid w:val="0"/>
        <w:spacing w:line="360" w:lineRule="auto"/>
        <w:ind w:firstLineChars="200" w:firstLine="482"/>
        <w:rPr>
          <w:rFonts w:eastAsia="宋体" w:hAnsi="宋体" w:cs="宋体"/>
          <w:bCs w:val="0"/>
          <w:color w:val="000000" w:themeColor="text1"/>
          <w:sz w:val="24"/>
        </w:rPr>
      </w:pPr>
      <w:bookmarkStart w:id="105" w:name="_Toc308164816"/>
      <w:bookmarkStart w:id="106" w:name="_Toc217446075"/>
      <w:r w:rsidRPr="00D26359">
        <w:rPr>
          <w:rFonts w:eastAsia="宋体" w:hAnsi="宋体" w:cs="宋体" w:hint="eastAsia"/>
          <w:bCs w:val="0"/>
          <w:color w:val="000000" w:themeColor="text1"/>
          <w:sz w:val="24"/>
        </w:rPr>
        <w:t>37</w:t>
      </w:r>
      <w:r w:rsidRPr="00D26359">
        <w:rPr>
          <w:rFonts w:eastAsia="宋体" w:hAnsi="宋体" w:cs="宋体" w:hint="eastAsia"/>
          <w:bCs w:val="0"/>
          <w:color w:val="000000" w:themeColor="text1"/>
          <w:sz w:val="24"/>
        </w:rPr>
        <w:t>、供应商不得具有的情形</w:t>
      </w:r>
      <w:bookmarkEnd w:id="105"/>
      <w:bookmarkEnd w:id="106"/>
    </w:p>
    <w:p w:rsidR="00526809" w:rsidRPr="00D26359" w:rsidRDefault="00963D69">
      <w:pPr>
        <w:pStyle w:val="a4"/>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供应商参加本项目投标不得有下列情形：</w:t>
      </w:r>
    </w:p>
    <w:p w:rsidR="00526809" w:rsidRPr="00D26359" w:rsidRDefault="00963D69">
      <w:pPr>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37.1</w:t>
      </w:r>
      <w:r w:rsidRPr="00D26359">
        <w:rPr>
          <w:rFonts w:eastAsia="宋体" w:hAnsi="宋体" w:cs="宋体" w:hint="eastAsia"/>
          <w:color w:val="000000" w:themeColor="text1"/>
          <w:sz w:val="24"/>
        </w:rPr>
        <w:t>提供虚假材料谋取中标；</w:t>
      </w:r>
    </w:p>
    <w:p w:rsidR="00526809" w:rsidRPr="00D26359" w:rsidRDefault="00963D69">
      <w:pPr>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37.2</w:t>
      </w:r>
      <w:r w:rsidRPr="00D26359">
        <w:rPr>
          <w:rFonts w:eastAsia="宋体" w:hAnsi="宋体" w:cs="宋体" w:hint="eastAsia"/>
          <w:color w:val="000000" w:themeColor="text1"/>
          <w:sz w:val="24"/>
        </w:rPr>
        <w:t>采取不正当手段诋毁、排挤其他供应商；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37.3</w:t>
      </w:r>
      <w:r w:rsidRPr="00D26359">
        <w:rPr>
          <w:rFonts w:eastAsia="宋体" w:hAnsi="宋体" w:cs="宋体" w:hint="eastAsia"/>
          <w:color w:val="000000" w:themeColor="text1"/>
          <w:sz w:val="24"/>
        </w:rPr>
        <w:t>与招标采购单位、其他供应商恶意串通；</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37.4</w:t>
      </w:r>
      <w:r w:rsidRPr="00D26359">
        <w:rPr>
          <w:rFonts w:eastAsia="宋体" w:hAnsi="宋体" w:cs="宋体" w:hint="eastAsia"/>
          <w:color w:val="000000" w:themeColor="text1"/>
          <w:sz w:val="24"/>
        </w:rPr>
        <w:t>向招标采购单位、评标委员会成员行贿或者提供其他不正当利益；</w:t>
      </w:r>
    </w:p>
    <w:p w:rsidR="00526809" w:rsidRPr="00D26359" w:rsidRDefault="00963D69">
      <w:pPr>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37.5</w:t>
      </w:r>
      <w:r w:rsidRPr="00D26359">
        <w:rPr>
          <w:rFonts w:eastAsia="宋体" w:hAnsi="宋体" w:cs="宋体" w:hint="eastAsia"/>
          <w:color w:val="000000" w:themeColor="text1"/>
          <w:sz w:val="24"/>
        </w:rPr>
        <w:t>在招标过程中与招标采购单位进行协商谈判；</w:t>
      </w:r>
    </w:p>
    <w:p w:rsidR="00526809" w:rsidRPr="00D26359" w:rsidRDefault="00963D69">
      <w:pPr>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37.6</w:t>
      </w:r>
      <w:r w:rsidRPr="00D26359">
        <w:rPr>
          <w:rFonts w:eastAsia="宋体" w:hAnsi="宋体" w:cs="宋体" w:hint="eastAsia"/>
          <w:color w:val="000000" w:themeColor="text1"/>
          <w:sz w:val="24"/>
        </w:rPr>
        <w:t>中标或者成交后无正当理由拒不与采购人签订政府采购合同；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37.7</w:t>
      </w:r>
      <w:r w:rsidRPr="00D26359">
        <w:rPr>
          <w:rFonts w:eastAsia="宋体" w:hAnsi="宋体" w:cs="宋体" w:hint="eastAsia"/>
          <w:color w:val="000000" w:themeColor="text1"/>
          <w:sz w:val="24"/>
        </w:rPr>
        <w:t>未按照采购文件确定的事项签订政府采购合同；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37.8</w:t>
      </w:r>
      <w:r w:rsidRPr="00D26359">
        <w:rPr>
          <w:rFonts w:eastAsia="宋体" w:hAnsi="宋体" w:cs="宋体" w:hint="eastAsia"/>
          <w:color w:val="000000" w:themeColor="text1"/>
          <w:sz w:val="24"/>
        </w:rPr>
        <w:t>将政府采购合同转包或者违规分包；</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37.9</w:t>
      </w:r>
      <w:r w:rsidRPr="00D26359">
        <w:rPr>
          <w:rFonts w:eastAsia="宋体" w:hAnsi="宋体" w:cs="宋体" w:hint="eastAsia"/>
          <w:color w:val="000000" w:themeColor="text1"/>
          <w:sz w:val="24"/>
        </w:rPr>
        <w:t>提供假冒伪劣产品；</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37.10</w:t>
      </w:r>
      <w:r w:rsidRPr="00D26359">
        <w:rPr>
          <w:rFonts w:eastAsia="宋体" w:hAnsi="宋体" w:cs="宋体" w:hint="eastAsia"/>
          <w:color w:val="000000" w:themeColor="text1"/>
          <w:sz w:val="24"/>
        </w:rPr>
        <w:t>擅自变更、中止或者终止政府采购合同；</w:t>
      </w:r>
    </w:p>
    <w:p w:rsidR="00526809" w:rsidRPr="00D26359" w:rsidRDefault="00963D69">
      <w:pPr>
        <w:adjustRightInd w:val="0"/>
        <w:snapToGrid w:val="0"/>
        <w:spacing w:line="360" w:lineRule="auto"/>
        <w:ind w:firstLineChars="192" w:firstLine="461"/>
        <w:rPr>
          <w:rFonts w:eastAsia="宋体" w:hAnsi="宋体" w:cs="宋体"/>
          <w:color w:val="000000" w:themeColor="text1"/>
          <w:sz w:val="24"/>
        </w:rPr>
      </w:pPr>
      <w:r w:rsidRPr="00D26359">
        <w:rPr>
          <w:rFonts w:eastAsia="宋体" w:hAnsi="宋体" w:cs="宋体" w:hint="eastAsia"/>
          <w:color w:val="000000" w:themeColor="text1"/>
          <w:sz w:val="24"/>
        </w:rPr>
        <w:t>37.11</w:t>
      </w:r>
      <w:r w:rsidRPr="00D26359">
        <w:rPr>
          <w:rFonts w:eastAsia="宋体" w:hAnsi="宋体" w:cs="宋体" w:hint="eastAsia"/>
          <w:color w:val="000000" w:themeColor="text1"/>
          <w:sz w:val="24"/>
        </w:rPr>
        <w:t>拒绝有关部门的监督检查或者向监督检查部门提供虚假情况；</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37.12</w:t>
      </w:r>
      <w:r w:rsidRPr="00D26359">
        <w:rPr>
          <w:rFonts w:eastAsia="宋体" w:hAnsi="宋体" w:cs="宋体" w:hint="eastAsia"/>
          <w:color w:val="000000" w:themeColor="text1"/>
          <w:sz w:val="24"/>
        </w:rPr>
        <w:t>法律法规规定的其他情形。</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供应</w:t>
      </w:r>
      <w:r w:rsidRPr="00D26359">
        <w:rPr>
          <w:rFonts w:eastAsia="宋体" w:hAnsi="宋体" w:cs="宋体" w:hint="eastAsia"/>
          <w:color w:val="000000" w:themeColor="text1"/>
          <w:sz w:val="24"/>
        </w:rPr>
        <w:t>商有上述情形的，按照规定追究法律责任，具备以上条情形之一的，同时将取消中标资格或者认定中标无效。</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szCs w:val="24"/>
        </w:rPr>
        <w:t>供应商</w:t>
      </w:r>
      <w:r w:rsidRPr="00D26359">
        <w:rPr>
          <w:rFonts w:eastAsia="宋体" w:hAnsi="宋体" w:cs="宋体" w:hint="eastAsia"/>
          <w:color w:val="000000" w:themeColor="text1"/>
          <w:sz w:val="24"/>
        </w:rPr>
        <w:t>有下列情形之一的，视为供应商串通投标，其投标无效：</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（一）不同供应商的投标文件由同一单位或者个人编制；</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（二）不同供应商委托同一单位或者个人办理投标事宜；</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lastRenderedPageBreak/>
        <w:t>（三）不同供应商的投标文件载明的项目管理成员或者联系人员为同一人；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（四）不同供应商的投标文件异常一致或者投标报价呈规律性差异；</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（五）不同供应商的投标文件相互混装；</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（六）不同供应商的投标保证金从同一单位或者个人的账户转出。</w:t>
      </w: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bookmarkStart w:id="107" w:name="_Toc217446078"/>
      <w:bookmarkStart w:id="108" w:name="_Toc308164819"/>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八、询问、质疑和投诉</w:t>
      </w:r>
      <w:bookmarkStart w:id="109" w:name="_Toc217446079"/>
      <w:bookmarkEnd w:id="107"/>
      <w:bookmarkEnd w:id="108"/>
    </w:p>
    <w:bookmarkEnd w:id="109"/>
    <w:p w:rsidR="00526809" w:rsidRPr="00D26359" w:rsidRDefault="00963D69">
      <w:pPr>
        <w:adjustRightInd w:val="0"/>
        <w:snapToGrid w:val="0"/>
        <w:spacing w:line="360" w:lineRule="auto"/>
        <w:ind w:firstLineChars="196" w:firstLine="472"/>
        <w:jc w:val="left"/>
        <w:outlineLvl w:val="1"/>
        <w:rPr>
          <w:rFonts w:eastAsia="宋体" w:hAnsi="宋体" w:cs="宋体"/>
          <w:color w:val="000000" w:themeColor="text1"/>
          <w:sz w:val="24"/>
        </w:rPr>
      </w:pPr>
      <w:r w:rsidRPr="00D26359">
        <w:rPr>
          <w:rFonts w:eastAsia="宋体" w:hAnsi="宋体" w:cs="宋体" w:hint="eastAsia"/>
          <w:b/>
          <w:color w:val="000000" w:themeColor="text1"/>
          <w:sz w:val="24"/>
          <w:szCs w:val="32"/>
        </w:rPr>
        <w:t>3</w:t>
      </w:r>
      <w:bookmarkEnd w:id="103"/>
      <w:bookmarkEnd w:id="104"/>
      <w:r w:rsidRPr="00D26359">
        <w:rPr>
          <w:rFonts w:eastAsia="宋体" w:hAnsi="宋体" w:cs="宋体" w:hint="eastAsia"/>
          <w:b/>
          <w:color w:val="000000" w:themeColor="text1"/>
          <w:sz w:val="24"/>
          <w:szCs w:val="32"/>
        </w:rPr>
        <w:t>8</w:t>
      </w:r>
      <w:r w:rsidRPr="00D26359">
        <w:rPr>
          <w:rFonts w:eastAsia="宋体" w:hAnsi="宋体" w:cs="宋体" w:hint="eastAsia"/>
          <w:b/>
          <w:color w:val="000000" w:themeColor="text1"/>
          <w:sz w:val="24"/>
          <w:szCs w:val="32"/>
        </w:rPr>
        <w:t>、</w:t>
      </w:r>
      <w:r w:rsidRPr="00D26359">
        <w:rPr>
          <w:rFonts w:eastAsia="宋体" w:hAnsi="宋体" w:cs="宋体" w:hint="eastAsia"/>
          <w:color w:val="000000" w:themeColor="text1"/>
          <w:sz w:val="24"/>
        </w:rPr>
        <w:t>询问、质疑、投诉的接收和处理严格按照《中华人民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w:t>
      </w:r>
      <w:proofErr w:type="gramStart"/>
      <w:r w:rsidRPr="00D26359">
        <w:rPr>
          <w:rFonts w:eastAsia="宋体" w:hAnsi="宋体" w:cs="宋体" w:hint="eastAsia"/>
          <w:color w:val="000000" w:themeColor="text1"/>
          <w:sz w:val="24"/>
        </w:rPr>
        <w:t>网政策</w:t>
      </w:r>
      <w:proofErr w:type="gramEnd"/>
      <w:r w:rsidRPr="00D26359">
        <w:rPr>
          <w:rFonts w:eastAsia="宋体" w:hAnsi="宋体" w:cs="宋体" w:hint="eastAsia"/>
          <w:color w:val="000000" w:themeColor="text1"/>
          <w:sz w:val="24"/>
        </w:rPr>
        <w:t>法规模块查询）。</w:t>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九、其他</w:t>
      </w:r>
    </w:p>
    <w:p w:rsidR="00526809" w:rsidRPr="00D26359" w:rsidRDefault="00963D69">
      <w:pPr>
        <w:adjustRightInd w:val="0"/>
        <w:snapToGrid w:val="0"/>
        <w:spacing w:line="360" w:lineRule="auto"/>
        <w:ind w:firstLineChars="200" w:firstLine="482"/>
        <w:jc w:val="left"/>
        <w:outlineLvl w:val="1"/>
        <w:rPr>
          <w:rFonts w:eastAsia="宋体" w:hAnsi="宋体" w:cs="宋体"/>
          <w:color w:val="000000" w:themeColor="text1"/>
          <w:sz w:val="24"/>
          <w:szCs w:val="24"/>
        </w:rPr>
      </w:pPr>
      <w:r w:rsidRPr="00D26359">
        <w:rPr>
          <w:rFonts w:eastAsia="宋体" w:hAnsi="宋体" w:cs="宋体" w:hint="eastAsia"/>
          <w:b/>
          <w:color w:val="000000" w:themeColor="text1"/>
          <w:sz w:val="24"/>
          <w:szCs w:val="32"/>
        </w:rPr>
        <w:t>39</w:t>
      </w:r>
      <w:r w:rsidRPr="00D26359">
        <w:rPr>
          <w:rFonts w:eastAsia="宋体" w:hAnsi="宋体" w:cs="宋体" w:hint="eastAsia"/>
          <w:b/>
          <w:color w:val="000000" w:themeColor="text1"/>
          <w:sz w:val="24"/>
        </w:rPr>
        <w:t>、</w:t>
      </w:r>
      <w:r w:rsidRPr="00D26359">
        <w:rPr>
          <w:rFonts w:eastAsia="宋体" w:hAnsi="宋体" w:cs="宋体" w:hint="eastAsia"/>
          <w:color w:val="000000" w:themeColor="text1"/>
          <w:sz w:val="24"/>
        </w:rPr>
        <w:t>本招标文件中所引相关法律制度规定，在政府采购中有变化的，按照变</w:t>
      </w:r>
      <w:r w:rsidRPr="00D26359">
        <w:rPr>
          <w:rFonts w:eastAsia="宋体" w:hAnsi="宋体" w:cs="宋体" w:hint="eastAsia"/>
          <w:color w:val="000000" w:themeColor="text1"/>
          <w:sz w:val="24"/>
          <w:szCs w:val="24"/>
        </w:rPr>
        <w:t>化后的相关法律制度规定执行。本章和第七章中“</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总则、</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评标方法、</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评标程序”规定的内容条</w:t>
      </w:r>
      <w:r w:rsidRPr="00D26359">
        <w:rPr>
          <w:rFonts w:eastAsia="宋体" w:hAnsi="宋体" w:cs="宋体" w:hint="eastAsia"/>
          <w:color w:val="000000" w:themeColor="text1"/>
          <w:sz w:val="24"/>
          <w:szCs w:val="24"/>
        </w:rPr>
        <w:t>款，在本项目投标截止时间届满后，因相关法律制度规定的变化导致不符合相关法律制度规定的，直接按照变化后的相关法律制度规定执行，本招标文件不再做调整。</w:t>
      </w:r>
    </w:p>
    <w:p w:rsidR="00526809" w:rsidRPr="00D26359" w:rsidRDefault="00963D69">
      <w:pPr>
        <w:pStyle w:val="ad"/>
        <w:widowControl w:val="0"/>
        <w:shd w:val="clear" w:color="auto" w:fill="FFFFFF"/>
        <w:adjustRightInd w:val="0"/>
        <w:snapToGrid w:val="0"/>
        <w:spacing w:before="0" w:beforeAutospacing="0" w:after="0" w:afterAutospacing="0" w:line="360" w:lineRule="auto"/>
        <w:ind w:firstLineChars="200" w:firstLine="482"/>
        <w:jc w:val="both"/>
        <w:rPr>
          <w:rFonts w:eastAsia="宋体" w:hAnsi="宋体" w:cs="宋体"/>
          <w:bCs/>
          <w:color w:val="000000" w:themeColor="text1"/>
          <w:kern w:val="2"/>
          <w:sz w:val="24"/>
          <w:szCs w:val="24"/>
        </w:rPr>
      </w:pPr>
      <w:r w:rsidRPr="00D26359">
        <w:rPr>
          <w:rFonts w:eastAsia="宋体" w:hAnsi="宋体" w:cs="宋体" w:hint="eastAsia"/>
          <w:b/>
          <w:color w:val="000000" w:themeColor="text1"/>
          <w:sz w:val="24"/>
          <w:szCs w:val="24"/>
        </w:rPr>
        <w:t>40</w:t>
      </w:r>
      <w:r w:rsidRPr="00D26359">
        <w:rPr>
          <w:rFonts w:eastAsia="宋体" w:hAnsi="宋体" w:cs="宋体" w:hint="eastAsia"/>
          <w:b/>
          <w:color w:val="000000" w:themeColor="text1"/>
          <w:sz w:val="24"/>
          <w:szCs w:val="24"/>
        </w:rPr>
        <w:t>、</w:t>
      </w:r>
      <w:r w:rsidRPr="00D26359">
        <w:rPr>
          <w:rFonts w:eastAsia="宋体" w:hAnsi="宋体" w:cs="宋体" w:hint="eastAsia"/>
          <w:bCs/>
          <w:color w:val="000000" w:themeColor="text1"/>
          <w:kern w:val="2"/>
          <w:sz w:val="24"/>
          <w:szCs w:val="24"/>
        </w:rPr>
        <w:t>本招标文件规定按日计算期间的，开始当天不计入，从次日开始计算。期限的最后一日是国家法定节假日的，顺延到节假日后的次日为期限的最后一日。</w:t>
      </w:r>
    </w:p>
    <w:p w:rsidR="00526809" w:rsidRPr="00D26359" w:rsidRDefault="00963D69">
      <w:pPr>
        <w:pStyle w:val="ad"/>
        <w:widowControl w:val="0"/>
        <w:shd w:val="clear" w:color="auto" w:fill="FFFFFF"/>
        <w:adjustRightInd w:val="0"/>
        <w:snapToGrid w:val="0"/>
        <w:spacing w:before="0" w:beforeAutospacing="0" w:after="0" w:afterAutospacing="0" w:line="360" w:lineRule="auto"/>
        <w:ind w:firstLineChars="200" w:firstLine="482"/>
        <w:jc w:val="both"/>
        <w:rPr>
          <w:rFonts w:eastAsia="宋体" w:hAnsi="宋体" w:cs="宋体"/>
          <w:bCs/>
          <w:color w:val="000000" w:themeColor="text1"/>
          <w:kern w:val="2"/>
          <w:sz w:val="24"/>
          <w:szCs w:val="24"/>
        </w:rPr>
      </w:pPr>
      <w:r w:rsidRPr="00D26359">
        <w:rPr>
          <w:rFonts w:eastAsia="宋体" w:hAnsi="宋体" w:cs="宋体" w:hint="eastAsia"/>
          <w:b/>
          <w:color w:val="000000" w:themeColor="text1"/>
          <w:sz w:val="24"/>
          <w:szCs w:val="24"/>
        </w:rPr>
        <w:t>41</w:t>
      </w:r>
      <w:r w:rsidRPr="00D26359">
        <w:rPr>
          <w:rFonts w:eastAsia="宋体" w:hAnsi="宋体" w:cs="宋体" w:hint="eastAsia"/>
          <w:b/>
          <w:color w:val="000000" w:themeColor="text1"/>
          <w:sz w:val="24"/>
          <w:szCs w:val="24"/>
        </w:rPr>
        <w:t>、</w:t>
      </w:r>
      <w:r w:rsidRPr="00D26359">
        <w:rPr>
          <w:rFonts w:eastAsia="宋体" w:hAnsi="宋体" w:cs="宋体" w:hint="eastAsia"/>
          <w:bCs/>
          <w:color w:val="000000" w:themeColor="text1"/>
          <w:kern w:val="2"/>
          <w:sz w:val="24"/>
          <w:szCs w:val="24"/>
        </w:rPr>
        <w:t>本招标文件所称的“以上”、“以下”、“内”、“以内”，包括本数；所称的“不足”，不包括本数。</w:t>
      </w:r>
    </w:p>
    <w:p w:rsidR="00526809" w:rsidRPr="00D26359" w:rsidRDefault="00963D69">
      <w:pPr>
        <w:adjustRightInd w:val="0"/>
        <w:snapToGrid w:val="0"/>
        <w:spacing w:line="360" w:lineRule="auto"/>
        <w:ind w:firstLineChars="200" w:firstLine="480"/>
        <w:jc w:val="center"/>
        <w:rPr>
          <w:rFonts w:eastAsia="宋体" w:hAnsi="宋体" w:cs="宋体"/>
          <w:color w:val="000000" w:themeColor="text1"/>
          <w:sz w:val="24"/>
          <w:szCs w:val="24"/>
        </w:rPr>
      </w:pPr>
      <w:bookmarkStart w:id="110" w:name="_Toc217446083"/>
      <w:r w:rsidRPr="00D26359">
        <w:rPr>
          <w:rFonts w:eastAsia="宋体" w:hAnsi="宋体" w:cs="宋体" w:hint="eastAsia"/>
          <w:color w:val="000000" w:themeColor="text1"/>
          <w:sz w:val="24"/>
          <w:szCs w:val="24"/>
        </w:rPr>
        <w:br w:type="page"/>
      </w:r>
    </w:p>
    <w:p w:rsidR="00526809" w:rsidRPr="00D26359" w:rsidRDefault="00963D69">
      <w:pPr>
        <w:pStyle w:val="1"/>
        <w:adjustRightInd w:val="0"/>
        <w:snapToGrid w:val="0"/>
        <w:spacing w:beforeLines="200" w:before="624" w:afterLines="100" w:after="312" w:line="360" w:lineRule="auto"/>
        <w:jc w:val="center"/>
        <w:rPr>
          <w:rFonts w:eastAsia="宋体" w:hAnsi="宋体" w:cs="宋体"/>
          <w:color w:val="000000" w:themeColor="text1"/>
          <w:sz w:val="36"/>
          <w:szCs w:val="36"/>
        </w:rPr>
      </w:pPr>
      <w:bookmarkStart w:id="111" w:name="_Toc14752"/>
      <w:r w:rsidRPr="00D26359">
        <w:rPr>
          <w:rFonts w:eastAsia="宋体" w:hAnsi="宋体" w:cs="宋体" w:hint="eastAsia"/>
          <w:color w:val="000000" w:themeColor="text1"/>
          <w:sz w:val="36"/>
          <w:szCs w:val="36"/>
        </w:rPr>
        <w:lastRenderedPageBreak/>
        <w:t>第三章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投标文件格式</w:t>
      </w:r>
      <w:bookmarkStart w:id="112" w:name="_Toc308164821"/>
      <w:bookmarkStart w:id="113" w:name="_Toc217446082"/>
      <w:bookmarkEnd w:id="111"/>
    </w:p>
    <w:p w:rsidR="00526809" w:rsidRPr="00D26359" w:rsidRDefault="00963D69">
      <w:pPr>
        <w:adjustRightInd w:val="0"/>
        <w:snapToGrid w:val="0"/>
        <w:spacing w:line="360" w:lineRule="auto"/>
        <w:ind w:firstLineChars="196" w:firstLine="470"/>
        <w:outlineLvl w:val="1"/>
        <w:rPr>
          <w:rFonts w:eastAsia="宋体" w:hAnsi="宋体" w:cs="宋体"/>
          <w:color w:val="000000" w:themeColor="text1"/>
          <w:sz w:val="24"/>
        </w:rPr>
      </w:pPr>
      <w:r w:rsidRPr="00D26359">
        <w:rPr>
          <w:rFonts w:eastAsia="宋体" w:hAnsi="宋体" w:cs="宋体" w:hint="eastAsia"/>
          <w:color w:val="000000" w:themeColor="text1"/>
          <w:sz w:val="24"/>
        </w:rPr>
        <w:t>一、本章所制投标文件格式，除格式中明确将该格式作为实质性要求的，一律不具有强制性，但是，供应商投</w:t>
      </w:r>
      <w:r w:rsidRPr="00D26359">
        <w:rPr>
          <w:rFonts w:eastAsia="宋体" w:hAnsi="宋体" w:cs="宋体" w:hint="eastAsia"/>
          <w:color w:val="000000" w:themeColor="text1"/>
          <w:sz w:val="24"/>
        </w:rPr>
        <w:t>标文件相关资料和本章所制格式不一致的，评标委员会将在评分时以投标文件不规范予以扣分处理。</w:t>
      </w:r>
    </w:p>
    <w:p w:rsidR="00526809" w:rsidRPr="00D26359" w:rsidRDefault="00963D69">
      <w:pPr>
        <w:adjustRightInd w:val="0"/>
        <w:snapToGrid w:val="0"/>
        <w:spacing w:line="360" w:lineRule="auto"/>
        <w:ind w:firstLineChars="196" w:firstLine="470"/>
        <w:outlineLvl w:val="1"/>
        <w:rPr>
          <w:rFonts w:eastAsia="宋体" w:hAnsi="宋体" w:cs="宋体"/>
          <w:color w:val="000000" w:themeColor="text1"/>
          <w:sz w:val="24"/>
        </w:rPr>
      </w:pPr>
      <w:r w:rsidRPr="00D26359">
        <w:rPr>
          <w:rFonts w:eastAsia="宋体" w:hAnsi="宋体" w:cs="宋体" w:hint="eastAsia"/>
          <w:color w:val="000000" w:themeColor="text1"/>
          <w:sz w:val="24"/>
        </w:rPr>
        <w:t>二、本章所制投标文件格式有关表格中的备注栏，由供应商根据自身投标情况作解释性说明，不作为必填项。</w:t>
      </w:r>
    </w:p>
    <w:p w:rsidR="00526809" w:rsidRPr="00D26359" w:rsidRDefault="00963D69">
      <w:pPr>
        <w:adjustRightInd w:val="0"/>
        <w:snapToGrid w:val="0"/>
        <w:spacing w:line="360" w:lineRule="auto"/>
        <w:ind w:firstLineChars="196" w:firstLine="470"/>
        <w:outlineLvl w:val="1"/>
        <w:rPr>
          <w:rFonts w:eastAsia="宋体" w:hAnsi="宋体" w:cs="宋体"/>
          <w:color w:val="000000" w:themeColor="text1"/>
          <w:sz w:val="24"/>
        </w:rPr>
      </w:pPr>
      <w:r w:rsidRPr="00D26359">
        <w:rPr>
          <w:rFonts w:eastAsia="宋体" w:hAnsi="宋体" w:cs="宋体" w:hint="eastAsia"/>
          <w:color w:val="000000" w:themeColor="text1"/>
          <w:sz w:val="24"/>
        </w:rPr>
        <w:t>三、本章所制投标文件格式中需要填写的相关内容事项，可能会与本采购项目无关，在不改变投标文件原意、不影响本项目采购需求的情况下，供应商可以不予填写，但应当注明。</w:t>
      </w:r>
    </w:p>
    <w:p w:rsidR="00526809" w:rsidRPr="00D26359" w:rsidRDefault="00963D69">
      <w:pPr>
        <w:adjustRightInd w:val="0"/>
        <w:snapToGrid w:val="0"/>
        <w:spacing w:line="360" w:lineRule="auto"/>
        <w:ind w:firstLineChars="196" w:firstLine="470"/>
        <w:rPr>
          <w:rFonts w:eastAsia="宋体" w:hAnsi="宋体" w:cs="宋体"/>
          <w:color w:val="000000" w:themeColor="text1"/>
          <w:sz w:val="24"/>
        </w:rPr>
      </w:pPr>
      <w:r w:rsidRPr="00D26359">
        <w:rPr>
          <w:rFonts w:eastAsia="宋体" w:hAnsi="宋体" w:cs="宋体" w:hint="eastAsia"/>
          <w:color w:val="000000" w:themeColor="text1"/>
          <w:sz w:val="24"/>
        </w:rPr>
        <w:t>四、特别说明：本格式中涉及“法定代表人”签字或盖章的内容，若其非法人单位则“法定代表人”代指“单位负责人”。</w:t>
      </w: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rPr>
          <w:rFonts w:eastAsia="宋体" w:hAnsi="宋体" w:cs="宋体"/>
          <w:color w:val="000000" w:themeColor="text1"/>
          <w:sz w:val="24"/>
        </w:rPr>
      </w:pPr>
    </w:p>
    <w:bookmarkEnd w:id="112"/>
    <w:bookmarkEnd w:id="113"/>
    <w:p w:rsidR="00526809" w:rsidRPr="00D26359" w:rsidRDefault="00963D69">
      <w:pPr>
        <w:adjustRightInd w:val="0"/>
        <w:snapToGrid w:val="0"/>
        <w:spacing w:line="360" w:lineRule="auto"/>
        <w:jc w:val="center"/>
        <w:rPr>
          <w:rFonts w:eastAsia="宋体" w:hAnsi="宋体" w:cs="宋体"/>
          <w:b/>
          <w:color w:val="000000" w:themeColor="text1"/>
          <w:sz w:val="32"/>
          <w:szCs w:val="32"/>
        </w:rPr>
      </w:pPr>
      <w:r w:rsidRPr="00D26359">
        <w:rPr>
          <w:rFonts w:eastAsia="宋体" w:hAnsi="宋体" w:cs="宋体" w:hint="eastAsia"/>
          <w:b/>
          <w:color w:val="000000" w:themeColor="text1"/>
          <w:sz w:val="32"/>
          <w:szCs w:val="32"/>
        </w:rPr>
        <w:br w:type="page"/>
      </w:r>
    </w:p>
    <w:p w:rsidR="00526809" w:rsidRPr="00D26359" w:rsidRDefault="00963D69">
      <w:pPr>
        <w:pStyle w:val="2"/>
        <w:keepNext w:val="0"/>
        <w:keepLines w:val="0"/>
        <w:adjustRightInd w:val="0"/>
        <w:snapToGrid w:val="0"/>
        <w:spacing w:line="348"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一、投</w:t>
      </w:r>
      <w:r w:rsidRPr="00D26359">
        <w:rPr>
          <w:rFonts w:ascii="宋体" w:eastAsia="宋体" w:hAnsi="宋体" w:cs="宋体" w:hint="eastAsia"/>
          <w:color w:val="000000" w:themeColor="text1"/>
        </w:rPr>
        <w:t xml:space="preserve"> </w:t>
      </w:r>
      <w:r w:rsidRPr="00D26359">
        <w:rPr>
          <w:rFonts w:ascii="宋体" w:eastAsia="宋体" w:hAnsi="宋体" w:cs="宋体" w:hint="eastAsia"/>
          <w:color w:val="000000" w:themeColor="text1"/>
        </w:rPr>
        <w:t>标</w:t>
      </w:r>
      <w:r w:rsidRPr="00D26359">
        <w:rPr>
          <w:rFonts w:ascii="宋体" w:eastAsia="宋体" w:hAnsi="宋体" w:cs="宋体" w:hint="eastAsia"/>
          <w:color w:val="000000" w:themeColor="text1"/>
        </w:rPr>
        <w:t xml:space="preserve"> </w:t>
      </w:r>
      <w:r w:rsidRPr="00D26359">
        <w:rPr>
          <w:rFonts w:ascii="宋体" w:eastAsia="宋体" w:hAnsi="宋体" w:cs="宋体" w:hint="eastAsia"/>
          <w:color w:val="000000" w:themeColor="text1"/>
        </w:rPr>
        <w:t>函</w:t>
      </w:r>
    </w:p>
    <w:p w:rsidR="00526809" w:rsidRPr="00D26359" w:rsidRDefault="00963D69">
      <w:pPr>
        <w:adjustRightInd w:val="0"/>
        <w:snapToGrid w:val="0"/>
        <w:spacing w:line="360" w:lineRule="auto"/>
        <w:rPr>
          <w:rFonts w:eastAsia="宋体" w:hAnsi="宋体" w:cs="宋体"/>
          <w:color w:val="000000" w:themeColor="text1"/>
          <w:sz w:val="24"/>
        </w:rPr>
      </w:pPr>
      <w:proofErr w:type="gramStart"/>
      <w:r w:rsidRPr="00D26359">
        <w:rPr>
          <w:rFonts w:eastAsia="宋体" w:hAnsi="宋体" w:cs="宋体" w:hint="eastAsia"/>
          <w:color w:val="000000" w:themeColor="text1"/>
          <w:sz w:val="24"/>
        </w:rPr>
        <w:t>四川联投招标</w:t>
      </w:r>
      <w:proofErr w:type="gramEnd"/>
      <w:r w:rsidRPr="00D26359">
        <w:rPr>
          <w:rFonts w:eastAsia="宋体" w:hAnsi="宋体" w:cs="宋体" w:hint="eastAsia"/>
          <w:color w:val="000000" w:themeColor="text1"/>
          <w:sz w:val="24"/>
        </w:rPr>
        <w:t>代理有限公司：</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我方全面研究了“</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”项目（招标编号：</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）招标文件，决定参加贵单位组织的本项目投标。我方授权</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（姓名、职务）代表我方</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（投标单位的名称）全权处理本项目投标的有关事宜。</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一、我方自愿按照招标文件规定的各项要求向采购人提供所需服务，并按照我单位针对本项目提供的“开标一览表”和“分项报价明细表”（若有）中所报的价格执行。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二、我方完全接受和满足本项目招标文件中规定的实质性要求，如对招标文件有异议，已经在投标截止时间届满前依法进行维权救济，不存在对招标文件有</w:t>
      </w:r>
      <w:r w:rsidRPr="00D26359">
        <w:rPr>
          <w:rFonts w:eastAsia="宋体" w:hAnsi="宋体" w:cs="宋体" w:hint="eastAsia"/>
          <w:color w:val="000000" w:themeColor="text1"/>
          <w:sz w:val="24"/>
        </w:rPr>
        <w:t>异议的同时又参加投标以求侥幸中标或者为实现其他非法目的的行为。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三、一旦我方中标，我方将严格履行政府采购合同规定的责任和义务。</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四、我方如果有</w:t>
      </w:r>
      <w:r w:rsidRPr="00D26359">
        <w:rPr>
          <w:rFonts w:eastAsia="宋体" w:hAnsi="宋体" w:cs="宋体" w:hint="eastAsia"/>
          <w:color w:val="000000" w:themeColor="text1"/>
          <w:sz w:val="24"/>
        </w:rPr>
        <w:t>《四川省公共资源交易领域严重失信联合惩戒实施办法》（</w:t>
      </w:r>
      <w:proofErr w:type="gramStart"/>
      <w:r w:rsidRPr="00D26359">
        <w:rPr>
          <w:rFonts w:eastAsia="宋体" w:hAnsi="宋体" w:cs="宋体" w:hint="eastAsia"/>
          <w:color w:val="000000" w:themeColor="text1"/>
          <w:sz w:val="24"/>
        </w:rPr>
        <w:t>川发改信用规</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2019</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405</w:t>
      </w:r>
      <w:r w:rsidRPr="00D26359">
        <w:rPr>
          <w:rFonts w:eastAsia="宋体" w:hAnsi="宋体" w:cs="宋体" w:hint="eastAsia"/>
          <w:color w:val="000000" w:themeColor="text1"/>
          <w:sz w:val="24"/>
        </w:rPr>
        <w:t>号）、《关于对政府采购领域严重违法失信主体开展联合惩戒的合作备忘录》（</w:t>
      </w:r>
      <w:proofErr w:type="gramStart"/>
      <w:r w:rsidRPr="00D26359">
        <w:rPr>
          <w:rFonts w:eastAsia="宋体" w:hAnsi="宋体" w:cs="宋体" w:hint="eastAsia"/>
          <w:color w:val="000000" w:themeColor="text1"/>
          <w:sz w:val="24"/>
        </w:rPr>
        <w:t>发改财金</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2018</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1614</w:t>
      </w:r>
      <w:r w:rsidRPr="00D26359">
        <w:rPr>
          <w:rFonts w:eastAsia="宋体" w:hAnsi="宋体" w:cs="宋体" w:hint="eastAsia"/>
          <w:color w:val="000000" w:themeColor="text1"/>
          <w:sz w:val="24"/>
        </w:rPr>
        <w:t>号）</w:t>
      </w:r>
      <w:r w:rsidRPr="00D26359">
        <w:rPr>
          <w:rFonts w:eastAsia="宋体" w:hAnsi="宋体" w:cs="宋体" w:hint="eastAsia"/>
          <w:color w:val="000000" w:themeColor="text1"/>
          <w:sz w:val="24"/>
        </w:rPr>
        <w:t>规定的记入诚信档案的失信行为，将在投标文件中全面如实反映，并且同意本招标文件依据</w:t>
      </w:r>
      <w:r w:rsidRPr="00D26359">
        <w:rPr>
          <w:rFonts w:eastAsia="宋体" w:hAnsi="宋体" w:cs="宋体" w:hint="eastAsia"/>
          <w:color w:val="000000" w:themeColor="text1"/>
          <w:sz w:val="24"/>
        </w:rPr>
        <w:t>《四川省公共资源交易领域严重失信联合惩戒实施办法》（</w:t>
      </w:r>
      <w:proofErr w:type="gramStart"/>
      <w:r w:rsidRPr="00D26359">
        <w:rPr>
          <w:rFonts w:eastAsia="宋体" w:hAnsi="宋体" w:cs="宋体" w:hint="eastAsia"/>
          <w:color w:val="000000" w:themeColor="text1"/>
          <w:sz w:val="24"/>
        </w:rPr>
        <w:t>川发改信用规</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2019</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405</w:t>
      </w:r>
      <w:r w:rsidRPr="00D26359">
        <w:rPr>
          <w:rFonts w:eastAsia="宋体" w:hAnsi="宋体" w:cs="宋体" w:hint="eastAsia"/>
          <w:color w:val="000000" w:themeColor="text1"/>
          <w:sz w:val="24"/>
        </w:rPr>
        <w:t>号）、《关于对政府采购领</w:t>
      </w:r>
      <w:r w:rsidRPr="00D26359">
        <w:rPr>
          <w:rFonts w:eastAsia="宋体" w:hAnsi="宋体" w:cs="宋体" w:hint="eastAsia"/>
          <w:color w:val="000000" w:themeColor="text1"/>
          <w:sz w:val="24"/>
        </w:rPr>
        <w:t>域严重违法失信主体开展联合惩戒的合作备忘录》（</w:t>
      </w:r>
      <w:proofErr w:type="gramStart"/>
      <w:r w:rsidRPr="00D26359">
        <w:rPr>
          <w:rFonts w:eastAsia="宋体" w:hAnsi="宋体" w:cs="宋体" w:hint="eastAsia"/>
          <w:color w:val="000000" w:themeColor="text1"/>
          <w:sz w:val="24"/>
        </w:rPr>
        <w:t>发改财金</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2018</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1614</w:t>
      </w:r>
      <w:r w:rsidRPr="00D26359">
        <w:rPr>
          <w:rFonts w:eastAsia="宋体" w:hAnsi="宋体" w:cs="宋体" w:hint="eastAsia"/>
          <w:color w:val="000000" w:themeColor="text1"/>
          <w:sz w:val="24"/>
        </w:rPr>
        <w:t>号）</w:t>
      </w:r>
      <w:r w:rsidRPr="00D26359">
        <w:rPr>
          <w:rFonts w:eastAsia="宋体" w:hAnsi="宋体" w:cs="宋体" w:hint="eastAsia"/>
          <w:color w:val="000000" w:themeColor="text1"/>
          <w:sz w:val="24"/>
        </w:rPr>
        <w:t>对我方可能存在的失信行为进行的惩戒。</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五、我方为本项目提交投标文件正本</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份，副本份</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份，用于开标唱标的“开标一览表”</w:t>
      </w:r>
      <w:r w:rsidRPr="00D26359">
        <w:rPr>
          <w:rFonts w:eastAsia="宋体" w:hAnsi="宋体" w:cs="宋体" w:hint="eastAsia"/>
          <w:color w:val="000000" w:themeColor="text1"/>
          <w:sz w:val="24"/>
          <w:u w:val="single"/>
        </w:rPr>
        <w:t>壹</w:t>
      </w:r>
      <w:r w:rsidRPr="00D26359">
        <w:rPr>
          <w:rFonts w:eastAsia="宋体" w:hAnsi="宋体" w:cs="宋体" w:hint="eastAsia"/>
          <w:color w:val="000000" w:themeColor="text1"/>
          <w:sz w:val="24"/>
        </w:rPr>
        <w:t>份，电子文档</w:t>
      </w:r>
      <w:r w:rsidRPr="00D26359">
        <w:rPr>
          <w:rFonts w:eastAsia="宋体" w:hAnsi="宋体" w:cs="宋体" w:hint="eastAsia"/>
          <w:color w:val="000000" w:themeColor="text1"/>
          <w:sz w:val="24"/>
          <w:u w:val="single"/>
        </w:rPr>
        <w:t>壹</w:t>
      </w:r>
      <w:r w:rsidRPr="00D26359">
        <w:rPr>
          <w:rFonts w:eastAsia="宋体" w:hAnsi="宋体" w:cs="宋体" w:hint="eastAsia"/>
          <w:color w:val="000000" w:themeColor="text1"/>
          <w:sz w:val="24"/>
        </w:rPr>
        <w:t>份。</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六、我方同意本次招标的投标有效期为投标截止时间届满后</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天。</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七、如果我方中标，我方同意按照招标文件“投标人须知附表”要求向本项目招标代理机构交纳招标代理服务费。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八、投标文件中提供的能够给予我公司带来优惠、好处的任何材料资料和技术、服务、商务等响应承诺情况以及贵单位可能另</w:t>
      </w:r>
      <w:r w:rsidRPr="00D26359">
        <w:rPr>
          <w:rFonts w:eastAsia="宋体" w:hAnsi="宋体" w:cs="宋体" w:hint="eastAsia"/>
          <w:color w:val="000000" w:themeColor="text1"/>
          <w:sz w:val="24"/>
        </w:rPr>
        <w:t>外要求的与投标有关的文件资料都是真实的、准确的、有效的、合法的。如经查实存在虚假，我公司愿意接受以提供虚假材料谋取中标追究法律责任。</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lastRenderedPageBreak/>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通讯地址：</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邮政编码：</w:t>
      </w:r>
    </w:p>
    <w:p w:rsidR="00526809" w:rsidRPr="00D26359" w:rsidRDefault="00963D69">
      <w:pPr>
        <w:adjustRightInd w:val="0"/>
        <w:snapToGrid w:val="0"/>
        <w:spacing w:line="360" w:lineRule="auto"/>
        <w:ind w:firstLineChars="200" w:firstLine="480"/>
        <w:rPr>
          <w:rFonts w:eastAsia="宋体" w:hAnsi="宋体" w:cs="宋体"/>
          <w:b/>
          <w:color w:val="000000" w:themeColor="text1"/>
          <w:sz w:val="24"/>
        </w:rPr>
      </w:pPr>
      <w:r w:rsidRPr="00D26359">
        <w:rPr>
          <w:rFonts w:eastAsia="宋体" w:hAnsi="宋体" w:cs="宋体" w:hint="eastAsia"/>
          <w:color w:val="000000" w:themeColor="text1"/>
          <w:sz w:val="24"/>
        </w:rPr>
        <w:t>联系电话：</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963D69">
      <w:pPr>
        <w:rPr>
          <w:rFonts w:eastAsia="宋体" w:hAnsi="宋体" w:cs="宋体"/>
          <w:color w:val="000000" w:themeColor="text1"/>
        </w:rPr>
      </w:pPr>
      <w:bookmarkStart w:id="114" w:name="_Toc308164824"/>
      <w:r w:rsidRPr="00D26359">
        <w:rPr>
          <w:rFonts w:eastAsia="宋体" w:hAnsi="宋体" w:cs="宋体" w:hint="eastAsia"/>
          <w:color w:val="000000" w:themeColor="text1"/>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二、</w:t>
      </w:r>
      <w:bookmarkEnd w:id="114"/>
      <w:r w:rsidRPr="00D26359">
        <w:rPr>
          <w:rFonts w:ascii="宋体" w:eastAsia="宋体" w:hAnsi="宋体" w:cs="宋体" w:hint="eastAsia"/>
          <w:color w:val="000000" w:themeColor="text1"/>
        </w:rPr>
        <w:t>承诺函</w:t>
      </w:r>
    </w:p>
    <w:p w:rsidR="00526809" w:rsidRPr="00D26359" w:rsidRDefault="00963D69">
      <w:pPr>
        <w:adjustRightInd w:val="0"/>
        <w:snapToGrid w:val="0"/>
        <w:spacing w:line="360" w:lineRule="auto"/>
        <w:jc w:val="left"/>
        <w:rPr>
          <w:rFonts w:eastAsia="宋体" w:hAnsi="宋体" w:cs="宋体"/>
          <w:color w:val="000000" w:themeColor="text1"/>
          <w:sz w:val="24"/>
        </w:rPr>
      </w:pPr>
      <w:proofErr w:type="gramStart"/>
      <w:r w:rsidRPr="00D26359">
        <w:rPr>
          <w:rFonts w:eastAsia="宋体" w:hAnsi="宋体" w:cs="宋体" w:hint="eastAsia"/>
          <w:color w:val="000000" w:themeColor="text1"/>
          <w:sz w:val="24"/>
        </w:rPr>
        <w:t>四川联投招标</w:t>
      </w:r>
      <w:proofErr w:type="gramEnd"/>
      <w:r w:rsidRPr="00D26359">
        <w:rPr>
          <w:rFonts w:eastAsia="宋体" w:hAnsi="宋体" w:cs="宋体" w:hint="eastAsia"/>
          <w:color w:val="000000" w:themeColor="text1"/>
          <w:sz w:val="24"/>
        </w:rPr>
        <w:t>代理有限公司（采购代理机构名称）：</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我公司作为本次采购项目的投标人，根据招标文件要求，现郑重承诺如下：</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一、具备《中华人民共和国政府采购法》第二十二条第一款和本项目规定的条件：</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（一）具有独立承担民事责任的能力；</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br/>
      </w:r>
      <w:r w:rsidRPr="00D26359">
        <w:rPr>
          <w:rFonts w:eastAsia="宋体" w:hAnsi="宋体" w:cs="宋体" w:hint="eastAsia"/>
          <w:color w:val="000000" w:themeColor="text1"/>
          <w:sz w:val="24"/>
        </w:rPr>
        <w:t xml:space="preserve">　　（二）具有良好的商业信誉和健全的财务会计制度；</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br/>
      </w:r>
      <w:r w:rsidRPr="00D26359">
        <w:rPr>
          <w:rFonts w:eastAsia="宋体" w:hAnsi="宋体" w:cs="宋体" w:hint="eastAsia"/>
          <w:color w:val="000000" w:themeColor="text1"/>
          <w:sz w:val="24"/>
        </w:rPr>
        <w:t xml:space="preserve">　　（三）具有履行合同所必需的设备和专业技术能力；</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br/>
      </w:r>
      <w:r w:rsidRPr="00D26359">
        <w:rPr>
          <w:rFonts w:eastAsia="宋体" w:hAnsi="宋体" w:cs="宋体" w:hint="eastAsia"/>
          <w:color w:val="000000" w:themeColor="text1"/>
          <w:sz w:val="24"/>
        </w:rPr>
        <w:t xml:space="preserve">　　（四）有依法缴纳税收和社会保障资金的良好记录；</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br/>
      </w:r>
      <w:r w:rsidRPr="00D26359">
        <w:rPr>
          <w:rFonts w:eastAsia="宋体" w:hAnsi="宋体" w:cs="宋体" w:hint="eastAsia"/>
          <w:color w:val="000000" w:themeColor="text1"/>
          <w:sz w:val="24"/>
        </w:rPr>
        <w:t xml:space="preserve">　　（五）参加政府采购活动前三年内，在经营活动中没有重大违法记录；</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（六）法律、行政法规规定的其他条件；</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（七）根据采购项目提出的特殊条件。</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二、完全接受和满足本项目招标文件中规定的要求，如对招标文件有异议，已经在投标截止时间届满前依法进</w:t>
      </w:r>
      <w:r w:rsidRPr="00D26359">
        <w:rPr>
          <w:rFonts w:eastAsia="宋体" w:hAnsi="宋体" w:cs="宋体" w:hint="eastAsia"/>
          <w:color w:val="000000" w:themeColor="text1"/>
          <w:sz w:val="24"/>
        </w:rPr>
        <w:t>行维权救济，不存在对招标文件有异议的同时又参加投标以求侥幸中标或者为实现其他非法目的的行为。</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三、参加本次招标采购活动，不存在与单位负责人为同一人或者存在直接控股、管理关系的其他投标人参与同一合同项下的政府采购活动的行为。</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四、参加本次招标采购活动，不存在和其他投标人在同一合同项下的采购项目中，同时委托同一个自然人、同一家庭的人员、同一单位的人员作为授权代表的行为。</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五、如果有</w:t>
      </w:r>
      <w:r w:rsidRPr="00D26359">
        <w:rPr>
          <w:rFonts w:eastAsia="宋体" w:hAnsi="宋体" w:cs="宋体" w:hint="eastAsia"/>
          <w:color w:val="000000" w:themeColor="text1"/>
          <w:sz w:val="24"/>
        </w:rPr>
        <w:t>《四川省公共资源交易领域严重失信联合惩戒实施办法》（</w:t>
      </w:r>
      <w:proofErr w:type="gramStart"/>
      <w:r w:rsidRPr="00D26359">
        <w:rPr>
          <w:rFonts w:eastAsia="宋体" w:hAnsi="宋体" w:cs="宋体" w:hint="eastAsia"/>
          <w:color w:val="000000" w:themeColor="text1"/>
          <w:sz w:val="24"/>
        </w:rPr>
        <w:t>川发改信用规</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2019</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405</w:t>
      </w:r>
      <w:r w:rsidRPr="00D26359">
        <w:rPr>
          <w:rFonts w:eastAsia="宋体" w:hAnsi="宋体" w:cs="宋体" w:hint="eastAsia"/>
          <w:color w:val="000000" w:themeColor="text1"/>
          <w:sz w:val="24"/>
        </w:rPr>
        <w:t>号）、《关于对政府采购领域严重违法失信主体开展联合</w:t>
      </w:r>
      <w:r w:rsidRPr="00D26359">
        <w:rPr>
          <w:rFonts w:eastAsia="宋体" w:hAnsi="宋体" w:cs="宋体" w:hint="eastAsia"/>
          <w:color w:val="000000" w:themeColor="text1"/>
          <w:sz w:val="24"/>
        </w:rPr>
        <w:t>惩戒的合作备忘录》（</w:t>
      </w:r>
      <w:proofErr w:type="gramStart"/>
      <w:r w:rsidRPr="00D26359">
        <w:rPr>
          <w:rFonts w:eastAsia="宋体" w:hAnsi="宋体" w:cs="宋体" w:hint="eastAsia"/>
          <w:color w:val="000000" w:themeColor="text1"/>
          <w:sz w:val="24"/>
        </w:rPr>
        <w:t>发改财金</w:t>
      </w:r>
      <w:proofErr w:type="gramEnd"/>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2018</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1614</w:t>
      </w:r>
      <w:r w:rsidRPr="00D26359">
        <w:rPr>
          <w:rFonts w:eastAsia="宋体" w:hAnsi="宋体" w:cs="宋体" w:hint="eastAsia"/>
          <w:color w:val="000000" w:themeColor="text1"/>
          <w:sz w:val="24"/>
        </w:rPr>
        <w:t>号）</w:t>
      </w:r>
      <w:r w:rsidRPr="00D26359">
        <w:rPr>
          <w:rFonts w:eastAsia="宋体" w:hAnsi="宋体" w:cs="宋体" w:hint="eastAsia"/>
          <w:color w:val="000000" w:themeColor="text1"/>
          <w:sz w:val="24"/>
        </w:rPr>
        <w:t>规定的记入诚信档案的失信行为，将在投标文件中全面如实反映。</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六、投标文件中提供的能够给予我公司带来优惠、好处的任何材料资料和技术、服务、商务等响应承诺情况都是真实的、有效的、合法的。</w:t>
      </w:r>
    </w:p>
    <w:p w:rsidR="00526809" w:rsidRPr="00D26359" w:rsidRDefault="00963D69">
      <w:pPr>
        <w:pStyle w:val="a4"/>
        <w:adjustRightInd w:val="0"/>
        <w:snapToGrid w:val="0"/>
        <w:spacing w:line="360" w:lineRule="auto"/>
        <w:ind w:firstLine="480"/>
        <w:rPr>
          <w:rFonts w:eastAsia="宋体" w:hAnsi="宋体" w:cs="宋体"/>
          <w:color w:val="000000" w:themeColor="text1"/>
          <w:sz w:val="24"/>
        </w:rPr>
      </w:pPr>
      <w:r w:rsidRPr="00D26359">
        <w:rPr>
          <w:rFonts w:eastAsia="宋体" w:hAnsi="宋体" w:cs="宋体" w:hint="eastAsia"/>
          <w:color w:val="000000" w:themeColor="text1"/>
          <w:sz w:val="24"/>
        </w:rPr>
        <w:t>七、我公司在本次投标中使用的任何服务（包括部分使用）时，不会产生因第三方提出侵犯其专利权、商标权或其它知识产权而引起的法律和经济纠纷，如</w:t>
      </w:r>
      <w:r w:rsidRPr="00D26359">
        <w:rPr>
          <w:rFonts w:eastAsia="宋体" w:hAnsi="宋体" w:cs="宋体" w:hint="eastAsia"/>
          <w:color w:val="000000" w:themeColor="text1"/>
          <w:sz w:val="24"/>
        </w:rPr>
        <w:lastRenderedPageBreak/>
        <w:t>因专利权、商标权或其它知识产权而引起的法律和经济纠纷，由我公司承担所有相关责任。采购人享有本项目实施过程中产生的知识成果及知识产权。如采用我</w:t>
      </w:r>
      <w:r w:rsidRPr="00D26359">
        <w:rPr>
          <w:rFonts w:eastAsia="宋体" w:hAnsi="宋体" w:cs="宋体" w:hint="eastAsia"/>
          <w:color w:val="000000" w:themeColor="text1"/>
          <w:sz w:val="24"/>
        </w:rPr>
        <w:t>公司所不拥有的知识产权，则在投标报价中已包含合法取得该知识产权的相关费用。</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本公司对上述承诺的内容事项真实性负责。如经查实上述承诺的内容事项存在虚假，我公司愿意接受以提供虚假材料谋取中标追究法律责任。</w:t>
      </w: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963D69">
      <w:pPr>
        <w:adjustRightInd w:val="0"/>
        <w:snapToGrid w:val="0"/>
        <w:spacing w:line="360" w:lineRule="auto"/>
        <w:jc w:val="center"/>
        <w:rPr>
          <w:rFonts w:eastAsia="宋体" w:hAnsi="宋体" w:cs="宋体"/>
          <w:b/>
          <w:color w:val="000000" w:themeColor="text1"/>
          <w:sz w:val="32"/>
          <w:szCs w:val="32"/>
        </w:rPr>
      </w:pPr>
      <w:r w:rsidRPr="00D26359">
        <w:rPr>
          <w:rFonts w:eastAsia="宋体" w:hAnsi="宋体" w:cs="宋体" w:hint="eastAsia"/>
          <w:b/>
          <w:color w:val="000000" w:themeColor="text1"/>
          <w:sz w:val="32"/>
          <w:szCs w:val="32"/>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三、法定代表人</w:t>
      </w:r>
      <w:r w:rsidRPr="00D26359">
        <w:rPr>
          <w:rFonts w:ascii="宋体" w:eastAsia="宋体" w:hAnsi="宋体" w:cs="宋体" w:hint="eastAsia"/>
          <w:color w:val="000000" w:themeColor="text1"/>
        </w:rPr>
        <w:t>/</w:t>
      </w:r>
      <w:r w:rsidRPr="00D26359">
        <w:rPr>
          <w:rFonts w:ascii="宋体" w:eastAsia="宋体" w:hAnsi="宋体" w:cs="宋体" w:hint="eastAsia"/>
          <w:color w:val="000000" w:themeColor="text1"/>
        </w:rPr>
        <w:t>单位负责人授权书</w:t>
      </w:r>
      <w:bookmarkEnd w:id="110"/>
    </w:p>
    <w:p w:rsidR="00526809" w:rsidRPr="00D26359" w:rsidRDefault="00963D69">
      <w:pPr>
        <w:adjustRightInd w:val="0"/>
        <w:snapToGrid w:val="0"/>
        <w:spacing w:line="360" w:lineRule="auto"/>
        <w:jc w:val="left"/>
        <w:rPr>
          <w:rFonts w:eastAsia="宋体" w:hAnsi="宋体" w:cs="宋体"/>
          <w:color w:val="000000" w:themeColor="text1"/>
          <w:sz w:val="24"/>
        </w:rPr>
      </w:pPr>
      <w:proofErr w:type="gramStart"/>
      <w:r w:rsidRPr="00D26359">
        <w:rPr>
          <w:rFonts w:eastAsia="宋体" w:hAnsi="宋体" w:cs="宋体" w:hint="eastAsia"/>
          <w:color w:val="000000" w:themeColor="text1"/>
          <w:sz w:val="24"/>
        </w:rPr>
        <w:t>四川联投招标</w:t>
      </w:r>
      <w:proofErr w:type="gramEnd"/>
      <w:r w:rsidRPr="00D26359">
        <w:rPr>
          <w:rFonts w:eastAsia="宋体" w:hAnsi="宋体" w:cs="宋体" w:hint="eastAsia"/>
          <w:color w:val="000000" w:themeColor="text1"/>
          <w:sz w:val="24"/>
        </w:rPr>
        <w:t>代理有限公司（采购代理机构名称）：</w:t>
      </w:r>
    </w:p>
    <w:p w:rsidR="00526809" w:rsidRPr="00D26359" w:rsidRDefault="00963D69">
      <w:pPr>
        <w:adjustRightInd w:val="0"/>
        <w:snapToGrid w:val="0"/>
        <w:spacing w:line="360" w:lineRule="auto"/>
        <w:ind w:firstLineChars="196" w:firstLine="470"/>
        <w:jc w:val="left"/>
        <w:rPr>
          <w:rFonts w:eastAsia="宋体" w:hAnsi="宋体" w:cs="宋体"/>
          <w:color w:val="000000" w:themeColor="text1"/>
          <w:sz w:val="24"/>
        </w:rPr>
      </w:pPr>
      <w:r w:rsidRPr="00D26359">
        <w:rPr>
          <w:rFonts w:eastAsia="宋体" w:hAnsi="宋体" w:cs="宋体" w:hint="eastAsia"/>
          <w:color w:val="000000" w:themeColor="text1"/>
          <w:sz w:val="24"/>
        </w:rPr>
        <w:t>本授权声明：</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（投标人名称）</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w:t>
      </w:r>
      <w:r w:rsidRPr="00D26359">
        <w:rPr>
          <w:rFonts w:eastAsia="宋体" w:hAnsi="宋体" w:cs="宋体" w:hint="eastAsia"/>
          <w:color w:val="000000" w:themeColor="text1"/>
          <w:sz w:val="24"/>
        </w:rPr>
        <w:t>姓名、职务）授权</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（被授权人姓名、职务）为我方</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项目（招标编号：</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）投标活动的合法代表，以我方名义全权处理该项目有关投标、签订合同以及执行合同等一切事宜。</w:t>
      </w:r>
    </w:p>
    <w:p w:rsidR="00526809" w:rsidRPr="00D26359" w:rsidRDefault="00963D69">
      <w:pPr>
        <w:adjustRightInd w:val="0"/>
        <w:snapToGrid w:val="0"/>
        <w:spacing w:line="360" w:lineRule="auto"/>
        <w:ind w:firstLineChars="196" w:firstLine="470"/>
        <w:jc w:val="left"/>
        <w:rPr>
          <w:rFonts w:eastAsia="宋体" w:hAnsi="宋体" w:cs="宋体"/>
          <w:color w:val="000000" w:themeColor="text1"/>
          <w:sz w:val="24"/>
        </w:rPr>
      </w:pPr>
      <w:r w:rsidRPr="00D26359">
        <w:rPr>
          <w:rFonts w:eastAsia="宋体" w:hAnsi="宋体" w:cs="宋体" w:hint="eastAsia"/>
          <w:color w:val="000000" w:themeColor="text1"/>
          <w:sz w:val="24"/>
        </w:rPr>
        <w:t>特此声明。</w:t>
      </w: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bookmarkStart w:id="115" w:name="_Toc217446085"/>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单位负责人签字或者加盖个人名章：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被授权人签字或者加盖个人名章：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投标人名称：（单位盖章）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adjustRightInd w:val="0"/>
        <w:snapToGrid w:val="0"/>
        <w:spacing w:line="360" w:lineRule="auto"/>
        <w:jc w:val="left"/>
        <w:rPr>
          <w:rFonts w:eastAsia="宋体" w:hAnsi="宋体" w:cs="宋体"/>
          <w:color w:val="000000" w:themeColor="text1"/>
          <w:sz w:val="24"/>
        </w:rPr>
      </w:pP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注：</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 xml:space="preserve">    1</w:t>
      </w:r>
      <w:r w:rsidRPr="00D26359">
        <w:rPr>
          <w:rFonts w:eastAsia="宋体" w:hAnsi="宋体" w:cs="宋体" w:hint="eastAsia"/>
          <w:color w:val="000000" w:themeColor="text1"/>
          <w:sz w:val="24"/>
        </w:rPr>
        <w:t>、非法定代表人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单位负责人直接参与投标并签署投标文件时才须提供；</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 xml:space="preserve">    2</w:t>
      </w:r>
      <w:r w:rsidRPr="00D26359">
        <w:rPr>
          <w:rFonts w:eastAsia="宋体" w:hAnsi="宋体" w:cs="宋体" w:hint="eastAsia"/>
          <w:color w:val="000000" w:themeColor="text1"/>
          <w:sz w:val="24"/>
        </w:rPr>
        <w:t>、应附法定代表人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单位负责人和授权代表的身份证（正反面）复印件；（提供身份证有困难的，也可提供户口本或军官证或护照等身</w:t>
      </w:r>
      <w:r w:rsidRPr="00D26359">
        <w:rPr>
          <w:rFonts w:eastAsia="宋体" w:hAnsi="宋体" w:cs="宋体" w:hint="eastAsia"/>
          <w:color w:val="000000" w:themeColor="text1"/>
          <w:sz w:val="24"/>
        </w:rPr>
        <w:t>份证明材料）</w:t>
      </w:r>
    </w:p>
    <w:p w:rsidR="00526809" w:rsidRPr="00D26359" w:rsidRDefault="00963D69">
      <w:pPr>
        <w:adjustRightInd w:val="0"/>
        <w:snapToGrid w:val="0"/>
        <w:spacing w:line="360" w:lineRule="auto"/>
        <w:jc w:val="center"/>
        <w:rPr>
          <w:rFonts w:eastAsia="宋体" w:hAnsi="宋体" w:cs="宋体"/>
          <w:b/>
          <w:bCs/>
          <w:color w:val="000000" w:themeColor="text1"/>
          <w:sz w:val="32"/>
          <w:szCs w:val="32"/>
        </w:rPr>
      </w:pPr>
      <w:r w:rsidRPr="00D26359">
        <w:rPr>
          <w:rFonts w:eastAsia="宋体" w:hAnsi="宋体" w:cs="宋体" w:hint="eastAsia"/>
          <w:color w:val="000000" w:themeColor="text1"/>
          <w:sz w:val="24"/>
        </w:rPr>
        <w:br w:type="page"/>
      </w:r>
      <w:r w:rsidRPr="00D26359">
        <w:rPr>
          <w:rFonts w:eastAsia="宋体" w:hAnsi="宋体" w:cs="宋体" w:hint="eastAsia"/>
          <w:b/>
          <w:bCs/>
          <w:color w:val="000000" w:themeColor="text1"/>
          <w:sz w:val="32"/>
          <w:szCs w:val="32"/>
        </w:rPr>
        <w:lastRenderedPageBreak/>
        <w:t>法定代表人</w:t>
      </w:r>
      <w:r w:rsidRPr="00D26359">
        <w:rPr>
          <w:rFonts w:eastAsia="宋体" w:hAnsi="宋体" w:cs="宋体" w:hint="eastAsia"/>
          <w:b/>
          <w:bCs/>
          <w:color w:val="000000" w:themeColor="text1"/>
          <w:sz w:val="32"/>
          <w:szCs w:val="32"/>
        </w:rPr>
        <w:t>/</w:t>
      </w:r>
      <w:r w:rsidRPr="00D26359">
        <w:rPr>
          <w:rFonts w:eastAsia="宋体" w:hAnsi="宋体" w:cs="宋体" w:hint="eastAsia"/>
          <w:b/>
          <w:bCs/>
          <w:color w:val="000000" w:themeColor="text1"/>
          <w:sz w:val="32"/>
          <w:szCs w:val="32"/>
        </w:rPr>
        <w:t>单位负责人证明书</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hint="eastAsia"/>
          <w:color w:val="000000" w:themeColor="text1"/>
          <w:sz w:val="24"/>
        </w:rPr>
        <w:t>投标人</w:t>
      </w:r>
      <w:r w:rsidRPr="00D26359">
        <w:rPr>
          <w:rFonts w:eastAsia="宋体" w:hAnsi="宋体" w:cs="宋体" w:hint="eastAsia"/>
          <w:color w:val="000000" w:themeColor="text1"/>
          <w:sz w:val="24"/>
        </w:rPr>
        <w:t>名称：</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单位性质：</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成立时间：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月</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日</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经营期限：</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姓名：</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性别：</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年龄：</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职务：</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系</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（申请人名称）的法定代表人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w:t>
      </w:r>
    </w:p>
    <w:p w:rsidR="00526809" w:rsidRPr="00D26359" w:rsidRDefault="00526809">
      <w:pPr>
        <w:adjustRightInd w:val="0"/>
        <w:snapToGrid w:val="0"/>
        <w:spacing w:line="360" w:lineRule="auto"/>
        <w:ind w:firstLineChars="400" w:firstLine="960"/>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特此证明。</w:t>
      </w: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526809">
      <w:pPr>
        <w:adjustRightInd w:val="0"/>
        <w:snapToGrid w:val="0"/>
        <w:spacing w:line="360" w:lineRule="auto"/>
        <w:ind w:firstLineChars="2050" w:firstLine="4920"/>
        <w:rPr>
          <w:rFonts w:eastAsia="宋体" w:hAnsi="宋体" w:cs="宋体"/>
          <w:color w:val="000000" w:themeColor="text1"/>
          <w:sz w:val="24"/>
        </w:rPr>
      </w:pPr>
    </w:p>
    <w:p w:rsidR="00526809" w:rsidRPr="00D26359" w:rsidRDefault="00963D69">
      <w:pPr>
        <w:adjustRightInd w:val="0"/>
        <w:snapToGrid w:val="0"/>
        <w:spacing w:line="360" w:lineRule="auto"/>
        <w:ind w:firstLineChars="202" w:firstLine="485"/>
        <w:jc w:val="left"/>
        <w:rPr>
          <w:rFonts w:eastAsia="宋体" w:hAnsi="宋体" w:cs="宋体"/>
          <w:color w:val="000000" w:themeColor="text1"/>
          <w:sz w:val="24"/>
        </w:rPr>
      </w:pPr>
      <w:r w:rsidRPr="00D26359">
        <w:rPr>
          <w:rFonts w:eastAsia="宋体" w:hAnsi="宋体" w:cs="宋体" w:hint="eastAsia"/>
          <w:color w:val="000000" w:themeColor="text1"/>
          <w:sz w:val="24"/>
        </w:rPr>
        <w:t>投</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标</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人：（单位公章）</w:t>
      </w:r>
    </w:p>
    <w:p w:rsidR="00526809" w:rsidRPr="00D26359" w:rsidRDefault="00963D69">
      <w:pPr>
        <w:adjustRightInd w:val="0"/>
        <w:snapToGrid w:val="0"/>
        <w:spacing w:line="360" w:lineRule="auto"/>
        <w:ind w:firstLineChars="202" w:firstLine="485"/>
        <w:jc w:val="left"/>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adjustRightInd w:val="0"/>
        <w:snapToGrid w:val="0"/>
        <w:spacing w:line="360" w:lineRule="auto"/>
        <w:rPr>
          <w:rFonts w:eastAsia="宋体" w:hAnsi="宋体" w:cs="宋体"/>
          <w:color w:val="000000" w:themeColor="text1"/>
          <w:sz w:val="24"/>
        </w:rPr>
      </w:pP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w:t>
      </w: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单位负责人直接参与投标并签署投标文件时才须提供；</w:t>
      </w:r>
    </w:p>
    <w:p w:rsidR="00526809" w:rsidRPr="00D26359" w:rsidRDefault="00963D69">
      <w:pPr>
        <w:adjustRightInd w:val="0"/>
        <w:snapToGrid w:val="0"/>
        <w:spacing w:line="360" w:lineRule="auto"/>
        <w:ind w:left="2" w:firstLineChars="199" w:firstLine="478"/>
        <w:rPr>
          <w:rFonts w:eastAsia="宋体" w:hAnsi="宋体" w:cs="宋体"/>
          <w:color w:val="000000" w:themeColor="text1"/>
          <w:sz w:val="24"/>
        </w:rPr>
      </w:pP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、应附法定代表人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单位负责人身份证（正反面）复印件；（提供身份证有困难的，也可提供户口本或军官证或护照等身份证明材料）</w:t>
      </w:r>
    </w:p>
    <w:p w:rsidR="00526809" w:rsidRPr="00D26359" w:rsidRDefault="00963D69">
      <w:pPr>
        <w:adjustRightInd w:val="0"/>
        <w:snapToGrid w:val="0"/>
        <w:spacing w:line="360" w:lineRule="auto"/>
        <w:ind w:leftChars="-64" w:hangingChars="91" w:hanging="218"/>
        <w:rPr>
          <w:rFonts w:eastAsia="宋体" w:hAnsi="宋体" w:cs="宋体"/>
          <w:color w:val="000000" w:themeColor="text1"/>
          <w:sz w:val="24"/>
        </w:rPr>
      </w:pPr>
      <w:r w:rsidRPr="00D26359">
        <w:rPr>
          <w:rFonts w:eastAsia="宋体" w:hAnsi="宋体" w:cs="宋体" w:hint="eastAsia"/>
          <w:color w:val="000000" w:themeColor="text1"/>
          <w:sz w:val="24"/>
        </w:rPr>
        <w:t xml:space="preserve">      3</w:t>
      </w:r>
      <w:r w:rsidRPr="00D26359">
        <w:rPr>
          <w:rFonts w:eastAsia="宋体" w:hAnsi="宋体" w:cs="宋体" w:hint="eastAsia"/>
          <w:color w:val="000000" w:themeColor="text1"/>
          <w:sz w:val="24"/>
        </w:rPr>
        <w:t>、投标人为自然人的可不附此证明书，只须提供自然人身份证（正反面）复印件；（提供身份证有困难的，也可提供户口本或军官证或护照等身份证明材料）。</w:t>
      </w: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196" w:firstLine="630"/>
        <w:jc w:val="left"/>
        <w:rPr>
          <w:rFonts w:eastAsia="宋体" w:hAnsi="宋体" w:cs="宋体"/>
          <w:b/>
          <w:color w:val="000000" w:themeColor="text1"/>
          <w:sz w:val="32"/>
          <w:szCs w:val="32"/>
        </w:rPr>
      </w:pPr>
      <w:r w:rsidRPr="00D26359">
        <w:rPr>
          <w:rFonts w:eastAsia="宋体" w:hAnsi="宋体" w:cs="宋体" w:hint="eastAsia"/>
          <w:b/>
          <w:color w:val="000000" w:themeColor="text1"/>
          <w:sz w:val="32"/>
          <w:szCs w:val="32"/>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116" w:name="_Toc217446086"/>
      <w:bookmarkEnd w:id="115"/>
      <w:r w:rsidRPr="00D26359">
        <w:rPr>
          <w:rFonts w:ascii="宋体" w:eastAsia="宋体" w:hAnsi="宋体" w:cs="宋体" w:hint="eastAsia"/>
          <w:color w:val="000000" w:themeColor="text1"/>
        </w:rPr>
        <w:lastRenderedPageBreak/>
        <w:t>四、开标一览表</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采购项目名称：</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采购项目编号：</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 xml:space="preserve"> </w:t>
      </w:r>
      <w:r w:rsidRPr="00D26359">
        <w:rPr>
          <w:rFonts w:eastAsia="宋体" w:hAnsi="宋体" w:cs="宋体" w:hint="eastAsia"/>
          <w:bCs/>
          <w:color w:val="000000" w:themeColor="text1"/>
          <w:sz w:val="24"/>
        </w:rPr>
        <w:t>第</w:t>
      </w:r>
      <w:r w:rsidRPr="00D26359">
        <w:rPr>
          <w:rFonts w:eastAsia="宋体" w:hAnsi="宋体" w:cs="宋体" w:hint="eastAsia"/>
          <w:bCs/>
          <w:color w:val="000000" w:themeColor="text1"/>
          <w:sz w:val="24"/>
          <w:u w:val="single"/>
        </w:rPr>
        <w:t xml:space="preserve">     </w:t>
      </w:r>
      <w:r w:rsidRPr="00D26359">
        <w:rPr>
          <w:rFonts w:eastAsia="宋体" w:hAnsi="宋体" w:cs="宋体" w:hint="eastAsia"/>
          <w:bCs/>
          <w:color w:val="000000" w:themeColor="text1"/>
          <w:sz w:val="24"/>
        </w:rPr>
        <w:t>包</w:t>
      </w:r>
      <w:r w:rsidRPr="00D26359">
        <w:rPr>
          <w:rFonts w:eastAsia="宋体" w:hAnsi="宋体" w:cs="宋体" w:hint="eastAsia"/>
          <w:bCs/>
          <w:color w:val="000000" w:themeColor="text1"/>
          <w:sz w:val="24"/>
        </w:rPr>
        <w:t xml:space="preserve">   </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ind w:firstLineChars="3000" w:firstLine="7200"/>
        <w:rPr>
          <w:rFonts w:eastAsia="宋体" w:hAnsi="宋体" w:cs="宋体"/>
          <w:color w:val="000000" w:themeColor="text1"/>
          <w:sz w:val="24"/>
        </w:rPr>
      </w:pPr>
      <w:r w:rsidRPr="00D26359">
        <w:rPr>
          <w:rFonts w:eastAsia="宋体" w:hAnsi="宋体" w:cs="宋体" w:hint="eastAsia"/>
          <w:color w:val="000000" w:themeColor="text1"/>
          <w:sz w:val="24"/>
        </w:rPr>
        <w:t>人民币：元</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92"/>
        <w:gridCol w:w="1489"/>
        <w:gridCol w:w="745"/>
        <w:gridCol w:w="1303"/>
        <w:gridCol w:w="1303"/>
        <w:gridCol w:w="932"/>
        <w:gridCol w:w="1309"/>
      </w:tblGrid>
      <w:tr w:rsidR="00D26359" w:rsidRPr="00D26359">
        <w:trPr>
          <w:trHeight w:val="811"/>
          <w:jc w:val="center"/>
        </w:trPr>
        <w:tc>
          <w:tcPr>
            <w:tcW w:w="646"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序号</w:t>
            </w:r>
          </w:p>
        </w:tc>
        <w:tc>
          <w:tcPr>
            <w:tcW w:w="792"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货物名称</w:t>
            </w:r>
          </w:p>
        </w:tc>
        <w:tc>
          <w:tcPr>
            <w:tcW w:w="148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制造商家及</w:t>
            </w:r>
          </w:p>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规格型号</w:t>
            </w:r>
          </w:p>
        </w:tc>
        <w:tc>
          <w:tcPr>
            <w:tcW w:w="745"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数量</w:t>
            </w:r>
          </w:p>
        </w:tc>
        <w:tc>
          <w:tcPr>
            <w:tcW w:w="1303"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投标单价</w:t>
            </w:r>
          </w:p>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（元）</w:t>
            </w:r>
          </w:p>
        </w:tc>
        <w:tc>
          <w:tcPr>
            <w:tcW w:w="1303"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投标总价</w:t>
            </w:r>
          </w:p>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（元）</w:t>
            </w:r>
          </w:p>
        </w:tc>
        <w:tc>
          <w:tcPr>
            <w:tcW w:w="932" w:type="dxa"/>
            <w:vAlign w:val="center"/>
          </w:tcPr>
          <w:p w:rsidR="00526809" w:rsidRPr="00D26359" w:rsidRDefault="00963D69">
            <w:pPr>
              <w:adjustRightInd w:val="0"/>
              <w:snapToGrid w:val="0"/>
              <w:spacing w:line="360" w:lineRule="auto"/>
              <w:jc w:val="center"/>
              <w:outlineLvl w:val="1"/>
              <w:rPr>
                <w:rFonts w:eastAsia="宋体" w:hAnsi="宋体" w:cs="宋体"/>
                <w:b/>
                <w:color w:val="000000" w:themeColor="text1"/>
                <w:sz w:val="24"/>
                <w:szCs w:val="24"/>
              </w:rPr>
            </w:pPr>
            <w:r w:rsidRPr="00D26359">
              <w:rPr>
                <w:rFonts w:eastAsia="宋体" w:hAnsi="宋体" w:cs="宋体" w:hint="eastAsia"/>
                <w:color w:val="000000" w:themeColor="text1"/>
                <w:sz w:val="24"/>
                <w:szCs w:val="24"/>
              </w:rPr>
              <w:t>交货</w:t>
            </w:r>
          </w:p>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时间</w:t>
            </w:r>
          </w:p>
        </w:tc>
        <w:tc>
          <w:tcPr>
            <w:tcW w:w="130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备注</w:t>
            </w:r>
          </w:p>
        </w:tc>
      </w:tr>
      <w:tr w:rsidR="00D26359" w:rsidRPr="00D26359">
        <w:trPr>
          <w:trHeight w:val="811"/>
          <w:jc w:val="center"/>
        </w:trPr>
        <w:tc>
          <w:tcPr>
            <w:tcW w:w="646"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92"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48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4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32"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trHeight w:val="811"/>
          <w:jc w:val="center"/>
        </w:trPr>
        <w:tc>
          <w:tcPr>
            <w:tcW w:w="646"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92"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48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4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32"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trHeight w:val="811"/>
          <w:jc w:val="center"/>
        </w:trPr>
        <w:tc>
          <w:tcPr>
            <w:tcW w:w="646" w:type="dxa"/>
            <w:tcBorders>
              <w:right w:val="single" w:sz="4" w:space="0" w:color="auto"/>
            </w:tcBorders>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92" w:type="dxa"/>
            <w:tcBorders>
              <w:left w:val="single" w:sz="4" w:space="0" w:color="auto"/>
            </w:tcBorders>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48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4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3"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32"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30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trHeight w:val="396"/>
          <w:jc w:val="center"/>
        </w:trPr>
        <w:tc>
          <w:tcPr>
            <w:tcW w:w="8519" w:type="dxa"/>
            <w:gridSpan w:val="8"/>
            <w:tcBorders>
              <w:bottom w:val="single" w:sz="4" w:space="0" w:color="auto"/>
            </w:tcBorders>
          </w:tcPr>
          <w:p w:rsidR="00526809" w:rsidRPr="00D26359" w:rsidRDefault="00963D69">
            <w:pPr>
              <w:adjustRightInd w:val="0"/>
              <w:snapToGrid w:val="0"/>
              <w:spacing w:line="360" w:lineRule="auto"/>
              <w:jc w:val="left"/>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报价合计（元）：</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大写：</w:t>
            </w:r>
          </w:p>
        </w:tc>
      </w:tr>
    </w:tbl>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w:t>
      </w:r>
      <w:r w:rsidRPr="00D26359">
        <w:rPr>
          <w:rFonts w:eastAsia="宋体" w:hAnsi="宋体" w:cs="宋体" w:hint="eastAsia"/>
          <w:color w:val="000000" w:themeColor="text1"/>
          <w:sz w:val="24"/>
        </w:rPr>
        <w:t>、报价应是最终用户验收合格后的总价，是投标人响应招标项目要求的全部工作内容的价格体现，包括设备运输、保险、代理、安装调试、培训、税费、集成费用和招标文件规定的完成本项目工作所需的一切相关费用。</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、“开标一览表”为多页的，每页均需由法定代表人或授权代表签字并盖</w:t>
      </w:r>
      <w:r w:rsidRPr="00D26359">
        <w:rPr>
          <w:rFonts w:hint="eastAsia"/>
          <w:color w:val="000000" w:themeColor="text1"/>
          <w:sz w:val="24"/>
        </w:rPr>
        <w:t>投标人</w:t>
      </w:r>
      <w:r w:rsidRPr="00D26359">
        <w:rPr>
          <w:rFonts w:eastAsia="宋体" w:hAnsi="宋体" w:cs="宋体" w:hint="eastAsia"/>
          <w:color w:val="000000" w:themeColor="text1"/>
          <w:sz w:val="24"/>
        </w:rPr>
        <w:t>公章。</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3</w:t>
      </w:r>
      <w:r w:rsidRPr="00D26359">
        <w:rPr>
          <w:rFonts w:eastAsia="宋体" w:hAnsi="宋体" w:cs="宋体" w:hint="eastAsia"/>
          <w:color w:val="000000" w:themeColor="text1"/>
          <w:sz w:val="24"/>
        </w:rPr>
        <w:t>、“开标一览表”以包为单位填写。</w:t>
      </w: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rPr>
          <w:rFonts w:eastAsia="宋体" w:hAnsi="宋体" w:cs="宋体"/>
          <w:color w:val="000000" w:themeColor="text1"/>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jc w:val="center"/>
        <w:rPr>
          <w:rFonts w:eastAsia="宋体" w:hAnsi="宋体" w:cs="宋体"/>
          <w:color w:val="000000" w:themeColor="text1"/>
          <w:sz w:val="24"/>
          <w:u w:val="single"/>
        </w:rPr>
      </w:pPr>
      <w:r w:rsidRPr="00D26359">
        <w:rPr>
          <w:rFonts w:eastAsia="宋体" w:hAnsi="宋体" w:cs="宋体" w:hint="eastAsia"/>
          <w:color w:val="000000" w:themeColor="text1"/>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117" w:name="_Toc217446087"/>
      <w:bookmarkEnd w:id="116"/>
      <w:r w:rsidRPr="00D26359">
        <w:rPr>
          <w:rFonts w:ascii="宋体" w:eastAsia="宋体" w:hAnsi="宋体" w:cs="宋体" w:hint="eastAsia"/>
          <w:color w:val="000000" w:themeColor="text1"/>
        </w:rPr>
        <w:lastRenderedPageBreak/>
        <w:t>五、分项报价明细表（若有）</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第</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59"/>
        <w:gridCol w:w="1080"/>
        <w:gridCol w:w="1288"/>
        <w:gridCol w:w="804"/>
        <w:gridCol w:w="770"/>
        <w:gridCol w:w="775"/>
        <w:gridCol w:w="1110"/>
        <w:gridCol w:w="719"/>
      </w:tblGrid>
      <w:tr w:rsidR="00D26359" w:rsidRPr="00D26359">
        <w:trPr>
          <w:cantSplit/>
          <w:trHeight w:hRule="exact" w:val="859"/>
          <w:jc w:val="center"/>
        </w:trPr>
        <w:tc>
          <w:tcPr>
            <w:tcW w:w="71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序号</w:t>
            </w:r>
          </w:p>
        </w:tc>
        <w:tc>
          <w:tcPr>
            <w:tcW w:w="125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产品名称</w:t>
            </w:r>
          </w:p>
        </w:tc>
        <w:tc>
          <w:tcPr>
            <w:tcW w:w="1080"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规格型号</w:t>
            </w:r>
          </w:p>
        </w:tc>
        <w:tc>
          <w:tcPr>
            <w:tcW w:w="128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制造商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品牌</w:t>
            </w:r>
          </w:p>
        </w:tc>
        <w:tc>
          <w:tcPr>
            <w:tcW w:w="80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单位</w:t>
            </w:r>
          </w:p>
        </w:tc>
        <w:tc>
          <w:tcPr>
            <w:tcW w:w="770"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数量</w:t>
            </w:r>
          </w:p>
        </w:tc>
        <w:tc>
          <w:tcPr>
            <w:tcW w:w="775"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单价</w:t>
            </w:r>
          </w:p>
        </w:tc>
        <w:tc>
          <w:tcPr>
            <w:tcW w:w="1110"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金额（元）</w:t>
            </w:r>
          </w:p>
        </w:tc>
        <w:tc>
          <w:tcPr>
            <w:tcW w:w="71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备注</w:t>
            </w:r>
          </w:p>
        </w:tc>
      </w:tr>
      <w:tr w:rsidR="00D26359" w:rsidRPr="00D26359">
        <w:trPr>
          <w:cantSplit/>
          <w:trHeight w:val="680"/>
          <w:jc w:val="center"/>
        </w:trPr>
        <w:tc>
          <w:tcPr>
            <w:tcW w:w="71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80"/>
          <w:jc w:val="center"/>
        </w:trPr>
        <w:tc>
          <w:tcPr>
            <w:tcW w:w="71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80"/>
          <w:jc w:val="center"/>
        </w:trPr>
        <w:tc>
          <w:tcPr>
            <w:tcW w:w="71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80"/>
          <w:jc w:val="center"/>
        </w:trPr>
        <w:tc>
          <w:tcPr>
            <w:tcW w:w="714" w:type="dxa"/>
            <w:tcBorders>
              <w:left w:val="single" w:sz="4" w:space="0" w:color="auto"/>
            </w:tcBorders>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80"/>
          <w:jc w:val="center"/>
        </w:trPr>
        <w:tc>
          <w:tcPr>
            <w:tcW w:w="71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80"/>
          <w:jc w:val="center"/>
        </w:trPr>
        <w:tc>
          <w:tcPr>
            <w:tcW w:w="71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5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08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288"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04"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75"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trHeight w:val="260"/>
          <w:jc w:val="center"/>
        </w:trPr>
        <w:tc>
          <w:tcPr>
            <w:tcW w:w="6690" w:type="dxa"/>
            <w:gridSpan w:val="7"/>
            <w:tcBorders>
              <w:top w:val="single" w:sz="4" w:space="0" w:color="auto"/>
              <w:bottom w:val="single" w:sz="4" w:space="0" w:color="auto"/>
            </w:tcBorders>
            <w:vAlign w:val="center"/>
          </w:tcPr>
          <w:p w:rsidR="00526809" w:rsidRPr="00D26359" w:rsidRDefault="00963D69">
            <w:pPr>
              <w:adjustRightInd w:val="0"/>
              <w:snapToGrid w:val="0"/>
              <w:spacing w:line="360" w:lineRule="auto"/>
              <w:ind w:firstLineChars="196" w:firstLine="470"/>
              <w:jc w:val="left"/>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分项报价合计（元）：</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大写：</w:t>
            </w:r>
          </w:p>
        </w:tc>
        <w:tc>
          <w:tcPr>
            <w:tcW w:w="1110"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19"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bl>
    <w:p w:rsidR="00526809" w:rsidRPr="00D26359" w:rsidRDefault="00526809">
      <w:pPr>
        <w:adjustRightInd w:val="0"/>
        <w:snapToGrid w:val="0"/>
        <w:spacing w:line="360" w:lineRule="auto"/>
        <w:rPr>
          <w:rFonts w:eastAsia="宋体" w:hAnsi="宋体" w:cs="宋体"/>
          <w:color w:val="000000" w:themeColor="text1"/>
          <w:sz w:val="24"/>
        </w:rPr>
      </w:pP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注：本项目若有分项报价，</w:t>
      </w:r>
      <w:r w:rsidRPr="00D26359">
        <w:rPr>
          <w:rFonts w:hint="eastAsia"/>
          <w:color w:val="000000" w:themeColor="text1"/>
          <w:sz w:val="24"/>
        </w:rPr>
        <w:t>投标人</w:t>
      </w:r>
      <w:r w:rsidRPr="00D26359">
        <w:rPr>
          <w:rFonts w:eastAsia="宋体" w:hAnsi="宋体" w:cs="宋体" w:hint="eastAsia"/>
          <w:color w:val="000000" w:themeColor="text1"/>
          <w:sz w:val="24"/>
        </w:rPr>
        <w:t>应按以下求填写。</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 xml:space="preserve">    1</w:t>
      </w:r>
      <w:r w:rsidRPr="00D26359">
        <w:rPr>
          <w:rFonts w:eastAsia="宋体" w:hAnsi="宋体" w:cs="宋体" w:hint="eastAsia"/>
          <w:color w:val="000000" w:themeColor="text1"/>
          <w:sz w:val="24"/>
        </w:rPr>
        <w:t>、</w:t>
      </w:r>
      <w:r w:rsidRPr="00D26359">
        <w:rPr>
          <w:rFonts w:hint="eastAsia"/>
          <w:color w:val="000000" w:themeColor="text1"/>
          <w:sz w:val="24"/>
        </w:rPr>
        <w:t>投标人</w:t>
      </w:r>
      <w:r w:rsidRPr="00D26359">
        <w:rPr>
          <w:rFonts w:eastAsia="宋体" w:hAnsi="宋体" w:cs="宋体" w:hint="eastAsia"/>
          <w:color w:val="000000" w:themeColor="text1"/>
          <w:sz w:val="24"/>
        </w:rPr>
        <w:t>必须按“分项报价明细表”的格式详细报出投标总价的各个组成部分的报价</w:t>
      </w:r>
      <w:r w:rsidRPr="00D26359">
        <w:rPr>
          <w:rFonts w:eastAsia="宋体" w:hAnsi="宋体" w:cs="宋体" w:hint="eastAsia"/>
          <w:color w:val="000000" w:themeColor="text1"/>
          <w:sz w:val="24"/>
        </w:rPr>
        <w:t>.</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 xml:space="preserve">    2</w:t>
      </w:r>
      <w:r w:rsidRPr="00D26359">
        <w:rPr>
          <w:rFonts w:eastAsia="宋体" w:hAnsi="宋体" w:cs="宋体" w:hint="eastAsia"/>
          <w:color w:val="000000" w:themeColor="text1"/>
          <w:sz w:val="24"/>
        </w:rPr>
        <w:t>、“分项报价明细表”各分项报价合计应当与“开标一览表”报价合计相等。</w:t>
      </w: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rPr>
          <w:rFonts w:eastAsia="宋体" w:hAnsi="宋体" w:cs="宋体"/>
          <w:color w:val="000000" w:themeColor="text1"/>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rPr>
          <w:rFonts w:eastAsia="宋体" w:hAnsi="宋体" w:cs="宋体"/>
          <w:color w:val="000000" w:themeColor="text1"/>
        </w:rPr>
      </w:pPr>
      <w:r w:rsidRPr="00D26359">
        <w:rPr>
          <w:rFonts w:eastAsia="宋体" w:hAnsi="宋体" w:cs="宋体" w:hint="eastAsia"/>
          <w:color w:val="000000" w:themeColor="text1"/>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六、商务应答表</w:t>
      </w:r>
      <w:bookmarkEnd w:id="117"/>
    </w:p>
    <w:p w:rsidR="00526809" w:rsidRPr="00D26359" w:rsidRDefault="00963D69">
      <w:pPr>
        <w:pStyle w:val="ab"/>
        <w:pBdr>
          <w:bottom w:val="none" w:sz="0" w:space="0" w:color="auto"/>
        </w:pBdr>
        <w:tabs>
          <w:tab w:val="clear" w:pos="4153"/>
          <w:tab w:val="clear" w:pos="8306"/>
        </w:tabs>
        <w:adjustRightInd w:val="0"/>
        <w:spacing w:line="360" w:lineRule="auto"/>
        <w:jc w:val="both"/>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招标编号：</w:t>
      </w:r>
      <w:r w:rsidRPr="00D26359">
        <w:rPr>
          <w:rFonts w:ascii="宋体" w:eastAsia="宋体" w:hAnsi="宋体" w:cs="宋体" w:hint="eastAsia"/>
          <w:color w:val="000000" w:themeColor="text1"/>
          <w:sz w:val="24"/>
          <w:szCs w:val="24"/>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984"/>
        <w:gridCol w:w="1560"/>
        <w:gridCol w:w="4993"/>
      </w:tblGrid>
      <w:tr w:rsidR="00D26359" w:rsidRPr="00D26359">
        <w:trPr>
          <w:trHeight w:val="610"/>
          <w:jc w:val="center"/>
        </w:trPr>
        <w:tc>
          <w:tcPr>
            <w:tcW w:w="983"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序号</w:t>
            </w:r>
          </w:p>
        </w:tc>
        <w:tc>
          <w:tcPr>
            <w:tcW w:w="984"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包号</w:t>
            </w:r>
            <w:proofErr w:type="gramEnd"/>
          </w:p>
        </w:tc>
        <w:tc>
          <w:tcPr>
            <w:tcW w:w="1560"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招标要求</w:t>
            </w:r>
          </w:p>
        </w:tc>
        <w:tc>
          <w:tcPr>
            <w:tcW w:w="4993"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投标应答</w:t>
            </w:r>
          </w:p>
        </w:tc>
      </w:tr>
      <w:tr w:rsidR="00D26359" w:rsidRPr="00D26359">
        <w:trPr>
          <w:trHeight w:val="1087"/>
          <w:jc w:val="center"/>
        </w:trPr>
        <w:tc>
          <w:tcPr>
            <w:tcW w:w="98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84"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560"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4993" w:type="dxa"/>
          </w:tcPr>
          <w:p w:rsidR="00526809" w:rsidRPr="00D26359" w:rsidRDefault="00526809">
            <w:pPr>
              <w:adjustRightInd w:val="0"/>
              <w:snapToGrid w:val="0"/>
              <w:spacing w:line="360" w:lineRule="auto"/>
              <w:ind w:left="317" w:hangingChars="132" w:hanging="317"/>
              <w:jc w:val="center"/>
              <w:rPr>
                <w:rFonts w:eastAsia="宋体" w:hAnsi="宋体" w:cs="宋体"/>
                <w:color w:val="000000" w:themeColor="text1"/>
                <w:sz w:val="24"/>
                <w:szCs w:val="24"/>
              </w:rPr>
            </w:pPr>
          </w:p>
        </w:tc>
      </w:tr>
      <w:tr w:rsidR="00D26359" w:rsidRPr="00D26359">
        <w:trPr>
          <w:trHeight w:val="1087"/>
          <w:jc w:val="center"/>
        </w:trPr>
        <w:tc>
          <w:tcPr>
            <w:tcW w:w="98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84"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560"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499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r>
      <w:tr w:rsidR="00D26359" w:rsidRPr="00D26359">
        <w:trPr>
          <w:trHeight w:val="1087"/>
          <w:jc w:val="center"/>
        </w:trPr>
        <w:tc>
          <w:tcPr>
            <w:tcW w:w="98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84"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560"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499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r>
      <w:tr w:rsidR="00D26359" w:rsidRPr="00D26359">
        <w:trPr>
          <w:trHeight w:val="1087"/>
          <w:jc w:val="center"/>
        </w:trPr>
        <w:tc>
          <w:tcPr>
            <w:tcW w:w="98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84"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560"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4993" w:type="dxa"/>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r>
    </w:tbl>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firstLineChars="196" w:firstLine="470"/>
        <w:jc w:val="left"/>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adjustRightInd w:val="0"/>
        <w:snapToGrid w:val="0"/>
        <w:spacing w:line="360" w:lineRule="auto"/>
        <w:ind w:firstLineChars="196" w:firstLine="472"/>
        <w:jc w:val="left"/>
        <w:rPr>
          <w:rFonts w:eastAsia="宋体" w:hAnsi="宋体" w:cs="宋体"/>
          <w:b/>
          <w:color w:val="000000" w:themeColor="text1"/>
          <w:sz w:val="24"/>
        </w:rPr>
      </w:pPr>
    </w:p>
    <w:p w:rsidR="00526809" w:rsidRPr="00D26359" w:rsidRDefault="00526809">
      <w:pPr>
        <w:pStyle w:val="a4"/>
        <w:spacing w:line="360" w:lineRule="auto"/>
        <w:ind w:firstLine="482"/>
        <w:rPr>
          <w:rFonts w:eastAsia="宋体" w:hAnsi="宋体" w:cs="宋体"/>
          <w:b/>
          <w:color w:val="000000" w:themeColor="text1"/>
          <w:sz w:val="24"/>
        </w:rPr>
      </w:pPr>
    </w:p>
    <w:p w:rsidR="00526809" w:rsidRPr="00D26359" w:rsidRDefault="00526809">
      <w:pPr>
        <w:pStyle w:val="a4"/>
        <w:spacing w:line="360" w:lineRule="auto"/>
        <w:ind w:firstLine="482"/>
        <w:rPr>
          <w:rFonts w:eastAsia="宋体" w:hAnsi="宋体" w:cs="宋体"/>
          <w:b/>
          <w:color w:val="000000" w:themeColor="text1"/>
          <w:sz w:val="24"/>
        </w:rPr>
      </w:pPr>
    </w:p>
    <w:p w:rsidR="00526809" w:rsidRPr="00D26359" w:rsidRDefault="00526809">
      <w:pPr>
        <w:pStyle w:val="a4"/>
        <w:spacing w:line="360" w:lineRule="auto"/>
        <w:ind w:firstLine="482"/>
        <w:rPr>
          <w:rFonts w:eastAsia="宋体" w:hAnsi="宋体" w:cs="宋体"/>
          <w:b/>
          <w:color w:val="000000" w:themeColor="text1"/>
          <w:sz w:val="24"/>
        </w:rPr>
      </w:pPr>
    </w:p>
    <w:p w:rsidR="00526809" w:rsidRPr="00D26359" w:rsidRDefault="00526809">
      <w:pPr>
        <w:pStyle w:val="a4"/>
        <w:spacing w:line="360" w:lineRule="auto"/>
        <w:ind w:firstLine="482"/>
        <w:rPr>
          <w:rFonts w:eastAsia="宋体" w:hAnsi="宋体" w:cs="宋体"/>
          <w:b/>
          <w:color w:val="000000" w:themeColor="text1"/>
          <w:sz w:val="24"/>
        </w:rPr>
      </w:pPr>
    </w:p>
    <w:p w:rsidR="00526809" w:rsidRPr="00D26359" w:rsidRDefault="00526809">
      <w:pPr>
        <w:pStyle w:val="a4"/>
        <w:spacing w:line="360" w:lineRule="auto"/>
        <w:ind w:firstLine="482"/>
        <w:rPr>
          <w:rFonts w:eastAsia="宋体" w:hAnsi="宋体" w:cs="宋体"/>
          <w:b/>
          <w:color w:val="000000" w:themeColor="text1"/>
          <w:sz w:val="24"/>
        </w:rPr>
      </w:pP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bookmarkStart w:id="118" w:name="_Toc217446088"/>
      <w:r w:rsidRPr="00D26359">
        <w:rPr>
          <w:rFonts w:ascii="宋体" w:eastAsia="宋体" w:hAnsi="宋体" w:cs="宋体" w:hint="eastAsia"/>
          <w:color w:val="000000" w:themeColor="text1"/>
        </w:rPr>
        <w:lastRenderedPageBreak/>
        <w:t>商务、技术、服务应答附表</w:t>
      </w:r>
    </w:p>
    <w:p w:rsidR="00526809" w:rsidRPr="00D26359" w:rsidRDefault="00963D69">
      <w:pPr>
        <w:adjustRightInd w:val="0"/>
        <w:snapToGrid w:val="0"/>
        <w:spacing w:line="360" w:lineRule="auto"/>
        <w:jc w:val="center"/>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（仅用于中标结果公告，此表不作为评审内容）</w:t>
      </w:r>
    </w:p>
    <w:p w:rsidR="00526809" w:rsidRPr="00D26359" w:rsidRDefault="00963D69">
      <w:pPr>
        <w:adjustRightInd w:val="0"/>
        <w:snapToGrid w:val="0"/>
        <w:spacing w:line="360" w:lineRule="auto"/>
        <w:jc w:val="left"/>
        <w:rPr>
          <w:rFonts w:eastAsia="宋体" w:hAnsi="宋体" w:cs="宋体"/>
          <w:bCs/>
          <w:color w:val="000000" w:themeColor="text1"/>
          <w:sz w:val="24"/>
          <w:szCs w:val="24"/>
        </w:rPr>
      </w:pPr>
      <w:r w:rsidRPr="00D26359">
        <w:rPr>
          <w:rFonts w:eastAsia="宋体" w:hAnsi="宋体" w:cs="宋体" w:hint="eastAsia"/>
          <w:bCs/>
          <w:color w:val="000000" w:themeColor="text1"/>
          <w:sz w:val="28"/>
          <w:szCs w:val="28"/>
        </w:rPr>
        <w:t xml:space="preserve">    </w:t>
      </w:r>
      <w:r w:rsidRPr="00D26359">
        <w:rPr>
          <w:rFonts w:eastAsia="宋体" w:hAnsi="宋体" w:cs="宋体" w:hint="eastAsia"/>
          <w:bCs/>
          <w:color w:val="000000" w:themeColor="text1"/>
          <w:sz w:val="24"/>
          <w:szCs w:val="24"/>
        </w:rPr>
        <w:t>根据《中华人民共和国政府采购法实施条例》第四十三条第三款要求，中标、成交结果公告应当公告中标（成交）供应商的相关内容，请</w:t>
      </w:r>
      <w:r w:rsidRPr="00D26359">
        <w:rPr>
          <w:rFonts w:hint="eastAsia"/>
          <w:color w:val="000000" w:themeColor="text1"/>
          <w:sz w:val="24"/>
        </w:rPr>
        <w:t>投标人</w:t>
      </w:r>
      <w:r w:rsidRPr="00D26359">
        <w:rPr>
          <w:rFonts w:eastAsia="宋体" w:hAnsi="宋体" w:cs="宋体" w:hint="eastAsia"/>
          <w:bCs/>
          <w:color w:val="000000" w:themeColor="text1"/>
          <w:sz w:val="24"/>
          <w:szCs w:val="24"/>
        </w:rPr>
        <w:t>根据响应情况如实完善以下内容，结果公告时公布中标供应商的相关信息。</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67"/>
        <w:gridCol w:w="424"/>
        <w:gridCol w:w="1495"/>
        <w:gridCol w:w="1236"/>
        <w:gridCol w:w="27"/>
        <w:gridCol w:w="556"/>
        <w:gridCol w:w="840"/>
        <w:gridCol w:w="31"/>
        <w:gridCol w:w="2746"/>
      </w:tblGrid>
      <w:tr w:rsidR="00D26359" w:rsidRPr="00D26359">
        <w:trPr>
          <w:cantSplit/>
          <w:trHeight w:val="23"/>
        </w:trPr>
        <w:tc>
          <w:tcPr>
            <w:tcW w:w="8522" w:type="dxa"/>
            <w:gridSpan w:val="9"/>
            <w:vAlign w:val="center"/>
          </w:tcPr>
          <w:p w:rsidR="00526809" w:rsidRPr="00D26359" w:rsidRDefault="00963D69">
            <w:pPr>
              <w:adjustRightInd w:val="0"/>
              <w:snapToGrid w:val="0"/>
              <w:spacing w:line="360" w:lineRule="auto"/>
              <w:jc w:val="center"/>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中标（成交）供应商的相关信息</w:t>
            </w:r>
          </w:p>
        </w:tc>
      </w:tr>
      <w:tr w:rsidR="00D26359" w:rsidRPr="00D26359">
        <w:trPr>
          <w:cantSplit/>
          <w:trHeight w:val="23"/>
        </w:trPr>
        <w:tc>
          <w:tcPr>
            <w:tcW w:w="1591" w:type="dxa"/>
            <w:gridSpan w:val="2"/>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项目名称</w:t>
            </w:r>
          </w:p>
        </w:tc>
        <w:tc>
          <w:tcPr>
            <w:tcW w:w="6931" w:type="dxa"/>
            <w:gridSpan w:val="7"/>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r>
      <w:tr w:rsidR="00D26359" w:rsidRPr="00D26359">
        <w:trPr>
          <w:cantSplit/>
          <w:trHeight w:val="23"/>
        </w:trPr>
        <w:tc>
          <w:tcPr>
            <w:tcW w:w="1591" w:type="dxa"/>
            <w:gridSpan w:val="2"/>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投标人名称</w:t>
            </w:r>
          </w:p>
        </w:tc>
        <w:tc>
          <w:tcPr>
            <w:tcW w:w="6931" w:type="dxa"/>
            <w:gridSpan w:val="7"/>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r>
      <w:tr w:rsidR="00D26359" w:rsidRPr="00D26359">
        <w:trPr>
          <w:cantSplit/>
          <w:trHeight w:val="23"/>
        </w:trPr>
        <w:tc>
          <w:tcPr>
            <w:tcW w:w="1591" w:type="dxa"/>
            <w:gridSpan w:val="2"/>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注册地址</w:t>
            </w:r>
          </w:p>
        </w:tc>
        <w:tc>
          <w:tcPr>
            <w:tcW w:w="2731" w:type="dxa"/>
            <w:gridSpan w:val="2"/>
            <w:tcBorders>
              <w:right w:val="single" w:sz="4" w:space="0" w:color="auto"/>
            </w:tcBorders>
            <w:vAlign w:val="center"/>
          </w:tcPr>
          <w:p w:rsidR="00526809" w:rsidRPr="00D26359" w:rsidRDefault="00526809">
            <w:pPr>
              <w:adjustRightInd w:val="0"/>
              <w:snapToGrid w:val="0"/>
              <w:spacing w:line="360" w:lineRule="auto"/>
              <w:jc w:val="left"/>
              <w:outlineLvl w:val="1"/>
              <w:rPr>
                <w:rFonts w:eastAsia="宋体" w:hAnsi="宋体" w:cs="宋体"/>
                <w:bCs/>
                <w:color w:val="000000" w:themeColor="text1"/>
                <w:sz w:val="24"/>
                <w:szCs w:val="24"/>
              </w:rPr>
            </w:pPr>
          </w:p>
        </w:tc>
        <w:tc>
          <w:tcPr>
            <w:tcW w:w="1454" w:type="dxa"/>
            <w:gridSpan w:val="4"/>
            <w:tcBorders>
              <w:left w:val="single" w:sz="4" w:space="0" w:color="auto"/>
              <w:right w:val="single" w:sz="4" w:space="0" w:color="auto"/>
            </w:tcBorders>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行政区域</w:t>
            </w:r>
          </w:p>
        </w:tc>
        <w:tc>
          <w:tcPr>
            <w:tcW w:w="2746" w:type="dxa"/>
            <w:tcBorders>
              <w:left w:val="single" w:sz="4" w:space="0" w:color="auto"/>
            </w:tcBorders>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r>
      <w:tr w:rsidR="00D26359" w:rsidRPr="00D26359">
        <w:trPr>
          <w:cantSplit/>
          <w:trHeight w:val="23"/>
        </w:trPr>
        <w:tc>
          <w:tcPr>
            <w:tcW w:w="1591" w:type="dxa"/>
            <w:gridSpan w:val="2"/>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hint="eastAsia"/>
                <w:color w:val="000000" w:themeColor="text1"/>
                <w:sz w:val="24"/>
              </w:rPr>
              <w:t>投标人</w:t>
            </w:r>
            <w:r w:rsidRPr="00D26359">
              <w:rPr>
                <w:rFonts w:eastAsia="宋体" w:hAnsi="宋体" w:cs="宋体" w:hint="eastAsia"/>
                <w:bCs/>
                <w:color w:val="000000" w:themeColor="text1"/>
                <w:sz w:val="24"/>
                <w:szCs w:val="24"/>
              </w:rPr>
              <w:t>规模</w:t>
            </w:r>
          </w:p>
        </w:tc>
        <w:tc>
          <w:tcPr>
            <w:tcW w:w="6931" w:type="dxa"/>
            <w:gridSpan w:val="7"/>
            <w:vAlign w:val="center"/>
          </w:tcPr>
          <w:p w:rsidR="00526809" w:rsidRPr="00D26359" w:rsidRDefault="00963D69">
            <w:pPr>
              <w:adjustRightInd w:val="0"/>
              <w:snapToGrid w:val="0"/>
              <w:spacing w:line="360" w:lineRule="auto"/>
              <w:jc w:val="center"/>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□大型企业</w:t>
            </w:r>
            <w:r w:rsidRPr="00D26359">
              <w:rPr>
                <w:rFonts w:eastAsia="宋体" w:hAnsi="宋体" w:cs="宋体" w:hint="eastAsia"/>
                <w:bCs/>
                <w:color w:val="000000" w:themeColor="text1"/>
                <w:sz w:val="24"/>
                <w:szCs w:val="24"/>
              </w:rPr>
              <w:t xml:space="preserve">   </w:t>
            </w:r>
            <w:r w:rsidRPr="00D26359">
              <w:rPr>
                <w:rFonts w:eastAsia="宋体" w:hAnsi="宋体" w:cs="宋体" w:hint="eastAsia"/>
                <w:bCs/>
                <w:color w:val="000000" w:themeColor="text1"/>
                <w:sz w:val="24"/>
                <w:szCs w:val="24"/>
              </w:rPr>
              <w:t>□中型企业</w:t>
            </w:r>
            <w:r w:rsidRPr="00D26359">
              <w:rPr>
                <w:rFonts w:eastAsia="宋体" w:hAnsi="宋体" w:cs="宋体" w:hint="eastAsia"/>
                <w:bCs/>
                <w:color w:val="000000" w:themeColor="text1"/>
                <w:sz w:val="24"/>
                <w:szCs w:val="24"/>
              </w:rPr>
              <w:t xml:space="preserve">   </w:t>
            </w:r>
            <w:r w:rsidRPr="00D26359">
              <w:rPr>
                <w:rFonts w:eastAsia="宋体" w:hAnsi="宋体" w:cs="宋体" w:hint="eastAsia"/>
                <w:bCs/>
                <w:color w:val="000000" w:themeColor="text1"/>
                <w:sz w:val="24"/>
                <w:szCs w:val="24"/>
              </w:rPr>
              <w:t>□小微型企业（对应处打“√”）</w:t>
            </w:r>
          </w:p>
        </w:tc>
      </w:tr>
      <w:tr w:rsidR="00D26359" w:rsidRPr="00D26359">
        <w:trPr>
          <w:cantSplit/>
          <w:trHeight w:val="23"/>
        </w:trPr>
        <w:tc>
          <w:tcPr>
            <w:tcW w:w="1591" w:type="dxa"/>
            <w:gridSpan w:val="2"/>
            <w:vMerge w:val="restart"/>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单位联系方式</w:t>
            </w:r>
          </w:p>
        </w:tc>
        <w:tc>
          <w:tcPr>
            <w:tcW w:w="1495" w:type="dxa"/>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单位联系人</w:t>
            </w:r>
          </w:p>
        </w:tc>
        <w:tc>
          <w:tcPr>
            <w:tcW w:w="1263" w:type="dxa"/>
            <w:gridSpan w:val="2"/>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c>
          <w:tcPr>
            <w:tcW w:w="1396" w:type="dxa"/>
            <w:gridSpan w:val="2"/>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单位电话</w:t>
            </w:r>
          </w:p>
        </w:tc>
        <w:tc>
          <w:tcPr>
            <w:tcW w:w="2777" w:type="dxa"/>
            <w:gridSpan w:val="2"/>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r>
      <w:tr w:rsidR="00D26359" w:rsidRPr="00D26359">
        <w:trPr>
          <w:cantSplit/>
          <w:trHeight w:val="23"/>
        </w:trPr>
        <w:tc>
          <w:tcPr>
            <w:tcW w:w="1591" w:type="dxa"/>
            <w:gridSpan w:val="2"/>
            <w:vMerge/>
            <w:vAlign w:val="center"/>
          </w:tcPr>
          <w:p w:rsidR="00526809" w:rsidRPr="00D26359" w:rsidRDefault="00526809">
            <w:pPr>
              <w:adjustRightInd w:val="0"/>
              <w:snapToGrid w:val="0"/>
              <w:spacing w:line="360" w:lineRule="auto"/>
              <w:rPr>
                <w:rFonts w:eastAsia="宋体" w:hAnsi="宋体" w:cs="宋体"/>
                <w:bCs/>
                <w:color w:val="000000" w:themeColor="text1"/>
                <w:sz w:val="24"/>
                <w:szCs w:val="24"/>
              </w:rPr>
            </w:pPr>
          </w:p>
        </w:tc>
        <w:tc>
          <w:tcPr>
            <w:tcW w:w="1495" w:type="dxa"/>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rPr>
              <w:t>单位邮箱</w:t>
            </w:r>
          </w:p>
        </w:tc>
        <w:tc>
          <w:tcPr>
            <w:tcW w:w="5436" w:type="dxa"/>
            <w:gridSpan w:val="6"/>
            <w:vAlign w:val="center"/>
          </w:tcPr>
          <w:p w:rsidR="00526809" w:rsidRPr="00D26359" w:rsidRDefault="00526809">
            <w:pPr>
              <w:adjustRightInd w:val="0"/>
              <w:snapToGrid w:val="0"/>
              <w:spacing w:line="360" w:lineRule="auto"/>
              <w:ind w:firstLineChars="196" w:firstLine="470"/>
              <w:jc w:val="left"/>
              <w:outlineLvl w:val="1"/>
              <w:rPr>
                <w:rFonts w:eastAsia="宋体" w:hAnsi="宋体" w:cs="宋体"/>
                <w:bCs/>
                <w:color w:val="000000" w:themeColor="text1"/>
                <w:sz w:val="24"/>
                <w:szCs w:val="24"/>
              </w:rPr>
            </w:pPr>
          </w:p>
        </w:tc>
      </w:tr>
      <w:tr w:rsidR="00D26359" w:rsidRPr="00D26359">
        <w:trPr>
          <w:cantSplit/>
          <w:trHeight w:val="23"/>
        </w:trPr>
        <w:tc>
          <w:tcPr>
            <w:tcW w:w="8522" w:type="dxa"/>
            <w:gridSpan w:val="9"/>
            <w:vAlign w:val="center"/>
          </w:tcPr>
          <w:p w:rsidR="00526809" w:rsidRPr="00D26359" w:rsidRDefault="00963D69">
            <w:pPr>
              <w:adjustRightInd w:val="0"/>
              <w:snapToGrid w:val="0"/>
              <w:spacing w:line="360" w:lineRule="auto"/>
              <w:ind w:firstLineChars="196" w:firstLine="470"/>
              <w:jc w:val="left"/>
              <w:outlineLvl w:val="1"/>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注：以上</w:t>
            </w:r>
            <w:r w:rsidRPr="00D26359">
              <w:rPr>
                <w:rFonts w:eastAsia="宋体" w:hAnsi="宋体" w:cs="宋体" w:hint="eastAsia"/>
                <w:bCs/>
                <w:color w:val="000000" w:themeColor="text1"/>
                <w:sz w:val="24"/>
                <w:szCs w:val="24"/>
              </w:rPr>
              <w:t>*</w:t>
            </w:r>
            <w:proofErr w:type="gramStart"/>
            <w:r w:rsidRPr="00D26359">
              <w:rPr>
                <w:rFonts w:eastAsia="宋体" w:hAnsi="宋体" w:cs="宋体" w:hint="eastAsia"/>
                <w:bCs/>
                <w:color w:val="000000" w:themeColor="text1"/>
                <w:sz w:val="24"/>
                <w:szCs w:val="24"/>
              </w:rPr>
              <w:t>号项信息</w:t>
            </w:r>
            <w:proofErr w:type="gramEnd"/>
            <w:r w:rsidRPr="00D26359">
              <w:rPr>
                <w:rFonts w:hint="eastAsia"/>
                <w:color w:val="000000" w:themeColor="text1"/>
                <w:sz w:val="24"/>
              </w:rPr>
              <w:t>投标人</w:t>
            </w:r>
            <w:r w:rsidRPr="00D26359">
              <w:rPr>
                <w:rFonts w:eastAsia="宋体" w:hAnsi="宋体" w:cs="宋体" w:hint="eastAsia"/>
                <w:bCs/>
                <w:color w:val="000000" w:themeColor="text1"/>
                <w:sz w:val="24"/>
                <w:szCs w:val="24"/>
              </w:rPr>
              <w:t>须如实填写，信息将录入四川省政府采购计划执行系统，若因</w:t>
            </w:r>
            <w:r w:rsidRPr="00D26359">
              <w:rPr>
                <w:rFonts w:hint="eastAsia"/>
                <w:color w:val="000000" w:themeColor="text1"/>
                <w:sz w:val="24"/>
              </w:rPr>
              <w:t>投标人</w:t>
            </w:r>
            <w:r w:rsidRPr="00D26359">
              <w:rPr>
                <w:rFonts w:eastAsia="宋体" w:hAnsi="宋体" w:cs="宋体" w:hint="eastAsia"/>
                <w:bCs/>
                <w:color w:val="000000" w:themeColor="text1"/>
                <w:sz w:val="24"/>
                <w:szCs w:val="24"/>
              </w:rPr>
              <w:t>提供错误信息造成的问题，由其自身承担。</w:t>
            </w:r>
          </w:p>
        </w:tc>
      </w:tr>
      <w:tr w:rsidR="00D26359" w:rsidRPr="00D26359">
        <w:trPr>
          <w:cantSplit/>
          <w:trHeight w:val="23"/>
        </w:trPr>
        <w:tc>
          <w:tcPr>
            <w:tcW w:w="1167" w:type="dxa"/>
            <w:vMerge w:val="restart"/>
            <w:tcBorders>
              <w:right w:val="single" w:sz="4" w:space="0" w:color="auto"/>
            </w:tcBorders>
            <w:vAlign w:val="center"/>
          </w:tcPr>
          <w:p w:rsidR="00526809" w:rsidRPr="00D26359" w:rsidRDefault="00963D69">
            <w:pPr>
              <w:adjustRightInd w:val="0"/>
              <w:snapToGrid w:val="0"/>
              <w:spacing w:line="360" w:lineRule="auto"/>
              <w:jc w:val="left"/>
              <w:outlineLvl w:val="1"/>
              <w:rPr>
                <w:rFonts w:eastAsia="宋体" w:hAnsi="宋体" w:cs="宋体"/>
                <w:bCs/>
                <w:color w:val="000000" w:themeColor="text1"/>
                <w:sz w:val="24"/>
                <w:szCs w:val="24"/>
              </w:rPr>
            </w:pPr>
            <w:r w:rsidRPr="00D26359">
              <w:rPr>
                <w:rFonts w:hint="eastAsia"/>
                <w:color w:val="000000" w:themeColor="text1"/>
                <w:sz w:val="24"/>
              </w:rPr>
              <w:t>投标人</w:t>
            </w:r>
            <w:r w:rsidRPr="00D26359">
              <w:rPr>
                <w:rFonts w:eastAsia="宋体" w:hAnsi="宋体" w:cs="宋体" w:hint="eastAsia"/>
                <w:bCs/>
                <w:color w:val="000000" w:themeColor="text1"/>
                <w:sz w:val="24"/>
                <w:szCs w:val="24"/>
              </w:rPr>
              <w:t>应答“采购文件”的主要内容</w:t>
            </w:r>
          </w:p>
        </w:tc>
        <w:tc>
          <w:tcPr>
            <w:tcW w:w="3738" w:type="dxa"/>
            <w:gridSpan w:val="5"/>
            <w:tcBorders>
              <w:left w:val="single" w:sz="4" w:space="0" w:color="auto"/>
              <w:right w:val="single" w:sz="4" w:space="0" w:color="auto"/>
            </w:tcBorders>
            <w:vAlign w:val="center"/>
          </w:tcPr>
          <w:p w:rsidR="00526809" w:rsidRPr="00D26359" w:rsidRDefault="00963D69">
            <w:pPr>
              <w:adjustRightInd w:val="0"/>
              <w:snapToGrid w:val="0"/>
              <w:spacing w:line="360" w:lineRule="auto"/>
              <w:jc w:val="left"/>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主要中标或者成交标的</w:t>
            </w:r>
            <w:proofErr w:type="gramStart"/>
            <w:r w:rsidRPr="00D26359">
              <w:rPr>
                <w:rFonts w:eastAsia="宋体" w:hAnsi="宋体" w:cs="宋体" w:hint="eastAsia"/>
                <w:bCs/>
                <w:color w:val="000000" w:themeColor="text1"/>
                <w:sz w:val="24"/>
                <w:szCs w:val="24"/>
              </w:rPr>
              <w:t>的</w:t>
            </w:r>
            <w:proofErr w:type="gramEnd"/>
            <w:r w:rsidRPr="00D26359">
              <w:rPr>
                <w:rFonts w:eastAsia="宋体" w:hAnsi="宋体" w:cs="宋体" w:hint="eastAsia"/>
                <w:bCs/>
                <w:color w:val="000000" w:themeColor="text1"/>
                <w:sz w:val="24"/>
                <w:szCs w:val="24"/>
              </w:rPr>
              <w:t>名称</w:t>
            </w:r>
          </w:p>
        </w:tc>
        <w:tc>
          <w:tcPr>
            <w:tcW w:w="3617" w:type="dxa"/>
            <w:gridSpan w:val="3"/>
            <w:tcBorders>
              <w:left w:val="single" w:sz="4" w:space="0" w:color="auto"/>
            </w:tcBorders>
            <w:vAlign w:val="center"/>
          </w:tcPr>
          <w:p w:rsidR="00526809" w:rsidRPr="00D26359" w:rsidRDefault="00526809">
            <w:pPr>
              <w:adjustRightInd w:val="0"/>
              <w:snapToGrid w:val="0"/>
              <w:spacing w:line="360" w:lineRule="auto"/>
              <w:jc w:val="left"/>
              <w:rPr>
                <w:rFonts w:eastAsia="宋体" w:hAnsi="宋体" w:cs="宋体"/>
                <w:bCs/>
                <w:color w:val="000000" w:themeColor="text1"/>
                <w:sz w:val="24"/>
                <w:szCs w:val="24"/>
              </w:rPr>
            </w:pPr>
          </w:p>
        </w:tc>
      </w:tr>
      <w:tr w:rsidR="00D26359" w:rsidRPr="00D26359">
        <w:trPr>
          <w:cantSplit/>
          <w:trHeight w:val="23"/>
        </w:trPr>
        <w:tc>
          <w:tcPr>
            <w:tcW w:w="1167" w:type="dxa"/>
            <w:vMerge/>
            <w:tcBorders>
              <w:right w:val="single" w:sz="4" w:space="0" w:color="auto"/>
            </w:tcBorders>
            <w:vAlign w:val="center"/>
          </w:tcPr>
          <w:p w:rsidR="00526809" w:rsidRPr="00D26359" w:rsidRDefault="00526809">
            <w:pPr>
              <w:adjustRightInd w:val="0"/>
              <w:snapToGrid w:val="0"/>
              <w:spacing w:line="360" w:lineRule="auto"/>
              <w:ind w:firstLineChars="196" w:firstLine="472"/>
              <w:jc w:val="left"/>
              <w:outlineLvl w:val="1"/>
              <w:rPr>
                <w:rFonts w:eastAsia="宋体" w:hAnsi="宋体" w:cs="宋体"/>
                <w:b/>
                <w:bCs/>
                <w:color w:val="000000" w:themeColor="text1"/>
                <w:sz w:val="24"/>
                <w:szCs w:val="24"/>
              </w:rPr>
            </w:pPr>
          </w:p>
        </w:tc>
        <w:tc>
          <w:tcPr>
            <w:tcW w:w="3738" w:type="dxa"/>
            <w:gridSpan w:val="5"/>
            <w:tcBorders>
              <w:left w:val="single" w:sz="4" w:space="0" w:color="auto"/>
              <w:right w:val="single" w:sz="4" w:space="0" w:color="auto"/>
            </w:tcBorders>
            <w:vAlign w:val="center"/>
          </w:tcPr>
          <w:p w:rsidR="00526809" w:rsidRPr="00D26359" w:rsidRDefault="00963D69">
            <w:pPr>
              <w:adjustRightInd w:val="0"/>
              <w:snapToGrid w:val="0"/>
              <w:spacing w:line="360" w:lineRule="auto"/>
              <w:jc w:val="left"/>
              <w:rPr>
                <w:rFonts w:eastAsia="宋体" w:hAnsi="宋体" w:cs="宋体"/>
                <w:b/>
                <w:bCs/>
                <w:color w:val="000000" w:themeColor="text1"/>
                <w:sz w:val="24"/>
                <w:szCs w:val="24"/>
              </w:rPr>
            </w:pPr>
            <w:r w:rsidRPr="00D26359">
              <w:rPr>
                <w:rFonts w:eastAsia="宋体" w:hAnsi="宋体" w:cs="宋体" w:hint="eastAsia"/>
                <w:bCs/>
                <w:color w:val="000000" w:themeColor="text1"/>
                <w:sz w:val="24"/>
                <w:szCs w:val="24"/>
              </w:rPr>
              <w:t>主要中标或者成交标的</w:t>
            </w:r>
            <w:proofErr w:type="gramStart"/>
            <w:r w:rsidRPr="00D26359">
              <w:rPr>
                <w:rFonts w:eastAsia="宋体" w:hAnsi="宋体" w:cs="宋体" w:hint="eastAsia"/>
                <w:bCs/>
                <w:color w:val="000000" w:themeColor="text1"/>
                <w:sz w:val="24"/>
                <w:szCs w:val="24"/>
              </w:rPr>
              <w:t>的</w:t>
            </w:r>
            <w:proofErr w:type="gramEnd"/>
            <w:r w:rsidRPr="00D26359">
              <w:rPr>
                <w:rFonts w:eastAsia="宋体" w:hAnsi="宋体" w:cs="宋体" w:hint="eastAsia"/>
                <w:bCs/>
                <w:color w:val="000000" w:themeColor="text1"/>
                <w:sz w:val="24"/>
                <w:szCs w:val="24"/>
              </w:rPr>
              <w:t>规格型号</w:t>
            </w:r>
          </w:p>
        </w:tc>
        <w:tc>
          <w:tcPr>
            <w:tcW w:w="3617" w:type="dxa"/>
            <w:gridSpan w:val="3"/>
            <w:tcBorders>
              <w:left w:val="single" w:sz="4" w:space="0" w:color="auto"/>
            </w:tcBorders>
            <w:vAlign w:val="center"/>
          </w:tcPr>
          <w:p w:rsidR="00526809" w:rsidRPr="00D26359" w:rsidRDefault="00526809">
            <w:pPr>
              <w:adjustRightInd w:val="0"/>
              <w:snapToGrid w:val="0"/>
              <w:spacing w:line="360" w:lineRule="auto"/>
              <w:jc w:val="left"/>
              <w:rPr>
                <w:rFonts w:eastAsia="宋体" w:hAnsi="宋体" w:cs="宋体"/>
                <w:b/>
                <w:bCs/>
                <w:color w:val="000000" w:themeColor="text1"/>
                <w:sz w:val="24"/>
                <w:szCs w:val="24"/>
              </w:rPr>
            </w:pPr>
          </w:p>
        </w:tc>
      </w:tr>
      <w:tr w:rsidR="00D26359" w:rsidRPr="00D26359">
        <w:trPr>
          <w:cantSplit/>
          <w:trHeight w:val="23"/>
        </w:trPr>
        <w:tc>
          <w:tcPr>
            <w:tcW w:w="1167" w:type="dxa"/>
            <w:vMerge/>
            <w:tcBorders>
              <w:right w:val="single" w:sz="4" w:space="0" w:color="auto"/>
            </w:tcBorders>
            <w:vAlign w:val="center"/>
          </w:tcPr>
          <w:p w:rsidR="00526809" w:rsidRPr="00D26359" w:rsidRDefault="00526809">
            <w:pPr>
              <w:adjustRightInd w:val="0"/>
              <w:snapToGrid w:val="0"/>
              <w:spacing w:line="360" w:lineRule="auto"/>
              <w:ind w:firstLineChars="196" w:firstLine="472"/>
              <w:jc w:val="left"/>
              <w:outlineLvl w:val="1"/>
              <w:rPr>
                <w:rFonts w:eastAsia="宋体" w:hAnsi="宋体" w:cs="宋体"/>
                <w:b/>
                <w:bCs/>
                <w:color w:val="000000" w:themeColor="text1"/>
                <w:sz w:val="24"/>
                <w:szCs w:val="24"/>
              </w:rPr>
            </w:pPr>
          </w:p>
        </w:tc>
        <w:tc>
          <w:tcPr>
            <w:tcW w:w="3738" w:type="dxa"/>
            <w:gridSpan w:val="5"/>
            <w:tcBorders>
              <w:left w:val="single" w:sz="4" w:space="0" w:color="auto"/>
              <w:right w:val="single" w:sz="4" w:space="0" w:color="auto"/>
            </w:tcBorders>
            <w:vAlign w:val="center"/>
          </w:tcPr>
          <w:p w:rsidR="00526809" w:rsidRPr="00D26359" w:rsidRDefault="00963D69">
            <w:pPr>
              <w:adjustRightInd w:val="0"/>
              <w:snapToGrid w:val="0"/>
              <w:spacing w:line="360" w:lineRule="auto"/>
              <w:jc w:val="left"/>
              <w:rPr>
                <w:rFonts w:eastAsia="宋体" w:hAnsi="宋体" w:cs="宋体"/>
                <w:b/>
                <w:bCs/>
                <w:color w:val="000000" w:themeColor="text1"/>
                <w:sz w:val="24"/>
                <w:szCs w:val="24"/>
              </w:rPr>
            </w:pPr>
            <w:r w:rsidRPr="00D26359">
              <w:rPr>
                <w:rFonts w:eastAsia="宋体" w:hAnsi="宋体" w:cs="宋体" w:hint="eastAsia"/>
                <w:bCs/>
                <w:color w:val="000000" w:themeColor="text1"/>
                <w:sz w:val="24"/>
                <w:szCs w:val="24"/>
              </w:rPr>
              <w:t>主要中标或者成交标的</w:t>
            </w:r>
            <w:proofErr w:type="gramStart"/>
            <w:r w:rsidRPr="00D26359">
              <w:rPr>
                <w:rFonts w:eastAsia="宋体" w:hAnsi="宋体" w:cs="宋体" w:hint="eastAsia"/>
                <w:bCs/>
                <w:color w:val="000000" w:themeColor="text1"/>
                <w:sz w:val="24"/>
                <w:szCs w:val="24"/>
              </w:rPr>
              <w:t>的</w:t>
            </w:r>
            <w:proofErr w:type="gramEnd"/>
            <w:r w:rsidRPr="00D26359">
              <w:rPr>
                <w:rFonts w:eastAsia="宋体" w:hAnsi="宋体" w:cs="宋体" w:hint="eastAsia"/>
                <w:bCs/>
                <w:color w:val="000000" w:themeColor="text1"/>
                <w:sz w:val="24"/>
                <w:szCs w:val="24"/>
              </w:rPr>
              <w:t>数量</w:t>
            </w:r>
          </w:p>
        </w:tc>
        <w:tc>
          <w:tcPr>
            <w:tcW w:w="3617" w:type="dxa"/>
            <w:gridSpan w:val="3"/>
            <w:tcBorders>
              <w:left w:val="single" w:sz="4" w:space="0" w:color="auto"/>
            </w:tcBorders>
            <w:vAlign w:val="center"/>
          </w:tcPr>
          <w:p w:rsidR="00526809" w:rsidRPr="00D26359" w:rsidRDefault="00526809">
            <w:pPr>
              <w:adjustRightInd w:val="0"/>
              <w:snapToGrid w:val="0"/>
              <w:spacing w:line="360" w:lineRule="auto"/>
              <w:jc w:val="left"/>
              <w:rPr>
                <w:rFonts w:eastAsia="宋体" w:hAnsi="宋体" w:cs="宋体"/>
                <w:b/>
                <w:bCs/>
                <w:color w:val="000000" w:themeColor="text1"/>
                <w:sz w:val="24"/>
                <w:szCs w:val="24"/>
              </w:rPr>
            </w:pPr>
          </w:p>
        </w:tc>
      </w:tr>
      <w:tr w:rsidR="00D26359" w:rsidRPr="00D26359">
        <w:trPr>
          <w:cantSplit/>
          <w:trHeight w:val="23"/>
        </w:trPr>
        <w:tc>
          <w:tcPr>
            <w:tcW w:w="1167" w:type="dxa"/>
            <w:vMerge/>
            <w:tcBorders>
              <w:right w:val="single" w:sz="4" w:space="0" w:color="auto"/>
            </w:tcBorders>
            <w:vAlign w:val="center"/>
          </w:tcPr>
          <w:p w:rsidR="00526809" w:rsidRPr="00D26359" w:rsidRDefault="00526809">
            <w:pPr>
              <w:adjustRightInd w:val="0"/>
              <w:snapToGrid w:val="0"/>
              <w:spacing w:line="360" w:lineRule="auto"/>
              <w:ind w:firstLineChars="196" w:firstLine="472"/>
              <w:jc w:val="left"/>
              <w:outlineLvl w:val="1"/>
              <w:rPr>
                <w:rFonts w:eastAsia="宋体" w:hAnsi="宋体" w:cs="宋体"/>
                <w:b/>
                <w:bCs/>
                <w:color w:val="000000" w:themeColor="text1"/>
                <w:sz w:val="24"/>
                <w:szCs w:val="24"/>
              </w:rPr>
            </w:pPr>
          </w:p>
        </w:tc>
        <w:tc>
          <w:tcPr>
            <w:tcW w:w="3738" w:type="dxa"/>
            <w:gridSpan w:val="5"/>
            <w:tcBorders>
              <w:left w:val="single" w:sz="4" w:space="0" w:color="auto"/>
              <w:right w:val="single" w:sz="4" w:space="0" w:color="auto"/>
            </w:tcBorders>
            <w:vAlign w:val="center"/>
          </w:tcPr>
          <w:p w:rsidR="00526809" w:rsidRPr="00D26359" w:rsidRDefault="00963D69">
            <w:pPr>
              <w:adjustRightInd w:val="0"/>
              <w:snapToGrid w:val="0"/>
              <w:spacing w:line="360" w:lineRule="auto"/>
              <w:jc w:val="left"/>
              <w:rPr>
                <w:rFonts w:eastAsia="宋体" w:hAnsi="宋体" w:cs="宋体"/>
                <w:b/>
                <w:bCs/>
                <w:color w:val="000000" w:themeColor="text1"/>
                <w:sz w:val="24"/>
                <w:szCs w:val="24"/>
              </w:rPr>
            </w:pPr>
            <w:r w:rsidRPr="00D26359">
              <w:rPr>
                <w:rFonts w:eastAsia="宋体" w:hAnsi="宋体" w:cs="宋体" w:hint="eastAsia"/>
                <w:bCs/>
                <w:color w:val="000000" w:themeColor="text1"/>
                <w:sz w:val="24"/>
                <w:szCs w:val="24"/>
              </w:rPr>
              <w:t>主要中标或者成交标的</w:t>
            </w:r>
            <w:proofErr w:type="gramStart"/>
            <w:r w:rsidRPr="00D26359">
              <w:rPr>
                <w:rFonts w:eastAsia="宋体" w:hAnsi="宋体" w:cs="宋体" w:hint="eastAsia"/>
                <w:bCs/>
                <w:color w:val="000000" w:themeColor="text1"/>
                <w:sz w:val="24"/>
                <w:szCs w:val="24"/>
              </w:rPr>
              <w:t>的</w:t>
            </w:r>
            <w:proofErr w:type="gramEnd"/>
            <w:r w:rsidRPr="00D26359">
              <w:rPr>
                <w:rFonts w:eastAsia="宋体" w:hAnsi="宋体" w:cs="宋体" w:hint="eastAsia"/>
                <w:bCs/>
                <w:color w:val="000000" w:themeColor="text1"/>
                <w:sz w:val="24"/>
                <w:szCs w:val="24"/>
              </w:rPr>
              <w:t>单价</w:t>
            </w:r>
          </w:p>
        </w:tc>
        <w:tc>
          <w:tcPr>
            <w:tcW w:w="3617" w:type="dxa"/>
            <w:gridSpan w:val="3"/>
            <w:tcBorders>
              <w:left w:val="single" w:sz="4" w:space="0" w:color="auto"/>
            </w:tcBorders>
            <w:vAlign w:val="center"/>
          </w:tcPr>
          <w:p w:rsidR="00526809" w:rsidRPr="00D26359" w:rsidRDefault="00526809">
            <w:pPr>
              <w:adjustRightInd w:val="0"/>
              <w:snapToGrid w:val="0"/>
              <w:spacing w:line="360" w:lineRule="auto"/>
              <w:jc w:val="left"/>
              <w:rPr>
                <w:rFonts w:eastAsia="宋体" w:hAnsi="宋体" w:cs="宋体"/>
                <w:b/>
                <w:bCs/>
                <w:color w:val="000000" w:themeColor="text1"/>
                <w:sz w:val="24"/>
                <w:szCs w:val="24"/>
              </w:rPr>
            </w:pPr>
          </w:p>
        </w:tc>
      </w:tr>
      <w:tr w:rsidR="00D26359" w:rsidRPr="00D26359">
        <w:trPr>
          <w:cantSplit/>
          <w:trHeight w:val="23"/>
        </w:trPr>
        <w:tc>
          <w:tcPr>
            <w:tcW w:w="1167" w:type="dxa"/>
            <w:vMerge/>
            <w:tcBorders>
              <w:right w:val="single" w:sz="4" w:space="0" w:color="auto"/>
            </w:tcBorders>
            <w:vAlign w:val="center"/>
          </w:tcPr>
          <w:p w:rsidR="00526809" w:rsidRPr="00D26359" w:rsidRDefault="00526809">
            <w:pPr>
              <w:adjustRightInd w:val="0"/>
              <w:snapToGrid w:val="0"/>
              <w:spacing w:line="360" w:lineRule="auto"/>
              <w:ind w:firstLineChars="196" w:firstLine="472"/>
              <w:jc w:val="left"/>
              <w:outlineLvl w:val="1"/>
              <w:rPr>
                <w:rFonts w:eastAsia="宋体" w:hAnsi="宋体" w:cs="宋体"/>
                <w:b/>
                <w:bCs/>
                <w:color w:val="000000" w:themeColor="text1"/>
                <w:sz w:val="24"/>
                <w:szCs w:val="24"/>
              </w:rPr>
            </w:pPr>
          </w:p>
        </w:tc>
        <w:tc>
          <w:tcPr>
            <w:tcW w:w="3738" w:type="dxa"/>
            <w:gridSpan w:val="5"/>
            <w:tcBorders>
              <w:left w:val="single" w:sz="4" w:space="0" w:color="auto"/>
              <w:right w:val="single" w:sz="4" w:space="0" w:color="auto"/>
            </w:tcBorders>
            <w:vAlign w:val="center"/>
          </w:tcPr>
          <w:p w:rsidR="00526809" w:rsidRPr="00D26359" w:rsidRDefault="00963D69">
            <w:pPr>
              <w:adjustRightInd w:val="0"/>
              <w:snapToGrid w:val="0"/>
              <w:spacing w:line="360" w:lineRule="auto"/>
              <w:jc w:val="left"/>
              <w:rPr>
                <w:rFonts w:eastAsia="宋体" w:hAnsi="宋体" w:cs="宋体"/>
                <w:b/>
                <w:bCs/>
                <w:color w:val="000000" w:themeColor="text1"/>
                <w:sz w:val="24"/>
                <w:szCs w:val="24"/>
              </w:rPr>
            </w:pPr>
            <w:r w:rsidRPr="00D26359">
              <w:rPr>
                <w:rFonts w:eastAsia="宋体" w:hAnsi="宋体" w:cs="宋体" w:hint="eastAsia"/>
                <w:bCs/>
                <w:color w:val="000000" w:themeColor="text1"/>
                <w:sz w:val="24"/>
                <w:szCs w:val="24"/>
              </w:rPr>
              <w:t>主要中标或者成交标的</w:t>
            </w:r>
            <w:proofErr w:type="gramStart"/>
            <w:r w:rsidRPr="00D26359">
              <w:rPr>
                <w:rFonts w:eastAsia="宋体" w:hAnsi="宋体" w:cs="宋体" w:hint="eastAsia"/>
                <w:bCs/>
                <w:color w:val="000000" w:themeColor="text1"/>
                <w:sz w:val="24"/>
                <w:szCs w:val="24"/>
              </w:rPr>
              <w:t>的</w:t>
            </w:r>
            <w:proofErr w:type="gramEnd"/>
            <w:r w:rsidRPr="00D26359">
              <w:rPr>
                <w:rFonts w:eastAsia="宋体" w:hAnsi="宋体" w:cs="宋体" w:hint="eastAsia"/>
                <w:bCs/>
                <w:color w:val="000000" w:themeColor="text1"/>
                <w:sz w:val="24"/>
                <w:szCs w:val="24"/>
              </w:rPr>
              <w:t>服务要求（如：交货期、质保期、售后服务等等）</w:t>
            </w:r>
          </w:p>
        </w:tc>
        <w:tc>
          <w:tcPr>
            <w:tcW w:w="3617" w:type="dxa"/>
            <w:gridSpan w:val="3"/>
            <w:tcBorders>
              <w:left w:val="single" w:sz="4" w:space="0" w:color="auto"/>
            </w:tcBorders>
            <w:vAlign w:val="center"/>
          </w:tcPr>
          <w:p w:rsidR="00526809" w:rsidRPr="00D26359" w:rsidRDefault="00963D69">
            <w:pPr>
              <w:numPr>
                <w:ilvl w:val="0"/>
                <w:numId w:val="4"/>
              </w:numPr>
              <w:adjustRightInd w:val="0"/>
              <w:snapToGrid w:val="0"/>
              <w:spacing w:line="360" w:lineRule="auto"/>
              <w:jc w:val="left"/>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p>
          <w:p w:rsidR="00526809" w:rsidRPr="00D26359" w:rsidRDefault="00963D69">
            <w:pPr>
              <w:numPr>
                <w:ilvl w:val="0"/>
                <w:numId w:val="4"/>
              </w:numPr>
              <w:adjustRightInd w:val="0"/>
              <w:snapToGrid w:val="0"/>
              <w:spacing w:line="360" w:lineRule="auto"/>
              <w:jc w:val="left"/>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w:t>
            </w:r>
          </w:p>
          <w:p w:rsidR="00526809" w:rsidRPr="00D26359" w:rsidRDefault="00963D69">
            <w:pPr>
              <w:adjustRightInd w:val="0"/>
              <w:snapToGrid w:val="0"/>
              <w:spacing w:line="360" w:lineRule="auto"/>
              <w:jc w:val="left"/>
              <w:rPr>
                <w:rFonts w:eastAsia="宋体" w:hAnsi="宋体" w:cs="宋体"/>
                <w:b/>
                <w:bCs/>
                <w:color w:val="000000" w:themeColor="text1"/>
                <w:sz w:val="24"/>
                <w:szCs w:val="24"/>
              </w:rPr>
            </w:pPr>
            <w:r w:rsidRPr="00D26359">
              <w:rPr>
                <w:rFonts w:eastAsia="宋体" w:hAnsi="宋体" w:cs="宋体" w:hint="eastAsia"/>
                <w:bCs/>
                <w:color w:val="000000" w:themeColor="text1"/>
                <w:sz w:val="24"/>
                <w:szCs w:val="24"/>
              </w:rPr>
              <w:t>....</w:t>
            </w:r>
          </w:p>
        </w:tc>
      </w:tr>
    </w:tbl>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注：</w:t>
      </w:r>
      <w:r w:rsidRPr="00D26359">
        <w:rPr>
          <w:rFonts w:hint="eastAsia"/>
          <w:color w:val="000000" w:themeColor="text1"/>
          <w:sz w:val="24"/>
        </w:rPr>
        <w:t>投标人</w:t>
      </w:r>
      <w:r w:rsidRPr="00D26359">
        <w:rPr>
          <w:rFonts w:eastAsia="宋体" w:hAnsi="宋体" w:cs="宋体" w:hint="eastAsia"/>
          <w:color w:val="000000" w:themeColor="text1"/>
          <w:sz w:val="24"/>
        </w:rPr>
        <w:t>需如实完善表格内容。</w:t>
      </w:r>
    </w:p>
    <w:p w:rsidR="00526809" w:rsidRPr="00D26359" w:rsidRDefault="00963D69">
      <w:pPr>
        <w:numPr>
          <w:ilvl w:val="0"/>
          <w:numId w:val="5"/>
        </w:numPr>
        <w:adjustRightInd w:val="0"/>
        <w:snapToGrid w:val="0"/>
        <w:spacing w:line="360" w:lineRule="auto"/>
        <w:ind w:firstLineChars="200" w:firstLine="480"/>
        <w:rPr>
          <w:rFonts w:eastAsia="宋体" w:hAnsi="宋体" w:cs="宋体"/>
          <w:color w:val="000000" w:themeColor="text1"/>
          <w:sz w:val="24"/>
        </w:rPr>
      </w:pPr>
      <w:r w:rsidRPr="00D26359">
        <w:rPr>
          <w:rFonts w:hint="eastAsia"/>
          <w:color w:val="000000" w:themeColor="text1"/>
          <w:sz w:val="24"/>
        </w:rPr>
        <w:t>投标人</w:t>
      </w:r>
      <w:r w:rsidRPr="00D26359">
        <w:rPr>
          <w:rFonts w:eastAsia="宋体" w:hAnsi="宋体" w:cs="宋体" w:hint="eastAsia"/>
          <w:color w:val="000000" w:themeColor="text1"/>
          <w:sz w:val="24"/>
        </w:rPr>
        <w:t>应答的主要内容应与投标文件一致，可以进行简要概括性表述。</w:t>
      </w:r>
    </w:p>
    <w:p w:rsidR="00526809" w:rsidRPr="00D26359" w:rsidRDefault="00963D69">
      <w:pPr>
        <w:numPr>
          <w:ilvl w:val="0"/>
          <w:numId w:val="5"/>
        </w:numPr>
        <w:adjustRightInd w:val="0"/>
        <w:snapToGrid w:val="0"/>
        <w:spacing w:line="360" w:lineRule="auto"/>
        <w:ind w:firstLineChars="200" w:firstLine="480"/>
        <w:rPr>
          <w:rFonts w:eastAsia="宋体" w:hAnsi="宋体" w:cs="宋体"/>
          <w:color w:val="000000" w:themeColor="text1"/>
          <w:sz w:val="24"/>
        </w:rPr>
      </w:pPr>
      <w:r w:rsidRPr="00D26359">
        <w:rPr>
          <w:rFonts w:hint="eastAsia"/>
          <w:color w:val="000000" w:themeColor="text1"/>
          <w:sz w:val="24"/>
        </w:rPr>
        <w:t>投标人</w:t>
      </w:r>
      <w:r w:rsidRPr="00D26359">
        <w:rPr>
          <w:rFonts w:eastAsia="宋体" w:hAnsi="宋体" w:cs="宋体" w:hint="eastAsia"/>
          <w:color w:val="000000" w:themeColor="text1"/>
          <w:sz w:val="24"/>
        </w:rPr>
        <w:t>应答的主要内容仅用于结果公告，</w:t>
      </w:r>
      <w:r w:rsidRPr="00D26359">
        <w:rPr>
          <w:rFonts w:hint="eastAsia"/>
          <w:color w:val="000000" w:themeColor="text1"/>
          <w:sz w:val="24"/>
        </w:rPr>
        <w:t>投标人</w:t>
      </w:r>
      <w:r w:rsidRPr="00D26359">
        <w:rPr>
          <w:rFonts w:eastAsia="宋体" w:hAnsi="宋体" w:cs="宋体" w:hint="eastAsia"/>
          <w:color w:val="000000" w:themeColor="text1"/>
          <w:sz w:val="24"/>
        </w:rPr>
        <w:t>自行完善的内容视为不涉及</w:t>
      </w:r>
      <w:r w:rsidRPr="00D26359">
        <w:rPr>
          <w:rFonts w:hint="eastAsia"/>
          <w:color w:val="000000" w:themeColor="text1"/>
          <w:sz w:val="24"/>
        </w:rPr>
        <w:t>投标人</w:t>
      </w:r>
      <w:r w:rsidRPr="00D26359">
        <w:rPr>
          <w:rFonts w:eastAsia="宋体" w:hAnsi="宋体" w:cs="宋体" w:hint="eastAsia"/>
          <w:color w:val="000000" w:themeColor="text1"/>
          <w:sz w:val="24"/>
        </w:rPr>
        <w:t>商业秘密。若</w:t>
      </w:r>
      <w:r w:rsidRPr="00D26359">
        <w:rPr>
          <w:rFonts w:hint="eastAsia"/>
          <w:color w:val="000000" w:themeColor="text1"/>
          <w:sz w:val="24"/>
        </w:rPr>
        <w:t>投标人</w:t>
      </w:r>
      <w:r w:rsidRPr="00D26359">
        <w:rPr>
          <w:rFonts w:eastAsia="宋体" w:hAnsi="宋体" w:cs="宋体" w:hint="eastAsia"/>
          <w:color w:val="000000" w:themeColor="text1"/>
          <w:sz w:val="24"/>
        </w:rPr>
        <w:t>没有填写或没有递交此表，视为允许采购代理机</w:t>
      </w:r>
      <w:r w:rsidRPr="00D26359">
        <w:rPr>
          <w:rFonts w:eastAsia="宋体" w:hAnsi="宋体" w:cs="宋体" w:hint="eastAsia"/>
          <w:color w:val="000000" w:themeColor="text1"/>
          <w:sz w:val="24"/>
        </w:rPr>
        <w:lastRenderedPageBreak/>
        <w:t>构将</w:t>
      </w:r>
      <w:r w:rsidRPr="00D26359">
        <w:rPr>
          <w:rFonts w:hint="eastAsia"/>
          <w:color w:val="000000" w:themeColor="text1"/>
          <w:sz w:val="24"/>
        </w:rPr>
        <w:t>投标人</w:t>
      </w:r>
      <w:r w:rsidRPr="00D26359">
        <w:rPr>
          <w:rFonts w:eastAsia="宋体" w:hAnsi="宋体" w:cs="宋体" w:hint="eastAsia"/>
          <w:color w:val="000000" w:themeColor="text1"/>
          <w:sz w:val="24"/>
        </w:rPr>
        <w:t>投标文件中所有相关的应答内容进行公告。</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七、投标人基本情况表</w:t>
      </w:r>
      <w:bookmarkEnd w:id="118"/>
    </w:p>
    <w:tbl>
      <w:tblPr>
        <w:tblW w:w="8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8"/>
        <w:gridCol w:w="992"/>
        <w:gridCol w:w="1285"/>
        <w:gridCol w:w="1294"/>
        <w:gridCol w:w="1369"/>
        <w:gridCol w:w="414"/>
        <w:gridCol w:w="467"/>
        <w:gridCol w:w="1236"/>
      </w:tblGrid>
      <w:tr w:rsidR="00D26359" w:rsidRPr="00D26359">
        <w:trPr>
          <w:cantSplit/>
          <w:trHeight w:val="56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投标人名称</w:t>
            </w:r>
          </w:p>
        </w:tc>
        <w:tc>
          <w:tcPr>
            <w:tcW w:w="7057" w:type="dxa"/>
            <w:gridSpan w:val="7"/>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注册地址</w:t>
            </w:r>
          </w:p>
        </w:tc>
        <w:tc>
          <w:tcPr>
            <w:tcW w:w="3571" w:type="dxa"/>
            <w:gridSpan w:val="3"/>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36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邮政编码</w:t>
            </w:r>
          </w:p>
        </w:tc>
        <w:tc>
          <w:tcPr>
            <w:tcW w:w="2117" w:type="dxa"/>
            <w:gridSpan w:val="3"/>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Merge w:val="restart"/>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联系方式</w:t>
            </w:r>
          </w:p>
        </w:tc>
        <w:tc>
          <w:tcPr>
            <w:tcW w:w="992"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联系人</w:t>
            </w:r>
          </w:p>
        </w:tc>
        <w:tc>
          <w:tcPr>
            <w:tcW w:w="2579"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36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电话</w:t>
            </w:r>
          </w:p>
        </w:tc>
        <w:tc>
          <w:tcPr>
            <w:tcW w:w="2117" w:type="dxa"/>
            <w:gridSpan w:val="3"/>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92"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传真</w:t>
            </w:r>
          </w:p>
        </w:tc>
        <w:tc>
          <w:tcPr>
            <w:tcW w:w="2579"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369"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网址</w:t>
            </w:r>
          </w:p>
        </w:tc>
        <w:tc>
          <w:tcPr>
            <w:tcW w:w="2117" w:type="dxa"/>
            <w:gridSpan w:val="3"/>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组织结构</w:t>
            </w:r>
          </w:p>
        </w:tc>
        <w:tc>
          <w:tcPr>
            <w:tcW w:w="7057" w:type="dxa"/>
            <w:gridSpan w:val="7"/>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法定代表人</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highlight w:val="yellow"/>
              </w:rPr>
            </w:pPr>
          </w:p>
        </w:tc>
        <w:tc>
          <w:tcPr>
            <w:tcW w:w="129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技术职称</w:t>
            </w:r>
          </w:p>
        </w:tc>
        <w:tc>
          <w:tcPr>
            <w:tcW w:w="1369" w:type="dxa"/>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881"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电话</w:t>
            </w:r>
          </w:p>
        </w:tc>
        <w:tc>
          <w:tcPr>
            <w:tcW w:w="1236" w:type="dxa"/>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技术负责人</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highlight w:val="yellow"/>
              </w:rPr>
            </w:pPr>
          </w:p>
        </w:tc>
        <w:tc>
          <w:tcPr>
            <w:tcW w:w="129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技术职称</w:t>
            </w:r>
          </w:p>
        </w:tc>
        <w:tc>
          <w:tcPr>
            <w:tcW w:w="1369" w:type="dxa"/>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881"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电话</w:t>
            </w:r>
          </w:p>
        </w:tc>
        <w:tc>
          <w:tcPr>
            <w:tcW w:w="1236" w:type="dxa"/>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成立时间</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4780" w:type="dxa"/>
            <w:gridSpan w:val="5"/>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员工总人数：</w:t>
            </w:r>
          </w:p>
        </w:tc>
      </w:tr>
      <w:tr w:rsidR="00D26359" w:rsidRPr="00D26359">
        <w:trPr>
          <w:cantSplit/>
          <w:trHeight w:val="972"/>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企业资质等级</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294" w:type="dxa"/>
            <w:vMerge w:val="restart"/>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其中</w:t>
            </w:r>
          </w:p>
        </w:tc>
        <w:tc>
          <w:tcPr>
            <w:tcW w:w="1783"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项目经理</w:t>
            </w:r>
          </w:p>
        </w:tc>
        <w:tc>
          <w:tcPr>
            <w:tcW w:w="1703"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972"/>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营业执照号</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294"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783"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高级职称人员</w:t>
            </w:r>
          </w:p>
        </w:tc>
        <w:tc>
          <w:tcPr>
            <w:tcW w:w="1703"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972"/>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注册资金</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294"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783"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中级职称人员</w:t>
            </w:r>
          </w:p>
        </w:tc>
        <w:tc>
          <w:tcPr>
            <w:tcW w:w="1703"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972"/>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开户银行</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294"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783"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初级职称人员</w:t>
            </w:r>
          </w:p>
        </w:tc>
        <w:tc>
          <w:tcPr>
            <w:tcW w:w="1703"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50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账号</w:t>
            </w:r>
          </w:p>
        </w:tc>
        <w:tc>
          <w:tcPr>
            <w:tcW w:w="2277"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c>
          <w:tcPr>
            <w:tcW w:w="1294"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783" w:type="dxa"/>
            <w:gridSpan w:val="2"/>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技工</w:t>
            </w:r>
          </w:p>
        </w:tc>
        <w:tc>
          <w:tcPr>
            <w:tcW w:w="1703" w:type="dxa"/>
            <w:gridSpan w:val="2"/>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943"/>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经营范围</w:t>
            </w:r>
          </w:p>
        </w:tc>
        <w:tc>
          <w:tcPr>
            <w:tcW w:w="7057" w:type="dxa"/>
            <w:gridSpan w:val="7"/>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r w:rsidR="00D26359" w:rsidRPr="00D26359">
        <w:trPr>
          <w:cantSplit/>
          <w:trHeight w:val="761"/>
        </w:trPr>
        <w:tc>
          <w:tcPr>
            <w:tcW w:w="15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备注</w:t>
            </w:r>
          </w:p>
        </w:tc>
        <w:tc>
          <w:tcPr>
            <w:tcW w:w="7057" w:type="dxa"/>
            <w:gridSpan w:val="7"/>
            <w:vAlign w:val="center"/>
          </w:tcPr>
          <w:p w:rsidR="00526809" w:rsidRPr="00D26359" w:rsidRDefault="00526809">
            <w:pPr>
              <w:adjustRightInd w:val="0"/>
              <w:snapToGrid w:val="0"/>
              <w:spacing w:line="360" w:lineRule="auto"/>
              <w:jc w:val="center"/>
              <w:outlineLvl w:val="1"/>
              <w:rPr>
                <w:rFonts w:eastAsia="宋体" w:hAnsi="宋体" w:cs="宋体"/>
                <w:color w:val="000000" w:themeColor="text1"/>
                <w:sz w:val="24"/>
                <w:szCs w:val="24"/>
              </w:rPr>
            </w:pPr>
          </w:p>
        </w:tc>
      </w:tr>
    </w:tbl>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jc w:val="left"/>
        <w:rPr>
          <w:rFonts w:eastAsia="宋体" w:hAnsi="宋体" w:cs="宋体"/>
          <w:b/>
          <w:color w:val="000000" w:themeColor="text1"/>
          <w:sz w:val="24"/>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bookmarkStart w:id="119" w:name="_Toc217446089"/>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八、投标人类似项目业绩一览表</w:t>
      </w:r>
    </w:p>
    <w:tbl>
      <w:tblPr>
        <w:tblW w:w="84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52"/>
        <w:gridCol w:w="1504"/>
        <w:gridCol w:w="1378"/>
        <w:gridCol w:w="1212"/>
        <w:gridCol w:w="1314"/>
        <w:gridCol w:w="10"/>
        <w:gridCol w:w="1661"/>
        <w:gridCol w:w="580"/>
      </w:tblGrid>
      <w:tr w:rsidR="00D26359" w:rsidRPr="00D26359">
        <w:trPr>
          <w:cantSplit/>
          <w:trHeight w:val="605"/>
          <w:jc w:val="center"/>
        </w:trPr>
        <w:tc>
          <w:tcPr>
            <w:tcW w:w="752" w:type="dxa"/>
            <w:tcBorders>
              <w:top w:val="single" w:sz="4" w:space="0" w:color="auto"/>
            </w:tcBorders>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年份</w:t>
            </w:r>
          </w:p>
        </w:tc>
        <w:tc>
          <w:tcPr>
            <w:tcW w:w="150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用户名称</w:t>
            </w:r>
          </w:p>
        </w:tc>
        <w:tc>
          <w:tcPr>
            <w:tcW w:w="1378"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项目名称</w:t>
            </w:r>
          </w:p>
        </w:tc>
        <w:tc>
          <w:tcPr>
            <w:tcW w:w="1212"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完成时间</w:t>
            </w:r>
          </w:p>
        </w:tc>
        <w:tc>
          <w:tcPr>
            <w:tcW w:w="1314" w:type="dxa"/>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合同金额</w:t>
            </w:r>
          </w:p>
        </w:tc>
        <w:tc>
          <w:tcPr>
            <w:tcW w:w="1671" w:type="dxa"/>
            <w:gridSpan w:val="2"/>
            <w:tcBorders>
              <w:right w:val="single" w:sz="4" w:space="0" w:color="auto"/>
            </w:tcBorders>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完成项目质量</w:t>
            </w:r>
          </w:p>
        </w:tc>
        <w:tc>
          <w:tcPr>
            <w:tcW w:w="580" w:type="dxa"/>
            <w:tcBorders>
              <w:left w:val="single" w:sz="4" w:space="0" w:color="auto"/>
            </w:tcBorders>
            <w:vAlign w:val="center"/>
          </w:tcPr>
          <w:p w:rsidR="00526809" w:rsidRPr="00D26359" w:rsidRDefault="00963D69">
            <w:pPr>
              <w:adjustRightInd w:val="0"/>
              <w:snapToGrid w:val="0"/>
              <w:spacing w:line="360" w:lineRule="auto"/>
              <w:jc w:val="center"/>
              <w:outlineLvl w:val="1"/>
              <w:rPr>
                <w:rFonts w:eastAsia="宋体" w:hAnsi="宋体" w:cs="宋体"/>
                <w:color w:val="000000" w:themeColor="text1"/>
                <w:sz w:val="24"/>
                <w:szCs w:val="24"/>
              </w:rPr>
            </w:pPr>
            <w:r w:rsidRPr="00D26359">
              <w:rPr>
                <w:rFonts w:eastAsia="宋体" w:hAnsi="宋体" w:cs="宋体" w:hint="eastAsia"/>
                <w:color w:val="000000" w:themeColor="text1"/>
                <w:sz w:val="24"/>
                <w:szCs w:val="24"/>
              </w:rPr>
              <w:t>备注</w:t>
            </w: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1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71"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1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71"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1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71"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1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71"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05"/>
          <w:jc w:val="center"/>
        </w:trPr>
        <w:tc>
          <w:tcPr>
            <w:tcW w:w="75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515"/>
          <w:jc w:val="center"/>
        </w:trPr>
        <w:tc>
          <w:tcPr>
            <w:tcW w:w="752" w:type="dxa"/>
            <w:tcBorders>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left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21"/>
          <w:jc w:val="center"/>
        </w:trPr>
        <w:tc>
          <w:tcPr>
            <w:tcW w:w="75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top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top w:val="single" w:sz="4" w:space="0" w:color="auto"/>
              <w:left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621"/>
          <w:jc w:val="center"/>
        </w:trPr>
        <w:tc>
          <w:tcPr>
            <w:tcW w:w="75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top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top w:val="single" w:sz="4" w:space="0" w:color="auto"/>
              <w:left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454"/>
          <w:jc w:val="center"/>
        </w:trPr>
        <w:tc>
          <w:tcPr>
            <w:tcW w:w="75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top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top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top w:val="single" w:sz="4" w:space="0" w:color="auto"/>
              <w:left w:val="single" w:sz="4" w:space="0" w:color="auto"/>
              <w:bottom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r w:rsidR="00D26359" w:rsidRPr="00D26359">
        <w:trPr>
          <w:cantSplit/>
          <w:trHeight w:val="439"/>
          <w:jc w:val="center"/>
        </w:trPr>
        <w:tc>
          <w:tcPr>
            <w:tcW w:w="752" w:type="dxa"/>
            <w:tcBorders>
              <w:top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504" w:type="dxa"/>
            <w:tcBorders>
              <w:top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78" w:type="dxa"/>
            <w:tcBorders>
              <w:top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212" w:type="dxa"/>
            <w:tcBorders>
              <w:top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324" w:type="dxa"/>
            <w:gridSpan w:val="2"/>
            <w:tcBorders>
              <w:top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1661" w:type="dxa"/>
            <w:tcBorders>
              <w:top w:val="single" w:sz="4" w:space="0" w:color="auto"/>
              <w:left w:val="single" w:sz="4" w:space="0" w:color="auto"/>
              <w:righ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c>
          <w:tcPr>
            <w:tcW w:w="580" w:type="dxa"/>
            <w:tcBorders>
              <w:top w:val="single" w:sz="4" w:space="0" w:color="auto"/>
              <w:left w:val="single" w:sz="4" w:space="0" w:color="auto"/>
            </w:tcBorders>
            <w:vAlign w:val="center"/>
          </w:tcPr>
          <w:p w:rsidR="00526809" w:rsidRPr="00D26359" w:rsidRDefault="00526809">
            <w:pPr>
              <w:adjustRightInd w:val="0"/>
              <w:snapToGrid w:val="0"/>
              <w:spacing w:line="360" w:lineRule="auto"/>
              <w:ind w:firstLineChars="196" w:firstLine="470"/>
              <w:jc w:val="center"/>
              <w:outlineLvl w:val="1"/>
              <w:rPr>
                <w:rFonts w:eastAsia="宋体" w:hAnsi="宋体" w:cs="宋体"/>
                <w:color w:val="000000" w:themeColor="text1"/>
                <w:sz w:val="24"/>
                <w:szCs w:val="24"/>
              </w:rPr>
            </w:pPr>
          </w:p>
        </w:tc>
      </w:tr>
    </w:tbl>
    <w:p w:rsidR="00526809" w:rsidRPr="00D26359" w:rsidRDefault="00526809">
      <w:pPr>
        <w:adjustRightInd w:val="0"/>
        <w:snapToGrid w:val="0"/>
        <w:spacing w:line="360" w:lineRule="auto"/>
        <w:ind w:rightChars="125" w:right="425"/>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注：</w:t>
      </w:r>
      <w:r w:rsidRPr="00D26359">
        <w:rPr>
          <w:rFonts w:hint="eastAsia"/>
          <w:color w:val="000000" w:themeColor="text1"/>
          <w:sz w:val="24"/>
        </w:rPr>
        <w:t>投标人</w:t>
      </w:r>
      <w:r w:rsidRPr="00D26359">
        <w:rPr>
          <w:rFonts w:eastAsia="宋体" w:hAnsi="宋体" w:cs="宋体" w:hint="eastAsia"/>
          <w:color w:val="000000" w:themeColor="text1"/>
          <w:sz w:val="24"/>
        </w:rPr>
        <w:t>（仅限于</w:t>
      </w:r>
      <w:r w:rsidRPr="00D26359">
        <w:rPr>
          <w:rFonts w:hint="eastAsia"/>
          <w:color w:val="000000" w:themeColor="text1"/>
          <w:sz w:val="24"/>
        </w:rPr>
        <w:t>投标人</w:t>
      </w:r>
      <w:r w:rsidRPr="00D26359">
        <w:rPr>
          <w:rFonts w:eastAsia="宋体" w:hAnsi="宋体" w:cs="宋体" w:hint="eastAsia"/>
          <w:color w:val="000000" w:themeColor="text1"/>
          <w:sz w:val="24"/>
        </w:rPr>
        <w:t>自己实施的）以上业绩需提供招标文件要求的有关书面证明材料。</w:t>
      </w: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jc w:val="left"/>
        <w:rPr>
          <w:rFonts w:eastAsia="宋体" w:hAnsi="宋体" w:cs="宋体"/>
          <w:b/>
          <w:color w:val="000000" w:themeColor="text1"/>
          <w:sz w:val="24"/>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963D69">
      <w:pPr>
        <w:adjustRightInd w:val="0"/>
        <w:snapToGrid w:val="0"/>
        <w:spacing w:line="360" w:lineRule="auto"/>
        <w:jc w:val="center"/>
        <w:rPr>
          <w:rFonts w:eastAsia="宋体" w:hAnsi="宋体" w:cs="宋体"/>
          <w:b/>
          <w:color w:val="000000" w:themeColor="text1"/>
          <w:sz w:val="32"/>
          <w:szCs w:val="32"/>
        </w:rPr>
      </w:pPr>
      <w:bookmarkStart w:id="120" w:name="_Toc217446090"/>
      <w:bookmarkEnd w:id="119"/>
      <w:r w:rsidRPr="00D26359">
        <w:rPr>
          <w:rFonts w:eastAsia="宋体" w:hAnsi="宋体" w:cs="宋体" w:hint="eastAsia"/>
          <w:b/>
          <w:color w:val="000000" w:themeColor="text1"/>
          <w:sz w:val="32"/>
          <w:szCs w:val="32"/>
        </w:rPr>
        <w:lastRenderedPageBreak/>
        <w:br w:type="page"/>
      </w:r>
    </w:p>
    <w:bookmarkEnd w:id="120"/>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九、技术应答表</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招标编号：</w:t>
      </w:r>
      <w:r w:rsidRPr="00D26359">
        <w:rPr>
          <w:rFonts w:eastAsia="宋体" w:hAnsi="宋体" w:cs="宋体" w:hint="eastAsia"/>
          <w:b/>
          <w:bCs/>
          <w:color w:val="000000" w:themeColor="text1"/>
          <w:sz w:val="24"/>
        </w:rPr>
        <w:t xml:space="preserve"> </w:t>
      </w:r>
      <w:r w:rsidRPr="00D26359">
        <w:rPr>
          <w:rFonts w:eastAsia="宋体" w:hAnsi="宋体" w:cs="宋体" w:hint="eastAsia"/>
          <w:color w:val="000000" w:themeColor="text1"/>
          <w:sz w:val="24"/>
        </w:rPr>
        <w:t xml:space="preserve">                            </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26"/>
        <w:gridCol w:w="1688"/>
        <w:gridCol w:w="1659"/>
        <w:gridCol w:w="1991"/>
        <w:gridCol w:w="1715"/>
      </w:tblGrid>
      <w:tr w:rsidR="00D26359" w:rsidRPr="00D26359">
        <w:trPr>
          <w:trHeight w:val="673"/>
        </w:trPr>
        <w:tc>
          <w:tcPr>
            <w:tcW w:w="740"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序号</w:t>
            </w:r>
          </w:p>
        </w:tc>
        <w:tc>
          <w:tcPr>
            <w:tcW w:w="726"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包号</w:t>
            </w:r>
            <w:proofErr w:type="gramEnd"/>
          </w:p>
        </w:tc>
        <w:tc>
          <w:tcPr>
            <w:tcW w:w="1688"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货物</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（设备）</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名称</w:t>
            </w:r>
          </w:p>
        </w:tc>
        <w:tc>
          <w:tcPr>
            <w:tcW w:w="1659"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招标文件</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要求</w:t>
            </w:r>
          </w:p>
        </w:tc>
        <w:tc>
          <w:tcPr>
            <w:tcW w:w="1991"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投标产品技术</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参数</w:t>
            </w:r>
          </w:p>
        </w:tc>
        <w:tc>
          <w:tcPr>
            <w:tcW w:w="1715" w:type="dxa"/>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备</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注</w:t>
            </w: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673"/>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r w:rsidR="00D26359" w:rsidRPr="00D26359">
        <w:trPr>
          <w:trHeight w:val="704"/>
        </w:trPr>
        <w:tc>
          <w:tcPr>
            <w:tcW w:w="740"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726"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88"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659"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991"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c>
          <w:tcPr>
            <w:tcW w:w="1715" w:type="dxa"/>
            <w:vAlign w:val="center"/>
          </w:tcPr>
          <w:p w:rsidR="00526809" w:rsidRPr="00D26359" w:rsidRDefault="00526809">
            <w:pPr>
              <w:adjustRightInd w:val="0"/>
              <w:snapToGrid w:val="0"/>
              <w:spacing w:line="360" w:lineRule="auto"/>
              <w:ind w:firstLineChars="196" w:firstLine="470"/>
              <w:jc w:val="center"/>
              <w:rPr>
                <w:rFonts w:eastAsia="宋体" w:hAnsi="宋体" w:cs="宋体"/>
                <w:color w:val="000000" w:themeColor="text1"/>
                <w:sz w:val="24"/>
                <w:szCs w:val="24"/>
              </w:rPr>
            </w:pPr>
          </w:p>
        </w:tc>
      </w:tr>
    </w:tbl>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注：</w:t>
      </w:r>
      <w:r w:rsidRPr="00D26359">
        <w:rPr>
          <w:rFonts w:hint="eastAsia"/>
          <w:color w:val="000000" w:themeColor="text1"/>
          <w:sz w:val="24"/>
        </w:rPr>
        <w:t>投标人</w:t>
      </w:r>
      <w:r w:rsidRPr="00D26359">
        <w:rPr>
          <w:rFonts w:eastAsia="宋体" w:hAnsi="宋体" w:cs="宋体" w:hint="eastAsia"/>
          <w:color w:val="000000" w:themeColor="text1"/>
          <w:sz w:val="24"/>
        </w:rPr>
        <w:t>应对招标文件中要求的各项技术参数进行逐条应答。</w:t>
      </w:r>
    </w:p>
    <w:p w:rsidR="00526809" w:rsidRPr="00D26359" w:rsidRDefault="00526809">
      <w:pPr>
        <w:tabs>
          <w:tab w:val="left" w:pos="340"/>
        </w:tabs>
        <w:adjustRightInd w:val="0"/>
        <w:snapToGrid w:val="0"/>
        <w:spacing w:line="360" w:lineRule="auto"/>
        <w:ind w:leftChars="104" w:left="354" w:firstLineChars="45" w:firstLine="108"/>
        <w:jc w:val="left"/>
        <w:rPr>
          <w:rFonts w:eastAsia="宋体" w:hAnsi="宋体" w:cs="宋体"/>
          <w:color w:val="000000" w:themeColor="text1"/>
          <w:sz w:val="24"/>
        </w:rPr>
      </w:pPr>
    </w:p>
    <w:p w:rsidR="00526809" w:rsidRPr="00D26359" w:rsidRDefault="00526809">
      <w:pPr>
        <w:pStyle w:val="a4"/>
        <w:spacing w:line="360" w:lineRule="auto"/>
        <w:ind w:firstLine="680"/>
        <w:rPr>
          <w:rFonts w:eastAsia="宋体" w:hAnsi="宋体" w:cs="宋体"/>
          <w:color w:val="000000" w:themeColor="text1"/>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jc w:val="left"/>
        <w:rPr>
          <w:rFonts w:eastAsia="宋体" w:hAnsi="宋体" w:cs="宋体"/>
          <w:color w:val="000000" w:themeColor="text1"/>
          <w:sz w:val="24"/>
        </w:rPr>
      </w:pP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bookmarkStart w:id="121" w:name="_Toc217446091"/>
    </w:p>
    <w:p w:rsidR="00526809" w:rsidRPr="00D26359" w:rsidRDefault="00526809">
      <w:pPr>
        <w:pStyle w:val="2"/>
        <w:keepNext w:val="0"/>
        <w:keepLines w:val="0"/>
        <w:adjustRightInd w:val="0"/>
        <w:snapToGrid w:val="0"/>
        <w:spacing w:line="360" w:lineRule="auto"/>
        <w:jc w:val="center"/>
        <w:rPr>
          <w:rFonts w:ascii="宋体" w:eastAsia="宋体" w:hAnsi="宋体" w:cs="宋体"/>
          <w:color w:val="000000" w:themeColor="text1"/>
        </w:rPr>
      </w:pP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十、投标人本项目管理、技术、服务人员情况表</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rPr>
      </w:pPr>
      <w:r w:rsidRPr="00D26359">
        <w:rPr>
          <w:rFonts w:eastAsia="宋体" w:hAnsi="宋体" w:cs="宋体" w:hint="eastAsia"/>
          <w:color w:val="000000" w:themeColor="text1"/>
          <w:sz w:val="24"/>
        </w:rPr>
        <w:t>招标编号：</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944"/>
        <w:gridCol w:w="888"/>
        <w:gridCol w:w="917"/>
        <w:gridCol w:w="1110"/>
        <w:gridCol w:w="1111"/>
        <w:gridCol w:w="954"/>
        <w:gridCol w:w="781"/>
        <w:gridCol w:w="871"/>
      </w:tblGrid>
      <w:tr w:rsidR="00D26359" w:rsidRPr="00D26359">
        <w:trPr>
          <w:cantSplit/>
          <w:trHeight w:val="643"/>
          <w:jc w:val="center"/>
        </w:trPr>
        <w:tc>
          <w:tcPr>
            <w:tcW w:w="943"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类别</w:t>
            </w:r>
          </w:p>
        </w:tc>
        <w:tc>
          <w:tcPr>
            <w:tcW w:w="944"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职务</w:t>
            </w:r>
          </w:p>
        </w:tc>
        <w:tc>
          <w:tcPr>
            <w:tcW w:w="888"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姓名</w:t>
            </w:r>
          </w:p>
        </w:tc>
        <w:tc>
          <w:tcPr>
            <w:tcW w:w="917"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职称</w:t>
            </w:r>
          </w:p>
        </w:tc>
        <w:tc>
          <w:tcPr>
            <w:tcW w:w="1110"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常住地</w:t>
            </w:r>
          </w:p>
        </w:tc>
        <w:tc>
          <w:tcPr>
            <w:tcW w:w="3717" w:type="dxa"/>
            <w:gridSpan w:val="4"/>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资格证明（附扫描件）</w:t>
            </w:r>
          </w:p>
        </w:tc>
      </w:tr>
      <w:tr w:rsidR="00D26359" w:rsidRPr="00D26359">
        <w:trPr>
          <w:cantSplit/>
          <w:trHeight w:val="643"/>
          <w:jc w:val="center"/>
        </w:trPr>
        <w:tc>
          <w:tcPr>
            <w:tcW w:w="943"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44"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888"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17"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10"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11" w:type="dxa"/>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证书名称</w:t>
            </w:r>
          </w:p>
        </w:tc>
        <w:tc>
          <w:tcPr>
            <w:tcW w:w="954" w:type="dxa"/>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级别</w:t>
            </w:r>
          </w:p>
        </w:tc>
        <w:tc>
          <w:tcPr>
            <w:tcW w:w="781" w:type="dxa"/>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证号</w:t>
            </w:r>
          </w:p>
        </w:tc>
        <w:tc>
          <w:tcPr>
            <w:tcW w:w="871" w:type="dxa"/>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专业</w:t>
            </w:r>
          </w:p>
        </w:tc>
      </w:tr>
      <w:tr w:rsidR="00D26359" w:rsidRPr="00D26359">
        <w:trPr>
          <w:cantSplit/>
          <w:trHeight w:val="645"/>
          <w:jc w:val="center"/>
        </w:trPr>
        <w:tc>
          <w:tcPr>
            <w:tcW w:w="943"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管理</w:t>
            </w:r>
          </w:p>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人员</w:t>
            </w: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3"/>
          <w:jc w:val="center"/>
        </w:trPr>
        <w:tc>
          <w:tcPr>
            <w:tcW w:w="943"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5"/>
          <w:jc w:val="center"/>
        </w:trPr>
        <w:tc>
          <w:tcPr>
            <w:tcW w:w="943"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3"/>
          <w:jc w:val="center"/>
        </w:trPr>
        <w:tc>
          <w:tcPr>
            <w:tcW w:w="943"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技术</w:t>
            </w:r>
          </w:p>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人员</w:t>
            </w: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5"/>
          <w:jc w:val="center"/>
        </w:trPr>
        <w:tc>
          <w:tcPr>
            <w:tcW w:w="943"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3"/>
          <w:jc w:val="center"/>
        </w:trPr>
        <w:tc>
          <w:tcPr>
            <w:tcW w:w="943" w:type="dxa"/>
            <w:vMerge/>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5"/>
          <w:jc w:val="center"/>
        </w:trPr>
        <w:tc>
          <w:tcPr>
            <w:tcW w:w="943" w:type="dxa"/>
            <w:vMerge w:val="restart"/>
            <w:vAlign w:val="center"/>
          </w:tcPr>
          <w:p w:rsidR="00526809" w:rsidRPr="00D26359" w:rsidRDefault="00963D69">
            <w:pPr>
              <w:pStyle w:val="210"/>
              <w:adjustRightInd w:val="0"/>
              <w:snapToGrid w:val="0"/>
              <w:spacing w:line="360" w:lineRule="auto"/>
              <w:ind w:firstLineChars="0" w:firstLine="0"/>
              <w:jc w:val="center"/>
              <w:rPr>
                <w:rFonts w:cs="宋体"/>
                <w:color w:val="000000" w:themeColor="text1"/>
              </w:rPr>
            </w:pPr>
            <w:r w:rsidRPr="00D26359">
              <w:rPr>
                <w:rFonts w:cs="宋体" w:hint="eastAsia"/>
                <w:color w:val="000000" w:themeColor="text1"/>
              </w:rPr>
              <w:t>售后服务人员</w:t>
            </w:r>
          </w:p>
        </w:tc>
        <w:tc>
          <w:tcPr>
            <w:tcW w:w="94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r w:rsidR="00D26359" w:rsidRPr="00D26359">
        <w:trPr>
          <w:cantSplit/>
          <w:trHeight w:val="643"/>
          <w:jc w:val="center"/>
        </w:trPr>
        <w:tc>
          <w:tcPr>
            <w:tcW w:w="943" w:type="dxa"/>
            <w:vMerge/>
            <w:tcBorders>
              <w:bottom w:val="single" w:sz="4" w:space="0" w:color="auto"/>
            </w:tcBorders>
          </w:tcPr>
          <w:p w:rsidR="00526809" w:rsidRPr="00D26359" w:rsidRDefault="00526809">
            <w:pPr>
              <w:adjustRightInd w:val="0"/>
              <w:snapToGrid w:val="0"/>
              <w:spacing w:line="360" w:lineRule="auto"/>
              <w:rPr>
                <w:rFonts w:eastAsia="宋体" w:hAnsi="宋体" w:cs="宋体"/>
                <w:color w:val="000000" w:themeColor="text1"/>
                <w:sz w:val="24"/>
                <w:szCs w:val="24"/>
              </w:rPr>
            </w:pPr>
          </w:p>
        </w:tc>
        <w:tc>
          <w:tcPr>
            <w:tcW w:w="944" w:type="dxa"/>
            <w:tcBorders>
              <w:bottom w:val="single" w:sz="4" w:space="0" w:color="auto"/>
            </w:tcBorders>
          </w:tcPr>
          <w:p w:rsidR="00526809" w:rsidRPr="00D26359" w:rsidRDefault="00526809">
            <w:pPr>
              <w:adjustRightInd w:val="0"/>
              <w:snapToGrid w:val="0"/>
              <w:spacing w:line="360" w:lineRule="auto"/>
              <w:jc w:val="left"/>
              <w:outlineLvl w:val="1"/>
              <w:rPr>
                <w:rFonts w:eastAsia="宋体" w:hAnsi="宋体" w:cs="宋体"/>
                <w:color w:val="000000" w:themeColor="text1"/>
                <w:sz w:val="24"/>
                <w:szCs w:val="24"/>
              </w:rPr>
            </w:pPr>
          </w:p>
        </w:tc>
        <w:tc>
          <w:tcPr>
            <w:tcW w:w="888"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17"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0"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111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954"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78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c>
          <w:tcPr>
            <w:tcW w:w="871" w:type="dxa"/>
          </w:tcPr>
          <w:p w:rsidR="00526809" w:rsidRPr="00D26359" w:rsidRDefault="00526809">
            <w:pPr>
              <w:adjustRightInd w:val="0"/>
              <w:snapToGrid w:val="0"/>
              <w:spacing w:line="360" w:lineRule="auto"/>
              <w:ind w:firstLineChars="196" w:firstLine="470"/>
              <w:jc w:val="left"/>
              <w:outlineLvl w:val="1"/>
              <w:rPr>
                <w:rFonts w:eastAsia="宋体" w:hAnsi="宋体" w:cs="宋体"/>
                <w:color w:val="000000" w:themeColor="text1"/>
                <w:sz w:val="24"/>
                <w:szCs w:val="24"/>
              </w:rPr>
            </w:pPr>
          </w:p>
        </w:tc>
      </w:tr>
    </w:tbl>
    <w:p w:rsidR="00526809" w:rsidRPr="00D26359" w:rsidRDefault="00526809">
      <w:pPr>
        <w:adjustRightInd w:val="0"/>
        <w:snapToGrid w:val="0"/>
        <w:spacing w:line="360" w:lineRule="auto"/>
        <w:jc w:val="center"/>
        <w:outlineLvl w:val="1"/>
        <w:rPr>
          <w:rFonts w:eastAsia="宋体" w:hAnsi="宋体" w:cs="宋体"/>
          <w:b/>
          <w:color w:val="000000" w:themeColor="text1"/>
          <w:sz w:val="32"/>
          <w:szCs w:val="32"/>
        </w:rPr>
      </w:pPr>
    </w:p>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526809">
      <w:pPr>
        <w:adjustRightInd w:val="0"/>
        <w:snapToGrid w:val="0"/>
        <w:spacing w:line="360" w:lineRule="auto"/>
        <w:ind w:firstLineChars="196" w:firstLine="47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526809">
      <w:pPr>
        <w:pStyle w:val="a4"/>
        <w:adjustRightInd w:val="0"/>
        <w:snapToGrid w:val="0"/>
        <w:spacing w:line="360" w:lineRule="auto"/>
        <w:ind w:firstLine="680"/>
        <w:rPr>
          <w:rFonts w:eastAsia="宋体" w:hAnsi="宋体" w:cs="宋体"/>
          <w:color w:val="000000" w:themeColor="text1"/>
        </w:rPr>
      </w:pPr>
    </w:p>
    <w:p w:rsidR="00526809" w:rsidRPr="00D26359" w:rsidRDefault="00526809">
      <w:pPr>
        <w:pStyle w:val="a4"/>
        <w:adjustRightInd w:val="0"/>
        <w:snapToGrid w:val="0"/>
        <w:spacing w:line="360" w:lineRule="auto"/>
        <w:ind w:firstLine="680"/>
        <w:rPr>
          <w:rFonts w:eastAsia="宋体" w:hAnsi="宋体" w:cs="宋体"/>
          <w:color w:val="000000" w:themeColor="text1"/>
        </w:rPr>
      </w:pPr>
    </w:p>
    <w:bookmarkEnd w:id="121"/>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t>十一、中小企业声明函</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color w:val="000000" w:themeColor="text1"/>
          <w:sz w:val="24"/>
          <w:szCs w:val="24"/>
        </w:rPr>
        <w:t>本公司（联合体）郑重声明，根据《政府采购促进中小企业发展管理办法》（财库﹝</w:t>
      </w:r>
      <w:r w:rsidRPr="00D26359">
        <w:rPr>
          <w:rFonts w:eastAsia="宋体" w:hAnsi="宋体" w:cs="宋体"/>
          <w:color w:val="000000" w:themeColor="text1"/>
          <w:sz w:val="24"/>
          <w:szCs w:val="24"/>
        </w:rPr>
        <w:t>2020</w:t>
      </w:r>
      <w:r w:rsidRPr="00D26359">
        <w:rPr>
          <w:rFonts w:eastAsia="宋体" w:hAnsi="宋体" w:cs="宋体"/>
          <w:color w:val="000000" w:themeColor="text1"/>
          <w:sz w:val="24"/>
          <w:szCs w:val="24"/>
        </w:rPr>
        <w:t>﹞</w:t>
      </w:r>
      <w:r w:rsidRPr="00D26359">
        <w:rPr>
          <w:rFonts w:eastAsia="宋体" w:hAnsi="宋体" w:cs="宋体"/>
          <w:color w:val="000000" w:themeColor="text1"/>
          <w:sz w:val="24"/>
          <w:szCs w:val="24"/>
        </w:rPr>
        <w:t>46</w:t>
      </w:r>
      <w:r w:rsidRPr="00D26359">
        <w:rPr>
          <w:rFonts w:eastAsia="宋体" w:hAnsi="宋体" w:cs="宋体"/>
          <w:color w:val="000000" w:themeColor="text1"/>
          <w:sz w:val="24"/>
          <w:szCs w:val="24"/>
        </w:rPr>
        <w:t>号）的规定，本公司（联合体）参加（单位名称）的（项目名称）采购活动，提供的货物全部由符合政策要求的中小企业制造。相关企业</w:t>
      </w:r>
      <w:r w:rsidRPr="00D26359">
        <w:rPr>
          <w:rFonts w:eastAsia="宋体" w:hAnsi="宋体" w:cs="宋体"/>
          <w:color w:val="000000" w:themeColor="text1"/>
          <w:sz w:val="24"/>
          <w:szCs w:val="24"/>
        </w:rPr>
        <w:t xml:space="preserve"> </w:t>
      </w:r>
      <w:r w:rsidRPr="00D26359">
        <w:rPr>
          <w:rFonts w:eastAsia="宋体" w:hAnsi="宋体" w:cs="宋体"/>
          <w:color w:val="000000" w:themeColor="text1"/>
          <w:sz w:val="24"/>
          <w:szCs w:val="24"/>
        </w:rPr>
        <w:t>（含联合体中的中小企业、签订分包意向协议的中小企业）</w:t>
      </w:r>
      <w:r w:rsidRPr="00D26359">
        <w:rPr>
          <w:rFonts w:eastAsia="宋体" w:hAnsi="宋体" w:cs="宋体"/>
          <w:color w:val="000000" w:themeColor="text1"/>
          <w:sz w:val="24"/>
          <w:szCs w:val="24"/>
        </w:rPr>
        <w:t xml:space="preserve"> </w:t>
      </w:r>
      <w:r w:rsidRPr="00D26359">
        <w:rPr>
          <w:rFonts w:eastAsia="宋体" w:hAnsi="宋体" w:cs="宋体"/>
          <w:color w:val="000000" w:themeColor="text1"/>
          <w:sz w:val="24"/>
          <w:szCs w:val="24"/>
        </w:rPr>
        <w:t>的具体情况如下：</w:t>
      </w:r>
    </w:p>
    <w:p w:rsidR="00526809" w:rsidRPr="00D26359" w:rsidRDefault="00963D69">
      <w:pPr>
        <w:numPr>
          <w:ilvl w:val="0"/>
          <w:numId w:val="6"/>
        </w:numPr>
        <w:adjustRightInd w:val="0"/>
        <w:snapToGrid w:val="0"/>
        <w:spacing w:line="360" w:lineRule="auto"/>
        <w:ind w:left="0"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u w:val="single"/>
        </w:rPr>
        <w:t>（标的名称）</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，属于</w:t>
      </w:r>
      <w:r w:rsidRPr="00D26359">
        <w:rPr>
          <w:rFonts w:eastAsia="宋体" w:hAnsi="宋体" w:cs="宋体" w:hint="eastAsia"/>
          <w:color w:val="000000" w:themeColor="text1"/>
          <w:sz w:val="24"/>
          <w:szCs w:val="24"/>
          <w:u w:val="single"/>
        </w:rPr>
        <w:t>（采购文件中明确的所属行业）行业</w:t>
      </w:r>
      <w:r w:rsidRPr="00D26359">
        <w:rPr>
          <w:rFonts w:eastAsia="宋体" w:hAnsi="宋体" w:cs="宋体" w:hint="eastAsia"/>
          <w:color w:val="000000" w:themeColor="text1"/>
          <w:sz w:val="24"/>
          <w:szCs w:val="24"/>
        </w:rPr>
        <w:t>；制造商为</w:t>
      </w:r>
      <w:r w:rsidRPr="00D26359">
        <w:rPr>
          <w:rFonts w:eastAsia="宋体" w:hAnsi="宋体" w:cs="宋体" w:hint="eastAsia"/>
          <w:color w:val="000000" w:themeColor="text1"/>
          <w:sz w:val="24"/>
          <w:szCs w:val="24"/>
          <w:u w:val="single"/>
        </w:rPr>
        <w:t>（企业名称）</w:t>
      </w:r>
      <w:r w:rsidRPr="00D26359">
        <w:rPr>
          <w:rFonts w:eastAsia="宋体" w:hAnsi="宋体" w:cs="宋体" w:hint="eastAsia"/>
          <w:color w:val="000000" w:themeColor="text1"/>
          <w:sz w:val="24"/>
          <w:szCs w:val="24"/>
        </w:rPr>
        <w:t>，从业人员</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人，营业收入为</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万元，资产总额</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为</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万元，属于</w:t>
      </w:r>
      <w:r w:rsidRPr="00D26359">
        <w:rPr>
          <w:rFonts w:eastAsia="宋体" w:hAnsi="宋体" w:cs="宋体" w:hint="eastAsia"/>
          <w:color w:val="000000" w:themeColor="text1"/>
          <w:sz w:val="24"/>
          <w:szCs w:val="24"/>
          <w:u w:val="single"/>
        </w:rPr>
        <w:t>（中型企业、小型企业、微型企业）</w:t>
      </w:r>
      <w:r w:rsidRPr="00D26359">
        <w:rPr>
          <w:rFonts w:eastAsia="宋体" w:hAnsi="宋体" w:cs="宋体" w:hint="eastAsia"/>
          <w:color w:val="000000" w:themeColor="text1"/>
          <w:sz w:val="24"/>
          <w:szCs w:val="24"/>
        </w:rPr>
        <w:t>；</w:t>
      </w:r>
    </w:p>
    <w:p w:rsidR="00526809" w:rsidRPr="00D26359" w:rsidRDefault="00963D69">
      <w:pPr>
        <w:numPr>
          <w:ilvl w:val="0"/>
          <w:numId w:val="6"/>
        </w:numPr>
        <w:adjustRightInd w:val="0"/>
        <w:snapToGrid w:val="0"/>
        <w:spacing w:line="360" w:lineRule="auto"/>
        <w:ind w:left="0" w:firstLineChars="200" w:firstLine="480"/>
        <w:rPr>
          <w:rFonts w:eastAsia="宋体" w:hAnsi="宋体" w:cs="宋体"/>
          <w:color w:val="000000" w:themeColor="text1"/>
          <w:sz w:val="24"/>
        </w:rPr>
      </w:pPr>
      <w:r w:rsidRPr="00D26359">
        <w:rPr>
          <w:rFonts w:eastAsia="宋体" w:hAnsi="宋体" w:cs="宋体" w:hint="eastAsia"/>
          <w:color w:val="000000" w:themeColor="text1"/>
          <w:sz w:val="24"/>
          <w:szCs w:val="24"/>
          <w:u w:val="single"/>
        </w:rPr>
        <w:t>（标的名称）</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，属</w:t>
      </w:r>
      <w:r w:rsidRPr="00D26359">
        <w:rPr>
          <w:rFonts w:eastAsia="宋体" w:hAnsi="宋体" w:cs="宋体" w:hint="eastAsia"/>
          <w:color w:val="000000" w:themeColor="text1"/>
          <w:sz w:val="24"/>
          <w:szCs w:val="24"/>
        </w:rPr>
        <w:t>于</w:t>
      </w:r>
      <w:r w:rsidRPr="00D26359">
        <w:rPr>
          <w:rFonts w:eastAsia="宋体" w:hAnsi="宋体" w:cs="宋体" w:hint="eastAsia"/>
          <w:color w:val="000000" w:themeColor="text1"/>
          <w:sz w:val="24"/>
          <w:szCs w:val="24"/>
          <w:u w:val="single"/>
        </w:rPr>
        <w:t>（采购文件中明确的所属行业）行业</w:t>
      </w:r>
      <w:r w:rsidRPr="00D26359">
        <w:rPr>
          <w:rFonts w:eastAsia="宋体" w:hAnsi="宋体" w:cs="宋体" w:hint="eastAsia"/>
          <w:color w:val="000000" w:themeColor="text1"/>
          <w:sz w:val="24"/>
          <w:szCs w:val="24"/>
        </w:rPr>
        <w:t>；制造商为</w:t>
      </w:r>
      <w:r w:rsidRPr="00D26359">
        <w:rPr>
          <w:rFonts w:eastAsia="宋体" w:hAnsi="宋体" w:cs="宋体" w:hint="eastAsia"/>
          <w:color w:val="000000" w:themeColor="text1"/>
          <w:sz w:val="24"/>
          <w:szCs w:val="24"/>
          <w:u w:val="single"/>
        </w:rPr>
        <w:t>（企业名称）</w:t>
      </w:r>
      <w:r w:rsidRPr="00D26359">
        <w:rPr>
          <w:rFonts w:eastAsia="宋体" w:hAnsi="宋体" w:cs="宋体" w:hint="eastAsia"/>
          <w:color w:val="000000" w:themeColor="text1"/>
          <w:sz w:val="24"/>
          <w:szCs w:val="24"/>
        </w:rPr>
        <w:t>，从业人员</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人，营业收入为</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万元，资产总额</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为</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万元，属于</w:t>
      </w:r>
      <w:r w:rsidRPr="00D26359">
        <w:rPr>
          <w:rFonts w:eastAsia="宋体" w:hAnsi="宋体" w:cs="宋体" w:hint="eastAsia"/>
          <w:color w:val="000000" w:themeColor="text1"/>
          <w:sz w:val="24"/>
          <w:szCs w:val="24"/>
          <w:u w:val="single"/>
        </w:rPr>
        <w:t>（中型企业、小型企业、微型企业）</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以上企业，不属于大企业的分支机构，不存在控股股东为大企业的情形，也不存在与大企业的负责人为同一人的情形。</w:t>
      </w: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本企业对上述声明内容的真实性负责。如有虚假，将依法承担相应责任。</w:t>
      </w: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投标人名称（盖章）：</w:t>
      </w: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法定代表人或授权代表（签字）</w:t>
      </w:r>
      <w:r w:rsidRPr="00D26359">
        <w:rPr>
          <w:rFonts w:eastAsia="宋体" w:hAnsi="宋体" w:cs="宋体" w:hint="eastAsia"/>
          <w:bCs/>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日</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期：</w:t>
      </w:r>
      <w:r w:rsidRPr="00D26359">
        <w:rPr>
          <w:rFonts w:eastAsia="宋体" w:hAnsi="宋体" w:cs="宋体" w:hint="eastAsia"/>
          <w:color w:val="000000" w:themeColor="text1"/>
          <w:sz w:val="24"/>
          <w:szCs w:val="24"/>
        </w:rPr>
        <w:t xml:space="preserve"> </w:t>
      </w:r>
    </w:p>
    <w:p w:rsidR="00526809" w:rsidRPr="00D26359" w:rsidRDefault="00526809">
      <w:pPr>
        <w:adjustRightInd w:val="0"/>
        <w:snapToGrid w:val="0"/>
        <w:spacing w:line="360" w:lineRule="auto"/>
        <w:ind w:firstLineChars="200" w:firstLine="480"/>
        <w:rPr>
          <w:rFonts w:eastAsia="宋体" w:hAnsi="宋体" w:cs="宋体"/>
          <w:color w:val="000000" w:themeColor="text1"/>
          <w:sz w:val="24"/>
          <w:szCs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szCs w:val="24"/>
        </w:rPr>
        <w:t>注：从业人员、营业收入、资产总额填报上一年度数据，无上</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年度数据的新成立企业可不填报</w:t>
      </w:r>
      <w:r w:rsidRPr="00D26359">
        <w:rPr>
          <w:rFonts w:eastAsia="宋体" w:hAnsi="宋体" w:cs="宋体" w:hint="eastAsia"/>
          <w:color w:val="000000" w:themeColor="text1"/>
          <w:sz w:val="24"/>
        </w:rPr>
        <w:t>。</w:t>
      </w:r>
    </w:p>
    <w:p w:rsidR="00526809" w:rsidRPr="00D26359" w:rsidRDefault="00963D69">
      <w:pPr>
        <w:adjustRightInd w:val="0"/>
        <w:snapToGrid w:val="0"/>
        <w:spacing w:line="360" w:lineRule="auto"/>
        <w:rPr>
          <w:rFonts w:eastAsia="宋体" w:hAnsi="宋体" w:cs="宋体"/>
          <w:bCs/>
          <w:color w:val="000000" w:themeColor="text1"/>
          <w:sz w:val="24"/>
        </w:rPr>
      </w:pPr>
      <w:r w:rsidRPr="00D26359">
        <w:rPr>
          <w:rFonts w:eastAsia="宋体" w:hAnsi="宋体" w:cs="宋体" w:hint="eastAsia"/>
          <w:color w:val="000000" w:themeColor="text1"/>
          <w:sz w:val="36"/>
          <w:szCs w:val="36"/>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十二、</w:t>
      </w:r>
      <w:bookmarkStart w:id="122" w:name="OLE_LINK14"/>
      <w:bookmarkStart w:id="123" w:name="OLE_LINK13"/>
      <w:r w:rsidRPr="00D26359">
        <w:rPr>
          <w:rFonts w:ascii="宋体" w:eastAsia="宋体" w:hAnsi="宋体" w:cs="宋体" w:hint="eastAsia"/>
          <w:color w:val="000000" w:themeColor="text1"/>
        </w:rPr>
        <w:t>残疾人福利性单位声明函</w:t>
      </w:r>
    </w:p>
    <w:bookmarkEnd w:id="122"/>
    <w:bookmarkEnd w:id="123"/>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本单位郑重声明，根据《财政部</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民政部</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中国残疾人联合会关于促进残疾人就业政府采购政策的通知》（财库〔</w:t>
      </w:r>
      <w:r w:rsidRPr="00D26359">
        <w:rPr>
          <w:rFonts w:eastAsia="宋体" w:hAnsi="宋体" w:cs="宋体" w:hint="eastAsia"/>
          <w:color w:val="000000" w:themeColor="text1"/>
          <w:sz w:val="24"/>
          <w:szCs w:val="24"/>
        </w:rPr>
        <w:t>2017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141</w:t>
      </w:r>
      <w:r w:rsidRPr="00D26359">
        <w:rPr>
          <w:rFonts w:eastAsia="宋体" w:hAnsi="宋体" w:cs="宋体" w:hint="eastAsia"/>
          <w:color w:val="000000" w:themeColor="text1"/>
          <w:sz w:val="24"/>
          <w:szCs w:val="24"/>
        </w:rPr>
        <w:t>号）的规定，本单位为符合条件的残疾人福利性单位，且本单位参加</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szCs w:val="24"/>
        </w:rPr>
        <w:t>单位的</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szCs w:val="24"/>
        </w:rPr>
        <w:t>项目采购活动提供本单位制造的货物（由本单位承担工程</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提供服务），或者提供其他残疾人福利性单位制造的货物（不包括使用非残疾人福利性单位注册商标的货物）。</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本单位对上述声明的真实性负责。如</w:t>
      </w:r>
      <w:r w:rsidRPr="00D26359">
        <w:rPr>
          <w:rFonts w:eastAsia="宋体" w:hAnsi="宋体" w:cs="宋体" w:hint="eastAsia"/>
          <w:color w:val="000000" w:themeColor="text1"/>
          <w:sz w:val="24"/>
          <w:szCs w:val="24"/>
        </w:rPr>
        <w:t>有虚假，将依法承担相应责任。</w:t>
      </w:r>
    </w:p>
    <w:p w:rsidR="00526809" w:rsidRPr="00D26359" w:rsidRDefault="00526809">
      <w:pPr>
        <w:adjustRightInd w:val="0"/>
        <w:snapToGrid w:val="0"/>
        <w:spacing w:line="360" w:lineRule="auto"/>
        <w:ind w:firstLineChars="200" w:firstLine="48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jc w:val="left"/>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526809">
      <w:pPr>
        <w:adjustRightInd w:val="0"/>
        <w:snapToGrid w:val="0"/>
        <w:spacing w:line="360" w:lineRule="auto"/>
        <w:ind w:firstLineChars="200" w:firstLine="480"/>
        <w:jc w:val="left"/>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w:t>
      </w:r>
      <w:r w:rsidRPr="00D26359">
        <w:rPr>
          <w:rFonts w:eastAsia="宋体" w:hAnsi="宋体" w:cs="宋体" w:hint="eastAsia"/>
          <w:color w:val="000000" w:themeColor="text1"/>
          <w:sz w:val="24"/>
        </w:rPr>
        <w:t>、残疾人福利性单位视同小型、微型企业，享受预留份额、评审中价格扣除等促进中小企业发展的政府采购政策。残疾人福利性单位属于小型、微型企业的，不重复享受政策。</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、投标人为非残疾人福利性单位的，可不提供此声明。</w:t>
      </w:r>
    </w:p>
    <w:p w:rsidR="00526809" w:rsidRPr="00D26359" w:rsidRDefault="00963D69">
      <w:pPr>
        <w:numPr>
          <w:ilvl w:val="0"/>
          <w:numId w:val="7"/>
        </w:num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br w:type="page"/>
      </w:r>
    </w:p>
    <w:p w:rsidR="00526809" w:rsidRPr="00D26359" w:rsidRDefault="00963D69">
      <w:pPr>
        <w:pStyle w:val="2"/>
        <w:keepNext w:val="0"/>
        <w:keepLines w:val="0"/>
        <w:adjustRightInd w:val="0"/>
        <w:snapToGrid w:val="0"/>
        <w:spacing w:line="360" w:lineRule="auto"/>
        <w:jc w:val="center"/>
        <w:rPr>
          <w:rFonts w:ascii="宋体" w:eastAsia="宋体" w:hAnsi="宋体" w:cs="宋体"/>
          <w:color w:val="000000" w:themeColor="text1"/>
        </w:rPr>
      </w:pPr>
      <w:r w:rsidRPr="00D26359">
        <w:rPr>
          <w:rFonts w:ascii="宋体" w:eastAsia="宋体" w:hAnsi="宋体" w:cs="宋体" w:hint="eastAsia"/>
          <w:color w:val="000000" w:themeColor="text1"/>
        </w:rPr>
        <w:lastRenderedPageBreak/>
        <w:t>十三、参加本次采购活动前三年内无行贿犯罪记录的承诺函</w:t>
      </w:r>
    </w:p>
    <w:p w:rsidR="00526809" w:rsidRPr="00D26359" w:rsidRDefault="00963D69">
      <w:pPr>
        <w:adjustRightInd w:val="0"/>
        <w:snapToGrid w:val="0"/>
        <w:spacing w:line="360" w:lineRule="auto"/>
        <w:jc w:val="left"/>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四川联投招标</w:t>
      </w:r>
      <w:proofErr w:type="gramEnd"/>
      <w:r w:rsidRPr="00D26359">
        <w:rPr>
          <w:rFonts w:eastAsia="宋体" w:hAnsi="宋体" w:cs="宋体" w:hint="eastAsia"/>
          <w:color w:val="000000" w:themeColor="text1"/>
          <w:sz w:val="24"/>
          <w:szCs w:val="24"/>
        </w:rPr>
        <w:t>代理有限公司：</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本单位</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rPr>
        <w:t>投标人</w:t>
      </w:r>
      <w:r w:rsidRPr="00D26359">
        <w:rPr>
          <w:rFonts w:eastAsia="宋体" w:hAnsi="宋体" w:cs="宋体" w:hint="eastAsia"/>
          <w:color w:val="000000" w:themeColor="text1"/>
          <w:sz w:val="24"/>
          <w:szCs w:val="24"/>
        </w:rPr>
        <w:t>名称）参加</w:t>
      </w:r>
      <w:r w:rsidRPr="00D26359">
        <w:rPr>
          <w:rFonts w:eastAsia="宋体" w:hAnsi="宋体" w:cs="宋体" w:hint="eastAsia"/>
          <w:color w:val="000000" w:themeColor="text1"/>
          <w:sz w:val="24"/>
          <w:szCs w:val="24"/>
          <w:u w:val="single"/>
        </w:rPr>
        <w:t xml:space="preserve">                </w:t>
      </w:r>
      <w:r w:rsidRPr="00D26359">
        <w:rPr>
          <w:rFonts w:eastAsia="宋体" w:hAnsi="宋体" w:cs="宋体" w:hint="eastAsia"/>
          <w:color w:val="000000" w:themeColor="text1"/>
          <w:sz w:val="24"/>
          <w:szCs w:val="24"/>
        </w:rPr>
        <w:t>（项目名称及招标编号）的政府采购活动，针对本单位在参加本次政府采购活动前三年内行贿犯罪情况</w:t>
      </w:r>
      <w:proofErr w:type="gramStart"/>
      <w:r w:rsidRPr="00D26359">
        <w:rPr>
          <w:rFonts w:eastAsia="宋体" w:hAnsi="宋体" w:cs="宋体" w:hint="eastAsia"/>
          <w:color w:val="000000" w:themeColor="text1"/>
          <w:sz w:val="24"/>
          <w:szCs w:val="24"/>
        </w:rPr>
        <w:t>作出</w:t>
      </w:r>
      <w:proofErr w:type="gramEnd"/>
      <w:r w:rsidRPr="00D26359">
        <w:rPr>
          <w:rFonts w:eastAsia="宋体" w:hAnsi="宋体" w:cs="宋体" w:hint="eastAsia"/>
          <w:color w:val="000000" w:themeColor="text1"/>
          <w:sz w:val="24"/>
          <w:szCs w:val="24"/>
        </w:rPr>
        <w:t>如下承诺：</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我单位及单位现任法定代表人、主要负责人在参加本次采购活动前三年内无行贿犯罪记录。</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特此承诺。</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我公司对于以上填写的信息真实性负责。如有不实，本单位愿承担由此产生的一切法律责任和后果。</w:t>
      </w:r>
    </w:p>
    <w:p w:rsidR="00526809" w:rsidRPr="00D26359" w:rsidRDefault="00526809">
      <w:pPr>
        <w:adjustRightInd w:val="0"/>
        <w:snapToGrid w:val="0"/>
        <w:spacing w:line="360" w:lineRule="auto"/>
        <w:ind w:left="420"/>
        <w:jc w:val="left"/>
        <w:rPr>
          <w:rFonts w:eastAsia="宋体" w:hAnsi="宋体" w:cs="宋体"/>
          <w:color w:val="000000" w:themeColor="text1"/>
          <w:sz w:val="28"/>
          <w:szCs w:val="28"/>
        </w:rPr>
      </w:pPr>
    </w:p>
    <w:p w:rsidR="00526809" w:rsidRPr="00D26359" w:rsidRDefault="00526809">
      <w:pPr>
        <w:pStyle w:val="a4"/>
        <w:spacing w:line="360" w:lineRule="auto"/>
        <w:ind w:firstLine="680"/>
        <w:rPr>
          <w:rFonts w:eastAsia="宋体" w:hAnsi="宋体" w:cs="宋体"/>
          <w:color w:val="000000" w:themeColor="text1"/>
        </w:rPr>
      </w:pPr>
    </w:p>
    <w:p w:rsidR="00526809" w:rsidRPr="00D26359" w:rsidRDefault="00963D69">
      <w:pPr>
        <w:adjustRightInd w:val="0"/>
        <w:snapToGrid w:val="0"/>
        <w:spacing w:line="360" w:lineRule="auto"/>
        <w:ind w:left="420"/>
        <w:rPr>
          <w:rFonts w:eastAsia="宋体" w:hAnsi="宋体" w:cs="宋体"/>
          <w:color w:val="000000" w:themeColor="text1"/>
          <w:sz w:val="24"/>
        </w:rPr>
      </w:pPr>
      <w:r w:rsidRPr="00D26359">
        <w:rPr>
          <w:rFonts w:eastAsia="宋体" w:hAnsi="宋体" w:cs="宋体" w:hint="eastAsia"/>
          <w:color w:val="000000" w:themeColor="text1"/>
          <w:sz w:val="24"/>
        </w:rPr>
        <w:t>投标人名称：（单位公章）</w:t>
      </w:r>
    </w:p>
    <w:p w:rsidR="00526809" w:rsidRPr="00D26359" w:rsidRDefault="00963D69">
      <w:pPr>
        <w:adjustRightInd w:val="0"/>
        <w:snapToGrid w:val="0"/>
        <w:spacing w:line="360" w:lineRule="auto"/>
        <w:ind w:left="420"/>
        <w:rPr>
          <w:rFonts w:eastAsia="宋体" w:hAnsi="宋体" w:cs="宋体"/>
          <w:color w:val="000000" w:themeColor="text1"/>
          <w:sz w:val="24"/>
        </w:rPr>
      </w:pPr>
      <w:r w:rsidRPr="00D26359">
        <w:rPr>
          <w:rFonts w:eastAsia="宋体" w:hAnsi="宋体" w:cs="宋体" w:hint="eastAsia"/>
          <w:color w:val="000000" w:themeColor="text1"/>
          <w:sz w:val="24"/>
        </w:rPr>
        <w:t>法定代表人</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单位负责人或授权代表（签字或加盖个人名章）：</w:t>
      </w:r>
    </w:p>
    <w:p w:rsidR="00526809" w:rsidRPr="00D26359" w:rsidRDefault="00963D69">
      <w:pPr>
        <w:adjustRightInd w:val="0"/>
        <w:snapToGrid w:val="0"/>
        <w:spacing w:line="360" w:lineRule="auto"/>
        <w:ind w:left="420"/>
        <w:jc w:val="left"/>
        <w:rPr>
          <w:rFonts w:eastAsia="宋体" w:hAnsi="宋体" w:cs="宋体"/>
          <w:b/>
          <w:color w:val="000000" w:themeColor="text1"/>
          <w:sz w:val="24"/>
        </w:rPr>
      </w:pP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期：</w:t>
      </w:r>
    </w:p>
    <w:p w:rsidR="00526809" w:rsidRPr="00D26359" w:rsidRDefault="00963D69">
      <w:pPr>
        <w:pStyle w:val="30"/>
        <w:numPr>
          <w:ilvl w:val="0"/>
          <w:numId w:val="8"/>
        </w:numPr>
        <w:adjustRightInd w:val="0"/>
        <w:snapToGrid w:val="0"/>
        <w:spacing w:before="580" w:after="330" w:line="360" w:lineRule="auto"/>
        <w:ind w:firstLineChars="0"/>
        <w:jc w:val="center"/>
        <w:rPr>
          <w:rFonts w:eastAsia="宋体" w:hAnsi="宋体" w:cs="宋体"/>
          <w:b/>
          <w:color w:val="000000" w:themeColor="text1"/>
          <w:sz w:val="36"/>
          <w:szCs w:val="36"/>
        </w:rPr>
      </w:pPr>
      <w:r w:rsidRPr="00D26359">
        <w:rPr>
          <w:rFonts w:eastAsia="宋体" w:hAnsi="宋体" w:cs="宋体" w:hint="eastAsia"/>
          <w:b/>
          <w:color w:val="000000" w:themeColor="text1"/>
          <w:sz w:val="36"/>
          <w:szCs w:val="36"/>
        </w:rPr>
        <w:br w:type="page"/>
      </w:r>
    </w:p>
    <w:p w:rsidR="00526809" w:rsidRPr="00D26359" w:rsidRDefault="00963D69">
      <w:pPr>
        <w:spacing w:line="360" w:lineRule="auto"/>
        <w:jc w:val="center"/>
        <w:rPr>
          <w:rFonts w:hAnsi="宋体"/>
          <w:b/>
          <w:bCs/>
          <w:color w:val="000000" w:themeColor="text1"/>
          <w:sz w:val="32"/>
          <w:szCs w:val="32"/>
        </w:rPr>
      </w:pPr>
      <w:r w:rsidRPr="00D26359">
        <w:rPr>
          <w:rFonts w:hAnsi="宋体" w:hint="eastAsia"/>
          <w:b/>
          <w:bCs/>
          <w:color w:val="000000" w:themeColor="text1"/>
          <w:sz w:val="32"/>
          <w:szCs w:val="32"/>
        </w:rPr>
        <w:lastRenderedPageBreak/>
        <w:t>十四、投标人诚信情况承诺函</w:t>
      </w:r>
    </w:p>
    <w:p w:rsidR="00526809" w:rsidRPr="00D26359" w:rsidRDefault="00526809">
      <w:pPr>
        <w:spacing w:line="360" w:lineRule="auto"/>
        <w:rPr>
          <w:rFonts w:hAnsi="宋体"/>
          <w:color w:val="000000" w:themeColor="text1"/>
          <w:sz w:val="24"/>
          <w:szCs w:val="24"/>
        </w:rPr>
      </w:pP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致</w:t>
      </w:r>
      <w:proofErr w:type="gramStart"/>
      <w:r w:rsidRPr="00D26359">
        <w:rPr>
          <w:rFonts w:hAnsi="宋体" w:hint="eastAsia"/>
          <w:color w:val="000000" w:themeColor="text1"/>
          <w:sz w:val="24"/>
          <w:szCs w:val="24"/>
        </w:rPr>
        <w:t>四川联投招标</w:t>
      </w:r>
      <w:proofErr w:type="gramEnd"/>
      <w:r w:rsidRPr="00D26359">
        <w:rPr>
          <w:rFonts w:hAnsi="宋体" w:hint="eastAsia"/>
          <w:color w:val="000000" w:themeColor="text1"/>
          <w:sz w:val="24"/>
          <w:szCs w:val="24"/>
        </w:rPr>
        <w:t>代理有限公司：</w:t>
      </w:r>
      <w:r w:rsidRPr="00D26359">
        <w:rPr>
          <w:rFonts w:hAnsi="宋体" w:hint="eastAsia"/>
          <w:color w:val="000000" w:themeColor="text1"/>
          <w:sz w:val="24"/>
          <w:szCs w:val="24"/>
        </w:rPr>
        <w:t xml:space="preserve"> </w:t>
      </w: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 xml:space="preserve">    </w:t>
      </w:r>
      <w:r w:rsidRPr="00D26359">
        <w:rPr>
          <w:rFonts w:hAnsi="宋体" w:hint="eastAsia"/>
          <w:color w:val="000000" w:themeColor="text1"/>
          <w:sz w:val="24"/>
          <w:szCs w:val="24"/>
        </w:rPr>
        <w:t>本单位</w:t>
      </w:r>
      <w:r w:rsidRPr="00D26359">
        <w:rPr>
          <w:rFonts w:hAnsi="宋体" w:hint="eastAsia"/>
          <w:color w:val="000000" w:themeColor="text1"/>
          <w:sz w:val="24"/>
          <w:szCs w:val="24"/>
          <w:u w:val="single"/>
        </w:rPr>
        <w:t>XXXX</w:t>
      </w:r>
      <w:r w:rsidRPr="00D26359">
        <w:rPr>
          <w:rFonts w:hAnsi="宋体" w:hint="eastAsia"/>
          <w:color w:val="000000" w:themeColor="text1"/>
          <w:sz w:val="24"/>
          <w:szCs w:val="24"/>
          <w:u w:val="single"/>
        </w:rPr>
        <w:t>（投标人名称）</w:t>
      </w:r>
      <w:r w:rsidRPr="00D26359">
        <w:rPr>
          <w:rFonts w:hAnsi="宋体" w:hint="eastAsia"/>
          <w:color w:val="000000" w:themeColor="text1"/>
          <w:sz w:val="24"/>
          <w:szCs w:val="24"/>
        </w:rPr>
        <w:t>参加</w:t>
      </w:r>
      <w:r w:rsidRPr="00D26359">
        <w:rPr>
          <w:rFonts w:hAnsi="宋体" w:hint="eastAsia"/>
          <w:color w:val="000000" w:themeColor="text1"/>
          <w:sz w:val="24"/>
          <w:szCs w:val="24"/>
        </w:rPr>
        <w:t xml:space="preserve"> </w:t>
      </w:r>
      <w:r w:rsidRPr="00D26359">
        <w:rPr>
          <w:rFonts w:hAnsi="宋体" w:hint="eastAsia"/>
          <w:color w:val="000000" w:themeColor="text1"/>
          <w:sz w:val="24"/>
          <w:szCs w:val="24"/>
          <w:u w:val="single"/>
        </w:rPr>
        <w:t>XXXX</w:t>
      </w:r>
      <w:r w:rsidRPr="00D26359">
        <w:rPr>
          <w:rFonts w:hAnsi="宋体" w:hint="eastAsia"/>
          <w:color w:val="000000" w:themeColor="text1"/>
          <w:sz w:val="24"/>
          <w:szCs w:val="24"/>
          <w:u w:val="single"/>
        </w:rPr>
        <w:t>（项目名称及采购编号）</w:t>
      </w:r>
      <w:r w:rsidRPr="00D26359">
        <w:rPr>
          <w:rFonts w:hAnsi="宋体" w:hint="eastAsia"/>
          <w:color w:val="000000" w:themeColor="text1"/>
          <w:sz w:val="24"/>
          <w:szCs w:val="24"/>
        </w:rPr>
        <w:t>的政府采购活动，现根据《</w:t>
      </w:r>
      <w:r w:rsidRPr="00D26359">
        <w:rPr>
          <w:rFonts w:hAnsi="宋体"/>
          <w:color w:val="000000" w:themeColor="text1"/>
          <w:sz w:val="24"/>
          <w:szCs w:val="24"/>
        </w:rPr>
        <w:t>四川省政府采购当事人诚信管理办法</w:t>
      </w:r>
      <w:r w:rsidRPr="00D26359">
        <w:rPr>
          <w:rFonts w:hAnsi="宋体" w:hint="eastAsia"/>
          <w:color w:val="000000" w:themeColor="text1"/>
          <w:sz w:val="24"/>
          <w:szCs w:val="24"/>
        </w:rPr>
        <w:t>》</w:t>
      </w:r>
      <w:proofErr w:type="gramStart"/>
      <w:r w:rsidRPr="00D26359">
        <w:rPr>
          <w:rFonts w:hAnsi="宋体" w:hint="eastAsia"/>
          <w:color w:val="000000" w:themeColor="text1"/>
          <w:sz w:val="24"/>
          <w:szCs w:val="24"/>
        </w:rPr>
        <w:t>川财采</w:t>
      </w:r>
      <w:proofErr w:type="gramEnd"/>
      <w:r w:rsidRPr="00D26359">
        <w:rPr>
          <w:rFonts w:hAnsi="宋体" w:hint="eastAsia"/>
          <w:color w:val="000000" w:themeColor="text1"/>
          <w:sz w:val="24"/>
          <w:szCs w:val="24"/>
        </w:rPr>
        <w:t>〔</w:t>
      </w:r>
      <w:r w:rsidRPr="00D26359">
        <w:rPr>
          <w:rFonts w:hAnsi="宋体" w:hint="eastAsia"/>
          <w:color w:val="000000" w:themeColor="text1"/>
          <w:sz w:val="24"/>
          <w:szCs w:val="24"/>
        </w:rPr>
        <w:t>2015</w:t>
      </w:r>
      <w:r w:rsidRPr="00D26359">
        <w:rPr>
          <w:rFonts w:hAnsi="宋体" w:hint="eastAsia"/>
          <w:color w:val="000000" w:themeColor="text1"/>
          <w:sz w:val="24"/>
          <w:szCs w:val="24"/>
        </w:rPr>
        <w:t>〕</w:t>
      </w:r>
      <w:r w:rsidRPr="00D26359">
        <w:rPr>
          <w:rFonts w:hAnsi="宋体" w:hint="eastAsia"/>
          <w:color w:val="000000" w:themeColor="text1"/>
          <w:sz w:val="24"/>
          <w:szCs w:val="24"/>
        </w:rPr>
        <w:t>33</w:t>
      </w:r>
      <w:r w:rsidRPr="00D26359">
        <w:rPr>
          <w:rFonts w:hAnsi="宋体" w:hint="eastAsia"/>
          <w:color w:val="000000" w:themeColor="text1"/>
          <w:sz w:val="24"/>
          <w:szCs w:val="24"/>
        </w:rPr>
        <w:t>号的相关规定，针对本单位的诚信情况</w:t>
      </w:r>
      <w:proofErr w:type="gramStart"/>
      <w:r w:rsidRPr="00D26359">
        <w:rPr>
          <w:rFonts w:hAnsi="宋体" w:hint="eastAsia"/>
          <w:color w:val="000000" w:themeColor="text1"/>
          <w:sz w:val="24"/>
          <w:szCs w:val="24"/>
        </w:rPr>
        <w:t>作出</w:t>
      </w:r>
      <w:proofErr w:type="gramEnd"/>
      <w:r w:rsidRPr="00D26359">
        <w:rPr>
          <w:rFonts w:hAnsi="宋体" w:hint="eastAsia"/>
          <w:color w:val="000000" w:themeColor="text1"/>
          <w:sz w:val="24"/>
          <w:szCs w:val="24"/>
        </w:rPr>
        <w:t>以下承诺：</w:t>
      </w:r>
    </w:p>
    <w:p w:rsidR="00526809" w:rsidRPr="00D26359" w:rsidRDefault="00526809">
      <w:pPr>
        <w:spacing w:line="360" w:lineRule="auto"/>
        <w:ind w:firstLineChars="200" w:firstLine="480"/>
        <w:rPr>
          <w:rFonts w:hAnsi="宋体"/>
          <w:color w:val="000000" w:themeColor="text1"/>
          <w:sz w:val="24"/>
          <w:szCs w:val="24"/>
        </w:rPr>
      </w:pPr>
    </w:p>
    <w:p w:rsidR="00526809" w:rsidRPr="00D26359" w:rsidRDefault="00963D69">
      <w:pPr>
        <w:spacing w:line="360" w:lineRule="auto"/>
        <w:ind w:firstLineChars="200" w:firstLine="480"/>
        <w:rPr>
          <w:rFonts w:hAnsi="宋体"/>
          <w:color w:val="000000" w:themeColor="text1"/>
          <w:sz w:val="24"/>
          <w:szCs w:val="24"/>
        </w:rPr>
      </w:pPr>
      <w:r w:rsidRPr="00D26359">
        <w:rPr>
          <w:rFonts w:hAnsi="宋体" w:hint="eastAsia"/>
          <w:color w:val="000000" w:themeColor="text1"/>
          <w:sz w:val="24"/>
          <w:szCs w:val="24"/>
        </w:rPr>
        <w:t>我单位具有</w:t>
      </w:r>
      <w:r w:rsidRPr="00D26359">
        <w:rPr>
          <w:rFonts w:hAnsi="宋体" w:hint="eastAsia"/>
          <w:color w:val="000000" w:themeColor="text1"/>
          <w:sz w:val="24"/>
          <w:szCs w:val="24"/>
        </w:rPr>
        <w:t>《四川省公共资源交易领域严重失信联合惩戒实施办法》（</w:t>
      </w:r>
      <w:proofErr w:type="gramStart"/>
      <w:r w:rsidRPr="00D26359">
        <w:rPr>
          <w:rFonts w:hAnsi="宋体" w:hint="eastAsia"/>
          <w:color w:val="000000" w:themeColor="text1"/>
          <w:sz w:val="24"/>
          <w:szCs w:val="24"/>
        </w:rPr>
        <w:t>川发改信用规</w:t>
      </w:r>
      <w:proofErr w:type="gramEnd"/>
      <w:r w:rsidRPr="00D26359">
        <w:rPr>
          <w:rFonts w:hAnsi="宋体" w:hint="eastAsia"/>
          <w:color w:val="000000" w:themeColor="text1"/>
          <w:sz w:val="24"/>
          <w:szCs w:val="24"/>
        </w:rPr>
        <w:t>〔</w:t>
      </w:r>
      <w:r w:rsidRPr="00D26359">
        <w:rPr>
          <w:rFonts w:hAnsi="宋体" w:hint="eastAsia"/>
          <w:color w:val="000000" w:themeColor="text1"/>
          <w:sz w:val="24"/>
          <w:szCs w:val="24"/>
        </w:rPr>
        <w:t>2019</w:t>
      </w:r>
      <w:r w:rsidRPr="00D26359">
        <w:rPr>
          <w:rFonts w:hAnsi="宋体" w:hint="eastAsia"/>
          <w:color w:val="000000" w:themeColor="text1"/>
          <w:sz w:val="24"/>
          <w:szCs w:val="24"/>
        </w:rPr>
        <w:t>〕</w:t>
      </w:r>
      <w:r w:rsidRPr="00D26359">
        <w:rPr>
          <w:rFonts w:hAnsi="宋体" w:hint="eastAsia"/>
          <w:color w:val="000000" w:themeColor="text1"/>
          <w:sz w:val="24"/>
          <w:szCs w:val="24"/>
        </w:rPr>
        <w:t>405</w:t>
      </w:r>
      <w:r w:rsidRPr="00D26359">
        <w:rPr>
          <w:rFonts w:hAnsi="宋体" w:hint="eastAsia"/>
          <w:color w:val="000000" w:themeColor="text1"/>
          <w:sz w:val="24"/>
          <w:szCs w:val="24"/>
        </w:rPr>
        <w:t>号）、《关于对政府采购领域严重违法失信主体开展联合惩戒的合作备忘录》（</w:t>
      </w:r>
      <w:proofErr w:type="gramStart"/>
      <w:r w:rsidRPr="00D26359">
        <w:rPr>
          <w:rFonts w:hAnsi="宋体" w:hint="eastAsia"/>
          <w:color w:val="000000" w:themeColor="text1"/>
          <w:sz w:val="24"/>
          <w:szCs w:val="24"/>
        </w:rPr>
        <w:t>发改财金</w:t>
      </w:r>
      <w:proofErr w:type="gramEnd"/>
      <w:r w:rsidRPr="00D26359">
        <w:rPr>
          <w:rFonts w:hAnsi="宋体" w:hint="eastAsia"/>
          <w:color w:val="000000" w:themeColor="text1"/>
          <w:sz w:val="24"/>
          <w:szCs w:val="24"/>
        </w:rPr>
        <w:t>〔</w:t>
      </w:r>
      <w:r w:rsidRPr="00D26359">
        <w:rPr>
          <w:rFonts w:hAnsi="宋体" w:hint="eastAsia"/>
          <w:color w:val="000000" w:themeColor="text1"/>
          <w:sz w:val="24"/>
          <w:szCs w:val="24"/>
        </w:rPr>
        <w:t>2018</w:t>
      </w:r>
      <w:r w:rsidRPr="00D26359">
        <w:rPr>
          <w:rFonts w:hAnsi="宋体" w:hint="eastAsia"/>
          <w:color w:val="000000" w:themeColor="text1"/>
          <w:sz w:val="24"/>
          <w:szCs w:val="24"/>
        </w:rPr>
        <w:t>〕</w:t>
      </w:r>
      <w:r w:rsidRPr="00D26359">
        <w:rPr>
          <w:rFonts w:hAnsi="宋体" w:hint="eastAsia"/>
          <w:color w:val="000000" w:themeColor="text1"/>
          <w:sz w:val="24"/>
          <w:szCs w:val="24"/>
        </w:rPr>
        <w:t>1614</w:t>
      </w:r>
      <w:r w:rsidRPr="00D26359">
        <w:rPr>
          <w:rFonts w:hAnsi="宋体" w:hint="eastAsia"/>
          <w:color w:val="000000" w:themeColor="text1"/>
          <w:sz w:val="24"/>
          <w:szCs w:val="24"/>
        </w:rPr>
        <w:t>号）</w:t>
      </w:r>
      <w:r w:rsidRPr="00D26359">
        <w:rPr>
          <w:rFonts w:hAnsi="宋体" w:hint="eastAsia"/>
          <w:color w:val="000000" w:themeColor="text1"/>
          <w:sz w:val="24"/>
          <w:szCs w:val="24"/>
        </w:rPr>
        <w:t>所规定的失信行为</w:t>
      </w:r>
      <w:r w:rsidRPr="00D26359">
        <w:rPr>
          <w:rFonts w:hAnsi="宋体" w:hint="eastAsia"/>
          <w:color w:val="000000" w:themeColor="text1"/>
          <w:sz w:val="24"/>
          <w:szCs w:val="24"/>
          <w:u w:val="single"/>
        </w:rPr>
        <w:t>XXXX</w:t>
      </w:r>
      <w:r w:rsidRPr="00D26359">
        <w:rPr>
          <w:rFonts w:hAnsi="宋体" w:hint="eastAsia"/>
          <w:color w:val="000000" w:themeColor="text1"/>
          <w:sz w:val="24"/>
          <w:szCs w:val="24"/>
        </w:rPr>
        <w:t>次（填写失信行为的次数时，建议使用大写数字，如零、壹、贰、叁、肆等。）；（仅限递交响应文件截止当日仍在有效期的次数）</w:t>
      </w:r>
    </w:p>
    <w:p w:rsidR="00526809" w:rsidRPr="00D26359" w:rsidRDefault="00526809">
      <w:pPr>
        <w:spacing w:line="360" w:lineRule="auto"/>
        <w:ind w:firstLineChars="200" w:firstLine="480"/>
        <w:rPr>
          <w:rFonts w:hAnsi="宋体"/>
          <w:color w:val="000000" w:themeColor="text1"/>
          <w:sz w:val="24"/>
          <w:szCs w:val="24"/>
        </w:rPr>
      </w:pPr>
    </w:p>
    <w:p w:rsidR="00526809" w:rsidRPr="00D26359" w:rsidRDefault="00963D69">
      <w:pPr>
        <w:spacing w:line="360" w:lineRule="auto"/>
        <w:ind w:firstLineChars="200" w:firstLine="480"/>
        <w:rPr>
          <w:rFonts w:hAnsi="宋体"/>
          <w:color w:val="000000" w:themeColor="text1"/>
          <w:sz w:val="24"/>
          <w:szCs w:val="24"/>
        </w:rPr>
      </w:pPr>
      <w:r w:rsidRPr="00D26359">
        <w:rPr>
          <w:rFonts w:hAnsi="宋体" w:hint="eastAsia"/>
          <w:color w:val="000000" w:themeColor="text1"/>
          <w:sz w:val="24"/>
          <w:szCs w:val="24"/>
        </w:rPr>
        <w:t>我单位对以上</w:t>
      </w:r>
      <w:r w:rsidRPr="00D26359">
        <w:rPr>
          <w:rFonts w:hAnsi="宋体" w:hint="eastAsia"/>
          <w:color w:val="000000" w:themeColor="text1"/>
          <w:sz w:val="24"/>
          <w:szCs w:val="24"/>
        </w:rPr>
        <w:t>填写信息的真实性负责。如有不实，本单位愿承担由此产生的一切法律责任和后果。</w:t>
      </w:r>
    </w:p>
    <w:p w:rsidR="00526809" w:rsidRPr="00D26359" w:rsidRDefault="00526809">
      <w:pPr>
        <w:spacing w:line="360" w:lineRule="auto"/>
        <w:rPr>
          <w:rFonts w:hAnsi="宋体"/>
          <w:color w:val="000000" w:themeColor="text1"/>
          <w:sz w:val="24"/>
          <w:szCs w:val="24"/>
        </w:rPr>
      </w:pPr>
    </w:p>
    <w:p w:rsidR="00526809" w:rsidRPr="00D26359" w:rsidRDefault="00963D69">
      <w:pPr>
        <w:widowControl/>
        <w:spacing w:line="360" w:lineRule="auto"/>
        <w:ind w:firstLineChars="196" w:firstLine="470"/>
        <w:jc w:val="left"/>
        <w:outlineLvl w:val="1"/>
        <w:rPr>
          <w:rFonts w:hAnsi="宋体"/>
          <w:color w:val="000000" w:themeColor="text1"/>
          <w:sz w:val="24"/>
          <w:szCs w:val="24"/>
        </w:rPr>
      </w:pPr>
      <w:r w:rsidRPr="00D26359">
        <w:rPr>
          <w:rFonts w:hAnsi="宋体" w:hint="eastAsia"/>
          <w:color w:val="000000" w:themeColor="text1"/>
          <w:sz w:val="24"/>
          <w:szCs w:val="24"/>
        </w:rPr>
        <w:t>投标人名称：</w:t>
      </w:r>
      <w:r w:rsidRPr="00D26359">
        <w:rPr>
          <w:rFonts w:hAnsi="宋体" w:hint="eastAsia"/>
          <w:color w:val="000000" w:themeColor="text1"/>
          <w:sz w:val="24"/>
          <w:szCs w:val="24"/>
        </w:rPr>
        <w:t>XXXX</w:t>
      </w:r>
      <w:r w:rsidRPr="00D26359">
        <w:rPr>
          <w:rFonts w:hAnsi="宋体" w:hint="eastAsia"/>
          <w:color w:val="000000" w:themeColor="text1"/>
          <w:sz w:val="24"/>
          <w:szCs w:val="24"/>
        </w:rPr>
        <w:t>（单位盖章）。</w:t>
      </w:r>
    </w:p>
    <w:p w:rsidR="00526809" w:rsidRPr="00D26359" w:rsidRDefault="00963D69">
      <w:pPr>
        <w:widowControl/>
        <w:spacing w:line="360" w:lineRule="auto"/>
        <w:ind w:firstLineChars="196" w:firstLine="470"/>
        <w:jc w:val="left"/>
        <w:outlineLvl w:val="1"/>
        <w:rPr>
          <w:rFonts w:hAnsi="宋体"/>
          <w:color w:val="000000" w:themeColor="text1"/>
          <w:sz w:val="24"/>
          <w:szCs w:val="24"/>
        </w:rPr>
      </w:pPr>
      <w:r w:rsidRPr="00D26359">
        <w:rPr>
          <w:rFonts w:hAnsi="宋体" w:hint="eastAsia"/>
          <w:color w:val="000000" w:themeColor="text1"/>
          <w:sz w:val="24"/>
          <w:szCs w:val="24"/>
        </w:rPr>
        <w:t>法定代表人</w:t>
      </w:r>
      <w:r w:rsidRPr="00D26359">
        <w:rPr>
          <w:rFonts w:hAnsi="宋体" w:hint="eastAsia"/>
          <w:color w:val="000000" w:themeColor="text1"/>
          <w:sz w:val="24"/>
          <w:szCs w:val="24"/>
        </w:rPr>
        <w:t>/</w:t>
      </w:r>
      <w:r w:rsidRPr="00D26359">
        <w:rPr>
          <w:rFonts w:hAnsi="宋体" w:hint="eastAsia"/>
          <w:color w:val="000000" w:themeColor="text1"/>
          <w:sz w:val="24"/>
          <w:szCs w:val="24"/>
        </w:rPr>
        <w:t>单位负责人或授权代表（签字）：</w:t>
      </w:r>
      <w:r w:rsidRPr="00D26359">
        <w:rPr>
          <w:rFonts w:hAnsi="宋体" w:hint="eastAsia"/>
          <w:color w:val="000000" w:themeColor="text1"/>
          <w:sz w:val="24"/>
          <w:szCs w:val="24"/>
        </w:rPr>
        <w:t>XXXX</w:t>
      </w:r>
      <w:r w:rsidRPr="00D26359">
        <w:rPr>
          <w:rFonts w:hAnsi="宋体" w:hint="eastAsia"/>
          <w:color w:val="000000" w:themeColor="text1"/>
          <w:sz w:val="24"/>
          <w:szCs w:val="24"/>
        </w:rPr>
        <w:t>。</w:t>
      </w:r>
    </w:p>
    <w:p w:rsidR="00526809" w:rsidRPr="00D26359" w:rsidRDefault="00526809">
      <w:pPr>
        <w:spacing w:line="360" w:lineRule="auto"/>
        <w:rPr>
          <w:rFonts w:hAnsi="宋体"/>
          <w:color w:val="000000" w:themeColor="text1"/>
          <w:sz w:val="24"/>
          <w:szCs w:val="24"/>
        </w:rPr>
      </w:pP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注：</w:t>
      </w: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1</w:t>
      </w:r>
      <w:r w:rsidRPr="00D26359">
        <w:rPr>
          <w:rFonts w:hAnsi="宋体" w:hint="eastAsia"/>
          <w:color w:val="000000" w:themeColor="text1"/>
          <w:sz w:val="24"/>
          <w:szCs w:val="24"/>
        </w:rPr>
        <w:t>、本表格式及内容仅供参考，投标人也可提供自己的格式；</w:t>
      </w: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2</w:t>
      </w:r>
      <w:r w:rsidRPr="00D26359">
        <w:rPr>
          <w:rFonts w:hAnsi="宋体" w:hint="eastAsia"/>
          <w:color w:val="000000" w:themeColor="text1"/>
          <w:sz w:val="24"/>
          <w:szCs w:val="24"/>
        </w:rPr>
        <w:t>、投标人存在以上所述失信行为的，将按照评标方法的要求进行处理；</w:t>
      </w:r>
    </w:p>
    <w:p w:rsidR="00526809" w:rsidRPr="00D26359" w:rsidRDefault="00963D69">
      <w:pPr>
        <w:spacing w:line="360" w:lineRule="auto"/>
        <w:rPr>
          <w:rFonts w:hAnsi="宋体"/>
          <w:color w:val="000000" w:themeColor="text1"/>
          <w:sz w:val="24"/>
          <w:szCs w:val="24"/>
        </w:rPr>
      </w:pPr>
      <w:r w:rsidRPr="00D26359">
        <w:rPr>
          <w:rFonts w:hAnsi="宋体" w:hint="eastAsia"/>
          <w:color w:val="000000" w:themeColor="text1"/>
          <w:sz w:val="24"/>
          <w:szCs w:val="24"/>
        </w:rPr>
        <w:t>3</w:t>
      </w:r>
      <w:r w:rsidRPr="00D26359">
        <w:rPr>
          <w:rFonts w:hAnsi="宋体" w:hint="eastAsia"/>
          <w:color w:val="000000" w:themeColor="text1"/>
          <w:sz w:val="24"/>
          <w:szCs w:val="24"/>
        </w:rPr>
        <w:t>、</w:t>
      </w:r>
      <w:r w:rsidRPr="00D26359">
        <w:rPr>
          <w:rFonts w:hAnsi="宋体"/>
          <w:color w:val="000000" w:themeColor="text1"/>
          <w:sz w:val="24"/>
          <w:szCs w:val="24"/>
        </w:rPr>
        <w:t>财政部门对政府采购当事人的失信行为依法进行处罚、处理后，应当在</w:t>
      </w:r>
      <w:r w:rsidRPr="00D26359">
        <w:rPr>
          <w:rFonts w:hAnsi="宋体" w:hint="eastAsia"/>
          <w:color w:val="000000" w:themeColor="text1"/>
          <w:sz w:val="24"/>
          <w:szCs w:val="24"/>
        </w:rPr>
        <w:t>中国政府采购网</w:t>
      </w:r>
      <w:r w:rsidRPr="00D26359">
        <w:rPr>
          <w:rFonts w:hAnsi="宋体"/>
          <w:color w:val="000000" w:themeColor="text1"/>
          <w:sz w:val="24"/>
          <w:szCs w:val="24"/>
        </w:rPr>
        <w:t>向社会公告，并记入诚信档案，有效期为</w:t>
      </w:r>
      <w:r w:rsidRPr="00D26359">
        <w:rPr>
          <w:rFonts w:hAnsi="宋体"/>
          <w:color w:val="000000" w:themeColor="text1"/>
          <w:sz w:val="24"/>
          <w:szCs w:val="24"/>
        </w:rPr>
        <w:t>1</w:t>
      </w:r>
      <w:r w:rsidRPr="00D26359">
        <w:rPr>
          <w:rFonts w:hAnsi="宋体"/>
          <w:color w:val="000000" w:themeColor="text1"/>
          <w:sz w:val="24"/>
          <w:szCs w:val="24"/>
        </w:rPr>
        <w:t>年。工商部门、税务部门、审判机关及其他有关部门单位认定</w:t>
      </w:r>
      <w:r w:rsidRPr="00D26359">
        <w:rPr>
          <w:rFonts w:hAnsi="宋体" w:hint="eastAsia"/>
          <w:color w:val="000000" w:themeColor="text1"/>
          <w:sz w:val="24"/>
          <w:szCs w:val="24"/>
        </w:rPr>
        <w:t>投标人</w:t>
      </w:r>
      <w:r w:rsidRPr="00D26359">
        <w:rPr>
          <w:rFonts w:hAnsi="宋体"/>
          <w:color w:val="000000" w:themeColor="text1"/>
          <w:sz w:val="24"/>
          <w:szCs w:val="24"/>
        </w:rPr>
        <w:t>的失信行为明确了有效期的，不再重复计算。</w:t>
      </w:r>
    </w:p>
    <w:p w:rsidR="00526809" w:rsidRPr="00D26359" w:rsidRDefault="00963D69">
      <w:pPr>
        <w:spacing w:line="360" w:lineRule="auto"/>
        <w:rPr>
          <w:rFonts w:eastAsia="宋体" w:hAnsi="宋体" w:cs="宋体"/>
          <w:b/>
          <w:color w:val="000000" w:themeColor="text1"/>
          <w:sz w:val="36"/>
          <w:szCs w:val="36"/>
        </w:rPr>
      </w:pPr>
      <w:r w:rsidRPr="00D26359">
        <w:rPr>
          <w:rFonts w:hAnsi="宋体" w:hint="eastAsia"/>
          <w:color w:val="000000" w:themeColor="text1"/>
          <w:sz w:val="24"/>
          <w:szCs w:val="24"/>
        </w:rPr>
        <w:t>4</w:t>
      </w:r>
      <w:r w:rsidRPr="00D26359">
        <w:rPr>
          <w:rFonts w:hAnsi="宋体" w:hint="eastAsia"/>
          <w:color w:val="000000" w:themeColor="text1"/>
          <w:sz w:val="24"/>
          <w:szCs w:val="24"/>
        </w:rPr>
        <w:t>、投标人的失信行为受到行政处罚或司法惩处的，评审时不再对其以价格加成进行惩戒。</w:t>
      </w:r>
      <w:r w:rsidRPr="00D26359">
        <w:rPr>
          <w:rFonts w:eastAsia="宋体" w:hAnsi="宋体" w:cs="宋体" w:hint="eastAsia"/>
          <w:b/>
          <w:color w:val="000000" w:themeColor="text1"/>
          <w:sz w:val="36"/>
          <w:szCs w:val="36"/>
        </w:rPr>
        <w:br w:type="page"/>
      </w:r>
    </w:p>
    <w:p w:rsidR="00526809" w:rsidRPr="00D26359" w:rsidRDefault="00963D69">
      <w:pPr>
        <w:pStyle w:val="1"/>
        <w:adjustRightInd w:val="0"/>
        <w:snapToGrid w:val="0"/>
        <w:spacing w:beforeLines="200" w:before="624" w:afterLines="100" w:after="312" w:line="360" w:lineRule="auto"/>
        <w:jc w:val="center"/>
        <w:rPr>
          <w:rFonts w:eastAsia="宋体" w:hAnsi="宋体" w:cs="宋体"/>
          <w:color w:val="000000" w:themeColor="text1"/>
          <w:sz w:val="36"/>
          <w:szCs w:val="36"/>
        </w:rPr>
      </w:pPr>
      <w:bookmarkStart w:id="124" w:name="_Toc12959"/>
      <w:r w:rsidRPr="00D26359">
        <w:rPr>
          <w:rFonts w:eastAsia="宋体" w:hAnsi="宋体" w:cs="宋体" w:hint="eastAsia"/>
          <w:color w:val="000000" w:themeColor="text1"/>
          <w:sz w:val="36"/>
          <w:szCs w:val="36"/>
        </w:rPr>
        <w:lastRenderedPageBreak/>
        <w:t>第四章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投标人的资格、资质性及其他类似效力要求</w:t>
      </w:r>
      <w:bookmarkEnd w:id="124"/>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一、</w:t>
      </w:r>
      <w:r w:rsidRPr="00D26359">
        <w:rPr>
          <w:rFonts w:eastAsia="宋体" w:hAnsi="宋体" w:cs="宋体" w:hint="eastAsia"/>
          <w:color w:val="000000" w:themeColor="text1"/>
          <w:sz w:val="24"/>
          <w:szCs w:val="24"/>
        </w:rPr>
        <w:t>投标人</w:t>
      </w:r>
      <w:r w:rsidRPr="00D26359">
        <w:rPr>
          <w:rFonts w:ascii="宋体" w:eastAsia="宋体" w:hAnsi="宋体" w:cs="宋体" w:hint="eastAsia"/>
          <w:color w:val="000000" w:themeColor="text1"/>
          <w:sz w:val="24"/>
          <w:szCs w:val="24"/>
        </w:rPr>
        <w:t>资格、资质性及其他类似效力要求</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（一）《中华人民共和国政府采购法》第二十二条规定的条件：</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、具有独立承担民事责任的能力；</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、具有良好的商业信誉和健全的财务会计制度；</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、具有履行合同所必需的设备和专业技术能力；</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、具有依法缴纳税收和社会保障资金的良好记录；</w:t>
      </w:r>
    </w:p>
    <w:p w:rsidR="00526809" w:rsidRPr="00D26359" w:rsidRDefault="00963D69">
      <w:pPr>
        <w:numPr>
          <w:ilvl w:val="0"/>
          <w:numId w:val="9"/>
        </w:num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参加本次政府采购活动前三年内，在经营活动中没有重大违法记录。</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bCs/>
          <w:color w:val="000000" w:themeColor="text1"/>
          <w:sz w:val="24"/>
          <w:szCs w:val="24"/>
        </w:rPr>
        <w:t>6</w:t>
      </w:r>
      <w:r w:rsidRPr="00D26359">
        <w:rPr>
          <w:rFonts w:eastAsia="宋体" w:hAnsi="宋体" w:cs="宋体" w:hint="eastAsia"/>
          <w:bCs/>
          <w:color w:val="000000" w:themeColor="text1"/>
          <w:sz w:val="24"/>
          <w:szCs w:val="24"/>
        </w:rPr>
        <w:t>、</w:t>
      </w:r>
      <w:r w:rsidRPr="00D26359">
        <w:rPr>
          <w:rFonts w:eastAsia="宋体" w:hAnsi="宋体" w:cs="宋体" w:hint="eastAsia"/>
          <w:bCs/>
          <w:color w:val="000000" w:themeColor="text1"/>
          <w:sz w:val="24"/>
          <w:szCs w:val="24"/>
          <w:lang w:val="zh-CN"/>
        </w:rPr>
        <w:t>法律、行政法规规定的其他条件；</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（二）其他要求：</w:t>
      </w:r>
    </w:p>
    <w:p w:rsidR="00526809" w:rsidRPr="00D26359" w:rsidRDefault="00963D69">
      <w:pPr>
        <w:pStyle w:val="af2"/>
        <w:adjustRightInd w:val="0"/>
        <w:snapToGrid w:val="0"/>
        <w:ind w:firstLineChars="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、投标人</w:t>
      </w:r>
      <w:r w:rsidRPr="00D26359">
        <w:rPr>
          <w:rFonts w:eastAsia="宋体" w:hAnsi="宋体" w:cs="宋体" w:hint="eastAsia"/>
          <w:bCs/>
          <w:color w:val="000000" w:themeColor="text1"/>
          <w:sz w:val="24"/>
          <w:szCs w:val="24"/>
        </w:rPr>
        <w:t>单位及其现任法定代表人、主要负责人</w:t>
      </w:r>
      <w:r w:rsidRPr="00D26359">
        <w:rPr>
          <w:rFonts w:eastAsia="宋体" w:hAnsi="宋体" w:cs="宋体" w:hint="eastAsia"/>
          <w:color w:val="000000" w:themeColor="text1"/>
          <w:sz w:val="24"/>
          <w:szCs w:val="24"/>
        </w:rPr>
        <w:t>在参加本次政府采购活动前三年内无行贿犯罪记录；</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、若所投产品为医疗器械，制造商须具有《医疗器械生产企业许可证》及生产产品登记表（国内产品适用）；</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、若所投产品为医疗器械，</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须具有《医疗器械经营企业许可证》或备案凭证（二类及以下医疗器械适用，已经实行“多证合一”经营企业且其经营范围已经含有经营二类及以下医疗器械者，无需提供“备案凭证”）；</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、若所投产品为医疗器械，所投产品须具有有效的《医疗器械注册证》及</w:t>
      </w:r>
      <w:r w:rsidRPr="00D26359">
        <w:rPr>
          <w:rFonts w:eastAsia="宋体" w:hAnsi="宋体" w:cs="宋体" w:hint="eastAsia"/>
          <w:color w:val="000000" w:themeColor="text1"/>
          <w:sz w:val="24"/>
          <w:szCs w:val="24"/>
        </w:rPr>
        <w:t>注册登记表；</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hAnsi="宋体" w:cs="宋体" w:hint="eastAsia"/>
          <w:color w:val="000000" w:themeColor="text1"/>
          <w:sz w:val="24"/>
          <w:szCs w:val="24"/>
        </w:rPr>
        <w:t>5</w:t>
      </w:r>
      <w:r w:rsidRPr="00D26359">
        <w:rPr>
          <w:rFonts w:eastAsia="宋体" w:hAnsi="宋体" w:cs="宋体" w:hint="eastAsia"/>
          <w:color w:val="000000" w:themeColor="text1"/>
          <w:sz w:val="24"/>
          <w:szCs w:val="24"/>
        </w:rPr>
        <w:t>、本项目为专门面向中小企业采购项目（监狱企业、残疾人福利性单位视同小型、微型企业）。</w:t>
      </w:r>
    </w:p>
    <w:p w:rsidR="00526809" w:rsidRPr="00D26359" w:rsidRDefault="00963D69">
      <w:pPr>
        <w:tabs>
          <w:tab w:val="left" w:pos="7665"/>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、本项目不接受联合体投标。</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（三）其他类似效力要求</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、授权参加本次投标活动的投标人代表证明材料。</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二、投标产品的，投标产品的资格、资质性及其他类似效力要求</w:t>
      </w:r>
    </w:p>
    <w:p w:rsidR="00526809" w:rsidRPr="00D26359" w:rsidRDefault="00963D69">
      <w:pPr>
        <w:adjustRightInd w:val="0"/>
        <w:snapToGrid w:val="0"/>
        <w:spacing w:line="360" w:lineRule="auto"/>
        <w:ind w:firstLineChars="200" w:firstLine="480"/>
        <w:rPr>
          <w:rFonts w:eastAsia="宋体" w:hAnsi="宋体" w:cs="宋体"/>
          <w:bCs/>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bCs/>
          <w:color w:val="000000" w:themeColor="text1"/>
          <w:sz w:val="24"/>
          <w:szCs w:val="24"/>
        </w:rPr>
        <w:t>一）投标产品的资格、资质性要求</w:t>
      </w:r>
    </w:p>
    <w:p w:rsidR="00526809" w:rsidRPr="00D26359" w:rsidRDefault="00963D69">
      <w:pPr>
        <w:pStyle w:val="a4"/>
        <w:spacing w:line="360" w:lineRule="auto"/>
        <w:ind w:firstLine="480"/>
        <w:rPr>
          <w:color w:val="000000" w:themeColor="text1"/>
          <w:sz w:val="24"/>
          <w:szCs w:val="24"/>
        </w:rPr>
      </w:pP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所投产品中有属于节能产品政府采购品目清单内强制采购产品的，应提供</w:t>
      </w:r>
      <w:r w:rsidRPr="00D26359">
        <w:rPr>
          <w:rFonts w:eastAsia="宋体" w:hAnsi="宋体" w:cs="宋体" w:hint="eastAsia"/>
          <w:color w:val="000000" w:themeColor="text1"/>
          <w:sz w:val="24"/>
          <w:szCs w:val="24"/>
        </w:rPr>
        <w:lastRenderedPageBreak/>
        <w:t>具有认证证书的产品。</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w:t>
      </w:r>
      <w:r w:rsidRPr="00D26359">
        <w:rPr>
          <w:rFonts w:eastAsia="宋体" w:hAnsi="宋体" w:cs="宋体" w:hint="eastAsia"/>
          <w:bCs/>
          <w:color w:val="000000" w:themeColor="text1"/>
          <w:sz w:val="24"/>
          <w:szCs w:val="24"/>
        </w:rPr>
        <w:t>）投标产品的其他类似效力要求：无</w:t>
      </w:r>
    </w:p>
    <w:p w:rsidR="00526809" w:rsidRPr="00D26359" w:rsidRDefault="00963D69">
      <w:pPr>
        <w:spacing w:line="360" w:lineRule="auto"/>
        <w:ind w:firstLineChars="200" w:firstLine="482"/>
        <w:rPr>
          <w:rFonts w:eastAsia="宋体" w:hAnsi="宋体" w:cs="宋体"/>
          <w:color w:val="000000" w:themeColor="text1"/>
          <w:sz w:val="24"/>
          <w:szCs w:val="24"/>
        </w:rPr>
      </w:pPr>
      <w:r w:rsidRPr="00D26359">
        <w:rPr>
          <w:rFonts w:hint="eastAsia"/>
          <w:b/>
          <w:bCs/>
          <w:color w:val="000000" w:themeColor="text1"/>
          <w:sz w:val="24"/>
        </w:rPr>
        <w:t xml:space="preserve"> </w:t>
      </w:r>
      <w:r w:rsidRPr="00D26359">
        <w:rPr>
          <w:rFonts w:eastAsia="宋体" w:hAnsi="宋体" w:cs="宋体" w:hint="eastAsia"/>
          <w:color w:val="000000" w:themeColor="text1"/>
          <w:sz w:val="24"/>
          <w:szCs w:val="24"/>
        </w:rPr>
        <w:t>注：关于资格要求中“</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、参加本次政府采购活动前三年内，在经营活动中没有重大违法记录”的说明。</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投标人成立时间不足</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年的，从成立之日起计算。</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重大违法记录是指投标人因违法经营受到刑事处罚或责令停产停业、吊销许可证或者执照、较大数额罚款、较大数额没收财产等行政处罚。重大违法记录中的较大数额罚款的具体金额标准是</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w:t>
      </w:r>
      <w:r w:rsidRPr="00D26359">
        <w:rPr>
          <w:rFonts w:eastAsia="宋体" w:hAnsi="宋体" w:cs="宋体" w:hint="eastAsia"/>
          <w:color w:val="000000" w:themeColor="text1"/>
          <w:sz w:val="24"/>
          <w:szCs w:val="24"/>
        </w:rPr>
        <w:t>处罚听证程序规定》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四川省人民政府令</w:t>
      </w:r>
      <w:r w:rsidRPr="00D26359">
        <w:rPr>
          <w:rFonts w:eastAsia="宋体" w:hAnsi="宋体" w:cs="宋体" w:hint="eastAsia"/>
          <w:color w:val="000000" w:themeColor="text1"/>
          <w:sz w:val="24"/>
          <w:szCs w:val="24"/>
        </w:rPr>
        <w:t>317</w:t>
      </w:r>
      <w:r w:rsidRPr="00D26359">
        <w:rPr>
          <w:rFonts w:eastAsia="宋体" w:hAnsi="宋体" w:cs="宋体" w:hint="eastAsia"/>
          <w:color w:val="000000" w:themeColor="text1"/>
          <w:sz w:val="24"/>
          <w:szCs w:val="24"/>
        </w:rPr>
        <w:t>号</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规定的行政处罚罚款听证标准金额为准。</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投标人在参加本项目采购活动前</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年内被禁止在一定期限内参加政府采购活动的，期限届满的，可以参加本次采购活动。</w:t>
      </w:r>
    </w:p>
    <w:p w:rsidR="00526809" w:rsidRPr="00D26359" w:rsidRDefault="00526809">
      <w:pPr>
        <w:pStyle w:val="af2"/>
        <w:adjustRightInd w:val="0"/>
        <w:snapToGrid w:val="0"/>
        <w:ind w:firstLine="480"/>
        <w:rPr>
          <w:rFonts w:eastAsia="宋体" w:hAnsi="宋体" w:cs="宋体"/>
          <w:color w:val="000000" w:themeColor="text1"/>
          <w:sz w:val="24"/>
        </w:rPr>
      </w:pPr>
    </w:p>
    <w:p w:rsidR="00526809" w:rsidRPr="00D26359" w:rsidRDefault="00526809">
      <w:pPr>
        <w:pStyle w:val="af2"/>
        <w:adjustRightInd w:val="0"/>
        <w:snapToGrid w:val="0"/>
        <w:ind w:firstLine="480"/>
        <w:rPr>
          <w:rFonts w:eastAsia="宋体" w:hAnsi="宋体" w:cs="宋体"/>
          <w:color w:val="000000" w:themeColor="text1"/>
          <w:sz w:val="24"/>
        </w:rPr>
      </w:pPr>
    </w:p>
    <w:p w:rsidR="00526809" w:rsidRPr="00D26359" w:rsidRDefault="00963D69">
      <w:pPr>
        <w:rPr>
          <w:rFonts w:eastAsia="宋体" w:hAnsi="宋体" w:cs="宋体"/>
          <w:color w:val="000000" w:themeColor="text1"/>
          <w:sz w:val="36"/>
          <w:szCs w:val="36"/>
        </w:rPr>
      </w:pPr>
      <w:bookmarkStart w:id="125" w:name="_Toc24684"/>
      <w:r w:rsidRPr="00D26359">
        <w:rPr>
          <w:rFonts w:eastAsia="宋体" w:hAnsi="宋体" w:cs="宋体" w:hint="eastAsia"/>
          <w:color w:val="000000" w:themeColor="text1"/>
          <w:sz w:val="36"/>
          <w:szCs w:val="36"/>
        </w:rPr>
        <w:br w:type="page"/>
      </w:r>
    </w:p>
    <w:p w:rsidR="00526809" w:rsidRPr="00D26359" w:rsidRDefault="00963D69">
      <w:pPr>
        <w:pStyle w:val="1"/>
        <w:adjustRightInd w:val="0"/>
        <w:snapToGrid w:val="0"/>
        <w:spacing w:beforeLines="200" w:before="624" w:afterLines="100" w:after="312" w:line="360" w:lineRule="auto"/>
        <w:jc w:val="center"/>
        <w:rPr>
          <w:rFonts w:eastAsia="宋体" w:hAnsi="宋体" w:cs="宋体"/>
          <w:color w:val="000000" w:themeColor="text1"/>
          <w:sz w:val="36"/>
          <w:szCs w:val="36"/>
        </w:rPr>
      </w:pPr>
      <w:r w:rsidRPr="00D26359">
        <w:rPr>
          <w:rFonts w:eastAsia="宋体" w:hAnsi="宋体" w:cs="宋体" w:hint="eastAsia"/>
          <w:color w:val="000000" w:themeColor="text1"/>
          <w:sz w:val="36"/>
          <w:szCs w:val="36"/>
        </w:rPr>
        <w:lastRenderedPageBreak/>
        <w:t>第五章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投标人应当提供的资格、资质性及其他类似效力要求的相关证明材料</w:t>
      </w:r>
      <w:bookmarkEnd w:id="125"/>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 xml:space="preserve"> </w:t>
      </w:r>
      <w:r w:rsidRPr="00D26359">
        <w:rPr>
          <w:rFonts w:ascii="宋体" w:eastAsia="宋体" w:hAnsi="宋体" w:cs="宋体" w:hint="eastAsia"/>
          <w:color w:val="000000" w:themeColor="text1"/>
          <w:sz w:val="24"/>
          <w:szCs w:val="24"/>
        </w:rPr>
        <w:t>一、应当提供的投标人资格、资质性及其他类似效力要求的相关证明材料</w:t>
      </w:r>
    </w:p>
    <w:p w:rsidR="00526809" w:rsidRPr="00D26359" w:rsidRDefault="00963D69">
      <w:pPr>
        <w:adjustRightInd w:val="0"/>
        <w:snapToGrid w:val="0"/>
        <w:spacing w:line="360" w:lineRule="auto"/>
        <w:ind w:firstLineChars="200" w:firstLine="482"/>
        <w:rPr>
          <w:rFonts w:eastAsia="宋体" w:hAnsi="宋体" w:cs="宋体"/>
          <w:b/>
          <w:bCs/>
          <w:color w:val="000000" w:themeColor="text1"/>
          <w:sz w:val="24"/>
          <w:szCs w:val="24"/>
        </w:rPr>
      </w:pPr>
      <w:r w:rsidRPr="00D26359">
        <w:rPr>
          <w:rFonts w:eastAsia="宋体" w:hAnsi="宋体" w:cs="宋体" w:hint="eastAsia"/>
          <w:b/>
          <w:bCs/>
          <w:color w:val="000000" w:themeColor="text1"/>
          <w:sz w:val="24"/>
          <w:szCs w:val="24"/>
        </w:rPr>
        <w:t>（一）应当提供的投标人资格、资质性要求的相关证明材料：</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具有独立承担民事责任的能力的证明材料。（注：①若投标人为企业法人的，提供具有统一社会信用代码的“营业执照”复印件，未换证的提供“营业执照、税务登记证、组织机构代码证”复印件；②若投标人为事业法人的，提供具有统一社会信用代码的“法人登记证书”复印件；未换证的提交“事业法人登记证书、组织机构代码证”复印件；③若投标人为其他组织的，提供对应主管部门颁发的准许执业的证明文件或营业执照复印件；④若投标人为自然人的，提供相关“身份证明材料”）</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、具备良好商业信誉的证明材料（提供承诺函原件，具体格式详见第三章格式二</w:t>
      </w:r>
      <w:r w:rsidRPr="00D26359">
        <w:rPr>
          <w:rFonts w:eastAsia="宋体" w:hAnsi="宋体" w:cs="宋体" w:hint="eastAsia"/>
          <w:color w:val="000000" w:themeColor="text1"/>
          <w:sz w:val="24"/>
          <w:szCs w:val="24"/>
        </w:rPr>
        <w:t>）；</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具备健全财务会计制度的证明材料｛注：①可提供投标截止时间前三年内任意一年经审计的财务报告复印件（包含审计报告和审计报告中所涉及的财务报表和报表附注）；②也可提供投标人内部的财务报表复印件（至少包含资产负债表和利润表）；③也可提供投标截止时间前一年内银行出具的有效资信证明；④投标人注册时间距投标截止时间不足一年的，也可提供在工商备案的公司章程复印件｝</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、具有依法缴纳税收和社会保障资金的良好记录的证明材料（提供承诺函原件，具体格式详见第三章格式二）；</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、具备履行合同所必需的设备和专业技术能力的证明</w:t>
      </w:r>
      <w:r w:rsidRPr="00D26359">
        <w:rPr>
          <w:rFonts w:eastAsia="宋体" w:hAnsi="宋体" w:cs="宋体" w:hint="eastAsia"/>
          <w:color w:val="000000" w:themeColor="text1"/>
          <w:sz w:val="24"/>
          <w:szCs w:val="24"/>
        </w:rPr>
        <w:t>材料（提供承诺函原件，具体格式详见第三章格式二）；</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、参加本次政府采购活动前三年内，在经营活动中没有重大违法记录的证明材料（提供承诺函原件，具体格式详见第三章格式二）；</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、投标人还符合法律、行政法规规定的其它强制性条件的证明材料（提供承诺函原件，具体格式详见第三章格式二）；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、参加本次政府采购活动的投标人</w:t>
      </w:r>
      <w:r w:rsidRPr="00D26359">
        <w:rPr>
          <w:rFonts w:eastAsia="宋体" w:hAnsi="宋体" w:cs="宋体" w:hint="eastAsia"/>
          <w:bCs/>
          <w:color w:val="000000" w:themeColor="text1"/>
          <w:sz w:val="24"/>
          <w:szCs w:val="24"/>
        </w:rPr>
        <w:t>单位及其现任法定代表人、主要负责人</w:t>
      </w:r>
      <w:r w:rsidRPr="00D26359">
        <w:rPr>
          <w:rFonts w:eastAsia="宋体" w:hAnsi="宋体" w:cs="宋体" w:hint="eastAsia"/>
          <w:color w:val="000000" w:themeColor="text1"/>
          <w:sz w:val="24"/>
          <w:szCs w:val="24"/>
        </w:rPr>
        <w:lastRenderedPageBreak/>
        <w:t>在参加本次政府采购活动前三年内无行贿犯罪记录证明材料（提供承诺函原件，具体格式详见第三章格式十三）。</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、若所投产品为医疗器械，制造商须具有《医疗器械生产企业许可证》</w:t>
      </w:r>
      <w:r w:rsidRPr="00D26359">
        <w:rPr>
          <w:rFonts w:eastAsia="宋体" w:hAnsi="宋体" w:cs="宋体" w:hint="eastAsia"/>
          <w:color w:val="000000" w:themeColor="text1"/>
          <w:sz w:val="24"/>
          <w:szCs w:val="24"/>
        </w:rPr>
        <w:t>及生产产品登记表（国内产品适用）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提供有效证明材料并加盖投标人鲜章）</w:t>
      </w:r>
      <w:r w:rsidRPr="00D26359">
        <w:rPr>
          <w:rFonts w:eastAsia="宋体" w:hAnsi="宋体" w:cs="宋体" w:hint="eastAsia"/>
          <w:color w:val="000000" w:themeColor="text1"/>
          <w:sz w:val="24"/>
          <w:szCs w:val="24"/>
        </w:rPr>
        <w:t>；</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若所投产品为医疗器械，投标人须具有《医疗器械经营企业许可证》或备案凭证（二类及以下医疗器械适用，已经实行“多证合一”经营企业且其经营范围已经含有经营二类及以下医疗器械者，无需提供“备案凭证”）</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提供有效证明材料并加盖投标人鲜章）</w:t>
      </w:r>
      <w:r w:rsidRPr="00D26359">
        <w:rPr>
          <w:rFonts w:eastAsia="宋体" w:hAnsi="宋体" w:cs="宋体" w:hint="eastAsia"/>
          <w:color w:val="000000" w:themeColor="text1"/>
          <w:sz w:val="24"/>
          <w:szCs w:val="24"/>
        </w:rPr>
        <w:t>；</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r w:rsidRPr="00D26359">
        <w:rPr>
          <w:rFonts w:eastAsia="宋体" w:hAnsi="宋体" w:cs="宋体" w:hint="eastAsia"/>
          <w:color w:val="000000" w:themeColor="text1"/>
          <w:sz w:val="24"/>
          <w:szCs w:val="24"/>
        </w:rPr>
        <w:t>、若所投产品为医疗器械，所投产品须具有有效的《医疗器械注册证》及注册登记表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提供有效证明材料并加盖投标人鲜章）</w:t>
      </w:r>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r w:rsidRPr="00D26359">
        <w:rPr>
          <w:rFonts w:eastAsia="宋体" w:hAnsi="宋体" w:cs="宋体" w:hint="eastAsia"/>
          <w:color w:val="000000" w:themeColor="text1"/>
          <w:sz w:val="24"/>
          <w:szCs w:val="24"/>
        </w:rPr>
        <w:t>、本项目属于专门面向中小企业采购项目（提供承诺函原件，具体格式详见第三章格式十一）；监狱企业应当提供《监狱企业证明》复印件；残疾人福利性单位应当提供《残疾人福利性单位声明函》原件。</w:t>
      </w:r>
    </w:p>
    <w:p w:rsidR="00526809" w:rsidRPr="00D26359" w:rsidRDefault="00963D69">
      <w:pPr>
        <w:pStyle w:val="a0"/>
        <w:adjustRightInd w:val="0"/>
        <w:snapToGrid w:val="0"/>
        <w:spacing w:after="0" w:line="360" w:lineRule="auto"/>
        <w:ind w:firstLineChars="200" w:firstLine="482"/>
        <w:rPr>
          <w:rFonts w:eastAsia="宋体" w:hAnsi="宋体" w:cs="宋体"/>
          <w:b/>
          <w:bCs/>
          <w:color w:val="000000" w:themeColor="text1"/>
          <w:sz w:val="24"/>
          <w:szCs w:val="24"/>
        </w:rPr>
      </w:pPr>
      <w:r w:rsidRPr="00D26359">
        <w:rPr>
          <w:rFonts w:eastAsia="宋体" w:hAnsi="宋体" w:cs="宋体" w:hint="eastAsia"/>
          <w:b/>
          <w:bCs/>
          <w:color w:val="000000" w:themeColor="text1"/>
          <w:sz w:val="24"/>
          <w:szCs w:val="24"/>
        </w:rPr>
        <w:t>（二）应当提供的投标人其他类似效力要求的相关证明材料：</w:t>
      </w:r>
    </w:p>
    <w:p w:rsidR="00526809" w:rsidRPr="00D26359" w:rsidRDefault="00963D69">
      <w:pPr>
        <w:pStyle w:val="af2"/>
        <w:adjustRightInd w:val="0"/>
        <w:snapToGrid w:val="0"/>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身份证明材料：非法定代表人提供法定代表人授权书原件以及法定代表人和代理人的身份证复印件（提供身份证有困难的，也可提供户口本或军官证或护照等身份证明材料）；法定代表人直接参加的，提供法定代表人证明书原件和法定代表人身份证复印件（提供身份证有困难的，也可提供户口本或军官</w:t>
      </w:r>
      <w:r w:rsidRPr="00D26359">
        <w:rPr>
          <w:rFonts w:eastAsia="宋体" w:hAnsi="宋体" w:cs="宋体" w:hint="eastAsia"/>
          <w:color w:val="000000" w:themeColor="text1"/>
          <w:sz w:val="24"/>
          <w:szCs w:val="24"/>
        </w:rPr>
        <w:t>证或护照等身份证明材料）</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二、投标产品的，应当提供的投标产品的资格、资质性及其他具有类似效力的要求的相关证明材料</w:t>
      </w:r>
    </w:p>
    <w:p w:rsidR="00526809" w:rsidRPr="00D26359" w:rsidRDefault="00963D69">
      <w:pPr>
        <w:adjustRightInd w:val="0"/>
        <w:snapToGrid w:val="0"/>
        <w:spacing w:line="360" w:lineRule="auto"/>
        <w:ind w:firstLineChars="200" w:firstLine="480"/>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t>（一）应当提供的投标产品资格、资质性要求的相关证明材料</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所投产品中有属于节能产品政府采购品目清单内强制采购产品的，应提供产品认证证书复印件。</w:t>
      </w:r>
    </w:p>
    <w:p w:rsidR="00526809" w:rsidRPr="00D26359" w:rsidRDefault="00963D69">
      <w:pPr>
        <w:adjustRightInd w:val="0"/>
        <w:snapToGrid w:val="0"/>
        <w:spacing w:line="360" w:lineRule="auto"/>
        <w:ind w:firstLineChars="200" w:firstLine="480"/>
        <w:rPr>
          <w:rFonts w:eastAsia="宋体" w:hAnsi="宋体" w:cs="宋体"/>
          <w:bCs/>
          <w:color w:val="000000" w:themeColor="text1"/>
          <w:sz w:val="24"/>
        </w:rPr>
      </w:pPr>
      <w:r w:rsidRPr="00D26359">
        <w:rPr>
          <w:rFonts w:eastAsia="宋体" w:hAnsi="宋体" w:cs="宋体" w:hint="eastAsia"/>
          <w:bCs/>
          <w:color w:val="000000" w:themeColor="text1"/>
          <w:sz w:val="24"/>
          <w:szCs w:val="24"/>
        </w:rPr>
        <w:t xml:space="preserve"> </w:t>
      </w:r>
      <w:r w:rsidRPr="00D26359">
        <w:rPr>
          <w:rFonts w:eastAsia="宋体" w:hAnsi="宋体" w:cs="宋体" w:hint="eastAsia"/>
          <w:color w:val="000000" w:themeColor="text1"/>
          <w:sz w:val="24"/>
          <w:szCs w:val="24"/>
        </w:rPr>
        <w:t>（二</w:t>
      </w:r>
      <w:r w:rsidRPr="00D26359">
        <w:rPr>
          <w:rFonts w:eastAsia="宋体" w:hAnsi="宋体" w:cs="宋体" w:hint="eastAsia"/>
          <w:bCs/>
          <w:color w:val="000000" w:themeColor="text1"/>
          <w:sz w:val="24"/>
          <w:szCs w:val="24"/>
        </w:rPr>
        <w:t>）投标产品的其他类似效力要求：无</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注：</w:t>
      </w:r>
    </w:p>
    <w:p w:rsidR="00526809" w:rsidRPr="00D26359" w:rsidRDefault="00963D69">
      <w:pPr>
        <w:adjustRightInd w:val="0"/>
        <w:snapToGrid w:val="0"/>
        <w:spacing w:line="360" w:lineRule="auto"/>
        <w:rPr>
          <w:rFonts w:eastAsia="宋体" w:hAnsi="宋体" w:cs="宋体"/>
          <w:color w:val="000000" w:themeColor="text1"/>
          <w:sz w:val="24"/>
        </w:rPr>
      </w:pPr>
      <w:r w:rsidRPr="00D26359">
        <w:rPr>
          <w:rFonts w:eastAsia="宋体" w:hAnsi="宋体" w:cs="宋体" w:hint="eastAsia"/>
          <w:color w:val="000000" w:themeColor="text1"/>
          <w:sz w:val="24"/>
        </w:rPr>
        <w:t xml:space="preserve">    1</w:t>
      </w:r>
      <w:r w:rsidRPr="00D26359">
        <w:rPr>
          <w:rFonts w:eastAsia="宋体" w:hAnsi="宋体" w:cs="宋体" w:hint="eastAsia"/>
          <w:color w:val="000000" w:themeColor="text1"/>
          <w:sz w:val="24"/>
        </w:rPr>
        <w:t>、本章要求提供的复印件均须加盖投标单位的公章（鲜章）。</w:t>
      </w:r>
    </w:p>
    <w:p w:rsidR="00526809" w:rsidRPr="00D26359" w:rsidRDefault="00963D69">
      <w:pPr>
        <w:adjustRightInd w:val="0"/>
        <w:snapToGrid w:val="0"/>
        <w:spacing w:line="360" w:lineRule="auto"/>
        <w:rPr>
          <w:rFonts w:eastAsia="宋体" w:hAnsi="宋体" w:cs="宋体"/>
          <w:color w:val="000000" w:themeColor="text1"/>
        </w:rPr>
        <w:sectPr w:rsidR="00526809" w:rsidRPr="00D26359">
          <w:footerReference w:type="default" r:id="rId10"/>
          <w:pgSz w:w="11906" w:h="16838"/>
          <w:pgMar w:top="1440" w:right="1800" w:bottom="1440" w:left="1800" w:header="851" w:footer="992" w:gutter="0"/>
          <w:cols w:space="0"/>
          <w:docGrid w:type="lines" w:linePitch="312"/>
        </w:sectPr>
      </w:pPr>
      <w:r w:rsidRPr="00D26359">
        <w:rPr>
          <w:rFonts w:eastAsia="宋体" w:hAnsi="宋体" w:cs="宋体" w:hint="eastAsia"/>
          <w:color w:val="000000" w:themeColor="text1"/>
          <w:sz w:val="24"/>
        </w:rPr>
        <w:t xml:space="preserve">    2</w:t>
      </w:r>
      <w:r w:rsidRPr="00D26359">
        <w:rPr>
          <w:rFonts w:eastAsia="宋体" w:hAnsi="宋体" w:cs="宋体" w:hint="eastAsia"/>
          <w:color w:val="000000" w:themeColor="text1"/>
          <w:sz w:val="24"/>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526809" w:rsidRPr="00D26359" w:rsidRDefault="00963D69">
      <w:pPr>
        <w:pStyle w:val="1"/>
        <w:adjustRightInd w:val="0"/>
        <w:snapToGrid w:val="0"/>
        <w:spacing w:before="0" w:afterLines="100" w:after="312" w:line="360" w:lineRule="auto"/>
        <w:jc w:val="center"/>
        <w:rPr>
          <w:rFonts w:eastAsia="宋体" w:hAnsi="宋体" w:cs="宋体"/>
          <w:color w:val="000000" w:themeColor="text1"/>
          <w:sz w:val="36"/>
          <w:szCs w:val="36"/>
        </w:rPr>
      </w:pPr>
      <w:bookmarkStart w:id="126" w:name="_Toc217446093"/>
      <w:bookmarkStart w:id="127" w:name="_Toc6106"/>
      <w:r w:rsidRPr="00D26359">
        <w:rPr>
          <w:rFonts w:eastAsia="宋体" w:hAnsi="宋体" w:cs="宋体" w:hint="eastAsia"/>
          <w:color w:val="000000" w:themeColor="text1"/>
          <w:sz w:val="36"/>
          <w:szCs w:val="36"/>
        </w:rPr>
        <w:lastRenderedPageBreak/>
        <w:t>第六章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招标项目技术、服务条款及其他商务要求</w:t>
      </w:r>
      <w:bookmarkEnd w:id="126"/>
      <w:bookmarkEnd w:id="127"/>
    </w:p>
    <w:p w:rsidR="00526809" w:rsidRPr="00D26359" w:rsidRDefault="00963D69">
      <w:pPr>
        <w:pStyle w:val="ae"/>
        <w:numPr>
          <w:ilvl w:val="0"/>
          <w:numId w:val="10"/>
        </w:numPr>
        <w:spacing w:after="0" w:line="360" w:lineRule="auto"/>
        <w:ind w:left="0" w:firstLineChars="200" w:firstLine="482"/>
        <w:rPr>
          <w:rFonts w:eastAsia="宋体" w:hAnsi="宋体" w:cs="宋体"/>
          <w:b/>
          <w:color w:val="000000" w:themeColor="text1"/>
          <w:sz w:val="24"/>
        </w:rPr>
      </w:pPr>
      <w:bookmarkStart w:id="128" w:name="_Toc19842"/>
      <w:bookmarkStart w:id="129" w:name="_Toc217446097"/>
      <w:bookmarkStart w:id="130" w:name="_Toc208849007"/>
      <w:bookmarkStart w:id="131" w:name="_Toc183582280"/>
      <w:bookmarkStart w:id="132" w:name="_Toc183682415"/>
      <w:r w:rsidRPr="00D26359">
        <w:rPr>
          <w:rFonts w:eastAsia="宋体" w:hAnsi="宋体" w:cs="宋体" w:hint="eastAsia"/>
          <w:b/>
          <w:color w:val="000000" w:themeColor="text1"/>
          <w:sz w:val="24"/>
        </w:rPr>
        <w:t>项目概况</w:t>
      </w:r>
    </w:p>
    <w:p w:rsidR="00526809" w:rsidRPr="00D26359" w:rsidRDefault="00963D69">
      <w:pPr>
        <w:pStyle w:val="ae"/>
        <w:spacing w:after="0"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本项目为</w:t>
      </w:r>
      <w:r w:rsidRPr="00D26359">
        <w:rPr>
          <w:rFonts w:eastAsia="宋体" w:hAnsi="宋体" w:cs="宋体" w:hint="eastAsia"/>
          <w:color w:val="000000" w:themeColor="text1"/>
          <w:sz w:val="24"/>
        </w:rPr>
        <w:t>四川天府新区社区发展治理和社会事业局</w:t>
      </w:r>
      <w:r w:rsidRPr="00D26359">
        <w:rPr>
          <w:rFonts w:eastAsia="宋体" w:hAnsi="宋体" w:cs="宋体" w:hint="eastAsia"/>
          <w:color w:val="000000" w:themeColor="text1"/>
          <w:sz w:val="24"/>
        </w:rPr>
        <w:t>2021</w:t>
      </w:r>
      <w:r w:rsidRPr="00D26359">
        <w:rPr>
          <w:rFonts w:eastAsia="宋体" w:hAnsi="宋体" w:cs="宋体" w:hint="eastAsia"/>
          <w:color w:val="000000" w:themeColor="text1"/>
          <w:sz w:val="24"/>
        </w:rPr>
        <w:t>年残疾人辅助器具采购项目</w:t>
      </w:r>
      <w:r w:rsidRPr="00D26359">
        <w:rPr>
          <w:rFonts w:eastAsia="宋体" w:hAnsi="宋体" w:cs="宋体" w:hint="eastAsia"/>
          <w:color w:val="000000" w:themeColor="text1"/>
          <w:sz w:val="24"/>
        </w:rPr>
        <w:t>。</w:t>
      </w:r>
    </w:p>
    <w:p w:rsidR="00526809" w:rsidRPr="00D26359" w:rsidRDefault="00963D69">
      <w:pPr>
        <w:pStyle w:val="ae"/>
        <w:numPr>
          <w:ilvl w:val="0"/>
          <w:numId w:val="11"/>
        </w:numPr>
        <w:spacing w:after="0" w:line="360" w:lineRule="auto"/>
        <w:ind w:firstLineChars="200" w:firstLine="482"/>
        <w:rPr>
          <w:rFonts w:eastAsia="宋体" w:hAnsi="宋体" w:cs="宋体"/>
          <w:b/>
          <w:color w:val="000000" w:themeColor="text1"/>
          <w:sz w:val="24"/>
          <w:lang w:bidi="ar"/>
        </w:rPr>
      </w:pPr>
      <w:r w:rsidRPr="00D26359">
        <w:rPr>
          <w:rFonts w:eastAsia="宋体" w:hAnsi="宋体" w:cs="宋体" w:hint="eastAsia"/>
          <w:b/>
          <w:color w:val="000000" w:themeColor="text1"/>
          <w:sz w:val="24"/>
          <w:lang w:bidi="ar"/>
        </w:rPr>
        <w:t>采购清单及技术服务要求</w:t>
      </w:r>
    </w:p>
    <w:tbl>
      <w:tblPr>
        <w:tblStyle w:val="af"/>
        <w:tblW w:w="4997" w:type="pct"/>
        <w:tblLook w:val="04A0" w:firstRow="1" w:lastRow="0" w:firstColumn="1" w:lastColumn="0" w:noHBand="0" w:noVBand="1"/>
      </w:tblPr>
      <w:tblGrid>
        <w:gridCol w:w="742"/>
        <w:gridCol w:w="759"/>
        <w:gridCol w:w="977"/>
        <w:gridCol w:w="4485"/>
        <w:gridCol w:w="675"/>
        <w:gridCol w:w="653"/>
      </w:tblGrid>
      <w:tr w:rsidR="00D26359" w:rsidRPr="00D26359">
        <w:trPr>
          <w:trHeight w:val="538"/>
        </w:trPr>
        <w:tc>
          <w:tcPr>
            <w:tcW w:w="447" w:type="pct"/>
            <w:vAlign w:val="center"/>
          </w:tcPr>
          <w:p w:rsidR="00526809" w:rsidRPr="00D26359" w:rsidRDefault="00963D69">
            <w:pPr>
              <w:jc w:val="center"/>
              <w:rPr>
                <w:rFonts w:ascii="Times New Roman" w:hAnsi="Times New Roman" w:cs="Times New Roman"/>
                <w:b/>
                <w:bCs/>
                <w:color w:val="000000" w:themeColor="text1"/>
                <w:sz w:val="24"/>
                <w:szCs w:val="24"/>
              </w:rPr>
            </w:pPr>
            <w:r w:rsidRPr="00D26359">
              <w:rPr>
                <w:rFonts w:ascii="Times New Roman" w:hAnsi="Times New Roman" w:cs="Times New Roman" w:hint="eastAsia"/>
                <w:b/>
                <w:bCs/>
                <w:color w:val="000000" w:themeColor="text1"/>
                <w:sz w:val="24"/>
                <w:szCs w:val="24"/>
              </w:rPr>
              <w:t>序号</w:t>
            </w:r>
          </w:p>
        </w:tc>
        <w:tc>
          <w:tcPr>
            <w:tcW w:w="457" w:type="pct"/>
            <w:vAlign w:val="center"/>
          </w:tcPr>
          <w:p w:rsidR="00526809" w:rsidRPr="00D26359" w:rsidRDefault="00963D69">
            <w:pPr>
              <w:jc w:val="center"/>
              <w:rPr>
                <w:rFonts w:ascii="Times New Roman" w:hAnsi="Times New Roman" w:cs="Times New Roman"/>
                <w:b/>
                <w:bCs/>
                <w:color w:val="000000" w:themeColor="text1"/>
                <w:sz w:val="24"/>
                <w:szCs w:val="24"/>
              </w:rPr>
            </w:pPr>
            <w:r w:rsidRPr="00D26359">
              <w:rPr>
                <w:rFonts w:ascii="Times New Roman" w:hAnsi="Times New Roman" w:cs="Times New Roman" w:hint="eastAsia"/>
                <w:b/>
                <w:bCs/>
                <w:color w:val="000000" w:themeColor="text1"/>
                <w:sz w:val="24"/>
                <w:szCs w:val="24"/>
              </w:rPr>
              <w:t>名称</w:t>
            </w:r>
          </w:p>
        </w:tc>
        <w:tc>
          <w:tcPr>
            <w:tcW w:w="589" w:type="pct"/>
            <w:vAlign w:val="center"/>
          </w:tcPr>
          <w:p w:rsidR="00526809" w:rsidRPr="00D26359" w:rsidRDefault="00963D69">
            <w:pPr>
              <w:jc w:val="center"/>
              <w:rPr>
                <w:rFonts w:ascii="Times New Roman" w:hAnsi="Times New Roman" w:cs="Times New Roman"/>
                <w:b/>
                <w:bCs/>
                <w:color w:val="000000" w:themeColor="text1"/>
                <w:sz w:val="24"/>
                <w:szCs w:val="24"/>
              </w:rPr>
            </w:pPr>
            <w:r w:rsidRPr="00D26359">
              <w:rPr>
                <w:rFonts w:ascii="Times New Roman" w:hAnsi="Times New Roman" w:cs="Times New Roman" w:hint="eastAsia"/>
                <w:b/>
                <w:bCs/>
                <w:color w:val="000000" w:themeColor="text1"/>
                <w:sz w:val="24"/>
                <w:szCs w:val="24"/>
              </w:rPr>
              <w:t>数量</w:t>
            </w:r>
          </w:p>
        </w:tc>
        <w:tc>
          <w:tcPr>
            <w:tcW w:w="2703" w:type="pct"/>
            <w:vAlign w:val="center"/>
          </w:tcPr>
          <w:p w:rsidR="00526809" w:rsidRPr="00D26359" w:rsidRDefault="00963D69">
            <w:pPr>
              <w:jc w:val="center"/>
              <w:rPr>
                <w:rFonts w:ascii="Times New Roman" w:hAnsi="Times New Roman" w:cs="Times New Roman"/>
                <w:b/>
                <w:bCs/>
                <w:color w:val="000000" w:themeColor="text1"/>
                <w:sz w:val="24"/>
                <w:szCs w:val="24"/>
              </w:rPr>
            </w:pPr>
            <w:bookmarkStart w:id="133" w:name="_GoBack"/>
            <w:bookmarkEnd w:id="133"/>
            <w:r w:rsidRPr="00D26359">
              <w:rPr>
                <w:rFonts w:ascii="Times New Roman" w:hAnsi="Times New Roman" w:cs="Times New Roman" w:hint="eastAsia"/>
                <w:b/>
                <w:bCs/>
                <w:color w:val="000000" w:themeColor="text1"/>
                <w:sz w:val="24"/>
                <w:szCs w:val="24"/>
              </w:rPr>
              <w:t>参数</w:t>
            </w:r>
          </w:p>
        </w:tc>
        <w:tc>
          <w:tcPr>
            <w:tcW w:w="407" w:type="pct"/>
            <w:vAlign w:val="center"/>
          </w:tcPr>
          <w:p w:rsidR="00526809" w:rsidRPr="00D26359" w:rsidRDefault="00963D69">
            <w:pPr>
              <w:jc w:val="center"/>
              <w:rPr>
                <w:rFonts w:ascii="Times New Roman" w:hAnsi="Times New Roman" w:cs="Times New Roman"/>
                <w:b/>
                <w:bCs/>
                <w:color w:val="000000" w:themeColor="text1"/>
                <w:sz w:val="24"/>
                <w:szCs w:val="24"/>
              </w:rPr>
            </w:pPr>
            <w:r w:rsidRPr="00D26359">
              <w:rPr>
                <w:rFonts w:ascii="Times New Roman" w:hAnsi="Times New Roman" w:cs="Times New Roman" w:hint="eastAsia"/>
                <w:b/>
                <w:bCs/>
                <w:color w:val="000000" w:themeColor="text1"/>
                <w:sz w:val="24"/>
                <w:szCs w:val="24"/>
              </w:rPr>
              <w:t>单位</w:t>
            </w:r>
          </w:p>
        </w:tc>
        <w:tc>
          <w:tcPr>
            <w:tcW w:w="394" w:type="pct"/>
            <w:vAlign w:val="center"/>
          </w:tcPr>
          <w:p w:rsidR="00526809" w:rsidRPr="00D26359" w:rsidRDefault="00963D69">
            <w:pPr>
              <w:jc w:val="center"/>
              <w:rPr>
                <w:rFonts w:ascii="Times New Roman" w:hAnsi="Times New Roman" w:cs="Times New Roman"/>
                <w:b/>
                <w:bCs/>
                <w:color w:val="000000" w:themeColor="text1"/>
                <w:sz w:val="24"/>
                <w:szCs w:val="24"/>
              </w:rPr>
            </w:pPr>
            <w:r w:rsidRPr="00D26359">
              <w:rPr>
                <w:rFonts w:ascii="Times New Roman" w:hAnsi="Times New Roman" w:cs="Times New Roman" w:hint="eastAsia"/>
                <w:b/>
                <w:bCs/>
                <w:color w:val="000000" w:themeColor="text1"/>
                <w:sz w:val="24"/>
                <w:szCs w:val="24"/>
              </w:rPr>
              <w:t>备注</w:t>
            </w:r>
          </w:p>
        </w:tc>
      </w:tr>
      <w:tr w:rsidR="00D26359" w:rsidRPr="00D26359">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457"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普通轮椅</w:t>
            </w:r>
          </w:p>
        </w:tc>
        <w:tc>
          <w:tcPr>
            <w:tcW w:w="589"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96</w:t>
            </w:r>
          </w:p>
        </w:tc>
        <w:tc>
          <w:tcPr>
            <w:tcW w:w="2703"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车架：由Ф</w:t>
            </w:r>
            <w:r w:rsidRPr="00D26359">
              <w:rPr>
                <w:rFonts w:eastAsia="宋体" w:hAnsi="宋体" w:cs="宋体" w:hint="eastAsia"/>
                <w:color w:val="000000" w:themeColor="text1"/>
                <w:sz w:val="24"/>
                <w:szCs w:val="24"/>
              </w:rPr>
              <w:t>22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1.0mm</w:t>
            </w:r>
            <w:r w:rsidRPr="00D26359">
              <w:rPr>
                <w:rFonts w:eastAsia="宋体" w:hAnsi="宋体" w:cs="宋体" w:hint="eastAsia"/>
                <w:color w:val="000000" w:themeColor="text1"/>
                <w:sz w:val="24"/>
                <w:szCs w:val="24"/>
              </w:rPr>
              <w:t>钢管焊接组合成型，采用固定式扶手，固定式脚托，表面喷塑处理；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前轮：前轮为直径</w:t>
            </w:r>
            <w:r w:rsidRPr="00D26359">
              <w:rPr>
                <w:rFonts w:eastAsia="宋体" w:hAnsi="宋体" w:cs="宋体" w:hint="eastAsia"/>
                <w:color w:val="000000" w:themeColor="text1"/>
                <w:sz w:val="24"/>
                <w:szCs w:val="24"/>
              </w:rPr>
              <w:t>180mm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配一体冲压成型金属拐臂；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后轮：后轮为直径</w:t>
            </w:r>
            <w:r w:rsidRPr="00D26359">
              <w:rPr>
                <w:rFonts w:eastAsia="宋体" w:hAnsi="宋体" w:cs="宋体" w:hint="eastAsia"/>
                <w:color w:val="000000" w:themeColor="text1"/>
                <w:sz w:val="24"/>
                <w:szCs w:val="24"/>
              </w:rPr>
              <w:t>610mm</w:t>
            </w:r>
            <w:r w:rsidRPr="00D26359">
              <w:rPr>
                <w:rFonts w:eastAsia="宋体" w:hAnsi="宋体" w:cs="宋体" w:hint="eastAsia"/>
                <w:color w:val="000000" w:themeColor="text1"/>
                <w:sz w:val="24"/>
                <w:szCs w:val="24"/>
              </w:rPr>
              <w:t>免充气轮胎，钢制</w:t>
            </w:r>
            <w:r w:rsidRPr="00D26359">
              <w:rPr>
                <w:rFonts w:eastAsia="宋体" w:hAnsi="宋体" w:cs="宋体" w:hint="eastAsia"/>
                <w:color w:val="000000" w:themeColor="text1"/>
                <w:sz w:val="24"/>
                <w:szCs w:val="24"/>
              </w:rPr>
              <w:t>24</w:t>
            </w:r>
            <w:r w:rsidRPr="00D26359">
              <w:rPr>
                <w:rFonts w:eastAsia="宋体" w:hAnsi="宋体" w:cs="宋体" w:hint="eastAsia"/>
                <w:color w:val="000000" w:themeColor="text1"/>
                <w:sz w:val="24"/>
                <w:szCs w:val="24"/>
              </w:rPr>
              <w:t>寸后大轮，使用</w:t>
            </w:r>
            <w:r w:rsidRPr="00D26359">
              <w:rPr>
                <w:rFonts w:eastAsia="宋体" w:hAnsi="宋体" w:cs="宋体" w:hint="eastAsia"/>
                <w:color w:val="000000" w:themeColor="text1"/>
                <w:sz w:val="24"/>
                <w:szCs w:val="24"/>
              </w:rPr>
              <w:t>36</w:t>
            </w:r>
            <w:r w:rsidRPr="00D26359">
              <w:rPr>
                <w:rFonts w:eastAsia="宋体" w:hAnsi="宋体" w:cs="宋体" w:hint="eastAsia"/>
                <w:color w:val="000000" w:themeColor="text1"/>
                <w:sz w:val="24"/>
                <w:szCs w:val="24"/>
              </w:rPr>
              <w:t>根辐条；免充气轮胎与轮辋相配合，应完整地包合在轮辋上；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刹车：带钢</w:t>
            </w:r>
            <w:proofErr w:type="gramStart"/>
            <w:r w:rsidRPr="00D26359">
              <w:rPr>
                <w:rFonts w:eastAsia="宋体" w:hAnsi="宋体" w:cs="宋体" w:hint="eastAsia"/>
                <w:color w:val="000000" w:themeColor="text1"/>
                <w:sz w:val="24"/>
                <w:szCs w:val="24"/>
              </w:rPr>
              <w:t>制驻刹</w:t>
            </w:r>
            <w:proofErr w:type="gramEnd"/>
            <w:r w:rsidRPr="00D26359">
              <w:rPr>
                <w:rFonts w:eastAsia="宋体" w:hAnsi="宋体" w:cs="宋体" w:hint="eastAsia"/>
                <w:color w:val="000000" w:themeColor="text1"/>
                <w:sz w:val="24"/>
                <w:szCs w:val="24"/>
              </w:rPr>
              <w:t>和手控刹车；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座靠垫：座椅及靠背采用</w:t>
            </w:r>
            <w:r w:rsidRPr="00D26359">
              <w:rPr>
                <w:rFonts w:eastAsia="宋体" w:hAnsi="宋体" w:cs="宋体" w:hint="eastAsia"/>
                <w:color w:val="000000" w:themeColor="text1"/>
                <w:sz w:val="24"/>
                <w:szCs w:val="24"/>
              </w:rPr>
              <w:t>600D</w:t>
            </w:r>
            <w:r w:rsidRPr="00D26359">
              <w:rPr>
                <w:rFonts w:eastAsia="宋体" w:hAnsi="宋体" w:cs="宋体" w:hint="eastAsia"/>
                <w:color w:val="000000" w:themeColor="text1"/>
                <w:sz w:val="24"/>
                <w:szCs w:val="24"/>
              </w:rPr>
              <w:t>牛津尼龙布、软靠背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软</w:t>
            </w:r>
            <w:proofErr w:type="gramStart"/>
            <w:r w:rsidRPr="00D26359">
              <w:rPr>
                <w:rFonts w:eastAsia="宋体" w:hAnsi="宋体" w:cs="宋体" w:hint="eastAsia"/>
                <w:color w:val="000000" w:themeColor="text1"/>
                <w:sz w:val="24"/>
                <w:szCs w:val="24"/>
              </w:rPr>
              <w:t>座垫</w:t>
            </w:r>
            <w:proofErr w:type="gramEnd"/>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座宽</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450mm,</w:t>
            </w:r>
            <w:r w:rsidRPr="00D26359">
              <w:rPr>
                <w:rFonts w:eastAsia="宋体" w:hAnsi="宋体" w:cs="宋体" w:hint="eastAsia"/>
                <w:color w:val="000000" w:themeColor="text1"/>
                <w:sz w:val="24"/>
                <w:szCs w:val="24"/>
              </w:rPr>
              <w:t>缝边牢固整齐，无褶皱、跳线和破损等缺陷；</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脚托：脚踏</w:t>
            </w:r>
            <w:proofErr w:type="gramStart"/>
            <w:r w:rsidRPr="00D26359">
              <w:rPr>
                <w:rFonts w:eastAsia="宋体" w:hAnsi="宋体" w:cs="宋体" w:hint="eastAsia"/>
                <w:color w:val="000000" w:themeColor="text1"/>
                <w:sz w:val="24"/>
                <w:szCs w:val="24"/>
              </w:rPr>
              <w:t>板高度</w:t>
            </w:r>
            <w:proofErr w:type="gramEnd"/>
            <w:r w:rsidRPr="00D26359">
              <w:rPr>
                <w:rFonts w:eastAsia="宋体" w:hAnsi="宋体" w:cs="宋体" w:hint="eastAsia"/>
                <w:color w:val="000000" w:themeColor="text1"/>
                <w:sz w:val="24"/>
                <w:szCs w:val="24"/>
              </w:rPr>
              <w:t>可调；</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规格：折叠宽度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27cm</w:t>
            </w:r>
            <w:r w:rsidRPr="00D26359">
              <w:rPr>
                <w:rFonts w:eastAsia="宋体" w:hAnsi="宋体" w:cs="宋体" w:hint="eastAsia"/>
                <w:color w:val="000000" w:themeColor="text1"/>
                <w:sz w:val="24"/>
                <w:szCs w:val="24"/>
              </w:rPr>
              <w:t>，座位深度≥</w:t>
            </w:r>
            <w:r w:rsidRPr="00D26359">
              <w:rPr>
                <w:rFonts w:eastAsia="宋体" w:hAnsi="宋体" w:cs="宋体" w:hint="eastAsia"/>
                <w:color w:val="000000" w:themeColor="text1"/>
                <w:sz w:val="24"/>
                <w:szCs w:val="24"/>
              </w:rPr>
              <w:t>45cm</w:t>
            </w:r>
            <w:r w:rsidRPr="00D26359">
              <w:rPr>
                <w:rFonts w:eastAsia="宋体" w:hAnsi="宋体" w:cs="宋体" w:hint="eastAsia"/>
                <w:color w:val="000000" w:themeColor="text1"/>
                <w:sz w:val="24"/>
                <w:szCs w:val="24"/>
              </w:rPr>
              <w:t>，座位宽度≥</w:t>
            </w:r>
            <w:r w:rsidRPr="00D26359">
              <w:rPr>
                <w:rFonts w:eastAsia="宋体" w:hAnsi="宋体" w:cs="宋体" w:hint="eastAsia"/>
                <w:color w:val="000000" w:themeColor="text1"/>
                <w:sz w:val="24"/>
                <w:szCs w:val="24"/>
              </w:rPr>
              <w:t>50cm</w:t>
            </w:r>
            <w:r w:rsidRPr="00D26359">
              <w:rPr>
                <w:rFonts w:eastAsia="宋体" w:hAnsi="宋体" w:cs="宋体" w:hint="eastAsia"/>
                <w:color w:val="000000" w:themeColor="text1"/>
                <w:sz w:val="24"/>
                <w:szCs w:val="24"/>
              </w:rPr>
              <w:t>，座位离地面高度≥</w:t>
            </w:r>
            <w:r w:rsidRPr="00D26359">
              <w:rPr>
                <w:rFonts w:eastAsia="宋体" w:hAnsi="宋体" w:cs="宋体" w:hint="eastAsia"/>
                <w:color w:val="000000" w:themeColor="text1"/>
                <w:sz w:val="24"/>
                <w:szCs w:val="24"/>
              </w:rPr>
              <w:t>50cm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总长度≥</w:t>
            </w:r>
            <w:r w:rsidRPr="00D26359">
              <w:rPr>
                <w:rFonts w:eastAsia="宋体" w:hAnsi="宋体" w:cs="宋体" w:hint="eastAsia"/>
                <w:color w:val="000000" w:themeColor="text1"/>
                <w:sz w:val="24"/>
                <w:szCs w:val="24"/>
              </w:rPr>
              <w:t>102cm</w:t>
            </w:r>
            <w:r w:rsidRPr="00D26359">
              <w:rPr>
                <w:rFonts w:eastAsia="宋体" w:hAnsi="宋体" w:cs="宋体" w:hint="eastAsia"/>
                <w:color w:val="000000" w:themeColor="text1"/>
                <w:sz w:val="24"/>
                <w:szCs w:val="24"/>
              </w:rPr>
              <w:t>，总宽度≥</w:t>
            </w:r>
            <w:r w:rsidRPr="00D26359">
              <w:rPr>
                <w:rFonts w:eastAsia="宋体" w:hAnsi="宋体" w:cs="宋体" w:hint="eastAsia"/>
                <w:color w:val="000000" w:themeColor="text1"/>
                <w:sz w:val="24"/>
                <w:szCs w:val="24"/>
              </w:rPr>
              <w:t xml:space="preserve">67cm </w:t>
            </w:r>
            <w:r w:rsidRPr="00D26359">
              <w:rPr>
                <w:rFonts w:eastAsia="宋体" w:hAnsi="宋体" w:cs="宋体" w:hint="eastAsia"/>
                <w:color w:val="000000" w:themeColor="text1"/>
                <w:sz w:val="24"/>
                <w:szCs w:val="24"/>
              </w:rPr>
              <w:t>，总高度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89cm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16kg</w:t>
            </w:r>
            <w:r w:rsidRPr="00D26359">
              <w:rPr>
                <w:rFonts w:eastAsia="宋体" w:hAnsi="宋体" w:cs="宋体" w:hint="eastAsia"/>
                <w:color w:val="000000" w:themeColor="text1"/>
                <w:sz w:val="24"/>
                <w:szCs w:val="24"/>
              </w:rPr>
              <w:t>，承重：≥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高靠背轮椅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、车架：由Ф</w:t>
            </w:r>
            <w:r w:rsidRPr="00D26359">
              <w:rPr>
                <w:rFonts w:eastAsia="宋体" w:hAnsi="宋体" w:cs="宋体" w:hint="eastAsia"/>
                <w:color w:val="000000" w:themeColor="text1"/>
                <w:sz w:val="24"/>
                <w:szCs w:val="24"/>
              </w:rPr>
              <w:t xml:space="preserve">22 mm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1.0mm</w:t>
            </w:r>
            <w:r w:rsidRPr="00D26359">
              <w:rPr>
                <w:rFonts w:eastAsia="宋体" w:hAnsi="宋体" w:cs="宋体" w:hint="eastAsia"/>
                <w:color w:val="000000" w:themeColor="text1"/>
                <w:sz w:val="24"/>
                <w:szCs w:val="24"/>
              </w:rPr>
              <w:t>钢管氩弧焊接组合成型，采用固定式革扶手，高靠背</w:t>
            </w:r>
            <w:r w:rsidRPr="00D26359">
              <w:rPr>
                <w:rFonts w:eastAsia="宋体" w:hAnsi="宋体" w:cs="宋体" w:hint="eastAsia"/>
                <w:color w:val="000000" w:themeColor="text1"/>
                <w:sz w:val="24"/>
                <w:szCs w:val="24"/>
              </w:rPr>
              <w:lastRenderedPageBreak/>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级</w:t>
            </w:r>
            <w:r w:rsidRPr="00D26359">
              <w:rPr>
                <w:rFonts w:eastAsia="宋体" w:hAnsi="宋体" w:cs="宋体" w:hint="eastAsia"/>
                <w:color w:val="000000" w:themeColor="text1"/>
                <w:sz w:val="24"/>
                <w:szCs w:val="24"/>
              </w:rPr>
              <w:t>调节，可以</w:t>
            </w:r>
            <w:r w:rsidRPr="00D26359">
              <w:rPr>
                <w:rFonts w:eastAsia="宋体" w:hAnsi="宋体" w:cs="宋体" w:hint="eastAsia"/>
                <w:color w:val="000000" w:themeColor="text1"/>
                <w:sz w:val="24"/>
                <w:szCs w:val="24"/>
              </w:rPr>
              <w:t>90-120</w:t>
            </w:r>
            <w:r w:rsidRPr="00D26359">
              <w:rPr>
                <w:rFonts w:eastAsia="宋体" w:hAnsi="宋体" w:cs="宋体" w:hint="eastAsia"/>
                <w:color w:val="000000" w:themeColor="text1"/>
                <w:sz w:val="24"/>
                <w:szCs w:val="24"/>
              </w:rPr>
              <w:t>°之间调整。活动式腿托，可</w:t>
            </w:r>
            <w:r w:rsidRPr="00D26359">
              <w:rPr>
                <w:rFonts w:eastAsia="宋体" w:hAnsi="宋体" w:cs="宋体" w:hint="eastAsia"/>
                <w:color w:val="000000" w:themeColor="text1"/>
                <w:sz w:val="24"/>
                <w:szCs w:val="24"/>
              </w:rPr>
              <w:t>0-90</w:t>
            </w:r>
            <w:r w:rsidRPr="00D26359">
              <w:rPr>
                <w:rFonts w:eastAsia="宋体" w:hAnsi="宋体" w:cs="宋体" w:hint="eastAsia"/>
                <w:color w:val="000000" w:themeColor="text1"/>
                <w:sz w:val="24"/>
                <w:szCs w:val="24"/>
              </w:rPr>
              <w:t>°之间调节高度，锁紧装置</w:t>
            </w:r>
            <w:r w:rsidRPr="00D26359">
              <w:rPr>
                <w:rFonts w:eastAsia="宋体" w:hAnsi="宋体" w:cs="宋体" w:hint="eastAsia"/>
                <w:color w:val="000000" w:themeColor="text1"/>
                <w:sz w:val="24"/>
                <w:szCs w:val="24"/>
              </w:rPr>
              <w:t>牢固</w:t>
            </w:r>
            <w:r w:rsidRPr="00D26359">
              <w:rPr>
                <w:rFonts w:eastAsia="宋体" w:hAnsi="宋体" w:cs="宋体" w:hint="eastAsia"/>
                <w:color w:val="000000" w:themeColor="text1"/>
                <w:sz w:val="24"/>
                <w:szCs w:val="24"/>
              </w:rPr>
              <w:t>；表面静电喷涂处理；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、前轮：前轮为直径</w:t>
            </w:r>
            <w:r w:rsidRPr="00D26359">
              <w:rPr>
                <w:rFonts w:eastAsia="宋体" w:hAnsi="宋体" w:cs="宋体" w:hint="eastAsia"/>
                <w:color w:val="000000" w:themeColor="text1"/>
                <w:sz w:val="24"/>
                <w:szCs w:val="24"/>
              </w:rPr>
              <w:t xml:space="preserve"> 180mm</w:t>
            </w:r>
            <w:r w:rsidRPr="00D26359">
              <w:rPr>
                <w:rFonts w:eastAsia="宋体" w:hAnsi="宋体" w:cs="宋体" w:hint="eastAsia"/>
                <w:color w:val="000000" w:themeColor="text1"/>
                <w:sz w:val="24"/>
                <w:szCs w:val="24"/>
              </w:rPr>
              <w:t>橡胶实心轮，配一体冲压成型金属拐臂；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、后轮：后轮为直径</w:t>
            </w:r>
            <w:r w:rsidRPr="00D26359">
              <w:rPr>
                <w:rFonts w:eastAsia="宋体" w:hAnsi="宋体" w:cs="宋体" w:hint="eastAsia"/>
                <w:color w:val="000000" w:themeColor="text1"/>
                <w:sz w:val="24"/>
                <w:szCs w:val="24"/>
              </w:rPr>
              <w:t xml:space="preserve"> 610mm </w:t>
            </w:r>
            <w:r w:rsidRPr="00D26359">
              <w:rPr>
                <w:rFonts w:eastAsia="宋体" w:hAnsi="宋体" w:cs="宋体" w:hint="eastAsia"/>
                <w:color w:val="000000" w:themeColor="text1"/>
                <w:sz w:val="24"/>
                <w:szCs w:val="24"/>
              </w:rPr>
              <w:t>免充气轮胎，铝制轮毂，</w:t>
            </w:r>
            <w:r w:rsidRPr="00D26359">
              <w:rPr>
                <w:rFonts w:eastAsia="宋体" w:hAnsi="宋体" w:cs="宋体" w:hint="eastAsia"/>
                <w:color w:val="000000" w:themeColor="text1"/>
                <w:sz w:val="24"/>
                <w:szCs w:val="24"/>
              </w:rPr>
              <w:t xml:space="preserve">36 </w:t>
            </w:r>
            <w:r w:rsidRPr="00D26359">
              <w:rPr>
                <w:rFonts w:eastAsia="宋体" w:hAnsi="宋体" w:cs="宋体" w:hint="eastAsia"/>
                <w:color w:val="000000" w:themeColor="text1"/>
                <w:sz w:val="24"/>
                <w:szCs w:val="24"/>
              </w:rPr>
              <w:t>根辐条</w:t>
            </w:r>
            <w:r w:rsidRPr="00D26359">
              <w:rPr>
                <w:rFonts w:eastAsia="宋体" w:hAnsi="宋体" w:cs="宋体" w:hint="eastAsia"/>
                <w:color w:val="000000" w:themeColor="text1"/>
                <w:sz w:val="24"/>
                <w:szCs w:val="24"/>
              </w:rPr>
              <w:t>式</w:t>
            </w:r>
            <w:r w:rsidRPr="00D26359">
              <w:rPr>
                <w:rFonts w:eastAsia="宋体" w:hAnsi="宋体" w:cs="宋体" w:hint="eastAsia"/>
                <w:color w:val="000000" w:themeColor="text1"/>
                <w:sz w:val="24"/>
                <w:szCs w:val="24"/>
              </w:rPr>
              <w:t>；免充气轮胎应完整地包合在轮辋上；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、刹车：</w:t>
            </w:r>
            <w:proofErr w:type="gramStart"/>
            <w:r w:rsidRPr="00D26359">
              <w:rPr>
                <w:rFonts w:eastAsia="宋体" w:hAnsi="宋体" w:cs="宋体" w:hint="eastAsia"/>
                <w:color w:val="000000" w:themeColor="text1"/>
                <w:sz w:val="24"/>
                <w:szCs w:val="24"/>
              </w:rPr>
              <w:t>钢制驻刹和</w:t>
            </w:r>
            <w:proofErr w:type="gramEnd"/>
            <w:r w:rsidRPr="00D26359">
              <w:rPr>
                <w:rFonts w:eastAsia="宋体" w:hAnsi="宋体" w:cs="宋体" w:hint="eastAsia"/>
                <w:color w:val="000000" w:themeColor="text1"/>
                <w:sz w:val="24"/>
                <w:szCs w:val="24"/>
              </w:rPr>
              <w:t>手控刹车；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、座靠垫：座椅及靠背采用</w:t>
            </w:r>
            <w:r w:rsidRPr="00D26359">
              <w:rPr>
                <w:rFonts w:eastAsia="宋体" w:hAnsi="宋体" w:cs="宋体" w:hint="eastAsia"/>
                <w:color w:val="000000" w:themeColor="text1"/>
                <w:sz w:val="24"/>
                <w:szCs w:val="24"/>
              </w:rPr>
              <w:t xml:space="preserve"> 600D </w:t>
            </w:r>
            <w:r w:rsidRPr="00D26359">
              <w:rPr>
                <w:rFonts w:eastAsia="宋体" w:hAnsi="宋体" w:cs="宋体" w:hint="eastAsia"/>
                <w:color w:val="000000" w:themeColor="text1"/>
                <w:sz w:val="24"/>
                <w:szCs w:val="24"/>
              </w:rPr>
              <w:t>牛津尼龙布、软靠背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带便盆坐垫，</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缝边牢固整齐，无褶皱、跳线和破损等缺陷；</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、脚托：仿铝脚踏板，高度无级可调；</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、规格：折叠宽度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27cm</w:t>
            </w:r>
            <w:r w:rsidRPr="00D26359">
              <w:rPr>
                <w:rFonts w:eastAsia="宋体" w:hAnsi="宋体" w:cs="宋体" w:hint="eastAsia"/>
                <w:color w:val="000000" w:themeColor="text1"/>
                <w:sz w:val="24"/>
                <w:szCs w:val="24"/>
              </w:rPr>
              <w:t>，座位深度≥</w:t>
            </w:r>
            <w:r w:rsidRPr="00D26359">
              <w:rPr>
                <w:rFonts w:eastAsia="宋体" w:hAnsi="宋体" w:cs="宋体" w:hint="eastAsia"/>
                <w:color w:val="000000" w:themeColor="text1"/>
                <w:sz w:val="24"/>
                <w:szCs w:val="24"/>
              </w:rPr>
              <w:t>44cm</w:t>
            </w:r>
            <w:r w:rsidRPr="00D26359">
              <w:rPr>
                <w:rFonts w:eastAsia="宋体" w:hAnsi="宋体" w:cs="宋体" w:hint="eastAsia"/>
                <w:color w:val="000000" w:themeColor="text1"/>
                <w:sz w:val="24"/>
                <w:szCs w:val="24"/>
              </w:rPr>
              <w:t>，座位宽度≥</w:t>
            </w:r>
            <w:r w:rsidRPr="00D26359">
              <w:rPr>
                <w:rFonts w:eastAsia="宋体" w:hAnsi="宋体" w:cs="宋体" w:hint="eastAsia"/>
                <w:color w:val="000000" w:themeColor="text1"/>
                <w:sz w:val="24"/>
                <w:szCs w:val="24"/>
              </w:rPr>
              <w:t>46cm</w:t>
            </w:r>
            <w:r w:rsidRPr="00D26359">
              <w:rPr>
                <w:rFonts w:eastAsia="宋体" w:hAnsi="宋体" w:cs="宋体" w:hint="eastAsia"/>
                <w:color w:val="000000" w:themeColor="text1"/>
                <w:sz w:val="24"/>
                <w:szCs w:val="24"/>
              </w:rPr>
              <w:t>，座位离地面高度≥</w:t>
            </w:r>
            <w:r w:rsidRPr="00D26359">
              <w:rPr>
                <w:rFonts w:eastAsia="宋体" w:hAnsi="宋体" w:cs="宋体" w:hint="eastAsia"/>
                <w:color w:val="000000" w:themeColor="text1"/>
                <w:sz w:val="24"/>
                <w:szCs w:val="24"/>
              </w:rPr>
              <w:t>53cm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、总长度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112cm</w:t>
            </w:r>
            <w:r w:rsidRPr="00D26359">
              <w:rPr>
                <w:rFonts w:eastAsia="宋体" w:hAnsi="宋体" w:cs="宋体" w:hint="eastAsia"/>
                <w:color w:val="000000" w:themeColor="text1"/>
                <w:sz w:val="24"/>
                <w:szCs w:val="24"/>
              </w:rPr>
              <w:t>，总宽度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67cm  </w:t>
            </w:r>
            <w:r w:rsidRPr="00D26359">
              <w:rPr>
                <w:rFonts w:eastAsia="宋体" w:hAnsi="宋体" w:cs="宋体" w:hint="eastAsia"/>
                <w:color w:val="000000" w:themeColor="text1"/>
                <w:sz w:val="24"/>
                <w:szCs w:val="24"/>
              </w:rPr>
              <w:t>，总高度≥</w:t>
            </w:r>
            <w:r w:rsidRPr="00D26359">
              <w:rPr>
                <w:rFonts w:eastAsia="宋体" w:hAnsi="宋体" w:cs="宋体" w:hint="eastAsia"/>
                <w:color w:val="000000" w:themeColor="text1"/>
                <w:sz w:val="24"/>
                <w:szCs w:val="24"/>
              </w:rPr>
              <w:t>120cm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功能轮椅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车架：由Ф</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1.2mm</w:t>
            </w:r>
            <w:r w:rsidRPr="00D26359">
              <w:rPr>
                <w:rFonts w:eastAsia="宋体" w:hAnsi="宋体" w:cs="宋体" w:hint="eastAsia"/>
                <w:color w:val="000000" w:themeColor="text1"/>
                <w:sz w:val="24"/>
                <w:szCs w:val="24"/>
              </w:rPr>
              <w:t>钢管焊接组合成型，采用</w:t>
            </w:r>
            <w:proofErr w:type="gramStart"/>
            <w:r w:rsidRPr="00D26359">
              <w:rPr>
                <w:rFonts w:eastAsia="宋体" w:hAnsi="宋体" w:cs="宋体" w:hint="eastAsia"/>
                <w:color w:val="000000" w:themeColor="text1"/>
                <w:sz w:val="24"/>
                <w:szCs w:val="24"/>
              </w:rPr>
              <w:t>活动式后掀扶手</w:t>
            </w:r>
            <w:proofErr w:type="gramEnd"/>
            <w:r w:rsidRPr="00D26359">
              <w:rPr>
                <w:rFonts w:eastAsia="宋体" w:hAnsi="宋体" w:cs="宋体" w:hint="eastAsia"/>
                <w:color w:val="000000" w:themeColor="text1"/>
                <w:sz w:val="24"/>
                <w:szCs w:val="24"/>
              </w:rPr>
              <w:t>，可</w:t>
            </w:r>
            <w:proofErr w:type="gramStart"/>
            <w:r w:rsidRPr="00D26359">
              <w:rPr>
                <w:rFonts w:eastAsia="宋体" w:hAnsi="宋体" w:cs="宋体" w:hint="eastAsia"/>
                <w:color w:val="000000" w:themeColor="text1"/>
                <w:sz w:val="24"/>
                <w:szCs w:val="24"/>
              </w:rPr>
              <w:t>卸活动腿</w:t>
            </w:r>
            <w:proofErr w:type="gramEnd"/>
            <w:r w:rsidRPr="00D26359">
              <w:rPr>
                <w:rFonts w:eastAsia="宋体" w:hAnsi="宋体" w:cs="宋体" w:hint="eastAsia"/>
                <w:color w:val="000000" w:themeColor="text1"/>
                <w:sz w:val="24"/>
                <w:szCs w:val="24"/>
              </w:rPr>
              <w:t>，表面喷塑处理；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前轮：前轮为直径</w:t>
            </w:r>
            <w:r w:rsidRPr="00D26359">
              <w:rPr>
                <w:rFonts w:eastAsia="宋体" w:hAnsi="宋体" w:cs="宋体" w:hint="eastAsia"/>
                <w:color w:val="000000" w:themeColor="text1"/>
                <w:sz w:val="24"/>
                <w:szCs w:val="24"/>
              </w:rPr>
              <w:t>180mm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配一体冲压成型金属拐臂；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后轮：后轮为直径</w:t>
            </w:r>
            <w:r w:rsidRPr="00D26359">
              <w:rPr>
                <w:rFonts w:eastAsia="宋体" w:hAnsi="宋体" w:cs="宋体" w:hint="eastAsia"/>
                <w:color w:val="000000" w:themeColor="text1"/>
                <w:sz w:val="24"/>
                <w:szCs w:val="24"/>
              </w:rPr>
              <w:t>610mm</w:t>
            </w:r>
            <w:r w:rsidRPr="00D26359">
              <w:rPr>
                <w:rFonts w:eastAsia="宋体" w:hAnsi="宋体" w:cs="宋体" w:hint="eastAsia"/>
                <w:color w:val="000000" w:themeColor="text1"/>
                <w:sz w:val="24"/>
                <w:szCs w:val="24"/>
              </w:rPr>
              <w:t>充气轮胎，钢制</w:t>
            </w:r>
            <w:r w:rsidRPr="00D26359">
              <w:rPr>
                <w:rFonts w:eastAsia="宋体" w:hAnsi="宋体" w:cs="宋体" w:hint="eastAsia"/>
                <w:color w:val="000000" w:themeColor="text1"/>
                <w:sz w:val="24"/>
                <w:szCs w:val="24"/>
              </w:rPr>
              <w:t>24</w:t>
            </w:r>
            <w:r w:rsidRPr="00D26359">
              <w:rPr>
                <w:rFonts w:eastAsia="宋体" w:hAnsi="宋体" w:cs="宋体" w:hint="eastAsia"/>
                <w:color w:val="000000" w:themeColor="text1"/>
                <w:sz w:val="24"/>
                <w:szCs w:val="24"/>
              </w:rPr>
              <w:t>寸</w:t>
            </w:r>
            <w:r w:rsidRPr="00D26359">
              <w:rPr>
                <w:rFonts w:eastAsia="宋体" w:hAnsi="宋体" w:cs="宋体" w:hint="eastAsia"/>
                <w:color w:val="000000" w:themeColor="text1"/>
                <w:sz w:val="24"/>
                <w:szCs w:val="24"/>
              </w:rPr>
              <w:t>后大轮，使用</w:t>
            </w:r>
            <w:r w:rsidRPr="00D26359">
              <w:rPr>
                <w:rFonts w:eastAsia="宋体" w:hAnsi="宋体" w:cs="宋体" w:hint="eastAsia"/>
                <w:color w:val="000000" w:themeColor="text1"/>
                <w:sz w:val="24"/>
                <w:szCs w:val="24"/>
              </w:rPr>
              <w:t>36</w:t>
            </w:r>
            <w:r w:rsidRPr="00D26359">
              <w:rPr>
                <w:rFonts w:eastAsia="宋体" w:hAnsi="宋体" w:cs="宋体" w:hint="eastAsia"/>
                <w:color w:val="000000" w:themeColor="text1"/>
                <w:sz w:val="24"/>
                <w:szCs w:val="24"/>
              </w:rPr>
              <w:t>根辐条；外胎和内胎与轮辋相配合，将轮胎充气后，外胎应完整地包合在轮辋上；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刹车：带钢</w:t>
            </w:r>
            <w:proofErr w:type="gramStart"/>
            <w:r w:rsidRPr="00D26359">
              <w:rPr>
                <w:rFonts w:eastAsia="宋体" w:hAnsi="宋体" w:cs="宋体" w:hint="eastAsia"/>
                <w:color w:val="000000" w:themeColor="text1"/>
                <w:sz w:val="24"/>
                <w:szCs w:val="24"/>
              </w:rPr>
              <w:t>制驻刹</w:t>
            </w:r>
            <w:proofErr w:type="gramEnd"/>
            <w:r w:rsidRPr="00D26359">
              <w:rPr>
                <w:rFonts w:eastAsia="宋体" w:hAnsi="宋体" w:cs="宋体" w:hint="eastAsia"/>
                <w:color w:val="000000" w:themeColor="text1"/>
                <w:sz w:val="24"/>
                <w:szCs w:val="24"/>
              </w:rPr>
              <w:t>和手控刹车；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座靠垫：座椅及靠背采用</w:t>
            </w:r>
            <w:r w:rsidRPr="00D26359">
              <w:rPr>
                <w:rFonts w:eastAsia="宋体" w:hAnsi="宋体" w:cs="宋体" w:hint="eastAsia"/>
                <w:color w:val="000000" w:themeColor="text1"/>
                <w:sz w:val="24"/>
                <w:szCs w:val="24"/>
              </w:rPr>
              <w:t>600D</w:t>
            </w:r>
            <w:r w:rsidRPr="00D26359">
              <w:rPr>
                <w:rFonts w:eastAsia="宋体" w:hAnsi="宋体" w:cs="宋体" w:hint="eastAsia"/>
                <w:color w:val="000000" w:themeColor="text1"/>
                <w:sz w:val="24"/>
                <w:szCs w:val="24"/>
              </w:rPr>
              <w:t>牛津尼龙布、软靠背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带便盆</w:t>
            </w:r>
            <w:proofErr w:type="gramStart"/>
            <w:r w:rsidRPr="00D26359">
              <w:rPr>
                <w:rFonts w:eastAsia="宋体" w:hAnsi="宋体" w:cs="宋体" w:hint="eastAsia"/>
                <w:color w:val="000000" w:themeColor="text1"/>
                <w:sz w:val="24"/>
                <w:szCs w:val="24"/>
              </w:rPr>
              <w:t>座垫</w:t>
            </w:r>
            <w:proofErr w:type="gramEnd"/>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座宽</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450mm,</w:t>
            </w:r>
            <w:r w:rsidRPr="00D26359">
              <w:rPr>
                <w:rFonts w:eastAsia="宋体" w:hAnsi="宋体" w:cs="宋体" w:hint="eastAsia"/>
                <w:color w:val="000000" w:themeColor="text1"/>
                <w:sz w:val="24"/>
                <w:szCs w:val="24"/>
              </w:rPr>
              <w:t>缝边牢固整齐，无褶皱、跳线和破损等缺陷；</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脚托：脚踏</w:t>
            </w:r>
            <w:proofErr w:type="gramStart"/>
            <w:r w:rsidRPr="00D26359">
              <w:rPr>
                <w:rFonts w:eastAsia="宋体" w:hAnsi="宋体" w:cs="宋体" w:hint="eastAsia"/>
                <w:color w:val="000000" w:themeColor="text1"/>
                <w:sz w:val="24"/>
                <w:szCs w:val="24"/>
              </w:rPr>
              <w:t>板高度</w:t>
            </w:r>
            <w:proofErr w:type="gramEnd"/>
            <w:r w:rsidRPr="00D26359">
              <w:rPr>
                <w:rFonts w:eastAsia="宋体" w:hAnsi="宋体" w:cs="宋体" w:hint="eastAsia"/>
                <w:color w:val="000000" w:themeColor="text1"/>
                <w:sz w:val="24"/>
                <w:szCs w:val="24"/>
              </w:rPr>
              <w:t>可调；</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规格：折叠宽度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27cm</w:t>
            </w:r>
            <w:r w:rsidRPr="00D26359">
              <w:rPr>
                <w:rFonts w:eastAsia="宋体" w:hAnsi="宋体" w:cs="宋体" w:hint="eastAsia"/>
                <w:color w:val="000000" w:themeColor="text1"/>
                <w:sz w:val="24"/>
                <w:szCs w:val="24"/>
              </w:rPr>
              <w:t>，座位深度≥</w:t>
            </w:r>
            <w:r w:rsidRPr="00D26359">
              <w:rPr>
                <w:rFonts w:eastAsia="宋体" w:hAnsi="宋体" w:cs="宋体" w:hint="eastAsia"/>
                <w:color w:val="000000" w:themeColor="text1"/>
                <w:sz w:val="24"/>
                <w:szCs w:val="24"/>
              </w:rPr>
              <w:t>44cm</w:t>
            </w:r>
            <w:r w:rsidRPr="00D26359">
              <w:rPr>
                <w:rFonts w:eastAsia="宋体" w:hAnsi="宋体" w:cs="宋体" w:hint="eastAsia"/>
                <w:color w:val="000000" w:themeColor="text1"/>
                <w:sz w:val="24"/>
                <w:szCs w:val="24"/>
              </w:rPr>
              <w:t>，座位宽度≥</w:t>
            </w:r>
            <w:r w:rsidRPr="00D26359">
              <w:rPr>
                <w:rFonts w:eastAsia="宋体" w:hAnsi="宋体" w:cs="宋体" w:hint="eastAsia"/>
                <w:color w:val="000000" w:themeColor="text1"/>
                <w:sz w:val="24"/>
                <w:szCs w:val="24"/>
              </w:rPr>
              <w:t>46cm</w:t>
            </w:r>
            <w:r w:rsidRPr="00D26359">
              <w:rPr>
                <w:rFonts w:eastAsia="宋体" w:hAnsi="宋体" w:cs="宋体" w:hint="eastAsia"/>
                <w:color w:val="000000" w:themeColor="text1"/>
                <w:sz w:val="24"/>
                <w:szCs w:val="24"/>
              </w:rPr>
              <w:t>，座位离地面高度≥</w:t>
            </w:r>
            <w:r w:rsidRPr="00D26359">
              <w:rPr>
                <w:rFonts w:eastAsia="宋体" w:hAnsi="宋体" w:cs="宋体" w:hint="eastAsia"/>
                <w:color w:val="000000" w:themeColor="text1"/>
                <w:sz w:val="24"/>
                <w:szCs w:val="24"/>
              </w:rPr>
              <w:t>50cm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总长度≥</w:t>
            </w:r>
            <w:r w:rsidRPr="00D26359">
              <w:rPr>
                <w:rFonts w:eastAsia="宋体" w:hAnsi="宋体" w:cs="宋体" w:hint="eastAsia"/>
                <w:color w:val="000000" w:themeColor="text1"/>
                <w:sz w:val="24"/>
                <w:szCs w:val="24"/>
              </w:rPr>
              <w:t>102cm</w:t>
            </w:r>
            <w:r w:rsidRPr="00D26359">
              <w:rPr>
                <w:rFonts w:eastAsia="宋体" w:hAnsi="宋体" w:cs="宋体" w:hint="eastAsia"/>
                <w:color w:val="000000" w:themeColor="text1"/>
                <w:sz w:val="24"/>
                <w:szCs w:val="24"/>
              </w:rPr>
              <w:t>，总宽度≥</w:t>
            </w:r>
            <w:r w:rsidRPr="00D26359">
              <w:rPr>
                <w:rFonts w:eastAsia="宋体" w:hAnsi="宋体" w:cs="宋体" w:hint="eastAsia"/>
                <w:color w:val="000000" w:themeColor="text1"/>
                <w:sz w:val="24"/>
                <w:szCs w:val="24"/>
              </w:rPr>
              <w:t xml:space="preserve">67cm </w:t>
            </w:r>
            <w:r w:rsidRPr="00D26359">
              <w:rPr>
                <w:rFonts w:eastAsia="宋体" w:hAnsi="宋体" w:cs="宋体" w:hint="eastAsia"/>
                <w:color w:val="000000" w:themeColor="text1"/>
                <w:sz w:val="24"/>
                <w:szCs w:val="24"/>
              </w:rPr>
              <w:t>，总高度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89cm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left"/>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护理轮椅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lang w:bidi="ar"/>
              </w:rPr>
            </w:pPr>
            <w:r w:rsidRPr="00D26359">
              <w:rPr>
                <w:rFonts w:eastAsia="宋体" w:hAnsi="宋体" w:cs="宋体" w:hint="eastAsia"/>
                <w:color w:val="000000" w:themeColor="text1"/>
                <w:sz w:val="24"/>
                <w:szCs w:val="24"/>
              </w:rPr>
              <w:t>23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、车架：由Ф</w:t>
            </w:r>
            <w:r w:rsidRPr="00D26359">
              <w:rPr>
                <w:rFonts w:eastAsia="宋体" w:hAnsi="宋体" w:cs="宋体" w:hint="eastAsia"/>
                <w:color w:val="000000" w:themeColor="text1"/>
                <w:sz w:val="24"/>
                <w:szCs w:val="24"/>
              </w:rPr>
              <w:t xml:space="preserve">22 mm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1.1mm</w:t>
            </w:r>
            <w:r w:rsidRPr="00D26359">
              <w:rPr>
                <w:rFonts w:eastAsia="宋体" w:hAnsi="宋体" w:cs="宋体" w:hint="eastAsia"/>
                <w:color w:val="000000" w:themeColor="text1"/>
                <w:sz w:val="24"/>
                <w:szCs w:val="24"/>
              </w:rPr>
              <w:t>钢管氩弧焊接组合成型，采用固定式扶手，固定式脚托，折叠式靠背，锁紧装置</w:t>
            </w:r>
            <w:r w:rsidRPr="00D26359">
              <w:rPr>
                <w:rFonts w:eastAsia="宋体" w:hAnsi="宋体" w:cs="宋体" w:hint="eastAsia"/>
                <w:color w:val="000000" w:themeColor="text1"/>
                <w:sz w:val="24"/>
                <w:szCs w:val="24"/>
              </w:rPr>
              <w:t>牢固</w:t>
            </w:r>
            <w:r w:rsidRPr="00D26359">
              <w:rPr>
                <w:rFonts w:eastAsia="宋体" w:hAnsi="宋体" w:cs="宋体" w:hint="eastAsia"/>
                <w:color w:val="000000" w:themeColor="text1"/>
                <w:sz w:val="24"/>
                <w:szCs w:val="24"/>
              </w:rPr>
              <w:t>，表面静电喷涂处理；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、前轮：前轮为直径</w:t>
            </w:r>
            <w:r w:rsidRPr="00D26359">
              <w:rPr>
                <w:rFonts w:eastAsia="宋体" w:hAnsi="宋体" w:cs="宋体" w:hint="eastAsia"/>
                <w:color w:val="000000" w:themeColor="text1"/>
                <w:sz w:val="24"/>
                <w:szCs w:val="24"/>
              </w:rPr>
              <w:t xml:space="preserve"> 6</w:t>
            </w:r>
            <w:r w:rsidRPr="00D26359">
              <w:rPr>
                <w:rFonts w:eastAsia="宋体" w:hAnsi="宋体" w:cs="宋体" w:hint="eastAsia"/>
                <w:color w:val="000000" w:themeColor="text1"/>
                <w:sz w:val="24"/>
                <w:szCs w:val="24"/>
              </w:rPr>
              <w:t>寸橡胶实心轮，配一体冲压成型金属拐臂；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、后轮：后轮为直径</w:t>
            </w:r>
            <w:r w:rsidRPr="00D26359">
              <w:rPr>
                <w:rFonts w:eastAsia="宋体" w:hAnsi="宋体" w:cs="宋体" w:hint="eastAsia"/>
                <w:color w:val="000000" w:themeColor="text1"/>
                <w:sz w:val="24"/>
                <w:szCs w:val="24"/>
              </w:rPr>
              <w:t>16</w:t>
            </w:r>
            <w:r w:rsidRPr="00D26359">
              <w:rPr>
                <w:rFonts w:eastAsia="宋体" w:hAnsi="宋体" w:cs="宋体" w:hint="eastAsia"/>
                <w:color w:val="000000" w:themeColor="text1"/>
                <w:sz w:val="24"/>
                <w:szCs w:val="24"/>
              </w:rPr>
              <w:t>寸工程塑料</w:t>
            </w:r>
            <w:proofErr w:type="gramStart"/>
            <w:r w:rsidRPr="00D26359">
              <w:rPr>
                <w:rFonts w:eastAsia="宋体" w:hAnsi="宋体" w:cs="宋体" w:hint="eastAsia"/>
                <w:color w:val="000000" w:themeColor="text1"/>
                <w:sz w:val="24"/>
                <w:szCs w:val="24"/>
              </w:rPr>
              <w:t>一体轮免充气</w:t>
            </w:r>
            <w:proofErr w:type="gramEnd"/>
            <w:r w:rsidRPr="00D26359">
              <w:rPr>
                <w:rFonts w:eastAsia="宋体" w:hAnsi="宋体" w:cs="宋体" w:hint="eastAsia"/>
                <w:color w:val="000000" w:themeColor="text1"/>
                <w:sz w:val="24"/>
                <w:szCs w:val="24"/>
              </w:rPr>
              <w:t>轮胎，</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塑料手圈；</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、刹车：</w:t>
            </w:r>
            <w:proofErr w:type="gramStart"/>
            <w:r w:rsidRPr="00D26359">
              <w:rPr>
                <w:rFonts w:eastAsia="宋体" w:hAnsi="宋体" w:cs="宋体" w:hint="eastAsia"/>
                <w:color w:val="000000" w:themeColor="text1"/>
                <w:sz w:val="24"/>
                <w:szCs w:val="24"/>
              </w:rPr>
              <w:t>钢制驻刹和</w:t>
            </w:r>
            <w:proofErr w:type="gramEnd"/>
            <w:r w:rsidRPr="00D26359">
              <w:rPr>
                <w:rFonts w:eastAsia="宋体" w:hAnsi="宋体" w:cs="宋体" w:hint="eastAsia"/>
                <w:color w:val="000000" w:themeColor="text1"/>
                <w:sz w:val="24"/>
                <w:szCs w:val="24"/>
              </w:rPr>
              <w:t>手控刹车；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、座靠垫：座靠垫采用网格布料</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并且</w:t>
            </w:r>
            <w:proofErr w:type="gramStart"/>
            <w:r w:rsidRPr="00D26359">
              <w:rPr>
                <w:rFonts w:eastAsia="宋体" w:hAnsi="宋体" w:cs="宋体" w:hint="eastAsia"/>
                <w:color w:val="000000" w:themeColor="text1"/>
                <w:sz w:val="24"/>
                <w:szCs w:val="24"/>
              </w:rPr>
              <w:t>内套加帆布</w:t>
            </w:r>
            <w:proofErr w:type="gramEnd"/>
            <w:r w:rsidRPr="00D26359">
              <w:rPr>
                <w:rFonts w:eastAsia="宋体" w:hAnsi="宋体" w:cs="宋体" w:hint="eastAsia"/>
                <w:color w:val="000000" w:themeColor="text1"/>
                <w:sz w:val="24"/>
                <w:szCs w:val="24"/>
              </w:rPr>
              <w:t>进行加牢加固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缝边牢固整齐，无褶皱、跳线和破损等缺陷；</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、脚托：</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塑料脚踏板，高度可调整；</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、规格：折叠宽度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25cm</w:t>
            </w:r>
            <w:r w:rsidRPr="00D26359">
              <w:rPr>
                <w:rFonts w:eastAsia="宋体" w:hAnsi="宋体" w:cs="宋体" w:hint="eastAsia"/>
                <w:color w:val="000000" w:themeColor="text1"/>
                <w:sz w:val="24"/>
                <w:szCs w:val="24"/>
              </w:rPr>
              <w:t>，座位深度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42cm</w:t>
            </w:r>
            <w:r w:rsidRPr="00D26359">
              <w:rPr>
                <w:rFonts w:eastAsia="宋体" w:hAnsi="宋体" w:cs="宋体" w:hint="eastAsia"/>
                <w:color w:val="000000" w:themeColor="text1"/>
                <w:sz w:val="24"/>
                <w:szCs w:val="24"/>
              </w:rPr>
              <w:t>，座位宽度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46cm</w:t>
            </w:r>
            <w:r w:rsidRPr="00D26359">
              <w:rPr>
                <w:rFonts w:eastAsia="宋体" w:hAnsi="宋体" w:cs="宋体" w:hint="eastAsia"/>
                <w:color w:val="000000" w:themeColor="text1"/>
                <w:sz w:val="24"/>
                <w:szCs w:val="24"/>
              </w:rPr>
              <w:t>，座位离地面高度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48cm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、总长度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80cm</w:t>
            </w:r>
            <w:r w:rsidRPr="00D26359">
              <w:rPr>
                <w:rFonts w:eastAsia="宋体" w:hAnsi="宋体" w:cs="宋体" w:hint="eastAsia"/>
                <w:color w:val="000000" w:themeColor="text1"/>
                <w:sz w:val="24"/>
                <w:szCs w:val="24"/>
              </w:rPr>
              <w:t>，总宽度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63cm </w:t>
            </w:r>
            <w:r w:rsidRPr="00D26359">
              <w:rPr>
                <w:rFonts w:eastAsia="宋体" w:hAnsi="宋体" w:cs="宋体" w:hint="eastAsia"/>
                <w:color w:val="000000" w:themeColor="text1"/>
                <w:sz w:val="24"/>
                <w:szCs w:val="24"/>
              </w:rPr>
              <w:t>，总高度≥</w:t>
            </w:r>
            <w:r w:rsidRPr="00D26359">
              <w:rPr>
                <w:rFonts w:eastAsia="宋体" w:hAnsi="宋体" w:cs="宋体" w:hint="eastAsia"/>
                <w:color w:val="000000" w:themeColor="text1"/>
                <w:sz w:val="24"/>
                <w:szCs w:val="24"/>
              </w:rPr>
              <w:t>87cm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9</w:t>
            </w:r>
            <w:r w:rsidRPr="00D26359">
              <w:rPr>
                <w:rFonts w:eastAsia="宋体" w:hAnsi="宋体" w:cs="宋体" w:hint="eastAsia"/>
                <w:color w:val="000000" w:themeColor="text1"/>
                <w:sz w:val="24"/>
                <w:szCs w:val="24"/>
              </w:rPr>
              <w:t>、折叠尺寸：</w:t>
            </w:r>
            <w:r w:rsidRPr="00D26359">
              <w:rPr>
                <w:rFonts w:eastAsia="宋体" w:hAnsi="宋体" w:cs="宋体" w:hint="eastAsia"/>
                <w:color w:val="000000" w:themeColor="text1"/>
                <w:sz w:val="24"/>
                <w:szCs w:val="24"/>
              </w:rPr>
              <w:t>80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70 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13kg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坐便轮椅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pStyle w:val="a0"/>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、车架：由Ф</w:t>
            </w:r>
            <w:r w:rsidRPr="00D26359">
              <w:rPr>
                <w:rFonts w:eastAsia="宋体" w:hAnsi="宋体" w:cs="宋体" w:hint="eastAsia"/>
                <w:color w:val="000000" w:themeColor="text1"/>
                <w:sz w:val="24"/>
                <w:szCs w:val="24"/>
              </w:rPr>
              <w:t xml:space="preserve">22mm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1.2mm</w:t>
            </w:r>
            <w:r w:rsidRPr="00D26359">
              <w:rPr>
                <w:rFonts w:eastAsia="宋体" w:hAnsi="宋体" w:cs="宋体" w:hint="eastAsia"/>
                <w:color w:val="000000" w:themeColor="text1"/>
                <w:sz w:val="24"/>
                <w:szCs w:val="24"/>
              </w:rPr>
              <w:t>钢管氩弧焊接组合成型，采用固定式扶手，固定式脚托，锁紧装置</w:t>
            </w:r>
            <w:r w:rsidRPr="00D26359">
              <w:rPr>
                <w:rFonts w:eastAsia="宋体" w:hAnsi="宋体" w:cs="宋体" w:hint="eastAsia"/>
                <w:color w:val="000000" w:themeColor="text1"/>
                <w:sz w:val="24"/>
                <w:szCs w:val="24"/>
              </w:rPr>
              <w:t>牢固</w:t>
            </w:r>
            <w:r w:rsidRPr="00D26359">
              <w:rPr>
                <w:rFonts w:eastAsia="宋体" w:hAnsi="宋体" w:cs="宋体" w:hint="eastAsia"/>
                <w:color w:val="000000" w:themeColor="text1"/>
                <w:sz w:val="24"/>
                <w:szCs w:val="24"/>
              </w:rPr>
              <w:t>，表面静电喷涂处理；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、前轮：前轮为直径</w:t>
            </w:r>
            <w:r w:rsidRPr="00D26359">
              <w:rPr>
                <w:rFonts w:eastAsia="宋体" w:hAnsi="宋体" w:cs="宋体" w:hint="eastAsia"/>
                <w:color w:val="000000" w:themeColor="text1"/>
                <w:sz w:val="24"/>
                <w:szCs w:val="24"/>
              </w:rPr>
              <w:t xml:space="preserve"> 180mm</w:t>
            </w:r>
            <w:r w:rsidRPr="00D26359">
              <w:rPr>
                <w:rFonts w:eastAsia="宋体" w:hAnsi="宋体" w:cs="宋体" w:hint="eastAsia"/>
                <w:color w:val="000000" w:themeColor="text1"/>
                <w:sz w:val="24"/>
                <w:szCs w:val="24"/>
              </w:rPr>
              <w:t>橡胶实心轮，配一体冲压成型金属拐臂；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、后轮：后轮为直径</w:t>
            </w:r>
            <w:r w:rsidRPr="00D26359">
              <w:rPr>
                <w:rFonts w:eastAsia="宋体" w:hAnsi="宋体" w:cs="宋体" w:hint="eastAsia"/>
                <w:color w:val="000000" w:themeColor="text1"/>
                <w:sz w:val="24"/>
                <w:szCs w:val="24"/>
              </w:rPr>
              <w:t xml:space="preserve"> 610mm </w:t>
            </w:r>
            <w:r w:rsidRPr="00D26359">
              <w:rPr>
                <w:rFonts w:eastAsia="宋体" w:hAnsi="宋体" w:cs="宋体" w:hint="eastAsia"/>
                <w:color w:val="000000" w:themeColor="text1"/>
                <w:sz w:val="24"/>
                <w:szCs w:val="24"/>
              </w:rPr>
              <w:t>免充气轮胎，铝制轮毂，</w:t>
            </w:r>
            <w:r w:rsidRPr="00D26359">
              <w:rPr>
                <w:rFonts w:eastAsia="宋体" w:hAnsi="宋体" w:cs="宋体" w:hint="eastAsia"/>
                <w:color w:val="000000" w:themeColor="text1"/>
                <w:sz w:val="24"/>
                <w:szCs w:val="24"/>
              </w:rPr>
              <w:t xml:space="preserve">36 </w:t>
            </w:r>
            <w:r w:rsidRPr="00D26359">
              <w:rPr>
                <w:rFonts w:eastAsia="宋体" w:hAnsi="宋体" w:cs="宋体" w:hint="eastAsia"/>
                <w:color w:val="000000" w:themeColor="text1"/>
                <w:sz w:val="24"/>
                <w:szCs w:val="24"/>
              </w:rPr>
              <w:t>根辐条；免充气轮胎应完整地包合在轮辋上；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、刹车：</w:t>
            </w:r>
            <w:proofErr w:type="gramStart"/>
            <w:r w:rsidRPr="00D26359">
              <w:rPr>
                <w:rFonts w:eastAsia="宋体" w:hAnsi="宋体" w:cs="宋体" w:hint="eastAsia"/>
                <w:color w:val="000000" w:themeColor="text1"/>
                <w:sz w:val="24"/>
                <w:szCs w:val="24"/>
              </w:rPr>
              <w:t>钢制驻刹和</w:t>
            </w:r>
            <w:proofErr w:type="gramEnd"/>
            <w:r w:rsidRPr="00D26359">
              <w:rPr>
                <w:rFonts w:eastAsia="宋体" w:hAnsi="宋体" w:cs="宋体" w:hint="eastAsia"/>
                <w:color w:val="000000" w:themeColor="text1"/>
                <w:sz w:val="24"/>
                <w:szCs w:val="24"/>
              </w:rPr>
              <w:t>手控刹车；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、座靠垫：座椅及靠背采用</w:t>
            </w:r>
            <w:r w:rsidRPr="00D26359">
              <w:rPr>
                <w:rFonts w:eastAsia="宋体" w:hAnsi="宋体" w:cs="宋体" w:hint="eastAsia"/>
                <w:color w:val="000000" w:themeColor="text1"/>
                <w:sz w:val="24"/>
                <w:szCs w:val="24"/>
              </w:rPr>
              <w:t xml:space="preserve"> 600D </w:t>
            </w:r>
            <w:r w:rsidRPr="00D26359">
              <w:rPr>
                <w:rFonts w:eastAsia="宋体" w:hAnsi="宋体" w:cs="宋体" w:hint="eastAsia"/>
                <w:color w:val="000000" w:themeColor="text1"/>
                <w:sz w:val="24"/>
                <w:szCs w:val="24"/>
              </w:rPr>
              <w:t>牛津尼龙布、软靠背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带便盆</w:t>
            </w:r>
            <w:proofErr w:type="gramStart"/>
            <w:r w:rsidRPr="00D26359">
              <w:rPr>
                <w:rFonts w:eastAsia="宋体" w:hAnsi="宋体" w:cs="宋体" w:hint="eastAsia"/>
                <w:color w:val="000000" w:themeColor="text1"/>
                <w:sz w:val="24"/>
                <w:szCs w:val="24"/>
              </w:rPr>
              <w:t>座垫</w:t>
            </w:r>
            <w:proofErr w:type="gramEnd"/>
            <w:r w:rsidRPr="00D26359">
              <w:rPr>
                <w:rFonts w:eastAsia="宋体" w:hAnsi="宋体" w:cs="宋体" w:hint="eastAsia"/>
                <w:color w:val="000000" w:themeColor="text1"/>
                <w:sz w:val="24"/>
                <w:szCs w:val="24"/>
              </w:rPr>
              <w:t>，缝边牢固整齐，无褶皱、跳线和破损等缺陷；</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、脚托：仿铝脚踏板，高度可调；</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、规格：折叠宽度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27cm</w:t>
            </w:r>
            <w:r w:rsidRPr="00D26359">
              <w:rPr>
                <w:rFonts w:eastAsia="宋体" w:hAnsi="宋体" w:cs="宋体" w:hint="eastAsia"/>
                <w:color w:val="000000" w:themeColor="text1"/>
                <w:sz w:val="24"/>
                <w:szCs w:val="24"/>
              </w:rPr>
              <w:t>，座位深度≥</w:t>
            </w:r>
            <w:r w:rsidRPr="00D26359">
              <w:rPr>
                <w:rFonts w:eastAsia="宋体" w:hAnsi="宋体" w:cs="宋体" w:hint="eastAsia"/>
                <w:color w:val="000000" w:themeColor="text1"/>
                <w:sz w:val="24"/>
                <w:szCs w:val="24"/>
              </w:rPr>
              <w:t>44cm</w:t>
            </w:r>
            <w:r w:rsidRPr="00D26359">
              <w:rPr>
                <w:rFonts w:eastAsia="宋体" w:hAnsi="宋体" w:cs="宋体" w:hint="eastAsia"/>
                <w:color w:val="000000" w:themeColor="text1"/>
                <w:sz w:val="24"/>
                <w:szCs w:val="24"/>
              </w:rPr>
              <w:t>，座位宽度≥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46cm</w:t>
            </w:r>
            <w:r w:rsidRPr="00D26359">
              <w:rPr>
                <w:rFonts w:eastAsia="宋体" w:hAnsi="宋体" w:cs="宋体" w:hint="eastAsia"/>
                <w:color w:val="000000" w:themeColor="text1"/>
                <w:sz w:val="24"/>
                <w:szCs w:val="24"/>
              </w:rPr>
              <w:t>，座位离地面高度</w:t>
            </w:r>
            <w:r w:rsidRPr="00D26359">
              <w:rPr>
                <w:rFonts w:eastAsia="宋体" w:hAnsi="宋体" w:cs="宋体" w:hint="eastAsia"/>
                <w:color w:val="000000" w:themeColor="text1"/>
                <w:sz w:val="24"/>
                <w:szCs w:val="24"/>
              </w:rPr>
              <w:t xml:space="preserve"> 53cm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、总长度</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102cm</w:t>
            </w:r>
            <w:r w:rsidRPr="00D26359">
              <w:rPr>
                <w:rFonts w:eastAsia="宋体" w:hAnsi="宋体" w:cs="宋体" w:hint="eastAsia"/>
                <w:color w:val="000000" w:themeColor="text1"/>
                <w:sz w:val="24"/>
                <w:szCs w:val="24"/>
              </w:rPr>
              <w:t>，总宽度≥</w:t>
            </w:r>
            <w:r w:rsidRPr="00D26359">
              <w:rPr>
                <w:rFonts w:eastAsia="宋体" w:hAnsi="宋体" w:cs="宋体" w:hint="eastAsia"/>
                <w:color w:val="000000" w:themeColor="text1"/>
                <w:sz w:val="24"/>
                <w:szCs w:val="24"/>
              </w:rPr>
              <w:t xml:space="preserve"> 67cm</w:t>
            </w:r>
            <w:r w:rsidRPr="00D26359">
              <w:rPr>
                <w:rFonts w:eastAsia="宋体" w:hAnsi="宋体" w:cs="宋体" w:hint="eastAsia"/>
                <w:color w:val="000000" w:themeColor="text1"/>
                <w:sz w:val="24"/>
                <w:szCs w:val="24"/>
              </w:rPr>
              <w:t>，总高度≥</w:t>
            </w:r>
            <w:r w:rsidRPr="00D26359">
              <w:rPr>
                <w:rFonts w:eastAsia="宋体" w:hAnsi="宋体" w:cs="宋体" w:hint="eastAsia"/>
                <w:color w:val="000000" w:themeColor="text1"/>
                <w:sz w:val="24"/>
                <w:szCs w:val="24"/>
              </w:rPr>
              <w:t>89cm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手摇三轮车</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座宽</w:t>
            </w:r>
            <w:proofErr w:type="gramEnd"/>
            <w:r w:rsidRPr="00D26359">
              <w:rPr>
                <w:rFonts w:eastAsia="宋体" w:hAnsi="宋体" w:cs="宋体" w:hint="eastAsia"/>
                <w:color w:val="000000" w:themeColor="text1"/>
                <w:sz w:val="24"/>
                <w:szCs w:val="24"/>
              </w:rPr>
              <w:t>45-48cm,</w:t>
            </w:r>
            <w:r w:rsidRPr="00D26359">
              <w:rPr>
                <w:rFonts w:eastAsia="宋体" w:hAnsi="宋体" w:cs="宋体" w:hint="eastAsia"/>
                <w:color w:val="000000" w:themeColor="text1"/>
                <w:sz w:val="24"/>
                <w:szCs w:val="24"/>
              </w:rPr>
              <w:t>扶手间距</w:t>
            </w:r>
            <w:r w:rsidRPr="00D26359">
              <w:rPr>
                <w:rFonts w:eastAsia="宋体" w:hAnsi="宋体" w:cs="宋体" w:hint="eastAsia"/>
                <w:color w:val="000000" w:themeColor="text1"/>
                <w:sz w:val="24"/>
                <w:szCs w:val="24"/>
              </w:rPr>
              <w:t>70-75cm,</w:t>
            </w:r>
            <w:r w:rsidRPr="00D26359">
              <w:rPr>
                <w:rFonts w:eastAsia="宋体" w:hAnsi="宋体" w:cs="宋体" w:hint="eastAsia"/>
                <w:color w:val="000000" w:themeColor="text1"/>
                <w:sz w:val="24"/>
                <w:szCs w:val="24"/>
              </w:rPr>
              <w:t>整车高度</w:t>
            </w:r>
            <w:r w:rsidRPr="00D26359">
              <w:rPr>
                <w:rFonts w:eastAsia="宋体" w:hAnsi="宋体" w:cs="宋体" w:hint="eastAsia"/>
                <w:color w:val="000000" w:themeColor="text1"/>
                <w:sz w:val="24"/>
                <w:szCs w:val="24"/>
              </w:rPr>
              <w:t>95-110cm ,</w:t>
            </w:r>
            <w:r w:rsidRPr="00D26359">
              <w:rPr>
                <w:rFonts w:eastAsia="宋体" w:hAnsi="宋体" w:cs="宋体" w:hint="eastAsia"/>
                <w:color w:val="000000" w:themeColor="text1"/>
                <w:sz w:val="24"/>
                <w:szCs w:val="24"/>
              </w:rPr>
              <w:t>座面距地高度</w:t>
            </w:r>
            <w:r w:rsidRPr="00D26359">
              <w:rPr>
                <w:rFonts w:eastAsia="宋体" w:hAnsi="宋体" w:cs="宋体" w:hint="eastAsia"/>
                <w:color w:val="000000" w:themeColor="text1"/>
                <w:sz w:val="24"/>
                <w:szCs w:val="24"/>
              </w:rPr>
              <w:t>50-60cm,</w:t>
            </w:r>
            <w:r w:rsidRPr="00D26359">
              <w:rPr>
                <w:rFonts w:eastAsia="宋体" w:hAnsi="宋体" w:cs="宋体" w:hint="eastAsia"/>
                <w:color w:val="000000" w:themeColor="text1"/>
                <w:sz w:val="24"/>
                <w:szCs w:val="24"/>
              </w:rPr>
              <w:t>整车长度</w:t>
            </w:r>
            <w:r w:rsidRPr="00D26359">
              <w:rPr>
                <w:rFonts w:eastAsia="宋体" w:hAnsi="宋体" w:cs="宋体" w:hint="eastAsia"/>
                <w:color w:val="000000" w:themeColor="text1"/>
                <w:sz w:val="24"/>
                <w:szCs w:val="24"/>
              </w:rPr>
              <w:t>160-180cm,</w:t>
            </w:r>
            <w:r w:rsidRPr="00D26359">
              <w:rPr>
                <w:rFonts w:eastAsia="宋体" w:hAnsi="宋体" w:cs="宋体" w:hint="eastAsia"/>
                <w:color w:val="000000" w:themeColor="text1"/>
                <w:sz w:val="24"/>
                <w:szCs w:val="24"/>
              </w:rPr>
              <w:t>车重</w:t>
            </w:r>
            <w:r w:rsidRPr="00D26359">
              <w:rPr>
                <w:rFonts w:eastAsia="宋体" w:hAnsi="宋体" w:cs="宋体" w:hint="eastAsia"/>
                <w:color w:val="000000" w:themeColor="text1"/>
                <w:sz w:val="24"/>
                <w:szCs w:val="24"/>
              </w:rPr>
              <w:t>28-35kg,</w:t>
            </w:r>
            <w:r w:rsidRPr="00D26359">
              <w:rPr>
                <w:rFonts w:eastAsia="宋体" w:hAnsi="宋体" w:cs="宋体" w:hint="eastAsia"/>
                <w:color w:val="000000" w:themeColor="text1"/>
                <w:sz w:val="24"/>
                <w:szCs w:val="24"/>
              </w:rPr>
              <w:t>安全承重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100</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、手摇驱动，钢质车架，链条传动，充气轮胎</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辆</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单脚手杖（多功能</w:t>
            </w:r>
            <w:r w:rsidRPr="00D26359">
              <w:rPr>
                <w:rFonts w:eastAsia="宋体" w:hAnsi="宋体" w:cs="宋体" w:hint="eastAsia"/>
                <w:color w:val="000000" w:themeColor="text1"/>
                <w:sz w:val="24"/>
                <w:szCs w:val="24"/>
              </w:rPr>
              <w:lastRenderedPageBreak/>
              <w:t>拐杖）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手柄材质为</w:t>
            </w:r>
            <w:r w:rsidRPr="00D26359">
              <w:rPr>
                <w:rFonts w:eastAsia="宋体" w:hAnsi="宋体" w:cs="宋体" w:hint="eastAsia"/>
                <w:color w:val="000000" w:themeColor="text1"/>
                <w:sz w:val="24"/>
                <w:szCs w:val="24"/>
              </w:rPr>
              <w:t>PC</w:t>
            </w:r>
            <w:r w:rsidRPr="00D26359">
              <w:rPr>
                <w:rFonts w:eastAsia="宋体" w:hAnsi="宋体" w:cs="宋体" w:hint="eastAsia"/>
                <w:color w:val="000000" w:themeColor="text1"/>
                <w:sz w:val="24"/>
                <w:szCs w:val="24"/>
              </w:rPr>
              <w:t>塑料，杖杆为：铝合金，脚垫为：橡胶防滑耐磨脚垫；</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LED</w:t>
            </w:r>
            <w:r w:rsidRPr="00D26359">
              <w:rPr>
                <w:rFonts w:eastAsia="宋体" w:hAnsi="宋体" w:cs="宋体" w:hint="eastAsia"/>
                <w:color w:val="000000" w:themeColor="text1"/>
                <w:sz w:val="24"/>
                <w:szCs w:val="24"/>
              </w:rPr>
              <w:t>灯照明功能，照明功能可以近光和远光调节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具有闪光警示功能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100</w:t>
            </w:r>
            <w:r w:rsidRPr="00D26359">
              <w:rPr>
                <w:rFonts w:eastAsia="宋体" w:hAnsi="宋体" w:cs="宋体" w:hint="eastAsia"/>
                <w:color w:val="000000" w:themeColor="text1"/>
                <w:sz w:val="24"/>
                <w:szCs w:val="24"/>
              </w:rPr>
              <w:t>分贝声音报警功能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具有收音机功能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可插入</w:t>
            </w:r>
            <w:r w:rsidRPr="00D26359">
              <w:rPr>
                <w:rFonts w:eastAsia="宋体" w:hAnsi="宋体" w:cs="宋体" w:hint="eastAsia"/>
                <w:color w:val="000000" w:themeColor="text1"/>
                <w:sz w:val="24"/>
                <w:szCs w:val="24"/>
              </w:rPr>
              <w:t>SD</w:t>
            </w:r>
            <w:r w:rsidRPr="00D26359">
              <w:rPr>
                <w:rFonts w:eastAsia="宋体" w:hAnsi="宋体" w:cs="宋体" w:hint="eastAsia"/>
                <w:color w:val="000000" w:themeColor="text1"/>
                <w:sz w:val="24"/>
                <w:szCs w:val="24"/>
              </w:rPr>
              <w:t>卡，具有</w:t>
            </w:r>
            <w:r w:rsidRPr="00D26359">
              <w:rPr>
                <w:rFonts w:eastAsia="宋体" w:hAnsi="宋体" w:cs="宋体" w:hint="eastAsia"/>
                <w:color w:val="000000" w:themeColor="text1"/>
                <w:sz w:val="24"/>
                <w:szCs w:val="24"/>
              </w:rPr>
              <w:t>MP3</w:t>
            </w:r>
            <w:r w:rsidRPr="00D26359">
              <w:rPr>
                <w:rFonts w:eastAsia="宋体" w:hAnsi="宋体" w:cs="宋体" w:hint="eastAsia"/>
                <w:color w:val="000000" w:themeColor="text1"/>
                <w:sz w:val="24"/>
                <w:szCs w:val="24"/>
              </w:rPr>
              <w:t>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具有自动倾斜报警功能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采用两节</w:t>
            </w:r>
            <w:r w:rsidRPr="00D26359">
              <w:rPr>
                <w:rFonts w:eastAsia="宋体" w:hAnsi="宋体" w:cs="宋体" w:hint="eastAsia"/>
                <w:color w:val="000000" w:themeColor="text1"/>
                <w:sz w:val="24"/>
                <w:szCs w:val="24"/>
              </w:rPr>
              <w:t>AAA</w:t>
            </w:r>
            <w:r w:rsidRPr="00D26359">
              <w:rPr>
                <w:rFonts w:eastAsia="宋体" w:hAnsi="宋体" w:cs="宋体" w:hint="eastAsia"/>
                <w:color w:val="000000" w:themeColor="text1"/>
                <w:sz w:val="24"/>
                <w:szCs w:val="24"/>
              </w:rPr>
              <w:t>干电池供电；</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拐杖长度：</w:t>
            </w:r>
            <w:r w:rsidRPr="00D26359">
              <w:rPr>
                <w:rFonts w:eastAsia="宋体" w:hAnsi="宋体" w:cs="宋体" w:hint="eastAsia"/>
                <w:color w:val="000000" w:themeColor="text1"/>
                <w:sz w:val="24"/>
                <w:szCs w:val="24"/>
              </w:rPr>
              <w:t>87cm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带雨伞功能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w:t>
            </w:r>
            <w:r w:rsidRPr="00D26359">
              <w:rPr>
                <w:rFonts w:eastAsia="宋体" w:hAnsi="宋体" w:cs="宋体" w:hint="eastAsia"/>
                <w:color w:val="000000" w:themeColor="text1"/>
                <w:sz w:val="24"/>
                <w:szCs w:val="24"/>
              </w:rPr>
              <w:t>的检测报告复印件并加盖投标人鲜章）</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四脚手杖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27</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、材质：铝合金</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、尺寸：高度可调节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、规格：管壁厚</w:t>
            </w:r>
            <w:r w:rsidRPr="00D26359">
              <w:rPr>
                <w:rFonts w:eastAsia="宋体" w:hAnsi="宋体" w:cs="宋体" w:hint="eastAsia"/>
                <w:color w:val="000000" w:themeColor="text1"/>
                <w:sz w:val="24"/>
                <w:szCs w:val="24"/>
              </w:rPr>
              <w:t>1.5mm,</w:t>
            </w:r>
            <w:r w:rsidRPr="00D26359">
              <w:rPr>
                <w:rFonts w:eastAsia="宋体" w:hAnsi="宋体" w:cs="宋体" w:hint="eastAsia"/>
                <w:color w:val="000000" w:themeColor="text1"/>
                <w:sz w:val="24"/>
                <w:szCs w:val="24"/>
              </w:rPr>
              <w:t>上面有手柄</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500</w:t>
            </w:r>
            <w:r w:rsidRPr="00D26359">
              <w:rPr>
                <w:rFonts w:eastAsia="宋体" w:hAnsi="宋体" w:cs="宋体" w:hint="eastAsia"/>
                <w:color w:val="000000" w:themeColor="text1"/>
                <w:sz w:val="24"/>
                <w:szCs w:val="24"/>
              </w:rPr>
              <w:t>克</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凳式手杖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尺寸：</w:t>
            </w:r>
            <w:r w:rsidRPr="00D26359">
              <w:rPr>
                <w:rFonts w:eastAsia="宋体" w:hAnsi="宋体" w:cs="宋体" w:hint="eastAsia"/>
                <w:color w:val="000000" w:themeColor="text1"/>
                <w:sz w:val="24"/>
                <w:szCs w:val="24"/>
              </w:rPr>
              <w:t>47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85-95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最大载荷：≥</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；净重量：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主架：采用铝合金，表面亮面处理；</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把手：发泡手把；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脚管：钢质脚管；</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脚垫：三角着地，配橡胶防滑脚；</w:t>
            </w:r>
            <w:r w:rsidRPr="00D26359">
              <w:rPr>
                <w:rFonts w:eastAsia="宋体" w:hAnsi="宋体" w:cs="宋体" w:hint="eastAsia"/>
                <w:color w:val="000000" w:themeColor="text1"/>
                <w:sz w:val="24"/>
                <w:szCs w:val="24"/>
              </w:rPr>
              <w:t xml:space="preserve">                                               </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高度固定，适合老年人使用。</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腋</w:t>
            </w:r>
            <w:proofErr w:type="gramEnd"/>
            <w:r w:rsidRPr="00D26359">
              <w:rPr>
                <w:rFonts w:eastAsia="宋体" w:hAnsi="宋体" w:cs="宋体" w:hint="eastAsia"/>
                <w:color w:val="000000" w:themeColor="text1"/>
                <w:sz w:val="24"/>
                <w:szCs w:val="24"/>
              </w:rPr>
              <w:t>拐</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40</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、铝合金材质，高度可调节；</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、规格：高</w:t>
            </w:r>
            <w:r w:rsidRPr="00D26359">
              <w:rPr>
                <w:rFonts w:eastAsia="宋体" w:hAnsi="宋体" w:cs="宋体" w:hint="eastAsia"/>
                <w:color w:val="000000" w:themeColor="text1"/>
                <w:sz w:val="24"/>
                <w:szCs w:val="24"/>
              </w:rPr>
              <w:t>114-135cm</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腋</w:t>
            </w:r>
            <w:proofErr w:type="gramEnd"/>
            <w:r w:rsidRPr="00D26359">
              <w:rPr>
                <w:rFonts w:eastAsia="宋体" w:hAnsi="宋体" w:cs="宋体" w:hint="eastAsia"/>
                <w:color w:val="000000" w:themeColor="text1"/>
                <w:sz w:val="24"/>
                <w:szCs w:val="24"/>
              </w:rPr>
              <w:t>托最小长度</w:t>
            </w:r>
            <w:r w:rsidRPr="00D26359">
              <w:rPr>
                <w:rFonts w:eastAsia="宋体" w:hAnsi="宋体" w:cs="宋体" w:hint="eastAsia"/>
                <w:color w:val="000000" w:themeColor="text1"/>
                <w:sz w:val="24"/>
                <w:szCs w:val="24"/>
              </w:rPr>
              <w:t>19cm,</w:t>
            </w:r>
            <w:proofErr w:type="gramStart"/>
            <w:r w:rsidRPr="00D26359">
              <w:rPr>
                <w:rFonts w:eastAsia="宋体" w:hAnsi="宋体" w:cs="宋体" w:hint="eastAsia"/>
                <w:color w:val="000000" w:themeColor="text1"/>
                <w:sz w:val="24"/>
                <w:szCs w:val="24"/>
              </w:rPr>
              <w:t>腋</w:t>
            </w:r>
            <w:proofErr w:type="gramEnd"/>
            <w:r w:rsidRPr="00D26359">
              <w:rPr>
                <w:rFonts w:eastAsia="宋体" w:hAnsi="宋体" w:cs="宋体" w:hint="eastAsia"/>
                <w:color w:val="000000" w:themeColor="text1"/>
                <w:sz w:val="24"/>
                <w:szCs w:val="24"/>
              </w:rPr>
              <w:t>托基准点宽度</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、把手最小长度</w:t>
            </w:r>
            <w:r w:rsidRPr="00D26359">
              <w:rPr>
                <w:rFonts w:eastAsia="宋体" w:hAnsi="宋体" w:cs="宋体" w:hint="eastAsia"/>
                <w:color w:val="000000" w:themeColor="text1"/>
                <w:sz w:val="24"/>
                <w:szCs w:val="24"/>
              </w:rPr>
              <w:t>10cm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把手调节孔数≥</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工程塑料头，防滑橡胶底座</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、安全承重≥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付</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拐杖头</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、材质：橡胶</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、防滑耐磨</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、地面接触≥</w:t>
            </w:r>
            <w:r w:rsidRPr="00D26359">
              <w:rPr>
                <w:rFonts w:eastAsia="宋体" w:hAnsi="宋体" w:cs="宋体" w:hint="eastAsia"/>
                <w:color w:val="000000" w:themeColor="text1"/>
                <w:sz w:val="24"/>
                <w:szCs w:val="24"/>
              </w:rPr>
              <w:t>4.2cm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肘拐</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、尺寸</w:t>
            </w:r>
            <w:r w:rsidRPr="00D26359">
              <w:rPr>
                <w:rFonts w:eastAsia="宋体" w:hAnsi="宋体" w:cs="宋体" w:hint="eastAsia"/>
                <w:color w:val="000000" w:themeColor="text1"/>
                <w:sz w:val="24"/>
                <w:szCs w:val="24"/>
              </w:rPr>
              <w:t>:15cm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93-123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铝合金；</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、安全承重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136KG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、握把材质</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上下自由滑动</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、表面处理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阳极氧化</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、辅助人体支撑体重、保持平衡和辅助行走，高度可调节</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折叠手杖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、长度</w:t>
            </w:r>
            <w:r w:rsidRPr="00D26359">
              <w:rPr>
                <w:rFonts w:eastAsia="宋体" w:hAnsi="宋体" w:cs="宋体" w:hint="eastAsia"/>
                <w:color w:val="000000" w:themeColor="text1"/>
                <w:sz w:val="24"/>
                <w:szCs w:val="24"/>
              </w:rPr>
              <w:t>:71-94CM(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五档可调</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、净重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0.3KG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、安全承重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、五金材质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铝合金，</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1.2MM</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伸缩手杖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wordWrap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铝合金，管直径为</w:t>
            </w:r>
            <w:r w:rsidRPr="00D26359">
              <w:rPr>
                <w:rFonts w:eastAsia="宋体" w:hAnsi="宋体" w:cs="宋体" w:hint="eastAsia"/>
                <w:color w:val="000000" w:themeColor="text1"/>
                <w:sz w:val="24"/>
                <w:szCs w:val="24"/>
              </w:rPr>
              <w:t>18-22</w:t>
            </w:r>
            <w:r w:rsidRPr="00D26359">
              <w:rPr>
                <w:rFonts w:eastAsia="宋体" w:hAnsi="宋体" w:cs="宋体" w:hint="eastAsia"/>
                <w:color w:val="000000" w:themeColor="text1"/>
                <w:sz w:val="24"/>
                <w:szCs w:val="24"/>
              </w:rPr>
              <w:t>mm</w:t>
            </w:r>
            <w:r w:rsidRPr="00D26359">
              <w:rPr>
                <w:rFonts w:eastAsia="宋体" w:hAnsi="宋体" w:cs="宋体" w:hint="eastAsia"/>
                <w:color w:val="000000" w:themeColor="text1"/>
                <w:sz w:val="24"/>
                <w:szCs w:val="24"/>
              </w:rPr>
              <w:t>壁厚为</w:t>
            </w:r>
            <w:r w:rsidRPr="00D26359">
              <w:rPr>
                <w:rFonts w:eastAsia="宋体" w:hAnsi="宋体" w:cs="宋体" w:hint="eastAsia"/>
                <w:color w:val="000000" w:themeColor="text1"/>
                <w:sz w:val="24"/>
                <w:szCs w:val="24"/>
              </w:rPr>
              <w:t>0.8-1.22</w:t>
            </w:r>
            <w:r w:rsidRPr="00D26359">
              <w:rPr>
                <w:rFonts w:eastAsia="宋体" w:hAnsi="宋体" w:cs="宋体" w:hint="eastAsia"/>
                <w:color w:val="000000" w:themeColor="text1"/>
                <w:sz w:val="24"/>
                <w:szCs w:val="24"/>
              </w:rPr>
              <w:t>mm</w:t>
            </w:r>
            <w:r w:rsidRPr="00D26359">
              <w:rPr>
                <w:rFonts w:eastAsia="宋体" w:hAnsi="宋体" w:cs="宋体" w:hint="eastAsia"/>
                <w:color w:val="000000" w:themeColor="text1"/>
                <w:sz w:val="24"/>
                <w:szCs w:val="24"/>
              </w:rPr>
              <w:t>，表面阳极氧化处理；</w:t>
            </w:r>
          </w:p>
          <w:p w:rsidR="00526809" w:rsidRPr="00D26359" w:rsidRDefault="00963D69">
            <w:pPr>
              <w:widowControl/>
              <w:wordWrap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高度可调，徒手轻松调节；</w:t>
            </w:r>
          </w:p>
          <w:p w:rsidR="00526809" w:rsidRPr="00D26359" w:rsidRDefault="00963D69">
            <w:pPr>
              <w:wordWrap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支脚材质为有弹性、耐磨、表面摩擦系数较高的防滑橡胶材料；</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多功能</w:t>
            </w:r>
            <w:r w:rsidRPr="00D26359">
              <w:rPr>
                <w:rFonts w:eastAsia="宋体" w:hAnsi="宋体" w:cs="宋体" w:hint="eastAsia"/>
                <w:color w:val="000000" w:themeColor="text1"/>
                <w:sz w:val="24"/>
                <w:szCs w:val="24"/>
              </w:rPr>
              <w:t>小腿假肢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合金小腿专用连接盘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w:t>
            </w:r>
            <w:r w:rsidRPr="00D26359">
              <w:rPr>
                <w:rFonts w:eastAsia="宋体" w:hAnsi="宋体" w:cs="宋体" w:hint="eastAsia"/>
                <w:color w:val="000000" w:themeColor="text1"/>
                <w:sz w:val="24"/>
                <w:szCs w:val="24"/>
              </w:rPr>
              <w:t>360</w:t>
            </w:r>
            <w:r w:rsidRPr="00D26359">
              <w:rPr>
                <w:rFonts w:eastAsia="宋体" w:hAnsi="宋体" w:cs="宋体" w:hint="eastAsia"/>
                <w:color w:val="000000" w:themeColor="text1"/>
                <w:sz w:val="24"/>
                <w:szCs w:val="24"/>
              </w:rPr>
              <w:t>度调节角度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专用盘镁铝合金</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铝合金可调</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体管</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长度</w:t>
            </w:r>
            <w:r w:rsidRPr="00D26359">
              <w:rPr>
                <w:rFonts w:eastAsia="宋体" w:hAnsi="宋体" w:cs="宋体" w:hint="eastAsia"/>
                <w:color w:val="000000" w:themeColor="text1"/>
                <w:sz w:val="24"/>
                <w:szCs w:val="24"/>
              </w:rPr>
              <w:t>220mm</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 xml:space="preserve">30mm </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专用舒适脚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承载≥</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聚氨酯脚板，适应各种路面</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合金动踝</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适用各种规格左右脚板</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装饰外套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海绵材质，颜色为肤色</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PP</w:t>
            </w:r>
            <w:r w:rsidRPr="00D26359">
              <w:rPr>
                <w:rFonts w:eastAsia="宋体" w:hAnsi="宋体" w:cs="宋体" w:hint="eastAsia"/>
                <w:color w:val="000000" w:themeColor="text1"/>
                <w:sz w:val="24"/>
                <w:szCs w:val="24"/>
              </w:rPr>
              <w:t>板材接受腔</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固化反应</w:t>
            </w:r>
            <w:proofErr w:type="gramStart"/>
            <w:r w:rsidRPr="00D26359">
              <w:rPr>
                <w:rFonts w:eastAsia="宋体" w:hAnsi="宋体" w:cs="宋体" w:hint="eastAsia"/>
                <w:color w:val="000000" w:themeColor="text1"/>
                <w:sz w:val="24"/>
                <w:szCs w:val="24"/>
              </w:rPr>
              <w:t>不</w:t>
            </w:r>
            <w:proofErr w:type="gramEnd"/>
            <w:r w:rsidRPr="00D26359">
              <w:rPr>
                <w:rFonts w:eastAsia="宋体" w:hAnsi="宋体" w:cs="宋体" w:hint="eastAsia"/>
                <w:color w:val="000000" w:themeColor="text1"/>
                <w:sz w:val="24"/>
                <w:szCs w:val="24"/>
              </w:rPr>
              <w:t>暴聚，无气泡，粘结性好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硅胶带锁</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基础型硅胶内衬套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末端</w:t>
            </w:r>
            <w:r w:rsidRPr="00D26359">
              <w:rPr>
                <w:rFonts w:eastAsia="宋体" w:hAnsi="宋体" w:cs="宋体" w:hint="eastAsia"/>
                <w:color w:val="000000" w:themeColor="text1"/>
                <w:sz w:val="24"/>
                <w:szCs w:val="24"/>
              </w:rPr>
              <w:t>10cm</w:t>
            </w:r>
            <w:r w:rsidRPr="00D26359">
              <w:rPr>
                <w:rFonts w:eastAsia="宋体" w:hAnsi="宋体" w:cs="宋体" w:hint="eastAsia"/>
                <w:color w:val="000000" w:themeColor="text1"/>
                <w:sz w:val="24"/>
                <w:szCs w:val="24"/>
              </w:rPr>
              <w:t>处内置矩阵</w:t>
            </w:r>
            <w:proofErr w:type="gramStart"/>
            <w:r w:rsidRPr="00D26359">
              <w:rPr>
                <w:rFonts w:eastAsia="宋体" w:hAnsi="宋体" w:cs="宋体" w:hint="eastAsia"/>
                <w:color w:val="000000" w:themeColor="text1"/>
                <w:sz w:val="24"/>
                <w:szCs w:val="24"/>
              </w:rPr>
              <w:t>增强结升耐久性</w:t>
            </w:r>
            <w:proofErr w:type="gramEnd"/>
            <w:r w:rsidRPr="00D26359">
              <w:rPr>
                <w:rFonts w:eastAsia="宋体" w:hAnsi="宋体" w:cs="宋体" w:hint="eastAsia"/>
                <w:color w:val="000000" w:themeColor="text1"/>
                <w:sz w:val="24"/>
                <w:szCs w:val="24"/>
              </w:rPr>
              <w:t>，避免纵向拉伸</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远端</w:t>
            </w:r>
            <w:r w:rsidRPr="00D26359">
              <w:rPr>
                <w:rFonts w:eastAsia="宋体" w:hAnsi="宋体" w:cs="宋体" w:hint="eastAsia"/>
                <w:color w:val="000000" w:themeColor="text1"/>
                <w:sz w:val="24"/>
                <w:szCs w:val="24"/>
              </w:rPr>
              <w:t>4.5mm</w:t>
            </w:r>
            <w:r w:rsidRPr="00D26359">
              <w:rPr>
                <w:rFonts w:eastAsia="宋体" w:hAnsi="宋体" w:cs="宋体" w:hint="eastAsia"/>
                <w:color w:val="000000" w:themeColor="text1"/>
                <w:sz w:val="24"/>
                <w:szCs w:val="24"/>
              </w:rPr>
              <w:t>厚，近端</w:t>
            </w:r>
            <w:r w:rsidRPr="00D26359">
              <w:rPr>
                <w:rFonts w:eastAsia="宋体" w:hAnsi="宋体" w:cs="宋体" w:hint="eastAsia"/>
                <w:color w:val="000000" w:themeColor="text1"/>
                <w:sz w:val="24"/>
                <w:szCs w:val="24"/>
              </w:rPr>
              <w:t>2.5mm</w:t>
            </w:r>
            <w:r w:rsidRPr="00D26359">
              <w:rPr>
                <w:rFonts w:eastAsia="宋体" w:hAnsi="宋体" w:cs="宋体" w:hint="eastAsia"/>
                <w:color w:val="000000" w:themeColor="text1"/>
                <w:sz w:val="24"/>
                <w:szCs w:val="24"/>
              </w:rPr>
              <w:t>厚，重量轻</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wordWrap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关节矫正器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便携式牵伸机械结构角度精度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°以内；</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便携式牵伸机械结构重量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牵伸</w:t>
            </w:r>
            <w:proofErr w:type="gramStart"/>
            <w:r w:rsidRPr="00D26359">
              <w:rPr>
                <w:rFonts w:eastAsia="宋体" w:hAnsi="宋体" w:cs="宋体" w:hint="eastAsia"/>
                <w:color w:val="000000" w:themeColor="text1"/>
                <w:sz w:val="24"/>
                <w:szCs w:val="24"/>
              </w:rPr>
              <w:t>器角度</w:t>
            </w:r>
            <w:proofErr w:type="gramEnd"/>
            <w:r w:rsidRPr="00D26359">
              <w:rPr>
                <w:rFonts w:eastAsia="宋体" w:hAnsi="宋体" w:cs="宋体" w:hint="eastAsia"/>
                <w:color w:val="000000" w:themeColor="text1"/>
                <w:sz w:val="24"/>
                <w:szCs w:val="24"/>
              </w:rPr>
              <w:t>调节方式：连续可调</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关节牵伸器调速比为</w:t>
            </w:r>
            <w:r w:rsidRPr="00D26359">
              <w:rPr>
                <w:rFonts w:eastAsia="宋体" w:hAnsi="宋体" w:cs="宋体" w:hint="eastAsia"/>
                <w:color w:val="000000" w:themeColor="text1"/>
                <w:sz w:val="24"/>
                <w:szCs w:val="24"/>
              </w:rPr>
              <w:t>40:1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关节牵伸范围</w:t>
            </w:r>
            <w:r w:rsidRPr="00D26359">
              <w:rPr>
                <w:rFonts w:eastAsia="宋体" w:hAnsi="宋体" w:cs="宋体" w:hint="eastAsia"/>
                <w:color w:val="000000" w:themeColor="text1"/>
                <w:sz w:val="24"/>
                <w:szCs w:val="24"/>
              </w:rPr>
              <w:t>-15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~140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关节牵伸器最大承受力矩</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60N*m</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便携式牵伸机械结构所有齿轮、蜗杆不外露；</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支持有网络、无网络两种条件下的使用</w:t>
            </w: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适配</w:t>
            </w:r>
            <w:r w:rsidRPr="00D26359">
              <w:rPr>
                <w:rFonts w:eastAsia="宋体" w:hAnsi="宋体" w:cs="宋体" w:hint="eastAsia"/>
                <w:color w:val="000000" w:themeColor="text1"/>
                <w:sz w:val="24"/>
                <w:szCs w:val="24"/>
              </w:rPr>
              <w:t>Android 2.3</w:t>
            </w:r>
            <w:r w:rsidRPr="00D26359">
              <w:rPr>
                <w:rFonts w:eastAsia="宋体" w:hAnsi="宋体" w:cs="宋体" w:hint="eastAsia"/>
                <w:color w:val="000000" w:themeColor="text1"/>
                <w:sz w:val="24"/>
                <w:szCs w:val="24"/>
              </w:rPr>
              <w:t>以上主流平板电脑；</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兼容</w:t>
            </w:r>
            <w:r w:rsidRPr="00D26359">
              <w:rPr>
                <w:rFonts w:eastAsia="宋体" w:hAnsi="宋体" w:cs="宋体" w:hint="eastAsia"/>
                <w:color w:val="000000" w:themeColor="text1"/>
                <w:sz w:val="24"/>
                <w:szCs w:val="24"/>
              </w:rPr>
              <w:t>Windows</w:t>
            </w:r>
            <w:r w:rsidRPr="00D26359">
              <w:rPr>
                <w:rFonts w:eastAsia="宋体" w:hAnsi="宋体" w:cs="宋体" w:hint="eastAsia"/>
                <w:color w:val="000000" w:themeColor="text1"/>
                <w:sz w:val="24"/>
                <w:szCs w:val="24"/>
              </w:rPr>
              <w:t>平台，</w:t>
            </w:r>
            <w:r w:rsidRPr="00D26359">
              <w:rPr>
                <w:rFonts w:eastAsia="宋体" w:hAnsi="宋体" w:cs="宋体" w:hint="eastAsia"/>
                <w:color w:val="000000" w:themeColor="text1"/>
                <w:sz w:val="24"/>
                <w:szCs w:val="24"/>
              </w:rPr>
              <w:lastRenderedPageBreak/>
              <w:t>可在各种计算机上运行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关节矫正器</w:t>
            </w:r>
            <w:r w:rsidRPr="00D26359">
              <w:rPr>
                <w:rFonts w:hAnsi="宋体" w:cs="宋体" w:hint="eastAsia"/>
                <w:color w:val="000000" w:themeColor="text1"/>
                <w:sz w:val="24"/>
                <w:szCs w:val="24"/>
              </w:rPr>
              <w:t>需提供国家认可第三方检测机构出具的</w:t>
            </w:r>
            <w:r w:rsidRPr="00D26359">
              <w:rPr>
                <w:rFonts w:eastAsia="宋体" w:hAnsi="宋体" w:cs="宋体" w:hint="eastAsia"/>
                <w:color w:val="000000" w:themeColor="text1"/>
                <w:sz w:val="24"/>
                <w:szCs w:val="24"/>
              </w:rPr>
              <w:t>检测报告</w:t>
            </w:r>
            <w:r w:rsidRPr="00D26359">
              <w:rPr>
                <w:rFonts w:hAnsi="宋体" w:cs="宋体" w:hint="eastAsia"/>
                <w:color w:val="000000" w:themeColor="text1"/>
                <w:sz w:val="24"/>
                <w:szCs w:val="24"/>
              </w:rPr>
              <w:t>并加盖投标人鲜章</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16</w:t>
            </w:r>
            <w:r w:rsidRPr="00D26359">
              <w:rPr>
                <w:rFonts w:eastAsia="宋体" w:hAnsi="宋体" w:cs="宋体" w:hint="eastAsia"/>
                <w:color w:val="000000" w:themeColor="text1"/>
                <w:sz w:val="24"/>
                <w:szCs w:val="24"/>
              </w:rPr>
              <w:t xml:space="preserve">　</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小腿假肢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合金小腿专用连接盘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w:t>
            </w:r>
            <w:r w:rsidRPr="00D26359">
              <w:rPr>
                <w:rFonts w:eastAsia="宋体" w:hAnsi="宋体" w:cs="宋体" w:hint="eastAsia"/>
                <w:color w:val="000000" w:themeColor="text1"/>
                <w:sz w:val="24"/>
                <w:szCs w:val="24"/>
              </w:rPr>
              <w:t>360</w:t>
            </w:r>
            <w:r w:rsidRPr="00D26359">
              <w:rPr>
                <w:rFonts w:eastAsia="宋体" w:hAnsi="宋体" w:cs="宋体" w:hint="eastAsia"/>
                <w:color w:val="000000" w:themeColor="text1"/>
                <w:sz w:val="24"/>
                <w:szCs w:val="24"/>
              </w:rPr>
              <w:t>度调节角度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专用盘镁铝合金</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铝合金可调</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体管</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长度</w:t>
            </w:r>
            <w:r w:rsidRPr="00D26359">
              <w:rPr>
                <w:rFonts w:eastAsia="宋体" w:hAnsi="宋体" w:cs="宋体" w:hint="eastAsia"/>
                <w:color w:val="000000" w:themeColor="text1"/>
                <w:sz w:val="24"/>
                <w:szCs w:val="24"/>
              </w:rPr>
              <w:t>220mm</w:t>
            </w:r>
            <w:r w:rsidRPr="00D26359">
              <w:rPr>
                <w:rFonts w:eastAsia="宋体" w:hAnsi="宋体" w:cs="宋体" w:hint="eastAsia"/>
                <w:color w:val="000000" w:themeColor="text1"/>
                <w:sz w:val="24"/>
                <w:szCs w:val="24"/>
              </w:rPr>
              <w:t>，壁厚不得低于</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30mm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专用舒适脚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承载≥</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聚氨酯脚板，适应各种路面</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合金动踝</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适用各种规格左右脚板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装饰外套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海绵材质，颜色为肤色</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PP</w:t>
            </w:r>
            <w:r w:rsidRPr="00D26359">
              <w:rPr>
                <w:rFonts w:eastAsia="宋体" w:hAnsi="宋体" w:cs="宋体" w:hint="eastAsia"/>
                <w:color w:val="000000" w:themeColor="text1"/>
                <w:sz w:val="24"/>
                <w:szCs w:val="24"/>
              </w:rPr>
              <w:t>板材接受腔</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固化反应</w:t>
            </w:r>
            <w:proofErr w:type="gramStart"/>
            <w:r w:rsidRPr="00D26359">
              <w:rPr>
                <w:rFonts w:eastAsia="宋体" w:hAnsi="宋体" w:cs="宋体" w:hint="eastAsia"/>
                <w:color w:val="000000" w:themeColor="text1"/>
                <w:sz w:val="24"/>
                <w:szCs w:val="24"/>
              </w:rPr>
              <w:t>不</w:t>
            </w:r>
            <w:proofErr w:type="gramEnd"/>
            <w:r w:rsidRPr="00D26359">
              <w:rPr>
                <w:rFonts w:eastAsia="宋体" w:hAnsi="宋体" w:cs="宋体" w:hint="eastAsia"/>
                <w:color w:val="000000" w:themeColor="text1"/>
                <w:sz w:val="24"/>
                <w:szCs w:val="24"/>
              </w:rPr>
              <w:t>暴聚，无气泡，粘结性好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具</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大腿假肢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四连杆膝关节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膝关节最大曲</w:t>
            </w:r>
            <w:proofErr w:type="gramStart"/>
            <w:r w:rsidRPr="00D26359">
              <w:rPr>
                <w:rFonts w:eastAsia="宋体" w:hAnsi="宋体" w:cs="宋体" w:hint="eastAsia"/>
                <w:color w:val="000000" w:themeColor="text1"/>
                <w:sz w:val="24"/>
                <w:szCs w:val="24"/>
              </w:rPr>
              <w:t>屈</w:t>
            </w:r>
            <w:proofErr w:type="gramEnd"/>
            <w:r w:rsidRPr="00D26359">
              <w:rPr>
                <w:rFonts w:eastAsia="宋体" w:hAnsi="宋体" w:cs="宋体" w:hint="eastAsia"/>
                <w:color w:val="000000" w:themeColor="text1"/>
                <w:sz w:val="24"/>
                <w:szCs w:val="24"/>
              </w:rPr>
              <w:t>角度约为：</w:t>
            </w:r>
            <w:r w:rsidRPr="00D26359">
              <w:rPr>
                <w:rFonts w:eastAsia="宋体" w:hAnsi="宋体" w:cs="宋体" w:hint="eastAsia"/>
                <w:color w:val="000000" w:themeColor="text1"/>
                <w:sz w:val="24"/>
                <w:szCs w:val="24"/>
              </w:rPr>
              <w:t>120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结构高度：</w:t>
            </w:r>
            <w:r w:rsidRPr="00D26359">
              <w:rPr>
                <w:rFonts w:eastAsia="宋体" w:hAnsi="宋体" w:cs="宋体" w:hint="eastAsia"/>
                <w:color w:val="000000" w:themeColor="text1"/>
                <w:sz w:val="24"/>
                <w:szCs w:val="24"/>
              </w:rPr>
              <w:t>37mm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550g-800g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提供国家认可第三方检测机构出具的检测报告复印件并加盖投标人鲜章）</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大腿专用连接盘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w:t>
            </w:r>
            <w:r w:rsidRPr="00D26359">
              <w:rPr>
                <w:rFonts w:eastAsia="宋体" w:hAnsi="宋体" w:cs="宋体" w:hint="eastAsia"/>
                <w:color w:val="000000" w:themeColor="text1"/>
                <w:sz w:val="24"/>
                <w:szCs w:val="24"/>
              </w:rPr>
              <w:t>360</w:t>
            </w:r>
            <w:r w:rsidRPr="00D26359">
              <w:rPr>
                <w:rFonts w:eastAsia="宋体" w:hAnsi="宋体" w:cs="宋体" w:hint="eastAsia"/>
                <w:color w:val="000000" w:themeColor="text1"/>
                <w:sz w:val="24"/>
                <w:szCs w:val="24"/>
              </w:rPr>
              <w:t>度调节角度</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专用盘镁铝合金</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合金可调</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体管</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长度</w:t>
            </w:r>
            <w:r w:rsidRPr="00D26359">
              <w:rPr>
                <w:rFonts w:eastAsia="宋体" w:hAnsi="宋体" w:cs="宋体" w:hint="eastAsia"/>
                <w:color w:val="000000" w:themeColor="text1"/>
                <w:sz w:val="24"/>
                <w:szCs w:val="24"/>
              </w:rPr>
              <w:t>420mm</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30mm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动踝</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适用各种规格左右脚板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proofErr w:type="gramStart"/>
            <w:r w:rsidRPr="00D26359">
              <w:rPr>
                <w:rFonts w:eastAsia="宋体" w:hAnsi="宋体" w:cs="宋体" w:hint="eastAsia"/>
                <w:color w:val="000000" w:themeColor="text1"/>
                <w:sz w:val="24"/>
                <w:szCs w:val="24"/>
              </w:rPr>
              <w:t>趾</w:t>
            </w:r>
            <w:proofErr w:type="gramEnd"/>
            <w:r w:rsidRPr="00D26359">
              <w:rPr>
                <w:rFonts w:eastAsia="宋体" w:hAnsi="宋体" w:cs="宋体" w:hint="eastAsia"/>
                <w:color w:val="000000" w:themeColor="text1"/>
                <w:sz w:val="24"/>
                <w:szCs w:val="24"/>
              </w:rPr>
              <w:t>屈功能</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装饰外套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海绵材质，颜色为肤色</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专用舒适脚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承载≥</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聚氨酯脚板，适应各种路面。</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PP</w:t>
            </w:r>
            <w:r w:rsidRPr="00D26359">
              <w:rPr>
                <w:rFonts w:eastAsia="宋体" w:hAnsi="宋体" w:cs="宋体" w:hint="eastAsia"/>
                <w:color w:val="000000" w:themeColor="text1"/>
                <w:sz w:val="24"/>
                <w:szCs w:val="24"/>
              </w:rPr>
              <w:t>板材接受腔</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质轻、厚度均匀、表面光滑平整、耐热性好、机械强度高、优良的化学稳定性和电绝缘性、无毒等特征。</w:t>
            </w:r>
            <w:r w:rsidRPr="00D26359">
              <w:rPr>
                <w:rFonts w:eastAsia="宋体" w:hAnsi="宋体" w:cs="宋体" w:hint="eastAsia"/>
                <w:color w:val="000000" w:themeColor="text1"/>
                <w:sz w:val="24"/>
                <w:szCs w:val="24"/>
              </w:rPr>
              <w:t xml:space="preserve">  </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具</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踝足矫形器</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成人大、中、小号（分左、右）</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适用于跟腱炎，</w:t>
            </w:r>
            <w:proofErr w:type="gramStart"/>
            <w:r w:rsidRPr="00D26359">
              <w:rPr>
                <w:rFonts w:eastAsia="宋体" w:hAnsi="宋体" w:cs="宋体" w:hint="eastAsia"/>
                <w:color w:val="000000" w:themeColor="text1"/>
                <w:sz w:val="24"/>
                <w:szCs w:val="24"/>
              </w:rPr>
              <w:t>跎</w:t>
            </w:r>
            <w:proofErr w:type="gramEnd"/>
            <w:r w:rsidRPr="00D26359">
              <w:rPr>
                <w:rFonts w:eastAsia="宋体" w:hAnsi="宋体" w:cs="宋体" w:hint="eastAsia"/>
                <w:color w:val="000000" w:themeColor="text1"/>
                <w:sz w:val="24"/>
                <w:szCs w:val="24"/>
              </w:rPr>
              <w:t>肌膜炎，</w:t>
            </w:r>
            <w:proofErr w:type="gramStart"/>
            <w:r w:rsidRPr="00D26359">
              <w:rPr>
                <w:rFonts w:eastAsia="宋体" w:hAnsi="宋体" w:cs="宋体" w:hint="eastAsia"/>
                <w:color w:val="000000" w:themeColor="text1"/>
                <w:sz w:val="24"/>
                <w:szCs w:val="24"/>
              </w:rPr>
              <w:t>踝足劳损</w:t>
            </w:r>
            <w:proofErr w:type="gramEnd"/>
            <w:r w:rsidRPr="00D26359">
              <w:rPr>
                <w:rFonts w:eastAsia="宋体" w:hAnsi="宋体" w:cs="宋体" w:hint="eastAsia"/>
                <w:color w:val="000000" w:themeColor="text1"/>
                <w:sz w:val="24"/>
                <w:szCs w:val="24"/>
              </w:rPr>
              <w:t>所致的疼痛，卧床病人预防足下垂及跟腱痉挛。适用于踝部骨折、</w:t>
            </w:r>
            <w:proofErr w:type="gramStart"/>
            <w:r w:rsidRPr="00D26359">
              <w:rPr>
                <w:rFonts w:eastAsia="宋体" w:hAnsi="宋体" w:cs="宋体" w:hint="eastAsia"/>
                <w:color w:val="000000" w:themeColor="text1"/>
                <w:sz w:val="24"/>
                <w:szCs w:val="24"/>
              </w:rPr>
              <w:t>胫</w:t>
            </w:r>
            <w:proofErr w:type="gramEnd"/>
            <w:r w:rsidRPr="00D26359">
              <w:rPr>
                <w:rFonts w:eastAsia="宋体" w:hAnsi="宋体" w:cs="宋体" w:hint="eastAsia"/>
                <w:color w:val="000000" w:themeColor="text1"/>
                <w:sz w:val="24"/>
                <w:szCs w:val="24"/>
              </w:rPr>
              <w:t>腓骨下部骨折的固定、踝部韧带损伤固定治疗，踝关节的保守治疗及术后固定，需要将踝关节保持在功能为的患者，踝关节损伤康复期的运动防护，保护踝关节。</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、能够</w:t>
            </w:r>
            <w:r w:rsidRPr="00D26359">
              <w:rPr>
                <w:rFonts w:eastAsia="宋体" w:hAnsi="宋体" w:cs="宋体" w:hint="eastAsia"/>
                <w:color w:val="000000" w:themeColor="text1"/>
                <w:sz w:val="24"/>
                <w:szCs w:val="24"/>
              </w:rPr>
              <w:t>限制肢体运动，保持关节稳定</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部分手假肢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硅胶材质，外观大小适中，带拉链结构</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、能够</w:t>
            </w:r>
            <w:r w:rsidRPr="00D26359">
              <w:rPr>
                <w:rFonts w:eastAsia="宋体" w:hAnsi="宋体" w:cs="宋体" w:hint="eastAsia"/>
                <w:color w:val="000000" w:themeColor="text1"/>
                <w:sz w:val="24"/>
                <w:szCs w:val="24"/>
              </w:rPr>
              <w:t>用于因创伤、疾病造成足部不同部位截肢的假肢</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助行器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、规格</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，合金材质</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、质量：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2.6kg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、用途：辅助代步用具</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、高度可调节</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21</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髋</w:t>
            </w:r>
            <w:proofErr w:type="gramEnd"/>
            <w:r w:rsidRPr="00D26359">
              <w:rPr>
                <w:rFonts w:eastAsia="宋体" w:hAnsi="宋体" w:cs="宋体" w:hint="eastAsia"/>
                <w:color w:val="000000" w:themeColor="text1"/>
                <w:sz w:val="24"/>
                <w:szCs w:val="24"/>
              </w:rPr>
              <w:t>离断假肢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numPr>
                <w:ilvl w:val="0"/>
                <w:numId w:val="12"/>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接受腔：（</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）材质：聚丙烯</w:t>
            </w:r>
            <w:r w:rsidRPr="00D26359">
              <w:rPr>
                <w:rFonts w:eastAsia="宋体" w:hAnsi="宋体" w:cs="宋体" w:hint="eastAsia"/>
                <w:color w:val="000000" w:themeColor="text1"/>
                <w:sz w:val="24"/>
                <w:szCs w:val="24"/>
              </w:rPr>
              <w:t>PP</w:t>
            </w:r>
            <w:r w:rsidRPr="00D26359">
              <w:rPr>
                <w:rFonts w:eastAsia="宋体" w:hAnsi="宋体" w:cs="宋体" w:hint="eastAsia"/>
                <w:color w:val="000000" w:themeColor="text1"/>
                <w:sz w:val="24"/>
                <w:szCs w:val="24"/>
              </w:rPr>
              <w:t>板材，环保材料安全无毒无异味。（</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）要求：无毒无味，无刺激</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、髋离断关节：（</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w:t>
            </w:r>
            <w:r w:rsidRPr="00D26359">
              <w:rPr>
                <w:rFonts w:eastAsia="宋体" w:hAnsi="宋体" w:cs="宋体" w:hint="eastAsia"/>
                <w:color w:val="000000" w:themeColor="text1"/>
                <w:sz w:val="24"/>
                <w:szCs w:val="24"/>
              </w:rPr>
              <w:t>、合金管：（</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）管体长度</w:t>
            </w:r>
            <w:r w:rsidRPr="00D26359">
              <w:rPr>
                <w:rFonts w:eastAsia="宋体" w:hAnsi="宋体" w:cs="宋体" w:hint="eastAsia"/>
                <w:color w:val="000000" w:themeColor="text1"/>
                <w:sz w:val="24"/>
                <w:szCs w:val="24"/>
              </w:rPr>
              <w:t>400mm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30mm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、可调斜管接头：（</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、四连杆膝关节：（</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）最大屈曲角度≥</w:t>
            </w:r>
            <w:r w:rsidRPr="00D26359">
              <w:rPr>
                <w:rFonts w:eastAsia="宋体" w:hAnsi="宋体" w:cs="宋体" w:hint="eastAsia"/>
                <w:color w:val="000000" w:themeColor="text1"/>
                <w:sz w:val="24"/>
                <w:szCs w:val="24"/>
              </w:rPr>
              <w:t>135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、可调锁紧管接头：（</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、大腿假肢可调</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体管：（</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250g/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）管体长度</w:t>
            </w:r>
            <w:r w:rsidRPr="00D26359">
              <w:rPr>
                <w:rFonts w:eastAsia="宋体" w:hAnsi="宋体" w:cs="宋体" w:hint="eastAsia"/>
                <w:color w:val="000000" w:themeColor="text1"/>
                <w:sz w:val="24"/>
                <w:szCs w:val="24"/>
              </w:rPr>
              <w:t>400mm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30mm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、单轴动踝：（</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200g/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、聚胺</w:t>
            </w:r>
            <w:proofErr w:type="gramStart"/>
            <w:r w:rsidRPr="00D26359">
              <w:rPr>
                <w:rFonts w:eastAsia="宋体" w:hAnsi="宋体" w:cs="宋体" w:hint="eastAsia"/>
                <w:color w:val="000000" w:themeColor="text1"/>
                <w:sz w:val="24"/>
                <w:szCs w:val="24"/>
              </w:rPr>
              <w:t>酯动踝</w:t>
            </w:r>
            <w:proofErr w:type="gramEnd"/>
            <w:r w:rsidRPr="00D26359">
              <w:rPr>
                <w:rFonts w:eastAsia="宋体" w:hAnsi="宋体" w:cs="宋体" w:hint="eastAsia"/>
                <w:color w:val="000000" w:themeColor="text1"/>
                <w:sz w:val="24"/>
                <w:szCs w:val="24"/>
              </w:rPr>
              <w:t>假脚：（</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聚胺酯；（</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）要求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种规格（</w:t>
            </w:r>
            <w:r w:rsidRPr="00D26359">
              <w:rPr>
                <w:rFonts w:eastAsia="宋体" w:hAnsi="宋体" w:cs="宋体" w:hint="eastAsia"/>
                <w:color w:val="000000" w:themeColor="text1"/>
                <w:sz w:val="24"/>
                <w:szCs w:val="24"/>
              </w:rPr>
              <w:t>22#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），可根据实际情况选择；</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、假肢肌肉外包装：（</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）软质</w:t>
            </w:r>
            <w:r w:rsidRPr="00D26359">
              <w:rPr>
                <w:rFonts w:eastAsia="宋体" w:hAnsi="宋体" w:cs="宋体" w:hint="eastAsia"/>
                <w:color w:val="000000" w:themeColor="text1"/>
                <w:sz w:val="24"/>
                <w:szCs w:val="24"/>
              </w:rPr>
              <w:t>EVA</w:t>
            </w:r>
            <w:r w:rsidRPr="00D26359">
              <w:rPr>
                <w:rFonts w:eastAsia="宋体" w:hAnsi="宋体" w:cs="宋体" w:hint="eastAsia"/>
                <w:color w:val="000000" w:themeColor="text1"/>
                <w:sz w:val="24"/>
                <w:szCs w:val="24"/>
              </w:rPr>
              <w:t>制成；（</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）防水；（</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）全长</w:t>
            </w:r>
            <w:r w:rsidRPr="00D26359">
              <w:rPr>
                <w:rFonts w:eastAsia="宋体" w:hAnsi="宋体" w:cs="宋体" w:hint="eastAsia"/>
                <w:color w:val="000000" w:themeColor="text1"/>
                <w:sz w:val="24"/>
                <w:szCs w:val="24"/>
              </w:rPr>
              <w:t>80-85</w:t>
            </w:r>
            <w:r w:rsidRPr="00D26359">
              <w:rPr>
                <w:rFonts w:eastAsia="宋体" w:hAnsi="宋体" w:cs="宋体" w:hint="eastAsia"/>
                <w:color w:val="000000" w:themeColor="text1"/>
                <w:sz w:val="24"/>
                <w:szCs w:val="24"/>
              </w:rPr>
              <w:t>公分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分大、中、小号</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具</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膝</w:t>
            </w:r>
            <w:proofErr w:type="gramEnd"/>
            <w:r w:rsidRPr="00D26359">
              <w:rPr>
                <w:rFonts w:eastAsia="宋体" w:hAnsi="宋体" w:cs="宋体" w:hint="eastAsia"/>
                <w:color w:val="000000" w:themeColor="text1"/>
                <w:sz w:val="24"/>
                <w:szCs w:val="24"/>
              </w:rPr>
              <w:t>离断假肢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接受腔：（</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材质：高分子复合聚丙烯，对人体无毒、无味、无刺激，环保材料，安全无异味；（</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根据大腿围长可适配通用；</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膝离断关节：（</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合金材质；（</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1000g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）最大屈膝角度≥</w:t>
            </w:r>
            <w:r w:rsidRPr="00D26359">
              <w:rPr>
                <w:rFonts w:eastAsia="宋体" w:hAnsi="宋体" w:cs="宋体" w:hint="eastAsia"/>
                <w:color w:val="000000" w:themeColor="text1"/>
                <w:sz w:val="24"/>
                <w:szCs w:val="24"/>
              </w:rPr>
              <w:t>110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最大承重</w:t>
            </w:r>
            <w:r w:rsidRPr="00D26359">
              <w:rPr>
                <w:rFonts w:eastAsia="宋体" w:hAnsi="宋体" w:cs="宋体" w:hint="eastAsia"/>
                <w:color w:val="000000" w:themeColor="text1"/>
                <w:sz w:val="24"/>
                <w:szCs w:val="24"/>
              </w:rPr>
              <w:t>125kg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管连接器：（</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合金材质；（</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135g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）连接孔径为Φ</w:t>
            </w:r>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最大承重量≥</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w:t>
            </w:r>
            <w:proofErr w:type="gramStart"/>
            <w:r w:rsidRPr="00D26359">
              <w:rPr>
                <w:rFonts w:eastAsia="宋体" w:hAnsi="宋体" w:cs="宋体" w:hint="eastAsia"/>
                <w:color w:val="000000" w:themeColor="text1"/>
                <w:sz w:val="24"/>
                <w:szCs w:val="24"/>
              </w:rPr>
              <w:t>一</w:t>
            </w:r>
            <w:proofErr w:type="gramEnd"/>
            <w:r w:rsidRPr="00D26359">
              <w:rPr>
                <w:rFonts w:eastAsia="宋体" w:hAnsi="宋体" w:cs="宋体" w:hint="eastAsia"/>
                <w:color w:val="000000" w:themeColor="text1"/>
                <w:sz w:val="24"/>
                <w:szCs w:val="24"/>
              </w:rPr>
              <w:t>体管：（</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200g/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）管体长度</w:t>
            </w:r>
            <w:r w:rsidRPr="00D26359">
              <w:rPr>
                <w:rFonts w:eastAsia="宋体" w:hAnsi="宋体" w:cs="宋体" w:hint="eastAsia"/>
                <w:color w:val="000000" w:themeColor="text1"/>
                <w:sz w:val="24"/>
                <w:szCs w:val="24"/>
              </w:rPr>
              <w:t>200mm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，外径￠</w:t>
            </w:r>
            <w:r w:rsidRPr="00D26359">
              <w:rPr>
                <w:rFonts w:eastAsia="宋体" w:hAnsi="宋体" w:cs="宋体" w:hint="eastAsia"/>
                <w:color w:val="000000" w:themeColor="text1"/>
                <w:sz w:val="24"/>
                <w:szCs w:val="24"/>
              </w:rPr>
              <w:t>30mm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单轴动踝：（</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）材质：合金；（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200g/</w:t>
            </w:r>
            <w:proofErr w:type="gramStart"/>
            <w:r w:rsidRPr="00D26359">
              <w:rPr>
                <w:rFonts w:eastAsia="宋体" w:hAnsi="宋体" w:cs="宋体" w:hint="eastAsia"/>
                <w:color w:val="000000" w:themeColor="text1"/>
                <w:sz w:val="24"/>
                <w:szCs w:val="24"/>
              </w:rPr>
              <w:t>个</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）适用体重≥</w:t>
            </w:r>
            <w:r w:rsidRPr="00D26359">
              <w:rPr>
                <w:rFonts w:eastAsia="宋体" w:hAnsi="宋体" w:cs="宋体" w:hint="eastAsia"/>
                <w:color w:val="000000" w:themeColor="text1"/>
                <w:sz w:val="24"/>
                <w:szCs w:val="24"/>
              </w:rPr>
              <w:t>100kg</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聚胺</w:t>
            </w:r>
            <w:proofErr w:type="gramStart"/>
            <w:r w:rsidRPr="00D26359">
              <w:rPr>
                <w:rFonts w:eastAsia="宋体" w:hAnsi="宋体" w:cs="宋体" w:hint="eastAsia"/>
                <w:color w:val="000000" w:themeColor="text1"/>
                <w:sz w:val="24"/>
                <w:szCs w:val="24"/>
              </w:rPr>
              <w:t>酯动踝</w:t>
            </w:r>
            <w:proofErr w:type="gramEnd"/>
            <w:r w:rsidRPr="00D26359">
              <w:rPr>
                <w:rFonts w:eastAsia="宋体" w:hAnsi="宋体" w:cs="宋体" w:hint="eastAsia"/>
                <w:color w:val="000000" w:themeColor="text1"/>
                <w:sz w:val="24"/>
                <w:szCs w:val="24"/>
              </w:rPr>
              <w:t>假脚：（</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聚胺酯；（</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）要求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种规格（</w:t>
            </w:r>
            <w:r w:rsidRPr="00D26359">
              <w:rPr>
                <w:rFonts w:eastAsia="宋体" w:hAnsi="宋体" w:cs="宋体" w:hint="eastAsia"/>
                <w:color w:val="000000" w:themeColor="text1"/>
                <w:sz w:val="24"/>
                <w:szCs w:val="24"/>
              </w:rPr>
              <w:t>22#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26#</w:t>
            </w:r>
            <w:r w:rsidRPr="00D26359">
              <w:rPr>
                <w:rFonts w:eastAsia="宋体" w:hAnsi="宋体" w:cs="宋体" w:hint="eastAsia"/>
                <w:color w:val="000000" w:themeColor="text1"/>
                <w:sz w:val="24"/>
                <w:szCs w:val="24"/>
              </w:rPr>
              <w:t>），可根据实际情况选择；</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缓冲器（胶墩）：橡胶（原胶）制成；</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假肢肌肉外包装：（</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）软质</w:t>
            </w:r>
            <w:r w:rsidRPr="00D26359">
              <w:rPr>
                <w:rFonts w:eastAsia="宋体" w:hAnsi="宋体" w:cs="宋体" w:hint="eastAsia"/>
                <w:color w:val="000000" w:themeColor="text1"/>
                <w:sz w:val="24"/>
                <w:szCs w:val="24"/>
              </w:rPr>
              <w:t>EVA</w:t>
            </w:r>
            <w:r w:rsidRPr="00D26359">
              <w:rPr>
                <w:rFonts w:eastAsia="宋体" w:hAnsi="宋体" w:cs="宋体" w:hint="eastAsia"/>
                <w:color w:val="000000" w:themeColor="text1"/>
                <w:sz w:val="24"/>
                <w:szCs w:val="24"/>
              </w:rPr>
              <w:t>制成（</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）防水（</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）全长</w:t>
            </w:r>
            <w:r w:rsidRPr="00D26359">
              <w:rPr>
                <w:rFonts w:eastAsia="宋体" w:hAnsi="宋体" w:cs="宋体" w:hint="eastAsia"/>
                <w:color w:val="000000" w:themeColor="text1"/>
                <w:sz w:val="24"/>
                <w:szCs w:val="24"/>
              </w:rPr>
              <w:t>80-85</w:t>
            </w:r>
            <w:r w:rsidRPr="00D26359">
              <w:rPr>
                <w:rFonts w:eastAsia="宋体" w:hAnsi="宋体" w:cs="宋体" w:hint="eastAsia"/>
                <w:color w:val="000000" w:themeColor="text1"/>
                <w:sz w:val="24"/>
                <w:szCs w:val="24"/>
              </w:rPr>
              <w:t>公分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分大、中、小号</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具</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部分足假肢</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硅胶材质，外观大小适中，带拉链结构</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用于因创伤、疾病造成足部不同部位截肢的假肢</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具</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防褥疮床垫</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、微电脑控制气囊换气，环保材料；</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、气垫尺寸：</w:t>
            </w:r>
            <w:r w:rsidRPr="00D26359">
              <w:rPr>
                <w:rFonts w:eastAsia="宋体" w:hAnsi="宋体" w:cs="宋体" w:hint="eastAsia"/>
                <w:color w:val="000000" w:themeColor="text1"/>
                <w:sz w:val="24"/>
                <w:szCs w:val="24"/>
              </w:rPr>
              <w:t>2000mm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900mm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、低耗能，低</w:t>
            </w:r>
            <w:proofErr w:type="gramStart"/>
            <w:r w:rsidRPr="00D26359">
              <w:rPr>
                <w:rFonts w:eastAsia="宋体" w:hAnsi="宋体" w:cs="宋体" w:hint="eastAsia"/>
                <w:color w:val="000000" w:themeColor="text1"/>
                <w:sz w:val="24"/>
                <w:szCs w:val="24"/>
              </w:rPr>
              <w:t>嘲</w:t>
            </w:r>
            <w:proofErr w:type="gramEnd"/>
            <w:r w:rsidRPr="00D26359">
              <w:rPr>
                <w:rFonts w:eastAsia="宋体" w:hAnsi="宋体" w:cs="宋体" w:hint="eastAsia"/>
                <w:color w:val="000000" w:themeColor="text1"/>
                <w:sz w:val="24"/>
                <w:szCs w:val="24"/>
              </w:rPr>
              <w:t>音，</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35</w:t>
            </w:r>
            <w:r w:rsidRPr="00D26359">
              <w:rPr>
                <w:rFonts w:eastAsia="宋体" w:hAnsi="宋体" w:cs="宋体" w:hint="eastAsia"/>
                <w:color w:val="000000" w:themeColor="text1"/>
                <w:sz w:val="24"/>
                <w:szCs w:val="24"/>
              </w:rPr>
              <w:t>分贝。</w:t>
            </w:r>
            <w:r w:rsidRPr="00D26359">
              <w:rPr>
                <w:rFonts w:eastAsia="宋体" w:hAnsi="宋体" w:cs="宋体" w:hint="eastAsia"/>
                <w:color w:val="000000" w:themeColor="text1"/>
                <w:sz w:val="24"/>
                <w:szCs w:val="24"/>
              </w:rPr>
              <w:t xml:space="preserve">                                     </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、带便孔，交替波动，微孔喷气，超级静音。</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张</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25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防褥疮坐垫</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、尼龙</w:t>
            </w:r>
            <w:r w:rsidRPr="00D26359">
              <w:rPr>
                <w:rFonts w:eastAsia="宋体" w:hAnsi="宋体" w:cs="宋体" w:hint="eastAsia"/>
                <w:color w:val="000000" w:themeColor="text1"/>
                <w:sz w:val="24"/>
                <w:szCs w:val="24"/>
              </w:rPr>
              <w:t>PCV</w:t>
            </w:r>
            <w:r w:rsidRPr="00D26359">
              <w:rPr>
                <w:rFonts w:eastAsia="宋体" w:hAnsi="宋体" w:cs="宋体" w:hint="eastAsia"/>
                <w:color w:val="000000" w:themeColor="text1"/>
                <w:sz w:val="24"/>
                <w:szCs w:val="24"/>
              </w:rPr>
              <w:t>材质，耐用，柔软，抗菌；</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、规格</w:t>
            </w:r>
            <w:r w:rsidRPr="00D26359">
              <w:rPr>
                <w:rFonts w:eastAsia="宋体" w:hAnsi="宋体" w:cs="宋体" w:hint="eastAsia"/>
                <w:color w:val="000000" w:themeColor="text1"/>
                <w:sz w:val="24"/>
                <w:szCs w:val="24"/>
              </w:rPr>
              <w:t>:42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42cm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张</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26</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坐姿</w:t>
            </w:r>
            <w:proofErr w:type="gramStart"/>
            <w:r w:rsidRPr="00D26359">
              <w:rPr>
                <w:rFonts w:eastAsia="宋体" w:hAnsi="宋体" w:cs="宋体" w:hint="eastAsia"/>
                <w:color w:val="000000" w:themeColor="text1"/>
                <w:sz w:val="24"/>
                <w:szCs w:val="24"/>
              </w:rPr>
              <w:t>保持器</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72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80cm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头部垫升级调节范围</w:t>
            </w:r>
            <w:r w:rsidRPr="00D26359">
              <w:rPr>
                <w:rFonts w:eastAsia="宋体" w:hAnsi="宋体" w:cs="宋体" w:hint="eastAsia"/>
                <w:color w:val="000000" w:themeColor="text1"/>
                <w:sz w:val="24"/>
                <w:szCs w:val="24"/>
              </w:rPr>
              <w:t>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12cm,</w:t>
            </w:r>
            <w:r w:rsidRPr="00D26359">
              <w:rPr>
                <w:rFonts w:eastAsia="宋体" w:hAnsi="宋体" w:cs="宋体" w:hint="eastAsia"/>
                <w:color w:val="000000" w:themeColor="text1"/>
                <w:sz w:val="24"/>
                <w:szCs w:val="24"/>
              </w:rPr>
              <w:t>裆部垫前后调节范围</w:t>
            </w:r>
            <w:r w:rsidRPr="00D26359">
              <w:rPr>
                <w:rFonts w:eastAsia="宋体" w:hAnsi="宋体" w:cs="宋体" w:hint="eastAsia"/>
                <w:color w:val="000000" w:themeColor="text1"/>
                <w:sz w:val="24"/>
                <w:szCs w:val="24"/>
              </w:rPr>
              <w:t>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100cm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坐垫到踏脚板最大距离</w:t>
            </w:r>
            <w:r w:rsidRPr="00D26359">
              <w:rPr>
                <w:rFonts w:eastAsia="宋体" w:hAnsi="宋体" w:cs="宋体" w:hint="eastAsia"/>
                <w:color w:val="000000" w:themeColor="text1"/>
                <w:sz w:val="24"/>
                <w:szCs w:val="24"/>
              </w:rPr>
              <w:t>20cm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床用桌</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材质：钢制主架，表面喷塑处理，带</w:t>
            </w:r>
            <w:proofErr w:type="gramStart"/>
            <w:r w:rsidRPr="00D26359">
              <w:rPr>
                <w:rFonts w:eastAsia="宋体" w:hAnsi="宋体" w:cs="宋体" w:hint="eastAsia"/>
                <w:color w:val="000000" w:themeColor="text1"/>
                <w:sz w:val="24"/>
                <w:szCs w:val="24"/>
              </w:rPr>
              <w:t>可刹式万向</w:t>
            </w:r>
            <w:proofErr w:type="gramEnd"/>
            <w:r w:rsidRPr="00D26359">
              <w:rPr>
                <w:rFonts w:eastAsia="宋体" w:hAnsi="宋体" w:cs="宋体" w:hint="eastAsia"/>
                <w:color w:val="000000" w:themeColor="text1"/>
                <w:sz w:val="24"/>
                <w:szCs w:val="24"/>
              </w:rPr>
              <w:t>轮，可移动，桌面采用实木压缩板</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规格尺寸（长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高）：</w:t>
            </w:r>
            <w:r w:rsidRPr="00D26359">
              <w:rPr>
                <w:rFonts w:eastAsia="宋体" w:hAnsi="宋体" w:cs="宋体" w:hint="eastAsia"/>
                <w:color w:val="000000" w:themeColor="text1"/>
                <w:sz w:val="24"/>
                <w:szCs w:val="24"/>
              </w:rPr>
              <w:t>760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380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780-1150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mm</w:t>
            </w:r>
            <w:r w:rsidRPr="00D26359">
              <w:rPr>
                <w:rFonts w:eastAsia="宋体" w:hAnsi="宋体" w:cs="宋体" w:hint="eastAsia"/>
                <w:color w:val="000000" w:themeColor="text1"/>
                <w:sz w:val="24"/>
                <w:szCs w:val="24"/>
              </w:rPr>
              <w:t>，高度可调节</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接尿器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PVC </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、容量：</w:t>
            </w:r>
            <w:r w:rsidRPr="00D26359">
              <w:rPr>
                <w:rFonts w:eastAsia="宋体" w:hAnsi="宋体" w:cs="宋体" w:hint="eastAsia"/>
                <w:color w:val="000000" w:themeColor="text1"/>
                <w:sz w:val="24"/>
                <w:szCs w:val="24"/>
              </w:rPr>
              <w:t>1000ml</w:t>
            </w:r>
            <w:r w:rsidRPr="00D26359">
              <w:rPr>
                <w:rFonts w:eastAsia="宋体" w:hAnsi="宋体" w:cs="宋体" w:hint="eastAsia"/>
                <w:color w:val="000000" w:themeColor="text1"/>
                <w:sz w:val="24"/>
                <w:szCs w:val="24"/>
              </w:rPr>
              <w:t>（防逆流型）</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便盆</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、材质：食品级</w:t>
            </w:r>
            <w:r w:rsidRPr="00D26359">
              <w:rPr>
                <w:rFonts w:eastAsia="宋体" w:hAnsi="宋体" w:cs="宋体" w:hint="eastAsia"/>
                <w:color w:val="000000" w:themeColor="text1"/>
                <w:sz w:val="24"/>
                <w:szCs w:val="24"/>
              </w:rPr>
              <w:t>PP</w:t>
            </w:r>
            <w:r w:rsidRPr="00D26359">
              <w:rPr>
                <w:rFonts w:eastAsia="宋体" w:hAnsi="宋体" w:cs="宋体" w:hint="eastAsia"/>
                <w:color w:val="000000" w:themeColor="text1"/>
                <w:sz w:val="24"/>
                <w:szCs w:val="24"/>
              </w:rPr>
              <w:t>树脂料</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、厚度：</w:t>
            </w:r>
            <w:r w:rsidRPr="00D26359">
              <w:rPr>
                <w:rFonts w:eastAsia="宋体" w:hAnsi="宋体" w:cs="宋体" w:hint="eastAsia"/>
                <w:color w:val="000000" w:themeColor="text1"/>
                <w:sz w:val="24"/>
                <w:szCs w:val="24"/>
              </w:rPr>
              <w:t>0.2cm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坐便椅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椅架：材质为钢质，管直径≥</w:t>
            </w:r>
            <w:r w:rsidRPr="00D26359">
              <w:rPr>
                <w:rFonts w:eastAsia="宋体" w:hAnsi="宋体" w:cs="宋体" w:hint="eastAsia"/>
                <w:color w:val="000000" w:themeColor="text1"/>
                <w:sz w:val="24"/>
                <w:szCs w:val="24"/>
              </w:rPr>
              <w:t>20mm</w:t>
            </w:r>
            <w:r w:rsidRPr="00D26359">
              <w:rPr>
                <w:rFonts w:eastAsia="宋体" w:hAnsi="宋体" w:cs="宋体" w:hint="eastAsia"/>
                <w:color w:val="000000" w:themeColor="text1"/>
                <w:sz w:val="24"/>
                <w:szCs w:val="24"/>
              </w:rPr>
              <w:t>，壁厚≥</w:t>
            </w:r>
            <w:r w:rsidRPr="00D26359">
              <w:rPr>
                <w:rFonts w:eastAsia="宋体" w:hAnsi="宋体" w:cs="宋体" w:hint="eastAsia"/>
                <w:color w:val="000000" w:themeColor="text1"/>
                <w:sz w:val="24"/>
                <w:szCs w:val="24"/>
              </w:rPr>
              <w:t>1.2mm</w:t>
            </w:r>
            <w:r w:rsidRPr="00D26359">
              <w:rPr>
                <w:rFonts w:eastAsia="宋体" w:hAnsi="宋体" w:cs="宋体" w:hint="eastAsia"/>
                <w:color w:val="000000" w:themeColor="text1"/>
                <w:sz w:val="24"/>
                <w:szCs w:val="24"/>
              </w:rPr>
              <w:t>，表面喷塑处理，带靠背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固定扶手。</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座宽：≥</w:t>
            </w:r>
            <w:r w:rsidRPr="00D26359">
              <w:rPr>
                <w:rFonts w:eastAsia="宋体" w:hAnsi="宋体" w:cs="宋体" w:hint="eastAsia"/>
                <w:color w:val="000000" w:themeColor="text1"/>
                <w:sz w:val="24"/>
                <w:szCs w:val="24"/>
              </w:rPr>
              <w:t>480mm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座高：</w:t>
            </w:r>
            <w:r w:rsidRPr="00D26359">
              <w:rPr>
                <w:rFonts w:eastAsia="宋体" w:hAnsi="宋体" w:cs="宋体" w:hint="eastAsia"/>
                <w:color w:val="000000" w:themeColor="text1"/>
                <w:sz w:val="24"/>
                <w:szCs w:val="24"/>
              </w:rPr>
              <w:t>440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550mm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总高：</w:t>
            </w:r>
            <w:r w:rsidRPr="00D26359">
              <w:rPr>
                <w:rFonts w:eastAsia="宋体" w:hAnsi="宋体" w:cs="宋体" w:hint="eastAsia"/>
                <w:color w:val="000000" w:themeColor="text1"/>
                <w:sz w:val="24"/>
                <w:szCs w:val="24"/>
              </w:rPr>
              <w:t>750-850mm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可调高度≥</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档，可折叠，带便桶；</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四脚都套有耐磨防滑胶脚，车架可折叠；</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厕桶和</w:t>
            </w:r>
            <w:proofErr w:type="gramEnd"/>
            <w:r w:rsidRPr="00D26359">
              <w:rPr>
                <w:rFonts w:eastAsia="宋体" w:hAnsi="宋体" w:cs="宋体" w:hint="eastAsia"/>
                <w:color w:val="000000" w:themeColor="text1"/>
                <w:sz w:val="24"/>
                <w:szCs w:val="24"/>
              </w:rPr>
              <w:t>马桶盖采用环保工程塑料材料，具有防水</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容易清洁功能</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31</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多功能护理床</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18</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床头、床尾、塑钢床体，多功能手动控制，具有辅助左右翻身、起背、</w:t>
            </w:r>
            <w:r w:rsidRPr="00D26359">
              <w:rPr>
                <w:rFonts w:eastAsia="宋体" w:hAnsi="宋体" w:cs="宋体" w:hint="eastAsia"/>
                <w:color w:val="000000" w:themeColor="text1"/>
                <w:sz w:val="24"/>
                <w:szCs w:val="24"/>
              </w:rPr>
              <w:lastRenderedPageBreak/>
              <w:t>抬腿、下曲腿、解便、洗头、洗脚、输液、护栏、餐桌等功能</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、规格尺寸（长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高）：</w:t>
            </w:r>
            <w:r w:rsidRPr="00D26359">
              <w:rPr>
                <w:rFonts w:eastAsia="宋体" w:hAnsi="宋体" w:cs="宋体" w:hint="eastAsia"/>
                <w:color w:val="000000" w:themeColor="text1"/>
                <w:sz w:val="24"/>
                <w:szCs w:val="24"/>
              </w:rPr>
              <w:t>2000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900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550mm</w:t>
            </w:r>
            <w:r w:rsidRPr="00D26359">
              <w:rPr>
                <w:rFonts w:eastAsia="宋体" w:hAnsi="宋体" w:cs="宋体" w:hint="eastAsia"/>
                <w:color w:val="000000" w:themeColor="text1"/>
                <w:sz w:val="24"/>
                <w:szCs w:val="24"/>
              </w:rPr>
              <w:t>（允差±</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张</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洗浴（洗漱）辅具</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numPr>
                <w:ilvl w:val="0"/>
                <w:numId w:val="13"/>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适合上肢及神经系统有功能障碍的残疾人</w:t>
            </w:r>
            <w:r w:rsidRPr="00D26359">
              <w:rPr>
                <w:rFonts w:eastAsia="宋体" w:hAnsi="宋体" w:cs="宋体" w:hint="eastAsia"/>
                <w:color w:val="000000" w:themeColor="text1"/>
                <w:sz w:val="24"/>
                <w:szCs w:val="24"/>
              </w:rPr>
              <w:t>；</w:t>
            </w:r>
          </w:p>
          <w:p w:rsidR="00526809" w:rsidRPr="00D26359" w:rsidRDefault="00963D69">
            <w:pPr>
              <w:numPr>
                <w:ilvl w:val="0"/>
                <w:numId w:val="13"/>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配有梳子、</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牙刷等</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洗浴椅</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27</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、规格：座板</w:t>
            </w:r>
            <w:r w:rsidRPr="00D26359">
              <w:rPr>
                <w:rFonts w:eastAsia="宋体" w:hAnsi="宋体" w:cs="宋体" w:hint="eastAsia"/>
                <w:color w:val="000000" w:themeColor="text1"/>
                <w:sz w:val="24"/>
                <w:szCs w:val="24"/>
              </w:rPr>
              <w:t>50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30cm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1cm)</w:t>
            </w:r>
            <w:r w:rsidRPr="00D26359">
              <w:rPr>
                <w:rFonts w:eastAsia="宋体" w:hAnsi="宋体" w:cs="宋体" w:hint="eastAsia"/>
                <w:color w:val="000000" w:themeColor="text1"/>
                <w:sz w:val="24"/>
                <w:szCs w:val="24"/>
              </w:rPr>
              <w:t xml:space="preserve">. </w:t>
            </w:r>
            <w:proofErr w:type="gramStart"/>
            <w:r w:rsidRPr="00D26359">
              <w:rPr>
                <w:rFonts w:eastAsia="宋体" w:hAnsi="宋体" w:cs="宋体" w:hint="eastAsia"/>
                <w:color w:val="000000" w:themeColor="text1"/>
                <w:sz w:val="24"/>
                <w:szCs w:val="24"/>
              </w:rPr>
              <w:t>脚管之间</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39 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1cm);</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、材质：铝合金主架，</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座</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防滑</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、有效承重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136</w:t>
            </w:r>
            <w:r w:rsidRPr="00D26359">
              <w:rPr>
                <w:rFonts w:eastAsia="宋体" w:hAnsi="宋体" w:cs="宋体" w:hint="eastAsia"/>
                <w:color w:val="000000" w:themeColor="text1"/>
                <w:sz w:val="24"/>
                <w:szCs w:val="24"/>
              </w:rPr>
              <w:t>KG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普通盲杖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、材质：铝合金杖体</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四折叠，杖体带反光标志；</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、规格：伸开长度：</w:t>
            </w:r>
            <w:r w:rsidRPr="00D26359">
              <w:rPr>
                <w:rFonts w:eastAsia="宋体" w:hAnsi="宋体" w:cs="宋体" w:hint="eastAsia"/>
                <w:color w:val="000000" w:themeColor="text1"/>
                <w:sz w:val="24"/>
                <w:szCs w:val="24"/>
              </w:rPr>
              <w:t>1150-1250mm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、折叠长度：≤</w:t>
            </w:r>
            <w:r w:rsidRPr="00D26359">
              <w:rPr>
                <w:rFonts w:eastAsia="宋体" w:hAnsi="宋体" w:cs="宋体" w:hint="eastAsia"/>
                <w:color w:val="000000" w:themeColor="text1"/>
                <w:sz w:val="24"/>
                <w:szCs w:val="24"/>
              </w:rPr>
              <w:t>35cm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电子声光盲杖</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、材质：铝合金</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、带声光</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根</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36</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盲人手机</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2.8</w:t>
            </w:r>
            <w:r w:rsidRPr="00D26359">
              <w:rPr>
                <w:rFonts w:eastAsia="宋体" w:hAnsi="宋体" w:cs="宋体" w:hint="eastAsia"/>
                <w:color w:val="000000" w:themeColor="text1"/>
                <w:sz w:val="24"/>
                <w:szCs w:val="24"/>
              </w:rPr>
              <w:t>寸多点触摸屏；</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、九宫格键盘，符合盲人的传统操作习惯；</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、支持移动、联通、电信全网通</w:t>
            </w:r>
            <w:r w:rsidRPr="00D26359">
              <w:rPr>
                <w:rFonts w:eastAsia="宋体" w:hAnsi="宋体" w:cs="宋体" w:hint="eastAsia"/>
                <w:color w:val="000000" w:themeColor="text1"/>
                <w:sz w:val="24"/>
                <w:szCs w:val="24"/>
              </w:rPr>
              <w:t>4g</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双卡双待</w:t>
            </w:r>
            <w:proofErr w:type="gramEnd"/>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、大喇叭扬声器；</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、机身内存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32gb</w:t>
            </w:r>
            <w:r w:rsidRPr="00D26359">
              <w:rPr>
                <w:rFonts w:eastAsia="宋体" w:hAnsi="宋体" w:cs="宋体" w:hint="eastAsia"/>
                <w:color w:val="000000" w:themeColor="text1"/>
                <w:sz w:val="24"/>
                <w:szCs w:val="24"/>
              </w:rPr>
              <w:t>，运行内存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2gb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、全面的键盘快捷键，支持一键播报电量，时间等相关信息；</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、融残联信息，新闻资讯，在线图书，有声小说，生活实用查询，按摩知识，盲人</w:t>
            </w:r>
            <w:r w:rsidRPr="00D26359">
              <w:rPr>
                <w:rFonts w:eastAsia="宋体" w:hAnsi="宋体" w:cs="宋体" w:hint="eastAsia"/>
                <w:color w:val="000000" w:themeColor="text1"/>
                <w:sz w:val="24"/>
                <w:szCs w:val="24"/>
              </w:rPr>
              <w:lastRenderedPageBreak/>
              <w:t>课程为一体，为盲人提供全方位的各类资讯；</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、全新开发的盲人输入法，支持双拼、全拼，笔画，全盲文，</w:t>
            </w:r>
            <w:proofErr w:type="gramStart"/>
            <w:r w:rsidRPr="00D26359">
              <w:rPr>
                <w:rFonts w:eastAsia="宋体" w:hAnsi="宋体" w:cs="宋体" w:hint="eastAsia"/>
                <w:color w:val="000000" w:themeColor="text1"/>
                <w:sz w:val="24"/>
                <w:szCs w:val="24"/>
              </w:rPr>
              <w:t>半方盲文</w:t>
            </w:r>
            <w:proofErr w:type="gramEnd"/>
            <w:r w:rsidRPr="00D26359">
              <w:rPr>
                <w:rFonts w:eastAsia="宋体" w:hAnsi="宋体" w:cs="宋体" w:hint="eastAsia"/>
                <w:color w:val="000000" w:themeColor="text1"/>
                <w:sz w:val="24"/>
                <w:szCs w:val="24"/>
              </w:rPr>
              <w:t>，语音输入，可通过键盘完成输入，支持单词，单字，整句输入；</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、在线求助系统，支持拍照人工识别，视频远程支持；</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、键盘，触屏两用，可满足各年龄段盲人的操作习惯；</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r w:rsidRPr="00D26359">
              <w:rPr>
                <w:rFonts w:eastAsia="宋体" w:hAnsi="宋体" w:cs="宋体" w:hint="eastAsia"/>
                <w:color w:val="000000" w:themeColor="text1"/>
                <w:sz w:val="24"/>
                <w:szCs w:val="24"/>
              </w:rPr>
              <w:t>、支持播放歌曲，收听在线电台，一键录音；</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r w:rsidRPr="00D26359">
              <w:rPr>
                <w:rFonts w:eastAsia="宋体" w:hAnsi="宋体" w:cs="宋体" w:hint="eastAsia"/>
                <w:color w:val="000000" w:themeColor="text1"/>
                <w:sz w:val="24"/>
                <w:szCs w:val="24"/>
              </w:rPr>
              <w:t>、具有</w:t>
            </w:r>
            <w:proofErr w:type="gramStart"/>
            <w:r w:rsidRPr="00D26359">
              <w:rPr>
                <w:rFonts w:eastAsia="宋体" w:hAnsi="宋体" w:cs="宋体" w:hint="eastAsia"/>
                <w:color w:val="000000" w:themeColor="text1"/>
                <w:sz w:val="24"/>
                <w:szCs w:val="24"/>
              </w:rPr>
              <w:t>听书机</w:t>
            </w:r>
            <w:proofErr w:type="gramEnd"/>
            <w:r w:rsidRPr="00D26359">
              <w:rPr>
                <w:rFonts w:eastAsia="宋体" w:hAnsi="宋体" w:cs="宋体" w:hint="eastAsia"/>
                <w:color w:val="000000" w:themeColor="text1"/>
                <w:sz w:val="24"/>
                <w:szCs w:val="24"/>
              </w:rPr>
              <w:t>的全部功能，支持</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万本图书在线更新，可实现单字解释，分享图书；</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r w:rsidRPr="00D26359">
              <w:rPr>
                <w:rFonts w:eastAsia="宋体" w:hAnsi="宋体" w:cs="宋体" w:hint="eastAsia"/>
                <w:color w:val="000000" w:themeColor="text1"/>
                <w:sz w:val="24"/>
                <w:szCs w:val="24"/>
              </w:rPr>
              <w:t>、为盲人按摩师量身定制的按摩倒计时，按摩</w:t>
            </w:r>
            <w:proofErr w:type="gramStart"/>
            <w:r w:rsidRPr="00D26359">
              <w:rPr>
                <w:rFonts w:eastAsia="宋体" w:hAnsi="宋体" w:cs="宋体" w:hint="eastAsia"/>
                <w:color w:val="000000" w:themeColor="text1"/>
                <w:sz w:val="24"/>
                <w:szCs w:val="24"/>
              </w:rPr>
              <w:t>钟数云</w:t>
            </w:r>
            <w:proofErr w:type="gramEnd"/>
            <w:r w:rsidRPr="00D26359">
              <w:rPr>
                <w:rFonts w:eastAsia="宋体" w:hAnsi="宋体" w:cs="宋体" w:hint="eastAsia"/>
                <w:color w:val="000000" w:themeColor="text1"/>
                <w:sz w:val="24"/>
                <w:szCs w:val="24"/>
              </w:rPr>
              <w:t>记账功能；</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14</w:t>
            </w:r>
            <w:r w:rsidRPr="00D26359">
              <w:rPr>
                <w:rFonts w:eastAsia="宋体" w:hAnsi="宋体" w:cs="宋体" w:hint="eastAsia"/>
                <w:color w:val="000000" w:themeColor="text1"/>
                <w:sz w:val="24"/>
                <w:szCs w:val="24"/>
              </w:rPr>
              <w:t>、支持微信、</w:t>
            </w:r>
            <w:r w:rsidRPr="00D26359">
              <w:rPr>
                <w:rFonts w:eastAsia="宋体" w:hAnsi="宋体" w:cs="宋体" w:hint="eastAsia"/>
                <w:color w:val="000000" w:themeColor="text1"/>
                <w:sz w:val="24"/>
                <w:szCs w:val="24"/>
              </w:rPr>
              <w:t>QQ</w:t>
            </w:r>
            <w:r w:rsidRPr="00D26359">
              <w:rPr>
                <w:rFonts w:eastAsia="宋体" w:hAnsi="宋体" w:cs="宋体" w:hint="eastAsia"/>
                <w:color w:val="000000" w:themeColor="text1"/>
                <w:sz w:val="24"/>
                <w:szCs w:val="24"/>
              </w:rPr>
              <w:t>、滴滴打车等众多第三</w:t>
            </w:r>
            <w:proofErr w:type="gramStart"/>
            <w:r w:rsidRPr="00D26359">
              <w:rPr>
                <w:rFonts w:eastAsia="宋体" w:hAnsi="宋体" w:cs="宋体" w:hint="eastAsia"/>
                <w:color w:val="000000" w:themeColor="text1"/>
                <w:sz w:val="24"/>
                <w:szCs w:val="24"/>
              </w:rPr>
              <w:t>方应用</w:t>
            </w:r>
            <w:proofErr w:type="gramEnd"/>
            <w:r w:rsidRPr="00D26359">
              <w:rPr>
                <w:rFonts w:eastAsia="宋体" w:hAnsi="宋体" w:cs="宋体" w:hint="eastAsia"/>
                <w:color w:val="000000" w:themeColor="text1"/>
                <w:sz w:val="24"/>
                <w:szCs w:val="24"/>
              </w:rPr>
              <w:t>的无障碍操作；</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光学助视器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有效孔径：</w:t>
            </w:r>
            <w:r w:rsidRPr="00D26359">
              <w:rPr>
                <w:rFonts w:eastAsia="宋体" w:hAnsi="宋体" w:cs="宋体" w:hint="eastAsia"/>
                <w:color w:val="000000" w:themeColor="text1"/>
                <w:sz w:val="24"/>
                <w:szCs w:val="24"/>
              </w:rPr>
              <w:t>35mm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38mm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手柄长：</w:t>
            </w:r>
            <w:r w:rsidRPr="00D26359">
              <w:rPr>
                <w:rFonts w:eastAsia="宋体" w:hAnsi="宋体" w:cs="宋体" w:hint="eastAsia"/>
                <w:color w:val="000000" w:themeColor="text1"/>
                <w:sz w:val="24"/>
                <w:szCs w:val="24"/>
              </w:rPr>
              <w:t>80-90mm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可调</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50</w:t>
            </w:r>
            <w:r w:rsidRPr="00D26359">
              <w:rPr>
                <w:rFonts w:eastAsia="宋体" w:hAnsi="宋体" w:cs="宋体" w:hint="eastAsia"/>
                <w:color w:val="000000" w:themeColor="text1"/>
                <w:sz w:val="24"/>
                <w:szCs w:val="24"/>
              </w:rPr>
              <w:t>克；</w:t>
            </w:r>
            <w:r w:rsidRPr="00D26359">
              <w:rPr>
                <w:rFonts w:eastAsia="宋体" w:hAnsi="宋体" w:cs="宋体" w:hint="eastAsia"/>
                <w:color w:val="000000" w:themeColor="text1"/>
                <w:sz w:val="24"/>
                <w:szCs w:val="24"/>
              </w:rPr>
              <w:t xml:space="preserve">                            </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倍数：</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等</w:t>
            </w:r>
            <w:r w:rsidRPr="00D26359">
              <w:rPr>
                <w:rFonts w:eastAsia="宋体" w:hAnsi="宋体" w:cs="宋体" w:hint="eastAsia"/>
                <w:color w:val="000000" w:themeColor="text1"/>
                <w:sz w:val="24"/>
                <w:szCs w:val="24"/>
              </w:rPr>
              <w:t>镜片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采用光学镜片高清晰度</w:t>
            </w:r>
            <w:proofErr w:type="gramStart"/>
            <w:r w:rsidRPr="00D26359">
              <w:rPr>
                <w:rFonts w:eastAsia="宋体" w:hAnsi="宋体" w:cs="宋体" w:hint="eastAsia"/>
                <w:color w:val="000000" w:themeColor="text1"/>
                <w:sz w:val="24"/>
                <w:szCs w:val="24"/>
              </w:rPr>
              <w:t>光学度膜镜片</w:t>
            </w:r>
            <w:proofErr w:type="gramEnd"/>
            <w:r w:rsidRPr="00D26359">
              <w:rPr>
                <w:rFonts w:eastAsia="宋体" w:hAnsi="宋体" w:cs="宋体" w:hint="eastAsia"/>
                <w:color w:val="000000" w:themeColor="text1"/>
                <w:sz w:val="24"/>
                <w:szCs w:val="24"/>
              </w:rPr>
              <w:t>，适用于老年人、低视力办公、看报、阅读资料、家庭使用</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光学放大镜</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材质：亚克力高品质光学镜片，金属防滑手柄</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镜片倍率：</w:t>
            </w:r>
            <w:r w:rsidRPr="00D26359">
              <w:rPr>
                <w:rFonts w:eastAsia="宋体" w:hAnsi="宋体" w:cs="宋体" w:hint="eastAsia"/>
                <w:color w:val="000000" w:themeColor="text1"/>
                <w:sz w:val="24"/>
                <w:szCs w:val="24"/>
              </w:rPr>
              <w:t>5X</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镜片直径：</w:t>
            </w:r>
            <w:r w:rsidRPr="00D26359">
              <w:rPr>
                <w:rFonts w:eastAsia="宋体" w:hAnsi="宋体" w:cs="宋体" w:hint="eastAsia"/>
                <w:color w:val="000000" w:themeColor="text1"/>
                <w:sz w:val="24"/>
                <w:szCs w:val="24"/>
              </w:rPr>
              <w:t>90mm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规格尺寸（长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宽</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厚）：</w:t>
            </w:r>
            <w:r w:rsidRPr="00D26359">
              <w:rPr>
                <w:rFonts w:eastAsia="宋体" w:hAnsi="宋体" w:cs="宋体" w:hint="eastAsia"/>
                <w:color w:val="000000" w:themeColor="text1"/>
                <w:sz w:val="24"/>
                <w:szCs w:val="24"/>
              </w:rPr>
              <w:t>177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17mm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2mm)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手持式电子助视器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、屏幕尺寸</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3.5</w:t>
            </w:r>
            <w:r w:rsidRPr="00D26359">
              <w:rPr>
                <w:rFonts w:eastAsia="宋体" w:hAnsi="宋体" w:cs="宋体" w:hint="eastAsia"/>
                <w:color w:val="000000" w:themeColor="text1"/>
                <w:sz w:val="24"/>
                <w:szCs w:val="24"/>
              </w:rPr>
              <w:t>英寸液晶显示屏；</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、放大倍率：</w:t>
            </w:r>
            <w:r w:rsidRPr="00D26359">
              <w:rPr>
                <w:rFonts w:eastAsia="宋体" w:hAnsi="宋体" w:cs="宋体" w:hint="eastAsia"/>
                <w:color w:val="000000" w:themeColor="text1"/>
                <w:sz w:val="24"/>
                <w:szCs w:val="24"/>
              </w:rPr>
              <w:t>1-32</w:t>
            </w:r>
            <w:r w:rsidRPr="00D26359">
              <w:rPr>
                <w:rFonts w:eastAsia="宋体" w:hAnsi="宋体" w:cs="宋体" w:hint="eastAsia"/>
                <w:color w:val="000000" w:themeColor="text1"/>
                <w:sz w:val="24"/>
                <w:szCs w:val="24"/>
              </w:rPr>
              <w:t>倍；</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14</w:t>
            </w:r>
            <w:r w:rsidRPr="00D26359">
              <w:rPr>
                <w:rFonts w:eastAsia="宋体" w:hAnsi="宋体" w:cs="宋体" w:hint="eastAsia"/>
                <w:color w:val="000000" w:themeColor="text1"/>
                <w:sz w:val="24"/>
                <w:szCs w:val="24"/>
              </w:rPr>
              <w:t>种高对比显示模式；</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、有记忆功能：开机后能记住上一次的操作；</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5</w:t>
            </w:r>
            <w:r w:rsidRPr="00D26359">
              <w:rPr>
                <w:rFonts w:eastAsia="宋体" w:hAnsi="宋体" w:cs="宋体" w:hint="eastAsia"/>
                <w:color w:val="000000" w:themeColor="text1"/>
                <w:sz w:val="24"/>
                <w:szCs w:val="24"/>
              </w:rPr>
              <w:t>、支持语音提示，背光、补光可调；</w:t>
            </w:r>
            <w:r w:rsidRPr="00D26359">
              <w:rPr>
                <w:rFonts w:eastAsia="宋体" w:hAnsi="宋体" w:cs="宋体" w:hint="eastAsia"/>
                <w:color w:val="000000" w:themeColor="text1"/>
                <w:sz w:val="24"/>
                <w:szCs w:val="24"/>
              </w:rPr>
              <w:t xml:space="preserve">                                                                                                                                  6</w:t>
            </w:r>
            <w:r w:rsidRPr="00D26359">
              <w:rPr>
                <w:rFonts w:eastAsia="宋体" w:hAnsi="宋体" w:cs="宋体" w:hint="eastAsia"/>
                <w:color w:val="000000" w:themeColor="text1"/>
                <w:sz w:val="24"/>
                <w:szCs w:val="24"/>
              </w:rPr>
              <w:t>、具有冻屏功能，拍照后可放大、缩小、变色；</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7</w:t>
            </w:r>
            <w:r w:rsidRPr="00D26359">
              <w:rPr>
                <w:rFonts w:eastAsia="宋体" w:hAnsi="宋体" w:cs="宋体" w:hint="eastAsia"/>
                <w:color w:val="000000" w:themeColor="text1"/>
                <w:sz w:val="24"/>
                <w:szCs w:val="24"/>
              </w:rPr>
              <w:t>、具有屏幕亮度调节功能；</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、具有视频输出端口：可连接电视及投影仪等输出设计，把内容显示在外接屏幕上</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、自带手写支架，方便阅读和手写；</w:t>
            </w:r>
            <w:r w:rsidRPr="00D26359">
              <w:rPr>
                <w:rFonts w:eastAsia="宋体" w:hAnsi="宋体" w:cs="宋体" w:hint="eastAsia"/>
                <w:color w:val="000000" w:themeColor="text1"/>
                <w:sz w:val="24"/>
                <w:szCs w:val="24"/>
              </w:rPr>
              <w:t xml:space="preserve">                                                                                                                                              10</w:t>
            </w:r>
            <w:r w:rsidRPr="00D26359">
              <w:rPr>
                <w:rFonts w:eastAsia="宋体" w:hAnsi="宋体" w:cs="宋体" w:hint="eastAsia"/>
                <w:color w:val="000000" w:themeColor="text1"/>
                <w:sz w:val="24"/>
                <w:szCs w:val="24"/>
              </w:rPr>
              <w:t>、具有可拆卸可持续充电锂电池，一次充电可持续使用</w:t>
            </w:r>
            <w:r w:rsidRPr="00D26359">
              <w:rPr>
                <w:rFonts w:eastAsia="宋体" w:hAnsi="宋体" w:cs="宋体" w:hint="eastAsia"/>
                <w:color w:val="000000" w:themeColor="text1"/>
                <w:sz w:val="24"/>
                <w:szCs w:val="24"/>
              </w:rPr>
              <w:t>5-6</w:t>
            </w:r>
            <w:r w:rsidRPr="00D26359">
              <w:rPr>
                <w:rFonts w:eastAsia="宋体" w:hAnsi="宋体" w:cs="宋体" w:hint="eastAsia"/>
                <w:color w:val="000000" w:themeColor="text1"/>
                <w:sz w:val="24"/>
                <w:szCs w:val="24"/>
              </w:rPr>
              <w:t>小时；</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r w:rsidRPr="00D26359">
              <w:rPr>
                <w:rFonts w:eastAsia="宋体" w:hAnsi="宋体" w:cs="宋体" w:hint="eastAsia"/>
                <w:color w:val="000000" w:themeColor="text1"/>
                <w:sz w:val="24"/>
                <w:szCs w:val="24"/>
              </w:rPr>
              <w:t>、采用智能省电设计，画面静止且无操</w:t>
            </w:r>
            <w:r w:rsidRPr="00D26359">
              <w:rPr>
                <w:rFonts w:eastAsia="宋体" w:hAnsi="宋体" w:cs="宋体" w:hint="eastAsia"/>
                <w:color w:val="000000" w:themeColor="text1"/>
                <w:sz w:val="24"/>
                <w:szCs w:val="24"/>
              </w:rPr>
              <w:t>作</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分钟后自动关机，环保功能</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r w:rsidRPr="00D26359">
              <w:rPr>
                <w:rFonts w:eastAsia="宋体" w:hAnsi="宋体" w:cs="宋体" w:hint="eastAsia"/>
                <w:color w:val="000000" w:themeColor="text1"/>
                <w:sz w:val="24"/>
                <w:szCs w:val="24"/>
              </w:rPr>
              <w:t>、无卡顿，无拖影，流畅阅读；</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r w:rsidRPr="00D26359">
              <w:rPr>
                <w:rFonts w:eastAsia="宋体" w:hAnsi="宋体" w:cs="宋体" w:hint="eastAsia"/>
                <w:color w:val="000000" w:themeColor="text1"/>
                <w:sz w:val="24"/>
                <w:szCs w:val="24"/>
              </w:rPr>
              <w:t>、采用智能算法，智能适应图像场景；</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14</w:t>
            </w:r>
            <w:r w:rsidRPr="00D26359">
              <w:rPr>
                <w:rFonts w:eastAsia="宋体" w:hAnsi="宋体" w:cs="宋体" w:hint="eastAsia"/>
                <w:color w:val="000000" w:themeColor="text1"/>
                <w:sz w:val="24"/>
                <w:szCs w:val="24"/>
              </w:rPr>
              <w:t>、支持手写，携带方便；</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15</w:t>
            </w:r>
            <w:r w:rsidRPr="00D26359">
              <w:rPr>
                <w:rFonts w:eastAsia="宋体" w:hAnsi="宋体" w:cs="宋体" w:hint="eastAsia"/>
                <w:color w:val="000000" w:themeColor="text1"/>
                <w:sz w:val="24"/>
                <w:szCs w:val="24"/>
              </w:rPr>
              <w:t>、采用高端广角镜头，更大视野，显示更多文字，保障连续完整阅读；</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便携式电子助视器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、放大倍率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倍，局部</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倍</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、镜片材质：</w:t>
            </w:r>
            <w:r w:rsidRPr="00D26359">
              <w:rPr>
                <w:rFonts w:eastAsia="宋体" w:hAnsi="宋体" w:cs="宋体" w:hint="eastAsia"/>
                <w:color w:val="000000" w:themeColor="text1"/>
                <w:sz w:val="24"/>
                <w:szCs w:val="24"/>
              </w:rPr>
              <w:t>PMMA</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、镜片要求：直径</w:t>
            </w:r>
            <w:r w:rsidRPr="00D26359">
              <w:rPr>
                <w:rFonts w:eastAsia="宋体" w:hAnsi="宋体" w:cs="宋体" w:hint="eastAsia"/>
                <w:color w:val="000000" w:themeColor="text1"/>
                <w:sz w:val="24"/>
                <w:szCs w:val="24"/>
              </w:rPr>
              <w:t>100mm</w:t>
            </w:r>
            <w:r w:rsidRPr="00D26359">
              <w:rPr>
                <w:rFonts w:eastAsia="宋体" w:hAnsi="宋体" w:cs="宋体" w:hint="eastAsia"/>
                <w:color w:val="000000" w:themeColor="text1"/>
                <w:sz w:val="24"/>
                <w:szCs w:val="24"/>
              </w:rPr>
              <w:t>；透视率：≥</w:t>
            </w:r>
            <w:r w:rsidRPr="00D26359">
              <w:rPr>
                <w:rFonts w:eastAsia="宋体" w:hAnsi="宋体" w:cs="宋体" w:hint="eastAsia"/>
                <w:color w:val="000000" w:themeColor="text1"/>
                <w:sz w:val="24"/>
                <w:szCs w:val="24"/>
              </w:rPr>
              <w:t>90%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lastRenderedPageBreak/>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胸挂式结构，适合解放双手</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成像清晰，不应出现成像弯曲、发毛、边缘带色</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不应有肉眼可见的气泡、条纹、白色结石、黑</w:t>
            </w:r>
            <w:r w:rsidRPr="00D26359">
              <w:rPr>
                <w:rFonts w:eastAsia="宋体" w:hAnsi="宋体" w:cs="宋体" w:hint="eastAsia"/>
                <w:color w:val="000000" w:themeColor="text1"/>
                <w:sz w:val="24"/>
                <w:szCs w:val="24"/>
              </w:rPr>
              <w:t>点、白点等</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镜片表面不应有水迹、指印、油污、尘埃、霉斑等</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各调节部件运转灵活，间隙应均匀适当，方便调节；</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41</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眼镜式助视器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、放大倍率：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w:t>
            </w:r>
            <w:r w:rsidRPr="00D26359">
              <w:rPr>
                <w:rFonts w:eastAsia="宋体" w:hAnsi="宋体" w:cs="宋体" w:hint="eastAsia"/>
                <w:color w:val="000000" w:themeColor="text1"/>
                <w:sz w:val="24"/>
                <w:szCs w:val="24"/>
              </w:rPr>
              <w:t>倍；</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、最远可清晰观察</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米处目标物；</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、镜架材质：</w:t>
            </w:r>
            <w:r w:rsidRPr="00D26359">
              <w:rPr>
                <w:rFonts w:eastAsia="宋体" w:hAnsi="宋体" w:cs="宋体" w:hint="eastAsia"/>
                <w:color w:val="000000" w:themeColor="text1"/>
                <w:sz w:val="24"/>
                <w:szCs w:val="24"/>
              </w:rPr>
              <w:t>PP</w:t>
            </w:r>
            <w:r w:rsidRPr="00D26359">
              <w:rPr>
                <w:rFonts w:eastAsia="宋体" w:hAnsi="宋体" w:cs="宋体" w:hint="eastAsia"/>
                <w:color w:val="000000" w:themeColor="text1"/>
                <w:sz w:val="24"/>
                <w:szCs w:val="24"/>
              </w:rPr>
              <w:t>，镜片材质：</w:t>
            </w:r>
            <w:r w:rsidRPr="00D26359">
              <w:rPr>
                <w:rFonts w:eastAsia="宋体" w:hAnsi="宋体" w:cs="宋体" w:hint="eastAsia"/>
                <w:color w:val="000000" w:themeColor="text1"/>
                <w:sz w:val="24"/>
                <w:szCs w:val="24"/>
              </w:rPr>
              <w:t>PC</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低视力眼镜</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、人体工学设计，佩戴更舒适</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、高清树脂镜片</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、款式：全框</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盲人收音机</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、支持</w:t>
            </w:r>
            <w:r w:rsidRPr="00D26359">
              <w:rPr>
                <w:rFonts w:eastAsia="宋体" w:hAnsi="宋体" w:cs="宋体" w:hint="eastAsia"/>
                <w:color w:val="000000" w:themeColor="text1"/>
                <w:sz w:val="24"/>
                <w:szCs w:val="24"/>
              </w:rPr>
              <w:t>MP3</w:t>
            </w:r>
            <w:r w:rsidRPr="00D26359">
              <w:rPr>
                <w:rFonts w:eastAsia="宋体" w:hAnsi="宋体" w:cs="宋体" w:hint="eastAsia"/>
                <w:color w:val="000000" w:themeColor="text1"/>
                <w:sz w:val="24"/>
                <w:szCs w:val="24"/>
              </w:rPr>
              <w:t>播放和调频收音，</w:t>
            </w:r>
            <w:r w:rsidRPr="00D26359">
              <w:rPr>
                <w:rFonts w:eastAsia="宋体" w:hAnsi="宋体" w:cs="宋体" w:hint="eastAsia"/>
                <w:color w:val="000000" w:themeColor="text1"/>
                <w:sz w:val="24"/>
                <w:szCs w:val="24"/>
              </w:rPr>
              <w:t>TF</w:t>
            </w:r>
            <w:r w:rsidRPr="00D26359">
              <w:rPr>
                <w:rFonts w:eastAsia="宋体" w:hAnsi="宋体" w:cs="宋体" w:hint="eastAsia"/>
                <w:color w:val="000000" w:themeColor="text1"/>
                <w:sz w:val="24"/>
                <w:szCs w:val="24"/>
              </w:rPr>
              <w:t>卡和</w:t>
            </w:r>
            <w:r w:rsidRPr="00D26359">
              <w:rPr>
                <w:rFonts w:eastAsia="宋体" w:hAnsi="宋体" w:cs="宋体" w:hint="eastAsia"/>
                <w:color w:val="000000" w:themeColor="text1"/>
                <w:sz w:val="24"/>
                <w:szCs w:val="24"/>
              </w:rPr>
              <w:t>U</w:t>
            </w:r>
            <w:r w:rsidRPr="00D26359">
              <w:rPr>
                <w:rFonts w:eastAsia="宋体" w:hAnsi="宋体" w:cs="宋体" w:hint="eastAsia"/>
                <w:color w:val="000000" w:themeColor="text1"/>
                <w:sz w:val="24"/>
                <w:szCs w:val="24"/>
              </w:rPr>
              <w:t>盘音频读取；</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、充电使用</w:t>
            </w:r>
            <w:r w:rsidRPr="00D26359">
              <w:rPr>
                <w:rFonts w:eastAsia="宋体" w:hAnsi="宋体" w:cs="宋体" w:hint="eastAsia"/>
                <w:color w:val="000000" w:themeColor="text1"/>
                <w:sz w:val="24"/>
                <w:szCs w:val="24"/>
              </w:rPr>
              <w:t>DC 5V</w:t>
            </w:r>
            <w:r w:rsidRPr="00D26359">
              <w:rPr>
                <w:rFonts w:eastAsia="宋体" w:hAnsi="宋体" w:cs="宋体" w:hint="eastAsia"/>
                <w:color w:val="000000" w:themeColor="text1"/>
                <w:sz w:val="24"/>
                <w:szCs w:val="24"/>
              </w:rPr>
              <w:t>供电；</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、数字按键选曲功能；</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主板带锂</w:t>
            </w:r>
            <w:proofErr w:type="gramEnd"/>
            <w:r w:rsidRPr="00D26359">
              <w:rPr>
                <w:rFonts w:eastAsia="宋体" w:hAnsi="宋体" w:cs="宋体" w:hint="eastAsia"/>
                <w:color w:val="000000" w:themeColor="text1"/>
                <w:sz w:val="24"/>
                <w:szCs w:val="24"/>
              </w:rPr>
              <w:t>电保护电路，具有过充，过压，过流保护</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多重保护；需具有大功率超长待机</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重复播放功能；</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、标配：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1800mAh</w:t>
            </w:r>
            <w:r w:rsidRPr="00D26359">
              <w:rPr>
                <w:rFonts w:eastAsia="宋体" w:hAnsi="宋体" w:cs="宋体" w:hint="eastAsia"/>
                <w:color w:val="000000" w:themeColor="text1"/>
                <w:sz w:val="24"/>
                <w:szCs w:val="24"/>
              </w:rPr>
              <w:t>锂电池；</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盲用手表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时、分、秒液晶大硬屏显示；</w:t>
            </w:r>
            <w:r w:rsidRPr="00D26359">
              <w:rPr>
                <w:rFonts w:eastAsia="宋体" w:hAnsi="宋体" w:cs="宋体" w:hint="eastAsia"/>
                <w:color w:val="000000" w:themeColor="text1"/>
                <w:sz w:val="24"/>
                <w:szCs w:val="24"/>
              </w:rPr>
              <w:t xml:space="preserve">                               </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电子语音报时，整点报时</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盒式助听器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lang w:bidi="ar"/>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、最大饱和声压级</w:t>
            </w:r>
            <w:r w:rsidRPr="00D26359">
              <w:rPr>
                <w:rFonts w:eastAsia="宋体" w:hAnsi="宋体" w:cs="宋体" w:hint="eastAsia"/>
                <w:color w:val="000000" w:themeColor="text1"/>
                <w:sz w:val="24"/>
                <w:szCs w:val="24"/>
              </w:rPr>
              <w:t>OSPL</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(dB)130</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、高频平均值</w:t>
            </w:r>
            <w:r w:rsidRPr="00D26359">
              <w:rPr>
                <w:rFonts w:eastAsia="宋体" w:hAnsi="宋体" w:cs="宋体" w:hint="eastAsia"/>
                <w:color w:val="000000" w:themeColor="text1"/>
                <w:sz w:val="24"/>
                <w:szCs w:val="24"/>
              </w:rPr>
              <w:t>OSPI</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115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、满档声增益</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1600HZ</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、频率响应范围（</w:t>
            </w:r>
            <w:r w:rsidRPr="00D26359">
              <w:rPr>
                <w:rFonts w:eastAsia="宋体" w:hAnsi="宋体" w:cs="宋体" w:hint="eastAsia"/>
                <w:color w:val="000000" w:themeColor="text1"/>
                <w:sz w:val="24"/>
                <w:szCs w:val="24"/>
              </w:rPr>
              <w:t>HZ</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200-3500</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w:t>
            </w:r>
            <w:r w:rsidRPr="00D26359">
              <w:rPr>
                <w:rFonts w:eastAsia="宋体" w:hAnsi="宋体" w:cs="宋体" w:hint="eastAsia"/>
                <w:color w:val="000000" w:themeColor="text1"/>
                <w:sz w:val="24"/>
                <w:szCs w:val="24"/>
              </w:rPr>
              <w:t>、等效输入噪声级（</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32</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、总谐波失真</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、电源：</w:t>
            </w:r>
            <w:r w:rsidRPr="00D26359">
              <w:rPr>
                <w:rFonts w:eastAsia="宋体" w:hAnsi="宋体" w:cs="宋体" w:hint="eastAsia"/>
                <w:color w:val="000000" w:themeColor="text1"/>
                <w:sz w:val="24"/>
                <w:szCs w:val="24"/>
              </w:rPr>
              <w:t>DC:1.4V,</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的相对误差；</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、环境温度：</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-40</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、相对湿度：≤</w:t>
            </w:r>
            <w:r w:rsidRPr="00D26359">
              <w:rPr>
                <w:rFonts w:eastAsia="宋体" w:hAnsi="宋体" w:cs="宋体" w:hint="eastAsia"/>
                <w:color w:val="000000" w:themeColor="text1"/>
                <w:sz w:val="24"/>
                <w:szCs w:val="24"/>
              </w:rPr>
              <w:t>80%</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lang w:bidi="ar"/>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、大气压力：</w:t>
            </w:r>
            <w:r w:rsidRPr="00D26359">
              <w:rPr>
                <w:rFonts w:eastAsia="宋体" w:hAnsi="宋体" w:cs="宋体" w:hint="eastAsia"/>
                <w:color w:val="000000" w:themeColor="text1"/>
                <w:sz w:val="24"/>
                <w:szCs w:val="24"/>
              </w:rPr>
              <w:t>86kPa-106kPa</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46</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耳道式助听器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、适配范围：≤</w:t>
            </w:r>
            <w:r w:rsidRPr="00D26359">
              <w:rPr>
                <w:rFonts w:eastAsia="宋体" w:hAnsi="宋体" w:cs="宋体" w:hint="eastAsia"/>
                <w:color w:val="000000" w:themeColor="text1"/>
                <w:sz w:val="24"/>
                <w:szCs w:val="24"/>
              </w:rPr>
              <w:t>80dB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、饱和声压级：</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111.9dBSPL</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、最大满档声增益：</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36.9dB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、等效输入噪音：</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23.6dB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、总谐波失真：</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0.3 %</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、频率响应范围：至少在</w:t>
            </w:r>
            <w:r w:rsidRPr="00D26359">
              <w:rPr>
                <w:rFonts w:eastAsia="宋体" w:hAnsi="宋体" w:cs="宋体" w:hint="eastAsia"/>
                <w:color w:val="000000" w:themeColor="text1"/>
                <w:sz w:val="24"/>
                <w:szCs w:val="24"/>
              </w:rPr>
              <w:t>200-6462Hz</w:t>
            </w:r>
            <w:r w:rsidRPr="00D26359">
              <w:rPr>
                <w:rFonts w:eastAsia="宋体" w:hAnsi="宋体" w:cs="宋体" w:hint="eastAsia"/>
                <w:color w:val="000000" w:themeColor="text1"/>
                <w:sz w:val="24"/>
                <w:szCs w:val="24"/>
              </w:rPr>
              <w:t>之间；</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、电流消耗：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1.61mA</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耳背式助听器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87</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、适配范围：≤</w:t>
            </w:r>
            <w:r w:rsidRPr="00D26359">
              <w:rPr>
                <w:rFonts w:eastAsia="宋体" w:hAnsi="宋体" w:cs="宋体" w:hint="eastAsia"/>
                <w:color w:val="000000" w:themeColor="text1"/>
                <w:sz w:val="24"/>
                <w:szCs w:val="24"/>
              </w:rPr>
              <w:t>90dB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、饱和声压级：</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128.8dB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、最大满档声增益：</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59.7dB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、等效输入噪音：</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16.9dB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dB</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、总谐波失真：</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500Hz</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0.7%</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、频率响应范围：</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278-5017Hz</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、电流消耗：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1.22mA</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rPr>
                <w:rFonts w:eastAsia="宋体" w:hAnsi="宋体" w:cs="宋体"/>
                <w:color w:val="000000" w:themeColor="text1"/>
                <w:sz w:val="24"/>
                <w:szCs w:val="24"/>
              </w:rPr>
            </w:pPr>
            <w:r w:rsidRPr="00D26359">
              <w:rPr>
                <w:rFonts w:eastAsia="宋体" w:hAnsi="宋体" w:cs="宋体" w:hint="eastAsia"/>
                <w:color w:val="000000" w:themeColor="text1"/>
                <w:sz w:val="24"/>
                <w:szCs w:val="24"/>
              </w:rPr>
              <w:t>48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盲人</w:t>
            </w:r>
            <w:proofErr w:type="gramStart"/>
            <w:r w:rsidRPr="00D26359">
              <w:rPr>
                <w:rFonts w:eastAsia="宋体" w:hAnsi="宋体" w:cs="宋体" w:hint="eastAsia"/>
                <w:color w:val="000000" w:themeColor="text1"/>
                <w:sz w:val="24"/>
                <w:szCs w:val="24"/>
              </w:rPr>
              <w:t>手机读屏软件</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通过触摸或滑动手势可朗读屏幕显示的所有内容，一根手指双击打开菜单；</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支持众多通用软件的盲人操作，微信、</w:t>
            </w:r>
            <w:r w:rsidRPr="00D26359">
              <w:rPr>
                <w:rFonts w:eastAsia="宋体" w:hAnsi="宋体" w:cs="宋体" w:hint="eastAsia"/>
                <w:color w:val="000000" w:themeColor="text1"/>
                <w:sz w:val="24"/>
                <w:szCs w:val="24"/>
              </w:rPr>
              <w:t>QQ</w:t>
            </w:r>
            <w:r w:rsidRPr="00D26359">
              <w:rPr>
                <w:rFonts w:eastAsia="宋体" w:hAnsi="宋体" w:cs="宋体" w:hint="eastAsia"/>
                <w:color w:val="000000" w:themeColor="text1"/>
                <w:sz w:val="24"/>
                <w:szCs w:val="24"/>
              </w:rPr>
              <w:t>、高德地图、饿了么、滴滴打车、支付宝等；</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男女</w:t>
            </w:r>
            <w:r w:rsidRPr="00D26359">
              <w:rPr>
                <w:rFonts w:eastAsia="宋体" w:hAnsi="宋体" w:cs="宋体" w:hint="eastAsia"/>
                <w:color w:val="000000" w:themeColor="text1"/>
                <w:sz w:val="24"/>
                <w:szCs w:val="24"/>
              </w:rPr>
              <w:t>声</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英文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粤语</w:t>
            </w:r>
            <w:r w:rsidRPr="00D26359">
              <w:rPr>
                <w:rFonts w:eastAsia="宋体" w:hAnsi="宋体" w:cs="宋体" w:hint="eastAsia"/>
                <w:color w:val="000000" w:themeColor="text1"/>
                <w:sz w:val="24"/>
                <w:szCs w:val="24"/>
              </w:rPr>
              <w:t>等</w:t>
            </w:r>
            <w:r w:rsidRPr="00D26359">
              <w:rPr>
                <w:rFonts w:eastAsia="宋体" w:hAnsi="宋体" w:cs="宋体" w:hint="eastAsia"/>
                <w:color w:val="000000" w:themeColor="text1"/>
                <w:sz w:val="24"/>
                <w:szCs w:val="24"/>
              </w:rPr>
              <w:t>多种朗读角色，语速，语调，可随意调节，支持段落</w:t>
            </w:r>
            <w:r w:rsidRPr="00D26359">
              <w:rPr>
                <w:rFonts w:eastAsia="宋体" w:hAnsi="宋体" w:cs="宋体" w:hint="eastAsia"/>
                <w:color w:val="000000" w:themeColor="text1"/>
                <w:sz w:val="24"/>
                <w:szCs w:val="24"/>
              </w:rPr>
              <w:lastRenderedPageBreak/>
              <w:t>朗读，全文朗读，逐字朗读，并加入汉字自动解释；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来电提供语音播报，同时播报来电归属地，通过左右滑动可快速接听或挂断电话，拨号盘采用大字体，加入了一键拨号及</w:t>
            </w:r>
            <w:r w:rsidRPr="00D26359">
              <w:rPr>
                <w:rFonts w:eastAsia="宋体" w:hAnsi="宋体" w:cs="宋体" w:hint="eastAsia"/>
                <w:color w:val="000000" w:themeColor="text1"/>
                <w:sz w:val="24"/>
                <w:szCs w:val="24"/>
              </w:rPr>
              <w:t>SOS</w:t>
            </w:r>
            <w:r w:rsidRPr="00D26359">
              <w:rPr>
                <w:rFonts w:eastAsia="宋体" w:hAnsi="宋体" w:cs="宋体" w:hint="eastAsia"/>
                <w:color w:val="000000" w:themeColor="text1"/>
                <w:sz w:val="24"/>
                <w:szCs w:val="24"/>
              </w:rPr>
              <w:t>紧急呼叫；</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支持字词输入，盲文输入，语音输入，盲人一分钟录入</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60</w:t>
            </w:r>
            <w:r w:rsidRPr="00D26359">
              <w:rPr>
                <w:rFonts w:eastAsia="宋体" w:hAnsi="宋体" w:cs="宋体" w:hint="eastAsia"/>
                <w:color w:val="000000" w:themeColor="text1"/>
                <w:sz w:val="24"/>
                <w:szCs w:val="24"/>
              </w:rPr>
              <w:t>个</w:t>
            </w:r>
            <w:r w:rsidRPr="00D26359">
              <w:rPr>
                <w:rFonts w:eastAsia="宋体" w:hAnsi="宋体" w:cs="宋体" w:hint="eastAsia"/>
                <w:color w:val="000000" w:themeColor="text1"/>
                <w:sz w:val="24"/>
                <w:szCs w:val="24"/>
              </w:rPr>
              <w:t>汉字；</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通过智能</w:t>
            </w:r>
            <w:proofErr w:type="gramStart"/>
            <w:r w:rsidRPr="00D26359">
              <w:rPr>
                <w:rFonts w:eastAsia="宋体" w:hAnsi="宋体" w:cs="宋体" w:hint="eastAsia"/>
                <w:color w:val="000000" w:themeColor="text1"/>
                <w:sz w:val="24"/>
                <w:szCs w:val="24"/>
              </w:rPr>
              <w:t>二维码标签</w:t>
            </w:r>
            <w:proofErr w:type="gramEnd"/>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蓝牙标签</w:t>
            </w:r>
            <w:proofErr w:type="gramEnd"/>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蓝牙厨房</w:t>
            </w:r>
            <w:proofErr w:type="gramEnd"/>
            <w:r w:rsidRPr="00D26359">
              <w:rPr>
                <w:rFonts w:eastAsia="宋体" w:hAnsi="宋体" w:cs="宋体" w:hint="eastAsia"/>
                <w:color w:val="000000" w:themeColor="text1"/>
                <w:sz w:val="24"/>
                <w:szCs w:val="24"/>
              </w:rPr>
              <w:t>设备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远程语音摄像头等组成智能家居网络，帮助盲人利用手机识别各类物体，操作家电，远程监控；</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盲人语音相机，采用人脸检测的技术，告知盲人取景框内的面孔位置，让拍照成为现实，同时内嵌了助视器，可对物体进行</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倍的放大</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通过摄像头识别钞票金额，并语音播报，识别准确率</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99%</w:t>
            </w:r>
            <w:r w:rsidRPr="00D26359">
              <w:rPr>
                <w:rFonts w:eastAsia="宋体" w:hAnsi="宋体" w:cs="宋体" w:hint="eastAsia"/>
                <w:color w:val="000000" w:themeColor="text1"/>
                <w:sz w:val="24"/>
                <w:szCs w:val="24"/>
              </w:rPr>
              <w:t>。支持整点报时，盲人倒计时设定并播报，提供</w:t>
            </w:r>
            <w:proofErr w:type="gramStart"/>
            <w:r w:rsidRPr="00D26359">
              <w:rPr>
                <w:rFonts w:eastAsia="宋体" w:hAnsi="宋体" w:cs="宋体" w:hint="eastAsia"/>
                <w:color w:val="000000" w:themeColor="text1"/>
                <w:sz w:val="24"/>
                <w:szCs w:val="24"/>
              </w:rPr>
              <w:t>按摩钟数统计</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语音地图导航</w:t>
            </w:r>
            <w:r w:rsidRPr="00D26359">
              <w:rPr>
                <w:rFonts w:eastAsia="宋体" w:hAnsi="宋体" w:cs="宋体" w:hint="eastAsia"/>
                <w:color w:val="000000" w:themeColor="text1"/>
                <w:sz w:val="24"/>
                <w:szCs w:val="24"/>
              </w:rPr>
              <w:t>功能</w:t>
            </w:r>
            <w:r w:rsidRPr="00D26359">
              <w:rPr>
                <w:rFonts w:eastAsia="宋体" w:hAnsi="宋体" w:cs="宋体" w:hint="eastAsia"/>
                <w:color w:val="000000" w:themeColor="text1"/>
                <w:sz w:val="24"/>
                <w:szCs w:val="24"/>
              </w:rPr>
              <w:t>，可随时播报位置，进行点对点之间的步行导航，查看周边，支持管理盲人日常的步行路线，可让盲人家属帮助设定出普通地图没有的路线，如小区内；支持公交线路查询，车辆到达提示，乘车时，还可自动播报站名，实现到站提醒；</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电子书功能，支持各种</w:t>
            </w:r>
            <w:r w:rsidRPr="00D26359">
              <w:rPr>
                <w:rFonts w:eastAsia="宋体" w:hAnsi="宋体" w:cs="宋体" w:hint="eastAsia"/>
                <w:color w:val="000000" w:themeColor="text1"/>
                <w:sz w:val="24"/>
                <w:szCs w:val="24"/>
              </w:rPr>
              <w:t>txt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word</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zip</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rar</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umd</w:t>
            </w:r>
            <w:r w:rsidRPr="00D26359">
              <w:rPr>
                <w:rFonts w:eastAsia="宋体" w:hAnsi="宋体" w:cs="宋体" w:hint="eastAsia"/>
                <w:color w:val="000000" w:themeColor="text1"/>
                <w:sz w:val="24"/>
                <w:szCs w:val="24"/>
              </w:rPr>
              <w:t>格式的电子书阅读，支持目录跳</w:t>
            </w:r>
            <w:r w:rsidRPr="00D26359">
              <w:rPr>
                <w:rFonts w:eastAsia="宋体" w:hAnsi="宋体" w:cs="宋体" w:hint="eastAsia"/>
                <w:color w:val="000000" w:themeColor="text1"/>
                <w:sz w:val="24"/>
                <w:szCs w:val="24"/>
              </w:rPr>
              <w:lastRenderedPageBreak/>
              <w:t>转，支持全文朗读，逐字朗读、中文文字解释，白底黑字等多种参数的调节，并提供</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万册的电子书下载功能</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49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盲用电脑软件</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numPr>
                <w:ilvl w:val="0"/>
                <w:numId w:val="14"/>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在一台装有声卡、耳机或音箱的普通计算机上安装后，</w:t>
            </w:r>
            <w:r w:rsidRPr="00D26359">
              <w:rPr>
                <w:rFonts w:eastAsia="宋体" w:hAnsi="宋体" w:cs="宋体" w:hint="eastAsia"/>
                <w:color w:val="000000" w:themeColor="text1"/>
                <w:sz w:val="24"/>
                <w:szCs w:val="24"/>
              </w:rPr>
              <w:t>Windows</w:t>
            </w:r>
            <w:r w:rsidRPr="00D26359">
              <w:rPr>
                <w:rFonts w:eastAsia="宋体" w:hAnsi="宋体" w:cs="宋体" w:hint="eastAsia"/>
                <w:color w:val="000000" w:themeColor="text1"/>
                <w:sz w:val="24"/>
                <w:szCs w:val="24"/>
              </w:rPr>
              <w:t>操作系统</w:t>
            </w:r>
            <w:r w:rsidRPr="00D26359">
              <w:rPr>
                <w:rFonts w:eastAsia="宋体" w:hAnsi="宋体" w:cs="宋体" w:hint="eastAsia"/>
                <w:color w:val="000000" w:themeColor="text1"/>
                <w:sz w:val="24"/>
                <w:szCs w:val="24"/>
              </w:rPr>
              <w:t>可变为</w:t>
            </w:r>
            <w:r w:rsidRPr="00D26359">
              <w:rPr>
                <w:rFonts w:eastAsia="宋体" w:hAnsi="宋体" w:cs="宋体" w:hint="eastAsia"/>
                <w:color w:val="000000" w:themeColor="text1"/>
                <w:sz w:val="24"/>
                <w:szCs w:val="24"/>
              </w:rPr>
              <w:t>带语音的操作系统</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盲人每按一次键盘，屏幕上出现新的内容，或者可操作界面上状态出现任何变化，系统都会有语音提示</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rPr>
                <w:rFonts w:eastAsia="宋体" w:hAnsi="宋体" w:cs="宋体"/>
                <w:color w:val="000000" w:themeColor="text1"/>
                <w:sz w:val="24"/>
                <w:szCs w:val="24"/>
              </w:rPr>
            </w:pPr>
            <w:r w:rsidRPr="00D26359">
              <w:rPr>
                <w:rFonts w:eastAsia="宋体" w:hAnsi="宋体" w:cs="宋体" w:hint="eastAsia"/>
                <w:color w:val="000000" w:themeColor="text1"/>
                <w:sz w:val="24"/>
                <w:szCs w:val="24"/>
              </w:rPr>
              <w:t>50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语音转文</w:t>
            </w:r>
            <w:proofErr w:type="gramStart"/>
            <w:r w:rsidRPr="00D26359">
              <w:rPr>
                <w:rFonts w:eastAsia="宋体" w:hAnsi="宋体" w:cs="宋体" w:hint="eastAsia"/>
                <w:color w:val="000000" w:themeColor="text1"/>
                <w:sz w:val="24"/>
                <w:szCs w:val="24"/>
              </w:rPr>
              <w:t>字设备</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颜色：黑色</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内存：</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8GB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录音格式：</w:t>
            </w:r>
            <w:r w:rsidRPr="00D26359">
              <w:rPr>
                <w:rFonts w:eastAsia="宋体" w:hAnsi="宋体" w:cs="宋体" w:hint="eastAsia"/>
                <w:color w:val="000000" w:themeColor="text1"/>
                <w:sz w:val="24"/>
                <w:szCs w:val="24"/>
              </w:rPr>
              <w:t>MP3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WAV</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录音时间：</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60</w:t>
            </w:r>
            <w:r w:rsidRPr="00D26359">
              <w:rPr>
                <w:rFonts w:eastAsia="宋体" w:hAnsi="宋体" w:cs="宋体" w:hint="eastAsia"/>
                <w:color w:val="000000" w:themeColor="text1"/>
                <w:sz w:val="24"/>
                <w:szCs w:val="24"/>
              </w:rPr>
              <w:t>小时</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录音方式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一键录音</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麦克风</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双麦克风</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录音品质</w:t>
            </w:r>
            <w:r w:rsidRPr="00D26359">
              <w:rPr>
                <w:rFonts w:eastAsia="宋体" w:hAnsi="宋体" w:cs="宋体" w:hint="eastAsia"/>
                <w:color w:val="000000" w:themeColor="text1"/>
                <w:sz w:val="24"/>
                <w:szCs w:val="24"/>
              </w:rPr>
              <w:t>:32KBPS-3072KBPS</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电池</w:t>
            </w:r>
            <w:r w:rsidRPr="00D26359">
              <w:rPr>
                <w:rFonts w:eastAsia="宋体" w:hAnsi="宋体" w:cs="宋体" w:hint="eastAsia"/>
                <w:color w:val="000000" w:themeColor="text1"/>
                <w:sz w:val="24"/>
                <w:szCs w:val="24"/>
              </w:rPr>
              <w:t>:3.7V 110mAh</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规格</w:t>
            </w:r>
            <w:r w:rsidRPr="00D26359">
              <w:rPr>
                <w:rFonts w:eastAsia="宋体" w:hAnsi="宋体" w:cs="宋体" w:hint="eastAsia"/>
                <w:color w:val="000000" w:themeColor="text1"/>
                <w:sz w:val="24"/>
                <w:szCs w:val="24"/>
              </w:rPr>
              <w:t>:10.5</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0.6cm</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重量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56g</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51</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无线辅听装置</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蓝牙工况</w:t>
            </w:r>
            <w:proofErr w:type="gramEnd"/>
            <w:r w:rsidRPr="00D26359">
              <w:rPr>
                <w:rFonts w:eastAsia="宋体" w:hAnsi="宋体" w:cs="宋体" w:hint="eastAsia"/>
                <w:color w:val="000000" w:themeColor="text1"/>
                <w:sz w:val="24"/>
                <w:szCs w:val="24"/>
              </w:rPr>
              <w:t>频响范围∶</w:t>
            </w:r>
            <w:r w:rsidRPr="00D26359">
              <w:rPr>
                <w:rFonts w:eastAsia="宋体" w:hAnsi="宋体" w:cs="宋体" w:hint="eastAsia"/>
                <w:color w:val="000000" w:themeColor="text1"/>
                <w:sz w:val="24"/>
                <w:szCs w:val="24"/>
              </w:rPr>
              <w:t>20Hz-20KHz</w:t>
            </w:r>
            <w:proofErr w:type="gramStart"/>
            <w:r w:rsidRPr="00D26359">
              <w:rPr>
                <w:rFonts w:eastAsia="宋体" w:hAnsi="宋体" w:cs="宋体" w:hint="eastAsia"/>
                <w:color w:val="000000" w:themeColor="text1"/>
                <w:sz w:val="24"/>
                <w:szCs w:val="24"/>
              </w:rPr>
              <w:t>蓝牙版本</w:t>
            </w:r>
            <w:proofErr w:type="gramEnd"/>
            <w:r w:rsidRPr="00D26359">
              <w:rPr>
                <w:rFonts w:eastAsia="宋体" w:hAnsi="宋体" w:cs="宋体" w:hint="eastAsia"/>
                <w:color w:val="000000" w:themeColor="text1"/>
                <w:sz w:val="24"/>
                <w:szCs w:val="24"/>
              </w:rPr>
              <w:t>:V5.0</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、充电时长∶</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小时</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、工作时长∶</w:t>
            </w:r>
            <w:proofErr w:type="gramStart"/>
            <w:r w:rsidRPr="00D26359">
              <w:rPr>
                <w:rFonts w:eastAsia="宋体" w:hAnsi="宋体" w:cs="宋体" w:hint="eastAsia"/>
                <w:color w:val="000000" w:themeColor="text1"/>
                <w:sz w:val="24"/>
                <w:szCs w:val="24"/>
              </w:rPr>
              <w:t>辅听模式</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小时</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蓝牙模式</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w:t>
            </w:r>
            <w:r w:rsidRPr="00D26359">
              <w:rPr>
                <w:rFonts w:eastAsia="宋体" w:hAnsi="宋体" w:cs="宋体" w:hint="eastAsia"/>
                <w:color w:val="000000" w:themeColor="text1"/>
                <w:sz w:val="24"/>
                <w:szCs w:val="24"/>
              </w:rPr>
              <w:t>小时</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、充电规格∶</w:t>
            </w:r>
            <w:r w:rsidRPr="00D26359">
              <w:rPr>
                <w:rFonts w:eastAsia="宋体" w:hAnsi="宋体" w:cs="宋体" w:hint="eastAsia"/>
                <w:color w:val="000000" w:themeColor="text1"/>
                <w:sz w:val="24"/>
                <w:szCs w:val="24"/>
              </w:rPr>
              <w:t>5V---500mA</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、最大输出声压级（</w:t>
            </w:r>
            <w:r w:rsidRPr="00D26359">
              <w:rPr>
                <w:rFonts w:eastAsia="宋体" w:hAnsi="宋体" w:cs="宋体" w:hint="eastAsia"/>
                <w:color w:val="000000" w:themeColor="text1"/>
                <w:sz w:val="24"/>
                <w:szCs w:val="24"/>
              </w:rPr>
              <w:t>OSPL9o):</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120dB</w:t>
            </w:r>
            <w:r w:rsidRPr="00D26359">
              <w:rPr>
                <w:rFonts w:eastAsia="宋体" w:hAnsi="宋体" w:cs="宋体" w:hint="eastAsia"/>
                <w:color w:val="000000" w:themeColor="text1"/>
                <w:sz w:val="24"/>
                <w:szCs w:val="24"/>
              </w:rPr>
              <w:t>高频平均值</w:t>
            </w:r>
            <w:r w:rsidRPr="00D26359">
              <w:rPr>
                <w:rFonts w:eastAsia="宋体" w:hAnsi="宋体" w:cs="宋体" w:hint="eastAsia"/>
                <w:color w:val="000000" w:themeColor="text1"/>
                <w:sz w:val="24"/>
                <w:szCs w:val="24"/>
              </w:rPr>
              <w:t xml:space="preserve">(OSPL9o </w:t>
            </w:r>
            <w:r w:rsidRPr="00D26359">
              <w:rPr>
                <w:rFonts w:eastAsia="宋体" w:hAnsi="宋体" w:cs="宋体" w:hint="eastAsia"/>
                <w:color w:val="000000" w:themeColor="text1"/>
                <w:sz w:val="24"/>
                <w:szCs w:val="24"/>
              </w:rPr>
              <w:t>):115dB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、满档声增益</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高频平均值）</w:t>
            </w:r>
            <w:r w:rsidRPr="00D26359">
              <w:rPr>
                <w:rFonts w:eastAsia="宋体" w:hAnsi="宋体" w:cs="宋体" w:hint="eastAsia"/>
                <w:color w:val="000000" w:themeColor="text1"/>
                <w:sz w:val="24"/>
                <w:szCs w:val="24"/>
              </w:rPr>
              <w:t>25dB</w:t>
            </w:r>
            <w:r w:rsidRPr="00D26359">
              <w:rPr>
                <w:rFonts w:eastAsia="宋体" w:hAnsi="宋体" w:cs="宋体" w:hint="eastAsia"/>
                <w:color w:val="000000" w:themeColor="text1"/>
                <w:sz w:val="24"/>
                <w:szCs w:val="24"/>
              </w:rPr>
              <w:t>等效输入噪声级∶≤</w:t>
            </w:r>
            <w:r w:rsidRPr="00D26359">
              <w:rPr>
                <w:rFonts w:eastAsia="宋体" w:hAnsi="宋体" w:cs="宋体" w:hint="eastAsia"/>
                <w:color w:val="000000" w:themeColor="text1"/>
                <w:sz w:val="24"/>
                <w:szCs w:val="24"/>
              </w:rPr>
              <w:t>29dB</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8</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辅听工况</w:t>
            </w:r>
            <w:proofErr w:type="gramEnd"/>
            <w:r w:rsidRPr="00D26359">
              <w:rPr>
                <w:rFonts w:eastAsia="宋体" w:hAnsi="宋体" w:cs="宋体" w:hint="eastAsia"/>
                <w:color w:val="000000" w:themeColor="text1"/>
                <w:sz w:val="24"/>
                <w:szCs w:val="24"/>
              </w:rPr>
              <w:t>频响范围∶</w:t>
            </w:r>
            <w:r w:rsidRPr="00D26359">
              <w:rPr>
                <w:rFonts w:eastAsia="宋体" w:hAnsi="宋体" w:cs="宋体" w:hint="eastAsia"/>
                <w:color w:val="000000" w:themeColor="text1"/>
                <w:sz w:val="24"/>
                <w:szCs w:val="24"/>
              </w:rPr>
              <w:t>F1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200Hz    F2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6KHz</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、谐波失真∶≤</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52</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写字板</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尺寸</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长</w:t>
            </w:r>
            <w:r w:rsidRPr="00D26359">
              <w:rPr>
                <w:rFonts w:eastAsia="宋体" w:hAnsi="宋体" w:cs="宋体" w:hint="eastAsia"/>
                <w:color w:val="000000" w:themeColor="text1"/>
                <w:sz w:val="24"/>
                <w:szCs w:val="24"/>
              </w:rPr>
              <w:t>170-180mm</w:t>
            </w:r>
            <w:r w:rsidRPr="00D26359">
              <w:rPr>
                <w:rFonts w:eastAsia="宋体" w:hAnsi="宋体" w:cs="宋体" w:hint="eastAsia"/>
                <w:color w:val="000000" w:themeColor="text1"/>
                <w:sz w:val="24"/>
                <w:szCs w:val="24"/>
              </w:rPr>
              <w:t>，宽</w:t>
            </w:r>
            <w:r w:rsidRPr="00D26359">
              <w:rPr>
                <w:rFonts w:eastAsia="宋体" w:hAnsi="宋体" w:cs="宋体" w:hint="eastAsia"/>
                <w:color w:val="000000" w:themeColor="text1"/>
                <w:sz w:val="24"/>
                <w:szCs w:val="24"/>
              </w:rPr>
              <w:t>120-130mm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感应方式：光学感应；</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材质：柔性液晶屏；触感灵敏，线条随着下笔轻重</w:t>
            </w:r>
            <w:proofErr w:type="gramStart"/>
            <w:r w:rsidRPr="00D26359">
              <w:rPr>
                <w:rFonts w:eastAsia="宋体" w:hAnsi="宋体" w:cs="宋体" w:hint="eastAsia"/>
                <w:color w:val="000000" w:themeColor="text1"/>
                <w:sz w:val="24"/>
                <w:szCs w:val="24"/>
              </w:rPr>
              <w:t>自由掌</w:t>
            </w:r>
            <w:proofErr w:type="gramEnd"/>
            <w:r w:rsidRPr="00D26359">
              <w:rPr>
                <w:rFonts w:eastAsia="宋体" w:hAnsi="宋体" w:cs="宋体" w:hint="eastAsia"/>
                <w:color w:val="000000" w:themeColor="text1"/>
                <w:sz w:val="24"/>
                <w:szCs w:val="24"/>
              </w:rPr>
              <w:t>控，高速轨迹感应，无卡顿不延迟</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53</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食饮辅具</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numPr>
                <w:ilvl w:val="0"/>
                <w:numId w:val="15"/>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适合上肢及神经系统有功能障碍的残疾人</w:t>
            </w:r>
            <w:r w:rsidRPr="00D26359">
              <w:rPr>
                <w:rFonts w:eastAsia="宋体" w:hAnsi="宋体" w:cs="宋体" w:hint="eastAsia"/>
                <w:color w:val="000000" w:themeColor="text1"/>
                <w:sz w:val="24"/>
                <w:szCs w:val="24"/>
              </w:rPr>
              <w:t>；</w:t>
            </w:r>
          </w:p>
          <w:p w:rsidR="00526809" w:rsidRPr="00D26359" w:rsidRDefault="00963D69">
            <w:pPr>
              <w:numPr>
                <w:ilvl w:val="0"/>
                <w:numId w:val="15"/>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配有叉、勺</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54</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穿衣辅具</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、适用场合</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穿脱上衣时；</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穿鞋时；</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晾晒衣服时；</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穿裤时；脱袜时</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、尺寸</w:t>
            </w:r>
            <w:r w:rsidRPr="00D26359">
              <w:rPr>
                <w:rFonts w:eastAsia="宋体" w:hAnsi="宋体" w:cs="宋体" w:hint="eastAsia"/>
                <w:color w:val="000000" w:themeColor="text1"/>
                <w:sz w:val="24"/>
                <w:szCs w:val="24"/>
              </w:rPr>
              <w:t>:63</w:t>
            </w:r>
            <w:r w:rsidRPr="00D26359">
              <w:rPr>
                <w:rFonts w:eastAsia="宋体" w:hAnsi="宋体" w:cs="宋体" w:hint="eastAsia"/>
                <w:color w:val="000000" w:themeColor="text1"/>
                <w:sz w:val="24"/>
                <w:szCs w:val="24"/>
              </w:rPr>
              <w:t>cm</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55</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生活自助具</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14</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numPr>
                <w:ilvl w:val="0"/>
                <w:numId w:val="16"/>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适合上肢及神经系统有功能障碍的残疾人</w:t>
            </w:r>
            <w:r w:rsidRPr="00D26359">
              <w:rPr>
                <w:rFonts w:eastAsia="宋体" w:hAnsi="宋体" w:cs="宋体" w:hint="eastAsia"/>
                <w:color w:val="000000" w:themeColor="text1"/>
                <w:sz w:val="24"/>
                <w:szCs w:val="24"/>
              </w:rPr>
              <w:t>；</w:t>
            </w:r>
          </w:p>
          <w:p w:rsidR="00526809" w:rsidRPr="00D26359" w:rsidRDefault="00963D69">
            <w:pPr>
              <w:numPr>
                <w:ilvl w:val="0"/>
                <w:numId w:val="16"/>
              </w:num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配有叉、勺</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、梳子、</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牙刷、碗等</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rPr>
          <w:trHeight w:val="90"/>
        </w:trPr>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56</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认知训练用品用具</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尺寸：</w:t>
            </w:r>
            <w:proofErr w:type="gramStart"/>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w:t>
            </w:r>
            <w:proofErr w:type="gramEnd"/>
            <w:r w:rsidRPr="00D26359">
              <w:rPr>
                <w:rFonts w:eastAsia="宋体" w:hAnsi="宋体" w:cs="宋体" w:hint="eastAsia"/>
                <w:color w:val="000000" w:themeColor="text1"/>
                <w:sz w:val="24"/>
                <w:szCs w:val="24"/>
              </w:rPr>
              <w:t>30cm</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3cm</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用途：通过训练改善儿童的感知、认知功能及手、眼的协调性；</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使用方法：将形状模块放入相应的孔中</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每套</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张</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套</w:t>
            </w:r>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57</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带网络功能听书机</w:t>
            </w:r>
            <w:proofErr w:type="gramEnd"/>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、连接</w:t>
            </w:r>
            <w:r w:rsidRPr="00D26359">
              <w:rPr>
                <w:rFonts w:eastAsia="宋体" w:hAnsi="宋体" w:cs="宋体" w:hint="eastAsia"/>
                <w:color w:val="000000" w:themeColor="text1"/>
                <w:sz w:val="24"/>
                <w:szCs w:val="24"/>
              </w:rPr>
              <w:t>WIFI</w:t>
            </w:r>
            <w:r w:rsidRPr="00D26359">
              <w:rPr>
                <w:rFonts w:eastAsia="宋体" w:hAnsi="宋体" w:cs="宋体" w:hint="eastAsia"/>
                <w:color w:val="000000" w:themeColor="text1"/>
                <w:sz w:val="24"/>
                <w:szCs w:val="24"/>
              </w:rPr>
              <w:t>，在线或下载听书，共享网络资源</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听网络</w:t>
            </w:r>
            <w:proofErr w:type="gramEnd"/>
            <w:r w:rsidRPr="00D26359">
              <w:rPr>
                <w:rFonts w:eastAsia="宋体" w:hAnsi="宋体" w:cs="宋体" w:hint="eastAsia"/>
                <w:color w:val="000000" w:themeColor="text1"/>
                <w:sz w:val="24"/>
                <w:szCs w:val="24"/>
              </w:rPr>
              <w:t>播客，内容实时更新</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听网络</w:t>
            </w:r>
            <w:proofErr w:type="gramEnd"/>
            <w:r w:rsidRPr="00D26359">
              <w:rPr>
                <w:rFonts w:eastAsia="宋体" w:hAnsi="宋体" w:cs="宋体" w:hint="eastAsia"/>
                <w:color w:val="000000" w:themeColor="text1"/>
                <w:sz w:val="24"/>
                <w:szCs w:val="24"/>
              </w:rPr>
              <w:t>电台，各地电台随意听</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、有网络磁盘，在线或下载听</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w:t>
            </w:r>
            <w:r w:rsidRPr="00D26359">
              <w:rPr>
                <w:rFonts w:eastAsia="宋体" w:hAnsi="宋体" w:cs="宋体" w:hint="eastAsia"/>
                <w:color w:val="000000" w:themeColor="text1"/>
                <w:sz w:val="24"/>
                <w:szCs w:val="24"/>
              </w:rPr>
              <w:t>、支持多种音频及视频格式文件，</w:t>
            </w:r>
            <w:proofErr w:type="gramStart"/>
            <w:r w:rsidRPr="00D26359">
              <w:rPr>
                <w:rFonts w:eastAsia="宋体" w:hAnsi="宋体" w:cs="宋体" w:hint="eastAsia"/>
                <w:color w:val="000000" w:themeColor="text1"/>
                <w:sz w:val="24"/>
                <w:szCs w:val="24"/>
              </w:rPr>
              <w:t>方便听</w:t>
            </w:r>
            <w:proofErr w:type="gramEnd"/>
            <w:r w:rsidRPr="00D26359">
              <w:rPr>
                <w:rFonts w:eastAsia="宋体" w:hAnsi="宋体" w:cs="宋体" w:hint="eastAsia"/>
                <w:color w:val="000000" w:themeColor="text1"/>
                <w:sz w:val="24"/>
                <w:szCs w:val="24"/>
              </w:rPr>
              <w:t>音乐，听电影</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支持多种电子书格式，自由选择普通话及方言</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广东话、台话、四川话、湖南话、河南话</w:t>
            </w:r>
            <w:r w:rsidRPr="00D26359">
              <w:rPr>
                <w:rFonts w:eastAsia="宋体" w:hAnsi="宋体" w:cs="宋体" w:hint="eastAsia"/>
                <w:color w:val="000000" w:themeColor="text1"/>
                <w:sz w:val="24"/>
                <w:szCs w:val="24"/>
              </w:rPr>
              <w:t>等</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，且语速、语调可调</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、机身带三种颜色和触点，易于盲人或低视力使用</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、内置存储器和</w:t>
            </w:r>
            <w:r w:rsidRPr="00D26359">
              <w:rPr>
                <w:rFonts w:eastAsia="宋体" w:hAnsi="宋体" w:cs="宋体" w:hint="eastAsia"/>
                <w:color w:val="000000" w:themeColor="text1"/>
                <w:sz w:val="24"/>
                <w:szCs w:val="24"/>
              </w:rPr>
              <w:t>SD</w:t>
            </w:r>
            <w:r w:rsidRPr="00D26359">
              <w:rPr>
                <w:rFonts w:eastAsia="宋体" w:hAnsi="宋体" w:cs="宋体" w:hint="eastAsia"/>
                <w:color w:val="000000" w:themeColor="text1"/>
                <w:sz w:val="24"/>
                <w:szCs w:val="24"/>
              </w:rPr>
              <w:t>卡扩展功能，并支持内存和</w:t>
            </w:r>
            <w:r w:rsidRPr="00D26359">
              <w:rPr>
                <w:rFonts w:eastAsia="宋体" w:hAnsi="宋体" w:cs="宋体" w:hint="eastAsia"/>
                <w:color w:val="000000" w:themeColor="text1"/>
                <w:sz w:val="24"/>
                <w:szCs w:val="24"/>
              </w:rPr>
              <w:t>SD</w:t>
            </w:r>
            <w:r w:rsidRPr="00D26359">
              <w:rPr>
                <w:rFonts w:eastAsia="宋体" w:hAnsi="宋体" w:cs="宋体" w:hint="eastAsia"/>
                <w:color w:val="000000" w:themeColor="text1"/>
                <w:sz w:val="24"/>
                <w:szCs w:val="24"/>
              </w:rPr>
              <w:t>卡之间互相拷贝文件。更具有</w:t>
            </w:r>
            <w:r w:rsidRPr="00D26359">
              <w:rPr>
                <w:rFonts w:eastAsia="宋体" w:hAnsi="宋体" w:cs="宋体" w:hint="eastAsia"/>
                <w:color w:val="000000" w:themeColor="text1"/>
                <w:sz w:val="24"/>
                <w:szCs w:val="24"/>
              </w:rPr>
              <w:t xml:space="preserve">USB OTG </w:t>
            </w:r>
            <w:r w:rsidRPr="00D26359">
              <w:rPr>
                <w:rFonts w:eastAsia="宋体" w:hAnsi="宋体" w:cs="宋体" w:hint="eastAsia"/>
                <w:color w:val="000000" w:themeColor="text1"/>
                <w:sz w:val="24"/>
                <w:szCs w:val="24"/>
              </w:rPr>
              <w:t>接口，连接</w:t>
            </w:r>
            <w:r w:rsidRPr="00D26359">
              <w:rPr>
                <w:rFonts w:eastAsia="宋体" w:hAnsi="宋体" w:cs="宋体" w:hint="eastAsia"/>
                <w:color w:val="000000" w:themeColor="text1"/>
                <w:sz w:val="24"/>
                <w:szCs w:val="24"/>
              </w:rPr>
              <w:t>U</w:t>
            </w:r>
            <w:r w:rsidRPr="00D26359">
              <w:rPr>
                <w:rFonts w:eastAsia="宋体" w:hAnsi="宋体" w:cs="宋体" w:hint="eastAsia"/>
                <w:color w:val="000000" w:themeColor="text1"/>
                <w:sz w:val="24"/>
                <w:szCs w:val="24"/>
              </w:rPr>
              <w:t>盘</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、具有语音提醒及语音提醒功能</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58</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跟踪定位仪</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36</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、具有电话本功能：</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可以设定</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15</w:t>
            </w:r>
            <w:r w:rsidRPr="00D26359">
              <w:rPr>
                <w:rFonts w:eastAsia="宋体" w:hAnsi="宋体" w:cs="宋体" w:hint="eastAsia"/>
                <w:color w:val="000000" w:themeColor="text1"/>
                <w:sz w:val="24"/>
                <w:szCs w:val="24"/>
              </w:rPr>
              <w:t>个通信号码，实现快速拨打和菜单查找拨打电话；</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具有微聊功能</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语音双向群</w:t>
            </w:r>
            <w:proofErr w:type="gramStart"/>
            <w:r w:rsidRPr="00D26359">
              <w:rPr>
                <w:rFonts w:eastAsia="宋体" w:hAnsi="宋体" w:cs="宋体" w:hint="eastAsia"/>
                <w:color w:val="000000" w:themeColor="text1"/>
                <w:sz w:val="24"/>
                <w:szCs w:val="24"/>
              </w:rPr>
              <w:t>组微聊</w:t>
            </w:r>
            <w:proofErr w:type="gramEnd"/>
            <w:r w:rsidRPr="00D26359">
              <w:rPr>
                <w:rFonts w:eastAsia="宋体" w:hAnsi="宋体" w:cs="宋体" w:hint="eastAsia"/>
                <w:color w:val="000000" w:themeColor="text1"/>
                <w:sz w:val="24"/>
                <w:szCs w:val="24"/>
              </w:rPr>
              <w:t>功能（实现手表与</w:t>
            </w:r>
            <w:r w:rsidRPr="00D26359">
              <w:rPr>
                <w:rFonts w:eastAsia="宋体" w:hAnsi="宋体" w:cs="宋体" w:hint="eastAsia"/>
                <w:color w:val="000000" w:themeColor="text1"/>
                <w:sz w:val="24"/>
                <w:szCs w:val="24"/>
              </w:rPr>
              <w:t>APP</w:t>
            </w:r>
            <w:r w:rsidRPr="00D26359">
              <w:rPr>
                <w:rFonts w:eastAsia="宋体" w:hAnsi="宋体" w:cs="宋体" w:hint="eastAsia"/>
                <w:color w:val="000000" w:themeColor="text1"/>
                <w:sz w:val="24"/>
                <w:szCs w:val="24"/>
              </w:rPr>
              <w:t>的语音互聊）；</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、具有支付功能：</w:t>
            </w:r>
            <w:r w:rsidRPr="00D26359">
              <w:rPr>
                <w:rFonts w:eastAsia="宋体" w:hAnsi="宋体" w:cs="宋体" w:hint="eastAsia"/>
                <w:color w:val="000000" w:themeColor="text1"/>
                <w:sz w:val="24"/>
                <w:szCs w:val="24"/>
              </w:rPr>
              <w:t xml:space="preserve"> </w:t>
            </w:r>
            <w:proofErr w:type="gramStart"/>
            <w:r w:rsidRPr="00D26359">
              <w:rPr>
                <w:rFonts w:eastAsia="宋体" w:hAnsi="宋体" w:cs="宋体" w:hint="eastAsia"/>
                <w:color w:val="000000" w:themeColor="text1"/>
                <w:sz w:val="24"/>
                <w:szCs w:val="24"/>
              </w:rPr>
              <w:t>扫码收款</w:t>
            </w:r>
            <w:proofErr w:type="gramEnd"/>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支付款；</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、具有</w:t>
            </w:r>
            <w:r w:rsidRPr="00D26359">
              <w:rPr>
                <w:rFonts w:eastAsia="宋体" w:hAnsi="宋体" w:cs="宋体" w:hint="eastAsia"/>
                <w:color w:val="000000" w:themeColor="text1"/>
                <w:sz w:val="24"/>
                <w:szCs w:val="24"/>
              </w:rPr>
              <w:t>语音控制</w:t>
            </w:r>
            <w:r w:rsidRPr="00D26359">
              <w:rPr>
                <w:rFonts w:eastAsia="宋体" w:hAnsi="宋体" w:cs="宋体" w:hint="eastAsia"/>
                <w:color w:val="000000" w:themeColor="text1"/>
                <w:sz w:val="24"/>
                <w:szCs w:val="24"/>
              </w:rPr>
              <w:t>功能：实现手表功能语音声控操作、搜寻百科资料；</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、自带摄像头、支持视频语音聊天；</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、支持全网通：移动、联通、电信；</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WIFI</w:t>
            </w:r>
            <w:r w:rsidRPr="00D26359">
              <w:rPr>
                <w:rFonts w:eastAsia="宋体" w:hAnsi="宋体" w:cs="宋体" w:hint="eastAsia"/>
                <w:color w:val="000000" w:themeColor="text1"/>
                <w:sz w:val="24"/>
                <w:szCs w:val="24"/>
              </w:rPr>
              <w:t>链接；</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、防水：级别</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IP67</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9</w:t>
            </w:r>
            <w:r w:rsidRPr="00D26359">
              <w:rPr>
                <w:rFonts w:eastAsia="宋体" w:hAnsi="宋体" w:cs="宋体" w:hint="eastAsia"/>
                <w:color w:val="000000" w:themeColor="text1"/>
                <w:sz w:val="24"/>
                <w:szCs w:val="24"/>
              </w:rPr>
              <w:t>、支持心率血压睡眠测试、跌倒报警、</w:t>
            </w:r>
            <w:r w:rsidRPr="00D26359">
              <w:rPr>
                <w:rFonts w:eastAsia="宋体" w:hAnsi="宋体" w:cs="宋体" w:hint="eastAsia"/>
                <w:color w:val="000000" w:themeColor="text1"/>
                <w:sz w:val="24"/>
                <w:szCs w:val="24"/>
              </w:rPr>
              <w:t>SOS</w:t>
            </w:r>
            <w:r w:rsidRPr="00D26359">
              <w:rPr>
                <w:rFonts w:eastAsia="宋体" w:hAnsi="宋体" w:cs="宋体" w:hint="eastAsia"/>
                <w:color w:val="000000" w:themeColor="text1"/>
                <w:sz w:val="24"/>
                <w:szCs w:val="24"/>
              </w:rPr>
              <w:t>紧急救助、铃声、电话免提、免打扰、短信、音乐播放器、录音机、天气、计步、足迹、相机、相册、闹钟、低电量报警、远程关机等</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10</w:t>
            </w:r>
            <w:r w:rsidRPr="00D26359">
              <w:rPr>
                <w:rFonts w:eastAsia="宋体" w:hAnsi="宋体" w:cs="宋体" w:hint="eastAsia"/>
                <w:color w:val="000000" w:themeColor="text1"/>
                <w:sz w:val="24"/>
                <w:szCs w:val="24"/>
              </w:rPr>
              <w:t>、具有远程监听、支持回拨模式远程监听（通过高抗噪麦克风可清晰的远程听到对方的环境声音）；</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11</w:t>
            </w:r>
            <w:r w:rsidRPr="00D26359">
              <w:rPr>
                <w:rFonts w:eastAsia="宋体" w:hAnsi="宋体" w:cs="宋体" w:hint="eastAsia"/>
                <w:color w:val="000000" w:themeColor="text1"/>
                <w:sz w:val="24"/>
                <w:szCs w:val="24"/>
              </w:rPr>
              <w:t>、</w:t>
            </w:r>
            <w:proofErr w:type="gramStart"/>
            <w:r w:rsidRPr="00D26359">
              <w:rPr>
                <w:rFonts w:eastAsia="宋体" w:hAnsi="宋体" w:cs="宋体" w:hint="eastAsia"/>
                <w:color w:val="000000" w:themeColor="text1"/>
                <w:sz w:val="24"/>
                <w:szCs w:val="24"/>
              </w:rPr>
              <w:t>搜星频率</w:t>
            </w:r>
            <w:proofErr w:type="gramEnd"/>
            <w:r w:rsidRPr="00D26359">
              <w:rPr>
                <w:rFonts w:eastAsia="宋体" w:hAnsi="宋体" w:cs="宋体" w:hint="eastAsia"/>
                <w:color w:val="000000" w:themeColor="text1"/>
                <w:sz w:val="24"/>
                <w:szCs w:val="24"/>
              </w:rPr>
              <w:t>设定：可设定</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分钟、</w:t>
            </w:r>
            <w:r w:rsidRPr="00D26359">
              <w:rPr>
                <w:rFonts w:eastAsia="宋体" w:hAnsi="宋体" w:cs="宋体" w:hint="eastAsia"/>
                <w:color w:val="000000" w:themeColor="text1"/>
                <w:sz w:val="24"/>
                <w:szCs w:val="24"/>
              </w:rPr>
              <w:t>60</w:t>
            </w:r>
            <w:r w:rsidRPr="00D26359">
              <w:rPr>
                <w:rFonts w:eastAsia="宋体" w:hAnsi="宋体" w:cs="宋体" w:hint="eastAsia"/>
                <w:color w:val="000000" w:themeColor="text1"/>
                <w:sz w:val="24"/>
                <w:szCs w:val="24"/>
              </w:rPr>
              <w:t>分钟</w:t>
            </w:r>
            <w:r w:rsidRPr="00D26359">
              <w:rPr>
                <w:rFonts w:eastAsia="宋体" w:hAnsi="宋体" w:cs="宋体" w:hint="eastAsia"/>
                <w:color w:val="000000" w:themeColor="text1"/>
                <w:sz w:val="24"/>
                <w:szCs w:val="24"/>
              </w:rPr>
              <w:t>等</w:t>
            </w:r>
            <w:r w:rsidRPr="00D26359">
              <w:rPr>
                <w:rFonts w:eastAsia="宋体" w:hAnsi="宋体" w:cs="宋体" w:hint="eastAsia"/>
                <w:color w:val="000000" w:themeColor="text1"/>
                <w:sz w:val="24"/>
                <w:szCs w:val="24"/>
              </w:rPr>
              <w:t>、及卫星关闭手动搜星，用户可以根据自己需求自主掌控；</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12</w:t>
            </w:r>
            <w:r w:rsidRPr="00D26359">
              <w:rPr>
                <w:rFonts w:eastAsia="宋体" w:hAnsi="宋体" w:cs="宋体" w:hint="eastAsia"/>
                <w:color w:val="000000" w:themeColor="text1"/>
                <w:sz w:val="24"/>
                <w:szCs w:val="24"/>
              </w:rPr>
              <w:t>、具有电子围栏功能：可设定多个电子围栏；</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13</w:t>
            </w:r>
            <w:r w:rsidRPr="00D26359">
              <w:rPr>
                <w:rFonts w:eastAsia="宋体" w:hAnsi="宋体" w:cs="宋体" w:hint="eastAsia"/>
                <w:color w:val="000000" w:themeColor="text1"/>
                <w:sz w:val="24"/>
                <w:szCs w:val="24"/>
              </w:rPr>
              <w:t>、腕表设定：可设定腕表头像、生日、昵称等；</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14</w:t>
            </w:r>
            <w:r w:rsidRPr="00D26359">
              <w:rPr>
                <w:rFonts w:eastAsia="宋体" w:hAnsi="宋体" w:cs="宋体" w:hint="eastAsia"/>
                <w:color w:val="000000" w:themeColor="text1"/>
                <w:sz w:val="24"/>
                <w:szCs w:val="24"/>
              </w:rPr>
              <w:t>、消息提醒：可提醒进出电子围栏状态、电池电量低或充满状态、跌倒报警推送；</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15</w:t>
            </w:r>
            <w:r w:rsidRPr="00D26359">
              <w:rPr>
                <w:rFonts w:eastAsia="宋体" w:hAnsi="宋体" w:cs="宋体" w:hint="eastAsia"/>
                <w:color w:val="000000" w:themeColor="text1"/>
                <w:sz w:val="24"/>
                <w:szCs w:val="24"/>
              </w:rPr>
              <w:t>、多个腕表添加：可在</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个</w:t>
            </w:r>
            <w:r w:rsidRPr="00D26359">
              <w:rPr>
                <w:rFonts w:eastAsia="宋体" w:hAnsi="宋体" w:cs="宋体" w:hint="eastAsia"/>
                <w:color w:val="000000" w:themeColor="text1"/>
                <w:sz w:val="24"/>
                <w:szCs w:val="24"/>
              </w:rPr>
              <w:t>app</w:t>
            </w:r>
            <w:r w:rsidRPr="00D26359">
              <w:rPr>
                <w:rFonts w:eastAsia="宋体" w:hAnsi="宋体" w:cs="宋体" w:hint="eastAsia"/>
                <w:color w:val="000000" w:themeColor="text1"/>
                <w:sz w:val="24"/>
                <w:szCs w:val="24"/>
              </w:rPr>
              <w:t>中添加多个腕表；</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16</w:t>
            </w:r>
            <w:r w:rsidRPr="00D26359">
              <w:rPr>
                <w:rFonts w:eastAsia="宋体" w:hAnsi="宋体" w:cs="宋体" w:hint="eastAsia"/>
                <w:color w:val="000000" w:themeColor="text1"/>
                <w:sz w:val="24"/>
                <w:szCs w:val="24"/>
              </w:rPr>
              <w:t>、历史轨迹查询：可查询</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个月时间范围内的腕</w:t>
            </w:r>
            <w:proofErr w:type="gramStart"/>
            <w:r w:rsidRPr="00D26359">
              <w:rPr>
                <w:rFonts w:eastAsia="宋体" w:hAnsi="宋体" w:cs="宋体" w:hint="eastAsia"/>
                <w:color w:val="000000" w:themeColor="text1"/>
                <w:sz w:val="24"/>
                <w:szCs w:val="24"/>
              </w:rPr>
              <w:t>表历史</w:t>
            </w:r>
            <w:proofErr w:type="gramEnd"/>
            <w:r w:rsidRPr="00D26359">
              <w:rPr>
                <w:rFonts w:eastAsia="宋体" w:hAnsi="宋体" w:cs="宋体" w:hint="eastAsia"/>
                <w:color w:val="000000" w:themeColor="text1"/>
                <w:sz w:val="24"/>
                <w:szCs w:val="24"/>
              </w:rPr>
              <w:t>轨迹；</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17</w:t>
            </w:r>
            <w:r w:rsidRPr="00D26359">
              <w:rPr>
                <w:rFonts w:eastAsia="宋体" w:hAnsi="宋体" w:cs="宋体" w:hint="eastAsia"/>
                <w:color w:val="000000" w:themeColor="text1"/>
                <w:sz w:val="24"/>
                <w:szCs w:val="24"/>
              </w:rPr>
              <w:t>、历史轨迹播放功能、可自动播放轨迹；</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卫星</w:t>
            </w:r>
            <w:r w:rsidRPr="00D26359">
              <w:rPr>
                <w:rFonts w:eastAsia="宋体" w:hAnsi="宋体" w:cs="宋体" w:hint="eastAsia"/>
                <w:color w:val="000000" w:themeColor="text1"/>
                <w:sz w:val="24"/>
                <w:szCs w:val="24"/>
              </w:rPr>
              <w:t>定位、</w:t>
            </w:r>
            <w:r w:rsidRPr="00D26359">
              <w:rPr>
                <w:rFonts w:eastAsia="宋体" w:hAnsi="宋体" w:cs="宋体" w:hint="eastAsia"/>
                <w:color w:val="000000" w:themeColor="text1"/>
                <w:sz w:val="24"/>
                <w:szCs w:val="24"/>
              </w:rPr>
              <w:t>wifi</w:t>
            </w:r>
            <w:r w:rsidRPr="00D26359">
              <w:rPr>
                <w:rFonts w:eastAsia="宋体" w:hAnsi="宋体" w:cs="宋体" w:hint="eastAsia"/>
                <w:color w:val="000000" w:themeColor="text1"/>
                <w:sz w:val="24"/>
                <w:szCs w:val="24"/>
              </w:rPr>
              <w:t>定位精度</w:t>
            </w:r>
            <w:r w:rsidRPr="00D26359">
              <w:rPr>
                <w:rFonts w:eastAsia="宋体" w:hAnsi="宋体" w:cs="宋体" w:hint="eastAsia"/>
                <w:color w:val="000000" w:themeColor="text1"/>
                <w:sz w:val="24"/>
                <w:szCs w:val="24"/>
              </w:rPr>
              <w:t>3-50</w:t>
            </w:r>
            <w:r w:rsidRPr="00D26359">
              <w:rPr>
                <w:rFonts w:eastAsia="宋体" w:hAnsi="宋体" w:cs="宋体" w:hint="eastAsia"/>
                <w:color w:val="000000" w:themeColor="text1"/>
                <w:sz w:val="24"/>
                <w:szCs w:val="24"/>
              </w:rPr>
              <w:t>米、</w:t>
            </w:r>
            <w:r w:rsidRPr="00D26359">
              <w:rPr>
                <w:rFonts w:eastAsia="宋体" w:hAnsi="宋体" w:cs="宋体" w:hint="eastAsia"/>
                <w:color w:val="000000" w:themeColor="text1"/>
                <w:sz w:val="24"/>
                <w:szCs w:val="24"/>
              </w:rPr>
              <w:t>卫星</w:t>
            </w:r>
            <w:r w:rsidRPr="00D26359">
              <w:rPr>
                <w:rFonts w:eastAsia="宋体" w:hAnsi="宋体" w:cs="宋体" w:hint="eastAsia"/>
                <w:color w:val="000000" w:themeColor="text1"/>
                <w:sz w:val="24"/>
                <w:szCs w:val="24"/>
              </w:rPr>
              <w:t>定位精确度可达到</w:t>
            </w:r>
            <w:r w:rsidRPr="00D26359">
              <w:rPr>
                <w:rFonts w:eastAsia="宋体" w:hAnsi="宋体" w:cs="宋体" w:hint="eastAsia"/>
                <w:color w:val="000000" w:themeColor="text1"/>
                <w:sz w:val="24"/>
                <w:szCs w:val="24"/>
              </w:rPr>
              <w:t>3~10</w:t>
            </w:r>
            <w:r w:rsidRPr="00D26359">
              <w:rPr>
                <w:rFonts w:eastAsia="宋体" w:hAnsi="宋体" w:cs="宋体" w:hint="eastAsia"/>
                <w:color w:val="000000" w:themeColor="text1"/>
                <w:sz w:val="24"/>
                <w:szCs w:val="24"/>
              </w:rPr>
              <w:t>米、</w:t>
            </w:r>
            <w:r w:rsidRPr="00D26359">
              <w:rPr>
                <w:rFonts w:eastAsia="宋体" w:hAnsi="宋体" w:cs="宋体" w:hint="eastAsia"/>
                <w:color w:val="000000" w:themeColor="text1"/>
                <w:sz w:val="24"/>
                <w:szCs w:val="24"/>
              </w:rPr>
              <w:t>LBS</w:t>
            </w:r>
            <w:r w:rsidRPr="00D26359">
              <w:rPr>
                <w:rFonts w:eastAsia="宋体" w:hAnsi="宋体" w:cs="宋体" w:hint="eastAsia"/>
                <w:color w:val="000000" w:themeColor="text1"/>
                <w:sz w:val="24"/>
                <w:szCs w:val="24"/>
              </w:rPr>
              <w:t>精确度可达到</w:t>
            </w:r>
            <w:r w:rsidRPr="00D26359">
              <w:rPr>
                <w:rFonts w:eastAsia="宋体" w:hAnsi="宋体" w:cs="宋体" w:hint="eastAsia"/>
                <w:color w:val="000000" w:themeColor="text1"/>
                <w:sz w:val="24"/>
                <w:szCs w:val="24"/>
              </w:rPr>
              <w:t>100~500</w:t>
            </w:r>
            <w:r w:rsidRPr="00D26359">
              <w:rPr>
                <w:rFonts w:eastAsia="宋体" w:hAnsi="宋体" w:cs="宋体" w:hint="eastAsia"/>
                <w:color w:val="000000" w:themeColor="text1"/>
                <w:sz w:val="24"/>
                <w:szCs w:val="24"/>
              </w:rPr>
              <w:t>米范围；</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19</w:t>
            </w:r>
            <w:r w:rsidRPr="00D26359">
              <w:rPr>
                <w:rFonts w:eastAsia="宋体" w:hAnsi="宋体" w:cs="宋体" w:hint="eastAsia"/>
                <w:color w:val="000000" w:themeColor="text1"/>
                <w:sz w:val="24"/>
                <w:szCs w:val="24"/>
              </w:rPr>
              <w:t>、电池电量监控、可随时知道腕表电池电量；</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20</w:t>
            </w:r>
            <w:r w:rsidRPr="00D26359">
              <w:rPr>
                <w:rFonts w:eastAsia="宋体" w:hAnsi="宋体" w:cs="宋体" w:hint="eastAsia"/>
                <w:color w:val="000000" w:themeColor="text1"/>
                <w:sz w:val="24"/>
                <w:szCs w:val="24"/>
              </w:rPr>
              <w:t>、网络自动为</w:t>
            </w:r>
            <w:proofErr w:type="gramStart"/>
            <w:r w:rsidRPr="00D26359">
              <w:rPr>
                <w:rFonts w:eastAsia="宋体" w:hAnsi="宋体" w:cs="宋体" w:hint="eastAsia"/>
                <w:color w:val="000000" w:themeColor="text1"/>
                <w:sz w:val="24"/>
                <w:szCs w:val="24"/>
              </w:rPr>
              <w:t>腕表校时</w:t>
            </w:r>
            <w:proofErr w:type="gramEnd"/>
            <w:r w:rsidRPr="00D26359">
              <w:rPr>
                <w:rFonts w:eastAsia="宋体" w:hAnsi="宋体" w:cs="宋体" w:hint="eastAsia"/>
                <w:color w:val="000000" w:themeColor="text1"/>
                <w:sz w:val="24"/>
                <w:szCs w:val="24"/>
              </w:rPr>
              <w:t>，绑定后腕表自动与网络时间同步</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lastRenderedPageBreak/>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59</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电话闪光警示器</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、电话线电压：</w:t>
            </w:r>
            <w:r w:rsidRPr="00D26359">
              <w:rPr>
                <w:rFonts w:eastAsia="宋体" w:hAnsi="宋体" w:cs="宋体" w:hint="eastAsia"/>
                <w:color w:val="000000" w:themeColor="text1"/>
                <w:sz w:val="24"/>
                <w:szCs w:val="24"/>
              </w:rPr>
              <w:t>-48V</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-24V</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、铃流电压：</w:t>
            </w:r>
            <w:r w:rsidRPr="00D26359">
              <w:rPr>
                <w:rFonts w:eastAsia="宋体" w:hAnsi="宋体" w:cs="宋体" w:hint="eastAsia"/>
                <w:color w:val="000000" w:themeColor="text1"/>
                <w:sz w:val="24"/>
                <w:szCs w:val="24"/>
              </w:rPr>
              <w:t>AC90</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15V</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、供电电压：</w:t>
            </w:r>
            <w:r w:rsidRPr="00D26359">
              <w:rPr>
                <w:rFonts w:eastAsia="宋体" w:hAnsi="宋体" w:cs="宋体" w:hint="eastAsia"/>
                <w:color w:val="000000" w:themeColor="text1"/>
                <w:sz w:val="24"/>
                <w:szCs w:val="24"/>
              </w:rPr>
              <w:t>12VDC</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、声音增益≥</w:t>
            </w:r>
            <w:r w:rsidRPr="00D26359">
              <w:rPr>
                <w:rFonts w:eastAsia="宋体" w:hAnsi="宋体" w:cs="宋体" w:hint="eastAsia"/>
                <w:color w:val="000000" w:themeColor="text1"/>
                <w:sz w:val="24"/>
                <w:szCs w:val="24"/>
              </w:rPr>
              <w:t>80dB</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、响铃声音类型：报警音</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Pr>
          <w:p w:rsidR="00526809" w:rsidRPr="00D26359" w:rsidRDefault="00526809">
            <w:pPr>
              <w:jc w:val="center"/>
              <w:rPr>
                <w:rFonts w:eastAsia="宋体" w:hAnsi="宋体" w:cs="宋体"/>
                <w:color w:val="000000" w:themeColor="text1"/>
                <w:szCs w:val="21"/>
              </w:rPr>
            </w:pPr>
          </w:p>
        </w:tc>
      </w:tr>
      <w:tr w:rsidR="00D26359" w:rsidRPr="00D26359">
        <w:tc>
          <w:tcPr>
            <w:tcW w:w="447" w:type="pct"/>
            <w:tcBorders>
              <w:top w:val="nil"/>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60</w:t>
            </w:r>
          </w:p>
        </w:tc>
        <w:tc>
          <w:tcPr>
            <w:tcW w:w="457"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lang w:bidi="ar"/>
              </w:rPr>
            </w:pPr>
            <w:r w:rsidRPr="00D26359">
              <w:rPr>
                <w:rFonts w:eastAsia="宋体" w:hAnsi="宋体" w:cs="宋体" w:hint="eastAsia"/>
                <w:color w:val="000000" w:themeColor="text1"/>
                <w:sz w:val="24"/>
                <w:szCs w:val="24"/>
              </w:rPr>
              <w:t>闪光门铃</w:t>
            </w:r>
          </w:p>
        </w:tc>
        <w:tc>
          <w:tcPr>
            <w:tcW w:w="589"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p>
        </w:tc>
        <w:tc>
          <w:tcPr>
            <w:tcW w:w="2703" w:type="pct"/>
            <w:tcBorders>
              <w:top w:val="nil"/>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材质：</w:t>
            </w:r>
            <w:r w:rsidRPr="00D26359">
              <w:rPr>
                <w:rFonts w:eastAsia="宋体" w:hAnsi="宋体" w:cs="宋体" w:hint="eastAsia"/>
                <w:color w:val="000000" w:themeColor="text1"/>
                <w:sz w:val="24"/>
                <w:szCs w:val="24"/>
              </w:rPr>
              <w:t>ABS</w:t>
            </w:r>
            <w:r w:rsidRPr="00D26359">
              <w:rPr>
                <w:rFonts w:eastAsia="宋体" w:hAnsi="宋体" w:cs="宋体" w:hint="eastAsia"/>
                <w:color w:val="000000" w:themeColor="text1"/>
                <w:sz w:val="24"/>
                <w:szCs w:val="24"/>
              </w:rPr>
              <w:t>材料外壳</w:t>
            </w:r>
            <w:r w:rsidRPr="00D26359">
              <w:rPr>
                <w:rFonts w:eastAsia="宋体" w:hAnsi="宋体" w:cs="宋体" w:hint="eastAsia"/>
                <w:color w:val="000000" w:themeColor="text1"/>
                <w:sz w:val="24"/>
                <w:szCs w:val="24"/>
              </w:rPr>
              <w:t>；</w:t>
            </w:r>
          </w:p>
          <w:p w:rsidR="00526809" w:rsidRPr="00D26359" w:rsidRDefault="00963D69">
            <w:pPr>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性能：防干扰</w:t>
            </w: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抗屏蔽性强，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300M</w:t>
            </w:r>
            <w:proofErr w:type="gramStart"/>
            <w:r w:rsidRPr="00D26359">
              <w:rPr>
                <w:rFonts w:eastAsia="宋体" w:hAnsi="宋体" w:cs="宋体" w:hint="eastAsia"/>
                <w:color w:val="000000" w:themeColor="text1"/>
                <w:sz w:val="24"/>
                <w:szCs w:val="24"/>
              </w:rPr>
              <w:t>超远摇控</w:t>
            </w:r>
            <w:proofErr w:type="gramEnd"/>
            <w:r w:rsidRPr="00D26359">
              <w:rPr>
                <w:rFonts w:eastAsia="宋体" w:hAnsi="宋体" w:cs="宋体" w:hint="eastAsia"/>
                <w:color w:val="000000" w:themeColor="text1"/>
                <w:sz w:val="24"/>
                <w:szCs w:val="24"/>
              </w:rPr>
              <w:t>。和弦铃声可自下载。防水级别</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IP44.</w:t>
            </w:r>
            <w:r w:rsidRPr="00D26359">
              <w:rPr>
                <w:rFonts w:eastAsia="宋体" w:hAnsi="宋体" w:cs="宋体" w:hint="eastAsia"/>
                <w:color w:val="000000" w:themeColor="text1"/>
                <w:sz w:val="24"/>
                <w:szCs w:val="24"/>
              </w:rPr>
              <w:t>工作频率</w:t>
            </w:r>
            <w:r w:rsidRPr="00D26359">
              <w:rPr>
                <w:rFonts w:eastAsia="宋体" w:hAnsi="宋体" w:cs="宋体" w:hint="eastAsia"/>
                <w:color w:val="000000" w:themeColor="text1"/>
                <w:sz w:val="24"/>
                <w:szCs w:val="24"/>
              </w:rPr>
              <w:t>315MHZ.</w:t>
            </w:r>
            <w:r w:rsidRPr="00D26359">
              <w:rPr>
                <w:rFonts w:eastAsia="宋体" w:hAnsi="宋体" w:cs="宋体" w:hint="eastAsia"/>
                <w:color w:val="000000" w:themeColor="text1"/>
                <w:sz w:val="24"/>
                <w:szCs w:val="24"/>
              </w:rPr>
              <w:t>音量可调节</w:t>
            </w:r>
            <w:r w:rsidRPr="00D26359">
              <w:rPr>
                <w:rFonts w:eastAsia="宋体" w:hAnsi="宋体" w:cs="宋体" w:hint="eastAsia"/>
                <w:color w:val="000000" w:themeColor="text1"/>
                <w:sz w:val="24"/>
                <w:szCs w:val="24"/>
              </w:rPr>
              <w:t>；</w:t>
            </w:r>
          </w:p>
        </w:tc>
        <w:tc>
          <w:tcPr>
            <w:tcW w:w="407" w:type="pct"/>
            <w:tcBorders>
              <w:top w:val="nil"/>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Borders>
              <w:bottom w:val="single" w:sz="4" w:space="0" w:color="auto"/>
            </w:tcBorders>
          </w:tcPr>
          <w:p w:rsidR="00526809" w:rsidRPr="00D26359" w:rsidRDefault="00526809">
            <w:pPr>
              <w:jc w:val="center"/>
              <w:rPr>
                <w:rFonts w:eastAsia="宋体" w:hAnsi="宋体" w:cs="宋体"/>
                <w:color w:val="000000" w:themeColor="text1"/>
                <w:szCs w:val="21"/>
              </w:rPr>
            </w:pPr>
          </w:p>
        </w:tc>
      </w:tr>
      <w:tr w:rsidR="00D26359" w:rsidRPr="00D26359">
        <w:trPr>
          <w:trHeight w:val="160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61</w:t>
            </w:r>
          </w:p>
        </w:tc>
        <w:tc>
          <w:tcPr>
            <w:tcW w:w="457"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widowControl/>
              <w:jc w:val="center"/>
              <w:textAlignment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多功能震动闹钟</w:t>
            </w:r>
          </w:p>
        </w:tc>
        <w:tc>
          <w:tcPr>
            <w:tcW w:w="589"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p>
        </w:tc>
        <w:tc>
          <w:tcPr>
            <w:tcW w:w="2703"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振动器规格</w:t>
            </w:r>
            <w:r w:rsidRPr="00D26359">
              <w:rPr>
                <w:rFonts w:eastAsia="宋体" w:hAnsi="宋体" w:cs="宋体" w:hint="eastAsia"/>
                <w:color w:val="000000" w:themeColor="text1"/>
                <w:sz w:val="24"/>
                <w:szCs w:val="24"/>
              </w:rPr>
              <w:t xml:space="preserve">85mm </w:t>
            </w:r>
            <w:r w:rsidRPr="00D26359">
              <w:rPr>
                <w:rFonts w:eastAsia="宋体" w:hAnsi="宋体" w:cs="宋体" w:hint="eastAsia"/>
                <w:color w:val="000000" w:themeColor="text1"/>
                <w:sz w:val="24"/>
                <w:szCs w:val="24"/>
              </w:rPr>
              <w:t>；</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功能：当振动叫醒闹钟到达设定时间时，振动器装置便发出振动，提醒用户及时起床或做出反应；</w:t>
            </w:r>
          </w:p>
          <w:p w:rsidR="00526809" w:rsidRPr="00D26359" w:rsidRDefault="00963D69">
            <w:pPr>
              <w:widowControl/>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适用于聋人叫醒之用</w:t>
            </w:r>
            <w:r w:rsidRPr="00D26359">
              <w:rPr>
                <w:rFonts w:eastAsia="宋体" w:hAnsi="宋体" w:cs="宋体" w:hint="eastAsia"/>
                <w:color w:val="000000" w:themeColor="text1"/>
                <w:sz w:val="24"/>
                <w:szCs w:val="24"/>
              </w:rPr>
              <w:t>；</w:t>
            </w:r>
          </w:p>
        </w:tc>
        <w:tc>
          <w:tcPr>
            <w:tcW w:w="407" w:type="pct"/>
            <w:tcBorders>
              <w:top w:val="single" w:sz="4" w:space="0" w:color="auto"/>
              <w:left w:val="nil"/>
              <w:bottom w:val="single" w:sz="4" w:space="0" w:color="auto"/>
              <w:right w:val="single" w:sz="4" w:space="0" w:color="auto"/>
            </w:tcBorders>
            <w:shd w:val="clear" w:color="auto" w:fill="auto"/>
            <w:vAlign w:val="center"/>
          </w:tcPr>
          <w:p w:rsidR="00526809" w:rsidRPr="00D26359" w:rsidRDefault="00963D69">
            <w:pPr>
              <w:jc w:val="center"/>
              <w:rPr>
                <w:rFonts w:eastAsia="宋体" w:hAnsi="宋体" w:cs="宋体"/>
                <w:color w:val="000000" w:themeColor="text1"/>
                <w:sz w:val="24"/>
                <w:szCs w:val="24"/>
              </w:rPr>
            </w:pPr>
            <w:proofErr w:type="gramStart"/>
            <w:r w:rsidRPr="00D26359">
              <w:rPr>
                <w:rFonts w:eastAsia="宋体" w:hAnsi="宋体" w:cs="宋体" w:hint="eastAsia"/>
                <w:color w:val="000000" w:themeColor="text1"/>
                <w:sz w:val="24"/>
                <w:szCs w:val="24"/>
              </w:rPr>
              <w:t>个</w:t>
            </w:r>
            <w:proofErr w:type="gramEnd"/>
          </w:p>
        </w:tc>
        <w:tc>
          <w:tcPr>
            <w:tcW w:w="394" w:type="pct"/>
            <w:tcBorders>
              <w:top w:val="single" w:sz="4" w:space="0" w:color="auto"/>
            </w:tcBorders>
          </w:tcPr>
          <w:p w:rsidR="00526809" w:rsidRPr="00D26359" w:rsidRDefault="00526809">
            <w:pPr>
              <w:jc w:val="center"/>
              <w:rPr>
                <w:rFonts w:eastAsia="宋体" w:hAnsi="宋体" w:cs="宋体"/>
                <w:color w:val="000000" w:themeColor="text1"/>
                <w:szCs w:val="21"/>
              </w:rPr>
            </w:pPr>
          </w:p>
        </w:tc>
      </w:tr>
    </w:tbl>
    <w:p w:rsidR="00526809" w:rsidRPr="00D26359" w:rsidRDefault="00963D69">
      <w:pPr>
        <w:pStyle w:val="a4"/>
        <w:spacing w:line="360" w:lineRule="auto"/>
        <w:ind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注：</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本项目核心产品为</w:t>
      </w:r>
      <w:r w:rsidRPr="00D26359">
        <w:rPr>
          <w:rFonts w:eastAsia="宋体" w:hAnsi="宋体" w:cs="宋体" w:hint="eastAsia"/>
          <w:color w:val="000000" w:themeColor="text1"/>
          <w:sz w:val="24"/>
          <w:szCs w:val="24"/>
        </w:rPr>
        <w:t>多功能</w:t>
      </w:r>
      <w:r w:rsidRPr="00D26359">
        <w:rPr>
          <w:rFonts w:eastAsia="宋体" w:hAnsi="宋体" w:cs="宋体" w:hint="eastAsia"/>
          <w:color w:val="000000" w:themeColor="text1"/>
          <w:sz w:val="24"/>
          <w:szCs w:val="24"/>
        </w:rPr>
        <w:t>小腿假肢</w:t>
      </w:r>
      <w:r w:rsidRPr="00D26359">
        <w:rPr>
          <w:rFonts w:eastAsia="宋体" w:hAnsi="宋体" w:cs="宋体" w:hint="eastAsia"/>
          <w:color w:val="000000" w:themeColor="text1"/>
          <w:sz w:val="24"/>
          <w:szCs w:val="24"/>
        </w:rPr>
        <w:t>。</w:t>
      </w:r>
    </w:p>
    <w:p w:rsidR="00526809" w:rsidRPr="00D26359" w:rsidRDefault="00963D69">
      <w:pPr>
        <w:pStyle w:val="a4"/>
        <w:numPr>
          <w:ilvl w:val="0"/>
          <w:numId w:val="17"/>
        </w:numPr>
        <w:spacing w:line="360" w:lineRule="auto"/>
        <w:ind w:firstLineChars="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技术参数中除了固定和要求偏差范围的尺寸、重量，其余尺寸规格均允许±</w:t>
      </w:r>
      <w:r w:rsidRPr="00D26359">
        <w:rPr>
          <w:rFonts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偏差范围。</w:t>
      </w:r>
    </w:p>
    <w:p w:rsidR="00526809" w:rsidRPr="00D26359" w:rsidRDefault="00963D69">
      <w:pPr>
        <w:pStyle w:val="a4"/>
        <w:numPr>
          <w:ilvl w:val="0"/>
          <w:numId w:val="17"/>
        </w:numPr>
        <w:spacing w:line="360" w:lineRule="auto"/>
        <w:ind w:firstLineChars="0" w:firstLine="480"/>
        <w:rPr>
          <w:rFonts w:eastAsia="宋体" w:hAnsi="宋体" w:cs="宋体"/>
          <w:color w:val="000000" w:themeColor="text1"/>
          <w:sz w:val="24"/>
          <w:szCs w:val="24"/>
        </w:rPr>
      </w:pPr>
      <w:r w:rsidRPr="00D26359">
        <w:rPr>
          <w:rFonts w:eastAsia="宋体" w:hAnsi="宋体" w:cs="宋体" w:hint="eastAsia"/>
          <w:color w:val="000000" w:themeColor="text1"/>
          <w:kern w:val="2"/>
          <w:sz w:val="24"/>
          <w:szCs w:val="24"/>
        </w:rPr>
        <w:t>“</w:t>
      </w:r>
      <w:r w:rsidRPr="00D26359">
        <w:rPr>
          <w:rFonts w:hAnsi="宋体" w:cs="宋体" w:hint="eastAsia"/>
          <w:b/>
          <w:color w:val="000000" w:themeColor="text1"/>
          <w:sz w:val="24"/>
          <w:shd w:val="clear" w:color="auto" w:fill="FFFFFF"/>
        </w:rPr>
        <w:t>▲</w:t>
      </w:r>
      <w:r w:rsidRPr="00D26359">
        <w:rPr>
          <w:rFonts w:eastAsia="宋体" w:hAnsi="宋体" w:cs="宋体" w:hint="eastAsia"/>
          <w:color w:val="000000" w:themeColor="text1"/>
          <w:kern w:val="2"/>
          <w:sz w:val="24"/>
          <w:szCs w:val="24"/>
        </w:rPr>
        <w:t>”项为本项目重要技术参数，非实质性要求，招标文件中对重要技术参数证明材料有明确规定的，应按招标文件要求提供相关证明材料；招标文件中对重要技术参数证明材料无明确规定的，须提供产品说明书相关页面或宣传彩页或国家认可相关机构出具的检测报告等予以佐证。</w:t>
      </w:r>
    </w:p>
    <w:p w:rsidR="00526809" w:rsidRPr="00D26359" w:rsidRDefault="00963D69">
      <w:pPr>
        <w:pStyle w:val="a0"/>
        <w:spacing w:line="360" w:lineRule="auto"/>
        <w:ind w:firstLineChars="200" w:firstLine="482"/>
        <w:rPr>
          <w:rFonts w:eastAsia="宋体" w:hAnsi="宋体" w:cs="宋体"/>
          <w:b/>
          <w:color w:val="000000" w:themeColor="text1"/>
          <w:sz w:val="24"/>
          <w:szCs w:val="24"/>
        </w:rPr>
      </w:pPr>
      <w:r w:rsidRPr="00D26359">
        <w:rPr>
          <w:rFonts w:eastAsia="宋体" w:hAnsi="宋体" w:cs="宋体" w:hint="eastAsia"/>
          <w:b/>
          <w:color w:val="000000" w:themeColor="text1"/>
          <w:sz w:val="24"/>
          <w:szCs w:val="24"/>
        </w:rPr>
        <w:t>三、商务要求</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、交货时间：</w:t>
      </w:r>
      <w:r w:rsidRPr="00D26359">
        <w:rPr>
          <w:rFonts w:eastAsia="宋体" w:hAnsi="宋体" w:cs="宋体" w:hint="eastAsia"/>
          <w:color w:val="000000" w:themeColor="text1"/>
          <w:sz w:val="24"/>
          <w:szCs w:val="24"/>
        </w:rPr>
        <w:t>签订合同后</w:t>
      </w:r>
      <w:r w:rsidRPr="00D26359">
        <w:rPr>
          <w:rFonts w:eastAsia="宋体" w:hAnsi="宋体" w:cs="宋体" w:hint="eastAsia"/>
          <w:color w:val="000000" w:themeColor="text1"/>
          <w:sz w:val="24"/>
          <w:szCs w:val="24"/>
        </w:rPr>
        <w:t>45</w:t>
      </w:r>
      <w:r w:rsidRPr="00D26359">
        <w:rPr>
          <w:rFonts w:eastAsia="宋体" w:hAnsi="宋体" w:cs="宋体" w:hint="eastAsia"/>
          <w:color w:val="000000" w:themeColor="text1"/>
          <w:sz w:val="24"/>
          <w:szCs w:val="24"/>
        </w:rPr>
        <w:t>个工作日内将货物送到采购人指定地点</w:t>
      </w:r>
      <w:r w:rsidRPr="00D26359">
        <w:rPr>
          <w:rFonts w:eastAsia="宋体" w:hAnsi="宋体" w:cs="宋体" w:hint="eastAsia"/>
          <w:color w:val="000000" w:themeColor="text1"/>
          <w:sz w:val="24"/>
          <w:szCs w:val="24"/>
        </w:rPr>
        <w:t>并安装</w:t>
      </w:r>
      <w:r w:rsidRPr="00D26359">
        <w:rPr>
          <w:rFonts w:eastAsia="宋体" w:hAnsi="宋体" w:cs="宋体" w:hint="eastAsia"/>
          <w:color w:val="000000" w:themeColor="text1"/>
          <w:sz w:val="24"/>
          <w:szCs w:val="24"/>
        </w:rPr>
        <w:t>。</w:t>
      </w:r>
    </w:p>
    <w:p w:rsidR="00526809" w:rsidRPr="00D26359" w:rsidRDefault="00963D69">
      <w:pPr>
        <w:numPr>
          <w:ilvl w:val="0"/>
          <w:numId w:val="18"/>
        </w:num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交货地点：采购人指定地点。</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质量要求：</w:t>
      </w:r>
      <w:r w:rsidRPr="00D26359">
        <w:rPr>
          <w:rFonts w:eastAsia="宋体" w:hAnsi="宋体" w:cs="宋体" w:hint="eastAsia"/>
          <w:color w:val="000000" w:themeColor="text1"/>
          <w:sz w:val="24"/>
          <w:szCs w:val="24"/>
        </w:rPr>
        <w:t>合格，符合国家及行业相关标准；</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报价要求</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本项目所有运输、装卸、安装、税费、售后服务费等一切相关费用均包含在投标报价中。</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kern w:val="2"/>
          <w:sz w:val="24"/>
          <w:szCs w:val="24"/>
        </w:rPr>
        <w:t>4</w:t>
      </w:r>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kern w:val="2"/>
          <w:sz w:val="24"/>
          <w:szCs w:val="24"/>
        </w:rPr>
        <w:t>付款方式</w:t>
      </w:r>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sz w:val="24"/>
          <w:szCs w:val="24"/>
        </w:rPr>
        <w:t>签订合同后，采购人向中标人支付合同总价款的</w:t>
      </w:r>
      <w:r w:rsidRPr="00D26359">
        <w:rPr>
          <w:rFonts w:eastAsia="宋体" w:hAnsi="宋体" w:cs="宋体" w:hint="eastAsia"/>
          <w:color w:val="000000" w:themeColor="text1"/>
          <w:sz w:val="24"/>
          <w:szCs w:val="24"/>
        </w:rPr>
        <w:t>30%</w:t>
      </w:r>
      <w:r w:rsidRPr="00D26359">
        <w:rPr>
          <w:rFonts w:eastAsia="宋体" w:hAnsi="宋体" w:cs="宋体" w:hint="eastAsia"/>
          <w:color w:val="000000" w:themeColor="text1"/>
          <w:sz w:val="24"/>
          <w:szCs w:val="24"/>
        </w:rPr>
        <w:t>作为预付款，所有货物安装调试完毕后并经甲方验收合格后，采购人向中标人支付合同剩余货款。采购人每次付款前，中标人应向采购人开具与应付款项等额含税的发票并书面通知采购人付款，采购人在收到中标人提交的付款材料后</w:t>
      </w:r>
      <w:r w:rsidRPr="00D26359">
        <w:rPr>
          <w:rFonts w:eastAsia="宋体" w:hAnsi="宋体" w:cs="宋体" w:hint="eastAsia"/>
          <w:color w:val="000000" w:themeColor="text1"/>
          <w:sz w:val="24"/>
          <w:szCs w:val="24"/>
        </w:rPr>
        <w:t>25</w:t>
      </w:r>
      <w:r w:rsidRPr="00D26359">
        <w:rPr>
          <w:rFonts w:eastAsia="宋体" w:hAnsi="宋体" w:cs="宋体" w:hint="eastAsia"/>
          <w:color w:val="000000" w:themeColor="text1"/>
          <w:sz w:val="24"/>
          <w:szCs w:val="24"/>
        </w:rPr>
        <w:t>日内付款至中标人指定账户。</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、质量要求：符合国家及行业相关合格标准。</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、售后服务要求：</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6.1</w:t>
      </w:r>
      <w:r w:rsidRPr="00D26359">
        <w:rPr>
          <w:rFonts w:eastAsia="宋体" w:hAnsi="宋体" w:cs="宋体" w:hint="eastAsia"/>
          <w:color w:val="000000" w:themeColor="text1"/>
          <w:sz w:val="24"/>
          <w:szCs w:val="24"/>
        </w:rPr>
        <w:t>项目整体质保期为</w:t>
      </w:r>
      <w:r w:rsidRPr="00D26359">
        <w:rPr>
          <w:rFonts w:eastAsia="宋体" w:hAnsi="宋体" w:cs="宋体" w:hint="eastAsia"/>
          <w:color w:val="000000" w:themeColor="text1"/>
          <w:sz w:val="24"/>
          <w:szCs w:val="24"/>
        </w:rPr>
        <w:t>壹</w:t>
      </w:r>
      <w:r w:rsidRPr="00D26359">
        <w:rPr>
          <w:rFonts w:eastAsia="宋体" w:hAnsi="宋体" w:cs="宋体" w:hint="eastAsia"/>
          <w:color w:val="000000" w:themeColor="text1"/>
          <w:sz w:val="24"/>
          <w:szCs w:val="24"/>
        </w:rPr>
        <w:t>年，</w:t>
      </w:r>
      <w:r w:rsidRPr="00D26359">
        <w:rPr>
          <w:rFonts w:eastAsia="宋体" w:hAnsi="宋体" w:cs="宋体" w:hint="eastAsia"/>
          <w:color w:val="000000" w:themeColor="text1"/>
          <w:sz w:val="24"/>
          <w:szCs w:val="24"/>
        </w:rPr>
        <w:t>中标人</w:t>
      </w:r>
      <w:proofErr w:type="gramStart"/>
      <w:r w:rsidRPr="00D26359">
        <w:rPr>
          <w:rFonts w:eastAsia="宋体" w:hAnsi="宋体" w:cs="宋体" w:hint="eastAsia"/>
          <w:color w:val="000000" w:themeColor="text1"/>
          <w:sz w:val="24"/>
          <w:szCs w:val="24"/>
        </w:rPr>
        <w:t>需</w:t>
      </w:r>
      <w:r w:rsidRPr="00D26359">
        <w:rPr>
          <w:rFonts w:eastAsia="宋体" w:hAnsi="宋体" w:cs="宋体" w:hint="eastAsia"/>
          <w:color w:val="000000" w:themeColor="text1"/>
          <w:sz w:val="24"/>
          <w:szCs w:val="24"/>
        </w:rPr>
        <w:t>支持</w:t>
      </w:r>
      <w:proofErr w:type="gramEnd"/>
      <w:r w:rsidRPr="00D26359">
        <w:rPr>
          <w:rFonts w:eastAsia="宋体" w:hAnsi="宋体" w:cs="宋体" w:hint="eastAsia"/>
          <w:color w:val="000000" w:themeColor="text1"/>
          <w:sz w:val="24"/>
          <w:szCs w:val="24"/>
        </w:rPr>
        <w:t>7X24</w:t>
      </w:r>
      <w:r w:rsidRPr="00D26359">
        <w:rPr>
          <w:rFonts w:eastAsia="宋体" w:hAnsi="宋体" w:cs="宋体" w:hint="eastAsia"/>
          <w:color w:val="000000" w:themeColor="text1"/>
          <w:sz w:val="24"/>
          <w:szCs w:val="24"/>
        </w:rPr>
        <w:t>小时电话服务，并指派专人负责与甲方联系售后服务事宜。</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6.2</w:t>
      </w:r>
      <w:r w:rsidRPr="00D26359">
        <w:rPr>
          <w:rFonts w:eastAsia="宋体" w:hAnsi="宋体" w:cs="宋体" w:hint="eastAsia"/>
          <w:color w:val="000000" w:themeColor="text1"/>
          <w:sz w:val="24"/>
          <w:szCs w:val="24"/>
        </w:rPr>
        <w:t>质保期内中标人应负责设备维修及抢修。所有设备在采购人验收合格投入使用后</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个月内，若出现质量问题，应无条件更换。</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6.3</w:t>
      </w:r>
      <w:r w:rsidRPr="00D26359">
        <w:rPr>
          <w:rFonts w:eastAsia="宋体" w:hAnsi="宋体" w:cs="宋体" w:hint="eastAsia"/>
          <w:color w:val="000000" w:themeColor="text1"/>
          <w:sz w:val="24"/>
          <w:szCs w:val="24"/>
        </w:rPr>
        <w:t>投标人承诺配备专业售后人员及常用配件，须提供</w:t>
      </w:r>
      <w:r w:rsidRPr="00D26359">
        <w:rPr>
          <w:rFonts w:eastAsia="宋体" w:hAnsi="宋体" w:cs="宋体" w:hint="eastAsia"/>
          <w:color w:val="000000" w:themeColor="text1"/>
          <w:sz w:val="24"/>
          <w:szCs w:val="24"/>
        </w:rPr>
        <w:t>7*24</w:t>
      </w:r>
      <w:r w:rsidRPr="00D26359">
        <w:rPr>
          <w:rFonts w:eastAsia="宋体" w:hAnsi="宋体" w:cs="宋体" w:hint="eastAsia"/>
          <w:color w:val="000000" w:themeColor="text1"/>
          <w:sz w:val="24"/>
          <w:szCs w:val="24"/>
        </w:rPr>
        <w:t>小时售后服务电话，在质保期内，中标人在接到采购人的电话后须在</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小时内响应。</w:t>
      </w:r>
    </w:p>
    <w:p w:rsidR="00526809" w:rsidRPr="00D26359" w:rsidRDefault="00963D69">
      <w:pPr>
        <w:spacing w:line="360" w:lineRule="auto"/>
        <w:ind w:firstLineChars="200" w:firstLine="480"/>
        <w:rPr>
          <w:rFonts w:eastAsia="宋体" w:hAnsi="宋体" w:cs="宋体"/>
          <w:color w:val="000000" w:themeColor="text1"/>
          <w:sz w:val="24"/>
          <w:szCs w:val="24"/>
          <w:lang w:val="zh-CN"/>
        </w:rPr>
      </w:pPr>
      <w:r w:rsidRPr="00D26359">
        <w:rPr>
          <w:rFonts w:eastAsia="宋体" w:hAnsi="宋体" w:cs="宋体" w:hint="eastAsia"/>
          <w:color w:val="000000" w:themeColor="text1"/>
          <w:sz w:val="24"/>
          <w:szCs w:val="24"/>
        </w:rPr>
        <w:t>6.4 3</w:t>
      </w:r>
      <w:r w:rsidRPr="00D26359">
        <w:rPr>
          <w:rFonts w:eastAsia="宋体" w:hAnsi="宋体" w:cs="宋体" w:hint="eastAsia"/>
          <w:color w:val="000000" w:themeColor="text1"/>
          <w:sz w:val="24"/>
          <w:szCs w:val="24"/>
        </w:rPr>
        <w:t>个月后，</w:t>
      </w:r>
      <w:r w:rsidRPr="00D26359">
        <w:rPr>
          <w:rFonts w:eastAsia="宋体" w:hAnsi="宋体" w:cs="宋体" w:hint="eastAsia"/>
          <w:color w:val="000000" w:themeColor="text1"/>
          <w:sz w:val="24"/>
          <w:szCs w:val="24"/>
          <w:lang w:val="zh-CN"/>
        </w:rPr>
        <w:t>产品出现的质量问题，如不能电话指导解决问题，投标人需在接到客户维修通知后</w:t>
      </w:r>
      <w:r w:rsidRPr="00D26359">
        <w:rPr>
          <w:rFonts w:eastAsia="宋体" w:hAnsi="宋体" w:cs="宋体" w:hint="eastAsia"/>
          <w:color w:val="000000" w:themeColor="text1"/>
          <w:sz w:val="24"/>
          <w:szCs w:val="24"/>
          <w:lang w:val="zh-CN"/>
        </w:rPr>
        <w:t>24</w:t>
      </w:r>
      <w:r w:rsidRPr="00D26359">
        <w:rPr>
          <w:rFonts w:eastAsia="宋体" w:hAnsi="宋体" w:cs="宋体" w:hint="eastAsia"/>
          <w:color w:val="000000" w:themeColor="text1"/>
          <w:sz w:val="24"/>
          <w:szCs w:val="24"/>
          <w:lang w:val="zh-CN"/>
        </w:rPr>
        <w:t>小时内到达现场，及时排除故障；</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6.5</w:t>
      </w:r>
      <w:r w:rsidRPr="00D26359">
        <w:rPr>
          <w:rFonts w:eastAsia="宋体" w:hAnsi="宋体" w:cs="宋体" w:hint="eastAsia"/>
          <w:color w:val="000000" w:themeColor="text1"/>
          <w:sz w:val="24"/>
          <w:szCs w:val="24"/>
        </w:rPr>
        <w:t>因投标人产品生产工艺或原材料问题导致产品质量问题或使用不便的，</w:t>
      </w:r>
      <w:r w:rsidRPr="00D26359">
        <w:rPr>
          <w:rFonts w:eastAsia="宋体" w:hAnsi="宋体" w:cs="宋体" w:hint="eastAsia"/>
          <w:color w:val="000000" w:themeColor="text1"/>
          <w:sz w:val="24"/>
          <w:szCs w:val="24"/>
        </w:rPr>
        <w:t>中标人应承诺无条件更换。</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须</w:t>
      </w:r>
      <w:r w:rsidRPr="00D26359">
        <w:rPr>
          <w:rFonts w:eastAsia="宋体" w:hAnsi="宋体" w:cs="宋体" w:hint="eastAsia"/>
          <w:color w:val="000000" w:themeColor="text1"/>
          <w:sz w:val="24"/>
          <w:szCs w:val="24"/>
        </w:rPr>
        <w:t>提供承诺函</w:t>
      </w:r>
      <w:r w:rsidRPr="00D26359">
        <w:rPr>
          <w:rFonts w:eastAsia="宋体" w:hAnsi="宋体" w:cs="宋体" w:hint="eastAsia"/>
          <w:color w:val="000000" w:themeColor="text1"/>
          <w:sz w:val="24"/>
          <w:szCs w:val="24"/>
        </w:rPr>
        <w:t>并加盖</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鲜章，承诺函格式自拟</w:t>
      </w:r>
      <w:r w:rsidRPr="00D26359">
        <w:rPr>
          <w:rFonts w:eastAsia="宋体" w:hAnsi="宋体" w:cs="宋体" w:hint="eastAsia"/>
          <w:color w:val="000000" w:themeColor="text1"/>
          <w:sz w:val="24"/>
          <w:szCs w:val="24"/>
        </w:rPr>
        <w:t>）</w:t>
      </w:r>
    </w:p>
    <w:p w:rsidR="00526809" w:rsidRPr="00D26359" w:rsidRDefault="00963D69">
      <w:pPr>
        <w:widowControl/>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lang w:bidi="ar"/>
        </w:rPr>
        <w:t>7</w:t>
      </w:r>
      <w:r w:rsidRPr="00D26359">
        <w:rPr>
          <w:rFonts w:eastAsia="宋体" w:hAnsi="宋体" w:cs="宋体" w:hint="eastAsia"/>
          <w:color w:val="000000" w:themeColor="text1"/>
          <w:sz w:val="24"/>
          <w:szCs w:val="24"/>
          <w:lang w:bidi="ar"/>
        </w:rPr>
        <w:t>、履约验收：按照双方合同约定的相关内容和有关要求，由采购人组织验收小组或委托其他专业机构，按照《财政部关于进一步加强政府采购需求和履约验收管理的指导意见》（财库〔</w:t>
      </w:r>
      <w:r w:rsidRPr="00D26359">
        <w:rPr>
          <w:rFonts w:eastAsia="宋体" w:hAnsi="宋体" w:cs="宋体" w:hint="eastAsia"/>
          <w:color w:val="000000" w:themeColor="text1"/>
          <w:sz w:val="24"/>
          <w:szCs w:val="24"/>
          <w:lang w:bidi="ar"/>
        </w:rPr>
        <w:t>2016</w:t>
      </w:r>
      <w:r w:rsidRPr="00D26359">
        <w:rPr>
          <w:rFonts w:eastAsia="宋体" w:hAnsi="宋体" w:cs="宋体" w:hint="eastAsia"/>
          <w:color w:val="000000" w:themeColor="text1"/>
          <w:sz w:val="24"/>
          <w:szCs w:val="24"/>
          <w:lang w:bidi="ar"/>
        </w:rPr>
        <w:t>〕</w:t>
      </w:r>
      <w:r w:rsidRPr="00D26359">
        <w:rPr>
          <w:rFonts w:eastAsia="宋体" w:hAnsi="宋体" w:cs="宋体" w:hint="eastAsia"/>
          <w:color w:val="000000" w:themeColor="text1"/>
          <w:sz w:val="24"/>
          <w:szCs w:val="24"/>
          <w:lang w:bidi="ar"/>
        </w:rPr>
        <w:t xml:space="preserve">205 </w:t>
      </w:r>
      <w:r w:rsidRPr="00D26359">
        <w:rPr>
          <w:rFonts w:eastAsia="宋体" w:hAnsi="宋体" w:cs="宋体" w:hint="eastAsia"/>
          <w:color w:val="000000" w:themeColor="text1"/>
          <w:sz w:val="24"/>
          <w:szCs w:val="24"/>
          <w:lang w:bidi="ar"/>
        </w:rPr>
        <w:t>号）等相关法律法规、技术标准与规范流程组织评审验收。</w:t>
      </w:r>
      <w:r w:rsidRPr="00D26359">
        <w:rPr>
          <w:rFonts w:eastAsia="宋体" w:hAnsi="宋体" w:cs="宋体" w:hint="eastAsia"/>
          <w:color w:val="000000" w:themeColor="text1"/>
          <w:sz w:val="24"/>
          <w:szCs w:val="24"/>
          <w:lang w:bidi="ar"/>
        </w:rPr>
        <w:t xml:space="preserve"> </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其他要求</w:t>
      </w:r>
      <w:r w:rsidRPr="00D26359">
        <w:rPr>
          <w:rFonts w:eastAsia="宋体" w:hAnsi="宋体" w:cs="宋体" w:hint="eastAsia"/>
          <w:color w:val="000000" w:themeColor="text1"/>
          <w:sz w:val="24"/>
          <w:szCs w:val="24"/>
        </w:rPr>
        <w:t>:</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8.1</w:t>
      </w:r>
      <w:r w:rsidRPr="00D26359">
        <w:rPr>
          <w:rFonts w:eastAsia="宋体" w:hAnsi="宋体" w:cs="宋体" w:hint="eastAsia"/>
          <w:color w:val="000000" w:themeColor="text1"/>
          <w:sz w:val="24"/>
          <w:szCs w:val="24"/>
        </w:rPr>
        <w:t>项目验收合格后进行操作讲解，现场培训</w:t>
      </w:r>
      <w:proofErr w:type="gramStart"/>
      <w:r w:rsidRPr="00D26359">
        <w:rPr>
          <w:rFonts w:eastAsia="宋体" w:hAnsi="宋体" w:cs="宋体" w:hint="eastAsia"/>
          <w:color w:val="000000" w:themeColor="text1"/>
          <w:sz w:val="24"/>
          <w:szCs w:val="24"/>
        </w:rPr>
        <w:t>至操作</w:t>
      </w:r>
      <w:proofErr w:type="gramEnd"/>
      <w:r w:rsidRPr="00D26359">
        <w:rPr>
          <w:rFonts w:eastAsia="宋体" w:hAnsi="宋体" w:cs="宋体" w:hint="eastAsia"/>
          <w:color w:val="000000" w:themeColor="text1"/>
          <w:sz w:val="24"/>
          <w:szCs w:val="24"/>
        </w:rPr>
        <w:t>人员正常操作。免费提供使用培训，包括设备的操作及维护保养知识。</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8.2</w:t>
      </w:r>
      <w:r w:rsidRPr="00D26359">
        <w:rPr>
          <w:rFonts w:eastAsia="宋体" w:hAnsi="宋体" w:cs="宋体" w:hint="eastAsia"/>
          <w:color w:val="000000" w:themeColor="text1"/>
          <w:sz w:val="24"/>
          <w:szCs w:val="24"/>
        </w:rPr>
        <w:t>待货物发放完毕后，将数据准确无误</w:t>
      </w:r>
      <w:proofErr w:type="gramStart"/>
      <w:r w:rsidRPr="00D26359">
        <w:rPr>
          <w:rFonts w:eastAsia="宋体" w:hAnsi="宋体" w:cs="宋体" w:hint="eastAsia"/>
          <w:color w:val="000000" w:themeColor="text1"/>
          <w:sz w:val="24"/>
          <w:szCs w:val="24"/>
        </w:rPr>
        <w:t>录入量服平台</w:t>
      </w:r>
      <w:proofErr w:type="gramEnd"/>
      <w:r w:rsidRPr="00D26359">
        <w:rPr>
          <w:rFonts w:eastAsia="宋体" w:hAnsi="宋体" w:cs="宋体" w:hint="eastAsia"/>
          <w:color w:val="000000" w:themeColor="text1"/>
          <w:sz w:val="24"/>
          <w:szCs w:val="24"/>
        </w:rPr>
        <w:t>。</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8.3</w:t>
      </w:r>
      <w:r w:rsidRPr="00D26359">
        <w:rPr>
          <w:rFonts w:eastAsia="宋体" w:hAnsi="宋体" w:cs="宋体" w:hint="eastAsia"/>
          <w:color w:val="000000" w:themeColor="text1"/>
          <w:sz w:val="24"/>
          <w:szCs w:val="24"/>
        </w:rPr>
        <w:t>中标人在服务实施过程中的安全责任由中标人负全责，采购方不承担任</w:t>
      </w:r>
      <w:r w:rsidRPr="00D26359">
        <w:rPr>
          <w:rFonts w:eastAsia="宋体" w:hAnsi="宋体" w:cs="宋体" w:hint="eastAsia"/>
          <w:color w:val="000000" w:themeColor="text1"/>
          <w:sz w:val="24"/>
          <w:szCs w:val="24"/>
        </w:rPr>
        <w:t>何安全责任，也不承担如发生安全事故产生的任何责任。</w:t>
      </w:r>
    </w:p>
    <w:p w:rsidR="00526809" w:rsidRPr="00D26359" w:rsidRDefault="00963D69">
      <w:pPr>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8.4</w:t>
      </w:r>
      <w:r w:rsidRPr="00D26359">
        <w:rPr>
          <w:rFonts w:eastAsia="宋体" w:hAnsi="宋体" w:cs="宋体" w:hint="eastAsia"/>
          <w:color w:val="000000" w:themeColor="text1"/>
          <w:sz w:val="24"/>
          <w:szCs w:val="24"/>
        </w:rPr>
        <w:t>其他未尽事宜在采购合同中约定。</w:t>
      </w:r>
    </w:p>
    <w:p w:rsidR="00526809" w:rsidRPr="00D26359" w:rsidRDefault="00963D69">
      <w:pPr>
        <w:rPr>
          <w:rFonts w:eastAsia="宋体" w:hAnsi="宋体" w:cs="宋体"/>
          <w:color w:val="000000" w:themeColor="text1"/>
          <w:sz w:val="36"/>
          <w:szCs w:val="36"/>
        </w:rPr>
      </w:pPr>
      <w:r w:rsidRPr="00D26359">
        <w:rPr>
          <w:rFonts w:eastAsia="宋体" w:hAnsi="宋体" w:cs="宋体" w:hint="eastAsia"/>
          <w:color w:val="000000" w:themeColor="text1"/>
          <w:sz w:val="36"/>
          <w:szCs w:val="36"/>
        </w:rPr>
        <w:br w:type="page"/>
      </w:r>
    </w:p>
    <w:p w:rsidR="00526809" w:rsidRPr="00D26359" w:rsidRDefault="00963D69">
      <w:pPr>
        <w:pStyle w:val="1"/>
        <w:adjustRightInd w:val="0"/>
        <w:snapToGrid w:val="0"/>
        <w:spacing w:beforeLines="200" w:before="624" w:afterLines="100" w:after="312" w:line="360" w:lineRule="auto"/>
        <w:jc w:val="center"/>
        <w:rPr>
          <w:rFonts w:eastAsia="宋体" w:hAnsi="宋体" w:cs="宋体"/>
          <w:color w:val="000000" w:themeColor="text1"/>
          <w:sz w:val="36"/>
          <w:szCs w:val="36"/>
        </w:rPr>
      </w:pPr>
      <w:r w:rsidRPr="00D26359">
        <w:rPr>
          <w:rFonts w:eastAsia="宋体" w:hAnsi="宋体" w:cs="宋体" w:hint="eastAsia"/>
          <w:color w:val="000000" w:themeColor="text1"/>
          <w:sz w:val="36"/>
          <w:szCs w:val="36"/>
        </w:rPr>
        <w:lastRenderedPageBreak/>
        <w:t>第七章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评标办法</w:t>
      </w:r>
      <w:bookmarkEnd w:id="128"/>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1</w:t>
      </w:r>
      <w:r w:rsidRPr="00D26359">
        <w:rPr>
          <w:rFonts w:ascii="宋体" w:eastAsia="宋体" w:hAnsi="宋体" w:cs="宋体" w:hint="eastAsia"/>
          <w:color w:val="000000" w:themeColor="text1"/>
          <w:sz w:val="24"/>
          <w:szCs w:val="24"/>
        </w:rPr>
        <w:t>、总则</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1.1 </w:t>
      </w:r>
      <w:r w:rsidRPr="00D26359">
        <w:rPr>
          <w:rFonts w:eastAsia="宋体" w:hAnsi="宋体" w:cs="宋体"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1.2 </w:t>
      </w:r>
      <w:r w:rsidRPr="00D26359">
        <w:rPr>
          <w:rFonts w:eastAsia="宋体" w:hAnsi="宋体" w:cs="宋体" w:hint="eastAsia"/>
          <w:bCs/>
          <w:color w:val="000000" w:themeColor="text1"/>
          <w:sz w:val="24"/>
        </w:rPr>
        <w:t>评标工作由采购代理机构负责组织，具体评标事务由采购代理机构依法组建的评标委员会负责。评标委员会由采购人代表和有关技术、经济、法律等方面的专家组成。</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1.3 </w:t>
      </w:r>
      <w:r w:rsidRPr="00D26359">
        <w:rPr>
          <w:rFonts w:eastAsia="宋体" w:hAnsi="宋体" w:cs="宋体" w:hint="eastAsia"/>
          <w:color w:val="000000" w:themeColor="text1"/>
          <w:sz w:val="24"/>
        </w:rPr>
        <w:t>评标工作应遵循公平、公正、科学及择优的原则，并以相同的评标程序和标准对待所有的供应商。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1.4 </w:t>
      </w:r>
      <w:r w:rsidRPr="00D26359">
        <w:rPr>
          <w:rFonts w:eastAsia="宋体" w:hAnsi="宋体" w:cs="宋体" w:hint="eastAsia"/>
          <w:color w:val="000000" w:themeColor="text1"/>
          <w:sz w:val="24"/>
        </w:rPr>
        <w:t>评标委员会按照招标文件规定的评标方法和标准进行评标，并独立履行下列职责：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（一）熟悉和理解招标文件；</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（二）审查供应商投标文件等是否满足招标文件要求，并</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评价；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（三）根据需要要求招标采购单位对招标文件</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解释；根据需要要求供应商对投标文件有关事项</w:t>
      </w:r>
      <w:proofErr w:type="gramStart"/>
      <w:r w:rsidRPr="00D26359">
        <w:rPr>
          <w:rFonts w:eastAsia="宋体" w:hAnsi="宋体" w:cs="宋体" w:hint="eastAsia"/>
          <w:color w:val="000000" w:themeColor="text1"/>
          <w:sz w:val="24"/>
        </w:rPr>
        <w:t>作出</w:t>
      </w:r>
      <w:proofErr w:type="gramEnd"/>
      <w:r w:rsidRPr="00D26359">
        <w:rPr>
          <w:rFonts w:eastAsia="宋体" w:hAnsi="宋体" w:cs="宋体" w:hint="eastAsia"/>
          <w:color w:val="000000" w:themeColor="text1"/>
          <w:sz w:val="24"/>
        </w:rPr>
        <w:t>澄清、说明或者更正；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（四）推荐中标候选供应商，或者受采购人委托确定中标人；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（五）起草评标报告并进行签署；</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（六）向招标采购单位、财政部门或者其他监督部门报告非</w:t>
      </w:r>
      <w:r w:rsidRPr="00D26359">
        <w:rPr>
          <w:rFonts w:eastAsia="宋体" w:hAnsi="宋体" w:cs="宋体" w:hint="eastAsia"/>
          <w:color w:val="000000" w:themeColor="text1"/>
          <w:sz w:val="24"/>
        </w:rPr>
        <w:t>法干预评标工作的行为；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（七）法律、法规和规章规定的其他职责。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1.5 </w:t>
      </w:r>
      <w:r w:rsidRPr="00D26359">
        <w:rPr>
          <w:rFonts w:eastAsia="宋体" w:hAnsi="宋体" w:cs="宋体" w:hint="eastAsia"/>
          <w:color w:val="000000" w:themeColor="text1"/>
          <w:sz w:val="24"/>
        </w:rPr>
        <w:t>评标过程独立、保密。供应</w:t>
      </w:r>
      <w:proofErr w:type="gramStart"/>
      <w:r w:rsidRPr="00D26359">
        <w:rPr>
          <w:rFonts w:eastAsia="宋体" w:hAnsi="宋体" w:cs="宋体" w:hint="eastAsia"/>
          <w:color w:val="000000" w:themeColor="text1"/>
          <w:sz w:val="24"/>
        </w:rPr>
        <w:t>商非法</w:t>
      </w:r>
      <w:proofErr w:type="gramEnd"/>
      <w:r w:rsidRPr="00D26359">
        <w:rPr>
          <w:rFonts w:eastAsia="宋体" w:hAnsi="宋体" w:cs="宋体" w:hint="eastAsia"/>
          <w:color w:val="000000" w:themeColor="text1"/>
          <w:sz w:val="24"/>
        </w:rPr>
        <w:t>干预</w:t>
      </w:r>
      <w:proofErr w:type="gramStart"/>
      <w:r w:rsidRPr="00D26359">
        <w:rPr>
          <w:rFonts w:eastAsia="宋体" w:hAnsi="宋体" w:cs="宋体" w:hint="eastAsia"/>
          <w:color w:val="000000" w:themeColor="text1"/>
          <w:sz w:val="24"/>
        </w:rPr>
        <w:t>评标评标</w:t>
      </w:r>
      <w:proofErr w:type="gramEnd"/>
      <w:r w:rsidRPr="00D26359">
        <w:rPr>
          <w:rFonts w:eastAsia="宋体" w:hAnsi="宋体" w:cs="宋体" w:hint="eastAsia"/>
          <w:color w:val="000000" w:themeColor="text1"/>
          <w:sz w:val="24"/>
        </w:rPr>
        <w:t>过程的行为将导致其投标文件作为无效处理。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1.6</w:t>
      </w:r>
      <w:r w:rsidRPr="00D26359">
        <w:rPr>
          <w:rFonts w:eastAsia="宋体" w:hAnsi="宋体" w:cs="宋体" w:hint="eastAsia"/>
          <w:color w:val="000000" w:themeColor="text1"/>
          <w:sz w:val="24"/>
        </w:rPr>
        <w:t>评标委员会评价投标文件的响应性，对于供应商而言，除评标委员会要求其澄清、说明或者更正而提供的资料外，仅依据投标文件本身的内容，不寻求其他外部证据。</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2</w:t>
      </w:r>
      <w:r w:rsidRPr="00D26359">
        <w:rPr>
          <w:rFonts w:ascii="宋体" w:eastAsia="宋体" w:hAnsi="宋体" w:cs="宋体" w:hint="eastAsia"/>
          <w:color w:val="000000" w:themeColor="text1"/>
          <w:sz w:val="24"/>
          <w:szCs w:val="24"/>
        </w:rPr>
        <w:t>、评标方法</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lastRenderedPageBreak/>
        <w:t>本项目评标方法为：综合评分法</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3</w:t>
      </w:r>
      <w:r w:rsidRPr="00D26359">
        <w:rPr>
          <w:rFonts w:ascii="宋体" w:eastAsia="宋体" w:hAnsi="宋体" w:cs="宋体" w:hint="eastAsia"/>
          <w:color w:val="000000" w:themeColor="text1"/>
          <w:sz w:val="24"/>
          <w:szCs w:val="24"/>
        </w:rPr>
        <w:t>、评标程序</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3.1 </w:t>
      </w:r>
      <w:r w:rsidRPr="00D26359">
        <w:rPr>
          <w:rFonts w:eastAsia="宋体" w:hAnsi="宋体" w:cs="宋体" w:hint="eastAsia"/>
          <w:color w:val="000000" w:themeColor="text1"/>
          <w:sz w:val="24"/>
          <w:szCs w:val="24"/>
        </w:rPr>
        <w:t>资格性检查</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3.1.1</w:t>
      </w:r>
      <w:r w:rsidRPr="00D26359">
        <w:rPr>
          <w:rFonts w:eastAsia="宋体" w:hAnsi="宋体" w:cs="宋体" w:hint="eastAsia"/>
          <w:color w:val="000000" w:themeColor="text1"/>
          <w:sz w:val="24"/>
          <w:szCs w:val="24"/>
        </w:rPr>
        <w:t>公开招标采购项目开标结束后，由采购人依法对供应商的资格进行审查。</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3.1.2 </w:t>
      </w:r>
      <w:r w:rsidRPr="00D26359">
        <w:rPr>
          <w:rFonts w:eastAsia="宋体" w:hAnsi="宋体" w:cs="宋体" w:hint="eastAsia"/>
          <w:color w:val="000000" w:themeColor="text1"/>
          <w:sz w:val="24"/>
          <w:szCs w:val="24"/>
        </w:rPr>
        <w:t>合格供应商不足</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家的，不得评标。</w:t>
      </w:r>
    </w:p>
    <w:p w:rsidR="00526809" w:rsidRPr="00D26359" w:rsidRDefault="00963D69">
      <w:pPr>
        <w:pStyle w:val="ad"/>
        <w:widowControl w:val="0"/>
        <w:shd w:val="clear" w:color="auto" w:fill="FFFFFF"/>
        <w:adjustRightInd w:val="0"/>
        <w:snapToGrid w:val="0"/>
        <w:spacing w:before="0" w:beforeAutospacing="0" w:after="0" w:afterAutospacing="0"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3.2 </w:t>
      </w:r>
      <w:r w:rsidRPr="00D26359">
        <w:rPr>
          <w:rFonts w:eastAsia="宋体" w:hAnsi="宋体" w:cs="宋体" w:hint="eastAsia"/>
          <w:color w:val="000000" w:themeColor="text1"/>
          <w:sz w:val="24"/>
          <w:szCs w:val="24"/>
        </w:rPr>
        <w:t>符合性检查、及技术、商务评审</w:t>
      </w:r>
    </w:p>
    <w:p w:rsidR="00526809" w:rsidRPr="00D26359" w:rsidRDefault="00963D69">
      <w:pPr>
        <w:adjustRightInd w:val="0"/>
        <w:snapToGrid w:val="0"/>
        <w:spacing w:line="360" w:lineRule="auto"/>
        <w:ind w:firstLineChars="200" w:firstLine="480"/>
        <w:rPr>
          <w:rFonts w:eastAsia="宋体" w:hAnsi="宋体" w:cs="宋体"/>
          <w:b/>
          <w:bCs/>
          <w:color w:val="000000" w:themeColor="text1"/>
          <w:sz w:val="24"/>
          <w:szCs w:val="24"/>
        </w:rPr>
      </w:pPr>
      <w:r w:rsidRPr="00D26359">
        <w:rPr>
          <w:rFonts w:eastAsia="宋体" w:hAnsi="宋体" w:cs="宋体" w:hint="eastAsia"/>
          <w:color w:val="000000" w:themeColor="text1"/>
          <w:sz w:val="24"/>
          <w:szCs w:val="24"/>
        </w:rPr>
        <w:t>3.2.1</w:t>
      </w:r>
      <w:r w:rsidRPr="00D26359">
        <w:rPr>
          <w:rFonts w:eastAsia="宋体" w:hAnsi="宋体" w:cs="宋体" w:hint="eastAsia"/>
          <w:color w:val="000000" w:themeColor="text1"/>
          <w:sz w:val="24"/>
          <w:szCs w:val="24"/>
        </w:rPr>
        <w:t>熟悉和理解招标文件和停止评标。</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3.2.2</w:t>
      </w:r>
      <w:r w:rsidRPr="00D26359">
        <w:rPr>
          <w:rFonts w:eastAsia="宋体" w:hAnsi="宋体" w:cs="宋体" w:hint="eastAsia"/>
          <w:color w:val="000000" w:themeColor="text1"/>
          <w:sz w:val="24"/>
          <w:szCs w:val="24"/>
        </w:rPr>
        <w:t>评标委员会正式评标前，应当对招标文件进行熟悉和理解，内容主要包括招标文件中采购项目技术、服务和商务要求、评标方法和标准以及可能涉及签订政府采购合同的内容等。</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3.2.3</w:t>
      </w:r>
      <w:r w:rsidRPr="00D26359">
        <w:rPr>
          <w:rFonts w:eastAsia="宋体" w:hAnsi="宋体" w:cs="宋体" w:hint="eastAsia"/>
          <w:color w:val="000000" w:themeColor="text1"/>
          <w:sz w:val="24"/>
          <w:szCs w:val="24"/>
        </w:rPr>
        <w:t>评标委员会熟悉和理解招标文件以及评标过程中，发现本招标文件有下列情形之一的，评标委员会应当停止评标：</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）招标文件存在重大缺陷导致评标工作无法进行；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）招标文件的规定存在歧义，采购人或者采购代理机构未进行书面澄清导致评标工作无法进行；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）招标文件明显以不合理条件对供应商实行差别待遇或者歧视待遇的；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）采购项目属于国家规定的优先、强制采购范围，但是招标文件未依法体现优先、强制采购相关规定的；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）采购项目属于政府采购促进中小企业发展的范围，但是招标文件未依法体现促进中小企业发展相关规定的；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6</w:t>
      </w:r>
      <w:r w:rsidRPr="00D26359">
        <w:rPr>
          <w:rFonts w:eastAsia="宋体" w:hAnsi="宋体" w:cs="宋体" w:hint="eastAsia"/>
          <w:color w:val="000000" w:themeColor="text1"/>
          <w:sz w:val="24"/>
          <w:szCs w:val="24"/>
        </w:rPr>
        <w:t>）招标文件规定的评标方法是综合评分法、最低评标价法之外的评标方法，或者虽然名称为综合评分法、最低评标价法，但实际上不符合国家规定；</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7</w:t>
      </w:r>
      <w:r w:rsidRPr="00D26359">
        <w:rPr>
          <w:rFonts w:eastAsia="宋体" w:hAnsi="宋体" w:cs="宋体" w:hint="eastAsia"/>
          <w:color w:val="000000" w:themeColor="text1"/>
          <w:sz w:val="24"/>
          <w:szCs w:val="24"/>
        </w:rPr>
        <w:t>）招标文件将供应商的资格条件列为评分因素的；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8</w:t>
      </w:r>
      <w:r w:rsidRPr="00D26359">
        <w:rPr>
          <w:rFonts w:eastAsia="宋体" w:hAnsi="宋体" w:cs="宋体" w:hint="eastAsia"/>
          <w:color w:val="000000" w:themeColor="text1"/>
          <w:sz w:val="24"/>
          <w:szCs w:val="24"/>
        </w:rPr>
        <w:t>）招标文件有违反国家其他有关强制性规定的情形。</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w:t>
      </w:r>
      <w:r w:rsidRPr="00D26359">
        <w:rPr>
          <w:rFonts w:eastAsia="宋体" w:hAnsi="宋体" w:cs="宋体" w:hint="eastAsia"/>
          <w:color w:val="000000" w:themeColor="text1"/>
          <w:sz w:val="24"/>
          <w:szCs w:val="24"/>
        </w:rPr>
        <w:t>.4</w:t>
      </w:r>
      <w:r w:rsidRPr="00D26359">
        <w:rPr>
          <w:rFonts w:eastAsia="宋体" w:hAnsi="宋体" w:cs="宋体" w:hint="eastAsia"/>
          <w:color w:val="000000" w:themeColor="text1"/>
          <w:sz w:val="24"/>
          <w:szCs w:val="24"/>
        </w:rPr>
        <w:t>出现本条</w:t>
      </w:r>
      <w:r w:rsidRPr="00D26359">
        <w:rPr>
          <w:rFonts w:eastAsia="宋体" w:hAnsi="宋体" w:cs="宋体" w:hint="eastAsia"/>
          <w:color w:val="000000" w:themeColor="text1"/>
          <w:sz w:val="24"/>
          <w:szCs w:val="24"/>
        </w:rPr>
        <w:t>3.2.3</w:t>
      </w:r>
      <w:r w:rsidRPr="00D26359">
        <w:rPr>
          <w:rFonts w:eastAsia="宋体" w:hAnsi="宋体" w:cs="宋体" w:hint="eastAsia"/>
          <w:color w:val="000000" w:themeColor="text1"/>
          <w:sz w:val="24"/>
          <w:szCs w:val="24"/>
        </w:rPr>
        <w:t>规定应当停止评标情形的，评标委员会成员应当向招标采购单位书面说明情况。除本条规定和评标委员会无法依法组建的情形外，评标委员会成员不得以任何方式和理由停止评标。</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3.2.5</w:t>
      </w:r>
      <w:r w:rsidRPr="00D26359">
        <w:rPr>
          <w:rFonts w:eastAsia="宋体" w:hAnsi="宋体" w:cs="宋体" w:hint="eastAsia"/>
          <w:color w:val="000000" w:themeColor="text1"/>
          <w:sz w:val="24"/>
          <w:szCs w:val="24"/>
        </w:rPr>
        <w:t>符合性检查。</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）投标文件（包括单独递交的开标一览表）有下列情形的，本项目不作为实质性要求进行规定，即不作为符合性审查事项，不得作为无效投标处理：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（一）正副本数量齐全、密封完好，只是未按照招标文件要求进行分装</w:t>
      </w:r>
      <w:proofErr w:type="gramStart"/>
      <w:r w:rsidRPr="00D26359">
        <w:rPr>
          <w:rFonts w:eastAsia="宋体" w:hAnsi="宋体" w:cs="宋体" w:hint="eastAsia"/>
          <w:color w:val="000000" w:themeColor="text1"/>
          <w:sz w:val="24"/>
          <w:szCs w:val="24"/>
        </w:rPr>
        <w:t>或者统装的</w:t>
      </w:r>
      <w:proofErr w:type="gramEnd"/>
      <w:r w:rsidRPr="00D26359">
        <w:rPr>
          <w:rFonts w:eastAsia="宋体" w:hAnsi="宋体" w:cs="宋体" w:hint="eastAsia"/>
          <w:color w:val="000000" w:themeColor="text1"/>
          <w:sz w:val="24"/>
          <w:szCs w:val="24"/>
        </w:rPr>
        <w:t>；</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（二）存在个别地方（不超过</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个）没有法定代表人签字，但有法定代表人的私人印章或者有效</w:t>
      </w:r>
      <w:proofErr w:type="gramStart"/>
      <w:r w:rsidRPr="00D26359">
        <w:rPr>
          <w:rFonts w:eastAsia="宋体" w:hAnsi="宋体" w:cs="宋体" w:hint="eastAsia"/>
          <w:color w:val="000000" w:themeColor="text1"/>
          <w:sz w:val="24"/>
          <w:szCs w:val="24"/>
        </w:rPr>
        <w:t>授权授权</w:t>
      </w:r>
      <w:proofErr w:type="gramEnd"/>
      <w:r w:rsidRPr="00D26359">
        <w:rPr>
          <w:rFonts w:eastAsia="宋体" w:hAnsi="宋体" w:cs="宋体" w:hint="eastAsia"/>
          <w:color w:val="000000" w:themeColor="text1"/>
          <w:sz w:val="24"/>
          <w:szCs w:val="24"/>
        </w:rPr>
        <w:t>代表签字的；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（三）除招标文件明确要求加盖单位</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法人</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公章的以外，其他地方以相关专用章加盖的；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（四）以骑缝章的形式代替投标文件内容逐页盖章的（但是骑缝章模糊不清，印章名称无法辨认的除外）；</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（五）其他不影响</w:t>
      </w:r>
      <w:r w:rsidRPr="00D26359">
        <w:rPr>
          <w:rFonts w:eastAsia="宋体" w:hAnsi="宋体" w:cs="宋体" w:hint="eastAsia"/>
          <w:color w:val="000000" w:themeColor="text1"/>
          <w:sz w:val="24"/>
          <w:szCs w:val="24"/>
        </w:rPr>
        <w:t>采购项目实质性要求的情形。</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3.2.6</w:t>
      </w:r>
      <w:r w:rsidRPr="00D26359">
        <w:rPr>
          <w:rFonts w:eastAsia="宋体" w:hAnsi="宋体" w:cs="宋体" w:hint="eastAsia"/>
          <w:color w:val="000000" w:themeColor="text1"/>
          <w:sz w:val="24"/>
          <w:szCs w:val="24"/>
        </w:rPr>
        <w:t>除政府采购法律制度规定的情形外，本项目供应商或者其投标文件有下列情形之一的，作为无效投标处理：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（一）投标文件正副本、开标一览表、电子文档数量不足的；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（二）投标文件载明的投标有效期少于招标文件要求的或未载明的；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（三）投标文件的语言、计量单位、报价货币、知识产权等不符合招标文件的规定，影响评标委员会评判的；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（四）未按照招标文件的规定提交投标保证金的；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（五）投标报价不符合招标文件规定的价格标底和其他报价规定的；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（六）投标文件含有采购人不能接受的附加条件的；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（七）法律、法规和招标文件规定的其他无效情形。</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3.2.7</w:t>
      </w:r>
      <w:r w:rsidRPr="00D26359">
        <w:rPr>
          <w:rFonts w:eastAsia="宋体" w:hAnsi="宋体" w:cs="宋体" w:hint="eastAsia"/>
          <w:color w:val="000000" w:themeColor="text1"/>
          <w:sz w:val="24"/>
          <w:szCs w:val="24"/>
        </w:rPr>
        <w:t>比较与评价。按招标文件中规定的评标方法和标准，对未作无效投标处理的投标文件进行技术、服务、商务等方面评估，综合比较与评价。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3.3</w:t>
      </w:r>
      <w:r w:rsidRPr="00D26359">
        <w:rPr>
          <w:rFonts w:eastAsia="宋体" w:hAnsi="宋体" w:cs="宋体" w:hint="eastAsia"/>
          <w:color w:val="000000" w:themeColor="text1"/>
          <w:sz w:val="24"/>
          <w:szCs w:val="24"/>
        </w:rPr>
        <w:t>复核。评分汇总结束后，评标委员会应当进行复核，特别要对拟推荐为中标候选供应商的、报价最低的、投标文件被认定为无效的进行重点复核。</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3.4</w:t>
      </w:r>
      <w:r w:rsidRPr="00D26359">
        <w:rPr>
          <w:rFonts w:eastAsia="宋体" w:hAnsi="宋体" w:cs="宋体" w:hint="eastAsia"/>
          <w:color w:val="000000" w:themeColor="text1"/>
          <w:sz w:val="24"/>
          <w:szCs w:val="24"/>
        </w:rPr>
        <w:t>推荐中标候选供应商。中标候选供应商应当排序。采用最低评标价法的，评标结果按投标报价由低到高顺序排列；投标报价相同的并列，投标文件满足招标文件全部实质性要求且投标报价最低的供应商为中标候选供</w:t>
      </w:r>
      <w:r w:rsidRPr="00D26359">
        <w:rPr>
          <w:rFonts w:eastAsia="宋体" w:hAnsi="宋体" w:cs="宋体" w:hint="eastAsia"/>
          <w:color w:val="000000" w:themeColor="text1"/>
          <w:sz w:val="24"/>
          <w:szCs w:val="24"/>
        </w:rPr>
        <w:t>应商；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26359">
        <w:rPr>
          <w:rFonts w:eastAsia="宋体" w:hAnsi="宋体" w:cs="宋体" w:hint="eastAsia"/>
          <w:color w:val="000000" w:themeColor="text1"/>
          <w:sz w:val="24"/>
          <w:szCs w:val="24"/>
        </w:rPr>
        <w:t>且按照</w:t>
      </w:r>
      <w:proofErr w:type="gramEnd"/>
      <w:r w:rsidRPr="00D26359">
        <w:rPr>
          <w:rFonts w:eastAsia="宋体" w:hAnsi="宋体" w:cs="宋体" w:hint="eastAsia"/>
          <w:color w:val="000000" w:themeColor="text1"/>
          <w:sz w:val="24"/>
          <w:szCs w:val="24"/>
        </w:rPr>
        <w:t>评审因素的量化指标评审得分最高的供应商为中标候选供应商；报价相同且满足招标文件全部实质性要求</w:t>
      </w:r>
      <w:proofErr w:type="gramStart"/>
      <w:r w:rsidRPr="00D26359">
        <w:rPr>
          <w:rFonts w:eastAsia="宋体" w:hAnsi="宋体" w:cs="宋体" w:hint="eastAsia"/>
          <w:color w:val="000000" w:themeColor="text1"/>
          <w:sz w:val="24"/>
          <w:szCs w:val="24"/>
        </w:rPr>
        <w:t>且按照</w:t>
      </w:r>
      <w:proofErr w:type="gramEnd"/>
      <w:r w:rsidRPr="00D26359">
        <w:rPr>
          <w:rFonts w:eastAsia="宋体" w:hAnsi="宋体" w:cs="宋体" w:hint="eastAsia"/>
          <w:color w:val="000000" w:themeColor="text1"/>
          <w:sz w:val="24"/>
          <w:szCs w:val="24"/>
        </w:rPr>
        <w:t>评审因素的量化指标评审得分也相同的并列，由采购人自主采取公平、择优的方式选择中标人。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评标委员会可推荐的中标候选供应商数量不能满足招标文件规定的数量的，只有在</w:t>
      </w:r>
      <w:r w:rsidRPr="00D26359">
        <w:rPr>
          <w:rFonts w:eastAsia="宋体" w:hAnsi="宋体" w:cs="宋体" w:hint="eastAsia"/>
          <w:color w:val="000000" w:themeColor="text1"/>
          <w:sz w:val="24"/>
          <w:szCs w:val="24"/>
        </w:rPr>
        <w:t>获得采购人书面同意后，可以根据实际情况推荐中标候选供应商。未获得采购人的书面同意</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评标委员会不得在招标文件规定之外推荐中标候选供应商，否则，采购人可以不予认可。</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3.5</w:t>
      </w:r>
      <w:r w:rsidRPr="00D26359">
        <w:rPr>
          <w:rFonts w:eastAsia="宋体" w:hAnsi="宋体" w:cs="宋体" w:hint="eastAsia"/>
          <w:color w:val="000000" w:themeColor="text1"/>
          <w:sz w:val="24"/>
          <w:szCs w:val="24"/>
        </w:rPr>
        <w:t>出具评标报告。评标委员会推荐中标候选供应商后，应当向招标采购单位出具评标报告。评标报告应当包括下列内容：</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3.5.1</w:t>
      </w:r>
      <w:r w:rsidRPr="00D26359">
        <w:rPr>
          <w:rFonts w:eastAsia="宋体" w:hAnsi="宋体" w:cs="宋体" w:hint="eastAsia"/>
          <w:color w:val="000000" w:themeColor="text1"/>
          <w:sz w:val="24"/>
          <w:szCs w:val="24"/>
        </w:rPr>
        <w:t>招标公告刊登的媒体名称、开标日期和地点；</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3.5.2</w:t>
      </w:r>
      <w:r w:rsidRPr="00D26359">
        <w:rPr>
          <w:rFonts w:eastAsia="宋体" w:hAnsi="宋体" w:cs="宋体" w:hint="eastAsia"/>
          <w:color w:val="000000" w:themeColor="text1"/>
          <w:sz w:val="24"/>
          <w:szCs w:val="24"/>
        </w:rPr>
        <w:t>获取招标文件的供应商名单和评标委员会成员名单；</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3.5.3</w:t>
      </w:r>
      <w:r w:rsidRPr="00D26359">
        <w:rPr>
          <w:rFonts w:eastAsia="宋体" w:hAnsi="宋体" w:cs="宋体" w:hint="eastAsia"/>
          <w:color w:val="000000" w:themeColor="text1"/>
          <w:sz w:val="24"/>
          <w:szCs w:val="24"/>
        </w:rPr>
        <w:t>评标方法和标准；</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3.5.4</w:t>
      </w:r>
      <w:r w:rsidRPr="00D26359">
        <w:rPr>
          <w:rFonts w:eastAsia="宋体" w:hAnsi="宋体" w:cs="宋体" w:hint="eastAsia"/>
          <w:color w:val="000000" w:themeColor="text1"/>
          <w:sz w:val="24"/>
          <w:szCs w:val="24"/>
        </w:rPr>
        <w:t>开标记录和评标情况及说明，包括无效供应商名单及原因；</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w:t>
      </w:r>
      <w:r w:rsidRPr="00D26359">
        <w:rPr>
          <w:rFonts w:eastAsia="宋体" w:hAnsi="宋体" w:cs="宋体" w:hint="eastAsia"/>
          <w:color w:val="000000" w:themeColor="text1"/>
          <w:sz w:val="24"/>
          <w:szCs w:val="24"/>
        </w:rPr>
        <w:t xml:space="preserve">  3.5.5</w:t>
      </w:r>
      <w:r w:rsidRPr="00D26359">
        <w:rPr>
          <w:rFonts w:eastAsia="宋体" w:hAnsi="宋体" w:cs="宋体" w:hint="eastAsia"/>
          <w:color w:val="000000" w:themeColor="text1"/>
          <w:sz w:val="24"/>
          <w:szCs w:val="24"/>
        </w:rPr>
        <w:t>评标结果和中标候选供应商排序表；</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3.5.6</w:t>
      </w:r>
      <w:r w:rsidRPr="00D26359">
        <w:rPr>
          <w:rFonts w:eastAsia="宋体" w:hAnsi="宋体" w:cs="宋体" w:hint="eastAsia"/>
          <w:color w:val="000000" w:themeColor="text1"/>
          <w:sz w:val="24"/>
          <w:szCs w:val="24"/>
        </w:rPr>
        <w:t>评标委员会授标建议；</w:t>
      </w:r>
    </w:p>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 xml:space="preserve">    3.5.7</w:t>
      </w:r>
      <w:r w:rsidRPr="00D26359">
        <w:rPr>
          <w:rFonts w:eastAsia="宋体" w:hAnsi="宋体" w:cs="宋体" w:hint="eastAsia"/>
          <w:color w:val="000000" w:themeColor="text1"/>
          <w:sz w:val="24"/>
          <w:szCs w:val="24"/>
        </w:rPr>
        <w:t>报价最高的供应商为中标候选人的，评标委员会应当对其报价的合理性予以特别说明。</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3.6</w:t>
      </w:r>
      <w:r w:rsidRPr="00D26359">
        <w:rPr>
          <w:rFonts w:eastAsia="宋体" w:hAnsi="宋体" w:cs="宋体" w:hint="eastAsia"/>
          <w:color w:val="000000" w:themeColor="text1"/>
          <w:sz w:val="24"/>
          <w:szCs w:val="24"/>
        </w:rPr>
        <w:t>评标争议处理规则。评标委员会在评审过程中，对于资格性审查、符合性审查、对供应商投标文件做无效投标处理及其他</w:t>
      </w:r>
      <w:r w:rsidRPr="00D26359">
        <w:rPr>
          <w:rFonts w:eastAsia="宋体" w:hAnsi="宋体" w:cs="宋体" w:hint="eastAsia"/>
          <w:color w:val="000000" w:themeColor="text1"/>
          <w:sz w:val="24"/>
          <w:szCs w:val="24"/>
        </w:rPr>
        <w:t>需要共同认定的事项存在争议</w:t>
      </w:r>
      <w:r w:rsidRPr="00D26359">
        <w:rPr>
          <w:rFonts w:eastAsia="宋体" w:hAnsi="宋体" w:cs="宋体" w:hint="eastAsia"/>
          <w:color w:val="000000" w:themeColor="text1"/>
          <w:sz w:val="24"/>
          <w:szCs w:val="24"/>
        </w:rPr>
        <w:lastRenderedPageBreak/>
        <w:t>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3.7</w:t>
      </w:r>
      <w:r w:rsidRPr="00D26359">
        <w:rPr>
          <w:rFonts w:eastAsia="宋体" w:hAnsi="宋体" w:cs="宋体" w:hint="eastAsia"/>
          <w:color w:val="000000" w:themeColor="text1"/>
          <w:sz w:val="24"/>
          <w:szCs w:val="24"/>
        </w:rPr>
        <w:t>供应商应当书面澄清、说明或者更正。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3.7.1</w:t>
      </w:r>
      <w:r w:rsidRPr="00D26359">
        <w:rPr>
          <w:rFonts w:eastAsia="宋体" w:hAnsi="宋体" w:cs="宋体" w:hint="eastAsia"/>
          <w:color w:val="000000" w:themeColor="text1"/>
          <w:sz w:val="24"/>
          <w:szCs w:val="24"/>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w:t>
      </w:r>
      <w:proofErr w:type="gramStart"/>
      <w:r w:rsidRPr="00D26359">
        <w:rPr>
          <w:rFonts w:eastAsia="宋体" w:hAnsi="宋体" w:cs="宋体" w:hint="eastAsia"/>
          <w:color w:val="000000" w:themeColor="text1"/>
          <w:sz w:val="24"/>
          <w:szCs w:val="24"/>
        </w:rPr>
        <w:t>作出</w:t>
      </w:r>
      <w:proofErr w:type="gramEnd"/>
      <w:r w:rsidRPr="00D26359">
        <w:rPr>
          <w:rFonts w:eastAsia="宋体" w:hAnsi="宋体" w:cs="宋体" w:hint="eastAsia"/>
          <w:color w:val="000000" w:themeColor="text1"/>
          <w:sz w:val="24"/>
          <w:szCs w:val="24"/>
        </w:rPr>
        <w:t>必要的书面澄清、说明或者更正，并给予供应</w:t>
      </w:r>
      <w:proofErr w:type="gramStart"/>
      <w:r w:rsidRPr="00D26359">
        <w:rPr>
          <w:rFonts w:eastAsia="宋体" w:hAnsi="宋体" w:cs="宋体" w:hint="eastAsia"/>
          <w:color w:val="000000" w:themeColor="text1"/>
          <w:sz w:val="24"/>
          <w:szCs w:val="24"/>
        </w:rPr>
        <w:t>商必要</w:t>
      </w:r>
      <w:proofErr w:type="gramEnd"/>
      <w:r w:rsidRPr="00D26359">
        <w:rPr>
          <w:rFonts w:eastAsia="宋体" w:hAnsi="宋体" w:cs="宋体" w:hint="eastAsia"/>
          <w:color w:val="000000" w:themeColor="text1"/>
          <w:sz w:val="24"/>
          <w:szCs w:val="24"/>
        </w:rPr>
        <w:t>的反馈时间。</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3.7.2</w:t>
      </w:r>
      <w:r w:rsidRPr="00D26359">
        <w:rPr>
          <w:rFonts w:eastAsia="宋体" w:hAnsi="宋体" w:cs="宋体" w:hint="eastAsia"/>
          <w:color w:val="000000" w:themeColor="text1"/>
          <w:sz w:val="24"/>
          <w:szCs w:val="24"/>
        </w:rPr>
        <w:t>供应商应当书面澄清、说明或者更正，并加盖公章或签字确认（供应商为法人的，应当由其法定代表人或者授权代表签字确认；供应商为其他组织的，应当由其主要负责人或者授权代表签字确认；供应商为自然人的，应当由其本人或者授权代表签字确认），否则</w:t>
      </w:r>
      <w:r w:rsidRPr="00D26359">
        <w:rPr>
          <w:rFonts w:eastAsia="宋体" w:hAnsi="宋体" w:cs="宋体" w:hint="eastAsia"/>
          <w:color w:val="000000" w:themeColor="text1"/>
          <w:sz w:val="24"/>
          <w:szCs w:val="24"/>
        </w:rPr>
        <w:t>无效。澄清、说明或者更正不影响投标文件的效力，有效的澄清、说明或者更正材料，是投标文件的组成部分。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3.7.3</w:t>
      </w:r>
      <w:r w:rsidRPr="00D26359">
        <w:rPr>
          <w:rFonts w:eastAsia="宋体" w:hAnsi="宋体" w:cs="宋体" w:hint="eastAsia"/>
          <w:color w:val="000000" w:themeColor="text1"/>
          <w:sz w:val="24"/>
          <w:szCs w:val="24"/>
        </w:rPr>
        <w:t>评标委员会要求供应商澄清、说明或者更正，不得超出招标文件的范围，不得以此让供应商实质改变投标文件的内容，不得影响供应商公平竞争。本项目下列内容不得澄清：</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（一）按财政部规定应当在评标时不予承认的投标文件内容事项；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（二）投标文件中已经明确的内容事项；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（三）投标文件未提供的材料。</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eastAsia="宋体" w:hAnsi="宋体" w:cs="宋体" w:hint="eastAsia"/>
          <w:color w:val="000000" w:themeColor="text1"/>
          <w:sz w:val="24"/>
          <w:szCs w:val="24"/>
        </w:rPr>
        <w:t xml:space="preserve">3.7.4 </w:t>
      </w:r>
      <w:r w:rsidRPr="00D26359">
        <w:rPr>
          <w:rFonts w:hint="eastAsia"/>
          <w:color w:val="000000" w:themeColor="text1"/>
          <w:sz w:val="24"/>
          <w:szCs w:val="24"/>
        </w:rPr>
        <w:t>本项目采购过程中，投标文件报价出现前后不一致的，按照下列规定修正：</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hint="eastAsia"/>
          <w:color w:val="000000" w:themeColor="text1"/>
          <w:sz w:val="24"/>
          <w:szCs w:val="24"/>
        </w:rPr>
        <w:t>（一）投标文件中开标一览表（报价表）内容与投标文件中相应内容不一致的，以开标一览表（报价表）为准；</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hint="eastAsia"/>
          <w:color w:val="000000" w:themeColor="text1"/>
          <w:sz w:val="24"/>
          <w:szCs w:val="24"/>
        </w:rPr>
        <w:t>（二）大写金额和小写金额不一致的，以大写金额为准；</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hint="eastAsia"/>
          <w:color w:val="000000" w:themeColor="text1"/>
          <w:sz w:val="24"/>
          <w:szCs w:val="24"/>
        </w:rPr>
        <w:t>（三）单价金额小数点或者百分比有明显错位的，以开标一览表的总价为准，并修改单价；</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hint="eastAsia"/>
          <w:color w:val="000000" w:themeColor="text1"/>
          <w:sz w:val="24"/>
          <w:szCs w:val="24"/>
        </w:rPr>
        <w:t>（四）总价金额与按单价汇总金额不一致的，以单价金额计算结果为准。</w:t>
      </w:r>
    </w:p>
    <w:p w:rsidR="00526809" w:rsidRPr="00D26359" w:rsidRDefault="00963D69">
      <w:pPr>
        <w:adjustRightInd w:val="0"/>
        <w:snapToGrid w:val="0"/>
        <w:spacing w:line="360" w:lineRule="auto"/>
        <w:ind w:firstLineChars="200" w:firstLine="480"/>
        <w:rPr>
          <w:color w:val="000000" w:themeColor="text1"/>
          <w:sz w:val="24"/>
          <w:szCs w:val="24"/>
        </w:rPr>
      </w:pPr>
      <w:r w:rsidRPr="00D26359">
        <w:rPr>
          <w:rFonts w:hint="eastAsia"/>
          <w:color w:val="000000" w:themeColor="text1"/>
          <w:sz w:val="24"/>
          <w:szCs w:val="24"/>
        </w:rPr>
        <w:t>同时出现两种以上不一致的，按照前款规定的顺序修正。修正后的报价按照本章的规定经投标人确认后产生约束力，投标人不确认的，其投标无效。</w:t>
      </w:r>
    </w:p>
    <w:p w:rsidR="00526809" w:rsidRPr="00D26359" w:rsidRDefault="00963D69">
      <w:pPr>
        <w:adjustRightInd w:val="0"/>
        <w:snapToGrid w:val="0"/>
        <w:spacing w:line="360" w:lineRule="auto"/>
        <w:ind w:firstLineChars="200" w:firstLine="480"/>
        <w:rPr>
          <w:rFonts w:eastAsia="宋体" w:hAnsi="宋体" w:cs="宋体"/>
          <w:bCs/>
          <w:color w:val="000000" w:themeColor="text1"/>
          <w:sz w:val="24"/>
          <w:szCs w:val="24"/>
        </w:rPr>
      </w:pPr>
      <w:r w:rsidRPr="00D26359">
        <w:rPr>
          <w:rFonts w:eastAsia="宋体" w:hAnsi="宋体" w:cs="宋体" w:hint="eastAsia"/>
          <w:bCs/>
          <w:color w:val="000000" w:themeColor="text1"/>
          <w:sz w:val="24"/>
          <w:szCs w:val="24"/>
        </w:rPr>
        <w:lastRenderedPageBreak/>
        <w:t>注：评标委员会当积极履行澄清、说明或者更正的职责，不得滥用权力。供应商的投标文件</w:t>
      </w:r>
      <w:r w:rsidRPr="00D26359">
        <w:rPr>
          <w:rFonts w:eastAsia="宋体" w:hAnsi="宋体" w:cs="宋体" w:hint="eastAsia"/>
          <w:bCs/>
          <w:color w:val="000000" w:themeColor="text1"/>
          <w:sz w:val="24"/>
          <w:szCs w:val="24"/>
        </w:rPr>
        <w:t>可以要求澄清、说明或者更正的，不得未经澄清、说明或者更正而直接作无效投标处理。</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 xml:space="preserve">3.8 </w:t>
      </w:r>
      <w:r w:rsidRPr="00D26359">
        <w:rPr>
          <w:rFonts w:eastAsia="宋体" w:hint="eastAsia"/>
          <w:color w:val="000000" w:themeColor="text1"/>
        </w:rPr>
        <w:t>低于成本价投标处理。</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3.8.1</w:t>
      </w:r>
      <w:r w:rsidRPr="00D26359">
        <w:rPr>
          <w:rFonts w:eastAsia="宋体" w:hint="eastAsia"/>
          <w:color w:val="000000" w:themeColor="text1"/>
        </w:rPr>
        <w:t>在评审过程中，评标委会成员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3.8.2</w:t>
      </w:r>
      <w:r w:rsidRPr="00D26359">
        <w:rPr>
          <w:rFonts w:eastAsia="宋体" w:hint="eastAsia"/>
          <w:color w:val="000000" w:themeColor="text1"/>
        </w:rPr>
        <w:t>供应商的书面说明材料应当按照国家财务会计制度的规定要求，逐项就供应商提供的货物、工程和服务的主营业务成本、税金及附加、销售费</w:t>
      </w:r>
      <w:r w:rsidRPr="00D26359">
        <w:rPr>
          <w:rFonts w:eastAsia="宋体" w:hint="eastAsia"/>
          <w:color w:val="000000" w:themeColor="text1"/>
        </w:rPr>
        <w:t>用、管理费用、财务费用等成本构成事项详细陈述）。</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3.8.3</w:t>
      </w:r>
      <w:r w:rsidRPr="00D26359">
        <w:rPr>
          <w:rFonts w:eastAsia="宋体" w:hint="eastAsia"/>
          <w:color w:val="000000" w:themeColor="text1"/>
        </w:rPr>
        <w:t>供应商书面说明应当签字确认或者加盖公章，否则无效。书面说明的签字确认，由其法定代表人</w:t>
      </w:r>
      <w:r w:rsidRPr="00D26359">
        <w:rPr>
          <w:rFonts w:eastAsia="宋体" w:hint="eastAsia"/>
          <w:color w:val="000000" w:themeColor="text1"/>
        </w:rPr>
        <w:t>/</w:t>
      </w:r>
      <w:r w:rsidRPr="00D26359">
        <w:rPr>
          <w:rFonts w:eastAsia="宋体" w:hint="eastAsia"/>
          <w:color w:val="000000" w:themeColor="text1"/>
        </w:rPr>
        <w:t>主要负责人</w:t>
      </w:r>
      <w:r w:rsidRPr="00D26359">
        <w:rPr>
          <w:rFonts w:eastAsia="宋体" w:hint="eastAsia"/>
          <w:color w:val="000000" w:themeColor="text1"/>
        </w:rPr>
        <w:t>/</w:t>
      </w:r>
      <w:r w:rsidRPr="00D26359">
        <w:rPr>
          <w:rFonts w:eastAsia="宋体" w:hint="eastAsia"/>
          <w:color w:val="000000" w:themeColor="text1"/>
        </w:rPr>
        <w:t>本人或者其授权代表签字确认。</w:t>
      </w:r>
      <w:r w:rsidRPr="00D26359">
        <w:rPr>
          <w:rFonts w:eastAsia="宋体" w:hint="eastAsia"/>
          <w:color w:val="000000" w:themeColor="text1"/>
        </w:rPr>
        <w:t xml:space="preserve"> </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3.8.4</w:t>
      </w:r>
      <w:r w:rsidRPr="00D26359">
        <w:rPr>
          <w:rFonts w:eastAsia="宋体" w:hint="eastAsia"/>
          <w:color w:val="000000" w:themeColor="text1"/>
        </w:rPr>
        <w:t>供应商提供书面说明后，评标委员会应当结合采购项目采购需求、专业实际情况、供应商财务状况报告、与其</w:t>
      </w:r>
      <w:proofErr w:type="gramStart"/>
      <w:r w:rsidRPr="00D26359">
        <w:rPr>
          <w:rFonts w:eastAsia="宋体" w:hint="eastAsia"/>
          <w:color w:val="000000" w:themeColor="text1"/>
        </w:rPr>
        <w:t>他供应商比较</w:t>
      </w:r>
      <w:proofErr w:type="gramEnd"/>
      <w:r w:rsidRPr="00D26359">
        <w:rPr>
          <w:rFonts w:eastAsia="宋体" w:hint="eastAsia"/>
          <w:color w:val="000000" w:themeColor="text1"/>
        </w:rPr>
        <w:t>情况等就供应商书面说明进行审查评价。供应</w:t>
      </w:r>
      <w:proofErr w:type="gramStart"/>
      <w:r w:rsidRPr="00D26359">
        <w:rPr>
          <w:rFonts w:eastAsia="宋体" w:hint="eastAsia"/>
          <w:color w:val="000000" w:themeColor="text1"/>
        </w:rPr>
        <w:t>商拒绝</w:t>
      </w:r>
      <w:proofErr w:type="gramEnd"/>
      <w:r w:rsidRPr="00D26359">
        <w:rPr>
          <w:rFonts w:eastAsia="宋体" w:hint="eastAsia"/>
          <w:color w:val="000000" w:themeColor="text1"/>
        </w:rPr>
        <w:t>或者变相拒绝提供有效书面说明或者书面说明不能证明其报价合理性的或未在规定时间内递交有效书面说明书的，评标委会应当将其投标文件作为无效处理。</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3.9</w:t>
      </w:r>
      <w:r w:rsidRPr="00D26359">
        <w:rPr>
          <w:rFonts w:eastAsia="宋体" w:hint="eastAsia"/>
          <w:color w:val="000000" w:themeColor="text1"/>
        </w:rPr>
        <w:t>招标采购单位</w:t>
      </w:r>
      <w:r w:rsidRPr="00D26359">
        <w:rPr>
          <w:rFonts w:eastAsia="宋体" w:hint="eastAsia"/>
          <w:color w:val="000000" w:themeColor="text1"/>
        </w:rPr>
        <w:t>现场复核评标结果。</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3.9.1</w:t>
      </w:r>
      <w:r w:rsidRPr="00D26359">
        <w:rPr>
          <w:rFonts w:eastAsia="宋体" w:hint="eastAsia"/>
          <w:color w:val="000000" w:themeColor="text1"/>
        </w:rPr>
        <w:t>评标结果汇总完成后，评标委员会拟出具评标报告前，招标采购单位应当组织</w:t>
      </w:r>
      <w:r w:rsidRPr="00D26359">
        <w:rPr>
          <w:rFonts w:eastAsia="宋体" w:hint="eastAsia"/>
          <w:color w:val="000000" w:themeColor="text1"/>
        </w:rPr>
        <w:t>2</w:t>
      </w:r>
      <w:r w:rsidRPr="00D26359">
        <w:rPr>
          <w:rFonts w:eastAsia="宋体" w:hint="eastAsia"/>
          <w:color w:val="000000" w:themeColor="text1"/>
        </w:rPr>
        <w:t>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（一）分值汇总计算错误的；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（二）分项评分超出评分标准范围的；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（三）客观评分不一致的；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（四）经评标委员会认定评分畸高、</w:t>
      </w:r>
      <w:proofErr w:type="gramStart"/>
      <w:r w:rsidRPr="00D26359">
        <w:rPr>
          <w:rFonts w:eastAsia="宋体" w:hint="eastAsia"/>
          <w:color w:val="000000" w:themeColor="text1"/>
        </w:rPr>
        <w:t>畸</w:t>
      </w:r>
      <w:proofErr w:type="gramEnd"/>
      <w:r w:rsidRPr="00D26359">
        <w:rPr>
          <w:rFonts w:eastAsia="宋体" w:hint="eastAsia"/>
          <w:color w:val="000000" w:themeColor="text1"/>
        </w:rPr>
        <w:t>低的。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存在本条上述规定情形的，由评标委员会自主决定是否采纳招标采购单位的书面</w:t>
      </w:r>
      <w:r w:rsidRPr="00D26359">
        <w:rPr>
          <w:rFonts w:eastAsia="宋体" w:hint="eastAsia"/>
          <w:color w:val="000000" w:themeColor="text1"/>
        </w:rPr>
        <w:t>建议，并承担独立评审责任。评标委员会采纳招标采购单位书面建议的，应</w:t>
      </w:r>
      <w:r w:rsidRPr="00D26359">
        <w:rPr>
          <w:rFonts w:eastAsia="宋体" w:hint="eastAsia"/>
          <w:color w:val="000000" w:themeColor="text1"/>
        </w:rPr>
        <w:lastRenderedPageBreak/>
        <w:t>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3.9.2</w:t>
      </w:r>
      <w:r w:rsidRPr="00D26359">
        <w:rPr>
          <w:rFonts w:eastAsia="宋体" w:hint="eastAsia"/>
          <w:color w:val="000000" w:themeColor="text1"/>
        </w:rPr>
        <w:t>有下列情形之一的，不得修改评标结果或者重新评标：</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（一）评标委员会已经出具评标报告并且离开评标现场的；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（二）招标采购单位</w:t>
      </w:r>
      <w:r w:rsidRPr="00D26359">
        <w:rPr>
          <w:rFonts w:eastAsia="宋体" w:hint="eastAsia"/>
          <w:color w:val="000000" w:themeColor="text1"/>
        </w:rPr>
        <w:t>现场复核时，复核工作人员数量不足的；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（三）招标采购单位现场复核时，没有采购监督人员现场监督的；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（四）招标采购单位现场复核内容超出规定范围的；</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（五）招标采购单位未提供书面建议的。</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4</w:t>
      </w:r>
      <w:r w:rsidRPr="00D26359">
        <w:rPr>
          <w:rFonts w:ascii="宋体" w:eastAsia="宋体" w:hAnsi="宋体" w:cs="宋体" w:hint="eastAsia"/>
          <w:color w:val="000000" w:themeColor="text1"/>
          <w:sz w:val="24"/>
          <w:szCs w:val="24"/>
        </w:rPr>
        <w:t>、评标细则及标准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4.1</w:t>
      </w:r>
      <w:r w:rsidRPr="00D26359">
        <w:rPr>
          <w:rFonts w:eastAsia="宋体" w:hAnsi="宋体" w:cs="宋体" w:hint="eastAsia"/>
          <w:color w:val="000000" w:themeColor="text1"/>
          <w:sz w:val="24"/>
          <w:szCs w:val="24"/>
        </w:rPr>
        <w:t>本次综合评分的因素是：详见评分明细表。</w:t>
      </w:r>
    </w:p>
    <w:p w:rsidR="00526809" w:rsidRPr="00D26359" w:rsidRDefault="00963D69">
      <w:pPr>
        <w:pStyle w:val="af3"/>
        <w:autoSpaceDE/>
        <w:autoSpaceDN/>
        <w:snapToGrid w:val="0"/>
        <w:spacing w:line="360" w:lineRule="auto"/>
        <w:ind w:firstLineChars="200" w:firstLine="480"/>
        <w:jc w:val="both"/>
        <w:rPr>
          <w:rFonts w:eastAsia="宋体"/>
          <w:color w:val="000000" w:themeColor="text1"/>
        </w:rPr>
      </w:pPr>
      <w:r w:rsidRPr="00D26359">
        <w:rPr>
          <w:rFonts w:eastAsia="宋体" w:hint="eastAsia"/>
          <w:color w:val="000000" w:themeColor="text1"/>
        </w:rPr>
        <w:t xml:space="preserve">4.2 </w:t>
      </w:r>
      <w:r w:rsidRPr="00D26359">
        <w:rPr>
          <w:rFonts w:eastAsia="宋体" w:hint="eastAsia"/>
          <w:color w:val="000000" w:themeColor="text1"/>
        </w:rPr>
        <w:t>评标委员会成员应当根据自身专业情况对每个有效供应商的投标文件进行独立评分，加权汇总每项评分因素的得分，得出每个有效供应商的总分。技术类评分因素由技术方面评标委员会成员独立评分。经济类评分因素由经济方面评标委员会成员独立评分。采购人代表原则上对技术类评分因素独立评分。</w:t>
      </w:r>
    </w:p>
    <w:p w:rsidR="00526809" w:rsidRPr="00D26359" w:rsidRDefault="00963D69">
      <w:pPr>
        <w:pStyle w:val="a7"/>
        <w:tabs>
          <w:tab w:val="left" w:pos="600"/>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4.3</w:t>
      </w:r>
      <w:r w:rsidRPr="00D26359">
        <w:rPr>
          <w:rFonts w:eastAsia="宋体" w:hAnsi="宋体" w:cs="宋体" w:hint="eastAsia"/>
          <w:color w:val="000000" w:themeColor="text1"/>
          <w:sz w:val="24"/>
          <w:szCs w:val="24"/>
        </w:rPr>
        <w:t>综合评分明细表</w:t>
      </w:r>
    </w:p>
    <w:p w:rsidR="00526809" w:rsidRPr="00D26359" w:rsidRDefault="00963D69">
      <w:pPr>
        <w:pStyle w:val="a7"/>
        <w:tabs>
          <w:tab w:val="left" w:pos="600"/>
        </w:tabs>
        <w:adjustRightInd w:val="0"/>
        <w:snapToGrid w:val="0"/>
        <w:spacing w:line="360" w:lineRule="auto"/>
        <w:ind w:firstLineChars="200" w:firstLine="480"/>
        <w:rPr>
          <w:rFonts w:eastAsia="宋体" w:hAnsi="宋体" w:cs="宋体"/>
          <w:color w:val="000000" w:themeColor="text1"/>
          <w:sz w:val="24"/>
          <w:szCs w:val="24"/>
        </w:rPr>
      </w:pPr>
      <w:r w:rsidRPr="00D26359">
        <w:rPr>
          <w:rFonts w:eastAsia="宋体" w:hAnsi="宋体" w:cs="宋体" w:hint="eastAsia"/>
          <w:color w:val="000000" w:themeColor="text1"/>
          <w:sz w:val="24"/>
          <w:szCs w:val="24"/>
        </w:rPr>
        <w:t>4.3.1</w:t>
      </w:r>
      <w:r w:rsidRPr="00D26359">
        <w:rPr>
          <w:rFonts w:eastAsia="宋体" w:hAnsi="宋体" w:cs="宋体" w:hint="eastAsia"/>
          <w:color w:val="000000" w:themeColor="text1"/>
          <w:sz w:val="24"/>
          <w:szCs w:val="24"/>
        </w:rPr>
        <w:t>综合评分明细表的制定以科学合理、降低评委会自由裁量权为原则。</w:t>
      </w:r>
    </w:p>
    <w:p w:rsidR="00526809" w:rsidRPr="00D26359" w:rsidRDefault="00963D69">
      <w:pPr>
        <w:adjustRightInd w:val="0"/>
        <w:snapToGrid w:val="0"/>
        <w:spacing w:line="360" w:lineRule="auto"/>
        <w:ind w:firstLineChars="200" w:firstLine="480"/>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4.3.2</w:t>
      </w:r>
      <w:r w:rsidRPr="00D26359">
        <w:rPr>
          <w:rFonts w:eastAsia="宋体" w:hAnsi="宋体" w:cs="宋体" w:hint="eastAsia"/>
          <w:color w:val="000000" w:themeColor="text1"/>
          <w:sz w:val="24"/>
          <w:szCs w:val="24"/>
        </w:rPr>
        <w:t>综合评分明细表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77"/>
        <w:gridCol w:w="816"/>
        <w:gridCol w:w="5155"/>
        <w:gridCol w:w="703"/>
      </w:tblGrid>
      <w:tr w:rsidR="00D26359" w:rsidRPr="00D26359">
        <w:trPr>
          <w:trHeight w:val="1662"/>
          <w:jc w:val="center"/>
        </w:trPr>
        <w:tc>
          <w:tcPr>
            <w:tcW w:w="447" w:type="pct"/>
            <w:vAlign w:val="center"/>
          </w:tcPr>
          <w:p w:rsidR="00526809" w:rsidRPr="00D26359" w:rsidRDefault="00963D69">
            <w:pPr>
              <w:spacing w:line="360" w:lineRule="auto"/>
              <w:rPr>
                <w:rFonts w:eastAsia="等线" w:hAnsi="宋体"/>
                <w:b/>
                <w:bCs/>
                <w:color w:val="000000" w:themeColor="text1"/>
                <w:sz w:val="24"/>
              </w:rPr>
            </w:pPr>
            <w:bookmarkStart w:id="134" w:name="_Toc217446060"/>
            <w:bookmarkEnd w:id="129"/>
            <w:bookmarkEnd w:id="130"/>
            <w:bookmarkEnd w:id="131"/>
            <w:bookmarkEnd w:id="132"/>
            <w:r w:rsidRPr="00D26359">
              <w:rPr>
                <w:rFonts w:hAnsi="宋体" w:cs="宋体" w:hint="eastAsia"/>
                <w:b/>
                <w:bCs/>
                <w:color w:val="000000" w:themeColor="text1"/>
                <w:sz w:val="24"/>
              </w:rPr>
              <w:t>序</w:t>
            </w:r>
            <w:r w:rsidRPr="00D26359">
              <w:rPr>
                <w:rFonts w:hAnsi="宋体" w:cs="宋体"/>
                <w:b/>
                <w:bCs/>
                <w:color w:val="000000" w:themeColor="text1"/>
                <w:sz w:val="24"/>
              </w:rPr>
              <w:t>号</w:t>
            </w:r>
          </w:p>
        </w:tc>
        <w:tc>
          <w:tcPr>
            <w:tcW w:w="528" w:type="pct"/>
            <w:vAlign w:val="center"/>
          </w:tcPr>
          <w:p w:rsidR="00526809" w:rsidRPr="00D26359" w:rsidRDefault="00963D69">
            <w:pPr>
              <w:spacing w:line="360" w:lineRule="auto"/>
              <w:jc w:val="center"/>
              <w:rPr>
                <w:rFonts w:eastAsia="等线" w:hAnsi="宋体"/>
                <w:b/>
                <w:bCs/>
                <w:color w:val="000000" w:themeColor="text1"/>
                <w:sz w:val="24"/>
              </w:rPr>
            </w:pPr>
            <w:r w:rsidRPr="00D26359">
              <w:rPr>
                <w:rFonts w:hAnsi="宋体" w:cs="宋体"/>
                <w:b/>
                <w:bCs/>
                <w:color w:val="000000" w:themeColor="text1"/>
                <w:sz w:val="24"/>
              </w:rPr>
              <w:t>评分因素及权重</w:t>
            </w:r>
          </w:p>
        </w:tc>
        <w:tc>
          <w:tcPr>
            <w:tcW w:w="492" w:type="pct"/>
            <w:vAlign w:val="center"/>
          </w:tcPr>
          <w:p w:rsidR="00526809" w:rsidRPr="00D26359" w:rsidRDefault="00963D69">
            <w:pPr>
              <w:spacing w:line="360" w:lineRule="auto"/>
              <w:jc w:val="center"/>
              <w:rPr>
                <w:rFonts w:eastAsia="等线" w:hAnsi="宋体"/>
                <w:b/>
                <w:bCs/>
                <w:color w:val="000000" w:themeColor="text1"/>
                <w:sz w:val="24"/>
              </w:rPr>
            </w:pPr>
            <w:r w:rsidRPr="00D26359">
              <w:rPr>
                <w:rFonts w:hAnsi="宋体" w:cs="宋体"/>
                <w:b/>
                <w:bCs/>
                <w:color w:val="000000" w:themeColor="text1"/>
                <w:sz w:val="24"/>
              </w:rPr>
              <w:t>分值</w:t>
            </w:r>
          </w:p>
        </w:tc>
        <w:tc>
          <w:tcPr>
            <w:tcW w:w="3107" w:type="pct"/>
            <w:vAlign w:val="center"/>
          </w:tcPr>
          <w:p w:rsidR="00526809" w:rsidRPr="00D26359" w:rsidRDefault="00963D69">
            <w:pPr>
              <w:spacing w:line="360" w:lineRule="auto"/>
              <w:jc w:val="center"/>
              <w:rPr>
                <w:rFonts w:eastAsia="等线" w:hAnsi="宋体"/>
                <w:b/>
                <w:bCs/>
                <w:color w:val="000000" w:themeColor="text1"/>
                <w:sz w:val="24"/>
              </w:rPr>
            </w:pPr>
            <w:r w:rsidRPr="00D26359">
              <w:rPr>
                <w:rFonts w:hAnsi="宋体" w:cs="宋体"/>
                <w:b/>
                <w:bCs/>
                <w:color w:val="000000" w:themeColor="text1"/>
                <w:sz w:val="24"/>
              </w:rPr>
              <w:t>评分标准</w:t>
            </w:r>
          </w:p>
        </w:tc>
        <w:tc>
          <w:tcPr>
            <w:tcW w:w="424" w:type="pct"/>
            <w:vAlign w:val="center"/>
          </w:tcPr>
          <w:p w:rsidR="00526809" w:rsidRPr="00D26359" w:rsidRDefault="00963D69">
            <w:pPr>
              <w:spacing w:line="360" w:lineRule="auto"/>
              <w:jc w:val="center"/>
              <w:rPr>
                <w:rFonts w:eastAsia="等线" w:hAnsi="宋体"/>
                <w:b/>
                <w:bCs/>
                <w:color w:val="000000" w:themeColor="text1"/>
                <w:sz w:val="24"/>
              </w:rPr>
            </w:pPr>
            <w:r w:rsidRPr="00D26359">
              <w:rPr>
                <w:rFonts w:hAnsi="宋体" w:cs="宋体"/>
                <w:b/>
                <w:bCs/>
                <w:color w:val="000000" w:themeColor="text1"/>
                <w:sz w:val="24"/>
              </w:rPr>
              <w:t>备注</w:t>
            </w:r>
          </w:p>
        </w:tc>
      </w:tr>
      <w:tr w:rsidR="00D26359" w:rsidRPr="00D26359">
        <w:trPr>
          <w:trHeight w:val="457"/>
          <w:jc w:val="center"/>
        </w:trPr>
        <w:tc>
          <w:tcPr>
            <w:tcW w:w="447" w:type="pct"/>
            <w:vAlign w:val="center"/>
          </w:tcPr>
          <w:p w:rsidR="00526809" w:rsidRPr="00D26359" w:rsidRDefault="00963D69">
            <w:pPr>
              <w:spacing w:line="360" w:lineRule="auto"/>
              <w:jc w:val="center"/>
              <w:rPr>
                <w:rFonts w:eastAsia="等线" w:hAnsi="宋体"/>
                <w:bCs/>
                <w:color w:val="000000" w:themeColor="text1"/>
                <w:sz w:val="24"/>
              </w:rPr>
            </w:pPr>
            <w:r w:rsidRPr="00D26359">
              <w:rPr>
                <w:rFonts w:eastAsia="等线" w:hAnsi="宋体" w:hint="eastAsia"/>
                <w:bCs/>
                <w:color w:val="000000" w:themeColor="text1"/>
                <w:sz w:val="24"/>
              </w:rPr>
              <w:t>1</w:t>
            </w:r>
          </w:p>
        </w:tc>
        <w:tc>
          <w:tcPr>
            <w:tcW w:w="528"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报价</w:t>
            </w:r>
            <w:r w:rsidRPr="00D26359">
              <w:rPr>
                <w:rFonts w:hAnsi="宋体" w:cs="宋体" w:hint="eastAsia"/>
                <w:bCs/>
                <w:color w:val="000000" w:themeColor="text1"/>
                <w:sz w:val="24"/>
              </w:rPr>
              <w:t>30%</w:t>
            </w:r>
          </w:p>
        </w:tc>
        <w:tc>
          <w:tcPr>
            <w:tcW w:w="492"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30</w:t>
            </w:r>
            <w:r w:rsidRPr="00D26359">
              <w:rPr>
                <w:rFonts w:hAnsi="宋体" w:cs="宋体" w:hint="eastAsia"/>
                <w:bCs/>
                <w:color w:val="000000" w:themeColor="text1"/>
                <w:sz w:val="24"/>
              </w:rPr>
              <w:t>分</w:t>
            </w:r>
          </w:p>
        </w:tc>
        <w:tc>
          <w:tcPr>
            <w:tcW w:w="3107" w:type="pct"/>
          </w:tcPr>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满足</w:t>
            </w:r>
            <w:r w:rsidRPr="00D26359">
              <w:rPr>
                <w:rFonts w:hAnsi="宋体" w:cs="宋体" w:hint="eastAsia"/>
                <w:color w:val="000000" w:themeColor="text1"/>
                <w:sz w:val="24"/>
                <w:szCs w:val="24"/>
              </w:rPr>
              <w:t>招标文件</w:t>
            </w:r>
            <w:r w:rsidRPr="00D26359">
              <w:rPr>
                <w:rFonts w:eastAsia="宋体" w:hAnsi="宋体" w:cs="宋体" w:hint="eastAsia"/>
                <w:color w:val="000000" w:themeColor="text1"/>
                <w:sz w:val="24"/>
                <w:szCs w:val="24"/>
              </w:rPr>
              <w:t>要求且</w:t>
            </w:r>
            <w:r w:rsidRPr="00D26359">
              <w:rPr>
                <w:rFonts w:hAnsi="宋体" w:cs="宋体" w:hint="eastAsia"/>
                <w:color w:val="000000" w:themeColor="text1"/>
                <w:sz w:val="24"/>
                <w:szCs w:val="24"/>
              </w:rPr>
              <w:t>投标</w:t>
            </w:r>
            <w:r w:rsidRPr="00D26359">
              <w:rPr>
                <w:rFonts w:eastAsia="宋体" w:hAnsi="宋体" w:cs="宋体" w:hint="eastAsia"/>
                <w:color w:val="000000" w:themeColor="text1"/>
                <w:sz w:val="24"/>
                <w:szCs w:val="24"/>
              </w:rPr>
              <w:t>价格最低的报价为</w:t>
            </w:r>
            <w:r w:rsidRPr="00D26359">
              <w:rPr>
                <w:rFonts w:hAnsi="宋体" w:cs="宋体" w:hint="eastAsia"/>
                <w:color w:val="000000" w:themeColor="text1"/>
                <w:sz w:val="24"/>
                <w:szCs w:val="24"/>
              </w:rPr>
              <w:t>评审</w:t>
            </w:r>
            <w:r w:rsidRPr="00D26359">
              <w:rPr>
                <w:rFonts w:eastAsia="宋体" w:hAnsi="宋体" w:cs="宋体" w:hint="eastAsia"/>
                <w:color w:val="000000" w:themeColor="text1"/>
                <w:sz w:val="24"/>
                <w:szCs w:val="24"/>
              </w:rPr>
              <w:t>基准价，其价格分为满分。其他</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的价格</w:t>
            </w:r>
            <w:proofErr w:type="gramStart"/>
            <w:r w:rsidRPr="00D26359">
              <w:rPr>
                <w:rFonts w:eastAsia="宋体" w:hAnsi="宋体" w:cs="宋体" w:hint="eastAsia"/>
                <w:color w:val="000000" w:themeColor="text1"/>
                <w:sz w:val="24"/>
                <w:szCs w:val="24"/>
              </w:rPr>
              <w:t>分统一</w:t>
            </w:r>
            <w:proofErr w:type="gramEnd"/>
            <w:r w:rsidRPr="00D26359">
              <w:rPr>
                <w:rFonts w:eastAsia="宋体" w:hAnsi="宋体" w:cs="宋体" w:hint="eastAsia"/>
                <w:color w:val="000000" w:themeColor="text1"/>
                <w:sz w:val="24"/>
                <w:szCs w:val="24"/>
              </w:rPr>
              <w:t>按照下列公式计算：</w:t>
            </w:r>
            <w:r w:rsidRPr="00D26359">
              <w:rPr>
                <w:rFonts w:hAnsi="宋体" w:cs="宋体" w:hint="eastAsia"/>
                <w:color w:val="000000" w:themeColor="text1"/>
                <w:sz w:val="24"/>
                <w:szCs w:val="24"/>
              </w:rPr>
              <w:t>响应</w:t>
            </w:r>
            <w:r w:rsidRPr="00D26359">
              <w:rPr>
                <w:rFonts w:eastAsia="宋体" w:hAnsi="宋体" w:cs="宋体" w:hint="eastAsia"/>
                <w:color w:val="000000" w:themeColor="text1"/>
                <w:sz w:val="24"/>
                <w:szCs w:val="24"/>
              </w:rPr>
              <w:t>报价得分</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评审</w:t>
            </w:r>
            <w:r w:rsidRPr="00D26359">
              <w:rPr>
                <w:rFonts w:eastAsia="宋体" w:hAnsi="宋体" w:cs="宋体" w:hint="eastAsia"/>
                <w:color w:val="000000" w:themeColor="text1"/>
                <w:sz w:val="24"/>
                <w:szCs w:val="24"/>
              </w:rPr>
              <w:t>基准价／</w:t>
            </w:r>
            <w:r w:rsidRPr="00D26359">
              <w:rPr>
                <w:rFonts w:hAnsi="宋体" w:cs="宋体" w:hint="eastAsia"/>
                <w:color w:val="000000" w:themeColor="text1"/>
                <w:sz w:val="24"/>
                <w:szCs w:val="24"/>
              </w:rPr>
              <w:t>投标</w:t>
            </w:r>
            <w:r w:rsidRPr="00D26359">
              <w:rPr>
                <w:rFonts w:eastAsia="宋体" w:hAnsi="宋体" w:cs="宋体" w:hint="eastAsia"/>
                <w:color w:val="000000" w:themeColor="text1"/>
                <w:sz w:val="24"/>
                <w:szCs w:val="24"/>
              </w:rPr>
              <w:t>报价</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30%</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100</w:t>
            </w:r>
            <w:r w:rsidRPr="00D26359">
              <w:rPr>
                <w:rFonts w:eastAsia="宋体" w:hAnsi="宋体" w:cs="宋体" w:hint="eastAsia"/>
                <w:color w:val="000000" w:themeColor="text1"/>
                <w:sz w:val="24"/>
                <w:szCs w:val="24"/>
              </w:rPr>
              <w:t>。</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w:t>
            </w:r>
            <w:r w:rsidRPr="00D26359">
              <w:rPr>
                <w:rFonts w:hAnsi="宋体" w:cs="宋体" w:hint="eastAsia"/>
                <w:color w:val="000000" w:themeColor="text1"/>
                <w:sz w:val="24"/>
                <w:szCs w:val="24"/>
              </w:rPr>
              <w:t>一</w:t>
            </w:r>
            <w:r w:rsidRPr="00D26359">
              <w:rPr>
                <w:rFonts w:eastAsia="宋体" w:hAnsi="宋体" w:cs="宋体" w:hint="eastAsia"/>
                <w:color w:val="000000" w:themeColor="text1"/>
                <w:sz w:val="24"/>
                <w:szCs w:val="24"/>
              </w:rPr>
              <w:t>）失信企业报价加成</w:t>
            </w:r>
          </w:p>
          <w:p w:rsidR="00526809" w:rsidRPr="00D26359" w:rsidRDefault="00963D69">
            <w:pPr>
              <w:widowControl/>
              <w:spacing w:line="360" w:lineRule="auto"/>
              <w:jc w:val="left"/>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、对按照</w:t>
            </w:r>
            <w:r w:rsidRPr="00D26359">
              <w:rPr>
                <w:rFonts w:eastAsia="宋体" w:hAnsi="宋体" w:cs="宋体" w:hint="eastAsia"/>
                <w:color w:val="000000" w:themeColor="text1"/>
                <w:kern w:val="2"/>
                <w:sz w:val="24"/>
                <w:szCs w:val="24"/>
              </w:rPr>
              <w:t>《四川省公共资源交易领域严重失信联合惩戒实施办法》（</w:t>
            </w:r>
            <w:proofErr w:type="gramStart"/>
            <w:r w:rsidRPr="00D26359">
              <w:rPr>
                <w:rFonts w:eastAsia="宋体" w:hAnsi="宋体" w:cs="宋体" w:hint="eastAsia"/>
                <w:color w:val="000000" w:themeColor="text1"/>
                <w:kern w:val="2"/>
                <w:sz w:val="24"/>
                <w:szCs w:val="24"/>
              </w:rPr>
              <w:t>川发改信用规</w:t>
            </w:r>
            <w:proofErr w:type="gramEnd"/>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kern w:val="2"/>
                <w:sz w:val="24"/>
                <w:szCs w:val="24"/>
              </w:rPr>
              <w:t>2019</w:t>
            </w:r>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kern w:val="2"/>
                <w:sz w:val="24"/>
                <w:szCs w:val="24"/>
              </w:rPr>
              <w:t>405</w:t>
            </w:r>
            <w:r w:rsidRPr="00D26359">
              <w:rPr>
                <w:rFonts w:eastAsia="宋体" w:hAnsi="宋体" w:cs="宋体" w:hint="eastAsia"/>
                <w:color w:val="000000" w:themeColor="text1"/>
                <w:kern w:val="2"/>
                <w:sz w:val="24"/>
                <w:szCs w:val="24"/>
              </w:rPr>
              <w:t>号）、《关于对政府采购领域严重违法失信主体开展联合惩戒的合作备忘录》（</w:t>
            </w:r>
            <w:proofErr w:type="gramStart"/>
            <w:r w:rsidRPr="00D26359">
              <w:rPr>
                <w:rFonts w:eastAsia="宋体" w:hAnsi="宋体" w:cs="宋体" w:hint="eastAsia"/>
                <w:color w:val="000000" w:themeColor="text1"/>
                <w:kern w:val="2"/>
                <w:sz w:val="24"/>
                <w:szCs w:val="24"/>
              </w:rPr>
              <w:t>发改财金</w:t>
            </w:r>
            <w:proofErr w:type="gramEnd"/>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kern w:val="2"/>
                <w:sz w:val="24"/>
                <w:szCs w:val="24"/>
              </w:rPr>
              <w:t>2018</w:t>
            </w:r>
            <w:r w:rsidRPr="00D26359">
              <w:rPr>
                <w:rFonts w:eastAsia="宋体" w:hAnsi="宋体" w:cs="宋体" w:hint="eastAsia"/>
                <w:color w:val="000000" w:themeColor="text1"/>
                <w:kern w:val="2"/>
                <w:sz w:val="24"/>
                <w:szCs w:val="24"/>
              </w:rPr>
              <w:t>〕</w:t>
            </w:r>
            <w:r w:rsidRPr="00D26359">
              <w:rPr>
                <w:rFonts w:eastAsia="宋体" w:hAnsi="宋体" w:cs="宋体" w:hint="eastAsia"/>
                <w:color w:val="000000" w:themeColor="text1"/>
                <w:kern w:val="2"/>
                <w:sz w:val="24"/>
                <w:szCs w:val="24"/>
              </w:rPr>
              <w:t>1614</w:t>
            </w:r>
            <w:r w:rsidRPr="00D26359">
              <w:rPr>
                <w:rFonts w:eastAsia="宋体" w:hAnsi="宋体" w:cs="宋体" w:hint="eastAsia"/>
                <w:color w:val="000000" w:themeColor="text1"/>
                <w:kern w:val="2"/>
                <w:sz w:val="24"/>
                <w:szCs w:val="24"/>
              </w:rPr>
              <w:t>号）</w:t>
            </w:r>
            <w:r w:rsidRPr="00D26359">
              <w:rPr>
                <w:rFonts w:eastAsia="宋体" w:hAnsi="宋体" w:cs="宋体" w:hint="eastAsia"/>
                <w:color w:val="000000" w:themeColor="text1"/>
                <w:sz w:val="24"/>
                <w:szCs w:val="24"/>
              </w:rPr>
              <w:t>记入诚信档案的且在有效期内的失信</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，在参加政府采购活动中实行</w:t>
            </w:r>
            <w:r w:rsidRPr="00D26359">
              <w:rPr>
                <w:rFonts w:eastAsia="宋体" w:hAnsi="宋体" w:cs="宋体" w:hint="eastAsia"/>
                <w:color w:val="000000" w:themeColor="text1"/>
                <w:sz w:val="24"/>
                <w:szCs w:val="24"/>
              </w:rPr>
              <w:t>10%</w:t>
            </w:r>
            <w:r w:rsidRPr="00D26359">
              <w:rPr>
                <w:rFonts w:eastAsia="宋体" w:hAnsi="宋体" w:cs="宋体" w:hint="eastAsia"/>
                <w:color w:val="000000" w:themeColor="text1"/>
                <w:sz w:val="24"/>
                <w:szCs w:val="24"/>
              </w:rPr>
              <w:t>的报价加成、以加成后报价作为该</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报价</w:t>
            </w:r>
            <w:r w:rsidRPr="00D26359">
              <w:rPr>
                <w:rFonts w:hAnsi="宋体" w:cs="宋体" w:hint="eastAsia"/>
                <w:color w:val="000000" w:themeColor="text1"/>
                <w:sz w:val="24"/>
                <w:szCs w:val="24"/>
              </w:rPr>
              <w:t>评审</w:t>
            </w:r>
            <w:r w:rsidRPr="00D26359">
              <w:rPr>
                <w:rFonts w:eastAsia="宋体" w:hAnsi="宋体" w:cs="宋体" w:hint="eastAsia"/>
                <w:color w:val="000000" w:themeColor="text1"/>
                <w:sz w:val="24"/>
                <w:szCs w:val="24"/>
              </w:rPr>
              <w:t>，且</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失信行为惩戒实行无限制累加制，因其失信行为进行报</w:t>
            </w:r>
            <w:r w:rsidRPr="00D26359">
              <w:rPr>
                <w:rFonts w:eastAsia="宋体" w:hAnsi="宋体" w:cs="宋体" w:hint="eastAsia"/>
                <w:color w:val="000000" w:themeColor="text1"/>
                <w:sz w:val="24"/>
                <w:szCs w:val="24"/>
              </w:rPr>
              <w:t>价加成惩戒后报价超过政府采购预算的，其投标文件按照无效处理。</w:t>
            </w:r>
          </w:p>
          <w:p w:rsidR="00526809" w:rsidRPr="00D26359" w:rsidRDefault="00963D69">
            <w:pPr>
              <w:spacing w:line="360" w:lineRule="auto"/>
              <w:ind w:leftChars="-14" w:left="-48"/>
              <w:rPr>
                <w:rFonts w:hAnsi="宋体" w:cs="宋体"/>
                <w:bCs/>
                <w:color w:val="000000" w:themeColor="text1"/>
                <w:sz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hAnsi="宋体" w:cs="宋体" w:hint="eastAsia"/>
                <w:b/>
                <w:bCs/>
                <w:color w:val="000000" w:themeColor="text1"/>
                <w:sz w:val="24"/>
                <w:szCs w:val="24"/>
              </w:rPr>
              <w:t>投标人</w:t>
            </w:r>
            <w:r w:rsidRPr="00D26359">
              <w:rPr>
                <w:rFonts w:eastAsia="宋体" w:hAnsi="宋体" w:cs="宋体" w:hint="eastAsia"/>
                <w:b/>
                <w:bCs/>
                <w:color w:val="000000" w:themeColor="text1"/>
                <w:sz w:val="24"/>
                <w:szCs w:val="24"/>
              </w:rPr>
              <w:t>参加政府采购活动时，应当就自己的诚信情况在投标文件中进行承诺</w:t>
            </w:r>
            <w:r w:rsidRPr="00D26359">
              <w:rPr>
                <w:rFonts w:eastAsia="宋体" w:hAnsi="宋体" w:cs="宋体" w:hint="eastAsia"/>
                <w:color w:val="000000" w:themeColor="text1"/>
                <w:sz w:val="24"/>
                <w:szCs w:val="24"/>
              </w:rPr>
              <w:t>。</w:t>
            </w:r>
          </w:p>
        </w:tc>
        <w:tc>
          <w:tcPr>
            <w:tcW w:w="424" w:type="pct"/>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经济评审因素</w:t>
            </w:r>
          </w:p>
          <w:p w:rsidR="00526809" w:rsidRPr="00D26359" w:rsidRDefault="00526809">
            <w:pPr>
              <w:spacing w:line="360" w:lineRule="auto"/>
              <w:jc w:val="center"/>
              <w:rPr>
                <w:rFonts w:eastAsia="等线" w:hAnsi="宋体"/>
                <w:color w:val="000000" w:themeColor="text1"/>
                <w:sz w:val="24"/>
              </w:rPr>
            </w:pPr>
          </w:p>
        </w:tc>
      </w:tr>
      <w:tr w:rsidR="00D26359" w:rsidRPr="00D26359">
        <w:trPr>
          <w:trHeight w:val="457"/>
          <w:jc w:val="center"/>
        </w:trPr>
        <w:tc>
          <w:tcPr>
            <w:tcW w:w="447" w:type="pct"/>
            <w:vAlign w:val="center"/>
          </w:tcPr>
          <w:p w:rsidR="00526809" w:rsidRPr="00D26359" w:rsidRDefault="00963D69">
            <w:pPr>
              <w:spacing w:line="360" w:lineRule="auto"/>
              <w:jc w:val="center"/>
              <w:rPr>
                <w:rFonts w:eastAsia="等线" w:hAnsi="宋体"/>
                <w:bCs/>
                <w:color w:val="000000" w:themeColor="text1"/>
                <w:sz w:val="24"/>
              </w:rPr>
            </w:pPr>
            <w:r w:rsidRPr="00D26359">
              <w:rPr>
                <w:rFonts w:eastAsia="等线" w:hAnsi="宋体" w:hint="eastAsia"/>
                <w:bCs/>
                <w:color w:val="000000" w:themeColor="text1"/>
                <w:sz w:val="24"/>
              </w:rPr>
              <w:lastRenderedPageBreak/>
              <w:t>2</w:t>
            </w:r>
          </w:p>
        </w:tc>
        <w:tc>
          <w:tcPr>
            <w:tcW w:w="528" w:type="pct"/>
            <w:vAlign w:val="center"/>
          </w:tcPr>
          <w:p w:rsidR="00526809" w:rsidRPr="00D26359" w:rsidRDefault="00963D69">
            <w:pPr>
              <w:spacing w:line="360" w:lineRule="auto"/>
              <w:jc w:val="center"/>
              <w:rPr>
                <w:rFonts w:eastAsia="等线" w:hAnsi="宋体"/>
                <w:bCs/>
                <w:color w:val="000000" w:themeColor="text1"/>
                <w:sz w:val="24"/>
              </w:rPr>
            </w:pPr>
            <w:r w:rsidRPr="00D26359">
              <w:rPr>
                <w:rFonts w:hAnsi="宋体" w:cs="宋体" w:hint="eastAsia"/>
                <w:bCs/>
                <w:color w:val="000000" w:themeColor="text1"/>
                <w:sz w:val="24"/>
              </w:rPr>
              <w:t>技术指标和配置</w:t>
            </w:r>
            <w:r w:rsidRPr="00D26359">
              <w:rPr>
                <w:rFonts w:hAnsi="宋体" w:cs="宋体" w:hint="eastAsia"/>
                <w:bCs/>
                <w:color w:val="000000" w:themeColor="text1"/>
                <w:sz w:val="24"/>
              </w:rPr>
              <w:t>20%</w:t>
            </w:r>
          </w:p>
        </w:tc>
        <w:tc>
          <w:tcPr>
            <w:tcW w:w="492" w:type="pct"/>
            <w:vAlign w:val="center"/>
          </w:tcPr>
          <w:p w:rsidR="00526809" w:rsidRPr="00D26359" w:rsidRDefault="00963D69">
            <w:pPr>
              <w:spacing w:line="360" w:lineRule="auto"/>
              <w:jc w:val="center"/>
              <w:rPr>
                <w:rFonts w:hAnsi="宋体"/>
                <w:bCs/>
                <w:color w:val="000000" w:themeColor="text1"/>
                <w:sz w:val="24"/>
              </w:rPr>
            </w:pPr>
            <w:r w:rsidRPr="00D26359">
              <w:rPr>
                <w:rFonts w:hAnsi="宋体" w:hint="eastAsia"/>
                <w:bCs/>
                <w:color w:val="000000" w:themeColor="text1"/>
                <w:sz w:val="24"/>
              </w:rPr>
              <w:t>20</w:t>
            </w:r>
            <w:r w:rsidRPr="00D26359">
              <w:rPr>
                <w:rFonts w:hAnsi="宋体" w:cs="宋体" w:hint="eastAsia"/>
                <w:bCs/>
                <w:color w:val="000000" w:themeColor="text1"/>
                <w:sz w:val="24"/>
              </w:rPr>
              <w:t>分</w:t>
            </w:r>
          </w:p>
        </w:tc>
        <w:tc>
          <w:tcPr>
            <w:tcW w:w="3107" w:type="pct"/>
            <w:vAlign w:val="center"/>
          </w:tcPr>
          <w:p w:rsidR="00526809" w:rsidRPr="00D26359" w:rsidRDefault="00963D69">
            <w:pPr>
              <w:spacing w:line="360" w:lineRule="auto"/>
              <w:ind w:leftChars="-14" w:left="-48"/>
              <w:rPr>
                <w:rFonts w:eastAsia="宋体" w:hAnsi="宋体" w:cs="宋体"/>
                <w:color w:val="000000" w:themeColor="text1"/>
                <w:sz w:val="24"/>
                <w:szCs w:val="24"/>
              </w:rPr>
            </w:pPr>
            <w:r w:rsidRPr="00D26359">
              <w:rPr>
                <w:rFonts w:eastAsia="宋体" w:hAnsi="宋体" w:cs="宋体" w:hint="eastAsia"/>
                <w:color w:val="000000" w:themeColor="text1"/>
                <w:sz w:val="24"/>
                <w:szCs w:val="24"/>
              </w:rPr>
              <w:t>投标人针对招标文件</w:t>
            </w:r>
            <w:r w:rsidRPr="00D26359">
              <w:rPr>
                <w:rFonts w:eastAsia="宋体" w:hAnsi="宋体" w:cs="宋体" w:hint="eastAsia"/>
                <w:color w:val="000000" w:themeColor="text1"/>
                <w:sz w:val="24"/>
                <w:szCs w:val="24"/>
              </w:rPr>
              <w:t>第六章</w:t>
            </w:r>
            <w:r w:rsidRPr="00D26359">
              <w:rPr>
                <w:rFonts w:eastAsia="宋体" w:hAnsi="宋体" w:cs="宋体" w:hint="eastAsia"/>
                <w:color w:val="000000" w:themeColor="text1"/>
                <w:sz w:val="24"/>
                <w:szCs w:val="24"/>
              </w:rPr>
              <w:t>“采购清单及技术服务要求”对应的一般技术参数条款的响应得分规则如下：（一般参数条款指未标注</w:t>
            </w:r>
            <w:r w:rsidRPr="00D26359">
              <w:rPr>
                <w:rFonts w:eastAsia="宋体" w:hAnsi="宋体" w:cs="宋体"/>
                <w:color w:val="000000" w:themeColor="text1"/>
                <w:sz w:val="24"/>
                <w:szCs w:val="24"/>
                <w:lang w:bidi="ar"/>
              </w:rPr>
              <w:t>“</w:t>
            </w:r>
            <w:r w:rsidRPr="00D26359">
              <w:rPr>
                <w:rFonts w:hAnsi="宋体" w:cs="宋体" w:hint="eastAsia"/>
                <w:color w:val="000000" w:themeColor="text1"/>
                <w:sz w:val="24"/>
                <w:szCs w:val="24"/>
                <w:lang w:bidi="ar"/>
              </w:rPr>
              <w:t>★</w:t>
            </w:r>
            <w:r w:rsidRPr="00D26359">
              <w:rPr>
                <w:rFonts w:eastAsia="宋体" w:hAnsi="宋体" w:cs="宋体"/>
                <w:color w:val="000000" w:themeColor="text1"/>
                <w:sz w:val="24"/>
                <w:szCs w:val="24"/>
                <w:lang w:bidi="ar"/>
              </w:rPr>
              <w:t>”</w:t>
            </w:r>
            <w:r w:rsidRPr="00D26359">
              <w:rPr>
                <w:rFonts w:eastAsia="宋体" w:hAnsi="宋体" w:cs="宋体" w:hint="eastAsia"/>
                <w:color w:val="000000" w:themeColor="text1"/>
                <w:sz w:val="24"/>
                <w:szCs w:val="24"/>
              </w:rPr>
              <w:t>的条款）</w:t>
            </w:r>
            <w:r w:rsidRPr="00D26359">
              <w:rPr>
                <w:rFonts w:eastAsia="宋体" w:hAnsi="宋体" w:cs="宋体" w:hint="eastAsia"/>
                <w:color w:val="000000" w:themeColor="text1"/>
                <w:sz w:val="24"/>
                <w:szCs w:val="24"/>
              </w:rPr>
              <w:br/>
            </w:r>
            <w:r w:rsidRPr="00D26359">
              <w:rPr>
                <w:rFonts w:eastAsia="宋体" w:hAnsi="宋体" w:cs="宋体" w:hint="eastAsia"/>
                <w:color w:val="000000" w:themeColor="text1"/>
                <w:sz w:val="24"/>
                <w:szCs w:val="24"/>
              </w:rPr>
              <w:t>一般技术参数条款响应得分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（投标人满足一般技术参数条款的数量÷一般技术参数条款的总数量）×</w:t>
            </w:r>
            <w:r w:rsidRPr="00D26359">
              <w:rPr>
                <w:rFonts w:eastAsia="宋体" w:hAnsi="宋体" w:cs="宋体" w:hint="eastAsia"/>
                <w:color w:val="000000" w:themeColor="text1"/>
                <w:sz w:val="24"/>
                <w:szCs w:val="24"/>
              </w:rPr>
              <w:t>5</w:t>
            </w:r>
            <w:r w:rsidRPr="00D26359">
              <w:rPr>
                <w:rFonts w:eastAsia="宋体" w:hAnsi="宋体" w:cs="宋体" w:hint="eastAsia"/>
                <w:color w:val="000000" w:themeColor="text1"/>
                <w:sz w:val="24"/>
                <w:szCs w:val="24"/>
              </w:rPr>
              <w:t>分。</w:t>
            </w:r>
            <w:r w:rsidRPr="00D26359">
              <w:rPr>
                <w:rFonts w:eastAsia="宋体" w:hAnsi="宋体" w:cs="宋体" w:hint="eastAsia"/>
                <w:color w:val="000000" w:themeColor="text1"/>
                <w:sz w:val="24"/>
                <w:szCs w:val="24"/>
              </w:rPr>
              <w:br/>
              <w:t>2</w:t>
            </w:r>
            <w:r w:rsidRPr="00D26359">
              <w:rPr>
                <w:rFonts w:eastAsia="宋体" w:hAnsi="宋体" w:cs="宋体" w:hint="eastAsia"/>
                <w:color w:val="000000" w:themeColor="text1"/>
                <w:sz w:val="24"/>
                <w:szCs w:val="24"/>
              </w:rPr>
              <w:t>、投标人针对招标文件</w:t>
            </w:r>
            <w:r w:rsidRPr="00D26359">
              <w:rPr>
                <w:rFonts w:eastAsia="宋体" w:hAnsi="宋体" w:cs="宋体" w:hint="eastAsia"/>
                <w:color w:val="000000" w:themeColor="text1"/>
                <w:sz w:val="24"/>
                <w:szCs w:val="24"/>
              </w:rPr>
              <w:t>第六章</w:t>
            </w:r>
            <w:r w:rsidRPr="00D26359">
              <w:rPr>
                <w:rFonts w:eastAsia="宋体" w:hAnsi="宋体" w:cs="宋体" w:hint="eastAsia"/>
                <w:color w:val="000000" w:themeColor="text1"/>
                <w:sz w:val="24"/>
                <w:szCs w:val="24"/>
              </w:rPr>
              <w:t>“采购清单及技术服务要求”对应的重要性参数的响应得分规则如下：（重要性参数条款指标注“</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”的条款）</w:t>
            </w:r>
            <w:r w:rsidRPr="00D26359">
              <w:rPr>
                <w:rFonts w:eastAsia="宋体" w:hAnsi="宋体" w:cs="宋体" w:hint="eastAsia"/>
                <w:color w:val="000000" w:themeColor="text1"/>
                <w:sz w:val="24"/>
                <w:szCs w:val="24"/>
              </w:rPr>
              <w:br/>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”技术参数条款响应得分</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（投标人满足“</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”技术参数条款的数量÷“</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”技术参数条款的总数量）×</w:t>
            </w:r>
            <w:r w:rsidRPr="00D26359">
              <w:rPr>
                <w:rFonts w:eastAsia="宋体" w:hAnsi="宋体" w:cs="宋体" w:hint="eastAsia"/>
                <w:color w:val="000000" w:themeColor="text1"/>
                <w:sz w:val="24"/>
                <w:szCs w:val="24"/>
              </w:rPr>
              <w:t>15</w:t>
            </w:r>
            <w:r w:rsidRPr="00D26359">
              <w:rPr>
                <w:rFonts w:eastAsia="宋体" w:hAnsi="宋体" w:cs="宋体" w:hint="eastAsia"/>
                <w:color w:val="000000" w:themeColor="text1"/>
                <w:sz w:val="24"/>
                <w:szCs w:val="24"/>
              </w:rPr>
              <w:t>分</w:t>
            </w:r>
            <w:r w:rsidRPr="00D26359">
              <w:rPr>
                <w:rFonts w:eastAsia="宋体" w:hAnsi="宋体" w:cs="宋体" w:hint="eastAsia"/>
                <w:color w:val="000000" w:themeColor="text1"/>
                <w:sz w:val="24"/>
                <w:szCs w:val="24"/>
              </w:rPr>
              <w:br/>
            </w:r>
            <w:r w:rsidRPr="00D26359">
              <w:rPr>
                <w:rFonts w:eastAsia="宋体" w:hAnsi="宋体" w:cs="宋体" w:hint="eastAsia"/>
                <w:color w:val="000000" w:themeColor="text1"/>
                <w:sz w:val="24"/>
                <w:szCs w:val="24"/>
              </w:rPr>
              <w:t>注：</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评分四舍五入，保留两位小数。</w:t>
            </w:r>
          </w:p>
          <w:p w:rsidR="00526809" w:rsidRPr="00D26359" w:rsidRDefault="00963D69">
            <w:pPr>
              <w:spacing w:line="360" w:lineRule="auto"/>
              <w:ind w:leftChars="-14" w:left="-48"/>
              <w:rPr>
                <w:rFonts w:eastAsia="宋体" w:hAnsi="宋体" w:cs="宋体"/>
                <w:color w:val="000000" w:themeColor="text1"/>
                <w:sz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szCs w:val="24"/>
              </w:rPr>
              <w:t>★</w:t>
            </w:r>
            <w:r w:rsidRPr="00D26359">
              <w:rPr>
                <w:rFonts w:eastAsia="宋体" w:hAnsi="宋体" w:cs="宋体" w:hint="eastAsia"/>
                <w:color w:val="000000" w:themeColor="text1"/>
                <w:sz w:val="24"/>
                <w:szCs w:val="24"/>
              </w:rPr>
              <w:t>”技术参数条款</w:t>
            </w:r>
            <w:r w:rsidRPr="00D26359">
              <w:rPr>
                <w:rFonts w:eastAsia="宋体" w:hAnsi="宋体" w:cs="宋体" w:hint="eastAsia"/>
                <w:color w:val="000000" w:themeColor="text1"/>
                <w:sz w:val="24"/>
                <w:szCs w:val="24"/>
              </w:rPr>
              <w:t>共</w:t>
            </w:r>
            <w:r w:rsidRPr="00D26359">
              <w:rPr>
                <w:rFonts w:eastAsia="宋体" w:hAnsi="宋体" w:cs="宋体" w:hint="eastAsia"/>
                <w:color w:val="000000" w:themeColor="text1"/>
                <w:sz w:val="24"/>
                <w:szCs w:val="24"/>
              </w:rPr>
              <w:t>1</w:t>
            </w:r>
            <w:r w:rsidRPr="00D26359">
              <w:rPr>
                <w:rFonts w:hAnsi="宋体" w:cs="宋体" w:hint="eastAsia"/>
                <w:color w:val="000000" w:themeColor="text1"/>
                <w:sz w:val="24"/>
                <w:szCs w:val="24"/>
              </w:rPr>
              <w:t>1</w:t>
            </w:r>
            <w:r w:rsidRPr="00D26359">
              <w:rPr>
                <w:rFonts w:eastAsia="宋体" w:hAnsi="宋体" w:cs="宋体" w:hint="eastAsia"/>
                <w:color w:val="000000" w:themeColor="text1"/>
                <w:sz w:val="24"/>
                <w:szCs w:val="24"/>
              </w:rPr>
              <w:t>项，</w:t>
            </w:r>
            <w:r w:rsidRPr="00D26359">
              <w:rPr>
                <w:rFonts w:eastAsia="宋体" w:hAnsi="宋体" w:cs="宋体" w:hint="eastAsia"/>
                <w:color w:val="000000" w:themeColor="text1"/>
                <w:sz w:val="24"/>
                <w:szCs w:val="24"/>
              </w:rPr>
              <w:t>一般参数条款</w:t>
            </w:r>
            <w:r w:rsidRPr="00D26359">
              <w:rPr>
                <w:rFonts w:eastAsia="宋体" w:hAnsi="宋体" w:cs="宋体" w:hint="eastAsia"/>
                <w:color w:val="000000" w:themeColor="text1"/>
                <w:sz w:val="24"/>
                <w:szCs w:val="24"/>
              </w:rPr>
              <w:t>共</w:t>
            </w:r>
            <w:r w:rsidRPr="00D26359">
              <w:rPr>
                <w:rFonts w:hAnsi="宋体" w:cs="宋体" w:hint="eastAsia"/>
                <w:color w:val="000000" w:themeColor="text1"/>
                <w:sz w:val="24"/>
                <w:szCs w:val="24"/>
              </w:rPr>
              <w:t>3</w:t>
            </w:r>
            <w:r w:rsidRPr="00D26359">
              <w:rPr>
                <w:rFonts w:hAnsi="宋体" w:cs="宋体" w:hint="eastAsia"/>
                <w:color w:val="000000" w:themeColor="text1"/>
                <w:sz w:val="24"/>
                <w:szCs w:val="24"/>
              </w:rPr>
              <w:t>29</w:t>
            </w:r>
            <w:r w:rsidRPr="00D26359">
              <w:rPr>
                <w:rFonts w:eastAsia="宋体" w:hAnsi="宋体" w:cs="宋体" w:hint="eastAsia"/>
                <w:color w:val="000000" w:themeColor="text1"/>
                <w:sz w:val="24"/>
                <w:szCs w:val="24"/>
              </w:rPr>
              <w:t>项。</w:t>
            </w:r>
          </w:p>
        </w:tc>
        <w:tc>
          <w:tcPr>
            <w:tcW w:w="424" w:type="pct"/>
            <w:vAlign w:val="center"/>
          </w:tcPr>
          <w:p w:rsidR="00526809" w:rsidRPr="00D26359" w:rsidRDefault="00963D69">
            <w:pPr>
              <w:spacing w:line="360" w:lineRule="auto"/>
              <w:jc w:val="center"/>
              <w:rPr>
                <w:rFonts w:eastAsia="等线" w:hAnsi="宋体"/>
                <w:color w:val="000000" w:themeColor="text1"/>
                <w:sz w:val="24"/>
              </w:rPr>
            </w:pPr>
            <w:r w:rsidRPr="00D26359">
              <w:rPr>
                <w:rFonts w:eastAsia="宋体" w:hAnsi="宋体" w:cs="宋体" w:hint="eastAsia"/>
                <w:color w:val="000000" w:themeColor="text1"/>
                <w:sz w:val="24"/>
                <w:szCs w:val="24"/>
              </w:rPr>
              <w:t>技术评审因素</w:t>
            </w:r>
          </w:p>
        </w:tc>
      </w:tr>
      <w:tr w:rsidR="00D26359" w:rsidRPr="00D26359">
        <w:trPr>
          <w:trHeight w:val="457"/>
          <w:jc w:val="center"/>
        </w:trPr>
        <w:tc>
          <w:tcPr>
            <w:tcW w:w="447" w:type="pct"/>
            <w:vAlign w:val="center"/>
          </w:tcPr>
          <w:p w:rsidR="00526809" w:rsidRPr="00D26359" w:rsidRDefault="00963D69">
            <w:pPr>
              <w:spacing w:line="360" w:lineRule="auto"/>
              <w:jc w:val="center"/>
              <w:rPr>
                <w:rFonts w:eastAsia="等线" w:hAnsi="宋体"/>
                <w:bCs/>
                <w:color w:val="000000" w:themeColor="text1"/>
                <w:sz w:val="24"/>
              </w:rPr>
            </w:pPr>
            <w:r w:rsidRPr="00D26359">
              <w:rPr>
                <w:rFonts w:eastAsia="等线" w:hAnsi="宋体" w:hint="eastAsia"/>
                <w:bCs/>
                <w:color w:val="000000" w:themeColor="text1"/>
                <w:sz w:val="24"/>
              </w:rPr>
              <w:lastRenderedPageBreak/>
              <w:t>3</w:t>
            </w:r>
          </w:p>
        </w:tc>
        <w:tc>
          <w:tcPr>
            <w:tcW w:w="528"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样品</w:t>
            </w:r>
            <w:r w:rsidRPr="00D26359">
              <w:rPr>
                <w:rFonts w:hAnsi="宋体" w:cs="宋体" w:hint="eastAsia"/>
                <w:bCs/>
                <w:color w:val="000000" w:themeColor="text1"/>
                <w:sz w:val="24"/>
              </w:rPr>
              <w:t>6</w:t>
            </w:r>
            <w:r w:rsidRPr="00D26359">
              <w:rPr>
                <w:rFonts w:hAnsi="宋体" w:cs="宋体" w:hint="eastAsia"/>
                <w:bCs/>
                <w:color w:val="000000" w:themeColor="text1"/>
                <w:sz w:val="24"/>
              </w:rPr>
              <w:t>%</w:t>
            </w:r>
          </w:p>
        </w:tc>
        <w:tc>
          <w:tcPr>
            <w:tcW w:w="492" w:type="pct"/>
            <w:vAlign w:val="center"/>
          </w:tcPr>
          <w:p w:rsidR="00526809" w:rsidRPr="00D26359" w:rsidRDefault="00963D69">
            <w:pPr>
              <w:spacing w:line="360" w:lineRule="auto"/>
              <w:jc w:val="center"/>
              <w:rPr>
                <w:rFonts w:hAnsi="宋体"/>
                <w:bCs/>
                <w:color w:val="000000" w:themeColor="text1"/>
                <w:sz w:val="24"/>
              </w:rPr>
            </w:pPr>
            <w:r w:rsidRPr="00D26359">
              <w:rPr>
                <w:rFonts w:hAnsi="宋体" w:hint="eastAsia"/>
                <w:bCs/>
                <w:color w:val="000000" w:themeColor="text1"/>
                <w:sz w:val="24"/>
              </w:rPr>
              <w:t>6</w:t>
            </w:r>
            <w:r w:rsidRPr="00D26359">
              <w:rPr>
                <w:rFonts w:hAnsi="宋体" w:cs="宋体" w:hint="eastAsia"/>
                <w:bCs/>
                <w:color w:val="000000" w:themeColor="text1"/>
                <w:sz w:val="24"/>
              </w:rPr>
              <w:t>分</w:t>
            </w:r>
          </w:p>
        </w:tc>
        <w:tc>
          <w:tcPr>
            <w:tcW w:w="3107" w:type="pct"/>
            <w:vAlign w:val="center"/>
          </w:tcPr>
          <w:p w:rsidR="00526809" w:rsidRPr="00D26359" w:rsidRDefault="00963D69">
            <w:pPr>
              <w:spacing w:line="360" w:lineRule="auto"/>
              <w:ind w:leftChars="-14" w:left="-48"/>
              <w:rPr>
                <w:rFonts w:eastAsia="宋体" w:hAnsi="宋体" w:cs="宋体"/>
                <w:color w:val="000000" w:themeColor="text1"/>
                <w:sz w:val="24"/>
              </w:rPr>
            </w:pPr>
            <w:r w:rsidRPr="00D26359">
              <w:rPr>
                <w:rFonts w:eastAsia="宋体" w:hAnsi="宋体" w:cs="宋体" w:hint="eastAsia"/>
                <w:color w:val="000000" w:themeColor="text1"/>
                <w:sz w:val="24"/>
              </w:rPr>
              <w:t>多功能</w:t>
            </w:r>
            <w:r w:rsidRPr="00D26359">
              <w:rPr>
                <w:rFonts w:eastAsia="宋体" w:hAnsi="宋体" w:cs="宋体" w:hint="eastAsia"/>
                <w:color w:val="000000" w:themeColor="text1"/>
                <w:sz w:val="24"/>
              </w:rPr>
              <w:t>小腿假肢</w:t>
            </w:r>
            <w:r w:rsidRPr="00D26359">
              <w:rPr>
                <w:rFonts w:eastAsia="宋体" w:hAnsi="宋体" w:cs="宋体" w:hint="eastAsia"/>
                <w:color w:val="000000" w:themeColor="text1"/>
                <w:sz w:val="24"/>
              </w:rPr>
              <w:t>样品：</w:t>
            </w:r>
            <w:r w:rsidRPr="00D26359">
              <w:rPr>
                <w:rFonts w:eastAsia="宋体" w:hAnsi="宋体" w:cs="宋体" w:hint="eastAsia"/>
                <w:color w:val="000000" w:themeColor="text1"/>
                <w:sz w:val="24"/>
              </w:rPr>
              <w:br/>
              <w:t>1</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对投标人提供的样品的①外观②安全性③材质</w:t>
            </w:r>
            <w:r w:rsidRPr="00D26359">
              <w:rPr>
                <w:rFonts w:eastAsia="宋体" w:hAnsi="宋体" w:cs="宋体" w:hint="eastAsia"/>
                <w:color w:val="000000" w:themeColor="text1"/>
                <w:sz w:val="24"/>
              </w:rPr>
              <w:t>进行评审</w:t>
            </w:r>
            <w:r w:rsidRPr="00D26359">
              <w:rPr>
                <w:rFonts w:eastAsia="宋体" w:hAnsi="宋体" w:cs="宋体" w:hint="eastAsia"/>
                <w:color w:val="000000" w:themeColor="text1"/>
                <w:sz w:val="24"/>
              </w:rPr>
              <w:t>：每有一项存在瑕疵、明显缺陷或不满足要求的扣</w:t>
            </w:r>
            <w:r w:rsidRPr="00D26359">
              <w:rPr>
                <w:rFonts w:hAnsi="宋体" w:cs="宋体" w:hint="eastAsia"/>
                <w:color w:val="000000" w:themeColor="text1"/>
                <w:sz w:val="24"/>
              </w:rPr>
              <w:t>1</w:t>
            </w:r>
            <w:r w:rsidRPr="00D26359">
              <w:rPr>
                <w:rFonts w:eastAsia="宋体" w:hAnsi="宋体" w:cs="宋体" w:hint="eastAsia"/>
                <w:color w:val="000000" w:themeColor="text1"/>
                <w:sz w:val="24"/>
              </w:rPr>
              <w:t>分，最多扣</w:t>
            </w:r>
            <w:r w:rsidRPr="00D26359">
              <w:rPr>
                <w:rFonts w:hAnsi="宋体" w:cs="宋体" w:hint="eastAsia"/>
                <w:color w:val="000000" w:themeColor="text1"/>
                <w:sz w:val="24"/>
              </w:rPr>
              <w:t>3</w:t>
            </w:r>
            <w:r w:rsidRPr="00D26359">
              <w:rPr>
                <w:rFonts w:eastAsia="宋体" w:hAnsi="宋体" w:cs="宋体" w:hint="eastAsia"/>
                <w:color w:val="000000" w:themeColor="text1"/>
                <w:sz w:val="24"/>
              </w:rPr>
              <w:t>分。样品少送或未提供本项不得分。</w:t>
            </w:r>
          </w:p>
          <w:p w:rsidR="00526809" w:rsidRPr="00D26359" w:rsidRDefault="00963D69">
            <w:pPr>
              <w:spacing w:line="360" w:lineRule="auto"/>
              <w:ind w:leftChars="-14" w:left="-48"/>
              <w:rPr>
                <w:rFonts w:eastAsia="宋体" w:hAnsi="宋体" w:cs="宋体"/>
                <w:color w:val="000000" w:themeColor="text1"/>
                <w:sz w:val="24"/>
              </w:rPr>
            </w:pPr>
            <w:r w:rsidRPr="00D26359">
              <w:rPr>
                <w:rFonts w:eastAsia="宋体" w:hAnsi="宋体" w:cs="宋体" w:hint="eastAsia"/>
                <w:color w:val="000000" w:themeColor="text1"/>
                <w:sz w:val="24"/>
              </w:rPr>
              <w:t>大腿假肢样品：</w:t>
            </w:r>
            <w:r w:rsidRPr="00D26359">
              <w:rPr>
                <w:rFonts w:eastAsia="宋体" w:hAnsi="宋体" w:cs="宋体" w:hint="eastAsia"/>
                <w:color w:val="000000" w:themeColor="text1"/>
                <w:sz w:val="24"/>
              </w:rPr>
              <w:br/>
              <w:t>2</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t>对投标人提供的样品的①外观②安全性③材质进行评审：每有一项存在瑕疵、明显缺陷或不满足要求的扣</w:t>
            </w:r>
            <w:r w:rsidRPr="00D26359">
              <w:rPr>
                <w:rFonts w:hAnsi="宋体" w:cs="宋体" w:hint="eastAsia"/>
                <w:color w:val="000000" w:themeColor="text1"/>
                <w:sz w:val="24"/>
              </w:rPr>
              <w:t>1</w:t>
            </w:r>
            <w:r w:rsidRPr="00D26359">
              <w:rPr>
                <w:rFonts w:eastAsia="宋体" w:hAnsi="宋体" w:cs="宋体" w:hint="eastAsia"/>
                <w:color w:val="000000" w:themeColor="text1"/>
                <w:sz w:val="24"/>
              </w:rPr>
              <w:t>分，最多扣</w:t>
            </w:r>
            <w:r w:rsidRPr="00D26359">
              <w:rPr>
                <w:rFonts w:hAnsi="宋体" w:cs="宋体" w:hint="eastAsia"/>
                <w:color w:val="000000" w:themeColor="text1"/>
                <w:sz w:val="24"/>
              </w:rPr>
              <w:t>3</w:t>
            </w:r>
            <w:r w:rsidRPr="00D26359">
              <w:rPr>
                <w:rFonts w:eastAsia="宋体" w:hAnsi="宋体" w:cs="宋体" w:hint="eastAsia"/>
                <w:color w:val="000000" w:themeColor="text1"/>
                <w:sz w:val="24"/>
              </w:rPr>
              <w:t>分。样品少送或未提供本项不得分。</w:t>
            </w:r>
          </w:p>
          <w:p w:rsidR="00526809" w:rsidRPr="00D26359" w:rsidRDefault="00963D69">
            <w:pPr>
              <w:spacing w:line="360" w:lineRule="auto"/>
              <w:ind w:leftChars="-14" w:left="-48"/>
              <w:rPr>
                <w:rFonts w:eastAsia="宋体" w:hAnsi="宋体" w:cs="宋体"/>
                <w:color w:val="000000" w:themeColor="text1"/>
                <w:sz w:val="32"/>
                <w:szCs w:val="32"/>
              </w:rPr>
            </w:pPr>
            <w:r w:rsidRPr="00D26359">
              <w:rPr>
                <w:rFonts w:eastAsia="宋体" w:hAnsi="宋体" w:cs="宋体" w:hint="eastAsia"/>
                <w:color w:val="000000" w:themeColor="text1"/>
                <w:sz w:val="24"/>
              </w:rPr>
              <w:t>注：</w:t>
            </w:r>
            <w:r w:rsidRPr="00D26359">
              <w:rPr>
                <w:rFonts w:eastAsia="宋体" w:hAnsi="宋体" w:cs="宋体" w:hint="eastAsia"/>
                <w:color w:val="000000" w:themeColor="text1"/>
                <w:sz w:val="24"/>
              </w:rPr>
              <w:t>未按照要求提供样品或者提供不齐全、未提供的，不得分。</w:t>
            </w:r>
          </w:p>
        </w:tc>
        <w:tc>
          <w:tcPr>
            <w:tcW w:w="424" w:type="pct"/>
            <w:vAlign w:val="center"/>
          </w:tcPr>
          <w:p w:rsidR="00526809" w:rsidRPr="00D26359" w:rsidRDefault="00963D69">
            <w:pPr>
              <w:spacing w:line="360" w:lineRule="auto"/>
              <w:jc w:val="center"/>
              <w:rPr>
                <w:rFonts w:hAnsi="宋体" w:cs="宋体"/>
                <w:color w:val="000000" w:themeColor="text1"/>
                <w:sz w:val="24"/>
              </w:rPr>
            </w:pPr>
            <w:r w:rsidRPr="00D26359">
              <w:rPr>
                <w:rFonts w:eastAsia="宋体" w:hAnsi="宋体" w:cs="宋体" w:hint="eastAsia"/>
                <w:color w:val="000000" w:themeColor="text1"/>
                <w:sz w:val="24"/>
                <w:szCs w:val="24"/>
              </w:rPr>
              <w:t>技术评审因素</w:t>
            </w:r>
          </w:p>
        </w:tc>
      </w:tr>
      <w:tr w:rsidR="00D26359" w:rsidRPr="00D26359">
        <w:trPr>
          <w:trHeight w:val="457"/>
          <w:jc w:val="center"/>
        </w:trPr>
        <w:tc>
          <w:tcPr>
            <w:tcW w:w="447" w:type="pct"/>
            <w:vAlign w:val="center"/>
          </w:tcPr>
          <w:p w:rsidR="00526809" w:rsidRPr="00D26359" w:rsidRDefault="00963D69">
            <w:pPr>
              <w:spacing w:line="360" w:lineRule="auto"/>
              <w:jc w:val="center"/>
              <w:rPr>
                <w:rFonts w:hAnsi="宋体"/>
                <w:bCs/>
                <w:color w:val="000000" w:themeColor="text1"/>
                <w:sz w:val="24"/>
              </w:rPr>
            </w:pPr>
            <w:r w:rsidRPr="00D26359">
              <w:rPr>
                <w:rFonts w:hAnsi="宋体" w:hint="eastAsia"/>
                <w:bCs/>
                <w:color w:val="000000" w:themeColor="text1"/>
                <w:sz w:val="24"/>
              </w:rPr>
              <w:t>4</w:t>
            </w:r>
          </w:p>
        </w:tc>
        <w:tc>
          <w:tcPr>
            <w:tcW w:w="528"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项目服务方案</w:t>
            </w:r>
            <w:r w:rsidRPr="00D26359">
              <w:rPr>
                <w:rFonts w:hAnsi="宋体" w:cs="宋体" w:hint="eastAsia"/>
                <w:bCs/>
                <w:color w:val="000000" w:themeColor="text1"/>
                <w:sz w:val="24"/>
              </w:rPr>
              <w:t>18</w:t>
            </w:r>
            <w:r w:rsidRPr="00D26359">
              <w:rPr>
                <w:rFonts w:hAnsi="宋体" w:cs="宋体" w:hint="eastAsia"/>
                <w:bCs/>
                <w:color w:val="000000" w:themeColor="text1"/>
                <w:sz w:val="24"/>
              </w:rPr>
              <w:t>%</w:t>
            </w:r>
          </w:p>
        </w:tc>
        <w:tc>
          <w:tcPr>
            <w:tcW w:w="492" w:type="pct"/>
            <w:vAlign w:val="center"/>
          </w:tcPr>
          <w:p w:rsidR="00526809" w:rsidRPr="00D26359" w:rsidRDefault="00963D69">
            <w:pPr>
              <w:spacing w:line="360" w:lineRule="auto"/>
              <w:jc w:val="center"/>
              <w:rPr>
                <w:rFonts w:hAnsi="宋体"/>
                <w:bCs/>
                <w:color w:val="000000" w:themeColor="text1"/>
                <w:sz w:val="24"/>
              </w:rPr>
            </w:pPr>
            <w:r w:rsidRPr="00D26359">
              <w:rPr>
                <w:rFonts w:hAnsi="宋体" w:hint="eastAsia"/>
                <w:bCs/>
                <w:color w:val="000000" w:themeColor="text1"/>
                <w:sz w:val="24"/>
              </w:rPr>
              <w:t>18</w:t>
            </w:r>
            <w:r w:rsidRPr="00D26359">
              <w:rPr>
                <w:rFonts w:hAnsi="宋体" w:cs="宋体" w:hint="eastAsia"/>
                <w:bCs/>
                <w:color w:val="000000" w:themeColor="text1"/>
                <w:sz w:val="24"/>
              </w:rPr>
              <w:t>分</w:t>
            </w:r>
          </w:p>
        </w:tc>
        <w:tc>
          <w:tcPr>
            <w:tcW w:w="3107" w:type="pct"/>
            <w:vAlign w:val="center"/>
          </w:tcPr>
          <w:p w:rsidR="00526809" w:rsidRPr="00D26359" w:rsidRDefault="00963D69">
            <w:pPr>
              <w:spacing w:line="360" w:lineRule="auto"/>
              <w:rPr>
                <w:rFonts w:hAnsi="宋体" w:cs="宋体"/>
                <w:color w:val="000000" w:themeColor="text1"/>
                <w:sz w:val="24"/>
              </w:rPr>
            </w:pPr>
            <w:r w:rsidRPr="00D26359">
              <w:rPr>
                <w:rFonts w:eastAsia="宋体" w:hAnsi="宋体" w:cs="宋体" w:hint="eastAsia"/>
                <w:color w:val="000000" w:themeColor="text1"/>
                <w:sz w:val="24"/>
              </w:rPr>
              <w:t>满足招标文件要求的前提下，根据投标人针对本项目的实施方案进行综合评审，包括但不限于</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1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①</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服务目标及服务组织方案</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2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②</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技术保证措施方案</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3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③</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质量保证体系方案</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4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④</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配套能力</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5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⑤</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运输条件</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6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⑥</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备货周期</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7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⑦</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所供产品各环节的质量</w:t>
            </w:r>
            <w:proofErr w:type="gramStart"/>
            <w:r w:rsidRPr="00D26359">
              <w:rPr>
                <w:rFonts w:eastAsia="宋体" w:hAnsi="宋体" w:cs="宋体" w:hint="eastAsia"/>
                <w:color w:val="000000" w:themeColor="text1"/>
                <w:sz w:val="24"/>
              </w:rPr>
              <w:t>管控及保障</w:t>
            </w:r>
            <w:proofErr w:type="gramEnd"/>
            <w:r w:rsidRPr="00D26359">
              <w:rPr>
                <w:rFonts w:eastAsia="宋体" w:hAnsi="宋体" w:cs="宋体" w:hint="eastAsia"/>
                <w:color w:val="000000" w:themeColor="text1"/>
                <w:sz w:val="24"/>
              </w:rPr>
              <w:t>措施</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8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⑧</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服务时间进度</w:t>
            </w:r>
            <w:r w:rsidRPr="00D26359">
              <w:rPr>
                <w:rFonts w:eastAsia="宋体" w:hAnsi="宋体" w:cs="宋体" w:hint="eastAsia"/>
                <w:color w:val="000000" w:themeColor="text1"/>
                <w:sz w:val="24"/>
              </w:rPr>
              <w:fldChar w:fldCharType="begin"/>
            </w:r>
            <w:r w:rsidRPr="00D26359">
              <w:rPr>
                <w:rFonts w:eastAsia="宋体" w:hAnsi="宋体" w:cs="宋体" w:hint="eastAsia"/>
                <w:color w:val="000000" w:themeColor="text1"/>
                <w:sz w:val="24"/>
              </w:rPr>
              <w:instrText xml:space="preserve"> = 9 \* GB3 \* MERGEFORMAT </w:instrText>
            </w:r>
            <w:r w:rsidRPr="00D26359">
              <w:rPr>
                <w:rFonts w:eastAsia="宋体" w:hAnsi="宋体" w:cs="宋体" w:hint="eastAsia"/>
                <w:color w:val="000000" w:themeColor="text1"/>
                <w:sz w:val="24"/>
              </w:rPr>
              <w:fldChar w:fldCharType="separate"/>
            </w:r>
            <w:r w:rsidRPr="00D26359">
              <w:rPr>
                <w:rFonts w:eastAsia="宋体" w:hAnsi="宋体" w:cs="宋体" w:hint="eastAsia"/>
                <w:color w:val="000000" w:themeColor="text1"/>
                <w:sz w:val="24"/>
              </w:rPr>
              <w:t>⑨</w:t>
            </w:r>
            <w:r w:rsidRPr="00D26359">
              <w:rPr>
                <w:rFonts w:eastAsia="宋体" w:hAnsi="宋体" w:cs="宋体" w:hint="eastAsia"/>
                <w:color w:val="000000" w:themeColor="text1"/>
                <w:sz w:val="24"/>
              </w:rPr>
              <w:fldChar w:fldCharType="end"/>
            </w:r>
            <w:r w:rsidRPr="00D26359">
              <w:rPr>
                <w:rFonts w:eastAsia="宋体" w:hAnsi="宋体" w:cs="宋体" w:hint="eastAsia"/>
                <w:color w:val="000000" w:themeColor="text1"/>
                <w:sz w:val="24"/>
              </w:rPr>
              <w:t>拟投入本项目的</w:t>
            </w:r>
            <w:r w:rsidRPr="00D26359">
              <w:rPr>
                <w:rFonts w:eastAsia="宋体" w:hAnsi="宋体" w:cs="宋体" w:hint="eastAsia"/>
                <w:color w:val="000000" w:themeColor="text1"/>
                <w:sz w:val="24"/>
              </w:rPr>
              <w:t>实施</w:t>
            </w:r>
            <w:r w:rsidRPr="00D26359">
              <w:rPr>
                <w:rFonts w:eastAsia="宋体" w:hAnsi="宋体" w:cs="宋体" w:hint="eastAsia"/>
                <w:color w:val="000000" w:themeColor="text1"/>
                <w:sz w:val="24"/>
              </w:rPr>
              <w:t>人员具体情况（</w:t>
            </w:r>
            <w:proofErr w:type="gramStart"/>
            <w:r w:rsidRPr="00D26359">
              <w:rPr>
                <w:rFonts w:eastAsia="宋体" w:hAnsi="宋体" w:cs="宋体" w:hint="eastAsia"/>
                <w:color w:val="000000" w:themeColor="text1"/>
                <w:sz w:val="24"/>
              </w:rPr>
              <w:t>含人员</w:t>
            </w:r>
            <w:proofErr w:type="gramEnd"/>
            <w:r w:rsidRPr="00D26359">
              <w:rPr>
                <w:rFonts w:eastAsia="宋体" w:hAnsi="宋体" w:cs="宋体" w:hint="eastAsia"/>
                <w:color w:val="000000" w:themeColor="text1"/>
                <w:sz w:val="24"/>
              </w:rPr>
              <w:t>工作周期、调度等）进行</w:t>
            </w:r>
            <w:r w:rsidRPr="00D26359">
              <w:rPr>
                <w:rFonts w:hAnsi="宋体" w:cs="宋体" w:hint="eastAsia"/>
                <w:color w:val="000000" w:themeColor="text1"/>
                <w:sz w:val="24"/>
              </w:rPr>
              <w:t>综合评审</w:t>
            </w:r>
            <w:r w:rsidRPr="00D26359">
              <w:rPr>
                <w:rFonts w:hAnsi="宋体" w:cs="宋体" w:hint="eastAsia"/>
                <w:color w:val="000000" w:themeColor="text1"/>
                <w:sz w:val="24"/>
              </w:rPr>
              <w:t>。</w:t>
            </w:r>
            <w:r w:rsidRPr="00D26359">
              <w:rPr>
                <w:rFonts w:hAnsi="宋体" w:cs="宋体" w:hint="eastAsia"/>
                <w:color w:val="000000" w:themeColor="text1"/>
                <w:sz w:val="24"/>
              </w:rPr>
              <w:t>方案完整包含上述要点，要点内容完善、详细合理、逻辑清晰、有条理、对本项目有针对性、符合项目实际情况的得</w:t>
            </w:r>
            <w:r w:rsidRPr="00D26359">
              <w:rPr>
                <w:rFonts w:hAnsi="宋体" w:cs="宋体" w:hint="eastAsia"/>
                <w:color w:val="000000" w:themeColor="text1"/>
                <w:sz w:val="24"/>
              </w:rPr>
              <w:t>18</w:t>
            </w:r>
            <w:r w:rsidRPr="00D26359">
              <w:rPr>
                <w:rFonts w:hAnsi="宋体" w:cs="宋体" w:hint="eastAsia"/>
                <w:color w:val="000000" w:themeColor="text1"/>
                <w:sz w:val="24"/>
              </w:rPr>
              <w:t>分。每缺一项扣</w:t>
            </w:r>
            <w:r w:rsidRPr="00D26359">
              <w:rPr>
                <w:rFonts w:hAnsi="宋体" w:cs="宋体" w:hint="eastAsia"/>
                <w:color w:val="000000" w:themeColor="text1"/>
                <w:sz w:val="24"/>
              </w:rPr>
              <w:t>2</w:t>
            </w:r>
            <w:r w:rsidRPr="00D26359">
              <w:rPr>
                <w:rFonts w:hAnsi="宋体" w:cs="宋体" w:hint="eastAsia"/>
                <w:color w:val="000000" w:themeColor="text1"/>
                <w:sz w:val="24"/>
              </w:rPr>
              <w:t>分，每有一项内容有缺陷或非针对本项目或内容简单不能满足本项目实际情况的扣</w:t>
            </w:r>
            <w:r w:rsidRPr="00D26359">
              <w:rPr>
                <w:rFonts w:hAnsi="宋体" w:cs="宋体" w:hint="eastAsia"/>
                <w:color w:val="000000" w:themeColor="text1"/>
                <w:sz w:val="24"/>
              </w:rPr>
              <w:t>1</w:t>
            </w:r>
            <w:r w:rsidRPr="00D26359">
              <w:rPr>
                <w:rFonts w:hAnsi="宋体" w:cs="宋体" w:hint="eastAsia"/>
                <w:color w:val="000000" w:themeColor="text1"/>
                <w:sz w:val="24"/>
              </w:rPr>
              <w:t>分，扣完为止。未提供的不得分。</w:t>
            </w:r>
          </w:p>
        </w:tc>
        <w:tc>
          <w:tcPr>
            <w:tcW w:w="424" w:type="pct"/>
            <w:vAlign w:val="center"/>
          </w:tcPr>
          <w:p w:rsidR="00526809" w:rsidRPr="00D26359" w:rsidRDefault="00963D69">
            <w:pPr>
              <w:spacing w:line="360" w:lineRule="auto"/>
              <w:jc w:val="center"/>
              <w:rPr>
                <w:rFonts w:hAnsi="宋体" w:cs="宋体"/>
                <w:color w:val="000000" w:themeColor="text1"/>
                <w:sz w:val="24"/>
              </w:rPr>
            </w:pPr>
            <w:r w:rsidRPr="00D26359">
              <w:rPr>
                <w:rFonts w:eastAsia="宋体" w:hAnsi="宋体" w:cs="宋体" w:hint="eastAsia"/>
                <w:color w:val="000000" w:themeColor="text1"/>
                <w:sz w:val="24"/>
                <w:szCs w:val="24"/>
              </w:rPr>
              <w:t>技术评审因素</w:t>
            </w:r>
          </w:p>
        </w:tc>
      </w:tr>
      <w:tr w:rsidR="00D26359" w:rsidRPr="00D26359">
        <w:trPr>
          <w:trHeight w:val="457"/>
          <w:jc w:val="center"/>
        </w:trPr>
        <w:tc>
          <w:tcPr>
            <w:tcW w:w="447" w:type="pct"/>
            <w:vAlign w:val="center"/>
          </w:tcPr>
          <w:p w:rsidR="00526809" w:rsidRPr="00D26359" w:rsidRDefault="00963D69">
            <w:pPr>
              <w:spacing w:line="360" w:lineRule="auto"/>
              <w:jc w:val="center"/>
              <w:rPr>
                <w:rFonts w:hAnsi="宋体"/>
                <w:bCs/>
                <w:color w:val="000000" w:themeColor="text1"/>
                <w:sz w:val="24"/>
              </w:rPr>
            </w:pPr>
            <w:r w:rsidRPr="00D26359">
              <w:rPr>
                <w:rFonts w:hAnsi="宋体" w:hint="eastAsia"/>
                <w:bCs/>
                <w:color w:val="000000" w:themeColor="text1"/>
                <w:sz w:val="24"/>
              </w:rPr>
              <w:t>5</w:t>
            </w:r>
          </w:p>
        </w:tc>
        <w:tc>
          <w:tcPr>
            <w:tcW w:w="528" w:type="pct"/>
            <w:vAlign w:val="center"/>
          </w:tcPr>
          <w:p w:rsidR="00526809" w:rsidRPr="00D26359" w:rsidRDefault="00963D69">
            <w:pPr>
              <w:pStyle w:val="Af5"/>
              <w:framePr w:wrap="auto" w:yAlign="inline"/>
              <w:widowControl/>
              <w:spacing w:line="360" w:lineRule="auto"/>
              <w:jc w:val="center"/>
              <w:rPr>
                <w:rFonts w:ascii="Times New Roman" w:hAnsi="Times New Roman" w:cs="Times New Roman"/>
                <w:color w:val="000000" w:themeColor="text1"/>
                <w:sz w:val="24"/>
                <w:szCs w:val="24"/>
              </w:rPr>
            </w:pPr>
            <w:r w:rsidRPr="00D26359">
              <w:rPr>
                <w:rFonts w:ascii="Times New Roman" w:hAnsi="Times New Roman" w:cs="Times New Roman"/>
                <w:color w:val="000000" w:themeColor="text1"/>
                <w:sz w:val="24"/>
                <w:szCs w:val="24"/>
              </w:rPr>
              <w:t>售后服务方案</w:t>
            </w:r>
            <w:r w:rsidRPr="00D26359">
              <w:rPr>
                <w:rFonts w:ascii="Times New Roman" w:hAnsi="Times New Roman" w:cs="Times New Roman" w:hint="eastAsia"/>
                <w:color w:val="000000" w:themeColor="text1"/>
                <w:sz w:val="24"/>
                <w:szCs w:val="24"/>
              </w:rPr>
              <w:t>1</w:t>
            </w:r>
            <w:r w:rsidRPr="00D26359">
              <w:rPr>
                <w:rFonts w:ascii="Times New Roman" w:hAnsi="Times New Roman" w:cs="Times New Roman" w:hint="eastAsia"/>
                <w:color w:val="000000" w:themeColor="text1"/>
                <w:sz w:val="24"/>
                <w:szCs w:val="24"/>
              </w:rPr>
              <w:t>5</w:t>
            </w:r>
            <w:r w:rsidRPr="00D26359">
              <w:rPr>
                <w:rFonts w:ascii="Times New Roman" w:hAnsi="Times New Roman" w:cs="Times New Roman" w:hint="eastAsia"/>
                <w:color w:val="000000" w:themeColor="text1"/>
                <w:sz w:val="24"/>
                <w:szCs w:val="24"/>
              </w:rPr>
              <w:t>%</w:t>
            </w:r>
          </w:p>
        </w:tc>
        <w:tc>
          <w:tcPr>
            <w:tcW w:w="492" w:type="pct"/>
            <w:vAlign w:val="center"/>
          </w:tcPr>
          <w:p w:rsidR="00526809" w:rsidRPr="00D26359" w:rsidRDefault="00963D69">
            <w:pPr>
              <w:pStyle w:val="Af5"/>
              <w:framePr w:wrap="auto" w:yAlign="inline"/>
              <w:widowControl/>
              <w:spacing w:line="360" w:lineRule="auto"/>
              <w:jc w:val="center"/>
              <w:rPr>
                <w:rFonts w:ascii="Times New Roman" w:hAnsi="Times New Roman" w:cs="Times New Roman"/>
                <w:color w:val="000000" w:themeColor="text1"/>
                <w:sz w:val="24"/>
                <w:szCs w:val="24"/>
              </w:rPr>
            </w:pPr>
            <w:r w:rsidRPr="00D26359">
              <w:rPr>
                <w:rFonts w:ascii="Times New Roman" w:hAnsi="Times New Roman" w:cs="Times New Roman"/>
                <w:color w:val="000000" w:themeColor="text1"/>
                <w:sz w:val="24"/>
                <w:szCs w:val="24"/>
              </w:rPr>
              <w:t>1</w:t>
            </w:r>
            <w:r w:rsidRPr="00D26359">
              <w:rPr>
                <w:rFonts w:ascii="Times New Roman" w:hAnsi="Times New Roman" w:cs="Times New Roman" w:hint="eastAsia"/>
                <w:color w:val="000000" w:themeColor="text1"/>
                <w:sz w:val="24"/>
                <w:szCs w:val="24"/>
              </w:rPr>
              <w:t>5</w:t>
            </w:r>
            <w:r w:rsidRPr="00D26359">
              <w:rPr>
                <w:rFonts w:ascii="Times New Roman" w:hAnsi="Times New Roman" w:cs="Times New Roman"/>
                <w:color w:val="000000" w:themeColor="text1"/>
                <w:sz w:val="24"/>
                <w:szCs w:val="24"/>
              </w:rPr>
              <w:t>分</w:t>
            </w:r>
          </w:p>
        </w:tc>
        <w:tc>
          <w:tcPr>
            <w:tcW w:w="3107" w:type="pct"/>
            <w:vAlign w:val="center"/>
          </w:tcPr>
          <w:p w:rsidR="00526809" w:rsidRPr="00D26359" w:rsidRDefault="00963D69">
            <w:pPr>
              <w:spacing w:line="360" w:lineRule="auto"/>
              <w:rPr>
                <w:rFonts w:hAnsi="宋体" w:cs="宋体"/>
                <w:color w:val="000000" w:themeColor="text1"/>
                <w:sz w:val="24"/>
              </w:rPr>
            </w:pPr>
            <w:r w:rsidRPr="00D26359">
              <w:rPr>
                <w:rFonts w:hAnsi="宋体" w:cs="宋体" w:hint="eastAsia"/>
                <w:color w:val="000000" w:themeColor="text1"/>
                <w:sz w:val="24"/>
              </w:rPr>
              <w:t>根据</w:t>
            </w:r>
            <w:r w:rsidRPr="00D26359">
              <w:rPr>
                <w:rFonts w:hAnsi="宋体" w:cs="宋体" w:hint="eastAsia"/>
                <w:color w:val="000000" w:themeColor="text1"/>
                <w:sz w:val="24"/>
              </w:rPr>
              <w:t>投标人</w:t>
            </w:r>
            <w:r w:rsidRPr="00D26359">
              <w:rPr>
                <w:rFonts w:hAnsi="宋体" w:cs="宋体" w:hint="eastAsia"/>
                <w:color w:val="000000" w:themeColor="text1"/>
                <w:sz w:val="24"/>
              </w:rPr>
              <w:t>针对本项目提供项目服务方案（至少包含：</w:t>
            </w:r>
            <w:r w:rsidRPr="00D26359">
              <w:rPr>
                <w:rFonts w:eastAsia="宋体" w:hAnsi="宋体" w:cs="宋体" w:hint="eastAsia"/>
                <w:color w:val="000000" w:themeColor="text1"/>
                <w:sz w:val="24"/>
                <w:szCs w:val="24"/>
              </w:rPr>
              <w:t>在满足招标文件要求的前提下，根据投标人针对本项目制定的售后服务方案进行综合评审，包括但不限于：①后续保障措施和计划②后</w:t>
            </w:r>
            <w:r w:rsidRPr="00D26359">
              <w:rPr>
                <w:rFonts w:eastAsia="宋体" w:hAnsi="宋体" w:cs="宋体" w:hint="eastAsia"/>
                <w:color w:val="000000" w:themeColor="text1"/>
                <w:sz w:val="24"/>
                <w:szCs w:val="24"/>
              </w:rPr>
              <w:lastRenderedPageBreak/>
              <w:t>续服务人员组成③售后服务保障范围④后续服务承诺⑤定期巡检服务</w:t>
            </w:r>
            <w:r w:rsidRPr="00D26359">
              <w:rPr>
                <w:rFonts w:eastAsia="宋体" w:hAnsi="宋体" w:cs="宋体" w:hint="eastAsia"/>
                <w:color w:val="000000" w:themeColor="text1"/>
                <w:sz w:val="24"/>
                <w:szCs w:val="24"/>
              </w:rPr>
              <w:t>。</w:t>
            </w:r>
            <w:r w:rsidRPr="00D26359">
              <w:rPr>
                <w:rFonts w:hAnsi="宋体" w:cs="宋体" w:hint="eastAsia"/>
                <w:color w:val="000000" w:themeColor="text1"/>
                <w:sz w:val="24"/>
              </w:rPr>
              <w:t>方案完整包含上述要点，要点内容完善、详细合理、逻辑清晰、有条理、对本项目有针对性、符合项目实际情况的得</w:t>
            </w:r>
            <w:r w:rsidRPr="00D26359">
              <w:rPr>
                <w:rFonts w:hAnsi="宋体" w:cs="宋体" w:hint="eastAsia"/>
                <w:color w:val="000000" w:themeColor="text1"/>
                <w:sz w:val="24"/>
              </w:rPr>
              <w:t>1</w:t>
            </w:r>
            <w:r w:rsidRPr="00D26359">
              <w:rPr>
                <w:rFonts w:hAnsi="宋体" w:cs="宋体" w:hint="eastAsia"/>
                <w:color w:val="000000" w:themeColor="text1"/>
                <w:sz w:val="24"/>
              </w:rPr>
              <w:t>5</w:t>
            </w:r>
            <w:r w:rsidRPr="00D26359">
              <w:rPr>
                <w:rFonts w:hAnsi="宋体" w:cs="宋体" w:hint="eastAsia"/>
                <w:color w:val="000000" w:themeColor="text1"/>
                <w:sz w:val="24"/>
              </w:rPr>
              <w:t>分。每缺一项扣</w:t>
            </w:r>
            <w:r w:rsidRPr="00D26359">
              <w:rPr>
                <w:rFonts w:hAnsi="宋体" w:cs="宋体" w:hint="eastAsia"/>
                <w:color w:val="000000" w:themeColor="text1"/>
                <w:sz w:val="24"/>
              </w:rPr>
              <w:t>3</w:t>
            </w:r>
            <w:r w:rsidRPr="00D26359">
              <w:rPr>
                <w:rFonts w:hAnsi="宋体" w:cs="宋体" w:hint="eastAsia"/>
                <w:color w:val="000000" w:themeColor="text1"/>
                <w:sz w:val="24"/>
              </w:rPr>
              <w:t>分，每有一项内容有缺陷或非针对本项目或内容简单不能满足本项目实际情况的扣</w:t>
            </w:r>
            <w:r w:rsidRPr="00D26359">
              <w:rPr>
                <w:rFonts w:hAnsi="宋体" w:cs="宋体" w:hint="eastAsia"/>
                <w:color w:val="000000" w:themeColor="text1"/>
                <w:sz w:val="24"/>
              </w:rPr>
              <w:t>1.5</w:t>
            </w:r>
            <w:r w:rsidRPr="00D26359">
              <w:rPr>
                <w:rFonts w:hAnsi="宋体" w:cs="宋体" w:hint="eastAsia"/>
                <w:color w:val="000000" w:themeColor="text1"/>
                <w:sz w:val="24"/>
              </w:rPr>
              <w:t>分，扣完为止。未提供的不得分。</w:t>
            </w:r>
          </w:p>
        </w:tc>
        <w:tc>
          <w:tcPr>
            <w:tcW w:w="424" w:type="pct"/>
            <w:vAlign w:val="center"/>
          </w:tcPr>
          <w:p w:rsidR="00526809" w:rsidRPr="00D26359" w:rsidRDefault="00963D69">
            <w:pPr>
              <w:spacing w:line="360" w:lineRule="auto"/>
              <w:jc w:val="center"/>
              <w:rPr>
                <w:rFonts w:hAnsi="宋体" w:cs="宋体"/>
                <w:color w:val="000000" w:themeColor="text1"/>
                <w:sz w:val="24"/>
              </w:rPr>
            </w:pPr>
            <w:r w:rsidRPr="00D26359">
              <w:rPr>
                <w:rFonts w:eastAsia="宋体" w:hAnsi="宋体" w:cs="宋体" w:hint="eastAsia"/>
                <w:color w:val="000000" w:themeColor="text1"/>
                <w:sz w:val="24"/>
                <w:szCs w:val="24"/>
              </w:rPr>
              <w:lastRenderedPageBreak/>
              <w:t>技术评审因素</w:t>
            </w:r>
          </w:p>
        </w:tc>
      </w:tr>
      <w:tr w:rsidR="00D26359" w:rsidRPr="00D26359">
        <w:trPr>
          <w:trHeight w:val="926"/>
          <w:jc w:val="center"/>
        </w:trPr>
        <w:tc>
          <w:tcPr>
            <w:tcW w:w="447"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lastRenderedPageBreak/>
              <w:t>6</w:t>
            </w:r>
          </w:p>
        </w:tc>
        <w:tc>
          <w:tcPr>
            <w:tcW w:w="528" w:type="pct"/>
            <w:vAlign w:val="center"/>
          </w:tcPr>
          <w:p w:rsidR="00526809" w:rsidRPr="00D26359" w:rsidRDefault="00963D69">
            <w:pPr>
              <w:spacing w:line="360" w:lineRule="auto"/>
              <w:jc w:val="center"/>
              <w:rPr>
                <w:rFonts w:eastAsia="宋体" w:hAnsi="宋体" w:cs="宋体"/>
                <w:bCs/>
                <w:color w:val="000000" w:themeColor="text1"/>
                <w:sz w:val="24"/>
              </w:rPr>
            </w:pPr>
            <w:r w:rsidRPr="00D26359">
              <w:rPr>
                <w:rFonts w:hAnsi="宋体" w:cs="宋体" w:hint="eastAsia"/>
                <w:bCs/>
                <w:color w:val="000000" w:themeColor="text1"/>
                <w:sz w:val="24"/>
              </w:rPr>
              <w:t>履约能力</w:t>
            </w:r>
            <w:r w:rsidRPr="00D26359">
              <w:rPr>
                <w:rFonts w:hAnsi="宋体" w:cs="宋体" w:hint="eastAsia"/>
                <w:bCs/>
                <w:color w:val="000000" w:themeColor="text1"/>
                <w:sz w:val="24"/>
              </w:rPr>
              <w:t>3%</w:t>
            </w:r>
          </w:p>
        </w:tc>
        <w:tc>
          <w:tcPr>
            <w:tcW w:w="492" w:type="pct"/>
            <w:vAlign w:val="center"/>
          </w:tcPr>
          <w:p w:rsidR="00526809" w:rsidRPr="00D26359" w:rsidRDefault="00963D69">
            <w:pPr>
              <w:spacing w:line="360" w:lineRule="auto"/>
              <w:jc w:val="center"/>
              <w:rPr>
                <w:rFonts w:eastAsia="宋体" w:hAnsi="宋体" w:cs="宋体"/>
                <w:bCs/>
                <w:color w:val="000000" w:themeColor="text1"/>
                <w:sz w:val="24"/>
              </w:rPr>
            </w:pPr>
            <w:r w:rsidRPr="00D26359">
              <w:rPr>
                <w:rFonts w:hAnsi="宋体" w:cs="宋体" w:hint="eastAsia"/>
                <w:bCs/>
                <w:color w:val="000000" w:themeColor="text1"/>
                <w:sz w:val="24"/>
              </w:rPr>
              <w:t>3</w:t>
            </w:r>
            <w:r w:rsidRPr="00D26359">
              <w:rPr>
                <w:rFonts w:hAnsi="宋体" w:cs="宋体" w:hint="eastAsia"/>
                <w:bCs/>
                <w:color w:val="000000" w:themeColor="text1"/>
                <w:sz w:val="24"/>
              </w:rPr>
              <w:t>分</w:t>
            </w:r>
          </w:p>
        </w:tc>
        <w:tc>
          <w:tcPr>
            <w:tcW w:w="3107" w:type="pct"/>
            <w:vAlign w:val="center"/>
          </w:tcPr>
          <w:p w:rsidR="00526809" w:rsidRPr="00D26359" w:rsidRDefault="00963D69">
            <w:pPr>
              <w:pStyle w:val="a0"/>
              <w:spacing w:after="0"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投标人</w:t>
            </w:r>
            <w:r w:rsidRPr="00D26359">
              <w:rPr>
                <w:rFonts w:eastAsia="宋体" w:hAnsi="宋体" w:cs="宋体" w:hint="eastAsia"/>
                <w:color w:val="000000" w:themeColor="text1"/>
                <w:sz w:val="24"/>
                <w:szCs w:val="24"/>
              </w:rPr>
              <w:t>具有有效的质量管理体系认证</w:t>
            </w:r>
            <w:proofErr w:type="gramStart"/>
            <w:r w:rsidRPr="00D26359">
              <w:rPr>
                <w:rFonts w:eastAsia="宋体" w:hAnsi="宋体" w:cs="宋体" w:hint="eastAsia"/>
                <w:color w:val="000000" w:themeColor="text1"/>
                <w:sz w:val="24"/>
                <w:szCs w:val="24"/>
              </w:rPr>
              <w:t>证书证书</w:t>
            </w:r>
            <w:proofErr w:type="gramEnd"/>
            <w:r w:rsidRPr="00D26359">
              <w:rPr>
                <w:rFonts w:eastAsia="宋体" w:hAnsi="宋体" w:cs="宋体" w:hint="eastAsia"/>
                <w:color w:val="000000" w:themeColor="text1"/>
                <w:sz w:val="24"/>
                <w:szCs w:val="24"/>
              </w:rPr>
              <w:t>的得</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分；</w:t>
            </w:r>
          </w:p>
          <w:p w:rsidR="00526809" w:rsidRPr="00D26359" w:rsidRDefault="00963D69">
            <w:pPr>
              <w:pStyle w:val="a0"/>
              <w:spacing w:after="0"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投标人</w:t>
            </w:r>
            <w:r w:rsidRPr="00D26359">
              <w:rPr>
                <w:rFonts w:eastAsia="宋体" w:hAnsi="宋体" w:cs="宋体" w:hint="eastAsia"/>
                <w:color w:val="000000" w:themeColor="text1"/>
                <w:sz w:val="24"/>
                <w:szCs w:val="24"/>
              </w:rPr>
              <w:t>具有有效的环境管理体系认证证书的得</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分；</w:t>
            </w:r>
          </w:p>
          <w:p w:rsidR="00526809" w:rsidRPr="00D26359" w:rsidRDefault="00963D69">
            <w:pPr>
              <w:pStyle w:val="a0"/>
              <w:spacing w:after="0"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3</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投标人</w:t>
            </w:r>
            <w:r w:rsidRPr="00D26359">
              <w:rPr>
                <w:rFonts w:eastAsia="宋体" w:hAnsi="宋体" w:cs="宋体" w:hint="eastAsia"/>
                <w:color w:val="000000" w:themeColor="text1"/>
                <w:sz w:val="24"/>
                <w:szCs w:val="24"/>
              </w:rPr>
              <w:t>具有有效的职业健康安全管理体系认证证书的得</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分；</w:t>
            </w:r>
          </w:p>
          <w:p w:rsidR="00526809" w:rsidRPr="00D26359" w:rsidRDefault="00963D69">
            <w:pPr>
              <w:spacing w:line="360" w:lineRule="auto"/>
              <w:rPr>
                <w:rFonts w:eastAsia="宋体" w:hAnsi="宋体" w:cs="宋体"/>
                <w:bCs/>
                <w:color w:val="000000" w:themeColor="text1"/>
                <w:sz w:val="24"/>
              </w:rPr>
            </w:pPr>
            <w:r w:rsidRPr="00D26359">
              <w:rPr>
                <w:rFonts w:eastAsia="宋体" w:hAnsi="宋体" w:cs="宋体" w:hint="eastAsia"/>
                <w:color w:val="000000" w:themeColor="text1"/>
                <w:sz w:val="24"/>
                <w:szCs w:val="24"/>
              </w:rPr>
              <w:t>注：提供以上证书有效证书复印件并加盖</w:t>
            </w:r>
            <w:r w:rsidRPr="00D26359">
              <w:rPr>
                <w:rFonts w:hAnsi="宋体" w:cs="宋体" w:hint="eastAsia"/>
                <w:color w:val="000000" w:themeColor="text1"/>
                <w:sz w:val="24"/>
                <w:szCs w:val="24"/>
              </w:rPr>
              <w:t>投标人</w:t>
            </w:r>
            <w:r w:rsidRPr="00D26359">
              <w:rPr>
                <w:rFonts w:eastAsia="宋体" w:hAnsi="宋体" w:cs="宋体" w:hint="eastAsia"/>
                <w:color w:val="000000" w:themeColor="text1"/>
                <w:sz w:val="24"/>
                <w:szCs w:val="24"/>
              </w:rPr>
              <w:t>公章。</w:t>
            </w:r>
          </w:p>
        </w:tc>
        <w:tc>
          <w:tcPr>
            <w:tcW w:w="424" w:type="pct"/>
            <w:vAlign w:val="center"/>
          </w:tcPr>
          <w:p w:rsidR="00526809" w:rsidRPr="00D26359" w:rsidRDefault="00963D69">
            <w:pPr>
              <w:spacing w:line="360" w:lineRule="auto"/>
              <w:jc w:val="center"/>
              <w:rPr>
                <w:rFonts w:hAnsi="宋体" w:cs="宋体"/>
                <w:bCs/>
                <w:color w:val="000000" w:themeColor="text1"/>
                <w:sz w:val="24"/>
              </w:rPr>
            </w:pPr>
            <w:r w:rsidRPr="00D26359">
              <w:rPr>
                <w:rFonts w:eastAsia="宋体" w:hAnsi="宋体" w:cs="宋体" w:hint="eastAsia"/>
                <w:color w:val="000000" w:themeColor="text1"/>
                <w:sz w:val="24"/>
                <w:szCs w:val="24"/>
              </w:rPr>
              <w:t>技术评审因素</w:t>
            </w:r>
          </w:p>
        </w:tc>
      </w:tr>
      <w:tr w:rsidR="00D26359" w:rsidRPr="00D26359">
        <w:trPr>
          <w:trHeight w:val="926"/>
          <w:jc w:val="center"/>
        </w:trPr>
        <w:tc>
          <w:tcPr>
            <w:tcW w:w="447" w:type="pct"/>
            <w:vAlign w:val="center"/>
          </w:tcPr>
          <w:p w:rsidR="00526809" w:rsidRPr="00D26359" w:rsidRDefault="00963D69">
            <w:pPr>
              <w:spacing w:line="360" w:lineRule="auto"/>
              <w:jc w:val="center"/>
              <w:rPr>
                <w:rFonts w:eastAsia="宋体" w:hAnsi="宋体" w:cs="宋体"/>
                <w:bCs/>
                <w:color w:val="000000" w:themeColor="text1"/>
                <w:sz w:val="24"/>
              </w:rPr>
            </w:pPr>
            <w:r w:rsidRPr="00D26359">
              <w:rPr>
                <w:rFonts w:hAnsi="宋体" w:cs="宋体" w:hint="eastAsia"/>
                <w:bCs/>
                <w:color w:val="000000" w:themeColor="text1"/>
                <w:sz w:val="24"/>
              </w:rPr>
              <w:t>7</w:t>
            </w:r>
          </w:p>
        </w:tc>
        <w:tc>
          <w:tcPr>
            <w:tcW w:w="528"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业绩</w:t>
            </w:r>
            <w:r w:rsidRPr="00D26359">
              <w:rPr>
                <w:rFonts w:hAnsi="宋体" w:cs="宋体" w:hint="eastAsia"/>
                <w:bCs/>
                <w:color w:val="000000" w:themeColor="text1"/>
                <w:sz w:val="24"/>
              </w:rPr>
              <w:t>6%</w:t>
            </w:r>
          </w:p>
        </w:tc>
        <w:tc>
          <w:tcPr>
            <w:tcW w:w="492" w:type="pc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6</w:t>
            </w:r>
            <w:r w:rsidRPr="00D26359">
              <w:rPr>
                <w:rFonts w:hAnsi="宋体" w:cs="宋体" w:hint="eastAsia"/>
                <w:bCs/>
                <w:color w:val="000000" w:themeColor="text1"/>
                <w:sz w:val="24"/>
              </w:rPr>
              <w:t>分</w:t>
            </w:r>
          </w:p>
        </w:tc>
        <w:tc>
          <w:tcPr>
            <w:tcW w:w="3107" w:type="pct"/>
            <w:vAlign w:val="center"/>
          </w:tcPr>
          <w:p w:rsidR="00526809" w:rsidRPr="00D26359" w:rsidRDefault="00963D69">
            <w:pPr>
              <w:widowControl/>
              <w:spacing w:line="360" w:lineRule="auto"/>
              <w:rPr>
                <w:rFonts w:hAnsi="宋体" w:cs="宋体"/>
                <w:color w:val="000000" w:themeColor="text1"/>
                <w:sz w:val="24"/>
                <w:szCs w:val="24"/>
              </w:rPr>
            </w:pPr>
            <w:r w:rsidRPr="00D26359">
              <w:rPr>
                <w:rFonts w:hAnsi="宋体" w:cs="宋体" w:hint="eastAsia"/>
                <w:color w:val="000000" w:themeColor="text1"/>
                <w:sz w:val="24"/>
                <w:szCs w:val="24"/>
              </w:rPr>
              <w:t>投标人</w:t>
            </w:r>
            <w:r w:rsidRPr="00D26359">
              <w:rPr>
                <w:rFonts w:hAnsi="宋体" w:cs="宋体" w:hint="eastAsia"/>
                <w:color w:val="000000" w:themeColor="text1"/>
                <w:sz w:val="24"/>
                <w:szCs w:val="24"/>
              </w:rPr>
              <w:t>提供自</w:t>
            </w:r>
            <w:r w:rsidRPr="00D26359">
              <w:rPr>
                <w:rFonts w:hAnsi="宋体" w:cs="宋体" w:hint="eastAsia"/>
                <w:color w:val="000000" w:themeColor="text1"/>
                <w:sz w:val="24"/>
                <w:szCs w:val="24"/>
              </w:rPr>
              <w:t>201</w:t>
            </w:r>
            <w:r w:rsidRPr="00D26359">
              <w:rPr>
                <w:rFonts w:hAnsi="宋体" w:cs="宋体" w:hint="eastAsia"/>
                <w:color w:val="000000" w:themeColor="text1"/>
                <w:sz w:val="24"/>
                <w:szCs w:val="24"/>
              </w:rPr>
              <w:t>8</w:t>
            </w:r>
            <w:r w:rsidRPr="00D26359">
              <w:rPr>
                <w:rFonts w:hAnsi="宋体" w:cs="宋体" w:hint="eastAsia"/>
                <w:color w:val="000000" w:themeColor="text1"/>
                <w:sz w:val="24"/>
                <w:szCs w:val="24"/>
              </w:rPr>
              <w:t>年</w:t>
            </w:r>
            <w:r w:rsidRPr="00D26359">
              <w:rPr>
                <w:rFonts w:hAnsi="宋体" w:cs="宋体" w:hint="eastAsia"/>
                <w:color w:val="000000" w:themeColor="text1"/>
                <w:sz w:val="24"/>
                <w:szCs w:val="24"/>
              </w:rPr>
              <w:t>1</w:t>
            </w:r>
            <w:r w:rsidRPr="00D26359">
              <w:rPr>
                <w:rFonts w:hAnsi="宋体" w:cs="宋体" w:hint="eastAsia"/>
                <w:color w:val="000000" w:themeColor="text1"/>
                <w:sz w:val="24"/>
                <w:szCs w:val="24"/>
              </w:rPr>
              <w:t>月</w:t>
            </w:r>
            <w:r w:rsidRPr="00D26359">
              <w:rPr>
                <w:rFonts w:hAnsi="宋体" w:cs="宋体" w:hint="eastAsia"/>
                <w:color w:val="000000" w:themeColor="text1"/>
                <w:sz w:val="24"/>
                <w:szCs w:val="24"/>
              </w:rPr>
              <w:t>1</w:t>
            </w:r>
            <w:r w:rsidRPr="00D26359">
              <w:rPr>
                <w:rFonts w:hAnsi="宋体" w:cs="宋体" w:hint="eastAsia"/>
                <w:color w:val="000000" w:themeColor="text1"/>
                <w:sz w:val="24"/>
                <w:szCs w:val="24"/>
              </w:rPr>
              <w:t>日（含）</w:t>
            </w:r>
            <w:r w:rsidRPr="00D26359">
              <w:rPr>
                <w:rFonts w:hAnsi="宋体" w:cs="宋体" w:hint="eastAsia"/>
                <w:color w:val="000000" w:themeColor="text1"/>
                <w:sz w:val="24"/>
                <w:szCs w:val="24"/>
              </w:rPr>
              <w:t>以来的类似项目业绩</w:t>
            </w:r>
            <w:r w:rsidRPr="00D26359">
              <w:rPr>
                <w:rFonts w:eastAsia="宋体" w:hAnsi="宋体" w:cs="宋体" w:hint="eastAsia"/>
                <w:color w:val="000000" w:themeColor="text1"/>
                <w:sz w:val="24"/>
                <w:szCs w:val="24"/>
                <w:lang w:bidi="ar"/>
              </w:rPr>
              <w:t>，</w:t>
            </w:r>
            <w:r w:rsidRPr="00D26359">
              <w:rPr>
                <w:rFonts w:hAnsi="宋体" w:cs="宋体" w:hint="eastAsia"/>
                <w:color w:val="000000" w:themeColor="text1"/>
                <w:sz w:val="24"/>
                <w:szCs w:val="24"/>
              </w:rPr>
              <w:t>每有</w:t>
            </w:r>
            <w:r w:rsidRPr="00D26359">
              <w:rPr>
                <w:rFonts w:hAnsi="宋体" w:cs="宋体" w:hint="eastAsia"/>
                <w:color w:val="000000" w:themeColor="text1"/>
                <w:sz w:val="24"/>
                <w:szCs w:val="24"/>
              </w:rPr>
              <w:t>1</w:t>
            </w:r>
            <w:r w:rsidRPr="00D26359">
              <w:rPr>
                <w:rFonts w:hAnsi="宋体" w:cs="宋体" w:hint="eastAsia"/>
                <w:color w:val="000000" w:themeColor="text1"/>
                <w:sz w:val="24"/>
                <w:szCs w:val="24"/>
              </w:rPr>
              <w:t>个得</w:t>
            </w:r>
            <w:r w:rsidRPr="00D26359">
              <w:rPr>
                <w:rFonts w:hAnsi="宋体" w:cs="宋体" w:hint="eastAsia"/>
                <w:color w:val="000000" w:themeColor="text1"/>
                <w:sz w:val="24"/>
                <w:szCs w:val="24"/>
              </w:rPr>
              <w:t>2</w:t>
            </w:r>
            <w:r w:rsidRPr="00D26359">
              <w:rPr>
                <w:rFonts w:hAnsi="宋体" w:cs="宋体" w:hint="eastAsia"/>
                <w:color w:val="000000" w:themeColor="text1"/>
                <w:sz w:val="24"/>
                <w:szCs w:val="24"/>
              </w:rPr>
              <w:t>分，本项满分为</w:t>
            </w:r>
            <w:r w:rsidRPr="00D26359">
              <w:rPr>
                <w:rFonts w:hAnsi="宋体" w:cs="宋体" w:hint="eastAsia"/>
                <w:color w:val="000000" w:themeColor="text1"/>
                <w:sz w:val="24"/>
                <w:szCs w:val="24"/>
              </w:rPr>
              <w:t>6</w:t>
            </w:r>
            <w:r w:rsidRPr="00D26359">
              <w:rPr>
                <w:rFonts w:hAnsi="宋体" w:cs="宋体" w:hint="eastAsia"/>
                <w:color w:val="000000" w:themeColor="text1"/>
                <w:sz w:val="24"/>
                <w:szCs w:val="24"/>
              </w:rPr>
              <w:t>分。</w:t>
            </w:r>
          </w:p>
          <w:p w:rsidR="00526809" w:rsidRPr="00D26359" w:rsidRDefault="00963D69">
            <w:pPr>
              <w:spacing w:line="360" w:lineRule="auto"/>
              <w:rPr>
                <w:rFonts w:eastAsia="宋体" w:hAnsi="宋体" w:cs="宋体"/>
                <w:color w:val="000000" w:themeColor="text1"/>
                <w:sz w:val="24"/>
                <w:szCs w:val="24"/>
              </w:rPr>
            </w:pPr>
            <w:r w:rsidRPr="00D26359">
              <w:rPr>
                <w:rFonts w:hAnsi="宋体" w:cs="宋体" w:hint="eastAsia"/>
                <w:color w:val="000000" w:themeColor="text1"/>
                <w:sz w:val="24"/>
                <w:szCs w:val="24"/>
              </w:rPr>
              <w:t>注：提供中标（成交）通知书或合同复印件并加盖</w:t>
            </w:r>
            <w:r w:rsidRPr="00D26359">
              <w:rPr>
                <w:rFonts w:hAnsi="宋体" w:cs="宋体" w:hint="eastAsia"/>
                <w:color w:val="000000" w:themeColor="text1"/>
                <w:sz w:val="24"/>
                <w:szCs w:val="24"/>
              </w:rPr>
              <w:t>投标人</w:t>
            </w:r>
            <w:r w:rsidRPr="00D26359">
              <w:rPr>
                <w:rFonts w:hAnsi="宋体" w:cs="宋体" w:hint="eastAsia"/>
                <w:color w:val="000000" w:themeColor="text1"/>
                <w:sz w:val="24"/>
                <w:szCs w:val="24"/>
              </w:rPr>
              <w:t>鲜章。</w:t>
            </w:r>
          </w:p>
        </w:tc>
        <w:tc>
          <w:tcPr>
            <w:tcW w:w="424" w:type="pct"/>
            <w:vAlign w:val="center"/>
          </w:tcPr>
          <w:p w:rsidR="00526809" w:rsidRPr="00D26359" w:rsidRDefault="00963D69">
            <w:pPr>
              <w:spacing w:line="360" w:lineRule="auto"/>
              <w:jc w:val="center"/>
              <w:rPr>
                <w:rFonts w:hAnsi="宋体" w:cs="宋体"/>
                <w:bCs/>
                <w:color w:val="000000" w:themeColor="text1"/>
                <w:sz w:val="24"/>
              </w:rPr>
            </w:pPr>
            <w:r w:rsidRPr="00D26359">
              <w:rPr>
                <w:rFonts w:eastAsia="宋体" w:hAnsi="宋体" w:cs="宋体" w:hint="eastAsia"/>
                <w:color w:val="000000" w:themeColor="text1"/>
                <w:sz w:val="24"/>
                <w:szCs w:val="24"/>
              </w:rPr>
              <w:t>技术评审因素</w:t>
            </w:r>
          </w:p>
        </w:tc>
      </w:tr>
      <w:tr w:rsidR="00D26359" w:rsidRPr="00D26359">
        <w:trPr>
          <w:trHeight w:val="416"/>
          <w:jc w:val="center"/>
        </w:trPr>
        <w:tc>
          <w:tcPr>
            <w:tcW w:w="447" w:type="pct"/>
            <w:vMerge w:val="restart"/>
            <w:vAlign w:val="center"/>
          </w:tcPr>
          <w:p w:rsidR="00526809" w:rsidRPr="00D26359" w:rsidRDefault="00963D69">
            <w:pPr>
              <w:spacing w:line="360" w:lineRule="auto"/>
              <w:jc w:val="center"/>
              <w:rPr>
                <w:rFonts w:hAnsi="宋体" w:cs="宋体"/>
                <w:bCs/>
                <w:color w:val="000000" w:themeColor="text1"/>
                <w:sz w:val="24"/>
              </w:rPr>
            </w:pPr>
            <w:r w:rsidRPr="00D26359">
              <w:rPr>
                <w:rFonts w:hAnsi="宋体" w:cs="宋体" w:hint="eastAsia"/>
                <w:bCs/>
                <w:color w:val="000000" w:themeColor="text1"/>
                <w:sz w:val="24"/>
              </w:rPr>
              <w:t>8</w:t>
            </w:r>
          </w:p>
        </w:tc>
        <w:tc>
          <w:tcPr>
            <w:tcW w:w="528" w:type="pct"/>
            <w:vMerge w:val="restart"/>
            <w:vAlign w:val="center"/>
          </w:tcPr>
          <w:p w:rsidR="00526809" w:rsidRPr="00D26359" w:rsidRDefault="00963D69">
            <w:pPr>
              <w:adjustRightInd w:val="0"/>
              <w:snapToGrid w:val="0"/>
              <w:spacing w:line="360" w:lineRule="auto"/>
              <w:jc w:val="center"/>
              <w:rPr>
                <w:rFonts w:hAnsi="宋体" w:cs="宋体"/>
                <w:bCs/>
                <w:color w:val="000000" w:themeColor="text1"/>
                <w:sz w:val="24"/>
              </w:rPr>
            </w:pPr>
            <w:r w:rsidRPr="00D26359">
              <w:rPr>
                <w:rFonts w:eastAsia="宋体" w:hAnsi="宋体" w:cs="宋体" w:hint="eastAsia"/>
                <w:color w:val="000000" w:themeColor="text1"/>
                <w:sz w:val="24"/>
                <w:szCs w:val="24"/>
              </w:rPr>
              <w:t>节能环保、无线局域网</w:t>
            </w: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p>
        </w:tc>
        <w:tc>
          <w:tcPr>
            <w:tcW w:w="492" w:type="pct"/>
            <w:vMerge w:val="restart"/>
            <w:vAlign w:val="center"/>
          </w:tcPr>
          <w:p w:rsidR="00526809" w:rsidRPr="00D26359" w:rsidRDefault="00963D69">
            <w:pPr>
              <w:adjustRightInd w:val="0"/>
              <w:snapToGrid w:val="0"/>
              <w:spacing w:line="360" w:lineRule="auto"/>
              <w:jc w:val="center"/>
              <w:rPr>
                <w:rFonts w:hAnsi="宋体" w:cs="宋体"/>
                <w:bCs/>
                <w:color w:val="000000" w:themeColor="text1"/>
                <w:sz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分</w:t>
            </w:r>
          </w:p>
        </w:tc>
        <w:tc>
          <w:tcPr>
            <w:tcW w:w="3107" w:type="pct"/>
            <w:vAlign w:val="center"/>
          </w:tcPr>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、所投产品中有属于节能产品政府采购品目清单内优先采购产品或环境标志产品政府采购品目清单内产品的，每有一项得</w:t>
            </w:r>
            <w:r w:rsidRPr="00D26359">
              <w:rPr>
                <w:rFonts w:eastAsia="宋体" w:hAnsi="宋体" w:cs="宋体" w:hint="eastAsia"/>
                <w:color w:val="000000" w:themeColor="text1"/>
                <w:sz w:val="24"/>
                <w:szCs w:val="24"/>
              </w:rPr>
              <w:t>0.5</w:t>
            </w:r>
            <w:r w:rsidRPr="00D26359">
              <w:rPr>
                <w:rFonts w:eastAsia="宋体" w:hAnsi="宋体" w:cs="宋体" w:hint="eastAsia"/>
                <w:color w:val="000000" w:themeColor="text1"/>
                <w:sz w:val="24"/>
                <w:szCs w:val="24"/>
              </w:rPr>
              <w:t>分，最多得</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分；</w:t>
            </w:r>
            <w:r w:rsidRPr="00D26359">
              <w:rPr>
                <w:rFonts w:eastAsia="宋体" w:hAnsi="宋体" w:cs="宋体" w:hint="eastAsia"/>
                <w:color w:val="000000" w:themeColor="text1"/>
                <w:sz w:val="24"/>
                <w:szCs w:val="24"/>
              </w:rPr>
              <w:t xml:space="preserve"> </w:t>
            </w:r>
          </w:p>
          <w:p w:rsidR="00526809" w:rsidRPr="00D26359" w:rsidRDefault="00963D69">
            <w:pPr>
              <w:pStyle w:val="a4"/>
              <w:adjustRightInd w:val="0"/>
              <w:snapToGrid w:val="0"/>
              <w:spacing w:line="360" w:lineRule="auto"/>
              <w:ind w:firstLineChars="0" w:firstLine="0"/>
              <w:rPr>
                <w:rFonts w:hAnsi="宋体" w:cs="宋体"/>
                <w:color w:val="000000" w:themeColor="text1"/>
                <w:sz w:val="24"/>
                <w:szCs w:val="24"/>
              </w:rPr>
            </w:pPr>
            <w:r w:rsidRPr="00D26359">
              <w:rPr>
                <w:rFonts w:eastAsia="宋体" w:hAnsi="宋体" w:cs="宋体" w:hint="eastAsia"/>
                <w:color w:val="000000" w:themeColor="text1"/>
                <w:sz w:val="24"/>
                <w:szCs w:val="24"/>
              </w:rPr>
              <w:t>注：提供有效认证证书复印件并加盖投标人鲜章。</w:t>
            </w:r>
          </w:p>
        </w:tc>
        <w:tc>
          <w:tcPr>
            <w:tcW w:w="424" w:type="pct"/>
            <w:vMerge w:val="restart"/>
            <w:vAlign w:val="center"/>
          </w:tcPr>
          <w:p w:rsidR="00526809" w:rsidRPr="00D26359" w:rsidRDefault="00963D69">
            <w:pPr>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技术评审因素</w:t>
            </w:r>
          </w:p>
        </w:tc>
      </w:tr>
      <w:tr w:rsidR="00D26359" w:rsidRPr="00D26359">
        <w:trPr>
          <w:trHeight w:val="926"/>
          <w:jc w:val="center"/>
        </w:trPr>
        <w:tc>
          <w:tcPr>
            <w:tcW w:w="447" w:type="pct"/>
            <w:vMerge/>
            <w:vAlign w:val="center"/>
          </w:tcPr>
          <w:p w:rsidR="00526809" w:rsidRPr="00D26359" w:rsidRDefault="00526809">
            <w:pPr>
              <w:spacing w:line="360" w:lineRule="auto"/>
              <w:jc w:val="center"/>
              <w:rPr>
                <w:rFonts w:hAnsi="宋体" w:cs="宋体"/>
                <w:bCs/>
                <w:color w:val="000000" w:themeColor="text1"/>
                <w:sz w:val="24"/>
              </w:rPr>
            </w:pPr>
          </w:p>
        </w:tc>
        <w:tc>
          <w:tcPr>
            <w:tcW w:w="528" w:type="pct"/>
            <w:vMerge/>
            <w:vAlign w:val="center"/>
          </w:tcPr>
          <w:p w:rsidR="00526809" w:rsidRPr="00D26359" w:rsidRDefault="00526809">
            <w:pPr>
              <w:spacing w:line="360" w:lineRule="auto"/>
              <w:jc w:val="center"/>
              <w:rPr>
                <w:rFonts w:hAnsi="宋体" w:cs="宋体"/>
                <w:bCs/>
                <w:color w:val="000000" w:themeColor="text1"/>
                <w:sz w:val="24"/>
              </w:rPr>
            </w:pPr>
          </w:p>
        </w:tc>
        <w:tc>
          <w:tcPr>
            <w:tcW w:w="492" w:type="pct"/>
            <w:vMerge/>
            <w:vAlign w:val="center"/>
          </w:tcPr>
          <w:p w:rsidR="00526809" w:rsidRPr="00D26359" w:rsidRDefault="00526809">
            <w:pPr>
              <w:spacing w:line="360" w:lineRule="auto"/>
              <w:jc w:val="center"/>
              <w:rPr>
                <w:rFonts w:hAnsi="宋体" w:cs="宋体"/>
                <w:bCs/>
                <w:color w:val="000000" w:themeColor="text1"/>
                <w:sz w:val="24"/>
              </w:rPr>
            </w:pPr>
          </w:p>
        </w:tc>
        <w:tc>
          <w:tcPr>
            <w:tcW w:w="3107" w:type="pct"/>
            <w:vAlign w:val="center"/>
          </w:tcPr>
          <w:p w:rsidR="00526809" w:rsidRPr="00D26359" w:rsidRDefault="00963D69">
            <w:pPr>
              <w:adjustRightInd w:val="0"/>
              <w:snapToGrid w:val="0"/>
              <w:spacing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、所投产品中有属于无线局域网认证产品政府采购清单内产品的，每有一项得</w:t>
            </w:r>
            <w:r w:rsidRPr="00D26359">
              <w:rPr>
                <w:rFonts w:eastAsia="宋体" w:hAnsi="宋体" w:cs="宋体" w:hint="eastAsia"/>
                <w:color w:val="000000" w:themeColor="text1"/>
                <w:sz w:val="24"/>
                <w:szCs w:val="24"/>
              </w:rPr>
              <w:t>0.5</w:t>
            </w:r>
            <w:r w:rsidRPr="00D26359">
              <w:rPr>
                <w:rFonts w:eastAsia="宋体" w:hAnsi="宋体" w:cs="宋体" w:hint="eastAsia"/>
                <w:color w:val="000000" w:themeColor="text1"/>
                <w:sz w:val="24"/>
                <w:szCs w:val="24"/>
              </w:rPr>
              <w:t>分，最多得</w:t>
            </w:r>
            <w:r w:rsidRPr="00D26359">
              <w:rPr>
                <w:rFonts w:eastAsia="宋体" w:hAnsi="宋体" w:cs="宋体" w:hint="eastAsia"/>
                <w:color w:val="000000" w:themeColor="text1"/>
                <w:sz w:val="24"/>
                <w:szCs w:val="24"/>
              </w:rPr>
              <w:lastRenderedPageBreak/>
              <w:t>1</w:t>
            </w:r>
            <w:r w:rsidRPr="00D26359">
              <w:rPr>
                <w:rFonts w:eastAsia="宋体" w:hAnsi="宋体" w:cs="宋体" w:hint="eastAsia"/>
                <w:color w:val="000000" w:themeColor="text1"/>
                <w:sz w:val="24"/>
                <w:szCs w:val="24"/>
              </w:rPr>
              <w:t>分；</w:t>
            </w:r>
          </w:p>
          <w:p w:rsidR="00526809" w:rsidRPr="00D26359" w:rsidRDefault="00963D69">
            <w:pPr>
              <w:adjustRightInd w:val="0"/>
              <w:snapToGrid w:val="0"/>
              <w:spacing w:line="360" w:lineRule="auto"/>
              <w:rPr>
                <w:rFonts w:hAnsi="宋体" w:cs="宋体"/>
                <w:color w:val="000000" w:themeColor="text1"/>
                <w:sz w:val="24"/>
                <w:szCs w:val="24"/>
              </w:rPr>
            </w:pPr>
            <w:r w:rsidRPr="00D26359">
              <w:rPr>
                <w:rFonts w:eastAsia="宋体" w:hAnsi="宋体" w:cs="宋体" w:hint="eastAsia"/>
                <w:color w:val="000000" w:themeColor="text1"/>
                <w:sz w:val="24"/>
                <w:szCs w:val="24"/>
              </w:rPr>
              <w:t>注：提供中国政府采购网发布的最新一期清单</w:t>
            </w:r>
            <w:proofErr w:type="gramStart"/>
            <w:r w:rsidRPr="00D26359">
              <w:rPr>
                <w:rFonts w:eastAsia="宋体" w:hAnsi="宋体" w:cs="宋体" w:hint="eastAsia"/>
                <w:color w:val="000000" w:themeColor="text1"/>
                <w:sz w:val="24"/>
                <w:szCs w:val="24"/>
              </w:rPr>
              <w:t>所在页并加盖</w:t>
            </w:r>
            <w:proofErr w:type="gramEnd"/>
            <w:r w:rsidRPr="00D26359">
              <w:rPr>
                <w:rFonts w:eastAsia="宋体" w:hAnsi="宋体" w:cs="宋体" w:hint="eastAsia"/>
                <w:color w:val="000000" w:themeColor="text1"/>
                <w:sz w:val="24"/>
                <w:szCs w:val="24"/>
              </w:rPr>
              <w:t>投标人鲜章。</w:t>
            </w:r>
            <w:r w:rsidRPr="00D26359">
              <w:rPr>
                <w:rFonts w:eastAsia="宋体" w:hAnsi="宋体" w:cs="宋体" w:hint="eastAsia"/>
                <w:color w:val="000000" w:themeColor="text1"/>
                <w:sz w:val="24"/>
                <w:szCs w:val="24"/>
              </w:rPr>
              <w:t xml:space="preserve"> </w:t>
            </w:r>
          </w:p>
        </w:tc>
        <w:tc>
          <w:tcPr>
            <w:tcW w:w="424" w:type="pct"/>
            <w:vMerge/>
            <w:vAlign w:val="center"/>
          </w:tcPr>
          <w:p w:rsidR="00526809" w:rsidRPr="00D26359" w:rsidRDefault="00526809">
            <w:pPr>
              <w:spacing w:line="360" w:lineRule="auto"/>
              <w:jc w:val="center"/>
              <w:rPr>
                <w:rFonts w:eastAsia="宋体" w:hAnsi="宋体" w:cs="宋体"/>
                <w:color w:val="000000" w:themeColor="text1"/>
                <w:sz w:val="24"/>
                <w:szCs w:val="24"/>
              </w:rPr>
            </w:pPr>
          </w:p>
        </w:tc>
      </w:tr>
    </w:tbl>
    <w:p w:rsidR="00526809" w:rsidRPr="00D26359" w:rsidRDefault="00963D69">
      <w:pPr>
        <w:pStyle w:val="a0"/>
        <w:spacing w:after="0"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lastRenderedPageBreak/>
        <w:t>注：</w:t>
      </w:r>
      <w:r w:rsidRPr="00D26359">
        <w:rPr>
          <w:rFonts w:eastAsia="宋体" w:hAnsi="宋体" w:cs="宋体" w:hint="eastAsia"/>
          <w:color w:val="000000" w:themeColor="text1"/>
          <w:sz w:val="24"/>
          <w:szCs w:val="24"/>
        </w:rPr>
        <w:t>1</w:t>
      </w:r>
      <w:r w:rsidRPr="00D26359">
        <w:rPr>
          <w:rFonts w:eastAsia="宋体" w:hAnsi="宋体" w:cs="宋体" w:hint="eastAsia"/>
          <w:color w:val="000000" w:themeColor="text1"/>
          <w:sz w:val="24"/>
          <w:szCs w:val="24"/>
        </w:rPr>
        <w:t>、得分相同时，</w:t>
      </w:r>
      <w:r w:rsidRPr="00D26359">
        <w:rPr>
          <w:rFonts w:eastAsia="宋体" w:hAnsi="宋体" w:cs="宋体" w:hint="eastAsia"/>
          <w:color w:val="000000" w:themeColor="text1"/>
          <w:sz w:val="24"/>
          <w:szCs w:val="24"/>
        </w:rPr>
        <w:t>投标人</w:t>
      </w:r>
      <w:r w:rsidRPr="00D26359">
        <w:rPr>
          <w:rFonts w:eastAsia="宋体" w:hAnsi="宋体" w:cs="宋体" w:hint="eastAsia"/>
          <w:color w:val="000000" w:themeColor="text1"/>
          <w:sz w:val="24"/>
          <w:szCs w:val="24"/>
        </w:rPr>
        <w:t>注册地为不发达地区或少数民族地区企业</w:t>
      </w:r>
      <w:r w:rsidRPr="00D26359">
        <w:rPr>
          <w:rFonts w:eastAsia="宋体" w:hAnsi="宋体" w:cs="宋体" w:hint="eastAsia"/>
          <w:color w:val="000000" w:themeColor="text1"/>
          <w:sz w:val="24"/>
          <w:szCs w:val="24"/>
        </w:rPr>
        <w:t>排名优先。</w:t>
      </w:r>
    </w:p>
    <w:p w:rsidR="00526809" w:rsidRPr="00D26359" w:rsidRDefault="00963D69">
      <w:pPr>
        <w:pStyle w:val="a0"/>
        <w:spacing w:after="0" w:line="360" w:lineRule="auto"/>
        <w:rPr>
          <w:rFonts w:eastAsia="宋体" w:hAnsi="宋体" w:cs="宋体"/>
          <w:color w:val="000000" w:themeColor="text1"/>
          <w:sz w:val="24"/>
          <w:szCs w:val="24"/>
        </w:rPr>
      </w:pPr>
      <w:r w:rsidRPr="00D26359">
        <w:rPr>
          <w:rFonts w:eastAsia="宋体" w:hAnsi="宋体" w:cs="宋体" w:hint="eastAsia"/>
          <w:color w:val="000000" w:themeColor="text1"/>
          <w:sz w:val="24"/>
          <w:szCs w:val="24"/>
        </w:rPr>
        <w:t>2</w:t>
      </w:r>
      <w:r w:rsidRPr="00D26359">
        <w:rPr>
          <w:rFonts w:eastAsia="宋体" w:hAnsi="宋体" w:cs="宋体" w:hint="eastAsia"/>
          <w:color w:val="000000" w:themeColor="text1"/>
          <w:sz w:val="24"/>
          <w:szCs w:val="24"/>
        </w:rPr>
        <w:t>、</w:t>
      </w:r>
      <w:r w:rsidRPr="00D26359">
        <w:rPr>
          <w:rFonts w:eastAsia="宋体" w:hAnsi="宋体" w:cs="宋体" w:hint="eastAsia"/>
          <w:color w:val="000000" w:themeColor="text1"/>
          <w:sz w:val="24"/>
          <w:szCs w:val="24"/>
        </w:rPr>
        <w:t>评分的取值按四舍五入法，保留小数点后两位。</w:t>
      </w:r>
      <w:r w:rsidRPr="00D26359">
        <w:rPr>
          <w:rFonts w:eastAsia="宋体" w:hAnsi="宋体" w:cs="宋体" w:hint="eastAsia"/>
          <w:color w:val="000000" w:themeColor="text1"/>
          <w:sz w:val="24"/>
          <w:szCs w:val="24"/>
        </w:rPr>
        <w:t xml:space="preserve"> </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5</w:t>
      </w:r>
      <w:r w:rsidRPr="00D26359">
        <w:rPr>
          <w:rFonts w:ascii="宋体" w:eastAsia="宋体" w:hAnsi="宋体" w:cs="宋体" w:hint="eastAsia"/>
          <w:color w:val="000000" w:themeColor="text1"/>
          <w:sz w:val="24"/>
          <w:szCs w:val="24"/>
        </w:rPr>
        <w:t>、</w:t>
      </w:r>
      <w:r w:rsidRPr="00D26359">
        <w:rPr>
          <w:rFonts w:ascii="宋体" w:eastAsia="宋体" w:hAnsi="宋体" w:cs="宋体" w:hint="eastAsia"/>
          <w:color w:val="000000" w:themeColor="text1"/>
          <w:sz w:val="24"/>
          <w:szCs w:val="24"/>
        </w:rPr>
        <w:t xml:space="preserve"> </w:t>
      </w:r>
      <w:r w:rsidRPr="00D26359">
        <w:rPr>
          <w:rFonts w:ascii="宋体" w:eastAsia="宋体" w:hAnsi="宋体" w:cs="宋体" w:hint="eastAsia"/>
          <w:color w:val="000000" w:themeColor="text1"/>
          <w:sz w:val="24"/>
          <w:szCs w:val="24"/>
        </w:rPr>
        <w:t>废</w:t>
      </w:r>
      <w:r w:rsidRPr="00D26359">
        <w:rPr>
          <w:rFonts w:ascii="宋体" w:eastAsia="宋体" w:hAnsi="宋体" w:cs="宋体" w:hint="eastAsia"/>
          <w:color w:val="000000" w:themeColor="text1"/>
          <w:sz w:val="24"/>
          <w:szCs w:val="24"/>
        </w:rPr>
        <w:t xml:space="preserve"> </w:t>
      </w:r>
      <w:r w:rsidRPr="00D26359">
        <w:rPr>
          <w:rFonts w:ascii="宋体" w:eastAsia="宋体" w:hAnsi="宋体" w:cs="宋体" w:hint="eastAsia"/>
          <w:color w:val="000000" w:themeColor="text1"/>
          <w:sz w:val="24"/>
          <w:szCs w:val="24"/>
        </w:rPr>
        <w:t>标</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5.1</w:t>
      </w:r>
      <w:r w:rsidRPr="00D26359">
        <w:rPr>
          <w:rFonts w:eastAsia="宋体" w:hAnsi="宋体" w:cs="宋体" w:hint="eastAsia"/>
          <w:color w:val="000000" w:themeColor="text1"/>
          <w:sz w:val="24"/>
        </w:rPr>
        <w:t>本次政府采购活动中，出现下列情形之一的，予以废标：</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5.1.1</w:t>
      </w:r>
      <w:r w:rsidRPr="00D26359">
        <w:rPr>
          <w:rFonts w:eastAsia="宋体" w:hAnsi="宋体" w:cs="宋体" w:hint="eastAsia"/>
          <w:color w:val="000000" w:themeColor="text1"/>
          <w:sz w:val="24"/>
        </w:rPr>
        <w:t>符合专业条件的供应商或者对招标文件作实质响应的供应商不足三家的；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5.1.2</w:t>
      </w:r>
      <w:r w:rsidRPr="00D26359">
        <w:rPr>
          <w:rFonts w:eastAsia="宋体" w:hAnsi="宋体" w:cs="宋体" w:hint="eastAsia"/>
          <w:color w:val="000000" w:themeColor="text1"/>
          <w:sz w:val="24"/>
        </w:rPr>
        <w:t>出现影响采购公正的违法、违规行为的；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5.1.3</w:t>
      </w:r>
      <w:r w:rsidRPr="00D26359">
        <w:rPr>
          <w:rFonts w:eastAsia="宋体" w:hAnsi="宋体" w:cs="宋体" w:hint="eastAsia"/>
          <w:color w:val="000000" w:themeColor="text1"/>
          <w:sz w:val="24"/>
        </w:rPr>
        <w:t>供应商的报价均超过了采购预算，采购人不能支付的；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5.1.4</w:t>
      </w:r>
      <w:r w:rsidRPr="00D26359">
        <w:rPr>
          <w:rFonts w:eastAsia="宋体" w:hAnsi="宋体" w:cs="宋体" w:hint="eastAsia"/>
          <w:color w:val="000000" w:themeColor="text1"/>
          <w:sz w:val="24"/>
        </w:rPr>
        <w:t>因重大变故，采购任务取消的。</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proofErr w:type="gramStart"/>
      <w:r w:rsidRPr="00D26359">
        <w:rPr>
          <w:rFonts w:eastAsia="宋体" w:hAnsi="宋体" w:cs="宋体" w:hint="eastAsia"/>
          <w:color w:val="000000" w:themeColor="text1"/>
          <w:sz w:val="24"/>
        </w:rPr>
        <w:t>废标后</w:t>
      </w:r>
      <w:proofErr w:type="gramEnd"/>
      <w:r w:rsidRPr="00D26359">
        <w:rPr>
          <w:rFonts w:eastAsia="宋体" w:hAnsi="宋体" w:cs="宋体" w:hint="eastAsia"/>
          <w:color w:val="000000" w:themeColor="text1"/>
          <w:sz w:val="24"/>
        </w:rPr>
        <w:t>，采购代理机构应在四川政府采购网上公告，并公告废标的情形。供应商需要知晓</w:t>
      </w:r>
      <w:proofErr w:type="gramStart"/>
      <w:r w:rsidRPr="00D26359">
        <w:rPr>
          <w:rFonts w:eastAsia="宋体" w:hAnsi="宋体" w:cs="宋体" w:hint="eastAsia"/>
          <w:color w:val="000000" w:themeColor="text1"/>
          <w:sz w:val="24"/>
        </w:rPr>
        <w:t>导致废标情形</w:t>
      </w:r>
      <w:proofErr w:type="gramEnd"/>
      <w:r w:rsidRPr="00D26359">
        <w:rPr>
          <w:rFonts w:eastAsia="宋体" w:hAnsi="宋体" w:cs="宋体" w:hint="eastAsia"/>
          <w:color w:val="000000" w:themeColor="text1"/>
          <w:sz w:val="24"/>
        </w:rPr>
        <w:t>的具体原因和理由的，可以通过书面形式询问招标采购单位。</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5.2</w:t>
      </w:r>
      <w:r w:rsidRPr="00D26359">
        <w:rPr>
          <w:rFonts w:eastAsia="宋体" w:hAnsi="宋体" w:cs="宋体" w:hint="eastAsia"/>
          <w:color w:val="000000" w:themeColor="text1"/>
          <w:sz w:val="24"/>
        </w:rPr>
        <w:t>对于评标过程中废标的采购项目，评标委员会应当对招标文件是否存在倾向性和歧视性、</w:t>
      </w:r>
      <w:r w:rsidRPr="00D26359">
        <w:rPr>
          <w:rFonts w:eastAsia="宋体" w:hAnsi="宋体" w:cs="宋体" w:hint="eastAsia"/>
          <w:color w:val="000000" w:themeColor="text1"/>
          <w:sz w:val="24"/>
        </w:rPr>
        <w:t>是否存在不合理条款进行论证，并出具书面论证意见。</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6</w:t>
      </w:r>
      <w:r w:rsidRPr="00D26359">
        <w:rPr>
          <w:rFonts w:ascii="宋体" w:eastAsia="宋体" w:hAnsi="宋体" w:cs="宋体" w:hint="eastAsia"/>
          <w:color w:val="000000" w:themeColor="text1"/>
          <w:sz w:val="24"/>
          <w:szCs w:val="24"/>
        </w:rPr>
        <w:t>、定标</w:t>
      </w:r>
      <w:bookmarkStart w:id="135" w:name="_Toc217446061"/>
      <w:bookmarkEnd w:id="134"/>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6.1. </w:t>
      </w:r>
      <w:r w:rsidRPr="00D26359">
        <w:rPr>
          <w:rFonts w:eastAsia="宋体" w:hAnsi="宋体" w:cs="宋体" w:hint="eastAsia"/>
          <w:color w:val="000000" w:themeColor="text1"/>
          <w:sz w:val="24"/>
        </w:rPr>
        <w:t>定标原则</w:t>
      </w:r>
      <w:bookmarkEnd w:id="135"/>
      <w:r w:rsidRPr="00D26359">
        <w:rPr>
          <w:rFonts w:eastAsia="宋体" w:hAnsi="宋体" w:cs="宋体" w:hint="eastAsia"/>
          <w:color w:val="000000" w:themeColor="text1"/>
          <w:sz w:val="24"/>
        </w:rPr>
        <w:t>：本项目根据评标委员会推荐的中标候选供应商名单，按顺序确定中标人。</w:t>
      </w:r>
      <w:bookmarkStart w:id="136" w:name="_Toc217446062"/>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 </w:t>
      </w:r>
      <w:r w:rsidRPr="00D26359">
        <w:rPr>
          <w:rFonts w:eastAsia="宋体" w:hAnsi="宋体" w:cs="宋体" w:hint="eastAsia"/>
          <w:color w:val="000000" w:themeColor="text1"/>
          <w:sz w:val="24"/>
        </w:rPr>
        <w:t>定标程序</w:t>
      </w:r>
      <w:bookmarkEnd w:id="136"/>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6.2.1 </w:t>
      </w:r>
      <w:r w:rsidRPr="00D26359">
        <w:rPr>
          <w:rFonts w:eastAsia="宋体" w:hAnsi="宋体" w:cs="宋体" w:hint="eastAsia"/>
          <w:color w:val="000000" w:themeColor="text1"/>
          <w:sz w:val="24"/>
        </w:rPr>
        <w:t>评标委员会将评标情况写出书面报告，推荐中标候选供应商。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6.2.2 </w:t>
      </w:r>
      <w:r w:rsidRPr="00D26359">
        <w:rPr>
          <w:rFonts w:eastAsia="宋体" w:hAnsi="宋体" w:cs="宋体" w:hint="eastAsia"/>
          <w:color w:val="000000" w:themeColor="text1"/>
          <w:sz w:val="24"/>
        </w:rPr>
        <w:t>采购代理机构在评标结束后</w:t>
      </w: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个工作日内将评标报告送采购人。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6.2.3 </w:t>
      </w:r>
      <w:r w:rsidRPr="00D26359">
        <w:rPr>
          <w:rFonts w:eastAsia="宋体" w:hAnsi="宋体" w:cs="宋体" w:hint="eastAsia"/>
          <w:color w:val="000000" w:themeColor="text1"/>
          <w:sz w:val="24"/>
        </w:rPr>
        <w:t>采购人在收到评标报告后</w:t>
      </w:r>
      <w:r w:rsidRPr="00D26359">
        <w:rPr>
          <w:rFonts w:eastAsia="宋体" w:hAnsi="宋体" w:cs="宋体" w:hint="eastAsia"/>
          <w:color w:val="000000" w:themeColor="text1"/>
          <w:sz w:val="24"/>
        </w:rPr>
        <w:t>5</w:t>
      </w:r>
      <w:r w:rsidRPr="00D26359">
        <w:rPr>
          <w:rFonts w:eastAsia="宋体" w:hAnsi="宋体" w:cs="宋体" w:hint="eastAsia"/>
          <w:color w:val="000000" w:themeColor="text1"/>
          <w:sz w:val="24"/>
        </w:rPr>
        <w:t>个工作日内，按照评标报告中推荐的中标候选供应商顺序确定中标人。采用最低评标价法的，评标结果按投标报价由低到高顺序排列；投标报价相同的并列，投标文件满足招标文件全部实质性要求且投标报价最低的供应商为中标候选供应商；报价相同且满足招标文件全部实质性要</w:t>
      </w:r>
      <w:r w:rsidRPr="00D26359">
        <w:rPr>
          <w:rFonts w:eastAsia="宋体" w:hAnsi="宋体" w:cs="宋体" w:hint="eastAsia"/>
          <w:color w:val="000000" w:themeColor="text1"/>
          <w:sz w:val="24"/>
        </w:rPr>
        <w:lastRenderedPageBreak/>
        <w:t>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D26359">
        <w:rPr>
          <w:rFonts w:eastAsia="宋体" w:hAnsi="宋体" w:cs="宋体" w:hint="eastAsia"/>
          <w:color w:val="000000" w:themeColor="text1"/>
          <w:sz w:val="24"/>
        </w:rPr>
        <w:t>且按照</w:t>
      </w:r>
      <w:proofErr w:type="gramEnd"/>
      <w:r w:rsidRPr="00D26359">
        <w:rPr>
          <w:rFonts w:eastAsia="宋体" w:hAnsi="宋体" w:cs="宋体" w:hint="eastAsia"/>
          <w:color w:val="000000" w:themeColor="text1"/>
          <w:sz w:val="24"/>
        </w:rPr>
        <w:t>评审因素的量化指标评审得分</w:t>
      </w:r>
      <w:r w:rsidRPr="00D26359">
        <w:rPr>
          <w:rFonts w:eastAsia="宋体" w:hAnsi="宋体" w:cs="宋体" w:hint="eastAsia"/>
          <w:color w:val="000000" w:themeColor="text1"/>
          <w:sz w:val="24"/>
        </w:rPr>
        <w:t>最高的供应商为中标候选供应商；报价相同且满足招标文件全部实质性要求</w:t>
      </w:r>
      <w:proofErr w:type="gramStart"/>
      <w:r w:rsidRPr="00D26359">
        <w:rPr>
          <w:rFonts w:eastAsia="宋体" w:hAnsi="宋体" w:cs="宋体" w:hint="eastAsia"/>
          <w:color w:val="000000" w:themeColor="text1"/>
          <w:sz w:val="24"/>
        </w:rPr>
        <w:t>且按照</w:t>
      </w:r>
      <w:proofErr w:type="gramEnd"/>
      <w:r w:rsidRPr="00D26359">
        <w:rPr>
          <w:rFonts w:eastAsia="宋体" w:hAnsi="宋体" w:cs="宋体" w:hint="eastAsia"/>
          <w:color w:val="000000" w:themeColor="text1"/>
          <w:sz w:val="24"/>
        </w:rPr>
        <w:t>评审因素的量化指标评审得分也相同的并列，由采购人自主采取公平、择优的方式选择中标人。</w:t>
      </w:r>
    </w:p>
    <w:p w:rsidR="00526809" w:rsidRPr="00D26359" w:rsidRDefault="00963D69">
      <w:pPr>
        <w:adjustRightInd w:val="0"/>
        <w:snapToGrid w:val="0"/>
        <w:spacing w:line="360" w:lineRule="auto"/>
        <w:ind w:firstLineChars="200" w:firstLine="482"/>
        <w:rPr>
          <w:rFonts w:eastAsia="宋体" w:hAnsi="宋体" w:cs="宋体"/>
          <w:b/>
          <w:color w:val="000000" w:themeColor="text1"/>
          <w:sz w:val="24"/>
        </w:rPr>
      </w:pPr>
      <w:r w:rsidRPr="00D26359">
        <w:rPr>
          <w:rFonts w:eastAsia="宋体" w:hAnsi="宋体" w:cs="宋体" w:hint="eastAsia"/>
          <w:b/>
          <w:color w:val="000000" w:themeColor="text1"/>
          <w:sz w:val="24"/>
        </w:rPr>
        <w:t>注意，采购人按照推荐的中标候选供应商顺序确定中标人，不能认为采购人只能确定第一中标候选供应商为中标人，采购人有正当理由的，可以确定后一顺序中标候选供应商为中标人，依次类推。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6.2.4 </w:t>
      </w:r>
      <w:r w:rsidRPr="00D26359">
        <w:rPr>
          <w:rFonts w:eastAsia="宋体" w:hAnsi="宋体" w:cs="宋体" w:hint="eastAsia"/>
          <w:color w:val="000000" w:themeColor="text1"/>
          <w:sz w:val="24"/>
        </w:rPr>
        <w:t>根据采购人确定的中标人，采购代理机构在四川政府采购网上发布中标公告，并自采购人确定中标之日起</w:t>
      </w:r>
      <w:r w:rsidRPr="00D26359">
        <w:rPr>
          <w:rFonts w:eastAsia="宋体" w:hAnsi="宋体" w:cs="宋体" w:hint="eastAsia"/>
          <w:color w:val="000000" w:themeColor="text1"/>
          <w:sz w:val="24"/>
        </w:rPr>
        <w:t>2</w:t>
      </w:r>
      <w:r w:rsidRPr="00D26359">
        <w:rPr>
          <w:rFonts w:eastAsia="宋体" w:hAnsi="宋体" w:cs="宋体" w:hint="eastAsia"/>
          <w:color w:val="000000" w:themeColor="text1"/>
          <w:sz w:val="24"/>
        </w:rPr>
        <w:t>个工作日内向中标人发出中标通知书。</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 xml:space="preserve">6.2.5 </w:t>
      </w:r>
      <w:r w:rsidRPr="00D26359">
        <w:rPr>
          <w:rFonts w:eastAsia="宋体" w:hAnsi="宋体" w:cs="宋体" w:hint="eastAsia"/>
          <w:color w:val="000000" w:themeColor="text1"/>
          <w:sz w:val="24"/>
        </w:rPr>
        <w:t>招标采购单位不退回供应商投</w:t>
      </w:r>
      <w:r w:rsidRPr="00D26359">
        <w:rPr>
          <w:rFonts w:eastAsia="宋体" w:hAnsi="宋体" w:cs="宋体" w:hint="eastAsia"/>
          <w:color w:val="000000" w:themeColor="text1"/>
          <w:sz w:val="24"/>
        </w:rPr>
        <w:t>标文件和其他投标资料。</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bookmarkStart w:id="137" w:name="_Toc208849022"/>
      <w:bookmarkStart w:id="138" w:name="_Toc183682432"/>
      <w:bookmarkStart w:id="139" w:name="_Toc217446105"/>
      <w:bookmarkStart w:id="140" w:name="_Toc183582297"/>
      <w:r w:rsidRPr="00D26359">
        <w:rPr>
          <w:rFonts w:ascii="宋体" w:eastAsia="宋体" w:hAnsi="宋体" w:cs="宋体" w:hint="eastAsia"/>
          <w:color w:val="000000" w:themeColor="text1"/>
          <w:sz w:val="24"/>
          <w:szCs w:val="24"/>
        </w:rPr>
        <w:t>7</w:t>
      </w:r>
      <w:bookmarkEnd w:id="137"/>
      <w:bookmarkEnd w:id="138"/>
      <w:bookmarkEnd w:id="139"/>
      <w:bookmarkEnd w:id="140"/>
      <w:r w:rsidRPr="00D26359">
        <w:rPr>
          <w:rFonts w:ascii="宋体" w:eastAsia="宋体" w:hAnsi="宋体" w:cs="宋体" w:hint="eastAsia"/>
          <w:color w:val="000000" w:themeColor="text1"/>
          <w:sz w:val="24"/>
          <w:szCs w:val="24"/>
        </w:rPr>
        <w:t>、评标专家在政府采购活动中承担以下义务：</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（一）遵守评审工作纪律；</w:t>
      </w:r>
      <w:r w:rsidRPr="00D26359">
        <w:rPr>
          <w:rFonts w:eastAsia="宋体" w:hAnsi="宋体" w:cs="宋体" w:hint="eastAsia"/>
          <w:color w:val="000000" w:themeColor="text1"/>
          <w:sz w:val="24"/>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（二）按照客观、公正、审慎的原则，根据采购文件规定的评审程序、评审方法和评审标准进行独立评审；</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（三）不得泄露评审文件、评审情况和在评审过程中获悉的商业秘密；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（四）及时向监督部门报告评审过程中采购组织单位向评审专家做倾向性、误导性的解释或者说明，供应商行贿、提供虚假材料或者串通、受到的非法干预情况等违法违规行为；</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（五）发现采购文件内容违反国家有关强制性规定或者存在歧义、重大缺陷导致评审工作无法进行时，停止评审</w:t>
      </w:r>
      <w:r w:rsidRPr="00D26359">
        <w:rPr>
          <w:rFonts w:eastAsia="宋体" w:hAnsi="宋体" w:cs="宋体" w:hint="eastAsia"/>
          <w:color w:val="000000" w:themeColor="text1"/>
          <w:sz w:val="24"/>
        </w:rPr>
        <w:t>并向采购组织单位书面说明情况；</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（六）配合答复处理供应商的询问、质疑和投诉等事项；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（七）法律、法规和规章规定的其他义务。</w:t>
      </w:r>
    </w:p>
    <w:p w:rsidR="00526809" w:rsidRPr="00D26359" w:rsidRDefault="00963D69">
      <w:pPr>
        <w:pStyle w:val="2"/>
        <w:keepNext w:val="0"/>
        <w:keepLines w:val="0"/>
        <w:adjustRightInd w:val="0"/>
        <w:snapToGrid w:val="0"/>
        <w:spacing w:line="360" w:lineRule="auto"/>
        <w:ind w:firstLineChars="200" w:firstLine="482"/>
        <w:rPr>
          <w:rFonts w:ascii="宋体" w:eastAsia="宋体" w:hAnsi="宋体" w:cs="宋体"/>
          <w:color w:val="000000" w:themeColor="text1"/>
          <w:sz w:val="24"/>
          <w:szCs w:val="24"/>
        </w:rPr>
      </w:pPr>
      <w:r w:rsidRPr="00D26359">
        <w:rPr>
          <w:rFonts w:ascii="宋体" w:eastAsia="宋体" w:hAnsi="宋体" w:cs="宋体" w:hint="eastAsia"/>
          <w:color w:val="000000" w:themeColor="text1"/>
          <w:sz w:val="24"/>
          <w:szCs w:val="24"/>
        </w:rPr>
        <w:t>8</w:t>
      </w:r>
      <w:r w:rsidRPr="00D26359">
        <w:rPr>
          <w:rFonts w:ascii="宋体" w:eastAsia="宋体" w:hAnsi="宋体" w:cs="宋体" w:hint="eastAsia"/>
          <w:color w:val="000000" w:themeColor="text1"/>
          <w:sz w:val="24"/>
          <w:szCs w:val="24"/>
        </w:rPr>
        <w:t>、评标专家在政府采购活动中应当遵守以下工作纪律：</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（一）遵行《政府采购法》第十二条和《政府采购法实施条例》第九条及财政部关于回避的规定。</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（二）评标前，应当将通讯工具或者相关电子设备交由招标采购单位统一保</w:t>
      </w:r>
      <w:r w:rsidRPr="00D26359">
        <w:rPr>
          <w:rFonts w:eastAsia="宋体" w:hAnsi="宋体" w:cs="宋体" w:hint="eastAsia"/>
          <w:color w:val="000000" w:themeColor="text1"/>
          <w:sz w:val="24"/>
        </w:rPr>
        <w:lastRenderedPageBreak/>
        <w:t>管。</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（三）评标过程中，不得与外界联系，因发生不可预见情况，确实需要与外界联系的，应当在监督人员监督之下办理。</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（四）评标过程中，不得干预或者影响正常评标工作，不得发表倾向性、引导性</w:t>
      </w:r>
      <w:r w:rsidRPr="00D26359">
        <w:rPr>
          <w:rFonts w:eastAsia="宋体" w:hAnsi="宋体" w:cs="宋体" w:hint="eastAsia"/>
          <w:color w:val="000000" w:themeColor="text1"/>
          <w:sz w:val="24"/>
        </w:rPr>
        <w:t>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（五）在评标过程中和评标结束后，不得记录、复制或带走任何评标资料，除因规定的义务外，不得向外界透露评标内容。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（六）服从评标现场招标采购单位的现场秩序管理，接受评标现场监督人员的合法监督。</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（七）遵守有关廉洁自律规定，不得私下接触供应商，不得收受供应商及有关业务单位和个人的财物或好处</w:t>
      </w:r>
      <w:r w:rsidRPr="00D26359">
        <w:rPr>
          <w:rFonts w:eastAsia="宋体" w:hAnsi="宋体" w:cs="宋体" w:hint="eastAsia"/>
          <w:color w:val="000000" w:themeColor="text1"/>
          <w:sz w:val="24"/>
        </w:rPr>
        <w:t>，不得接受采购组织单位的请托。</w:t>
      </w: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526809">
      <w:pPr>
        <w:adjustRightInd w:val="0"/>
        <w:snapToGrid w:val="0"/>
        <w:spacing w:line="360" w:lineRule="auto"/>
        <w:ind w:firstLineChars="200" w:firstLine="480"/>
        <w:rPr>
          <w:rFonts w:eastAsia="宋体" w:hAnsi="宋体" w:cs="宋体"/>
          <w:color w:val="000000" w:themeColor="text1"/>
          <w:sz w:val="24"/>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526809">
      <w:pPr>
        <w:pStyle w:val="1"/>
        <w:keepNext w:val="0"/>
        <w:keepLines w:val="0"/>
        <w:adjustRightInd w:val="0"/>
        <w:snapToGrid w:val="0"/>
        <w:spacing w:line="360" w:lineRule="auto"/>
        <w:jc w:val="center"/>
        <w:rPr>
          <w:rFonts w:eastAsia="宋体" w:hAnsi="宋体" w:cs="宋体"/>
          <w:color w:val="000000" w:themeColor="text1"/>
          <w:sz w:val="36"/>
          <w:szCs w:val="36"/>
        </w:rPr>
      </w:pPr>
    </w:p>
    <w:p w:rsidR="00526809" w:rsidRPr="00D26359" w:rsidRDefault="00963D69">
      <w:pPr>
        <w:rPr>
          <w:rFonts w:eastAsia="宋体" w:hAnsi="宋体" w:cs="宋体"/>
          <w:color w:val="000000" w:themeColor="text1"/>
          <w:sz w:val="36"/>
          <w:szCs w:val="36"/>
        </w:rPr>
      </w:pPr>
      <w:bookmarkStart w:id="141" w:name="_Toc32100"/>
      <w:r w:rsidRPr="00D26359">
        <w:rPr>
          <w:rFonts w:eastAsia="宋体" w:hAnsi="宋体" w:cs="宋体" w:hint="eastAsia"/>
          <w:color w:val="000000" w:themeColor="text1"/>
          <w:sz w:val="36"/>
          <w:szCs w:val="36"/>
        </w:rPr>
        <w:lastRenderedPageBreak/>
        <w:br w:type="page"/>
      </w:r>
    </w:p>
    <w:p w:rsidR="00526809" w:rsidRPr="00D26359" w:rsidRDefault="00963D69">
      <w:pPr>
        <w:pStyle w:val="1"/>
        <w:keepNext w:val="0"/>
        <w:keepLines w:val="0"/>
        <w:adjustRightInd w:val="0"/>
        <w:snapToGrid w:val="0"/>
        <w:spacing w:line="360" w:lineRule="auto"/>
        <w:jc w:val="center"/>
        <w:rPr>
          <w:rFonts w:eastAsia="宋体" w:hAnsi="宋体" w:cs="宋体"/>
          <w:color w:val="000000" w:themeColor="text1"/>
          <w:sz w:val="36"/>
          <w:szCs w:val="36"/>
        </w:rPr>
      </w:pPr>
      <w:r w:rsidRPr="00D26359">
        <w:rPr>
          <w:rFonts w:eastAsia="宋体" w:hAnsi="宋体" w:cs="宋体" w:hint="eastAsia"/>
          <w:color w:val="000000" w:themeColor="text1"/>
          <w:sz w:val="36"/>
          <w:szCs w:val="36"/>
        </w:rPr>
        <w:lastRenderedPageBreak/>
        <w:t>第八章</w:t>
      </w:r>
      <w:r w:rsidRPr="00D26359">
        <w:rPr>
          <w:rFonts w:eastAsia="宋体" w:hAnsi="宋体" w:cs="宋体" w:hint="eastAsia"/>
          <w:color w:val="000000" w:themeColor="text1"/>
          <w:sz w:val="36"/>
          <w:szCs w:val="36"/>
        </w:rPr>
        <w:t xml:space="preserve">  </w:t>
      </w:r>
      <w:r w:rsidRPr="00D26359">
        <w:rPr>
          <w:rFonts w:eastAsia="宋体" w:hAnsi="宋体" w:cs="宋体" w:hint="eastAsia"/>
          <w:color w:val="000000" w:themeColor="text1"/>
          <w:sz w:val="36"/>
          <w:szCs w:val="36"/>
        </w:rPr>
        <w:t>政府采购合同（样例）</w:t>
      </w:r>
      <w:bookmarkEnd w:id="141"/>
    </w:p>
    <w:p w:rsidR="00526809" w:rsidRPr="00D26359" w:rsidRDefault="00963D69">
      <w:pPr>
        <w:tabs>
          <w:tab w:val="left" w:pos="0"/>
          <w:tab w:val="left" w:pos="567"/>
        </w:tabs>
        <w:adjustRightInd w:val="0"/>
        <w:snapToGrid w:val="0"/>
        <w:spacing w:line="360" w:lineRule="auto"/>
        <w:ind w:firstLineChars="200" w:firstLine="466"/>
        <w:jc w:val="left"/>
        <w:rPr>
          <w:rFonts w:eastAsia="宋体" w:hAnsi="宋体" w:cs="宋体"/>
          <w:b/>
          <w:color w:val="000000" w:themeColor="text1"/>
          <w:spacing w:val="-4"/>
          <w:sz w:val="24"/>
        </w:rPr>
      </w:pPr>
      <w:r w:rsidRPr="00D26359">
        <w:rPr>
          <w:rFonts w:eastAsia="宋体" w:hAnsi="宋体" w:cs="宋体" w:hint="eastAsia"/>
          <w:b/>
          <w:color w:val="000000" w:themeColor="text1"/>
          <w:spacing w:val="-4"/>
          <w:sz w:val="24"/>
        </w:rPr>
        <w:t>仅供参考，</w:t>
      </w:r>
      <w:r w:rsidRPr="00D26359">
        <w:rPr>
          <w:rFonts w:eastAsia="宋体" w:hAnsi="宋体" w:cs="宋体" w:hint="eastAsia"/>
          <w:color w:val="000000" w:themeColor="text1"/>
          <w:spacing w:val="-4"/>
          <w:sz w:val="24"/>
        </w:rPr>
        <w:t>特别提醒：采购合同的签订不得偏离招标文件要约及投标文件承诺的实质性内容）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szCs w:val="24"/>
          <w:u w:val="single"/>
        </w:rPr>
      </w:pPr>
      <w:r w:rsidRPr="00D26359">
        <w:rPr>
          <w:rFonts w:eastAsia="宋体" w:hAnsi="宋体" w:cs="宋体" w:hint="eastAsia"/>
          <w:color w:val="000000" w:themeColor="text1"/>
          <w:sz w:val="24"/>
        </w:rPr>
        <w:t>合同编号：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签订地点：</w:t>
      </w:r>
      <w:r w:rsidRPr="00D26359">
        <w:rPr>
          <w:rFonts w:eastAsia="宋体" w:hAnsi="宋体" w:cs="宋体" w:hint="eastAsia"/>
          <w:color w:val="000000" w:themeColor="text1"/>
          <w:sz w:val="24"/>
          <w:u w:val="single"/>
        </w:rPr>
        <w:t xml:space="preserve">     </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签订时间：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szCs w:val="24"/>
        </w:rPr>
        <w:t>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szCs w:val="24"/>
        </w:rPr>
        <w:t>月</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szCs w:val="24"/>
        </w:rPr>
        <w:t>日</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采购人（甲方）：</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供应商（乙方）：</w:t>
      </w:r>
    </w:p>
    <w:p w:rsidR="00526809" w:rsidRPr="00D26359" w:rsidRDefault="00526809">
      <w:pPr>
        <w:adjustRightInd w:val="0"/>
        <w:snapToGrid w:val="0"/>
        <w:spacing w:line="360" w:lineRule="auto"/>
        <w:rPr>
          <w:rFonts w:eastAsia="宋体" w:hAnsi="宋体" w:cs="宋体"/>
          <w:color w:val="000000" w:themeColor="text1"/>
          <w:sz w:val="24"/>
        </w:rPr>
      </w:pP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根据《中华人民共和国政府采购法》、《中华人民共和国民法典》及</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采购项目（项目编号：</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2" w:name="_Toc217446107"/>
      <w:r w:rsidRPr="00D26359">
        <w:rPr>
          <w:rFonts w:ascii="宋体" w:eastAsia="宋体" w:hAnsi="宋体" w:cs="宋体" w:hint="eastAsia"/>
          <w:color w:val="000000" w:themeColor="text1"/>
          <w:sz w:val="24"/>
          <w:szCs w:val="24"/>
        </w:rPr>
        <w:t>一、合同货物</w:t>
      </w:r>
      <w:bookmarkEnd w:id="142"/>
    </w:p>
    <w:tbl>
      <w:tblPr>
        <w:tblW w:w="85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7"/>
        <w:gridCol w:w="990"/>
        <w:gridCol w:w="679"/>
        <w:gridCol w:w="849"/>
        <w:gridCol w:w="1019"/>
        <w:gridCol w:w="1117"/>
        <w:gridCol w:w="1188"/>
        <w:gridCol w:w="1188"/>
      </w:tblGrid>
      <w:tr w:rsidR="00D26359" w:rsidRPr="00D26359">
        <w:trPr>
          <w:trHeight w:val="775"/>
        </w:trPr>
        <w:tc>
          <w:tcPr>
            <w:tcW w:w="1487"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货物品名</w:t>
            </w:r>
          </w:p>
        </w:tc>
        <w:tc>
          <w:tcPr>
            <w:tcW w:w="990"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规格</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型号</w:t>
            </w:r>
          </w:p>
        </w:tc>
        <w:tc>
          <w:tcPr>
            <w:tcW w:w="679"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单位</w:t>
            </w:r>
          </w:p>
        </w:tc>
        <w:tc>
          <w:tcPr>
            <w:tcW w:w="849"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数量</w:t>
            </w:r>
          </w:p>
        </w:tc>
        <w:tc>
          <w:tcPr>
            <w:tcW w:w="1019"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单价</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（万元）</w:t>
            </w:r>
          </w:p>
        </w:tc>
        <w:tc>
          <w:tcPr>
            <w:tcW w:w="1117"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总价</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（万元）</w:t>
            </w: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随机</w:t>
            </w:r>
          </w:p>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配件</w:t>
            </w: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963D69">
            <w:pPr>
              <w:adjustRightInd w:val="0"/>
              <w:snapToGrid w:val="0"/>
              <w:spacing w:line="360" w:lineRule="auto"/>
              <w:jc w:val="center"/>
              <w:rPr>
                <w:rFonts w:eastAsia="宋体" w:hAnsi="宋体" w:cs="宋体"/>
                <w:color w:val="000000" w:themeColor="text1"/>
                <w:sz w:val="24"/>
                <w:szCs w:val="24"/>
              </w:rPr>
            </w:pPr>
            <w:r w:rsidRPr="00D26359">
              <w:rPr>
                <w:rFonts w:eastAsia="宋体" w:hAnsi="宋体" w:cs="宋体" w:hint="eastAsia"/>
                <w:color w:val="000000" w:themeColor="text1"/>
                <w:sz w:val="24"/>
                <w:szCs w:val="24"/>
              </w:rPr>
              <w:t>交货期</w:t>
            </w:r>
          </w:p>
        </w:tc>
      </w:tr>
      <w:tr w:rsidR="00D26359" w:rsidRPr="00D26359">
        <w:trPr>
          <w:trHeight w:val="629"/>
        </w:trPr>
        <w:tc>
          <w:tcPr>
            <w:tcW w:w="1487"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r>
      <w:tr w:rsidR="00D26359" w:rsidRPr="00D26359">
        <w:trPr>
          <w:trHeight w:val="638"/>
        </w:trPr>
        <w:tc>
          <w:tcPr>
            <w:tcW w:w="1487"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526809" w:rsidRPr="00D26359" w:rsidRDefault="00526809">
            <w:pPr>
              <w:adjustRightInd w:val="0"/>
              <w:snapToGrid w:val="0"/>
              <w:spacing w:line="360" w:lineRule="auto"/>
              <w:jc w:val="center"/>
              <w:rPr>
                <w:rFonts w:eastAsia="宋体" w:hAnsi="宋体" w:cs="宋体"/>
                <w:color w:val="000000" w:themeColor="text1"/>
                <w:sz w:val="24"/>
                <w:szCs w:val="24"/>
              </w:rPr>
            </w:pPr>
          </w:p>
        </w:tc>
      </w:tr>
    </w:tbl>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3" w:name="_Toc217446108"/>
      <w:r w:rsidRPr="00D26359">
        <w:rPr>
          <w:rFonts w:ascii="宋体" w:eastAsia="宋体" w:hAnsi="宋体" w:cs="宋体" w:hint="eastAsia"/>
          <w:color w:val="000000" w:themeColor="text1"/>
          <w:sz w:val="24"/>
          <w:szCs w:val="24"/>
        </w:rPr>
        <w:t>二、合同总价</w:t>
      </w:r>
      <w:bookmarkEnd w:id="143"/>
    </w:p>
    <w:p w:rsidR="00526809" w:rsidRPr="00D26359" w:rsidRDefault="00963D69">
      <w:pPr>
        <w:pStyle w:val="a4"/>
        <w:adjustRightInd w:val="0"/>
        <w:snapToGrid w:val="0"/>
        <w:spacing w:line="360" w:lineRule="auto"/>
        <w:ind w:firstLineChars="175" w:firstLine="420"/>
        <w:rPr>
          <w:rFonts w:eastAsia="宋体" w:hAnsi="宋体" w:cs="宋体"/>
          <w:color w:val="000000" w:themeColor="text1"/>
          <w:sz w:val="24"/>
        </w:rPr>
      </w:pPr>
      <w:r w:rsidRPr="00D26359">
        <w:rPr>
          <w:rFonts w:eastAsia="宋体" w:hAnsi="宋体" w:cs="宋体" w:hint="eastAsia"/>
          <w:color w:val="000000" w:themeColor="text1"/>
          <w:sz w:val="24"/>
        </w:rPr>
        <w:t>合同总价为人民币大写：</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元，即</w:t>
      </w:r>
      <w:r w:rsidRPr="00D26359">
        <w:rPr>
          <w:rFonts w:eastAsia="宋体" w:hAnsi="宋体" w:cs="宋体" w:hint="eastAsia"/>
          <w:color w:val="000000" w:themeColor="text1"/>
          <w:sz w:val="24"/>
        </w:rPr>
        <w:t>RMB</w:t>
      </w:r>
      <w:r w:rsidRPr="00D26359">
        <w:rPr>
          <w:rFonts w:eastAsia="宋体" w:hAnsi="宋体" w:cs="宋体" w:hint="eastAsia"/>
          <w:color w:val="000000" w:themeColor="text1"/>
          <w:sz w:val="24"/>
        </w:rPr>
        <w:t>￥</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4" w:name="_Toc217446109"/>
      <w:r w:rsidRPr="00D26359">
        <w:rPr>
          <w:rFonts w:ascii="宋体" w:eastAsia="宋体" w:hAnsi="宋体" w:cs="宋体" w:hint="eastAsia"/>
          <w:color w:val="000000" w:themeColor="text1"/>
          <w:sz w:val="24"/>
          <w:szCs w:val="24"/>
        </w:rPr>
        <w:t>三、质量要求</w:t>
      </w:r>
      <w:bookmarkEnd w:id="144"/>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、乙方须提供全新的货物（含零部件、配件等），表面无划伤、无碰撞痕迹，且权属清楚，不得侵害他人的知识产权。</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lastRenderedPageBreak/>
        <w:t>2</w:t>
      </w:r>
      <w:r w:rsidRPr="00D26359">
        <w:rPr>
          <w:rFonts w:eastAsia="宋体" w:hAnsi="宋体" w:hint="eastAsia"/>
          <w:color w:val="000000" w:themeColor="text1"/>
        </w:rPr>
        <w:t>、货物必须符合或优于国家（行业）</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标准，以及本项目招标文件的质量要求和技术指标与出厂标准。</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3</w:t>
      </w:r>
      <w:r w:rsidRPr="00D26359">
        <w:rPr>
          <w:rFonts w:eastAsia="宋体" w:hAnsi="宋体" w:hint="eastAsia"/>
          <w:color w:val="000000" w:themeColor="text1"/>
        </w:rPr>
        <w:t>、乙方须在本合同签订之日起</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日内送交货物成品样品给甲方确认，在甲方出具样品确认书并封存成品样品外观尺寸后，乙方才能按样生产，并以此样品作为验收样品；每台货物上均应有产品质量检验合格标志。</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4</w:t>
      </w:r>
      <w:r w:rsidRPr="00D26359">
        <w:rPr>
          <w:rFonts w:eastAsia="宋体" w:hAnsi="宋体" w:hint="eastAsia"/>
          <w:color w:val="000000" w:themeColor="text1"/>
        </w:rPr>
        <w:t>、货物制造质量出现问题，乙方应负责三包（包修、包换、包退），费用由乙方负担，甲方有权到乙方生产场地检查货物质量和生产进度。</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5</w:t>
      </w:r>
      <w:r w:rsidRPr="00D26359">
        <w:rPr>
          <w:rFonts w:eastAsia="宋体" w:hAnsi="宋体" w:hint="eastAsia"/>
          <w:color w:val="000000" w:themeColor="text1"/>
        </w:rPr>
        <w:t>、货到现场后由于甲方保管不当造成的质量问题，乙方亦应负责修理，但费用由甲方负担。</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5" w:name="_Toc217446110"/>
      <w:r w:rsidRPr="00D26359">
        <w:rPr>
          <w:rFonts w:ascii="宋体" w:eastAsia="宋体" w:hAnsi="宋体" w:cs="宋体" w:hint="eastAsia"/>
          <w:color w:val="000000" w:themeColor="text1"/>
          <w:sz w:val="24"/>
          <w:szCs w:val="24"/>
        </w:rPr>
        <w:t>四、交货及验收</w:t>
      </w:r>
      <w:bookmarkEnd w:id="145"/>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、乙方交货期限为合同签订生效后的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日内，在合同签订生效之日起</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天内交货到甲方指定地点，随即在</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日内全部完成安装调试验收合格交付使用，并且最迟应在</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年</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月</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日前全部完成安装调试验收合格交付使用</w:t>
      </w:r>
      <w:r w:rsidRPr="00D26359">
        <w:rPr>
          <w:rFonts w:eastAsia="宋体" w:hAnsi="宋体" w:hint="eastAsia"/>
          <w:color w:val="000000" w:themeColor="text1"/>
        </w:rPr>
        <w:t>(</w:t>
      </w:r>
      <w:r w:rsidRPr="00D26359">
        <w:rPr>
          <w:rFonts w:eastAsia="宋体" w:hAnsi="宋体" w:hint="eastAsia"/>
          <w:color w:val="000000" w:themeColor="text1"/>
        </w:rPr>
        <w:t>如由于采购人的原因造成合同延迟签订或验收的，时间顺延</w:t>
      </w:r>
      <w:r w:rsidRPr="00D26359">
        <w:rPr>
          <w:rFonts w:eastAsia="宋体" w:hAnsi="宋体" w:hint="eastAsia"/>
          <w:color w:val="000000" w:themeColor="text1"/>
        </w:rPr>
        <w:t>)</w:t>
      </w:r>
      <w:r w:rsidRPr="00D26359">
        <w:rPr>
          <w:rFonts w:eastAsia="宋体" w:hAnsi="宋体" w:hint="eastAsia"/>
          <w:color w:val="000000" w:themeColor="text1"/>
        </w:rPr>
        <w:t>。交货验收时须提供产品质检部门从同类产品中抽样检查合格的检测报告。</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、验收由甲方组织，乙方配合进行：</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 xml:space="preserve">(1) </w:t>
      </w:r>
      <w:r w:rsidRPr="00D26359">
        <w:rPr>
          <w:rFonts w:eastAsia="宋体" w:hAnsi="宋体" w:hint="eastAsia"/>
          <w:color w:val="000000" w:themeColor="text1"/>
        </w:rPr>
        <w:t>货物在乙方通知安装调试完毕后</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日内初步验收。初步验收合格后，进入</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试用期；试用期间发生重大质量问题，修复后试用相应顺延；试用期结束后</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日内完成最终验收；</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 xml:space="preserve">(2) </w:t>
      </w:r>
      <w:r w:rsidRPr="00D26359">
        <w:rPr>
          <w:rFonts w:eastAsia="宋体" w:hAnsi="宋体" w:hint="eastAsia"/>
          <w:color w:val="000000" w:themeColor="text1"/>
        </w:rPr>
        <w:t>验收标准：按国家有关规定以及甲方招标文件的质量要求和技术指标、乙方的投</w:t>
      </w:r>
      <w:r w:rsidRPr="00D26359">
        <w:rPr>
          <w:rFonts w:eastAsia="宋体" w:hAnsi="宋体" w:hint="eastAsia"/>
          <w:color w:val="000000" w:themeColor="text1"/>
        </w:rPr>
        <w:t>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 xml:space="preserve">(3) </w:t>
      </w:r>
      <w:r w:rsidRPr="00D26359">
        <w:rPr>
          <w:rFonts w:eastAsia="宋体" w:hAnsi="宋体" w:hint="eastAsia"/>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 xml:space="preserve">(4) </w:t>
      </w:r>
      <w:r w:rsidRPr="00D26359">
        <w:rPr>
          <w:rFonts w:eastAsia="宋体" w:hAnsi="宋体" w:hint="eastAsia"/>
          <w:color w:val="000000" w:themeColor="text1"/>
        </w:rPr>
        <w:t>如质量验收合格，双方签署质量验收报告。</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3</w:t>
      </w:r>
      <w:r w:rsidRPr="00D26359">
        <w:rPr>
          <w:rFonts w:eastAsia="宋体" w:hAnsi="宋体" w:hint="eastAsia"/>
          <w:color w:val="000000" w:themeColor="text1"/>
        </w:rPr>
        <w:t>、货物安装完成</w:t>
      </w:r>
      <w:r w:rsidRPr="00D26359">
        <w:rPr>
          <w:rFonts w:eastAsia="宋体" w:hAnsi="宋体" w:hint="eastAsia"/>
          <w:color w:val="000000" w:themeColor="text1"/>
        </w:rPr>
        <w:t>后</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日内，甲方无故不进行验收工作并已使用货物的，视同已安装调试完成并验收合格。</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lastRenderedPageBreak/>
        <w:t>4</w:t>
      </w:r>
      <w:r w:rsidRPr="00D26359">
        <w:rPr>
          <w:rFonts w:eastAsia="宋体" w:hAnsi="宋体" w:hint="eastAsia"/>
          <w:color w:val="000000" w:themeColor="text1"/>
        </w:rPr>
        <w:t>、乙方应将所提供货物的装箱清单、配件、随机工具、用户使用手册、原厂保修卡等资料交付给甲方；乙方不能完整交付货物及本款规定的单证和工具的，必须负责补齐，否则视为未按合同约定交货。</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5</w:t>
      </w:r>
      <w:r w:rsidRPr="00D26359">
        <w:rPr>
          <w:rFonts w:eastAsia="宋体" w:hAnsi="宋体" w:hint="eastAsia"/>
          <w:color w:val="000000" w:themeColor="text1"/>
        </w:rPr>
        <w:t>、如货物经乙方</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次维修仍不能达到合同约定的质量标准，甲方有权退货，并视作乙方不能交付货物而须支付违约赔偿金给甲方，甲方还可依法追究乙方的违约责任。</w:t>
      </w:r>
      <w:r w:rsidRPr="00D26359">
        <w:rPr>
          <w:rFonts w:eastAsia="宋体" w:hAnsi="宋体" w:hint="eastAsia"/>
          <w:color w:val="000000" w:themeColor="text1"/>
        </w:rPr>
        <w:t> </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6</w:t>
      </w:r>
      <w:r w:rsidRPr="00D26359">
        <w:rPr>
          <w:rFonts w:eastAsia="宋体" w:hAnsi="宋体" w:hint="eastAsia"/>
          <w:color w:val="000000" w:themeColor="text1"/>
        </w:rPr>
        <w:t>、其他未尽事宜应严格按照《四川省政府采购项目需求论证和履约验收管理办法》（</w:t>
      </w:r>
      <w:proofErr w:type="gramStart"/>
      <w:r w:rsidRPr="00D26359">
        <w:rPr>
          <w:rFonts w:eastAsia="宋体" w:hAnsi="宋体" w:hint="eastAsia"/>
          <w:color w:val="000000" w:themeColor="text1"/>
        </w:rPr>
        <w:t>川财采</w:t>
      </w:r>
      <w:proofErr w:type="gramEnd"/>
      <w:r w:rsidRPr="00D26359">
        <w:rPr>
          <w:rFonts w:eastAsia="宋体" w:hAnsi="宋体" w:hint="eastAsia"/>
          <w:color w:val="000000" w:themeColor="text1"/>
        </w:rPr>
        <w:t>〔</w:t>
      </w:r>
      <w:r w:rsidRPr="00D26359">
        <w:rPr>
          <w:rFonts w:eastAsia="宋体" w:hAnsi="宋体" w:hint="eastAsia"/>
          <w:color w:val="000000" w:themeColor="text1"/>
        </w:rPr>
        <w:t>2015</w:t>
      </w:r>
      <w:r w:rsidRPr="00D26359">
        <w:rPr>
          <w:rFonts w:eastAsia="宋体" w:hAnsi="宋体" w:hint="eastAsia"/>
          <w:color w:val="000000" w:themeColor="text1"/>
        </w:rPr>
        <w:t>〕</w:t>
      </w:r>
      <w:r w:rsidRPr="00D26359">
        <w:rPr>
          <w:rFonts w:eastAsia="宋体" w:hAnsi="宋体" w:hint="eastAsia"/>
          <w:color w:val="000000" w:themeColor="text1"/>
        </w:rPr>
        <w:t>3</w:t>
      </w:r>
      <w:r w:rsidRPr="00D26359">
        <w:rPr>
          <w:rFonts w:eastAsia="宋体" w:hAnsi="宋体" w:hint="eastAsia"/>
          <w:color w:val="000000" w:themeColor="text1"/>
        </w:rPr>
        <w:t>2</w:t>
      </w:r>
      <w:r w:rsidRPr="00D26359">
        <w:rPr>
          <w:rFonts w:eastAsia="宋体" w:hAnsi="宋体" w:hint="eastAsia"/>
          <w:color w:val="000000" w:themeColor="text1"/>
        </w:rPr>
        <w:t>号）的要求进行。</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6" w:name="_Toc217446111"/>
      <w:r w:rsidRPr="00D26359">
        <w:rPr>
          <w:rFonts w:ascii="宋体" w:eastAsia="宋体" w:hAnsi="宋体" w:cs="宋体" w:hint="eastAsia"/>
          <w:color w:val="000000" w:themeColor="text1"/>
          <w:sz w:val="24"/>
          <w:szCs w:val="24"/>
        </w:rPr>
        <w:t>五、付款方式</w:t>
      </w:r>
      <w:bookmarkEnd w:id="146"/>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（一）适用于无预付款采购项目</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、全部货物安装调试完毕并验收合格之日起，甲方接到乙方通知与票据凭证资料以后的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日内，按照财政性资金支付有关规定，向乙方支付合同价款￥</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元，人民币大写</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元整；</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、履约保证金退还：在货物验收合格满</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后，甲方接到乙方通知和支付凭证资料文件，以及由甲方确认本合同货物质量与服务等约定事项已经履行完毕的正式书面文件后的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日内，递交结算凭证资料给银行并由其向乙方支付价款￥</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w:t>
      </w:r>
      <w:r w:rsidRPr="00D26359">
        <w:rPr>
          <w:rFonts w:eastAsia="宋体" w:hAnsi="宋体" w:hint="eastAsia"/>
          <w:color w:val="000000" w:themeColor="text1"/>
        </w:rPr>
        <w:t xml:space="preserve"> </w:t>
      </w:r>
      <w:r w:rsidRPr="00D26359">
        <w:rPr>
          <w:rFonts w:eastAsia="宋体" w:hAnsi="宋体" w:hint="eastAsia"/>
          <w:color w:val="000000" w:themeColor="text1"/>
        </w:rPr>
        <w:t>人民币大写：</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元整；</w:t>
      </w:r>
      <w:r w:rsidRPr="00D26359">
        <w:rPr>
          <w:rFonts w:eastAsia="宋体" w:hAnsi="宋体" w:hint="eastAsia"/>
          <w:color w:val="000000" w:themeColor="text1"/>
        </w:rPr>
        <w:t>乙方履约不合格的，履约保证金不予退还。</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3</w:t>
      </w:r>
      <w:r w:rsidRPr="00D26359">
        <w:rPr>
          <w:rFonts w:eastAsia="宋体" w:hAnsi="宋体" w:hint="eastAsia"/>
          <w:color w:val="000000" w:themeColor="text1"/>
        </w:rPr>
        <w:t>、乙方须向甲方出具合法有效完整的完税发票及凭证资料进行支付结算。</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（二）适用于有预付款采购项目（预付款建议不超过政府采购合同金额的</w:t>
      </w:r>
      <w:r w:rsidRPr="00D26359">
        <w:rPr>
          <w:rFonts w:eastAsia="宋体" w:hAnsi="宋体" w:hint="eastAsia"/>
          <w:color w:val="000000" w:themeColor="text1"/>
        </w:rPr>
        <w:t>30%</w:t>
      </w:r>
      <w:r w:rsidRPr="00D26359">
        <w:rPr>
          <w:rFonts w:eastAsia="宋体" w:hAnsi="宋体" w:hint="eastAsia"/>
          <w:color w:val="000000" w:themeColor="text1"/>
        </w:rPr>
        <w:t>）</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、甲方在本合同签订生效之日</w:t>
      </w:r>
      <w:proofErr w:type="gramStart"/>
      <w:r w:rsidRPr="00D26359">
        <w:rPr>
          <w:rFonts w:eastAsia="宋体" w:hAnsi="宋体" w:hint="eastAsia"/>
          <w:color w:val="000000" w:themeColor="text1"/>
        </w:rPr>
        <w:t>起接到</w:t>
      </w:r>
      <w:proofErr w:type="gramEnd"/>
      <w:r w:rsidRPr="00D26359">
        <w:rPr>
          <w:rFonts w:eastAsia="宋体" w:hAnsi="宋体" w:hint="eastAsia"/>
          <w:color w:val="000000" w:themeColor="text1"/>
        </w:rPr>
        <w:t>乙方通知和票据凭证资料以及乙方交给甲方的合同履约保证金（按合同总价的百分之</w:t>
      </w:r>
      <w:r w:rsidRPr="00D26359">
        <w:rPr>
          <w:rFonts w:eastAsia="宋体" w:hAnsi="宋体" w:hint="eastAsia"/>
          <w:color w:val="000000" w:themeColor="text1"/>
        </w:rPr>
        <w:t xml:space="preserve">  </w:t>
      </w:r>
      <w:r w:rsidRPr="00D26359">
        <w:rPr>
          <w:rFonts w:eastAsia="宋体" w:hAnsi="宋体" w:hint="eastAsia"/>
          <w:color w:val="000000" w:themeColor="text1"/>
        </w:rPr>
        <w:t>计算款额￥</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元，人民币大写：</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元整）后的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日内支付合同金额百分之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的价款；</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、全部货物安装调试完毕并验收合格之日起，甲方接到乙方通知与票据凭证资料以后的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日内，提交支付凭证资料给</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财政国库支付执行机构办理财政国库支付手续，并由其向乙方核拨合同总价的百分之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款项：￥</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元，人民币大写</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元整；</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3</w:t>
      </w:r>
      <w:r w:rsidRPr="00D26359">
        <w:rPr>
          <w:rFonts w:eastAsia="宋体" w:hAnsi="宋体" w:hint="eastAsia"/>
          <w:color w:val="000000" w:themeColor="text1"/>
        </w:rPr>
        <w:t>、履约保证金退还：在货物验收合格满</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后，甲方接到乙方通知和支付</w:t>
      </w:r>
      <w:r w:rsidRPr="00D26359">
        <w:rPr>
          <w:rFonts w:eastAsia="宋体" w:hAnsi="宋体" w:hint="eastAsia"/>
          <w:color w:val="000000" w:themeColor="text1"/>
        </w:rPr>
        <w:lastRenderedPageBreak/>
        <w:t>凭证资料文件，以及由甲方确认本合同货物质量与服务等约定事项已经履行完毕的正式书面文件后的</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日内，递交结算凭证资料给银行并由其向乙方支付价款￥</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w:t>
      </w:r>
      <w:r w:rsidRPr="00D26359">
        <w:rPr>
          <w:rFonts w:eastAsia="宋体" w:hAnsi="宋体" w:hint="eastAsia"/>
          <w:color w:val="000000" w:themeColor="text1"/>
        </w:rPr>
        <w:t xml:space="preserve"> </w:t>
      </w:r>
      <w:r w:rsidRPr="00D26359">
        <w:rPr>
          <w:rFonts w:eastAsia="宋体" w:hAnsi="宋体" w:hint="eastAsia"/>
          <w:color w:val="000000" w:themeColor="text1"/>
        </w:rPr>
        <w:t>人民币大写：</w:t>
      </w:r>
      <w:r w:rsidRPr="00D26359">
        <w:rPr>
          <w:rFonts w:eastAsia="宋体" w:hAnsi="宋体" w:hint="eastAsia"/>
          <w:color w:val="000000" w:themeColor="text1"/>
          <w:u w:val="single"/>
        </w:rPr>
        <w:t xml:space="preserve">    </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元整；乙方履约不合格的，履约保证金不予退还。</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4</w:t>
      </w:r>
      <w:r w:rsidRPr="00D26359">
        <w:rPr>
          <w:rFonts w:eastAsia="宋体" w:hAnsi="宋体" w:hint="eastAsia"/>
          <w:color w:val="000000" w:themeColor="text1"/>
        </w:rPr>
        <w:t>、乙方须向甲方出具合法有效完整的完税发票及凭证资料进行支付结算。</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7" w:name="_Toc217446112"/>
      <w:r w:rsidRPr="00D26359">
        <w:rPr>
          <w:rFonts w:ascii="宋体" w:eastAsia="宋体" w:hAnsi="宋体" w:cs="宋体" w:hint="eastAsia"/>
          <w:color w:val="000000" w:themeColor="text1"/>
          <w:sz w:val="24"/>
          <w:szCs w:val="24"/>
        </w:rPr>
        <w:t>六、售后服务</w:t>
      </w:r>
      <w:bookmarkEnd w:id="147"/>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、质保期为验收合格后</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年，质保期内出现质量问题，乙方在接到通知后</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小时内响应到场，</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小时内完成维修或更换，并承担修理调换的费用；如货物经乙方</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、乙方须指派专人负责与甲方联系售后服务事宜。</w:t>
      </w:r>
      <w:r w:rsidRPr="00D26359">
        <w:rPr>
          <w:rFonts w:eastAsia="宋体" w:hAnsi="宋体" w:hint="eastAsia"/>
          <w:color w:val="000000" w:themeColor="text1"/>
        </w:rPr>
        <w:t> </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8" w:name="_Toc217446113"/>
      <w:r w:rsidRPr="00D26359">
        <w:rPr>
          <w:rFonts w:ascii="宋体" w:eastAsia="宋体" w:hAnsi="宋体" w:cs="宋体" w:hint="eastAsia"/>
          <w:color w:val="000000" w:themeColor="text1"/>
          <w:sz w:val="24"/>
          <w:szCs w:val="24"/>
        </w:rPr>
        <w:t>七、违约责任</w:t>
      </w:r>
      <w:bookmarkEnd w:id="148"/>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、甲方违约责任</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1</w:t>
      </w:r>
      <w:r w:rsidRPr="00D26359">
        <w:rPr>
          <w:rFonts w:eastAsia="宋体" w:hAnsi="宋体" w:hint="eastAsia"/>
          <w:color w:val="000000" w:themeColor="text1"/>
        </w:rPr>
        <w:t>）</w:t>
      </w:r>
      <w:r w:rsidRPr="00D26359">
        <w:rPr>
          <w:rFonts w:eastAsia="宋体" w:hAnsi="宋体" w:hint="eastAsia"/>
          <w:color w:val="000000" w:themeColor="text1"/>
        </w:rPr>
        <w:t xml:space="preserve"> </w:t>
      </w:r>
      <w:r w:rsidRPr="00D26359">
        <w:rPr>
          <w:rFonts w:eastAsia="宋体" w:hAnsi="宋体" w:hint="eastAsia"/>
          <w:color w:val="000000" w:themeColor="text1"/>
        </w:rPr>
        <w:t>甲方无正当理由拒收货物的，甲方应偿付合同总价百分之</w:t>
      </w:r>
      <w:r w:rsidRPr="00D26359">
        <w:rPr>
          <w:rFonts w:eastAsia="宋体" w:hAnsi="宋体" w:hint="eastAsia"/>
          <w:color w:val="000000" w:themeColor="text1"/>
        </w:rPr>
        <w:t xml:space="preserve">  </w:t>
      </w:r>
      <w:r w:rsidRPr="00D26359">
        <w:rPr>
          <w:rFonts w:eastAsia="宋体" w:hAnsi="宋体" w:hint="eastAsia"/>
          <w:color w:val="000000" w:themeColor="text1"/>
        </w:rPr>
        <w:t>的违约金；</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2</w:t>
      </w:r>
      <w:r w:rsidRPr="00D26359">
        <w:rPr>
          <w:rFonts w:eastAsia="宋体" w:hAnsi="宋体" w:hint="eastAsia"/>
          <w:color w:val="000000" w:themeColor="text1"/>
        </w:rPr>
        <w:t>）</w:t>
      </w:r>
      <w:r w:rsidRPr="00D26359">
        <w:rPr>
          <w:rFonts w:eastAsia="宋体" w:hAnsi="宋体" w:hint="eastAsia"/>
          <w:color w:val="000000" w:themeColor="text1"/>
        </w:rPr>
        <w:t xml:space="preserve"> </w:t>
      </w:r>
      <w:r w:rsidRPr="00D26359">
        <w:rPr>
          <w:rFonts w:eastAsia="宋体" w:hAnsi="宋体" w:hint="eastAsia"/>
          <w:color w:val="000000" w:themeColor="text1"/>
        </w:rPr>
        <w:t>甲方逾期支付货款的，除应及时付足货款外，应向乙方偿付欠款总额万分之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w:t>
      </w:r>
      <w:r w:rsidRPr="00D26359">
        <w:rPr>
          <w:rFonts w:eastAsia="宋体" w:hAnsi="宋体" w:hint="eastAsia"/>
          <w:color w:val="000000" w:themeColor="text1"/>
        </w:rPr>
        <w:t>天的违约金；逾期付款超过</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天的，乙方有权终止合同；</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3</w:t>
      </w:r>
      <w:r w:rsidRPr="00D26359">
        <w:rPr>
          <w:rFonts w:eastAsia="宋体" w:hAnsi="宋体" w:hint="eastAsia"/>
          <w:color w:val="000000" w:themeColor="text1"/>
        </w:rPr>
        <w:t>）</w:t>
      </w:r>
      <w:r w:rsidRPr="00D26359">
        <w:rPr>
          <w:rFonts w:eastAsia="宋体" w:hAnsi="宋体" w:hint="eastAsia"/>
          <w:color w:val="000000" w:themeColor="text1"/>
        </w:rPr>
        <w:t xml:space="preserve"> </w:t>
      </w:r>
      <w:r w:rsidRPr="00D26359">
        <w:rPr>
          <w:rFonts w:eastAsia="宋体" w:hAnsi="宋体" w:hint="eastAsia"/>
          <w:color w:val="000000" w:themeColor="text1"/>
        </w:rPr>
        <w:t>甲方偿付的违约金不足以弥补乙方损失的，还应按乙方损失尚未弥补的部分，支付赔偿金给乙方。</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、乙方违约责任</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1</w:t>
      </w:r>
      <w:r w:rsidRPr="00D26359">
        <w:rPr>
          <w:rFonts w:eastAsia="宋体" w:hAnsi="宋体" w:hint="eastAsia"/>
          <w:color w:val="000000" w:themeColor="text1"/>
        </w:rPr>
        <w:t>）乙方交付的货物质量不符合合同规定的，乙方应向甲方支付合同总价的百分之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的违约金，并须在合同规定的交</w:t>
      </w:r>
      <w:r w:rsidRPr="00D26359">
        <w:rPr>
          <w:rFonts w:eastAsia="宋体" w:hAnsi="宋体" w:hint="eastAsia"/>
          <w:color w:val="000000" w:themeColor="text1"/>
        </w:rPr>
        <w:t>货时间内更换合格的货物给甲方，否则，视作乙方不能交付货物而违约，按本条本款下述第“（</w:t>
      </w:r>
      <w:r w:rsidRPr="00D26359">
        <w:rPr>
          <w:rFonts w:eastAsia="宋体" w:hAnsi="宋体" w:hint="eastAsia"/>
          <w:color w:val="000000" w:themeColor="text1"/>
        </w:rPr>
        <w:t>2</w:t>
      </w:r>
      <w:r w:rsidRPr="00D26359">
        <w:rPr>
          <w:rFonts w:eastAsia="宋体" w:hAnsi="宋体" w:hint="eastAsia"/>
          <w:color w:val="000000" w:themeColor="text1"/>
        </w:rPr>
        <w:t>）”项规定由乙方偿付违约赔偿金给甲方。</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2</w:t>
      </w:r>
      <w:r w:rsidRPr="00D26359">
        <w:rPr>
          <w:rFonts w:eastAsia="宋体" w:hAnsi="宋体" w:hint="eastAsia"/>
          <w:color w:val="000000" w:themeColor="text1"/>
        </w:rPr>
        <w:t>）乙方不能交付货物或逾期交付货物而违约的，除应及时交足货物外，应向甲方偿付逾期交货部分货款总额的万分之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w:t>
      </w:r>
      <w:r w:rsidRPr="00D26359">
        <w:rPr>
          <w:rFonts w:eastAsia="宋体" w:hAnsi="宋体" w:hint="eastAsia"/>
          <w:color w:val="000000" w:themeColor="text1"/>
        </w:rPr>
        <w:t>天的违约金；逾期交货超过</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天，甲方有权终止合同，乙方则应按合同总价的百分之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的款额向甲方偿付赔偿金，并须全额退还甲方已经付给乙方的货款及其利息。</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3</w:t>
      </w:r>
      <w:r w:rsidRPr="00D26359">
        <w:rPr>
          <w:rFonts w:eastAsia="宋体" w:hAnsi="宋体" w:hint="eastAsia"/>
          <w:color w:val="000000" w:themeColor="text1"/>
        </w:rPr>
        <w:t>）乙方货物经甲方送交具有法定资格条件的质量技术监督机构检测后，</w:t>
      </w:r>
      <w:r w:rsidRPr="00D26359">
        <w:rPr>
          <w:rFonts w:eastAsia="宋体" w:hAnsi="宋体" w:hint="eastAsia"/>
          <w:color w:val="000000" w:themeColor="text1"/>
        </w:rPr>
        <w:lastRenderedPageBreak/>
        <w:t>如检测结果认定货物质量不符合本合同规定标准的，则视</w:t>
      </w:r>
      <w:r w:rsidRPr="00D26359">
        <w:rPr>
          <w:rFonts w:eastAsia="宋体" w:hAnsi="宋体" w:hint="eastAsia"/>
          <w:color w:val="000000" w:themeColor="text1"/>
        </w:rPr>
        <w:t>为乙方没有按时交货而违约，乙方须在</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天内无条件更换合格的货物，如逾期不能更换合格的货物，甲方有权终止本合同，乙方应另付合同总价的百分之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的赔偿金给甲方。</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4</w:t>
      </w:r>
      <w:r w:rsidRPr="00D26359">
        <w:rPr>
          <w:rFonts w:eastAsia="宋体" w:hAnsi="宋体" w:hint="eastAsia"/>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D26359">
        <w:rPr>
          <w:rFonts w:eastAsia="宋体" w:hAnsi="宋体" w:hint="eastAsia"/>
          <w:color w:val="000000" w:themeColor="text1"/>
          <w:u w:val="single"/>
        </w:rPr>
        <w:t xml:space="preserve">   </w:t>
      </w:r>
      <w:r w:rsidRPr="00D26359">
        <w:rPr>
          <w:rFonts w:eastAsia="宋体" w:hAnsi="宋体" w:hint="eastAsia"/>
          <w:color w:val="000000" w:themeColor="text1"/>
        </w:rPr>
        <w:t>向甲方支付违约金并赔偿因此给甲方造成的一切损失。</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w:t>
      </w:r>
      <w:r w:rsidRPr="00D26359">
        <w:rPr>
          <w:rFonts w:eastAsia="宋体" w:hAnsi="宋体" w:hint="eastAsia"/>
          <w:color w:val="000000" w:themeColor="text1"/>
        </w:rPr>
        <w:t>5</w:t>
      </w:r>
      <w:r w:rsidRPr="00D26359">
        <w:rPr>
          <w:rFonts w:eastAsia="宋体" w:hAnsi="宋体" w:hint="eastAsia"/>
          <w:color w:val="000000" w:themeColor="text1"/>
        </w:rPr>
        <w:t>）乙方偿付的违约金不足以弥补甲方损失的，还应按甲方损失尚未弥补的部分，支付赔偿金给甲方。</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49" w:name="_Toc217446114"/>
      <w:r w:rsidRPr="00D26359">
        <w:rPr>
          <w:rFonts w:ascii="宋体" w:eastAsia="宋体" w:hAnsi="宋体" w:cs="宋体" w:hint="eastAsia"/>
          <w:color w:val="000000" w:themeColor="text1"/>
          <w:sz w:val="24"/>
          <w:szCs w:val="24"/>
        </w:rPr>
        <w:t>八、争议解决办法</w:t>
      </w:r>
      <w:bookmarkEnd w:id="149"/>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、因货物的质量问题发生争议，由质量技术监督部门或其指定的质量鉴定机构进行质量鉴定。货物符合标准的，鉴定费由甲方承担；货物不符合质量标准的，鉴定费由乙方承担。</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、合同履行期间</w:t>
      </w:r>
      <w:r w:rsidRPr="00D26359">
        <w:rPr>
          <w:rFonts w:eastAsia="宋体" w:hAnsi="宋体" w:hint="eastAsia"/>
          <w:color w:val="000000" w:themeColor="text1"/>
        </w:rPr>
        <w:t>,</w:t>
      </w:r>
      <w:r w:rsidRPr="00D26359">
        <w:rPr>
          <w:rFonts w:eastAsia="宋体" w:hAnsi="宋体" w:hint="eastAsia"/>
          <w:color w:val="000000" w:themeColor="text1"/>
        </w:rPr>
        <w:t>若双方发生争议，可协商或由有关部门调解解决，协商或调解不成的，由当事人依法维护其合法权益。</w:t>
      </w:r>
    </w:p>
    <w:p w:rsidR="00526809" w:rsidRPr="00D26359" w:rsidRDefault="00963D69">
      <w:pPr>
        <w:pStyle w:val="2"/>
        <w:keepNext w:val="0"/>
        <w:keepLines w:val="0"/>
        <w:adjustRightInd w:val="0"/>
        <w:snapToGrid w:val="0"/>
        <w:spacing w:before="0" w:after="0" w:line="360" w:lineRule="auto"/>
        <w:ind w:firstLineChars="200" w:firstLine="482"/>
        <w:rPr>
          <w:rFonts w:ascii="宋体" w:eastAsia="宋体" w:hAnsi="宋体" w:cs="宋体"/>
          <w:color w:val="000000" w:themeColor="text1"/>
          <w:sz w:val="24"/>
          <w:szCs w:val="24"/>
        </w:rPr>
      </w:pPr>
      <w:bookmarkStart w:id="150" w:name="_Toc217446115"/>
      <w:r w:rsidRPr="00D26359">
        <w:rPr>
          <w:rFonts w:ascii="宋体" w:eastAsia="宋体" w:hAnsi="宋体" w:cs="宋体" w:hint="eastAsia"/>
          <w:color w:val="000000" w:themeColor="text1"/>
          <w:sz w:val="24"/>
          <w:szCs w:val="24"/>
        </w:rPr>
        <w:t>九、其他</w:t>
      </w:r>
      <w:bookmarkEnd w:id="150"/>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1</w:t>
      </w:r>
      <w:r w:rsidRPr="00D26359">
        <w:rPr>
          <w:rFonts w:eastAsia="宋体" w:hAnsi="宋体" w:hint="eastAsia"/>
          <w:color w:val="000000" w:themeColor="text1"/>
        </w:rPr>
        <w:t>、如有未尽事宜，由双方依法订立补充合同。</w:t>
      </w:r>
    </w:p>
    <w:p w:rsidR="00526809" w:rsidRPr="00D26359" w:rsidRDefault="00963D69">
      <w:pPr>
        <w:pStyle w:val="20"/>
        <w:adjustRightInd w:val="0"/>
        <w:snapToGrid w:val="0"/>
        <w:spacing w:line="360" w:lineRule="auto"/>
        <w:ind w:firstLine="480"/>
        <w:rPr>
          <w:rFonts w:eastAsia="宋体" w:hAnsi="宋体"/>
          <w:color w:val="000000" w:themeColor="text1"/>
        </w:rPr>
      </w:pPr>
      <w:r w:rsidRPr="00D26359">
        <w:rPr>
          <w:rFonts w:eastAsia="宋体" w:hAnsi="宋体" w:hint="eastAsia"/>
          <w:color w:val="000000" w:themeColor="text1"/>
        </w:rPr>
        <w:t>2</w:t>
      </w:r>
      <w:r w:rsidRPr="00D26359">
        <w:rPr>
          <w:rFonts w:eastAsia="宋体" w:hAnsi="宋体" w:hint="eastAsia"/>
          <w:color w:val="000000" w:themeColor="text1"/>
        </w:rPr>
        <w:t>、本合同一式六份，自双方签章之日起生效。甲方三份，乙方、政府采购管理部门、</w:t>
      </w:r>
      <w:r w:rsidRPr="00D26359">
        <w:rPr>
          <w:rFonts w:eastAsia="宋体" w:hAnsi="宋体" w:hint="eastAsia"/>
          <w:color w:val="000000" w:themeColor="text1"/>
        </w:rPr>
        <w:t>采购代理机构各一份。</w:t>
      </w:r>
    </w:p>
    <w:p w:rsidR="00526809" w:rsidRPr="00D26359" w:rsidRDefault="00526809">
      <w:pPr>
        <w:adjustRightInd w:val="0"/>
        <w:snapToGrid w:val="0"/>
        <w:spacing w:line="360" w:lineRule="auto"/>
        <w:rPr>
          <w:rFonts w:eastAsia="宋体" w:hAnsi="宋体" w:cs="宋体"/>
          <w:color w:val="000000" w:themeColor="text1"/>
          <w:sz w:val="24"/>
        </w:rPr>
      </w:pP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甲方：</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（盖章）</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ab/>
      </w:r>
      <w:r w:rsidRPr="00D26359">
        <w:rPr>
          <w:rFonts w:eastAsia="宋体" w:hAnsi="宋体" w:cs="宋体" w:hint="eastAsia"/>
          <w:color w:val="000000" w:themeColor="text1"/>
          <w:sz w:val="24"/>
        </w:rPr>
        <w:tab/>
      </w:r>
      <w:r w:rsidRPr="00D26359">
        <w:rPr>
          <w:rFonts w:eastAsia="宋体" w:hAnsi="宋体" w:cs="宋体" w:hint="eastAsia"/>
          <w:color w:val="000000" w:themeColor="text1"/>
          <w:sz w:val="24"/>
        </w:rPr>
        <w:tab/>
        <w:t xml:space="preserve">                </w:t>
      </w:r>
      <w:r w:rsidRPr="00D26359">
        <w:rPr>
          <w:rFonts w:eastAsia="宋体" w:hAnsi="宋体" w:cs="宋体" w:hint="eastAsia"/>
          <w:color w:val="000000" w:themeColor="text1"/>
          <w:sz w:val="24"/>
        </w:rPr>
        <w:t>乙方：</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（盖章）</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法定代表人（授权代表）：</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法定代表人（授权代表）：</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地</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址：</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地</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址：</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开户银行：</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开户银行：</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账号：</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账号：</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电</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话：</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电</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话：</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传</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真：</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传</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真：</w:t>
      </w:r>
    </w:p>
    <w:p w:rsidR="00526809" w:rsidRPr="00D26359" w:rsidRDefault="00963D69">
      <w:pPr>
        <w:adjustRightInd w:val="0"/>
        <w:snapToGrid w:val="0"/>
        <w:spacing w:line="360" w:lineRule="auto"/>
        <w:ind w:firstLineChars="200" w:firstLine="480"/>
        <w:rPr>
          <w:rFonts w:eastAsia="宋体" w:hAnsi="宋体" w:cs="宋体"/>
          <w:color w:val="000000" w:themeColor="text1"/>
          <w:sz w:val="24"/>
        </w:rPr>
      </w:pPr>
      <w:r w:rsidRPr="00D26359">
        <w:rPr>
          <w:rFonts w:eastAsia="宋体" w:hAnsi="宋体" w:cs="宋体" w:hint="eastAsia"/>
          <w:color w:val="000000" w:themeColor="text1"/>
          <w:sz w:val="24"/>
        </w:rPr>
        <w:t>签约日期：</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月</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日</w:t>
      </w:r>
      <w:r w:rsidRPr="00D26359">
        <w:rPr>
          <w:rFonts w:eastAsia="宋体" w:hAnsi="宋体" w:cs="宋体" w:hint="eastAsia"/>
          <w:color w:val="000000" w:themeColor="text1"/>
          <w:sz w:val="24"/>
        </w:rPr>
        <w:t xml:space="preserve"> </w:t>
      </w:r>
      <w:r w:rsidRPr="00D26359">
        <w:rPr>
          <w:rFonts w:eastAsia="宋体" w:hAnsi="宋体" w:cs="宋体" w:hint="eastAsia"/>
          <w:color w:val="000000" w:themeColor="text1"/>
          <w:sz w:val="24"/>
        </w:rPr>
        <w:tab/>
      </w:r>
      <w:r w:rsidRPr="00D26359">
        <w:rPr>
          <w:rFonts w:eastAsia="宋体" w:hAnsi="宋体" w:cs="宋体" w:hint="eastAsia"/>
          <w:color w:val="000000" w:themeColor="text1"/>
          <w:sz w:val="24"/>
        </w:rPr>
        <w:tab/>
      </w:r>
      <w:r w:rsidRPr="00D26359">
        <w:rPr>
          <w:rFonts w:eastAsia="宋体" w:hAnsi="宋体" w:cs="宋体" w:hint="eastAsia"/>
          <w:color w:val="000000" w:themeColor="text1"/>
          <w:sz w:val="24"/>
        </w:rPr>
        <w:tab/>
        <w:t xml:space="preserve">             </w:t>
      </w:r>
      <w:r w:rsidRPr="00D26359">
        <w:rPr>
          <w:rFonts w:eastAsia="宋体" w:hAnsi="宋体" w:cs="宋体" w:hint="eastAsia"/>
          <w:color w:val="000000" w:themeColor="text1"/>
          <w:sz w:val="24"/>
        </w:rPr>
        <w:t>签约日期：</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年</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月</w:t>
      </w:r>
      <w:r w:rsidRPr="00D26359">
        <w:rPr>
          <w:rFonts w:eastAsia="宋体" w:hAnsi="宋体" w:cs="宋体" w:hint="eastAsia"/>
          <w:color w:val="000000" w:themeColor="text1"/>
          <w:sz w:val="24"/>
          <w:u w:val="single"/>
        </w:rPr>
        <w:t xml:space="preserve">  </w:t>
      </w:r>
      <w:r w:rsidRPr="00D26359">
        <w:rPr>
          <w:rFonts w:eastAsia="宋体" w:hAnsi="宋体" w:cs="宋体" w:hint="eastAsia"/>
          <w:color w:val="000000" w:themeColor="text1"/>
          <w:sz w:val="24"/>
        </w:rPr>
        <w:t>日</w:t>
      </w:r>
    </w:p>
    <w:p w:rsidR="00526809" w:rsidRPr="00D26359" w:rsidRDefault="00526809">
      <w:pPr>
        <w:adjustRightInd w:val="0"/>
        <w:snapToGrid w:val="0"/>
        <w:spacing w:line="360" w:lineRule="auto"/>
        <w:rPr>
          <w:rFonts w:eastAsia="宋体" w:hAnsi="宋体" w:cs="宋体"/>
          <w:color w:val="000000" w:themeColor="text1"/>
        </w:rPr>
      </w:pPr>
    </w:p>
    <w:sectPr w:rsidR="00526809" w:rsidRPr="00D263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69" w:rsidRDefault="00963D69">
      <w:r>
        <w:separator/>
      </w:r>
    </w:p>
  </w:endnote>
  <w:endnote w:type="continuationSeparator" w:id="0">
    <w:p w:rsidR="00963D69" w:rsidRDefault="0096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09" w:rsidRDefault="0052680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09" w:rsidRDefault="00963D69">
    <w:pPr>
      <w:pStyle w:val="aa"/>
      <w:jc w:val="right"/>
    </w:pPr>
    <w:r>
      <w:rPr>
        <w:noProof/>
      </w:rPr>
      <mc:AlternateContent>
        <mc:Choice Requires="wps">
          <w:drawing>
            <wp:anchor distT="0" distB="0" distL="114300" distR="114300" simplePos="0" relativeHeight="251659264" behindDoc="0" locked="0" layoutInCell="1" allowOverlap="1" wp14:anchorId="5A01FA9B" wp14:editId="18F7FE81">
              <wp:simplePos x="0" y="0"/>
              <wp:positionH relativeFrom="margin">
                <wp:align>center</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26809" w:rsidRDefault="00963D69">
                          <w:pPr>
                            <w:pStyle w:val="aa"/>
                          </w:pPr>
                          <w:r>
                            <w:rPr>
                              <w:rFonts w:hint="eastAsia"/>
                            </w:rPr>
                            <w:fldChar w:fldCharType="begin"/>
                          </w:r>
                          <w:r>
                            <w:rPr>
                              <w:rFonts w:hint="eastAsia"/>
                            </w:rPr>
                            <w:instrText xml:space="preserve"> PAGE  \* MERGEFORMAT </w:instrText>
                          </w:r>
                          <w:r>
                            <w:rPr>
                              <w:rFonts w:hint="eastAsia"/>
                            </w:rPr>
                            <w:fldChar w:fldCharType="separate"/>
                          </w:r>
                          <w:r w:rsidR="00D26359">
                            <w:rPr>
                              <w:noProof/>
                            </w:rPr>
                            <w:t>61</w:t>
                          </w:r>
                          <w:r>
                            <w:rPr>
                              <w:rFonts w:hint="eastAsia"/>
                            </w:rPr>
                            <w:fldChar w:fldCharType="end"/>
                          </w:r>
                        </w:p>
                      </w:txbxContent>
                    </wps:txbx>
                    <wps:bodyPr wrap="none" lIns="0" tIns="0" rIns="0" bIns="0" upright="1">
                      <a:spAutoFit/>
                    </wps:bodyPr>
                  </wps:wsp>
                </a:graphicData>
              </a:graphic>
            </wp:anchor>
          </w:drawing>
        </mc:Choice>
        <mc:Fallback>
          <w:pict>
            <v:shapetype w14:anchorId="5A01FA9B" id="_x0000_t202" coordsize="21600,21600" o:spt="202" path="m,l,21600r21600,l21600,xe">
              <v:stroke joinstyle="miter"/>
              <v:path gradientshapeok="t" o:connecttype="rect"/>
            </v:shapetype>
            <v:shape id="文本框 103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ospdpbYBAABOAwAADgAAAAAAAAAAAAAAAAAuAgAAZHJzL2Uyb0RvYy54bWxQ&#10;SwECLQAUAAYACAAAACEADErw7tYAAAAFAQAADwAAAAAAAAAAAAAAAAAQBAAAZHJzL2Rvd25yZXYu&#10;eG1sUEsFBgAAAAAEAAQA8wAAABMFAAAAAA==&#10;" filled="f" stroked="f">
              <v:textbox style="mso-fit-shape-to-text:t" inset="0,0,0,0">
                <w:txbxContent>
                  <w:p w:rsidR="00526809" w:rsidRDefault="00963D69">
                    <w:pPr>
                      <w:pStyle w:val="aa"/>
                    </w:pPr>
                    <w:r>
                      <w:rPr>
                        <w:rFonts w:hint="eastAsia"/>
                      </w:rPr>
                      <w:fldChar w:fldCharType="begin"/>
                    </w:r>
                    <w:r>
                      <w:rPr>
                        <w:rFonts w:hint="eastAsia"/>
                      </w:rPr>
                      <w:instrText xml:space="preserve"> PAGE  \* MERGEFORMAT </w:instrText>
                    </w:r>
                    <w:r>
                      <w:rPr>
                        <w:rFonts w:hint="eastAsia"/>
                      </w:rPr>
                      <w:fldChar w:fldCharType="separate"/>
                    </w:r>
                    <w:r w:rsidR="00D26359">
                      <w:rPr>
                        <w:noProof/>
                      </w:rPr>
                      <w:t>61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69" w:rsidRDefault="00963D69">
      <w:r>
        <w:separator/>
      </w:r>
    </w:p>
  </w:footnote>
  <w:footnote w:type="continuationSeparator" w:id="0">
    <w:p w:rsidR="00963D69" w:rsidRDefault="00963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09" w:rsidRDefault="00963D69">
    <w:pPr>
      <w:pStyle w:val="ab"/>
      <w:pBdr>
        <w:bottom w:val="thinThickSmallGap" w:sz="12" w:space="1" w:color="auto"/>
      </w:pBdr>
      <w:jc w:val="left"/>
    </w:pPr>
    <w:r>
      <w:rPr>
        <w:rFonts w:hint="eastAsia"/>
        <w:noProof/>
      </w:rPr>
      <w:drawing>
        <wp:inline distT="0" distB="0" distL="114300" distR="114300" wp14:anchorId="741E8E25" wp14:editId="534004B8">
          <wp:extent cx="1873885" cy="271780"/>
          <wp:effectExtent l="0" t="0" r="12065" b="1397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873885" cy="271780"/>
                  </a:xfrm>
                  <a:prstGeom prst="rect">
                    <a:avLst/>
                  </a:prstGeom>
                  <a:noFill/>
                  <a:ln w="9525">
                    <a:noFill/>
                  </a:ln>
                  <a:effectLst/>
                </pic:spPr>
              </pic:pic>
            </a:graphicData>
          </a:graphic>
        </wp:inline>
      </w:drawing>
    </w:r>
    <w:r>
      <w:rPr>
        <w:rFonts w:hint="eastAsia"/>
      </w:rPr>
      <w:t xml:space="preserve">                                         </w:t>
    </w:r>
    <w:r>
      <w:rPr>
        <w:rFonts w:hint="eastAsia"/>
      </w:rPr>
      <w:t>【专业</w:t>
    </w:r>
    <w:r>
      <w:rPr>
        <w:rFonts w:hint="eastAsia"/>
      </w:rPr>
      <w:t xml:space="preserve"> </w:t>
    </w:r>
    <w:r>
      <w:rPr>
        <w:rFonts w:hint="eastAsia"/>
      </w:rPr>
      <w:t>诚信</w:t>
    </w:r>
    <w:r>
      <w:rPr>
        <w:rFonts w:hint="eastAsia"/>
      </w:rPr>
      <w:t xml:space="preserve"> </w:t>
    </w:r>
    <w:r>
      <w:rPr>
        <w:rFonts w:hint="eastAsia"/>
      </w:rPr>
      <w:t>高效】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A4F5FC"/>
    <w:multiLevelType w:val="singleLevel"/>
    <w:tmpl w:val="89A4F5FC"/>
    <w:lvl w:ilvl="0">
      <w:start w:val="1"/>
      <w:numFmt w:val="decimal"/>
      <w:suff w:val="nothing"/>
      <w:lvlText w:val="%1、"/>
      <w:lvlJc w:val="left"/>
    </w:lvl>
  </w:abstractNum>
  <w:abstractNum w:abstractNumId="1" w15:restartNumberingAfterBreak="0">
    <w:nsid w:val="B4CA5EF7"/>
    <w:multiLevelType w:val="singleLevel"/>
    <w:tmpl w:val="B4CA5EF7"/>
    <w:lvl w:ilvl="0">
      <w:start w:val="1"/>
      <w:numFmt w:val="decimal"/>
      <w:suff w:val="nothing"/>
      <w:lvlText w:val="%1、"/>
      <w:lvlJc w:val="left"/>
    </w:lvl>
  </w:abstractNum>
  <w:abstractNum w:abstractNumId="2" w15:restartNumberingAfterBreak="0">
    <w:nsid w:val="D26FE02D"/>
    <w:multiLevelType w:val="singleLevel"/>
    <w:tmpl w:val="D26FE02D"/>
    <w:lvl w:ilvl="0">
      <w:start w:val="1"/>
      <w:numFmt w:val="decimal"/>
      <w:suff w:val="nothing"/>
      <w:lvlText w:val="%1、"/>
      <w:lvlJc w:val="left"/>
    </w:lvl>
  </w:abstractNum>
  <w:abstractNum w:abstractNumId="3" w15:restartNumberingAfterBreak="0">
    <w:nsid w:val="DC74157B"/>
    <w:multiLevelType w:val="singleLevel"/>
    <w:tmpl w:val="DC74157B"/>
    <w:lvl w:ilvl="0">
      <w:start w:val="2"/>
      <w:numFmt w:val="decimal"/>
      <w:suff w:val="nothing"/>
      <w:lvlText w:val="%1、"/>
      <w:lvlJc w:val="left"/>
      <w:pPr>
        <w:ind w:left="150"/>
      </w:pPr>
    </w:lvl>
  </w:abstractNum>
  <w:abstractNum w:abstractNumId="4" w15:restartNumberingAfterBreak="0">
    <w:nsid w:val="DF9C23FD"/>
    <w:multiLevelType w:val="singleLevel"/>
    <w:tmpl w:val="DF9C23FD"/>
    <w:lvl w:ilvl="0">
      <w:start w:val="1"/>
      <w:numFmt w:val="chineseCounting"/>
      <w:suff w:val="nothing"/>
      <w:lvlText w:val="%1、"/>
      <w:lvlJc w:val="left"/>
      <w:pPr>
        <w:ind w:left="1898"/>
      </w:pPr>
      <w:rPr>
        <w:rFonts w:hint="eastAsia"/>
      </w:rPr>
    </w:lvl>
  </w:abstractNum>
  <w:abstractNum w:abstractNumId="5" w15:restartNumberingAfterBreak="0">
    <w:nsid w:val="F683E067"/>
    <w:multiLevelType w:val="singleLevel"/>
    <w:tmpl w:val="F683E067"/>
    <w:lvl w:ilvl="0">
      <w:start w:val="1"/>
      <w:numFmt w:val="decimal"/>
      <w:suff w:val="nothing"/>
      <w:lvlText w:val="%1、"/>
      <w:lvlJc w:val="left"/>
      <w:pPr>
        <w:ind w:left="600" w:firstLine="0"/>
      </w:pPr>
    </w:lvl>
  </w:abstractNum>
  <w:abstractNum w:abstractNumId="6" w15:restartNumberingAfterBreak="0">
    <w:nsid w:val="00000007"/>
    <w:multiLevelType w:val="singleLevel"/>
    <w:tmpl w:val="00000007"/>
    <w:lvl w:ilvl="0">
      <w:start w:val="1"/>
      <w:numFmt w:val="decimal"/>
      <w:suff w:val="nothing"/>
      <w:lvlText w:val="%1、"/>
      <w:lvlJc w:val="left"/>
    </w:lvl>
  </w:abstractNum>
  <w:abstractNum w:abstractNumId="7" w15:restartNumberingAfterBreak="0">
    <w:nsid w:val="00000008"/>
    <w:multiLevelType w:val="singleLevel"/>
    <w:tmpl w:val="00000008"/>
    <w:lvl w:ilvl="0">
      <w:start w:val="1"/>
      <w:numFmt w:val="decimal"/>
      <w:suff w:val="nothing"/>
      <w:lvlText w:val="%1、"/>
      <w:lvlJc w:val="left"/>
    </w:lvl>
  </w:abstractNum>
  <w:abstractNum w:abstractNumId="8" w15:restartNumberingAfterBreak="0">
    <w:nsid w:val="0000000B"/>
    <w:multiLevelType w:val="singleLevel"/>
    <w:tmpl w:val="0000000B"/>
    <w:lvl w:ilvl="0">
      <w:start w:val="1"/>
      <w:numFmt w:val="decimal"/>
      <w:suff w:val="nothing"/>
      <w:lvlText w:val="%1、"/>
      <w:lvlJc w:val="left"/>
    </w:lvl>
  </w:abstractNum>
  <w:abstractNum w:abstractNumId="9" w15:restartNumberingAfterBreak="0">
    <w:nsid w:val="0FC369DF"/>
    <w:multiLevelType w:val="singleLevel"/>
    <w:tmpl w:val="0FC369DF"/>
    <w:lvl w:ilvl="0">
      <w:start w:val="1"/>
      <w:numFmt w:val="decimal"/>
      <w:suff w:val="nothing"/>
      <w:lvlText w:val="%1、"/>
      <w:lvlJc w:val="left"/>
    </w:lvl>
  </w:abstractNum>
  <w:abstractNum w:abstractNumId="10" w15:restartNumberingAfterBreak="0">
    <w:nsid w:val="149AF171"/>
    <w:multiLevelType w:val="singleLevel"/>
    <w:tmpl w:val="149AF171"/>
    <w:lvl w:ilvl="0">
      <w:start w:val="1"/>
      <w:numFmt w:val="decimal"/>
      <w:suff w:val="nothing"/>
      <w:lvlText w:val="%1、"/>
      <w:lvlJc w:val="left"/>
    </w:lvl>
  </w:abstractNum>
  <w:abstractNum w:abstractNumId="11" w15:restartNumberingAfterBreak="0">
    <w:nsid w:val="37E30B87"/>
    <w:multiLevelType w:val="singleLevel"/>
    <w:tmpl w:val="37E30B87"/>
    <w:lvl w:ilvl="0">
      <w:start w:val="10"/>
      <w:numFmt w:val="chineseCounting"/>
      <w:suff w:val="nothing"/>
      <w:lvlText w:val="%1、"/>
      <w:lvlJc w:val="left"/>
      <w:rPr>
        <w:rFonts w:hint="eastAsia"/>
      </w:rPr>
    </w:lvl>
  </w:abstractNum>
  <w:abstractNum w:abstractNumId="12" w15:restartNumberingAfterBreak="0">
    <w:nsid w:val="4D130BCD"/>
    <w:multiLevelType w:val="singleLevel"/>
    <w:tmpl w:val="4D130BCD"/>
    <w:lvl w:ilvl="0">
      <w:start w:val="2"/>
      <w:numFmt w:val="decimal"/>
      <w:suff w:val="nothing"/>
      <w:lvlText w:val="%1、"/>
      <w:lvlJc w:val="left"/>
    </w:lvl>
  </w:abstractNum>
  <w:abstractNum w:abstractNumId="13" w15:restartNumberingAfterBreak="0">
    <w:nsid w:val="59772FA5"/>
    <w:multiLevelType w:val="singleLevel"/>
    <w:tmpl w:val="59772FA5"/>
    <w:lvl w:ilvl="0">
      <w:start w:val="5"/>
      <w:numFmt w:val="chineseCounting"/>
      <w:suff w:val="nothing"/>
      <w:lvlText w:val="%1、"/>
      <w:lvlJc w:val="left"/>
    </w:lvl>
  </w:abstractNum>
  <w:abstractNum w:abstractNumId="14" w15:restartNumberingAfterBreak="0">
    <w:nsid w:val="5992E4C6"/>
    <w:multiLevelType w:val="singleLevel"/>
    <w:tmpl w:val="5992E4C6"/>
    <w:lvl w:ilvl="0">
      <w:start w:val="5"/>
      <w:numFmt w:val="decimal"/>
      <w:suff w:val="nothing"/>
      <w:lvlText w:val="%1、"/>
      <w:lvlJc w:val="left"/>
    </w:lvl>
  </w:abstractNum>
  <w:abstractNum w:abstractNumId="15" w15:restartNumberingAfterBreak="0">
    <w:nsid w:val="5ABEFE4D"/>
    <w:multiLevelType w:val="singleLevel"/>
    <w:tmpl w:val="5ABEFE4D"/>
    <w:lvl w:ilvl="0">
      <w:start w:val="6"/>
      <w:numFmt w:val="decimal"/>
      <w:suff w:val="nothing"/>
      <w:lvlText w:val="%1、"/>
      <w:lvlJc w:val="left"/>
    </w:lvl>
  </w:abstractNum>
  <w:abstractNum w:abstractNumId="16" w15:restartNumberingAfterBreak="0">
    <w:nsid w:val="626D0455"/>
    <w:multiLevelType w:val="singleLevel"/>
    <w:tmpl w:val="626D0455"/>
    <w:lvl w:ilvl="0">
      <w:start w:val="2"/>
      <w:numFmt w:val="chineseCounting"/>
      <w:suff w:val="nothing"/>
      <w:lvlText w:val="%1、"/>
      <w:lvlJc w:val="left"/>
      <w:rPr>
        <w:rFonts w:hint="eastAsia"/>
      </w:rPr>
    </w:lvl>
  </w:abstractNum>
  <w:abstractNum w:abstractNumId="17" w15:restartNumberingAfterBreak="0">
    <w:nsid w:val="6618D737"/>
    <w:multiLevelType w:val="singleLevel"/>
    <w:tmpl w:val="6618D737"/>
    <w:lvl w:ilvl="0">
      <w:start w:val="1"/>
      <w:numFmt w:val="decimal"/>
      <w:suff w:val="nothing"/>
      <w:lvlText w:val="%1、"/>
      <w:lvlJc w:val="left"/>
    </w:lvl>
  </w:abstractNum>
  <w:num w:numId="1">
    <w:abstractNumId w:val="13"/>
  </w:num>
  <w:num w:numId="2">
    <w:abstractNumId w:val="15"/>
  </w:num>
  <w:num w:numId="3">
    <w:abstractNumId w:val="11"/>
  </w:num>
  <w:num w:numId="4">
    <w:abstractNumId w:val="7"/>
  </w:num>
  <w:num w:numId="5">
    <w:abstractNumId w:val="6"/>
  </w:num>
  <w:num w:numId="6">
    <w:abstractNumId w:val="5"/>
  </w:num>
  <w:num w:numId="7">
    <w:abstractNumId w:val="8"/>
  </w:num>
  <w:num w:numId="8">
    <w:abstractNumId w:val="9"/>
  </w:num>
  <w:num w:numId="9">
    <w:abstractNumId w:val="14"/>
  </w:num>
  <w:num w:numId="10">
    <w:abstractNumId w:val="4"/>
  </w:num>
  <w:num w:numId="11">
    <w:abstractNumId w:val="16"/>
  </w:num>
  <w:num w:numId="12">
    <w:abstractNumId w:val="17"/>
  </w:num>
  <w:num w:numId="13">
    <w:abstractNumId w:val="1"/>
  </w:num>
  <w:num w:numId="14">
    <w:abstractNumId w:val="0"/>
  </w:num>
  <w:num w:numId="15">
    <w:abstractNumId w:val="2"/>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D86FA5"/>
    <w:rsid w:val="0001681B"/>
    <w:rsid w:val="00022A65"/>
    <w:rsid w:val="0003264A"/>
    <w:rsid w:val="00084FE8"/>
    <w:rsid w:val="000A0A2D"/>
    <w:rsid w:val="000E6406"/>
    <w:rsid w:val="000F32C2"/>
    <w:rsid w:val="00107901"/>
    <w:rsid w:val="00124A5B"/>
    <w:rsid w:val="00141D13"/>
    <w:rsid w:val="001A0D4E"/>
    <w:rsid w:val="001A56A7"/>
    <w:rsid w:val="001E5FAF"/>
    <w:rsid w:val="001F016C"/>
    <w:rsid w:val="001F7761"/>
    <w:rsid w:val="00236708"/>
    <w:rsid w:val="00291E03"/>
    <w:rsid w:val="002B29D4"/>
    <w:rsid w:val="002C475E"/>
    <w:rsid w:val="002D16BE"/>
    <w:rsid w:val="002D2578"/>
    <w:rsid w:val="002F5E0B"/>
    <w:rsid w:val="003125CB"/>
    <w:rsid w:val="003563AA"/>
    <w:rsid w:val="00360FB2"/>
    <w:rsid w:val="00385808"/>
    <w:rsid w:val="003A0B73"/>
    <w:rsid w:val="003A5ED5"/>
    <w:rsid w:val="003C4F16"/>
    <w:rsid w:val="003C6665"/>
    <w:rsid w:val="00407333"/>
    <w:rsid w:val="004134F7"/>
    <w:rsid w:val="00461847"/>
    <w:rsid w:val="004E114A"/>
    <w:rsid w:val="00505894"/>
    <w:rsid w:val="00520E12"/>
    <w:rsid w:val="00526809"/>
    <w:rsid w:val="00535C84"/>
    <w:rsid w:val="005418E8"/>
    <w:rsid w:val="00581204"/>
    <w:rsid w:val="005832FB"/>
    <w:rsid w:val="00583CF0"/>
    <w:rsid w:val="005878A0"/>
    <w:rsid w:val="00597437"/>
    <w:rsid w:val="005B431F"/>
    <w:rsid w:val="005E0708"/>
    <w:rsid w:val="005E106C"/>
    <w:rsid w:val="005E245D"/>
    <w:rsid w:val="006219D6"/>
    <w:rsid w:val="00677491"/>
    <w:rsid w:val="006B3B84"/>
    <w:rsid w:val="006E0528"/>
    <w:rsid w:val="006F3FDD"/>
    <w:rsid w:val="00754E75"/>
    <w:rsid w:val="007E10EA"/>
    <w:rsid w:val="007E2078"/>
    <w:rsid w:val="0086361E"/>
    <w:rsid w:val="008850B9"/>
    <w:rsid w:val="008B2E1C"/>
    <w:rsid w:val="008D2AF9"/>
    <w:rsid w:val="008D6852"/>
    <w:rsid w:val="00963D69"/>
    <w:rsid w:val="00965A52"/>
    <w:rsid w:val="00972C13"/>
    <w:rsid w:val="009A30E4"/>
    <w:rsid w:val="009A54C5"/>
    <w:rsid w:val="009B23BD"/>
    <w:rsid w:val="00A32424"/>
    <w:rsid w:val="00A42BC2"/>
    <w:rsid w:val="00A45174"/>
    <w:rsid w:val="00A824DF"/>
    <w:rsid w:val="00A94A5B"/>
    <w:rsid w:val="00AE7007"/>
    <w:rsid w:val="00B0360E"/>
    <w:rsid w:val="00BE4986"/>
    <w:rsid w:val="00C6075C"/>
    <w:rsid w:val="00D008CA"/>
    <w:rsid w:val="00D00978"/>
    <w:rsid w:val="00D26359"/>
    <w:rsid w:val="00D5772B"/>
    <w:rsid w:val="00D6441E"/>
    <w:rsid w:val="00D845EB"/>
    <w:rsid w:val="00E20086"/>
    <w:rsid w:val="00E54965"/>
    <w:rsid w:val="00E567D9"/>
    <w:rsid w:val="00EA0C34"/>
    <w:rsid w:val="00EC5890"/>
    <w:rsid w:val="00F22DC4"/>
    <w:rsid w:val="00F244F2"/>
    <w:rsid w:val="00F77F70"/>
    <w:rsid w:val="00F85B41"/>
    <w:rsid w:val="00F96363"/>
    <w:rsid w:val="00FD5CC6"/>
    <w:rsid w:val="00FF3F3B"/>
    <w:rsid w:val="0135124F"/>
    <w:rsid w:val="01493753"/>
    <w:rsid w:val="0158555E"/>
    <w:rsid w:val="016E6FE7"/>
    <w:rsid w:val="01904CDE"/>
    <w:rsid w:val="01D86FA5"/>
    <w:rsid w:val="01EC58AA"/>
    <w:rsid w:val="01F60B3E"/>
    <w:rsid w:val="02404CD5"/>
    <w:rsid w:val="024810CF"/>
    <w:rsid w:val="026E4431"/>
    <w:rsid w:val="0274245F"/>
    <w:rsid w:val="02B46903"/>
    <w:rsid w:val="02B744C5"/>
    <w:rsid w:val="03692F73"/>
    <w:rsid w:val="03944DF3"/>
    <w:rsid w:val="03990851"/>
    <w:rsid w:val="03E40884"/>
    <w:rsid w:val="041330B5"/>
    <w:rsid w:val="0437016F"/>
    <w:rsid w:val="04881D2B"/>
    <w:rsid w:val="049218F0"/>
    <w:rsid w:val="04E70EED"/>
    <w:rsid w:val="04FD6CE0"/>
    <w:rsid w:val="054E581E"/>
    <w:rsid w:val="05657CB3"/>
    <w:rsid w:val="056C5BD5"/>
    <w:rsid w:val="05B60376"/>
    <w:rsid w:val="05CB3680"/>
    <w:rsid w:val="05DA6285"/>
    <w:rsid w:val="05DD58B7"/>
    <w:rsid w:val="05E261F3"/>
    <w:rsid w:val="05FF6225"/>
    <w:rsid w:val="0623321C"/>
    <w:rsid w:val="063B70C0"/>
    <w:rsid w:val="064C428F"/>
    <w:rsid w:val="065E6DC8"/>
    <w:rsid w:val="066854E3"/>
    <w:rsid w:val="06942456"/>
    <w:rsid w:val="06996FA1"/>
    <w:rsid w:val="06AB3ED1"/>
    <w:rsid w:val="06C84C31"/>
    <w:rsid w:val="06CB4094"/>
    <w:rsid w:val="06FB4160"/>
    <w:rsid w:val="07075B8C"/>
    <w:rsid w:val="07221E30"/>
    <w:rsid w:val="072417DD"/>
    <w:rsid w:val="07333EBC"/>
    <w:rsid w:val="07445407"/>
    <w:rsid w:val="07F17897"/>
    <w:rsid w:val="081229B2"/>
    <w:rsid w:val="08186E9C"/>
    <w:rsid w:val="083D6D31"/>
    <w:rsid w:val="085F6795"/>
    <w:rsid w:val="08947495"/>
    <w:rsid w:val="08A353AE"/>
    <w:rsid w:val="08C95226"/>
    <w:rsid w:val="09122BB1"/>
    <w:rsid w:val="099325BE"/>
    <w:rsid w:val="09A53A8E"/>
    <w:rsid w:val="0A6F5317"/>
    <w:rsid w:val="0B347243"/>
    <w:rsid w:val="0B8D5311"/>
    <w:rsid w:val="0BAD4663"/>
    <w:rsid w:val="0BF35776"/>
    <w:rsid w:val="0C8331DD"/>
    <w:rsid w:val="0C8B68AB"/>
    <w:rsid w:val="0C9E3654"/>
    <w:rsid w:val="0CA3379D"/>
    <w:rsid w:val="0CBC2837"/>
    <w:rsid w:val="0CC92DF5"/>
    <w:rsid w:val="0CD00ECA"/>
    <w:rsid w:val="0CD06956"/>
    <w:rsid w:val="0D4A1B76"/>
    <w:rsid w:val="0D526905"/>
    <w:rsid w:val="0D5D68DB"/>
    <w:rsid w:val="0D6001C7"/>
    <w:rsid w:val="0D742898"/>
    <w:rsid w:val="0D8D602C"/>
    <w:rsid w:val="0DA5311C"/>
    <w:rsid w:val="0DBD250D"/>
    <w:rsid w:val="0DC62BFB"/>
    <w:rsid w:val="0E2F7F6B"/>
    <w:rsid w:val="0E3D1413"/>
    <w:rsid w:val="0E610569"/>
    <w:rsid w:val="0E6900C4"/>
    <w:rsid w:val="0E8B3C4A"/>
    <w:rsid w:val="0EC738C1"/>
    <w:rsid w:val="0EE04F25"/>
    <w:rsid w:val="0F2E5281"/>
    <w:rsid w:val="0F663751"/>
    <w:rsid w:val="0FAA43A7"/>
    <w:rsid w:val="0FBA1353"/>
    <w:rsid w:val="0FE374BF"/>
    <w:rsid w:val="0FED0B6A"/>
    <w:rsid w:val="1001784C"/>
    <w:rsid w:val="102837F9"/>
    <w:rsid w:val="10B339CD"/>
    <w:rsid w:val="10B57C10"/>
    <w:rsid w:val="10DB082E"/>
    <w:rsid w:val="10F30F65"/>
    <w:rsid w:val="110A060B"/>
    <w:rsid w:val="117E6953"/>
    <w:rsid w:val="11A356F1"/>
    <w:rsid w:val="11C36868"/>
    <w:rsid w:val="123B58BE"/>
    <w:rsid w:val="125B6CA3"/>
    <w:rsid w:val="12723BA7"/>
    <w:rsid w:val="12732EE4"/>
    <w:rsid w:val="12AB7792"/>
    <w:rsid w:val="13072F37"/>
    <w:rsid w:val="130F581A"/>
    <w:rsid w:val="13207300"/>
    <w:rsid w:val="13273FAC"/>
    <w:rsid w:val="1390725D"/>
    <w:rsid w:val="13C27B0F"/>
    <w:rsid w:val="13D45592"/>
    <w:rsid w:val="13ED49BB"/>
    <w:rsid w:val="13F1699C"/>
    <w:rsid w:val="141F7476"/>
    <w:rsid w:val="14387E35"/>
    <w:rsid w:val="147C621A"/>
    <w:rsid w:val="147E777D"/>
    <w:rsid w:val="14986F9B"/>
    <w:rsid w:val="14AA1FE8"/>
    <w:rsid w:val="15046080"/>
    <w:rsid w:val="154427E7"/>
    <w:rsid w:val="15754487"/>
    <w:rsid w:val="15E974A3"/>
    <w:rsid w:val="162D41FA"/>
    <w:rsid w:val="1671722B"/>
    <w:rsid w:val="167F72C3"/>
    <w:rsid w:val="16987B9B"/>
    <w:rsid w:val="16D001FE"/>
    <w:rsid w:val="16E05CA3"/>
    <w:rsid w:val="1729308C"/>
    <w:rsid w:val="175D1B2D"/>
    <w:rsid w:val="175D5FF3"/>
    <w:rsid w:val="17B35D74"/>
    <w:rsid w:val="17EE7DE3"/>
    <w:rsid w:val="17EF4922"/>
    <w:rsid w:val="18363111"/>
    <w:rsid w:val="18511683"/>
    <w:rsid w:val="189F7D24"/>
    <w:rsid w:val="18FB2FCB"/>
    <w:rsid w:val="192818AF"/>
    <w:rsid w:val="192A5F10"/>
    <w:rsid w:val="19647684"/>
    <w:rsid w:val="19981644"/>
    <w:rsid w:val="19CE3430"/>
    <w:rsid w:val="19D21DF7"/>
    <w:rsid w:val="19D37515"/>
    <w:rsid w:val="19D770F0"/>
    <w:rsid w:val="19F00BAB"/>
    <w:rsid w:val="1A1D1540"/>
    <w:rsid w:val="1A790AE8"/>
    <w:rsid w:val="1AAA496F"/>
    <w:rsid w:val="1AAB57FD"/>
    <w:rsid w:val="1ACE31BB"/>
    <w:rsid w:val="1AFF0058"/>
    <w:rsid w:val="1B0927F0"/>
    <w:rsid w:val="1B2E5C06"/>
    <w:rsid w:val="1B305437"/>
    <w:rsid w:val="1B34568D"/>
    <w:rsid w:val="1B4E4C9F"/>
    <w:rsid w:val="1B590B5C"/>
    <w:rsid w:val="1B612E9B"/>
    <w:rsid w:val="1B69558F"/>
    <w:rsid w:val="1C026FCB"/>
    <w:rsid w:val="1C0F5CFB"/>
    <w:rsid w:val="1C7A4B27"/>
    <w:rsid w:val="1CCF2667"/>
    <w:rsid w:val="1CDC0B6D"/>
    <w:rsid w:val="1D3A0335"/>
    <w:rsid w:val="1D3B362D"/>
    <w:rsid w:val="1D4E06F8"/>
    <w:rsid w:val="1D68576F"/>
    <w:rsid w:val="1DAF0D26"/>
    <w:rsid w:val="1DB6722E"/>
    <w:rsid w:val="1DBD32C4"/>
    <w:rsid w:val="1DEB44F4"/>
    <w:rsid w:val="1E2C709F"/>
    <w:rsid w:val="1E2E209E"/>
    <w:rsid w:val="1E884DAF"/>
    <w:rsid w:val="1EC21DB8"/>
    <w:rsid w:val="1EC77396"/>
    <w:rsid w:val="1ECD2421"/>
    <w:rsid w:val="1F0B35A9"/>
    <w:rsid w:val="1F2076A8"/>
    <w:rsid w:val="1F3E202A"/>
    <w:rsid w:val="1F4C10B0"/>
    <w:rsid w:val="1F5D784A"/>
    <w:rsid w:val="1F9B792A"/>
    <w:rsid w:val="1FB87ACC"/>
    <w:rsid w:val="1FD01134"/>
    <w:rsid w:val="1FE325F1"/>
    <w:rsid w:val="1FEA1F09"/>
    <w:rsid w:val="1FFF1C80"/>
    <w:rsid w:val="20894B87"/>
    <w:rsid w:val="20C42A2C"/>
    <w:rsid w:val="21015F8E"/>
    <w:rsid w:val="219955AD"/>
    <w:rsid w:val="21B24E2D"/>
    <w:rsid w:val="21FA658F"/>
    <w:rsid w:val="220F48A7"/>
    <w:rsid w:val="223C0331"/>
    <w:rsid w:val="225B0D35"/>
    <w:rsid w:val="22C73E50"/>
    <w:rsid w:val="22D36B72"/>
    <w:rsid w:val="233D0427"/>
    <w:rsid w:val="23AD3809"/>
    <w:rsid w:val="23C60582"/>
    <w:rsid w:val="23CA72FB"/>
    <w:rsid w:val="23D41C94"/>
    <w:rsid w:val="23E97E98"/>
    <w:rsid w:val="23EE1180"/>
    <w:rsid w:val="2405174F"/>
    <w:rsid w:val="242A299E"/>
    <w:rsid w:val="243265E8"/>
    <w:rsid w:val="247821AF"/>
    <w:rsid w:val="247B6289"/>
    <w:rsid w:val="25512019"/>
    <w:rsid w:val="256E1094"/>
    <w:rsid w:val="259128AF"/>
    <w:rsid w:val="25EE6A45"/>
    <w:rsid w:val="26B25BD2"/>
    <w:rsid w:val="27511C29"/>
    <w:rsid w:val="279604FE"/>
    <w:rsid w:val="27D42A33"/>
    <w:rsid w:val="27E413AD"/>
    <w:rsid w:val="281607DE"/>
    <w:rsid w:val="285672F2"/>
    <w:rsid w:val="28760E4E"/>
    <w:rsid w:val="28EA6126"/>
    <w:rsid w:val="2907424E"/>
    <w:rsid w:val="290D7DEC"/>
    <w:rsid w:val="2922746C"/>
    <w:rsid w:val="29411BB5"/>
    <w:rsid w:val="2A453F3B"/>
    <w:rsid w:val="2A7847BC"/>
    <w:rsid w:val="2AB37EC0"/>
    <w:rsid w:val="2AFB61F8"/>
    <w:rsid w:val="2B021D90"/>
    <w:rsid w:val="2B811FB0"/>
    <w:rsid w:val="2BB07774"/>
    <w:rsid w:val="2BB11F7B"/>
    <w:rsid w:val="2BC44115"/>
    <w:rsid w:val="2BCA3425"/>
    <w:rsid w:val="2C0F44CB"/>
    <w:rsid w:val="2C9832D0"/>
    <w:rsid w:val="2CAF48F5"/>
    <w:rsid w:val="2CF66B62"/>
    <w:rsid w:val="2CFA0B19"/>
    <w:rsid w:val="2CFB3F97"/>
    <w:rsid w:val="2D620225"/>
    <w:rsid w:val="2D6C1D2D"/>
    <w:rsid w:val="2D9971B1"/>
    <w:rsid w:val="2DA26F29"/>
    <w:rsid w:val="2E071B62"/>
    <w:rsid w:val="2E214EA0"/>
    <w:rsid w:val="2E5F75A2"/>
    <w:rsid w:val="2E8D5F37"/>
    <w:rsid w:val="2E9D19DD"/>
    <w:rsid w:val="2EC17E96"/>
    <w:rsid w:val="2ECC62A7"/>
    <w:rsid w:val="2F156DFA"/>
    <w:rsid w:val="2F50472A"/>
    <w:rsid w:val="2F904C98"/>
    <w:rsid w:val="2FC23BB8"/>
    <w:rsid w:val="30005579"/>
    <w:rsid w:val="300430BC"/>
    <w:rsid w:val="301B4631"/>
    <w:rsid w:val="302A4728"/>
    <w:rsid w:val="30952F6F"/>
    <w:rsid w:val="30AC19E2"/>
    <w:rsid w:val="30EE68FD"/>
    <w:rsid w:val="310E3DEF"/>
    <w:rsid w:val="311D5053"/>
    <w:rsid w:val="312126E2"/>
    <w:rsid w:val="312E19C7"/>
    <w:rsid w:val="31693975"/>
    <w:rsid w:val="317A5DB7"/>
    <w:rsid w:val="319B4019"/>
    <w:rsid w:val="31EE13DF"/>
    <w:rsid w:val="3241211C"/>
    <w:rsid w:val="326262EF"/>
    <w:rsid w:val="32705C95"/>
    <w:rsid w:val="32782843"/>
    <w:rsid w:val="328F4B4B"/>
    <w:rsid w:val="32A010B3"/>
    <w:rsid w:val="32E067CE"/>
    <w:rsid w:val="32E314EB"/>
    <w:rsid w:val="331A4704"/>
    <w:rsid w:val="33505CAC"/>
    <w:rsid w:val="335A238C"/>
    <w:rsid w:val="33C20AFD"/>
    <w:rsid w:val="33E641A4"/>
    <w:rsid w:val="33F615B8"/>
    <w:rsid w:val="3404303E"/>
    <w:rsid w:val="34164D33"/>
    <w:rsid w:val="34F61ACD"/>
    <w:rsid w:val="35795288"/>
    <w:rsid w:val="35B11299"/>
    <w:rsid w:val="35E53157"/>
    <w:rsid w:val="35EF3CBD"/>
    <w:rsid w:val="35EF7D63"/>
    <w:rsid w:val="361C6EAB"/>
    <w:rsid w:val="36254610"/>
    <w:rsid w:val="36350D87"/>
    <w:rsid w:val="36354958"/>
    <w:rsid w:val="36396A89"/>
    <w:rsid w:val="363C527E"/>
    <w:rsid w:val="36612DF7"/>
    <w:rsid w:val="36754A0C"/>
    <w:rsid w:val="368D4008"/>
    <w:rsid w:val="36940C39"/>
    <w:rsid w:val="36BC1C67"/>
    <w:rsid w:val="36CB2D20"/>
    <w:rsid w:val="36EE58F4"/>
    <w:rsid w:val="37640D27"/>
    <w:rsid w:val="376C3F50"/>
    <w:rsid w:val="377E1F30"/>
    <w:rsid w:val="37A42F8E"/>
    <w:rsid w:val="37AC7BD7"/>
    <w:rsid w:val="37C81025"/>
    <w:rsid w:val="37E43FCC"/>
    <w:rsid w:val="37E706ED"/>
    <w:rsid w:val="37E82B6D"/>
    <w:rsid w:val="38213745"/>
    <w:rsid w:val="384657CE"/>
    <w:rsid w:val="386F449B"/>
    <w:rsid w:val="38917AE0"/>
    <w:rsid w:val="38B3316E"/>
    <w:rsid w:val="38CC06F2"/>
    <w:rsid w:val="38DC7FD2"/>
    <w:rsid w:val="391105C5"/>
    <w:rsid w:val="39143829"/>
    <w:rsid w:val="39397540"/>
    <w:rsid w:val="39716DA1"/>
    <w:rsid w:val="3975449D"/>
    <w:rsid w:val="39BF26C8"/>
    <w:rsid w:val="39F17F6F"/>
    <w:rsid w:val="3A076250"/>
    <w:rsid w:val="3A143290"/>
    <w:rsid w:val="3A511DC7"/>
    <w:rsid w:val="3A6856DF"/>
    <w:rsid w:val="3A9C68F1"/>
    <w:rsid w:val="3B7C0FEE"/>
    <w:rsid w:val="3BE1124A"/>
    <w:rsid w:val="3BF53B76"/>
    <w:rsid w:val="3CC31D57"/>
    <w:rsid w:val="3CD20F60"/>
    <w:rsid w:val="3D1B16C0"/>
    <w:rsid w:val="3DA21F05"/>
    <w:rsid w:val="3E247A1D"/>
    <w:rsid w:val="3E3F52F8"/>
    <w:rsid w:val="3E402CA9"/>
    <w:rsid w:val="3E506D97"/>
    <w:rsid w:val="3E620970"/>
    <w:rsid w:val="3E714BD7"/>
    <w:rsid w:val="3E9F63EA"/>
    <w:rsid w:val="3EC85FF6"/>
    <w:rsid w:val="3EDA3561"/>
    <w:rsid w:val="3F1453F4"/>
    <w:rsid w:val="3F21385D"/>
    <w:rsid w:val="3F274144"/>
    <w:rsid w:val="3F385295"/>
    <w:rsid w:val="3F924791"/>
    <w:rsid w:val="3FAE7974"/>
    <w:rsid w:val="3FB05FA7"/>
    <w:rsid w:val="3FBD3C32"/>
    <w:rsid w:val="3FBD50A0"/>
    <w:rsid w:val="400028F8"/>
    <w:rsid w:val="401320B7"/>
    <w:rsid w:val="401E4165"/>
    <w:rsid w:val="40767C4F"/>
    <w:rsid w:val="408F491D"/>
    <w:rsid w:val="409A2ACE"/>
    <w:rsid w:val="40B11A17"/>
    <w:rsid w:val="40F158E4"/>
    <w:rsid w:val="41980177"/>
    <w:rsid w:val="42142284"/>
    <w:rsid w:val="425B5C49"/>
    <w:rsid w:val="42A01E75"/>
    <w:rsid w:val="42A54EE0"/>
    <w:rsid w:val="42A62F30"/>
    <w:rsid w:val="42AC2FB4"/>
    <w:rsid w:val="42DF0E63"/>
    <w:rsid w:val="42EC306F"/>
    <w:rsid w:val="4341738E"/>
    <w:rsid w:val="43852F1C"/>
    <w:rsid w:val="43D24395"/>
    <w:rsid w:val="43DD2DCD"/>
    <w:rsid w:val="44322070"/>
    <w:rsid w:val="44856D83"/>
    <w:rsid w:val="44FD3E59"/>
    <w:rsid w:val="45026F64"/>
    <w:rsid w:val="450A3FA9"/>
    <w:rsid w:val="450C5754"/>
    <w:rsid w:val="452242CD"/>
    <w:rsid w:val="45275E5F"/>
    <w:rsid w:val="45940BA1"/>
    <w:rsid w:val="45F44F53"/>
    <w:rsid w:val="46007BBC"/>
    <w:rsid w:val="46146962"/>
    <w:rsid w:val="461A1C7D"/>
    <w:rsid w:val="46666431"/>
    <w:rsid w:val="46FA79D8"/>
    <w:rsid w:val="47091E73"/>
    <w:rsid w:val="4766653D"/>
    <w:rsid w:val="477D4115"/>
    <w:rsid w:val="47EE4A0B"/>
    <w:rsid w:val="47EE54D7"/>
    <w:rsid w:val="47F349D7"/>
    <w:rsid w:val="48150135"/>
    <w:rsid w:val="486D1D17"/>
    <w:rsid w:val="48AB4CE8"/>
    <w:rsid w:val="49060198"/>
    <w:rsid w:val="49106AAE"/>
    <w:rsid w:val="493861E5"/>
    <w:rsid w:val="49B85511"/>
    <w:rsid w:val="49C00BB3"/>
    <w:rsid w:val="4A0646D3"/>
    <w:rsid w:val="4A1B4A95"/>
    <w:rsid w:val="4A224480"/>
    <w:rsid w:val="4A4B28CE"/>
    <w:rsid w:val="4A4F07F3"/>
    <w:rsid w:val="4A60098A"/>
    <w:rsid w:val="4A6C77EF"/>
    <w:rsid w:val="4A884453"/>
    <w:rsid w:val="4A955A5D"/>
    <w:rsid w:val="4AC10D04"/>
    <w:rsid w:val="4B1D6B43"/>
    <w:rsid w:val="4B280BF5"/>
    <w:rsid w:val="4B544C96"/>
    <w:rsid w:val="4B643EB1"/>
    <w:rsid w:val="4C33619F"/>
    <w:rsid w:val="4C3F3870"/>
    <w:rsid w:val="4C401E46"/>
    <w:rsid w:val="4C443E5D"/>
    <w:rsid w:val="4C841062"/>
    <w:rsid w:val="4C9209AE"/>
    <w:rsid w:val="4CE31D4C"/>
    <w:rsid w:val="4CF60483"/>
    <w:rsid w:val="4D1F21B9"/>
    <w:rsid w:val="4D2954F4"/>
    <w:rsid w:val="4D984186"/>
    <w:rsid w:val="4DEB184A"/>
    <w:rsid w:val="4E1B090B"/>
    <w:rsid w:val="4E1E6FA7"/>
    <w:rsid w:val="4EBE7507"/>
    <w:rsid w:val="4EDD50D3"/>
    <w:rsid w:val="4EF37395"/>
    <w:rsid w:val="4EFA4FAF"/>
    <w:rsid w:val="4F3D1B81"/>
    <w:rsid w:val="4F8137B9"/>
    <w:rsid w:val="4FEA73DB"/>
    <w:rsid w:val="50274104"/>
    <w:rsid w:val="502D5F0E"/>
    <w:rsid w:val="503025FA"/>
    <w:rsid w:val="50743787"/>
    <w:rsid w:val="507954C5"/>
    <w:rsid w:val="507E2DCC"/>
    <w:rsid w:val="509376FE"/>
    <w:rsid w:val="50D5294D"/>
    <w:rsid w:val="511E1EC5"/>
    <w:rsid w:val="512F718E"/>
    <w:rsid w:val="51354F62"/>
    <w:rsid w:val="516D0355"/>
    <w:rsid w:val="51990C81"/>
    <w:rsid w:val="51DD44B4"/>
    <w:rsid w:val="51E12852"/>
    <w:rsid w:val="52676E37"/>
    <w:rsid w:val="52A45FD0"/>
    <w:rsid w:val="52B54CDB"/>
    <w:rsid w:val="5354395E"/>
    <w:rsid w:val="53597B3D"/>
    <w:rsid w:val="538E2490"/>
    <w:rsid w:val="53DB1862"/>
    <w:rsid w:val="53E262C4"/>
    <w:rsid w:val="53F25D1C"/>
    <w:rsid w:val="542421D4"/>
    <w:rsid w:val="543F38F0"/>
    <w:rsid w:val="54417F68"/>
    <w:rsid w:val="54556DF4"/>
    <w:rsid w:val="54781397"/>
    <w:rsid w:val="54D91782"/>
    <w:rsid w:val="54ED41B2"/>
    <w:rsid w:val="55194201"/>
    <w:rsid w:val="553D7D60"/>
    <w:rsid w:val="55845076"/>
    <w:rsid w:val="55AD2583"/>
    <w:rsid w:val="56425D71"/>
    <w:rsid w:val="566C1AD7"/>
    <w:rsid w:val="56856277"/>
    <w:rsid w:val="56AD71E6"/>
    <w:rsid w:val="56EE6156"/>
    <w:rsid w:val="56F00A11"/>
    <w:rsid w:val="57375AD5"/>
    <w:rsid w:val="573B3BB8"/>
    <w:rsid w:val="5765225F"/>
    <w:rsid w:val="576F4F78"/>
    <w:rsid w:val="578A7F05"/>
    <w:rsid w:val="58123B87"/>
    <w:rsid w:val="585379B1"/>
    <w:rsid w:val="58BF6DA1"/>
    <w:rsid w:val="58D959E0"/>
    <w:rsid w:val="592C3F6C"/>
    <w:rsid w:val="59D700AF"/>
    <w:rsid w:val="59EE0D8C"/>
    <w:rsid w:val="5A1F4A81"/>
    <w:rsid w:val="5A2F037E"/>
    <w:rsid w:val="5A3164C8"/>
    <w:rsid w:val="5A4D2699"/>
    <w:rsid w:val="5A5529AB"/>
    <w:rsid w:val="5ADA32C9"/>
    <w:rsid w:val="5B080BC6"/>
    <w:rsid w:val="5B4D1AF7"/>
    <w:rsid w:val="5B530521"/>
    <w:rsid w:val="5B5810CA"/>
    <w:rsid w:val="5B5C2EC5"/>
    <w:rsid w:val="5B6B55FB"/>
    <w:rsid w:val="5BCF5877"/>
    <w:rsid w:val="5BF7270A"/>
    <w:rsid w:val="5C18519D"/>
    <w:rsid w:val="5C4F1EFB"/>
    <w:rsid w:val="5CCB1AD4"/>
    <w:rsid w:val="5CD21DF7"/>
    <w:rsid w:val="5D1E0E4C"/>
    <w:rsid w:val="5D26552A"/>
    <w:rsid w:val="5D4D5FA7"/>
    <w:rsid w:val="5D6D2236"/>
    <w:rsid w:val="5DB518DA"/>
    <w:rsid w:val="5DFE4DCE"/>
    <w:rsid w:val="5E002E45"/>
    <w:rsid w:val="5E2F2485"/>
    <w:rsid w:val="5E557BD2"/>
    <w:rsid w:val="5E5A4725"/>
    <w:rsid w:val="5E6A212C"/>
    <w:rsid w:val="5EB95F67"/>
    <w:rsid w:val="5EC2177E"/>
    <w:rsid w:val="5EC965BD"/>
    <w:rsid w:val="5ED13198"/>
    <w:rsid w:val="5F081869"/>
    <w:rsid w:val="5FC87619"/>
    <w:rsid w:val="5FCB7525"/>
    <w:rsid w:val="5FE30734"/>
    <w:rsid w:val="60091D05"/>
    <w:rsid w:val="600F15A4"/>
    <w:rsid w:val="60127B00"/>
    <w:rsid w:val="60763157"/>
    <w:rsid w:val="60867A0E"/>
    <w:rsid w:val="61050335"/>
    <w:rsid w:val="612F483A"/>
    <w:rsid w:val="61413C44"/>
    <w:rsid w:val="61602D42"/>
    <w:rsid w:val="61727240"/>
    <w:rsid w:val="6180495A"/>
    <w:rsid w:val="61F30DE1"/>
    <w:rsid w:val="620C23DD"/>
    <w:rsid w:val="624B2EDC"/>
    <w:rsid w:val="626D16CB"/>
    <w:rsid w:val="62C2279B"/>
    <w:rsid w:val="62ED6B0B"/>
    <w:rsid w:val="63A83DA4"/>
    <w:rsid w:val="6462508B"/>
    <w:rsid w:val="647E3576"/>
    <w:rsid w:val="649D5F1D"/>
    <w:rsid w:val="64DC25C2"/>
    <w:rsid w:val="64F56F7A"/>
    <w:rsid w:val="64FC12E6"/>
    <w:rsid w:val="653F0CFA"/>
    <w:rsid w:val="6553575A"/>
    <w:rsid w:val="65604EFE"/>
    <w:rsid w:val="656F7ADA"/>
    <w:rsid w:val="65C874CA"/>
    <w:rsid w:val="65D574F0"/>
    <w:rsid w:val="65FA30DD"/>
    <w:rsid w:val="66621599"/>
    <w:rsid w:val="66B76CD1"/>
    <w:rsid w:val="66D373AB"/>
    <w:rsid w:val="67084D8A"/>
    <w:rsid w:val="67287177"/>
    <w:rsid w:val="67B4535D"/>
    <w:rsid w:val="67D608C4"/>
    <w:rsid w:val="67F03803"/>
    <w:rsid w:val="68734A11"/>
    <w:rsid w:val="687A772E"/>
    <w:rsid w:val="68A77CF7"/>
    <w:rsid w:val="68DD3978"/>
    <w:rsid w:val="68E85E42"/>
    <w:rsid w:val="696E4BDB"/>
    <w:rsid w:val="6A836007"/>
    <w:rsid w:val="6A9C7FA2"/>
    <w:rsid w:val="6AD0467C"/>
    <w:rsid w:val="6ADF31FC"/>
    <w:rsid w:val="6AF07F94"/>
    <w:rsid w:val="6B143B93"/>
    <w:rsid w:val="6B310B43"/>
    <w:rsid w:val="6B5F5720"/>
    <w:rsid w:val="6B633A0D"/>
    <w:rsid w:val="6B884665"/>
    <w:rsid w:val="6C3A59E0"/>
    <w:rsid w:val="6C45230F"/>
    <w:rsid w:val="6C7B536E"/>
    <w:rsid w:val="6C8D1FD7"/>
    <w:rsid w:val="6CE83134"/>
    <w:rsid w:val="6D0D6D35"/>
    <w:rsid w:val="6DA00924"/>
    <w:rsid w:val="6DB72D17"/>
    <w:rsid w:val="6DD405A9"/>
    <w:rsid w:val="6E0F6CAC"/>
    <w:rsid w:val="6E2C0F48"/>
    <w:rsid w:val="6E611017"/>
    <w:rsid w:val="6E7D7D39"/>
    <w:rsid w:val="6E885414"/>
    <w:rsid w:val="6E8B1891"/>
    <w:rsid w:val="6EFA5C1D"/>
    <w:rsid w:val="6F5A4ABD"/>
    <w:rsid w:val="6F8646E9"/>
    <w:rsid w:val="6F9449CA"/>
    <w:rsid w:val="6F9C799A"/>
    <w:rsid w:val="6FB662F1"/>
    <w:rsid w:val="6FF448CD"/>
    <w:rsid w:val="703068E7"/>
    <w:rsid w:val="70545738"/>
    <w:rsid w:val="709275B7"/>
    <w:rsid w:val="719D7475"/>
    <w:rsid w:val="71D00412"/>
    <w:rsid w:val="71DC2F82"/>
    <w:rsid w:val="71E8574D"/>
    <w:rsid w:val="720E73F5"/>
    <w:rsid w:val="72DB7B39"/>
    <w:rsid w:val="734C5F60"/>
    <w:rsid w:val="73570CA3"/>
    <w:rsid w:val="73632831"/>
    <w:rsid w:val="736F489E"/>
    <w:rsid w:val="737211A6"/>
    <w:rsid w:val="73B21E11"/>
    <w:rsid w:val="73CA5F61"/>
    <w:rsid w:val="741340FE"/>
    <w:rsid w:val="74500143"/>
    <w:rsid w:val="745F3C83"/>
    <w:rsid w:val="74960439"/>
    <w:rsid w:val="749C7EC6"/>
    <w:rsid w:val="74A00477"/>
    <w:rsid w:val="74C538C1"/>
    <w:rsid w:val="74E85F4E"/>
    <w:rsid w:val="750045CB"/>
    <w:rsid w:val="75067752"/>
    <w:rsid w:val="7539543C"/>
    <w:rsid w:val="753B04A2"/>
    <w:rsid w:val="75A0772B"/>
    <w:rsid w:val="75B011D2"/>
    <w:rsid w:val="75DD1B6F"/>
    <w:rsid w:val="75F12775"/>
    <w:rsid w:val="76222530"/>
    <w:rsid w:val="76254E81"/>
    <w:rsid w:val="7630639F"/>
    <w:rsid w:val="76F33A71"/>
    <w:rsid w:val="770A04D7"/>
    <w:rsid w:val="776F6403"/>
    <w:rsid w:val="77995D66"/>
    <w:rsid w:val="77A56219"/>
    <w:rsid w:val="77B7683E"/>
    <w:rsid w:val="77CD158F"/>
    <w:rsid w:val="77EC0055"/>
    <w:rsid w:val="780B1401"/>
    <w:rsid w:val="781A500D"/>
    <w:rsid w:val="781C7D91"/>
    <w:rsid w:val="78C12D34"/>
    <w:rsid w:val="78DA2493"/>
    <w:rsid w:val="78E62B9A"/>
    <w:rsid w:val="78ED534C"/>
    <w:rsid w:val="79011E11"/>
    <w:rsid w:val="79605A6D"/>
    <w:rsid w:val="796E0326"/>
    <w:rsid w:val="79CB14E1"/>
    <w:rsid w:val="7A4E65D5"/>
    <w:rsid w:val="7A6D3CDB"/>
    <w:rsid w:val="7B1A19C2"/>
    <w:rsid w:val="7B484F4B"/>
    <w:rsid w:val="7B57792A"/>
    <w:rsid w:val="7B7812C9"/>
    <w:rsid w:val="7B9906E3"/>
    <w:rsid w:val="7BC4147A"/>
    <w:rsid w:val="7C4552C5"/>
    <w:rsid w:val="7C4A1A21"/>
    <w:rsid w:val="7C4F29F0"/>
    <w:rsid w:val="7C680980"/>
    <w:rsid w:val="7C705C2D"/>
    <w:rsid w:val="7CE04145"/>
    <w:rsid w:val="7CF25AAB"/>
    <w:rsid w:val="7D6028A1"/>
    <w:rsid w:val="7D6533BC"/>
    <w:rsid w:val="7D9B10FE"/>
    <w:rsid w:val="7DB4064A"/>
    <w:rsid w:val="7ED13203"/>
    <w:rsid w:val="7EDC2BC9"/>
    <w:rsid w:val="7EE061B9"/>
    <w:rsid w:val="7EEA2F37"/>
    <w:rsid w:val="7F0422B8"/>
    <w:rsid w:val="7F36790C"/>
    <w:rsid w:val="7F6A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5FE839-D77A-4900-A5FB-A98B838E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eastAsiaTheme="minorEastAsia" w:hAnsiTheme="minorHAnsi" w:cstheme="minorBidi"/>
      <w:sz w:val="34"/>
      <w:szCs w:val="22"/>
    </w:rPr>
  </w:style>
  <w:style w:type="paragraph" w:styleId="1">
    <w:name w:val="heading 1"/>
    <w:basedOn w:val="a"/>
    <w:next w:val="3"/>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next w:val="4"/>
    <w:link w:val="a5"/>
    <w:qFormat/>
    <w:pPr>
      <w:ind w:firstLineChars="200" w:firstLine="200"/>
    </w:pPr>
  </w:style>
  <w:style w:type="paragraph" w:styleId="a6">
    <w:name w:val="annotation text"/>
    <w:basedOn w:val="a"/>
    <w:qFormat/>
    <w:pPr>
      <w:jc w:val="left"/>
    </w:pPr>
  </w:style>
  <w:style w:type="paragraph" w:styleId="a7">
    <w:name w:val="Body Text Indent"/>
    <w:basedOn w:val="a"/>
    <w:qFormat/>
    <w:pPr>
      <w:ind w:firstLine="630"/>
    </w:pPr>
    <w:rPr>
      <w:sz w:val="32"/>
      <w:szCs w:val="20"/>
    </w:r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szCs w:val="20"/>
    </w:rPr>
  </w:style>
  <w:style w:type="paragraph" w:styleId="ab">
    <w:name w:val="header"/>
    <w:basedOn w:val="a"/>
    <w:link w:val="ac"/>
    <w:qFormat/>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style>
  <w:style w:type="paragraph" w:styleId="ad">
    <w:name w:val="Normal (Web)"/>
    <w:basedOn w:val="a"/>
    <w:uiPriority w:val="99"/>
    <w:qFormat/>
    <w:pPr>
      <w:widowControl/>
      <w:spacing w:before="100" w:beforeAutospacing="1" w:after="100" w:afterAutospacing="1"/>
      <w:jc w:val="left"/>
    </w:pPr>
    <w:rPr>
      <w:sz w:val="18"/>
      <w:szCs w:val="18"/>
    </w:rPr>
  </w:style>
  <w:style w:type="paragraph" w:styleId="ae">
    <w:name w:val="Body Text First Indent"/>
    <w:basedOn w:val="a0"/>
    <w:uiPriority w:val="99"/>
    <w:unhideWhenUsed/>
    <w:qFormat/>
    <w:pPr>
      <w:ind w:firstLineChars="100" w:firstLine="420"/>
    </w:p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style>
  <w:style w:type="character" w:styleId="af1">
    <w:name w:val="Hyperlink"/>
    <w:basedOn w:val="a1"/>
    <w:uiPriority w:val="99"/>
    <w:unhideWhenUsed/>
    <w:qFormat/>
    <w:rPr>
      <w:color w:val="0563C1" w:themeColor="hyperlink"/>
      <w:u w:val="single"/>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2">
    <w:name w:val="正文首行缩进两字符"/>
    <w:basedOn w:val="a"/>
    <w:qFormat/>
    <w:pPr>
      <w:spacing w:line="360" w:lineRule="auto"/>
      <w:ind w:firstLineChars="200" w:firstLine="200"/>
    </w:pPr>
  </w:style>
  <w:style w:type="paragraph" w:customStyle="1" w:styleId="af3">
    <w:name w:val="样式"/>
    <w:qFormat/>
    <w:pPr>
      <w:widowControl w:val="0"/>
      <w:autoSpaceDE w:val="0"/>
      <w:autoSpaceDN w:val="0"/>
      <w:adjustRightInd w:val="0"/>
    </w:pPr>
    <w:rPr>
      <w:rFonts w:ascii="宋体" w:eastAsiaTheme="minorEastAsia" w:hAnsi="宋体" w:cs="宋体"/>
      <w:sz w:val="24"/>
      <w:szCs w:val="24"/>
    </w:rPr>
  </w:style>
  <w:style w:type="paragraph" w:customStyle="1" w:styleId="11">
    <w:name w:val="正文1"/>
    <w:qFormat/>
    <w:pPr>
      <w:widowControl w:val="0"/>
      <w:adjustRightInd w:val="0"/>
      <w:spacing w:line="312" w:lineRule="atLeast"/>
      <w:jc w:val="both"/>
      <w:textAlignment w:val="baseline"/>
    </w:pPr>
    <w:rPr>
      <w:rFonts w:ascii="宋体" w:eastAsiaTheme="minorEastAsia" w:hAnsiTheme="minorHAnsi" w:cstheme="minorBidi"/>
      <w:sz w:val="34"/>
      <w:szCs w:val="22"/>
    </w:rPr>
  </w:style>
  <w:style w:type="paragraph" w:customStyle="1" w:styleId="20">
    <w:name w:val="样式 首行缩进:  2 字符"/>
    <w:basedOn w:val="a"/>
    <w:qFormat/>
    <w:pPr>
      <w:spacing w:line="400" w:lineRule="exact"/>
      <w:ind w:firstLineChars="200" w:firstLine="200"/>
    </w:pPr>
    <w:rPr>
      <w:rFonts w:cs="宋体"/>
      <w:sz w:val="24"/>
    </w:rPr>
  </w:style>
  <w:style w:type="paragraph" w:customStyle="1" w:styleId="af4">
    <w:name w:val="表格"/>
    <w:basedOn w:val="a"/>
    <w:qFormat/>
    <w:pPr>
      <w:spacing w:line="400" w:lineRule="exact"/>
    </w:pPr>
    <w:rPr>
      <w:sz w:val="24"/>
    </w:rPr>
  </w:style>
  <w:style w:type="paragraph" w:customStyle="1" w:styleId="12">
    <w:name w:val="列出段落1"/>
    <w:basedOn w:val="a"/>
    <w:uiPriority w:val="99"/>
    <w:unhideWhenUsed/>
    <w:qFormat/>
    <w:pPr>
      <w:ind w:firstLineChars="200" w:firstLine="420"/>
    </w:pPr>
    <w:rPr>
      <w:rFonts w:ascii="Calibri" w:eastAsia="宋体" w:hAnsi="Calibri" w:cs="Times New Roman"/>
      <w:kern w:val="2"/>
      <w:sz w:val="21"/>
      <w:szCs w:val="24"/>
    </w:rPr>
  </w:style>
  <w:style w:type="paragraph" w:customStyle="1" w:styleId="13">
    <w:name w:val="无间隔1"/>
    <w:qFormat/>
    <w:pPr>
      <w:widowControl w:val="0"/>
      <w:jc w:val="both"/>
    </w:pPr>
    <w:rPr>
      <w:kern w:val="2"/>
      <w:sz w:val="21"/>
      <w:szCs w:val="24"/>
    </w:rPr>
  </w:style>
  <w:style w:type="character" w:customStyle="1" w:styleId="font21">
    <w:name w:val="font21"/>
    <w:qFormat/>
    <w:rPr>
      <w:rFonts w:ascii="宋体" w:eastAsia="宋体" w:cs="宋体"/>
      <w:color w:val="000000"/>
      <w:sz w:val="24"/>
      <w:szCs w:val="24"/>
      <w:u w:val="none"/>
    </w:rPr>
  </w:style>
  <w:style w:type="character" w:customStyle="1" w:styleId="font11">
    <w:name w:val="font11"/>
    <w:basedOn w:val="a1"/>
    <w:qFormat/>
    <w:rPr>
      <w:rFonts w:ascii="宋体" w:eastAsia="宋体"/>
      <w:color w:val="000000"/>
      <w:sz w:val="22"/>
      <w:szCs w:val="22"/>
      <w:u w:val="none"/>
    </w:rPr>
  </w:style>
  <w:style w:type="paragraph" w:customStyle="1" w:styleId="21">
    <w:name w:val="列出段落2"/>
    <w:basedOn w:val="a"/>
    <w:uiPriority w:val="34"/>
    <w:qFormat/>
    <w:pPr>
      <w:ind w:firstLineChars="200" w:firstLine="420"/>
    </w:pPr>
    <w:rPr>
      <w:rFonts w:ascii="Times New Roman" w:eastAsia="宋体" w:hAnsi="Times New Roman" w:cs="Times New Roman"/>
      <w:kern w:val="2"/>
      <w:sz w:val="21"/>
      <w:szCs w:val="24"/>
    </w:rPr>
  </w:style>
  <w:style w:type="character" w:customStyle="1" w:styleId="a9">
    <w:name w:val="批注框文本 字符"/>
    <w:basedOn w:val="a1"/>
    <w:link w:val="a8"/>
    <w:qFormat/>
    <w:rPr>
      <w:rFonts w:ascii="宋体" w:eastAsiaTheme="minorEastAsia" w:hAnsiTheme="minorHAnsi" w:cstheme="minorBidi"/>
      <w:sz w:val="18"/>
      <w:szCs w:val="18"/>
    </w:rPr>
  </w:style>
  <w:style w:type="paragraph" w:customStyle="1" w:styleId="22">
    <w:name w:val="正文2"/>
    <w:qFormat/>
    <w:pPr>
      <w:widowControl w:val="0"/>
      <w:adjustRightInd w:val="0"/>
      <w:spacing w:line="312" w:lineRule="atLeast"/>
      <w:jc w:val="both"/>
      <w:textAlignment w:val="baseline"/>
    </w:pPr>
    <w:rPr>
      <w:rFonts w:ascii="宋体"/>
      <w:sz w:val="34"/>
    </w:rPr>
  </w:style>
  <w:style w:type="paragraph" w:customStyle="1" w:styleId="210">
    <w:name w:val="正文21"/>
    <w:basedOn w:val="a7"/>
    <w:qFormat/>
    <w:pPr>
      <w:spacing w:line="480" w:lineRule="exact"/>
      <w:ind w:firstLineChars="200" w:firstLine="480"/>
    </w:pPr>
    <w:rPr>
      <w:rFonts w:eastAsia="宋体" w:hAnsi="宋体" w:cs="Times New Roman"/>
      <w:bCs/>
      <w:kern w:val="2"/>
      <w:sz w:val="24"/>
      <w:szCs w:val="24"/>
      <w:lang w:val="zh-CN"/>
    </w:rPr>
  </w:style>
  <w:style w:type="paragraph" w:customStyle="1" w:styleId="30">
    <w:name w:val="列出段落3"/>
    <w:basedOn w:val="a"/>
    <w:uiPriority w:val="99"/>
    <w:unhideWhenUsed/>
    <w:qFormat/>
    <w:pPr>
      <w:ind w:firstLineChars="200" w:firstLine="420"/>
    </w:pPr>
  </w:style>
  <w:style w:type="character" w:customStyle="1" w:styleId="a5">
    <w:name w:val="正文缩进 字符"/>
    <w:link w:val="a4"/>
    <w:qFormat/>
    <w:rPr>
      <w:rFonts w:ascii="宋体" w:eastAsiaTheme="minorEastAsia" w:hAnsiTheme="minorHAnsi" w:cstheme="minorBidi"/>
      <w:sz w:val="34"/>
      <w:szCs w:val="22"/>
    </w:rPr>
  </w:style>
  <w:style w:type="character" w:customStyle="1" w:styleId="ac">
    <w:name w:val="页眉 字符"/>
    <w:link w:val="ab"/>
    <w:qFormat/>
    <w:rPr>
      <w:rFonts w:eastAsiaTheme="minorEastAsia" w:hAnsiTheme="minorHAnsi" w:cstheme="minorBidi"/>
      <w:kern w:val="2"/>
      <w:sz w:val="18"/>
      <w:szCs w:val="22"/>
    </w:rPr>
  </w:style>
  <w:style w:type="paragraph" w:customStyle="1" w:styleId="Af5">
    <w:name w:val="正文 A"/>
    <w:qFormat/>
    <w:pPr>
      <w:framePr w:wrap="around" w:hAnchor="text" w:y="2"/>
      <w:widowControl w:val="0"/>
      <w:jc w:val="both"/>
    </w:pPr>
    <w:rPr>
      <w:rFonts w:ascii="宋体" w:hAnsi="宋体" w:cs="宋体"/>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8274</Words>
  <Characters>47167</Characters>
  <Application>Microsoft Office Word</Application>
  <DocSecurity>0</DocSecurity>
  <Lines>393</Lines>
  <Paragraphs>110</Paragraphs>
  <ScaleCrop>false</ScaleCrop>
  <Company>DoubleOX</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招标编号：5132292018000176</dc:title>
  <dc:creator>赵</dc:creator>
  <cp:lastModifiedBy>Administrator</cp:lastModifiedBy>
  <cp:revision>3</cp:revision>
  <cp:lastPrinted>2021-07-13T07:35:00Z</cp:lastPrinted>
  <dcterms:created xsi:type="dcterms:W3CDTF">2021-07-13T07:32:00Z</dcterms:created>
  <dcterms:modified xsi:type="dcterms:W3CDTF">2021-07-13T07:35:00Z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D195B1D51AF44ABE88FE205D243B2F35</vt:lpwstr>
  </property>
</Properties>
</file>