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08E7" w:rsidRPr="00D12980" w:rsidRDefault="001D08E7">
      <w:pPr>
        <w:spacing w:line="360" w:lineRule="auto"/>
        <w:rPr>
          <w:rFonts w:ascii="华文中宋" w:eastAsia="华文中宋" w:hAnsi="华文中宋"/>
          <w:spacing w:val="20"/>
          <w:sz w:val="28"/>
          <w:szCs w:val="28"/>
        </w:rPr>
      </w:pPr>
    </w:p>
    <w:p w:rsidR="001D08E7" w:rsidRPr="00D12980" w:rsidRDefault="001D08E7">
      <w:pPr>
        <w:spacing w:line="360" w:lineRule="auto"/>
        <w:rPr>
          <w:rFonts w:ascii="华文中宋" w:eastAsia="华文中宋" w:hAnsi="华文中宋"/>
          <w:spacing w:val="20"/>
          <w:sz w:val="28"/>
          <w:szCs w:val="28"/>
        </w:rPr>
      </w:pPr>
    </w:p>
    <w:p w:rsidR="001D08E7" w:rsidRPr="00D12980" w:rsidRDefault="001D08E7">
      <w:pPr>
        <w:spacing w:line="360" w:lineRule="auto"/>
        <w:rPr>
          <w:rFonts w:ascii="华文中宋" w:eastAsia="华文中宋" w:hAnsi="华文中宋"/>
          <w:spacing w:val="20"/>
          <w:sz w:val="28"/>
          <w:szCs w:val="28"/>
        </w:rPr>
      </w:pPr>
    </w:p>
    <w:p w:rsidR="001D08E7" w:rsidRPr="00D12980" w:rsidRDefault="00DB1C6A">
      <w:pPr>
        <w:spacing w:line="360" w:lineRule="auto"/>
        <w:jc w:val="center"/>
        <w:rPr>
          <w:rFonts w:ascii="华文中宋" w:eastAsia="华文中宋" w:hAnsi="华文中宋"/>
          <w:spacing w:val="-20"/>
          <w:sz w:val="96"/>
          <w:szCs w:val="96"/>
        </w:rPr>
      </w:pPr>
      <w:r w:rsidRPr="00D12980">
        <w:rPr>
          <w:rFonts w:ascii="华文中宋" w:eastAsia="华文中宋" w:hAnsi="华文中宋" w:hint="eastAsia"/>
          <w:spacing w:val="-20"/>
          <w:sz w:val="96"/>
          <w:szCs w:val="96"/>
        </w:rPr>
        <w:t>竞争性谈判文件</w:t>
      </w:r>
    </w:p>
    <w:p w:rsidR="001D08E7" w:rsidRPr="00D12980" w:rsidRDefault="001D08E7">
      <w:pPr>
        <w:spacing w:line="360" w:lineRule="auto"/>
        <w:ind w:leftChars="223" w:left="2168" w:hangingChars="500" w:hanging="1700"/>
        <w:rPr>
          <w:rFonts w:ascii="华文中宋" w:eastAsia="华文中宋" w:hAnsi="华文中宋"/>
          <w:spacing w:val="20"/>
          <w:sz w:val="30"/>
          <w:szCs w:val="30"/>
        </w:rPr>
      </w:pPr>
    </w:p>
    <w:p w:rsidR="001D08E7" w:rsidRPr="00D12980" w:rsidRDefault="001D08E7">
      <w:pPr>
        <w:spacing w:line="360" w:lineRule="auto"/>
        <w:ind w:leftChars="412" w:left="2473" w:hangingChars="473" w:hanging="1608"/>
        <w:rPr>
          <w:rFonts w:ascii="华文中宋" w:eastAsia="华文中宋" w:hAnsi="华文中宋"/>
          <w:spacing w:val="20"/>
          <w:sz w:val="30"/>
          <w:szCs w:val="30"/>
        </w:rPr>
      </w:pPr>
    </w:p>
    <w:p w:rsidR="001D08E7" w:rsidRPr="00D12980" w:rsidRDefault="00DB1C6A">
      <w:pPr>
        <w:spacing w:line="360" w:lineRule="auto"/>
        <w:ind w:leftChars="607" w:left="3118" w:hangingChars="512" w:hanging="1843"/>
        <w:rPr>
          <w:rFonts w:ascii="华文中宋" w:eastAsia="华文中宋" w:hAnsi="华文中宋"/>
          <w:spacing w:val="20"/>
          <w:sz w:val="32"/>
          <w:szCs w:val="32"/>
        </w:rPr>
      </w:pPr>
      <w:r w:rsidRPr="00D12980">
        <w:rPr>
          <w:rFonts w:ascii="华文中宋" w:eastAsia="华文中宋" w:hAnsi="华文中宋" w:hint="eastAsia"/>
          <w:spacing w:val="20"/>
          <w:sz w:val="32"/>
          <w:szCs w:val="32"/>
        </w:rPr>
        <w:t>项目名称：成都七中（高新校区）校史陈列馆设计施工一体化建设（二期）设计、施工采购项目</w:t>
      </w:r>
    </w:p>
    <w:p w:rsidR="001D08E7" w:rsidRPr="00D12980" w:rsidRDefault="00DB1C6A">
      <w:pPr>
        <w:spacing w:line="360" w:lineRule="auto"/>
        <w:ind w:firstLineChars="350" w:firstLine="1260"/>
        <w:rPr>
          <w:rFonts w:ascii="华文中宋" w:eastAsia="华文中宋" w:hAnsi="华文中宋"/>
          <w:spacing w:val="20"/>
          <w:sz w:val="32"/>
          <w:szCs w:val="32"/>
        </w:rPr>
      </w:pPr>
      <w:r w:rsidRPr="00D12980">
        <w:rPr>
          <w:rFonts w:ascii="华文中宋" w:eastAsia="华文中宋" w:hAnsi="华文中宋" w:hint="eastAsia"/>
          <w:spacing w:val="20"/>
          <w:sz w:val="32"/>
          <w:szCs w:val="32"/>
        </w:rPr>
        <w:t>项目编号：成都市政采（2021）A0065号</w:t>
      </w:r>
    </w:p>
    <w:p w:rsidR="001D08E7" w:rsidRPr="00D12980" w:rsidRDefault="001D08E7">
      <w:pPr>
        <w:spacing w:line="360" w:lineRule="auto"/>
        <w:ind w:leftChars="223" w:left="1908" w:hangingChars="450" w:hanging="1440"/>
        <w:rPr>
          <w:rFonts w:ascii="华文中宋" w:eastAsia="华文中宋" w:hAnsi="华文中宋"/>
          <w:sz w:val="32"/>
          <w:szCs w:val="32"/>
        </w:rPr>
      </w:pPr>
    </w:p>
    <w:p w:rsidR="001D08E7" w:rsidRPr="00D12980" w:rsidRDefault="001D08E7">
      <w:pPr>
        <w:spacing w:line="360" w:lineRule="auto"/>
        <w:ind w:leftChars="223" w:left="1908" w:hangingChars="450" w:hanging="1440"/>
        <w:rPr>
          <w:rFonts w:ascii="华文中宋" w:eastAsia="华文中宋" w:hAnsi="华文中宋"/>
          <w:sz w:val="32"/>
          <w:szCs w:val="32"/>
        </w:rPr>
      </w:pPr>
    </w:p>
    <w:p w:rsidR="001D08E7" w:rsidRPr="00D12980" w:rsidRDefault="001D08E7">
      <w:pPr>
        <w:spacing w:line="360" w:lineRule="auto"/>
        <w:ind w:leftChars="223" w:left="1908" w:hangingChars="450" w:hanging="1440"/>
        <w:rPr>
          <w:rFonts w:ascii="华文中宋" w:eastAsia="华文中宋" w:hAnsi="华文中宋"/>
          <w:sz w:val="32"/>
          <w:szCs w:val="32"/>
        </w:rPr>
      </w:pPr>
    </w:p>
    <w:p w:rsidR="001D08E7" w:rsidRPr="00D12980" w:rsidRDefault="001D08E7">
      <w:pPr>
        <w:spacing w:line="360" w:lineRule="auto"/>
        <w:ind w:leftChars="223" w:left="1908" w:hangingChars="450" w:hanging="1440"/>
        <w:rPr>
          <w:rFonts w:ascii="华文中宋" w:eastAsia="华文中宋" w:hAnsi="华文中宋"/>
          <w:sz w:val="32"/>
          <w:szCs w:val="32"/>
        </w:rPr>
      </w:pPr>
    </w:p>
    <w:p w:rsidR="001D08E7" w:rsidRPr="00D12980" w:rsidRDefault="001D08E7">
      <w:pPr>
        <w:spacing w:line="360" w:lineRule="auto"/>
        <w:ind w:leftChars="223" w:left="1908" w:hangingChars="450" w:hanging="1440"/>
        <w:rPr>
          <w:rFonts w:ascii="华文中宋" w:eastAsia="华文中宋" w:hAnsi="华文中宋"/>
          <w:sz w:val="32"/>
          <w:szCs w:val="32"/>
        </w:rPr>
      </w:pPr>
    </w:p>
    <w:p w:rsidR="001D08E7" w:rsidRPr="00D12980" w:rsidRDefault="001D08E7">
      <w:pPr>
        <w:spacing w:line="360" w:lineRule="auto"/>
        <w:ind w:leftChars="223" w:left="1908" w:hangingChars="450" w:hanging="1440"/>
        <w:rPr>
          <w:rFonts w:ascii="华文中宋" w:eastAsia="华文中宋" w:hAnsi="华文中宋"/>
          <w:sz w:val="32"/>
          <w:szCs w:val="32"/>
        </w:rPr>
      </w:pPr>
    </w:p>
    <w:p w:rsidR="001D08E7" w:rsidRPr="00D12980" w:rsidRDefault="001D08E7">
      <w:pPr>
        <w:spacing w:line="360" w:lineRule="auto"/>
        <w:ind w:leftChars="223" w:left="1908" w:hangingChars="450" w:hanging="1440"/>
        <w:rPr>
          <w:rFonts w:ascii="华文中宋" w:eastAsia="华文中宋" w:hAnsi="华文中宋"/>
          <w:sz w:val="32"/>
          <w:szCs w:val="32"/>
        </w:rPr>
      </w:pPr>
    </w:p>
    <w:p w:rsidR="001D08E7" w:rsidRPr="00D12980" w:rsidRDefault="00DB1C6A">
      <w:pPr>
        <w:spacing w:line="360" w:lineRule="auto"/>
        <w:ind w:firstLineChars="1150" w:firstLine="3680"/>
        <w:rPr>
          <w:rFonts w:ascii="华文中宋" w:eastAsia="华文中宋" w:hAnsi="华文中宋"/>
          <w:sz w:val="32"/>
          <w:szCs w:val="32"/>
        </w:rPr>
      </w:pPr>
      <w:r w:rsidRPr="00D12980">
        <w:rPr>
          <w:rFonts w:ascii="华文中宋" w:eastAsia="华文中宋" w:hAnsi="华文中宋" w:hint="eastAsia"/>
          <w:sz w:val="32"/>
          <w:szCs w:val="32"/>
        </w:rPr>
        <w:t>中国·成都</w:t>
      </w:r>
    </w:p>
    <w:p w:rsidR="001D08E7" w:rsidRPr="00D12980" w:rsidRDefault="00DB1C6A">
      <w:pPr>
        <w:spacing w:line="360" w:lineRule="auto"/>
        <w:jc w:val="center"/>
        <w:rPr>
          <w:rFonts w:ascii="华文中宋" w:eastAsia="华文中宋" w:hAnsi="华文中宋"/>
          <w:sz w:val="32"/>
          <w:szCs w:val="32"/>
        </w:rPr>
      </w:pPr>
      <w:r w:rsidRPr="00D12980">
        <w:rPr>
          <w:rFonts w:ascii="华文中宋" w:eastAsia="华文中宋" w:hAnsi="华文中宋" w:hint="eastAsia"/>
          <w:sz w:val="32"/>
          <w:szCs w:val="32"/>
        </w:rPr>
        <w:t>四川省成都市第七中学、</w:t>
      </w:r>
    </w:p>
    <w:p w:rsidR="001D08E7" w:rsidRPr="00D12980" w:rsidRDefault="00DB1C6A">
      <w:pPr>
        <w:spacing w:line="360" w:lineRule="auto"/>
        <w:jc w:val="center"/>
        <w:rPr>
          <w:rFonts w:ascii="华文中宋" w:eastAsia="华文中宋" w:hAnsi="华文中宋"/>
          <w:sz w:val="32"/>
          <w:szCs w:val="32"/>
        </w:rPr>
      </w:pPr>
      <w:r w:rsidRPr="00D12980">
        <w:rPr>
          <w:rFonts w:ascii="华文中宋" w:eastAsia="华文中宋" w:hAnsi="华文中宋" w:hint="eastAsia"/>
          <w:sz w:val="32"/>
          <w:szCs w:val="32"/>
        </w:rPr>
        <w:t>成都市公共资源交易服务中心共同编制</w:t>
      </w:r>
    </w:p>
    <w:p w:rsidR="001D08E7" w:rsidRPr="00D12980" w:rsidRDefault="00DB1C6A">
      <w:pPr>
        <w:tabs>
          <w:tab w:val="center" w:pos="4153"/>
          <w:tab w:val="right" w:pos="8306"/>
        </w:tabs>
        <w:spacing w:line="360" w:lineRule="auto"/>
        <w:rPr>
          <w:rFonts w:ascii="华文中宋" w:eastAsia="华文中宋" w:hAnsi="华文中宋"/>
          <w:bCs/>
          <w:sz w:val="32"/>
          <w:szCs w:val="32"/>
        </w:rPr>
      </w:pPr>
      <w:r w:rsidRPr="00D12980">
        <w:rPr>
          <w:rFonts w:ascii="华文中宋" w:eastAsia="华文中宋" w:hAnsi="华文中宋"/>
          <w:bCs/>
          <w:sz w:val="32"/>
          <w:szCs w:val="32"/>
        </w:rPr>
        <w:tab/>
      </w:r>
      <w:r w:rsidRPr="00D12980">
        <w:rPr>
          <w:rFonts w:ascii="华文中宋" w:eastAsia="华文中宋" w:hAnsi="华文中宋" w:hint="eastAsia"/>
          <w:bCs/>
          <w:sz w:val="32"/>
          <w:szCs w:val="32"/>
        </w:rPr>
        <w:t>二○二一年六月</w:t>
      </w:r>
    </w:p>
    <w:p w:rsidR="001D08E7" w:rsidRPr="00D12980" w:rsidRDefault="00DB1C6A">
      <w:pPr>
        <w:tabs>
          <w:tab w:val="center" w:pos="4153"/>
          <w:tab w:val="right" w:pos="8306"/>
        </w:tabs>
        <w:spacing w:line="360" w:lineRule="auto"/>
        <w:jc w:val="center"/>
        <w:rPr>
          <w:rFonts w:ascii="宋体" w:hAnsi="宋体"/>
          <w:b/>
          <w:bCs/>
          <w:sz w:val="36"/>
          <w:szCs w:val="36"/>
        </w:rPr>
      </w:pPr>
      <w:r w:rsidRPr="00D12980">
        <w:rPr>
          <w:rFonts w:ascii="华文中宋" w:eastAsia="华文中宋" w:hAnsi="华文中宋"/>
          <w:bCs/>
          <w:sz w:val="36"/>
          <w:szCs w:val="36"/>
        </w:rPr>
        <w:br w:type="page"/>
      </w:r>
      <w:r w:rsidRPr="00D12980">
        <w:rPr>
          <w:rFonts w:ascii="宋体" w:hAnsi="宋体" w:hint="eastAsia"/>
          <w:b/>
          <w:bCs/>
          <w:sz w:val="36"/>
          <w:szCs w:val="36"/>
        </w:rPr>
        <w:lastRenderedPageBreak/>
        <w:t>目 录</w:t>
      </w:r>
    </w:p>
    <w:bookmarkStart w:id="0" w:name="_GoBack"/>
    <w:bookmarkEnd w:id="0"/>
    <w:p w:rsidR="00177844" w:rsidRDefault="00DB1C6A">
      <w:pPr>
        <w:pStyle w:val="10"/>
        <w:rPr>
          <w:rFonts w:asciiTheme="minorHAnsi" w:eastAsiaTheme="minorEastAsia" w:hAnsiTheme="minorHAnsi" w:cstheme="minorBidi"/>
          <w:bCs w:val="0"/>
          <w:caps w:val="0"/>
          <w:noProof/>
          <w:sz w:val="21"/>
          <w:szCs w:val="22"/>
        </w:rPr>
      </w:pPr>
      <w:r w:rsidRPr="00D12980">
        <w:rPr>
          <w:rFonts w:ascii="宋体" w:hAnsi="宋体"/>
          <w:sz w:val="36"/>
          <w:szCs w:val="36"/>
        </w:rPr>
        <w:fldChar w:fldCharType="begin"/>
      </w:r>
      <w:r w:rsidRPr="00D12980">
        <w:rPr>
          <w:rFonts w:ascii="宋体" w:hAnsi="宋体" w:hint="eastAsia"/>
          <w:sz w:val="36"/>
          <w:szCs w:val="36"/>
        </w:rPr>
        <w:instrText>TOC \o "1-2" \h \z \u</w:instrText>
      </w:r>
      <w:r w:rsidRPr="00D12980">
        <w:rPr>
          <w:rFonts w:ascii="宋体" w:hAnsi="宋体"/>
          <w:sz w:val="36"/>
          <w:szCs w:val="36"/>
        </w:rPr>
        <w:fldChar w:fldCharType="separate"/>
      </w:r>
      <w:hyperlink w:anchor="_Toc75270025" w:history="1">
        <w:r w:rsidR="00177844" w:rsidRPr="003A139A">
          <w:rPr>
            <w:rStyle w:val="afc"/>
            <w:rFonts w:ascii="Times New Roman" w:hAnsi="Times New Roman" w:hint="eastAsia"/>
            <w:noProof/>
          </w:rPr>
          <w:t>第</w:t>
        </w:r>
        <w:r w:rsidR="00177844" w:rsidRPr="003A139A">
          <w:rPr>
            <w:rStyle w:val="afc"/>
            <w:rFonts w:ascii="Times New Roman" w:hAnsi="Times New Roman" w:hint="eastAsia"/>
            <w:noProof/>
          </w:rPr>
          <w:t>1</w:t>
        </w:r>
        <w:r w:rsidR="00177844" w:rsidRPr="003A139A">
          <w:rPr>
            <w:rStyle w:val="afc"/>
            <w:rFonts w:ascii="Times New Roman" w:hAnsi="Times New Roman" w:hint="eastAsia"/>
            <w:noProof/>
          </w:rPr>
          <w:t>章</w:t>
        </w:r>
        <w:r w:rsidR="00177844">
          <w:rPr>
            <w:rFonts w:asciiTheme="minorHAnsi" w:eastAsiaTheme="minorEastAsia" w:hAnsiTheme="minorHAnsi" w:cstheme="minorBidi"/>
            <w:bCs w:val="0"/>
            <w:caps w:val="0"/>
            <w:noProof/>
            <w:sz w:val="21"/>
            <w:szCs w:val="22"/>
          </w:rPr>
          <w:tab/>
        </w:r>
        <w:r w:rsidR="00177844" w:rsidRPr="003A139A">
          <w:rPr>
            <w:rStyle w:val="afc"/>
            <w:rFonts w:hint="eastAsia"/>
            <w:noProof/>
          </w:rPr>
          <w:t>竞争性谈判邀请</w:t>
        </w:r>
        <w:r w:rsidR="00177844">
          <w:rPr>
            <w:noProof/>
            <w:webHidden/>
          </w:rPr>
          <w:tab/>
        </w:r>
        <w:r w:rsidR="00177844">
          <w:rPr>
            <w:noProof/>
            <w:webHidden/>
          </w:rPr>
          <w:fldChar w:fldCharType="begin"/>
        </w:r>
        <w:r w:rsidR="00177844">
          <w:rPr>
            <w:noProof/>
            <w:webHidden/>
          </w:rPr>
          <w:instrText xml:space="preserve"> PAGEREF _Toc75270025 \h </w:instrText>
        </w:r>
        <w:r w:rsidR="00177844">
          <w:rPr>
            <w:noProof/>
            <w:webHidden/>
          </w:rPr>
        </w:r>
        <w:r w:rsidR="00177844">
          <w:rPr>
            <w:noProof/>
            <w:webHidden/>
          </w:rPr>
          <w:fldChar w:fldCharType="separate"/>
        </w:r>
        <w:r w:rsidR="00817112">
          <w:rPr>
            <w:noProof/>
            <w:webHidden/>
          </w:rPr>
          <w:t>3</w:t>
        </w:r>
        <w:r w:rsidR="00177844">
          <w:rPr>
            <w:noProof/>
            <w:webHidden/>
          </w:rPr>
          <w:fldChar w:fldCharType="end"/>
        </w:r>
      </w:hyperlink>
    </w:p>
    <w:p w:rsidR="00177844" w:rsidRDefault="00177844">
      <w:pPr>
        <w:pStyle w:val="10"/>
        <w:rPr>
          <w:rFonts w:asciiTheme="minorHAnsi" w:eastAsiaTheme="minorEastAsia" w:hAnsiTheme="minorHAnsi" w:cstheme="minorBidi"/>
          <w:bCs w:val="0"/>
          <w:caps w:val="0"/>
          <w:noProof/>
          <w:sz w:val="21"/>
          <w:szCs w:val="22"/>
        </w:rPr>
      </w:pPr>
      <w:hyperlink w:anchor="_Toc75270026" w:history="1">
        <w:r w:rsidRPr="003A139A">
          <w:rPr>
            <w:rStyle w:val="afc"/>
            <w:rFonts w:ascii="Times New Roman" w:hAnsi="Times New Roman" w:hint="eastAsia"/>
            <w:noProof/>
          </w:rPr>
          <w:t>第</w:t>
        </w:r>
        <w:r w:rsidRPr="003A139A">
          <w:rPr>
            <w:rStyle w:val="afc"/>
            <w:rFonts w:ascii="Times New Roman" w:hAnsi="Times New Roman" w:hint="eastAsia"/>
            <w:noProof/>
          </w:rPr>
          <w:t>2</w:t>
        </w:r>
        <w:r w:rsidRPr="003A139A">
          <w:rPr>
            <w:rStyle w:val="afc"/>
            <w:rFonts w:ascii="Times New Roman" w:hAnsi="Times New Roman" w:hint="eastAsia"/>
            <w:noProof/>
          </w:rPr>
          <w:t>章</w:t>
        </w:r>
        <w:r>
          <w:rPr>
            <w:rFonts w:asciiTheme="minorHAnsi" w:eastAsiaTheme="minorEastAsia" w:hAnsiTheme="minorHAnsi" w:cstheme="minorBidi"/>
            <w:bCs w:val="0"/>
            <w:caps w:val="0"/>
            <w:noProof/>
            <w:sz w:val="21"/>
            <w:szCs w:val="22"/>
          </w:rPr>
          <w:tab/>
        </w:r>
        <w:r w:rsidRPr="003A139A">
          <w:rPr>
            <w:rStyle w:val="afc"/>
            <w:rFonts w:hint="eastAsia"/>
            <w:noProof/>
          </w:rPr>
          <w:t>供应商须知</w:t>
        </w:r>
        <w:r>
          <w:rPr>
            <w:noProof/>
            <w:webHidden/>
          </w:rPr>
          <w:tab/>
        </w:r>
        <w:r>
          <w:rPr>
            <w:noProof/>
            <w:webHidden/>
          </w:rPr>
          <w:fldChar w:fldCharType="begin"/>
        </w:r>
        <w:r>
          <w:rPr>
            <w:noProof/>
            <w:webHidden/>
          </w:rPr>
          <w:instrText xml:space="preserve"> PAGEREF _Toc75270026 \h </w:instrText>
        </w:r>
        <w:r>
          <w:rPr>
            <w:noProof/>
            <w:webHidden/>
          </w:rPr>
        </w:r>
        <w:r>
          <w:rPr>
            <w:noProof/>
            <w:webHidden/>
          </w:rPr>
          <w:fldChar w:fldCharType="separate"/>
        </w:r>
        <w:r w:rsidR="00817112">
          <w:rPr>
            <w:noProof/>
            <w:webHidden/>
          </w:rPr>
          <w:t>7</w:t>
        </w:r>
        <w:r>
          <w:rPr>
            <w:noProof/>
            <w:webHidden/>
          </w:rPr>
          <w:fldChar w:fldCharType="end"/>
        </w:r>
      </w:hyperlink>
    </w:p>
    <w:p w:rsidR="00177844" w:rsidRDefault="00177844">
      <w:pPr>
        <w:pStyle w:val="21"/>
        <w:rPr>
          <w:rFonts w:asciiTheme="minorHAnsi" w:eastAsiaTheme="minorEastAsia" w:hAnsiTheme="minorHAnsi" w:cstheme="minorBidi"/>
          <w:smallCaps w:val="0"/>
          <w:noProof/>
          <w:sz w:val="21"/>
          <w:szCs w:val="22"/>
        </w:rPr>
      </w:pPr>
      <w:hyperlink w:anchor="_Toc75270027" w:history="1">
        <w:r w:rsidRPr="003A139A">
          <w:rPr>
            <w:rStyle w:val="afc"/>
            <w:rFonts w:ascii="Times New Roman" w:hAnsi="Times New Roman"/>
            <w:noProof/>
          </w:rPr>
          <w:t>2.1</w:t>
        </w:r>
        <w:r w:rsidRPr="003A139A">
          <w:rPr>
            <w:rStyle w:val="afc"/>
            <w:rFonts w:hint="eastAsia"/>
            <w:noProof/>
          </w:rPr>
          <w:t xml:space="preserve"> 供应商须知前附表</w:t>
        </w:r>
        <w:r>
          <w:rPr>
            <w:noProof/>
            <w:webHidden/>
          </w:rPr>
          <w:tab/>
        </w:r>
        <w:r>
          <w:rPr>
            <w:noProof/>
            <w:webHidden/>
          </w:rPr>
          <w:fldChar w:fldCharType="begin"/>
        </w:r>
        <w:r>
          <w:rPr>
            <w:noProof/>
            <w:webHidden/>
          </w:rPr>
          <w:instrText xml:space="preserve"> PAGEREF _Toc75270027 \h </w:instrText>
        </w:r>
        <w:r>
          <w:rPr>
            <w:noProof/>
            <w:webHidden/>
          </w:rPr>
        </w:r>
        <w:r>
          <w:rPr>
            <w:noProof/>
            <w:webHidden/>
          </w:rPr>
          <w:fldChar w:fldCharType="separate"/>
        </w:r>
        <w:r w:rsidR="00817112">
          <w:rPr>
            <w:noProof/>
            <w:webHidden/>
          </w:rPr>
          <w:t>7</w:t>
        </w:r>
        <w:r>
          <w:rPr>
            <w:noProof/>
            <w:webHidden/>
          </w:rPr>
          <w:fldChar w:fldCharType="end"/>
        </w:r>
      </w:hyperlink>
    </w:p>
    <w:p w:rsidR="00177844" w:rsidRDefault="00177844">
      <w:pPr>
        <w:pStyle w:val="21"/>
        <w:rPr>
          <w:rFonts w:asciiTheme="minorHAnsi" w:eastAsiaTheme="minorEastAsia" w:hAnsiTheme="minorHAnsi" w:cstheme="minorBidi"/>
          <w:smallCaps w:val="0"/>
          <w:noProof/>
          <w:sz w:val="21"/>
          <w:szCs w:val="22"/>
        </w:rPr>
      </w:pPr>
      <w:hyperlink w:anchor="_Toc75270028" w:history="1">
        <w:r w:rsidRPr="003A139A">
          <w:rPr>
            <w:rStyle w:val="afc"/>
            <w:rFonts w:ascii="Times New Roman" w:hAnsi="Times New Roman"/>
            <w:noProof/>
          </w:rPr>
          <w:t>2.2</w:t>
        </w:r>
        <w:r w:rsidRPr="003A139A">
          <w:rPr>
            <w:rStyle w:val="afc"/>
            <w:rFonts w:hint="eastAsia"/>
            <w:noProof/>
          </w:rPr>
          <w:t xml:space="preserve"> 总则</w:t>
        </w:r>
        <w:r>
          <w:rPr>
            <w:noProof/>
            <w:webHidden/>
          </w:rPr>
          <w:tab/>
        </w:r>
        <w:r>
          <w:rPr>
            <w:noProof/>
            <w:webHidden/>
          </w:rPr>
          <w:fldChar w:fldCharType="begin"/>
        </w:r>
        <w:r>
          <w:rPr>
            <w:noProof/>
            <w:webHidden/>
          </w:rPr>
          <w:instrText xml:space="preserve"> PAGEREF _Toc75270028 \h </w:instrText>
        </w:r>
        <w:r>
          <w:rPr>
            <w:noProof/>
            <w:webHidden/>
          </w:rPr>
        </w:r>
        <w:r>
          <w:rPr>
            <w:noProof/>
            <w:webHidden/>
          </w:rPr>
          <w:fldChar w:fldCharType="separate"/>
        </w:r>
        <w:r w:rsidR="00817112">
          <w:rPr>
            <w:noProof/>
            <w:webHidden/>
          </w:rPr>
          <w:t>9</w:t>
        </w:r>
        <w:r>
          <w:rPr>
            <w:noProof/>
            <w:webHidden/>
          </w:rPr>
          <w:fldChar w:fldCharType="end"/>
        </w:r>
      </w:hyperlink>
    </w:p>
    <w:p w:rsidR="00177844" w:rsidRDefault="00177844">
      <w:pPr>
        <w:pStyle w:val="21"/>
        <w:rPr>
          <w:rFonts w:asciiTheme="minorHAnsi" w:eastAsiaTheme="minorEastAsia" w:hAnsiTheme="minorHAnsi" w:cstheme="minorBidi"/>
          <w:smallCaps w:val="0"/>
          <w:noProof/>
          <w:sz w:val="21"/>
          <w:szCs w:val="22"/>
        </w:rPr>
      </w:pPr>
      <w:hyperlink w:anchor="_Toc75270029" w:history="1">
        <w:r w:rsidRPr="003A139A">
          <w:rPr>
            <w:rStyle w:val="afc"/>
            <w:rFonts w:ascii="Times New Roman" w:hAnsi="Times New Roman"/>
            <w:noProof/>
          </w:rPr>
          <w:t>2.3</w:t>
        </w:r>
        <w:r w:rsidRPr="003A139A">
          <w:rPr>
            <w:rStyle w:val="afc"/>
            <w:rFonts w:hint="eastAsia"/>
            <w:noProof/>
          </w:rPr>
          <w:t xml:space="preserve"> 谈判文件</w:t>
        </w:r>
        <w:r>
          <w:rPr>
            <w:noProof/>
            <w:webHidden/>
          </w:rPr>
          <w:tab/>
        </w:r>
        <w:r>
          <w:rPr>
            <w:noProof/>
            <w:webHidden/>
          </w:rPr>
          <w:fldChar w:fldCharType="begin"/>
        </w:r>
        <w:r>
          <w:rPr>
            <w:noProof/>
            <w:webHidden/>
          </w:rPr>
          <w:instrText xml:space="preserve"> PAGEREF _Toc75270029 \h </w:instrText>
        </w:r>
        <w:r>
          <w:rPr>
            <w:noProof/>
            <w:webHidden/>
          </w:rPr>
        </w:r>
        <w:r>
          <w:rPr>
            <w:noProof/>
            <w:webHidden/>
          </w:rPr>
          <w:fldChar w:fldCharType="separate"/>
        </w:r>
        <w:r w:rsidR="00817112">
          <w:rPr>
            <w:noProof/>
            <w:webHidden/>
          </w:rPr>
          <w:t>11</w:t>
        </w:r>
        <w:r>
          <w:rPr>
            <w:noProof/>
            <w:webHidden/>
          </w:rPr>
          <w:fldChar w:fldCharType="end"/>
        </w:r>
      </w:hyperlink>
    </w:p>
    <w:p w:rsidR="00177844" w:rsidRDefault="00177844">
      <w:pPr>
        <w:pStyle w:val="21"/>
        <w:rPr>
          <w:rFonts w:asciiTheme="minorHAnsi" w:eastAsiaTheme="minorEastAsia" w:hAnsiTheme="minorHAnsi" w:cstheme="minorBidi"/>
          <w:smallCaps w:val="0"/>
          <w:noProof/>
          <w:sz w:val="21"/>
          <w:szCs w:val="22"/>
        </w:rPr>
      </w:pPr>
      <w:hyperlink w:anchor="_Toc75270030" w:history="1">
        <w:r w:rsidRPr="003A139A">
          <w:rPr>
            <w:rStyle w:val="afc"/>
            <w:rFonts w:ascii="Times New Roman" w:hAnsi="Times New Roman"/>
            <w:noProof/>
          </w:rPr>
          <w:t>2.4</w:t>
        </w:r>
        <w:r w:rsidRPr="003A139A">
          <w:rPr>
            <w:rStyle w:val="afc"/>
            <w:rFonts w:hint="eastAsia"/>
            <w:noProof/>
          </w:rPr>
          <w:t xml:space="preserve"> 响应文件</w:t>
        </w:r>
        <w:r>
          <w:rPr>
            <w:noProof/>
            <w:webHidden/>
          </w:rPr>
          <w:tab/>
        </w:r>
        <w:r>
          <w:rPr>
            <w:noProof/>
            <w:webHidden/>
          </w:rPr>
          <w:fldChar w:fldCharType="begin"/>
        </w:r>
        <w:r>
          <w:rPr>
            <w:noProof/>
            <w:webHidden/>
          </w:rPr>
          <w:instrText xml:space="preserve"> PAGEREF _Toc75270030 \h </w:instrText>
        </w:r>
        <w:r>
          <w:rPr>
            <w:noProof/>
            <w:webHidden/>
          </w:rPr>
        </w:r>
        <w:r>
          <w:rPr>
            <w:noProof/>
            <w:webHidden/>
          </w:rPr>
          <w:fldChar w:fldCharType="separate"/>
        </w:r>
        <w:r w:rsidR="00817112">
          <w:rPr>
            <w:noProof/>
            <w:webHidden/>
          </w:rPr>
          <w:t>12</w:t>
        </w:r>
        <w:r>
          <w:rPr>
            <w:noProof/>
            <w:webHidden/>
          </w:rPr>
          <w:fldChar w:fldCharType="end"/>
        </w:r>
      </w:hyperlink>
    </w:p>
    <w:p w:rsidR="00177844" w:rsidRDefault="00177844">
      <w:pPr>
        <w:pStyle w:val="21"/>
        <w:rPr>
          <w:rFonts w:asciiTheme="minorHAnsi" w:eastAsiaTheme="minorEastAsia" w:hAnsiTheme="minorHAnsi" w:cstheme="minorBidi"/>
          <w:smallCaps w:val="0"/>
          <w:noProof/>
          <w:sz w:val="21"/>
          <w:szCs w:val="22"/>
        </w:rPr>
      </w:pPr>
      <w:hyperlink w:anchor="_Toc75270031" w:history="1">
        <w:r w:rsidRPr="003A139A">
          <w:rPr>
            <w:rStyle w:val="afc"/>
            <w:rFonts w:ascii="Times New Roman" w:hAnsi="Times New Roman"/>
            <w:noProof/>
          </w:rPr>
          <w:t>2.5</w:t>
        </w:r>
        <w:r w:rsidRPr="003A139A">
          <w:rPr>
            <w:rStyle w:val="afc"/>
            <w:rFonts w:hint="eastAsia"/>
            <w:noProof/>
          </w:rPr>
          <w:t xml:space="preserve"> 成交通知书</w:t>
        </w:r>
        <w:r>
          <w:rPr>
            <w:noProof/>
            <w:webHidden/>
          </w:rPr>
          <w:tab/>
        </w:r>
        <w:r>
          <w:rPr>
            <w:noProof/>
            <w:webHidden/>
          </w:rPr>
          <w:fldChar w:fldCharType="begin"/>
        </w:r>
        <w:r>
          <w:rPr>
            <w:noProof/>
            <w:webHidden/>
          </w:rPr>
          <w:instrText xml:space="preserve"> PAGEREF _Toc75270031 \h </w:instrText>
        </w:r>
        <w:r>
          <w:rPr>
            <w:noProof/>
            <w:webHidden/>
          </w:rPr>
        </w:r>
        <w:r>
          <w:rPr>
            <w:noProof/>
            <w:webHidden/>
          </w:rPr>
          <w:fldChar w:fldCharType="separate"/>
        </w:r>
        <w:r w:rsidR="00817112">
          <w:rPr>
            <w:noProof/>
            <w:webHidden/>
          </w:rPr>
          <w:t>18</w:t>
        </w:r>
        <w:r>
          <w:rPr>
            <w:noProof/>
            <w:webHidden/>
          </w:rPr>
          <w:fldChar w:fldCharType="end"/>
        </w:r>
      </w:hyperlink>
    </w:p>
    <w:p w:rsidR="00177844" w:rsidRDefault="00177844">
      <w:pPr>
        <w:pStyle w:val="21"/>
        <w:rPr>
          <w:rFonts w:asciiTheme="minorHAnsi" w:eastAsiaTheme="minorEastAsia" w:hAnsiTheme="minorHAnsi" w:cstheme="minorBidi"/>
          <w:smallCaps w:val="0"/>
          <w:noProof/>
          <w:sz w:val="21"/>
          <w:szCs w:val="22"/>
        </w:rPr>
      </w:pPr>
      <w:hyperlink w:anchor="_Toc75270032" w:history="1">
        <w:r w:rsidRPr="003A139A">
          <w:rPr>
            <w:rStyle w:val="afc"/>
            <w:rFonts w:ascii="Times New Roman" w:hAnsi="Times New Roman"/>
            <w:noProof/>
          </w:rPr>
          <w:t>2.6</w:t>
        </w:r>
        <w:r w:rsidRPr="003A139A">
          <w:rPr>
            <w:rStyle w:val="afc"/>
            <w:rFonts w:hint="eastAsia"/>
            <w:noProof/>
          </w:rPr>
          <w:t xml:space="preserve"> 签订及履行合同和验收</w:t>
        </w:r>
        <w:r>
          <w:rPr>
            <w:noProof/>
            <w:webHidden/>
          </w:rPr>
          <w:tab/>
        </w:r>
        <w:r>
          <w:rPr>
            <w:noProof/>
            <w:webHidden/>
          </w:rPr>
          <w:fldChar w:fldCharType="begin"/>
        </w:r>
        <w:r>
          <w:rPr>
            <w:noProof/>
            <w:webHidden/>
          </w:rPr>
          <w:instrText xml:space="preserve"> PAGEREF _Toc75270032 \h </w:instrText>
        </w:r>
        <w:r>
          <w:rPr>
            <w:noProof/>
            <w:webHidden/>
          </w:rPr>
        </w:r>
        <w:r>
          <w:rPr>
            <w:noProof/>
            <w:webHidden/>
          </w:rPr>
          <w:fldChar w:fldCharType="separate"/>
        </w:r>
        <w:r w:rsidR="00817112">
          <w:rPr>
            <w:noProof/>
            <w:webHidden/>
          </w:rPr>
          <w:t>18</w:t>
        </w:r>
        <w:r>
          <w:rPr>
            <w:noProof/>
            <w:webHidden/>
          </w:rPr>
          <w:fldChar w:fldCharType="end"/>
        </w:r>
      </w:hyperlink>
    </w:p>
    <w:p w:rsidR="00177844" w:rsidRDefault="00177844">
      <w:pPr>
        <w:pStyle w:val="21"/>
        <w:rPr>
          <w:rFonts w:asciiTheme="minorHAnsi" w:eastAsiaTheme="minorEastAsia" w:hAnsiTheme="minorHAnsi" w:cstheme="minorBidi"/>
          <w:smallCaps w:val="0"/>
          <w:noProof/>
          <w:sz w:val="21"/>
          <w:szCs w:val="22"/>
        </w:rPr>
      </w:pPr>
      <w:hyperlink w:anchor="_Toc75270033" w:history="1">
        <w:r w:rsidRPr="003A139A">
          <w:rPr>
            <w:rStyle w:val="afc"/>
            <w:rFonts w:ascii="Times New Roman" w:hAnsi="Times New Roman"/>
            <w:noProof/>
          </w:rPr>
          <w:t>2.7</w:t>
        </w:r>
        <w:r w:rsidRPr="003A139A">
          <w:rPr>
            <w:rStyle w:val="afc"/>
            <w:rFonts w:hint="eastAsia"/>
            <w:noProof/>
          </w:rPr>
          <w:t xml:space="preserve"> 竞争性谈判工作纪律及要求</w:t>
        </w:r>
        <w:r>
          <w:rPr>
            <w:noProof/>
            <w:webHidden/>
          </w:rPr>
          <w:tab/>
        </w:r>
        <w:r>
          <w:rPr>
            <w:noProof/>
            <w:webHidden/>
          </w:rPr>
          <w:fldChar w:fldCharType="begin"/>
        </w:r>
        <w:r>
          <w:rPr>
            <w:noProof/>
            <w:webHidden/>
          </w:rPr>
          <w:instrText xml:space="preserve"> PAGEREF _Toc75270033 \h </w:instrText>
        </w:r>
        <w:r>
          <w:rPr>
            <w:noProof/>
            <w:webHidden/>
          </w:rPr>
        </w:r>
        <w:r>
          <w:rPr>
            <w:noProof/>
            <w:webHidden/>
          </w:rPr>
          <w:fldChar w:fldCharType="separate"/>
        </w:r>
        <w:r w:rsidR="00817112">
          <w:rPr>
            <w:noProof/>
            <w:webHidden/>
          </w:rPr>
          <w:t>21</w:t>
        </w:r>
        <w:r>
          <w:rPr>
            <w:noProof/>
            <w:webHidden/>
          </w:rPr>
          <w:fldChar w:fldCharType="end"/>
        </w:r>
      </w:hyperlink>
    </w:p>
    <w:p w:rsidR="00177844" w:rsidRDefault="00177844">
      <w:pPr>
        <w:pStyle w:val="21"/>
        <w:rPr>
          <w:rFonts w:asciiTheme="minorHAnsi" w:eastAsiaTheme="minorEastAsia" w:hAnsiTheme="minorHAnsi" w:cstheme="minorBidi"/>
          <w:smallCaps w:val="0"/>
          <w:noProof/>
          <w:sz w:val="21"/>
          <w:szCs w:val="22"/>
        </w:rPr>
      </w:pPr>
      <w:hyperlink w:anchor="_Toc75270034" w:history="1">
        <w:r w:rsidRPr="003A139A">
          <w:rPr>
            <w:rStyle w:val="afc"/>
            <w:rFonts w:ascii="Times New Roman" w:hAnsi="Times New Roman"/>
            <w:noProof/>
          </w:rPr>
          <w:t>2.8</w:t>
        </w:r>
        <w:r w:rsidRPr="003A139A">
          <w:rPr>
            <w:rStyle w:val="afc"/>
            <w:rFonts w:hint="eastAsia"/>
            <w:noProof/>
          </w:rPr>
          <w:t xml:space="preserve"> 询问、质疑和投诉</w:t>
        </w:r>
        <w:r>
          <w:rPr>
            <w:noProof/>
            <w:webHidden/>
          </w:rPr>
          <w:tab/>
        </w:r>
        <w:r>
          <w:rPr>
            <w:noProof/>
            <w:webHidden/>
          </w:rPr>
          <w:fldChar w:fldCharType="begin"/>
        </w:r>
        <w:r>
          <w:rPr>
            <w:noProof/>
            <w:webHidden/>
          </w:rPr>
          <w:instrText xml:space="preserve"> PAGEREF _Toc75270034 \h </w:instrText>
        </w:r>
        <w:r>
          <w:rPr>
            <w:noProof/>
            <w:webHidden/>
          </w:rPr>
        </w:r>
        <w:r>
          <w:rPr>
            <w:noProof/>
            <w:webHidden/>
          </w:rPr>
          <w:fldChar w:fldCharType="separate"/>
        </w:r>
        <w:r w:rsidR="00817112">
          <w:rPr>
            <w:noProof/>
            <w:webHidden/>
          </w:rPr>
          <w:t>23</w:t>
        </w:r>
        <w:r>
          <w:rPr>
            <w:noProof/>
            <w:webHidden/>
          </w:rPr>
          <w:fldChar w:fldCharType="end"/>
        </w:r>
      </w:hyperlink>
    </w:p>
    <w:p w:rsidR="00177844" w:rsidRDefault="00177844">
      <w:pPr>
        <w:pStyle w:val="21"/>
        <w:rPr>
          <w:rFonts w:asciiTheme="minorHAnsi" w:eastAsiaTheme="minorEastAsia" w:hAnsiTheme="minorHAnsi" w:cstheme="minorBidi"/>
          <w:smallCaps w:val="0"/>
          <w:noProof/>
          <w:sz w:val="21"/>
          <w:szCs w:val="22"/>
        </w:rPr>
      </w:pPr>
      <w:hyperlink w:anchor="_Toc75270035" w:history="1">
        <w:r w:rsidRPr="003A139A">
          <w:rPr>
            <w:rStyle w:val="afc"/>
            <w:rFonts w:ascii="Times New Roman" w:hAnsi="Times New Roman"/>
            <w:noProof/>
          </w:rPr>
          <w:t>2.9</w:t>
        </w:r>
        <w:r w:rsidRPr="003A139A">
          <w:rPr>
            <w:rStyle w:val="afc"/>
            <w:rFonts w:hint="eastAsia"/>
            <w:noProof/>
          </w:rPr>
          <w:t xml:space="preserve"> 中小企业信用担保融资</w:t>
        </w:r>
        <w:r>
          <w:rPr>
            <w:noProof/>
            <w:webHidden/>
          </w:rPr>
          <w:tab/>
        </w:r>
        <w:r>
          <w:rPr>
            <w:noProof/>
            <w:webHidden/>
          </w:rPr>
          <w:fldChar w:fldCharType="begin"/>
        </w:r>
        <w:r>
          <w:rPr>
            <w:noProof/>
            <w:webHidden/>
          </w:rPr>
          <w:instrText xml:space="preserve"> PAGEREF _Toc75270035 \h </w:instrText>
        </w:r>
        <w:r>
          <w:rPr>
            <w:noProof/>
            <w:webHidden/>
          </w:rPr>
        </w:r>
        <w:r>
          <w:rPr>
            <w:noProof/>
            <w:webHidden/>
          </w:rPr>
          <w:fldChar w:fldCharType="separate"/>
        </w:r>
        <w:r w:rsidR="00817112">
          <w:rPr>
            <w:noProof/>
            <w:webHidden/>
          </w:rPr>
          <w:t>24</w:t>
        </w:r>
        <w:r>
          <w:rPr>
            <w:noProof/>
            <w:webHidden/>
          </w:rPr>
          <w:fldChar w:fldCharType="end"/>
        </w:r>
      </w:hyperlink>
    </w:p>
    <w:p w:rsidR="00177844" w:rsidRDefault="00177844">
      <w:pPr>
        <w:pStyle w:val="21"/>
        <w:rPr>
          <w:rFonts w:asciiTheme="minorHAnsi" w:eastAsiaTheme="minorEastAsia" w:hAnsiTheme="minorHAnsi" w:cstheme="minorBidi"/>
          <w:smallCaps w:val="0"/>
          <w:noProof/>
          <w:sz w:val="21"/>
          <w:szCs w:val="22"/>
        </w:rPr>
      </w:pPr>
      <w:hyperlink w:anchor="_Toc75270036" w:history="1">
        <w:r w:rsidRPr="003A139A">
          <w:rPr>
            <w:rStyle w:val="afc"/>
            <w:rFonts w:ascii="Times New Roman" w:hAnsi="Times New Roman"/>
            <w:noProof/>
          </w:rPr>
          <w:t>2.10</w:t>
        </w:r>
        <w:r w:rsidRPr="003A139A">
          <w:rPr>
            <w:rStyle w:val="afc"/>
            <w:rFonts w:hint="eastAsia"/>
            <w:noProof/>
          </w:rPr>
          <w:t xml:space="preserve"> 其他</w:t>
        </w:r>
        <w:r>
          <w:rPr>
            <w:noProof/>
            <w:webHidden/>
          </w:rPr>
          <w:tab/>
        </w:r>
        <w:r>
          <w:rPr>
            <w:noProof/>
            <w:webHidden/>
          </w:rPr>
          <w:fldChar w:fldCharType="begin"/>
        </w:r>
        <w:r>
          <w:rPr>
            <w:noProof/>
            <w:webHidden/>
          </w:rPr>
          <w:instrText xml:space="preserve"> PAGEREF _Toc75270036 \h </w:instrText>
        </w:r>
        <w:r>
          <w:rPr>
            <w:noProof/>
            <w:webHidden/>
          </w:rPr>
        </w:r>
        <w:r>
          <w:rPr>
            <w:noProof/>
            <w:webHidden/>
          </w:rPr>
          <w:fldChar w:fldCharType="separate"/>
        </w:r>
        <w:r w:rsidR="00817112">
          <w:rPr>
            <w:noProof/>
            <w:webHidden/>
          </w:rPr>
          <w:t>25</w:t>
        </w:r>
        <w:r>
          <w:rPr>
            <w:noProof/>
            <w:webHidden/>
          </w:rPr>
          <w:fldChar w:fldCharType="end"/>
        </w:r>
      </w:hyperlink>
    </w:p>
    <w:p w:rsidR="00177844" w:rsidRDefault="00177844">
      <w:pPr>
        <w:pStyle w:val="10"/>
        <w:rPr>
          <w:rFonts w:asciiTheme="minorHAnsi" w:eastAsiaTheme="minorEastAsia" w:hAnsiTheme="minorHAnsi" w:cstheme="minorBidi"/>
          <w:bCs w:val="0"/>
          <w:caps w:val="0"/>
          <w:noProof/>
          <w:sz w:val="21"/>
          <w:szCs w:val="22"/>
        </w:rPr>
      </w:pPr>
      <w:hyperlink w:anchor="_Toc75270037" w:history="1">
        <w:r w:rsidRPr="003A139A">
          <w:rPr>
            <w:rStyle w:val="afc"/>
            <w:rFonts w:ascii="Times New Roman" w:hAnsi="Times New Roman" w:hint="eastAsia"/>
            <w:noProof/>
          </w:rPr>
          <w:t>第</w:t>
        </w:r>
        <w:r w:rsidRPr="003A139A">
          <w:rPr>
            <w:rStyle w:val="afc"/>
            <w:rFonts w:ascii="Times New Roman" w:hAnsi="Times New Roman" w:hint="eastAsia"/>
            <w:noProof/>
          </w:rPr>
          <w:t>3</w:t>
        </w:r>
        <w:r w:rsidRPr="003A139A">
          <w:rPr>
            <w:rStyle w:val="afc"/>
            <w:rFonts w:ascii="Times New Roman" w:hAnsi="Times New Roman" w:hint="eastAsia"/>
            <w:noProof/>
          </w:rPr>
          <w:t>章</w:t>
        </w:r>
        <w:r>
          <w:rPr>
            <w:rFonts w:asciiTheme="minorHAnsi" w:eastAsiaTheme="minorEastAsia" w:hAnsiTheme="minorHAnsi" w:cstheme="minorBidi"/>
            <w:bCs w:val="0"/>
            <w:caps w:val="0"/>
            <w:noProof/>
            <w:sz w:val="21"/>
            <w:szCs w:val="22"/>
          </w:rPr>
          <w:tab/>
        </w:r>
        <w:r w:rsidRPr="003A139A">
          <w:rPr>
            <w:rStyle w:val="afc"/>
            <w:rFonts w:hint="eastAsia"/>
            <w:noProof/>
          </w:rPr>
          <w:t>响应文件格式</w:t>
        </w:r>
        <w:r>
          <w:rPr>
            <w:noProof/>
            <w:webHidden/>
          </w:rPr>
          <w:tab/>
        </w:r>
        <w:r>
          <w:rPr>
            <w:noProof/>
            <w:webHidden/>
          </w:rPr>
          <w:fldChar w:fldCharType="begin"/>
        </w:r>
        <w:r>
          <w:rPr>
            <w:noProof/>
            <w:webHidden/>
          </w:rPr>
          <w:instrText xml:space="preserve"> PAGEREF _Toc75270037 \h </w:instrText>
        </w:r>
        <w:r>
          <w:rPr>
            <w:noProof/>
            <w:webHidden/>
          </w:rPr>
        </w:r>
        <w:r>
          <w:rPr>
            <w:noProof/>
            <w:webHidden/>
          </w:rPr>
          <w:fldChar w:fldCharType="separate"/>
        </w:r>
        <w:r w:rsidR="00817112">
          <w:rPr>
            <w:noProof/>
            <w:webHidden/>
          </w:rPr>
          <w:t>26</w:t>
        </w:r>
        <w:r>
          <w:rPr>
            <w:noProof/>
            <w:webHidden/>
          </w:rPr>
          <w:fldChar w:fldCharType="end"/>
        </w:r>
      </w:hyperlink>
    </w:p>
    <w:p w:rsidR="00177844" w:rsidRDefault="00177844">
      <w:pPr>
        <w:pStyle w:val="21"/>
        <w:rPr>
          <w:rFonts w:asciiTheme="minorHAnsi" w:eastAsiaTheme="minorEastAsia" w:hAnsiTheme="minorHAnsi" w:cstheme="minorBidi"/>
          <w:smallCaps w:val="0"/>
          <w:noProof/>
          <w:sz w:val="21"/>
          <w:szCs w:val="22"/>
        </w:rPr>
      </w:pPr>
      <w:hyperlink w:anchor="_Toc75270038" w:history="1">
        <w:r w:rsidRPr="003A139A">
          <w:rPr>
            <w:rStyle w:val="afc"/>
            <w:rFonts w:ascii="Times New Roman" w:hAnsi="Times New Roman"/>
            <w:noProof/>
          </w:rPr>
          <w:t>3.1</w:t>
        </w:r>
        <w:r w:rsidRPr="003A139A">
          <w:rPr>
            <w:rStyle w:val="afc"/>
            <w:rFonts w:hint="eastAsia"/>
            <w:noProof/>
          </w:rPr>
          <w:t xml:space="preserve"> 技术、服务性响应文件格式</w:t>
        </w:r>
        <w:r>
          <w:rPr>
            <w:noProof/>
            <w:webHidden/>
          </w:rPr>
          <w:tab/>
        </w:r>
        <w:r>
          <w:rPr>
            <w:noProof/>
            <w:webHidden/>
          </w:rPr>
          <w:fldChar w:fldCharType="begin"/>
        </w:r>
        <w:r>
          <w:rPr>
            <w:noProof/>
            <w:webHidden/>
          </w:rPr>
          <w:instrText xml:space="preserve"> PAGEREF _Toc75270038 \h </w:instrText>
        </w:r>
        <w:r>
          <w:rPr>
            <w:noProof/>
            <w:webHidden/>
          </w:rPr>
        </w:r>
        <w:r>
          <w:rPr>
            <w:noProof/>
            <w:webHidden/>
          </w:rPr>
          <w:fldChar w:fldCharType="separate"/>
        </w:r>
        <w:r w:rsidR="00817112">
          <w:rPr>
            <w:noProof/>
            <w:webHidden/>
          </w:rPr>
          <w:t>26</w:t>
        </w:r>
        <w:r>
          <w:rPr>
            <w:noProof/>
            <w:webHidden/>
          </w:rPr>
          <w:fldChar w:fldCharType="end"/>
        </w:r>
      </w:hyperlink>
    </w:p>
    <w:p w:rsidR="00177844" w:rsidRDefault="00177844">
      <w:pPr>
        <w:pStyle w:val="21"/>
        <w:rPr>
          <w:rFonts w:asciiTheme="minorHAnsi" w:eastAsiaTheme="minorEastAsia" w:hAnsiTheme="minorHAnsi" w:cstheme="minorBidi"/>
          <w:smallCaps w:val="0"/>
          <w:noProof/>
          <w:sz w:val="21"/>
          <w:szCs w:val="22"/>
        </w:rPr>
      </w:pPr>
      <w:hyperlink w:anchor="_Toc75270039" w:history="1">
        <w:r w:rsidRPr="003A139A">
          <w:rPr>
            <w:rStyle w:val="afc"/>
            <w:rFonts w:ascii="Times New Roman" w:hAnsi="Times New Roman"/>
            <w:noProof/>
          </w:rPr>
          <w:t>3.2</w:t>
        </w:r>
        <w:r w:rsidRPr="003A139A">
          <w:rPr>
            <w:rStyle w:val="afc"/>
            <w:rFonts w:hint="eastAsia"/>
            <w:noProof/>
          </w:rPr>
          <w:t xml:space="preserve"> 最后报价表</w:t>
        </w:r>
        <w:r>
          <w:rPr>
            <w:noProof/>
            <w:webHidden/>
          </w:rPr>
          <w:tab/>
        </w:r>
        <w:r>
          <w:rPr>
            <w:noProof/>
            <w:webHidden/>
          </w:rPr>
          <w:fldChar w:fldCharType="begin"/>
        </w:r>
        <w:r>
          <w:rPr>
            <w:noProof/>
            <w:webHidden/>
          </w:rPr>
          <w:instrText xml:space="preserve"> PAGEREF _Toc75270039 \h </w:instrText>
        </w:r>
        <w:r>
          <w:rPr>
            <w:noProof/>
            <w:webHidden/>
          </w:rPr>
        </w:r>
        <w:r>
          <w:rPr>
            <w:noProof/>
            <w:webHidden/>
          </w:rPr>
          <w:fldChar w:fldCharType="separate"/>
        </w:r>
        <w:r w:rsidR="00817112">
          <w:rPr>
            <w:noProof/>
            <w:webHidden/>
          </w:rPr>
          <w:t>35</w:t>
        </w:r>
        <w:r>
          <w:rPr>
            <w:noProof/>
            <w:webHidden/>
          </w:rPr>
          <w:fldChar w:fldCharType="end"/>
        </w:r>
      </w:hyperlink>
    </w:p>
    <w:p w:rsidR="00177844" w:rsidRDefault="00177844">
      <w:pPr>
        <w:pStyle w:val="10"/>
        <w:rPr>
          <w:rFonts w:asciiTheme="minorHAnsi" w:eastAsiaTheme="minorEastAsia" w:hAnsiTheme="minorHAnsi" w:cstheme="minorBidi"/>
          <w:bCs w:val="0"/>
          <w:caps w:val="0"/>
          <w:noProof/>
          <w:sz w:val="21"/>
          <w:szCs w:val="22"/>
        </w:rPr>
      </w:pPr>
      <w:hyperlink w:anchor="_Toc75270040" w:history="1">
        <w:r w:rsidRPr="003A139A">
          <w:rPr>
            <w:rStyle w:val="afc"/>
            <w:rFonts w:ascii="Times New Roman" w:hAnsi="Times New Roman" w:hint="eastAsia"/>
            <w:noProof/>
          </w:rPr>
          <w:t>第</w:t>
        </w:r>
        <w:r w:rsidRPr="003A139A">
          <w:rPr>
            <w:rStyle w:val="afc"/>
            <w:rFonts w:ascii="Times New Roman" w:hAnsi="Times New Roman" w:hint="eastAsia"/>
            <w:noProof/>
          </w:rPr>
          <w:t>4</w:t>
        </w:r>
        <w:r w:rsidRPr="003A139A">
          <w:rPr>
            <w:rStyle w:val="afc"/>
            <w:rFonts w:ascii="Times New Roman" w:hAnsi="Times New Roman" w:hint="eastAsia"/>
            <w:noProof/>
          </w:rPr>
          <w:t>章</w:t>
        </w:r>
        <w:r>
          <w:rPr>
            <w:rFonts w:asciiTheme="minorHAnsi" w:eastAsiaTheme="minorEastAsia" w:hAnsiTheme="minorHAnsi" w:cstheme="minorBidi"/>
            <w:bCs w:val="0"/>
            <w:caps w:val="0"/>
            <w:noProof/>
            <w:sz w:val="21"/>
            <w:szCs w:val="22"/>
          </w:rPr>
          <w:tab/>
        </w:r>
        <w:r w:rsidRPr="003A139A">
          <w:rPr>
            <w:rStyle w:val="afc"/>
            <w:rFonts w:hint="eastAsia"/>
            <w:noProof/>
          </w:rPr>
          <w:t>项目技术、服务、商务及其他要求</w:t>
        </w:r>
        <w:r>
          <w:rPr>
            <w:noProof/>
            <w:webHidden/>
          </w:rPr>
          <w:tab/>
        </w:r>
        <w:r>
          <w:rPr>
            <w:noProof/>
            <w:webHidden/>
          </w:rPr>
          <w:fldChar w:fldCharType="begin"/>
        </w:r>
        <w:r>
          <w:rPr>
            <w:noProof/>
            <w:webHidden/>
          </w:rPr>
          <w:instrText xml:space="preserve"> PAGEREF _Toc75270040 \h </w:instrText>
        </w:r>
        <w:r>
          <w:rPr>
            <w:noProof/>
            <w:webHidden/>
          </w:rPr>
        </w:r>
        <w:r>
          <w:rPr>
            <w:noProof/>
            <w:webHidden/>
          </w:rPr>
          <w:fldChar w:fldCharType="separate"/>
        </w:r>
        <w:r w:rsidR="00817112">
          <w:rPr>
            <w:noProof/>
            <w:webHidden/>
          </w:rPr>
          <w:t>36</w:t>
        </w:r>
        <w:r>
          <w:rPr>
            <w:noProof/>
            <w:webHidden/>
          </w:rPr>
          <w:fldChar w:fldCharType="end"/>
        </w:r>
      </w:hyperlink>
    </w:p>
    <w:p w:rsidR="00177844" w:rsidRDefault="00177844">
      <w:pPr>
        <w:pStyle w:val="21"/>
        <w:rPr>
          <w:rFonts w:asciiTheme="minorHAnsi" w:eastAsiaTheme="minorEastAsia" w:hAnsiTheme="minorHAnsi" w:cstheme="minorBidi"/>
          <w:smallCaps w:val="0"/>
          <w:noProof/>
          <w:sz w:val="21"/>
          <w:szCs w:val="22"/>
        </w:rPr>
      </w:pPr>
      <w:hyperlink w:anchor="_Toc75270041" w:history="1">
        <w:r w:rsidRPr="003A139A">
          <w:rPr>
            <w:rStyle w:val="afc"/>
            <w:rFonts w:ascii="Times New Roman" w:hAnsi="Times New Roman"/>
            <w:noProof/>
          </w:rPr>
          <w:t>4.1</w:t>
        </w:r>
        <w:r w:rsidRPr="003A139A">
          <w:rPr>
            <w:rStyle w:val="afc"/>
            <w:rFonts w:hint="eastAsia"/>
            <w:noProof/>
          </w:rPr>
          <w:t xml:space="preserve"> 项目概况</w:t>
        </w:r>
        <w:r>
          <w:rPr>
            <w:noProof/>
            <w:webHidden/>
          </w:rPr>
          <w:tab/>
        </w:r>
        <w:r>
          <w:rPr>
            <w:noProof/>
            <w:webHidden/>
          </w:rPr>
          <w:fldChar w:fldCharType="begin"/>
        </w:r>
        <w:r>
          <w:rPr>
            <w:noProof/>
            <w:webHidden/>
          </w:rPr>
          <w:instrText xml:space="preserve"> PAGEREF _Toc75270041 \h </w:instrText>
        </w:r>
        <w:r>
          <w:rPr>
            <w:noProof/>
            <w:webHidden/>
          </w:rPr>
        </w:r>
        <w:r>
          <w:rPr>
            <w:noProof/>
            <w:webHidden/>
          </w:rPr>
          <w:fldChar w:fldCharType="separate"/>
        </w:r>
        <w:r w:rsidR="00817112">
          <w:rPr>
            <w:noProof/>
            <w:webHidden/>
          </w:rPr>
          <w:t>36</w:t>
        </w:r>
        <w:r>
          <w:rPr>
            <w:noProof/>
            <w:webHidden/>
          </w:rPr>
          <w:fldChar w:fldCharType="end"/>
        </w:r>
      </w:hyperlink>
    </w:p>
    <w:p w:rsidR="00177844" w:rsidRDefault="00177844">
      <w:pPr>
        <w:pStyle w:val="21"/>
        <w:rPr>
          <w:rFonts w:asciiTheme="minorHAnsi" w:eastAsiaTheme="minorEastAsia" w:hAnsiTheme="minorHAnsi" w:cstheme="minorBidi"/>
          <w:smallCaps w:val="0"/>
          <w:noProof/>
          <w:sz w:val="21"/>
          <w:szCs w:val="22"/>
        </w:rPr>
      </w:pPr>
      <w:hyperlink w:anchor="_Toc75270042" w:history="1">
        <w:r w:rsidRPr="003A139A">
          <w:rPr>
            <w:rStyle w:val="afc"/>
            <w:rFonts w:ascii="Times New Roman" w:hAnsi="Times New Roman"/>
            <w:noProof/>
          </w:rPr>
          <w:t>4.2</w:t>
        </w:r>
        <w:r w:rsidRPr="003A139A">
          <w:rPr>
            <w:rStyle w:val="afc"/>
            <w:rFonts w:hint="eastAsia"/>
            <w:noProof/>
          </w:rPr>
          <w:t xml:space="preserve"> 承包方式、范围及内容</w:t>
        </w:r>
        <w:r>
          <w:rPr>
            <w:noProof/>
            <w:webHidden/>
          </w:rPr>
          <w:tab/>
        </w:r>
        <w:r>
          <w:rPr>
            <w:noProof/>
            <w:webHidden/>
          </w:rPr>
          <w:fldChar w:fldCharType="begin"/>
        </w:r>
        <w:r>
          <w:rPr>
            <w:noProof/>
            <w:webHidden/>
          </w:rPr>
          <w:instrText xml:space="preserve"> PAGEREF _Toc75270042 \h </w:instrText>
        </w:r>
        <w:r>
          <w:rPr>
            <w:noProof/>
            <w:webHidden/>
          </w:rPr>
        </w:r>
        <w:r>
          <w:rPr>
            <w:noProof/>
            <w:webHidden/>
          </w:rPr>
          <w:fldChar w:fldCharType="separate"/>
        </w:r>
        <w:r w:rsidR="00817112">
          <w:rPr>
            <w:noProof/>
            <w:webHidden/>
          </w:rPr>
          <w:t>36</w:t>
        </w:r>
        <w:r>
          <w:rPr>
            <w:noProof/>
            <w:webHidden/>
          </w:rPr>
          <w:fldChar w:fldCharType="end"/>
        </w:r>
      </w:hyperlink>
    </w:p>
    <w:p w:rsidR="00177844" w:rsidRDefault="00177844">
      <w:pPr>
        <w:pStyle w:val="21"/>
        <w:rPr>
          <w:rFonts w:asciiTheme="minorHAnsi" w:eastAsiaTheme="minorEastAsia" w:hAnsiTheme="minorHAnsi" w:cstheme="minorBidi"/>
          <w:smallCaps w:val="0"/>
          <w:noProof/>
          <w:sz w:val="21"/>
          <w:szCs w:val="22"/>
        </w:rPr>
      </w:pPr>
      <w:hyperlink w:anchor="_Toc75270043" w:history="1">
        <w:r w:rsidRPr="003A139A">
          <w:rPr>
            <w:rStyle w:val="afc"/>
            <w:rFonts w:ascii="Times New Roman" w:hAnsi="Times New Roman"/>
            <w:noProof/>
          </w:rPr>
          <w:t>4.3</w:t>
        </w:r>
        <w:r w:rsidRPr="003A139A">
          <w:rPr>
            <w:rStyle w:val="afc"/>
            <w:rFonts w:hint="eastAsia"/>
            <w:noProof/>
          </w:rPr>
          <w:t xml:space="preserve"> 设计、施工范围</w:t>
        </w:r>
        <w:r>
          <w:rPr>
            <w:noProof/>
            <w:webHidden/>
          </w:rPr>
          <w:tab/>
        </w:r>
        <w:r>
          <w:rPr>
            <w:noProof/>
            <w:webHidden/>
          </w:rPr>
          <w:fldChar w:fldCharType="begin"/>
        </w:r>
        <w:r>
          <w:rPr>
            <w:noProof/>
            <w:webHidden/>
          </w:rPr>
          <w:instrText xml:space="preserve"> PAGEREF _Toc75270043 \h </w:instrText>
        </w:r>
        <w:r>
          <w:rPr>
            <w:noProof/>
            <w:webHidden/>
          </w:rPr>
        </w:r>
        <w:r>
          <w:rPr>
            <w:noProof/>
            <w:webHidden/>
          </w:rPr>
          <w:fldChar w:fldCharType="separate"/>
        </w:r>
        <w:r w:rsidR="00817112">
          <w:rPr>
            <w:noProof/>
            <w:webHidden/>
          </w:rPr>
          <w:t>36</w:t>
        </w:r>
        <w:r>
          <w:rPr>
            <w:noProof/>
            <w:webHidden/>
          </w:rPr>
          <w:fldChar w:fldCharType="end"/>
        </w:r>
      </w:hyperlink>
    </w:p>
    <w:p w:rsidR="00177844" w:rsidRDefault="00177844">
      <w:pPr>
        <w:pStyle w:val="21"/>
        <w:rPr>
          <w:rFonts w:asciiTheme="minorHAnsi" w:eastAsiaTheme="minorEastAsia" w:hAnsiTheme="minorHAnsi" w:cstheme="minorBidi"/>
          <w:smallCaps w:val="0"/>
          <w:noProof/>
          <w:sz w:val="21"/>
          <w:szCs w:val="22"/>
        </w:rPr>
      </w:pPr>
      <w:hyperlink w:anchor="_Toc75270044" w:history="1">
        <w:r w:rsidRPr="003A139A">
          <w:rPr>
            <w:rStyle w:val="afc"/>
            <w:rFonts w:ascii="Times New Roman" w:hAnsi="Times New Roman"/>
            <w:noProof/>
          </w:rPr>
          <w:t>4.4</w:t>
        </w:r>
        <w:r w:rsidRPr="003A139A">
          <w:rPr>
            <w:rStyle w:val="afc"/>
            <w:rFonts w:hint="eastAsia"/>
            <w:noProof/>
          </w:rPr>
          <w:t xml:space="preserve"> 工程质量</w:t>
        </w:r>
        <w:r>
          <w:rPr>
            <w:noProof/>
            <w:webHidden/>
          </w:rPr>
          <w:tab/>
        </w:r>
        <w:r>
          <w:rPr>
            <w:noProof/>
            <w:webHidden/>
          </w:rPr>
          <w:fldChar w:fldCharType="begin"/>
        </w:r>
        <w:r>
          <w:rPr>
            <w:noProof/>
            <w:webHidden/>
          </w:rPr>
          <w:instrText xml:space="preserve"> PAGEREF _Toc75270044 \h </w:instrText>
        </w:r>
        <w:r>
          <w:rPr>
            <w:noProof/>
            <w:webHidden/>
          </w:rPr>
        </w:r>
        <w:r>
          <w:rPr>
            <w:noProof/>
            <w:webHidden/>
          </w:rPr>
          <w:fldChar w:fldCharType="separate"/>
        </w:r>
        <w:r w:rsidR="00817112">
          <w:rPr>
            <w:noProof/>
            <w:webHidden/>
          </w:rPr>
          <w:t>36</w:t>
        </w:r>
        <w:r>
          <w:rPr>
            <w:noProof/>
            <w:webHidden/>
          </w:rPr>
          <w:fldChar w:fldCharType="end"/>
        </w:r>
      </w:hyperlink>
    </w:p>
    <w:p w:rsidR="00177844" w:rsidRDefault="00177844">
      <w:pPr>
        <w:pStyle w:val="21"/>
        <w:rPr>
          <w:rFonts w:asciiTheme="minorHAnsi" w:eastAsiaTheme="minorEastAsia" w:hAnsiTheme="minorHAnsi" w:cstheme="minorBidi"/>
          <w:smallCaps w:val="0"/>
          <w:noProof/>
          <w:sz w:val="21"/>
          <w:szCs w:val="22"/>
        </w:rPr>
      </w:pPr>
      <w:hyperlink w:anchor="_Toc75270045" w:history="1">
        <w:r w:rsidRPr="003A139A">
          <w:rPr>
            <w:rStyle w:val="afc"/>
            <w:rFonts w:ascii="Times New Roman" w:hAnsi="Times New Roman"/>
            <w:noProof/>
          </w:rPr>
          <w:t>4.5</w:t>
        </w:r>
        <w:r w:rsidRPr="003A139A">
          <w:rPr>
            <w:rStyle w:val="afc"/>
            <w:rFonts w:hint="eastAsia"/>
            <w:noProof/>
          </w:rPr>
          <w:t xml:space="preserve"> 现场踏勘</w:t>
        </w:r>
        <w:r>
          <w:rPr>
            <w:noProof/>
            <w:webHidden/>
          </w:rPr>
          <w:tab/>
        </w:r>
        <w:r>
          <w:rPr>
            <w:noProof/>
            <w:webHidden/>
          </w:rPr>
          <w:fldChar w:fldCharType="begin"/>
        </w:r>
        <w:r>
          <w:rPr>
            <w:noProof/>
            <w:webHidden/>
          </w:rPr>
          <w:instrText xml:space="preserve"> PAGEREF _Toc75270045 \h </w:instrText>
        </w:r>
        <w:r>
          <w:rPr>
            <w:noProof/>
            <w:webHidden/>
          </w:rPr>
        </w:r>
        <w:r>
          <w:rPr>
            <w:noProof/>
            <w:webHidden/>
          </w:rPr>
          <w:fldChar w:fldCharType="separate"/>
        </w:r>
        <w:r w:rsidR="00817112">
          <w:rPr>
            <w:noProof/>
            <w:webHidden/>
          </w:rPr>
          <w:t>37</w:t>
        </w:r>
        <w:r>
          <w:rPr>
            <w:noProof/>
            <w:webHidden/>
          </w:rPr>
          <w:fldChar w:fldCharType="end"/>
        </w:r>
      </w:hyperlink>
    </w:p>
    <w:p w:rsidR="00177844" w:rsidRDefault="00177844">
      <w:pPr>
        <w:pStyle w:val="21"/>
        <w:rPr>
          <w:rFonts w:asciiTheme="minorHAnsi" w:eastAsiaTheme="minorEastAsia" w:hAnsiTheme="minorHAnsi" w:cstheme="minorBidi"/>
          <w:smallCaps w:val="0"/>
          <w:noProof/>
          <w:sz w:val="21"/>
          <w:szCs w:val="22"/>
        </w:rPr>
      </w:pPr>
      <w:hyperlink w:anchor="_Toc75270046" w:history="1">
        <w:r w:rsidRPr="003A139A">
          <w:rPr>
            <w:rStyle w:val="afc"/>
            <w:rFonts w:ascii="Times New Roman" w:hAnsi="Times New Roman"/>
            <w:noProof/>
          </w:rPr>
          <w:t>4.6</w:t>
        </w:r>
        <w:r w:rsidRPr="003A139A">
          <w:rPr>
            <w:rStyle w:val="afc"/>
            <w:rFonts w:hint="eastAsia"/>
            <w:noProof/>
          </w:rPr>
          <w:t xml:space="preserve"> 商务要求</w:t>
        </w:r>
        <w:r>
          <w:rPr>
            <w:noProof/>
            <w:webHidden/>
          </w:rPr>
          <w:tab/>
        </w:r>
        <w:r>
          <w:rPr>
            <w:noProof/>
            <w:webHidden/>
          </w:rPr>
          <w:fldChar w:fldCharType="begin"/>
        </w:r>
        <w:r>
          <w:rPr>
            <w:noProof/>
            <w:webHidden/>
          </w:rPr>
          <w:instrText xml:space="preserve"> PAGEREF _Toc75270046 \h </w:instrText>
        </w:r>
        <w:r>
          <w:rPr>
            <w:noProof/>
            <w:webHidden/>
          </w:rPr>
        </w:r>
        <w:r>
          <w:rPr>
            <w:noProof/>
            <w:webHidden/>
          </w:rPr>
          <w:fldChar w:fldCharType="separate"/>
        </w:r>
        <w:r w:rsidR="00817112">
          <w:rPr>
            <w:noProof/>
            <w:webHidden/>
          </w:rPr>
          <w:t>37</w:t>
        </w:r>
        <w:r>
          <w:rPr>
            <w:noProof/>
            <w:webHidden/>
          </w:rPr>
          <w:fldChar w:fldCharType="end"/>
        </w:r>
      </w:hyperlink>
    </w:p>
    <w:p w:rsidR="00177844" w:rsidRDefault="00177844">
      <w:pPr>
        <w:pStyle w:val="21"/>
        <w:rPr>
          <w:rFonts w:asciiTheme="minorHAnsi" w:eastAsiaTheme="minorEastAsia" w:hAnsiTheme="minorHAnsi" w:cstheme="minorBidi"/>
          <w:smallCaps w:val="0"/>
          <w:noProof/>
          <w:sz w:val="21"/>
          <w:szCs w:val="22"/>
        </w:rPr>
      </w:pPr>
      <w:hyperlink w:anchor="_Toc75270047" w:history="1">
        <w:r w:rsidRPr="003A139A">
          <w:rPr>
            <w:rStyle w:val="afc"/>
            <w:rFonts w:ascii="Times New Roman" w:hAnsi="Times New Roman"/>
            <w:noProof/>
          </w:rPr>
          <w:t>4.7</w:t>
        </w:r>
        <w:r w:rsidRPr="003A139A">
          <w:rPr>
            <w:rStyle w:val="afc"/>
            <w:rFonts w:hint="eastAsia"/>
            <w:noProof/>
          </w:rPr>
          <w:t xml:space="preserve"> 其他要求</w:t>
        </w:r>
        <w:r>
          <w:rPr>
            <w:noProof/>
            <w:webHidden/>
          </w:rPr>
          <w:tab/>
        </w:r>
        <w:r>
          <w:rPr>
            <w:noProof/>
            <w:webHidden/>
          </w:rPr>
          <w:fldChar w:fldCharType="begin"/>
        </w:r>
        <w:r>
          <w:rPr>
            <w:noProof/>
            <w:webHidden/>
          </w:rPr>
          <w:instrText xml:space="preserve"> PAGEREF _Toc75270047 \h </w:instrText>
        </w:r>
        <w:r>
          <w:rPr>
            <w:noProof/>
            <w:webHidden/>
          </w:rPr>
        </w:r>
        <w:r>
          <w:rPr>
            <w:noProof/>
            <w:webHidden/>
          </w:rPr>
          <w:fldChar w:fldCharType="separate"/>
        </w:r>
        <w:r w:rsidR="00817112">
          <w:rPr>
            <w:noProof/>
            <w:webHidden/>
          </w:rPr>
          <w:t>42</w:t>
        </w:r>
        <w:r>
          <w:rPr>
            <w:noProof/>
            <w:webHidden/>
          </w:rPr>
          <w:fldChar w:fldCharType="end"/>
        </w:r>
      </w:hyperlink>
    </w:p>
    <w:p w:rsidR="00177844" w:rsidRDefault="00177844">
      <w:pPr>
        <w:pStyle w:val="21"/>
        <w:rPr>
          <w:rFonts w:asciiTheme="minorHAnsi" w:eastAsiaTheme="minorEastAsia" w:hAnsiTheme="minorHAnsi" w:cstheme="minorBidi"/>
          <w:smallCaps w:val="0"/>
          <w:noProof/>
          <w:sz w:val="21"/>
          <w:szCs w:val="22"/>
        </w:rPr>
      </w:pPr>
      <w:hyperlink w:anchor="_Toc75270048" w:history="1">
        <w:r w:rsidRPr="003A139A">
          <w:rPr>
            <w:rStyle w:val="afc"/>
            <w:rFonts w:ascii="Times New Roman" w:hAnsi="Times New Roman"/>
            <w:noProof/>
          </w:rPr>
          <w:t>4.8</w:t>
        </w:r>
        <w:r w:rsidRPr="003A139A">
          <w:rPr>
            <w:rStyle w:val="afc"/>
            <w:rFonts w:hint="eastAsia"/>
            <w:noProof/>
          </w:rPr>
          <w:t xml:space="preserve"> 满足采购需求的最低要求</w:t>
        </w:r>
        <w:r>
          <w:rPr>
            <w:noProof/>
            <w:webHidden/>
          </w:rPr>
          <w:tab/>
        </w:r>
        <w:r>
          <w:rPr>
            <w:noProof/>
            <w:webHidden/>
          </w:rPr>
          <w:fldChar w:fldCharType="begin"/>
        </w:r>
        <w:r>
          <w:rPr>
            <w:noProof/>
            <w:webHidden/>
          </w:rPr>
          <w:instrText xml:space="preserve"> PAGEREF _Toc75270048 \h </w:instrText>
        </w:r>
        <w:r>
          <w:rPr>
            <w:noProof/>
            <w:webHidden/>
          </w:rPr>
        </w:r>
        <w:r>
          <w:rPr>
            <w:noProof/>
            <w:webHidden/>
          </w:rPr>
          <w:fldChar w:fldCharType="separate"/>
        </w:r>
        <w:r w:rsidR="00817112">
          <w:rPr>
            <w:noProof/>
            <w:webHidden/>
          </w:rPr>
          <w:t>43</w:t>
        </w:r>
        <w:r>
          <w:rPr>
            <w:noProof/>
            <w:webHidden/>
          </w:rPr>
          <w:fldChar w:fldCharType="end"/>
        </w:r>
      </w:hyperlink>
    </w:p>
    <w:p w:rsidR="00177844" w:rsidRDefault="00177844">
      <w:pPr>
        <w:pStyle w:val="10"/>
        <w:rPr>
          <w:rFonts w:asciiTheme="minorHAnsi" w:eastAsiaTheme="minorEastAsia" w:hAnsiTheme="minorHAnsi" w:cstheme="minorBidi"/>
          <w:bCs w:val="0"/>
          <w:caps w:val="0"/>
          <w:noProof/>
          <w:sz w:val="21"/>
          <w:szCs w:val="22"/>
        </w:rPr>
      </w:pPr>
      <w:hyperlink w:anchor="_Toc75270049" w:history="1">
        <w:r w:rsidRPr="003A139A">
          <w:rPr>
            <w:rStyle w:val="afc"/>
            <w:rFonts w:ascii="Times New Roman" w:hAnsi="Times New Roman" w:hint="eastAsia"/>
            <w:noProof/>
          </w:rPr>
          <w:t>第</w:t>
        </w:r>
        <w:r w:rsidRPr="003A139A">
          <w:rPr>
            <w:rStyle w:val="afc"/>
            <w:rFonts w:ascii="Times New Roman" w:hAnsi="Times New Roman" w:hint="eastAsia"/>
            <w:noProof/>
          </w:rPr>
          <w:t>5</w:t>
        </w:r>
        <w:r w:rsidRPr="003A139A">
          <w:rPr>
            <w:rStyle w:val="afc"/>
            <w:rFonts w:ascii="Times New Roman" w:hAnsi="Times New Roman" w:hint="eastAsia"/>
            <w:noProof/>
          </w:rPr>
          <w:t>章</w:t>
        </w:r>
        <w:r>
          <w:rPr>
            <w:rFonts w:asciiTheme="minorHAnsi" w:eastAsiaTheme="minorEastAsia" w:hAnsiTheme="minorHAnsi" w:cstheme="minorBidi"/>
            <w:bCs w:val="0"/>
            <w:caps w:val="0"/>
            <w:noProof/>
            <w:sz w:val="21"/>
            <w:szCs w:val="22"/>
          </w:rPr>
          <w:tab/>
        </w:r>
        <w:r w:rsidRPr="003A139A">
          <w:rPr>
            <w:rStyle w:val="afc"/>
            <w:rFonts w:hint="eastAsia"/>
            <w:noProof/>
          </w:rPr>
          <w:t>谈判办法</w:t>
        </w:r>
        <w:r>
          <w:rPr>
            <w:noProof/>
            <w:webHidden/>
          </w:rPr>
          <w:tab/>
        </w:r>
        <w:r>
          <w:rPr>
            <w:noProof/>
            <w:webHidden/>
          </w:rPr>
          <w:fldChar w:fldCharType="begin"/>
        </w:r>
        <w:r>
          <w:rPr>
            <w:noProof/>
            <w:webHidden/>
          </w:rPr>
          <w:instrText xml:space="preserve"> PAGEREF _Toc75270049 \h </w:instrText>
        </w:r>
        <w:r>
          <w:rPr>
            <w:noProof/>
            <w:webHidden/>
          </w:rPr>
        </w:r>
        <w:r>
          <w:rPr>
            <w:noProof/>
            <w:webHidden/>
          </w:rPr>
          <w:fldChar w:fldCharType="separate"/>
        </w:r>
        <w:r w:rsidR="00817112">
          <w:rPr>
            <w:noProof/>
            <w:webHidden/>
          </w:rPr>
          <w:t>44</w:t>
        </w:r>
        <w:r>
          <w:rPr>
            <w:noProof/>
            <w:webHidden/>
          </w:rPr>
          <w:fldChar w:fldCharType="end"/>
        </w:r>
      </w:hyperlink>
    </w:p>
    <w:p w:rsidR="00177844" w:rsidRDefault="00177844">
      <w:pPr>
        <w:pStyle w:val="21"/>
        <w:rPr>
          <w:rFonts w:asciiTheme="minorHAnsi" w:eastAsiaTheme="minorEastAsia" w:hAnsiTheme="minorHAnsi" w:cstheme="minorBidi"/>
          <w:smallCaps w:val="0"/>
          <w:noProof/>
          <w:sz w:val="21"/>
          <w:szCs w:val="22"/>
        </w:rPr>
      </w:pPr>
      <w:hyperlink w:anchor="_Toc75270050" w:history="1">
        <w:r w:rsidRPr="003A139A">
          <w:rPr>
            <w:rStyle w:val="afc"/>
            <w:rFonts w:ascii="Times New Roman" w:hAnsi="Times New Roman"/>
            <w:noProof/>
          </w:rPr>
          <w:t>5.1</w:t>
        </w:r>
        <w:r w:rsidRPr="003A139A">
          <w:rPr>
            <w:rStyle w:val="afc"/>
            <w:rFonts w:hint="eastAsia"/>
            <w:noProof/>
          </w:rPr>
          <w:t xml:space="preserve"> 总则</w:t>
        </w:r>
        <w:r>
          <w:rPr>
            <w:noProof/>
            <w:webHidden/>
          </w:rPr>
          <w:tab/>
        </w:r>
        <w:r>
          <w:rPr>
            <w:noProof/>
            <w:webHidden/>
          </w:rPr>
          <w:fldChar w:fldCharType="begin"/>
        </w:r>
        <w:r>
          <w:rPr>
            <w:noProof/>
            <w:webHidden/>
          </w:rPr>
          <w:instrText xml:space="preserve"> PAGEREF _Toc75270050 \h </w:instrText>
        </w:r>
        <w:r>
          <w:rPr>
            <w:noProof/>
            <w:webHidden/>
          </w:rPr>
        </w:r>
        <w:r>
          <w:rPr>
            <w:noProof/>
            <w:webHidden/>
          </w:rPr>
          <w:fldChar w:fldCharType="separate"/>
        </w:r>
        <w:r w:rsidR="00817112">
          <w:rPr>
            <w:noProof/>
            <w:webHidden/>
          </w:rPr>
          <w:t>44</w:t>
        </w:r>
        <w:r>
          <w:rPr>
            <w:noProof/>
            <w:webHidden/>
          </w:rPr>
          <w:fldChar w:fldCharType="end"/>
        </w:r>
      </w:hyperlink>
    </w:p>
    <w:p w:rsidR="00177844" w:rsidRDefault="00177844">
      <w:pPr>
        <w:pStyle w:val="21"/>
        <w:rPr>
          <w:rFonts w:asciiTheme="minorHAnsi" w:eastAsiaTheme="minorEastAsia" w:hAnsiTheme="minorHAnsi" w:cstheme="minorBidi"/>
          <w:smallCaps w:val="0"/>
          <w:noProof/>
          <w:sz w:val="21"/>
          <w:szCs w:val="22"/>
        </w:rPr>
      </w:pPr>
      <w:hyperlink w:anchor="_Toc75270051" w:history="1">
        <w:r w:rsidRPr="003A139A">
          <w:rPr>
            <w:rStyle w:val="afc"/>
            <w:rFonts w:ascii="Times New Roman" w:hAnsi="Times New Roman"/>
            <w:noProof/>
          </w:rPr>
          <w:t>5.2</w:t>
        </w:r>
        <w:r w:rsidRPr="003A139A">
          <w:rPr>
            <w:rStyle w:val="afc"/>
            <w:rFonts w:hint="eastAsia"/>
            <w:noProof/>
          </w:rPr>
          <w:t xml:space="preserve"> 谈判程序</w:t>
        </w:r>
        <w:r>
          <w:rPr>
            <w:noProof/>
            <w:webHidden/>
          </w:rPr>
          <w:tab/>
        </w:r>
        <w:r>
          <w:rPr>
            <w:noProof/>
            <w:webHidden/>
          </w:rPr>
          <w:fldChar w:fldCharType="begin"/>
        </w:r>
        <w:r>
          <w:rPr>
            <w:noProof/>
            <w:webHidden/>
          </w:rPr>
          <w:instrText xml:space="preserve"> PAGEREF _Toc75270051 \h </w:instrText>
        </w:r>
        <w:r>
          <w:rPr>
            <w:noProof/>
            <w:webHidden/>
          </w:rPr>
        </w:r>
        <w:r>
          <w:rPr>
            <w:noProof/>
            <w:webHidden/>
          </w:rPr>
          <w:fldChar w:fldCharType="separate"/>
        </w:r>
        <w:r w:rsidR="00817112">
          <w:rPr>
            <w:noProof/>
            <w:webHidden/>
          </w:rPr>
          <w:t>45</w:t>
        </w:r>
        <w:r>
          <w:rPr>
            <w:noProof/>
            <w:webHidden/>
          </w:rPr>
          <w:fldChar w:fldCharType="end"/>
        </w:r>
      </w:hyperlink>
    </w:p>
    <w:p w:rsidR="00177844" w:rsidRDefault="00177844">
      <w:pPr>
        <w:pStyle w:val="21"/>
        <w:rPr>
          <w:rFonts w:asciiTheme="minorHAnsi" w:eastAsiaTheme="minorEastAsia" w:hAnsiTheme="minorHAnsi" w:cstheme="minorBidi"/>
          <w:smallCaps w:val="0"/>
          <w:noProof/>
          <w:sz w:val="21"/>
          <w:szCs w:val="22"/>
        </w:rPr>
      </w:pPr>
      <w:hyperlink w:anchor="_Toc75270052" w:history="1">
        <w:r w:rsidRPr="003A139A">
          <w:rPr>
            <w:rStyle w:val="afc"/>
            <w:rFonts w:ascii="Times New Roman" w:hAnsi="Times New Roman"/>
            <w:noProof/>
          </w:rPr>
          <w:t>5.3</w:t>
        </w:r>
        <w:r w:rsidRPr="003A139A">
          <w:rPr>
            <w:rStyle w:val="afc"/>
            <w:rFonts w:hint="eastAsia"/>
            <w:noProof/>
          </w:rPr>
          <w:t xml:space="preserve"> 争议处理规则</w:t>
        </w:r>
        <w:r>
          <w:rPr>
            <w:noProof/>
            <w:webHidden/>
          </w:rPr>
          <w:tab/>
        </w:r>
        <w:r>
          <w:rPr>
            <w:noProof/>
            <w:webHidden/>
          </w:rPr>
          <w:fldChar w:fldCharType="begin"/>
        </w:r>
        <w:r>
          <w:rPr>
            <w:noProof/>
            <w:webHidden/>
          </w:rPr>
          <w:instrText xml:space="preserve"> PAGEREF _Toc75270052 \h </w:instrText>
        </w:r>
        <w:r>
          <w:rPr>
            <w:noProof/>
            <w:webHidden/>
          </w:rPr>
        </w:r>
        <w:r>
          <w:rPr>
            <w:noProof/>
            <w:webHidden/>
          </w:rPr>
          <w:fldChar w:fldCharType="separate"/>
        </w:r>
        <w:r w:rsidR="00817112">
          <w:rPr>
            <w:noProof/>
            <w:webHidden/>
          </w:rPr>
          <w:t>53</w:t>
        </w:r>
        <w:r>
          <w:rPr>
            <w:noProof/>
            <w:webHidden/>
          </w:rPr>
          <w:fldChar w:fldCharType="end"/>
        </w:r>
      </w:hyperlink>
    </w:p>
    <w:p w:rsidR="00177844" w:rsidRDefault="00177844">
      <w:pPr>
        <w:pStyle w:val="21"/>
        <w:rPr>
          <w:rFonts w:asciiTheme="minorHAnsi" w:eastAsiaTheme="minorEastAsia" w:hAnsiTheme="minorHAnsi" w:cstheme="minorBidi"/>
          <w:smallCaps w:val="0"/>
          <w:noProof/>
          <w:sz w:val="21"/>
          <w:szCs w:val="22"/>
        </w:rPr>
      </w:pPr>
      <w:hyperlink w:anchor="_Toc75270053" w:history="1">
        <w:r w:rsidRPr="003A139A">
          <w:rPr>
            <w:rStyle w:val="afc"/>
            <w:rFonts w:ascii="Times New Roman" w:hAnsi="Times New Roman"/>
            <w:noProof/>
          </w:rPr>
          <w:t>5.4</w:t>
        </w:r>
        <w:r w:rsidRPr="003A139A">
          <w:rPr>
            <w:rStyle w:val="afc"/>
            <w:rFonts w:hint="eastAsia"/>
            <w:noProof/>
          </w:rPr>
          <w:t xml:space="preserve"> 采购失败情形</w:t>
        </w:r>
        <w:r>
          <w:rPr>
            <w:noProof/>
            <w:webHidden/>
          </w:rPr>
          <w:tab/>
        </w:r>
        <w:r>
          <w:rPr>
            <w:noProof/>
            <w:webHidden/>
          </w:rPr>
          <w:fldChar w:fldCharType="begin"/>
        </w:r>
        <w:r>
          <w:rPr>
            <w:noProof/>
            <w:webHidden/>
          </w:rPr>
          <w:instrText xml:space="preserve"> PAGEREF _Toc75270053 \h </w:instrText>
        </w:r>
        <w:r>
          <w:rPr>
            <w:noProof/>
            <w:webHidden/>
          </w:rPr>
        </w:r>
        <w:r>
          <w:rPr>
            <w:noProof/>
            <w:webHidden/>
          </w:rPr>
          <w:fldChar w:fldCharType="separate"/>
        </w:r>
        <w:r w:rsidR="00817112">
          <w:rPr>
            <w:noProof/>
            <w:webHidden/>
          </w:rPr>
          <w:t>53</w:t>
        </w:r>
        <w:r>
          <w:rPr>
            <w:noProof/>
            <w:webHidden/>
          </w:rPr>
          <w:fldChar w:fldCharType="end"/>
        </w:r>
      </w:hyperlink>
    </w:p>
    <w:p w:rsidR="00177844" w:rsidRDefault="00177844">
      <w:pPr>
        <w:pStyle w:val="21"/>
        <w:rPr>
          <w:rFonts w:asciiTheme="minorHAnsi" w:eastAsiaTheme="minorEastAsia" w:hAnsiTheme="minorHAnsi" w:cstheme="minorBidi"/>
          <w:smallCaps w:val="0"/>
          <w:noProof/>
          <w:sz w:val="21"/>
          <w:szCs w:val="22"/>
        </w:rPr>
      </w:pPr>
      <w:hyperlink w:anchor="_Toc75270054" w:history="1">
        <w:r w:rsidRPr="003A139A">
          <w:rPr>
            <w:rStyle w:val="afc"/>
            <w:rFonts w:ascii="Times New Roman" w:hAnsi="Times New Roman"/>
            <w:noProof/>
          </w:rPr>
          <w:t>5.5</w:t>
        </w:r>
        <w:r w:rsidRPr="003A139A">
          <w:rPr>
            <w:rStyle w:val="afc"/>
            <w:rFonts w:hint="eastAsia"/>
            <w:noProof/>
          </w:rPr>
          <w:t xml:space="preserve"> 确定成交供应商</w:t>
        </w:r>
        <w:r>
          <w:rPr>
            <w:noProof/>
            <w:webHidden/>
          </w:rPr>
          <w:tab/>
        </w:r>
        <w:r>
          <w:rPr>
            <w:noProof/>
            <w:webHidden/>
          </w:rPr>
          <w:fldChar w:fldCharType="begin"/>
        </w:r>
        <w:r>
          <w:rPr>
            <w:noProof/>
            <w:webHidden/>
          </w:rPr>
          <w:instrText xml:space="preserve"> PAGEREF _Toc75270054 \h </w:instrText>
        </w:r>
        <w:r>
          <w:rPr>
            <w:noProof/>
            <w:webHidden/>
          </w:rPr>
        </w:r>
        <w:r>
          <w:rPr>
            <w:noProof/>
            <w:webHidden/>
          </w:rPr>
          <w:fldChar w:fldCharType="separate"/>
        </w:r>
        <w:r w:rsidR="00817112">
          <w:rPr>
            <w:noProof/>
            <w:webHidden/>
          </w:rPr>
          <w:t>53</w:t>
        </w:r>
        <w:r>
          <w:rPr>
            <w:noProof/>
            <w:webHidden/>
          </w:rPr>
          <w:fldChar w:fldCharType="end"/>
        </w:r>
      </w:hyperlink>
    </w:p>
    <w:p w:rsidR="00177844" w:rsidRDefault="00177844">
      <w:pPr>
        <w:pStyle w:val="21"/>
        <w:rPr>
          <w:rFonts w:asciiTheme="minorHAnsi" w:eastAsiaTheme="minorEastAsia" w:hAnsiTheme="minorHAnsi" w:cstheme="minorBidi"/>
          <w:smallCaps w:val="0"/>
          <w:noProof/>
          <w:sz w:val="21"/>
          <w:szCs w:val="22"/>
        </w:rPr>
      </w:pPr>
      <w:hyperlink w:anchor="_Toc75270055" w:history="1">
        <w:r w:rsidRPr="003A139A">
          <w:rPr>
            <w:rStyle w:val="afc"/>
            <w:rFonts w:ascii="Times New Roman" w:hAnsi="Times New Roman"/>
            <w:noProof/>
          </w:rPr>
          <w:t>5.6</w:t>
        </w:r>
        <w:r w:rsidRPr="003A139A">
          <w:rPr>
            <w:rStyle w:val="afc"/>
            <w:rFonts w:hint="eastAsia"/>
            <w:noProof/>
          </w:rPr>
          <w:t xml:space="preserve"> 谈判小组成员义务</w:t>
        </w:r>
        <w:r>
          <w:rPr>
            <w:noProof/>
            <w:webHidden/>
          </w:rPr>
          <w:tab/>
        </w:r>
        <w:r>
          <w:rPr>
            <w:noProof/>
            <w:webHidden/>
          </w:rPr>
          <w:fldChar w:fldCharType="begin"/>
        </w:r>
        <w:r>
          <w:rPr>
            <w:noProof/>
            <w:webHidden/>
          </w:rPr>
          <w:instrText xml:space="preserve"> PAGEREF _Toc75270055 \h </w:instrText>
        </w:r>
        <w:r>
          <w:rPr>
            <w:noProof/>
            <w:webHidden/>
          </w:rPr>
        </w:r>
        <w:r>
          <w:rPr>
            <w:noProof/>
            <w:webHidden/>
          </w:rPr>
          <w:fldChar w:fldCharType="separate"/>
        </w:r>
        <w:r w:rsidR="00817112">
          <w:rPr>
            <w:noProof/>
            <w:webHidden/>
          </w:rPr>
          <w:t>55</w:t>
        </w:r>
        <w:r>
          <w:rPr>
            <w:noProof/>
            <w:webHidden/>
          </w:rPr>
          <w:fldChar w:fldCharType="end"/>
        </w:r>
      </w:hyperlink>
    </w:p>
    <w:p w:rsidR="00177844" w:rsidRDefault="00177844">
      <w:pPr>
        <w:pStyle w:val="21"/>
        <w:rPr>
          <w:rFonts w:asciiTheme="minorHAnsi" w:eastAsiaTheme="minorEastAsia" w:hAnsiTheme="minorHAnsi" w:cstheme="minorBidi"/>
          <w:smallCaps w:val="0"/>
          <w:noProof/>
          <w:sz w:val="21"/>
          <w:szCs w:val="22"/>
        </w:rPr>
      </w:pPr>
      <w:hyperlink w:anchor="_Toc75270056" w:history="1">
        <w:r w:rsidRPr="003A139A">
          <w:rPr>
            <w:rStyle w:val="afc"/>
            <w:rFonts w:ascii="Times New Roman" w:hAnsi="Times New Roman"/>
            <w:noProof/>
          </w:rPr>
          <w:t>5.7</w:t>
        </w:r>
        <w:r w:rsidRPr="003A139A">
          <w:rPr>
            <w:rStyle w:val="afc"/>
            <w:rFonts w:hint="eastAsia"/>
            <w:noProof/>
          </w:rPr>
          <w:t xml:space="preserve"> 谈判纪律</w:t>
        </w:r>
        <w:r>
          <w:rPr>
            <w:noProof/>
            <w:webHidden/>
          </w:rPr>
          <w:tab/>
        </w:r>
        <w:r>
          <w:rPr>
            <w:noProof/>
            <w:webHidden/>
          </w:rPr>
          <w:fldChar w:fldCharType="begin"/>
        </w:r>
        <w:r>
          <w:rPr>
            <w:noProof/>
            <w:webHidden/>
          </w:rPr>
          <w:instrText xml:space="preserve"> PAGEREF _Toc75270056 \h </w:instrText>
        </w:r>
        <w:r>
          <w:rPr>
            <w:noProof/>
            <w:webHidden/>
          </w:rPr>
        </w:r>
        <w:r>
          <w:rPr>
            <w:noProof/>
            <w:webHidden/>
          </w:rPr>
          <w:fldChar w:fldCharType="separate"/>
        </w:r>
        <w:r w:rsidR="00817112">
          <w:rPr>
            <w:noProof/>
            <w:webHidden/>
          </w:rPr>
          <w:t>56</w:t>
        </w:r>
        <w:r>
          <w:rPr>
            <w:noProof/>
            <w:webHidden/>
          </w:rPr>
          <w:fldChar w:fldCharType="end"/>
        </w:r>
      </w:hyperlink>
    </w:p>
    <w:p w:rsidR="00177844" w:rsidRDefault="00177844">
      <w:pPr>
        <w:pStyle w:val="10"/>
        <w:rPr>
          <w:rFonts w:asciiTheme="minorHAnsi" w:eastAsiaTheme="minorEastAsia" w:hAnsiTheme="minorHAnsi" w:cstheme="minorBidi"/>
          <w:bCs w:val="0"/>
          <w:caps w:val="0"/>
          <w:noProof/>
          <w:sz w:val="21"/>
          <w:szCs w:val="22"/>
        </w:rPr>
      </w:pPr>
      <w:hyperlink w:anchor="_Toc75270057" w:history="1">
        <w:r w:rsidRPr="003A139A">
          <w:rPr>
            <w:rStyle w:val="afc"/>
            <w:rFonts w:ascii="Times New Roman" w:hAnsi="Times New Roman" w:hint="eastAsia"/>
            <w:noProof/>
          </w:rPr>
          <w:t>第</w:t>
        </w:r>
        <w:r w:rsidRPr="003A139A">
          <w:rPr>
            <w:rStyle w:val="afc"/>
            <w:rFonts w:ascii="Times New Roman" w:hAnsi="Times New Roman" w:hint="eastAsia"/>
            <w:noProof/>
          </w:rPr>
          <w:t>6</w:t>
        </w:r>
        <w:r w:rsidRPr="003A139A">
          <w:rPr>
            <w:rStyle w:val="afc"/>
            <w:rFonts w:ascii="Times New Roman" w:hAnsi="Times New Roman" w:hint="eastAsia"/>
            <w:noProof/>
          </w:rPr>
          <w:t>章</w:t>
        </w:r>
        <w:r>
          <w:rPr>
            <w:rFonts w:asciiTheme="minorHAnsi" w:eastAsiaTheme="minorEastAsia" w:hAnsiTheme="minorHAnsi" w:cstheme="minorBidi"/>
            <w:bCs w:val="0"/>
            <w:caps w:val="0"/>
            <w:noProof/>
            <w:sz w:val="21"/>
            <w:szCs w:val="22"/>
          </w:rPr>
          <w:tab/>
        </w:r>
        <w:r w:rsidRPr="003A139A">
          <w:rPr>
            <w:rStyle w:val="afc"/>
            <w:rFonts w:hint="eastAsia"/>
            <w:noProof/>
          </w:rPr>
          <w:t>拟签订合同文本</w:t>
        </w:r>
        <w:r>
          <w:rPr>
            <w:noProof/>
            <w:webHidden/>
          </w:rPr>
          <w:tab/>
        </w:r>
        <w:r>
          <w:rPr>
            <w:noProof/>
            <w:webHidden/>
          </w:rPr>
          <w:fldChar w:fldCharType="begin"/>
        </w:r>
        <w:r>
          <w:rPr>
            <w:noProof/>
            <w:webHidden/>
          </w:rPr>
          <w:instrText xml:space="preserve"> PAGEREF _Toc75270057 \h </w:instrText>
        </w:r>
        <w:r>
          <w:rPr>
            <w:noProof/>
            <w:webHidden/>
          </w:rPr>
        </w:r>
        <w:r>
          <w:rPr>
            <w:noProof/>
            <w:webHidden/>
          </w:rPr>
          <w:fldChar w:fldCharType="separate"/>
        </w:r>
        <w:r w:rsidR="00817112">
          <w:rPr>
            <w:noProof/>
            <w:webHidden/>
          </w:rPr>
          <w:t>58</w:t>
        </w:r>
        <w:r>
          <w:rPr>
            <w:noProof/>
            <w:webHidden/>
          </w:rPr>
          <w:fldChar w:fldCharType="end"/>
        </w:r>
      </w:hyperlink>
    </w:p>
    <w:p w:rsidR="001D08E7" w:rsidRPr="00D12980" w:rsidRDefault="00DB1C6A">
      <w:pPr>
        <w:pStyle w:val="10"/>
        <w:sectPr w:rsidR="001D08E7" w:rsidRPr="00D12980">
          <w:headerReference w:type="default" r:id="rId10"/>
          <w:footerReference w:type="even" r:id="rId11"/>
          <w:footerReference w:type="default" r:id="rId12"/>
          <w:footerReference w:type="first" r:id="rId13"/>
          <w:pgSz w:w="11906" w:h="16838"/>
          <w:pgMar w:top="1134" w:right="1274" w:bottom="1440" w:left="1418" w:header="851" w:footer="992" w:gutter="0"/>
          <w:cols w:space="720"/>
          <w:titlePg/>
          <w:docGrid w:type="lines" w:linePitch="312"/>
        </w:sectPr>
      </w:pPr>
      <w:r w:rsidRPr="00D12980">
        <w:fldChar w:fldCharType="end"/>
      </w:r>
    </w:p>
    <w:p w:rsidR="001D08E7" w:rsidRPr="00D12980" w:rsidRDefault="00DB1C6A">
      <w:pPr>
        <w:pStyle w:val="1"/>
        <w:widowControl/>
        <w:snapToGrid w:val="0"/>
        <w:spacing w:before="0" w:after="0" w:line="640" w:lineRule="exact"/>
        <w:ind w:left="0" w:firstLine="0"/>
      </w:pPr>
      <w:bookmarkStart w:id="1" w:name="_Toc75270025"/>
      <w:r w:rsidRPr="00D12980">
        <w:rPr>
          <w:rFonts w:hint="eastAsia"/>
        </w:rPr>
        <w:lastRenderedPageBreak/>
        <w:t>竞争性谈判邀请</w:t>
      </w:r>
      <w:bookmarkEnd w:id="1"/>
    </w:p>
    <w:p w:rsidR="001D08E7" w:rsidRPr="00D12980" w:rsidRDefault="00DB1C6A">
      <w:pPr>
        <w:snapToGrid w:val="0"/>
        <w:spacing w:line="640" w:lineRule="exact"/>
        <w:ind w:leftChars="-59" w:left="-124" w:rightChars="-10" w:right="-21" w:firstLineChars="250" w:firstLine="703"/>
        <w:rPr>
          <w:rFonts w:ascii="宋体" w:hAnsi="宋体"/>
          <w:sz w:val="28"/>
          <w:szCs w:val="28"/>
        </w:rPr>
      </w:pPr>
      <w:r w:rsidRPr="00D12980">
        <w:rPr>
          <w:rFonts w:ascii="宋体" w:hAnsi="宋体" w:hint="eastAsia"/>
          <w:b/>
          <w:sz w:val="28"/>
          <w:szCs w:val="28"/>
        </w:rPr>
        <w:t>成都市公共资源交易服务中心</w:t>
      </w:r>
      <w:r w:rsidRPr="00D12980">
        <w:rPr>
          <w:rFonts w:ascii="宋体" w:hAnsi="宋体" w:hint="eastAsia"/>
          <w:sz w:val="28"/>
          <w:szCs w:val="28"/>
        </w:rPr>
        <w:t>(以下简称“市公资交易中心”)受</w:t>
      </w:r>
      <w:r w:rsidRPr="00D12980">
        <w:rPr>
          <w:rFonts w:ascii="宋体" w:hAnsi="宋体" w:hint="eastAsia"/>
          <w:b/>
          <w:sz w:val="28"/>
          <w:szCs w:val="28"/>
        </w:rPr>
        <w:t>四川省成都市第七中学</w:t>
      </w:r>
      <w:r w:rsidRPr="00D12980">
        <w:rPr>
          <w:rFonts w:ascii="宋体" w:hAnsi="宋体" w:hint="eastAsia"/>
          <w:sz w:val="28"/>
          <w:szCs w:val="28"/>
        </w:rPr>
        <w:t>的委托，拟对</w:t>
      </w:r>
      <w:r w:rsidRPr="00D12980">
        <w:rPr>
          <w:rFonts w:ascii="宋体" w:hAnsi="宋体" w:hint="eastAsia"/>
          <w:b/>
          <w:sz w:val="28"/>
          <w:szCs w:val="28"/>
        </w:rPr>
        <w:t>成都七中（高新校区）校史陈列馆设计施工一体化建设（二期）设计、施工采购项目</w:t>
      </w:r>
      <w:r w:rsidRPr="00D12980">
        <w:rPr>
          <w:rFonts w:ascii="宋体" w:hAnsi="宋体" w:hint="eastAsia"/>
          <w:sz w:val="28"/>
          <w:szCs w:val="28"/>
        </w:rPr>
        <w:t>采用竞争性谈判采购方式进行采购，欢迎供应商参加该项目的竞争性谈判。</w:t>
      </w:r>
    </w:p>
    <w:p w:rsidR="001D08E7" w:rsidRPr="00D12980" w:rsidRDefault="00DB1C6A">
      <w:pPr>
        <w:widowControl/>
        <w:numPr>
          <w:ilvl w:val="0"/>
          <w:numId w:val="5"/>
        </w:numPr>
        <w:snapToGrid w:val="0"/>
        <w:spacing w:line="640" w:lineRule="exact"/>
        <w:ind w:left="851" w:hanging="279"/>
        <w:rPr>
          <w:rFonts w:ascii="宋体" w:hAnsi="宋体"/>
          <w:sz w:val="28"/>
          <w:szCs w:val="28"/>
        </w:rPr>
      </w:pPr>
      <w:r w:rsidRPr="00D12980">
        <w:rPr>
          <w:rFonts w:ascii="宋体" w:hAnsi="宋体" w:hint="eastAsia"/>
          <w:b/>
          <w:sz w:val="28"/>
          <w:szCs w:val="28"/>
        </w:rPr>
        <w:t>项目编号</w:t>
      </w:r>
      <w:r w:rsidRPr="00D12980">
        <w:rPr>
          <w:rFonts w:ascii="宋体" w:hAnsi="宋体" w:hint="eastAsia"/>
          <w:sz w:val="28"/>
          <w:szCs w:val="28"/>
        </w:rPr>
        <w:t>：</w:t>
      </w:r>
      <w:r w:rsidRPr="00D12980">
        <w:rPr>
          <w:rFonts w:ascii="宋体" w:hAnsi="宋体" w:hint="eastAsia"/>
          <w:b/>
          <w:sz w:val="28"/>
          <w:szCs w:val="28"/>
        </w:rPr>
        <w:t>成都市政采（2021）A0065号。</w:t>
      </w:r>
    </w:p>
    <w:p w:rsidR="001D08E7" w:rsidRPr="00D12980" w:rsidRDefault="00DB1C6A">
      <w:pPr>
        <w:snapToGrid w:val="0"/>
        <w:spacing w:line="640" w:lineRule="exact"/>
        <w:ind w:firstLineChars="201" w:firstLine="565"/>
        <w:rPr>
          <w:rFonts w:ascii="宋体" w:hAnsi="宋体"/>
          <w:sz w:val="28"/>
          <w:szCs w:val="28"/>
        </w:rPr>
      </w:pPr>
      <w:r w:rsidRPr="00D12980">
        <w:rPr>
          <w:rFonts w:ascii="宋体" w:hAnsi="宋体" w:hint="eastAsia"/>
          <w:b/>
          <w:sz w:val="28"/>
          <w:szCs w:val="28"/>
        </w:rPr>
        <w:t>（采购项目编号：510101202100617）</w:t>
      </w:r>
    </w:p>
    <w:p w:rsidR="001D08E7" w:rsidRPr="00D12980" w:rsidRDefault="00DB1C6A" w:rsidP="000E10BB">
      <w:pPr>
        <w:widowControl/>
        <w:numPr>
          <w:ilvl w:val="0"/>
          <w:numId w:val="5"/>
        </w:numPr>
        <w:tabs>
          <w:tab w:val="left" w:pos="567"/>
        </w:tabs>
        <w:snapToGrid w:val="0"/>
        <w:spacing w:line="640" w:lineRule="exact"/>
        <w:ind w:left="0" w:firstLineChars="201" w:firstLine="565"/>
        <w:rPr>
          <w:rFonts w:ascii="宋体" w:hAnsi="宋体"/>
          <w:sz w:val="28"/>
          <w:szCs w:val="28"/>
        </w:rPr>
      </w:pPr>
      <w:r w:rsidRPr="00D12980">
        <w:rPr>
          <w:rFonts w:ascii="宋体" w:hAnsi="宋体" w:hint="eastAsia"/>
          <w:b/>
          <w:sz w:val="28"/>
          <w:szCs w:val="28"/>
        </w:rPr>
        <w:t>项目名称</w:t>
      </w:r>
      <w:r w:rsidRPr="00D12980">
        <w:rPr>
          <w:rFonts w:ascii="宋体" w:hAnsi="宋体" w:hint="eastAsia"/>
          <w:sz w:val="28"/>
          <w:szCs w:val="28"/>
        </w:rPr>
        <w:t>：</w:t>
      </w:r>
      <w:r w:rsidRPr="00D12980">
        <w:rPr>
          <w:rFonts w:ascii="宋体" w:hAnsi="宋体" w:hint="eastAsia"/>
          <w:b/>
          <w:sz w:val="28"/>
          <w:szCs w:val="28"/>
        </w:rPr>
        <w:t>成都七中（高新校区）校史陈列馆设计施工一体化建设（二期）设计、施工采购项目。</w:t>
      </w:r>
    </w:p>
    <w:p w:rsidR="001D08E7" w:rsidRPr="00D12980" w:rsidRDefault="00DB1C6A">
      <w:pPr>
        <w:widowControl/>
        <w:numPr>
          <w:ilvl w:val="0"/>
          <w:numId w:val="5"/>
        </w:numPr>
        <w:snapToGrid w:val="0"/>
        <w:spacing w:line="640" w:lineRule="exact"/>
        <w:ind w:left="0" w:firstLine="567"/>
        <w:rPr>
          <w:rFonts w:ascii="宋体" w:hAnsi="宋体"/>
          <w:sz w:val="28"/>
          <w:szCs w:val="28"/>
        </w:rPr>
      </w:pPr>
      <w:r w:rsidRPr="00D12980">
        <w:rPr>
          <w:rFonts w:ascii="宋体" w:hAnsi="宋体" w:hint="eastAsia"/>
          <w:b/>
          <w:sz w:val="28"/>
          <w:szCs w:val="28"/>
        </w:rPr>
        <w:t>资金来源、预算金额及最高限价：</w:t>
      </w:r>
      <w:r w:rsidRPr="00D12980">
        <w:rPr>
          <w:rFonts w:ascii="宋体" w:hAnsi="宋体" w:hint="eastAsia"/>
          <w:sz w:val="28"/>
          <w:szCs w:val="28"/>
        </w:rPr>
        <w:t>财政性资金，政府采购实施计划备案表号：（202</w:t>
      </w:r>
      <w:r w:rsidRPr="00D12980">
        <w:rPr>
          <w:rFonts w:ascii="宋体" w:hAnsi="宋体"/>
          <w:sz w:val="28"/>
          <w:szCs w:val="28"/>
        </w:rPr>
        <w:t>1</w:t>
      </w:r>
      <w:r w:rsidRPr="00D12980">
        <w:rPr>
          <w:rFonts w:ascii="宋体" w:hAnsi="宋体" w:hint="eastAsia"/>
          <w:sz w:val="28"/>
          <w:szCs w:val="28"/>
        </w:rPr>
        <w:t>）0495号；预算品目：B0801房屋修缮；预算金额：100万元，最高限价（控制价）：100万元；采购标</w:t>
      </w:r>
      <w:r w:rsidRPr="00D12980">
        <w:rPr>
          <w:rFonts w:ascii="宋体" w:hAnsi="宋体"/>
          <w:sz w:val="28"/>
          <w:szCs w:val="28"/>
        </w:rPr>
        <w:t>的</w:t>
      </w:r>
      <w:r w:rsidRPr="00D12980">
        <w:rPr>
          <w:rFonts w:ascii="宋体" w:hAnsi="宋体" w:hint="eastAsia"/>
          <w:sz w:val="28"/>
          <w:szCs w:val="28"/>
        </w:rPr>
        <w:t>及所属行业</w:t>
      </w:r>
      <w:r w:rsidRPr="00D12980">
        <w:rPr>
          <w:rFonts w:ascii="宋体" w:hAnsi="宋体"/>
          <w:sz w:val="28"/>
          <w:szCs w:val="28"/>
        </w:rPr>
        <w:t>：</w:t>
      </w:r>
      <w:r w:rsidRPr="00D12980">
        <w:rPr>
          <w:rFonts w:ascii="宋体" w:hAnsi="宋体" w:hint="eastAsia"/>
          <w:sz w:val="28"/>
          <w:szCs w:val="28"/>
        </w:rPr>
        <w:t>成都七中（高新校区）校史陈列馆设计施工一体化建设（二期）设计、施工，</w:t>
      </w:r>
      <w:r w:rsidRPr="00D12980">
        <w:rPr>
          <w:rFonts w:ascii="宋体" w:hAnsi="宋体"/>
          <w:sz w:val="28"/>
          <w:szCs w:val="28"/>
        </w:rPr>
        <w:t>所属行业为建筑业</w:t>
      </w:r>
      <w:r w:rsidRPr="00D12980">
        <w:rPr>
          <w:rFonts w:ascii="宋体" w:hAnsi="宋体" w:hint="eastAsia"/>
          <w:sz w:val="28"/>
          <w:szCs w:val="28"/>
        </w:rPr>
        <w:t>。</w:t>
      </w:r>
    </w:p>
    <w:p w:rsidR="001D08E7" w:rsidRPr="00D12980" w:rsidRDefault="00DB1C6A">
      <w:pPr>
        <w:widowControl/>
        <w:numPr>
          <w:ilvl w:val="0"/>
          <w:numId w:val="5"/>
        </w:numPr>
        <w:snapToGrid w:val="0"/>
        <w:spacing w:line="640" w:lineRule="exact"/>
        <w:ind w:left="0" w:firstLine="567"/>
        <w:rPr>
          <w:rFonts w:ascii="宋体" w:hAnsi="宋体"/>
          <w:b/>
          <w:sz w:val="28"/>
          <w:szCs w:val="28"/>
        </w:rPr>
      </w:pPr>
      <w:r w:rsidRPr="00D12980">
        <w:rPr>
          <w:rFonts w:ascii="宋体" w:hAnsi="宋体" w:hint="eastAsia"/>
          <w:b/>
          <w:sz w:val="28"/>
          <w:szCs w:val="28"/>
        </w:rPr>
        <w:t>供应商参加本次政府采购活动应具备的条件</w:t>
      </w:r>
    </w:p>
    <w:p w:rsidR="001D08E7" w:rsidRPr="00D12980" w:rsidRDefault="00DB1C6A">
      <w:pPr>
        <w:numPr>
          <w:ilvl w:val="0"/>
          <w:numId w:val="6"/>
        </w:numPr>
        <w:tabs>
          <w:tab w:val="left" w:pos="0"/>
          <w:tab w:val="left" w:pos="851"/>
          <w:tab w:val="left" w:pos="960"/>
          <w:tab w:val="left" w:pos="1276"/>
        </w:tabs>
        <w:spacing w:line="600" w:lineRule="exact"/>
        <w:ind w:left="0" w:firstLine="567"/>
        <w:rPr>
          <w:rFonts w:ascii="宋体" w:hAnsi="宋体"/>
          <w:sz w:val="28"/>
          <w:szCs w:val="28"/>
        </w:rPr>
      </w:pPr>
      <w:r w:rsidRPr="00D12980">
        <w:rPr>
          <w:rFonts w:ascii="宋体" w:hAnsi="宋体" w:hint="eastAsia"/>
          <w:sz w:val="28"/>
          <w:szCs w:val="28"/>
        </w:rPr>
        <w:t>符合《政府采购法》第二十二条第一款规定的条件；</w:t>
      </w:r>
    </w:p>
    <w:p w:rsidR="001D08E7" w:rsidRPr="00D12980" w:rsidRDefault="00DB1C6A">
      <w:pPr>
        <w:numPr>
          <w:ilvl w:val="0"/>
          <w:numId w:val="6"/>
        </w:numPr>
        <w:tabs>
          <w:tab w:val="left" w:pos="0"/>
          <w:tab w:val="left" w:pos="851"/>
          <w:tab w:val="left" w:pos="960"/>
          <w:tab w:val="left" w:pos="1276"/>
        </w:tabs>
        <w:spacing w:line="600" w:lineRule="exact"/>
        <w:ind w:left="0" w:firstLine="567"/>
        <w:rPr>
          <w:rFonts w:ascii="宋体" w:hAnsi="宋体"/>
          <w:sz w:val="28"/>
          <w:szCs w:val="28"/>
        </w:rPr>
      </w:pPr>
      <w:r w:rsidRPr="00D12980">
        <w:rPr>
          <w:rFonts w:ascii="宋体" w:hAnsi="宋体" w:hint="eastAsia"/>
          <w:sz w:val="28"/>
          <w:szCs w:val="28"/>
        </w:rPr>
        <w:t>未处于被行政部门禁止参与政府采购活动的期限内；</w:t>
      </w:r>
    </w:p>
    <w:p w:rsidR="001D08E7" w:rsidRPr="00D12980" w:rsidRDefault="00DB1C6A">
      <w:pPr>
        <w:numPr>
          <w:ilvl w:val="0"/>
          <w:numId w:val="6"/>
        </w:numPr>
        <w:tabs>
          <w:tab w:val="left" w:pos="0"/>
          <w:tab w:val="left" w:pos="851"/>
          <w:tab w:val="left" w:pos="960"/>
          <w:tab w:val="left" w:pos="1276"/>
        </w:tabs>
        <w:spacing w:line="600" w:lineRule="exact"/>
        <w:ind w:left="0" w:firstLine="567"/>
        <w:rPr>
          <w:rFonts w:ascii="宋体" w:hAnsi="宋体"/>
          <w:sz w:val="28"/>
          <w:szCs w:val="28"/>
        </w:rPr>
      </w:pPr>
      <w:r w:rsidRPr="00D12980">
        <w:rPr>
          <w:rFonts w:ascii="宋体" w:hAnsi="宋体" w:hint="eastAsia"/>
          <w:sz w:val="28"/>
          <w:szCs w:val="28"/>
        </w:rPr>
        <w:t>未被列入失信被执行人、重大税收违法案件当事人名单、政府采购严重违法失信行为记录名单；</w:t>
      </w:r>
    </w:p>
    <w:p w:rsidR="001D08E7" w:rsidRPr="00D12980" w:rsidRDefault="00DB1C6A">
      <w:pPr>
        <w:numPr>
          <w:ilvl w:val="0"/>
          <w:numId w:val="6"/>
        </w:numPr>
        <w:tabs>
          <w:tab w:val="left" w:pos="0"/>
          <w:tab w:val="left" w:pos="851"/>
          <w:tab w:val="left" w:pos="960"/>
          <w:tab w:val="left" w:pos="1276"/>
        </w:tabs>
        <w:spacing w:line="600" w:lineRule="exact"/>
        <w:ind w:left="0" w:firstLine="567"/>
        <w:rPr>
          <w:rFonts w:ascii="宋体" w:hAnsi="宋体"/>
          <w:sz w:val="28"/>
          <w:szCs w:val="28"/>
        </w:rPr>
      </w:pPr>
      <w:r w:rsidRPr="00D12980">
        <w:rPr>
          <w:rFonts w:ascii="宋体" w:hAnsi="宋体" w:hint="eastAsia"/>
          <w:sz w:val="28"/>
          <w:szCs w:val="28"/>
        </w:rPr>
        <w:t>在行贿犯罪信息查询期限内，供应商及其现任法定代表人、主要负责人没有行贿犯罪记录；</w:t>
      </w:r>
    </w:p>
    <w:p w:rsidR="001D08E7" w:rsidRPr="00D12980" w:rsidRDefault="00DB1C6A">
      <w:pPr>
        <w:numPr>
          <w:ilvl w:val="0"/>
          <w:numId w:val="6"/>
        </w:numPr>
        <w:tabs>
          <w:tab w:val="left" w:pos="0"/>
          <w:tab w:val="left" w:pos="851"/>
          <w:tab w:val="left" w:pos="960"/>
          <w:tab w:val="left" w:pos="1276"/>
        </w:tabs>
        <w:spacing w:line="600" w:lineRule="exact"/>
        <w:ind w:left="0" w:firstLine="567"/>
        <w:rPr>
          <w:rFonts w:ascii="宋体" w:hAnsi="宋体"/>
          <w:sz w:val="28"/>
          <w:szCs w:val="28"/>
        </w:rPr>
      </w:pPr>
      <w:r w:rsidRPr="00D12980">
        <w:rPr>
          <w:rFonts w:ascii="宋体" w:hAnsi="宋体" w:hint="eastAsia"/>
          <w:sz w:val="28"/>
          <w:szCs w:val="28"/>
        </w:rPr>
        <w:t>不</w:t>
      </w:r>
      <w:r w:rsidRPr="00D12980">
        <w:rPr>
          <w:rFonts w:ascii="宋体" w:hAnsi="宋体"/>
          <w:sz w:val="28"/>
          <w:szCs w:val="28"/>
        </w:rPr>
        <w:t>属于</w:t>
      </w:r>
      <w:r w:rsidRPr="00D12980">
        <w:rPr>
          <w:rFonts w:ascii="宋体" w:hAnsi="宋体" w:hint="eastAsia"/>
          <w:sz w:val="28"/>
          <w:szCs w:val="28"/>
        </w:rPr>
        <w:t>其他</w:t>
      </w:r>
      <w:r w:rsidRPr="00D12980">
        <w:rPr>
          <w:rFonts w:ascii="宋体" w:hAnsi="宋体"/>
          <w:sz w:val="28"/>
          <w:szCs w:val="28"/>
        </w:rPr>
        <w:t>国家相关法律法规规定的</w:t>
      </w:r>
      <w:r w:rsidRPr="00D12980">
        <w:rPr>
          <w:rFonts w:ascii="宋体" w:hAnsi="宋体" w:hint="eastAsia"/>
          <w:sz w:val="28"/>
          <w:szCs w:val="28"/>
        </w:rPr>
        <w:t>禁止参加资格预审的供应</w:t>
      </w:r>
      <w:r w:rsidRPr="00D12980">
        <w:rPr>
          <w:rFonts w:ascii="宋体" w:hAnsi="宋体" w:hint="eastAsia"/>
          <w:sz w:val="28"/>
          <w:szCs w:val="28"/>
        </w:rPr>
        <w:lastRenderedPageBreak/>
        <w:t>商；</w:t>
      </w:r>
    </w:p>
    <w:p w:rsidR="001D08E7" w:rsidRPr="00D12980" w:rsidRDefault="00DB1C6A">
      <w:pPr>
        <w:numPr>
          <w:ilvl w:val="0"/>
          <w:numId w:val="6"/>
        </w:numPr>
        <w:tabs>
          <w:tab w:val="left" w:pos="0"/>
          <w:tab w:val="left" w:pos="851"/>
          <w:tab w:val="left" w:pos="960"/>
          <w:tab w:val="left" w:pos="1276"/>
        </w:tabs>
        <w:spacing w:line="600" w:lineRule="exact"/>
        <w:ind w:left="0" w:firstLine="567"/>
        <w:rPr>
          <w:rFonts w:ascii="宋体" w:hAnsi="宋体"/>
          <w:sz w:val="28"/>
          <w:szCs w:val="28"/>
        </w:rPr>
      </w:pPr>
      <w:r w:rsidRPr="00D12980">
        <w:rPr>
          <w:rFonts w:ascii="宋体" w:hAnsi="宋体" w:hint="eastAsia"/>
          <w:sz w:val="28"/>
          <w:szCs w:val="28"/>
        </w:rPr>
        <w:t>在中华人民共和国境内依法登记注册，并有效存续具有独立法人资格的供应商；</w:t>
      </w:r>
    </w:p>
    <w:p w:rsidR="001D08E7" w:rsidRPr="00D12980" w:rsidRDefault="00DB1C6A">
      <w:pPr>
        <w:numPr>
          <w:ilvl w:val="0"/>
          <w:numId w:val="6"/>
        </w:numPr>
        <w:tabs>
          <w:tab w:val="left" w:pos="0"/>
          <w:tab w:val="left" w:pos="851"/>
          <w:tab w:val="left" w:pos="960"/>
          <w:tab w:val="left" w:pos="1276"/>
        </w:tabs>
        <w:spacing w:line="600" w:lineRule="exact"/>
        <w:ind w:left="0" w:firstLine="567"/>
        <w:rPr>
          <w:rFonts w:ascii="宋体" w:hAnsi="宋体"/>
          <w:sz w:val="28"/>
          <w:szCs w:val="28"/>
        </w:rPr>
      </w:pPr>
      <w:r w:rsidRPr="00D12980">
        <w:rPr>
          <w:rFonts w:ascii="宋体" w:hAnsi="宋体" w:hint="eastAsia"/>
          <w:sz w:val="28"/>
          <w:szCs w:val="28"/>
        </w:rPr>
        <w:t>本项目为专门面向中小企业采购项目，供应商应为中型、小型、微型企业（说明：供应商为监狱企业、残疾人福利性单位的视同小型、微型企业）；</w:t>
      </w:r>
    </w:p>
    <w:p w:rsidR="001D08E7" w:rsidRPr="00D12980" w:rsidRDefault="00DB1C6A">
      <w:pPr>
        <w:numPr>
          <w:ilvl w:val="0"/>
          <w:numId w:val="6"/>
        </w:numPr>
        <w:tabs>
          <w:tab w:val="left" w:pos="0"/>
          <w:tab w:val="left" w:pos="851"/>
          <w:tab w:val="left" w:pos="960"/>
          <w:tab w:val="left" w:pos="1276"/>
        </w:tabs>
        <w:spacing w:line="600" w:lineRule="exact"/>
        <w:ind w:left="0" w:firstLine="567"/>
        <w:rPr>
          <w:rFonts w:ascii="宋体" w:hAnsi="宋体"/>
          <w:sz w:val="28"/>
          <w:szCs w:val="28"/>
        </w:rPr>
      </w:pPr>
      <w:r w:rsidRPr="00D12980">
        <w:rPr>
          <w:rFonts w:ascii="宋体" w:hAnsi="宋体" w:hint="eastAsia"/>
          <w:sz w:val="28"/>
          <w:szCs w:val="28"/>
        </w:rPr>
        <w:t>本次政府采购活动不接受供应商以联合体的形式参加谈判。</w:t>
      </w:r>
    </w:p>
    <w:p w:rsidR="001D08E7" w:rsidRPr="00D12980" w:rsidRDefault="00DB1C6A" w:rsidP="00E451BE">
      <w:pPr>
        <w:numPr>
          <w:ilvl w:val="0"/>
          <w:numId w:val="6"/>
        </w:numPr>
        <w:tabs>
          <w:tab w:val="left" w:pos="0"/>
          <w:tab w:val="left" w:pos="851"/>
          <w:tab w:val="left" w:pos="960"/>
          <w:tab w:val="left" w:pos="1276"/>
        </w:tabs>
        <w:spacing w:line="600" w:lineRule="exact"/>
        <w:ind w:left="0" w:firstLine="567"/>
        <w:rPr>
          <w:rFonts w:ascii="宋体" w:hAnsi="宋体"/>
          <w:sz w:val="28"/>
          <w:szCs w:val="28"/>
        </w:rPr>
      </w:pPr>
      <w:r w:rsidRPr="00D12980">
        <w:rPr>
          <w:rFonts w:ascii="宋体" w:hAnsi="宋体" w:hint="eastAsia"/>
          <w:sz w:val="28"/>
          <w:szCs w:val="28"/>
        </w:rPr>
        <w:t xml:space="preserve">本项目特定资格条件：供应商具备有效的行政主管部门颁发的建筑装饰工程设计专项丙级及以上资质和建筑装修装饰工程专业承包二级及以上资质； </w:t>
      </w:r>
    </w:p>
    <w:p w:rsidR="001D08E7" w:rsidRPr="00D12980" w:rsidRDefault="00DB1C6A">
      <w:pPr>
        <w:pStyle w:val="affc"/>
        <w:tabs>
          <w:tab w:val="left" w:pos="0"/>
          <w:tab w:val="left" w:pos="993"/>
          <w:tab w:val="left" w:pos="1418"/>
          <w:tab w:val="left" w:pos="1560"/>
        </w:tabs>
        <w:spacing w:after="200"/>
        <w:ind w:firstLine="562"/>
        <w:rPr>
          <w:rFonts w:ascii="宋体" w:hAnsi="宋体"/>
          <w:sz w:val="28"/>
          <w:szCs w:val="28"/>
        </w:rPr>
      </w:pPr>
      <w:r w:rsidRPr="00D12980">
        <w:rPr>
          <w:rFonts w:ascii="宋体" w:hAnsi="宋体" w:hint="eastAsia"/>
          <w:b/>
          <w:sz w:val="28"/>
        </w:rPr>
        <w:t>本项目采用采购人和评审专家书面推荐方式邀请供应商，邀请参加竞争性谈判的供应商资格已通过采购人和评审专家审查，为符合资格条件的供应商，谈判现场不再进行资格审查。</w:t>
      </w:r>
    </w:p>
    <w:p w:rsidR="001D08E7" w:rsidRPr="00D12980" w:rsidRDefault="00DB1C6A">
      <w:pPr>
        <w:widowControl/>
        <w:numPr>
          <w:ilvl w:val="0"/>
          <w:numId w:val="5"/>
        </w:numPr>
        <w:snapToGrid w:val="0"/>
        <w:spacing w:line="640" w:lineRule="exact"/>
        <w:ind w:left="0" w:firstLine="567"/>
        <w:rPr>
          <w:rFonts w:ascii="宋体" w:hAnsi="宋体"/>
          <w:b/>
          <w:sz w:val="28"/>
          <w:szCs w:val="28"/>
        </w:rPr>
      </w:pPr>
      <w:r w:rsidRPr="00D12980">
        <w:rPr>
          <w:rFonts w:ascii="宋体" w:hAnsi="宋体" w:hint="eastAsia"/>
          <w:b/>
          <w:sz w:val="28"/>
          <w:szCs w:val="28"/>
        </w:rPr>
        <w:t>采购项目技术、服务和报价要求</w:t>
      </w:r>
    </w:p>
    <w:p w:rsidR="001D08E7" w:rsidRPr="00D12980" w:rsidRDefault="00DB1C6A" w:rsidP="00FD19A3">
      <w:pPr>
        <w:widowControl/>
        <w:numPr>
          <w:ilvl w:val="0"/>
          <w:numId w:val="7"/>
        </w:numPr>
        <w:tabs>
          <w:tab w:val="left" w:pos="851"/>
        </w:tabs>
        <w:snapToGrid w:val="0"/>
        <w:spacing w:line="640" w:lineRule="exact"/>
        <w:jc w:val="left"/>
        <w:rPr>
          <w:rFonts w:ascii="宋体" w:hAnsi="宋体"/>
          <w:sz w:val="28"/>
          <w:szCs w:val="28"/>
        </w:rPr>
      </w:pPr>
      <w:r w:rsidRPr="00D12980">
        <w:rPr>
          <w:rFonts w:ascii="宋体" w:hAnsi="宋体" w:hint="eastAsia"/>
          <w:sz w:val="28"/>
          <w:szCs w:val="28"/>
        </w:rPr>
        <w:t>采购内容</w:t>
      </w:r>
    </w:p>
    <w:p w:rsidR="001D08E7" w:rsidRPr="00D12980" w:rsidRDefault="00DB1C6A">
      <w:pPr>
        <w:tabs>
          <w:tab w:val="left" w:pos="851"/>
        </w:tabs>
        <w:snapToGrid w:val="0"/>
        <w:spacing w:line="640" w:lineRule="exact"/>
        <w:ind w:firstLineChars="200" w:firstLine="560"/>
        <w:rPr>
          <w:rFonts w:ascii="宋体" w:hAnsi="宋体"/>
          <w:sz w:val="28"/>
          <w:szCs w:val="28"/>
        </w:rPr>
      </w:pPr>
      <w:r w:rsidRPr="00D12980">
        <w:rPr>
          <w:rFonts w:ascii="宋体" w:hAnsi="宋体" w:hint="eastAsia"/>
          <w:sz w:val="28"/>
          <w:szCs w:val="28"/>
        </w:rPr>
        <w:t>具体采购内容</w:t>
      </w:r>
      <w:proofErr w:type="gramStart"/>
      <w:r w:rsidRPr="00D12980">
        <w:rPr>
          <w:rFonts w:ascii="宋体" w:hAnsi="宋体" w:hint="eastAsia"/>
          <w:sz w:val="28"/>
          <w:szCs w:val="28"/>
        </w:rPr>
        <w:t>见谈判</w:t>
      </w:r>
      <w:proofErr w:type="gramEnd"/>
      <w:r w:rsidRPr="00D12980">
        <w:rPr>
          <w:rFonts w:ascii="宋体" w:hAnsi="宋体" w:hint="eastAsia"/>
          <w:sz w:val="28"/>
          <w:szCs w:val="28"/>
        </w:rPr>
        <w:t>文件 “第4章项目技术、服务及其他要求”。</w:t>
      </w:r>
    </w:p>
    <w:p w:rsidR="001D08E7" w:rsidRPr="00D12980" w:rsidRDefault="00DB1C6A" w:rsidP="00FD19A3">
      <w:pPr>
        <w:widowControl/>
        <w:numPr>
          <w:ilvl w:val="0"/>
          <w:numId w:val="7"/>
        </w:numPr>
        <w:tabs>
          <w:tab w:val="left" w:pos="851"/>
        </w:tabs>
        <w:snapToGrid w:val="0"/>
        <w:spacing w:line="640" w:lineRule="exact"/>
        <w:jc w:val="left"/>
        <w:rPr>
          <w:rFonts w:ascii="宋体" w:hAnsi="宋体"/>
          <w:sz w:val="28"/>
          <w:szCs w:val="28"/>
        </w:rPr>
      </w:pPr>
      <w:r w:rsidRPr="00D12980">
        <w:rPr>
          <w:rFonts w:ascii="宋体" w:hAnsi="宋体" w:hint="eastAsia"/>
          <w:sz w:val="28"/>
          <w:szCs w:val="28"/>
        </w:rPr>
        <w:t>技术、服务要求</w:t>
      </w:r>
    </w:p>
    <w:p w:rsidR="001D08E7" w:rsidRPr="00D12980" w:rsidRDefault="00DB1C6A">
      <w:pPr>
        <w:snapToGrid w:val="0"/>
        <w:spacing w:line="640" w:lineRule="exact"/>
        <w:ind w:firstLineChars="200" w:firstLine="560"/>
        <w:rPr>
          <w:rFonts w:ascii="宋体" w:hAnsi="宋体"/>
          <w:sz w:val="28"/>
          <w:szCs w:val="28"/>
        </w:rPr>
      </w:pPr>
      <w:proofErr w:type="gramStart"/>
      <w:r w:rsidRPr="00D12980">
        <w:rPr>
          <w:rFonts w:ascii="宋体" w:hAnsi="宋体" w:hint="eastAsia"/>
          <w:sz w:val="28"/>
          <w:szCs w:val="28"/>
        </w:rPr>
        <w:t>见谈判</w:t>
      </w:r>
      <w:proofErr w:type="gramEnd"/>
      <w:r w:rsidRPr="00D12980">
        <w:rPr>
          <w:rFonts w:ascii="宋体" w:hAnsi="宋体" w:hint="eastAsia"/>
          <w:sz w:val="28"/>
          <w:szCs w:val="28"/>
        </w:rPr>
        <w:t>文件 “第4章项目技术、服务及其他要求”。</w:t>
      </w:r>
    </w:p>
    <w:p w:rsidR="001D08E7" w:rsidRPr="00D12980" w:rsidRDefault="00DB1C6A" w:rsidP="00FD19A3">
      <w:pPr>
        <w:widowControl/>
        <w:numPr>
          <w:ilvl w:val="0"/>
          <w:numId w:val="7"/>
        </w:numPr>
        <w:tabs>
          <w:tab w:val="left" w:pos="851"/>
        </w:tabs>
        <w:snapToGrid w:val="0"/>
        <w:spacing w:line="640" w:lineRule="exact"/>
        <w:jc w:val="left"/>
        <w:rPr>
          <w:rFonts w:ascii="宋体" w:hAnsi="宋体"/>
          <w:sz w:val="28"/>
          <w:szCs w:val="28"/>
        </w:rPr>
      </w:pPr>
      <w:r w:rsidRPr="00D12980">
        <w:rPr>
          <w:rFonts w:ascii="宋体" w:hAnsi="宋体" w:hint="eastAsia"/>
          <w:sz w:val="28"/>
          <w:szCs w:val="28"/>
        </w:rPr>
        <w:t>报价要求</w:t>
      </w:r>
    </w:p>
    <w:p w:rsidR="001D08E7" w:rsidRPr="00D12980" w:rsidRDefault="00DB1C6A">
      <w:pPr>
        <w:snapToGrid w:val="0"/>
        <w:spacing w:line="640" w:lineRule="exact"/>
        <w:ind w:firstLineChars="201" w:firstLine="563"/>
        <w:rPr>
          <w:rFonts w:ascii="宋体" w:hAnsi="宋体"/>
          <w:sz w:val="28"/>
          <w:szCs w:val="28"/>
        </w:rPr>
      </w:pPr>
      <w:r w:rsidRPr="00D12980">
        <w:rPr>
          <w:rFonts w:ascii="宋体" w:hAnsi="宋体" w:hint="eastAsia"/>
          <w:sz w:val="28"/>
          <w:szCs w:val="28"/>
        </w:rPr>
        <w:t>供应商按谈判文件要求进行报价。</w:t>
      </w:r>
    </w:p>
    <w:p w:rsidR="001D08E7" w:rsidRPr="00D12980" w:rsidRDefault="00DB1C6A">
      <w:pPr>
        <w:widowControl/>
        <w:numPr>
          <w:ilvl w:val="0"/>
          <w:numId w:val="5"/>
        </w:numPr>
        <w:snapToGrid w:val="0"/>
        <w:spacing w:line="640" w:lineRule="exact"/>
        <w:ind w:left="0" w:firstLine="567"/>
        <w:rPr>
          <w:rFonts w:ascii="宋体" w:hAnsi="宋体"/>
          <w:sz w:val="28"/>
          <w:szCs w:val="28"/>
        </w:rPr>
      </w:pPr>
      <w:r w:rsidRPr="00D12980">
        <w:rPr>
          <w:rFonts w:ascii="宋体" w:hAnsi="宋体" w:hint="eastAsia"/>
          <w:b/>
          <w:sz w:val="28"/>
          <w:szCs w:val="28"/>
        </w:rPr>
        <w:t>谈判文件获取时间</w:t>
      </w:r>
    </w:p>
    <w:p w:rsidR="001D08E7" w:rsidRPr="00D12980" w:rsidRDefault="00DB1C6A">
      <w:pPr>
        <w:spacing w:line="600" w:lineRule="exact"/>
        <w:ind w:firstLineChars="200" w:firstLine="560"/>
        <w:rPr>
          <w:rFonts w:ascii="宋体" w:hAnsi="宋体"/>
          <w:sz w:val="28"/>
          <w:szCs w:val="28"/>
        </w:rPr>
      </w:pPr>
      <w:r w:rsidRPr="00D12980">
        <w:rPr>
          <w:rFonts w:ascii="宋体" w:hAnsi="宋体" w:hint="eastAsia"/>
          <w:sz w:val="28"/>
          <w:szCs w:val="28"/>
        </w:rPr>
        <w:t>（一）谈判文件获取时间：2021年</w:t>
      </w:r>
      <w:r w:rsidR="004503F6">
        <w:rPr>
          <w:rFonts w:ascii="宋体" w:hAnsi="宋体" w:hint="eastAsia"/>
          <w:sz w:val="28"/>
          <w:szCs w:val="28"/>
        </w:rPr>
        <w:t>6</w:t>
      </w:r>
      <w:r w:rsidRPr="00D12980">
        <w:rPr>
          <w:rFonts w:ascii="宋体" w:hAnsi="宋体" w:hint="eastAsia"/>
          <w:sz w:val="28"/>
          <w:szCs w:val="28"/>
        </w:rPr>
        <w:t>月</w:t>
      </w:r>
      <w:r w:rsidR="004503F6">
        <w:rPr>
          <w:rFonts w:ascii="宋体" w:hAnsi="宋体" w:hint="eastAsia"/>
          <w:sz w:val="28"/>
          <w:szCs w:val="28"/>
        </w:rPr>
        <w:t>23</w:t>
      </w:r>
      <w:r w:rsidRPr="00D12980">
        <w:rPr>
          <w:rFonts w:ascii="宋体" w:hAnsi="宋体" w:hint="eastAsia"/>
          <w:sz w:val="28"/>
          <w:szCs w:val="28"/>
        </w:rPr>
        <w:t>日至</w:t>
      </w:r>
      <w:r w:rsidR="004503F6">
        <w:rPr>
          <w:rFonts w:ascii="宋体" w:hAnsi="宋体" w:hint="eastAsia"/>
          <w:sz w:val="28"/>
          <w:szCs w:val="28"/>
        </w:rPr>
        <w:t>6</w:t>
      </w:r>
      <w:r w:rsidRPr="00D12980">
        <w:rPr>
          <w:rFonts w:ascii="宋体" w:hAnsi="宋体" w:hint="eastAsia"/>
          <w:sz w:val="28"/>
          <w:szCs w:val="28"/>
        </w:rPr>
        <w:t>月</w:t>
      </w:r>
      <w:r w:rsidR="004503F6">
        <w:rPr>
          <w:rFonts w:ascii="宋体" w:hAnsi="宋体" w:hint="eastAsia"/>
          <w:sz w:val="28"/>
          <w:szCs w:val="28"/>
        </w:rPr>
        <w:t>27</w:t>
      </w:r>
      <w:r w:rsidRPr="00D12980">
        <w:rPr>
          <w:rFonts w:ascii="宋体" w:hAnsi="宋体" w:hint="eastAsia"/>
          <w:sz w:val="28"/>
          <w:szCs w:val="28"/>
        </w:rPr>
        <w:t>日。</w:t>
      </w:r>
    </w:p>
    <w:p w:rsidR="001D08E7" w:rsidRPr="00D12980" w:rsidRDefault="00DB1C6A">
      <w:pPr>
        <w:spacing w:line="600" w:lineRule="exact"/>
        <w:ind w:firstLineChars="200" w:firstLine="560"/>
        <w:rPr>
          <w:rFonts w:ascii="宋体" w:hAnsi="宋体"/>
          <w:sz w:val="28"/>
          <w:szCs w:val="28"/>
        </w:rPr>
      </w:pPr>
      <w:r w:rsidRPr="00D12980">
        <w:rPr>
          <w:rFonts w:ascii="宋体" w:hAnsi="宋体" w:hint="eastAsia"/>
          <w:sz w:val="28"/>
          <w:szCs w:val="28"/>
        </w:rPr>
        <w:lastRenderedPageBreak/>
        <w:t>（二）公告期限：2021年</w:t>
      </w:r>
      <w:r w:rsidR="004503F6">
        <w:rPr>
          <w:rFonts w:ascii="宋体" w:hAnsi="宋体" w:hint="eastAsia"/>
          <w:sz w:val="28"/>
          <w:szCs w:val="28"/>
        </w:rPr>
        <w:t>6</w:t>
      </w:r>
      <w:r w:rsidRPr="00D12980">
        <w:rPr>
          <w:rFonts w:ascii="宋体" w:hAnsi="宋体" w:hint="eastAsia"/>
          <w:sz w:val="28"/>
          <w:szCs w:val="28"/>
        </w:rPr>
        <w:t>月</w:t>
      </w:r>
      <w:r w:rsidR="004503F6">
        <w:rPr>
          <w:rFonts w:ascii="宋体" w:hAnsi="宋体" w:hint="eastAsia"/>
          <w:sz w:val="28"/>
          <w:szCs w:val="28"/>
        </w:rPr>
        <w:t>23</w:t>
      </w:r>
      <w:r w:rsidRPr="00D12980">
        <w:rPr>
          <w:rFonts w:ascii="宋体" w:hAnsi="宋体" w:hint="eastAsia"/>
          <w:sz w:val="28"/>
          <w:szCs w:val="28"/>
        </w:rPr>
        <w:t>日至</w:t>
      </w:r>
      <w:r w:rsidR="004503F6">
        <w:rPr>
          <w:rFonts w:ascii="宋体" w:hAnsi="宋体" w:hint="eastAsia"/>
          <w:sz w:val="28"/>
          <w:szCs w:val="28"/>
        </w:rPr>
        <w:t>6</w:t>
      </w:r>
      <w:r w:rsidRPr="00D12980">
        <w:rPr>
          <w:rFonts w:ascii="宋体" w:hAnsi="宋体" w:hint="eastAsia"/>
          <w:sz w:val="28"/>
          <w:szCs w:val="28"/>
        </w:rPr>
        <w:t>月</w:t>
      </w:r>
      <w:r w:rsidR="004503F6">
        <w:rPr>
          <w:rFonts w:ascii="宋体" w:hAnsi="宋体" w:hint="eastAsia"/>
          <w:sz w:val="28"/>
          <w:szCs w:val="28"/>
        </w:rPr>
        <w:t>25</w:t>
      </w:r>
      <w:r w:rsidRPr="00D12980">
        <w:rPr>
          <w:rFonts w:ascii="宋体" w:hAnsi="宋体" w:hint="eastAsia"/>
          <w:sz w:val="28"/>
          <w:szCs w:val="28"/>
        </w:rPr>
        <w:t>日。</w:t>
      </w:r>
    </w:p>
    <w:p w:rsidR="001D08E7" w:rsidRPr="00D12980" w:rsidRDefault="00DB1C6A">
      <w:pPr>
        <w:widowControl/>
        <w:numPr>
          <w:ilvl w:val="0"/>
          <w:numId w:val="5"/>
        </w:numPr>
        <w:snapToGrid w:val="0"/>
        <w:spacing w:line="640" w:lineRule="exact"/>
        <w:ind w:left="0" w:firstLine="567"/>
        <w:rPr>
          <w:rFonts w:ascii="宋体" w:hAnsi="宋体"/>
          <w:b/>
          <w:sz w:val="28"/>
        </w:rPr>
      </w:pPr>
      <w:r w:rsidRPr="00D12980">
        <w:rPr>
          <w:rFonts w:ascii="宋体" w:hAnsi="宋体" w:hint="eastAsia"/>
          <w:b/>
          <w:sz w:val="28"/>
          <w:szCs w:val="28"/>
        </w:rPr>
        <w:t>谈判</w:t>
      </w:r>
      <w:r w:rsidRPr="00D12980">
        <w:rPr>
          <w:rFonts w:ascii="宋体" w:hAnsi="宋体" w:hint="eastAsia"/>
          <w:b/>
          <w:sz w:val="28"/>
        </w:rPr>
        <w:t>文件获取方式</w:t>
      </w:r>
    </w:p>
    <w:p w:rsidR="001D08E7" w:rsidRPr="00D12980" w:rsidRDefault="00DB1C6A">
      <w:pPr>
        <w:spacing w:line="360" w:lineRule="auto"/>
        <w:ind w:firstLineChars="200" w:firstLine="560"/>
        <w:rPr>
          <w:rFonts w:ascii="宋体" w:hAnsi="宋体"/>
          <w:sz w:val="28"/>
          <w:szCs w:val="28"/>
        </w:rPr>
      </w:pPr>
      <w:r w:rsidRPr="00D12980">
        <w:rPr>
          <w:rFonts w:ascii="宋体" w:hAnsi="宋体" w:hint="eastAsia"/>
          <w:sz w:val="28"/>
          <w:szCs w:val="28"/>
        </w:rPr>
        <w:t>供应商要参加谈判，应在成都市公共资源交易服务中心“政府采购云平台”获取采购文件。登录成都市公共资源交易服务中心门户网站（https://www.cdggzy.com/）—用户中心—政府采购云平台—项目采购—获取采购文件—申请获取采购文件。</w:t>
      </w:r>
    </w:p>
    <w:p w:rsidR="001D08E7" w:rsidRPr="00D12980" w:rsidRDefault="00DB1C6A">
      <w:pPr>
        <w:spacing w:line="360" w:lineRule="auto"/>
        <w:ind w:firstLineChars="202" w:firstLine="566"/>
        <w:rPr>
          <w:rFonts w:ascii="宋体" w:hAnsi="宋体"/>
          <w:sz w:val="28"/>
          <w:szCs w:val="28"/>
        </w:rPr>
      </w:pPr>
      <w:r w:rsidRPr="00D12980">
        <w:rPr>
          <w:rFonts w:ascii="宋体" w:hAnsi="宋体" w:hint="eastAsia"/>
          <w:sz w:val="28"/>
          <w:szCs w:val="28"/>
        </w:rPr>
        <w:t>提示：</w:t>
      </w:r>
    </w:p>
    <w:p w:rsidR="001D08E7" w:rsidRPr="00D12980" w:rsidRDefault="00DB1C6A" w:rsidP="00FD19A3">
      <w:pPr>
        <w:numPr>
          <w:ilvl w:val="0"/>
          <w:numId w:val="8"/>
        </w:numPr>
        <w:spacing w:line="360" w:lineRule="auto"/>
        <w:ind w:firstLineChars="202" w:firstLine="566"/>
        <w:rPr>
          <w:rFonts w:ascii="宋体" w:hAnsi="宋体"/>
          <w:sz w:val="28"/>
          <w:szCs w:val="28"/>
        </w:rPr>
      </w:pPr>
      <w:r w:rsidRPr="00D12980">
        <w:rPr>
          <w:rFonts w:ascii="宋体" w:hAnsi="宋体" w:hint="eastAsia"/>
          <w:sz w:val="28"/>
          <w:szCs w:val="28"/>
        </w:rPr>
        <w:t>本项目采购文件免费获取。</w:t>
      </w:r>
    </w:p>
    <w:p w:rsidR="001D08E7" w:rsidRPr="00D12980" w:rsidRDefault="00DB1C6A" w:rsidP="00FD19A3">
      <w:pPr>
        <w:numPr>
          <w:ilvl w:val="0"/>
          <w:numId w:val="8"/>
        </w:numPr>
        <w:spacing w:line="360" w:lineRule="auto"/>
        <w:ind w:firstLineChars="202" w:firstLine="566"/>
        <w:rPr>
          <w:rFonts w:ascii="宋体" w:hAnsi="宋体"/>
          <w:sz w:val="28"/>
          <w:szCs w:val="28"/>
        </w:rPr>
      </w:pPr>
      <w:r w:rsidRPr="00D12980">
        <w:rPr>
          <w:rFonts w:ascii="宋体" w:hAnsi="宋体" w:hint="eastAsia"/>
          <w:sz w:val="28"/>
          <w:szCs w:val="28"/>
        </w:rPr>
        <w:t>本项目为电子采购项目，供应商参与本项目全过程中凡涉及系统操作请详见《成都市全流程电子化采购系统操作指南——供应商版》（操作指南请登陆政府采购云平台后，点击“前台大厅</w:t>
      </w:r>
      <w:r w:rsidRPr="00D12980">
        <w:rPr>
          <w:rFonts w:ascii="宋体" w:hAnsi="宋体"/>
          <w:sz w:val="28"/>
          <w:szCs w:val="28"/>
        </w:rPr>
        <w:t>—</w:t>
      </w:r>
      <w:r w:rsidRPr="00D12980">
        <w:rPr>
          <w:rFonts w:ascii="宋体" w:hAnsi="宋体" w:hint="eastAsia"/>
          <w:sz w:val="28"/>
          <w:szCs w:val="28"/>
        </w:rPr>
        <w:t>操作指南</w:t>
      </w:r>
      <w:r w:rsidRPr="00D12980">
        <w:rPr>
          <w:rFonts w:ascii="宋体" w:hAnsi="宋体"/>
          <w:sz w:val="28"/>
          <w:szCs w:val="28"/>
        </w:rPr>
        <w:t>—</w:t>
      </w:r>
      <w:r w:rsidRPr="00D12980">
        <w:rPr>
          <w:rFonts w:ascii="宋体" w:hAnsi="宋体" w:hint="eastAsia"/>
          <w:sz w:val="28"/>
          <w:szCs w:val="28"/>
        </w:rPr>
        <w:t>供应商”处下载查看）。</w:t>
      </w:r>
    </w:p>
    <w:p w:rsidR="001D08E7" w:rsidRPr="00D12980" w:rsidRDefault="00DB1C6A">
      <w:pPr>
        <w:widowControl/>
        <w:numPr>
          <w:ilvl w:val="0"/>
          <w:numId w:val="5"/>
        </w:numPr>
        <w:snapToGrid w:val="0"/>
        <w:spacing w:line="640" w:lineRule="exact"/>
        <w:ind w:left="0" w:firstLine="567"/>
        <w:rPr>
          <w:rFonts w:ascii="宋体" w:hAnsi="宋体"/>
          <w:sz w:val="28"/>
          <w:szCs w:val="28"/>
        </w:rPr>
      </w:pPr>
      <w:r w:rsidRPr="00D12980">
        <w:rPr>
          <w:rFonts w:ascii="宋体" w:hAnsi="宋体" w:hint="eastAsia"/>
          <w:b/>
          <w:sz w:val="28"/>
          <w:szCs w:val="28"/>
        </w:rPr>
        <w:t>谈判文件获取地点</w:t>
      </w:r>
      <w:r w:rsidRPr="00D12980">
        <w:rPr>
          <w:rFonts w:ascii="宋体" w:hAnsi="宋体" w:hint="eastAsia"/>
          <w:sz w:val="28"/>
          <w:szCs w:val="28"/>
        </w:rPr>
        <w:t>：</w:t>
      </w:r>
      <w:r w:rsidRPr="00D12980">
        <w:rPr>
          <w:rFonts w:ascii="宋体" w:hAnsi="宋体" w:hint="eastAsia"/>
          <w:sz w:val="28"/>
        </w:rPr>
        <w:t>登录成都市公共资源交易服务中心门户网站（https://www.cdggzy.com/）—用户中心—政府采购云平台获取。</w:t>
      </w:r>
    </w:p>
    <w:p w:rsidR="001D08E7" w:rsidRPr="00D12980" w:rsidRDefault="00DB1C6A">
      <w:pPr>
        <w:widowControl/>
        <w:numPr>
          <w:ilvl w:val="0"/>
          <w:numId w:val="5"/>
        </w:numPr>
        <w:snapToGrid w:val="0"/>
        <w:spacing w:line="640" w:lineRule="exact"/>
        <w:ind w:left="0" w:firstLineChars="202" w:firstLine="568"/>
        <w:rPr>
          <w:rFonts w:ascii="宋体" w:hAnsi="宋体"/>
          <w:sz w:val="28"/>
          <w:szCs w:val="28"/>
        </w:rPr>
      </w:pPr>
      <w:r w:rsidRPr="00D12980">
        <w:rPr>
          <w:rFonts w:ascii="宋体" w:hAnsi="宋体" w:hint="eastAsia"/>
          <w:b/>
          <w:sz w:val="28"/>
          <w:szCs w:val="28"/>
        </w:rPr>
        <w:t>响应文件递交时间、截止时间及开启时间（北京时间）</w:t>
      </w:r>
    </w:p>
    <w:p w:rsidR="001D08E7" w:rsidRPr="00D12980" w:rsidRDefault="00DB1C6A" w:rsidP="00FD19A3">
      <w:pPr>
        <w:pStyle w:val="aff0"/>
        <w:widowControl/>
        <w:numPr>
          <w:ilvl w:val="0"/>
          <w:numId w:val="9"/>
        </w:numPr>
        <w:snapToGrid w:val="0"/>
        <w:spacing w:line="640" w:lineRule="exact"/>
        <w:ind w:firstLineChars="0"/>
        <w:rPr>
          <w:rFonts w:ascii="宋体" w:eastAsia="宋体" w:hAnsi="宋体" w:cs="宋体"/>
          <w:b/>
          <w:sz w:val="28"/>
          <w:szCs w:val="28"/>
        </w:rPr>
      </w:pPr>
      <w:r w:rsidRPr="00D12980">
        <w:rPr>
          <w:rFonts w:ascii="宋体" w:eastAsia="宋体" w:hAnsi="宋体" w:cs="宋体" w:hint="eastAsia"/>
          <w:b/>
          <w:sz w:val="28"/>
          <w:szCs w:val="28"/>
        </w:rPr>
        <w:t>响应文件递交时间：2021年</w:t>
      </w:r>
      <w:r w:rsidR="004503F6">
        <w:rPr>
          <w:rFonts w:ascii="宋体" w:eastAsia="宋体" w:hAnsi="宋体" w:cs="宋体" w:hint="eastAsia"/>
          <w:b/>
          <w:sz w:val="28"/>
          <w:szCs w:val="28"/>
        </w:rPr>
        <w:t>6</w:t>
      </w:r>
      <w:r w:rsidRPr="00D12980">
        <w:rPr>
          <w:rFonts w:ascii="宋体" w:eastAsia="宋体" w:hAnsi="宋体" w:cs="宋体" w:hint="eastAsia"/>
          <w:b/>
          <w:sz w:val="28"/>
          <w:szCs w:val="28"/>
        </w:rPr>
        <w:t>月</w:t>
      </w:r>
      <w:r w:rsidR="004503F6">
        <w:rPr>
          <w:rFonts w:ascii="宋体" w:eastAsia="宋体" w:hAnsi="宋体" w:cs="宋体" w:hint="eastAsia"/>
          <w:b/>
          <w:sz w:val="28"/>
          <w:szCs w:val="28"/>
        </w:rPr>
        <w:t>28</w:t>
      </w:r>
      <w:r w:rsidRPr="00D12980">
        <w:rPr>
          <w:rFonts w:ascii="宋体" w:eastAsia="宋体" w:hAnsi="宋体" w:cs="宋体" w:hint="eastAsia"/>
          <w:b/>
          <w:sz w:val="28"/>
          <w:szCs w:val="28"/>
        </w:rPr>
        <w:t>上午9:00至9:30。</w:t>
      </w:r>
    </w:p>
    <w:p w:rsidR="001D08E7" w:rsidRPr="00D12980" w:rsidRDefault="00DB1C6A" w:rsidP="00FD19A3">
      <w:pPr>
        <w:pStyle w:val="aff0"/>
        <w:widowControl/>
        <w:numPr>
          <w:ilvl w:val="0"/>
          <w:numId w:val="9"/>
        </w:numPr>
        <w:snapToGrid w:val="0"/>
        <w:spacing w:line="640" w:lineRule="exact"/>
        <w:ind w:firstLineChars="0"/>
        <w:rPr>
          <w:rFonts w:ascii="宋体" w:eastAsia="宋体" w:hAnsi="宋体" w:cs="宋体"/>
          <w:b/>
          <w:sz w:val="28"/>
          <w:szCs w:val="28"/>
        </w:rPr>
      </w:pPr>
      <w:r w:rsidRPr="00D12980">
        <w:rPr>
          <w:rFonts w:ascii="宋体" w:eastAsia="宋体" w:hAnsi="宋体" w:cs="宋体" w:hint="eastAsia"/>
          <w:b/>
          <w:sz w:val="28"/>
          <w:szCs w:val="28"/>
        </w:rPr>
        <w:t>响应文件递交截止时间及开启时间：2021年</w:t>
      </w:r>
      <w:r w:rsidR="004503F6">
        <w:rPr>
          <w:rFonts w:ascii="宋体" w:eastAsia="宋体" w:hAnsi="宋体" w:cs="宋体" w:hint="eastAsia"/>
          <w:b/>
          <w:sz w:val="28"/>
          <w:szCs w:val="28"/>
        </w:rPr>
        <w:t>6</w:t>
      </w:r>
      <w:r w:rsidRPr="00D12980">
        <w:rPr>
          <w:rFonts w:ascii="宋体" w:eastAsia="宋体" w:hAnsi="宋体" w:cs="宋体" w:hint="eastAsia"/>
          <w:b/>
          <w:sz w:val="28"/>
          <w:szCs w:val="28"/>
        </w:rPr>
        <w:t>月</w:t>
      </w:r>
      <w:r w:rsidR="004503F6">
        <w:rPr>
          <w:rFonts w:ascii="宋体" w:eastAsia="宋体" w:hAnsi="宋体" w:cs="宋体" w:hint="eastAsia"/>
          <w:b/>
          <w:sz w:val="28"/>
          <w:szCs w:val="28"/>
        </w:rPr>
        <w:t>28</w:t>
      </w:r>
      <w:r w:rsidRPr="00D12980">
        <w:rPr>
          <w:rFonts w:ascii="宋体" w:eastAsia="宋体" w:hAnsi="宋体" w:cs="宋体" w:hint="eastAsia"/>
          <w:b/>
          <w:sz w:val="28"/>
          <w:szCs w:val="28"/>
        </w:rPr>
        <w:t>日上午9:30。</w:t>
      </w:r>
    </w:p>
    <w:p w:rsidR="001D08E7" w:rsidRPr="00D12980" w:rsidRDefault="00DB1C6A" w:rsidP="00FD19A3">
      <w:pPr>
        <w:pStyle w:val="aff0"/>
        <w:widowControl/>
        <w:numPr>
          <w:ilvl w:val="0"/>
          <w:numId w:val="9"/>
        </w:numPr>
        <w:tabs>
          <w:tab w:val="left" w:pos="1418"/>
        </w:tabs>
        <w:snapToGrid w:val="0"/>
        <w:spacing w:line="640" w:lineRule="exact"/>
        <w:ind w:left="0" w:firstLineChars="0" w:firstLine="567"/>
        <w:rPr>
          <w:rFonts w:ascii="宋体" w:eastAsia="宋体" w:hAnsi="宋体"/>
          <w:sz w:val="28"/>
          <w:szCs w:val="28"/>
        </w:rPr>
      </w:pPr>
      <w:r w:rsidRPr="00D12980">
        <w:rPr>
          <w:rFonts w:ascii="宋体" w:eastAsia="宋体" w:hAnsi="宋体" w:hint="eastAsia"/>
          <w:sz w:val="28"/>
          <w:szCs w:val="28"/>
        </w:rPr>
        <w:t>供应商应于递交响应文件截止日期当日截止时间前将响应文件现场送达指定地点。不接受以电子邮件、传真及邮寄方式等其他方式递交的响应文件。逾期送达的响应文件将被拒绝。</w:t>
      </w:r>
    </w:p>
    <w:p w:rsidR="001D08E7" w:rsidRPr="00D12980" w:rsidRDefault="00DB1C6A">
      <w:pPr>
        <w:widowControl/>
        <w:numPr>
          <w:ilvl w:val="0"/>
          <w:numId w:val="5"/>
        </w:numPr>
        <w:snapToGrid w:val="0"/>
        <w:spacing w:line="640" w:lineRule="exact"/>
        <w:ind w:left="0" w:firstLine="567"/>
        <w:rPr>
          <w:rFonts w:ascii="宋体" w:hAnsi="宋体"/>
          <w:sz w:val="28"/>
          <w:szCs w:val="28"/>
        </w:rPr>
      </w:pPr>
      <w:r w:rsidRPr="00D12980">
        <w:rPr>
          <w:rFonts w:ascii="宋体" w:hAnsi="宋体" w:hint="eastAsia"/>
          <w:b/>
          <w:sz w:val="28"/>
          <w:szCs w:val="28"/>
        </w:rPr>
        <w:t>递交响应文件地点及谈判地点</w:t>
      </w:r>
    </w:p>
    <w:p w:rsidR="001D08E7" w:rsidRPr="00D12980" w:rsidRDefault="00DB1C6A">
      <w:pPr>
        <w:spacing w:line="360" w:lineRule="auto"/>
        <w:ind w:firstLineChars="194" w:firstLine="565"/>
        <w:rPr>
          <w:rFonts w:ascii="宋体" w:hAnsi="宋体"/>
          <w:b/>
          <w:sz w:val="28"/>
          <w:szCs w:val="28"/>
        </w:rPr>
      </w:pPr>
      <w:r w:rsidRPr="00D12980">
        <w:rPr>
          <w:rFonts w:hint="eastAsia"/>
          <w:b/>
          <w:sz w:val="29"/>
          <w:szCs w:val="29"/>
        </w:rPr>
        <w:t>成都市公共资源交易服务中心第</w:t>
      </w:r>
      <w:r w:rsidR="004503F6">
        <w:rPr>
          <w:rFonts w:hint="eastAsia"/>
          <w:b/>
          <w:sz w:val="29"/>
          <w:szCs w:val="29"/>
        </w:rPr>
        <w:t>25</w:t>
      </w:r>
      <w:r w:rsidRPr="00D12980">
        <w:rPr>
          <w:rFonts w:hint="eastAsia"/>
          <w:b/>
          <w:sz w:val="29"/>
          <w:szCs w:val="29"/>
        </w:rPr>
        <w:t>评标室。</w:t>
      </w:r>
    </w:p>
    <w:p w:rsidR="001D08E7" w:rsidRPr="00D12980" w:rsidRDefault="00DB1C6A">
      <w:pPr>
        <w:widowControl/>
        <w:numPr>
          <w:ilvl w:val="0"/>
          <w:numId w:val="5"/>
        </w:numPr>
        <w:snapToGrid w:val="0"/>
        <w:spacing w:line="640" w:lineRule="exact"/>
        <w:ind w:left="0" w:firstLine="567"/>
        <w:rPr>
          <w:rFonts w:ascii="宋体" w:hAnsi="宋体"/>
          <w:b/>
          <w:sz w:val="28"/>
          <w:szCs w:val="28"/>
        </w:rPr>
      </w:pPr>
      <w:proofErr w:type="gramStart"/>
      <w:r w:rsidRPr="00D12980">
        <w:rPr>
          <w:rFonts w:ascii="宋体" w:hAnsi="宋体" w:hint="eastAsia"/>
          <w:b/>
          <w:sz w:val="28"/>
          <w:szCs w:val="28"/>
        </w:rPr>
        <w:lastRenderedPageBreak/>
        <w:t>政采信用</w:t>
      </w:r>
      <w:proofErr w:type="gramEnd"/>
      <w:r w:rsidRPr="00D12980">
        <w:rPr>
          <w:rFonts w:ascii="宋体" w:hAnsi="宋体" w:hint="eastAsia"/>
          <w:b/>
          <w:sz w:val="28"/>
          <w:szCs w:val="28"/>
        </w:rPr>
        <w:t>担保融资</w:t>
      </w:r>
    </w:p>
    <w:p w:rsidR="001D08E7" w:rsidRPr="00D12980" w:rsidRDefault="00DB1C6A">
      <w:pPr>
        <w:spacing w:line="360" w:lineRule="auto"/>
        <w:ind w:firstLineChars="200" w:firstLine="560"/>
        <w:rPr>
          <w:rFonts w:ascii="宋体" w:hAnsi="宋体"/>
          <w:sz w:val="28"/>
          <w:szCs w:val="28"/>
        </w:rPr>
      </w:pPr>
      <w:r w:rsidRPr="00D12980">
        <w:rPr>
          <w:rFonts w:ascii="宋体" w:hAnsi="宋体" w:hint="eastAsia"/>
          <w:sz w:val="28"/>
          <w:szCs w:val="28"/>
        </w:rPr>
        <w:t>参加本次谈判活动成交的中小企业无需提供财产抵押或第三方担保，</w:t>
      </w:r>
      <w:proofErr w:type="gramStart"/>
      <w:r w:rsidRPr="00D12980">
        <w:rPr>
          <w:rFonts w:ascii="宋体" w:hAnsi="宋体" w:hint="eastAsia"/>
          <w:sz w:val="28"/>
          <w:szCs w:val="28"/>
        </w:rPr>
        <w:t>凭借政府</w:t>
      </w:r>
      <w:proofErr w:type="gramEnd"/>
      <w:r w:rsidRPr="00D12980">
        <w:rPr>
          <w:rFonts w:ascii="宋体" w:hAnsi="宋体" w:hint="eastAsia"/>
          <w:sz w:val="28"/>
          <w:szCs w:val="28"/>
        </w:rPr>
        <w:t>采购合同可向融资机构申请融资。具体内容详见谈判文件附件《成都市财政局中国人民银行成都分行营业管理部关于印发〈成都市中小企业政府采购信用融资暂行办法〉和〈成都市级支持中小企业政府采购信用融资实施方案〉的通知》（成财采[2019]17号）和《成都市财政局关于增补“蓉采贷”政策合作银行及做好相关工作的通知》（成财采发〔2020〕20号）。</w:t>
      </w:r>
    </w:p>
    <w:p w:rsidR="001D08E7" w:rsidRPr="00D12980" w:rsidRDefault="00DB1C6A">
      <w:pPr>
        <w:widowControl/>
        <w:numPr>
          <w:ilvl w:val="0"/>
          <w:numId w:val="5"/>
        </w:numPr>
        <w:snapToGrid w:val="0"/>
        <w:spacing w:line="640" w:lineRule="exact"/>
        <w:ind w:left="0" w:firstLine="709"/>
        <w:rPr>
          <w:rFonts w:ascii="宋体" w:hAnsi="宋体"/>
          <w:b/>
          <w:sz w:val="28"/>
          <w:szCs w:val="28"/>
        </w:rPr>
      </w:pPr>
      <w:r w:rsidRPr="00D12980">
        <w:rPr>
          <w:rFonts w:ascii="宋体" w:hAnsi="宋体" w:hint="eastAsia"/>
          <w:b/>
          <w:sz w:val="28"/>
          <w:szCs w:val="28"/>
        </w:rPr>
        <w:t>联系人及联系电话</w:t>
      </w:r>
    </w:p>
    <w:p w:rsidR="001D08E7" w:rsidRPr="00D12980" w:rsidRDefault="00DB1C6A">
      <w:pPr>
        <w:snapToGrid w:val="0"/>
        <w:spacing w:line="640" w:lineRule="exact"/>
        <w:ind w:firstLineChars="252" w:firstLine="708"/>
        <w:rPr>
          <w:rFonts w:ascii="宋体" w:hAnsi="宋体"/>
          <w:b/>
          <w:sz w:val="28"/>
          <w:szCs w:val="28"/>
        </w:rPr>
      </w:pPr>
      <w:r w:rsidRPr="00D12980">
        <w:rPr>
          <w:rFonts w:ascii="宋体" w:hAnsi="宋体" w:hint="eastAsia"/>
          <w:b/>
          <w:sz w:val="28"/>
          <w:szCs w:val="28"/>
        </w:rPr>
        <w:t>采购人：四川省成都市第七中学</w:t>
      </w:r>
    </w:p>
    <w:p w:rsidR="001D08E7" w:rsidRPr="00D12980" w:rsidRDefault="00DB1C6A">
      <w:pPr>
        <w:snapToGrid w:val="0"/>
        <w:spacing w:line="640" w:lineRule="exact"/>
        <w:ind w:firstLineChars="252" w:firstLine="706"/>
        <w:rPr>
          <w:rFonts w:ascii="宋体" w:hAnsi="宋体"/>
          <w:sz w:val="28"/>
          <w:szCs w:val="28"/>
        </w:rPr>
      </w:pPr>
      <w:r w:rsidRPr="00D12980">
        <w:rPr>
          <w:rFonts w:ascii="宋体" w:hAnsi="宋体" w:hint="eastAsia"/>
          <w:sz w:val="28"/>
          <w:szCs w:val="28"/>
        </w:rPr>
        <w:t>地址：成都市武侯区林荫中街1号</w:t>
      </w:r>
    </w:p>
    <w:p w:rsidR="001D08E7" w:rsidRPr="00D12980" w:rsidRDefault="00DB1C6A">
      <w:pPr>
        <w:snapToGrid w:val="0"/>
        <w:spacing w:line="640" w:lineRule="exact"/>
        <w:ind w:firstLineChars="252" w:firstLine="706"/>
        <w:rPr>
          <w:rFonts w:ascii="宋体" w:hAnsi="宋体"/>
          <w:sz w:val="28"/>
          <w:szCs w:val="28"/>
        </w:rPr>
      </w:pPr>
      <w:r w:rsidRPr="00D12980">
        <w:rPr>
          <w:rFonts w:ascii="宋体" w:hAnsi="宋体" w:hint="eastAsia"/>
          <w:sz w:val="28"/>
          <w:szCs w:val="28"/>
        </w:rPr>
        <w:t>邮编：610041</w:t>
      </w:r>
    </w:p>
    <w:p w:rsidR="001D08E7" w:rsidRPr="00D12980" w:rsidRDefault="00DB1C6A">
      <w:pPr>
        <w:snapToGrid w:val="0"/>
        <w:spacing w:line="640" w:lineRule="exact"/>
        <w:ind w:firstLineChars="252" w:firstLine="706"/>
        <w:rPr>
          <w:rFonts w:ascii="宋体" w:hAnsi="宋体"/>
          <w:sz w:val="28"/>
          <w:szCs w:val="28"/>
        </w:rPr>
      </w:pPr>
      <w:r w:rsidRPr="00D12980">
        <w:rPr>
          <w:rFonts w:ascii="宋体" w:hAnsi="宋体" w:hint="eastAsia"/>
          <w:sz w:val="28"/>
          <w:szCs w:val="28"/>
        </w:rPr>
        <w:t>联系人：秦</w:t>
      </w:r>
      <w:proofErr w:type="gramStart"/>
      <w:r w:rsidRPr="00D12980">
        <w:rPr>
          <w:rFonts w:ascii="宋体" w:hAnsi="宋体" w:hint="eastAsia"/>
          <w:sz w:val="28"/>
          <w:szCs w:val="28"/>
        </w:rPr>
        <w:t>暕</w:t>
      </w:r>
      <w:proofErr w:type="gramEnd"/>
    </w:p>
    <w:p w:rsidR="001D08E7" w:rsidRPr="00D12980" w:rsidRDefault="00DB1C6A">
      <w:pPr>
        <w:snapToGrid w:val="0"/>
        <w:spacing w:line="640" w:lineRule="exact"/>
        <w:ind w:firstLineChars="252" w:firstLine="706"/>
        <w:rPr>
          <w:rFonts w:ascii="宋体" w:hAnsi="宋体"/>
          <w:sz w:val="28"/>
          <w:szCs w:val="28"/>
        </w:rPr>
      </w:pPr>
      <w:r w:rsidRPr="00D12980">
        <w:rPr>
          <w:rFonts w:ascii="宋体" w:hAnsi="宋体" w:hint="eastAsia"/>
          <w:sz w:val="28"/>
          <w:szCs w:val="28"/>
        </w:rPr>
        <w:t>联系电话：028-84594204</w:t>
      </w:r>
    </w:p>
    <w:p w:rsidR="001D08E7" w:rsidRPr="00D12980" w:rsidRDefault="00DB1C6A">
      <w:pPr>
        <w:snapToGrid w:val="0"/>
        <w:spacing w:line="640" w:lineRule="exact"/>
        <w:ind w:firstLineChars="252" w:firstLine="708"/>
        <w:rPr>
          <w:rFonts w:ascii="宋体" w:hAnsi="宋体"/>
          <w:b/>
          <w:sz w:val="28"/>
          <w:szCs w:val="28"/>
        </w:rPr>
      </w:pPr>
      <w:r w:rsidRPr="00D12980">
        <w:rPr>
          <w:rFonts w:ascii="宋体" w:hAnsi="宋体" w:hint="eastAsia"/>
          <w:b/>
          <w:sz w:val="28"/>
          <w:szCs w:val="28"/>
        </w:rPr>
        <w:t>成都市公共资源交易服务中心</w:t>
      </w:r>
    </w:p>
    <w:p w:rsidR="001D08E7" w:rsidRPr="00D12980" w:rsidRDefault="00DB1C6A">
      <w:pPr>
        <w:snapToGrid w:val="0"/>
        <w:spacing w:line="640" w:lineRule="exact"/>
        <w:ind w:firstLineChars="252" w:firstLine="706"/>
        <w:rPr>
          <w:rFonts w:ascii="宋体" w:hAnsi="宋体"/>
          <w:sz w:val="28"/>
          <w:szCs w:val="28"/>
        </w:rPr>
      </w:pPr>
      <w:r w:rsidRPr="00D12980">
        <w:rPr>
          <w:rFonts w:ascii="宋体" w:hAnsi="宋体" w:hint="eastAsia"/>
          <w:sz w:val="28"/>
          <w:szCs w:val="28"/>
        </w:rPr>
        <w:t>地址：成都市天府大道北段966号（天府国际金融中心7号楼）</w:t>
      </w:r>
    </w:p>
    <w:p w:rsidR="001D08E7" w:rsidRPr="00D12980" w:rsidRDefault="00DB1C6A">
      <w:pPr>
        <w:snapToGrid w:val="0"/>
        <w:spacing w:line="640" w:lineRule="exact"/>
        <w:ind w:firstLineChars="252" w:firstLine="706"/>
        <w:rPr>
          <w:rFonts w:ascii="宋体" w:hAnsi="宋体"/>
          <w:sz w:val="28"/>
          <w:szCs w:val="28"/>
        </w:rPr>
      </w:pPr>
      <w:r w:rsidRPr="00D12980">
        <w:rPr>
          <w:rFonts w:ascii="宋体" w:hAnsi="宋体" w:hint="eastAsia"/>
          <w:sz w:val="28"/>
          <w:szCs w:val="28"/>
        </w:rPr>
        <w:t>邮编：610041</w:t>
      </w:r>
    </w:p>
    <w:p w:rsidR="001D08E7" w:rsidRPr="00D12980" w:rsidRDefault="00DB1C6A">
      <w:pPr>
        <w:snapToGrid w:val="0"/>
        <w:spacing w:line="640" w:lineRule="exact"/>
        <w:ind w:firstLineChars="252" w:firstLine="706"/>
        <w:rPr>
          <w:rFonts w:ascii="宋体" w:hAnsi="宋体"/>
          <w:sz w:val="28"/>
          <w:szCs w:val="28"/>
        </w:rPr>
      </w:pPr>
      <w:r w:rsidRPr="00D12980">
        <w:rPr>
          <w:rFonts w:ascii="宋体" w:hAnsi="宋体" w:hint="eastAsia"/>
          <w:sz w:val="28"/>
          <w:szCs w:val="28"/>
        </w:rPr>
        <w:t>联系人：高文豪</w:t>
      </w:r>
    </w:p>
    <w:p w:rsidR="001D08E7" w:rsidRPr="00D12980" w:rsidRDefault="00DB1C6A">
      <w:pPr>
        <w:snapToGrid w:val="0"/>
        <w:spacing w:line="640" w:lineRule="exact"/>
        <w:ind w:firstLineChars="252" w:firstLine="706"/>
        <w:rPr>
          <w:rFonts w:ascii="宋体" w:hAnsi="宋体"/>
          <w:sz w:val="28"/>
          <w:szCs w:val="28"/>
        </w:rPr>
      </w:pPr>
      <w:r w:rsidRPr="00D12980">
        <w:rPr>
          <w:rFonts w:ascii="宋体" w:hAnsi="宋体" w:hint="eastAsia"/>
          <w:sz w:val="28"/>
          <w:szCs w:val="28"/>
        </w:rPr>
        <w:t>联系电话：028-85325791</w:t>
      </w:r>
    </w:p>
    <w:p w:rsidR="001D08E7" w:rsidRPr="00D12980" w:rsidRDefault="00DB1C6A">
      <w:pPr>
        <w:spacing w:line="600" w:lineRule="exact"/>
        <w:ind w:firstLineChars="252" w:firstLine="708"/>
        <w:rPr>
          <w:rFonts w:ascii="宋体" w:hAnsi="宋体"/>
          <w:b/>
          <w:sz w:val="28"/>
          <w:szCs w:val="28"/>
        </w:rPr>
      </w:pPr>
      <w:r w:rsidRPr="00D12980">
        <w:rPr>
          <w:rFonts w:ascii="宋体" w:hAnsi="宋体" w:hint="eastAsia"/>
          <w:b/>
          <w:sz w:val="28"/>
          <w:szCs w:val="28"/>
        </w:rPr>
        <w:t>技术支持电话：</w:t>
      </w:r>
      <w:r w:rsidRPr="00D12980">
        <w:rPr>
          <w:rFonts w:ascii="宋体" w:hAnsi="宋体"/>
          <w:b/>
          <w:sz w:val="28"/>
          <w:szCs w:val="28"/>
        </w:rPr>
        <w:t>400-881-7190</w:t>
      </w:r>
    </w:p>
    <w:p w:rsidR="001D08E7" w:rsidRPr="00D12980" w:rsidRDefault="00DB1C6A">
      <w:pPr>
        <w:snapToGrid w:val="0"/>
        <w:spacing w:line="640" w:lineRule="exact"/>
        <w:ind w:firstLineChars="252" w:firstLine="708"/>
        <w:rPr>
          <w:rFonts w:ascii="宋体" w:hAnsi="宋体"/>
          <w:b/>
          <w:sz w:val="28"/>
          <w:szCs w:val="28"/>
        </w:rPr>
      </w:pPr>
      <w:r w:rsidRPr="00D12980">
        <w:rPr>
          <w:rFonts w:ascii="宋体" w:hAnsi="宋体" w:hint="eastAsia"/>
          <w:b/>
          <w:sz w:val="28"/>
          <w:szCs w:val="28"/>
        </w:rPr>
        <w:t>政府采购监督管理部门：成都市财政局</w:t>
      </w:r>
    </w:p>
    <w:p w:rsidR="001D08E7" w:rsidRPr="00D12980" w:rsidRDefault="00DB1C6A">
      <w:pPr>
        <w:snapToGrid w:val="0"/>
        <w:spacing w:line="640" w:lineRule="exact"/>
        <w:ind w:firstLineChars="252" w:firstLine="706"/>
        <w:rPr>
          <w:rFonts w:ascii="宋体" w:hAnsi="宋体"/>
          <w:sz w:val="28"/>
          <w:szCs w:val="28"/>
        </w:rPr>
      </w:pPr>
      <w:r w:rsidRPr="00D12980">
        <w:rPr>
          <w:rFonts w:ascii="宋体" w:hAnsi="宋体" w:hint="eastAsia"/>
          <w:sz w:val="28"/>
          <w:szCs w:val="28"/>
        </w:rPr>
        <w:t>地 址：成都市高新区锦城大道366号</w:t>
      </w:r>
    </w:p>
    <w:p w:rsidR="001D08E7" w:rsidRPr="00D12980" w:rsidRDefault="00DB1C6A">
      <w:pPr>
        <w:snapToGrid w:val="0"/>
        <w:spacing w:line="640" w:lineRule="exact"/>
        <w:ind w:firstLineChars="252" w:firstLine="706"/>
        <w:rPr>
          <w:rFonts w:ascii="宋体" w:hAnsi="宋体"/>
          <w:sz w:val="28"/>
          <w:szCs w:val="28"/>
        </w:rPr>
      </w:pPr>
      <w:r w:rsidRPr="00D12980">
        <w:rPr>
          <w:rFonts w:ascii="宋体" w:hAnsi="宋体" w:hint="eastAsia"/>
          <w:sz w:val="28"/>
          <w:szCs w:val="28"/>
        </w:rPr>
        <w:t>联系电话：028-61882648</w:t>
      </w:r>
    </w:p>
    <w:p w:rsidR="001D08E7" w:rsidRPr="00D12980" w:rsidRDefault="001D08E7">
      <w:pPr>
        <w:snapToGrid w:val="0"/>
        <w:spacing w:line="360" w:lineRule="auto"/>
        <w:ind w:firstLineChars="201" w:firstLine="563"/>
        <w:rPr>
          <w:rFonts w:ascii="宋体" w:hAnsi="宋体"/>
          <w:sz w:val="28"/>
          <w:szCs w:val="28"/>
        </w:rPr>
        <w:sectPr w:rsidR="001D08E7" w:rsidRPr="00D12980">
          <w:pgSz w:w="11906" w:h="16838"/>
          <w:pgMar w:top="1134" w:right="1274" w:bottom="1440" w:left="1418" w:header="851" w:footer="992" w:gutter="0"/>
          <w:cols w:space="720"/>
          <w:docGrid w:type="lines" w:linePitch="326"/>
        </w:sectPr>
      </w:pPr>
    </w:p>
    <w:p w:rsidR="001D08E7" w:rsidRPr="00D12980" w:rsidRDefault="00DB1C6A">
      <w:pPr>
        <w:pStyle w:val="1"/>
        <w:widowControl/>
        <w:snapToGrid w:val="0"/>
        <w:spacing w:before="0" w:after="0" w:line="360" w:lineRule="auto"/>
        <w:ind w:left="0" w:firstLine="0"/>
      </w:pPr>
      <w:bookmarkStart w:id="2" w:name="_Toc391885334"/>
      <w:bookmarkStart w:id="3" w:name="_Toc287623638"/>
      <w:bookmarkStart w:id="4" w:name="_Toc381263230"/>
      <w:bookmarkStart w:id="5" w:name="_Toc75270026"/>
      <w:r w:rsidRPr="00D12980">
        <w:rPr>
          <w:rFonts w:hint="eastAsia"/>
        </w:rPr>
        <w:lastRenderedPageBreak/>
        <w:t>供应商须知</w:t>
      </w:r>
      <w:bookmarkEnd w:id="2"/>
      <w:bookmarkEnd w:id="5"/>
    </w:p>
    <w:p w:rsidR="001D08E7" w:rsidRPr="00D12980" w:rsidRDefault="00DB1C6A">
      <w:pPr>
        <w:pStyle w:val="2"/>
        <w:tabs>
          <w:tab w:val="left" w:pos="426"/>
          <w:tab w:val="left" w:pos="567"/>
        </w:tabs>
        <w:snapToGrid w:val="0"/>
        <w:spacing w:before="0" w:after="0"/>
        <w:ind w:left="851" w:hanging="851"/>
        <w:jc w:val="both"/>
      </w:pPr>
      <w:bookmarkStart w:id="6" w:name="_Toc75270027"/>
      <w:r w:rsidRPr="00D12980">
        <w:rPr>
          <w:rFonts w:hint="eastAsia"/>
        </w:rPr>
        <w:t>供应商须知前附表</w:t>
      </w:r>
      <w:bookmarkEnd w:id="6"/>
    </w:p>
    <w:tbl>
      <w:tblPr>
        <w:tblW w:w="10073"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84"/>
        <w:gridCol w:w="2806"/>
        <w:gridCol w:w="6383"/>
      </w:tblGrid>
      <w:tr w:rsidR="00D12980" w:rsidRPr="00D12980">
        <w:trPr>
          <w:trHeight w:hRule="exact" w:val="642"/>
          <w:jc w:val="center"/>
        </w:trPr>
        <w:tc>
          <w:tcPr>
            <w:tcW w:w="884" w:type="dxa"/>
            <w:vAlign w:val="center"/>
          </w:tcPr>
          <w:p w:rsidR="001D08E7" w:rsidRPr="00D12980" w:rsidRDefault="00DB1C6A">
            <w:pPr>
              <w:pStyle w:val="aff4"/>
              <w:spacing w:line="360" w:lineRule="auto"/>
              <w:ind w:left="38" w:hanging="38"/>
              <w:jc w:val="center"/>
              <w:rPr>
                <w:b/>
              </w:rPr>
            </w:pPr>
            <w:r w:rsidRPr="00D12980">
              <w:rPr>
                <w:rFonts w:hint="eastAsia"/>
                <w:b/>
                <w:lang w:val="zh-CN"/>
              </w:rPr>
              <w:t>序号</w:t>
            </w:r>
          </w:p>
        </w:tc>
        <w:tc>
          <w:tcPr>
            <w:tcW w:w="2806" w:type="dxa"/>
            <w:vAlign w:val="center"/>
          </w:tcPr>
          <w:p w:rsidR="001D08E7" w:rsidRPr="00D12980" w:rsidRDefault="00DB1C6A">
            <w:pPr>
              <w:pStyle w:val="aff4"/>
              <w:spacing w:line="360" w:lineRule="auto"/>
              <w:ind w:left="38" w:hanging="38"/>
              <w:jc w:val="center"/>
              <w:rPr>
                <w:b/>
                <w:lang w:val="zh-CN"/>
              </w:rPr>
            </w:pPr>
            <w:r w:rsidRPr="00D12980">
              <w:rPr>
                <w:rFonts w:hint="eastAsia"/>
                <w:b/>
                <w:lang w:val="zh-CN"/>
              </w:rPr>
              <w:t>应知事项</w:t>
            </w:r>
          </w:p>
        </w:tc>
        <w:tc>
          <w:tcPr>
            <w:tcW w:w="6383" w:type="dxa"/>
            <w:vAlign w:val="center"/>
          </w:tcPr>
          <w:p w:rsidR="001D08E7" w:rsidRPr="00D12980" w:rsidRDefault="00DB1C6A">
            <w:pPr>
              <w:pStyle w:val="aff4"/>
              <w:spacing w:line="360" w:lineRule="auto"/>
              <w:jc w:val="center"/>
              <w:rPr>
                <w:b/>
                <w:lang w:val="zh-CN"/>
              </w:rPr>
            </w:pPr>
            <w:r w:rsidRPr="00D12980">
              <w:rPr>
                <w:rFonts w:hint="eastAsia"/>
                <w:b/>
                <w:lang w:val="zh-CN"/>
              </w:rPr>
              <w:t>说明和要求</w:t>
            </w:r>
          </w:p>
        </w:tc>
      </w:tr>
      <w:tr w:rsidR="00D12980" w:rsidRPr="00D12980">
        <w:trPr>
          <w:trHeight w:hRule="exact" w:val="548"/>
          <w:jc w:val="center"/>
        </w:trPr>
        <w:tc>
          <w:tcPr>
            <w:tcW w:w="884" w:type="dxa"/>
            <w:vAlign w:val="center"/>
          </w:tcPr>
          <w:p w:rsidR="001D08E7" w:rsidRPr="00D12980" w:rsidRDefault="001D08E7" w:rsidP="00FD19A3">
            <w:pPr>
              <w:numPr>
                <w:ilvl w:val="0"/>
                <w:numId w:val="10"/>
              </w:numPr>
              <w:snapToGrid w:val="0"/>
              <w:spacing w:line="360" w:lineRule="auto"/>
              <w:jc w:val="center"/>
              <w:rPr>
                <w:rFonts w:ascii="宋体" w:hAnsi="宋体"/>
              </w:rPr>
            </w:pPr>
          </w:p>
        </w:tc>
        <w:tc>
          <w:tcPr>
            <w:tcW w:w="2806" w:type="dxa"/>
            <w:vAlign w:val="center"/>
          </w:tcPr>
          <w:p w:rsidR="001D08E7" w:rsidRPr="00D12980" w:rsidRDefault="00DB1C6A">
            <w:pPr>
              <w:pStyle w:val="aff4"/>
              <w:spacing w:line="360" w:lineRule="auto"/>
              <w:ind w:rightChars="-137" w:right="-288"/>
              <w:rPr>
                <w:lang w:val="zh-CN"/>
              </w:rPr>
            </w:pPr>
            <w:r w:rsidRPr="00D12980">
              <w:rPr>
                <w:rFonts w:hint="eastAsia"/>
                <w:lang w:val="zh-CN"/>
              </w:rPr>
              <w:t>采购预算</w:t>
            </w:r>
          </w:p>
          <w:p w:rsidR="001D08E7" w:rsidRPr="00D12980" w:rsidRDefault="001D08E7">
            <w:pPr>
              <w:pStyle w:val="aff4"/>
              <w:spacing w:line="360" w:lineRule="auto"/>
            </w:pPr>
          </w:p>
        </w:tc>
        <w:tc>
          <w:tcPr>
            <w:tcW w:w="6383" w:type="dxa"/>
            <w:vAlign w:val="center"/>
          </w:tcPr>
          <w:p w:rsidR="001D08E7" w:rsidRPr="00D12980" w:rsidRDefault="00DB1C6A">
            <w:pPr>
              <w:spacing w:line="360" w:lineRule="auto"/>
              <w:ind w:right="210" w:firstLineChars="5" w:firstLine="11"/>
              <w:rPr>
                <w:rFonts w:ascii="宋体" w:hAnsi="宋体" w:cs="宋体"/>
                <w:b/>
                <w:lang w:val="zh-CN"/>
              </w:rPr>
            </w:pPr>
            <w:r w:rsidRPr="00D12980">
              <w:rPr>
                <w:rFonts w:ascii="宋体" w:hAnsi="宋体" w:hint="eastAsia"/>
                <w:b/>
              </w:rPr>
              <w:t>人民币100万元。</w:t>
            </w:r>
          </w:p>
        </w:tc>
      </w:tr>
      <w:tr w:rsidR="00D12980" w:rsidRPr="00D12980">
        <w:trPr>
          <w:trHeight w:hRule="exact" w:val="1555"/>
          <w:jc w:val="center"/>
        </w:trPr>
        <w:tc>
          <w:tcPr>
            <w:tcW w:w="884" w:type="dxa"/>
            <w:vAlign w:val="center"/>
          </w:tcPr>
          <w:p w:rsidR="001D08E7" w:rsidRPr="00D12980" w:rsidRDefault="001D08E7" w:rsidP="00FD19A3">
            <w:pPr>
              <w:numPr>
                <w:ilvl w:val="0"/>
                <w:numId w:val="10"/>
              </w:numPr>
              <w:snapToGrid w:val="0"/>
              <w:spacing w:line="360" w:lineRule="auto"/>
              <w:jc w:val="center"/>
              <w:rPr>
                <w:rFonts w:ascii="宋体" w:hAnsi="宋体"/>
              </w:rPr>
            </w:pPr>
          </w:p>
        </w:tc>
        <w:tc>
          <w:tcPr>
            <w:tcW w:w="2806" w:type="dxa"/>
            <w:vAlign w:val="center"/>
          </w:tcPr>
          <w:p w:rsidR="001D08E7" w:rsidRPr="00D12980" w:rsidRDefault="00DB1C6A">
            <w:pPr>
              <w:pStyle w:val="aff4"/>
              <w:spacing w:line="360" w:lineRule="auto"/>
              <w:rPr>
                <w:lang w:val="zh-CN"/>
              </w:rPr>
            </w:pPr>
            <w:r w:rsidRPr="00D12980">
              <w:rPr>
                <w:rFonts w:hint="eastAsia"/>
                <w:lang w:val="zh-CN"/>
              </w:rPr>
              <w:t xml:space="preserve">最高限价（控制价）     </w:t>
            </w:r>
          </w:p>
        </w:tc>
        <w:tc>
          <w:tcPr>
            <w:tcW w:w="6383" w:type="dxa"/>
            <w:vAlign w:val="center"/>
          </w:tcPr>
          <w:p w:rsidR="001D08E7" w:rsidRPr="00D12980" w:rsidRDefault="00DB1C6A">
            <w:pPr>
              <w:pStyle w:val="aff4"/>
              <w:spacing w:line="360" w:lineRule="auto"/>
              <w:ind w:left="38" w:hanging="24"/>
              <w:rPr>
                <w:b/>
                <w:lang w:val="zh-CN"/>
              </w:rPr>
            </w:pPr>
            <w:r w:rsidRPr="00D12980">
              <w:rPr>
                <w:rFonts w:cs="Times New Roman" w:hint="eastAsia"/>
                <w:b/>
                <w:kern w:val="2"/>
              </w:rPr>
              <w:t>本项目最高限价（控制价）为人民币100万元，供应</w:t>
            </w:r>
            <w:proofErr w:type="gramStart"/>
            <w:r w:rsidRPr="00D12980">
              <w:rPr>
                <w:rFonts w:cs="Times New Roman" w:hint="eastAsia"/>
                <w:b/>
                <w:kern w:val="2"/>
              </w:rPr>
              <w:t>商最后</w:t>
            </w:r>
            <w:proofErr w:type="gramEnd"/>
            <w:r w:rsidRPr="00D12980">
              <w:rPr>
                <w:rFonts w:cs="Times New Roman" w:hint="eastAsia"/>
                <w:b/>
                <w:kern w:val="2"/>
              </w:rPr>
              <w:t>报价高于最高限价的则其施工响应文件将按无效响应文件处理。</w:t>
            </w:r>
          </w:p>
        </w:tc>
      </w:tr>
      <w:tr w:rsidR="00D12980" w:rsidRPr="00D12980">
        <w:trPr>
          <w:trHeight w:hRule="exact" w:val="560"/>
          <w:jc w:val="center"/>
        </w:trPr>
        <w:tc>
          <w:tcPr>
            <w:tcW w:w="884" w:type="dxa"/>
            <w:vAlign w:val="center"/>
          </w:tcPr>
          <w:p w:rsidR="001D08E7" w:rsidRPr="00D12980" w:rsidRDefault="001D08E7" w:rsidP="00FD19A3">
            <w:pPr>
              <w:numPr>
                <w:ilvl w:val="0"/>
                <w:numId w:val="10"/>
              </w:numPr>
              <w:snapToGrid w:val="0"/>
              <w:spacing w:line="360" w:lineRule="auto"/>
              <w:jc w:val="center"/>
              <w:rPr>
                <w:rFonts w:ascii="宋体" w:hAnsi="宋体"/>
              </w:rPr>
            </w:pPr>
          </w:p>
        </w:tc>
        <w:tc>
          <w:tcPr>
            <w:tcW w:w="2806" w:type="dxa"/>
            <w:vAlign w:val="center"/>
          </w:tcPr>
          <w:p w:rsidR="001D08E7" w:rsidRPr="00D12980" w:rsidRDefault="00DB1C6A">
            <w:pPr>
              <w:pStyle w:val="aff4"/>
              <w:spacing w:line="360" w:lineRule="auto"/>
              <w:jc w:val="both"/>
              <w:rPr>
                <w:lang w:val="zh-CN"/>
              </w:rPr>
            </w:pPr>
            <w:r w:rsidRPr="00D12980">
              <w:rPr>
                <w:rFonts w:hint="eastAsia"/>
                <w:lang w:val="zh-CN"/>
              </w:rPr>
              <w:t>采购方式</w:t>
            </w:r>
          </w:p>
        </w:tc>
        <w:tc>
          <w:tcPr>
            <w:tcW w:w="6383" w:type="dxa"/>
            <w:vAlign w:val="center"/>
          </w:tcPr>
          <w:p w:rsidR="001D08E7" w:rsidRPr="00D12980" w:rsidRDefault="00DB1C6A">
            <w:pPr>
              <w:pStyle w:val="aff4"/>
              <w:spacing w:line="360" w:lineRule="auto"/>
              <w:jc w:val="both"/>
              <w:rPr>
                <w:lang w:val="zh-CN"/>
              </w:rPr>
            </w:pPr>
            <w:r w:rsidRPr="00D12980">
              <w:rPr>
                <w:rFonts w:hint="eastAsia"/>
                <w:lang w:val="zh-CN"/>
              </w:rPr>
              <w:t>竞争性</w:t>
            </w:r>
            <w:r w:rsidRPr="00D12980">
              <w:rPr>
                <w:rFonts w:hint="eastAsia"/>
              </w:rPr>
              <w:t>谈判</w:t>
            </w:r>
            <w:r w:rsidRPr="00D12980">
              <w:rPr>
                <w:rFonts w:hint="eastAsia"/>
                <w:lang w:val="zh-CN"/>
              </w:rPr>
              <w:t>。</w:t>
            </w:r>
          </w:p>
        </w:tc>
      </w:tr>
      <w:tr w:rsidR="00D12980" w:rsidRPr="00D12980">
        <w:trPr>
          <w:trHeight w:hRule="exact" w:val="1313"/>
          <w:jc w:val="center"/>
        </w:trPr>
        <w:tc>
          <w:tcPr>
            <w:tcW w:w="884" w:type="dxa"/>
            <w:vAlign w:val="center"/>
          </w:tcPr>
          <w:p w:rsidR="001D08E7" w:rsidRPr="00D12980" w:rsidRDefault="001D08E7" w:rsidP="00FD19A3">
            <w:pPr>
              <w:numPr>
                <w:ilvl w:val="0"/>
                <w:numId w:val="10"/>
              </w:numPr>
              <w:snapToGrid w:val="0"/>
              <w:spacing w:line="360" w:lineRule="auto"/>
              <w:jc w:val="center"/>
              <w:rPr>
                <w:rFonts w:ascii="宋体" w:hAnsi="宋体"/>
              </w:rPr>
            </w:pPr>
          </w:p>
        </w:tc>
        <w:tc>
          <w:tcPr>
            <w:tcW w:w="2806" w:type="dxa"/>
            <w:vAlign w:val="center"/>
          </w:tcPr>
          <w:p w:rsidR="001D08E7" w:rsidRPr="00D12980" w:rsidRDefault="00DB1C6A">
            <w:pPr>
              <w:pStyle w:val="aff4"/>
              <w:spacing w:line="360" w:lineRule="auto"/>
              <w:ind w:left="38"/>
              <w:rPr>
                <w:rFonts w:cs="Times New Roman"/>
                <w:lang w:val="zh-CN"/>
              </w:rPr>
            </w:pPr>
            <w:r w:rsidRPr="00D12980">
              <w:rPr>
                <w:rFonts w:cs="仿宋" w:hint="eastAsia"/>
                <w:lang w:val="zh-CN"/>
              </w:rPr>
              <w:t>本国工程</w:t>
            </w:r>
          </w:p>
        </w:tc>
        <w:tc>
          <w:tcPr>
            <w:tcW w:w="6383" w:type="dxa"/>
            <w:vAlign w:val="center"/>
          </w:tcPr>
          <w:p w:rsidR="001D08E7" w:rsidRPr="00D12980" w:rsidRDefault="00DB1C6A">
            <w:pPr>
              <w:pStyle w:val="aff4"/>
              <w:spacing w:line="360" w:lineRule="auto"/>
              <w:jc w:val="both"/>
              <w:rPr>
                <w:lang w:val="zh-CN"/>
              </w:rPr>
            </w:pPr>
            <w:bookmarkStart w:id="7" w:name="PO_默认文件内容_10"/>
            <w:r w:rsidRPr="00D12980">
              <w:rPr>
                <w:rFonts w:cs="仿宋" w:hint="eastAsia"/>
              </w:rPr>
              <w:t>根据《中华人民共和国政府采购法》第十条的规定，本项目采购本国工程</w:t>
            </w:r>
            <w:bookmarkEnd w:id="7"/>
          </w:p>
        </w:tc>
      </w:tr>
      <w:tr w:rsidR="00D12980" w:rsidRPr="00D12980">
        <w:trPr>
          <w:trHeight w:val="514"/>
          <w:jc w:val="center"/>
        </w:trPr>
        <w:tc>
          <w:tcPr>
            <w:tcW w:w="884" w:type="dxa"/>
            <w:vAlign w:val="center"/>
          </w:tcPr>
          <w:p w:rsidR="001D08E7" w:rsidRPr="00D12980" w:rsidRDefault="001D08E7" w:rsidP="00FD19A3">
            <w:pPr>
              <w:numPr>
                <w:ilvl w:val="0"/>
                <w:numId w:val="10"/>
              </w:numPr>
              <w:snapToGrid w:val="0"/>
              <w:spacing w:line="360" w:lineRule="auto"/>
              <w:jc w:val="center"/>
              <w:rPr>
                <w:rFonts w:ascii="宋体" w:hAnsi="宋体"/>
              </w:rPr>
            </w:pPr>
          </w:p>
        </w:tc>
        <w:tc>
          <w:tcPr>
            <w:tcW w:w="2806" w:type="dxa"/>
            <w:vAlign w:val="center"/>
          </w:tcPr>
          <w:p w:rsidR="001D08E7" w:rsidRPr="00D12980" w:rsidRDefault="00DB1C6A">
            <w:pPr>
              <w:pStyle w:val="aff4"/>
              <w:spacing w:line="360" w:lineRule="auto"/>
              <w:jc w:val="both"/>
            </w:pPr>
            <w:r w:rsidRPr="00D12980">
              <w:rPr>
                <w:rFonts w:hint="eastAsia"/>
              </w:rPr>
              <w:t>定向采购</w:t>
            </w:r>
          </w:p>
        </w:tc>
        <w:tc>
          <w:tcPr>
            <w:tcW w:w="6383" w:type="dxa"/>
            <w:vAlign w:val="center"/>
          </w:tcPr>
          <w:p w:rsidR="001D08E7" w:rsidRPr="00D12980" w:rsidRDefault="00DB1C6A">
            <w:pPr>
              <w:adjustRightInd w:val="0"/>
              <w:spacing w:line="400" w:lineRule="exact"/>
              <w:ind w:rightChars="15" w:right="31"/>
              <w:rPr>
                <w:rFonts w:ascii="宋体" w:hAnsi="宋体" w:cs="仿宋"/>
              </w:rPr>
            </w:pPr>
            <w:r w:rsidRPr="00D12980">
              <w:rPr>
                <w:rFonts w:ascii="宋体" w:hAnsi="宋体" w:cs="仿宋" w:hint="eastAsia"/>
              </w:rPr>
              <w:t>本项目专门面向中小企业采购。</w:t>
            </w:r>
          </w:p>
        </w:tc>
      </w:tr>
      <w:tr w:rsidR="00D12980" w:rsidRPr="00D12980">
        <w:trPr>
          <w:trHeight w:val="514"/>
          <w:jc w:val="center"/>
        </w:trPr>
        <w:tc>
          <w:tcPr>
            <w:tcW w:w="884" w:type="dxa"/>
            <w:vAlign w:val="center"/>
          </w:tcPr>
          <w:p w:rsidR="001D08E7" w:rsidRPr="00D12980" w:rsidRDefault="001D08E7" w:rsidP="00FD19A3">
            <w:pPr>
              <w:numPr>
                <w:ilvl w:val="0"/>
                <w:numId w:val="10"/>
              </w:numPr>
              <w:snapToGrid w:val="0"/>
              <w:spacing w:line="360" w:lineRule="auto"/>
              <w:jc w:val="center"/>
              <w:rPr>
                <w:rFonts w:ascii="宋体" w:hAnsi="宋体"/>
              </w:rPr>
            </w:pPr>
          </w:p>
        </w:tc>
        <w:tc>
          <w:tcPr>
            <w:tcW w:w="2806" w:type="dxa"/>
            <w:vAlign w:val="center"/>
          </w:tcPr>
          <w:p w:rsidR="001D08E7" w:rsidRPr="00D12980" w:rsidRDefault="00DB1C6A">
            <w:pPr>
              <w:pStyle w:val="aff4"/>
              <w:spacing w:line="360" w:lineRule="auto"/>
              <w:rPr>
                <w:lang w:val="zh-CN"/>
              </w:rPr>
            </w:pPr>
            <w:r w:rsidRPr="00D12980">
              <w:rPr>
                <w:rFonts w:hint="eastAsia"/>
                <w:lang w:val="zh-CN"/>
              </w:rPr>
              <w:t>低于成本价不正当竞争预防措施</w:t>
            </w:r>
          </w:p>
        </w:tc>
        <w:tc>
          <w:tcPr>
            <w:tcW w:w="6383" w:type="dxa"/>
            <w:vAlign w:val="center"/>
          </w:tcPr>
          <w:p w:rsidR="001D08E7" w:rsidRPr="00D12980" w:rsidRDefault="00DB1C6A" w:rsidP="00FD19A3">
            <w:pPr>
              <w:pStyle w:val="aff0"/>
              <w:numPr>
                <w:ilvl w:val="0"/>
                <w:numId w:val="52"/>
              </w:numPr>
              <w:adjustRightInd w:val="0"/>
              <w:snapToGrid w:val="0"/>
              <w:spacing w:before="152" w:after="160" w:line="400" w:lineRule="exact"/>
              <w:ind w:firstLineChars="0"/>
              <w:rPr>
                <w:rFonts w:ascii="宋体" w:hAnsi="宋体" w:cs="宋体"/>
              </w:rPr>
            </w:pPr>
            <w:r w:rsidRPr="00D12980">
              <w:rPr>
                <w:rFonts w:ascii="宋体" w:hAnsi="宋体" w:cs="宋体"/>
              </w:rPr>
              <w:t>供应商报价低于采购预算</w:t>
            </w:r>
            <w:r w:rsidRPr="00D12980">
              <w:rPr>
                <w:rFonts w:ascii="宋体" w:hAnsi="宋体" w:cs="宋体"/>
              </w:rPr>
              <w:t>85%</w:t>
            </w:r>
            <w:r w:rsidRPr="00D12980">
              <w:rPr>
                <w:rFonts w:ascii="宋体" w:hAnsi="宋体" w:cs="宋体"/>
              </w:rPr>
              <w:t>或者低于其他有效供应商报价算术平均价</w:t>
            </w:r>
            <w:r w:rsidRPr="00D12980">
              <w:rPr>
                <w:rFonts w:ascii="宋体" w:hAnsi="宋体" w:cs="宋体"/>
              </w:rPr>
              <w:t>90%</w:t>
            </w:r>
            <w:r w:rsidRPr="00D12980">
              <w:rPr>
                <w:rFonts w:ascii="宋体" w:hAnsi="宋体" w:cs="宋体"/>
              </w:rPr>
              <w:t>，有可能影响工程质量或者不能诚信履约的，应当要求其在评审现场合理的时间内提供书面说明，必要时提交相关证明材料；供应商不能证明其报价合理性的，</w:t>
            </w:r>
            <w:r w:rsidRPr="00D12980">
              <w:rPr>
                <w:rFonts w:ascii="宋体" w:hAnsi="宋体" w:cs="宋体" w:hint="eastAsia"/>
              </w:rPr>
              <w:t>谈判</w:t>
            </w:r>
            <w:r w:rsidRPr="00D12980">
              <w:rPr>
                <w:rFonts w:ascii="宋体" w:hAnsi="宋体" w:cs="宋体"/>
              </w:rPr>
              <w:t>小组应当将其施工响应文件作为无效处理。供应商的书面说明材料应当按照国家财务会计制度的规定要求，逐项就供应商提供的工程及其有关</w:t>
            </w:r>
            <w:r w:rsidRPr="00D12980">
              <w:rPr>
                <w:rFonts w:ascii="宋体" w:hAnsi="宋体" w:cs="宋体" w:hint="eastAsia"/>
              </w:rPr>
              <w:t>的货物、服务的主营业务成本、税金及附加、销售费用、管理费用、财务费用等成本构成事项详细陈述。</w:t>
            </w:r>
          </w:p>
          <w:p w:rsidR="00BA37A0" w:rsidRPr="00D12980" w:rsidRDefault="00BA37A0" w:rsidP="00BA37A0">
            <w:pPr>
              <w:pStyle w:val="a1"/>
            </w:pPr>
          </w:p>
          <w:p w:rsidR="001D08E7" w:rsidRPr="00D12980" w:rsidRDefault="00DB1C6A">
            <w:pPr>
              <w:adjustRightInd w:val="0"/>
              <w:snapToGrid w:val="0"/>
              <w:spacing w:before="152" w:after="160" w:line="400" w:lineRule="exact"/>
              <w:ind w:firstLineChars="100" w:firstLine="210"/>
              <w:rPr>
                <w:rFonts w:ascii="宋体" w:hAnsi="宋体" w:cs="宋体"/>
              </w:rPr>
            </w:pPr>
            <w:r w:rsidRPr="00D12980">
              <w:rPr>
                <w:rFonts w:ascii="宋体" w:hAnsi="宋体" w:cs="宋体"/>
              </w:rPr>
              <w:t>2．供应商书面说明</w:t>
            </w:r>
            <w:r w:rsidRPr="00D12980">
              <w:rPr>
                <w:rFonts w:ascii="宋体" w:hAnsi="宋体" w:cs="宋体" w:hint="eastAsia"/>
              </w:rPr>
              <w:t>应加盖供应商（法定名称）签章</w:t>
            </w:r>
            <w:r w:rsidRPr="00D12980">
              <w:rPr>
                <w:rFonts w:ascii="宋体" w:hAnsi="宋体" w:cs="宋体"/>
              </w:rPr>
              <w:t>，否则无效。</w:t>
            </w:r>
          </w:p>
          <w:p w:rsidR="001D08E7" w:rsidRPr="00D12980" w:rsidRDefault="00DB1C6A">
            <w:pPr>
              <w:adjustRightInd w:val="0"/>
              <w:snapToGrid w:val="0"/>
              <w:spacing w:line="400" w:lineRule="exact"/>
              <w:ind w:firstLineChars="64" w:firstLine="134"/>
              <w:rPr>
                <w:rFonts w:ascii="宋体" w:hAnsi="宋体"/>
                <w:b/>
              </w:rPr>
            </w:pPr>
            <w:r w:rsidRPr="00D12980">
              <w:rPr>
                <w:rFonts w:ascii="宋体" w:hAnsi="宋体"/>
              </w:rPr>
              <w:t>3．供应商提供书面说明后，</w:t>
            </w:r>
            <w:r w:rsidRPr="00D12980">
              <w:rPr>
                <w:rFonts w:ascii="宋体" w:hAnsi="宋体" w:hint="eastAsia"/>
              </w:rPr>
              <w:t>谈判</w:t>
            </w:r>
            <w:r w:rsidRPr="00D12980">
              <w:rPr>
                <w:rFonts w:ascii="宋体" w:hAnsi="宋体"/>
              </w:rPr>
              <w:t>小组应当结合采购项目采购需求、专业实际情况、供应商财务状况报告、与其</w:t>
            </w:r>
            <w:proofErr w:type="gramStart"/>
            <w:r w:rsidRPr="00D12980">
              <w:rPr>
                <w:rFonts w:ascii="宋体" w:hAnsi="宋体" w:hint="eastAsia"/>
              </w:rPr>
              <w:t>他供应商比较</w:t>
            </w:r>
            <w:proofErr w:type="gramEnd"/>
            <w:r w:rsidRPr="00D12980">
              <w:rPr>
                <w:rFonts w:ascii="宋体" w:hAnsi="宋体" w:hint="eastAsia"/>
              </w:rPr>
              <w:t>情况等就供应商书面说明进行审查评价。供应</w:t>
            </w:r>
            <w:proofErr w:type="gramStart"/>
            <w:r w:rsidRPr="00D12980">
              <w:rPr>
                <w:rFonts w:ascii="宋体" w:hAnsi="宋体" w:hint="eastAsia"/>
              </w:rPr>
              <w:t>商拒绝</w:t>
            </w:r>
            <w:proofErr w:type="gramEnd"/>
            <w:r w:rsidRPr="00D12980">
              <w:rPr>
                <w:rFonts w:ascii="宋体" w:hAnsi="宋体" w:hint="eastAsia"/>
              </w:rPr>
              <w:t>或者变相拒绝提供有效书面说明或者书面说明不能证明其报价合理性的或未在规定时间内递交有效书面说明书的，谈判小组应当将其施工响应文件作为无效处理。</w:t>
            </w:r>
          </w:p>
        </w:tc>
      </w:tr>
      <w:tr w:rsidR="00D12980" w:rsidRPr="00D12980">
        <w:trPr>
          <w:trHeight w:val="514"/>
          <w:jc w:val="center"/>
        </w:trPr>
        <w:tc>
          <w:tcPr>
            <w:tcW w:w="884" w:type="dxa"/>
            <w:vAlign w:val="center"/>
          </w:tcPr>
          <w:p w:rsidR="001D08E7" w:rsidRPr="00D12980" w:rsidRDefault="001D08E7" w:rsidP="00FD19A3">
            <w:pPr>
              <w:numPr>
                <w:ilvl w:val="0"/>
                <w:numId w:val="10"/>
              </w:numPr>
              <w:snapToGrid w:val="0"/>
              <w:spacing w:line="360" w:lineRule="auto"/>
              <w:jc w:val="center"/>
              <w:rPr>
                <w:rFonts w:ascii="宋体" w:hAnsi="宋体"/>
              </w:rPr>
            </w:pPr>
          </w:p>
        </w:tc>
        <w:tc>
          <w:tcPr>
            <w:tcW w:w="2806" w:type="dxa"/>
            <w:vAlign w:val="center"/>
          </w:tcPr>
          <w:p w:rsidR="001D08E7" w:rsidRPr="00D12980" w:rsidRDefault="00DB1C6A">
            <w:pPr>
              <w:pStyle w:val="aff4"/>
              <w:spacing w:line="360" w:lineRule="auto"/>
              <w:rPr>
                <w:lang w:val="zh-CN"/>
              </w:rPr>
            </w:pPr>
            <w:r w:rsidRPr="00D12980">
              <w:rPr>
                <w:rFonts w:hint="eastAsia"/>
                <w:lang w:val="zh-CN"/>
              </w:rPr>
              <w:t>小微企业（监狱企业、残疾人福利性单位视同小微企</w:t>
            </w:r>
            <w:r w:rsidRPr="00D12980">
              <w:rPr>
                <w:rFonts w:hint="eastAsia"/>
                <w:lang w:val="zh-CN"/>
              </w:rPr>
              <w:lastRenderedPageBreak/>
              <w:t>业）价格扣除和失信企业报价加成或者扣分</w:t>
            </w:r>
          </w:p>
        </w:tc>
        <w:tc>
          <w:tcPr>
            <w:tcW w:w="6383" w:type="dxa"/>
            <w:vAlign w:val="center"/>
          </w:tcPr>
          <w:p w:rsidR="001D08E7" w:rsidRPr="00D12980" w:rsidRDefault="00DB1C6A">
            <w:pPr>
              <w:adjustRightInd w:val="0"/>
              <w:snapToGrid w:val="0"/>
              <w:spacing w:line="400" w:lineRule="exact"/>
              <w:ind w:firstLineChars="100" w:firstLine="210"/>
              <w:rPr>
                <w:rFonts w:ascii="宋体" w:hAnsi="宋体" w:cs="宋体"/>
              </w:rPr>
            </w:pPr>
            <w:r w:rsidRPr="00D12980">
              <w:rPr>
                <w:rFonts w:ascii="宋体" w:hAnsi="宋体" w:cs="宋体" w:hint="eastAsia"/>
              </w:rPr>
              <w:lastRenderedPageBreak/>
              <w:t>一、</w:t>
            </w:r>
            <w:r w:rsidRPr="00D12980">
              <w:rPr>
                <w:rFonts w:ascii="宋体" w:hAnsi="宋体" w:cs="宋体" w:hint="eastAsia"/>
                <w:b/>
              </w:rPr>
              <w:t>本项目专门面向中小</w:t>
            </w:r>
            <w:r w:rsidRPr="00D12980">
              <w:rPr>
                <w:rFonts w:ascii="宋体" w:hAnsi="宋体" w:cs="宋体"/>
                <w:b/>
              </w:rPr>
              <w:t>企业，不进行价格扣除</w:t>
            </w:r>
            <w:r w:rsidRPr="00D12980">
              <w:rPr>
                <w:rFonts w:ascii="宋体" w:hAnsi="宋体" w:cs="宋体"/>
              </w:rPr>
              <w:t>。</w:t>
            </w:r>
          </w:p>
          <w:p w:rsidR="001D08E7" w:rsidRPr="00D12980" w:rsidRDefault="00DB1C6A">
            <w:pPr>
              <w:adjustRightInd w:val="0"/>
              <w:snapToGrid w:val="0"/>
              <w:spacing w:line="400" w:lineRule="exact"/>
              <w:ind w:firstLineChars="100" w:firstLine="210"/>
              <w:rPr>
                <w:rFonts w:ascii="宋体" w:hAnsi="宋体" w:cs="宋体"/>
              </w:rPr>
            </w:pPr>
            <w:r w:rsidRPr="00D12980">
              <w:rPr>
                <w:rFonts w:ascii="宋体" w:hAnsi="宋体" w:cs="宋体" w:hint="eastAsia"/>
              </w:rPr>
              <w:t>二、失信企业报价加成</w:t>
            </w:r>
            <w:r w:rsidRPr="00D12980">
              <w:rPr>
                <w:rFonts w:ascii="仿宋" w:eastAsia="仿宋" w:hAnsi="仿宋" w:hint="eastAsia"/>
                <w:szCs w:val="21"/>
                <w:lang w:val="zh-CN"/>
              </w:rPr>
              <w:t>（实质性要求）</w:t>
            </w:r>
          </w:p>
          <w:p w:rsidR="001D08E7" w:rsidRPr="00D12980" w:rsidRDefault="00DB1C6A">
            <w:pPr>
              <w:adjustRightInd w:val="0"/>
              <w:snapToGrid w:val="0"/>
              <w:spacing w:line="400" w:lineRule="exact"/>
              <w:ind w:firstLineChars="100" w:firstLine="210"/>
              <w:rPr>
                <w:rFonts w:ascii="宋体" w:hAnsi="宋体" w:cs="宋体"/>
              </w:rPr>
            </w:pPr>
            <w:r w:rsidRPr="00D12980">
              <w:rPr>
                <w:rFonts w:ascii="宋体" w:hAnsi="宋体" w:cs="宋体"/>
              </w:rPr>
              <w:t>1.</w:t>
            </w:r>
            <w:r w:rsidRPr="00D12980">
              <w:rPr>
                <w:rFonts w:ascii="宋体" w:hAnsi="宋体" w:cs="宋体" w:hint="eastAsia"/>
              </w:rPr>
              <w:t>对记入诚信档案且在有效期内的失信供应商，参加政府采购活动</w:t>
            </w:r>
            <w:r w:rsidRPr="00D12980">
              <w:rPr>
                <w:rFonts w:ascii="宋体" w:hAnsi="宋体" w:cs="宋体" w:hint="eastAsia"/>
              </w:rPr>
              <w:lastRenderedPageBreak/>
              <w:t>按照</w:t>
            </w:r>
            <w:r w:rsidRPr="00D12980">
              <w:rPr>
                <w:rFonts w:ascii="宋体" w:hAnsi="宋体" w:cs="宋体"/>
              </w:rPr>
              <w:t>10%的报价加成，以加成后报价作为该供应商报价参与评审。供应商失信行为惩戒实行无限制累加制，因其失信行为进行报价加成惩戒后报价超过政府采购预算的，其施工响应文件按照无效处理。</w:t>
            </w:r>
          </w:p>
          <w:p w:rsidR="001D08E7" w:rsidRPr="00D12980" w:rsidRDefault="00DB1C6A">
            <w:pPr>
              <w:adjustRightInd w:val="0"/>
              <w:snapToGrid w:val="0"/>
              <w:spacing w:line="400" w:lineRule="exact"/>
              <w:ind w:firstLineChars="100" w:firstLine="210"/>
              <w:rPr>
                <w:rFonts w:ascii="宋体" w:hAnsi="宋体" w:cs="宋体"/>
              </w:rPr>
            </w:pPr>
            <w:r w:rsidRPr="00D12980">
              <w:rPr>
                <w:rFonts w:ascii="宋体" w:hAnsi="宋体" w:cs="宋体"/>
              </w:rPr>
              <w:t>2.</w:t>
            </w:r>
            <w:r w:rsidRPr="00D12980">
              <w:rPr>
                <w:rFonts w:ascii="宋体" w:hAnsi="宋体" w:cs="宋体" w:hint="eastAsia"/>
              </w:rPr>
              <w:t>供应商参加政府采购活动时，应当就自己的诚信情况在施工响应文件中进行承诺。</w:t>
            </w:r>
          </w:p>
        </w:tc>
      </w:tr>
      <w:tr w:rsidR="00D12980" w:rsidRPr="00D12980">
        <w:trPr>
          <w:trHeight w:val="759"/>
          <w:jc w:val="center"/>
        </w:trPr>
        <w:tc>
          <w:tcPr>
            <w:tcW w:w="884" w:type="dxa"/>
            <w:tcBorders>
              <w:top w:val="single" w:sz="8" w:space="0" w:color="auto"/>
              <w:left w:val="single" w:sz="18" w:space="0" w:color="auto"/>
              <w:bottom w:val="single" w:sz="8" w:space="0" w:color="auto"/>
              <w:right w:val="single" w:sz="8" w:space="0" w:color="auto"/>
            </w:tcBorders>
            <w:vAlign w:val="center"/>
          </w:tcPr>
          <w:p w:rsidR="001D08E7" w:rsidRPr="00D12980" w:rsidRDefault="001D08E7" w:rsidP="00FD19A3">
            <w:pPr>
              <w:numPr>
                <w:ilvl w:val="0"/>
                <w:numId w:val="10"/>
              </w:numPr>
              <w:snapToGrid w:val="0"/>
              <w:spacing w:line="360" w:lineRule="auto"/>
              <w:jc w:val="center"/>
              <w:rPr>
                <w:rFonts w:ascii="宋体" w:hAnsi="宋体"/>
              </w:rPr>
            </w:pPr>
          </w:p>
        </w:tc>
        <w:tc>
          <w:tcPr>
            <w:tcW w:w="2806" w:type="dxa"/>
            <w:tcBorders>
              <w:top w:val="single" w:sz="8" w:space="0" w:color="auto"/>
              <w:left w:val="single" w:sz="8" w:space="0" w:color="auto"/>
              <w:bottom w:val="single" w:sz="8" w:space="0" w:color="auto"/>
              <w:right w:val="single" w:sz="8" w:space="0" w:color="auto"/>
            </w:tcBorders>
            <w:vAlign w:val="center"/>
          </w:tcPr>
          <w:p w:rsidR="001D08E7" w:rsidRPr="00D12980" w:rsidRDefault="00DB1C6A">
            <w:pPr>
              <w:pStyle w:val="aff4"/>
              <w:spacing w:line="360" w:lineRule="auto"/>
              <w:jc w:val="both"/>
              <w:rPr>
                <w:lang w:val="zh-CN"/>
              </w:rPr>
            </w:pPr>
            <w:r w:rsidRPr="00D12980">
              <w:rPr>
                <w:rFonts w:hint="eastAsia"/>
              </w:rPr>
              <w:t>谈判</w:t>
            </w:r>
            <w:r w:rsidRPr="00D12980">
              <w:rPr>
                <w:rFonts w:hint="eastAsia"/>
                <w:lang w:val="zh-CN"/>
              </w:rPr>
              <w:t>保证金</w:t>
            </w:r>
          </w:p>
        </w:tc>
        <w:tc>
          <w:tcPr>
            <w:tcW w:w="6383" w:type="dxa"/>
            <w:tcBorders>
              <w:top w:val="single" w:sz="8" w:space="0" w:color="auto"/>
              <w:left w:val="single" w:sz="8" w:space="0" w:color="auto"/>
              <w:bottom w:val="single" w:sz="8" w:space="0" w:color="auto"/>
              <w:right w:val="single" w:sz="18" w:space="0" w:color="auto"/>
            </w:tcBorders>
            <w:vAlign w:val="center"/>
          </w:tcPr>
          <w:p w:rsidR="001D08E7" w:rsidRPr="00D12980" w:rsidRDefault="00DB1C6A">
            <w:pPr>
              <w:spacing w:line="360" w:lineRule="auto"/>
              <w:rPr>
                <w:rFonts w:ascii="宋体" w:hAnsi="宋体"/>
              </w:rPr>
            </w:pPr>
            <w:r w:rsidRPr="00D12980">
              <w:rPr>
                <w:rFonts w:ascii="宋体" w:hAnsi="宋体" w:hint="eastAsia"/>
                <w:b/>
              </w:rPr>
              <w:t>本项目不收取谈判保证金。</w:t>
            </w:r>
          </w:p>
        </w:tc>
      </w:tr>
      <w:tr w:rsidR="00D12980" w:rsidRPr="00D12980">
        <w:trPr>
          <w:trHeight w:val="830"/>
          <w:jc w:val="center"/>
        </w:trPr>
        <w:tc>
          <w:tcPr>
            <w:tcW w:w="884" w:type="dxa"/>
            <w:tcBorders>
              <w:top w:val="single" w:sz="8" w:space="0" w:color="auto"/>
              <w:left w:val="single" w:sz="18" w:space="0" w:color="auto"/>
              <w:bottom w:val="single" w:sz="8" w:space="0" w:color="auto"/>
              <w:right w:val="single" w:sz="8" w:space="0" w:color="auto"/>
            </w:tcBorders>
            <w:vAlign w:val="center"/>
          </w:tcPr>
          <w:p w:rsidR="001D08E7" w:rsidRPr="00D12980" w:rsidRDefault="001D08E7" w:rsidP="00FD19A3">
            <w:pPr>
              <w:numPr>
                <w:ilvl w:val="0"/>
                <w:numId w:val="10"/>
              </w:numPr>
              <w:snapToGrid w:val="0"/>
              <w:spacing w:line="360" w:lineRule="auto"/>
              <w:jc w:val="center"/>
              <w:rPr>
                <w:rFonts w:ascii="宋体" w:hAnsi="宋体"/>
              </w:rPr>
            </w:pPr>
          </w:p>
        </w:tc>
        <w:tc>
          <w:tcPr>
            <w:tcW w:w="2806" w:type="dxa"/>
            <w:tcBorders>
              <w:top w:val="single" w:sz="8" w:space="0" w:color="auto"/>
              <w:left w:val="single" w:sz="8" w:space="0" w:color="auto"/>
              <w:bottom w:val="single" w:sz="8" w:space="0" w:color="auto"/>
              <w:right w:val="single" w:sz="8" w:space="0" w:color="auto"/>
            </w:tcBorders>
            <w:vAlign w:val="center"/>
          </w:tcPr>
          <w:p w:rsidR="001D08E7" w:rsidRPr="00D12980" w:rsidRDefault="00DB1C6A">
            <w:pPr>
              <w:spacing w:line="360" w:lineRule="auto"/>
              <w:rPr>
                <w:rFonts w:ascii="宋体" w:hAnsi="宋体" w:cs="宋体"/>
                <w:lang w:val="zh-CN"/>
              </w:rPr>
            </w:pPr>
            <w:r w:rsidRPr="00D12980">
              <w:rPr>
                <w:rFonts w:ascii="宋体" w:hAnsi="宋体" w:cs="宋体" w:hint="eastAsia"/>
                <w:lang w:val="zh-CN"/>
              </w:rPr>
              <w:t>履约保证金</w:t>
            </w:r>
          </w:p>
        </w:tc>
        <w:tc>
          <w:tcPr>
            <w:tcW w:w="6383" w:type="dxa"/>
            <w:tcBorders>
              <w:top w:val="single" w:sz="8" w:space="0" w:color="auto"/>
              <w:left w:val="single" w:sz="8" w:space="0" w:color="auto"/>
              <w:bottom w:val="single" w:sz="8" w:space="0" w:color="auto"/>
              <w:right w:val="single" w:sz="18" w:space="0" w:color="auto"/>
            </w:tcBorders>
            <w:vAlign w:val="center"/>
          </w:tcPr>
          <w:p w:rsidR="001D08E7" w:rsidRPr="00D12980" w:rsidRDefault="00DB1C6A">
            <w:pPr>
              <w:spacing w:line="360" w:lineRule="auto"/>
              <w:rPr>
                <w:rFonts w:ascii="宋体" w:hAnsi="宋体" w:cs="宋体"/>
                <w:b/>
                <w:lang w:val="zh-CN"/>
              </w:rPr>
            </w:pPr>
            <w:r w:rsidRPr="00D12980">
              <w:rPr>
                <w:rFonts w:ascii="宋体" w:hAnsi="宋体" w:cs="宋体" w:hint="eastAsia"/>
                <w:lang w:val="zh-CN"/>
              </w:rPr>
              <w:t>详见</w:t>
            </w:r>
            <w:r w:rsidRPr="00D12980">
              <w:rPr>
                <w:rFonts w:ascii="宋体" w:hAnsi="宋体" w:cs="宋体" w:hint="eastAsia"/>
              </w:rPr>
              <w:t>谈判</w:t>
            </w:r>
            <w:r w:rsidRPr="00D12980">
              <w:rPr>
                <w:rFonts w:ascii="宋体" w:hAnsi="宋体" w:cs="宋体" w:hint="eastAsia"/>
                <w:lang w:val="zh-CN"/>
              </w:rPr>
              <w:t>文件2.</w:t>
            </w:r>
            <w:r w:rsidRPr="00D12980">
              <w:rPr>
                <w:rFonts w:ascii="宋体" w:hAnsi="宋体" w:cs="宋体" w:hint="eastAsia"/>
              </w:rPr>
              <w:t>6</w:t>
            </w:r>
            <w:r w:rsidRPr="00D12980">
              <w:rPr>
                <w:rFonts w:ascii="宋体" w:hAnsi="宋体" w:cs="宋体" w:hint="eastAsia"/>
                <w:lang w:val="zh-CN"/>
              </w:rPr>
              <w:t>.4。</w:t>
            </w:r>
          </w:p>
        </w:tc>
      </w:tr>
      <w:tr w:rsidR="00D12980" w:rsidRPr="00D12980">
        <w:trPr>
          <w:trHeight w:val="830"/>
          <w:jc w:val="center"/>
        </w:trPr>
        <w:tc>
          <w:tcPr>
            <w:tcW w:w="884" w:type="dxa"/>
            <w:tcBorders>
              <w:top w:val="single" w:sz="8" w:space="0" w:color="auto"/>
              <w:left w:val="single" w:sz="18" w:space="0" w:color="auto"/>
              <w:bottom w:val="single" w:sz="8" w:space="0" w:color="auto"/>
              <w:right w:val="single" w:sz="8" w:space="0" w:color="auto"/>
            </w:tcBorders>
            <w:vAlign w:val="center"/>
          </w:tcPr>
          <w:p w:rsidR="001D08E7" w:rsidRPr="00D12980" w:rsidRDefault="001D08E7" w:rsidP="00FD19A3">
            <w:pPr>
              <w:numPr>
                <w:ilvl w:val="0"/>
                <w:numId w:val="10"/>
              </w:numPr>
              <w:snapToGrid w:val="0"/>
              <w:spacing w:line="360" w:lineRule="auto"/>
              <w:jc w:val="center"/>
              <w:rPr>
                <w:rFonts w:ascii="宋体" w:hAnsi="宋体"/>
              </w:rPr>
            </w:pPr>
          </w:p>
        </w:tc>
        <w:tc>
          <w:tcPr>
            <w:tcW w:w="2806" w:type="dxa"/>
            <w:tcBorders>
              <w:top w:val="single" w:sz="8" w:space="0" w:color="auto"/>
              <w:left w:val="single" w:sz="8" w:space="0" w:color="auto"/>
              <w:bottom w:val="single" w:sz="8" w:space="0" w:color="auto"/>
              <w:right w:val="single" w:sz="8" w:space="0" w:color="auto"/>
            </w:tcBorders>
            <w:vAlign w:val="center"/>
          </w:tcPr>
          <w:p w:rsidR="001D08E7" w:rsidRPr="00D12980" w:rsidRDefault="00DB1C6A">
            <w:pPr>
              <w:tabs>
                <w:tab w:val="left" w:pos="7665"/>
              </w:tabs>
              <w:snapToGrid w:val="0"/>
              <w:rPr>
                <w:rFonts w:ascii="宋体" w:hAnsi="宋体"/>
              </w:rPr>
            </w:pPr>
            <w:r w:rsidRPr="00D12980">
              <w:rPr>
                <w:rFonts w:hint="eastAsia"/>
              </w:rPr>
              <w:t>响应文件的印制、签署和装订</w:t>
            </w:r>
          </w:p>
        </w:tc>
        <w:tc>
          <w:tcPr>
            <w:tcW w:w="6383" w:type="dxa"/>
            <w:tcBorders>
              <w:top w:val="single" w:sz="8" w:space="0" w:color="auto"/>
              <w:left w:val="single" w:sz="8" w:space="0" w:color="auto"/>
              <w:bottom w:val="single" w:sz="8" w:space="0" w:color="auto"/>
              <w:right w:val="single" w:sz="18" w:space="0" w:color="auto"/>
            </w:tcBorders>
            <w:vAlign w:val="center"/>
          </w:tcPr>
          <w:p w:rsidR="001D08E7" w:rsidRPr="00D12980" w:rsidRDefault="00DB1C6A">
            <w:pPr>
              <w:tabs>
                <w:tab w:val="left" w:pos="7665"/>
              </w:tabs>
              <w:snapToGrid w:val="0"/>
              <w:rPr>
                <w:rFonts w:ascii="宋体" w:hAnsi="宋体"/>
              </w:rPr>
            </w:pPr>
            <w:r w:rsidRPr="00D12980">
              <w:rPr>
                <w:rFonts w:ascii="宋体" w:hAnsi="宋体" w:hint="eastAsia"/>
              </w:rPr>
              <w:t>详见供应商须知2.4.11</w:t>
            </w:r>
          </w:p>
        </w:tc>
      </w:tr>
      <w:tr w:rsidR="00D12980" w:rsidRPr="00D12980">
        <w:trPr>
          <w:trHeight w:val="830"/>
          <w:jc w:val="center"/>
        </w:trPr>
        <w:tc>
          <w:tcPr>
            <w:tcW w:w="884" w:type="dxa"/>
            <w:tcBorders>
              <w:top w:val="single" w:sz="8" w:space="0" w:color="auto"/>
              <w:left w:val="single" w:sz="18" w:space="0" w:color="auto"/>
              <w:bottom w:val="single" w:sz="8" w:space="0" w:color="auto"/>
              <w:right w:val="single" w:sz="8" w:space="0" w:color="auto"/>
            </w:tcBorders>
            <w:vAlign w:val="center"/>
          </w:tcPr>
          <w:p w:rsidR="001D08E7" w:rsidRPr="00D12980" w:rsidRDefault="001D08E7" w:rsidP="00FD19A3">
            <w:pPr>
              <w:numPr>
                <w:ilvl w:val="0"/>
                <w:numId w:val="10"/>
              </w:numPr>
              <w:snapToGrid w:val="0"/>
              <w:spacing w:line="360" w:lineRule="auto"/>
              <w:jc w:val="center"/>
              <w:rPr>
                <w:rFonts w:ascii="宋体" w:hAnsi="宋体"/>
              </w:rPr>
            </w:pPr>
          </w:p>
        </w:tc>
        <w:tc>
          <w:tcPr>
            <w:tcW w:w="2806" w:type="dxa"/>
            <w:tcBorders>
              <w:top w:val="single" w:sz="8" w:space="0" w:color="auto"/>
              <w:left w:val="single" w:sz="8" w:space="0" w:color="auto"/>
              <w:bottom w:val="single" w:sz="8" w:space="0" w:color="auto"/>
              <w:right w:val="single" w:sz="8" w:space="0" w:color="auto"/>
            </w:tcBorders>
            <w:vAlign w:val="center"/>
          </w:tcPr>
          <w:p w:rsidR="001D08E7" w:rsidRPr="00D12980" w:rsidRDefault="00DB1C6A">
            <w:pPr>
              <w:tabs>
                <w:tab w:val="left" w:pos="7665"/>
              </w:tabs>
              <w:snapToGrid w:val="0"/>
              <w:rPr>
                <w:rFonts w:ascii="宋体" w:hAnsi="宋体"/>
              </w:rPr>
            </w:pPr>
            <w:r w:rsidRPr="00D12980">
              <w:rPr>
                <w:rFonts w:ascii="宋体" w:hAnsi="宋体" w:hint="eastAsia"/>
              </w:rPr>
              <w:t>响应文件的包装和密封、标注</w:t>
            </w:r>
          </w:p>
        </w:tc>
        <w:tc>
          <w:tcPr>
            <w:tcW w:w="6383" w:type="dxa"/>
            <w:tcBorders>
              <w:top w:val="single" w:sz="8" w:space="0" w:color="auto"/>
              <w:left w:val="single" w:sz="8" w:space="0" w:color="auto"/>
              <w:bottom w:val="single" w:sz="8" w:space="0" w:color="auto"/>
              <w:right w:val="single" w:sz="18" w:space="0" w:color="auto"/>
            </w:tcBorders>
            <w:vAlign w:val="center"/>
          </w:tcPr>
          <w:p w:rsidR="001D08E7" w:rsidRPr="00D12980" w:rsidRDefault="00DB1C6A">
            <w:pPr>
              <w:tabs>
                <w:tab w:val="left" w:pos="7665"/>
              </w:tabs>
              <w:snapToGrid w:val="0"/>
              <w:rPr>
                <w:rFonts w:ascii="宋体" w:hAnsi="宋体"/>
              </w:rPr>
            </w:pPr>
            <w:r w:rsidRPr="00D12980">
              <w:rPr>
                <w:rFonts w:ascii="宋体" w:hAnsi="宋体" w:hint="eastAsia"/>
              </w:rPr>
              <w:t>详见供应商须知2.4.12</w:t>
            </w:r>
          </w:p>
        </w:tc>
      </w:tr>
      <w:tr w:rsidR="00D12980" w:rsidRPr="00D12980">
        <w:trPr>
          <w:trHeight w:val="830"/>
          <w:jc w:val="center"/>
        </w:trPr>
        <w:tc>
          <w:tcPr>
            <w:tcW w:w="884" w:type="dxa"/>
            <w:tcBorders>
              <w:top w:val="single" w:sz="8" w:space="0" w:color="auto"/>
              <w:left w:val="single" w:sz="18" w:space="0" w:color="auto"/>
              <w:bottom w:val="single" w:sz="8" w:space="0" w:color="auto"/>
              <w:right w:val="single" w:sz="8" w:space="0" w:color="auto"/>
            </w:tcBorders>
            <w:vAlign w:val="center"/>
          </w:tcPr>
          <w:p w:rsidR="001D08E7" w:rsidRPr="00D12980" w:rsidRDefault="001D08E7" w:rsidP="00FD19A3">
            <w:pPr>
              <w:numPr>
                <w:ilvl w:val="0"/>
                <w:numId w:val="10"/>
              </w:numPr>
              <w:snapToGrid w:val="0"/>
              <w:spacing w:line="360" w:lineRule="auto"/>
              <w:jc w:val="center"/>
              <w:rPr>
                <w:rFonts w:ascii="宋体" w:hAnsi="宋体"/>
              </w:rPr>
            </w:pPr>
          </w:p>
        </w:tc>
        <w:tc>
          <w:tcPr>
            <w:tcW w:w="2806" w:type="dxa"/>
            <w:tcBorders>
              <w:top w:val="single" w:sz="8" w:space="0" w:color="auto"/>
              <w:left w:val="single" w:sz="8" w:space="0" w:color="auto"/>
              <w:bottom w:val="single" w:sz="8" w:space="0" w:color="auto"/>
              <w:right w:val="single" w:sz="8" w:space="0" w:color="auto"/>
            </w:tcBorders>
            <w:vAlign w:val="center"/>
          </w:tcPr>
          <w:p w:rsidR="001D08E7" w:rsidRPr="00D12980" w:rsidRDefault="00DB1C6A">
            <w:pPr>
              <w:tabs>
                <w:tab w:val="left" w:pos="7665"/>
              </w:tabs>
              <w:snapToGrid w:val="0"/>
              <w:rPr>
                <w:rFonts w:ascii="宋体" w:hAnsi="宋体"/>
              </w:rPr>
            </w:pPr>
            <w:r w:rsidRPr="00D12980">
              <w:rPr>
                <w:rFonts w:ascii="宋体" w:hAnsi="宋体" w:hint="eastAsia"/>
              </w:rPr>
              <w:t>施工响应文件的递交</w:t>
            </w:r>
          </w:p>
        </w:tc>
        <w:tc>
          <w:tcPr>
            <w:tcW w:w="6383" w:type="dxa"/>
            <w:tcBorders>
              <w:top w:val="single" w:sz="8" w:space="0" w:color="auto"/>
              <w:left w:val="single" w:sz="8" w:space="0" w:color="auto"/>
              <w:bottom w:val="single" w:sz="8" w:space="0" w:color="auto"/>
              <w:right w:val="single" w:sz="18" w:space="0" w:color="auto"/>
            </w:tcBorders>
            <w:vAlign w:val="center"/>
          </w:tcPr>
          <w:p w:rsidR="001D08E7" w:rsidRPr="00D12980" w:rsidRDefault="00DB1C6A">
            <w:pPr>
              <w:tabs>
                <w:tab w:val="left" w:pos="7665"/>
              </w:tabs>
              <w:snapToGrid w:val="0"/>
              <w:rPr>
                <w:rFonts w:ascii="宋体" w:hAnsi="宋体"/>
              </w:rPr>
            </w:pPr>
            <w:r w:rsidRPr="00D12980">
              <w:rPr>
                <w:rFonts w:ascii="宋体" w:hAnsi="宋体" w:hint="eastAsia"/>
              </w:rPr>
              <w:t>详见供应商须知2.4.13</w:t>
            </w:r>
          </w:p>
        </w:tc>
      </w:tr>
      <w:tr w:rsidR="00D12980" w:rsidRPr="00D12980">
        <w:trPr>
          <w:trHeight w:val="830"/>
          <w:jc w:val="center"/>
        </w:trPr>
        <w:tc>
          <w:tcPr>
            <w:tcW w:w="884" w:type="dxa"/>
            <w:tcBorders>
              <w:top w:val="single" w:sz="8" w:space="0" w:color="auto"/>
              <w:left w:val="single" w:sz="18" w:space="0" w:color="auto"/>
              <w:bottom w:val="single" w:sz="8" w:space="0" w:color="auto"/>
              <w:right w:val="single" w:sz="8" w:space="0" w:color="auto"/>
            </w:tcBorders>
            <w:vAlign w:val="center"/>
          </w:tcPr>
          <w:p w:rsidR="001D08E7" w:rsidRPr="00D12980" w:rsidRDefault="001D08E7" w:rsidP="00FD19A3">
            <w:pPr>
              <w:numPr>
                <w:ilvl w:val="0"/>
                <w:numId w:val="10"/>
              </w:numPr>
              <w:snapToGrid w:val="0"/>
              <w:spacing w:line="360" w:lineRule="auto"/>
              <w:jc w:val="center"/>
              <w:rPr>
                <w:rFonts w:ascii="宋体" w:hAnsi="宋体"/>
              </w:rPr>
            </w:pPr>
          </w:p>
        </w:tc>
        <w:tc>
          <w:tcPr>
            <w:tcW w:w="2806" w:type="dxa"/>
            <w:tcBorders>
              <w:top w:val="single" w:sz="8" w:space="0" w:color="auto"/>
              <w:left w:val="single" w:sz="8" w:space="0" w:color="auto"/>
              <w:bottom w:val="single" w:sz="8" w:space="0" w:color="auto"/>
              <w:right w:val="single" w:sz="8" w:space="0" w:color="auto"/>
            </w:tcBorders>
            <w:vAlign w:val="center"/>
          </w:tcPr>
          <w:p w:rsidR="001D08E7" w:rsidRPr="00D12980" w:rsidRDefault="00DB1C6A">
            <w:pPr>
              <w:tabs>
                <w:tab w:val="left" w:pos="7665"/>
              </w:tabs>
              <w:snapToGrid w:val="0"/>
              <w:rPr>
                <w:rFonts w:ascii="宋体" w:hAnsi="宋体"/>
              </w:rPr>
            </w:pPr>
            <w:r w:rsidRPr="00D12980">
              <w:rPr>
                <w:rFonts w:ascii="宋体" w:hAnsi="宋体" w:hint="eastAsia"/>
              </w:rPr>
              <w:t>施工响应文件的补充、修改和撤回</w:t>
            </w:r>
          </w:p>
        </w:tc>
        <w:tc>
          <w:tcPr>
            <w:tcW w:w="6383" w:type="dxa"/>
            <w:tcBorders>
              <w:top w:val="single" w:sz="8" w:space="0" w:color="auto"/>
              <w:left w:val="single" w:sz="8" w:space="0" w:color="auto"/>
              <w:bottom w:val="single" w:sz="8" w:space="0" w:color="auto"/>
              <w:right w:val="single" w:sz="18" w:space="0" w:color="auto"/>
            </w:tcBorders>
            <w:vAlign w:val="center"/>
          </w:tcPr>
          <w:p w:rsidR="001D08E7" w:rsidRPr="00D12980" w:rsidRDefault="00DB1C6A">
            <w:pPr>
              <w:tabs>
                <w:tab w:val="left" w:pos="7665"/>
              </w:tabs>
              <w:snapToGrid w:val="0"/>
              <w:rPr>
                <w:rFonts w:ascii="宋体" w:hAnsi="宋体"/>
              </w:rPr>
            </w:pPr>
            <w:r w:rsidRPr="00D12980">
              <w:rPr>
                <w:rFonts w:ascii="宋体" w:hAnsi="宋体" w:hint="eastAsia"/>
              </w:rPr>
              <w:t>详见供应商须知2.4.14</w:t>
            </w:r>
          </w:p>
        </w:tc>
      </w:tr>
      <w:tr w:rsidR="00D12980" w:rsidRPr="00D12980">
        <w:trPr>
          <w:trHeight w:val="425"/>
          <w:jc w:val="center"/>
        </w:trPr>
        <w:tc>
          <w:tcPr>
            <w:tcW w:w="884" w:type="dxa"/>
            <w:tcBorders>
              <w:top w:val="single" w:sz="8" w:space="0" w:color="auto"/>
              <w:left w:val="single" w:sz="18" w:space="0" w:color="auto"/>
              <w:bottom w:val="single" w:sz="4" w:space="0" w:color="auto"/>
              <w:right w:val="single" w:sz="8" w:space="0" w:color="auto"/>
            </w:tcBorders>
            <w:vAlign w:val="center"/>
          </w:tcPr>
          <w:p w:rsidR="001D08E7" w:rsidRPr="00D12980" w:rsidRDefault="001D08E7" w:rsidP="00FD19A3">
            <w:pPr>
              <w:numPr>
                <w:ilvl w:val="0"/>
                <w:numId w:val="10"/>
              </w:numPr>
              <w:snapToGrid w:val="0"/>
              <w:spacing w:line="360" w:lineRule="auto"/>
              <w:jc w:val="center"/>
              <w:rPr>
                <w:rFonts w:ascii="宋体" w:hAnsi="宋体"/>
              </w:rPr>
            </w:pPr>
          </w:p>
        </w:tc>
        <w:tc>
          <w:tcPr>
            <w:tcW w:w="2806" w:type="dxa"/>
            <w:tcBorders>
              <w:top w:val="single" w:sz="8" w:space="0" w:color="auto"/>
              <w:left w:val="single" w:sz="8" w:space="0" w:color="auto"/>
              <w:bottom w:val="single" w:sz="4" w:space="0" w:color="auto"/>
              <w:right w:val="single" w:sz="8" w:space="0" w:color="auto"/>
            </w:tcBorders>
            <w:vAlign w:val="center"/>
          </w:tcPr>
          <w:p w:rsidR="001D08E7" w:rsidRPr="00D12980" w:rsidRDefault="00DB1C6A" w:rsidP="000E10BB">
            <w:pPr>
              <w:snapToGrid w:val="0"/>
              <w:spacing w:line="360" w:lineRule="auto"/>
              <w:rPr>
                <w:rFonts w:ascii="宋体" w:hAnsi="宋体"/>
              </w:rPr>
            </w:pPr>
            <w:r w:rsidRPr="00D12980">
              <w:rPr>
                <w:rFonts w:ascii="宋体" w:hAnsi="宋体" w:hint="eastAsia"/>
              </w:rPr>
              <w:t>对文件中供应商参加本次政府采购活动应当具备的条件、项目技术、服务、商务及其他要求的询问、质疑</w:t>
            </w:r>
          </w:p>
        </w:tc>
        <w:tc>
          <w:tcPr>
            <w:tcW w:w="6383" w:type="dxa"/>
            <w:tcBorders>
              <w:top w:val="single" w:sz="8" w:space="0" w:color="auto"/>
              <w:left w:val="single" w:sz="8" w:space="0" w:color="auto"/>
              <w:bottom w:val="single" w:sz="4" w:space="0" w:color="auto"/>
              <w:right w:val="single" w:sz="18" w:space="0" w:color="auto"/>
            </w:tcBorders>
            <w:vAlign w:val="center"/>
          </w:tcPr>
          <w:p w:rsidR="001D08E7" w:rsidRPr="00D12980" w:rsidRDefault="00DB1C6A">
            <w:pPr>
              <w:tabs>
                <w:tab w:val="left" w:pos="7665"/>
              </w:tabs>
              <w:snapToGrid w:val="0"/>
              <w:spacing w:line="360" w:lineRule="auto"/>
              <w:rPr>
                <w:rFonts w:ascii="宋体" w:hAnsi="宋体"/>
              </w:rPr>
            </w:pPr>
            <w:r w:rsidRPr="00D12980">
              <w:rPr>
                <w:rFonts w:ascii="宋体" w:hAnsi="宋体" w:hint="eastAsia"/>
              </w:rPr>
              <w:t>向采购人提出，并由采购人按相关规定</w:t>
            </w:r>
            <w:proofErr w:type="gramStart"/>
            <w:r w:rsidRPr="00D12980">
              <w:rPr>
                <w:rFonts w:ascii="宋体" w:hAnsi="宋体" w:hint="eastAsia"/>
              </w:rPr>
              <w:t>作出</w:t>
            </w:r>
            <w:proofErr w:type="gramEnd"/>
            <w:r w:rsidRPr="00D12980">
              <w:rPr>
                <w:rFonts w:ascii="宋体" w:hAnsi="宋体" w:hint="eastAsia"/>
              </w:rPr>
              <w:t>答复（详见供应商须知2.8）。</w:t>
            </w:r>
          </w:p>
        </w:tc>
      </w:tr>
      <w:tr w:rsidR="00D12980" w:rsidRPr="00D12980">
        <w:trPr>
          <w:trHeight w:val="1557"/>
          <w:jc w:val="center"/>
        </w:trPr>
        <w:tc>
          <w:tcPr>
            <w:tcW w:w="884" w:type="dxa"/>
            <w:tcBorders>
              <w:top w:val="single" w:sz="4" w:space="0" w:color="auto"/>
              <w:left w:val="single" w:sz="18" w:space="0" w:color="auto"/>
              <w:bottom w:val="single" w:sz="8" w:space="0" w:color="auto"/>
              <w:right w:val="single" w:sz="8" w:space="0" w:color="auto"/>
            </w:tcBorders>
            <w:vAlign w:val="center"/>
          </w:tcPr>
          <w:p w:rsidR="001D08E7" w:rsidRPr="00D12980" w:rsidRDefault="001D08E7" w:rsidP="00FD19A3">
            <w:pPr>
              <w:numPr>
                <w:ilvl w:val="0"/>
                <w:numId w:val="10"/>
              </w:numPr>
              <w:snapToGrid w:val="0"/>
              <w:spacing w:line="360" w:lineRule="auto"/>
              <w:jc w:val="center"/>
              <w:rPr>
                <w:rFonts w:ascii="宋体" w:hAnsi="宋体"/>
              </w:rPr>
            </w:pPr>
          </w:p>
        </w:tc>
        <w:tc>
          <w:tcPr>
            <w:tcW w:w="2806" w:type="dxa"/>
            <w:tcBorders>
              <w:top w:val="single" w:sz="4" w:space="0" w:color="auto"/>
              <w:left w:val="single" w:sz="8" w:space="0" w:color="auto"/>
              <w:bottom w:val="single" w:sz="8" w:space="0" w:color="auto"/>
              <w:right w:val="single" w:sz="8" w:space="0" w:color="auto"/>
            </w:tcBorders>
            <w:vAlign w:val="center"/>
          </w:tcPr>
          <w:p w:rsidR="001D08E7" w:rsidRPr="00D12980" w:rsidRDefault="00DB1C6A">
            <w:pPr>
              <w:snapToGrid w:val="0"/>
              <w:spacing w:line="360" w:lineRule="auto"/>
              <w:rPr>
                <w:rFonts w:ascii="宋体" w:hAnsi="宋体"/>
              </w:rPr>
            </w:pPr>
            <w:r w:rsidRPr="00D12980">
              <w:rPr>
                <w:rFonts w:ascii="宋体" w:hAnsi="宋体" w:hint="eastAsia"/>
              </w:rPr>
              <w:t>对谈判文件中的其他内容、采购过程及成交结果</w:t>
            </w:r>
            <w:r w:rsidR="000E10BB" w:rsidRPr="00D12980">
              <w:rPr>
                <w:rFonts w:ascii="宋体" w:hAnsi="宋体" w:hint="eastAsia"/>
              </w:rPr>
              <w:t>（</w:t>
            </w:r>
            <w:proofErr w:type="gramStart"/>
            <w:r w:rsidR="000E10BB" w:rsidRPr="00D12980">
              <w:rPr>
                <w:rFonts w:ascii="宋体" w:hAnsi="宋体" w:hint="eastAsia"/>
              </w:rPr>
              <w:t>除资格</w:t>
            </w:r>
            <w:proofErr w:type="gramEnd"/>
            <w:r w:rsidR="000E10BB" w:rsidRPr="00D12980">
              <w:rPr>
                <w:rFonts w:ascii="宋体" w:hAnsi="宋体" w:hint="eastAsia"/>
              </w:rPr>
              <w:t>审查外）</w:t>
            </w:r>
            <w:r w:rsidRPr="00D12980">
              <w:rPr>
                <w:rFonts w:ascii="宋体" w:hAnsi="宋体" w:hint="eastAsia"/>
              </w:rPr>
              <w:t>的询问、质疑</w:t>
            </w:r>
          </w:p>
        </w:tc>
        <w:tc>
          <w:tcPr>
            <w:tcW w:w="6383" w:type="dxa"/>
            <w:tcBorders>
              <w:top w:val="single" w:sz="4" w:space="0" w:color="auto"/>
              <w:left w:val="single" w:sz="8" w:space="0" w:color="auto"/>
              <w:bottom w:val="single" w:sz="8" w:space="0" w:color="auto"/>
              <w:right w:val="single" w:sz="18" w:space="0" w:color="auto"/>
            </w:tcBorders>
            <w:vAlign w:val="center"/>
          </w:tcPr>
          <w:p w:rsidR="001D08E7" w:rsidRPr="00D12980" w:rsidRDefault="00DB1C6A">
            <w:pPr>
              <w:tabs>
                <w:tab w:val="left" w:pos="7665"/>
              </w:tabs>
              <w:snapToGrid w:val="0"/>
              <w:spacing w:line="360" w:lineRule="auto"/>
              <w:rPr>
                <w:rFonts w:ascii="宋体" w:hAnsi="宋体"/>
              </w:rPr>
            </w:pPr>
            <w:r w:rsidRPr="00D12980">
              <w:rPr>
                <w:rFonts w:ascii="宋体" w:hAnsi="宋体" w:hint="eastAsia"/>
              </w:rPr>
              <w:t>向市公</w:t>
            </w:r>
            <w:proofErr w:type="gramStart"/>
            <w:r w:rsidRPr="00D12980">
              <w:rPr>
                <w:rFonts w:ascii="宋体" w:hAnsi="宋体" w:hint="eastAsia"/>
              </w:rPr>
              <w:t>资交易</w:t>
            </w:r>
            <w:proofErr w:type="gramEnd"/>
            <w:r w:rsidRPr="00D12980">
              <w:rPr>
                <w:rFonts w:ascii="宋体" w:hAnsi="宋体" w:hint="eastAsia"/>
              </w:rPr>
              <w:t>中心提出，并由市公</w:t>
            </w:r>
            <w:proofErr w:type="gramStart"/>
            <w:r w:rsidRPr="00D12980">
              <w:rPr>
                <w:rFonts w:ascii="宋体" w:hAnsi="宋体" w:hint="eastAsia"/>
              </w:rPr>
              <w:t>资交易</w:t>
            </w:r>
            <w:proofErr w:type="gramEnd"/>
            <w:r w:rsidRPr="00D12980">
              <w:rPr>
                <w:rFonts w:ascii="宋体" w:hAnsi="宋体" w:hint="eastAsia"/>
              </w:rPr>
              <w:t>中心按相关规定</w:t>
            </w:r>
            <w:proofErr w:type="gramStart"/>
            <w:r w:rsidRPr="00D12980">
              <w:rPr>
                <w:rFonts w:ascii="宋体" w:hAnsi="宋体" w:hint="eastAsia"/>
              </w:rPr>
              <w:t>作出</w:t>
            </w:r>
            <w:proofErr w:type="gramEnd"/>
            <w:r w:rsidRPr="00D12980">
              <w:rPr>
                <w:rFonts w:ascii="宋体" w:hAnsi="宋体" w:hint="eastAsia"/>
              </w:rPr>
              <w:t>答复（详见供应商须知2.8）。</w:t>
            </w:r>
          </w:p>
        </w:tc>
      </w:tr>
      <w:tr w:rsidR="00D12980" w:rsidRPr="00D12980">
        <w:trPr>
          <w:trHeight w:val="830"/>
          <w:jc w:val="center"/>
        </w:trPr>
        <w:tc>
          <w:tcPr>
            <w:tcW w:w="884" w:type="dxa"/>
            <w:tcBorders>
              <w:top w:val="single" w:sz="8" w:space="0" w:color="auto"/>
              <w:left w:val="single" w:sz="18" w:space="0" w:color="auto"/>
              <w:bottom w:val="single" w:sz="8" w:space="0" w:color="auto"/>
              <w:right w:val="single" w:sz="8" w:space="0" w:color="auto"/>
            </w:tcBorders>
            <w:vAlign w:val="center"/>
          </w:tcPr>
          <w:p w:rsidR="001D08E7" w:rsidRPr="00D12980" w:rsidRDefault="001D08E7" w:rsidP="00FD19A3">
            <w:pPr>
              <w:numPr>
                <w:ilvl w:val="0"/>
                <w:numId w:val="10"/>
              </w:numPr>
              <w:snapToGrid w:val="0"/>
              <w:spacing w:line="360" w:lineRule="auto"/>
              <w:jc w:val="center"/>
              <w:rPr>
                <w:rFonts w:ascii="宋体" w:hAnsi="宋体"/>
              </w:rPr>
            </w:pPr>
          </w:p>
        </w:tc>
        <w:tc>
          <w:tcPr>
            <w:tcW w:w="2806" w:type="dxa"/>
            <w:tcBorders>
              <w:top w:val="single" w:sz="8" w:space="0" w:color="auto"/>
              <w:left w:val="single" w:sz="8" w:space="0" w:color="auto"/>
              <w:bottom w:val="single" w:sz="8" w:space="0" w:color="auto"/>
              <w:right w:val="single" w:sz="8" w:space="0" w:color="auto"/>
            </w:tcBorders>
            <w:vAlign w:val="center"/>
          </w:tcPr>
          <w:p w:rsidR="001D08E7" w:rsidRPr="00D12980" w:rsidRDefault="00DB1C6A">
            <w:pPr>
              <w:snapToGrid w:val="0"/>
              <w:spacing w:line="360" w:lineRule="auto"/>
              <w:ind w:rightChars="100" w:right="210"/>
              <w:rPr>
                <w:rFonts w:ascii="宋体" w:hAnsi="宋体"/>
              </w:rPr>
            </w:pPr>
            <w:r w:rsidRPr="00D12980">
              <w:rPr>
                <w:rFonts w:ascii="宋体" w:hAnsi="宋体" w:hint="eastAsia"/>
              </w:rPr>
              <w:t>供应</w:t>
            </w:r>
            <w:proofErr w:type="gramStart"/>
            <w:r w:rsidRPr="00D12980">
              <w:rPr>
                <w:rFonts w:ascii="宋体" w:hAnsi="宋体" w:hint="eastAsia"/>
              </w:rPr>
              <w:t>商投诉</w:t>
            </w:r>
            <w:proofErr w:type="gramEnd"/>
          </w:p>
        </w:tc>
        <w:tc>
          <w:tcPr>
            <w:tcW w:w="6383" w:type="dxa"/>
            <w:tcBorders>
              <w:top w:val="single" w:sz="8" w:space="0" w:color="auto"/>
              <w:left w:val="single" w:sz="8" w:space="0" w:color="auto"/>
              <w:bottom w:val="single" w:sz="8" w:space="0" w:color="auto"/>
              <w:right w:val="single" w:sz="18" w:space="0" w:color="auto"/>
            </w:tcBorders>
            <w:vAlign w:val="center"/>
          </w:tcPr>
          <w:p w:rsidR="001D08E7" w:rsidRPr="00D12980" w:rsidRDefault="00DB1C6A">
            <w:pPr>
              <w:tabs>
                <w:tab w:val="left" w:pos="7665"/>
              </w:tabs>
              <w:snapToGrid w:val="0"/>
              <w:spacing w:line="360" w:lineRule="auto"/>
              <w:ind w:left="183" w:rightChars="100" w:right="210" w:hangingChars="87" w:hanging="183"/>
              <w:rPr>
                <w:rFonts w:ascii="宋体" w:hAnsi="宋体" w:cs="宋体"/>
              </w:rPr>
            </w:pPr>
            <w:r w:rsidRPr="00D12980">
              <w:rPr>
                <w:rFonts w:ascii="宋体" w:hAnsi="宋体" w:hint="eastAsia"/>
              </w:rPr>
              <w:t>投诉受理单位：本项目同级财政部门，即成都市财政局。</w:t>
            </w:r>
          </w:p>
          <w:p w:rsidR="001D08E7" w:rsidRPr="00D12980" w:rsidRDefault="00DB1C6A">
            <w:pPr>
              <w:tabs>
                <w:tab w:val="left" w:pos="7665"/>
              </w:tabs>
              <w:snapToGrid w:val="0"/>
              <w:spacing w:line="360" w:lineRule="auto"/>
              <w:rPr>
                <w:rFonts w:ascii="宋体" w:hAnsi="宋体"/>
              </w:rPr>
            </w:pPr>
            <w:r w:rsidRPr="00D12980">
              <w:rPr>
                <w:rFonts w:ascii="宋体" w:hAnsi="宋体" w:hint="eastAsia"/>
              </w:rPr>
              <w:t>联系电话：</w:t>
            </w:r>
            <w:r w:rsidRPr="00D12980">
              <w:rPr>
                <w:rFonts w:ascii="宋体" w:hAnsi="宋体"/>
              </w:rPr>
              <w:t>028-61882648</w:t>
            </w:r>
            <w:r w:rsidRPr="00D12980">
              <w:rPr>
                <w:rFonts w:ascii="宋体" w:hAnsi="宋体" w:hint="eastAsia"/>
              </w:rPr>
              <w:t>。</w:t>
            </w:r>
          </w:p>
          <w:p w:rsidR="001D08E7" w:rsidRPr="00D12980" w:rsidRDefault="00DB1C6A">
            <w:pPr>
              <w:tabs>
                <w:tab w:val="left" w:pos="7665"/>
              </w:tabs>
              <w:snapToGrid w:val="0"/>
              <w:spacing w:line="360" w:lineRule="auto"/>
              <w:rPr>
                <w:rFonts w:ascii="宋体" w:hAnsi="宋体"/>
              </w:rPr>
            </w:pPr>
            <w:r w:rsidRPr="00D12980">
              <w:rPr>
                <w:rFonts w:ascii="宋体" w:hAnsi="宋体" w:hint="eastAsia"/>
              </w:rPr>
              <w:t>地址：成都市高新区锦城大道</w:t>
            </w:r>
            <w:r w:rsidRPr="00D12980">
              <w:rPr>
                <w:rFonts w:ascii="宋体" w:hAnsi="宋体"/>
              </w:rPr>
              <w:t>366号。</w:t>
            </w:r>
          </w:p>
          <w:p w:rsidR="001D08E7" w:rsidRPr="00D12980" w:rsidRDefault="00DB1C6A">
            <w:pPr>
              <w:tabs>
                <w:tab w:val="left" w:pos="7665"/>
              </w:tabs>
              <w:snapToGrid w:val="0"/>
              <w:spacing w:line="360" w:lineRule="auto"/>
              <w:rPr>
                <w:rFonts w:ascii="宋体" w:hAnsi="宋体"/>
              </w:rPr>
            </w:pPr>
            <w:r w:rsidRPr="00D12980">
              <w:rPr>
                <w:rFonts w:ascii="宋体" w:hAnsi="宋体" w:hint="eastAsia"/>
              </w:rPr>
              <w:t>邮编：</w:t>
            </w:r>
            <w:r w:rsidRPr="00D12980">
              <w:rPr>
                <w:rFonts w:ascii="宋体" w:hAnsi="宋体"/>
              </w:rPr>
              <w:t>610041。</w:t>
            </w:r>
          </w:p>
        </w:tc>
      </w:tr>
      <w:tr w:rsidR="00D12980" w:rsidRPr="00D12980">
        <w:trPr>
          <w:trHeight w:val="574"/>
          <w:jc w:val="center"/>
        </w:trPr>
        <w:tc>
          <w:tcPr>
            <w:tcW w:w="884" w:type="dxa"/>
            <w:tcBorders>
              <w:top w:val="single" w:sz="8" w:space="0" w:color="auto"/>
              <w:left w:val="single" w:sz="18" w:space="0" w:color="auto"/>
              <w:bottom w:val="single" w:sz="8" w:space="0" w:color="auto"/>
              <w:right w:val="single" w:sz="8" w:space="0" w:color="auto"/>
            </w:tcBorders>
            <w:vAlign w:val="center"/>
          </w:tcPr>
          <w:p w:rsidR="001D08E7" w:rsidRPr="00D12980" w:rsidRDefault="001D08E7" w:rsidP="00FD19A3">
            <w:pPr>
              <w:numPr>
                <w:ilvl w:val="0"/>
                <w:numId w:val="10"/>
              </w:numPr>
              <w:snapToGrid w:val="0"/>
              <w:spacing w:line="360" w:lineRule="auto"/>
              <w:jc w:val="center"/>
              <w:rPr>
                <w:rFonts w:ascii="宋体" w:hAnsi="宋体"/>
              </w:rPr>
            </w:pPr>
          </w:p>
        </w:tc>
        <w:tc>
          <w:tcPr>
            <w:tcW w:w="2806" w:type="dxa"/>
            <w:tcBorders>
              <w:top w:val="single" w:sz="8" w:space="0" w:color="auto"/>
              <w:left w:val="single" w:sz="8" w:space="0" w:color="auto"/>
              <w:bottom w:val="single" w:sz="8" w:space="0" w:color="auto"/>
              <w:right w:val="single" w:sz="8" w:space="0" w:color="auto"/>
            </w:tcBorders>
            <w:vAlign w:val="center"/>
          </w:tcPr>
          <w:p w:rsidR="001D08E7" w:rsidRPr="00D12980" w:rsidRDefault="00DB1C6A">
            <w:pPr>
              <w:tabs>
                <w:tab w:val="left" w:pos="7665"/>
              </w:tabs>
              <w:snapToGrid w:val="0"/>
              <w:spacing w:line="360" w:lineRule="auto"/>
              <w:rPr>
                <w:rFonts w:ascii="宋体" w:hAnsi="宋体"/>
              </w:rPr>
            </w:pPr>
            <w:r w:rsidRPr="00D12980">
              <w:rPr>
                <w:rFonts w:ascii="宋体" w:hAnsi="宋体" w:hint="eastAsia"/>
              </w:rPr>
              <w:t>施工响应文件有效期</w:t>
            </w:r>
          </w:p>
        </w:tc>
        <w:tc>
          <w:tcPr>
            <w:tcW w:w="6383" w:type="dxa"/>
            <w:tcBorders>
              <w:top w:val="single" w:sz="8" w:space="0" w:color="auto"/>
              <w:left w:val="single" w:sz="8" w:space="0" w:color="auto"/>
              <w:bottom w:val="single" w:sz="8" w:space="0" w:color="auto"/>
              <w:right w:val="single" w:sz="18" w:space="0" w:color="auto"/>
            </w:tcBorders>
            <w:vAlign w:val="center"/>
          </w:tcPr>
          <w:p w:rsidR="001D08E7" w:rsidRPr="00D12980" w:rsidRDefault="00DB1C6A">
            <w:pPr>
              <w:tabs>
                <w:tab w:val="left" w:pos="7665"/>
              </w:tabs>
              <w:snapToGrid w:val="0"/>
              <w:spacing w:line="360" w:lineRule="auto"/>
              <w:rPr>
                <w:rFonts w:ascii="宋体" w:hAnsi="宋体"/>
              </w:rPr>
            </w:pPr>
            <w:r w:rsidRPr="00D12980">
              <w:rPr>
                <w:rFonts w:ascii="宋体" w:hAnsi="宋体" w:cs="Helvetica" w:hint="eastAsia"/>
              </w:rPr>
              <w:t>递交施工响应文件的截止之日起</w:t>
            </w:r>
            <w:r w:rsidRPr="00D12980">
              <w:rPr>
                <w:rFonts w:ascii="宋体" w:hAnsi="宋体"/>
                <w:u w:val="single"/>
              </w:rPr>
              <w:t xml:space="preserve"> 120</w:t>
            </w:r>
            <w:r w:rsidRPr="00D12980">
              <w:rPr>
                <w:rFonts w:ascii="宋体" w:hAnsi="宋体" w:hint="eastAsia"/>
              </w:rPr>
              <w:t>天。</w:t>
            </w:r>
          </w:p>
        </w:tc>
      </w:tr>
      <w:tr w:rsidR="00D12980" w:rsidRPr="00D12980">
        <w:trPr>
          <w:trHeight w:val="318"/>
          <w:jc w:val="center"/>
        </w:trPr>
        <w:tc>
          <w:tcPr>
            <w:tcW w:w="884" w:type="dxa"/>
            <w:tcBorders>
              <w:top w:val="single" w:sz="8" w:space="0" w:color="auto"/>
              <w:left w:val="single" w:sz="18" w:space="0" w:color="auto"/>
              <w:bottom w:val="single" w:sz="4" w:space="0" w:color="auto"/>
              <w:right w:val="single" w:sz="8" w:space="0" w:color="auto"/>
            </w:tcBorders>
            <w:vAlign w:val="center"/>
          </w:tcPr>
          <w:p w:rsidR="001D08E7" w:rsidRPr="00D12980" w:rsidRDefault="001D08E7" w:rsidP="00FD19A3">
            <w:pPr>
              <w:numPr>
                <w:ilvl w:val="0"/>
                <w:numId w:val="10"/>
              </w:numPr>
              <w:snapToGrid w:val="0"/>
              <w:spacing w:line="360" w:lineRule="auto"/>
              <w:ind w:left="0" w:firstLine="0"/>
              <w:jc w:val="center"/>
              <w:rPr>
                <w:rFonts w:ascii="宋体" w:hAnsi="宋体"/>
              </w:rPr>
            </w:pPr>
          </w:p>
        </w:tc>
        <w:tc>
          <w:tcPr>
            <w:tcW w:w="2806" w:type="dxa"/>
            <w:tcBorders>
              <w:top w:val="single" w:sz="8" w:space="0" w:color="auto"/>
              <w:left w:val="single" w:sz="8" w:space="0" w:color="auto"/>
              <w:bottom w:val="single" w:sz="4" w:space="0" w:color="auto"/>
              <w:right w:val="single" w:sz="8" w:space="0" w:color="auto"/>
            </w:tcBorders>
            <w:vAlign w:val="center"/>
          </w:tcPr>
          <w:p w:rsidR="001D08E7" w:rsidRPr="00D12980" w:rsidRDefault="00DB1C6A">
            <w:pPr>
              <w:snapToGrid w:val="0"/>
              <w:spacing w:line="360" w:lineRule="auto"/>
              <w:rPr>
                <w:rFonts w:ascii="宋体" w:hAnsi="宋体" w:cs="宋体"/>
                <w:lang w:val="zh-CN"/>
              </w:rPr>
            </w:pPr>
            <w:r w:rsidRPr="00D12980">
              <w:rPr>
                <w:rFonts w:ascii="宋体" w:hAnsi="宋体" w:cs="宋体" w:hint="eastAsia"/>
                <w:lang w:val="zh-CN"/>
              </w:rPr>
              <w:t>评审情况公告</w:t>
            </w:r>
          </w:p>
        </w:tc>
        <w:tc>
          <w:tcPr>
            <w:tcW w:w="6383" w:type="dxa"/>
            <w:tcBorders>
              <w:top w:val="single" w:sz="8" w:space="0" w:color="auto"/>
              <w:left w:val="single" w:sz="8" w:space="0" w:color="auto"/>
              <w:bottom w:val="single" w:sz="4" w:space="0" w:color="auto"/>
              <w:right w:val="single" w:sz="18" w:space="0" w:color="auto"/>
            </w:tcBorders>
            <w:vAlign w:val="center"/>
          </w:tcPr>
          <w:p w:rsidR="001D08E7" w:rsidRPr="00D12980" w:rsidRDefault="00DB1C6A">
            <w:pPr>
              <w:tabs>
                <w:tab w:val="left" w:pos="7665"/>
              </w:tabs>
              <w:spacing w:line="360" w:lineRule="auto"/>
              <w:rPr>
                <w:rFonts w:ascii="宋体" w:hAnsi="宋体" w:cs="宋体"/>
                <w:lang w:val="zh-CN"/>
              </w:rPr>
            </w:pPr>
            <w:r w:rsidRPr="00D12980">
              <w:rPr>
                <w:rFonts w:ascii="宋体" w:hAnsi="宋体" w:cs="宋体" w:hint="eastAsia"/>
                <w:lang w:val="zh-CN"/>
              </w:rPr>
              <w:t>所有</w:t>
            </w:r>
            <w:r w:rsidRPr="00D12980">
              <w:rPr>
                <w:rFonts w:ascii="宋体" w:hAnsi="宋体" w:hint="eastAsia"/>
              </w:rPr>
              <w:t>供应商</w:t>
            </w:r>
            <w:r w:rsidRPr="00D12980">
              <w:rPr>
                <w:rFonts w:ascii="宋体" w:hAnsi="宋体" w:cs="宋体" w:hint="eastAsia"/>
                <w:lang w:val="zh-CN"/>
              </w:rPr>
              <w:t>资格性检查情况、施工响应文件符合性检查情况、采用综合评分法时的总得分和分项汇总得分情况、评审结果等将在“成都市公共资源交易服务中心网”、“四川政府采购网” 采购结果公告栏中</w:t>
            </w:r>
            <w:r w:rsidRPr="00D12980">
              <w:rPr>
                <w:rFonts w:ascii="宋体" w:hAnsi="宋体" w:cs="宋体" w:hint="eastAsia"/>
                <w:lang w:val="zh-CN"/>
              </w:rPr>
              <w:lastRenderedPageBreak/>
              <w:t>予以公告。</w:t>
            </w:r>
          </w:p>
        </w:tc>
      </w:tr>
      <w:tr w:rsidR="00D12980" w:rsidRPr="00D12980">
        <w:trPr>
          <w:trHeight w:val="318"/>
          <w:jc w:val="center"/>
        </w:trPr>
        <w:tc>
          <w:tcPr>
            <w:tcW w:w="884" w:type="dxa"/>
            <w:tcBorders>
              <w:top w:val="single" w:sz="8" w:space="0" w:color="auto"/>
              <w:left w:val="single" w:sz="18" w:space="0" w:color="auto"/>
              <w:bottom w:val="single" w:sz="4" w:space="0" w:color="auto"/>
              <w:right w:val="single" w:sz="8" w:space="0" w:color="auto"/>
            </w:tcBorders>
            <w:vAlign w:val="center"/>
          </w:tcPr>
          <w:p w:rsidR="001D08E7" w:rsidRPr="00D12980" w:rsidRDefault="001D08E7" w:rsidP="00FD19A3">
            <w:pPr>
              <w:numPr>
                <w:ilvl w:val="0"/>
                <w:numId w:val="10"/>
              </w:numPr>
              <w:snapToGrid w:val="0"/>
              <w:spacing w:line="360" w:lineRule="auto"/>
              <w:ind w:left="0" w:firstLine="0"/>
              <w:jc w:val="center"/>
              <w:rPr>
                <w:rFonts w:ascii="宋体" w:hAnsi="宋体"/>
              </w:rPr>
            </w:pPr>
          </w:p>
        </w:tc>
        <w:tc>
          <w:tcPr>
            <w:tcW w:w="2806" w:type="dxa"/>
            <w:tcBorders>
              <w:top w:val="single" w:sz="8" w:space="0" w:color="auto"/>
              <w:left w:val="single" w:sz="8" w:space="0" w:color="auto"/>
              <w:bottom w:val="single" w:sz="4" w:space="0" w:color="auto"/>
              <w:right w:val="single" w:sz="8" w:space="0" w:color="auto"/>
            </w:tcBorders>
            <w:vAlign w:val="center"/>
          </w:tcPr>
          <w:p w:rsidR="001D08E7" w:rsidRPr="00D12980" w:rsidRDefault="00DB1C6A">
            <w:pPr>
              <w:snapToGrid w:val="0"/>
              <w:spacing w:line="360" w:lineRule="auto"/>
              <w:rPr>
                <w:rFonts w:ascii="宋体" w:hAnsi="宋体"/>
              </w:rPr>
            </w:pPr>
            <w:r w:rsidRPr="00D12980">
              <w:rPr>
                <w:rFonts w:ascii="宋体" w:hAnsi="宋体" w:cs="宋体" w:hint="eastAsia"/>
                <w:lang w:val="zh-CN"/>
              </w:rPr>
              <w:t>成交通知书领取</w:t>
            </w:r>
          </w:p>
        </w:tc>
        <w:tc>
          <w:tcPr>
            <w:tcW w:w="6383" w:type="dxa"/>
            <w:tcBorders>
              <w:top w:val="single" w:sz="8" w:space="0" w:color="auto"/>
              <w:left w:val="single" w:sz="8" w:space="0" w:color="auto"/>
              <w:bottom w:val="single" w:sz="4" w:space="0" w:color="auto"/>
              <w:right w:val="single" w:sz="18" w:space="0" w:color="auto"/>
            </w:tcBorders>
            <w:vAlign w:val="center"/>
          </w:tcPr>
          <w:p w:rsidR="001D08E7" w:rsidRPr="00D12980" w:rsidRDefault="00DB1C6A">
            <w:pPr>
              <w:tabs>
                <w:tab w:val="left" w:pos="7665"/>
              </w:tabs>
              <w:snapToGrid w:val="0"/>
              <w:spacing w:line="360" w:lineRule="auto"/>
              <w:rPr>
                <w:rFonts w:ascii="宋体" w:hAnsi="宋体"/>
              </w:rPr>
            </w:pPr>
            <w:r w:rsidRPr="00D12980">
              <w:rPr>
                <w:rFonts w:ascii="宋体" w:hAnsi="宋体" w:cs="宋体" w:hint="eastAsia"/>
                <w:lang w:val="zh-CN"/>
              </w:rPr>
              <w:t>成交公告在四川政府采购网上公告后，成交供应商自行登录政府采购云平台下载成交通知书。</w:t>
            </w:r>
          </w:p>
        </w:tc>
      </w:tr>
      <w:tr w:rsidR="00D12980" w:rsidRPr="00D12980">
        <w:trPr>
          <w:trHeight w:val="318"/>
          <w:jc w:val="center"/>
        </w:trPr>
        <w:tc>
          <w:tcPr>
            <w:tcW w:w="884" w:type="dxa"/>
            <w:tcBorders>
              <w:top w:val="single" w:sz="8" w:space="0" w:color="auto"/>
              <w:left w:val="single" w:sz="18" w:space="0" w:color="auto"/>
              <w:bottom w:val="single" w:sz="4" w:space="0" w:color="auto"/>
              <w:right w:val="single" w:sz="8" w:space="0" w:color="auto"/>
            </w:tcBorders>
            <w:vAlign w:val="center"/>
          </w:tcPr>
          <w:p w:rsidR="001D08E7" w:rsidRPr="00D12980" w:rsidRDefault="001D08E7" w:rsidP="00FD19A3">
            <w:pPr>
              <w:numPr>
                <w:ilvl w:val="0"/>
                <w:numId w:val="10"/>
              </w:numPr>
              <w:snapToGrid w:val="0"/>
              <w:spacing w:line="360" w:lineRule="auto"/>
              <w:ind w:left="0" w:firstLine="0"/>
              <w:jc w:val="center"/>
              <w:rPr>
                <w:rFonts w:ascii="宋体" w:hAnsi="宋体"/>
              </w:rPr>
            </w:pPr>
          </w:p>
        </w:tc>
        <w:tc>
          <w:tcPr>
            <w:tcW w:w="2806" w:type="dxa"/>
            <w:tcBorders>
              <w:top w:val="single" w:sz="8" w:space="0" w:color="auto"/>
              <w:left w:val="single" w:sz="8" w:space="0" w:color="auto"/>
              <w:bottom w:val="single" w:sz="4" w:space="0" w:color="auto"/>
              <w:right w:val="single" w:sz="8" w:space="0" w:color="auto"/>
            </w:tcBorders>
            <w:vAlign w:val="center"/>
          </w:tcPr>
          <w:p w:rsidR="001D08E7" w:rsidRPr="00D12980" w:rsidRDefault="00DB1C6A">
            <w:pPr>
              <w:snapToGrid w:val="0"/>
              <w:spacing w:line="360" w:lineRule="auto"/>
              <w:rPr>
                <w:rFonts w:ascii="宋体" w:hAnsi="宋体"/>
              </w:rPr>
            </w:pPr>
            <w:r w:rsidRPr="00D12980">
              <w:rPr>
                <w:rFonts w:ascii="宋体" w:hAnsi="宋体" w:hint="eastAsia"/>
              </w:rPr>
              <w:t>合同签订地点</w:t>
            </w:r>
          </w:p>
        </w:tc>
        <w:tc>
          <w:tcPr>
            <w:tcW w:w="6383" w:type="dxa"/>
            <w:tcBorders>
              <w:top w:val="single" w:sz="8" w:space="0" w:color="auto"/>
              <w:left w:val="single" w:sz="8" w:space="0" w:color="auto"/>
              <w:bottom w:val="single" w:sz="4" w:space="0" w:color="auto"/>
              <w:right w:val="single" w:sz="18" w:space="0" w:color="auto"/>
            </w:tcBorders>
            <w:vAlign w:val="center"/>
          </w:tcPr>
          <w:p w:rsidR="001D08E7" w:rsidRPr="00D12980" w:rsidRDefault="00DB1C6A">
            <w:pPr>
              <w:tabs>
                <w:tab w:val="left" w:pos="7665"/>
              </w:tabs>
              <w:snapToGrid w:val="0"/>
              <w:spacing w:line="360" w:lineRule="auto"/>
              <w:rPr>
                <w:rFonts w:ascii="宋体" w:hAnsi="宋体"/>
              </w:rPr>
            </w:pPr>
            <w:r w:rsidRPr="00D12980">
              <w:rPr>
                <w:rFonts w:ascii="宋体" w:hAnsi="宋体" w:hint="eastAsia"/>
              </w:rPr>
              <w:t>四川省成都市。</w:t>
            </w:r>
          </w:p>
        </w:tc>
      </w:tr>
      <w:tr w:rsidR="00D12980" w:rsidRPr="00D12980">
        <w:trPr>
          <w:trHeight w:val="1665"/>
          <w:jc w:val="center"/>
        </w:trPr>
        <w:tc>
          <w:tcPr>
            <w:tcW w:w="884" w:type="dxa"/>
            <w:tcBorders>
              <w:top w:val="single" w:sz="4" w:space="0" w:color="auto"/>
              <w:left w:val="single" w:sz="18" w:space="0" w:color="auto"/>
              <w:bottom w:val="single" w:sz="4" w:space="0" w:color="auto"/>
              <w:right w:val="single" w:sz="8" w:space="0" w:color="auto"/>
            </w:tcBorders>
            <w:vAlign w:val="center"/>
          </w:tcPr>
          <w:p w:rsidR="001D08E7" w:rsidRPr="00D12980" w:rsidRDefault="001D08E7" w:rsidP="00FD19A3">
            <w:pPr>
              <w:numPr>
                <w:ilvl w:val="0"/>
                <w:numId w:val="10"/>
              </w:numPr>
              <w:snapToGrid w:val="0"/>
              <w:spacing w:line="360" w:lineRule="auto"/>
              <w:ind w:left="0" w:firstLine="0"/>
              <w:jc w:val="center"/>
              <w:rPr>
                <w:rFonts w:ascii="宋体" w:hAnsi="宋体"/>
              </w:rPr>
            </w:pPr>
          </w:p>
        </w:tc>
        <w:tc>
          <w:tcPr>
            <w:tcW w:w="2806" w:type="dxa"/>
            <w:tcBorders>
              <w:top w:val="single" w:sz="4" w:space="0" w:color="auto"/>
              <w:left w:val="single" w:sz="8" w:space="0" w:color="auto"/>
              <w:bottom w:val="single" w:sz="4" w:space="0" w:color="auto"/>
              <w:right w:val="single" w:sz="8" w:space="0" w:color="auto"/>
            </w:tcBorders>
            <w:vAlign w:val="center"/>
          </w:tcPr>
          <w:p w:rsidR="001D08E7" w:rsidRPr="00D12980" w:rsidRDefault="00DB1C6A">
            <w:pPr>
              <w:snapToGrid w:val="0"/>
              <w:spacing w:line="360" w:lineRule="auto"/>
              <w:ind w:rightChars="100" w:right="210"/>
              <w:rPr>
                <w:rFonts w:ascii="宋体" w:hAnsi="宋体"/>
              </w:rPr>
            </w:pPr>
            <w:r w:rsidRPr="00D12980">
              <w:rPr>
                <w:rFonts w:ascii="宋体" w:hAnsi="宋体" w:hint="eastAsia"/>
              </w:rPr>
              <w:t>政府采购合同公告、备案</w:t>
            </w:r>
          </w:p>
        </w:tc>
        <w:tc>
          <w:tcPr>
            <w:tcW w:w="6383" w:type="dxa"/>
            <w:tcBorders>
              <w:top w:val="single" w:sz="4" w:space="0" w:color="auto"/>
              <w:left w:val="single" w:sz="8" w:space="0" w:color="auto"/>
              <w:bottom w:val="single" w:sz="4" w:space="0" w:color="auto"/>
              <w:right w:val="single" w:sz="18" w:space="0" w:color="auto"/>
            </w:tcBorders>
            <w:vAlign w:val="center"/>
          </w:tcPr>
          <w:p w:rsidR="001D08E7" w:rsidRPr="00D12980" w:rsidRDefault="00DB1C6A">
            <w:pPr>
              <w:tabs>
                <w:tab w:val="left" w:pos="7665"/>
              </w:tabs>
              <w:snapToGrid w:val="0"/>
              <w:spacing w:line="360" w:lineRule="auto"/>
              <w:ind w:leftChars="-2" w:left="-4" w:right="210" w:firstLineChars="6" w:firstLine="13"/>
              <w:rPr>
                <w:rFonts w:ascii="宋体" w:hAnsi="宋体"/>
              </w:rPr>
            </w:pPr>
            <w:r w:rsidRPr="00D12980">
              <w:rPr>
                <w:rFonts w:ascii="宋体" w:hAnsi="宋体" w:hint="eastAsia"/>
              </w:rPr>
              <w:t>政府采购合同签订之日起2个工作日内，采购人将在四川政府采购网公告政府采购合同；疫情防控期间，采购人原则</w:t>
            </w:r>
            <w:r w:rsidRPr="00D12980">
              <w:rPr>
                <w:rFonts w:ascii="宋体" w:hAnsi="宋体"/>
              </w:rPr>
              <w:t>上在5个工作日内</w:t>
            </w:r>
            <w:r w:rsidRPr="00D12980">
              <w:rPr>
                <w:rFonts w:ascii="宋体" w:hAnsi="宋体" w:hint="eastAsia"/>
              </w:rPr>
              <w:t>与</w:t>
            </w:r>
            <w:r w:rsidRPr="00D12980">
              <w:rPr>
                <w:rFonts w:ascii="宋体" w:hAnsi="宋体"/>
              </w:rPr>
              <w:t>供应商签订政府采购合同</w:t>
            </w:r>
            <w:r w:rsidRPr="00D12980">
              <w:rPr>
                <w:rFonts w:ascii="宋体" w:hAnsi="宋体" w:hint="eastAsia"/>
              </w:rPr>
              <w:t>及向本采购项目同级财政部门，即成都市财政局备案政府采购合同。</w:t>
            </w:r>
          </w:p>
        </w:tc>
      </w:tr>
      <w:tr w:rsidR="00D12980" w:rsidRPr="00D12980">
        <w:trPr>
          <w:trHeight w:val="416"/>
          <w:jc w:val="center"/>
        </w:trPr>
        <w:tc>
          <w:tcPr>
            <w:tcW w:w="884" w:type="dxa"/>
            <w:tcBorders>
              <w:top w:val="single" w:sz="4" w:space="0" w:color="auto"/>
              <w:left w:val="single" w:sz="18" w:space="0" w:color="auto"/>
              <w:bottom w:val="single" w:sz="4" w:space="0" w:color="auto"/>
              <w:right w:val="single" w:sz="8" w:space="0" w:color="auto"/>
            </w:tcBorders>
            <w:vAlign w:val="center"/>
          </w:tcPr>
          <w:p w:rsidR="001D08E7" w:rsidRPr="00D12980" w:rsidRDefault="001D08E7" w:rsidP="00FD19A3">
            <w:pPr>
              <w:numPr>
                <w:ilvl w:val="0"/>
                <w:numId w:val="10"/>
              </w:numPr>
              <w:snapToGrid w:val="0"/>
              <w:spacing w:line="360" w:lineRule="auto"/>
              <w:ind w:left="0" w:firstLine="0"/>
              <w:jc w:val="center"/>
              <w:rPr>
                <w:rFonts w:ascii="宋体" w:hAnsi="宋体"/>
              </w:rPr>
            </w:pPr>
          </w:p>
        </w:tc>
        <w:tc>
          <w:tcPr>
            <w:tcW w:w="2806" w:type="dxa"/>
            <w:tcBorders>
              <w:top w:val="single" w:sz="4" w:space="0" w:color="auto"/>
              <w:left w:val="single" w:sz="8" w:space="0" w:color="auto"/>
              <w:bottom w:val="single" w:sz="4" w:space="0" w:color="auto"/>
              <w:right w:val="single" w:sz="8" w:space="0" w:color="auto"/>
            </w:tcBorders>
            <w:vAlign w:val="center"/>
          </w:tcPr>
          <w:p w:rsidR="001D08E7" w:rsidRPr="00D12980" w:rsidRDefault="00DB1C6A">
            <w:pPr>
              <w:snapToGrid w:val="0"/>
              <w:spacing w:before="152" w:after="160" w:line="360" w:lineRule="auto"/>
              <w:rPr>
                <w:rFonts w:ascii="宋体" w:hAnsi="宋体"/>
                <w:b/>
              </w:rPr>
            </w:pPr>
            <w:proofErr w:type="gramStart"/>
            <w:r w:rsidRPr="00D12980">
              <w:rPr>
                <w:rFonts w:ascii="宋体" w:hAnsi="宋体" w:hint="eastAsia"/>
              </w:rPr>
              <w:t>政采信用</w:t>
            </w:r>
            <w:proofErr w:type="gramEnd"/>
            <w:r w:rsidRPr="00D12980">
              <w:rPr>
                <w:rFonts w:ascii="宋体" w:hAnsi="宋体" w:hint="eastAsia"/>
              </w:rPr>
              <w:t>担保融资</w:t>
            </w:r>
          </w:p>
        </w:tc>
        <w:tc>
          <w:tcPr>
            <w:tcW w:w="6383" w:type="dxa"/>
            <w:tcBorders>
              <w:top w:val="single" w:sz="4" w:space="0" w:color="auto"/>
              <w:left w:val="single" w:sz="8" w:space="0" w:color="auto"/>
              <w:bottom w:val="single" w:sz="4" w:space="0" w:color="auto"/>
              <w:right w:val="single" w:sz="18" w:space="0" w:color="auto"/>
            </w:tcBorders>
            <w:vAlign w:val="center"/>
          </w:tcPr>
          <w:p w:rsidR="001D08E7" w:rsidRPr="00D12980" w:rsidRDefault="00DB1C6A">
            <w:pPr>
              <w:tabs>
                <w:tab w:val="left" w:pos="7665"/>
              </w:tabs>
              <w:snapToGrid w:val="0"/>
              <w:spacing w:before="152" w:after="160" w:line="360" w:lineRule="auto"/>
              <w:rPr>
                <w:rFonts w:ascii="宋体" w:hAnsi="宋体"/>
              </w:rPr>
            </w:pPr>
            <w:r w:rsidRPr="00D12980">
              <w:rPr>
                <w:rFonts w:ascii="宋体" w:hAnsi="宋体" w:hint="eastAsia"/>
              </w:rPr>
              <w:t>参加本次采购活动成交的中小企业无需提供财产抵押或第三方担保，</w:t>
            </w:r>
            <w:proofErr w:type="gramStart"/>
            <w:r w:rsidRPr="00D12980">
              <w:rPr>
                <w:rFonts w:ascii="宋体" w:hAnsi="宋体" w:hint="eastAsia"/>
              </w:rPr>
              <w:t>凭借政府</w:t>
            </w:r>
            <w:proofErr w:type="gramEnd"/>
            <w:r w:rsidRPr="00D12980">
              <w:rPr>
                <w:rFonts w:ascii="宋体" w:hAnsi="宋体" w:hint="eastAsia"/>
              </w:rPr>
              <w:t>采购合同可向融资机构申请融资。具体内容详见谈判文件附件《成都市财政局中国人民银行成都分行营业管理部关于印发〈成都市中小企业政府采购信用融资暂行办法〉和〈成都市级支持中小企业政府采购信用融资实施方案〉的通知》（成财采[2019]17号）、《成都市财政局关于增补“蓉采贷”政策合作银行及做好相关工作的通知》（成财采发〔2020〕20号）和成都市财政局关于《增补“蓉采贷”政府合作银行及做好相关工作的通知》（成财采发[2020]20号）。</w:t>
            </w:r>
          </w:p>
        </w:tc>
      </w:tr>
      <w:tr w:rsidR="00D12980" w:rsidRPr="00D12980">
        <w:trPr>
          <w:trHeight w:val="1182"/>
          <w:jc w:val="center"/>
        </w:trPr>
        <w:tc>
          <w:tcPr>
            <w:tcW w:w="884" w:type="dxa"/>
            <w:tcBorders>
              <w:top w:val="single" w:sz="4" w:space="0" w:color="auto"/>
              <w:left w:val="single" w:sz="18" w:space="0" w:color="auto"/>
              <w:bottom w:val="single" w:sz="4" w:space="0" w:color="auto"/>
              <w:right w:val="single" w:sz="8" w:space="0" w:color="auto"/>
            </w:tcBorders>
            <w:vAlign w:val="center"/>
          </w:tcPr>
          <w:p w:rsidR="001D08E7" w:rsidRPr="00D12980" w:rsidRDefault="001D08E7" w:rsidP="00FD19A3">
            <w:pPr>
              <w:numPr>
                <w:ilvl w:val="0"/>
                <w:numId w:val="10"/>
              </w:numPr>
              <w:snapToGrid w:val="0"/>
              <w:spacing w:line="360" w:lineRule="auto"/>
              <w:ind w:left="0" w:firstLine="0"/>
              <w:jc w:val="center"/>
              <w:rPr>
                <w:rFonts w:ascii="宋体" w:hAnsi="宋体"/>
              </w:rPr>
            </w:pPr>
          </w:p>
        </w:tc>
        <w:tc>
          <w:tcPr>
            <w:tcW w:w="2806" w:type="dxa"/>
            <w:tcBorders>
              <w:top w:val="single" w:sz="4" w:space="0" w:color="auto"/>
              <w:left w:val="single" w:sz="8" w:space="0" w:color="auto"/>
              <w:bottom w:val="single" w:sz="4" w:space="0" w:color="auto"/>
              <w:right w:val="single" w:sz="8" w:space="0" w:color="auto"/>
            </w:tcBorders>
            <w:vAlign w:val="center"/>
          </w:tcPr>
          <w:p w:rsidR="001D08E7" w:rsidRPr="00D12980" w:rsidRDefault="00DB1C6A">
            <w:pPr>
              <w:snapToGrid w:val="0"/>
              <w:spacing w:line="360" w:lineRule="auto"/>
              <w:rPr>
                <w:rFonts w:ascii="宋体" w:hAnsi="宋体"/>
              </w:rPr>
            </w:pPr>
            <w:r w:rsidRPr="00D12980">
              <w:rPr>
                <w:rFonts w:ascii="宋体" w:hAnsi="宋体" w:hint="eastAsia"/>
              </w:rPr>
              <w:t>进口产品（如采购内容中涉及货物采购的）</w:t>
            </w:r>
          </w:p>
        </w:tc>
        <w:tc>
          <w:tcPr>
            <w:tcW w:w="6383" w:type="dxa"/>
            <w:tcBorders>
              <w:top w:val="single" w:sz="4" w:space="0" w:color="auto"/>
              <w:left w:val="single" w:sz="8" w:space="0" w:color="auto"/>
              <w:bottom w:val="single" w:sz="4" w:space="0" w:color="auto"/>
              <w:right w:val="single" w:sz="18" w:space="0" w:color="auto"/>
            </w:tcBorders>
            <w:vAlign w:val="center"/>
          </w:tcPr>
          <w:p w:rsidR="001D08E7" w:rsidRPr="00D12980" w:rsidRDefault="00DB1C6A">
            <w:pPr>
              <w:tabs>
                <w:tab w:val="left" w:pos="7665"/>
              </w:tabs>
              <w:snapToGrid w:val="0"/>
              <w:spacing w:line="360" w:lineRule="auto"/>
              <w:rPr>
                <w:rFonts w:ascii="宋体" w:hAnsi="宋体"/>
              </w:rPr>
            </w:pPr>
            <w:r w:rsidRPr="00D12980">
              <w:rPr>
                <w:rFonts w:ascii="宋体" w:hAnsi="宋体" w:hint="eastAsia"/>
              </w:rPr>
              <w:t>谈判文件中未载明“允许采购进口产品”的产品，拒绝进口产品的报价。谈判文件中载明“允许采购进口产品”的产品，允许国产产品参与竞争。</w:t>
            </w:r>
          </w:p>
        </w:tc>
      </w:tr>
      <w:tr w:rsidR="00D12980" w:rsidRPr="00D12980">
        <w:trPr>
          <w:trHeight w:val="212"/>
          <w:jc w:val="center"/>
        </w:trPr>
        <w:tc>
          <w:tcPr>
            <w:tcW w:w="884" w:type="dxa"/>
            <w:tcBorders>
              <w:top w:val="single" w:sz="4" w:space="0" w:color="auto"/>
              <w:left w:val="single" w:sz="18" w:space="0" w:color="auto"/>
              <w:bottom w:val="single" w:sz="4" w:space="0" w:color="auto"/>
              <w:right w:val="single" w:sz="8" w:space="0" w:color="auto"/>
            </w:tcBorders>
            <w:vAlign w:val="center"/>
          </w:tcPr>
          <w:p w:rsidR="001D08E7" w:rsidRPr="00D12980" w:rsidRDefault="001D08E7" w:rsidP="00FD19A3">
            <w:pPr>
              <w:numPr>
                <w:ilvl w:val="0"/>
                <w:numId w:val="10"/>
              </w:numPr>
              <w:snapToGrid w:val="0"/>
              <w:spacing w:line="360" w:lineRule="auto"/>
              <w:ind w:left="0" w:firstLine="0"/>
              <w:jc w:val="center"/>
              <w:rPr>
                <w:rFonts w:ascii="宋体" w:hAnsi="宋体"/>
              </w:rPr>
            </w:pPr>
          </w:p>
        </w:tc>
        <w:tc>
          <w:tcPr>
            <w:tcW w:w="9189" w:type="dxa"/>
            <w:gridSpan w:val="2"/>
            <w:tcBorders>
              <w:top w:val="single" w:sz="4" w:space="0" w:color="auto"/>
              <w:left w:val="single" w:sz="8" w:space="0" w:color="auto"/>
              <w:bottom w:val="single" w:sz="4" w:space="0" w:color="auto"/>
              <w:right w:val="single" w:sz="18" w:space="0" w:color="auto"/>
            </w:tcBorders>
            <w:vAlign w:val="center"/>
          </w:tcPr>
          <w:p w:rsidR="001D08E7" w:rsidRPr="00D12980" w:rsidRDefault="00DB1C6A">
            <w:pPr>
              <w:tabs>
                <w:tab w:val="left" w:pos="7665"/>
              </w:tabs>
              <w:snapToGrid w:val="0"/>
              <w:spacing w:line="360" w:lineRule="auto"/>
              <w:rPr>
                <w:rFonts w:ascii="宋体" w:hAnsi="宋体"/>
              </w:rPr>
            </w:pPr>
            <w:r w:rsidRPr="00D12980">
              <w:rPr>
                <w:rFonts w:ascii="宋体" w:hAnsi="宋体" w:hint="eastAsia"/>
              </w:rPr>
              <w:t>采购人可以要求参加政府采购的供应商提供有关资质证明文件和业绩情况，并根据《中华人民共和国政府采购法》规定的供应</w:t>
            </w:r>
            <w:proofErr w:type="gramStart"/>
            <w:r w:rsidRPr="00D12980">
              <w:rPr>
                <w:rFonts w:ascii="宋体" w:hAnsi="宋体" w:hint="eastAsia"/>
              </w:rPr>
              <w:t>商条件</w:t>
            </w:r>
            <w:proofErr w:type="gramEnd"/>
            <w:r w:rsidRPr="00D12980">
              <w:rPr>
                <w:rFonts w:ascii="宋体" w:hAnsi="宋体" w:hint="eastAsia"/>
              </w:rPr>
              <w:t>和采购项目对供应商的特定要求，对供应商的资格进行审查。</w:t>
            </w:r>
          </w:p>
        </w:tc>
      </w:tr>
    </w:tbl>
    <w:p w:rsidR="001D08E7" w:rsidRPr="00D12980" w:rsidRDefault="00DB1C6A">
      <w:pPr>
        <w:pStyle w:val="2"/>
        <w:tabs>
          <w:tab w:val="left" w:pos="426"/>
          <w:tab w:val="left" w:pos="567"/>
        </w:tabs>
        <w:snapToGrid w:val="0"/>
        <w:spacing w:before="0" w:after="0" w:line="640" w:lineRule="exact"/>
        <w:jc w:val="both"/>
      </w:pPr>
      <w:bookmarkStart w:id="8" w:name="_Toc494095619"/>
      <w:bookmarkStart w:id="9" w:name="_Toc494356973"/>
      <w:bookmarkStart w:id="10" w:name="_Toc75270028"/>
      <w:bookmarkEnd w:id="8"/>
      <w:bookmarkEnd w:id="9"/>
      <w:r w:rsidRPr="00D12980">
        <w:rPr>
          <w:rFonts w:hint="eastAsia"/>
        </w:rPr>
        <w:t>总则</w:t>
      </w:r>
      <w:bookmarkEnd w:id="10"/>
    </w:p>
    <w:p w:rsidR="001D08E7" w:rsidRPr="00D12980" w:rsidRDefault="00DB1C6A">
      <w:pPr>
        <w:pStyle w:val="3"/>
        <w:snapToGrid w:val="0"/>
        <w:spacing w:line="640" w:lineRule="exact"/>
        <w:rPr>
          <w:color w:val="auto"/>
        </w:rPr>
      </w:pPr>
      <w:r w:rsidRPr="00D12980">
        <w:rPr>
          <w:rFonts w:hint="eastAsia"/>
          <w:color w:val="auto"/>
        </w:rPr>
        <w:t>适用范围</w:t>
      </w:r>
      <w:bookmarkEnd w:id="3"/>
      <w:bookmarkEnd w:id="4"/>
    </w:p>
    <w:p w:rsidR="001D08E7" w:rsidRPr="00D12980" w:rsidRDefault="00DB1C6A" w:rsidP="00FD19A3">
      <w:pPr>
        <w:numPr>
          <w:ilvl w:val="0"/>
          <w:numId w:val="11"/>
        </w:numPr>
        <w:tabs>
          <w:tab w:val="clear" w:pos="420"/>
          <w:tab w:val="left" w:pos="1134"/>
        </w:tabs>
        <w:snapToGrid w:val="0"/>
        <w:spacing w:line="640" w:lineRule="exact"/>
        <w:ind w:left="0" w:firstLineChars="200" w:firstLine="560"/>
        <w:rPr>
          <w:rFonts w:ascii="宋体" w:hAnsi="宋体"/>
          <w:sz w:val="28"/>
          <w:szCs w:val="28"/>
        </w:rPr>
      </w:pPr>
      <w:proofErr w:type="gramStart"/>
      <w:r w:rsidRPr="00D12980">
        <w:rPr>
          <w:rFonts w:ascii="宋体" w:hAnsi="宋体" w:hint="eastAsia"/>
          <w:sz w:val="28"/>
          <w:szCs w:val="28"/>
        </w:rPr>
        <w:t>本谈判</w:t>
      </w:r>
      <w:proofErr w:type="gramEnd"/>
      <w:r w:rsidRPr="00D12980">
        <w:rPr>
          <w:rFonts w:ascii="宋体" w:hAnsi="宋体" w:hint="eastAsia"/>
          <w:sz w:val="28"/>
          <w:szCs w:val="28"/>
        </w:rPr>
        <w:t>文件仅适用于本竞争性谈判邀请中所叙述项目的采购。</w:t>
      </w:r>
    </w:p>
    <w:p w:rsidR="001D08E7" w:rsidRPr="00D12980" w:rsidRDefault="00DB1C6A" w:rsidP="00FD19A3">
      <w:pPr>
        <w:numPr>
          <w:ilvl w:val="0"/>
          <w:numId w:val="11"/>
        </w:numPr>
        <w:tabs>
          <w:tab w:val="clear" w:pos="420"/>
          <w:tab w:val="left" w:pos="1134"/>
        </w:tabs>
        <w:snapToGrid w:val="0"/>
        <w:spacing w:line="640" w:lineRule="exact"/>
        <w:ind w:left="0" w:firstLineChars="200" w:firstLine="560"/>
        <w:rPr>
          <w:rFonts w:ascii="宋体" w:hAnsi="宋体"/>
          <w:sz w:val="28"/>
          <w:szCs w:val="28"/>
        </w:rPr>
      </w:pPr>
      <w:proofErr w:type="gramStart"/>
      <w:r w:rsidRPr="00D12980">
        <w:rPr>
          <w:rFonts w:ascii="宋体" w:hAnsi="宋体" w:hint="eastAsia"/>
          <w:sz w:val="28"/>
          <w:szCs w:val="28"/>
        </w:rPr>
        <w:t>本谈判</w:t>
      </w:r>
      <w:proofErr w:type="gramEnd"/>
      <w:r w:rsidRPr="00D12980">
        <w:rPr>
          <w:rFonts w:ascii="宋体" w:hAnsi="宋体" w:hint="eastAsia"/>
          <w:sz w:val="28"/>
          <w:szCs w:val="28"/>
        </w:rPr>
        <w:t>文件的最终解释权由采购人或市公</w:t>
      </w:r>
      <w:proofErr w:type="gramStart"/>
      <w:r w:rsidRPr="00D12980">
        <w:rPr>
          <w:rFonts w:ascii="宋体" w:hAnsi="宋体" w:hint="eastAsia"/>
          <w:sz w:val="28"/>
          <w:szCs w:val="28"/>
        </w:rPr>
        <w:t>资交易</w:t>
      </w:r>
      <w:proofErr w:type="gramEnd"/>
      <w:r w:rsidRPr="00D12980">
        <w:rPr>
          <w:rFonts w:ascii="宋体" w:hAnsi="宋体" w:hint="eastAsia"/>
          <w:sz w:val="28"/>
          <w:szCs w:val="28"/>
        </w:rPr>
        <w:t>中心享有。谈判文件中供应商参加本次政府采购活动应当具备的条件、技术、商务及其他要求由采购人负责解释。除上述谈判文件内容，其他内容由市公</w:t>
      </w:r>
      <w:proofErr w:type="gramStart"/>
      <w:r w:rsidRPr="00D12980">
        <w:rPr>
          <w:rFonts w:ascii="宋体" w:hAnsi="宋体" w:hint="eastAsia"/>
          <w:sz w:val="28"/>
          <w:szCs w:val="28"/>
        </w:rPr>
        <w:t>资交易</w:t>
      </w:r>
      <w:proofErr w:type="gramEnd"/>
      <w:r w:rsidRPr="00D12980">
        <w:rPr>
          <w:rFonts w:ascii="宋体" w:hAnsi="宋体" w:hint="eastAsia"/>
          <w:sz w:val="28"/>
          <w:szCs w:val="28"/>
        </w:rPr>
        <w:t>中心负责解释。</w:t>
      </w:r>
    </w:p>
    <w:p w:rsidR="001D08E7" w:rsidRPr="00D12980" w:rsidRDefault="00DB1C6A">
      <w:pPr>
        <w:pStyle w:val="3"/>
        <w:snapToGrid w:val="0"/>
        <w:spacing w:line="640" w:lineRule="exact"/>
        <w:rPr>
          <w:color w:val="auto"/>
        </w:rPr>
      </w:pPr>
      <w:bookmarkStart w:id="11" w:name="_Toc287623639"/>
      <w:r w:rsidRPr="00D12980">
        <w:rPr>
          <w:rFonts w:hint="eastAsia"/>
          <w:color w:val="auto"/>
        </w:rPr>
        <w:lastRenderedPageBreak/>
        <w:t>有关定义</w:t>
      </w:r>
      <w:bookmarkEnd w:id="11"/>
    </w:p>
    <w:p w:rsidR="001D08E7" w:rsidRPr="00D12980" w:rsidRDefault="00DB1C6A" w:rsidP="00FD19A3">
      <w:pPr>
        <w:numPr>
          <w:ilvl w:val="0"/>
          <w:numId w:val="12"/>
        </w:numPr>
        <w:tabs>
          <w:tab w:val="clear" w:pos="420"/>
          <w:tab w:val="left" w:pos="1200"/>
        </w:tabs>
        <w:snapToGrid w:val="0"/>
        <w:spacing w:line="640" w:lineRule="exact"/>
        <w:ind w:left="0" w:firstLineChars="214" w:firstLine="599"/>
        <w:rPr>
          <w:rFonts w:ascii="宋体" w:hAnsi="宋体"/>
          <w:sz w:val="28"/>
          <w:szCs w:val="28"/>
        </w:rPr>
      </w:pPr>
      <w:r w:rsidRPr="00D12980">
        <w:rPr>
          <w:rFonts w:ascii="宋体" w:hAnsi="宋体" w:hint="eastAsia"/>
          <w:sz w:val="28"/>
          <w:szCs w:val="28"/>
        </w:rPr>
        <w:t>“采购人”、“甲方”系指依法进行政府采购的成都市级机关、事业单位、团体组织。本次竞争性谈判采购项目的采购人是</w:t>
      </w:r>
      <w:r w:rsidRPr="00D12980">
        <w:rPr>
          <w:rFonts w:ascii="宋体" w:hAnsi="宋体" w:hint="eastAsia"/>
          <w:b/>
          <w:bCs/>
          <w:sz w:val="28"/>
          <w:szCs w:val="28"/>
        </w:rPr>
        <w:t>四川省成都市第七中学</w:t>
      </w:r>
      <w:r w:rsidRPr="00D12980">
        <w:rPr>
          <w:rFonts w:ascii="宋体" w:hAnsi="宋体" w:hint="eastAsia"/>
          <w:sz w:val="28"/>
          <w:szCs w:val="28"/>
        </w:rPr>
        <w:t>。</w:t>
      </w:r>
    </w:p>
    <w:p w:rsidR="001D08E7" w:rsidRPr="00D12980" w:rsidRDefault="00DB1C6A" w:rsidP="00FD19A3">
      <w:pPr>
        <w:numPr>
          <w:ilvl w:val="1"/>
          <w:numId w:val="47"/>
        </w:numPr>
        <w:tabs>
          <w:tab w:val="left" w:pos="1134"/>
        </w:tabs>
        <w:spacing w:line="600" w:lineRule="exact"/>
        <w:ind w:left="0" w:firstLineChars="200" w:firstLine="560"/>
        <w:rPr>
          <w:rFonts w:ascii="宋体" w:hAnsi="宋体"/>
          <w:spacing w:val="-4"/>
          <w:sz w:val="28"/>
          <w:szCs w:val="28"/>
        </w:rPr>
      </w:pPr>
      <w:r w:rsidRPr="00D12980">
        <w:rPr>
          <w:rFonts w:ascii="宋体" w:hAnsi="宋体" w:hint="eastAsia"/>
          <w:sz w:val="28"/>
          <w:szCs w:val="28"/>
        </w:rPr>
        <w:t>“供应商”系指在系统中成功</w:t>
      </w:r>
      <w:r w:rsidR="000E10BB" w:rsidRPr="00D12980">
        <w:rPr>
          <w:rFonts w:ascii="宋体" w:hAnsi="宋体" w:hint="eastAsia"/>
          <w:sz w:val="28"/>
          <w:szCs w:val="28"/>
        </w:rPr>
        <w:t>获取竞争性谈判文件</w:t>
      </w:r>
      <w:r w:rsidRPr="00D12980">
        <w:rPr>
          <w:rFonts w:ascii="宋体" w:hAnsi="宋体" w:hint="eastAsia"/>
          <w:sz w:val="28"/>
          <w:szCs w:val="28"/>
        </w:rPr>
        <w:t>拟参加竞争性谈判和向采购人提供货物及服务的供应商。“乙方”系指本项目的成交供应商。</w:t>
      </w:r>
    </w:p>
    <w:p w:rsidR="001D08E7" w:rsidRPr="00D12980" w:rsidRDefault="00DB1C6A" w:rsidP="00FD19A3">
      <w:pPr>
        <w:numPr>
          <w:ilvl w:val="0"/>
          <w:numId w:val="12"/>
        </w:numPr>
        <w:tabs>
          <w:tab w:val="clear" w:pos="420"/>
          <w:tab w:val="left" w:pos="1200"/>
        </w:tabs>
        <w:snapToGrid w:val="0"/>
        <w:spacing w:line="640" w:lineRule="exact"/>
        <w:ind w:left="0" w:firstLineChars="214" w:firstLine="599"/>
        <w:rPr>
          <w:rFonts w:ascii="宋体" w:hAnsi="宋体"/>
          <w:sz w:val="28"/>
          <w:szCs w:val="28"/>
        </w:rPr>
      </w:pPr>
      <w:proofErr w:type="gramStart"/>
      <w:r w:rsidRPr="00D12980">
        <w:rPr>
          <w:rFonts w:ascii="宋体" w:hAnsi="宋体"/>
          <w:sz w:val="28"/>
          <w:szCs w:val="28"/>
        </w:rPr>
        <w:t>本</w:t>
      </w:r>
      <w:r w:rsidRPr="00D12980">
        <w:rPr>
          <w:rFonts w:ascii="宋体" w:hAnsi="宋体" w:hint="eastAsia"/>
          <w:sz w:val="28"/>
          <w:szCs w:val="28"/>
        </w:rPr>
        <w:t>谈判</w:t>
      </w:r>
      <w:proofErr w:type="gramEnd"/>
      <w:r w:rsidRPr="00D12980">
        <w:rPr>
          <w:rFonts w:ascii="宋体" w:hAnsi="宋体"/>
          <w:sz w:val="28"/>
          <w:szCs w:val="28"/>
        </w:rPr>
        <w:t>文件各部分规定的期间以时、日、月、年计算。期间开始的时和日，不计算在期间内，而从次日开始计算。期间届满的最后一天是节假日的，以节假日后的第一日为期间届满的日期。</w:t>
      </w:r>
    </w:p>
    <w:p w:rsidR="001D08E7" w:rsidRPr="00D12980" w:rsidRDefault="00DB1C6A" w:rsidP="00FD19A3">
      <w:pPr>
        <w:numPr>
          <w:ilvl w:val="0"/>
          <w:numId w:val="12"/>
        </w:numPr>
        <w:tabs>
          <w:tab w:val="clear" w:pos="420"/>
          <w:tab w:val="left" w:pos="1200"/>
        </w:tabs>
        <w:snapToGrid w:val="0"/>
        <w:spacing w:line="640" w:lineRule="exact"/>
        <w:ind w:left="0" w:firstLineChars="214" w:firstLine="599"/>
        <w:rPr>
          <w:rFonts w:ascii="宋体" w:hAnsi="宋体"/>
          <w:sz w:val="28"/>
          <w:szCs w:val="28"/>
        </w:rPr>
      </w:pPr>
      <w:proofErr w:type="gramStart"/>
      <w:r w:rsidRPr="00D12980">
        <w:rPr>
          <w:rFonts w:ascii="宋体" w:hAnsi="宋体" w:hint="eastAsia"/>
          <w:sz w:val="28"/>
          <w:szCs w:val="28"/>
        </w:rPr>
        <w:t>本谈判</w:t>
      </w:r>
      <w:proofErr w:type="gramEnd"/>
      <w:r w:rsidRPr="00D12980">
        <w:rPr>
          <w:rFonts w:ascii="宋体" w:hAnsi="宋体" w:hint="eastAsia"/>
          <w:sz w:val="28"/>
          <w:szCs w:val="28"/>
        </w:rPr>
        <w:t>文件中所称的“以上”、“以下”、“内”、“以内”，包括本数；所称的“不足”，不包括本数。</w:t>
      </w:r>
    </w:p>
    <w:p w:rsidR="001D08E7" w:rsidRPr="00D12980" w:rsidRDefault="00DB1C6A" w:rsidP="00FD19A3">
      <w:pPr>
        <w:numPr>
          <w:ilvl w:val="0"/>
          <w:numId w:val="12"/>
        </w:numPr>
        <w:tabs>
          <w:tab w:val="clear" w:pos="420"/>
          <w:tab w:val="left" w:pos="1200"/>
        </w:tabs>
        <w:snapToGrid w:val="0"/>
        <w:spacing w:line="640" w:lineRule="exact"/>
        <w:ind w:left="0" w:firstLineChars="214" w:firstLine="599"/>
        <w:rPr>
          <w:rFonts w:ascii="宋体" w:hAnsi="宋体"/>
          <w:sz w:val="28"/>
          <w:szCs w:val="28"/>
        </w:rPr>
      </w:pPr>
      <w:r w:rsidRPr="00D12980">
        <w:rPr>
          <w:rFonts w:ascii="宋体" w:hAnsi="宋体"/>
          <w:sz w:val="28"/>
          <w:szCs w:val="28"/>
        </w:rPr>
        <w:t>重大违法记录是指供应商因违法经营受到刑事处罚或者责令停产停业、吊销许可证或者执照、较大数额罚款等行政处罚</w:t>
      </w:r>
      <w:r w:rsidRPr="00D12980">
        <w:rPr>
          <w:rFonts w:ascii="宋体" w:hAnsi="宋体" w:hint="eastAsia"/>
          <w:sz w:val="28"/>
          <w:szCs w:val="28"/>
        </w:rPr>
        <w:t>。</w:t>
      </w:r>
    </w:p>
    <w:p w:rsidR="001D08E7" w:rsidRPr="00D12980" w:rsidRDefault="00DB1C6A">
      <w:pPr>
        <w:pStyle w:val="3"/>
        <w:snapToGrid w:val="0"/>
        <w:spacing w:line="640" w:lineRule="exact"/>
        <w:rPr>
          <w:color w:val="auto"/>
        </w:rPr>
      </w:pPr>
      <w:r w:rsidRPr="00D12980">
        <w:rPr>
          <w:rFonts w:hint="eastAsia"/>
          <w:color w:val="auto"/>
        </w:rPr>
        <w:t>合格的供应商</w:t>
      </w:r>
    </w:p>
    <w:p w:rsidR="001D08E7" w:rsidRPr="00D12980" w:rsidRDefault="00DB1C6A">
      <w:pPr>
        <w:tabs>
          <w:tab w:val="left" w:pos="1134"/>
        </w:tabs>
        <w:spacing w:line="360" w:lineRule="auto"/>
        <w:ind w:firstLineChars="200" w:firstLine="560"/>
      </w:pPr>
      <w:bookmarkStart w:id="12" w:name="_Toc287623640"/>
      <w:bookmarkStart w:id="13" w:name="_Toc320698717"/>
      <w:r w:rsidRPr="00D12980">
        <w:rPr>
          <w:rFonts w:ascii="宋体" w:hAnsi="宋体" w:hint="eastAsia"/>
          <w:sz w:val="28"/>
          <w:szCs w:val="28"/>
        </w:rPr>
        <w:t>合格的供应商应具备以下条件：邀请参加谈判</w:t>
      </w:r>
      <w:r w:rsidRPr="00D12980">
        <w:rPr>
          <w:rFonts w:ascii="宋体" w:hAnsi="宋体"/>
          <w:sz w:val="28"/>
          <w:szCs w:val="28"/>
        </w:rPr>
        <w:t>的供应商</w:t>
      </w:r>
      <w:r w:rsidRPr="00D12980">
        <w:rPr>
          <w:rFonts w:ascii="宋体" w:hAnsi="宋体" w:hint="eastAsia"/>
          <w:sz w:val="28"/>
          <w:szCs w:val="28"/>
        </w:rPr>
        <w:t>。</w:t>
      </w:r>
    </w:p>
    <w:p w:rsidR="001D08E7" w:rsidRPr="00D12980" w:rsidRDefault="00DB1C6A">
      <w:pPr>
        <w:pStyle w:val="3"/>
        <w:snapToGrid w:val="0"/>
        <w:spacing w:line="640" w:lineRule="exact"/>
        <w:rPr>
          <w:color w:val="auto"/>
        </w:rPr>
      </w:pPr>
      <w:r w:rsidRPr="00D12980">
        <w:rPr>
          <w:rFonts w:hint="eastAsia"/>
          <w:color w:val="auto"/>
        </w:rPr>
        <w:t>参加竞争性谈判的费用</w:t>
      </w:r>
      <w:bookmarkEnd w:id="12"/>
    </w:p>
    <w:p w:rsidR="001D08E7" w:rsidRPr="00D12980" w:rsidRDefault="00DB1C6A">
      <w:pPr>
        <w:tabs>
          <w:tab w:val="left" w:pos="7665"/>
        </w:tabs>
        <w:snapToGrid w:val="0"/>
        <w:spacing w:line="640" w:lineRule="exact"/>
        <w:ind w:firstLine="567"/>
        <w:rPr>
          <w:rFonts w:ascii="宋体" w:hAnsi="宋体"/>
          <w:sz w:val="28"/>
          <w:szCs w:val="28"/>
        </w:rPr>
      </w:pPr>
      <w:r w:rsidRPr="00D12980">
        <w:rPr>
          <w:rFonts w:ascii="宋体" w:hAnsi="宋体" w:hint="eastAsia"/>
          <w:sz w:val="28"/>
          <w:szCs w:val="28"/>
        </w:rPr>
        <w:t>供应商应自行承担参加竞争性谈判采购活动的全部费用。</w:t>
      </w:r>
    </w:p>
    <w:p w:rsidR="001D08E7" w:rsidRPr="00D12980" w:rsidRDefault="00DB1C6A">
      <w:pPr>
        <w:pStyle w:val="3"/>
        <w:snapToGrid w:val="0"/>
        <w:spacing w:line="640" w:lineRule="exact"/>
        <w:rPr>
          <w:color w:val="auto"/>
        </w:rPr>
      </w:pPr>
      <w:r w:rsidRPr="00D12980">
        <w:rPr>
          <w:rFonts w:hint="eastAsia"/>
          <w:color w:val="auto"/>
        </w:rPr>
        <w:t>充分、公平竞争保障措施</w:t>
      </w:r>
    </w:p>
    <w:p w:rsidR="001D08E7" w:rsidRPr="00D12980" w:rsidRDefault="00DB1C6A">
      <w:pPr>
        <w:pStyle w:val="13"/>
        <w:tabs>
          <w:tab w:val="left" w:pos="851"/>
        </w:tabs>
        <w:snapToGrid w:val="0"/>
        <w:spacing w:line="640" w:lineRule="exact"/>
        <w:ind w:firstLineChars="202" w:firstLine="566"/>
        <w:rPr>
          <w:rFonts w:hAnsi="宋体"/>
          <w:sz w:val="28"/>
          <w:szCs w:val="28"/>
        </w:rPr>
      </w:pPr>
      <w:r w:rsidRPr="00D12980">
        <w:rPr>
          <w:rFonts w:hAnsi="宋体" w:hint="eastAsia"/>
          <w:sz w:val="28"/>
          <w:szCs w:val="28"/>
        </w:rPr>
        <w:t>一、单位负责人为同一人或者存在直接控股、管理关系的不同供应商，不得参加同一项目的谈判。</w:t>
      </w:r>
    </w:p>
    <w:p w:rsidR="001D08E7" w:rsidRPr="00D12980" w:rsidRDefault="00DB1C6A">
      <w:pPr>
        <w:pStyle w:val="13"/>
        <w:tabs>
          <w:tab w:val="left" w:pos="851"/>
        </w:tabs>
        <w:snapToGrid w:val="0"/>
        <w:spacing w:line="640" w:lineRule="exact"/>
        <w:ind w:firstLineChars="202" w:firstLine="566"/>
        <w:rPr>
          <w:rFonts w:hAnsi="宋体"/>
          <w:b/>
          <w:sz w:val="28"/>
          <w:szCs w:val="28"/>
        </w:rPr>
      </w:pPr>
      <w:r w:rsidRPr="00D12980">
        <w:rPr>
          <w:rFonts w:hAnsi="宋体" w:hint="eastAsia"/>
          <w:sz w:val="28"/>
          <w:szCs w:val="28"/>
        </w:rPr>
        <w:t>二、为采购项目提供整体设计、规范编制或者项目管理、监理、检测等服务的供应商，不得再参加该采购项目的其他采购活动。</w:t>
      </w:r>
      <w:r w:rsidRPr="00D12980">
        <w:rPr>
          <w:rFonts w:hAnsi="宋体"/>
          <w:sz w:val="28"/>
          <w:szCs w:val="28"/>
        </w:rPr>
        <w:t>供应商为采购人、</w:t>
      </w:r>
      <w:r w:rsidRPr="00D12980">
        <w:rPr>
          <w:rFonts w:cs="Arial" w:hint="eastAsia"/>
          <w:sz w:val="28"/>
          <w:szCs w:val="28"/>
        </w:rPr>
        <w:lastRenderedPageBreak/>
        <w:t>市公</w:t>
      </w:r>
      <w:proofErr w:type="gramStart"/>
      <w:r w:rsidRPr="00D12980">
        <w:rPr>
          <w:rFonts w:cs="Arial" w:hint="eastAsia"/>
          <w:sz w:val="28"/>
          <w:szCs w:val="28"/>
        </w:rPr>
        <w:t>资交易</w:t>
      </w:r>
      <w:proofErr w:type="gramEnd"/>
      <w:r w:rsidRPr="00D12980">
        <w:rPr>
          <w:rFonts w:cs="Arial" w:hint="eastAsia"/>
          <w:sz w:val="28"/>
          <w:szCs w:val="28"/>
        </w:rPr>
        <w:t>中心</w:t>
      </w:r>
      <w:r w:rsidRPr="00D12980">
        <w:rPr>
          <w:rFonts w:hAnsi="宋体"/>
          <w:sz w:val="28"/>
          <w:szCs w:val="28"/>
        </w:rPr>
        <w:t>在确定采购需求、编制采购文件过程中提供咨询论证，其提供的咨询论证意见成为采购文件中规定的供应商资格条件、技术</w:t>
      </w:r>
      <w:r w:rsidRPr="00D12980">
        <w:rPr>
          <w:rFonts w:hAnsi="宋体" w:hint="eastAsia"/>
          <w:sz w:val="28"/>
          <w:szCs w:val="28"/>
        </w:rPr>
        <w:t>、</w:t>
      </w:r>
      <w:r w:rsidRPr="00D12980">
        <w:rPr>
          <w:rFonts w:hAnsi="宋体"/>
          <w:sz w:val="28"/>
          <w:szCs w:val="28"/>
        </w:rPr>
        <w:t>服务</w:t>
      </w:r>
      <w:r w:rsidRPr="00D12980">
        <w:rPr>
          <w:rFonts w:hAnsi="宋体" w:hint="eastAsia"/>
          <w:sz w:val="28"/>
          <w:szCs w:val="28"/>
        </w:rPr>
        <w:t>要求</w:t>
      </w:r>
      <w:r w:rsidRPr="00D12980">
        <w:rPr>
          <w:rFonts w:hAnsi="宋体"/>
          <w:sz w:val="28"/>
          <w:szCs w:val="28"/>
        </w:rPr>
        <w:t>、</w:t>
      </w:r>
      <w:r w:rsidRPr="00D12980">
        <w:rPr>
          <w:rFonts w:hAnsi="宋体" w:cs="宋体" w:hint="eastAsia"/>
          <w:sz w:val="28"/>
          <w:szCs w:val="28"/>
        </w:rPr>
        <w:t>评审因素和标准、</w:t>
      </w:r>
      <w:r w:rsidRPr="00D12980">
        <w:rPr>
          <w:rFonts w:hAnsi="宋体"/>
          <w:sz w:val="28"/>
          <w:szCs w:val="28"/>
        </w:rPr>
        <w:t>政府采购合同等实质性内容条款的，视同为采购项目提供规范编制。</w:t>
      </w:r>
      <w:r w:rsidRPr="00D12980">
        <w:rPr>
          <w:rFonts w:hAnsi="宋体" w:hint="eastAsia"/>
          <w:b/>
          <w:sz w:val="28"/>
          <w:szCs w:val="28"/>
        </w:rPr>
        <w:t>（说明：成都龙腾伟业文化传播有限公司、成都新纪元展览服务有限公司、成都七之星展览有限公司</w:t>
      </w:r>
      <w:r w:rsidR="003F0AB6" w:rsidRPr="00D12980">
        <w:rPr>
          <w:rFonts w:hAnsi="宋体" w:hint="eastAsia"/>
          <w:b/>
          <w:sz w:val="28"/>
          <w:szCs w:val="28"/>
        </w:rPr>
        <w:t>提供</w:t>
      </w:r>
      <w:r w:rsidR="007139C7" w:rsidRPr="00D12980">
        <w:rPr>
          <w:rFonts w:hAnsi="宋体" w:hint="eastAsia"/>
          <w:b/>
          <w:sz w:val="28"/>
          <w:szCs w:val="28"/>
        </w:rPr>
        <w:t>咨询</w:t>
      </w:r>
      <w:r w:rsidRPr="00D12980">
        <w:rPr>
          <w:rFonts w:hAnsi="宋体" w:hint="eastAsia"/>
          <w:b/>
          <w:sz w:val="28"/>
          <w:szCs w:val="28"/>
        </w:rPr>
        <w:t>服务）。</w:t>
      </w:r>
    </w:p>
    <w:p w:rsidR="001D08E7" w:rsidRPr="00D12980" w:rsidRDefault="00DB1C6A">
      <w:pPr>
        <w:pStyle w:val="2"/>
        <w:tabs>
          <w:tab w:val="left" w:pos="426"/>
          <w:tab w:val="left" w:pos="567"/>
        </w:tabs>
        <w:snapToGrid w:val="0"/>
        <w:spacing w:before="0" w:after="0" w:line="640" w:lineRule="exact"/>
        <w:jc w:val="both"/>
      </w:pPr>
      <w:bookmarkStart w:id="14" w:name="_Toc75270029"/>
      <w:r w:rsidRPr="00D12980">
        <w:rPr>
          <w:rFonts w:hint="eastAsia"/>
        </w:rPr>
        <w:t>谈判文件</w:t>
      </w:r>
      <w:bookmarkEnd w:id="14"/>
    </w:p>
    <w:p w:rsidR="001D08E7" w:rsidRPr="00D12980" w:rsidRDefault="00DB1C6A">
      <w:pPr>
        <w:pStyle w:val="3"/>
        <w:snapToGrid w:val="0"/>
        <w:spacing w:line="640" w:lineRule="exact"/>
        <w:rPr>
          <w:color w:val="auto"/>
        </w:rPr>
      </w:pPr>
      <w:r w:rsidRPr="00D12980">
        <w:rPr>
          <w:rFonts w:hint="eastAsia"/>
          <w:color w:val="auto"/>
        </w:rPr>
        <w:t>谈判文件的构成</w:t>
      </w:r>
    </w:p>
    <w:p w:rsidR="001D08E7" w:rsidRPr="00D12980" w:rsidRDefault="00DB1C6A">
      <w:pPr>
        <w:tabs>
          <w:tab w:val="left" w:pos="1134"/>
        </w:tabs>
        <w:snapToGrid w:val="0"/>
        <w:spacing w:line="640" w:lineRule="exact"/>
        <w:ind w:firstLineChars="200" w:firstLine="560"/>
        <w:rPr>
          <w:rFonts w:ascii="宋体" w:hAnsi="宋体"/>
          <w:sz w:val="28"/>
          <w:szCs w:val="28"/>
        </w:rPr>
      </w:pPr>
      <w:r w:rsidRPr="00D12980">
        <w:rPr>
          <w:rFonts w:ascii="宋体" w:hAnsi="宋体" w:hint="eastAsia"/>
          <w:sz w:val="28"/>
          <w:szCs w:val="28"/>
        </w:rPr>
        <w:t>一、谈判文件是供应商准备响应文件和参加谈判的依据，同时也是评审的重要依据。谈判文件用以阐明采购项目所需的资质、技术、服务及报价等要求、谈判程序、有关规定和注意事项以及合同草案条款等。</w:t>
      </w:r>
      <w:proofErr w:type="gramStart"/>
      <w:r w:rsidRPr="00D12980">
        <w:rPr>
          <w:rFonts w:ascii="宋体" w:hAnsi="宋体" w:hint="eastAsia"/>
          <w:sz w:val="28"/>
          <w:szCs w:val="28"/>
        </w:rPr>
        <w:t>本谈判</w:t>
      </w:r>
      <w:proofErr w:type="gramEnd"/>
      <w:r w:rsidRPr="00D12980">
        <w:rPr>
          <w:rFonts w:ascii="宋体" w:hAnsi="宋体" w:hint="eastAsia"/>
          <w:sz w:val="28"/>
          <w:szCs w:val="28"/>
        </w:rPr>
        <w:t>文件包括以下内容：</w:t>
      </w:r>
    </w:p>
    <w:p w:rsidR="001D08E7" w:rsidRPr="00D12980" w:rsidRDefault="00DB1C6A">
      <w:pPr>
        <w:tabs>
          <w:tab w:val="left" w:pos="1134"/>
        </w:tabs>
        <w:snapToGrid w:val="0"/>
        <w:spacing w:line="640" w:lineRule="exact"/>
        <w:ind w:firstLineChars="200" w:firstLine="560"/>
        <w:rPr>
          <w:rFonts w:ascii="宋体" w:hAnsi="宋体"/>
          <w:sz w:val="28"/>
          <w:szCs w:val="28"/>
        </w:rPr>
      </w:pPr>
      <w:r w:rsidRPr="00D12980">
        <w:rPr>
          <w:rFonts w:ascii="宋体" w:hAnsi="宋体" w:hint="eastAsia"/>
          <w:sz w:val="28"/>
          <w:szCs w:val="28"/>
        </w:rPr>
        <w:t>（一）竞争性谈判邀请；</w:t>
      </w:r>
    </w:p>
    <w:p w:rsidR="001D08E7" w:rsidRPr="00D12980" w:rsidRDefault="00DB1C6A">
      <w:pPr>
        <w:tabs>
          <w:tab w:val="left" w:pos="1134"/>
        </w:tabs>
        <w:snapToGrid w:val="0"/>
        <w:spacing w:line="640" w:lineRule="exact"/>
        <w:ind w:firstLineChars="200" w:firstLine="560"/>
        <w:rPr>
          <w:rFonts w:ascii="宋体" w:hAnsi="宋体"/>
          <w:sz w:val="28"/>
          <w:szCs w:val="28"/>
        </w:rPr>
      </w:pPr>
      <w:r w:rsidRPr="00D12980">
        <w:rPr>
          <w:rFonts w:ascii="宋体" w:hAnsi="宋体" w:hint="eastAsia"/>
          <w:sz w:val="28"/>
          <w:szCs w:val="28"/>
        </w:rPr>
        <w:t>（二）供应商须知；</w:t>
      </w:r>
    </w:p>
    <w:p w:rsidR="001D08E7" w:rsidRPr="00D12980" w:rsidRDefault="00DB1C6A">
      <w:pPr>
        <w:tabs>
          <w:tab w:val="left" w:pos="1134"/>
        </w:tabs>
        <w:snapToGrid w:val="0"/>
        <w:spacing w:line="640" w:lineRule="exact"/>
        <w:ind w:firstLineChars="200" w:firstLine="560"/>
        <w:rPr>
          <w:rFonts w:ascii="宋体" w:hAnsi="宋体"/>
          <w:sz w:val="28"/>
          <w:szCs w:val="28"/>
        </w:rPr>
      </w:pPr>
      <w:r w:rsidRPr="00D12980">
        <w:rPr>
          <w:rFonts w:ascii="宋体" w:hAnsi="宋体" w:hint="eastAsia"/>
          <w:sz w:val="28"/>
          <w:szCs w:val="28"/>
        </w:rPr>
        <w:t>（三）响应文件格式；</w:t>
      </w:r>
    </w:p>
    <w:p w:rsidR="001D08E7" w:rsidRPr="00D12980" w:rsidRDefault="00DB1C6A">
      <w:pPr>
        <w:tabs>
          <w:tab w:val="left" w:pos="1134"/>
        </w:tabs>
        <w:snapToGrid w:val="0"/>
        <w:spacing w:line="640" w:lineRule="exact"/>
        <w:ind w:firstLineChars="200" w:firstLine="560"/>
        <w:rPr>
          <w:rFonts w:ascii="宋体" w:hAnsi="宋体"/>
          <w:sz w:val="28"/>
          <w:szCs w:val="28"/>
        </w:rPr>
      </w:pPr>
      <w:r w:rsidRPr="00D12980">
        <w:rPr>
          <w:rFonts w:ascii="宋体" w:hAnsi="宋体" w:hint="eastAsia"/>
          <w:sz w:val="28"/>
          <w:szCs w:val="28"/>
        </w:rPr>
        <w:t>（四）项目技术、服务、商务及其他要求；</w:t>
      </w:r>
    </w:p>
    <w:p w:rsidR="001D08E7" w:rsidRPr="00D12980" w:rsidRDefault="00DB1C6A">
      <w:pPr>
        <w:tabs>
          <w:tab w:val="left" w:pos="1134"/>
        </w:tabs>
        <w:snapToGrid w:val="0"/>
        <w:spacing w:line="640" w:lineRule="exact"/>
        <w:ind w:firstLineChars="200" w:firstLine="560"/>
        <w:rPr>
          <w:rFonts w:ascii="宋体" w:hAnsi="宋体"/>
          <w:sz w:val="28"/>
          <w:szCs w:val="28"/>
        </w:rPr>
      </w:pPr>
      <w:r w:rsidRPr="00D12980">
        <w:rPr>
          <w:rFonts w:ascii="宋体" w:hAnsi="宋体" w:hint="eastAsia"/>
          <w:sz w:val="28"/>
          <w:szCs w:val="28"/>
        </w:rPr>
        <w:t>（五）谈判办法；</w:t>
      </w:r>
    </w:p>
    <w:p w:rsidR="001D08E7" w:rsidRPr="00D12980" w:rsidRDefault="00DB1C6A">
      <w:pPr>
        <w:tabs>
          <w:tab w:val="left" w:pos="1134"/>
        </w:tabs>
        <w:snapToGrid w:val="0"/>
        <w:spacing w:line="640" w:lineRule="exact"/>
        <w:ind w:firstLineChars="200" w:firstLine="560"/>
        <w:rPr>
          <w:rFonts w:ascii="宋体" w:hAnsi="宋体"/>
          <w:sz w:val="28"/>
          <w:szCs w:val="28"/>
        </w:rPr>
      </w:pPr>
      <w:r w:rsidRPr="00D12980">
        <w:rPr>
          <w:rFonts w:ascii="宋体" w:hAnsi="宋体" w:hint="eastAsia"/>
          <w:sz w:val="28"/>
          <w:szCs w:val="28"/>
        </w:rPr>
        <w:t>（六）合同草案条款。</w:t>
      </w:r>
    </w:p>
    <w:p w:rsidR="001D08E7" w:rsidRPr="00D12980" w:rsidRDefault="00DB1C6A">
      <w:pPr>
        <w:tabs>
          <w:tab w:val="left" w:pos="1134"/>
        </w:tabs>
        <w:snapToGrid w:val="0"/>
        <w:spacing w:line="640" w:lineRule="exact"/>
        <w:ind w:firstLineChars="200" w:firstLine="560"/>
        <w:rPr>
          <w:rFonts w:ascii="宋体" w:hAnsi="宋体"/>
        </w:rPr>
      </w:pPr>
      <w:r w:rsidRPr="00D12980">
        <w:rPr>
          <w:rFonts w:ascii="宋体" w:hAnsi="宋体" w:hint="eastAsia"/>
          <w:sz w:val="28"/>
          <w:szCs w:val="28"/>
        </w:rPr>
        <w:t>二、供应商应认真阅读和充分理解谈判文件中所有的事项、格式条款和规范要求，按照谈判文件的要求提供响应文件，并保证所提供的全部资料的真实性和有效性，一经发现有虚假行为的，将取消其参加谈判或成交资格，并承担相应的法律责任。供应商没有对谈判文件全面做出实质性响应所产生的风险由供应商承担。</w:t>
      </w:r>
      <w:bookmarkEnd w:id="13"/>
    </w:p>
    <w:p w:rsidR="001D08E7" w:rsidRPr="00D12980" w:rsidRDefault="00DB1C6A">
      <w:pPr>
        <w:pStyle w:val="3"/>
        <w:snapToGrid w:val="0"/>
        <w:spacing w:line="640" w:lineRule="exact"/>
        <w:rPr>
          <w:color w:val="auto"/>
        </w:rPr>
      </w:pPr>
      <w:bookmarkStart w:id="15" w:name="_Toc183582211"/>
      <w:bookmarkStart w:id="16" w:name="_Toc183682348"/>
      <w:bookmarkStart w:id="17" w:name="_Toc217446040"/>
      <w:r w:rsidRPr="00D12980">
        <w:rPr>
          <w:rFonts w:hint="eastAsia"/>
          <w:color w:val="auto"/>
        </w:rPr>
        <w:lastRenderedPageBreak/>
        <w:t>谈判文件的澄清</w:t>
      </w:r>
      <w:bookmarkEnd w:id="15"/>
      <w:bookmarkEnd w:id="16"/>
      <w:r w:rsidRPr="00D12980">
        <w:rPr>
          <w:rFonts w:hint="eastAsia"/>
          <w:color w:val="auto"/>
        </w:rPr>
        <w:t>和修改</w:t>
      </w:r>
      <w:bookmarkEnd w:id="17"/>
    </w:p>
    <w:p w:rsidR="001D08E7" w:rsidRPr="00D12980" w:rsidRDefault="00DB1C6A" w:rsidP="00FD19A3">
      <w:pPr>
        <w:numPr>
          <w:ilvl w:val="0"/>
          <w:numId w:val="13"/>
        </w:numPr>
        <w:tabs>
          <w:tab w:val="left" w:pos="1134"/>
        </w:tabs>
        <w:snapToGrid w:val="0"/>
        <w:spacing w:line="640" w:lineRule="exact"/>
        <w:ind w:left="0" w:firstLine="560"/>
        <w:rPr>
          <w:rFonts w:ascii="宋体" w:hAnsi="宋体"/>
          <w:sz w:val="28"/>
          <w:szCs w:val="28"/>
        </w:rPr>
      </w:pPr>
      <w:r w:rsidRPr="00D12980">
        <w:rPr>
          <w:rFonts w:ascii="宋体" w:hAnsi="宋体" w:hint="eastAsia"/>
          <w:sz w:val="28"/>
          <w:szCs w:val="28"/>
        </w:rPr>
        <w:t>在递交响应文件截止时间前，采购人或市公</w:t>
      </w:r>
      <w:proofErr w:type="gramStart"/>
      <w:r w:rsidRPr="00D12980">
        <w:rPr>
          <w:rFonts w:ascii="宋体" w:hAnsi="宋体" w:hint="eastAsia"/>
          <w:sz w:val="28"/>
          <w:szCs w:val="28"/>
        </w:rPr>
        <w:t>资交易</w:t>
      </w:r>
      <w:proofErr w:type="gramEnd"/>
      <w:r w:rsidRPr="00D12980">
        <w:rPr>
          <w:rFonts w:ascii="宋体" w:hAnsi="宋体" w:hint="eastAsia"/>
          <w:sz w:val="28"/>
          <w:szCs w:val="28"/>
        </w:rPr>
        <w:t>中心无论出于何种原因，可以对谈判文件进行澄清或者修改。</w:t>
      </w:r>
    </w:p>
    <w:p w:rsidR="001D08E7" w:rsidRPr="00D12980" w:rsidRDefault="00DB1C6A" w:rsidP="00FD19A3">
      <w:pPr>
        <w:numPr>
          <w:ilvl w:val="0"/>
          <w:numId w:val="13"/>
        </w:numPr>
        <w:tabs>
          <w:tab w:val="left" w:pos="1134"/>
        </w:tabs>
        <w:snapToGrid w:val="0"/>
        <w:spacing w:line="640" w:lineRule="exact"/>
        <w:ind w:left="0" w:firstLine="560"/>
        <w:rPr>
          <w:rFonts w:ascii="宋体" w:hAnsi="宋体"/>
          <w:sz w:val="28"/>
          <w:szCs w:val="28"/>
        </w:rPr>
      </w:pPr>
      <w:r w:rsidRPr="00D12980">
        <w:rPr>
          <w:rFonts w:ascii="宋体" w:hAnsi="宋体" w:hint="eastAsia"/>
          <w:sz w:val="28"/>
          <w:szCs w:val="28"/>
        </w:rPr>
        <w:t>澄清或者修改的内容，市公</w:t>
      </w:r>
      <w:proofErr w:type="gramStart"/>
      <w:r w:rsidRPr="00D12980">
        <w:rPr>
          <w:rFonts w:ascii="宋体" w:hAnsi="宋体" w:hint="eastAsia"/>
          <w:sz w:val="28"/>
          <w:szCs w:val="28"/>
        </w:rPr>
        <w:t>资交易</w:t>
      </w:r>
      <w:proofErr w:type="gramEnd"/>
      <w:r w:rsidRPr="00D12980">
        <w:rPr>
          <w:rFonts w:ascii="宋体" w:hAnsi="宋体" w:hint="eastAsia"/>
          <w:sz w:val="28"/>
          <w:szCs w:val="28"/>
        </w:rPr>
        <w:t>中心将在“四川政府采购网</w:t>
      </w:r>
      <w:r w:rsidRPr="00D12980">
        <w:rPr>
          <w:rFonts w:ascii="宋体" w:hAnsi="宋体"/>
          <w:sz w:val="28"/>
          <w:szCs w:val="28"/>
        </w:rPr>
        <w:t>”</w:t>
      </w:r>
      <w:r w:rsidRPr="00D12980">
        <w:rPr>
          <w:rFonts w:ascii="宋体" w:hAnsi="宋体" w:hint="eastAsia"/>
          <w:sz w:val="28"/>
          <w:szCs w:val="28"/>
        </w:rPr>
        <w:t>和“成都市公共资源交易服务中心”网站上发布澄清公告，同时通过政府采购云平台将澄清或者修改的内容告知所有潜在供应商（供应商通过账号或C</w:t>
      </w:r>
      <w:r w:rsidRPr="00D12980">
        <w:rPr>
          <w:rFonts w:ascii="宋体" w:hAnsi="宋体"/>
          <w:sz w:val="28"/>
          <w:szCs w:val="28"/>
        </w:rPr>
        <w:t>A</w:t>
      </w:r>
      <w:r w:rsidRPr="00D12980">
        <w:rPr>
          <w:rFonts w:ascii="宋体" w:hAnsi="宋体" w:hint="eastAsia"/>
          <w:sz w:val="28"/>
          <w:szCs w:val="28"/>
        </w:rPr>
        <w:t>证书登录云平台查看），该澄清或者修改的内容为谈判文件的组成部分。</w:t>
      </w:r>
    </w:p>
    <w:p w:rsidR="001D08E7" w:rsidRPr="00D12980" w:rsidRDefault="00DB1C6A" w:rsidP="00FD19A3">
      <w:pPr>
        <w:numPr>
          <w:ilvl w:val="0"/>
          <w:numId w:val="13"/>
        </w:numPr>
        <w:tabs>
          <w:tab w:val="left" w:pos="1134"/>
        </w:tabs>
        <w:snapToGrid w:val="0"/>
        <w:spacing w:line="640" w:lineRule="exact"/>
        <w:ind w:left="0" w:firstLine="560"/>
        <w:rPr>
          <w:rFonts w:ascii="宋体" w:hAnsi="宋体"/>
          <w:sz w:val="28"/>
          <w:szCs w:val="28"/>
        </w:rPr>
      </w:pPr>
      <w:r w:rsidRPr="00D12980">
        <w:rPr>
          <w:rFonts w:ascii="宋体" w:hAnsi="宋体"/>
          <w:sz w:val="28"/>
          <w:szCs w:val="28"/>
        </w:rPr>
        <w:t>澄清或者修改的内容可能影响响应文件编制的，</w:t>
      </w:r>
      <w:r w:rsidRPr="00D12980">
        <w:rPr>
          <w:rFonts w:ascii="宋体" w:hAnsi="宋体" w:hint="eastAsia"/>
          <w:sz w:val="28"/>
          <w:szCs w:val="28"/>
        </w:rPr>
        <w:t>市公</w:t>
      </w:r>
      <w:proofErr w:type="gramStart"/>
      <w:r w:rsidRPr="00D12980">
        <w:rPr>
          <w:rFonts w:ascii="宋体" w:hAnsi="宋体" w:hint="eastAsia"/>
          <w:sz w:val="28"/>
          <w:szCs w:val="28"/>
        </w:rPr>
        <w:t>资交易</w:t>
      </w:r>
      <w:proofErr w:type="gramEnd"/>
      <w:r w:rsidRPr="00D12980">
        <w:rPr>
          <w:rFonts w:ascii="宋体" w:hAnsi="宋体" w:hint="eastAsia"/>
          <w:sz w:val="28"/>
          <w:szCs w:val="28"/>
        </w:rPr>
        <w:t>中心</w:t>
      </w:r>
      <w:r w:rsidRPr="00D12980">
        <w:rPr>
          <w:rFonts w:ascii="宋体" w:hAnsi="宋体"/>
          <w:sz w:val="28"/>
          <w:szCs w:val="28"/>
        </w:rPr>
        <w:t>应当在提交首次施工响应文件截止时间至少5日前，</w:t>
      </w:r>
      <w:r w:rsidRPr="00D12980">
        <w:rPr>
          <w:rFonts w:ascii="宋体" w:hAnsi="宋体" w:hint="eastAsia"/>
          <w:sz w:val="28"/>
          <w:szCs w:val="28"/>
        </w:rPr>
        <w:t>通过政府采购云平台或</w:t>
      </w:r>
      <w:r w:rsidRPr="00D12980">
        <w:rPr>
          <w:rFonts w:ascii="宋体" w:hAnsi="宋体" w:hint="eastAsia"/>
          <w:bCs/>
          <w:sz w:val="28"/>
          <w:szCs w:val="28"/>
        </w:rPr>
        <w:t>以电子邮件方式</w:t>
      </w:r>
      <w:r w:rsidRPr="00D12980">
        <w:rPr>
          <w:rFonts w:ascii="宋体" w:hAnsi="宋体" w:hint="eastAsia"/>
          <w:sz w:val="28"/>
          <w:szCs w:val="28"/>
        </w:rPr>
        <w:t>通知所有获取采购文件的潜在供应商</w:t>
      </w:r>
      <w:r w:rsidRPr="00D12980">
        <w:rPr>
          <w:rFonts w:ascii="宋体" w:hAnsi="宋体"/>
          <w:sz w:val="28"/>
          <w:szCs w:val="28"/>
        </w:rPr>
        <w:t>；不足5日的，</w:t>
      </w:r>
      <w:r w:rsidRPr="00D12980">
        <w:rPr>
          <w:rFonts w:ascii="宋体" w:hAnsi="宋体" w:hint="eastAsia"/>
          <w:sz w:val="28"/>
          <w:szCs w:val="28"/>
        </w:rPr>
        <w:t>采购人或市公</w:t>
      </w:r>
      <w:proofErr w:type="gramStart"/>
      <w:r w:rsidRPr="00D12980">
        <w:rPr>
          <w:rFonts w:ascii="宋体" w:hAnsi="宋体" w:hint="eastAsia"/>
          <w:sz w:val="28"/>
          <w:szCs w:val="28"/>
        </w:rPr>
        <w:t>资交易</w:t>
      </w:r>
      <w:proofErr w:type="gramEnd"/>
      <w:r w:rsidRPr="00D12980">
        <w:rPr>
          <w:rFonts w:ascii="宋体" w:hAnsi="宋体" w:hint="eastAsia"/>
          <w:sz w:val="28"/>
          <w:szCs w:val="28"/>
        </w:rPr>
        <w:t>中心</w:t>
      </w:r>
      <w:r w:rsidRPr="00D12980">
        <w:rPr>
          <w:rFonts w:ascii="宋体" w:hAnsi="宋体"/>
          <w:sz w:val="28"/>
          <w:szCs w:val="28"/>
        </w:rPr>
        <w:t>应当顺延提交首次响应文件截止</w:t>
      </w:r>
      <w:r w:rsidRPr="00D12980">
        <w:rPr>
          <w:rFonts w:ascii="宋体" w:hAnsi="宋体" w:hint="eastAsia"/>
          <w:sz w:val="28"/>
          <w:szCs w:val="28"/>
        </w:rPr>
        <w:t>时间。</w:t>
      </w:r>
    </w:p>
    <w:p w:rsidR="001D08E7" w:rsidRPr="00D12980" w:rsidRDefault="00DB1C6A">
      <w:pPr>
        <w:pStyle w:val="2"/>
        <w:tabs>
          <w:tab w:val="left" w:pos="426"/>
          <w:tab w:val="left" w:pos="567"/>
        </w:tabs>
        <w:snapToGrid w:val="0"/>
        <w:spacing w:before="0" w:after="0" w:line="640" w:lineRule="exact"/>
        <w:jc w:val="both"/>
      </w:pPr>
      <w:bookmarkStart w:id="18" w:name="_Toc320698720"/>
      <w:bookmarkStart w:id="19" w:name="_Toc75270030"/>
      <w:r w:rsidRPr="00D12980">
        <w:rPr>
          <w:rFonts w:hint="eastAsia"/>
        </w:rPr>
        <w:t>响应文件</w:t>
      </w:r>
      <w:bookmarkEnd w:id="18"/>
      <w:bookmarkEnd w:id="19"/>
    </w:p>
    <w:p w:rsidR="001D08E7" w:rsidRPr="00D12980" w:rsidRDefault="00DB1C6A">
      <w:pPr>
        <w:pStyle w:val="3"/>
        <w:snapToGrid w:val="0"/>
        <w:spacing w:line="640" w:lineRule="exact"/>
        <w:rPr>
          <w:color w:val="auto"/>
        </w:rPr>
      </w:pPr>
      <w:bookmarkStart w:id="20" w:name="_Toc320698721"/>
      <w:r w:rsidRPr="00D12980">
        <w:rPr>
          <w:rFonts w:hint="eastAsia"/>
          <w:color w:val="auto"/>
        </w:rPr>
        <w:t>响应文件的语言</w:t>
      </w:r>
      <w:bookmarkEnd w:id="20"/>
    </w:p>
    <w:p w:rsidR="001D08E7" w:rsidRPr="00D12980" w:rsidRDefault="00DB1C6A" w:rsidP="00FD19A3">
      <w:pPr>
        <w:numPr>
          <w:ilvl w:val="0"/>
          <w:numId w:val="14"/>
        </w:numPr>
        <w:tabs>
          <w:tab w:val="left" w:pos="1134"/>
        </w:tabs>
        <w:snapToGrid w:val="0"/>
        <w:spacing w:line="640" w:lineRule="exact"/>
        <w:ind w:left="0" w:firstLineChars="200" w:firstLine="560"/>
        <w:rPr>
          <w:rFonts w:ascii="宋体" w:hAnsi="宋体"/>
          <w:sz w:val="28"/>
          <w:szCs w:val="28"/>
        </w:rPr>
      </w:pPr>
      <w:r w:rsidRPr="00D12980">
        <w:rPr>
          <w:rFonts w:ascii="宋体" w:hAnsi="宋体" w:hint="eastAsia"/>
          <w:sz w:val="28"/>
          <w:szCs w:val="28"/>
        </w:rPr>
        <w:t>供应商提交的响应文件以及供应商与采购人或市公</w:t>
      </w:r>
      <w:proofErr w:type="gramStart"/>
      <w:r w:rsidRPr="00D12980">
        <w:rPr>
          <w:rFonts w:ascii="宋体" w:hAnsi="宋体" w:hint="eastAsia"/>
          <w:sz w:val="28"/>
          <w:szCs w:val="28"/>
        </w:rPr>
        <w:t>资交易</w:t>
      </w:r>
      <w:proofErr w:type="gramEnd"/>
      <w:r w:rsidRPr="00D12980">
        <w:rPr>
          <w:rFonts w:ascii="宋体" w:hAnsi="宋体" w:hint="eastAsia"/>
          <w:sz w:val="28"/>
          <w:szCs w:val="28"/>
        </w:rPr>
        <w:t>中心就有关竞争性谈判采购活动的所有来往书面文件均须使用中文，响应文件中所附或引用的外文资料，应翻译成中文附在相关外文资料后面（说明：供应商的法定代表人为外籍人士的，则法定代表人的签字和护照除外）。</w:t>
      </w:r>
    </w:p>
    <w:p w:rsidR="001D08E7" w:rsidRPr="00D12980" w:rsidRDefault="00DB1C6A" w:rsidP="00FD19A3">
      <w:pPr>
        <w:numPr>
          <w:ilvl w:val="0"/>
          <w:numId w:val="14"/>
        </w:numPr>
        <w:tabs>
          <w:tab w:val="left" w:pos="1200"/>
        </w:tabs>
        <w:snapToGrid w:val="0"/>
        <w:spacing w:line="640" w:lineRule="exact"/>
        <w:ind w:left="0" w:firstLineChars="200" w:firstLine="560"/>
        <w:rPr>
          <w:rFonts w:ascii="宋体" w:hAnsi="宋体"/>
          <w:sz w:val="28"/>
          <w:szCs w:val="28"/>
        </w:rPr>
      </w:pPr>
      <w:r w:rsidRPr="00D12980">
        <w:rPr>
          <w:rFonts w:ascii="宋体" w:hAnsi="宋体" w:hint="eastAsia"/>
          <w:sz w:val="28"/>
          <w:szCs w:val="28"/>
        </w:rPr>
        <w:t>对不同文字文本响应文件的解释发生异议的，以中文文本为准。若供应商响应文件中提供的外文资料未翻译成中文，则谈判小组可将其视为无效材料。</w:t>
      </w:r>
    </w:p>
    <w:p w:rsidR="001D08E7" w:rsidRPr="00D12980" w:rsidRDefault="00DB1C6A">
      <w:pPr>
        <w:pStyle w:val="3"/>
        <w:snapToGrid w:val="0"/>
        <w:spacing w:line="640" w:lineRule="exact"/>
        <w:rPr>
          <w:color w:val="auto"/>
        </w:rPr>
      </w:pPr>
      <w:r w:rsidRPr="00D12980">
        <w:rPr>
          <w:rFonts w:hint="eastAsia"/>
          <w:color w:val="auto"/>
        </w:rPr>
        <w:t>计量单位</w:t>
      </w:r>
    </w:p>
    <w:p w:rsidR="001D08E7" w:rsidRPr="00D12980" w:rsidRDefault="00DB1C6A">
      <w:pPr>
        <w:tabs>
          <w:tab w:val="left" w:pos="1200"/>
        </w:tabs>
        <w:snapToGrid w:val="0"/>
        <w:spacing w:line="640" w:lineRule="exact"/>
        <w:ind w:firstLineChars="200" w:firstLine="560"/>
        <w:rPr>
          <w:rFonts w:ascii="宋体" w:hAnsi="宋体"/>
          <w:sz w:val="28"/>
          <w:szCs w:val="28"/>
        </w:rPr>
      </w:pPr>
      <w:proofErr w:type="gramStart"/>
      <w:r w:rsidRPr="00D12980">
        <w:rPr>
          <w:rFonts w:ascii="宋体" w:hAnsi="宋体" w:hint="eastAsia"/>
          <w:sz w:val="28"/>
          <w:szCs w:val="28"/>
        </w:rPr>
        <w:t>除谈判</w:t>
      </w:r>
      <w:proofErr w:type="gramEnd"/>
      <w:r w:rsidRPr="00D12980">
        <w:rPr>
          <w:rFonts w:ascii="宋体" w:hAnsi="宋体" w:hint="eastAsia"/>
          <w:sz w:val="28"/>
          <w:szCs w:val="28"/>
        </w:rPr>
        <w:t>文件中另有规定外，本次采购项目所有合同项下的响应均采用国</w:t>
      </w:r>
      <w:r w:rsidRPr="00D12980">
        <w:rPr>
          <w:rFonts w:ascii="宋体" w:hAnsi="宋体" w:hint="eastAsia"/>
          <w:sz w:val="28"/>
          <w:szCs w:val="28"/>
        </w:rPr>
        <w:lastRenderedPageBreak/>
        <w:t>家法定的计量单位。</w:t>
      </w:r>
    </w:p>
    <w:p w:rsidR="001D08E7" w:rsidRPr="00D12980" w:rsidRDefault="00DB1C6A">
      <w:pPr>
        <w:pStyle w:val="3"/>
        <w:snapToGrid w:val="0"/>
        <w:spacing w:line="640" w:lineRule="exact"/>
        <w:rPr>
          <w:color w:val="auto"/>
        </w:rPr>
      </w:pPr>
      <w:bookmarkStart w:id="21" w:name="_Toc320698722"/>
      <w:r w:rsidRPr="00D12980">
        <w:rPr>
          <w:rFonts w:hint="eastAsia"/>
          <w:color w:val="auto"/>
        </w:rPr>
        <w:t>报价货币及报价要求</w:t>
      </w:r>
      <w:bookmarkEnd w:id="21"/>
    </w:p>
    <w:p w:rsidR="001D08E7" w:rsidRPr="00D12980" w:rsidRDefault="00DB1C6A" w:rsidP="00FD19A3">
      <w:pPr>
        <w:numPr>
          <w:ilvl w:val="0"/>
          <w:numId w:val="15"/>
        </w:numPr>
        <w:tabs>
          <w:tab w:val="left" w:pos="1134"/>
        </w:tabs>
        <w:snapToGrid w:val="0"/>
        <w:spacing w:line="640" w:lineRule="exact"/>
        <w:ind w:left="0" w:firstLineChars="200" w:firstLine="560"/>
        <w:rPr>
          <w:rFonts w:ascii="宋体" w:hAnsi="宋体"/>
          <w:sz w:val="28"/>
          <w:szCs w:val="28"/>
        </w:rPr>
      </w:pPr>
      <w:r w:rsidRPr="00D12980">
        <w:rPr>
          <w:rFonts w:ascii="宋体" w:hAnsi="宋体" w:hint="eastAsia"/>
          <w:sz w:val="28"/>
          <w:szCs w:val="28"/>
        </w:rPr>
        <w:t>报价一律以人民币币种报价。采购人不接受任何非人民币币种的报价。</w:t>
      </w:r>
    </w:p>
    <w:p w:rsidR="001D08E7" w:rsidRPr="00D12980" w:rsidRDefault="00DB1C6A" w:rsidP="00FD19A3">
      <w:pPr>
        <w:numPr>
          <w:ilvl w:val="0"/>
          <w:numId w:val="15"/>
        </w:numPr>
        <w:tabs>
          <w:tab w:val="left" w:pos="1134"/>
        </w:tabs>
        <w:snapToGrid w:val="0"/>
        <w:spacing w:line="640" w:lineRule="exact"/>
        <w:ind w:left="0" w:firstLineChars="200" w:firstLine="560"/>
        <w:rPr>
          <w:rFonts w:ascii="宋体" w:hAnsi="宋体"/>
          <w:sz w:val="28"/>
          <w:szCs w:val="28"/>
        </w:rPr>
      </w:pPr>
      <w:r w:rsidRPr="00D12980">
        <w:rPr>
          <w:rFonts w:ascii="宋体" w:hAnsi="宋体" w:hint="eastAsia"/>
          <w:sz w:val="28"/>
          <w:szCs w:val="28"/>
        </w:rPr>
        <w:t>供应商要按报价表（统一格式）的内容填写产品单价、总价、最后报价及其他事项。</w:t>
      </w:r>
    </w:p>
    <w:p w:rsidR="001D08E7" w:rsidRPr="00D12980" w:rsidRDefault="00DB1C6A" w:rsidP="00FD19A3">
      <w:pPr>
        <w:numPr>
          <w:ilvl w:val="0"/>
          <w:numId w:val="15"/>
        </w:numPr>
        <w:tabs>
          <w:tab w:val="left" w:pos="1134"/>
        </w:tabs>
        <w:snapToGrid w:val="0"/>
        <w:spacing w:line="640" w:lineRule="exact"/>
        <w:ind w:left="0" w:firstLineChars="200" w:firstLine="560"/>
        <w:rPr>
          <w:rFonts w:ascii="宋体" w:hAnsi="宋体"/>
          <w:sz w:val="28"/>
          <w:szCs w:val="28"/>
        </w:rPr>
      </w:pPr>
      <w:r w:rsidRPr="00D12980">
        <w:rPr>
          <w:rFonts w:ascii="宋体" w:hAnsi="宋体" w:hint="eastAsia"/>
          <w:sz w:val="28"/>
          <w:szCs w:val="28"/>
        </w:rPr>
        <w:t>供应商的报价为完成本项目所有采购内容的价格（包括本采购项目涉及的等全部费用）。</w:t>
      </w:r>
    </w:p>
    <w:p w:rsidR="001D08E7" w:rsidRPr="00D12980" w:rsidRDefault="00DB1C6A">
      <w:pPr>
        <w:pStyle w:val="3"/>
        <w:snapToGrid w:val="0"/>
        <w:spacing w:line="640" w:lineRule="exact"/>
        <w:rPr>
          <w:color w:val="auto"/>
        </w:rPr>
      </w:pPr>
      <w:bookmarkStart w:id="22" w:name="_Toc320698723"/>
      <w:r w:rsidRPr="00D12980">
        <w:rPr>
          <w:rFonts w:hint="eastAsia"/>
          <w:color w:val="auto"/>
        </w:rPr>
        <w:t>联合体</w:t>
      </w:r>
      <w:bookmarkEnd w:id="22"/>
    </w:p>
    <w:p w:rsidR="001D08E7" w:rsidRPr="00D12980" w:rsidRDefault="00DB1C6A">
      <w:pPr>
        <w:tabs>
          <w:tab w:val="left" w:pos="1200"/>
        </w:tabs>
        <w:snapToGrid w:val="0"/>
        <w:spacing w:line="640" w:lineRule="exact"/>
        <w:ind w:firstLineChars="202" w:firstLine="566"/>
        <w:rPr>
          <w:rFonts w:ascii="宋体" w:hAnsi="宋体"/>
          <w:sz w:val="28"/>
          <w:szCs w:val="28"/>
        </w:rPr>
      </w:pPr>
      <w:r w:rsidRPr="00D12980">
        <w:rPr>
          <w:rFonts w:ascii="宋体" w:hAnsi="宋体" w:hint="eastAsia"/>
          <w:sz w:val="28"/>
          <w:szCs w:val="28"/>
        </w:rPr>
        <w:t>本次政府采购活动</w:t>
      </w:r>
      <w:r w:rsidRPr="00D12980">
        <w:rPr>
          <w:rFonts w:ascii="宋体" w:hAnsi="宋体" w:hint="eastAsia"/>
          <w:b/>
          <w:sz w:val="28"/>
          <w:szCs w:val="28"/>
        </w:rPr>
        <w:t>不接受</w:t>
      </w:r>
      <w:r w:rsidRPr="00D12980">
        <w:rPr>
          <w:rFonts w:ascii="宋体" w:hAnsi="宋体" w:hint="eastAsia"/>
          <w:sz w:val="28"/>
          <w:szCs w:val="28"/>
        </w:rPr>
        <w:t>供应商以联合体的形式参加谈判。</w:t>
      </w:r>
    </w:p>
    <w:p w:rsidR="001D08E7" w:rsidRPr="00D12980" w:rsidRDefault="00DB1C6A">
      <w:pPr>
        <w:pStyle w:val="3"/>
        <w:snapToGrid w:val="0"/>
        <w:spacing w:line="640" w:lineRule="exact"/>
        <w:ind w:left="0" w:firstLine="0"/>
        <w:rPr>
          <w:color w:val="auto"/>
        </w:rPr>
      </w:pPr>
      <w:bookmarkStart w:id="23" w:name="_Toc217446047"/>
      <w:r w:rsidRPr="00D12980">
        <w:rPr>
          <w:rFonts w:hint="eastAsia"/>
          <w:color w:val="auto"/>
        </w:rPr>
        <w:t>知识产权</w:t>
      </w:r>
      <w:bookmarkEnd w:id="23"/>
    </w:p>
    <w:p w:rsidR="001D08E7" w:rsidRPr="00D12980" w:rsidRDefault="00DB1C6A" w:rsidP="00FD19A3">
      <w:pPr>
        <w:pStyle w:val="16"/>
        <w:numPr>
          <w:ilvl w:val="0"/>
          <w:numId w:val="16"/>
        </w:numPr>
        <w:tabs>
          <w:tab w:val="left" w:pos="1134"/>
        </w:tabs>
        <w:snapToGrid w:val="0"/>
        <w:spacing w:line="640" w:lineRule="exact"/>
        <w:ind w:left="0" w:firstLineChars="0" w:firstLine="549"/>
        <w:rPr>
          <w:rFonts w:ascii="宋体" w:hAnsi="宋体"/>
          <w:sz w:val="28"/>
          <w:szCs w:val="28"/>
        </w:rPr>
      </w:pPr>
      <w:r w:rsidRPr="00D12980">
        <w:rPr>
          <w:rFonts w:ascii="宋体" w:hAnsi="宋体" w:hint="eastAsia"/>
          <w:sz w:val="28"/>
          <w:szCs w:val="28"/>
        </w:rPr>
        <w:t>供应商应保证在本项目使用的任何产品和服务（包括部分使用）时，不会产生因第三方提出侵犯其专利权、商标权或其它知识产权而引起的法律和经济纠纷，如因专利权、商标权或其它知识产权而引起法律和经济纠纷，由供应商承担所有相关责任。</w:t>
      </w:r>
    </w:p>
    <w:p w:rsidR="001D08E7" w:rsidRPr="00D12980" w:rsidRDefault="00DB1C6A" w:rsidP="00FD19A3">
      <w:pPr>
        <w:pStyle w:val="16"/>
        <w:numPr>
          <w:ilvl w:val="0"/>
          <w:numId w:val="16"/>
        </w:numPr>
        <w:tabs>
          <w:tab w:val="left" w:pos="1134"/>
        </w:tabs>
        <w:snapToGrid w:val="0"/>
        <w:spacing w:line="640" w:lineRule="exact"/>
        <w:ind w:left="0" w:firstLineChars="0" w:firstLine="549"/>
        <w:rPr>
          <w:rFonts w:ascii="宋体" w:hAnsi="宋体"/>
          <w:sz w:val="28"/>
          <w:szCs w:val="28"/>
        </w:rPr>
      </w:pPr>
      <w:r w:rsidRPr="00D12980">
        <w:rPr>
          <w:rFonts w:ascii="宋体" w:hAnsi="宋体" w:hint="eastAsia"/>
          <w:sz w:val="28"/>
          <w:szCs w:val="28"/>
        </w:rPr>
        <w:t>采购人享有本项目实施过程中产生的知识成果及知识产权。</w:t>
      </w:r>
    </w:p>
    <w:p w:rsidR="001D08E7" w:rsidRPr="00D12980" w:rsidRDefault="00DB1C6A" w:rsidP="00FD19A3">
      <w:pPr>
        <w:pStyle w:val="16"/>
        <w:numPr>
          <w:ilvl w:val="0"/>
          <w:numId w:val="16"/>
        </w:numPr>
        <w:tabs>
          <w:tab w:val="left" w:pos="1134"/>
        </w:tabs>
        <w:snapToGrid w:val="0"/>
        <w:spacing w:line="640" w:lineRule="exact"/>
        <w:ind w:left="0" w:firstLineChars="0" w:firstLine="549"/>
        <w:rPr>
          <w:rFonts w:ascii="宋体" w:hAnsi="宋体"/>
          <w:sz w:val="28"/>
          <w:szCs w:val="28"/>
        </w:rPr>
      </w:pPr>
      <w:r w:rsidRPr="00D12980">
        <w:rPr>
          <w:rFonts w:ascii="宋体" w:hAnsi="宋体" w:hint="eastAsia"/>
          <w:sz w:val="28"/>
          <w:szCs w:val="28"/>
        </w:rPr>
        <w:t>供应</w:t>
      </w:r>
      <w:proofErr w:type="gramStart"/>
      <w:r w:rsidRPr="00D12980">
        <w:rPr>
          <w:rFonts w:ascii="宋体" w:hAnsi="宋体" w:hint="eastAsia"/>
          <w:sz w:val="28"/>
          <w:szCs w:val="28"/>
        </w:rPr>
        <w:t>商如拟在</w:t>
      </w:r>
      <w:proofErr w:type="gramEnd"/>
      <w:r w:rsidRPr="00D12980">
        <w:rPr>
          <w:rFonts w:ascii="宋体" w:hAnsi="宋体" w:hint="eastAsia"/>
          <w:sz w:val="28"/>
          <w:szCs w:val="28"/>
        </w:rPr>
        <w:t>项目实施过程中采用自有知识成果，需在响应文件中声明，并提供相关知识产权证明文件。使用</w:t>
      </w:r>
      <w:proofErr w:type="gramStart"/>
      <w:r w:rsidRPr="00D12980">
        <w:rPr>
          <w:rFonts w:ascii="宋体" w:hAnsi="宋体" w:hint="eastAsia"/>
          <w:sz w:val="28"/>
          <w:szCs w:val="28"/>
        </w:rPr>
        <w:t>该知识</w:t>
      </w:r>
      <w:proofErr w:type="gramEnd"/>
      <w:r w:rsidRPr="00D12980">
        <w:rPr>
          <w:rFonts w:ascii="宋体" w:hAnsi="宋体" w:hint="eastAsia"/>
          <w:sz w:val="28"/>
          <w:szCs w:val="28"/>
        </w:rPr>
        <w:t>成果后，供应商需提供开发接口和开发手册等技术文档，并承诺提供无限期技术支持，采购人享有永久使用权（含采购人委托第三方在该项目后续开发的使用权）。</w:t>
      </w:r>
    </w:p>
    <w:p w:rsidR="001D08E7" w:rsidRPr="00D12980" w:rsidRDefault="00DB1C6A" w:rsidP="00FD19A3">
      <w:pPr>
        <w:pStyle w:val="16"/>
        <w:numPr>
          <w:ilvl w:val="0"/>
          <w:numId w:val="16"/>
        </w:numPr>
        <w:tabs>
          <w:tab w:val="left" w:pos="1134"/>
        </w:tabs>
        <w:snapToGrid w:val="0"/>
        <w:spacing w:line="640" w:lineRule="exact"/>
        <w:ind w:left="0" w:firstLineChars="0" w:firstLine="549"/>
        <w:rPr>
          <w:rFonts w:ascii="宋体" w:hAnsi="宋体"/>
          <w:sz w:val="28"/>
          <w:szCs w:val="28"/>
        </w:rPr>
      </w:pPr>
      <w:r w:rsidRPr="00D12980">
        <w:rPr>
          <w:rFonts w:ascii="宋体" w:hAnsi="宋体" w:hint="eastAsia"/>
          <w:sz w:val="28"/>
          <w:szCs w:val="28"/>
        </w:rPr>
        <w:t>如采用供应商所不拥有的知识产权，则在报价中必须包括合法获取该知识产权的相关费用。</w:t>
      </w:r>
    </w:p>
    <w:p w:rsidR="001D08E7" w:rsidRPr="00D12980" w:rsidRDefault="00DB1C6A">
      <w:pPr>
        <w:pStyle w:val="3"/>
        <w:snapToGrid w:val="0"/>
        <w:spacing w:line="640" w:lineRule="exact"/>
        <w:rPr>
          <w:color w:val="auto"/>
        </w:rPr>
      </w:pPr>
      <w:bookmarkStart w:id="24" w:name="_Toc320698724"/>
      <w:bookmarkStart w:id="25" w:name="_Toc320698725"/>
      <w:r w:rsidRPr="00D12980">
        <w:rPr>
          <w:rFonts w:hint="eastAsia"/>
          <w:color w:val="auto"/>
        </w:rPr>
        <w:lastRenderedPageBreak/>
        <w:t>响应文件的组成</w:t>
      </w:r>
      <w:bookmarkEnd w:id="24"/>
    </w:p>
    <w:p w:rsidR="001D08E7" w:rsidRPr="00D12980" w:rsidRDefault="00DB1C6A">
      <w:pPr>
        <w:pStyle w:val="16"/>
        <w:tabs>
          <w:tab w:val="left" w:pos="1200"/>
        </w:tabs>
        <w:snapToGrid w:val="0"/>
        <w:spacing w:line="640" w:lineRule="exact"/>
        <w:ind w:firstLine="560"/>
      </w:pPr>
      <w:r w:rsidRPr="00D12980">
        <w:rPr>
          <w:rFonts w:ascii="宋体" w:hAnsi="宋体" w:hint="eastAsia"/>
          <w:sz w:val="28"/>
          <w:szCs w:val="28"/>
        </w:rPr>
        <w:t>供应商应按照谈判文件的规定和要求编制响应文件。供应商编写的响应文件应包括下列部分：</w:t>
      </w:r>
    </w:p>
    <w:p w:rsidR="001D08E7" w:rsidRPr="00D12980" w:rsidRDefault="00DB1C6A">
      <w:pPr>
        <w:snapToGrid w:val="0"/>
        <w:spacing w:line="640" w:lineRule="exact"/>
        <w:ind w:firstLineChars="202" w:firstLine="566"/>
        <w:rPr>
          <w:rFonts w:ascii="宋体" w:hAnsi="宋体"/>
          <w:sz w:val="28"/>
          <w:szCs w:val="28"/>
        </w:rPr>
      </w:pPr>
      <w:r w:rsidRPr="00D12980">
        <w:rPr>
          <w:rFonts w:ascii="宋体" w:hAnsi="宋体" w:hint="eastAsia"/>
          <w:sz w:val="28"/>
          <w:szCs w:val="28"/>
        </w:rPr>
        <w:t>一、技术、服务性响应文件（用于谈判小组与供应商谈判）；</w:t>
      </w:r>
    </w:p>
    <w:p w:rsidR="001D08E7" w:rsidRPr="00D12980" w:rsidRDefault="00DB1C6A">
      <w:pPr>
        <w:snapToGrid w:val="0"/>
        <w:spacing w:line="640" w:lineRule="exact"/>
        <w:ind w:firstLineChars="202" w:firstLine="566"/>
        <w:rPr>
          <w:rFonts w:ascii="宋体" w:hAnsi="宋体"/>
          <w:sz w:val="28"/>
          <w:szCs w:val="28"/>
        </w:rPr>
      </w:pPr>
      <w:r w:rsidRPr="00D12980">
        <w:rPr>
          <w:rFonts w:ascii="宋体" w:hAnsi="宋体" w:hint="eastAsia"/>
          <w:sz w:val="28"/>
          <w:szCs w:val="28"/>
        </w:rPr>
        <w:t>二、最后报价文件（最后报价格式由谈判小组提供）。</w:t>
      </w:r>
    </w:p>
    <w:p w:rsidR="001D08E7" w:rsidRPr="00D12980" w:rsidRDefault="00DB1C6A">
      <w:pPr>
        <w:pStyle w:val="4"/>
        <w:snapToGrid w:val="0"/>
        <w:spacing w:before="0" w:after="0" w:line="640" w:lineRule="exact"/>
        <w:ind w:left="0" w:firstLine="0"/>
        <w:rPr>
          <w:rFonts w:ascii="Times New Roman" w:hAnsi="Times New Roman"/>
        </w:rPr>
      </w:pPr>
      <w:bookmarkStart w:id="26" w:name="_Toc320698726"/>
      <w:bookmarkEnd w:id="25"/>
      <w:r w:rsidRPr="00D12980">
        <w:rPr>
          <w:rFonts w:ascii="Times New Roman" w:hAnsi="Times New Roman" w:hint="eastAsia"/>
        </w:rPr>
        <w:t>技术、服务性响应文件</w:t>
      </w:r>
      <w:bookmarkEnd w:id="26"/>
    </w:p>
    <w:p w:rsidR="001D08E7" w:rsidRPr="00D12980" w:rsidRDefault="00DB1C6A" w:rsidP="00FD19A3">
      <w:pPr>
        <w:pStyle w:val="aff0"/>
        <w:numPr>
          <w:ilvl w:val="0"/>
          <w:numId w:val="48"/>
        </w:numPr>
        <w:tabs>
          <w:tab w:val="left" w:pos="1134"/>
        </w:tabs>
        <w:ind w:left="0" w:firstLineChars="0" w:firstLine="560"/>
        <w:rPr>
          <w:rFonts w:ascii="宋体" w:eastAsia="宋体" w:hAnsi="宋体"/>
          <w:bCs/>
          <w:sz w:val="28"/>
          <w:szCs w:val="28"/>
          <w:lang w:val="zh-CN"/>
        </w:rPr>
      </w:pPr>
      <w:r w:rsidRPr="00D12980">
        <w:rPr>
          <w:rFonts w:ascii="宋体" w:eastAsia="宋体" w:hAnsi="宋体" w:hint="eastAsia"/>
          <w:bCs/>
          <w:sz w:val="28"/>
          <w:szCs w:val="28"/>
          <w:lang w:val="zh-CN"/>
        </w:rPr>
        <w:t>供应商声明的函；</w:t>
      </w:r>
    </w:p>
    <w:p w:rsidR="001D08E7" w:rsidRPr="00D12980" w:rsidRDefault="00DB1C6A" w:rsidP="00FD19A3">
      <w:pPr>
        <w:pStyle w:val="aff0"/>
        <w:numPr>
          <w:ilvl w:val="0"/>
          <w:numId w:val="48"/>
        </w:numPr>
        <w:tabs>
          <w:tab w:val="left" w:pos="1134"/>
        </w:tabs>
        <w:ind w:left="0" w:firstLineChars="0" w:firstLine="560"/>
        <w:rPr>
          <w:rFonts w:ascii="宋体" w:eastAsia="宋体" w:hAnsi="宋体"/>
          <w:bCs/>
          <w:sz w:val="28"/>
          <w:szCs w:val="28"/>
          <w:lang w:val="zh-CN"/>
        </w:rPr>
      </w:pPr>
      <w:r w:rsidRPr="00D12980">
        <w:rPr>
          <w:rFonts w:ascii="宋体" w:eastAsia="宋体" w:hAnsi="宋体" w:hint="eastAsia"/>
          <w:bCs/>
          <w:sz w:val="28"/>
          <w:szCs w:val="28"/>
          <w:lang w:val="zh-CN"/>
        </w:rPr>
        <w:t>法定代表人身份证明书；</w:t>
      </w:r>
    </w:p>
    <w:p w:rsidR="001D08E7" w:rsidRPr="00D12980" w:rsidRDefault="00DB1C6A" w:rsidP="00FD19A3">
      <w:pPr>
        <w:pStyle w:val="aff0"/>
        <w:numPr>
          <w:ilvl w:val="0"/>
          <w:numId w:val="48"/>
        </w:numPr>
        <w:tabs>
          <w:tab w:val="left" w:pos="1134"/>
        </w:tabs>
        <w:ind w:left="0" w:firstLineChars="0" w:firstLine="560"/>
        <w:rPr>
          <w:rFonts w:ascii="宋体" w:eastAsia="宋体" w:hAnsi="宋体"/>
          <w:bCs/>
          <w:sz w:val="28"/>
          <w:szCs w:val="28"/>
          <w:lang w:val="zh-CN"/>
        </w:rPr>
      </w:pPr>
      <w:r w:rsidRPr="00D12980">
        <w:rPr>
          <w:rFonts w:ascii="宋体" w:eastAsia="宋体" w:hAnsi="宋体" w:hint="eastAsia"/>
          <w:bCs/>
          <w:sz w:val="28"/>
          <w:szCs w:val="28"/>
          <w:lang w:val="zh-CN"/>
        </w:rPr>
        <w:t>法定代表人授权委托书［响应文件均由供应</w:t>
      </w:r>
      <w:proofErr w:type="gramStart"/>
      <w:r w:rsidRPr="00D12980">
        <w:rPr>
          <w:rFonts w:ascii="宋体" w:eastAsia="宋体" w:hAnsi="宋体" w:hint="eastAsia"/>
          <w:bCs/>
          <w:sz w:val="28"/>
          <w:szCs w:val="28"/>
          <w:lang w:val="zh-CN"/>
        </w:rPr>
        <w:t>商法定</w:t>
      </w:r>
      <w:proofErr w:type="gramEnd"/>
      <w:r w:rsidRPr="00D12980">
        <w:rPr>
          <w:rFonts w:ascii="宋体" w:eastAsia="宋体" w:hAnsi="宋体" w:hint="eastAsia"/>
          <w:bCs/>
          <w:sz w:val="28"/>
          <w:szCs w:val="28"/>
          <w:lang w:val="zh-CN"/>
        </w:rPr>
        <w:t>代表人签字的可不提供］；</w:t>
      </w:r>
    </w:p>
    <w:p w:rsidR="001D08E7" w:rsidRPr="00D12980" w:rsidRDefault="00DB1C6A" w:rsidP="00FD19A3">
      <w:pPr>
        <w:pStyle w:val="aff0"/>
        <w:numPr>
          <w:ilvl w:val="0"/>
          <w:numId w:val="48"/>
        </w:numPr>
        <w:tabs>
          <w:tab w:val="left" w:pos="1134"/>
        </w:tabs>
        <w:ind w:left="0" w:firstLineChars="0" w:firstLine="560"/>
        <w:rPr>
          <w:rFonts w:ascii="宋体" w:eastAsia="宋体" w:hAnsi="宋体"/>
          <w:bCs/>
          <w:sz w:val="28"/>
          <w:szCs w:val="28"/>
          <w:lang w:val="zh-CN"/>
        </w:rPr>
      </w:pPr>
      <w:r w:rsidRPr="00D12980">
        <w:rPr>
          <w:rFonts w:ascii="宋体" w:eastAsia="宋体" w:hAnsi="宋体" w:hint="eastAsia"/>
          <w:bCs/>
          <w:sz w:val="28"/>
          <w:szCs w:val="28"/>
          <w:lang w:val="zh-CN"/>
        </w:rPr>
        <w:t>供应商基本情况表；</w:t>
      </w:r>
    </w:p>
    <w:p w:rsidR="001D08E7" w:rsidRPr="00D12980" w:rsidRDefault="00824883" w:rsidP="00FD19A3">
      <w:pPr>
        <w:pStyle w:val="aff0"/>
        <w:numPr>
          <w:ilvl w:val="0"/>
          <w:numId w:val="48"/>
        </w:numPr>
        <w:tabs>
          <w:tab w:val="left" w:pos="1134"/>
        </w:tabs>
        <w:ind w:left="0" w:firstLineChars="0" w:firstLine="560"/>
        <w:rPr>
          <w:rFonts w:ascii="宋体" w:eastAsia="宋体" w:hAnsi="宋体"/>
          <w:bCs/>
          <w:sz w:val="28"/>
          <w:szCs w:val="28"/>
          <w:lang w:val="zh-CN"/>
        </w:rPr>
      </w:pPr>
      <w:r w:rsidRPr="00D12980">
        <w:rPr>
          <w:rFonts w:ascii="宋体" w:eastAsia="宋体" w:hAnsi="宋体" w:hint="eastAsia"/>
          <w:bCs/>
          <w:sz w:val="28"/>
          <w:szCs w:val="28"/>
          <w:lang w:val="zh-CN"/>
        </w:rPr>
        <w:t>报价表</w:t>
      </w:r>
      <w:r w:rsidR="00DB1C6A" w:rsidRPr="00D12980">
        <w:rPr>
          <w:rFonts w:ascii="宋体" w:eastAsia="宋体" w:hAnsi="宋体" w:hint="eastAsia"/>
          <w:bCs/>
          <w:sz w:val="28"/>
          <w:szCs w:val="28"/>
          <w:lang w:val="zh-CN"/>
        </w:rPr>
        <w:t>；</w:t>
      </w:r>
    </w:p>
    <w:p w:rsidR="00E96EFD" w:rsidRPr="00D12980" w:rsidRDefault="00824883" w:rsidP="00FD19A3">
      <w:pPr>
        <w:pStyle w:val="aff0"/>
        <w:numPr>
          <w:ilvl w:val="0"/>
          <w:numId w:val="48"/>
        </w:numPr>
        <w:tabs>
          <w:tab w:val="left" w:pos="1134"/>
        </w:tabs>
        <w:ind w:left="0" w:firstLineChars="0" w:firstLine="560"/>
        <w:rPr>
          <w:rFonts w:ascii="宋体" w:eastAsia="宋体" w:hAnsi="宋体"/>
          <w:bCs/>
          <w:sz w:val="28"/>
          <w:szCs w:val="28"/>
          <w:lang w:val="zh-CN"/>
        </w:rPr>
      </w:pPr>
      <w:r w:rsidRPr="00D12980">
        <w:rPr>
          <w:rFonts w:ascii="宋体" w:eastAsia="宋体" w:hAnsi="宋体" w:hint="eastAsia"/>
          <w:bCs/>
          <w:sz w:val="28"/>
          <w:szCs w:val="28"/>
          <w:lang w:val="zh-CN"/>
        </w:rPr>
        <w:t>成都七中（高新校区）校史陈列馆设计方案</w:t>
      </w:r>
      <w:r w:rsidR="00E96EFD" w:rsidRPr="00D12980">
        <w:rPr>
          <w:rFonts w:ascii="宋体" w:eastAsia="宋体" w:hAnsi="宋体" w:hint="eastAsia"/>
          <w:bCs/>
          <w:sz w:val="28"/>
          <w:szCs w:val="28"/>
          <w:lang w:val="zh-CN"/>
        </w:rPr>
        <w:t>；</w:t>
      </w:r>
    </w:p>
    <w:p w:rsidR="001D08E7" w:rsidRPr="00D12980" w:rsidRDefault="003F0AB6" w:rsidP="00FD19A3">
      <w:pPr>
        <w:pStyle w:val="aff0"/>
        <w:numPr>
          <w:ilvl w:val="0"/>
          <w:numId w:val="48"/>
        </w:numPr>
        <w:tabs>
          <w:tab w:val="left" w:pos="1134"/>
        </w:tabs>
        <w:ind w:left="0" w:firstLineChars="0" w:firstLine="560"/>
        <w:rPr>
          <w:rFonts w:ascii="宋体" w:eastAsia="宋体" w:hAnsi="宋体"/>
          <w:bCs/>
          <w:sz w:val="28"/>
          <w:szCs w:val="28"/>
          <w:lang w:val="zh-CN"/>
        </w:rPr>
      </w:pPr>
      <w:r w:rsidRPr="00D12980">
        <w:rPr>
          <w:rFonts w:ascii="宋体" w:eastAsia="宋体" w:hAnsi="宋体" w:hint="eastAsia"/>
          <w:bCs/>
          <w:sz w:val="28"/>
          <w:szCs w:val="28"/>
          <w:lang w:val="zh-CN"/>
        </w:rPr>
        <w:t>施工组织设计</w:t>
      </w:r>
      <w:r w:rsidR="00DB1C6A" w:rsidRPr="00D12980">
        <w:rPr>
          <w:rFonts w:ascii="宋体" w:eastAsia="宋体" w:hAnsi="宋体" w:hint="eastAsia"/>
          <w:bCs/>
          <w:sz w:val="28"/>
          <w:szCs w:val="28"/>
          <w:lang w:val="zh-CN"/>
        </w:rPr>
        <w:t>；</w:t>
      </w:r>
    </w:p>
    <w:p w:rsidR="001D08E7" w:rsidRPr="00D12980" w:rsidRDefault="00DB1C6A" w:rsidP="00FD19A3">
      <w:pPr>
        <w:pStyle w:val="aff0"/>
        <w:numPr>
          <w:ilvl w:val="0"/>
          <w:numId w:val="48"/>
        </w:numPr>
        <w:tabs>
          <w:tab w:val="left" w:pos="1134"/>
        </w:tabs>
        <w:ind w:left="0" w:firstLineChars="0" w:firstLine="560"/>
        <w:rPr>
          <w:rFonts w:ascii="宋体" w:eastAsia="宋体" w:hAnsi="宋体"/>
          <w:bCs/>
          <w:sz w:val="28"/>
          <w:szCs w:val="28"/>
          <w:lang w:val="zh-CN"/>
        </w:rPr>
      </w:pPr>
      <w:r w:rsidRPr="00D12980">
        <w:rPr>
          <w:rFonts w:ascii="宋体" w:eastAsia="宋体" w:hAnsi="宋体" w:hint="eastAsia"/>
          <w:bCs/>
          <w:sz w:val="28"/>
          <w:szCs w:val="28"/>
          <w:lang w:val="zh-CN"/>
        </w:rPr>
        <w:t>承诺函。</w:t>
      </w:r>
    </w:p>
    <w:p w:rsidR="001D08E7" w:rsidRPr="00D12980" w:rsidRDefault="00DB1C6A">
      <w:pPr>
        <w:pStyle w:val="4"/>
        <w:snapToGrid w:val="0"/>
        <w:spacing w:before="0" w:after="0" w:line="640" w:lineRule="exact"/>
        <w:ind w:hanging="1701"/>
        <w:rPr>
          <w:rFonts w:ascii="Times New Roman" w:hAnsi="Times New Roman"/>
        </w:rPr>
      </w:pPr>
      <w:bookmarkStart w:id="27" w:name="_Toc320698727"/>
      <w:r w:rsidRPr="00D12980">
        <w:rPr>
          <w:rFonts w:ascii="Times New Roman" w:hAnsi="Times New Roman" w:hint="eastAsia"/>
        </w:rPr>
        <w:t>最后报价文件</w:t>
      </w:r>
    </w:p>
    <w:p w:rsidR="001D08E7" w:rsidRPr="00D12980" w:rsidRDefault="00DB1C6A">
      <w:pPr>
        <w:pStyle w:val="a1"/>
        <w:tabs>
          <w:tab w:val="left" w:pos="1134"/>
        </w:tabs>
        <w:snapToGrid w:val="0"/>
        <w:spacing w:after="0" w:line="640" w:lineRule="exact"/>
        <w:ind w:firstLineChars="202" w:firstLine="566"/>
      </w:pPr>
      <w:r w:rsidRPr="00D12980">
        <w:rPr>
          <w:rFonts w:ascii="宋体" w:hAnsi="宋体" w:hint="eastAsia"/>
          <w:sz w:val="28"/>
          <w:szCs w:val="28"/>
        </w:rPr>
        <w:t>参加最后报价的供应商按谈判小组提供的《最后报价表》提供最后报价。</w:t>
      </w:r>
    </w:p>
    <w:p w:rsidR="001D08E7" w:rsidRPr="00D12980" w:rsidRDefault="00DB1C6A">
      <w:pPr>
        <w:pStyle w:val="3"/>
        <w:snapToGrid w:val="0"/>
        <w:spacing w:line="640" w:lineRule="exact"/>
        <w:rPr>
          <w:color w:val="auto"/>
        </w:rPr>
      </w:pPr>
      <w:r w:rsidRPr="00D12980">
        <w:rPr>
          <w:rFonts w:hint="eastAsia"/>
          <w:color w:val="auto"/>
        </w:rPr>
        <w:t>响应文件格式</w:t>
      </w:r>
    </w:p>
    <w:p w:rsidR="001D08E7" w:rsidRPr="00D12980" w:rsidRDefault="00DB1C6A">
      <w:pPr>
        <w:pStyle w:val="a1"/>
        <w:tabs>
          <w:tab w:val="left" w:pos="1134"/>
        </w:tabs>
        <w:snapToGrid w:val="0"/>
        <w:spacing w:after="0" w:line="640" w:lineRule="exact"/>
        <w:ind w:firstLineChars="202" w:firstLine="566"/>
        <w:rPr>
          <w:rFonts w:ascii="宋体" w:hAnsi="宋体"/>
          <w:bCs/>
          <w:sz w:val="28"/>
          <w:szCs w:val="28"/>
        </w:rPr>
      </w:pPr>
      <w:r w:rsidRPr="00D12980">
        <w:rPr>
          <w:rFonts w:ascii="宋体" w:hAnsi="宋体" w:hint="eastAsia"/>
          <w:bCs/>
          <w:sz w:val="28"/>
          <w:szCs w:val="28"/>
        </w:rPr>
        <w:t>一、供应商应按照谈判文件第3章中提供的“响应文件格式”填写相关内容。</w:t>
      </w:r>
    </w:p>
    <w:p w:rsidR="001D08E7" w:rsidRPr="00D12980" w:rsidRDefault="00DB1C6A">
      <w:pPr>
        <w:pStyle w:val="a1"/>
        <w:tabs>
          <w:tab w:val="left" w:pos="1134"/>
        </w:tabs>
        <w:snapToGrid w:val="0"/>
        <w:spacing w:after="0" w:line="640" w:lineRule="exact"/>
        <w:ind w:firstLineChars="202" w:firstLine="566"/>
        <w:rPr>
          <w:rFonts w:ascii="宋体" w:hAnsi="宋体"/>
          <w:bCs/>
          <w:sz w:val="28"/>
          <w:szCs w:val="28"/>
        </w:rPr>
      </w:pPr>
      <w:r w:rsidRPr="00D12980">
        <w:rPr>
          <w:rFonts w:ascii="宋体" w:hAnsi="宋体" w:hint="eastAsia"/>
          <w:bCs/>
          <w:sz w:val="28"/>
          <w:szCs w:val="28"/>
        </w:rPr>
        <w:t>二、对于没有格式要求的响应文件由供应商自行编写。</w:t>
      </w:r>
    </w:p>
    <w:p w:rsidR="001D08E7" w:rsidRPr="00D12980" w:rsidRDefault="00DB1C6A">
      <w:pPr>
        <w:pStyle w:val="3"/>
        <w:snapToGrid w:val="0"/>
        <w:spacing w:line="640" w:lineRule="exact"/>
        <w:rPr>
          <w:color w:val="auto"/>
        </w:rPr>
      </w:pPr>
      <w:r w:rsidRPr="00D12980">
        <w:rPr>
          <w:rFonts w:hint="eastAsia"/>
          <w:color w:val="auto"/>
        </w:rPr>
        <w:lastRenderedPageBreak/>
        <w:t>最后报价</w:t>
      </w:r>
    </w:p>
    <w:p w:rsidR="001D08E7" w:rsidRPr="00D12980" w:rsidRDefault="00DB1C6A" w:rsidP="00FD19A3">
      <w:pPr>
        <w:numPr>
          <w:ilvl w:val="0"/>
          <w:numId w:val="17"/>
        </w:numPr>
        <w:tabs>
          <w:tab w:val="left" w:pos="1134"/>
        </w:tabs>
        <w:snapToGrid w:val="0"/>
        <w:spacing w:line="640" w:lineRule="exact"/>
        <w:ind w:left="0" w:firstLine="560"/>
        <w:rPr>
          <w:rFonts w:ascii="宋体" w:hAnsi="宋体"/>
          <w:sz w:val="28"/>
          <w:szCs w:val="28"/>
        </w:rPr>
      </w:pPr>
      <w:r w:rsidRPr="00D12980">
        <w:rPr>
          <w:rFonts w:ascii="宋体" w:hAnsi="宋体" w:hint="eastAsia"/>
          <w:sz w:val="28"/>
          <w:szCs w:val="28"/>
        </w:rPr>
        <w:t>供应商的最后报价是供应商响应采购项目要求的价格体现，包括供应商完成本项目所需的一切费用。</w:t>
      </w:r>
    </w:p>
    <w:p w:rsidR="001D08E7" w:rsidRPr="00D12980" w:rsidRDefault="00DB1C6A" w:rsidP="00FD19A3">
      <w:pPr>
        <w:numPr>
          <w:ilvl w:val="0"/>
          <w:numId w:val="17"/>
        </w:numPr>
        <w:tabs>
          <w:tab w:val="left" w:pos="1134"/>
        </w:tabs>
        <w:snapToGrid w:val="0"/>
        <w:spacing w:line="640" w:lineRule="exact"/>
        <w:ind w:left="0" w:firstLine="560"/>
      </w:pPr>
      <w:r w:rsidRPr="00D12980">
        <w:rPr>
          <w:rFonts w:ascii="宋体" w:hAnsi="宋体" w:hint="eastAsia"/>
          <w:sz w:val="28"/>
          <w:szCs w:val="28"/>
        </w:rPr>
        <w:t>供应商每种货物及服务内容只允许有一个报价，并且在合同履行过程中是固定不变的，任何有选择或可调整的报价将不予接受，并按无效响应处理。</w:t>
      </w:r>
    </w:p>
    <w:p w:rsidR="001D08E7" w:rsidRPr="00D12980" w:rsidRDefault="00DB1C6A" w:rsidP="00FD19A3">
      <w:pPr>
        <w:numPr>
          <w:ilvl w:val="0"/>
          <w:numId w:val="17"/>
        </w:numPr>
        <w:tabs>
          <w:tab w:val="left" w:pos="1134"/>
        </w:tabs>
        <w:snapToGrid w:val="0"/>
        <w:spacing w:line="640" w:lineRule="exact"/>
        <w:ind w:left="0" w:firstLine="560"/>
        <w:rPr>
          <w:rFonts w:ascii="宋体" w:hAnsi="宋体"/>
          <w:sz w:val="28"/>
          <w:szCs w:val="28"/>
        </w:rPr>
      </w:pPr>
      <w:r w:rsidRPr="00D12980">
        <w:rPr>
          <w:rFonts w:ascii="宋体" w:hAnsi="宋体" w:hint="eastAsia"/>
          <w:sz w:val="28"/>
          <w:szCs w:val="28"/>
        </w:rPr>
        <w:t>参加最后报价的供应商按谈判小组提供的《最后报价表》提供最后报价。</w:t>
      </w:r>
    </w:p>
    <w:p w:rsidR="001D08E7" w:rsidRPr="00D12980" w:rsidRDefault="00DB1C6A">
      <w:pPr>
        <w:pStyle w:val="3"/>
        <w:snapToGrid w:val="0"/>
        <w:spacing w:line="640" w:lineRule="exact"/>
        <w:rPr>
          <w:color w:val="auto"/>
        </w:rPr>
      </w:pPr>
      <w:bookmarkStart w:id="28" w:name="_Toc320698728"/>
      <w:bookmarkEnd w:id="27"/>
      <w:r w:rsidRPr="00D12980">
        <w:rPr>
          <w:rFonts w:hint="eastAsia"/>
          <w:color w:val="auto"/>
        </w:rPr>
        <w:t>谈判保证金</w:t>
      </w:r>
    </w:p>
    <w:p w:rsidR="001D08E7" w:rsidRPr="00D12980" w:rsidRDefault="00DB1C6A">
      <w:pPr>
        <w:spacing w:line="360" w:lineRule="auto"/>
        <w:ind w:firstLineChars="200" w:firstLine="560"/>
        <w:rPr>
          <w:rFonts w:asciiTheme="minorEastAsia" w:hAnsiTheme="minorEastAsia" w:cs="宋体"/>
          <w:sz w:val="28"/>
          <w:szCs w:val="28"/>
        </w:rPr>
      </w:pPr>
      <w:r w:rsidRPr="00D12980">
        <w:rPr>
          <w:rFonts w:asciiTheme="minorEastAsia" w:hAnsiTheme="minorEastAsia" w:hint="eastAsia"/>
          <w:sz w:val="28"/>
          <w:szCs w:val="28"/>
        </w:rPr>
        <w:t>本项目不收取谈判保证金。</w:t>
      </w:r>
    </w:p>
    <w:p w:rsidR="001D08E7" w:rsidRPr="00D12980" w:rsidRDefault="00DB1C6A">
      <w:pPr>
        <w:pStyle w:val="3"/>
        <w:snapToGrid w:val="0"/>
        <w:spacing w:line="640" w:lineRule="exact"/>
        <w:rPr>
          <w:color w:val="auto"/>
        </w:rPr>
      </w:pPr>
      <w:r w:rsidRPr="00D12980">
        <w:rPr>
          <w:rFonts w:hint="eastAsia"/>
          <w:color w:val="auto"/>
        </w:rPr>
        <w:t>响应文件有效期</w:t>
      </w:r>
      <w:bookmarkEnd w:id="28"/>
    </w:p>
    <w:p w:rsidR="001D08E7" w:rsidRPr="00D12980" w:rsidRDefault="00DB1C6A">
      <w:pPr>
        <w:snapToGrid w:val="0"/>
        <w:spacing w:line="640" w:lineRule="exact"/>
        <w:ind w:firstLineChars="202" w:firstLine="566"/>
        <w:rPr>
          <w:rFonts w:ascii="宋体" w:hAnsi="宋体"/>
          <w:sz w:val="28"/>
          <w:szCs w:val="28"/>
        </w:rPr>
      </w:pPr>
      <w:r w:rsidRPr="00D12980">
        <w:rPr>
          <w:rFonts w:ascii="宋体" w:hAnsi="宋体" w:hint="eastAsia"/>
          <w:sz w:val="28"/>
          <w:szCs w:val="28"/>
        </w:rPr>
        <w:t>一、响应文件有效期为递交响应文件截止之日起</w:t>
      </w:r>
      <w:r w:rsidRPr="00D12980">
        <w:rPr>
          <w:rFonts w:ascii="宋体" w:hAnsi="宋体" w:hint="eastAsia"/>
          <w:sz w:val="28"/>
          <w:szCs w:val="28"/>
          <w:u w:val="single"/>
        </w:rPr>
        <w:t>120</w:t>
      </w:r>
      <w:r w:rsidRPr="00D12980">
        <w:rPr>
          <w:rFonts w:ascii="宋体" w:hAnsi="宋体" w:hint="eastAsia"/>
          <w:sz w:val="28"/>
          <w:szCs w:val="28"/>
        </w:rPr>
        <w:t>天。响应文件有效期短于此规定期限的或不作响应的，其响应文件将按无效响应文件处理。</w:t>
      </w:r>
    </w:p>
    <w:p w:rsidR="001D08E7" w:rsidRPr="00D12980" w:rsidRDefault="00DB1C6A">
      <w:pPr>
        <w:snapToGrid w:val="0"/>
        <w:spacing w:line="640" w:lineRule="exact"/>
        <w:ind w:firstLineChars="202" w:firstLine="566"/>
        <w:rPr>
          <w:rFonts w:ascii="宋体" w:hAnsi="宋体"/>
          <w:sz w:val="28"/>
          <w:szCs w:val="28"/>
        </w:rPr>
      </w:pPr>
      <w:r w:rsidRPr="00D12980">
        <w:rPr>
          <w:rFonts w:ascii="宋体" w:hAnsi="宋体" w:hint="eastAsia"/>
          <w:sz w:val="28"/>
          <w:szCs w:val="28"/>
        </w:rPr>
        <w:t>二、特殊情况下，采购人可于响应文件有效期满之前要求供应商同意延长有效期，要求与答复均应为书面形式。供应商可以拒绝上述要求，其谈判保证金不被没收。同意延长响应文件有效期的供应商不能修改其响应文件，关于谈判保证金的有关规定在延长的响应文件有效期内继续有效。</w:t>
      </w:r>
    </w:p>
    <w:p w:rsidR="001D08E7" w:rsidRPr="00D12980" w:rsidRDefault="00DB1C6A">
      <w:pPr>
        <w:pStyle w:val="3"/>
        <w:snapToGrid w:val="0"/>
        <w:spacing w:line="640" w:lineRule="exact"/>
        <w:rPr>
          <w:color w:val="auto"/>
        </w:rPr>
      </w:pPr>
      <w:bookmarkStart w:id="29" w:name="_Toc320698729"/>
      <w:r w:rsidRPr="00D12980">
        <w:rPr>
          <w:rFonts w:hint="eastAsia"/>
          <w:color w:val="auto"/>
        </w:rPr>
        <w:t>响应文件的印制、签署</w:t>
      </w:r>
      <w:bookmarkEnd w:id="29"/>
      <w:r w:rsidRPr="00D12980">
        <w:rPr>
          <w:rFonts w:hint="eastAsia"/>
          <w:color w:val="auto"/>
        </w:rPr>
        <w:t>和装订</w:t>
      </w:r>
    </w:p>
    <w:p w:rsidR="001D08E7" w:rsidRPr="00D12980" w:rsidRDefault="00DB1C6A" w:rsidP="00FD19A3">
      <w:pPr>
        <w:pStyle w:val="3"/>
        <w:numPr>
          <w:ilvl w:val="3"/>
          <w:numId w:val="18"/>
        </w:numPr>
        <w:spacing w:after="200"/>
        <w:ind w:left="992" w:hanging="992"/>
        <w:rPr>
          <w:color w:val="auto"/>
        </w:rPr>
      </w:pPr>
      <w:r w:rsidRPr="00D12980">
        <w:rPr>
          <w:rFonts w:hint="eastAsia"/>
          <w:color w:val="auto"/>
        </w:rPr>
        <w:t>响应文件的印制和签署</w:t>
      </w:r>
    </w:p>
    <w:p w:rsidR="001D08E7" w:rsidRPr="00D12980" w:rsidRDefault="00DB1C6A" w:rsidP="00FD19A3">
      <w:pPr>
        <w:numPr>
          <w:ilvl w:val="0"/>
          <w:numId w:val="19"/>
        </w:numPr>
        <w:tabs>
          <w:tab w:val="left" w:pos="1134"/>
        </w:tabs>
        <w:snapToGrid w:val="0"/>
        <w:spacing w:line="640" w:lineRule="exact"/>
        <w:ind w:left="0" w:firstLineChars="200" w:firstLine="562"/>
        <w:rPr>
          <w:rFonts w:ascii="宋体" w:hAnsi="宋体"/>
          <w:sz w:val="28"/>
          <w:szCs w:val="28"/>
        </w:rPr>
      </w:pPr>
      <w:r w:rsidRPr="00D12980">
        <w:rPr>
          <w:rFonts w:ascii="宋体" w:hAnsi="宋体" w:hint="eastAsia"/>
          <w:b/>
          <w:sz w:val="28"/>
          <w:szCs w:val="28"/>
        </w:rPr>
        <w:t>技术、服务性响应文件正本一份副本二份，</w:t>
      </w:r>
      <w:r w:rsidRPr="00D12980">
        <w:rPr>
          <w:rFonts w:ascii="宋体" w:hAnsi="宋体" w:hint="eastAsia"/>
          <w:sz w:val="28"/>
          <w:szCs w:val="28"/>
        </w:rPr>
        <w:t>并在其封面上清楚地标明</w:t>
      </w:r>
      <w:r w:rsidRPr="00D12980">
        <w:rPr>
          <w:rFonts w:ascii="宋体" w:hAnsi="宋体" w:hint="eastAsia"/>
          <w:b/>
          <w:sz w:val="28"/>
          <w:szCs w:val="28"/>
        </w:rPr>
        <w:t>技术、服务性响应文件、项目名称、项目编号、供应商名称以及“正本”或“副本”字样</w:t>
      </w:r>
      <w:r w:rsidRPr="00D12980">
        <w:rPr>
          <w:rFonts w:ascii="宋体" w:hAnsi="宋体" w:hint="eastAsia"/>
          <w:sz w:val="28"/>
          <w:szCs w:val="28"/>
        </w:rPr>
        <w:t>。若正本和副本有不一致的内容，以正本书面响应文件为准。</w:t>
      </w:r>
    </w:p>
    <w:p w:rsidR="001D08E7" w:rsidRPr="00D12980" w:rsidRDefault="00DB1C6A" w:rsidP="00FD19A3">
      <w:pPr>
        <w:numPr>
          <w:ilvl w:val="0"/>
          <w:numId w:val="19"/>
        </w:numPr>
        <w:tabs>
          <w:tab w:val="left" w:pos="1134"/>
        </w:tabs>
        <w:snapToGrid w:val="0"/>
        <w:spacing w:line="640" w:lineRule="exact"/>
        <w:ind w:left="0" w:firstLineChars="200" w:firstLine="560"/>
        <w:rPr>
          <w:rFonts w:ascii="宋体" w:hAnsi="宋体"/>
          <w:sz w:val="28"/>
          <w:szCs w:val="28"/>
        </w:rPr>
      </w:pPr>
      <w:r w:rsidRPr="00D12980">
        <w:rPr>
          <w:rFonts w:ascii="宋体" w:hAnsi="宋体" w:hint="eastAsia"/>
          <w:sz w:val="28"/>
          <w:szCs w:val="28"/>
        </w:rPr>
        <w:lastRenderedPageBreak/>
        <w:t>响应文件的正本和副本均需打印或用不褪色的墨水书写。响应文件应由供应</w:t>
      </w:r>
      <w:proofErr w:type="gramStart"/>
      <w:r w:rsidRPr="00D12980">
        <w:rPr>
          <w:rFonts w:ascii="宋体" w:hAnsi="宋体" w:hint="eastAsia"/>
          <w:sz w:val="28"/>
          <w:szCs w:val="28"/>
        </w:rPr>
        <w:t>商法定</w:t>
      </w:r>
      <w:proofErr w:type="gramEnd"/>
      <w:r w:rsidRPr="00D12980">
        <w:rPr>
          <w:rFonts w:ascii="宋体" w:hAnsi="宋体" w:hint="eastAsia"/>
          <w:sz w:val="28"/>
          <w:szCs w:val="28"/>
        </w:rPr>
        <w:t>代表人或经法定代表人正式授权的代理人在谈判文件要求的地方签字或加盖公章。</w:t>
      </w:r>
      <w:r w:rsidRPr="00D12980">
        <w:rPr>
          <w:rFonts w:ascii="宋体" w:hAnsi="宋体"/>
          <w:b/>
          <w:sz w:val="28"/>
          <w:szCs w:val="28"/>
        </w:rPr>
        <w:t>[</w:t>
      </w:r>
      <w:r w:rsidRPr="00D12980">
        <w:rPr>
          <w:rFonts w:ascii="宋体" w:hAnsi="宋体" w:hint="eastAsia"/>
          <w:b/>
          <w:sz w:val="28"/>
          <w:szCs w:val="28"/>
        </w:rPr>
        <w:t>注：所有要求盖公章的地方都应加盖供应商（法定名称）章（鲜章），不得使用专用章（如经济合同章、投标专用章等）或下属单位印章代替。</w:t>
      </w:r>
      <w:r w:rsidRPr="00D12980">
        <w:rPr>
          <w:rFonts w:ascii="宋体" w:hAnsi="宋体"/>
          <w:b/>
          <w:sz w:val="28"/>
          <w:szCs w:val="28"/>
        </w:rPr>
        <w:t>]</w:t>
      </w:r>
    </w:p>
    <w:p w:rsidR="001D08E7" w:rsidRPr="00D12980" w:rsidRDefault="00DB1C6A" w:rsidP="00FD19A3">
      <w:pPr>
        <w:numPr>
          <w:ilvl w:val="0"/>
          <w:numId w:val="19"/>
        </w:numPr>
        <w:tabs>
          <w:tab w:val="left" w:pos="1134"/>
        </w:tabs>
        <w:snapToGrid w:val="0"/>
        <w:spacing w:line="640" w:lineRule="exact"/>
        <w:ind w:left="0" w:firstLineChars="200" w:firstLine="560"/>
        <w:rPr>
          <w:rFonts w:ascii="宋体" w:hAnsi="宋体"/>
          <w:sz w:val="28"/>
          <w:szCs w:val="28"/>
        </w:rPr>
      </w:pPr>
      <w:r w:rsidRPr="00D12980">
        <w:rPr>
          <w:rFonts w:ascii="宋体" w:hAnsi="宋体" w:hint="eastAsia"/>
          <w:sz w:val="28"/>
          <w:szCs w:val="28"/>
        </w:rPr>
        <w:t>响应文件副本可采用正本的复印件。</w:t>
      </w:r>
    </w:p>
    <w:p w:rsidR="001D08E7" w:rsidRPr="00D12980" w:rsidRDefault="00DB1C6A" w:rsidP="00FD19A3">
      <w:pPr>
        <w:numPr>
          <w:ilvl w:val="0"/>
          <w:numId w:val="19"/>
        </w:numPr>
        <w:tabs>
          <w:tab w:val="left" w:pos="1134"/>
        </w:tabs>
        <w:snapToGrid w:val="0"/>
        <w:spacing w:line="640" w:lineRule="exact"/>
        <w:ind w:left="0" w:firstLineChars="200" w:firstLine="560"/>
        <w:rPr>
          <w:rFonts w:ascii="宋体" w:hAnsi="宋体"/>
          <w:sz w:val="28"/>
          <w:szCs w:val="28"/>
        </w:rPr>
      </w:pPr>
      <w:r w:rsidRPr="00D12980">
        <w:rPr>
          <w:rFonts w:ascii="宋体" w:hAnsi="宋体" w:hint="eastAsia"/>
          <w:sz w:val="28"/>
          <w:szCs w:val="28"/>
        </w:rPr>
        <w:t>响应文件的打印和书写应清楚工整，任何行间插字、涂改或增删，必须由供应商的法定代表人或其授权代理人签字。</w:t>
      </w:r>
    </w:p>
    <w:p w:rsidR="001D08E7" w:rsidRPr="00D12980" w:rsidRDefault="00DB1C6A" w:rsidP="00FD19A3">
      <w:pPr>
        <w:numPr>
          <w:ilvl w:val="0"/>
          <w:numId w:val="19"/>
        </w:numPr>
        <w:tabs>
          <w:tab w:val="left" w:pos="1134"/>
        </w:tabs>
        <w:snapToGrid w:val="0"/>
        <w:spacing w:line="640" w:lineRule="exact"/>
        <w:ind w:left="0" w:firstLineChars="200" w:firstLine="560"/>
        <w:rPr>
          <w:rFonts w:ascii="宋体" w:hAnsi="宋体"/>
          <w:sz w:val="28"/>
          <w:szCs w:val="28"/>
        </w:rPr>
      </w:pPr>
      <w:r w:rsidRPr="00D12980">
        <w:rPr>
          <w:rFonts w:ascii="宋体" w:hAnsi="宋体" w:hint="eastAsia"/>
          <w:sz w:val="28"/>
          <w:szCs w:val="28"/>
        </w:rPr>
        <w:t>响应文件应根据谈判文件的要求制作、签署、盖章。（说明：1、谈判文件中要求提供复印件证明材料的，包含原件的影印件或复印件。2、谈判文件中要求提供复印件加盖公章的证明材料的，复印件</w:t>
      </w:r>
      <w:proofErr w:type="gramStart"/>
      <w:r w:rsidRPr="00D12980">
        <w:rPr>
          <w:rFonts w:ascii="宋体" w:hAnsi="宋体" w:hint="eastAsia"/>
          <w:sz w:val="28"/>
          <w:szCs w:val="28"/>
        </w:rPr>
        <w:t>所在页按要求</w:t>
      </w:r>
      <w:proofErr w:type="gramEnd"/>
      <w:r w:rsidRPr="00D12980">
        <w:rPr>
          <w:rFonts w:ascii="宋体" w:hAnsi="宋体" w:hint="eastAsia"/>
          <w:sz w:val="28"/>
          <w:szCs w:val="28"/>
        </w:rPr>
        <w:t>加盖了公章或复印件为多页但至少有一页按要求加盖了公章的，视为满足复印件加盖公章的要求。3、要求提供复印件的证明材料须清晰可辨。）</w:t>
      </w:r>
    </w:p>
    <w:p w:rsidR="001D08E7" w:rsidRPr="00D12980" w:rsidRDefault="00DB1C6A" w:rsidP="00FD19A3">
      <w:pPr>
        <w:pStyle w:val="3"/>
        <w:numPr>
          <w:ilvl w:val="3"/>
          <w:numId w:val="18"/>
        </w:numPr>
        <w:spacing w:after="200"/>
        <w:ind w:left="992" w:hanging="992"/>
        <w:rPr>
          <w:color w:val="auto"/>
        </w:rPr>
      </w:pPr>
      <w:r w:rsidRPr="00D12980">
        <w:rPr>
          <w:rFonts w:hint="eastAsia"/>
          <w:color w:val="auto"/>
        </w:rPr>
        <w:t>响应文件的装订</w:t>
      </w:r>
    </w:p>
    <w:p w:rsidR="001D08E7" w:rsidRPr="00D12980" w:rsidRDefault="00DB1C6A">
      <w:pPr>
        <w:tabs>
          <w:tab w:val="left" w:pos="1134"/>
        </w:tabs>
        <w:spacing w:line="360" w:lineRule="auto"/>
        <w:ind w:firstLineChars="200" w:firstLine="560"/>
        <w:rPr>
          <w:rFonts w:ascii="宋体" w:hAnsi="宋体"/>
          <w:sz w:val="28"/>
          <w:szCs w:val="28"/>
        </w:rPr>
      </w:pPr>
      <w:r w:rsidRPr="00D12980">
        <w:rPr>
          <w:rFonts w:ascii="宋体" w:hAnsi="宋体" w:hint="eastAsia"/>
          <w:sz w:val="28"/>
          <w:szCs w:val="28"/>
        </w:rPr>
        <w:t>一、响应文件统一用A4幅面纸（表、图及证件可以除外）。</w:t>
      </w:r>
    </w:p>
    <w:p w:rsidR="001D08E7" w:rsidRPr="00D12980" w:rsidRDefault="00DB1C6A">
      <w:pPr>
        <w:tabs>
          <w:tab w:val="left" w:pos="1134"/>
        </w:tabs>
        <w:spacing w:line="360" w:lineRule="auto"/>
        <w:ind w:firstLineChars="200" w:firstLine="560"/>
        <w:rPr>
          <w:rFonts w:ascii="宋体" w:hAnsi="宋体"/>
          <w:sz w:val="28"/>
          <w:szCs w:val="28"/>
        </w:rPr>
      </w:pPr>
      <w:r w:rsidRPr="00D12980">
        <w:rPr>
          <w:rFonts w:ascii="宋体" w:hAnsi="宋体" w:hint="eastAsia"/>
          <w:sz w:val="28"/>
          <w:szCs w:val="28"/>
        </w:rPr>
        <w:t>二、响应文件应正本、副本应装订成册（对响应文件的补充、修改或撤回的书面通知除外）。</w:t>
      </w:r>
    </w:p>
    <w:p w:rsidR="001D08E7" w:rsidRPr="00D12980" w:rsidRDefault="00DB1C6A">
      <w:pPr>
        <w:pStyle w:val="3"/>
        <w:snapToGrid w:val="0"/>
        <w:spacing w:line="640" w:lineRule="exact"/>
        <w:rPr>
          <w:color w:val="auto"/>
        </w:rPr>
      </w:pPr>
      <w:bookmarkStart w:id="30" w:name="_Toc320698730"/>
      <w:r w:rsidRPr="00D12980">
        <w:rPr>
          <w:rFonts w:hint="eastAsia"/>
          <w:color w:val="auto"/>
        </w:rPr>
        <w:t>响应文件的包装和密封、标注</w:t>
      </w:r>
      <w:bookmarkEnd w:id="30"/>
    </w:p>
    <w:p w:rsidR="001D08E7" w:rsidRPr="00D12980" w:rsidRDefault="00DB1C6A" w:rsidP="00FD19A3">
      <w:pPr>
        <w:numPr>
          <w:ilvl w:val="0"/>
          <w:numId w:val="20"/>
        </w:numPr>
        <w:tabs>
          <w:tab w:val="left" w:pos="1200"/>
        </w:tabs>
        <w:snapToGrid w:val="0"/>
        <w:spacing w:line="640" w:lineRule="exact"/>
        <w:ind w:left="0" w:firstLineChars="200" w:firstLine="562"/>
        <w:rPr>
          <w:rFonts w:ascii="宋体" w:hAnsi="宋体"/>
          <w:sz w:val="28"/>
          <w:szCs w:val="28"/>
        </w:rPr>
      </w:pPr>
      <w:r w:rsidRPr="00D12980">
        <w:rPr>
          <w:rFonts w:ascii="宋体" w:hAnsi="宋体" w:hint="eastAsia"/>
          <w:b/>
          <w:sz w:val="28"/>
          <w:szCs w:val="28"/>
        </w:rPr>
        <w:t>技术、服务性响应文件应密封包装。</w:t>
      </w:r>
    </w:p>
    <w:p w:rsidR="001D08E7" w:rsidRPr="00D12980" w:rsidRDefault="00DB1C6A" w:rsidP="00FD19A3">
      <w:pPr>
        <w:numPr>
          <w:ilvl w:val="0"/>
          <w:numId w:val="20"/>
        </w:numPr>
        <w:tabs>
          <w:tab w:val="left" w:pos="1200"/>
        </w:tabs>
        <w:snapToGrid w:val="0"/>
        <w:spacing w:line="640" w:lineRule="exact"/>
        <w:ind w:left="0" w:firstLineChars="200" w:firstLine="560"/>
        <w:rPr>
          <w:rFonts w:ascii="宋体" w:hAnsi="宋体"/>
          <w:sz w:val="28"/>
          <w:szCs w:val="28"/>
        </w:rPr>
      </w:pPr>
      <w:r w:rsidRPr="00D12980">
        <w:rPr>
          <w:rFonts w:ascii="宋体" w:hAnsi="宋体" w:hint="eastAsia"/>
          <w:sz w:val="28"/>
          <w:szCs w:val="28"/>
        </w:rPr>
        <w:t>每一个密封包装的最外层应清楚地标明</w:t>
      </w:r>
      <w:r w:rsidRPr="00D12980">
        <w:rPr>
          <w:rFonts w:ascii="宋体" w:hAnsi="宋体" w:hint="eastAsia"/>
          <w:b/>
          <w:sz w:val="28"/>
          <w:szCs w:val="28"/>
        </w:rPr>
        <w:t>项目名称、项目编号、供应商名称以及技术、服务性响应文件，并加盖供应商公章。</w:t>
      </w:r>
    </w:p>
    <w:p w:rsidR="001D08E7" w:rsidRPr="00D12980" w:rsidRDefault="00DB1C6A">
      <w:pPr>
        <w:pStyle w:val="3"/>
        <w:snapToGrid w:val="0"/>
        <w:spacing w:line="640" w:lineRule="exact"/>
        <w:rPr>
          <w:color w:val="auto"/>
        </w:rPr>
      </w:pPr>
      <w:bookmarkStart w:id="31" w:name="_Toc320698731"/>
      <w:r w:rsidRPr="00D12980">
        <w:rPr>
          <w:rFonts w:hint="eastAsia"/>
          <w:color w:val="auto"/>
        </w:rPr>
        <w:lastRenderedPageBreak/>
        <w:t>响应文件的递交</w:t>
      </w:r>
      <w:bookmarkEnd w:id="31"/>
    </w:p>
    <w:p w:rsidR="001D08E7" w:rsidRPr="00D12980" w:rsidRDefault="00DB1C6A" w:rsidP="00FD19A3">
      <w:pPr>
        <w:numPr>
          <w:ilvl w:val="0"/>
          <w:numId w:val="21"/>
        </w:numPr>
        <w:tabs>
          <w:tab w:val="left" w:pos="1134"/>
        </w:tabs>
        <w:spacing w:after="200" w:line="360" w:lineRule="auto"/>
        <w:ind w:left="0" w:firstLine="567"/>
        <w:rPr>
          <w:rFonts w:ascii="宋体" w:hAnsi="宋体"/>
          <w:bCs/>
          <w:sz w:val="28"/>
          <w:szCs w:val="28"/>
        </w:rPr>
      </w:pPr>
      <w:bookmarkStart w:id="32" w:name="_Toc446487098"/>
      <w:r w:rsidRPr="00D12980">
        <w:rPr>
          <w:rFonts w:ascii="宋体" w:hAnsi="宋体" w:hint="eastAsia"/>
          <w:bCs/>
          <w:sz w:val="28"/>
          <w:szCs w:val="28"/>
        </w:rPr>
        <w:t>响应文件递交的地点、谈判地点、谈判时间及递交响应文件的截止时间详见“第1章竞争性谈判邀请”，供应商应在递交响应文件截止时间之前将响应文件送达响应文件递交地点。</w:t>
      </w:r>
    </w:p>
    <w:p w:rsidR="001D08E7" w:rsidRPr="00D12980" w:rsidRDefault="00DB1C6A" w:rsidP="00FD19A3">
      <w:pPr>
        <w:numPr>
          <w:ilvl w:val="0"/>
          <w:numId w:val="21"/>
        </w:numPr>
        <w:tabs>
          <w:tab w:val="left" w:pos="1134"/>
        </w:tabs>
        <w:spacing w:after="200" w:line="360" w:lineRule="auto"/>
        <w:ind w:left="0" w:firstLine="567"/>
        <w:rPr>
          <w:rFonts w:ascii="宋体" w:hAnsi="宋体"/>
          <w:bCs/>
          <w:sz w:val="28"/>
          <w:szCs w:val="28"/>
        </w:rPr>
      </w:pPr>
      <w:r w:rsidRPr="00D12980">
        <w:rPr>
          <w:rFonts w:ascii="宋体" w:hAnsi="宋体" w:hint="eastAsia"/>
          <w:bCs/>
          <w:sz w:val="28"/>
          <w:szCs w:val="28"/>
        </w:rPr>
        <w:t>因谈判文件的修改推迟递交响应文件截止日期的，供应商按市公</w:t>
      </w:r>
      <w:proofErr w:type="gramStart"/>
      <w:r w:rsidRPr="00D12980">
        <w:rPr>
          <w:rFonts w:ascii="宋体" w:hAnsi="宋体" w:hint="eastAsia"/>
          <w:bCs/>
          <w:sz w:val="28"/>
          <w:szCs w:val="28"/>
        </w:rPr>
        <w:t>资交易</w:t>
      </w:r>
      <w:proofErr w:type="gramEnd"/>
      <w:r w:rsidRPr="00D12980">
        <w:rPr>
          <w:rFonts w:ascii="宋体" w:hAnsi="宋体" w:hint="eastAsia"/>
          <w:bCs/>
          <w:sz w:val="28"/>
          <w:szCs w:val="28"/>
        </w:rPr>
        <w:t>中心在“四川政府采购网”和“成都市公共资源交易服务中心”网站上发布的澄清公告中修改的时间递交，同时通过“政府采购云平台”将澄清或者修改的内容告知所有在系统中成功获取谈判文件的潜在供应商</w:t>
      </w:r>
      <w:r w:rsidRPr="00D12980">
        <w:rPr>
          <w:rFonts w:ascii="宋体" w:hAnsi="宋体" w:hint="eastAsia"/>
          <w:sz w:val="28"/>
          <w:szCs w:val="28"/>
        </w:rPr>
        <w:t>（供应商通过</w:t>
      </w:r>
      <w:r w:rsidRPr="00D12980">
        <w:rPr>
          <w:rFonts w:ascii="宋体" w:hAnsi="宋体"/>
          <w:sz w:val="28"/>
          <w:szCs w:val="28"/>
        </w:rPr>
        <w:t>CA证书登录</w:t>
      </w:r>
      <w:r w:rsidRPr="00D12980">
        <w:rPr>
          <w:rFonts w:ascii="宋体" w:hAnsi="宋体" w:hint="eastAsia"/>
          <w:bCs/>
          <w:sz w:val="28"/>
          <w:szCs w:val="28"/>
        </w:rPr>
        <w:t>政府采购云平台</w:t>
      </w:r>
      <w:r w:rsidRPr="00D12980">
        <w:rPr>
          <w:rFonts w:ascii="宋体" w:hAnsi="宋体"/>
          <w:sz w:val="28"/>
          <w:szCs w:val="28"/>
        </w:rPr>
        <w:t>查看</w:t>
      </w:r>
      <w:r w:rsidRPr="00D12980">
        <w:rPr>
          <w:rFonts w:ascii="宋体" w:hAnsi="宋体" w:hint="eastAsia"/>
          <w:sz w:val="28"/>
          <w:szCs w:val="28"/>
        </w:rPr>
        <w:t>）</w:t>
      </w:r>
      <w:r w:rsidRPr="00D12980">
        <w:rPr>
          <w:rFonts w:ascii="宋体" w:hAnsi="宋体" w:hint="eastAsia"/>
          <w:bCs/>
          <w:sz w:val="28"/>
          <w:szCs w:val="28"/>
        </w:rPr>
        <w:t>。</w:t>
      </w:r>
      <w:r w:rsidRPr="00D12980">
        <w:rPr>
          <w:rFonts w:cs="Arial" w:hint="eastAsia"/>
          <w:sz w:val="28"/>
          <w:szCs w:val="28"/>
        </w:rPr>
        <w:t>采购人或者市公</w:t>
      </w:r>
      <w:proofErr w:type="gramStart"/>
      <w:r w:rsidRPr="00D12980">
        <w:rPr>
          <w:rFonts w:cs="Arial" w:hint="eastAsia"/>
          <w:sz w:val="28"/>
          <w:szCs w:val="28"/>
        </w:rPr>
        <w:t>资交易</w:t>
      </w:r>
      <w:proofErr w:type="gramEnd"/>
      <w:r w:rsidRPr="00D12980">
        <w:rPr>
          <w:rFonts w:cs="Arial" w:hint="eastAsia"/>
          <w:sz w:val="28"/>
          <w:szCs w:val="28"/>
        </w:rPr>
        <w:t>中心收到响应文件后，应当如实记载响应文件的送达时间和密封情况，签收保存，并向供应商出具签收回执。任何单位和个人不得在谈判前开启谈判文件。</w:t>
      </w:r>
    </w:p>
    <w:p w:rsidR="001D08E7" w:rsidRPr="00D12980" w:rsidRDefault="00DB1C6A" w:rsidP="00FD19A3">
      <w:pPr>
        <w:numPr>
          <w:ilvl w:val="0"/>
          <w:numId w:val="21"/>
        </w:numPr>
        <w:tabs>
          <w:tab w:val="left" w:pos="1134"/>
        </w:tabs>
        <w:spacing w:after="200" w:line="360" w:lineRule="auto"/>
        <w:ind w:left="0" w:firstLine="567"/>
        <w:rPr>
          <w:rFonts w:ascii="宋体" w:hAnsi="宋体"/>
          <w:bCs/>
          <w:sz w:val="28"/>
          <w:szCs w:val="28"/>
        </w:rPr>
      </w:pPr>
      <w:r w:rsidRPr="00D12980">
        <w:rPr>
          <w:rFonts w:cs="Arial" w:hint="eastAsia"/>
          <w:sz w:val="28"/>
          <w:szCs w:val="28"/>
        </w:rPr>
        <w:t>出现下列情形的，供应商的响应文件将被拒绝接收：</w:t>
      </w:r>
    </w:p>
    <w:p w:rsidR="001D08E7" w:rsidRPr="00D12980" w:rsidRDefault="00DB1C6A">
      <w:pPr>
        <w:tabs>
          <w:tab w:val="left" w:pos="0"/>
        </w:tabs>
        <w:spacing w:line="360" w:lineRule="auto"/>
        <w:ind w:firstLineChars="200" w:firstLine="560"/>
        <w:rPr>
          <w:rFonts w:ascii="宋体" w:hAnsi="宋体"/>
          <w:bCs/>
          <w:sz w:val="28"/>
          <w:szCs w:val="28"/>
        </w:rPr>
      </w:pPr>
      <w:r w:rsidRPr="00D12980">
        <w:rPr>
          <w:rFonts w:ascii="宋体" w:hAnsi="宋体" w:hint="eastAsia"/>
          <w:bCs/>
          <w:sz w:val="28"/>
          <w:szCs w:val="28"/>
        </w:rPr>
        <w:t>（一）递交响应文件截止时间后送达的响应文件；</w:t>
      </w:r>
    </w:p>
    <w:p w:rsidR="001D08E7" w:rsidRPr="00D12980" w:rsidRDefault="00DB1C6A">
      <w:pPr>
        <w:tabs>
          <w:tab w:val="left" w:pos="0"/>
        </w:tabs>
        <w:spacing w:line="360" w:lineRule="auto"/>
        <w:ind w:firstLineChars="200" w:firstLine="560"/>
        <w:rPr>
          <w:rFonts w:ascii="宋体" w:hAnsi="宋体"/>
          <w:sz w:val="28"/>
          <w:szCs w:val="28"/>
        </w:rPr>
      </w:pPr>
      <w:r w:rsidRPr="00D12980">
        <w:rPr>
          <w:rFonts w:ascii="宋体" w:hAnsi="宋体" w:hint="eastAsia"/>
          <w:sz w:val="28"/>
          <w:szCs w:val="28"/>
        </w:rPr>
        <w:t>（二）未按2.4.12进行包装、密封、标注的响应文件。</w:t>
      </w:r>
    </w:p>
    <w:p w:rsidR="001D08E7" w:rsidRPr="00D12980" w:rsidRDefault="00DB1C6A" w:rsidP="00FD19A3">
      <w:pPr>
        <w:numPr>
          <w:ilvl w:val="0"/>
          <w:numId w:val="21"/>
        </w:numPr>
        <w:tabs>
          <w:tab w:val="left" w:pos="1134"/>
        </w:tabs>
        <w:spacing w:after="200" w:line="360" w:lineRule="auto"/>
        <w:ind w:left="0" w:firstLine="567"/>
        <w:rPr>
          <w:rFonts w:ascii="宋体" w:hAnsi="宋体"/>
          <w:sz w:val="28"/>
          <w:szCs w:val="28"/>
        </w:rPr>
      </w:pPr>
      <w:r w:rsidRPr="00D12980">
        <w:rPr>
          <w:rFonts w:ascii="宋体" w:hAnsi="宋体" w:hint="eastAsia"/>
          <w:sz w:val="28"/>
          <w:szCs w:val="28"/>
        </w:rPr>
        <w:t>项目技术、服务要求及其他要求谈判结束后，供应商按谈判小组提供的《最后报价表》提交最后报价。</w:t>
      </w:r>
    </w:p>
    <w:p w:rsidR="001D08E7" w:rsidRPr="00D12980" w:rsidRDefault="00DB1C6A">
      <w:pPr>
        <w:pStyle w:val="3"/>
        <w:snapToGrid w:val="0"/>
        <w:spacing w:line="640" w:lineRule="exact"/>
        <w:rPr>
          <w:color w:val="auto"/>
        </w:rPr>
      </w:pPr>
      <w:r w:rsidRPr="00D12980">
        <w:rPr>
          <w:rFonts w:hint="eastAsia"/>
          <w:color w:val="auto"/>
        </w:rPr>
        <w:t>响应文件的补充、修改和撤回</w:t>
      </w:r>
      <w:bookmarkEnd w:id="32"/>
    </w:p>
    <w:p w:rsidR="001D08E7" w:rsidRPr="00D12980" w:rsidRDefault="00DB1C6A" w:rsidP="00FD19A3">
      <w:pPr>
        <w:numPr>
          <w:ilvl w:val="0"/>
          <w:numId w:val="22"/>
        </w:numPr>
        <w:tabs>
          <w:tab w:val="left" w:pos="1134"/>
        </w:tabs>
        <w:snapToGrid w:val="0"/>
        <w:spacing w:line="640" w:lineRule="exact"/>
        <w:ind w:left="0" w:firstLine="567"/>
        <w:rPr>
          <w:rFonts w:ascii="宋体" w:hAnsi="宋体"/>
          <w:sz w:val="28"/>
          <w:szCs w:val="28"/>
        </w:rPr>
      </w:pPr>
      <w:r w:rsidRPr="00D12980">
        <w:rPr>
          <w:rFonts w:ascii="宋体" w:hAnsi="宋体" w:hint="eastAsia"/>
          <w:sz w:val="28"/>
          <w:szCs w:val="28"/>
        </w:rPr>
        <w:t>供应商在提交响应文件后可对其响应文件进行补充、修改或者撤回，但该补充、修改或撤回的书面通知须在递交响应文件截止时间之前送达指定地点。补充、修改的内容为响应文件的组成部分，补充、修改的内容与响应文件不一致的，以补充、修改的内容为准。</w:t>
      </w:r>
    </w:p>
    <w:p w:rsidR="001D08E7" w:rsidRPr="00D12980" w:rsidRDefault="00DB1C6A" w:rsidP="00FD19A3">
      <w:pPr>
        <w:numPr>
          <w:ilvl w:val="0"/>
          <w:numId w:val="22"/>
        </w:numPr>
        <w:tabs>
          <w:tab w:val="left" w:pos="1134"/>
        </w:tabs>
        <w:snapToGrid w:val="0"/>
        <w:spacing w:line="640" w:lineRule="exact"/>
        <w:ind w:left="0" w:firstLine="567"/>
        <w:rPr>
          <w:rFonts w:ascii="宋体" w:hAnsi="宋体"/>
          <w:sz w:val="28"/>
          <w:szCs w:val="28"/>
        </w:rPr>
      </w:pPr>
      <w:r w:rsidRPr="00D12980">
        <w:rPr>
          <w:rFonts w:ascii="宋体" w:hAnsi="宋体" w:hint="eastAsia"/>
          <w:sz w:val="28"/>
          <w:szCs w:val="28"/>
        </w:rPr>
        <w:lastRenderedPageBreak/>
        <w:t>补充、修改或撤回的书面通知，应由其法定代表人或授权代理人签署并</w:t>
      </w:r>
      <w:proofErr w:type="gramStart"/>
      <w:r w:rsidRPr="00D12980">
        <w:rPr>
          <w:rFonts w:ascii="宋体" w:hAnsi="宋体" w:hint="eastAsia"/>
          <w:sz w:val="28"/>
          <w:szCs w:val="28"/>
        </w:rPr>
        <w:t>盖供应</w:t>
      </w:r>
      <w:proofErr w:type="gramEnd"/>
      <w:r w:rsidRPr="00D12980">
        <w:rPr>
          <w:rFonts w:ascii="宋体" w:hAnsi="宋体" w:hint="eastAsia"/>
          <w:sz w:val="28"/>
          <w:szCs w:val="28"/>
        </w:rPr>
        <w:t>商公章。补充、修改的书面通知应按第2.4.11条、第2.4.</w:t>
      </w:r>
      <w:r w:rsidRPr="00D12980">
        <w:rPr>
          <w:rFonts w:ascii="宋体" w:hAnsi="宋体"/>
          <w:sz w:val="28"/>
          <w:szCs w:val="28"/>
        </w:rPr>
        <w:t>1</w:t>
      </w:r>
      <w:r w:rsidRPr="00D12980">
        <w:rPr>
          <w:rFonts w:ascii="宋体" w:hAnsi="宋体" w:hint="eastAsia"/>
          <w:sz w:val="28"/>
          <w:szCs w:val="28"/>
        </w:rPr>
        <w:t>2条的要求进行签署、密封、标注，并在密封包装的最外层标明“补充、修改响应文件”。补充、修改的内容为响应文件的组成部分。补充、修改的内容与响应文件不一致的，以补充、修改的内容为准。</w:t>
      </w:r>
    </w:p>
    <w:p w:rsidR="001D08E7" w:rsidRPr="00D12980" w:rsidRDefault="00DB1C6A">
      <w:pPr>
        <w:pStyle w:val="2"/>
        <w:tabs>
          <w:tab w:val="left" w:pos="426"/>
          <w:tab w:val="left" w:pos="567"/>
        </w:tabs>
        <w:snapToGrid w:val="0"/>
        <w:spacing w:before="0" w:after="0" w:line="640" w:lineRule="exact"/>
        <w:jc w:val="both"/>
      </w:pPr>
      <w:bookmarkStart w:id="33" w:name="_Toc494356977"/>
      <w:bookmarkStart w:id="34" w:name="_Toc494095623"/>
      <w:bookmarkStart w:id="35" w:name="_Toc75270031"/>
      <w:bookmarkEnd w:id="33"/>
      <w:bookmarkEnd w:id="34"/>
      <w:r w:rsidRPr="00D12980">
        <w:t>成交通知书</w:t>
      </w:r>
      <w:bookmarkEnd w:id="35"/>
    </w:p>
    <w:p w:rsidR="001D08E7" w:rsidRPr="00D12980" w:rsidRDefault="00DB1C6A">
      <w:pPr>
        <w:snapToGrid w:val="0"/>
        <w:spacing w:line="360" w:lineRule="auto"/>
        <w:ind w:right="210" w:firstLineChars="200" w:firstLine="560"/>
        <w:rPr>
          <w:rFonts w:ascii="宋体" w:hAnsi="宋体"/>
          <w:sz w:val="28"/>
          <w:szCs w:val="28"/>
        </w:rPr>
      </w:pPr>
      <w:r w:rsidRPr="00D12980">
        <w:rPr>
          <w:rFonts w:ascii="宋体" w:hAnsi="宋体" w:hint="eastAsia"/>
          <w:sz w:val="28"/>
          <w:szCs w:val="28"/>
        </w:rPr>
        <w:t>一、成交通知书为采购人签订政府采购合同的依据，是合同的有效组成部分。如果出现政府采购法律法规、规章制度规定的成交无效情形的，将以公告形式宣布发出的成交通知书无效，成交通知书将自动失效，并依法重新确定成交供应商或者重新开展采购活动。</w:t>
      </w:r>
    </w:p>
    <w:p w:rsidR="001D08E7" w:rsidRPr="00D12980" w:rsidRDefault="00DB1C6A">
      <w:pPr>
        <w:snapToGrid w:val="0"/>
        <w:spacing w:line="360" w:lineRule="auto"/>
        <w:ind w:firstLineChars="200" w:firstLine="560"/>
        <w:rPr>
          <w:rFonts w:ascii="宋体" w:hAnsi="宋体"/>
          <w:sz w:val="28"/>
          <w:szCs w:val="28"/>
        </w:rPr>
      </w:pPr>
      <w:r w:rsidRPr="00D12980">
        <w:rPr>
          <w:rFonts w:ascii="宋体" w:hAnsi="宋体" w:hint="eastAsia"/>
          <w:sz w:val="28"/>
          <w:szCs w:val="28"/>
        </w:rPr>
        <w:t>二、成交通知书对采购人和成交供应商均具有法律效力。成交通知书发出后，采购人改变成交结果，或者成交</w:t>
      </w:r>
      <w:proofErr w:type="gramStart"/>
      <w:r w:rsidRPr="00D12980">
        <w:rPr>
          <w:rFonts w:ascii="宋体" w:hAnsi="宋体" w:hint="eastAsia"/>
          <w:sz w:val="28"/>
          <w:szCs w:val="28"/>
        </w:rPr>
        <w:t>供应商无正当</w:t>
      </w:r>
      <w:proofErr w:type="gramEnd"/>
      <w:r w:rsidRPr="00D12980">
        <w:rPr>
          <w:rFonts w:ascii="宋体" w:hAnsi="宋体" w:hint="eastAsia"/>
          <w:sz w:val="28"/>
          <w:szCs w:val="28"/>
        </w:rPr>
        <w:t>理由放弃成交的，应当承担相应的法律责任。</w:t>
      </w:r>
    </w:p>
    <w:p w:rsidR="001D08E7" w:rsidRPr="00D12980" w:rsidRDefault="00DB1C6A">
      <w:pPr>
        <w:snapToGrid w:val="0"/>
        <w:spacing w:line="360" w:lineRule="auto"/>
        <w:ind w:firstLineChars="200" w:firstLine="560"/>
      </w:pPr>
      <w:r w:rsidRPr="00D12980">
        <w:rPr>
          <w:rFonts w:ascii="宋体" w:hAnsi="宋体" w:hint="eastAsia"/>
          <w:sz w:val="28"/>
          <w:szCs w:val="28"/>
        </w:rPr>
        <w:t>三、成交公告在四川政府采购网上公告后，成交供应商自行登录政府采购云平台下载成交通知书。</w:t>
      </w:r>
    </w:p>
    <w:p w:rsidR="001D08E7" w:rsidRPr="00D12980" w:rsidRDefault="00DB1C6A">
      <w:pPr>
        <w:pStyle w:val="2"/>
        <w:tabs>
          <w:tab w:val="left" w:pos="426"/>
          <w:tab w:val="left" w:pos="567"/>
        </w:tabs>
        <w:snapToGrid w:val="0"/>
        <w:spacing w:before="0" w:after="0"/>
        <w:jc w:val="both"/>
      </w:pPr>
      <w:bookmarkStart w:id="36" w:name="_Toc287623650"/>
      <w:bookmarkStart w:id="37" w:name="_Toc75270032"/>
      <w:r w:rsidRPr="00D12980">
        <w:rPr>
          <w:rFonts w:hint="eastAsia"/>
        </w:rPr>
        <w:t>签订及履行合同和验收</w:t>
      </w:r>
      <w:bookmarkEnd w:id="37"/>
    </w:p>
    <w:p w:rsidR="001D08E7" w:rsidRPr="00D12980" w:rsidRDefault="00DB1C6A">
      <w:pPr>
        <w:pStyle w:val="3"/>
        <w:snapToGrid w:val="0"/>
        <w:rPr>
          <w:color w:val="auto"/>
        </w:rPr>
      </w:pPr>
      <w:r w:rsidRPr="00D12980">
        <w:rPr>
          <w:rFonts w:hint="eastAsia"/>
          <w:color w:val="auto"/>
        </w:rPr>
        <w:t>签订合同</w:t>
      </w:r>
      <w:bookmarkEnd w:id="36"/>
    </w:p>
    <w:p w:rsidR="001D08E7" w:rsidRPr="00D12980" w:rsidRDefault="00DB1C6A" w:rsidP="00FD19A3">
      <w:pPr>
        <w:widowControl/>
        <w:numPr>
          <w:ilvl w:val="0"/>
          <w:numId w:val="23"/>
        </w:numPr>
        <w:tabs>
          <w:tab w:val="left" w:pos="1134"/>
        </w:tabs>
        <w:snapToGrid w:val="0"/>
        <w:spacing w:after="200" w:line="360" w:lineRule="auto"/>
        <w:ind w:left="0" w:firstLine="567"/>
        <w:jc w:val="left"/>
        <w:rPr>
          <w:rFonts w:ascii="宋体" w:hAnsi="宋体"/>
          <w:sz w:val="28"/>
          <w:szCs w:val="28"/>
        </w:rPr>
      </w:pPr>
      <w:bookmarkStart w:id="38" w:name="_Toc217446066"/>
      <w:bookmarkStart w:id="39" w:name="_Toc217446069"/>
      <w:r w:rsidRPr="00D12980">
        <w:rPr>
          <w:rFonts w:ascii="宋体" w:hAnsi="宋体" w:hint="eastAsia"/>
          <w:sz w:val="28"/>
          <w:szCs w:val="28"/>
        </w:rPr>
        <w:t>疫情防控期间，采购人原则上应在成交通知书发出之日起5个工作日内与成交供应商签订采购合同。因成交供应商的原因在成交通知书发出之日起30日内逾期未与采购人签订采购合同或者成交供应</w:t>
      </w:r>
      <w:proofErr w:type="gramStart"/>
      <w:r w:rsidRPr="00D12980">
        <w:rPr>
          <w:rFonts w:ascii="宋体" w:hAnsi="宋体" w:hint="eastAsia"/>
          <w:sz w:val="28"/>
          <w:szCs w:val="28"/>
        </w:rPr>
        <w:t>商拒绝</w:t>
      </w:r>
      <w:proofErr w:type="gramEnd"/>
      <w:r w:rsidRPr="00D12980">
        <w:rPr>
          <w:rFonts w:ascii="宋体" w:hAnsi="宋体" w:hint="eastAsia"/>
          <w:sz w:val="28"/>
          <w:szCs w:val="28"/>
        </w:rPr>
        <w:t>与采购人签订合同的，采购人可以按照评审报告推荐的成交候选人名单排序，确定下一候选人为成交供应商，也可以重新开展政府采购活动。</w:t>
      </w:r>
    </w:p>
    <w:p w:rsidR="001D08E7" w:rsidRPr="00D12980" w:rsidRDefault="00DB1C6A" w:rsidP="00FD19A3">
      <w:pPr>
        <w:widowControl/>
        <w:numPr>
          <w:ilvl w:val="0"/>
          <w:numId w:val="23"/>
        </w:numPr>
        <w:tabs>
          <w:tab w:val="left" w:pos="1134"/>
        </w:tabs>
        <w:snapToGrid w:val="0"/>
        <w:spacing w:after="200" w:line="360" w:lineRule="auto"/>
        <w:ind w:left="0" w:firstLine="567"/>
        <w:jc w:val="left"/>
        <w:rPr>
          <w:rFonts w:ascii="宋体" w:hAnsi="宋体"/>
          <w:sz w:val="28"/>
          <w:szCs w:val="28"/>
        </w:rPr>
      </w:pPr>
      <w:r w:rsidRPr="00D12980">
        <w:rPr>
          <w:rFonts w:ascii="宋体" w:hAnsi="宋体" w:hint="eastAsia"/>
          <w:sz w:val="28"/>
          <w:szCs w:val="28"/>
        </w:rPr>
        <w:t>采购人不得向成交供应商提出任何不合理的要求作为签订合同的条件，不得与成交供应商私下订立背离合同实质性内容的任何协议，所签订的合同不得对谈判文件和成交供应商响应文件作实质性修改。</w:t>
      </w:r>
    </w:p>
    <w:p w:rsidR="001D08E7" w:rsidRPr="00D12980" w:rsidRDefault="00DB1C6A" w:rsidP="00FD19A3">
      <w:pPr>
        <w:widowControl/>
        <w:numPr>
          <w:ilvl w:val="0"/>
          <w:numId w:val="23"/>
        </w:numPr>
        <w:tabs>
          <w:tab w:val="left" w:pos="1134"/>
        </w:tabs>
        <w:snapToGrid w:val="0"/>
        <w:spacing w:after="200" w:line="360" w:lineRule="auto"/>
        <w:ind w:left="0" w:firstLine="567"/>
        <w:jc w:val="left"/>
        <w:rPr>
          <w:rFonts w:ascii="宋体" w:hAnsi="宋体"/>
          <w:sz w:val="28"/>
          <w:szCs w:val="28"/>
        </w:rPr>
      </w:pPr>
      <w:r w:rsidRPr="00D12980">
        <w:rPr>
          <w:rFonts w:ascii="宋体" w:hAnsi="宋体" w:hint="eastAsia"/>
          <w:sz w:val="28"/>
          <w:szCs w:val="28"/>
        </w:rPr>
        <w:lastRenderedPageBreak/>
        <w:t>谈判文件、响应文件、成交通知书等均成为有法律约束力的合同组成内容。</w:t>
      </w:r>
    </w:p>
    <w:p w:rsidR="001D08E7" w:rsidRPr="00D12980" w:rsidRDefault="00DB1C6A" w:rsidP="00FD19A3">
      <w:pPr>
        <w:widowControl/>
        <w:numPr>
          <w:ilvl w:val="0"/>
          <w:numId w:val="23"/>
        </w:numPr>
        <w:tabs>
          <w:tab w:val="left" w:pos="1134"/>
        </w:tabs>
        <w:snapToGrid w:val="0"/>
        <w:spacing w:after="200" w:line="360" w:lineRule="auto"/>
        <w:ind w:left="0" w:firstLine="567"/>
        <w:jc w:val="left"/>
        <w:rPr>
          <w:rFonts w:ascii="宋体" w:hAnsi="宋体"/>
          <w:sz w:val="28"/>
          <w:szCs w:val="28"/>
        </w:rPr>
      </w:pPr>
      <w:r w:rsidRPr="00D12980">
        <w:rPr>
          <w:rFonts w:ascii="宋体" w:hAnsi="宋体" w:hint="eastAsia"/>
          <w:sz w:val="28"/>
          <w:szCs w:val="28"/>
        </w:rPr>
        <w:t>询问或者质疑事项可能影响成交结果的，采购人应当暂停签订合同，已经签订合同的，应当中止履行合同。</w:t>
      </w:r>
    </w:p>
    <w:p w:rsidR="001D08E7" w:rsidRPr="00D12980" w:rsidRDefault="00DB1C6A">
      <w:pPr>
        <w:pStyle w:val="3"/>
        <w:snapToGrid w:val="0"/>
        <w:spacing w:line="640" w:lineRule="exact"/>
        <w:rPr>
          <w:color w:val="auto"/>
        </w:rPr>
      </w:pPr>
      <w:r w:rsidRPr="00D12980">
        <w:rPr>
          <w:rFonts w:hint="eastAsia"/>
          <w:color w:val="auto"/>
        </w:rPr>
        <w:t>合同分包</w:t>
      </w:r>
      <w:bookmarkEnd w:id="38"/>
      <w:r w:rsidRPr="00D12980">
        <w:rPr>
          <w:rFonts w:hint="eastAsia"/>
          <w:color w:val="auto"/>
        </w:rPr>
        <w:t>和转包</w:t>
      </w:r>
    </w:p>
    <w:p w:rsidR="001D08E7" w:rsidRPr="00D12980" w:rsidRDefault="00DB1C6A">
      <w:pPr>
        <w:pStyle w:val="3"/>
        <w:numPr>
          <w:ilvl w:val="3"/>
          <w:numId w:val="1"/>
        </w:numPr>
        <w:snapToGrid w:val="0"/>
        <w:spacing w:line="640" w:lineRule="exact"/>
        <w:ind w:left="709"/>
        <w:rPr>
          <w:color w:val="auto"/>
        </w:rPr>
      </w:pPr>
      <w:r w:rsidRPr="00D12980">
        <w:rPr>
          <w:rFonts w:hint="eastAsia"/>
          <w:color w:val="auto"/>
        </w:rPr>
        <w:t>合同分包</w:t>
      </w:r>
    </w:p>
    <w:p w:rsidR="001D08E7" w:rsidRPr="00D12980" w:rsidRDefault="00DB1C6A">
      <w:pPr>
        <w:spacing w:line="360" w:lineRule="auto"/>
        <w:ind w:firstLine="495"/>
        <w:rPr>
          <w:rFonts w:ascii="宋体" w:hAnsi="宋体"/>
          <w:sz w:val="28"/>
          <w:szCs w:val="28"/>
        </w:rPr>
      </w:pPr>
      <w:r w:rsidRPr="00D12980">
        <w:rPr>
          <w:rFonts w:hint="eastAsia"/>
        </w:rPr>
        <w:t xml:space="preserve">    </w:t>
      </w:r>
      <w:r w:rsidRPr="00D12980">
        <w:rPr>
          <w:rFonts w:ascii="宋体" w:hAnsi="宋体" w:hint="eastAsia"/>
          <w:sz w:val="28"/>
          <w:szCs w:val="28"/>
        </w:rPr>
        <w:t>本项目不允许分包。</w:t>
      </w:r>
    </w:p>
    <w:p w:rsidR="001D08E7" w:rsidRPr="00D12980" w:rsidRDefault="00DB1C6A">
      <w:pPr>
        <w:pStyle w:val="3"/>
        <w:numPr>
          <w:ilvl w:val="3"/>
          <w:numId w:val="1"/>
        </w:numPr>
        <w:snapToGrid w:val="0"/>
        <w:spacing w:line="640" w:lineRule="exact"/>
        <w:ind w:left="709"/>
        <w:rPr>
          <w:color w:val="auto"/>
        </w:rPr>
      </w:pPr>
      <w:r w:rsidRPr="00D12980">
        <w:rPr>
          <w:rFonts w:hint="eastAsia"/>
          <w:color w:val="auto"/>
        </w:rPr>
        <w:t>合同转包</w:t>
      </w:r>
    </w:p>
    <w:p w:rsidR="001D08E7" w:rsidRPr="00D12980" w:rsidRDefault="00DB1C6A">
      <w:pPr>
        <w:snapToGrid w:val="0"/>
        <w:spacing w:line="640" w:lineRule="exact"/>
        <w:ind w:firstLineChars="202" w:firstLine="566"/>
        <w:rPr>
          <w:rFonts w:ascii="宋体" w:hAnsi="宋体" w:cs="宋体"/>
          <w:sz w:val="28"/>
          <w:szCs w:val="28"/>
        </w:rPr>
      </w:pPr>
      <w:r w:rsidRPr="00D12980">
        <w:rPr>
          <w:rFonts w:ascii="宋体" w:hAnsi="宋体" w:hint="eastAsia"/>
          <w:sz w:val="28"/>
          <w:szCs w:val="28"/>
        </w:rPr>
        <w:t>一、严禁成交供应商将本项目转包。本项目所称转包，是指</w:t>
      </w:r>
      <w:r w:rsidRPr="00D12980">
        <w:rPr>
          <w:rFonts w:ascii="宋体" w:hAnsi="宋体" w:cs="宋体"/>
          <w:sz w:val="28"/>
          <w:szCs w:val="28"/>
        </w:rPr>
        <w:t>将本项目转给他人或者将本项目全部肢解以后以分包的名义分别转给他人</w:t>
      </w:r>
      <w:r w:rsidRPr="00D12980">
        <w:rPr>
          <w:rFonts w:ascii="宋体" w:hAnsi="宋体" w:cs="宋体" w:hint="eastAsia"/>
          <w:sz w:val="28"/>
          <w:szCs w:val="28"/>
        </w:rPr>
        <w:t>的</w:t>
      </w:r>
      <w:r w:rsidRPr="00D12980">
        <w:rPr>
          <w:rFonts w:ascii="宋体" w:hAnsi="宋体" w:cs="宋体"/>
          <w:sz w:val="28"/>
          <w:szCs w:val="28"/>
        </w:rPr>
        <w:t xml:space="preserve">行为。 </w:t>
      </w:r>
    </w:p>
    <w:p w:rsidR="001D08E7" w:rsidRPr="00D12980" w:rsidRDefault="00DB1C6A">
      <w:pPr>
        <w:snapToGrid w:val="0"/>
        <w:spacing w:line="640" w:lineRule="exact"/>
        <w:ind w:firstLine="495"/>
        <w:rPr>
          <w:rFonts w:ascii="宋体" w:hAnsi="宋体"/>
          <w:sz w:val="28"/>
          <w:szCs w:val="28"/>
        </w:rPr>
      </w:pPr>
      <w:r w:rsidRPr="00D12980">
        <w:rPr>
          <w:rFonts w:ascii="宋体" w:hAnsi="宋体" w:hint="eastAsia"/>
          <w:sz w:val="28"/>
          <w:szCs w:val="28"/>
        </w:rPr>
        <w:t>二、成交供应商转包的，视同拒绝履行政府采购合同，将依法追究法律责任。</w:t>
      </w:r>
    </w:p>
    <w:p w:rsidR="001D08E7" w:rsidRPr="00D12980" w:rsidRDefault="00DB1C6A">
      <w:pPr>
        <w:pStyle w:val="3"/>
        <w:snapToGrid w:val="0"/>
        <w:spacing w:line="640" w:lineRule="exact"/>
        <w:rPr>
          <w:color w:val="auto"/>
        </w:rPr>
      </w:pPr>
      <w:bookmarkStart w:id="40" w:name="_Toc217446067"/>
      <w:r w:rsidRPr="00D12980">
        <w:rPr>
          <w:rFonts w:hint="eastAsia"/>
          <w:color w:val="auto"/>
        </w:rPr>
        <w:t>采购人增加合同标的</w:t>
      </w:r>
      <w:proofErr w:type="gramStart"/>
      <w:r w:rsidRPr="00D12980">
        <w:rPr>
          <w:rFonts w:hint="eastAsia"/>
          <w:color w:val="auto"/>
        </w:rPr>
        <w:t>的</w:t>
      </w:r>
      <w:proofErr w:type="gramEnd"/>
      <w:r w:rsidRPr="00D12980">
        <w:rPr>
          <w:rFonts w:hint="eastAsia"/>
          <w:color w:val="auto"/>
        </w:rPr>
        <w:t>权</w:t>
      </w:r>
      <w:bookmarkEnd w:id="40"/>
      <w:r w:rsidRPr="00D12980">
        <w:rPr>
          <w:rFonts w:hint="eastAsia"/>
          <w:color w:val="auto"/>
        </w:rPr>
        <w:t>利</w:t>
      </w:r>
    </w:p>
    <w:p w:rsidR="001D08E7" w:rsidRPr="00D12980" w:rsidRDefault="00DB1C6A">
      <w:pPr>
        <w:snapToGrid w:val="0"/>
        <w:spacing w:line="640" w:lineRule="exact"/>
        <w:ind w:firstLine="567"/>
        <w:rPr>
          <w:rFonts w:ascii="宋体" w:hAnsi="宋体"/>
          <w:sz w:val="28"/>
          <w:szCs w:val="28"/>
        </w:rPr>
      </w:pPr>
      <w:r w:rsidRPr="00D12980">
        <w:rPr>
          <w:rFonts w:ascii="宋体" w:hAnsi="宋体" w:hint="eastAsia"/>
          <w:sz w:val="28"/>
          <w:szCs w:val="28"/>
        </w:rPr>
        <w:t>采购合同履行过程中，采购人需要追加与合同标的相同的货物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rsidR="001D08E7" w:rsidRPr="00D12980" w:rsidRDefault="00DB1C6A">
      <w:pPr>
        <w:pStyle w:val="3"/>
        <w:snapToGrid w:val="0"/>
        <w:spacing w:line="640" w:lineRule="exact"/>
        <w:rPr>
          <w:color w:val="auto"/>
        </w:rPr>
      </w:pPr>
      <w:bookmarkStart w:id="41" w:name="_Toc217446068"/>
      <w:r w:rsidRPr="00D12980">
        <w:rPr>
          <w:rFonts w:hint="eastAsia"/>
          <w:color w:val="auto"/>
        </w:rPr>
        <w:t>履约保证金</w:t>
      </w:r>
      <w:bookmarkEnd w:id="41"/>
    </w:p>
    <w:p w:rsidR="001D08E7" w:rsidRPr="00D12980" w:rsidRDefault="00DB1C6A">
      <w:pPr>
        <w:spacing w:line="360" w:lineRule="auto"/>
        <w:ind w:firstLine="495"/>
        <w:rPr>
          <w:rFonts w:ascii="宋体" w:hAnsi="宋体"/>
          <w:sz w:val="28"/>
          <w:szCs w:val="28"/>
        </w:rPr>
      </w:pPr>
      <w:r w:rsidRPr="00D12980">
        <w:rPr>
          <w:rFonts w:ascii="宋体" w:hAnsi="宋体"/>
          <w:sz w:val="28"/>
          <w:szCs w:val="28"/>
        </w:rPr>
        <w:t>一、</w:t>
      </w:r>
      <w:r w:rsidRPr="00D12980">
        <w:rPr>
          <w:rFonts w:ascii="宋体" w:hAnsi="宋体" w:hint="eastAsia"/>
          <w:sz w:val="28"/>
          <w:szCs w:val="28"/>
        </w:rPr>
        <w:t>本项目履约保证金为成交金额的10%，供应商应在成交通知书发出后合同签订前三个工作日内，以支票、汇票、本票或者金融机构出具的保函</w:t>
      </w:r>
      <w:r w:rsidRPr="00D12980">
        <w:rPr>
          <w:rFonts w:ascii="宋体" w:hAnsi="宋体" w:hint="eastAsia"/>
          <w:sz w:val="28"/>
          <w:szCs w:val="28"/>
        </w:rPr>
        <w:lastRenderedPageBreak/>
        <w:t>等非现金形式向采购人交纳规定金额的履约保证金，履约保证金在项目验收合格并出具验收报告经甲方签字确认后10个工作日内无息退还。因采购</w:t>
      </w:r>
      <w:proofErr w:type="gramStart"/>
      <w:r w:rsidRPr="00D12980">
        <w:rPr>
          <w:rFonts w:ascii="宋体" w:hAnsi="宋体" w:hint="eastAsia"/>
          <w:sz w:val="28"/>
          <w:szCs w:val="28"/>
        </w:rPr>
        <w:t>人原因</w:t>
      </w:r>
      <w:proofErr w:type="gramEnd"/>
      <w:r w:rsidRPr="00D12980">
        <w:rPr>
          <w:rFonts w:ascii="宋体" w:hAnsi="宋体" w:hint="eastAsia"/>
          <w:sz w:val="28"/>
          <w:szCs w:val="28"/>
        </w:rPr>
        <w:t>逾期退还的，还应向投标人支付未退还金额万分之五/天的违约金。</w:t>
      </w:r>
    </w:p>
    <w:p w:rsidR="001D08E7" w:rsidRPr="00D12980" w:rsidRDefault="00DB1C6A">
      <w:pPr>
        <w:spacing w:line="360" w:lineRule="auto"/>
        <w:rPr>
          <w:rFonts w:ascii="宋体" w:hAnsi="宋体"/>
          <w:sz w:val="28"/>
          <w:szCs w:val="28"/>
        </w:rPr>
      </w:pPr>
      <w:r w:rsidRPr="00D12980">
        <w:rPr>
          <w:rFonts w:ascii="宋体" w:hAnsi="宋体" w:hint="eastAsia"/>
          <w:sz w:val="28"/>
          <w:szCs w:val="28"/>
        </w:rPr>
        <w:t xml:space="preserve">   </w:t>
      </w:r>
      <w:r w:rsidRPr="00D12980">
        <w:rPr>
          <w:rFonts w:ascii="宋体" w:hAnsi="宋体"/>
          <w:sz w:val="28"/>
          <w:szCs w:val="28"/>
        </w:rPr>
        <w:t xml:space="preserve"> 二、 履约保证金汇入的银行及账号：</w:t>
      </w:r>
      <w:r w:rsidRPr="00D12980">
        <w:rPr>
          <w:rFonts w:ascii="宋体" w:hAnsi="宋体"/>
          <w:sz w:val="28"/>
          <w:szCs w:val="28"/>
        </w:rPr>
        <w:br/>
        <w:t xml:space="preserve">    </w:t>
      </w:r>
      <w:r w:rsidRPr="00D12980">
        <w:rPr>
          <w:rFonts w:ascii="宋体" w:hAnsi="宋体" w:hint="eastAsia"/>
          <w:sz w:val="28"/>
          <w:szCs w:val="28"/>
        </w:rPr>
        <w:t>收款账号：四川省成都市第七中学</w:t>
      </w:r>
    </w:p>
    <w:p w:rsidR="001D08E7" w:rsidRPr="00D12980" w:rsidRDefault="00DB1C6A">
      <w:pPr>
        <w:spacing w:line="360" w:lineRule="auto"/>
        <w:ind w:firstLineChars="200" w:firstLine="560"/>
        <w:rPr>
          <w:rFonts w:ascii="宋体" w:hAnsi="宋体"/>
          <w:sz w:val="28"/>
          <w:szCs w:val="28"/>
        </w:rPr>
      </w:pPr>
      <w:r w:rsidRPr="00D12980">
        <w:rPr>
          <w:rFonts w:ascii="宋体" w:hAnsi="宋体" w:hint="eastAsia"/>
          <w:sz w:val="28"/>
          <w:szCs w:val="28"/>
        </w:rPr>
        <w:t xml:space="preserve">开户行：中国工商银行股份有限公司成都东大支行营业室 </w:t>
      </w:r>
    </w:p>
    <w:p w:rsidR="001D08E7" w:rsidRPr="00D12980" w:rsidRDefault="00DB1C6A">
      <w:pPr>
        <w:spacing w:line="360" w:lineRule="auto"/>
        <w:ind w:firstLineChars="200" w:firstLine="560"/>
        <w:rPr>
          <w:rFonts w:ascii="宋体" w:hAnsi="宋体"/>
          <w:sz w:val="28"/>
          <w:szCs w:val="28"/>
        </w:rPr>
      </w:pPr>
      <w:r w:rsidRPr="00D12980">
        <w:rPr>
          <w:rFonts w:ascii="宋体" w:hAnsi="宋体" w:hint="eastAsia"/>
          <w:sz w:val="28"/>
          <w:szCs w:val="28"/>
        </w:rPr>
        <w:t xml:space="preserve">银行账号：4402298009000011694 </w:t>
      </w:r>
      <w:r w:rsidRPr="00D12980">
        <w:rPr>
          <w:rFonts w:ascii="宋体" w:hAnsi="宋体"/>
          <w:sz w:val="28"/>
          <w:szCs w:val="28"/>
        </w:rPr>
        <w:br/>
        <w:t xml:space="preserve">    三、如</w:t>
      </w:r>
      <w:r w:rsidRPr="00D12980">
        <w:rPr>
          <w:rFonts w:ascii="宋体" w:hAnsi="宋体" w:hint="eastAsia"/>
          <w:sz w:val="28"/>
          <w:szCs w:val="28"/>
        </w:rPr>
        <w:t>成交供应商</w:t>
      </w:r>
      <w:r w:rsidRPr="00D12980">
        <w:rPr>
          <w:rFonts w:ascii="宋体" w:hAnsi="宋体"/>
          <w:sz w:val="28"/>
          <w:szCs w:val="28"/>
        </w:rPr>
        <w:t>未按时足额向采购人交纳履约保证金，采购人有权按照评审报告确定的</w:t>
      </w:r>
      <w:r w:rsidRPr="00D12980">
        <w:rPr>
          <w:rFonts w:ascii="宋体" w:hAnsi="宋体" w:hint="eastAsia"/>
          <w:sz w:val="28"/>
          <w:szCs w:val="28"/>
        </w:rPr>
        <w:t>成交</w:t>
      </w:r>
      <w:r w:rsidRPr="00D12980">
        <w:rPr>
          <w:rFonts w:ascii="宋体" w:hAnsi="宋体"/>
          <w:sz w:val="28"/>
          <w:szCs w:val="28"/>
        </w:rPr>
        <w:t>候选人名单顺序，确定下一候选人为</w:t>
      </w:r>
      <w:r w:rsidRPr="00D12980">
        <w:rPr>
          <w:rFonts w:ascii="宋体" w:hAnsi="宋体" w:hint="eastAsia"/>
          <w:sz w:val="28"/>
          <w:szCs w:val="28"/>
        </w:rPr>
        <w:t>成交</w:t>
      </w:r>
      <w:r w:rsidRPr="00D12980">
        <w:rPr>
          <w:rFonts w:ascii="宋体" w:hAnsi="宋体"/>
          <w:sz w:val="28"/>
          <w:szCs w:val="28"/>
        </w:rPr>
        <w:t xml:space="preserve">供应商，或重新开展政府采购活动。 </w:t>
      </w:r>
    </w:p>
    <w:p w:rsidR="001D08E7" w:rsidRPr="00D12980" w:rsidRDefault="00DB1C6A">
      <w:pPr>
        <w:pStyle w:val="3"/>
        <w:snapToGrid w:val="0"/>
        <w:spacing w:line="640" w:lineRule="exact"/>
        <w:rPr>
          <w:color w:val="auto"/>
        </w:rPr>
      </w:pPr>
      <w:r w:rsidRPr="00D12980">
        <w:rPr>
          <w:color w:val="auto"/>
        </w:rPr>
        <w:t>合同公告</w:t>
      </w:r>
    </w:p>
    <w:p w:rsidR="001D08E7" w:rsidRPr="00D12980" w:rsidRDefault="00DB1C6A">
      <w:pPr>
        <w:snapToGrid w:val="0"/>
        <w:spacing w:line="640" w:lineRule="exact"/>
        <w:ind w:firstLineChars="200" w:firstLine="560"/>
        <w:rPr>
          <w:rFonts w:ascii="宋体" w:hAnsi="宋体"/>
          <w:sz w:val="28"/>
          <w:szCs w:val="28"/>
        </w:rPr>
      </w:pPr>
      <w:r w:rsidRPr="00D12980">
        <w:rPr>
          <w:rFonts w:ascii="宋体" w:hAnsi="宋体" w:hint="eastAsia"/>
          <w:sz w:val="28"/>
          <w:szCs w:val="28"/>
        </w:rPr>
        <w:t>采购人应当自政府采购合同签订之日起</w:t>
      </w:r>
      <w:r w:rsidRPr="00D12980">
        <w:rPr>
          <w:rFonts w:ascii="宋体" w:hAnsi="宋体"/>
          <w:sz w:val="28"/>
          <w:szCs w:val="28"/>
        </w:rPr>
        <w:t>2个工作日内，</w:t>
      </w:r>
      <w:r w:rsidRPr="00D12980">
        <w:rPr>
          <w:rFonts w:ascii="宋体" w:hAnsi="宋体" w:hint="eastAsia"/>
          <w:sz w:val="28"/>
          <w:szCs w:val="28"/>
        </w:rPr>
        <w:t>将政府采购合同在四川政府采购网上公告，但政府采购合同中涉及国家秘密、商业秘密的内容除外。</w:t>
      </w:r>
    </w:p>
    <w:p w:rsidR="001D08E7" w:rsidRPr="00D12980" w:rsidRDefault="00DB1C6A">
      <w:pPr>
        <w:pStyle w:val="3"/>
        <w:snapToGrid w:val="0"/>
        <w:spacing w:line="640" w:lineRule="exact"/>
        <w:rPr>
          <w:color w:val="auto"/>
        </w:rPr>
      </w:pPr>
      <w:r w:rsidRPr="00D12980">
        <w:rPr>
          <w:color w:val="auto"/>
        </w:rPr>
        <w:t>合同备案</w:t>
      </w:r>
    </w:p>
    <w:p w:rsidR="001D08E7" w:rsidRPr="00D12980" w:rsidRDefault="00DB1C6A">
      <w:pPr>
        <w:tabs>
          <w:tab w:val="left" w:pos="1134"/>
        </w:tabs>
        <w:snapToGrid w:val="0"/>
        <w:spacing w:line="640" w:lineRule="exact"/>
        <w:ind w:firstLineChars="200" w:firstLine="560"/>
        <w:rPr>
          <w:rFonts w:ascii="宋体" w:hAnsi="宋体"/>
          <w:sz w:val="28"/>
          <w:szCs w:val="28"/>
        </w:rPr>
      </w:pPr>
      <w:r w:rsidRPr="00D12980">
        <w:rPr>
          <w:rFonts w:ascii="宋体" w:hAnsi="宋体" w:hint="eastAsia"/>
          <w:sz w:val="28"/>
          <w:szCs w:val="28"/>
        </w:rPr>
        <w:t>合同签订后，采购人应在7个工作日内按成都市财政局的要求完成合同备案工作。</w:t>
      </w:r>
    </w:p>
    <w:p w:rsidR="001D08E7" w:rsidRPr="00D12980" w:rsidRDefault="00DB1C6A">
      <w:pPr>
        <w:pStyle w:val="3"/>
        <w:snapToGrid w:val="0"/>
        <w:spacing w:line="640" w:lineRule="exact"/>
        <w:rPr>
          <w:color w:val="auto"/>
        </w:rPr>
      </w:pPr>
      <w:bookmarkStart w:id="42" w:name="_Toc217446070"/>
      <w:bookmarkEnd w:id="39"/>
      <w:r w:rsidRPr="00D12980">
        <w:rPr>
          <w:rFonts w:hint="eastAsia"/>
          <w:color w:val="auto"/>
        </w:rPr>
        <w:t>履行合同</w:t>
      </w:r>
    </w:p>
    <w:p w:rsidR="001D08E7" w:rsidRPr="00D12980" w:rsidRDefault="00DB1C6A" w:rsidP="00FD19A3">
      <w:pPr>
        <w:numPr>
          <w:ilvl w:val="0"/>
          <w:numId w:val="24"/>
        </w:numPr>
        <w:tabs>
          <w:tab w:val="left" w:pos="1134"/>
        </w:tabs>
        <w:snapToGrid w:val="0"/>
        <w:spacing w:line="640" w:lineRule="exact"/>
        <w:ind w:left="0" w:firstLineChars="202" w:firstLine="566"/>
        <w:rPr>
          <w:rFonts w:ascii="宋体" w:hAnsi="宋体"/>
          <w:sz w:val="28"/>
          <w:szCs w:val="28"/>
        </w:rPr>
      </w:pPr>
      <w:r w:rsidRPr="00D12980">
        <w:rPr>
          <w:rFonts w:ascii="宋体" w:hAnsi="宋体" w:hint="eastAsia"/>
          <w:sz w:val="28"/>
          <w:szCs w:val="28"/>
        </w:rPr>
        <w:t>合同一经签订，双方应严格履行合同规定的义务。</w:t>
      </w:r>
    </w:p>
    <w:p w:rsidR="001D08E7" w:rsidRPr="00D12980" w:rsidRDefault="00DB1C6A" w:rsidP="00FD19A3">
      <w:pPr>
        <w:numPr>
          <w:ilvl w:val="0"/>
          <w:numId w:val="24"/>
        </w:numPr>
        <w:tabs>
          <w:tab w:val="left" w:pos="1134"/>
        </w:tabs>
        <w:snapToGrid w:val="0"/>
        <w:spacing w:line="640" w:lineRule="exact"/>
        <w:ind w:left="0" w:firstLineChars="202" w:firstLine="566"/>
        <w:rPr>
          <w:rFonts w:ascii="宋体" w:hAnsi="宋体"/>
          <w:sz w:val="28"/>
          <w:szCs w:val="28"/>
        </w:rPr>
      </w:pPr>
      <w:r w:rsidRPr="00D12980">
        <w:rPr>
          <w:rFonts w:ascii="宋体" w:hAnsi="宋体" w:hint="eastAsia"/>
          <w:sz w:val="28"/>
          <w:szCs w:val="28"/>
        </w:rPr>
        <w:t>在合同履行过程中，如发生合同纠纷，合同双方应按照国家相关法律法规及合同条款的有关规定进行处理。</w:t>
      </w:r>
    </w:p>
    <w:p w:rsidR="001D08E7" w:rsidRPr="00D12980" w:rsidRDefault="00DB1C6A">
      <w:pPr>
        <w:pStyle w:val="3"/>
        <w:snapToGrid w:val="0"/>
        <w:spacing w:line="640" w:lineRule="exact"/>
        <w:rPr>
          <w:color w:val="auto"/>
        </w:rPr>
      </w:pPr>
      <w:r w:rsidRPr="00D12980">
        <w:rPr>
          <w:rFonts w:hint="eastAsia"/>
          <w:color w:val="auto"/>
        </w:rPr>
        <w:lastRenderedPageBreak/>
        <w:t>验收</w:t>
      </w:r>
      <w:bookmarkEnd w:id="42"/>
    </w:p>
    <w:p w:rsidR="001D08E7" w:rsidRPr="00D12980" w:rsidRDefault="00DB1C6A">
      <w:pPr>
        <w:pStyle w:val="a5"/>
        <w:snapToGrid w:val="0"/>
        <w:spacing w:line="640" w:lineRule="exact"/>
        <w:ind w:firstLine="560"/>
        <w:rPr>
          <w:rFonts w:ascii="宋体" w:eastAsia="宋体" w:hAnsi="宋体"/>
          <w:sz w:val="28"/>
          <w:szCs w:val="28"/>
        </w:rPr>
      </w:pPr>
      <w:bookmarkStart w:id="43" w:name="_Toc217446071"/>
      <w:r w:rsidRPr="00D12980">
        <w:rPr>
          <w:rFonts w:ascii="宋体" w:eastAsia="宋体" w:hAnsi="宋体" w:hint="eastAsia"/>
          <w:sz w:val="28"/>
          <w:szCs w:val="28"/>
        </w:rPr>
        <w:t>采购人严格按照国家相关法律法规的要求组织验收或考核。</w:t>
      </w:r>
      <w:bookmarkEnd w:id="43"/>
    </w:p>
    <w:p w:rsidR="001D08E7" w:rsidRPr="00D12980" w:rsidRDefault="00DB1C6A">
      <w:pPr>
        <w:pStyle w:val="3"/>
        <w:snapToGrid w:val="0"/>
        <w:spacing w:line="640" w:lineRule="exact"/>
        <w:rPr>
          <w:color w:val="auto"/>
        </w:rPr>
      </w:pPr>
      <w:r w:rsidRPr="00D12980">
        <w:rPr>
          <w:rFonts w:hint="eastAsia"/>
          <w:color w:val="auto"/>
        </w:rPr>
        <w:t>资金支付</w:t>
      </w:r>
    </w:p>
    <w:p w:rsidR="001D08E7" w:rsidRPr="00D12980" w:rsidRDefault="00DB1C6A">
      <w:pPr>
        <w:pStyle w:val="20"/>
        <w:snapToGrid w:val="0"/>
        <w:spacing w:line="640" w:lineRule="exact"/>
        <w:ind w:leftChars="0" w:left="0" w:firstLineChars="202" w:firstLine="566"/>
        <w:rPr>
          <w:rFonts w:ascii="宋体" w:hAnsi="宋体"/>
          <w:sz w:val="28"/>
          <w:szCs w:val="28"/>
        </w:rPr>
      </w:pPr>
      <w:r w:rsidRPr="00D12980">
        <w:rPr>
          <w:rFonts w:ascii="宋体" w:hAnsi="宋体" w:hint="eastAsia"/>
          <w:sz w:val="28"/>
          <w:szCs w:val="28"/>
        </w:rPr>
        <w:t>采购人按财政部门的有关规定及采购合同的约定进行支付。</w:t>
      </w:r>
    </w:p>
    <w:p w:rsidR="001D08E7" w:rsidRPr="00D12980" w:rsidRDefault="00DB1C6A">
      <w:pPr>
        <w:pStyle w:val="2"/>
        <w:tabs>
          <w:tab w:val="left" w:pos="426"/>
          <w:tab w:val="left" w:pos="567"/>
        </w:tabs>
        <w:snapToGrid w:val="0"/>
        <w:spacing w:before="0" w:after="0" w:line="640" w:lineRule="exact"/>
        <w:jc w:val="both"/>
      </w:pPr>
      <w:bookmarkStart w:id="44" w:name="_Toc75270033"/>
      <w:r w:rsidRPr="00D12980">
        <w:rPr>
          <w:rFonts w:hint="eastAsia"/>
        </w:rPr>
        <w:t>竞争性谈判工作纪律及要求</w:t>
      </w:r>
      <w:bookmarkEnd w:id="44"/>
    </w:p>
    <w:p w:rsidR="001D08E7" w:rsidRPr="00D12980" w:rsidRDefault="00DB1C6A">
      <w:pPr>
        <w:pStyle w:val="3"/>
        <w:snapToGrid w:val="0"/>
        <w:spacing w:line="640" w:lineRule="exact"/>
        <w:ind w:left="0" w:firstLine="0"/>
        <w:rPr>
          <w:color w:val="auto"/>
        </w:rPr>
      </w:pPr>
      <w:bookmarkStart w:id="45" w:name="_Toc217446075"/>
      <w:r w:rsidRPr="00D12980">
        <w:rPr>
          <w:rFonts w:hint="eastAsia"/>
          <w:color w:val="auto"/>
        </w:rPr>
        <w:t>供应商不得具有的情形</w:t>
      </w:r>
      <w:bookmarkEnd w:id="45"/>
    </w:p>
    <w:p w:rsidR="001D08E7" w:rsidRPr="00D12980" w:rsidRDefault="00DB1C6A">
      <w:pPr>
        <w:pStyle w:val="a5"/>
        <w:snapToGrid w:val="0"/>
        <w:ind w:firstLine="560"/>
        <w:rPr>
          <w:rFonts w:ascii="宋体" w:eastAsia="宋体" w:hAnsi="宋体"/>
          <w:sz w:val="28"/>
          <w:szCs w:val="28"/>
        </w:rPr>
      </w:pPr>
      <w:r w:rsidRPr="00D12980">
        <w:rPr>
          <w:rFonts w:ascii="宋体" w:eastAsia="宋体" w:hAnsi="宋体" w:hint="eastAsia"/>
          <w:sz w:val="28"/>
          <w:szCs w:val="28"/>
        </w:rPr>
        <w:t>供应商参加谈判不得有下列情形：</w:t>
      </w:r>
    </w:p>
    <w:p w:rsidR="001D08E7" w:rsidRPr="00D12980" w:rsidRDefault="00DB1C6A" w:rsidP="00FD19A3">
      <w:pPr>
        <w:numPr>
          <w:ilvl w:val="1"/>
          <w:numId w:val="25"/>
        </w:numPr>
        <w:tabs>
          <w:tab w:val="left" w:pos="1134"/>
        </w:tabs>
        <w:snapToGrid w:val="0"/>
        <w:spacing w:line="360" w:lineRule="auto"/>
        <w:ind w:left="0" w:firstLine="567"/>
        <w:rPr>
          <w:rFonts w:ascii="宋体" w:hAnsi="宋体"/>
          <w:sz w:val="28"/>
          <w:szCs w:val="28"/>
        </w:rPr>
      </w:pPr>
      <w:r w:rsidRPr="00D12980">
        <w:rPr>
          <w:rFonts w:ascii="宋体" w:hAnsi="宋体" w:hint="eastAsia"/>
          <w:sz w:val="28"/>
          <w:szCs w:val="28"/>
        </w:rPr>
        <w:t>有下列情形之一的，视为供应商串通参加本次竞争性谈判采购活动：</w:t>
      </w:r>
    </w:p>
    <w:p w:rsidR="001D08E7" w:rsidRPr="00D12980" w:rsidRDefault="00DB1C6A">
      <w:pPr>
        <w:tabs>
          <w:tab w:val="left" w:pos="1134"/>
        </w:tabs>
        <w:snapToGrid w:val="0"/>
        <w:spacing w:line="360" w:lineRule="auto"/>
        <w:ind w:left="538"/>
        <w:rPr>
          <w:rFonts w:ascii="宋体" w:hAnsi="宋体"/>
          <w:sz w:val="28"/>
          <w:szCs w:val="28"/>
        </w:rPr>
      </w:pPr>
      <w:r w:rsidRPr="00D12980">
        <w:rPr>
          <w:rFonts w:ascii="宋体" w:hAnsi="宋体" w:hint="eastAsia"/>
          <w:sz w:val="28"/>
          <w:szCs w:val="28"/>
        </w:rPr>
        <w:t>（一）不同供应商的响应文件由同一单位或者个人编制；</w:t>
      </w:r>
    </w:p>
    <w:p w:rsidR="001D08E7" w:rsidRPr="00D12980" w:rsidRDefault="00DB1C6A">
      <w:pPr>
        <w:tabs>
          <w:tab w:val="left" w:pos="1134"/>
        </w:tabs>
        <w:snapToGrid w:val="0"/>
        <w:spacing w:line="360" w:lineRule="auto"/>
        <w:ind w:left="538"/>
        <w:rPr>
          <w:rFonts w:ascii="宋体" w:hAnsi="宋体"/>
          <w:sz w:val="28"/>
          <w:szCs w:val="28"/>
        </w:rPr>
      </w:pPr>
      <w:r w:rsidRPr="00D12980">
        <w:rPr>
          <w:rFonts w:ascii="宋体" w:hAnsi="宋体" w:hint="eastAsia"/>
          <w:sz w:val="28"/>
          <w:szCs w:val="28"/>
        </w:rPr>
        <w:t>（二）不同供应商委托同一单位或者个人办理谈判事宜；</w:t>
      </w:r>
    </w:p>
    <w:p w:rsidR="001D08E7" w:rsidRPr="00D12980" w:rsidRDefault="00DB1C6A">
      <w:pPr>
        <w:tabs>
          <w:tab w:val="left" w:pos="1134"/>
        </w:tabs>
        <w:snapToGrid w:val="0"/>
        <w:spacing w:line="360" w:lineRule="auto"/>
        <w:ind w:firstLineChars="192" w:firstLine="538"/>
        <w:rPr>
          <w:rFonts w:ascii="宋体" w:hAnsi="宋体"/>
          <w:sz w:val="28"/>
          <w:szCs w:val="28"/>
        </w:rPr>
      </w:pPr>
      <w:r w:rsidRPr="00D12980">
        <w:rPr>
          <w:rFonts w:ascii="宋体" w:hAnsi="宋体" w:hint="eastAsia"/>
          <w:sz w:val="28"/>
          <w:szCs w:val="28"/>
        </w:rPr>
        <w:t>（三）不同供应商的响应文件载明的项目管理成员或者联系人员为同一人；</w:t>
      </w:r>
    </w:p>
    <w:p w:rsidR="001D08E7" w:rsidRPr="00D12980" w:rsidRDefault="00DB1C6A">
      <w:pPr>
        <w:tabs>
          <w:tab w:val="left" w:pos="1134"/>
        </w:tabs>
        <w:snapToGrid w:val="0"/>
        <w:spacing w:line="360" w:lineRule="auto"/>
        <w:ind w:left="538"/>
        <w:rPr>
          <w:rFonts w:ascii="宋体" w:hAnsi="宋体"/>
          <w:sz w:val="28"/>
          <w:szCs w:val="28"/>
        </w:rPr>
      </w:pPr>
      <w:r w:rsidRPr="00D12980">
        <w:rPr>
          <w:rFonts w:ascii="宋体" w:hAnsi="宋体" w:hint="eastAsia"/>
          <w:sz w:val="28"/>
          <w:szCs w:val="28"/>
        </w:rPr>
        <w:t>（四）不同供应商的响应文件异常一致或者最后报价呈规律性差异；</w:t>
      </w:r>
    </w:p>
    <w:p w:rsidR="001D08E7" w:rsidRPr="00D12980" w:rsidRDefault="00DB1C6A">
      <w:pPr>
        <w:tabs>
          <w:tab w:val="left" w:pos="1134"/>
        </w:tabs>
        <w:snapToGrid w:val="0"/>
        <w:spacing w:line="360" w:lineRule="auto"/>
        <w:ind w:left="538"/>
        <w:rPr>
          <w:rFonts w:ascii="宋体" w:hAnsi="宋体"/>
          <w:sz w:val="28"/>
          <w:szCs w:val="28"/>
        </w:rPr>
      </w:pPr>
      <w:r w:rsidRPr="00D12980">
        <w:rPr>
          <w:rFonts w:ascii="宋体" w:hAnsi="宋体" w:hint="eastAsia"/>
          <w:sz w:val="28"/>
          <w:szCs w:val="28"/>
        </w:rPr>
        <w:t>（五）不同供应商的响应文件相互混装；</w:t>
      </w:r>
    </w:p>
    <w:p w:rsidR="001D08E7" w:rsidRPr="00D12980" w:rsidRDefault="00DB1C6A">
      <w:pPr>
        <w:tabs>
          <w:tab w:val="left" w:pos="1134"/>
        </w:tabs>
        <w:snapToGrid w:val="0"/>
        <w:spacing w:line="360" w:lineRule="auto"/>
        <w:ind w:left="538"/>
        <w:rPr>
          <w:rFonts w:ascii="宋体" w:hAnsi="宋体"/>
          <w:sz w:val="28"/>
          <w:szCs w:val="28"/>
        </w:rPr>
      </w:pPr>
      <w:r w:rsidRPr="00D12980">
        <w:rPr>
          <w:rFonts w:ascii="宋体" w:hAnsi="宋体" w:hint="eastAsia"/>
          <w:sz w:val="28"/>
          <w:szCs w:val="28"/>
        </w:rPr>
        <w:t>（六）不同供应商的谈判保证金从同一单位或者个人的账户转出；</w:t>
      </w:r>
    </w:p>
    <w:p w:rsidR="001D08E7" w:rsidRPr="00D12980" w:rsidRDefault="00DB1C6A" w:rsidP="00FD19A3">
      <w:pPr>
        <w:numPr>
          <w:ilvl w:val="1"/>
          <w:numId w:val="25"/>
        </w:numPr>
        <w:tabs>
          <w:tab w:val="left" w:pos="1134"/>
        </w:tabs>
        <w:snapToGrid w:val="0"/>
        <w:spacing w:line="360" w:lineRule="auto"/>
        <w:ind w:left="0" w:firstLine="567"/>
        <w:rPr>
          <w:rFonts w:ascii="宋体" w:hAnsi="宋体"/>
          <w:sz w:val="28"/>
          <w:szCs w:val="28"/>
        </w:rPr>
      </w:pPr>
      <w:r w:rsidRPr="00D12980">
        <w:rPr>
          <w:rFonts w:ascii="宋体" w:hAnsi="宋体" w:hint="eastAsia"/>
          <w:sz w:val="28"/>
          <w:szCs w:val="28"/>
        </w:rPr>
        <w:t>提供虚假材料谋取成交；</w:t>
      </w:r>
    </w:p>
    <w:p w:rsidR="001D08E7" w:rsidRPr="00D12980" w:rsidRDefault="00DB1C6A" w:rsidP="00FD19A3">
      <w:pPr>
        <w:numPr>
          <w:ilvl w:val="1"/>
          <w:numId w:val="25"/>
        </w:numPr>
        <w:tabs>
          <w:tab w:val="left" w:pos="1134"/>
        </w:tabs>
        <w:snapToGrid w:val="0"/>
        <w:spacing w:line="360" w:lineRule="auto"/>
        <w:ind w:left="0" w:firstLine="567"/>
        <w:rPr>
          <w:rFonts w:ascii="宋体" w:hAnsi="宋体"/>
          <w:sz w:val="28"/>
          <w:szCs w:val="28"/>
        </w:rPr>
      </w:pPr>
      <w:r w:rsidRPr="00D12980">
        <w:rPr>
          <w:rFonts w:ascii="宋体" w:hAnsi="宋体" w:hint="eastAsia"/>
          <w:sz w:val="28"/>
          <w:szCs w:val="28"/>
        </w:rPr>
        <w:t>采取不正当手段诋毁、排挤其他供应商；</w:t>
      </w:r>
    </w:p>
    <w:p w:rsidR="001D08E7" w:rsidRPr="00D12980" w:rsidRDefault="00DB1C6A" w:rsidP="00FD19A3">
      <w:pPr>
        <w:numPr>
          <w:ilvl w:val="1"/>
          <w:numId w:val="25"/>
        </w:numPr>
        <w:tabs>
          <w:tab w:val="left" w:pos="1134"/>
        </w:tabs>
        <w:snapToGrid w:val="0"/>
        <w:spacing w:line="360" w:lineRule="auto"/>
        <w:ind w:left="0" w:firstLine="567"/>
        <w:rPr>
          <w:rFonts w:ascii="宋体" w:hAnsi="宋体"/>
          <w:sz w:val="28"/>
          <w:szCs w:val="28"/>
        </w:rPr>
      </w:pPr>
      <w:r w:rsidRPr="00D12980">
        <w:rPr>
          <w:rFonts w:ascii="宋体" w:hAnsi="宋体" w:hint="eastAsia"/>
          <w:sz w:val="28"/>
          <w:szCs w:val="28"/>
        </w:rPr>
        <w:t>与采购人或市公</w:t>
      </w:r>
      <w:proofErr w:type="gramStart"/>
      <w:r w:rsidRPr="00D12980">
        <w:rPr>
          <w:rFonts w:ascii="宋体" w:hAnsi="宋体" w:hint="eastAsia"/>
          <w:sz w:val="28"/>
          <w:szCs w:val="28"/>
        </w:rPr>
        <w:t>资交易</w:t>
      </w:r>
      <w:proofErr w:type="gramEnd"/>
      <w:r w:rsidRPr="00D12980">
        <w:rPr>
          <w:rFonts w:ascii="宋体" w:hAnsi="宋体" w:hint="eastAsia"/>
          <w:sz w:val="28"/>
          <w:szCs w:val="28"/>
        </w:rPr>
        <w:t>中心、其他供应商恶意串通；</w:t>
      </w:r>
    </w:p>
    <w:p w:rsidR="001D08E7" w:rsidRPr="00D12980" w:rsidRDefault="00DB1C6A" w:rsidP="00FD19A3">
      <w:pPr>
        <w:numPr>
          <w:ilvl w:val="1"/>
          <w:numId w:val="25"/>
        </w:numPr>
        <w:tabs>
          <w:tab w:val="left" w:pos="1134"/>
        </w:tabs>
        <w:snapToGrid w:val="0"/>
        <w:spacing w:line="360" w:lineRule="auto"/>
        <w:ind w:left="0" w:firstLine="567"/>
        <w:rPr>
          <w:rFonts w:ascii="宋体" w:hAnsi="宋体"/>
          <w:sz w:val="28"/>
          <w:szCs w:val="28"/>
        </w:rPr>
      </w:pPr>
      <w:r w:rsidRPr="00D12980">
        <w:rPr>
          <w:rFonts w:ascii="宋体" w:hAnsi="宋体" w:hint="eastAsia"/>
          <w:sz w:val="28"/>
          <w:szCs w:val="28"/>
        </w:rPr>
        <w:t>向采购人或市公</w:t>
      </w:r>
      <w:proofErr w:type="gramStart"/>
      <w:r w:rsidRPr="00D12980">
        <w:rPr>
          <w:rFonts w:ascii="宋体" w:hAnsi="宋体" w:hint="eastAsia"/>
          <w:sz w:val="28"/>
          <w:szCs w:val="28"/>
        </w:rPr>
        <w:t>资交易</w:t>
      </w:r>
      <w:proofErr w:type="gramEnd"/>
      <w:r w:rsidRPr="00D12980">
        <w:rPr>
          <w:rFonts w:ascii="宋体" w:hAnsi="宋体" w:hint="eastAsia"/>
          <w:sz w:val="28"/>
          <w:szCs w:val="28"/>
        </w:rPr>
        <w:t>中心、谈判小组成员行贿或者提供其他不正当利益；</w:t>
      </w:r>
    </w:p>
    <w:p w:rsidR="001D08E7" w:rsidRPr="00D12980" w:rsidRDefault="00DB1C6A" w:rsidP="00FD19A3">
      <w:pPr>
        <w:numPr>
          <w:ilvl w:val="1"/>
          <w:numId w:val="25"/>
        </w:numPr>
        <w:tabs>
          <w:tab w:val="left" w:pos="1134"/>
        </w:tabs>
        <w:snapToGrid w:val="0"/>
        <w:spacing w:line="360" w:lineRule="auto"/>
        <w:ind w:left="0" w:firstLine="567"/>
        <w:rPr>
          <w:rFonts w:ascii="宋体" w:hAnsi="宋体"/>
          <w:sz w:val="28"/>
          <w:szCs w:val="28"/>
        </w:rPr>
      </w:pPr>
      <w:r w:rsidRPr="00D12980">
        <w:rPr>
          <w:rFonts w:ascii="宋体" w:hAnsi="宋体" w:hint="eastAsia"/>
          <w:sz w:val="28"/>
          <w:szCs w:val="28"/>
        </w:rPr>
        <w:t>成交后无正当理由拒不与采购人签订政府采购合同；</w:t>
      </w:r>
    </w:p>
    <w:p w:rsidR="001D08E7" w:rsidRPr="00D12980" w:rsidRDefault="00DB1C6A" w:rsidP="00FD19A3">
      <w:pPr>
        <w:numPr>
          <w:ilvl w:val="1"/>
          <w:numId w:val="25"/>
        </w:numPr>
        <w:tabs>
          <w:tab w:val="left" w:pos="1134"/>
        </w:tabs>
        <w:snapToGrid w:val="0"/>
        <w:spacing w:line="360" w:lineRule="auto"/>
        <w:ind w:left="0" w:firstLine="567"/>
        <w:rPr>
          <w:rFonts w:ascii="宋体" w:hAnsi="宋体"/>
          <w:sz w:val="28"/>
          <w:szCs w:val="28"/>
        </w:rPr>
      </w:pPr>
      <w:r w:rsidRPr="00D12980">
        <w:rPr>
          <w:rFonts w:ascii="宋体" w:hAnsi="宋体" w:hint="eastAsia"/>
          <w:sz w:val="28"/>
          <w:szCs w:val="28"/>
        </w:rPr>
        <w:t>未按照采购文件确定的事项签订政府采购合同；</w:t>
      </w:r>
    </w:p>
    <w:p w:rsidR="001D08E7" w:rsidRPr="00D12980" w:rsidRDefault="00DB1C6A" w:rsidP="00FD19A3">
      <w:pPr>
        <w:numPr>
          <w:ilvl w:val="1"/>
          <w:numId w:val="25"/>
        </w:numPr>
        <w:tabs>
          <w:tab w:val="left" w:pos="1134"/>
        </w:tabs>
        <w:snapToGrid w:val="0"/>
        <w:spacing w:line="360" w:lineRule="auto"/>
        <w:ind w:left="0" w:firstLine="567"/>
        <w:rPr>
          <w:rFonts w:ascii="宋体" w:hAnsi="宋体"/>
          <w:sz w:val="28"/>
          <w:szCs w:val="28"/>
        </w:rPr>
      </w:pPr>
      <w:r w:rsidRPr="00D12980">
        <w:rPr>
          <w:rFonts w:ascii="宋体" w:hAnsi="宋体" w:hint="eastAsia"/>
          <w:sz w:val="28"/>
          <w:szCs w:val="28"/>
        </w:rPr>
        <w:t>将政府采购合同转包或者违规分包；</w:t>
      </w:r>
    </w:p>
    <w:p w:rsidR="001D08E7" w:rsidRPr="00D12980" w:rsidRDefault="00DB1C6A" w:rsidP="00FD19A3">
      <w:pPr>
        <w:numPr>
          <w:ilvl w:val="1"/>
          <w:numId w:val="25"/>
        </w:numPr>
        <w:tabs>
          <w:tab w:val="left" w:pos="1134"/>
        </w:tabs>
        <w:snapToGrid w:val="0"/>
        <w:spacing w:line="360" w:lineRule="auto"/>
        <w:ind w:left="0" w:firstLine="567"/>
        <w:rPr>
          <w:rFonts w:ascii="宋体" w:hAnsi="宋体"/>
          <w:sz w:val="28"/>
          <w:szCs w:val="28"/>
        </w:rPr>
      </w:pPr>
      <w:r w:rsidRPr="00D12980">
        <w:rPr>
          <w:rFonts w:ascii="宋体" w:hAnsi="宋体" w:hint="eastAsia"/>
          <w:sz w:val="28"/>
          <w:szCs w:val="28"/>
        </w:rPr>
        <w:lastRenderedPageBreak/>
        <w:t>提供假冒伪劣产品；</w:t>
      </w:r>
    </w:p>
    <w:p w:rsidR="001D08E7" w:rsidRPr="00D12980" w:rsidRDefault="00DB1C6A" w:rsidP="00FD19A3">
      <w:pPr>
        <w:numPr>
          <w:ilvl w:val="1"/>
          <w:numId w:val="25"/>
        </w:numPr>
        <w:tabs>
          <w:tab w:val="left" w:pos="1134"/>
        </w:tabs>
        <w:snapToGrid w:val="0"/>
        <w:spacing w:line="360" w:lineRule="auto"/>
        <w:ind w:left="0" w:firstLine="567"/>
        <w:rPr>
          <w:rFonts w:ascii="宋体" w:hAnsi="宋体"/>
          <w:sz w:val="28"/>
          <w:szCs w:val="28"/>
        </w:rPr>
      </w:pPr>
      <w:r w:rsidRPr="00D12980">
        <w:rPr>
          <w:rFonts w:ascii="宋体" w:hAnsi="宋体" w:hint="eastAsia"/>
          <w:sz w:val="28"/>
          <w:szCs w:val="28"/>
        </w:rPr>
        <w:t>擅自变更、中止或者终止政府采购合同；</w:t>
      </w:r>
    </w:p>
    <w:p w:rsidR="001D08E7" w:rsidRPr="00D12980" w:rsidRDefault="00DB1C6A" w:rsidP="00FD19A3">
      <w:pPr>
        <w:numPr>
          <w:ilvl w:val="1"/>
          <w:numId w:val="25"/>
        </w:numPr>
        <w:tabs>
          <w:tab w:val="left" w:pos="1418"/>
        </w:tabs>
        <w:snapToGrid w:val="0"/>
        <w:spacing w:line="360" w:lineRule="auto"/>
        <w:ind w:left="0" w:firstLine="567"/>
        <w:rPr>
          <w:rFonts w:ascii="宋体" w:hAnsi="宋体"/>
          <w:sz w:val="28"/>
          <w:szCs w:val="28"/>
        </w:rPr>
      </w:pPr>
      <w:r w:rsidRPr="00D12980">
        <w:rPr>
          <w:rFonts w:ascii="宋体" w:hAnsi="宋体" w:hint="eastAsia"/>
          <w:sz w:val="28"/>
          <w:szCs w:val="28"/>
        </w:rPr>
        <w:t>被列入失信被执行人、重大税收违法案件当事人名单、政府采购严重违法失信行为记录名单。参加政府采购活动前三年内，在经营活动中有重大违法记录；</w:t>
      </w:r>
    </w:p>
    <w:p w:rsidR="001D08E7" w:rsidRPr="00D12980" w:rsidRDefault="00DB1C6A" w:rsidP="00FD19A3">
      <w:pPr>
        <w:numPr>
          <w:ilvl w:val="1"/>
          <w:numId w:val="25"/>
        </w:numPr>
        <w:tabs>
          <w:tab w:val="left" w:pos="1134"/>
          <w:tab w:val="left" w:pos="1418"/>
        </w:tabs>
        <w:snapToGrid w:val="0"/>
        <w:spacing w:line="360" w:lineRule="auto"/>
        <w:ind w:left="0" w:firstLine="567"/>
        <w:rPr>
          <w:rFonts w:ascii="宋体" w:hAnsi="宋体"/>
          <w:sz w:val="28"/>
          <w:szCs w:val="28"/>
        </w:rPr>
      </w:pPr>
      <w:r w:rsidRPr="00D12980">
        <w:rPr>
          <w:rFonts w:ascii="宋体" w:hAnsi="宋体" w:hint="eastAsia"/>
          <w:sz w:val="28"/>
          <w:szCs w:val="28"/>
        </w:rPr>
        <w:t>在行贿犯罪信息查询期限内，根据中国裁判文书网（http://wenshu.court.gov.cn）查询结果供应商及其现任法定代表人、主要负责人有行贿犯罪记录；</w:t>
      </w:r>
    </w:p>
    <w:p w:rsidR="001D08E7" w:rsidRPr="00D12980" w:rsidRDefault="00DB1C6A" w:rsidP="00FD19A3">
      <w:pPr>
        <w:numPr>
          <w:ilvl w:val="1"/>
          <w:numId w:val="25"/>
        </w:numPr>
        <w:tabs>
          <w:tab w:val="left" w:pos="1134"/>
          <w:tab w:val="left" w:pos="1418"/>
        </w:tabs>
        <w:snapToGrid w:val="0"/>
        <w:spacing w:line="360" w:lineRule="auto"/>
        <w:ind w:left="0" w:firstLine="567"/>
        <w:rPr>
          <w:rFonts w:ascii="宋体" w:hAnsi="宋体"/>
          <w:sz w:val="28"/>
          <w:szCs w:val="28"/>
        </w:rPr>
      </w:pPr>
      <w:r w:rsidRPr="00D12980">
        <w:rPr>
          <w:rFonts w:ascii="宋体" w:hAnsi="宋体" w:hint="eastAsia"/>
          <w:sz w:val="28"/>
          <w:szCs w:val="28"/>
        </w:rPr>
        <w:t>处于被行政部门禁止参与政府采购活动的期限内；</w:t>
      </w:r>
    </w:p>
    <w:p w:rsidR="001D08E7" w:rsidRPr="00D12980" w:rsidRDefault="00DB1C6A" w:rsidP="00FD19A3">
      <w:pPr>
        <w:numPr>
          <w:ilvl w:val="1"/>
          <w:numId w:val="25"/>
        </w:numPr>
        <w:tabs>
          <w:tab w:val="left" w:pos="1134"/>
          <w:tab w:val="left" w:pos="1418"/>
        </w:tabs>
        <w:snapToGrid w:val="0"/>
        <w:spacing w:line="360" w:lineRule="auto"/>
        <w:ind w:left="0" w:firstLine="567"/>
        <w:rPr>
          <w:rFonts w:ascii="宋体" w:hAnsi="宋体"/>
          <w:sz w:val="28"/>
          <w:szCs w:val="28"/>
        </w:rPr>
      </w:pPr>
      <w:r w:rsidRPr="00D12980">
        <w:rPr>
          <w:rFonts w:ascii="宋体" w:hAnsi="宋体" w:hint="eastAsia"/>
          <w:sz w:val="28"/>
          <w:szCs w:val="28"/>
        </w:rPr>
        <w:t>拒绝有关部门的监督检查或者向监督检查部门提供虚假情况；</w:t>
      </w:r>
    </w:p>
    <w:p w:rsidR="001D08E7" w:rsidRPr="00D12980" w:rsidRDefault="00DB1C6A" w:rsidP="00FD19A3">
      <w:pPr>
        <w:numPr>
          <w:ilvl w:val="1"/>
          <w:numId w:val="25"/>
        </w:numPr>
        <w:tabs>
          <w:tab w:val="left" w:pos="1134"/>
          <w:tab w:val="left" w:pos="1418"/>
        </w:tabs>
        <w:spacing w:after="200" w:line="360" w:lineRule="auto"/>
        <w:ind w:left="988"/>
        <w:rPr>
          <w:rFonts w:ascii="宋体" w:hAnsi="宋体"/>
          <w:sz w:val="28"/>
          <w:szCs w:val="28"/>
        </w:rPr>
      </w:pPr>
      <w:r w:rsidRPr="00D12980">
        <w:rPr>
          <w:rFonts w:ascii="宋体" w:hAnsi="宋体" w:hint="eastAsia"/>
          <w:sz w:val="28"/>
          <w:szCs w:val="28"/>
        </w:rPr>
        <w:t>法律法规规定的其他情形。</w:t>
      </w:r>
    </w:p>
    <w:p w:rsidR="001D08E7" w:rsidRPr="00D12980" w:rsidRDefault="00DB1C6A">
      <w:pPr>
        <w:pStyle w:val="a5"/>
        <w:snapToGrid w:val="0"/>
        <w:spacing w:line="360" w:lineRule="auto"/>
        <w:ind w:firstLineChars="202" w:firstLine="568"/>
        <w:rPr>
          <w:rFonts w:ascii="宋体" w:eastAsia="宋体" w:hAnsi="宋体"/>
          <w:b/>
          <w:sz w:val="28"/>
          <w:szCs w:val="28"/>
        </w:rPr>
      </w:pPr>
      <w:r w:rsidRPr="00D12980">
        <w:rPr>
          <w:rFonts w:ascii="宋体" w:eastAsia="宋体" w:hAnsi="宋体" w:hint="eastAsia"/>
          <w:b/>
          <w:sz w:val="28"/>
          <w:szCs w:val="28"/>
        </w:rPr>
        <w:t>供应商有上述情形的，按照规定追究法律责任，具备一至十四条情形之一的，同时将认定供应商响应文件无效或不确定其为成交供应商，或者取消成交资格或认定成交无效。</w:t>
      </w:r>
    </w:p>
    <w:p w:rsidR="001D08E7" w:rsidRPr="00D12980" w:rsidRDefault="00DB1C6A">
      <w:pPr>
        <w:pStyle w:val="3"/>
        <w:snapToGrid w:val="0"/>
        <w:spacing w:line="640" w:lineRule="exact"/>
        <w:ind w:left="0" w:firstLine="0"/>
        <w:rPr>
          <w:color w:val="auto"/>
        </w:rPr>
      </w:pPr>
      <w:bookmarkStart w:id="46" w:name="_Toc314574786"/>
      <w:r w:rsidRPr="00D12980">
        <w:rPr>
          <w:rFonts w:hint="eastAsia"/>
          <w:color w:val="auto"/>
        </w:rPr>
        <w:t>保密</w:t>
      </w:r>
      <w:bookmarkEnd w:id="46"/>
    </w:p>
    <w:p w:rsidR="001D08E7" w:rsidRPr="00D12980" w:rsidRDefault="00DB1C6A" w:rsidP="00FD19A3">
      <w:pPr>
        <w:pStyle w:val="a5"/>
        <w:numPr>
          <w:ilvl w:val="0"/>
          <w:numId w:val="26"/>
        </w:numPr>
        <w:tabs>
          <w:tab w:val="left" w:pos="1134"/>
        </w:tabs>
        <w:snapToGrid w:val="0"/>
        <w:spacing w:after="0" w:line="640" w:lineRule="exact"/>
        <w:ind w:left="0" w:firstLine="567"/>
        <w:rPr>
          <w:rFonts w:ascii="宋体" w:eastAsia="宋体" w:hAnsi="宋体"/>
          <w:sz w:val="28"/>
          <w:szCs w:val="28"/>
        </w:rPr>
      </w:pPr>
      <w:r w:rsidRPr="00D12980">
        <w:rPr>
          <w:rFonts w:ascii="宋体" w:eastAsia="宋体" w:hAnsi="宋体" w:hint="eastAsia"/>
          <w:sz w:val="28"/>
          <w:szCs w:val="28"/>
        </w:rPr>
        <w:t>不得透露有关潜在供应商的任何情况。</w:t>
      </w:r>
    </w:p>
    <w:p w:rsidR="001D08E7" w:rsidRPr="00D12980" w:rsidRDefault="00DB1C6A" w:rsidP="00FD19A3">
      <w:pPr>
        <w:pStyle w:val="a5"/>
        <w:numPr>
          <w:ilvl w:val="0"/>
          <w:numId w:val="26"/>
        </w:numPr>
        <w:tabs>
          <w:tab w:val="left" w:pos="1134"/>
        </w:tabs>
        <w:snapToGrid w:val="0"/>
        <w:spacing w:after="0" w:line="640" w:lineRule="exact"/>
        <w:ind w:left="0" w:firstLine="567"/>
        <w:rPr>
          <w:rFonts w:ascii="宋体" w:eastAsia="宋体" w:hAnsi="宋体"/>
          <w:sz w:val="28"/>
          <w:szCs w:val="28"/>
        </w:rPr>
      </w:pPr>
      <w:r w:rsidRPr="00D12980">
        <w:rPr>
          <w:rFonts w:ascii="宋体" w:eastAsia="宋体" w:hAnsi="宋体" w:hint="eastAsia"/>
          <w:sz w:val="28"/>
          <w:szCs w:val="28"/>
        </w:rPr>
        <w:t>有关响应文件的审查、澄清、评估和比较以及合同授予意向等情况都不得对外透露。</w:t>
      </w:r>
    </w:p>
    <w:p w:rsidR="001D08E7" w:rsidRPr="00D12980" w:rsidRDefault="00DB1C6A">
      <w:pPr>
        <w:pStyle w:val="3"/>
        <w:snapToGrid w:val="0"/>
        <w:spacing w:line="640" w:lineRule="exact"/>
        <w:ind w:left="0" w:firstLine="0"/>
        <w:rPr>
          <w:color w:val="auto"/>
        </w:rPr>
      </w:pPr>
      <w:r w:rsidRPr="00D12980">
        <w:rPr>
          <w:rFonts w:hint="eastAsia"/>
          <w:color w:val="auto"/>
        </w:rPr>
        <w:t>回避</w:t>
      </w:r>
    </w:p>
    <w:p w:rsidR="001D08E7" w:rsidRPr="00D12980" w:rsidRDefault="00DB1C6A">
      <w:pPr>
        <w:pStyle w:val="af3"/>
        <w:snapToGrid w:val="0"/>
        <w:spacing w:before="156" w:beforeAutospacing="0" w:after="0" w:afterAutospacing="0" w:line="640" w:lineRule="exact"/>
        <w:ind w:firstLineChars="200" w:firstLine="560"/>
        <w:rPr>
          <w:rFonts w:cs="Helvetica"/>
          <w:color w:val="auto"/>
          <w:sz w:val="28"/>
          <w:szCs w:val="28"/>
        </w:rPr>
      </w:pPr>
      <w:r w:rsidRPr="00D12980">
        <w:rPr>
          <w:rFonts w:cs="Helvetica"/>
          <w:color w:val="auto"/>
          <w:sz w:val="28"/>
          <w:szCs w:val="28"/>
        </w:rPr>
        <w:t>在政府采购活动中，采购人员</w:t>
      </w:r>
      <w:r w:rsidRPr="00D12980">
        <w:rPr>
          <w:rFonts w:cs="Helvetica" w:hint="eastAsia"/>
          <w:color w:val="auto"/>
          <w:sz w:val="28"/>
          <w:szCs w:val="28"/>
        </w:rPr>
        <w:t>（</w:t>
      </w:r>
      <w:r w:rsidRPr="00D12980">
        <w:rPr>
          <w:color w:val="auto"/>
          <w:sz w:val="28"/>
          <w:szCs w:val="28"/>
        </w:rPr>
        <w:t>在政府采购活动中需要依法回避的采购人员包括采购人内部负责采购项目的具体经办工作人员和直接分管采购项目的负责人，以及采购代理机构负责采购项目的具体经办工作人员和直接分</w:t>
      </w:r>
      <w:r w:rsidRPr="00D12980">
        <w:rPr>
          <w:color w:val="auto"/>
          <w:sz w:val="28"/>
          <w:szCs w:val="28"/>
        </w:rPr>
        <w:lastRenderedPageBreak/>
        <w:t>管采购活动的负责人</w:t>
      </w:r>
      <w:r w:rsidRPr="00D12980">
        <w:rPr>
          <w:rFonts w:cs="Helvetica" w:hint="eastAsia"/>
          <w:color w:val="auto"/>
          <w:sz w:val="28"/>
          <w:szCs w:val="28"/>
        </w:rPr>
        <w:t>）</w:t>
      </w:r>
      <w:r w:rsidRPr="00D12980">
        <w:rPr>
          <w:rFonts w:cs="Helvetica"/>
          <w:color w:val="auto"/>
          <w:sz w:val="28"/>
          <w:szCs w:val="28"/>
        </w:rPr>
        <w:t>及相关人员与供应商有下列利害关系之一的，应当回避：</w:t>
      </w:r>
    </w:p>
    <w:p w:rsidR="001D08E7" w:rsidRPr="00D12980" w:rsidRDefault="00DB1C6A">
      <w:pPr>
        <w:pStyle w:val="af3"/>
        <w:snapToGrid w:val="0"/>
        <w:spacing w:before="156" w:beforeAutospacing="0" w:after="0" w:afterAutospacing="0" w:line="640" w:lineRule="exact"/>
        <w:ind w:firstLine="567"/>
        <w:rPr>
          <w:rFonts w:cs="Helvetica"/>
          <w:color w:val="auto"/>
          <w:sz w:val="28"/>
          <w:szCs w:val="28"/>
        </w:rPr>
      </w:pPr>
      <w:r w:rsidRPr="00D12980">
        <w:rPr>
          <w:rFonts w:cs="Helvetica"/>
          <w:color w:val="auto"/>
          <w:sz w:val="28"/>
          <w:szCs w:val="28"/>
        </w:rPr>
        <w:t>（一）参加采购活动前3年内与供应</w:t>
      </w:r>
      <w:proofErr w:type="gramStart"/>
      <w:r w:rsidRPr="00D12980">
        <w:rPr>
          <w:rFonts w:cs="Helvetica"/>
          <w:color w:val="auto"/>
          <w:sz w:val="28"/>
          <w:szCs w:val="28"/>
        </w:rPr>
        <w:t>商存在</w:t>
      </w:r>
      <w:proofErr w:type="gramEnd"/>
      <w:r w:rsidRPr="00D12980">
        <w:rPr>
          <w:rFonts w:cs="Helvetica"/>
          <w:color w:val="auto"/>
          <w:sz w:val="28"/>
          <w:szCs w:val="28"/>
        </w:rPr>
        <w:t>劳动关系；</w:t>
      </w:r>
    </w:p>
    <w:p w:rsidR="001D08E7" w:rsidRPr="00D12980" w:rsidRDefault="00DB1C6A">
      <w:pPr>
        <w:pStyle w:val="af3"/>
        <w:snapToGrid w:val="0"/>
        <w:spacing w:before="156" w:beforeAutospacing="0" w:after="0" w:afterAutospacing="0" w:line="640" w:lineRule="exact"/>
        <w:ind w:firstLine="560"/>
        <w:rPr>
          <w:rFonts w:cs="Helvetica"/>
          <w:color w:val="auto"/>
          <w:sz w:val="28"/>
          <w:szCs w:val="28"/>
        </w:rPr>
      </w:pPr>
      <w:r w:rsidRPr="00D12980">
        <w:rPr>
          <w:rFonts w:cs="Helvetica"/>
          <w:color w:val="auto"/>
          <w:sz w:val="28"/>
          <w:szCs w:val="28"/>
        </w:rPr>
        <w:t>（二）参加采购活动前3年内担任供应商的董事、监事；</w:t>
      </w:r>
    </w:p>
    <w:p w:rsidR="001D08E7" w:rsidRPr="00D12980" w:rsidRDefault="00DB1C6A">
      <w:pPr>
        <w:pStyle w:val="af3"/>
        <w:snapToGrid w:val="0"/>
        <w:spacing w:before="156" w:beforeAutospacing="0" w:after="0" w:afterAutospacing="0" w:line="640" w:lineRule="exact"/>
        <w:ind w:firstLine="560"/>
        <w:rPr>
          <w:rFonts w:cs="Helvetica"/>
          <w:color w:val="auto"/>
          <w:sz w:val="28"/>
          <w:szCs w:val="28"/>
        </w:rPr>
      </w:pPr>
      <w:r w:rsidRPr="00D12980">
        <w:rPr>
          <w:rFonts w:cs="Helvetica"/>
          <w:color w:val="auto"/>
          <w:sz w:val="28"/>
          <w:szCs w:val="28"/>
        </w:rPr>
        <w:t>（三）参加采购活动前3年内是供应商的控股股东或者实际控制人；</w:t>
      </w:r>
    </w:p>
    <w:p w:rsidR="001D08E7" w:rsidRPr="00D12980" w:rsidRDefault="00DB1C6A">
      <w:pPr>
        <w:pStyle w:val="af3"/>
        <w:snapToGrid w:val="0"/>
        <w:spacing w:before="156" w:beforeAutospacing="0" w:after="0" w:afterAutospacing="0" w:line="640" w:lineRule="exact"/>
        <w:ind w:firstLine="560"/>
        <w:rPr>
          <w:rFonts w:cs="Helvetica"/>
          <w:color w:val="auto"/>
          <w:sz w:val="28"/>
          <w:szCs w:val="28"/>
        </w:rPr>
      </w:pPr>
      <w:r w:rsidRPr="00D12980">
        <w:rPr>
          <w:rFonts w:cs="Helvetica"/>
          <w:color w:val="auto"/>
          <w:sz w:val="28"/>
          <w:szCs w:val="28"/>
        </w:rPr>
        <w:t>（四）与供应商的法定代表人或者负责人有夫妻、直系血亲、三代以内旁系血亲或者近姻亲关系；</w:t>
      </w:r>
    </w:p>
    <w:p w:rsidR="001D08E7" w:rsidRPr="00D12980" w:rsidRDefault="00DB1C6A">
      <w:pPr>
        <w:pStyle w:val="af3"/>
        <w:snapToGrid w:val="0"/>
        <w:spacing w:before="156" w:beforeAutospacing="0" w:after="0" w:afterAutospacing="0" w:line="640" w:lineRule="exact"/>
        <w:ind w:firstLine="560"/>
        <w:rPr>
          <w:rFonts w:cs="Helvetica"/>
          <w:color w:val="auto"/>
          <w:sz w:val="28"/>
          <w:szCs w:val="28"/>
        </w:rPr>
      </w:pPr>
      <w:r w:rsidRPr="00D12980">
        <w:rPr>
          <w:rFonts w:cs="Helvetica"/>
          <w:color w:val="auto"/>
          <w:sz w:val="28"/>
          <w:szCs w:val="28"/>
        </w:rPr>
        <w:t>（五）与供应商有其他可能影响政府采购活动公平、公正进行的关系。</w:t>
      </w:r>
    </w:p>
    <w:p w:rsidR="001D08E7" w:rsidRPr="00D12980" w:rsidRDefault="00DB1C6A">
      <w:pPr>
        <w:snapToGrid w:val="0"/>
        <w:spacing w:line="640" w:lineRule="exact"/>
        <w:rPr>
          <w:rFonts w:cs="Helvetica"/>
          <w:sz w:val="28"/>
          <w:szCs w:val="28"/>
        </w:rPr>
      </w:pPr>
      <w:r w:rsidRPr="00D12980">
        <w:rPr>
          <w:rFonts w:cs="Helvetica"/>
          <w:sz w:val="28"/>
          <w:szCs w:val="28"/>
        </w:rPr>
        <w:t>供应商认为采购人员及相关人员与其</w:t>
      </w:r>
      <w:proofErr w:type="gramStart"/>
      <w:r w:rsidRPr="00D12980">
        <w:rPr>
          <w:rFonts w:cs="Helvetica"/>
          <w:sz w:val="28"/>
          <w:szCs w:val="28"/>
        </w:rPr>
        <w:t>他供应</w:t>
      </w:r>
      <w:proofErr w:type="gramEnd"/>
      <w:r w:rsidRPr="00D12980">
        <w:rPr>
          <w:rFonts w:cs="Helvetica"/>
          <w:sz w:val="28"/>
          <w:szCs w:val="28"/>
        </w:rPr>
        <w:t>商有利害关系的，可以向采购人或者采购代理机构书面提出回避申请，并说明理由。采购人或者采购代理机构应当及时询问被申请回避人员，有利害关系的被申请回避人员应当回避。</w:t>
      </w:r>
    </w:p>
    <w:p w:rsidR="001D08E7" w:rsidRPr="00D12980" w:rsidRDefault="00DB1C6A">
      <w:pPr>
        <w:pStyle w:val="2"/>
        <w:tabs>
          <w:tab w:val="left" w:pos="426"/>
          <w:tab w:val="left" w:pos="567"/>
        </w:tabs>
        <w:snapToGrid w:val="0"/>
        <w:spacing w:before="0" w:after="0" w:line="640" w:lineRule="exact"/>
        <w:jc w:val="both"/>
      </w:pPr>
      <w:bookmarkStart w:id="47" w:name="_Toc405886181"/>
      <w:bookmarkStart w:id="48" w:name="_Toc75270034"/>
      <w:r w:rsidRPr="00D12980">
        <w:rPr>
          <w:rFonts w:hint="eastAsia"/>
        </w:rPr>
        <w:t>询问、质疑</w:t>
      </w:r>
      <w:bookmarkEnd w:id="47"/>
      <w:r w:rsidRPr="00D12980">
        <w:rPr>
          <w:rFonts w:hint="eastAsia"/>
        </w:rPr>
        <w:t>和投诉</w:t>
      </w:r>
      <w:bookmarkEnd w:id="48"/>
    </w:p>
    <w:p w:rsidR="001D08E7" w:rsidRPr="00D12980" w:rsidRDefault="00DB1C6A" w:rsidP="00FD19A3">
      <w:pPr>
        <w:pStyle w:val="20"/>
        <w:numPr>
          <w:ilvl w:val="0"/>
          <w:numId w:val="27"/>
        </w:numPr>
        <w:tabs>
          <w:tab w:val="left" w:pos="1134"/>
        </w:tabs>
        <w:snapToGrid w:val="0"/>
        <w:spacing w:after="0" w:line="640" w:lineRule="exact"/>
        <w:ind w:leftChars="0" w:left="0" w:firstLine="567"/>
        <w:rPr>
          <w:rFonts w:ascii="宋体" w:hAnsi="宋体" w:cs="宋体"/>
          <w:sz w:val="28"/>
          <w:szCs w:val="28"/>
        </w:rPr>
      </w:pPr>
      <w:r w:rsidRPr="00D12980">
        <w:rPr>
          <w:rFonts w:ascii="宋体" w:hAnsi="宋体" w:cs="宋体" w:hint="eastAsia"/>
          <w:sz w:val="28"/>
          <w:szCs w:val="28"/>
        </w:rPr>
        <w:t>供应商认为谈判文件、谈判过程和成交结果使自己的合法权益受到损害的，可以依法进行质疑。</w:t>
      </w:r>
    </w:p>
    <w:p w:rsidR="001D08E7" w:rsidRPr="00D12980" w:rsidRDefault="00DB1C6A" w:rsidP="00FD19A3">
      <w:pPr>
        <w:pStyle w:val="20"/>
        <w:numPr>
          <w:ilvl w:val="0"/>
          <w:numId w:val="27"/>
        </w:numPr>
        <w:tabs>
          <w:tab w:val="left" w:pos="1134"/>
        </w:tabs>
        <w:snapToGrid w:val="0"/>
        <w:spacing w:after="0" w:line="640" w:lineRule="exact"/>
        <w:ind w:leftChars="0" w:left="0" w:firstLine="567"/>
        <w:rPr>
          <w:rFonts w:ascii="宋体" w:hAnsi="宋体"/>
          <w:sz w:val="28"/>
          <w:szCs w:val="28"/>
        </w:rPr>
      </w:pPr>
      <w:r w:rsidRPr="00D12980">
        <w:rPr>
          <w:rFonts w:ascii="宋体" w:hAnsi="宋体" w:hint="eastAsia"/>
          <w:sz w:val="28"/>
          <w:szCs w:val="28"/>
        </w:rPr>
        <w:t>询问、质疑、投诉的接收和处理严格按照《中华人民共和国政府采购法》、《中华人民共和国政府采购法实施条例》、《政府采购供应商投诉处理办法》（财政部94号令）的规定办理。</w:t>
      </w:r>
    </w:p>
    <w:p w:rsidR="001D08E7" w:rsidRPr="00D12980" w:rsidRDefault="00DB1C6A" w:rsidP="00FD19A3">
      <w:pPr>
        <w:pStyle w:val="20"/>
        <w:numPr>
          <w:ilvl w:val="0"/>
          <w:numId w:val="27"/>
        </w:numPr>
        <w:tabs>
          <w:tab w:val="left" w:pos="1134"/>
        </w:tabs>
        <w:snapToGrid w:val="0"/>
        <w:spacing w:after="0" w:line="640" w:lineRule="exact"/>
        <w:ind w:leftChars="0" w:left="0" w:firstLine="567"/>
        <w:rPr>
          <w:rFonts w:ascii="宋体" w:hAnsi="宋体"/>
          <w:sz w:val="28"/>
          <w:szCs w:val="28"/>
        </w:rPr>
      </w:pPr>
      <w:r w:rsidRPr="00D12980">
        <w:rPr>
          <w:rFonts w:ascii="宋体" w:hAnsi="宋体" w:hint="eastAsia"/>
          <w:sz w:val="28"/>
          <w:szCs w:val="28"/>
        </w:rPr>
        <w:t>供应商询问、质疑的对象</w:t>
      </w:r>
    </w:p>
    <w:p w:rsidR="001D08E7" w:rsidRPr="00D12980" w:rsidRDefault="00DB1C6A">
      <w:pPr>
        <w:pStyle w:val="20"/>
        <w:tabs>
          <w:tab w:val="left" w:pos="1134"/>
          <w:tab w:val="left" w:pos="1276"/>
        </w:tabs>
        <w:snapToGrid w:val="0"/>
        <w:spacing w:line="640" w:lineRule="exact"/>
        <w:ind w:leftChars="0" w:left="0" w:firstLineChars="150" w:firstLine="420"/>
        <w:rPr>
          <w:rFonts w:ascii="宋体" w:hAnsi="宋体"/>
          <w:sz w:val="28"/>
          <w:szCs w:val="28"/>
        </w:rPr>
      </w:pPr>
      <w:r w:rsidRPr="00D12980">
        <w:rPr>
          <w:rFonts w:ascii="宋体" w:hAnsi="宋体" w:hint="eastAsia"/>
          <w:sz w:val="28"/>
          <w:szCs w:val="28"/>
        </w:rPr>
        <w:t>（一）供应商对谈判文件中供应商参加本次政府采购活动应当具备的条件、采购项目技术、服务、商务及其他要求，评审细则及标准提出询问或质疑的，应通过云平台向采购人提出；</w:t>
      </w:r>
    </w:p>
    <w:p w:rsidR="001D08E7" w:rsidRPr="00D12980" w:rsidRDefault="00DB1C6A">
      <w:pPr>
        <w:pStyle w:val="20"/>
        <w:tabs>
          <w:tab w:val="left" w:pos="1134"/>
          <w:tab w:val="left" w:pos="1276"/>
        </w:tabs>
        <w:snapToGrid w:val="0"/>
        <w:spacing w:line="640" w:lineRule="exact"/>
        <w:ind w:leftChars="0" w:left="0" w:firstLineChars="150" w:firstLine="420"/>
        <w:rPr>
          <w:rFonts w:ascii="宋体" w:hAnsi="宋体"/>
          <w:sz w:val="28"/>
          <w:szCs w:val="28"/>
        </w:rPr>
      </w:pPr>
      <w:r w:rsidRPr="00D12980">
        <w:rPr>
          <w:rFonts w:ascii="宋体" w:hAnsi="宋体" w:hint="eastAsia"/>
          <w:sz w:val="28"/>
          <w:szCs w:val="28"/>
        </w:rPr>
        <w:lastRenderedPageBreak/>
        <w:t>（二）供应商对除上述谈判文件中的其他内容、采购过程及成交结果提出询问或质疑的，应通过云平台向市公</w:t>
      </w:r>
      <w:proofErr w:type="gramStart"/>
      <w:r w:rsidRPr="00D12980">
        <w:rPr>
          <w:rFonts w:ascii="宋体" w:hAnsi="宋体" w:hint="eastAsia"/>
          <w:sz w:val="28"/>
          <w:szCs w:val="28"/>
        </w:rPr>
        <w:t>资交易</w:t>
      </w:r>
      <w:proofErr w:type="gramEnd"/>
      <w:r w:rsidRPr="00D12980">
        <w:rPr>
          <w:rFonts w:ascii="宋体" w:hAnsi="宋体" w:hint="eastAsia"/>
          <w:sz w:val="28"/>
          <w:szCs w:val="28"/>
        </w:rPr>
        <w:t>中心提出。</w:t>
      </w:r>
    </w:p>
    <w:p w:rsidR="001D08E7" w:rsidRPr="00D12980" w:rsidRDefault="00DB1C6A" w:rsidP="00FD19A3">
      <w:pPr>
        <w:pStyle w:val="20"/>
        <w:numPr>
          <w:ilvl w:val="0"/>
          <w:numId w:val="27"/>
        </w:numPr>
        <w:tabs>
          <w:tab w:val="left" w:pos="1134"/>
        </w:tabs>
        <w:snapToGrid w:val="0"/>
        <w:spacing w:after="0" w:line="640" w:lineRule="exact"/>
        <w:ind w:leftChars="0" w:left="0" w:firstLine="567"/>
        <w:rPr>
          <w:rFonts w:ascii="宋体" w:hAnsi="宋体"/>
          <w:sz w:val="28"/>
          <w:szCs w:val="28"/>
        </w:rPr>
      </w:pPr>
      <w:r w:rsidRPr="00D12980">
        <w:rPr>
          <w:rFonts w:ascii="宋体" w:hAnsi="宋体" w:hint="eastAsia"/>
          <w:sz w:val="28"/>
          <w:szCs w:val="28"/>
        </w:rPr>
        <w:t>供应商提出的询问，应当明确询问事项，如以书面形式提出的，应由供应商签字并加盖公章。</w:t>
      </w:r>
    </w:p>
    <w:p w:rsidR="001D08E7" w:rsidRPr="00D12980" w:rsidRDefault="00DB1C6A" w:rsidP="00FD19A3">
      <w:pPr>
        <w:pStyle w:val="20"/>
        <w:numPr>
          <w:ilvl w:val="0"/>
          <w:numId w:val="27"/>
        </w:numPr>
        <w:tabs>
          <w:tab w:val="left" w:pos="1134"/>
        </w:tabs>
        <w:snapToGrid w:val="0"/>
        <w:spacing w:after="0" w:line="640" w:lineRule="exact"/>
        <w:ind w:leftChars="0" w:left="0" w:firstLine="567"/>
        <w:rPr>
          <w:rFonts w:ascii="宋体" w:hAnsi="宋体"/>
          <w:sz w:val="28"/>
          <w:szCs w:val="28"/>
        </w:rPr>
      </w:pPr>
      <w:r w:rsidRPr="00D12980">
        <w:rPr>
          <w:rFonts w:ascii="宋体" w:hAnsi="宋体" w:hint="eastAsia"/>
          <w:sz w:val="28"/>
          <w:szCs w:val="28"/>
        </w:rPr>
        <w:t>供应商提出质疑时应当准备的资料</w:t>
      </w:r>
    </w:p>
    <w:p w:rsidR="001D08E7" w:rsidRPr="00D12980" w:rsidRDefault="00DB1C6A">
      <w:pPr>
        <w:spacing w:line="360" w:lineRule="auto"/>
        <w:ind w:firstLineChars="150" w:firstLine="420"/>
        <w:rPr>
          <w:rFonts w:ascii="宋体" w:hAnsi="宋体"/>
          <w:sz w:val="28"/>
          <w:szCs w:val="28"/>
        </w:rPr>
      </w:pPr>
      <w:r w:rsidRPr="00D12980">
        <w:rPr>
          <w:rFonts w:ascii="宋体" w:hAnsi="宋体" w:hint="eastAsia"/>
          <w:sz w:val="28"/>
          <w:szCs w:val="28"/>
        </w:rPr>
        <w:t>（一）</w:t>
      </w:r>
      <w:proofErr w:type="gramStart"/>
      <w:r w:rsidRPr="00D12980">
        <w:rPr>
          <w:rFonts w:ascii="宋体" w:hAnsi="宋体" w:hint="eastAsia"/>
          <w:sz w:val="28"/>
          <w:szCs w:val="28"/>
        </w:rPr>
        <w:t>质疑书</w:t>
      </w:r>
      <w:proofErr w:type="gramEnd"/>
      <w:r w:rsidRPr="00D12980">
        <w:rPr>
          <w:rFonts w:ascii="宋体" w:hAnsi="宋体" w:hint="eastAsia"/>
          <w:sz w:val="28"/>
          <w:szCs w:val="28"/>
        </w:rPr>
        <w:t>正本1份（如果涉及更多的供应商须提供相应数量的副本）；</w:t>
      </w:r>
    </w:p>
    <w:p w:rsidR="001D08E7" w:rsidRPr="00D12980" w:rsidRDefault="00DB1C6A">
      <w:pPr>
        <w:spacing w:line="360" w:lineRule="auto"/>
        <w:ind w:firstLineChars="150" w:firstLine="420"/>
        <w:rPr>
          <w:rFonts w:ascii="宋体" w:hAnsi="宋体"/>
          <w:sz w:val="28"/>
          <w:szCs w:val="28"/>
        </w:rPr>
      </w:pPr>
      <w:r w:rsidRPr="00D12980">
        <w:rPr>
          <w:rFonts w:ascii="宋体" w:hAnsi="宋体" w:hint="eastAsia"/>
          <w:sz w:val="28"/>
          <w:szCs w:val="28"/>
        </w:rPr>
        <w:t>（二）法定代表人授权委托书1份（委托代理人办理质疑事宜的需提供）；</w:t>
      </w:r>
    </w:p>
    <w:p w:rsidR="001D08E7" w:rsidRPr="00D12980" w:rsidRDefault="00DB1C6A">
      <w:pPr>
        <w:spacing w:line="360" w:lineRule="auto"/>
        <w:ind w:firstLineChars="150" w:firstLine="420"/>
        <w:rPr>
          <w:rFonts w:ascii="宋体" w:hAnsi="宋体"/>
          <w:sz w:val="28"/>
          <w:szCs w:val="28"/>
        </w:rPr>
      </w:pPr>
      <w:r w:rsidRPr="00D12980">
        <w:rPr>
          <w:rFonts w:ascii="宋体" w:hAnsi="宋体" w:hint="eastAsia"/>
          <w:sz w:val="28"/>
          <w:szCs w:val="28"/>
        </w:rPr>
        <w:t>（三）营业执照复印件1份（加盖公章）；</w:t>
      </w:r>
    </w:p>
    <w:p w:rsidR="001D08E7" w:rsidRPr="00D12980" w:rsidRDefault="00DB1C6A">
      <w:pPr>
        <w:spacing w:line="360" w:lineRule="auto"/>
        <w:ind w:firstLineChars="150" w:firstLine="420"/>
        <w:rPr>
          <w:rFonts w:ascii="宋体" w:hAnsi="宋体"/>
          <w:sz w:val="28"/>
          <w:szCs w:val="28"/>
        </w:rPr>
      </w:pPr>
      <w:r w:rsidRPr="00D12980">
        <w:rPr>
          <w:rFonts w:ascii="宋体" w:hAnsi="宋体" w:hint="eastAsia"/>
          <w:sz w:val="28"/>
          <w:szCs w:val="28"/>
        </w:rPr>
        <w:t>（四）法定代表人身份证复印件1份；</w:t>
      </w:r>
    </w:p>
    <w:p w:rsidR="001D08E7" w:rsidRPr="00D12980" w:rsidRDefault="00DB1C6A">
      <w:pPr>
        <w:spacing w:line="360" w:lineRule="auto"/>
        <w:ind w:firstLineChars="150" w:firstLine="420"/>
        <w:rPr>
          <w:rFonts w:ascii="宋体" w:hAnsi="宋体"/>
          <w:sz w:val="28"/>
          <w:szCs w:val="28"/>
        </w:rPr>
      </w:pPr>
      <w:r w:rsidRPr="00D12980">
        <w:rPr>
          <w:rFonts w:ascii="宋体" w:hAnsi="宋体" w:hint="eastAsia"/>
          <w:sz w:val="28"/>
          <w:szCs w:val="28"/>
        </w:rPr>
        <w:t>（五）委托代理人身份证复印件1份（委托代理人办理质疑事宜的需提供）；</w:t>
      </w:r>
    </w:p>
    <w:p w:rsidR="001D08E7" w:rsidRPr="00D12980" w:rsidRDefault="00DB1C6A">
      <w:pPr>
        <w:spacing w:line="360" w:lineRule="auto"/>
        <w:ind w:firstLineChars="150" w:firstLine="420"/>
        <w:rPr>
          <w:rFonts w:ascii="宋体" w:hAnsi="宋体"/>
          <w:sz w:val="28"/>
          <w:szCs w:val="28"/>
        </w:rPr>
      </w:pPr>
      <w:r w:rsidRPr="00D12980">
        <w:rPr>
          <w:rFonts w:ascii="宋体" w:hAnsi="宋体" w:hint="eastAsia"/>
          <w:sz w:val="28"/>
          <w:szCs w:val="28"/>
        </w:rPr>
        <w:t>（六）针对质疑事项必要的证明材料。</w:t>
      </w:r>
    </w:p>
    <w:p w:rsidR="001D08E7" w:rsidRPr="00D12980" w:rsidRDefault="00DB1C6A" w:rsidP="00FD19A3">
      <w:pPr>
        <w:pStyle w:val="20"/>
        <w:numPr>
          <w:ilvl w:val="0"/>
          <w:numId w:val="27"/>
        </w:numPr>
        <w:tabs>
          <w:tab w:val="left" w:pos="1134"/>
        </w:tabs>
        <w:snapToGrid w:val="0"/>
        <w:spacing w:after="0" w:line="640" w:lineRule="exact"/>
        <w:ind w:leftChars="0" w:left="0" w:firstLine="567"/>
      </w:pPr>
      <w:r w:rsidRPr="00D12980">
        <w:rPr>
          <w:rFonts w:ascii="宋体" w:hAnsi="宋体" w:hint="eastAsia"/>
          <w:sz w:val="28"/>
          <w:szCs w:val="28"/>
        </w:rPr>
        <w:t>供应商对采购人、集中代理机构的质疑答复不满意，或者采购人、集中代理机构未在规定期限内</w:t>
      </w:r>
      <w:proofErr w:type="gramStart"/>
      <w:r w:rsidRPr="00D12980">
        <w:rPr>
          <w:rFonts w:ascii="宋体" w:hAnsi="宋体" w:hint="eastAsia"/>
          <w:sz w:val="28"/>
          <w:szCs w:val="28"/>
        </w:rPr>
        <w:t>作出</w:t>
      </w:r>
      <w:proofErr w:type="gramEnd"/>
      <w:r w:rsidRPr="00D12980">
        <w:rPr>
          <w:rFonts w:ascii="宋体" w:hAnsi="宋体" w:hint="eastAsia"/>
          <w:sz w:val="28"/>
          <w:szCs w:val="28"/>
        </w:rPr>
        <w:t>答复的，供应商可以在答复期满后15个工作日内向同级财政部门提起投诉。</w:t>
      </w:r>
    </w:p>
    <w:p w:rsidR="001D08E7" w:rsidRPr="00D12980" w:rsidRDefault="00DB1C6A">
      <w:pPr>
        <w:pStyle w:val="2"/>
        <w:tabs>
          <w:tab w:val="left" w:pos="426"/>
          <w:tab w:val="left" w:pos="567"/>
        </w:tabs>
        <w:snapToGrid w:val="0"/>
        <w:spacing w:before="0" w:after="0" w:line="640" w:lineRule="exact"/>
        <w:jc w:val="both"/>
      </w:pPr>
      <w:bookmarkStart w:id="49" w:name="_Toc376425021"/>
      <w:bookmarkStart w:id="50" w:name="_Toc375126477"/>
      <w:bookmarkStart w:id="51" w:name="_Toc75270035"/>
      <w:bookmarkEnd w:id="49"/>
      <w:r w:rsidRPr="00D12980">
        <w:rPr>
          <w:rFonts w:hint="eastAsia"/>
        </w:rPr>
        <w:t>中小企业信用担保融资</w:t>
      </w:r>
      <w:bookmarkEnd w:id="50"/>
      <w:bookmarkEnd w:id="51"/>
    </w:p>
    <w:p w:rsidR="001D08E7" w:rsidRPr="00D12980" w:rsidRDefault="00DB1C6A" w:rsidP="00FD19A3">
      <w:pPr>
        <w:numPr>
          <w:ilvl w:val="2"/>
          <w:numId w:val="28"/>
        </w:numPr>
        <w:tabs>
          <w:tab w:val="left" w:pos="1134"/>
        </w:tabs>
        <w:snapToGrid w:val="0"/>
        <w:spacing w:line="640" w:lineRule="exact"/>
        <w:ind w:left="0" w:firstLineChars="200" w:firstLine="560"/>
        <w:rPr>
          <w:rFonts w:ascii="宋体" w:hAnsi="宋体"/>
          <w:sz w:val="28"/>
          <w:szCs w:val="28"/>
        </w:rPr>
      </w:pPr>
      <w:r w:rsidRPr="00D12980">
        <w:rPr>
          <w:rFonts w:ascii="宋体" w:hAnsi="宋体" w:hint="eastAsia"/>
          <w:sz w:val="28"/>
          <w:szCs w:val="28"/>
        </w:rPr>
        <w:t>参与本次谈判活动的中小企业供应商无需提供财产抵押或第三方担保，</w:t>
      </w:r>
      <w:proofErr w:type="gramStart"/>
      <w:r w:rsidRPr="00D12980">
        <w:rPr>
          <w:rFonts w:ascii="宋体" w:hAnsi="宋体" w:hint="eastAsia"/>
          <w:sz w:val="28"/>
          <w:szCs w:val="28"/>
        </w:rPr>
        <w:t>凭借政府</w:t>
      </w:r>
      <w:proofErr w:type="gramEnd"/>
      <w:r w:rsidRPr="00D12980">
        <w:rPr>
          <w:rFonts w:ascii="宋体" w:hAnsi="宋体" w:hint="eastAsia"/>
          <w:sz w:val="28"/>
          <w:szCs w:val="28"/>
        </w:rPr>
        <w:t>采购合同可向融资机构申请融资。</w:t>
      </w:r>
    </w:p>
    <w:p w:rsidR="001D08E7" w:rsidRPr="00D12980" w:rsidRDefault="00DB1C6A" w:rsidP="00FD19A3">
      <w:pPr>
        <w:numPr>
          <w:ilvl w:val="2"/>
          <w:numId w:val="28"/>
        </w:numPr>
        <w:tabs>
          <w:tab w:val="left" w:pos="1134"/>
        </w:tabs>
        <w:snapToGrid w:val="0"/>
        <w:spacing w:line="640" w:lineRule="exact"/>
        <w:ind w:left="0" w:firstLineChars="200" w:firstLine="560"/>
        <w:rPr>
          <w:rFonts w:ascii="宋体" w:hAnsi="宋体"/>
          <w:sz w:val="28"/>
          <w:szCs w:val="28"/>
        </w:rPr>
      </w:pPr>
      <w:r w:rsidRPr="00D12980">
        <w:rPr>
          <w:rFonts w:ascii="宋体" w:hAnsi="宋体" w:hint="eastAsia"/>
          <w:sz w:val="28"/>
          <w:szCs w:val="28"/>
        </w:rPr>
        <w:t>《成都市财政局中国人民银行成都分行营业管理部关于印发〈成都市中小企业政府采购信用融资暂行办法〉和〈成都市级支持中小企业政府采购信用融资实施方案〉的通知》（成财采[2019]17号）和《成都市财政局关于增补“蓉采贷”政策合作银行及做好相关工作的通知》（成财采发〔2020〕</w:t>
      </w:r>
      <w:r w:rsidRPr="00D12980">
        <w:rPr>
          <w:rFonts w:ascii="宋体" w:hAnsi="宋体" w:hint="eastAsia"/>
          <w:sz w:val="28"/>
          <w:szCs w:val="28"/>
        </w:rPr>
        <w:lastRenderedPageBreak/>
        <w:t>20号）见附件。</w:t>
      </w:r>
    </w:p>
    <w:p w:rsidR="001D08E7" w:rsidRPr="00D12980" w:rsidRDefault="00DB1C6A">
      <w:pPr>
        <w:pStyle w:val="2"/>
        <w:tabs>
          <w:tab w:val="left" w:pos="426"/>
          <w:tab w:val="left" w:pos="567"/>
        </w:tabs>
        <w:snapToGrid w:val="0"/>
        <w:spacing w:before="0" w:after="0" w:line="640" w:lineRule="exact"/>
        <w:jc w:val="both"/>
      </w:pPr>
      <w:bookmarkStart w:id="52" w:name="_Toc75270036"/>
      <w:r w:rsidRPr="00D12980">
        <w:rPr>
          <w:rFonts w:hint="eastAsia"/>
        </w:rPr>
        <w:t>其他</w:t>
      </w:r>
      <w:bookmarkEnd w:id="52"/>
    </w:p>
    <w:p w:rsidR="001D08E7" w:rsidRPr="00D12980" w:rsidRDefault="00DB1C6A">
      <w:pPr>
        <w:tabs>
          <w:tab w:val="left" w:pos="1134"/>
        </w:tabs>
        <w:snapToGrid w:val="0"/>
        <w:spacing w:line="640" w:lineRule="exact"/>
        <w:ind w:firstLineChars="202" w:firstLine="566"/>
        <w:rPr>
          <w:rFonts w:ascii="宋体" w:hAnsi="宋体"/>
          <w:sz w:val="28"/>
          <w:szCs w:val="28"/>
        </w:rPr>
      </w:pPr>
      <w:r w:rsidRPr="00D12980">
        <w:rPr>
          <w:rFonts w:ascii="宋体" w:hAnsi="宋体" w:hint="eastAsia"/>
          <w:sz w:val="28"/>
          <w:szCs w:val="28"/>
        </w:rPr>
        <w:t>采购人可以要求参加政府采购的供应商提供有关资质证明文件和业绩情况，并根据《中华人民共和国政府采购法》规定的供应</w:t>
      </w:r>
      <w:proofErr w:type="gramStart"/>
      <w:r w:rsidRPr="00D12980">
        <w:rPr>
          <w:rFonts w:ascii="宋体" w:hAnsi="宋体" w:hint="eastAsia"/>
          <w:sz w:val="28"/>
          <w:szCs w:val="28"/>
        </w:rPr>
        <w:t>商条件</w:t>
      </w:r>
      <w:proofErr w:type="gramEnd"/>
      <w:r w:rsidRPr="00D12980">
        <w:rPr>
          <w:rFonts w:ascii="宋体" w:hAnsi="宋体" w:hint="eastAsia"/>
          <w:sz w:val="28"/>
          <w:szCs w:val="28"/>
        </w:rPr>
        <w:t>和采购项目对供应商的特定要求，对供应商的资格进行审查。</w:t>
      </w:r>
    </w:p>
    <w:p w:rsidR="001D08E7" w:rsidRPr="00D12980" w:rsidRDefault="001D08E7" w:rsidP="00FD19A3">
      <w:pPr>
        <w:numPr>
          <w:ilvl w:val="2"/>
          <w:numId w:val="29"/>
        </w:numPr>
        <w:tabs>
          <w:tab w:val="left" w:pos="1200"/>
        </w:tabs>
        <w:snapToGrid w:val="0"/>
        <w:spacing w:line="360" w:lineRule="auto"/>
        <w:ind w:left="0" w:firstLineChars="200" w:firstLine="560"/>
        <w:rPr>
          <w:rFonts w:ascii="宋体" w:hAnsi="宋体"/>
          <w:sz w:val="28"/>
          <w:szCs w:val="28"/>
        </w:rPr>
        <w:sectPr w:rsidR="001D08E7" w:rsidRPr="00D12980">
          <w:pgSz w:w="11906" w:h="16838"/>
          <w:pgMar w:top="1134" w:right="1274" w:bottom="1440" w:left="1418" w:header="851" w:footer="992" w:gutter="0"/>
          <w:cols w:space="720"/>
          <w:titlePg/>
          <w:docGrid w:type="lines" w:linePitch="312"/>
        </w:sectPr>
      </w:pPr>
    </w:p>
    <w:p w:rsidR="001D08E7" w:rsidRPr="00D12980" w:rsidRDefault="00DB1C6A">
      <w:pPr>
        <w:pStyle w:val="1"/>
        <w:widowControl/>
        <w:snapToGrid w:val="0"/>
        <w:spacing w:before="0" w:after="0" w:line="360" w:lineRule="auto"/>
        <w:ind w:left="0" w:firstLine="0"/>
      </w:pPr>
      <w:bookmarkStart w:id="53" w:name="_Toc238581781"/>
      <w:bookmarkStart w:id="54" w:name="_Toc75270037"/>
      <w:r w:rsidRPr="00D12980">
        <w:rPr>
          <w:rFonts w:hint="eastAsia"/>
        </w:rPr>
        <w:lastRenderedPageBreak/>
        <w:t>响应</w:t>
      </w:r>
      <w:bookmarkEnd w:id="53"/>
      <w:r w:rsidRPr="00D12980">
        <w:rPr>
          <w:rFonts w:hint="eastAsia"/>
        </w:rPr>
        <w:t>文件格式</w:t>
      </w:r>
      <w:bookmarkEnd w:id="54"/>
    </w:p>
    <w:p w:rsidR="001D08E7" w:rsidRPr="00D12980" w:rsidRDefault="00DB1C6A">
      <w:pPr>
        <w:pStyle w:val="2"/>
        <w:tabs>
          <w:tab w:val="left" w:pos="426"/>
          <w:tab w:val="left" w:pos="567"/>
        </w:tabs>
        <w:snapToGrid w:val="0"/>
        <w:spacing w:before="0" w:after="0"/>
        <w:jc w:val="both"/>
      </w:pPr>
      <w:bookmarkStart w:id="55" w:name="_Toc448403805"/>
      <w:bookmarkStart w:id="56" w:name="_Toc320698765"/>
      <w:bookmarkStart w:id="57" w:name="_Toc75270038"/>
      <w:r w:rsidRPr="00D12980">
        <w:rPr>
          <w:rFonts w:hint="eastAsia"/>
        </w:rPr>
        <w:t>技术、服务性响应文件格式</w:t>
      </w:r>
      <w:bookmarkEnd w:id="55"/>
      <w:bookmarkEnd w:id="57"/>
    </w:p>
    <w:p w:rsidR="001D08E7" w:rsidRPr="00D12980" w:rsidRDefault="00DB1C6A">
      <w:pPr>
        <w:pStyle w:val="3"/>
        <w:tabs>
          <w:tab w:val="left" w:pos="709"/>
        </w:tabs>
        <w:snapToGrid w:val="0"/>
        <w:ind w:left="1135" w:hanging="1135"/>
        <w:jc w:val="left"/>
        <w:rPr>
          <w:color w:val="auto"/>
        </w:rPr>
      </w:pPr>
      <w:r w:rsidRPr="00D12980">
        <w:rPr>
          <w:rFonts w:hint="eastAsia"/>
          <w:color w:val="auto"/>
        </w:rPr>
        <w:t>技术、服务性响应件密封包装最外层格式</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06"/>
      </w:tblGrid>
      <w:tr w:rsidR="001D08E7" w:rsidRPr="00D12980">
        <w:trPr>
          <w:trHeight w:val="3316"/>
        </w:trPr>
        <w:tc>
          <w:tcPr>
            <w:tcW w:w="9606" w:type="dxa"/>
          </w:tcPr>
          <w:p w:rsidR="001D08E7" w:rsidRPr="00D12980" w:rsidRDefault="00DB1C6A">
            <w:pPr>
              <w:snapToGrid w:val="0"/>
              <w:spacing w:line="360" w:lineRule="auto"/>
              <w:rPr>
                <w:rFonts w:ascii="宋体" w:hAnsi="宋体"/>
                <w:b/>
                <w:sz w:val="28"/>
                <w:szCs w:val="28"/>
              </w:rPr>
            </w:pPr>
            <w:r w:rsidRPr="00D12980">
              <w:rPr>
                <w:rFonts w:ascii="宋体" w:hAnsi="宋体" w:hint="eastAsia"/>
                <w:b/>
                <w:sz w:val="28"/>
                <w:szCs w:val="28"/>
              </w:rPr>
              <w:t>项目名称：成都七中（高新校区）校史陈列馆设计施工一体化建设（二期）设计、施工采购项目</w:t>
            </w:r>
          </w:p>
          <w:p w:rsidR="001D08E7" w:rsidRPr="00D12980" w:rsidRDefault="00DB1C6A">
            <w:pPr>
              <w:snapToGrid w:val="0"/>
              <w:spacing w:line="360" w:lineRule="auto"/>
              <w:rPr>
                <w:rFonts w:ascii="宋体" w:hAnsi="宋体"/>
                <w:b/>
                <w:sz w:val="28"/>
                <w:szCs w:val="28"/>
              </w:rPr>
            </w:pPr>
            <w:r w:rsidRPr="00D12980">
              <w:rPr>
                <w:rFonts w:ascii="宋体" w:hAnsi="宋体" w:hint="eastAsia"/>
                <w:b/>
                <w:sz w:val="28"/>
              </w:rPr>
              <w:t>项目编号</w:t>
            </w:r>
            <w:r w:rsidRPr="00D12980">
              <w:rPr>
                <w:rFonts w:ascii="宋体" w:hAnsi="宋体" w:hint="eastAsia"/>
                <w:b/>
                <w:sz w:val="28"/>
                <w:szCs w:val="28"/>
              </w:rPr>
              <w:t>：成都市政采（2021）A0065号</w:t>
            </w:r>
          </w:p>
          <w:p w:rsidR="001D08E7" w:rsidRPr="00D12980" w:rsidRDefault="00DB1C6A">
            <w:pPr>
              <w:snapToGrid w:val="0"/>
              <w:spacing w:line="360" w:lineRule="auto"/>
              <w:jc w:val="center"/>
              <w:rPr>
                <w:rFonts w:ascii="宋体" w:hAnsi="宋体"/>
                <w:sz w:val="32"/>
                <w:szCs w:val="32"/>
              </w:rPr>
            </w:pPr>
            <w:r w:rsidRPr="00D12980">
              <w:rPr>
                <w:rFonts w:ascii="宋体" w:hAnsi="宋体" w:hint="eastAsia"/>
                <w:sz w:val="32"/>
                <w:szCs w:val="32"/>
              </w:rPr>
              <w:t>技术、服务性响应文件</w:t>
            </w:r>
          </w:p>
          <w:p w:rsidR="001D08E7" w:rsidRPr="00D12980" w:rsidRDefault="001D08E7">
            <w:pPr>
              <w:snapToGrid w:val="0"/>
              <w:spacing w:line="360" w:lineRule="auto"/>
              <w:jc w:val="center"/>
              <w:rPr>
                <w:rFonts w:ascii="宋体" w:hAnsi="宋体"/>
                <w:sz w:val="28"/>
                <w:szCs w:val="28"/>
              </w:rPr>
            </w:pPr>
          </w:p>
          <w:p w:rsidR="001D08E7" w:rsidRPr="00D12980" w:rsidRDefault="00DB1C6A">
            <w:pPr>
              <w:snapToGrid w:val="0"/>
              <w:spacing w:line="360" w:lineRule="auto"/>
              <w:rPr>
                <w:rFonts w:ascii="宋体" w:hAnsi="宋体"/>
                <w:sz w:val="28"/>
                <w:szCs w:val="28"/>
              </w:rPr>
            </w:pPr>
            <w:r w:rsidRPr="00D12980">
              <w:rPr>
                <w:rFonts w:ascii="宋体" w:hAnsi="宋体" w:hint="eastAsia"/>
                <w:sz w:val="28"/>
                <w:szCs w:val="28"/>
              </w:rPr>
              <w:t>供应商名称：</w:t>
            </w:r>
            <w:r w:rsidRPr="00D12980">
              <w:rPr>
                <w:rFonts w:ascii="宋体" w:hAnsi="宋体" w:hint="eastAsia"/>
                <w:sz w:val="28"/>
                <w:szCs w:val="28"/>
                <w:u w:val="single"/>
              </w:rPr>
              <w:t>XXXX</w:t>
            </w:r>
            <w:r w:rsidRPr="00D12980">
              <w:rPr>
                <w:rFonts w:ascii="宋体" w:hAnsi="宋体" w:hint="eastAsia"/>
                <w:sz w:val="28"/>
                <w:szCs w:val="28"/>
              </w:rPr>
              <w:t>（加盖公章）</w:t>
            </w:r>
          </w:p>
          <w:p w:rsidR="001D08E7" w:rsidRPr="00D12980" w:rsidRDefault="001D08E7">
            <w:pPr>
              <w:snapToGrid w:val="0"/>
              <w:spacing w:line="360" w:lineRule="auto"/>
              <w:jc w:val="center"/>
              <w:rPr>
                <w:rFonts w:ascii="宋体" w:hAnsi="宋体"/>
                <w:b/>
                <w:sz w:val="28"/>
                <w:szCs w:val="28"/>
              </w:rPr>
            </w:pPr>
          </w:p>
        </w:tc>
      </w:tr>
    </w:tbl>
    <w:p w:rsidR="001D08E7" w:rsidRPr="00D12980" w:rsidRDefault="001D08E7"/>
    <w:p w:rsidR="001D08E7" w:rsidRPr="00D12980" w:rsidRDefault="00DB1C6A">
      <w:pPr>
        <w:pStyle w:val="3"/>
        <w:tabs>
          <w:tab w:val="left" w:pos="709"/>
        </w:tabs>
        <w:snapToGrid w:val="0"/>
        <w:ind w:left="1135" w:hanging="1135"/>
        <w:jc w:val="left"/>
        <w:rPr>
          <w:color w:val="auto"/>
        </w:rPr>
      </w:pPr>
      <w:r w:rsidRPr="00D12980">
        <w:rPr>
          <w:rFonts w:hint="eastAsia"/>
          <w:color w:val="auto"/>
        </w:rPr>
        <w:t>技术、服务性响应文件封面格式</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94"/>
      </w:tblGrid>
      <w:tr w:rsidR="00D12980" w:rsidRPr="00D12980">
        <w:tc>
          <w:tcPr>
            <w:tcW w:w="9394" w:type="dxa"/>
          </w:tcPr>
          <w:p w:rsidR="001D08E7" w:rsidRPr="00D12980" w:rsidRDefault="00DB1C6A">
            <w:pPr>
              <w:snapToGrid w:val="0"/>
              <w:spacing w:line="360" w:lineRule="auto"/>
              <w:rPr>
                <w:rFonts w:ascii="宋体" w:hAnsi="宋体"/>
                <w:b/>
                <w:sz w:val="28"/>
                <w:szCs w:val="28"/>
              </w:rPr>
            </w:pPr>
            <w:r w:rsidRPr="00D12980">
              <w:rPr>
                <w:rFonts w:ascii="宋体" w:hAnsi="宋体" w:hint="eastAsia"/>
                <w:b/>
                <w:sz w:val="28"/>
                <w:szCs w:val="28"/>
              </w:rPr>
              <w:t>项目名称：成都七中（高新校区）校史陈列馆设计施工一体化建设（二期）设计、施工采购项目</w:t>
            </w:r>
          </w:p>
          <w:p w:rsidR="001D08E7" w:rsidRPr="00D12980" w:rsidRDefault="00DB1C6A">
            <w:pPr>
              <w:snapToGrid w:val="0"/>
              <w:spacing w:line="360" w:lineRule="auto"/>
              <w:rPr>
                <w:rFonts w:ascii="宋体" w:hAnsi="宋体"/>
                <w:b/>
                <w:sz w:val="28"/>
                <w:szCs w:val="28"/>
              </w:rPr>
            </w:pPr>
            <w:r w:rsidRPr="00D12980">
              <w:rPr>
                <w:rFonts w:ascii="宋体" w:hAnsi="宋体" w:hint="eastAsia"/>
                <w:b/>
                <w:sz w:val="28"/>
              </w:rPr>
              <w:t>项目编号</w:t>
            </w:r>
            <w:r w:rsidRPr="00D12980">
              <w:rPr>
                <w:rFonts w:ascii="宋体" w:hAnsi="宋体" w:hint="eastAsia"/>
                <w:b/>
                <w:sz w:val="28"/>
                <w:szCs w:val="28"/>
              </w:rPr>
              <w:t>：成都市政采（2021）A0065号</w:t>
            </w:r>
          </w:p>
          <w:p w:rsidR="001D08E7" w:rsidRPr="00D12980" w:rsidRDefault="001D08E7">
            <w:pPr>
              <w:snapToGrid w:val="0"/>
              <w:spacing w:line="360" w:lineRule="auto"/>
              <w:rPr>
                <w:rFonts w:ascii="宋体" w:hAnsi="宋体"/>
                <w:sz w:val="28"/>
                <w:szCs w:val="28"/>
              </w:rPr>
            </w:pPr>
          </w:p>
          <w:p w:rsidR="001D08E7" w:rsidRPr="00D12980" w:rsidRDefault="00DB1C6A">
            <w:pPr>
              <w:snapToGrid w:val="0"/>
              <w:spacing w:line="360" w:lineRule="auto"/>
              <w:jc w:val="center"/>
              <w:rPr>
                <w:rFonts w:ascii="宋体" w:hAnsi="宋体"/>
                <w:sz w:val="32"/>
                <w:szCs w:val="32"/>
              </w:rPr>
            </w:pPr>
            <w:r w:rsidRPr="00D12980">
              <w:rPr>
                <w:rFonts w:ascii="宋体" w:hAnsi="宋体" w:hint="eastAsia"/>
                <w:sz w:val="32"/>
                <w:szCs w:val="32"/>
              </w:rPr>
              <w:t>技术、服务性响应文件</w:t>
            </w:r>
          </w:p>
          <w:p w:rsidR="001D08E7" w:rsidRPr="00D12980" w:rsidRDefault="00DB1C6A">
            <w:pPr>
              <w:snapToGrid w:val="0"/>
              <w:spacing w:line="360" w:lineRule="auto"/>
              <w:jc w:val="center"/>
              <w:rPr>
                <w:rFonts w:ascii="宋体" w:hAnsi="宋体"/>
                <w:sz w:val="32"/>
                <w:szCs w:val="32"/>
              </w:rPr>
            </w:pPr>
            <w:r w:rsidRPr="00D12980">
              <w:rPr>
                <w:rFonts w:ascii="宋体" w:hAnsi="宋体" w:hint="eastAsia"/>
                <w:sz w:val="32"/>
                <w:szCs w:val="32"/>
              </w:rPr>
              <w:t>（正本或副本）</w:t>
            </w:r>
          </w:p>
          <w:p w:rsidR="001D08E7" w:rsidRPr="00D12980" w:rsidRDefault="00DB1C6A">
            <w:pPr>
              <w:snapToGrid w:val="0"/>
              <w:spacing w:line="360" w:lineRule="auto"/>
              <w:ind w:leftChars="150" w:left="2113" w:hangingChars="642" w:hanging="1798"/>
              <w:rPr>
                <w:rFonts w:ascii="宋体" w:hAnsi="宋体"/>
                <w:sz w:val="28"/>
                <w:szCs w:val="28"/>
              </w:rPr>
            </w:pPr>
            <w:r w:rsidRPr="00D12980">
              <w:rPr>
                <w:rFonts w:ascii="宋体" w:hAnsi="宋体" w:hint="eastAsia"/>
                <w:sz w:val="28"/>
                <w:szCs w:val="28"/>
              </w:rPr>
              <w:t>供应商名称：</w:t>
            </w:r>
            <w:r w:rsidRPr="00D12980">
              <w:rPr>
                <w:rFonts w:ascii="宋体" w:hAnsi="宋体" w:hint="eastAsia"/>
                <w:sz w:val="28"/>
                <w:szCs w:val="28"/>
                <w:u w:val="single"/>
              </w:rPr>
              <w:t>XXXX</w:t>
            </w:r>
          </w:p>
          <w:p w:rsidR="001D08E7" w:rsidRPr="00D12980" w:rsidRDefault="00DB1C6A">
            <w:pPr>
              <w:snapToGrid w:val="0"/>
              <w:spacing w:line="360" w:lineRule="auto"/>
              <w:ind w:firstLineChars="100" w:firstLine="280"/>
              <w:rPr>
                <w:rFonts w:ascii="宋体" w:hAnsi="宋体"/>
                <w:sz w:val="28"/>
                <w:szCs w:val="28"/>
              </w:rPr>
            </w:pPr>
            <w:r w:rsidRPr="00D12980">
              <w:rPr>
                <w:rFonts w:ascii="宋体" w:hAnsi="宋体" w:hint="eastAsia"/>
                <w:sz w:val="28"/>
                <w:szCs w:val="28"/>
              </w:rPr>
              <w:t>日期：XX年XX月XX日</w:t>
            </w:r>
          </w:p>
        </w:tc>
      </w:tr>
    </w:tbl>
    <w:p w:rsidR="001D08E7" w:rsidRPr="00D12980" w:rsidRDefault="00DB1C6A">
      <w:pPr>
        <w:snapToGrid w:val="0"/>
        <w:spacing w:line="360" w:lineRule="auto"/>
        <w:rPr>
          <w:rFonts w:ascii="宋体" w:hAnsi="宋体"/>
          <w:b/>
          <w:sz w:val="28"/>
          <w:szCs w:val="28"/>
        </w:rPr>
      </w:pPr>
      <w:r w:rsidRPr="00D12980">
        <w:rPr>
          <w:rFonts w:ascii="宋体" w:hAnsi="宋体" w:hint="eastAsia"/>
          <w:b/>
          <w:sz w:val="28"/>
          <w:szCs w:val="28"/>
        </w:rPr>
        <w:t>温馨提示：</w:t>
      </w:r>
    </w:p>
    <w:p w:rsidR="001D08E7" w:rsidRPr="00D12980" w:rsidRDefault="00DB1C6A">
      <w:pPr>
        <w:snapToGrid w:val="0"/>
        <w:spacing w:line="360" w:lineRule="auto"/>
        <w:ind w:firstLineChars="200" w:firstLine="562"/>
        <w:rPr>
          <w:rFonts w:ascii="宋体" w:hAnsi="宋体"/>
          <w:b/>
          <w:sz w:val="28"/>
          <w:szCs w:val="28"/>
        </w:rPr>
      </w:pPr>
      <w:r w:rsidRPr="00D12980">
        <w:rPr>
          <w:rFonts w:ascii="宋体" w:hAnsi="宋体" w:hint="eastAsia"/>
          <w:b/>
          <w:sz w:val="28"/>
          <w:szCs w:val="28"/>
        </w:rPr>
        <w:t>一、技术、服务性响应文件正本一份、副本二份；</w:t>
      </w:r>
    </w:p>
    <w:p w:rsidR="001D08E7" w:rsidRPr="00D12980" w:rsidRDefault="00DB1C6A">
      <w:pPr>
        <w:snapToGrid w:val="0"/>
        <w:spacing w:line="360" w:lineRule="auto"/>
        <w:ind w:firstLineChars="200" w:firstLine="562"/>
        <w:rPr>
          <w:rFonts w:ascii="宋体" w:hAnsi="宋体"/>
          <w:b/>
          <w:sz w:val="28"/>
          <w:szCs w:val="28"/>
        </w:rPr>
      </w:pPr>
      <w:r w:rsidRPr="00D12980">
        <w:rPr>
          <w:rFonts w:ascii="宋体" w:hAnsi="宋体" w:hint="eastAsia"/>
          <w:b/>
          <w:sz w:val="28"/>
          <w:szCs w:val="28"/>
        </w:rPr>
        <w:t>二、技术、服务性响应文件应单独密封包装，并于递交响应文件截止时间前送指定地点；</w:t>
      </w:r>
    </w:p>
    <w:p w:rsidR="001D08E7" w:rsidRPr="00D12980" w:rsidRDefault="00DB1C6A">
      <w:pPr>
        <w:snapToGrid w:val="0"/>
        <w:spacing w:line="360" w:lineRule="auto"/>
        <w:ind w:firstLineChars="200" w:firstLine="562"/>
        <w:rPr>
          <w:rFonts w:ascii="宋体" w:hAnsi="宋体"/>
          <w:b/>
          <w:sz w:val="28"/>
          <w:szCs w:val="28"/>
        </w:rPr>
      </w:pPr>
      <w:r w:rsidRPr="00D12980">
        <w:rPr>
          <w:rFonts w:ascii="宋体" w:hAnsi="宋体" w:hint="eastAsia"/>
          <w:b/>
          <w:sz w:val="28"/>
          <w:szCs w:val="28"/>
        </w:rPr>
        <w:t>三、签字、盖章应符合谈判文件要求。</w:t>
      </w:r>
    </w:p>
    <w:p w:rsidR="001D08E7" w:rsidRPr="00D12980" w:rsidRDefault="00DB1C6A">
      <w:pPr>
        <w:pStyle w:val="3"/>
        <w:tabs>
          <w:tab w:val="left" w:pos="709"/>
        </w:tabs>
        <w:snapToGrid w:val="0"/>
        <w:ind w:left="709" w:hanging="709"/>
        <w:rPr>
          <w:bCs w:val="0"/>
          <w:color w:val="auto"/>
        </w:rPr>
      </w:pPr>
      <w:bookmarkStart w:id="58" w:name="_Toc386099146"/>
      <w:bookmarkStart w:id="59" w:name="_Toc320698766"/>
      <w:bookmarkEnd w:id="56"/>
      <w:r w:rsidRPr="00D12980">
        <w:rPr>
          <w:rFonts w:hint="eastAsia"/>
          <w:bCs w:val="0"/>
          <w:color w:val="auto"/>
        </w:rPr>
        <w:lastRenderedPageBreak/>
        <w:t>供应商声明的函</w:t>
      </w:r>
    </w:p>
    <w:p w:rsidR="001D08E7" w:rsidRPr="00D12980" w:rsidRDefault="00DB1C6A">
      <w:pPr>
        <w:snapToGrid w:val="0"/>
        <w:spacing w:line="500" w:lineRule="exact"/>
        <w:rPr>
          <w:rFonts w:ascii="宋体" w:hAnsi="宋体"/>
          <w:sz w:val="28"/>
          <w:szCs w:val="28"/>
        </w:rPr>
      </w:pPr>
      <w:r w:rsidRPr="00D12980">
        <w:rPr>
          <w:rFonts w:ascii="宋体" w:hAnsi="宋体" w:hint="eastAsia"/>
          <w:sz w:val="28"/>
          <w:szCs w:val="28"/>
        </w:rPr>
        <w:t>成都市公共资源交易服务中心：</w:t>
      </w:r>
    </w:p>
    <w:p w:rsidR="001D08E7" w:rsidRPr="00D12980" w:rsidRDefault="00DB1C6A">
      <w:pPr>
        <w:pStyle w:val="20"/>
        <w:snapToGrid w:val="0"/>
        <w:spacing w:line="500" w:lineRule="exact"/>
        <w:ind w:leftChars="0" w:left="0" w:firstLineChars="202" w:firstLine="566"/>
        <w:rPr>
          <w:rFonts w:ascii="宋体" w:hAnsi="宋体"/>
          <w:bCs/>
          <w:sz w:val="28"/>
          <w:szCs w:val="28"/>
        </w:rPr>
      </w:pPr>
      <w:r w:rsidRPr="00D12980">
        <w:rPr>
          <w:rFonts w:ascii="宋体" w:hAnsi="宋体" w:hint="eastAsia"/>
          <w:bCs/>
          <w:sz w:val="28"/>
          <w:szCs w:val="28"/>
        </w:rPr>
        <w:t>我方全面研究了“</w:t>
      </w:r>
      <w:r w:rsidRPr="00D12980">
        <w:rPr>
          <w:rFonts w:ascii="宋体" w:hAnsi="宋体" w:hint="eastAsia"/>
          <w:b/>
          <w:sz w:val="28"/>
          <w:szCs w:val="28"/>
          <w:u w:val="single"/>
        </w:rPr>
        <w:t>成都七中（高新校区）校史陈列馆设计施工一体化建设（二期）设计、施工采购项目</w:t>
      </w:r>
      <w:r w:rsidRPr="00D12980">
        <w:rPr>
          <w:rFonts w:ascii="宋体" w:hAnsi="宋体" w:hint="eastAsia"/>
          <w:b/>
          <w:bCs/>
          <w:sz w:val="28"/>
          <w:szCs w:val="28"/>
        </w:rPr>
        <w:t>”</w:t>
      </w:r>
      <w:r w:rsidRPr="00D12980">
        <w:rPr>
          <w:rFonts w:ascii="宋体" w:hAnsi="宋体" w:hint="eastAsia"/>
          <w:b/>
          <w:bCs/>
          <w:sz w:val="28"/>
          <w:szCs w:val="28"/>
          <w:u w:val="single"/>
        </w:rPr>
        <w:t>（项目编号：成都市政采（2021）A0065号</w:t>
      </w:r>
      <w:r w:rsidRPr="00D12980">
        <w:rPr>
          <w:rFonts w:ascii="宋体" w:hAnsi="宋体" w:hint="eastAsia"/>
          <w:b/>
          <w:bCs/>
          <w:sz w:val="28"/>
          <w:szCs w:val="28"/>
        </w:rPr>
        <w:t>）</w:t>
      </w:r>
      <w:r w:rsidRPr="00D12980">
        <w:rPr>
          <w:rFonts w:ascii="宋体" w:hAnsi="宋体" w:hint="eastAsia"/>
          <w:bCs/>
          <w:sz w:val="28"/>
          <w:szCs w:val="28"/>
        </w:rPr>
        <w:t>的谈判文件，决定参加贵单位组织的本项目的谈判。我方授权</w:t>
      </w:r>
      <w:r w:rsidRPr="00D12980">
        <w:rPr>
          <w:rFonts w:ascii="宋体" w:hAnsi="宋体"/>
          <w:b/>
          <w:bCs/>
          <w:sz w:val="28"/>
          <w:szCs w:val="28"/>
          <w:u w:val="single"/>
        </w:rPr>
        <w:t>XXX（姓名、职务）</w:t>
      </w:r>
      <w:r w:rsidRPr="00D12980">
        <w:rPr>
          <w:rFonts w:ascii="宋体" w:hAnsi="宋体" w:hint="eastAsia"/>
          <w:bCs/>
          <w:sz w:val="28"/>
          <w:szCs w:val="28"/>
        </w:rPr>
        <w:t>代表我方</w:t>
      </w:r>
      <w:r w:rsidRPr="00D12980">
        <w:rPr>
          <w:rFonts w:ascii="宋体" w:hAnsi="宋体"/>
          <w:b/>
          <w:bCs/>
          <w:sz w:val="28"/>
          <w:szCs w:val="28"/>
          <w:u w:val="single"/>
        </w:rPr>
        <w:t>XXXXXXX（</w:t>
      </w:r>
      <w:r w:rsidRPr="00D12980">
        <w:rPr>
          <w:rFonts w:ascii="宋体" w:hAnsi="宋体" w:hint="eastAsia"/>
          <w:b/>
          <w:bCs/>
          <w:sz w:val="28"/>
          <w:szCs w:val="28"/>
          <w:u w:val="single"/>
        </w:rPr>
        <w:t>供应商名称）</w:t>
      </w:r>
      <w:r w:rsidRPr="00D12980">
        <w:rPr>
          <w:rFonts w:ascii="宋体" w:hAnsi="宋体" w:hint="eastAsia"/>
          <w:bCs/>
          <w:sz w:val="28"/>
          <w:szCs w:val="28"/>
        </w:rPr>
        <w:t>全权处理本项目谈判的有关事宜。我方郑重承诺：</w:t>
      </w:r>
    </w:p>
    <w:p w:rsidR="001D08E7" w:rsidRPr="00D12980" w:rsidRDefault="00DB1C6A" w:rsidP="00FD19A3">
      <w:pPr>
        <w:numPr>
          <w:ilvl w:val="1"/>
          <w:numId w:val="30"/>
        </w:numPr>
        <w:tabs>
          <w:tab w:val="left" w:pos="1134"/>
        </w:tabs>
        <w:snapToGrid w:val="0"/>
        <w:spacing w:line="500" w:lineRule="exact"/>
        <w:ind w:left="0" w:firstLine="567"/>
        <w:rPr>
          <w:rFonts w:ascii="宋体" w:hAnsi="宋体"/>
          <w:sz w:val="28"/>
          <w:szCs w:val="28"/>
        </w:rPr>
      </w:pPr>
      <w:r w:rsidRPr="00D12980">
        <w:rPr>
          <w:rFonts w:ascii="宋体" w:hAnsi="宋体" w:hint="eastAsia"/>
          <w:sz w:val="28"/>
          <w:szCs w:val="28"/>
        </w:rPr>
        <w:t>我方自愿按照谈判文件规定的各项要求向采购人提供所需货物及服务，</w:t>
      </w:r>
      <w:r w:rsidRPr="00D12980">
        <w:rPr>
          <w:rFonts w:ascii="宋体" w:hAnsi="宋体" w:hint="eastAsia"/>
          <w:b/>
          <w:sz w:val="28"/>
          <w:szCs w:val="28"/>
        </w:rPr>
        <w:t>最后报价以《最后报价表》为准</w:t>
      </w:r>
      <w:r w:rsidRPr="00D12980">
        <w:rPr>
          <w:rFonts w:ascii="宋体" w:hAnsi="宋体" w:hint="eastAsia"/>
          <w:sz w:val="28"/>
          <w:szCs w:val="28"/>
        </w:rPr>
        <w:t>。</w:t>
      </w:r>
    </w:p>
    <w:p w:rsidR="001D08E7" w:rsidRPr="00D12980" w:rsidRDefault="00DB1C6A" w:rsidP="00FD19A3">
      <w:pPr>
        <w:numPr>
          <w:ilvl w:val="1"/>
          <w:numId w:val="30"/>
        </w:numPr>
        <w:tabs>
          <w:tab w:val="left" w:pos="1134"/>
        </w:tabs>
        <w:snapToGrid w:val="0"/>
        <w:spacing w:line="500" w:lineRule="exact"/>
        <w:ind w:left="0" w:firstLine="567"/>
        <w:rPr>
          <w:rFonts w:ascii="宋体" w:hAnsi="宋体"/>
          <w:sz w:val="28"/>
          <w:szCs w:val="28"/>
        </w:rPr>
      </w:pPr>
      <w:r w:rsidRPr="00D12980">
        <w:rPr>
          <w:rFonts w:ascii="宋体" w:hAnsi="宋体" w:hint="eastAsia"/>
          <w:sz w:val="28"/>
          <w:szCs w:val="28"/>
        </w:rPr>
        <w:t>如果我方成为本项目的成交供应商，我方将严格履行合同规定的责任和义务，否则将承担由此产生的一切责任。</w:t>
      </w:r>
    </w:p>
    <w:p w:rsidR="001D08E7" w:rsidRPr="00D12980" w:rsidRDefault="00DB1C6A" w:rsidP="00FD19A3">
      <w:pPr>
        <w:numPr>
          <w:ilvl w:val="1"/>
          <w:numId w:val="30"/>
        </w:numPr>
        <w:tabs>
          <w:tab w:val="left" w:pos="1134"/>
        </w:tabs>
        <w:snapToGrid w:val="0"/>
        <w:spacing w:line="500" w:lineRule="exact"/>
        <w:ind w:left="0" w:firstLine="567"/>
        <w:rPr>
          <w:rFonts w:ascii="宋体" w:hAnsi="宋体"/>
          <w:sz w:val="28"/>
          <w:szCs w:val="28"/>
        </w:rPr>
      </w:pPr>
      <w:r w:rsidRPr="00D12980">
        <w:rPr>
          <w:rFonts w:ascii="宋体" w:hAnsi="宋体" w:hint="eastAsia"/>
          <w:sz w:val="28"/>
          <w:szCs w:val="28"/>
        </w:rPr>
        <w:t>我方已知晓全部谈判文件的内容，包括修改文件（如有）以及全部相关资料和有关附件，并对上述文件均无异议。</w:t>
      </w:r>
    </w:p>
    <w:p w:rsidR="001D08E7" w:rsidRPr="00D12980" w:rsidRDefault="00DB1C6A" w:rsidP="00FD19A3">
      <w:pPr>
        <w:numPr>
          <w:ilvl w:val="1"/>
          <w:numId w:val="30"/>
        </w:numPr>
        <w:tabs>
          <w:tab w:val="left" w:pos="1134"/>
        </w:tabs>
        <w:snapToGrid w:val="0"/>
        <w:spacing w:line="500" w:lineRule="exact"/>
        <w:ind w:left="0" w:firstLine="567"/>
        <w:rPr>
          <w:rFonts w:ascii="宋体" w:hAnsi="宋体"/>
          <w:sz w:val="28"/>
          <w:szCs w:val="28"/>
        </w:rPr>
      </w:pPr>
      <w:r w:rsidRPr="00D12980">
        <w:rPr>
          <w:rFonts w:ascii="宋体" w:hAnsi="宋体" w:hint="eastAsia"/>
          <w:sz w:val="28"/>
          <w:szCs w:val="28"/>
        </w:rPr>
        <w:t>响应文件有效期为从递交响应文件截止之日起</w:t>
      </w:r>
      <w:r w:rsidRPr="00D12980">
        <w:rPr>
          <w:rFonts w:ascii="宋体" w:hAnsi="宋体"/>
          <w:sz w:val="28"/>
          <w:szCs w:val="28"/>
        </w:rPr>
        <w:t>120天。</w:t>
      </w:r>
    </w:p>
    <w:p w:rsidR="001D08E7" w:rsidRPr="00D12980" w:rsidRDefault="00DB1C6A" w:rsidP="00FD19A3">
      <w:pPr>
        <w:numPr>
          <w:ilvl w:val="1"/>
          <w:numId w:val="30"/>
        </w:numPr>
        <w:tabs>
          <w:tab w:val="left" w:pos="1134"/>
        </w:tabs>
        <w:snapToGrid w:val="0"/>
        <w:spacing w:line="500" w:lineRule="exact"/>
        <w:ind w:left="0" w:firstLine="567"/>
        <w:rPr>
          <w:rFonts w:ascii="宋体" w:hAnsi="宋体"/>
          <w:sz w:val="28"/>
          <w:szCs w:val="28"/>
        </w:rPr>
      </w:pPr>
      <w:r w:rsidRPr="00D12980">
        <w:rPr>
          <w:rFonts w:ascii="宋体" w:hAnsi="宋体" w:hint="eastAsia"/>
          <w:sz w:val="28"/>
          <w:szCs w:val="28"/>
        </w:rPr>
        <w:t>我方愿意提供贵中心可能另外要求的，与本项目有关的文件资料，并保证我方已提供和将要提供的文件资料是真实、准确的，并对此承担一切法律后果。</w:t>
      </w:r>
    </w:p>
    <w:p w:rsidR="001D08E7" w:rsidRPr="00D12980" w:rsidRDefault="00DB1C6A" w:rsidP="00FD19A3">
      <w:pPr>
        <w:numPr>
          <w:ilvl w:val="1"/>
          <w:numId w:val="30"/>
        </w:numPr>
        <w:tabs>
          <w:tab w:val="left" w:pos="1134"/>
        </w:tabs>
        <w:snapToGrid w:val="0"/>
        <w:spacing w:line="500" w:lineRule="exact"/>
        <w:ind w:left="0" w:firstLine="567"/>
        <w:rPr>
          <w:rFonts w:ascii="宋体" w:hAnsi="宋体"/>
          <w:sz w:val="28"/>
          <w:szCs w:val="28"/>
        </w:rPr>
      </w:pPr>
      <w:r w:rsidRPr="00D12980">
        <w:rPr>
          <w:rFonts w:ascii="宋体" w:hAnsi="宋体" w:hint="eastAsia"/>
          <w:sz w:val="28"/>
          <w:szCs w:val="28"/>
        </w:rPr>
        <w:t>我单位联系方式：</w:t>
      </w:r>
    </w:p>
    <w:p w:rsidR="001D08E7" w:rsidRPr="00D12980" w:rsidRDefault="00DB1C6A">
      <w:pPr>
        <w:pStyle w:val="20"/>
        <w:snapToGrid w:val="0"/>
        <w:spacing w:line="500" w:lineRule="exact"/>
        <w:ind w:firstLineChars="100" w:firstLine="280"/>
        <w:rPr>
          <w:rFonts w:ascii="宋体" w:hAnsi="宋体"/>
          <w:sz w:val="28"/>
          <w:szCs w:val="28"/>
          <w:u w:val="single"/>
        </w:rPr>
      </w:pPr>
      <w:r w:rsidRPr="00D12980">
        <w:rPr>
          <w:rFonts w:ascii="宋体" w:hAnsi="宋体" w:hint="eastAsia"/>
          <w:sz w:val="28"/>
          <w:szCs w:val="28"/>
        </w:rPr>
        <w:t>地址：</w:t>
      </w:r>
      <w:r w:rsidRPr="00D12980">
        <w:rPr>
          <w:rFonts w:ascii="宋体" w:hAnsi="宋体" w:hint="eastAsia"/>
          <w:sz w:val="28"/>
          <w:szCs w:val="28"/>
          <w:u w:val="single"/>
        </w:rPr>
        <w:t>XXXX</w:t>
      </w:r>
    </w:p>
    <w:p w:rsidR="001D08E7" w:rsidRPr="00D12980" w:rsidRDefault="00DB1C6A">
      <w:pPr>
        <w:pStyle w:val="20"/>
        <w:snapToGrid w:val="0"/>
        <w:spacing w:line="500" w:lineRule="exact"/>
        <w:ind w:firstLineChars="100" w:firstLine="280"/>
        <w:rPr>
          <w:rFonts w:ascii="宋体" w:hAnsi="宋体"/>
          <w:sz w:val="28"/>
          <w:szCs w:val="28"/>
          <w:u w:val="single"/>
        </w:rPr>
      </w:pPr>
      <w:r w:rsidRPr="00D12980">
        <w:rPr>
          <w:rFonts w:ascii="宋体" w:hAnsi="宋体" w:hint="eastAsia"/>
          <w:sz w:val="28"/>
          <w:szCs w:val="28"/>
        </w:rPr>
        <w:t>传真：</w:t>
      </w:r>
      <w:r w:rsidRPr="00D12980">
        <w:rPr>
          <w:rFonts w:ascii="宋体" w:hAnsi="宋体" w:hint="eastAsia"/>
          <w:sz w:val="28"/>
          <w:szCs w:val="28"/>
          <w:u w:val="single"/>
        </w:rPr>
        <w:t>XXXX</w:t>
      </w:r>
    </w:p>
    <w:p w:rsidR="001D08E7" w:rsidRPr="00D12980" w:rsidRDefault="00DB1C6A">
      <w:pPr>
        <w:pStyle w:val="20"/>
        <w:snapToGrid w:val="0"/>
        <w:spacing w:line="500" w:lineRule="exact"/>
        <w:ind w:firstLineChars="100" w:firstLine="280"/>
        <w:rPr>
          <w:rFonts w:ascii="宋体" w:hAnsi="宋体"/>
          <w:sz w:val="28"/>
          <w:szCs w:val="28"/>
          <w:u w:val="single"/>
        </w:rPr>
      </w:pPr>
      <w:r w:rsidRPr="00D12980">
        <w:rPr>
          <w:rFonts w:ascii="宋体" w:hAnsi="宋体" w:hint="eastAsia"/>
          <w:sz w:val="28"/>
          <w:szCs w:val="28"/>
        </w:rPr>
        <w:t>邮政编码：</w:t>
      </w:r>
      <w:r w:rsidRPr="00D12980">
        <w:rPr>
          <w:rFonts w:ascii="宋体" w:hAnsi="宋体" w:hint="eastAsia"/>
          <w:sz w:val="28"/>
          <w:szCs w:val="28"/>
          <w:u w:val="single"/>
        </w:rPr>
        <w:t>XXXX</w:t>
      </w:r>
    </w:p>
    <w:p w:rsidR="001D08E7" w:rsidRPr="00D12980" w:rsidRDefault="00DB1C6A">
      <w:pPr>
        <w:pStyle w:val="20"/>
        <w:snapToGrid w:val="0"/>
        <w:spacing w:line="500" w:lineRule="exact"/>
        <w:ind w:firstLineChars="100" w:firstLine="280"/>
        <w:rPr>
          <w:rFonts w:ascii="宋体" w:hAnsi="宋体"/>
          <w:bCs/>
          <w:sz w:val="28"/>
          <w:szCs w:val="28"/>
        </w:rPr>
      </w:pPr>
      <w:r w:rsidRPr="00D12980">
        <w:rPr>
          <w:rFonts w:ascii="宋体" w:hAnsi="宋体" w:hint="eastAsia"/>
          <w:bCs/>
          <w:sz w:val="28"/>
          <w:szCs w:val="28"/>
        </w:rPr>
        <w:t>供应商名称：</w:t>
      </w:r>
      <w:r w:rsidRPr="00D12980">
        <w:rPr>
          <w:rFonts w:ascii="宋体" w:hAnsi="宋体" w:hint="eastAsia"/>
          <w:bCs/>
          <w:sz w:val="28"/>
          <w:szCs w:val="28"/>
          <w:u w:val="single"/>
        </w:rPr>
        <w:t>XXXXXXXXXX</w:t>
      </w:r>
      <w:r w:rsidRPr="00D12980">
        <w:rPr>
          <w:rFonts w:ascii="宋体" w:hAnsi="宋体" w:hint="eastAsia"/>
          <w:bCs/>
          <w:sz w:val="28"/>
          <w:szCs w:val="28"/>
        </w:rPr>
        <w:t>（加盖公章）</w:t>
      </w:r>
    </w:p>
    <w:p w:rsidR="001D08E7" w:rsidRPr="00D12980" w:rsidRDefault="00DB1C6A">
      <w:pPr>
        <w:pStyle w:val="20"/>
        <w:snapToGrid w:val="0"/>
        <w:spacing w:line="500" w:lineRule="exact"/>
        <w:ind w:firstLineChars="100" w:firstLine="280"/>
        <w:rPr>
          <w:rFonts w:ascii="宋体" w:hAnsi="宋体"/>
          <w:bCs/>
          <w:sz w:val="28"/>
          <w:szCs w:val="28"/>
        </w:rPr>
      </w:pPr>
      <w:r w:rsidRPr="00D12980">
        <w:rPr>
          <w:rFonts w:ascii="宋体" w:hAnsi="宋体" w:hint="eastAsia"/>
          <w:bCs/>
          <w:sz w:val="28"/>
          <w:szCs w:val="28"/>
        </w:rPr>
        <w:t>法定代表人或代理人：</w:t>
      </w:r>
      <w:r w:rsidRPr="00D12980">
        <w:rPr>
          <w:rFonts w:ascii="宋体" w:hAnsi="宋体" w:hint="eastAsia"/>
          <w:bCs/>
          <w:sz w:val="28"/>
          <w:szCs w:val="28"/>
          <w:u w:val="single"/>
        </w:rPr>
        <w:t>XXXXX</w:t>
      </w:r>
      <w:r w:rsidRPr="00D12980">
        <w:rPr>
          <w:rFonts w:ascii="宋体" w:hAnsi="宋体" w:hint="eastAsia"/>
          <w:bCs/>
          <w:sz w:val="28"/>
          <w:szCs w:val="28"/>
        </w:rPr>
        <w:t>（签字）</w:t>
      </w:r>
    </w:p>
    <w:p w:rsidR="001D08E7" w:rsidRPr="00D12980" w:rsidRDefault="00DB1C6A">
      <w:pPr>
        <w:ind w:firstLineChars="200" w:firstLine="560"/>
      </w:pPr>
      <w:r w:rsidRPr="00D12980">
        <w:rPr>
          <w:rFonts w:ascii="宋体" w:hAnsi="宋体" w:hint="eastAsia"/>
          <w:sz w:val="28"/>
          <w:szCs w:val="28"/>
        </w:rPr>
        <w:t>日期：XX年XX月XX日</w:t>
      </w:r>
    </w:p>
    <w:p w:rsidR="001D08E7" w:rsidRPr="00D12980" w:rsidRDefault="001D08E7">
      <w:pPr>
        <w:snapToGrid w:val="0"/>
        <w:spacing w:line="360" w:lineRule="auto"/>
        <w:rPr>
          <w:rFonts w:ascii="宋体" w:hAnsi="宋体"/>
          <w:b/>
          <w:sz w:val="28"/>
          <w:szCs w:val="28"/>
        </w:rPr>
      </w:pPr>
    </w:p>
    <w:p w:rsidR="001D08E7" w:rsidRPr="00D12980" w:rsidRDefault="001D08E7">
      <w:pPr>
        <w:snapToGrid w:val="0"/>
        <w:spacing w:line="360" w:lineRule="auto"/>
        <w:rPr>
          <w:rFonts w:ascii="宋体" w:hAnsi="宋体"/>
          <w:b/>
          <w:sz w:val="28"/>
          <w:szCs w:val="28"/>
        </w:rPr>
      </w:pPr>
    </w:p>
    <w:p w:rsidR="001D08E7" w:rsidRPr="00D12980" w:rsidRDefault="00DB1C6A">
      <w:pPr>
        <w:pStyle w:val="3"/>
        <w:ind w:left="992" w:hanging="992"/>
        <w:rPr>
          <w:color w:val="auto"/>
        </w:rPr>
      </w:pPr>
      <w:r w:rsidRPr="00D12980">
        <w:rPr>
          <w:rFonts w:hint="eastAsia"/>
          <w:color w:val="auto"/>
        </w:rPr>
        <w:lastRenderedPageBreak/>
        <w:t>法定代表人身份证明书</w:t>
      </w:r>
    </w:p>
    <w:p w:rsidR="001D08E7" w:rsidRPr="00D12980" w:rsidRDefault="00DB1C6A">
      <w:pPr>
        <w:tabs>
          <w:tab w:val="left" w:pos="6300"/>
        </w:tabs>
        <w:spacing w:line="360" w:lineRule="auto"/>
        <w:ind w:firstLine="573"/>
        <w:rPr>
          <w:rFonts w:ascii="宋体" w:hAnsi="宋体"/>
          <w:sz w:val="28"/>
          <w:szCs w:val="28"/>
          <w:lang w:val="zh-CN"/>
        </w:rPr>
      </w:pPr>
      <w:r w:rsidRPr="00D12980">
        <w:rPr>
          <w:rFonts w:ascii="宋体" w:hAnsi="宋体" w:hint="eastAsia"/>
          <w:sz w:val="28"/>
          <w:szCs w:val="28"/>
          <w:u w:val="single"/>
          <w:lang w:val="zh-CN"/>
        </w:rPr>
        <w:t xml:space="preserve">       （法定代表人姓名）       </w:t>
      </w:r>
      <w:r w:rsidRPr="00D12980">
        <w:rPr>
          <w:rFonts w:ascii="宋体" w:hAnsi="宋体" w:hint="eastAsia"/>
          <w:sz w:val="28"/>
          <w:szCs w:val="28"/>
          <w:lang w:val="zh-CN"/>
        </w:rPr>
        <w:t>在</w:t>
      </w:r>
      <w:r w:rsidRPr="00D12980">
        <w:rPr>
          <w:rFonts w:ascii="宋体" w:hAnsi="宋体" w:hint="eastAsia"/>
          <w:sz w:val="28"/>
          <w:szCs w:val="28"/>
          <w:u w:val="single"/>
          <w:lang w:val="zh-CN"/>
        </w:rPr>
        <w:t xml:space="preserve">       （供应商名称）       </w:t>
      </w:r>
      <w:r w:rsidRPr="00D12980">
        <w:rPr>
          <w:rFonts w:ascii="宋体" w:hAnsi="宋体" w:hint="eastAsia"/>
          <w:sz w:val="28"/>
          <w:szCs w:val="28"/>
          <w:lang w:val="zh-CN"/>
        </w:rPr>
        <w:t>处任</w:t>
      </w:r>
      <w:r w:rsidRPr="00D12980">
        <w:rPr>
          <w:rFonts w:ascii="宋体" w:hAnsi="宋体" w:hint="eastAsia"/>
          <w:sz w:val="28"/>
          <w:szCs w:val="28"/>
          <w:u w:val="single"/>
          <w:lang w:val="zh-CN"/>
        </w:rPr>
        <w:t xml:space="preserve">       （职务名称）       </w:t>
      </w:r>
      <w:r w:rsidRPr="00D12980">
        <w:rPr>
          <w:rFonts w:ascii="宋体" w:hAnsi="宋体" w:hint="eastAsia"/>
          <w:sz w:val="28"/>
          <w:szCs w:val="28"/>
          <w:lang w:val="zh-CN"/>
        </w:rPr>
        <w:t>职务，是</w:t>
      </w:r>
      <w:r w:rsidRPr="00D12980">
        <w:rPr>
          <w:rFonts w:ascii="宋体" w:hAnsi="宋体" w:hint="eastAsia"/>
          <w:sz w:val="28"/>
          <w:szCs w:val="28"/>
          <w:u w:val="single"/>
          <w:lang w:val="zh-CN"/>
        </w:rPr>
        <w:t xml:space="preserve">       （供应商名称）       </w:t>
      </w:r>
      <w:r w:rsidRPr="00D12980">
        <w:rPr>
          <w:rFonts w:ascii="宋体" w:hAnsi="宋体" w:hint="eastAsia"/>
          <w:sz w:val="28"/>
          <w:szCs w:val="28"/>
          <w:lang w:val="zh-CN"/>
        </w:rPr>
        <w:t>的法定代表人。</w:t>
      </w:r>
    </w:p>
    <w:p w:rsidR="001D08E7" w:rsidRPr="00D12980" w:rsidRDefault="00DB1C6A">
      <w:pPr>
        <w:tabs>
          <w:tab w:val="left" w:pos="6300"/>
        </w:tabs>
        <w:spacing w:line="360" w:lineRule="auto"/>
        <w:ind w:firstLine="573"/>
        <w:rPr>
          <w:rFonts w:ascii="宋体" w:hAnsi="宋体"/>
          <w:sz w:val="28"/>
          <w:szCs w:val="28"/>
          <w:lang w:val="zh-CN"/>
        </w:rPr>
      </w:pPr>
      <w:r w:rsidRPr="00D12980">
        <w:rPr>
          <w:rFonts w:ascii="宋体" w:hAnsi="宋体" w:hint="eastAsia"/>
          <w:sz w:val="28"/>
          <w:szCs w:val="28"/>
          <w:lang w:val="zh-CN"/>
        </w:rPr>
        <w:t>特此证明。</w:t>
      </w:r>
    </w:p>
    <w:p w:rsidR="001D08E7" w:rsidRPr="00D12980" w:rsidRDefault="001D08E7">
      <w:pPr>
        <w:tabs>
          <w:tab w:val="left" w:pos="6300"/>
        </w:tabs>
        <w:spacing w:line="360" w:lineRule="auto"/>
        <w:ind w:firstLine="573"/>
        <w:rPr>
          <w:rFonts w:ascii="宋体" w:hAnsi="宋体"/>
          <w:sz w:val="28"/>
          <w:szCs w:val="28"/>
          <w:lang w:val="zh-CN"/>
        </w:rPr>
      </w:pPr>
    </w:p>
    <w:p w:rsidR="001D08E7" w:rsidRPr="00D12980" w:rsidRDefault="001D08E7">
      <w:pPr>
        <w:tabs>
          <w:tab w:val="left" w:pos="6300"/>
        </w:tabs>
        <w:spacing w:line="360" w:lineRule="auto"/>
        <w:ind w:firstLine="573"/>
        <w:rPr>
          <w:rFonts w:ascii="宋体" w:hAnsi="宋体"/>
          <w:sz w:val="28"/>
          <w:szCs w:val="28"/>
          <w:lang w:val="zh-CN"/>
        </w:rPr>
      </w:pPr>
    </w:p>
    <w:p w:rsidR="001D08E7" w:rsidRPr="00D12980" w:rsidRDefault="001D08E7">
      <w:pPr>
        <w:tabs>
          <w:tab w:val="left" w:pos="6300"/>
        </w:tabs>
        <w:spacing w:line="360" w:lineRule="auto"/>
        <w:ind w:firstLine="573"/>
        <w:rPr>
          <w:rFonts w:ascii="宋体" w:hAnsi="宋体"/>
          <w:sz w:val="28"/>
          <w:szCs w:val="28"/>
          <w:lang w:val="zh-CN"/>
        </w:rPr>
      </w:pPr>
    </w:p>
    <w:p w:rsidR="001D08E7" w:rsidRPr="00D12980" w:rsidRDefault="001D08E7">
      <w:pPr>
        <w:tabs>
          <w:tab w:val="left" w:pos="6300"/>
        </w:tabs>
        <w:spacing w:line="360" w:lineRule="auto"/>
        <w:ind w:firstLine="573"/>
        <w:rPr>
          <w:rFonts w:ascii="宋体" w:hAnsi="宋体"/>
          <w:sz w:val="28"/>
          <w:szCs w:val="28"/>
          <w:lang w:val="zh-CN"/>
        </w:rPr>
      </w:pPr>
    </w:p>
    <w:p w:rsidR="001D08E7" w:rsidRPr="00D12980" w:rsidRDefault="001D08E7">
      <w:pPr>
        <w:tabs>
          <w:tab w:val="left" w:pos="6300"/>
        </w:tabs>
        <w:spacing w:line="360" w:lineRule="auto"/>
        <w:ind w:firstLine="573"/>
        <w:rPr>
          <w:rFonts w:ascii="宋体" w:hAnsi="宋体"/>
          <w:sz w:val="28"/>
          <w:szCs w:val="28"/>
          <w:lang w:val="zh-CN"/>
        </w:rPr>
      </w:pPr>
    </w:p>
    <w:p w:rsidR="001D08E7" w:rsidRPr="00D12980" w:rsidRDefault="001D08E7">
      <w:pPr>
        <w:tabs>
          <w:tab w:val="left" w:pos="6300"/>
        </w:tabs>
        <w:spacing w:line="360" w:lineRule="auto"/>
        <w:ind w:firstLine="573"/>
        <w:rPr>
          <w:rFonts w:ascii="宋体" w:hAnsi="宋体"/>
          <w:sz w:val="28"/>
          <w:szCs w:val="28"/>
          <w:lang w:val="zh-CN"/>
        </w:rPr>
      </w:pPr>
    </w:p>
    <w:p w:rsidR="001D08E7" w:rsidRPr="00D12980" w:rsidRDefault="001D08E7">
      <w:pPr>
        <w:tabs>
          <w:tab w:val="left" w:pos="6300"/>
        </w:tabs>
        <w:spacing w:line="360" w:lineRule="auto"/>
        <w:ind w:firstLine="573"/>
        <w:rPr>
          <w:rFonts w:ascii="宋体" w:hAnsi="宋体"/>
          <w:sz w:val="28"/>
          <w:szCs w:val="28"/>
          <w:lang w:val="zh-CN"/>
        </w:rPr>
      </w:pPr>
    </w:p>
    <w:p w:rsidR="001D08E7" w:rsidRPr="00D12980" w:rsidRDefault="001D08E7">
      <w:pPr>
        <w:tabs>
          <w:tab w:val="left" w:pos="6300"/>
        </w:tabs>
        <w:spacing w:line="360" w:lineRule="auto"/>
        <w:ind w:firstLine="573"/>
        <w:rPr>
          <w:rFonts w:ascii="宋体" w:hAnsi="宋体"/>
          <w:sz w:val="28"/>
          <w:szCs w:val="28"/>
          <w:lang w:val="zh-CN"/>
        </w:rPr>
      </w:pPr>
    </w:p>
    <w:p w:rsidR="001D08E7" w:rsidRPr="00D12980" w:rsidRDefault="001D08E7">
      <w:pPr>
        <w:tabs>
          <w:tab w:val="left" w:pos="6300"/>
        </w:tabs>
        <w:spacing w:line="360" w:lineRule="auto"/>
        <w:ind w:firstLine="573"/>
        <w:rPr>
          <w:rFonts w:ascii="宋体" w:hAnsi="宋体"/>
          <w:sz w:val="28"/>
          <w:szCs w:val="28"/>
          <w:lang w:val="zh-CN"/>
        </w:rPr>
      </w:pPr>
    </w:p>
    <w:p w:rsidR="001D08E7" w:rsidRPr="00D12980" w:rsidRDefault="00DB1C6A">
      <w:pPr>
        <w:spacing w:line="360" w:lineRule="auto"/>
        <w:rPr>
          <w:rFonts w:ascii="宋体" w:hAnsi="宋体"/>
          <w:sz w:val="28"/>
          <w:szCs w:val="28"/>
          <w:lang w:val="zh-CN"/>
        </w:rPr>
      </w:pPr>
      <w:r w:rsidRPr="00D12980">
        <w:rPr>
          <w:rFonts w:ascii="宋体" w:hAnsi="宋体" w:hint="eastAsia"/>
          <w:sz w:val="28"/>
          <w:szCs w:val="28"/>
          <w:lang w:val="zh-CN"/>
        </w:rPr>
        <w:t>供应商名称：</w:t>
      </w:r>
      <w:r w:rsidRPr="00D12980">
        <w:rPr>
          <w:rFonts w:ascii="宋体" w:hAnsi="宋体" w:hint="eastAsia"/>
          <w:sz w:val="28"/>
          <w:szCs w:val="28"/>
          <w:u w:val="single"/>
          <w:lang w:val="zh-CN"/>
        </w:rPr>
        <w:t>XXXX</w:t>
      </w:r>
      <w:r w:rsidRPr="00D12980">
        <w:rPr>
          <w:rFonts w:ascii="宋体" w:hAnsi="宋体" w:hint="eastAsia"/>
          <w:sz w:val="28"/>
          <w:szCs w:val="28"/>
          <w:lang w:val="zh-CN"/>
        </w:rPr>
        <w:t>（加盖公章）</w:t>
      </w:r>
    </w:p>
    <w:p w:rsidR="001D08E7" w:rsidRPr="00D12980" w:rsidRDefault="00DB1C6A">
      <w:pPr>
        <w:spacing w:line="500" w:lineRule="exact"/>
        <w:ind w:right="560"/>
        <w:rPr>
          <w:rFonts w:ascii="宋体" w:hAnsi="宋体"/>
          <w:sz w:val="28"/>
          <w:szCs w:val="28"/>
        </w:rPr>
      </w:pPr>
      <w:r w:rsidRPr="00D12980">
        <w:rPr>
          <w:rFonts w:ascii="宋体" w:hAnsi="宋体" w:hint="eastAsia"/>
          <w:sz w:val="28"/>
          <w:szCs w:val="28"/>
        </w:rPr>
        <w:t>日      期：</w:t>
      </w:r>
      <w:r w:rsidRPr="00D12980">
        <w:rPr>
          <w:rFonts w:ascii="宋体" w:hAnsi="宋体" w:hint="eastAsia"/>
          <w:sz w:val="28"/>
          <w:szCs w:val="28"/>
          <w:u w:val="single"/>
          <w:lang w:val="zh-CN"/>
        </w:rPr>
        <w:t>XX</w:t>
      </w:r>
      <w:r w:rsidRPr="00D12980">
        <w:rPr>
          <w:rFonts w:ascii="宋体" w:hAnsi="宋体" w:hint="eastAsia"/>
          <w:sz w:val="28"/>
          <w:szCs w:val="28"/>
        </w:rPr>
        <w:t>年</w:t>
      </w:r>
      <w:r w:rsidRPr="00D12980">
        <w:rPr>
          <w:rFonts w:ascii="宋体" w:hAnsi="宋体" w:hint="eastAsia"/>
          <w:sz w:val="28"/>
          <w:szCs w:val="28"/>
          <w:u w:val="single"/>
          <w:lang w:val="zh-CN"/>
        </w:rPr>
        <w:t>XX</w:t>
      </w:r>
      <w:r w:rsidRPr="00D12980">
        <w:rPr>
          <w:rFonts w:ascii="宋体" w:hAnsi="宋体" w:hint="eastAsia"/>
          <w:sz w:val="28"/>
          <w:szCs w:val="28"/>
        </w:rPr>
        <w:t>月</w:t>
      </w:r>
      <w:r w:rsidRPr="00D12980">
        <w:rPr>
          <w:rFonts w:ascii="宋体" w:hAnsi="宋体" w:hint="eastAsia"/>
          <w:sz w:val="28"/>
          <w:szCs w:val="28"/>
          <w:u w:val="single"/>
          <w:lang w:val="zh-CN"/>
        </w:rPr>
        <w:t>XX</w:t>
      </w:r>
      <w:r w:rsidRPr="00D12980">
        <w:rPr>
          <w:rFonts w:ascii="宋体" w:hAnsi="宋体" w:hint="eastAsia"/>
          <w:sz w:val="28"/>
          <w:szCs w:val="28"/>
        </w:rPr>
        <w:t>日</w:t>
      </w:r>
    </w:p>
    <w:p w:rsidR="001D08E7" w:rsidRPr="00D12980" w:rsidRDefault="001D08E7">
      <w:pPr>
        <w:spacing w:line="360" w:lineRule="auto"/>
        <w:rPr>
          <w:rFonts w:ascii="宋体" w:hAnsi="宋体"/>
          <w:sz w:val="28"/>
          <w:szCs w:val="28"/>
          <w:lang w:val="zh-CN"/>
        </w:rPr>
      </w:pPr>
    </w:p>
    <w:p w:rsidR="001D08E7" w:rsidRPr="00D12980" w:rsidRDefault="00DB1C6A">
      <w:pPr>
        <w:spacing w:line="360" w:lineRule="auto"/>
        <w:ind w:firstLineChars="202" w:firstLine="568"/>
        <w:rPr>
          <w:rFonts w:ascii="宋体" w:hAnsi="宋体"/>
          <w:b/>
          <w:sz w:val="28"/>
          <w:szCs w:val="28"/>
          <w:lang w:val="zh-CN"/>
        </w:rPr>
      </w:pPr>
      <w:r w:rsidRPr="00D12980">
        <w:rPr>
          <w:rFonts w:ascii="宋体" w:hAnsi="宋体" w:hint="eastAsia"/>
          <w:b/>
          <w:sz w:val="28"/>
          <w:szCs w:val="28"/>
          <w:lang w:val="zh-CN"/>
        </w:rPr>
        <w:t>说明：上述证明文件在响应文件中附有法定代表人身份证复印件（</w:t>
      </w:r>
      <w:r w:rsidRPr="00D12980">
        <w:rPr>
          <w:rFonts w:ascii="宋体" w:hAnsi="宋体" w:hint="eastAsia"/>
          <w:b/>
          <w:sz w:val="28"/>
          <w:lang w:val="zh-CN"/>
        </w:rPr>
        <w:t>身份证两面均应复印</w:t>
      </w:r>
      <w:r w:rsidRPr="00D12980">
        <w:rPr>
          <w:rFonts w:ascii="宋体" w:hAnsi="宋体" w:hint="eastAsia"/>
          <w:b/>
          <w:sz w:val="28"/>
          <w:szCs w:val="28"/>
          <w:lang w:val="zh-CN"/>
        </w:rPr>
        <w:t>）或护照复印件（供应商的法定代表人为外籍人士的，则提供护照复印件）时才能生效。</w:t>
      </w:r>
    </w:p>
    <w:p w:rsidR="001D08E7" w:rsidRPr="00D12980" w:rsidRDefault="001D08E7">
      <w:pPr>
        <w:rPr>
          <w:lang w:val="zh-CN"/>
        </w:rPr>
      </w:pPr>
    </w:p>
    <w:p w:rsidR="001D08E7" w:rsidRPr="00D12980" w:rsidRDefault="001D08E7">
      <w:pPr>
        <w:rPr>
          <w:lang w:val="zh-CN"/>
        </w:rPr>
      </w:pPr>
    </w:p>
    <w:p w:rsidR="001D08E7" w:rsidRPr="00D12980" w:rsidRDefault="001D08E7">
      <w:pPr>
        <w:rPr>
          <w:lang w:val="zh-CN"/>
        </w:rPr>
      </w:pPr>
    </w:p>
    <w:p w:rsidR="001D08E7" w:rsidRPr="00D12980" w:rsidRDefault="001D08E7">
      <w:pPr>
        <w:rPr>
          <w:lang w:val="zh-CN"/>
        </w:rPr>
      </w:pPr>
    </w:p>
    <w:p w:rsidR="001D08E7" w:rsidRPr="00D12980" w:rsidRDefault="00DB1C6A">
      <w:pPr>
        <w:pStyle w:val="3"/>
        <w:ind w:left="992" w:hanging="992"/>
        <w:rPr>
          <w:color w:val="auto"/>
        </w:rPr>
      </w:pPr>
      <w:r w:rsidRPr="00D12980">
        <w:rPr>
          <w:rFonts w:hint="eastAsia"/>
          <w:color w:val="auto"/>
        </w:rPr>
        <w:lastRenderedPageBreak/>
        <w:t>法定代表人授权委托书</w:t>
      </w:r>
    </w:p>
    <w:p w:rsidR="001D08E7" w:rsidRPr="00D12980" w:rsidRDefault="00DB1C6A">
      <w:pPr>
        <w:spacing w:line="360" w:lineRule="auto"/>
        <w:rPr>
          <w:rFonts w:ascii="宋体" w:hAnsi="宋体"/>
          <w:sz w:val="28"/>
          <w:szCs w:val="28"/>
        </w:rPr>
      </w:pPr>
      <w:r w:rsidRPr="00D12980">
        <w:rPr>
          <w:rFonts w:ascii="宋体" w:hAnsi="宋体" w:hint="eastAsia"/>
          <w:sz w:val="28"/>
          <w:szCs w:val="28"/>
        </w:rPr>
        <w:t>成都市公共资源交易服务中心：</w:t>
      </w:r>
    </w:p>
    <w:p w:rsidR="001D08E7" w:rsidRPr="00D12980" w:rsidRDefault="00DB1C6A">
      <w:pPr>
        <w:spacing w:line="360" w:lineRule="auto"/>
        <w:ind w:left="1" w:firstLineChars="202" w:firstLine="566"/>
        <w:rPr>
          <w:rFonts w:ascii="宋体" w:hAnsi="宋体"/>
          <w:sz w:val="28"/>
          <w:szCs w:val="28"/>
        </w:rPr>
      </w:pPr>
      <w:r w:rsidRPr="00D12980">
        <w:rPr>
          <w:rFonts w:ascii="宋体" w:hAnsi="宋体" w:hint="eastAsia"/>
          <w:sz w:val="28"/>
          <w:szCs w:val="28"/>
          <w:u w:val="single"/>
        </w:rPr>
        <w:t xml:space="preserve">（供应商名称）  </w:t>
      </w:r>
      <w:r w:rsidRPr="00D12980">
        <w:rPr>
          <w:rFonts w:ascii="宋体" w:hAnsi="宋体" w:hint="eastAsia"/>
          <w:sz w:val="28"/>
          <w:szCs w:val="28"/>
        </w:rPr>
        <w:t xml:space="preserve">法定代表人 </w:t>
      </w:r>
      <w:r w:rsidRPr="00D12980">
        <w:rPr>
          <w:rFonts w:ascii="宋体" w:hAnsi="宋体" w:hint="eastAsia"/>
          <w:sz w:val="28"/>
          <w:szCs w:val="28"/>
          <w:u w:val="single"/>
        </w:rPr>
        <w:t>（法定代表人姓名）</w:t>
      </w:r>
      <w:r w:rsidRPr="00D12980">
        <w:rPr>
          <w:rFonts w:ascii="宋体" w:hAnsi="宋体" w:hint="eastAsia"/>
          <w:sz w:val="28"/>
          <w:szCs w:val="28"/>
        </w:rPr>
        <w:t xml:space="preserve">授权委托 </w:t>
      </w:r>
      <w:r w:rsidRPr="00D12980">
        <w:rPr>
          <w:rFonts w:ascii="宋体" w:hAnsi="宋体" w:hint="eastAsia"/>
          <w:sz w:val="28"/>
          <w:szCs w:val="28"/>
          <w:u w:val="single"/>
        </w:rPr>
        <w:t>（代理人姓名）</w:t>
      </w:r>
      <w:r w:rsidRPr="00D12980">
        <w:rPr>
          <w:rFonts w:ascii="宋体" w:hAnsi="宋体" w:hint="eastAsia"/>
          <w:sz w:val="28"/>
          <w:szCs w:val="28"/>
        </w:rPr>
        <w:t>为我的代理人，参加贵单位组织的</w:t>
      </w:r>
      <w:r w:rsidRPr="00D12980">
        <w:rPr>
          <w:rFonts w:ascii="宋体" w:hAnsi="宋体" w:hint="eastAsia"/>
          <w:b/>
          <w:sz w:val="28"/>
          <w:szCs w:val="28"/>
          <w:u w:val="single"/>
        </w:rPr>
        <w:t>成都七中（高新校区）校史陈列馆设计施工一体化建设（二期）设计、施工采购项目</w:t>
      </w:r>
      <w:r w:rsidRPr="00D12980">
        <w:rPr>
          <w:rFonts w:ascii="宋体" w:hAnsi="宋体" w:hint="eastAsia"/>
          <w:b/>
          <w:bCs/>
          <w:sz w:val="28"/>
          <w:szCs w:val="28"/>
          <w:u w:val="single"/>
        </w:rPr>
        <w:t>（项目编号：成都市政采（2021）A0065号</w:t>
      </w:r>
      <w:r w:rsidRPr="00D12980">
        <w:rPr>
          <w:rFonts w:ascii="宋体" w:hAnsi="宋体" w:hint="eastAsia"/>
          <w:b/>
          <w:bCs/>
          <w:sz w:val="28"/>
          <w:szCs w:val="28"/>
        </w:rPr>
        <w:t>）</w:t>
      </w:r>
      <w:r w:rsidRPr="00D12980">
        <w:rPr>
          <w:rFonts w:ascii="宋体" w:hAnsi="宋体" w:hint="eastAsia"/>
          <w:sz w:val="28"/>
          <w:szCs w:val="28"/>
        </w:rPr>
        <w:t>的竞争性谈判。代理人在本次竞争性谈判中所签署的一切文件和处理的一切有关事宜，我单位均予承认，所产生的法律后果均由我单位承担。</w:t>
      </w:r>
    </w:p>
    <w:p w:rsidR="001D08E7" w:rsidRPr="00D12980" w:rsidRDefault="00DB1C6A">
      <w:pPr>
        <w:spacing w:line="360" w:lineRule="auto"/>
        <w:ind w:firstLine="570"/>
        <w:rPr>
          <w:rFonts w:ascii="宋体" w:hAnsi="宋体"/>
          <w:b/>
          <w:sz w:val="28"/>
          <w:szCs w:val="28"/>
        </w:rPr>
      </w:pPr>
      <w:r w:rsidRPr="00D12980">
        <w:rPr>
          <w:rFonts w:ascii="宋体" w:hAnsi="宋体" w:hint="eastAsia"/>
          <w:sz w:val="28"/>
          <w:szCs w:val="28"/>
        </w:rPr>
        <w:t>代理人无转委托权，本授权书</w:t>
      </w:r>
      <w:r w:rsidRPr="00D12980">
        <w:rPr>
          <w:rFonts w:ascii="宋体" w:hAnsi="宋体" w:hint="eastAsia"/>
          <w:b/>
          <w:sz w:val="28"/>
          <w:szCs w:val="28"/>
        </w:rPr>
        <w:t>自XX年XX月XX日</w:t>
      </w:r>
      <w:r w:rsidRPr="00D12980">
        <w:rPr>
          <w:rFonts w:ascii="宋体" w:hAnsi="宋体" w:hint="eastAsia"/>
          <w:sz w:val="28"/>
          <w:szCs w:val="28"/>
        </w:rPr>
        <w:t>签字生效，特此声明。</w:t>
      </w:r>
    </w:p>
    <w:p w:rsidR="001D08E7" w:rsidRPr="00D12980" w:rsidRDefault="001D08E7">
      <w:pPr>
        <w:spacing w:line="360" w:lineRule="auto"/>
        <w:ind w:firstLine="570"/>
        <w:rPr>
          <w:rFonts w:ascii="宋体" w:hAnsi="宋体"/>
          <w:sz w:val="28"/>
          <w:szCs w:val="28"/>
        </w:rPr>
      </w:pPr>
    </w:p>
    <w:p w:rsidR="001D08E7" w:rsidRPr="00D12980" w:rsidRDefault="00DB1C6A">
      <w:pPr>
        <w:spacing w:line="360" w:lineRule="auto"/>
        <w:ind w:firstLine="570"/>
        <w:rPr>
          <w:rFonts w:ascii="宋体" w:hAnsi="宋体"/>
          <w:sz w:val="28"/>
          <w:szCs w:val="28"/>
        </w:rPr>
      </w:pPr>
      <w:r w:rsidRPr="00D12980">
        <w:rPr>
          <w:rFonts w:ascii="宋体" w:hAnsi="宋体" w:hint="eastAsia"/>
          <w:sz w:val="28"/>
          <w:szCs w:val="28"/>
        </w:rPr>
        <w:t>法定代表人：</w:t>
      </w:r>
      <w:r w:rsidRPr="00D12980">
        <w:rPr>
          <w:rFonts w:ascii="宋体" w:hAnsi="宋体" w:hint="eastAsia"/>
          <w:sz w:val="28"/>
          <w:szCs w:val="28"/>
          <w:u w:val="single"/>
        </w:rPr>
        <w:t xml:space="preserve"> XXXX   </w:t>
      </w:r>
      <w:r w:rsidRPr="00D12980">
        <w:rPr>
          <w:rFonts w:ascii="宋体" w:hAnsi="宋体" w:hint="eastAsia"/>
          <w:sz w:val="28"/>
          <w:szCs w:val="28"/>
        </w:rPr>
        <w:t xml:space="preserve"> （签字或盖法定代表人印章）</w:t>
      </w:r>
    </w:p>
    <w:p w:rsidR="001D08E7" w:rsidRPr="00D12980" w:rsidRDefault="00DB1C6A">
      <w:pPr>
        <w:spacing w:line="360" w:lineRule="auto"/>
        <w:ind w:firstLine="570"/>
        <w:rPr>
          <w:rFonts w:ascii="宋体" w:hAnsi="宋体"/>
          <w:sz w:val="28"/>
          <w:szCs w:val="28"/>
        </w:rPr>
      </w:pPr>
      <w:r w:rsidRPr="00D12980">
        <w:rPr>
          <w:rFonts w:ascii="宋体" w:hAnsi="宋体" w:hint="eastAsia"/>
          <w:sz w:val="28"/>
          <w:szCs w:val="28"/>
        </w:rPr>
        <w:t>代理人：</w:t>
      </w:r>
      <w:r w:rsidRPr="00D12980">
        <w:rPr>
          <w:rFonts w:ascii="宋体" w:hAnsi="宋体" w:hint="eastAsia"/>
          <w:sz w:val="28"/>
          <w:szCs w:val="28"/>
          <w:u w:val="single"/>
        </w:rPr>
        <w:t>XXXX</w:t>
      </w:r>
      <w:r w:rsidRPr="00D12980">
        <w:rPr>
          <w:rFonts w:ascii="宋体" w:hAnsi="宋体" w:hint="eastAsia"/>
          <w:sz w:val="28"/>
          <w:szCs w:val="28"/>
        </w:rPr>
        <w:t>（签字）</w:t>
      </w:r>
    </w:p>
    <w:p w:rsidR="001D08E7" w:rsidRPr="00D12980" w:rsidRDefault="00DB1C6A">
      <w:pPr>
        <w:spacing w:line="360" w:lineRule="auto"/>
        <w:ind w:firstLineChars="200" w:firstLine="560"/>
        <w:rPr>
          <w:rFonts w:ascii="宋体" w:hAnsi="宋体"/>
          <w:sz w:val="28"/>
          <w:szCs w:val="28"/>
        </w:rPr>
      </w:pPr>
      <w:r w:rsidRPr="00D12980">
        <w:rPr>
          <w:rFonts w:ascii="宋体" w:hAnsi="宋体" w:hint="eastAsia"/>
          <w:sz w:val="28"/>
          <w:szCs w:val="28"/>
        </w:rPr>
        <w:t>供应商名称：</w:t>
      </w:r>
      <w:r w:rsidRPr="00D12980">
        <w:rPr>
          <w:rFonts w:ascii="宋体" w:hAnsi="宋体" w:hint="eastAsia"/>
          <w:sz w:val="28"/>
          <w:szCs w:val="28"/>
          <w:u w:val="single"/>
        </w:rPr>
        <w:t>XXXX</w:t>
      </w:r>
      <w:r w:rsidRPr="00D12980">
        <w:rPr>
          <w:rFonts w:ascii="宋体" w:hAnsi="宋体" w:hint="eastAsia"/>
          <w:sz w:val="28"/>
          <w:szCs w:val="28"/>
        </w:rPr>
        <w:t>（加盖公章）</w:t>
      </w:r>
    </w:p>
    <w:p w:rsidR="001D08E7" w:rsidRPr="00D12980" w:rsidRDefault="001D08E7">
      <w:pPr>
        <w:spacing w:line="360" w:lineRule="auto"/>
        <w:ind w:firstLineChars="151" w:firstLine="424"/>
        <w:rPr>
          <w:rFonts w:ascii="宋体" w:hAnsi="宋体"/>
          <w:b/>
          <w:sz w:val="28"/>
          <w:szCs w:val="28"/>
        </w:rPr>
      </w:pPr>
    </w:p>
    <w:p w:rsidR="001D08E7" w:rsidRPr="00D12980" w:rsidRDefault="00DB1C6A">
      <w:pPr>
        <w:spacing w:line="360" w:lineRule="auto"/>
        <w:ind w:firstLineChars="151" w:firstLine="424"/>
        <w:rPr>
          <w:rFonts w:ascii="宋体" w:hAnsi="宋体"/>
          <w:b/>
          <w:sz w:val="28"/>
          <w:szCs w:val="28"/>
        </w:rPr>
      </w:pPr>
      <w:r w:rsidRPr="00D12980">
        <w:rPr>
          <w:rFonts w:ascii="宋体" w:hAnsi="宋体" w:hint="eastAsia"/>
          <w:b/>
          <w:sz w:val="28"/>
          <w:szCs w:val="28"/>
        </w:rPr>
        <w:t>说明：</w:t>
      </w:r>
    </w:p>
    <w:p w:rsidR="001D08E7" w:rsidRPr="00D12980" w:rsidRDefault="00DB1C6A" w:rsidP="00FD19A3">
      <w:pPr>
        <w:numPr>
          <w:ilvl w:val="0"/>
          <w:numId w:val="31"/>
        </w:numPr>
        <w:tabs>
          <w:tab w:val="left" w:pos="1134"/>
        </w:tabs>
        <w:spacing w:line="360" w:lineRule="auto"/>
        <w:ind w:left="0" w:firstLine="567"/>
        <w:rPr>
          <w:rFonts w:ascii="宋体" w:hAnsi="宋体"/>
          <w:b/>
          <w:sz w:val="28"/>
          <w:szCs w:val="28"/>
        </w:rPr>
      </w:pPr>
      <w:r w:rsidRPr="00D12980">
        <w:rPr>
          <w:rFonts w:ascii="宋体" w:hAnsi="宋体" w:hint="eastAsia"/>
          <w:b/>
          <w:sz w:val="28"/>
          <w:szCs w:val="28"/>
          <w:lang w:val="zh-CN"/>
        </w:rPr>
        <w:t>上述证明文件在响应文件中附有</w:t>
      </w:r>
      <w:r w:rsidRPr="00D12980">
        <w:rPr>
          <w:rFonts w:ascii="宋体" w:hAnsi="宋体" w:hint="eastAsia"/>
          <w:b/>
          <w:sz w:val="28"/>
          <w:szCs w:val="28"/>
        </w:rPr>
        <w:t>代理人身份证复印件</w:t>
      </w:r>
      <w:r w:rsidRPr="00D12980">
        <w:rPr>
          <w:rFonts w:ascii="宋体" w:hAnsi="宋体" w:hint="eastAsia"/>
          <w:b/>
          <w:sz w:val="28"/>
          <w:lang w:val="zh-CN"/>
        </w:rPr>
        <w:t>（身份证两面均应复印）</w:t>
      </w:r>
      <w:r w:rsidRPr="00D12980">
        <w:rPr>
          <w:rFonts w:ascii="宋体" w:hAnsi="宋体" w:hint="eastAsia"/>
          <w:b/>
          <w:sz w:val="28"/>
          <w:szCs w:val="28"/>
        </w:rPr>
        <w:t>时才能生效；</w:t>
      </w:r>
    </w:p>
    <w:p w:rsidR="001D08E7" w:rsidRPr="00D12980" w:rsidRDefault="00DB1C6A" w:rsidP="00FD19A3">
      <w:pPr>
        <w:numPr>
          <w:ilvl w:val="0"/>
          <w:numId w:val="31"/>
        </w:numPr>
        <w:tabs>
          <w:tab w:val="left" w:pos="1134"/>
        </w:tabs>
        <w:spacing w:line="360" w:lineRule="auto"/>
        <w:ind w:left="0" w:firstLine="567"/>
        <w:rPr>
          <w:rFonts w:ascii="宋体" w:hAnsi="宋体"/>
          <w:b/>
          <w:sz w:val="28"/>
          <w:szCs w:val="28"/>
          <w:lang w:val="zh-CN"/>
        </w:rPr>
      </w:pPr>
      <w:r w:rsidRPr="00D12980">
        <w:rPr>
          <w:rFonts w:ascii="宋体" w:hAnsi="宋体" w:hint="eastAsia"/>
          <w:b/>
          <w:sz w:val="28"/>
          <w:szCs w:val="28"/>
          <w:lang w:val="zh-CN"/>
        </w:rPr>
        <w:t>供应</w:t>
      </w:r>
      <w:proofErr w:type="gramStart"/>
      <w:r w:rsidRPr="00D12980">
        <w:rPr>
          <w:rFonts w:ascii="宋体" w:hAnsi="宋体" w:hint="eastAsia"/>
          <w:b/>
          <w:sz w:val="28"/>
          <w:szCs w:val="28"/>
          <w:lang w:val="zh-CN"/>
        </w:rPr>
        <w:t>商法定</w:t>
      </w:r>
      <w:proofErr w:type="gramEnd"/>
      <w:r w:rsidRPr="00D12980">
        <w:rPr>
          <w:rFonts w:ascii="宋体" w:hAnsi="宋体" w:hint="eastAsia"/>
          <w:b/>
          <w:sz w:val="28"/>
          <w:szCs w:val="28"/>
          <w:lang w:val="zh-CN"/>
        </w:rPr>
        <w:t>代表人或其代理人应参加</w:t>
      </w:r>
      <w:r w:rsidRPr="00D12980">
        <w:rPr>
          <w:rFonts w:ascii="宋体" w:hAnsi="宋体" w:hint="eastAsia"/>
          <w:b/>
          <w:sz w:val="28"/>
          <w:szCs w:val="28"/>
        </w:rPr>
        <w:t>谈判</w:t>
      </w:r>
      <w:r w:rsidRPr="00D12980">
        <w:rPr>
          <w:rFonts w:ascii="宋体" w:hAnsi="宋体" w:hint="eastAsia"/>
          <w:b/>
          <w:sz w:val="28"/>
          <w:szCs w:val="28"/>
          <w:lang w:val="zh-CN"/>
        </w:rPr>
        <w:t>，必须带身份证；</w:t>
      </w:r>
    </w:p>
    <w:p w:rsidR="001D08E7" w:rsidRPr="00D12980" w:rsidRDefault="00DB1C6A" w:rsidP="00FD19A3">
      <w:pPr>
        <w:numPr>
          <w:ilvl w:val="0"/>
          <w:numId w:val="31"/>
        </w:numPr>
        <w:tabs>
          <w:tab w:val="left" w:pos="1134"/>
        </w:tabs>
        <w:spacing w:line="360" w:lineRule="auto"/>
        <w:ind w:left="0" w:firstLine="567"/>
        <w:rPr>
          <w:rFonts w:ascii="宋体" w:hAnsi="宋体"/>
          <w:b/>
          <w:sz w:val="28"/>
          <w:szCs w:val="28"/>
          <w:lang w:val="zh-CN"/>
        </w:rPr>
      </w:pPr>
      <w:r w:rsidRPr="00D12980">
        <w:rPr>
          <w:rFonts w:ascii="宋体" w:hAnsi="宋体" w:hint="eastAsia"/>
          <w:b/>
          <w:sz w:val="28"/>
          <w:szCs w:val="28"/>
          <w:lang w:val="zh-CN"/>
        </w:rPr>
        <w:t>供应商的响应文件均由供应</w:t>
      </w:r>
      <w:proofErr w:type="gramStart"/>
      <w:r w:rsidRPr="00D12980">
        <w:rPr>
          <w:rFonts w:ascii="宋体" w:hAnsi="宋体" w:hint="eastAsia"/>
          <w:b/>
          <w:sz w:val="28"/>
          <w:szCs w:val="28"/>
          <w:lang w:val="zh-CN"/>
        </w:rPr>
        <w:t>商法定</w:t>
      </w:r>
      <w:proofErr w:type="gramEnd"/>
      <w:r w:rsidRPr="00D12980">
        <w:rPr>
          <w:rFonts w:ascii="宋体" w:hAnsi="宋体" w:hint="eastAsia"/>
          <w:b/>
          <w:sz w:val="28"/>
          <w:szCs w:val="28"/>
          <w:lang w:val="zh-CN"/>
        </w:rPr>
        <w:t>代表人签字的，可不提供该附件的内容。</w:t>
      </w:r>
    </w:p>
    <w:p w:rsidR="001D08E7" w:rsidRPr="00D12980" w:rsidRDefault="001D08E7"/>
    <w:p w:rsidR="001D08E7" w:rsidRPr="00D12980" w:rsidRDefault="00DB1C6A">
      <w:pPr>
        <w:pStyle w:val="3"/>
        <w:ind w:left="992" w:hanging="992"/>
        <w:rPr>
          <w:color w:val="auto"/>
        </w:rPr>
      </w:pPr>
      <w:r w:rsidRPr="00D12980">
        <w:rPr>
          <w:rFonts w:hint="eastAsia"/>
          <w:color w:val="auto"/>
        </w:rPr>
        <w:t>供应商基本情况表</w:t>
      </w:r>
    </w:p>
    <w:tbl>
      <w:tblPr>
        <w:tblW w:w="852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1515"/>
        <w:gridCol w:w="977"/>
        <w:gridCol w:w="1215"/>
        <w:gridCol w:w="1248"/>
        <w:gridCol w:w="8"/>
        <w:gridCol w:w="1318"/>
        <w:gridCol w:w="160"/>
        <w:gridCol w:w="1012"/>
        <w:gridCol w:w="1067"/>
      </w:tblGrid>
      <w:tr w:rsidR="00D12980" w:rsidRPr="00D12980">
        <w:trPr>
          <w:cantSplit/>
          <w:trHeight w:val="462"/>
        </w:trPr>
        <w:tc>
          <w:tcPr>
            <w:tcW w:w="1515" w:type="dxa"/>
            <w:tcBorders>
              <w:top w:val="double" w:sz="4" w:space="0" w:color="auto"/>
              <w:left w:val="double" w:sz="4" w:space="0" w:color="auto"/>
              <w:bottom w:val="single" w:sz="6" w:space="0" w:color="auto"/>
              <w:right w:val="single" w:sz="6" w:space="0" w:color="auto"/>
            </w:tcBorders>
            <w:vAlign w:val="center"/>
          </w:tcPr>
          <w:p w:rsidR="001D08E7" w:rsidRPr="00D12980" w:rsidRDefault="00DB1C6A">
            <w:pPr>
              <w:autoSpaceDE w:val="0"/>
              <w:autoSpaceDN w:val="0"/>
              <w:adjustRightInd w:val="0"/>
              <w:spacing w:line="400" w:lineRule="exact"/>
              <w:jc w:val="center"/>
              <w:rPr>
                <w:rFonts w:ascii="宋体" w:hAnsi="宋体"/>
                <w:szCs w:val="21"/>
              </w:rPr>
            </w:pPr>
            <w:r w:rsidRPr="00D12980">
              <w:rPr>
                <w:rFonts w:ascii="宋体" w:hAnsi="宋体" w:hint="eastAsia"/>
                <w:szCs w:val="21"/>
              </w:rPr>
              <w:t>供应商名称</w:t>
            </w:r>
          </w:p>
        </w:tc>
        <w:tc>
          <w:tcPr>
            <w:tcW w:w="7005" w:type="dxa"/>
            <w:gridSpan w:val="8"/>
            <w:tcBorders>
              <w:top w:val="double" w:sz="4" w:space="0" w:color="auto"/>
              <w:left w:val="single" w:sz="6" w:space="0" w:color="auto"/>
              <w:bottom w:val="single" w:sz="6" w:space="0" w:color="auto"/>
              <w:right w:val="double" w:sz="4" w:space="0" w:color="auto"/>
            </w:tcBorders>
            <w:vAlign w:val="center"/>
          </w:tcPr>
          <w:p w:rsidR="001D08E7" w:rsidRPr="00D12980" w:rsidRDefault="001D08E7">
            <w:pPr>
              <w:autoSpaceDE w:val="0"/>
              <w:autoSpaceDN w:val="0"/>
              <w:adjustRightInd w:val="0"/>
              <w:spacing w:line="400" w:lineRule="exact"/>
              <w:jc w:val="center"/>
              <w:rPr>
                <w:rFonts w:ascii="宋体" w:hAnsi="宋体"/>
                <w:szCs w:val="21"/>
              </w:rPr>
            </w:pPr>
          </w:p>
        </w:tc>
      </w:tr>
      <w:tr w:rsidR="00D12980" w:rsidRPr="00D12980">
        <w:trPr>
          <w:cantSplit/>
          <w:trHeight w:val="462"/>
        </w:trPr>
        <w:tc>
          <w:tcPr>
            <w:tcW w:w="1515" w:type="dxa"/>
            <w:tcBorders>
              <w:top w:val="single" w:sz="6" w:space="0" w:color="auto"/>
              <w:left w:val="double" w:sz="4" w:space="0" w:color="auto"/>
              <w:bottom w:val="single" w:sz="6" w:space="0" w:color="auto"/>
              <w:right w:val="single" w:sz="6" w:space="0" w:color="auto"/>
            </w:tcBorders>
            <w:vAlign w:val="center"/>
          </w:tcPr>
          <w:p w:rsidR="001D08E7" w:rsidRPr="00D12980" w:rsidRDefault="00DB1C6A">
            <w:pPr>
              <w:autoSpaceDE w:val="0"/>
              <w:autoSpaceDN w:val="0"/>
              <w:adjustRightInd w:val="0"/>
              <w:spacing w:line="400" w:lineRule="exact"/>
              <w:jc w:val="center"/>
              <w:rPr>
                <w:rFonts w:ascii="宋体" w:hAnsi="宋体"/>
                <w:szCs w:val="21"/>
              </w:rPr>
            </w:pPr>
            <w:r w:rsidRPr="00D12980">
              <w:rPr>
                <w:rFonts w:ascii="宋体" w:hAnsi="宋体" w:hint="eastAsia"/>
                <w:szCs w:val="21"/>
              </w:rPr>
              <w:lastRenderedPageBreak/>
              <w:t>注册地址</w:t>
            </w:r>
          </w:p>
        </w:tc>
        <w:tc>
          <w:tcPr>
            <w:tcW w:w="3448" w:type="dxa"/>
            <w:gridSpan w:val="4"/>
            <w:tcBorders>
              <w:top w:val="single" w:sz="6" w:space="0" w:color="auto"/>
              <w:left w:val="single" w:sz="6" w:space="0" w:color="auto"/>
              <w:bottom w:val="single" w:sz="6" w:space="0" w:color="auto"/>
              <w:right w:val="single" w:sz="6" w:space="0" w:color="auto"/>
            </w:tcBorders>
            <w:vAlign w:val="center"/>
          </w:tcPr>
          <w:p w:rsidR="001D08E7" w:rsidRPr="00D12980" w:rsidRDefault="001D08E7">
            <w:pPr>
              <w:autoSpaceDE w:val="0"/>
              <w:autoSpaceDN w:val="0"/>
              <w:adjustRightInd w:val="0"/>
              <w:spacing w:line="400" w:lineRule="exact"/>
              <w:jc w:val="center"/>
              <w:rPr>
                <w:rFonts w:ascii="宋体" w:hAnsi="宋体"/>
                <w:szCs w:val="21"/>
              </w:rPr>
            </w:pPr>
          </w:p>
        </w:tc>
        <w:tc>
          <w:tcPr>
            <w:tcW w:w="1318" w:type="dxa"/>
            <w:tcBorders>
              <w:top w:val="single" w:sz="6" w:space="0" w:color="auto"/>
              <w:left w:val="single" w:sz="6" w:space="0" w:color="auto"/>
              <w:bottom w:val="single" w:sz="6" w:space="0" w:color="auto"/>
              <w:right w:val="single" w:sz="6" w:space="0" w:color="auto"/>
            </w:tcBorders>
            <w:vAlign w:val="center"/>
          </w:tcPr>
          <w:p w:rsidR="001D08E7" w:rsidRPr="00D12980" w:rsidRDefault="00DB1C6A">
            <w:pPr>
              <w:autoSpaceDE w:val="0"/>
              <w:autoSpaceDN w:val="0"/>
              <w:adjustRightInd w:val="0"/>
              <w:spacing w:line="400" w:lineRule="exact"/>
              <w:jc w:val="center"/>
              <w:rPr>
                <w:rFonts w:ascii="宋体" w:hAnsi="宋体"/>
                <w:szCs w:val="21"/>
              </w:rPr>
            </w:pPr>
            <w:r w:rsidRPr="00D12980">
              <w:rPr>
                <w:rFonts w:ascii="宋体" w:hAnsi="宋体" w:hint="eastAsia"/>
                <w:szCs w:val="21"/>
              </w:rPr>
              <w:t>邮政编码</w:t>
            </w:r>
          </w:p>
        </w:tc>
        <w:tc>
          <w:tcPr>
            <w:tcW w:w="2239" w:type="dxa"/>
            <w:gridSpan w:val="3"/>
            <w:tcBorders>
              <w:top w:val="single" w:sz="6" w:space="0" w:color="auto"/>
              <w:left w:val="single" w:sz="6" w:space="0" w:color="auto"/>
              <w:bottom w:val="single" w:sz="6" w:space="0" w:color="auto"/>
              <w:right w:val="double" w:sz="4" w:space="0" w:color="auto"/>
            </w:tcBorders>
            <w:vAlign w:val="center"/>
          </w:tcPr>
          <w:p w:rsidR="001D08E7" w:rsidRPr="00D12980" w:rsidRDefault="001D08E7">
            <w:pPr>
              <w:autoSpaceDE w:val="0"/>
              <w:autoSpaceDN w:val="0"/>
              <w:adjustRightInd w:val="0"/>
              <w:spacing w:line="400" w:lineRule="exact"/>
              <w:jc w:val="center"/>
              <w:rPr>
                <w:rFonts w:ascii="宋体" w:hAnsi="宋体"/>
                <w:szCs w:val="21"/>
              </w:rPr>
            </w:pPr>
          </w:p>
        </w:tc>
      </w:tr>
      <w:tr w:rsidR="00D12980" w:rsidRPr="00D12980">
        <w:trPr>
          <w:cantSplit/>
          <w:trHeight w:val="442"/>
        </w:trPr>
        <w:tc>
          <w:tcPr>
            <w:tcW w:w="1515" w:type="dxa"/>
            <w:vMerge w:val="restart"/>
            <w:tcBorders>
              <w:top w:val="single" w:sz="6" w:space="0" w:color="auto"/>
              <w:left w:val="double" w:sz="4" w:space="0" w:color="auto"/>
              <w:bottom w:val="single" w:sz="6" w:space="0" w:color="auto"/>
              <w:right w:val="single" w:sz="6" w:space="0" w:color="auto"/>
            </w:tcBorders>
            <w:vAlign w:val="center"/>
          </w:tcPr>
          <w:p w:rsidR="001D08E7" w:rsidRPr="00D12980" w:rsidRDefault="00DB1C6A">
            <w:pPr>
              <w:autoSpaceDE w:val="0"/>
              <w:autoSpaceDN w:val="0"/>
              <w:adjustRightInd w:val="0"/>
              <w:spacing w:line="400" w:lineRule="exact"/>
              <w:jc w:val="center"/>
              <w:rPr>
                <w:rFonts w:ascii="宋体" w:hAnsi="宋体"/>
                <w:szCs w:val="21"/>
              </w:rPr>
            </w:pPr>
            <w:r w:rsidRPr="00D12980">
              <w:rPr>
                <w:rFonts w:ascii="宋体" w:hAnsi="宋体" w:hint="eastAsia"/>
                <w:szCs w:val="21"/>
              </w:rPr>
              <w:t>联系方式</w:t>
            </w:r>
          </w:p>
        </w:tc>
        <w:tc>
          <w:tcPr>
            <w:tcW w:w="977" w:type="dxa"/>
            <w:tcBorders>
              <w:top w:val="single" w:sz="6" w:space="0" w:color="auto"/>
              <w:left w:val="single" w:sz="6" w:space="0" w:color="auto"/>
              <w:bottom w:val="single" w:sz="6" w:space="0" w:color="auto"/>
              <w:right w:val="single" w:sz="6" w:space="0" w:color="auto"/>
            </w:tcBorders>
            <w:vAlign w:val="center"/>
          </w:tcPr>
          <w:p w:rsidR="001D08E7" w:rsidRPr="00D12980" w:rsidRDefault="00DB1C6A">
            <w:pPr>
              <w:autoSpaceDE w:val="0"/>
              <w:autoSpaceDN w:val="0"/>
              <w:adjustRightInd w:val="0"/>
              <w:spacing w:line="400" w:lineRule="exact"/>
              <w:jc w:val="center"/>
              <w:rPr>
                <w:rFonts w:ascii="宋体" w:hAnsi="宋体"/>
                <w:szCs w:val="21"/>
              </w:rPr>
            </w:pPr>
            <w:r w:rsidRPr="00D12980">
              <w:rPr>
                <w:rFonts w:ascii="宋体" w:hAnsi="宋体" w:hint="eastAsia"/>
                <w:szCs w:val="21"/>
              </w:rPr>
              <w:t>联系人</w:t>
            </w:r>
          </w:p>
        </w:tc>
        <w:tc>
          <w:tcPr>
            <w:tcW w:w="2463" w:type="dxa"/>
            <w:gridSpan w:val="2"/>
            <w:tcBorders>
              <w:top w:val="single" w:sz="6" w:space="0" w:color="auto"/>
              <w:left w:val="single" w:sz="6" w:space="0" w:color="auto"/>
              <w:bottom w:val="single" w:sz="6" w:space="0" w:color="auto"/>
              <w:right w:val="single" w:sz="6" w:space="0" w:color="auto"/>
            </w:tcBorders>
            <w:vAlign w:val="center"/>
          </w:tcPr>
          <w:p w:rsidR="001D08E7" w:rsidRPr="00D12980" w:rsidRDefault="001D08E7">
            <w:pPr>
              <w:autoSpaceDE w:val="0"/>
              <w:autoSpaceDN w:val="0"/>
              <w:adjustRightInd w:val="0"/>
              <w:spacing w:line="400" w:lineRule="exact"/>
              <w:jc w:val="center"/>
              <w:rPr>
                <w:rFonts w:ascii="宋体" w:hAnsi="宋体"/>
                <w:szCs w:val="21"/>
              </w:rPr>
            </w:pPr>
          </w:p>
        </w:tc>
        <w:tc>
          <w:tcPr>
            <w:tcW w:w="1326" w:type="dxa"/>
            <w:gridSpan w:val="2"/>
            <w:tcBorders>
              <w:top w:val="single" w:sz="6" w:space="0" w:color="auto"/>
              <w:left w:val="single" w:sz="6" w:space="0" w:color="auto"/>
              <w:bottom w:val="single" w:sz="6" w:space="0" w:color="auto"/>
              <w:right w:val="single" w:sz="6" w:space="0" w:color="auto"/>
            </w:tcBorders>
            <w:vAlign w:val="center"/>
          </w:tcPr>
          <w:p w:rsidR="001D08E7" w:rsidRPr="00D12980" w:rsidRDefault="00DB1C6A">
            <w:pPr>
              <w:autoSpaceDE w:val="0"/>
              <w:autoSpaceDN w:val="0"/>
              <w:adjustRightInd w:val="0"/>
              <w:spacing w:line="400" w:lineRule="exact"/>
              <w:jc w:val="center"/>
              <w:rPr>
                <w:rFonts w:ascii="宋体" w:hAnsi="宋体"/>
                <w:szCs w:val="21"/>
              </w:rPr>
            </w:pPr>
            <w:r w:rsidRPr="00D12980">
              <w:rPr>
                <w:rFonts w:ascii="宋体" w:hAnsi="宋体" w:hint="eastAsia"/>
                <w:szCs w:val="21"/>
              </w:rPr>
              <w:t>电话</w:t>
            </w:r>
          </w:p>
        </w:tc>
        <w:tc>
          <w:tcPr>
            <w:tcW w:w="2239" w:type="dxa"/>
            <w:gridSpan w:val="3"/>
            <w:tcBorders>
              <w:top w:val="single" w:sz="6" w:space="0" w:color="auto"/>
              <w:left w:val="single" w:sz="6" w:space="0" w:color="auto"/>
              <w:bottom w:val="single" w:sz="6" w:space="0" w:color="auto"/>
              <w:right w:val="double" w:sz="4" w:space="0" w:color="auto"/>
            </w:tcBorders>
            <w:vAlign w:val="center"/>
          </w:tcPr>
          <w:p w:rsidR="001D08E7" w:rsidRPr="00D12980" w:rsidRDefault="001D08E7">
            <w:pPr>
              <w:autoSpaceDE w:val="0"/>
              <w:autoSpaceDN w:val="0"/>
              <w:adjustRightInd w:val="0"/>
              <w:spacing w:line="400" w:lineRule="exact"/>
              <w:jc w:val="center"/>
              <w:rPr>
                <w:rFonts w:ascii="宋体" w:hAnsi="宋体"/>
                <w:szCs w:val="21"/>
              </w:rPr>
            </w:pPr>
          </w:p>
        </w:tc>
      </w:tr>
      <w:tr w:rsidR="00D12980" w:rsidRPr="00D12980">
        <w:trPr>
          <w:cantSplit/>
          <w:trHeight w:val="148"/>
        </w:trPr>
        <w:tc>
          <w:tcPr>
            <w:tcW w:w="1515" w:type="dxa"/>
            <w:vMerge/>
            <w:tcBorders>
              <w:top w:val="single" w:sz="6" w:space="0" w:color="auto"/>
              <w:left w:val="double" w:sz="4" w:space="0" w:color="auto"/>
              <w:bottom w:val="single" w:sz="6" w:space="0" w:color="auto"/>
              <w:right w:val="single" w:sz="6" w:space="0" w:color="auto"/>
            </w:tcBorders>
            <w:vAlign w:val="center"/>
          </w:tcPr>
          <w:p w:rsidR="001D08E7" w:rsidRPr="00D12980" w:rsidRDefault="001D08E7">
            <w:pPr>
              <w:rPr>
                <w:rFonts w:ascii="宋体" w:hAnsi="宋体"/>
                <w:szCs w:val="21"/>
              </w:rPr>
            </w:pPr>
          </w:p>
        </w:tc>
        <w:tc>
          <w:tcPr>
            <w:tcW w:w="977" w:type="dxa"/>
            <w:tcBorders>
              <w:top w:val="single" w:sz="6" w:space="0" w:color="auto"/>
              <w:left w:val="single" w:sz="6" w:space="0" w:color="auto"/>
              <w:bottom w:val="single" w:sz="6" w:space="0" w:color="auto"/>
              <w:right w:val="single" w:sz="6" w:space="0" w:color="auto"/>
            </w:tcBorders>
            <w:vAlign w:val="center"/>
          </w:tcPr>
          <w:p w:rsidR="001D08E7" w:rsidRPr="00D12980" w:rsidRDefault="00DB1C6A">
            <w:pPr>
              <w:autoSpaceDE w:val="0"/>
              <w:autoSpaceDN w:val="0"/>
              <w:adjustRightInd w:val="0"/>
              <w:spacing w:line="400" w:lineRule="exact"/>
              <w:jc w:val="center"/>
              <w:rPr>
                <w:rFonts w:ascii="宋体" w:hAnsi="宋体"/>
                <w:szCs w:val="21"/>
              </w:rPr>
            </w:pPr>
            <w:r w:rsidRPr="00D12980">
              <w:rPr>
                <w:rFonts w:ascii="宋体" w:hAnsi="宋体" w:hint="eastAsia"/>
                <w:szCs w:val="21"/>
              </w:rPr>
              <w:t>传真</w:t>
            </w:r>
          </w:p>
        </w:tc>
        <w:tc>
          <w:tcPr>
            <w:tcW w:w="2463" w:type="dxa"/>
            <w:gridSpan w:val="2"/>
            <w:tcBorders>
              <w:top w:val="single" w:sz="6" w:space="0" w:color="auto"/>
              <w:left w:val="single" w:sz="6" w:space="0" w:color="auto"/>
              <w:bottom w:val="single" w:sz="6" w:space="0" w:color="auto"/>
              <w:right w:val="single" w:sz="6" w:space="0" w:color="auto"/>
            </w:tcBorders>
            <w:vAlign w:val="center"/>
          </w:tcPr>
          <w:p w:rsidR="001D08E7" w:rsidRPr="00D12980" w:rsidRDefault="001D08E7">
            <w:pPr>
              <w:autoSpaceDE w:val="0"/>
              <w:autoSpaceDN w:val="0"/>
              <w:adjustRightInd w:val="0"/>
              <w:spacing w:line="400" w:lineRule="exact"/>
              <w:jc w:val="center"/>
              <w:rPr>
                <w:rFonts w:ascii="宋体" w:hAnsi="宋体"/>
                <w:szCs w:val="21"/>
              </w:rPr>
            </w:pPr>
          </w:p>
        </w:tc>
        <w:tc>
          <w:tcPr>
            <w:tcW w:w="1326" w:type="dxa"/>
            <w:gridSpan w:val="2"/>
            <w:tcBorders>
              <w:top w:val="single" w:sz="6" w:space="0" w:color="auto"/>
              <w:left w:val="single" w:sz="6" w:space="0" w:color="auto"/>
              <w:bottom w:val="single" w:sz="6" w:space="0" w:color="auto"/>
              <w:right w:val="single" w:sz="6" w:space="0" w:color="auto"/>
            </w:tcBorders>
            <w:vAlign w:val="center"/>
          </w:tcPr>
          <w:p w:rsidR="001D08E7" w:rsidRPr="00D12980" w:rsidRDefault="00DB1C6A">
            <w:pPr>
              <w:autoSpaceDE w:val="0"/>
              <w:autoSpaceDN w:val="0"/>
              <w:adjustRightInd w:val="0"/>
              <w:spacing w:line="400" w:lineRule="exact"/>
              <w:jc w:val="center"/>
              <w:rPr>
                <w:rFonts w:ascii="宋体" w:hAnsi="宋体"/>
                <w:szCs w:val="21"/>
              </w:rPr>
            </w:pPr>
            <w:r w:rsidRPr="00D12980">
              <w:rPr>
                <w:rFonts w:ascii="宋体" w:hAnsi="宋体" w:hint="eastAsia"/>
                <w:szCs w:val="21"/>
              </w:rPr>
              <w:t>网址</w:t>
            </w:r>
          </w:p>
        </w:tc>
        <w:tc>
          <w:tcPr>
            <w:tcW w:w="2239" w:type="dxa"/>
            <w:gridSpan w:val="3"/>
            <w:tcBorders>
              <w:top w:val="single" w:sz="6" w:space="0" w:color="auto"/>
              <w:left w:val="single" w:sz="6" w:space="0" w:color="auto"/>
              <w:bottom w:val="single" w:sz="6" w:space="0" w:color="auto"/>
              <w:right w:val="double" w:sz="4" w:space="0" w:color="auto"/>
            </w:tcBorders>
            <w:vAlign w:val="center"/>
          </w:tcPr>
          <w:p w:rsidR="001D08E7" w:rsidRPr="00D12980" w:rsidRDefault="001D08E7">
            <w:pPr>
              <w:autoSpaceDE w:val="0"/>
              <w:autoSpaceDN w:val="0"/>
              <w:adjustRightInd w:val="0"/>
              <w:spacing w:line="400" w:lineRule="exact"/>
              <w:jc w:val="center"/>
              <w:rPr>
                <w:rFonts w:ascii="宋体" w:hAnsi="宋体"/>
                <w:szCs w:val="21"/>
              </w:rPr>
            </w:pPr>
          </w:p>
        </w:tc>
      </w:tr>
      <w:tr w:rsidR="00D12980" w:rsidRPr="00D12980">
        <w:trPr>
          <w:cantSplit/>
          <w:trHeight w:val="442"/>
        </w:trPr>
        <w:tc>
          <w:tcPr>
            <w:tcW w:w="1515" w:type="dxa"/>
            <w:tcBorders>
              <w:top w:val="single" w:sz="6" w:space="0" w:color="auto"/>
              <w:left w:val="double" w:sz="4" w:space="0" w:color="auto"/>
              <w:bottom w:val="single" w:sz="6" w:space="0" w:color="auto"/>
              <w:right w:val="single" w:sz="6" w:space="0" w:color="auto"/>
            </w:tcBorders>
            <w:vAlign w:val="center"/>
          </w:tcPr>
          <w:p w:rsidR="001D08E7" w:rsidRPr="00D12980" w:rsidRDefault="00DB1C6A">
            <w:pPr>
              <w:autoSpaceDE w:val="0"/>
              <w:autoSpaceDN w:val="0"/>
              <w:adjustRightInd w:val="0"/>
              <w:spacing w:line="400" w:lineRule="exact"/>
              <w:jc w:val="center"/>
              <w:rPr>
                <w:rFonts w:ascii="宋体" w:hAnsi="宋体"/>
                <w:szCs w:val="21"/>
              </w:rPr>
            </w:pPr>
            <w:r w:rsidRPr="00D12980">
              <w:rPr>
                <w:rFonts w:ascii="宋体" w:hAnsi="宋体" w:hint="eastAsia"/>
                <w:szCs w:val="21"/>
              </w:rPr>
              <w:t>单位性质</w:t>
            </w:r>
          </w:p>
        </w:tc>
        <w:tc>
          <w:tcPr>
            <w:tcW w:w="7005" w:type="dxa"/>
            <w:gridSpan w:val="8"/>
            <w:tcBorders>
              <w:top w:val="single" w:sz="6" w:space="0" w:color="auto"/>
              <w:left w:val="single" w:sz="6" w:space="0" w:color="auto"/>
              <w:bottom w:val="single" w:sz="6" w:space="0" w:color="auto"/>
              <w:right w:val="double" w:sz="4" w:space="0" w:color="auto"/>
            </w:tcBorders>
            <w:vAlign w:val="center"/>
          </w:tcPr>
          <w:p w:rsidR="001D08E7" w:rsidRPr="00D12980" w:rsidRDefault="001D08E7">
            <w:pPr>
              <w:autoSpaceDE w:val="0"/>
              <w:autoSpaceDN w:val="0"/>
              <w:adjustRightInd w:val="0"/>
              <w:spacing w:line="400" w:lineRule="exact"/>
              <w:jc w:val="center"/>
              <w:rPr>
                <w:rFonts w:ascii="宋体" w:hAnsi="宋体"/>
                <w:szCs w:val="21"/>
              </w:rPr>
            </w:pPr>
          </w:p>
        </w:tc>
      </w:tr>
      <w:tr w:rsidR="00D12980" w:rsidRPr="00D12980">
        <w:trPr>
          <w:trHeight w:val="462"/>
        </w:trPr>
        <w:tc>
          <w:tcPr>
            <w:tcW w:w="1515" w:type="dxa"/>
            <w:tcBorders>
              <w:top w:val="single" w:sz="6" w:space="0" w:color="auto"/>
              <w:left w:val="double" w:sz="4" w:space="0" w:color="auto"/>
              <w:bottom w:val="single" w:sz="6" w:space="0" w:color="auto"/>
              <w:right w:val="single" w:sz="6" w:space="0" w:color="auto"/>
            </w:tcBorders>
            <w:vAlign w:val="center"/>
          </w:tcPr>
          <w:p w:rsidR="001D08E7" w:rsidRPr="00D12980" w:rsidRDefault="00DB1C6A">
            <w:pPr>
              <w:autoSpaceDE w:val="0"/>
              <w:autoSpaceDN w:val="0"/>
              <w:adjustRightInd w:val="0"/>
              <w:spacing w:line="400" w:lineRule="exact"/>
              <w:jc w:val="center"/>
              <w:rPr>
                <w:rFonts w:ascii="宋体" w:hAnsi="宋体"/>
                <w:szCs w:val="21"/>
              </w:rPr>
            </w:pPr>
            <w:r w:rsidRPr="00D12980">
              <w:rPr>
                <w:rFonts w:ascii="宋体" w:hAnsi="宋体" w:hint="eastAsia"/>
                <w:szCs w:val="21"/>
              </w:rPr>
              <w:t>法定代表人</w:t>
            </w:r>
          </w:p>
        </w:tc>
        <w:tc>
          <w:tcPr>
            <w:tcW w:w="977" w:type="dxa"/>
            <w:tcBorders>
              <w:top w:val="single" w:sz="6" w:space="0" w:color="auto"/>
              <w:left w:val="single" w:sz="6" w:space="0" w:color="auto"/>
              <w:bottom w:val="single" w:sz="6" w:space="0" w:color="auto"/>
              <w:right w:val="single" w:sz="6" w:space="0" w:color="auto"/>
            </w:tcBorders>
            <w:vAlign w:val="center"/>
          </w:tcPr>
          <w:p w:rsidR="001D08E7" w:rsidRPr="00D12980" w:rsidRDefault="00DB1C6A">
            <w:pPr>
              <w:autoSpaceDE w:val="0"/>
              <w:autoSpaceDN w:val="0"/>
              <w:adjustRightInd w:val="0"/>
              <w:spacing w:line="400" w:lineRule="exact"/>
              <w:jc w:val="center"/>
              <w:rPr>
                <w:rFonts w:ascii="宋体" w:hAnsi="宋体"/>
                <w:szCs w:val="21"/>
              </w:rPr>
            </w:pPr>
            <w:r w:rsidRPr="00D12980">
              <w:rPr>
                <w:rFonts w:ascii="宋体" w:hAnsi="宋体" w:hint="eastAsia"/>
                <w:szCs w:val="21"/>
              </w:rPr>
              <w:t>姓名</w:t>
            </w:r>
          </w:p>
        </w:tc>
        <w:tc>
          <w:tcPr>
            <w:tcW w:w="1215" w:type="dxa"/>
            <w:tcBorders>
              <w:top w:val="single" w:sz="6" w:space="0" w:color="auto"/>
              <w:left w:val="single" w:sz="6" w:space="0" w:color="auto"/>
              <w:bottom w:val="single" w:sz="6" w:space="0" w:color="auto"/>
              <w:right w:val="single" w:sz="6" w:space="0" w:color="auto"/>
            </w:tcBorders>
            <w:vAlign w:val="center"/>
          </w:tcPr>
          <w:p w:rsidR="001D08E7" w:rsidRPr="00D12980" w:rsidRDefault="001D08E7">
            <w:pPr>
              <w:autoSpaceDE w:val="0"/>
              <w:autoSpaceDN w:val="0"/>
              <w:adjustRightInd w:val="0"/>
              <w:spacing w:line="400" w:lineRule="exact"/>
              <w:jc w:val="center"/>
              <w:rPr>
                <w:rFonts w:ascii="宋体" w:hAnsi="宋体"/>
                <w:szCs w:val="21"/>
              </w:rPr>
            </w:pPr>
          </w:p>
        </w:tc>
        <w:tc>
          <w:tcPr>
            <w:tcW w:w="1248" w:type="dxa"/>
            <w:tcBorders>
              <w:top w:val="single" w:sz="6" w:space="0" w:color="auto"/>
              <w:left w:val="single" w:sz="6" w:space="0" w:color="auto"/>
              <w:bottom w:val="single" w:sz="6" w:space="0" w:color="auto"/>
              <w:right w:val="single" w:sz="6" w:space="0" w:color="auto"/>
            </w:tcBorders>
            <w:vAlign w:val="center"/>
          </w:tcPr>
          <w:p w:rsidR="001D08E7" w:rsidRPr="00D12980" w:rsidRDefault="00DB1C6A">
            <w:pPr>
              <w:autoSpaceDE w:val="0"/>
              <w:autoSpaceDN w:val="0"/>
              <w:adjustRightInd w:val="0"/>
              <w:spacing w:line="400" w:lineRule="exact"/>
              <w:jc w:val="center"/>
              <w:rPr>
                <w:rFonts w:ascii="宋体" w:hAnsi="宋体"/>
                <w:szCs w:val="21"/>
              </w:rPr>
            </w:pPr>
            <w:r w:rsidRPr="00D12980">
              <w:rPr>
                <w:rFonts w:ascii="宋体" w:hAnsi="宋体" w:hint="eastAsia"/>
                <w:szCs w:val="21"/>
              </w:rPr>
              <w:t>技术职称</w:t>
            </w:r>
          </w:p>
        </w:tc>
        <w:tc>
          <w:tcPr>
            <w:tcW w:w="1326" w:type="dxa"/>
            <w:gridSpan w:val="2"/>
            <w:tcBorders>
              <w:top w:val="single" w:sz="6" w:space="0" w:color="auto"/>
              <w:left w:val="single" w:sz="6" w:space="0" w:color="auto"/>
              <w:bottom w:val="single" w:sz="6" w:space="0" w:color="auto"/>
              <w:right w:val="single" w:sz="6" w:space="0" w:color="auto"/>
            </w:tcBorders>
            <w:vAlign w:val="center"/>
          </w:tcPr>
          <w:p w:rsidR="001D08E7" w:rsidRPr="00D12980" w:rsidRDefault="001D08E7">
            <w:pPr>
              <w:autoSpaceDE w:val="0"/>
              <w:autoSpaceDN w:val="0"/>
              <w:adjustRightInd w:val="0"/>
              <w:spacing w:line="400" w:lineRule="exact"/>
              <w:jc w:val="center"/>
              <w:rPr>
                <w:rFonts w:ascii="宋体" w:hAnsi="宋体"/>
                <w:szCs w:val="21"/>
              </w:rPr>
            </w:pPr>
          </w:p>
        </w:tc>
        <w:tc>
          <w:tcPr>
            <w:tcW w:w="1172" w:type="dxa"/>
            <w:gridSpan w:val="2"/>
            <w:tcBorders>
              <w:top w:val="single" w:sz="6" w:space="0" w:color="auto"/>
              <w:left w:val="single" w:sz="6" w:space="0" w:color="auto"/>
              <w:bottom w:val="single" w:sz="6" w:space="0" w:color="auto"/>
              <w:right w:val="single" w:sz="6" w:space="0" w:color="auto"/>
            </w:tcBorders>
            <w:vAlign w:val="center"/>
          </w:tcPr>
          <w:p w:rsidR="001D08E7" w:rsidRPr="00D12980" w:rsidRDefault="00DB1C6A">
            <w:pPr>
              <w:autoSpaceDE w:val="0"/>
              <w:autoSpaceDN w:val="0"/>
              <w:adjustRightInd w:val="0"/>
              <w:spacing w:line="400" w:lineRule="exact"/>
              <w:jc w:val="center"/>
              <w:rPr>
                <w:rFonts w:ascii="宋体" w:hAnsi="宋体"/>
                <w:szCs w:val="21"/>
              </w:rPr>
            </w:pPr>
            <w:r w:rsidRPr="00D12980">
              <w:rPr>
                <w:rFonts w:ascii="宋体" w:hAnsi="宋体" w:hint="eastAsia"/>
                <w:szCs w:val="21"/>
              </w:rPr>
              <w:t>电话</w:t>
            </w:r>
          </w:p>
        </w:tc>
        <w:tc>
          <w:tcPr>
            <w:tcW w:w="1067" w:type="dxa"/>
            <w:tcBorders>
              <w:top w:val="single" w:sz="6" w:space="0" w:color="auto"/>
              <w:left w:val="single" w:sz="6" w:space="0" w:color="auto"/>
              <w:bottom w:val="single" w:sz="6" w:space="0" w:color="auto"/>
              <w:right w:val="double" w:sz="4" w:space="0" w:color="auto"/>
            </w:tcBorders>
            <w:vAlign w:val="center"/>
          </w:tcPr>
          <w:p w:rsidR="001D08E7" w:rsidRPr="00D12980" w:rsidRDefault="001D08E7">
            <w:pPr>
              <w:autoSpaceDE w:val="0"/>
              <w:autoSpaceDN w:val="0"/>
              <w:adjustRightInd w:val="0"/>
              <w:spacing w:line="400" w:lineRule="exact"/>
              <w:jc w:val="center"/>
              <w:rPr>
                <w:rFonts w:ascii="宋体" w:hAnsi="宋体"/>
                <w:bCs/>
                <w:szCs w:val="21"/>
              </w:rPr>
            </w:pPr>
          </w:p>
        </w:tc>
      </w:tr>
      <w:tr w:rsidR="00D12980" w:rsidRPr="00D12980">
        <w:trPr>
          <w:trHeight w:val="112"/>
        </w:trPr>
        <w:tc>
          <w:tcPr>
            <w:tcW w:w="1515" w:type="dxa"/>
            <w:tcBorders>
              <w:top w:val="single" w:sz="6" w:space="0" w:color="auto"/>
              <w:left w:val="double" w:sz="4" w:space="0" w:color="auto"/>
              <w:bottom w:val="single" w:sz="4" w:space="0" w:color="auto"/>
              <w:right w:val="single" w:sz="6" w:space="0" w:color="auto"/>
            </w:tcBorders>
            <w:vAlign w:val="center"/>
          </w:tcPr>
          <w:p w:rsidR="001D08E7" w:rsidRPr="00D12980" w:rsidRDefault="00DB1C6A">
            <w:pPr>
              <w:autoSpaceDE w:val="0"/>
              <w:autoSpaceDN w:val="0"/>
              <w:adjustRightInd w:val="0"/>
              <w:spacing w:line="400" w:lineRule="exact"/>
              <w:jc w:val="center"/>
              <w:rPr>
                <w:rFonts w:ascii="宋体" w:hAnsi="宋体"/>
                <w:szCs w:val="21"/>
              </w:rPr>
            </w:pPr>
            <w:r w:rsidRPr="00D12980">
              <w:rPr>
                <w:rFonts w:ascii="宋体" w:hAnsi="宋体" w:hint="eastAsia"/>
                <w:szCs w:val="21"/>
              </w:rPr>
              <w:t>技术负责人</w:t>
            </w:r>
          </w:p>
        </w:tc>
        <w:tc>
          <w:tcPr>
            <w:tcW w:w="977" w:type="dxa"/>
            <w:tcBorders>
              <w:top w:val="single" w:sz="6" w:space="0" w:color="auto"/>
              <w:left w:val="single" w:sz="6" w:space="0" w:color="auto"/>
              <w:bottom w:val="single" w:sz="4" w:space="0" w:color="auto"/>
              <w:right w:val="single" w:sz="6" w:space="0" w:color="auto"/>
            </w:tcBorders>
            <w:vAlign w:val="center"/>
          </w:tcPr>
          <w:p w:rsidR="001D08E7" w:rsidRPr="00D12980" w:rsidRDefault="00DB1C6A">
            <w:pPr>
              <w:autoSpaceDE w:val="0"/>
              <w:autoSpaceDN w:val="0"/>
              <w:adjustRightInd w:val="0"/>
              <w:spacing w:line="400" w:lineRule="exact"/>
              <w:jc w:val="center"/>
              <w:rPr>
                <w:rFonts w:ascii="宋体" w:hAnsi="宋体"/>
                <w:szCs w:val="21"/>
              </w:rPr>
            </w:pPr>
            <w:r w:rsidRPr="00D12980">
              <w:rPr>
                <w:rFonts w:ascii="宋体" w:hAnsi="宋体" w:hint="eastAsia"/>
                <w:szCs w:val="21"/>
              </w:rPr>
              <w:t>姓名</w:t>
            </w:r>
          </w:p>
        </w:tc>
        <w:tc>
          <w:tcPr>
            <w:tcW w:w="1215" w:type="dxa"/>
            <w:tcBorders>
              <w:top w:val="single" w:sz="6" w:space="0" w:color="auto"/>
              <w:left w:val="single" w:sz="6" w:space="0" w:color="auto"/>
              <w:bottom w:val="single" w:sz="4" w:space="0" w:color="auto"/>
              <w:right w:val="single" w:sz="6" w:space="0" w:color="auto"/>
            </w:tcBorders>
            <w:vAlign w:val="center"/>
          </w:tcPr>
          <w:p w:rsidR="001D08E7" w:rsidRPr="00D12980" w:rsidRDefault="001D08E7">
            <w:pPr>
              <w:autoSpaceDE w:val="0"/>
              <w:autoSpaceDN w:val="0"/>
              <w:adjustRightInd w:val="0"/>
              <w:spacing w:line="400" w:lineRule="exact"/>
              <w:jc w:val="center"/>
              <w:rPr>
                <w:rFonts w:ascii="宋体" w:hAnsi="宋体"/>
                <w:szCs w:val="21"/>
              </w:rPr>
            </w:pPr>
          </w:p>
        </w:tc>
        <w:tc>
          <w:tcPr>
            <w:tcW w:w="1248" w:type="dxa"/>
            <w:tcBorders>
              <w:top w:val="single" w:sz="6" w:space="0" w:color="auto"/>
              <w:left w:val="single" w:sz="6" w:space="0" w:color="auto"/>
              <w:bottom w:val="single" w:sz="4" w:space="0" w:color="auto"/>
              <w:right w:val="single" w:sz="6" w:space="0" w:color="auto"/>
            </w:tcBorders>
            <w:vAlign w:val="center"/>
          </w:tcPr>
          <w:p w:rsidR="001D08E7" w:rsidRPr="00D12980" w:rsidRDefault="00DB1C6A">
            <w:pPr>
              <w:autoSpaceDE w:val="0"/>
              <w:autoSpaceDN w:val="0"/>
              <w:adjustRightInd w:val="0"/>
              <w:spacing w:line="400" w:lineRule="exact"/>
              <w:jc w:val="center"/>
              <w:rPr>
                <w:rFonts w:ascii="宋体" w:hAnsi="宋体"/>
                <w:szCs w:val="21"/>
              </w:rPr>
            </w:pPr>
            <w:r w:rsidRPr="00D12980">
              <w:rPr>
                <w:rFonts w:ascii="宋体" w:hAnsi="宋体" w:hint="eastAsia"/>
                <w:szCs w:val="21"/>
              </w:rPr>
              <w:t>技术职称</w:t>
            </w:r>
          </w:p>
        </w:tc>
        <w:tc>
          <w:tcPr>
            <w:tcW w:w="1326" w:type="dxa"/>
            <w:gridSpan w:val="2"/>
            <w:tcBorders>
              <w:top w:val="single" w:sz="6" w:space="0" w:color="auto"/>
              <w:left w:val="single" w:sz="6" w:space="0" w:color="auto"/>
              <w:bottom w:val="single" w:sz="4" w:space="0" w:color="auto"/>
              <w:right w:val="single" w:sz="6" w:space="0" w:color="auto"/>
            </w:tcBorders>
            <w:vAlign w:val="center"/>
          </w:tcPr>
          <w:p w:rsidR="001D08E7" w:rsidRPr="00D12980" w:rsidRDefault="001D08E7">
            <w:pPr>
              <w:autoSpaceDE w:val="0"/>
              <w:autoSpaceDN w:val="0"/>
              <w:adjustRightInd w:val="0"/>
              <w:spacing w:line="400" w:lineRule="exact"/>
              <w:jc w:val="center"/>
              <w:rPr>
                <w:rFonts w:ascii="宋体" w:hAnsi="宋体"/>
                <w:szCs w:val="21"/>
              </w:rPr>
            </w:pPr>
          </w:p>
        </w:tc>
        <w:tc>
          <w:tcPr>
            <w:tcW w:w="1172" w:type="dxa"/>
            <w:gridSpan w:val="2"/>
            <w:tcBorders>
              <w:top w:val="single" w:sz="6" w:space="0" w:color="auto"/>
              <w:left w:val="single" w:sz="6" w:space="0" w:color="auto"/>
              <w:bottom w:val="single" w:sz="4" w:space="0" w:color="auto"/>
              <w:right w:val="single" w:sz="6" w:space="0" w:color="auto"/>
            </w:tcBorders>
            <w:vAlign w:val="center"/>
          </w:tcPr>
          <w:p w:rsidR="001D08E7" w:rsidRPr="00D12980" w:rsidRDefault="00DB1C6A">
            <w:pPr>
              <w:autoSpaceDE w:val="0"/>
              <w:autoSpaceDN w:val="0"/>
              <w:adjustRightInd w:val="0"/>
              <w:spacing w:line="400" w:lineRule="exact"/>
              <w:jc w:val="center"/>
              <w:rPr>
                <w:rFonts w:ascii="宋体" w:hAnsi="宋体"/>
                <w:szCs w:val="21"/>
              </w:rPr>
            </w:pPr>
            <w:r w:rsidRPr="00D12980">
              <w:rPr>
                <w:rFonts w:ascii="宋体" w:hAnsi="宋体" w:hint="eastAsia"/>
                <w:szCs w:val="21"/>
              </w:rPr>
              <w:t>电话</w:t>
            </w:r>
          </w:p>
        </w:tc>
        <w:tc>
          <w:tcPr>
            <w:tcW w:w="1067" w:type="dxa"/>
            <w:tcBorders>
              <w:top w:val="single" w:sz="6" w:space="0" w:color="auto"/>
              <w:left w:val="single" w:sz="6" w:space="0" w:color="auto"/>
              <w:bottom w:val="single" w:sz="4" w:space="0" w:color="auto"/>
              <w:right w:val="double" w:sz="4" w:space="0" w:color="auto"/>
            </w:tcBorders>
            <w:vAlign w:val="center"/>
          </w:tcPr>
          <w:p w:rsidR="001D08E7" w:rsidRPr="00D12980" w:rsidRDefault="001D08E7">
            <w:pPr>
              <w:autoSpaceDE w:val="0"/>
              <w:autoSpaceDN w:val="0"/>
              <w:adjustRightInd w:val="0"/>
              <w:spacing w:line="400" w:lineRule="exact"/>
              <w:jc w:val="center"/>
              <w:rPr>
                <w:rFonts w:ascii="宋体" w:hAnsi="宋体"/>
                <w:bCs/>
                <w:szCs w:val="21"/>
              </w:rPr>
            </w:pPr>
          </w:p>
        </w:tc>
      </w:tr>
      <w:tr w:rsidR="00D12980" w:rsidRPr="00D12980">
        <w:trPr>
          <w:trHeight w:val="318"/>
        </w:trPr>
        <w:tc>
          <w:tcPr>
            <w:tcW w:w="1515" w:type="dxa"/>
            <w:tcBorders>
              <w:top w:val="single" w:sz="4" w:space="0" w:color="auto"/>
              <w:left w:val="double" w:sz="4" w:space="0" w:color="auto"/>
              <w:bottom w:val="single" w:sz="6" w:space="0" w:color="auto"/>
              <w:right w:val="single" w:sz="6" w:space="0" w:color="auto"/>
            </w:tcBorders>
            <w:vAlign w:val="center"/>
          </w:tcPr>
          <w:p w:rsidR="001D08E7" w:rsidRPr="00D12980" w:rsidRDefault="00DB1C6A">
            <w:pPr>
              <w:autoSpaceDE w:val="0"/>
              <w:autoSpaceDN w:val="0"/>
              <w:adjustRightInd w:val="0"/>
              <w:spacing w:line="400" w:lineRule="exact"/>
              <w:jc w:val="center"/>
              <w:rPr>
                <w:rFonts w:ascii="宋体" w:hAnsi="宋体"/>
                <w:szCs w:val="21"/>
              </w:rPr>
            </w:pPr>
            <w:r w:rsidRPr="00D12980">
              <w:rPr>
                <w:rFonts w:ascii="宋体" w:hAnsi="宋体" w:hint="eastAsia"/>
                <w:szCs w:val="21"/>
              </w:rPr>
              <w:t>财务负责人</w:t>
            </w:r>
          </w:p>
        </w:tc>
        <w:tc>
          <w:tcPr>
            <w:tcW w:w="977" w:type="dxa"/>
            <w:tcBorders>
              <w:top w:val="single" w:sz="4" w:space="0" w:color="auto"/>
              <w:left w:val="single" w:sz="6" w:space="0" w:color="auto"/>
              <w:bottom w:val="single" w:sz="6" w:space="0" w:color="auto"/>
              <w:right w:val="single" w:sz="6" w:space="0" w:color="auto"/>
            </w:tcBorders>
            <w:vAlign w:val="center"/>
          </w:tcPr>
          <w:p w:rsidR="001D08E7" w:rsidRPr="00D12980" w:rsidRDefault="00DB1C6A">
            <w:pPr>
              <w:autoSpaceDE w:val="0"/>
              <w:autoSpaceDN w:val="0"/>
              <w:adjustRightInd w:val="0"/>
              <w:spacing w:line="400" w:lineRule="exact"/>
              <w:jc w:val="center"/>
              <w:rPr>
                <w:rFonts w:ascii="宋体" w:hAnsi="宋体"/>
                <w:szCs w:val="21"/>
              </w:rPr>
            </w:pPr>
            <w:r w:rsidRPr="00D12980">
              <w:rPr>
                <w:rFonts w:ascii="宋体" w:hAnsi="宋体" w:hint="eastAsia"/>
                <w:szCs w:val="21"/>
              </w:rPr>
              <w:t>姓名</w:t>
            </w:r>
          </w:p>
        </w:tc>
        <w:tc>
          <w:tcPr>
            <w:tcW w:w="1215" w:type="dxa"/>
            <w:tcBorders>
              <w:top w:val="single" w:sz="4" w:space="0" w:color="auto"/>
              <w:left w:val="single" w:sz="6" w:space="0" w:color="auto"/>
              <w:bottom w:val="single" w:sz="6" w:space="0" w:color="auto"/>
              <w:right w:val="single" w:sz="6" w:space="0" w:color="auto"/>
            </w:tcBorders>
            <w:vAlign w:val="center"/>
          </w:tcPr>
          <w:p w:rsidR="001D08E7" w:rsidRPr="00D12980" w:rsidRDefault="001D08E7">
            <w:pPr>
              <w:autoSpaceDE w:val="0"/>
              <w:autoSpaceDN w:val="0"/>
              <w:adjustRightInd w:val="0"/>
              <w:spacing w:line="400" w:lineRule="exact"/>
              <w:jc w:val="center"/>
              <w:rPr>
                <w:rFonts w:ascii="宋体" w:hAnsi="宋体"/>
                <w:szCs w:val="21"/>
              </w:rPr>
            </w:pPr>
          </w:p>
        </w:tc>
        <w:tc>
          <w:tcPr>
            <w:tcW w:w="1248" w:type="dxa"/>
            <w:tcBorders>
              <w:top w:val="single" w:sz="4" w:space="0" w:color="auto"/>
              <w:left w:val="single" w:sz="6" w:space="0" w:color="auto"/>
              <w:bottom w:val="single" w:sz="6" w:space="0" w:color="auto"/>
              <w:right w:val="single" w:sz="6" w:space="0" w:color="auto"/>
            </w:tcBorders>
            <w:vAlign w:val="center"/>
          </w:tcPr>
          <w:p w:rsidR="001D08E7" w:rsidRPr="00D12980" w:rsidRDefault="00DB1C6A">
            <w:pPr>
              <w:autoSpaceDE w:val="0"/>
              <w:autoSpaceDN w:val="0"/>
              <w:adjustRightInd w:val="0"/>
              <w:spacing w:line="400" w:lineRule="exact"/>
              <w:jc w:val="center"/>
              <w:rPr>
                <w:rFonts w:ascii="宋体" w:hAnsi="宋体"/>
                <w:szCs w:val="21"/>
              </w:rPr>
            </w:pPr>
            <w:r w:rsidRPr="00D12980">
              <w:rPr>
                <w:rFonts w:ascii="宋体" w:hAnsi="宋体" w:hint="eastAsia"/>
                <w:szCs w:val="21"/>
              </w:rPr>
              <w:t>技术职称</w:t>
            </w:r>
          </w:p>
        </w:tc>
        <w:tc>
          <w:tcPr>
            <w:tcW w:w="1326" w:type="dxa"/>
            <w:gridSpan w:val="2"/>
            <w:tcBorders>
              <w:top w:val="single" w:sz="4" w:space="0" w:color="auto"/>
              <w:left w:val="single" w:sz="6" w:space="0" w:color="auto"/>
              <w:bottom w:val="single" w:sz="6" w:space="0" w:color="auto"/>
              <w:right w:val="single" w:sz="6" w:space="0" w:color="auto"/>
            </w:tcBorders>
            <w:vAlign w:val="center"/>
          </w:tcPr>
          <w:p w:rsidR="001D08E7" w:rsidRPr="00D12980" w:rsidRDefault="001D08E7">
            <w:pPr>
              <w:autoSpaceDE w:val="0"/>
              <w:autoSpaceDN w:val="0"/>
              <w:adjustRightInd w:val="0"/>
              <w:spacing w:line="400" w:lineRule="exact"/>
              <w:jc w:val="center"/>
              <w:rPr>
                <w:rFonts w:ascii="宋体" w:hAnsi="宋体"/>
                <w:szCs w:val="21"/>
              </w:rPr>
            </w:pPr>
          </w:p>
        </w:tc>
        <w:tc>
          <w:tcPr>
            <w:tcW w:w="1172" w:type="dxa"/>
            <w:gridSpan w:val="2"/>
            <w:tcBorders>
              <w:top w:val="single" w:sz="4" w:space="0" w:color="auto"/>
              <w:left w:val="single" w:sz="6" w:space="0" w:color="auto"/>
              <w:bottom w:val="single" w:sz="6" w:space="0" w:color="auto"/>
              <w:right w:val="single" w:sz="6" w:space="0" w:color="auto"/>
            </w:tcBorders>
            <w:vAlign w:val="center"/>
          </w:tcPr>
          <w:p w:rsidR="001D08E7" w:rsidRPr="00D12980" w:rsidRDefault="00DB1C6A">
            <w:pPr>
              <w:autoSpaceDE w:val="0"/>
              <w:autoSpaceDN w:val="0"/>
              <w:adjustRightInd w:val="0"/>
              <w:spacing w:line="400" w:lineRule="exact"/>
              <w:jc w:val="center"/>
              <w:rPr>
                <w:rFonts w:ascii="宋体" w:hAnsi="宋体"/>
                <w:szCs w:val="21"/>
              </w:rPr>
            </w:pPr>
            <w:r w:rsidRPr="00D12980">
              <w:rPr>
                <w:rFonts w:ascii="宋体" w:hAnsi="宋体" w:hint="eastAsia"/>
                <w:szCs w:val="21"/>
              </w:rPr>
              <w:t>电话</w:t>
            </w:r>
          </w:p>
        </w:tc>
        <w:tc>
          <w:tcPr>
            <w:tcW w:w="1067" w:type="dxa"/>
            <w:tcBorders>
              <w:top w:val="single" w:sz="4" w:space="0" w:color="auto"/>
              <w:left w:val="single" w:sz="6" w:space="0" w:color="auto"/>
              <w:bottom w:val="single" w:sz="6" w:space="0" w:color="auto"/>
              <w:right w:val="double" w:sz="4" w:space="0" w:color="auto"/>
            </w:tcBorders>
            <w:vAlign w:val="center"/>
          </w:tcPr>
          <w:p w:rsidR="001D08E7" w:rsidRPr="00D12980" w:rsidRDefault="001D08E7">
            <w:pPr>
              <w:autoSpaceDE w:val="0"/>
              <w:autoSpaceDN w:val="0"/>
              <w:adjustRightInd w:val="0"/>
              <w:spacing w:line="400" w:lineRule="exact"/>
              <w:jc w:val="center"/>
              <w:rPr>
                <w:rFonts w:ascii="宋体" w:hAnsi="宋体"/>
                <w:bCs/>
                <w:szCs w:val="21"/>
              </w:rPr>
            </w:pPr>
          </w:p>
        </w:tc>
      </w:tr>
      <w:tr w:rsidR="00D12980" w:rsidRPr="00D12980">
        <w:trPr>
          <w:cantSplit/>
          <w:trHeight w:val="442"/>
        </w:trPr>
        <w:tc>
          <w:tcPr>
            <w:tcW w:w="1515" w:type="dxa"/>
            <w:tcBorders>
              <w:top w:val="single" w:sz="6" w:space="0" w:color="auto"/>
              <w:left w:val="double" w:sz="4" w:space="0" w:color="auto"/>
              <w:bottom w:val="single" w:sz="6" w:space="0" w:color="auto"/>
              <w:right w:val="single" w:sz="6" w:space="0" w:color="auto"/>
            </w:tcBorders>
            <w:vAlign w:val="center"/>
          </w:tcPr>
          <w:p w:rsidR="001D08E7" w:rsidRPr="00D12980" w:rsidRDefault="00DB1C6A">
            <w:pPr>
              <w:autoSpaceDE w:val="0"/>
              <w:autoSpaceDN w:val="0"/>
              <w:adjustRightInd w:val="0"/>
              <w:spacing w:line="400" w:lineRule="exact"/>
              <w:jc w:val="center"/>
              <w:rPr>
                <w:rFonts w:ascii="宋体" w:hAnsi="宋体"/>
                <w:szCs w:val="21"/>
              </w:rPr>
            </w:pPr>
            <w:r w:rsidRPr="00D12980">
              <w:rPr>
                <w:rFonts w:ascii="宋体" w:hAnsi="宋体" w:hint="eastAsia"/>
                <w:szCs w:val="21"/>
              </w:rPr>
              <w:t>成立时间</w:t>
            </w:r>
          </w:p>
        </w:tc>
        <w:tc>
          <w:tcPr>
            <w:tcW w:w="2192" w:type="dxa"/>
            <w:gridSpan w:val="2"/>
            <w:tcBorders>
              <w:top w:val="single" w:sz="6" w:space="0" w:color="auto"/>
              <w:left w:val="single" w:sz="6" w:space="0" w:color="auto"/>
              <w:bottom w:val="single" w:sz="6" w:space="0" w:color="auto"/>
              <w:right w:val="single" w:sz="6" w:space="0" w:color="auto"/>
            </w:tcBorders>
            <w:vAlign w:val="center"/>
          </w:tcPr>
          <w:p w:rsidR="001D08E7" w:rsidRPr="00D12980" w:rsidRDefault="001D08E7">
            <w:pPr>
              <w:autoSpaceDE w:val="0"/>
              <w:autoSpaceDN w:val="0"/>
              <w:adjustRightInd w:val="0"/>
              <w:spacing w:line="400" w:lineRule="exact"/>
              <w:jc w:val="center"/>
              <w:rPr>
                <w:rFonts w:ascii="宋体" w:hAnsi="宋体"/>
                <w:szCs w:val="21"/>
              </w:rPr>
            </w:pPr>
          </w:p>
        </w:tc>
        <w:tc>
          <w:tcPr>
            <w:tcW w:w="4813" w:type="dxa"/>
            <w:gridSpan w:val="6"/>
            <w:tcBorders>
              <w:top w:val="single" w:sz="6" w:space="0" w:color="auto"/>
              <w:left w:val="single" w:sz="6" w:space="0" w:color="auto"/>
              <w:bottom w:val="single" w:sz="6" w:space="0" w:color="auto"/>
              <w:right w:val="double" w:sz="4" w:space="0" w:color="auto"/>
            </w:tcBorders>
            <w:vAlign w:val="center"/>
          </w:tcPr>
          <w:p w:rsidR="001D08E7" w:rsidRPr="00D12980" w:rsidRDefault="00DB1C6A">
            <w:pPr>
              <w:autoSpaceDE w:val="0"/>
              <w:autoSpaceDN w:val="0"/>
              <w:adjustRightInd w:val="0"/>
              <w:spacing w:line="400" w:lineRule="exact"/>
              <w:ind w:firstLineChars="700" w:firstLine="1470"/>
              <w:rPr>
                <w:rFonts w:ascii="宋体" w:hAnsi="宋体"/>
                <w:szCs w:val="21"/>
              </w:rPr>
            </w:pPr>
            <w:r w:rsidRPr="00D12980">
              <w:rPr>
                <w:rFonts w:ascii="宋体" w:hAnsi="宋体" w:hint="eastAsia"/>
                <w:szCs w:val="21"/>
              </w:rPr>
              <w:t>员工总人数：</w:t>
            </w:r>
          </w:p>
        </w:tc>
      </w:tr>
      <w:tr w:rsidR="00D12980" w:rsidRPr="00D12980">
        <w:trPr>
          <w:cantSplit/>
          <w:trHeight w:val="462"/>
        </w:trPr>
        <w:tc>
          <w:tcPr>
            <w:tcW w:w="1515" w:type="dxa"/>
            <w:tcBorders>
              <w:top w:val="single" w:sz="6" w:space="0" w:color="auto"/>
              <w:left w:val="double" w:sz="4" w:space="0" w:color="auto"/>
              <w:bottom w:val="single" w:sz="6" w:space="0" w:color="auto"/>
              <w:right w:val="single" w:sz="6" w:space="0" w:color="auto"/>
            </w:tcBorders>
            <w:vAlign w:val="center"/>
          </w:tcPr>
          <w:p w:rsidR="001D08E7" w:rsidRPr="00D12980" w:rsidRDefault="00DB1C6A">
            <w:pPr>
              <w:autoSpaceDE w:val="0"/>
              <w:autoSpaceDN w:val="0"/>
              <w:adjustRightInd w:val="0"/>
              <w:spacing w:line="400" w:lineRule="exact"/>
              <w:jc w:val="center"/>
              <w:rPr>
                <w:rFonts w:ascii="宋体" w:hAnsi="宋体"/>
                <w:szCs w:val="21"/>
              </w:rPr>
            </w:pPr>
            <w:r w:rsidRPr="00D12980">
              <w:rPr>
                <w:rFonts w:ascii="宋体" w:hAnsi="宋体" w:hint="eastAsia"/>
                <w:szCs w:val="21"/>
              </w:rPr>
              <w:t>企业资质等级</w:t>
            </w:r>
          </w:p>
        </w:tc>
        <w:tc>
          <w:tcPr>
            <w:tcW w:w="2192" w:type="dxa"/>
            <w:gridSpan w:val="2"/>
            <w:tcBorders>
              <w:top w:val="single" w:sz="6" w:space="0" w:color="auto"/>
              <w:left w:val="single" w:sz="6" w:space="0" w:color="auto"/>
              <w:bottom w:val="single" w:sz="6" w:space="0" w:color="auto"/>
              <w:right w:val="single" w:sz="6" w:space="0" w:color="auto"/>
            </w:tcBorders>
            <w:vAlign w:val="center"/>
          </w:tcPr>
          <w:p w:rsidR="001D08E7" w:rsidRPr="00D12980" w:rsidRDefault="001D08E7">
            <w:pPr>
              <w:autoSpaceDE w:val="0"/>
              <w:autoSpaceDN w:val="0"/>
              <w:adjustRightInd w:val="0"/>
              <w:spacing w:line="400" w:lineRule="exact"/>
              <w:jc w:val="center"/>
              <w:rPr>
                <w:rFonts w:ascii="宋体" w:hAnsi="宋体"/>
                <w:szCs w:val="21"/>
              </w:rPr>
            </w:pPr>
          </w:p>
        </w:tc>
        <w:tc>
          <w:tcPr>
            <w:tcW w:w="1248" w:type="dxa"/>
            <w:vMerge w:val="restart"/>
            <w:tcBorders>
              <w:top w:val="single" w:sz="6" w:space="0" w:color="auto"/>
              <w:left w:val="single" w:sz="6" w:space="0" w:color="auto"/>
              <w:bottom w:val="single" w:sz="6" w:space="0" w:color="auto"/>
              <w:right w:val="single" w:sz="6" w:space="0" w:color="auto"/>
            </w:tcBorders>
            <w:vAlign w:val="center"/>
          </w:tcPr>
          <w:p w:rsidR="001D08E7" w:rsidRPr="00D12980" w:rsidRDefault="00DB1C6A">
            <w:pPr>
              <w:autoSpaceDE w:val="0"/>
              <w:autoSpaceDN w:val="0"/>
              <w:adjustRightInd w:val="0"/>
              <w:spacing w:line="400" w:lineRule="exact"/>
              <w:jc w:val="center"/>
              <w:rPr>
                <w:rFonts w:ascii="宋体" w:hAnsi="宋体"/>
                <w:szCs w:val="21"/>
              </w:rPr>
            </w:pPr>
            <w:r w:rsidRPr="00D12980">
              <w:rPr>
                <w:rFonts w:ascii="宋体" w:hAnsi="宋体" w:hint="eastAsia"/>
                <w:szCs w:val="21"/>
              </w:rPr>
              <w:t>其中</w:t>
            </w:r>
          </w:p>
        </w:tc>
        <w:tc>
          <w:tcPr>
            <w:tcW w:w="1486" w:type="dxa"/>
            <w:gridSpan w:val="3"/>
            <w:tcBorders>
              <w:top w:val="single" w:sz="6" w:space="0" w:color="auto"/>
              <w:left w:val="single" w:sz="6" w:space="0" w:color="auto"/>
              <w:bottom w:val="single" w:sz="6" w:space="0" w:color="auto"/>
              <w:right w:val="single" w:sz="6" w:space="0" w:color="auto"/>
            </w:tcBorders>
            <w:vAlign w:val="center"/>
          </w:tcPr>
          <w:p w:rsidR="001D08E7" w:rsidRPr="00D12980" w:rsidRDefault="00DB1C6A">
            <w:pPr>
              <w:autoSpaceDE w:val="0"/>
              <w:autoSpaceDN w:val="0"/>
              <w:adjustRightInd w:val="0"/>
              <w:spacing w:line="400" w:lineRule="exact"/>
              <w:jc w:val="center"/>
              <w:rPr>
                <w:rFonts w:ascii="宋体" w:hAnsi="宋体"/>
                <w:szCs w:val="21"/>
              </w:rPr>
            </w:pPr>
            <w:r w:rsidRPr="00D12980">
              <w:rPr>
                <w:rFonts w:ascii="宋体" w:hAnsi="宋体" w:hint="eastAsia"/>
                <w:szCs w:val="21"/>
              </w:rPr>
              <w:t>项目经理</w:t>
            </w:r>
          </w:p>
        </w:tc>
        <w:tc>
          <w:tcPr>
            <w:tcW w:w="2079" w:type="dxa"/>
            <w:gridSpan w:val="2"/>
            <w:tcBorders>
              <w:top w:val="single" w:sz="6" w:space="0" w:color="auto"/>
              <w:left w:val="single" w:sz="6" w:space="0" w:color="auto"/>
              <w:bottom w:val="single" w:sz="6" w:space="0" w:color="auto"/>
              <w:right w:val="double" w:sz="4" w:space="0" w:color="auto"/>
            </w:tcBorders>
            <w:vAlign w:val="center"/>
          </w:tcPr>
          <w:p w:rsidR="001D08E7" w:rsidRPr="00D12980" w:rsidRDefault="001D08E7">
            <w:pPr>
              <w:autoSpaceDE w:val="0"/>
              <w:autoSpaceDN w:val="0"/>
              <w:adjustRightInd w:val="0"/>
              <w:spacing w:line="400" w:lineRule="exact"/>
              <w:jc w:val="center"/>
              <w:rPr>
                <w:rFonts w:ascii="宋体" w:hAnsi="宋体"/>
                <w:bCs/>
                <w:szCs w:val="21"/>
              </w:rPr>
            </w:pPr>
          </w:p>
        </w:tc>
      </w:tr>
      <w:tr w:rsidR="00D12980" w:rsidRPr="00D12980">
        <w:trPr>
          <w:cantSplit/>
          <w:trHeight w:val="442"/>
        </w:trPr>
        <w:tc>
          <w:tcPr>
            <w:tcW w:w="1515" w:type="dxa"/>
            <w:tcBorders>
              <w:top w:val="single" w:sz="6" w:space="0" w:color="auto"/>
              <w:left w:val="double" w:sz="4" w:space="0" w:color="auto"/>
              <w:bottom w:val="single" w:sz="6" w:space="0" w:color="auto"/>
              <w:right w:val="single" w:sz="6" w:space="0" w:color="auto"/>
            </w:tcBorders>
            <w:vAlign w:val="center"/>
          </w:tcPr>
          <w:p w:rsidR="001D08E7" w:rsidRPr="00D12980" w:rsidRDefault="00DB1C6A">
            <w:pPr>
              <w:autoSpaceDE w:val="0"/>
              <w:autoSpaceDN w:val="0"/>
              <w:adjustRightInd w:val="0"/>
              <w:spacing w:line="400" w:lineRule="exact"/>
              <w:jc w:val="center"/>
              <w:rPr>
                <w:rFonts w:ascii="宋体" w:hAnsi="宋体"/>
                <w:szCs w:val="21"/>
              </w:rPr>
            </w:pPr>
            <w:r w:rsidRPr="00D12980">
              <w:rPr>
                <w:rFonts w:ascii="宋体" w:hAnsi="宋体" w:hint="eastAsia"/>
                <w:szCs w:val="21"/>
              </w:rPr>
              <w:t>营业执照号</w:t>
            </w:r>
          </w:p>
        </w:tc>
        <w:tc>
          <w:tcPr>
            <w:tcW w:w="2192" w:type="dxa"/>
            <w:gridSpan w:val="2"/>
            <w:tcBorders>
              <w:top w:val="single" w:sz="6" w:space="0" w:color="auto"/>
              <w:left w:val="single" w:sz="6" w:space="0" w:color="auto"/>
              <w:bottom w:val="single" w:sz="6" w:space="0" w:color="auto"/>
              <w:right w:val="single" w:sz="6" w:space="0" w:color="auto"/>
            </w:tcBorders>
            <w:vAlign w:val="center"/>
          </w:tcPr>
          <w:p w:rsidR="001D08E7" w:rsidRPr="00D12980" w:rsidRDefault="001D08E7">
            <w:pPr>
              <w:autoSpaceDE w:val="0"/>
              <w:autoSpaceDN w:val="0"/>
              <w:adjustRightInd w:val="0"/>
              <w:spacing w:line="400" w:lineRule="exact"/>
              <w:jc w:val="center"/>
              <w:rPr>
                <w:rFonts w:ascii="宋体" w:hAnsi="宋体"/>
                <w:szCs w:val="21"/>
              </w:rPr>
            </w:pPr>
          </w:p>
        </w:tc>
        <w:tc>
          <w:tcPr>
            <w:tcW w:w="1248" w:type="dxa"/>
            <w:vMerge/>
            <w:tcBorders>
              <w:top w:val="single" w:sz="6" w:space="0" w:color="auto"/>
              <w:left w:val="single" w:sz="6" w:space="0" w:color="auto"/>
              <w:bottom w:val="single" w:sz="6" w:space="0" w:color="auto"/>
              <w:right w:val="single" w:sz="6" w:space="0" w:color="auto"/>
            </w:tcBorders>
            <w:vAlign w:val="center"/>
          </w:tcPr>
          <w:p w:rsidR="001D08E7" w:rsidRPr="00D12980" w:rsidRDefault="001D08E7">
            <w:pPr>
              <w:rPr>
                <w:rFonts w:ascii="宋体" w:hAnsi="宋体"/>
                <w:szCs w:val="21"/>
              </w:rPr>
            </w:pPr>
          </w:p>
        </w:tc>
        <w:tc>
          <w:tcPr>
            <w:tcW w:w="1486" w:type="dxa"/>
            <w:gridSpan w:val="3"/>
            <w:tcBorders>
              <w:top w:val="single" w:sz="6" w:space="0" w:color="auto"/>
              <w:left w:val="single" w:sz="6" w:space="0" w:color="auto"/>
              <w:bottom w:val="single" w:sz="6" w:space="0" w:color="auto"/>
              <w:right w:val="single" w:sz="6" w:space="0" w:color="auto"/>
            </w:tcBorders>
            <w:vAlign w:val="center"/>
          </w:tcPr>
          <w:p w:rsidR="001D08E7" w:rsidRPr="00D12980" w:rsidRDefault="00DB1C6A">
            <w:pPr>
              <w:autoSpaceDE w:val="0"/>
              <w:autoSpaceDN w:val="0"/>
              <w:adjustRightInd w:val="0"/>
              <w:spacing w:line="400" w:lineRule="exact"/>
              <w:jc w:val="center"/>
              <w:rPr>
                <w:rFonts w:ascii="宋体" w:hAnsi="宋体"/>
                <w:szCs w:val="21"/>
              </w:rPr>
            </w:pPr>
            <w:r w:rsidRPr="00D12980">
              <w:rPr>
                <w:rFonts w:ascii="宋体" w:hAnsi="宋体" w:hint="eastAsia"/>
                <w:szCs w:val="21"/>
              </w:rPr>
              <w:t>高级职称人员</w:t>
            </w:r>
          </w:p>
        </w:tc>
        <w:tc>
          <w:tcPr>
            <w:tcW w:w="2079" w:type="dxa"/>
            <w:gridSpan w:val="2"/>
            <w:tcBorders>
              <w:top w:val="single" w:sz="6" w:space="0" w:color="auto"/>
              <w:left w:val="single" w:sz="6" w:space="0" w:color="auto"/>
              <w:bottom w:val="single" w:sz="6" w:space="0" w:color="auto"/>
              <w:right w:val="double" w:sz="4" w:space="0" w:color="auto"/>
            </w:tcBorders>
            <w:vAlign w:val="center"/>
          </w:tcPr>
          <w:p w:rsidR="001D08E7" w:rsidRPr="00D12980" w:rsidRDefault="001D08E7">
            <w:pPr>
              <w:autoSpaceDE w:val="0"/>
              <w:autoSpaceDN w:val="0"/>
              <w:adjustRightInd w:val="0"/>
              <w:spacing w:line="400" w:lineRule="exact"/>
              <w:jc w:val="center"/>
              <w:rPr>
                <w:rFonts w:ascii="宋体" w:hAnsi="宋体"/>
                <w:bCs/>
                <w:szCs w:val="21"/>
              </w:rPr>
            </w:pPr>
          </w:p>
        </w:tc>
      </w:tr>
      <w:tr w:rsidR="00D12980" w:rsidRPr="00D12980">
        <w:trPr>
          <w:cantSplit/>
          <w:trHeight w:val="442"/>
        </w:trPr>
        <w:tc>
          <w:tcPr>
            <w:tcW w:w="1515" w:type="dxa"/>
            <w:tcBorders>
              <w:top w:val="single" w:sz="6" w:space="0" w:color="auto"/>
              <w:left w:val="double" w:sz="4" w:space="0" w:color="auto"/>
              <w:bottom w:val="single" w:sz="6" w:space="0" w:color="auto"/>
              <w:right w:val="single" w:sz="6" w:space="0" w:color="auto"/>
            </w:tcBorders>
            <w:vAlign w:val="center"/>
          </w:tcPr>
          <w:p w:rsidR="001D08E7" w:rsidRPr="00D12980" w:rsidRDefault="00DB1C6A">
            <w:pPr>
              <w:autoSpaceDE w:val="0"/>
              <w:autoSpaceDN w:val="0"/>
              <w:adjustRightInd w:val="0"/>
              <w:spacing w:line="400" w:lineRule="exact"/>
              <w:jc w:val="center"/>
              <w:rPr>
                <w:rFonts w:ascii="宋体" w:hAnsi="宋体"/>
                <w:szCs w:val="21"/>
              </w:rPr>
            </w:pPr>
            <w:r w:rsidRPr="00D12980">
              <w:rPr>
                <w:rFonts w:ascii="宋体" w:hAnsi="宋体" w:hint="eastAsia"/>
                <w:szCs w:val="21"/>
              </w:rPr>
              <w:t>注册资金</w:t>
            </w:r>
          </w:p>
        </w:tc>
        <w:tc>
          <w:tcPr>
            <w:tcW w:w="2192" w:type="dxa"/>
            <w:gridSpan w:val="2"/>
            <w:tcBorders>
              <w:top w:val="single" w:sz="6" w:space="0" w:color="auto"/>
              <w:left w:val="single" w:sz="6" w:space="0" w:color="auto"/>
              <w:bottom w:val="single" w:sz="6" w:space="0" w:color="auto"/>
              <w:right w:val="single" w:sz="6" w:space="0" w:color="auto"/>
            </w:tcBorders>
            <w:vAlign w:val="center"/>
          </w:tcPr>
          <w:p w:rsidR="001D08E7" w:rsidRPr="00D12980" w:rsidRDefault="001D08E7">
            <w:pPr>
              <w:autoSpaceDE w:val="0"/>
              <w:autoSpaceDN w:val="0"/>
              <w:adjustRightInd w:val="0"/>
              <w:spacing w:line="400" w:lineRule="exact"/>
              <w:jc w:val="center"/>
              <w:rPr>
                <w:rFonts w:ascii="宋体" w:hAnsi="宋体"/>
                <w:szCs w:val="21"/>
              </w:rPr>
            </w:pPr>
          </w:p>
        </w:tc>
        <w:tc>
          <w:tcPr>
            <w:tcW w:w="1248" w:type="dxa"/>
            <w:vMerge/>
            <w:tcBorders>
              <w:top w:val="single" w:sz="6" w:space="0" w:color="auto"/>
              <w:left w:val="single" w:sz="6" w:space="0" w:color="auto"/>
              <w:bottom w:val="single" w:sz="6" w:space="0" w:color="auto"/>
              <w:right w:val="single" w:sz="6" w:space="0" w:color="auto"/>
            </w:tcBorders>
            <w:vAlign w:val="center"/>
          </w:tcPr>
          <w:p w:rsidR="001D08E7" w:rsidRPr="00D12980" w:rsidRDefault="001D08E7">
            <w:pPr>
              <w:rPr>
                <w:rFonts w:ascii="宋体" w:hAnsi="宋体"/>
                <w:szCs w:val="21"/>
              </w:rPr>
            </w:pPr>
          </w:p>
        </w:tc>
        <w:tc>
          <w:tcPr>
            <w:tcW w:w="1486" w:type="dxa"/>
            <w:gridSpan w:val="3"/>
            <w:tcBorders>
              <w:top w:val="single" w:sz="6" w:space="0" w:color="auto"/>
              <w:left w:val="single" w:sz="6" w:space="0" w:color="auto"/>
              <w:bottom w:val="single" w:sz="6" w:space="0" w:color="auto"/>
              <w:right w:val="single" w:sz="6" w:space="0" w:color="auto"/>
            </w:tcBorders>
            <w:vAlign w:val="center"/>
          </w:tcPr>
          <w:p w:rsidR="001D08E7" w:rsidRPr="00D12980" w:rsidRDefault="00DB1C6A">
            <w:pPr>
              <w:autoSpaceDE w:val="0"/>
              <w:autoSpaceDN w:val="0"/>
              <w:adjustRightInd w:val="0"/>
              <w:spacing w:line="400" w:lineRule="exact"/>
              <w:jc w:val="center"/>
              <w:rPr>
                <w:rFonts w:ascii="宋体" w:hAnsi="宋体"/>
                <w:szCs w:val="21"/>
              </w:rPr>
            </w:pPr>
            <w:r w:rsidRPr="00D12980">
              <w:rPr>
                <w:rFonts w:ascii="宋体" w:hAnsi="宋体" w:hint="eastAsia"/>
                <w:szCs w:val="21"/>
              </w:rPr>
              <w:t>中级职称人员</w:t>
            </w:r>
          </w:p>
        </w:tc>
        <w:tc>
          <w:tcPr>
            <w:tcW w:w="2079" w:type="dxa"/>
            <w:gridSpan w:val="2"/>
            <w:tcBorders>
              <w:top w:val="single" w:sz="6" w:space="0" w:color="auto"/>
              <w:left w:val="single" w:sz="6" w:space="0" w:color="auto"/>
              <w:bottom w:val="single" w:sz="6" w:space="0" w:color="auto"/>
              <w:right w:val="double" w:sz="4" w:space="0" w:color="auto"/>
            </w:tcBorders>
            <w:vAlign w:val="center"/>
          </w:tcPr>
          <w:p w:rsidR="001D08E7" w:rsidRPr="00D12980" w:rsidRDefault="001D08E7">
            <w:pPr>
              <w:autoSpaceDE w:val="0"/>
              <w:autoSpaceDN w:val="0"/>
              <w:adjustRightInd w:val="0"/>
              <w:spacing w:line="400" w:lineRule="exact"/>
              <w:jc w:val="center"/>
              <w:rPr>
                <w:rFonts w:ascii="宋体" w:hAnsi="宋体"/>
                <w:bCs/>
                <w:szCs w:val="21"/>
              </w:rPr>
            </w:pPr>
          </w:p>
        </w:tc>
      </w:tr>
      <w:tr w:rsidR="00D12980" w:rsidRPr="00D12980">
        <w:trPr>
          <w:cantSplit/>
          <w:trHeight w:val="462"/>
        </w:trPr>
        <w:tc>
          <w:tcPr>
            <w:tcW w:w="1515" w:type="dxa"/>
            <w:tcBorders>
              <w:top w:val="single" w:sz="6" w:space="0" w:color="auto"/>
              <w:left w:val="double" w:sz="4" w:space="0" w:color="auto"/>
              <w:bottom w:val="single" w:sz="6" w:space="0" w:color="auto"/>
              <w:right w:val="single" w:sz="6" w:space="0" w:color="auto"/>
            </w:tcBorders>
            <w:vAlign w:val="center"/>
          </w:tcPr>
          <w:p w:rsidR="001D08E7" w:rsidRPr="00D12980" w:rsidRDefault="00DB1C6A">
            <w:pPr>
              <w:autoSpaceDE w:val="0"/>
              <w:autoSpaceDN w:val="0"/>
              <w:adjustRightInd w:val="0"/>
              <w:spacing w:line="400" w:lineRule="exact"/>
              <w:jc w:val="center"/>
              <w:rPr>
                <w:rFonts w:ascii="宋体" w:hAnsi="宋体"/>
                <w:szCs w:val="21"/>
              </w:rPr>
            </w:pPr>
            <w:r w:rsidRPr="00D12980">
              <w:rPr>
                <w:rFonts w:ascii="宋体" w:hAnsi="宋体" w:hint="eastAsia"/>
                <w:szCs w:val="21"/>
              </w:rPr>
              <w:t>开户银行</w:t>
            </w:r>
          </w:p>
        </w:tc>
        <w:tc>
          <w:tcPr>
            <w:tcW w:w="2192" w:type="dxa"/>
            <w:gridSpan w:val="2"/>
            <w:tcBorders>
              <w:top w:val="single" w:sz="6" w:space="0" w:color="auto"/>
              <w:left w:val="single" w:sz="6" w:space="0" w:color="auto"/>
              <w:bottom w:val="single" w:sz="6" w:space="0" w:color="auto"/>
              <w:right w:val="single" w:sz="6" w:space="0" w:color="auto"/>
            </w:tcBorders>
            <w:vAlign w:val="center"/>
          </w:tcPr>
          <w:p w:rsidR="001D08E7" w:rsidRPr="00D12980" w:rsidRDefault="001D08E7">
            <w:pPr>
              <w:autoSpaceDE w:val="0"/>
              <w:autoSpaceDN w:val="0"/>
              <w:adjustRightInd w:val="0"/>
              <w:spacing w:line="400" w:lineRule="exact"/>
              <w:jc w:val="center"/>
              <w:rPr>
                <w:rFonts w:ascii="宋体" w:hAnsi="宋体"/>
                <w:szCs w:val="21"/>
              </w:rPr>
            </w:pPr>
          </w:p>
        </w:tc>
        <w:tc>
          <w:tcPr>
            <w:tcW w:w="1248" w:type="dxa"/>
            <w:vMerge/>
            <w:tcBorders>
              <w:top w:val="single" w:sz="6" w:space="0" w:color="auto"/>
              <w:left w:val="single" w:sz="6" w:space="0" w:color="auto"/>
              <w:bottom w:val="single" w:sz="6" w:space="0" w:color="auto"/>
              <w:right w:val="single" w:sz="6" w:space="0" w:color="auto"/>
            </w:tcBorders>
            <w:vAlign w:val="center"/>
          </w:tcPr>
          <w:p w:rsidR="001D08E7" w:rsidRPr="00D12980" w:rsidRDefault="001D08E7">
            <w:pPr>
              <w:rPr>
                <w:rFonts w:ascii="宋体" w:hAnsi="宋体"/>
                <w:szCs w:val="21"/>
              </w:rPr>
            </w:pPr>
          </w:p>
        </w:tc>
        <w:tc>
          <w:tcPr>
            <w:tcW w:w="1486" w:type="dxa"/>
            <w:gridSpan w:val="3"/>
            <w:tcBorders>
              <w:top w:val="single" w:sz="6" w:space="0" w:color="auto"/>
              <w:left w:val="single" w:sz="6" w:space="0" w:color="auto"/>
              <w:bottom w:val="single" w:sz="6" w:space="0" w:color="auto"/>
              <w:right w:val="single" w:sz="6" w:space="0" w:color="auto"/>
            </w:tcBorders>
            <w:vAlign w:val="center"/>
          </w:tcPr>
          <w:p w:rsidR="001D08E7" w:rsidRPr="00D12980" w:rsidRDefault="00DB1C6A">
            <w:pPr>
              <w:autoSpaceDE w:val="0"/>
              <w:autoSpaceDN w:val="0"/>
              <w:adjustRightInd w:val="0"/>
              <w:spacing w:line="400" w:lineRule="exact"/>
              <w:jc w:val="center"/>
              <w:rPr>
                <w:rFonts w:ascii="宋体" w:hAnsi="宋体"/>
                <w:szCs w:val="21"/>
              </w:rPr>
            </w:pPr>
            <w:r w:rsidRPr="00D12980">
              <w:rPr>
                <w:rFonts w:ascii="宋体" w:hAnsi="宋体" w:hint="eastAsia"/>
                <w:szCs w:val="21"/>
              </w:rPr>
              <w:t>初级职称人员</w:t>
            </w:r>
          </w:p>
        </w:tc>
        <w:tc>
          <w:tcPr>
            <w:tcW w:w="2079" w:type="dxa"/>
            <w:gridSpan w:val="2"/>
            <w:tcBorders>
              <w:top w:val="single" w:sz="6" w:space="0" w:color="auto"/>
              <w:left w:val="single" w:sz="6" w:space="0" w:color="auto"/>
              <w:bottom w:val="single" w:sz="6" w:space="0" w:color="auto"/>
              <w:right w:val="double" w:sz="4" w:space="0" w:color="auto"/>
            </w:tcBorders>
            <w:vAlign w:val="center"/>
          </w:tcPr>
          <w:p w:rsidR="001D08E7" w:rsidRPr="00D12980" w:rsidRDefault="001D08E7">
            <w:pPr>
              <w:autoSpaceDE w:val="0"/>
              <w:autoSpaceDN w:val="0"/>
              <w:adjustRightInd w:val="0"/>
              <w:spacing w:line="400" w:lineRule="exact"/>
              <w:jc w:val="center"/>
              <w:rPr>
                <w:rFonts w:ascii="宋体" w:hAnsi="宋体"/>
                <w:bCs/>
                <w:szCs w:val="21"/>
              </w:rPr>
            </w:pPr>
          </w:p>
        </w:tc>
      </w:tr>
      <w:tr w:rsidR="00D12980" w:rsidRPr="00D12980">
        <w:trPr>
          <w:cantSplit/>
          <w:trHeight w:val="442"/>
        </w:trPr>
        <w:tc>
          <w:tcPr>
            <w:tcW w:w="1515" w:type="dxa"/>
            <w:tcBorders>
              <w:top w:val="single" w:sz="6" w:space="0" w:color="auto"/>
              <w:left w:val="double" w:sz="4" w:space="0" w:color="auto"/>
              <w:bottom w:val="single" w:sz="6" w:space="0" w:color="auto"/>
              <w:right w:val="single" w:sz="6" w:space="0" w:color="auto"/>
            </w:tcBorders>
            <w:vAlign w:val="center"/>
          </w:tcPr>
          <w:p w:rsidR="001D08E7" w:rsidRPr="00D12980" w:rsidRDefault="00DB1C6A">
            <w:pPr>
              <w:autoSpaceDE w:val="0"/>
              <w:autoSpaceDN w:val="0"/>
              <w:adjustRightInd w:val="0"/>
              <w:spacing w:line="400" w:lineRule="exact"/>
              <w:jc w:val="center"/>
              <w:rPr>
                <w:rFonts w:ascii="宋体" w:hAnsi="宋体"/>
                <w:szCs w:val="21"/>
              </w:rPr>
            </w:pPr>
            <w:r w:rsidRPr="00D12980">
              <w:rPr>
                <w:rFonts w:ascii="宋体" w:hAnsi="宋体" w:hint="eastAsia"/>
                <w:szCs w:val="21"/>
              </w:rPr>
              <w:t>账号</w:t>
            </w:r>
          </w:p>
        </w:tc>
        <w:tc>
          <w:tcPr>
            <w:tcW w:w="2192" w:type="dxa"/>
            <w:gridSpan w:val="2"/>
            <w:tcBorders>
              <w:top w:val="single" w:sz="6" w:space="0" w:color="auto"/>
              <w:left w:val="single" w:sz="6" w:space="0" w:color="auto"/>
              <w:bottom w:val="single" w:sz="6" w:space="0" w:color="auto"/>
              <w:right w:val="single" w:sz="6" w:space="0" w:color="auto"/>
            </w:tcBorders>
            <w:vAlign w:val="center"/>
          </w:tcPr>
          <w:p w:rsidR="001D08E7" w:rsidRPr="00D12980" w:rsidRDefault="001D08E7">
            <w:pPr>
              <w:autoSpaceDE w:val="0"/>
              <w:autoSpaceDN w:val="0"/>
              <w:adjustRightInd w:val="0"/>
              <w:spacing w:line="400" w:lineRule="exact"/>
              <w:jc w:val="center"/>
              <w:rPr>
                <w:rFonts w:ascii="宋体" w:hAnsi="宋体"/>
                <w:szCs w:val="21"/>
              </w:rPr>
            </w:pPr>
          </w:p>
        </w:tc>
        <w:tc>
          <w:tcPr>
            <w:tcW w:w="1248" w:type="dxa"/>
            <w:vMerge/>
            <w:tcBorders>
              <w:top w:val="single" w:sz="6" w:space="0" w:color="auto"/>
              <w:left w:val="single" w:sz="6" w:space="0" w:color="auto"/>
              <w:bottom w:val="single" w:sz="6" w:space="0" w:color="auto"/>
              <w:right w:val="single" w:sz="6" w:space="0" w:color="auto"/>
            </w:tcBorders>
            <w:vAlign w:val="center"/>
          </w:tcPr>
          <w:p w:rsidR="001D08E7" w:rsidRPr="00D12980" w:rsidRDefault="001D08E7">
            <w:pPr>
              <w:rPr>
                <w:rFonts w:ascii="宋体" w:hAnsi="宋体"/>
                <w:szCs w:val="21"/>
              </w:rPr>
            </w:pPr>
          </w:p>
        </w:tc>
        <w:tc>
          <w:tcPr>
            <w:tcW w:w="1486" w:type="dxa"/>
            <w:gridSpan w:val="3"/>
            <w:tcBorders>
              <w:top w:val="single" w:sz="6" w:space="0" w:color="auto"/>
              <w:left w:val="single" w:sz="6" w:space="0" w:color="auto"/>
              <w:bottom w:val="single" w:sz="6" w:space="0" w:color="auto"/>
              <w:right w:val="single" w:sz="6" w:space="0" w:color="auto"/>
            </w:tcBorders>
            <w:vAlign w:val="center"/>
          </w:tcPr>
          <w:p w:rsidR="001D08E7" w:rsidRPr="00D12980" w:rsidRDefault="00DB1C6A">
            <w:pPr>
              <w:autoSpaceDE w:val="0"/>
              <w:autoSpaceDN w:val="0"/>
              <w:adjustRightInd w:val="0"/>
              <w:spacing w:line="400" w:lineRule="exact"/>
              <w:jc w:val="center"/>
              <w:rPr>
                <w:rFonts w:ascii="宋体" w:hAnsi="宋体"/>
                <w:szCs w:val="21"/>
              </w:rPr>
            </w:pPr>
            <w:r w:rsidRPr="00D12980">
              <w:rPr>
                <w:rFonts w:ascii="宋体" w:hAnsi="宋体" w:hint="eastAsia"/>
                <w:szCs w:val="21"/>
              </w:rPr>
              <w:t>技工</w:t>
            </w:r>
          </w:p>
        </w:tc>
        <w:tc>
          <w:tcPr>
            <w:tcW w:w="2079" w:type="dxa"/>
            <w:gridSpan w:val="2"/>
            <w:tcBorders>
              <w:top w:val="single" w:sz="6" w:space="0" w:color="auto"/>
              <w:left w:val="single" w:sz="6" w:space="0" w:color="auto"/>
              <w:bottom w:val="single" w:sz="6" w:space="0" w:color="auto"/>
              <w:right w:val="double" w:sz="4" w:space="0" w:color="auto"/>
            </w:tcBorders>
            <w:vAlign w:val="center"/>
          </w:tcPr>
          <w:p w:rsidR="001D08E7" w:rsidRPr="00D12980" w:rsidRDefault="001D08E7">
            <w:pPr>
              <w:autoSpaceDE w:val="0"/>
              <w:autoSpaceDN w:val="0"/>
              <w:adjustRightInd w:val="0"/>
              <w:spacing w:line="400" w:lineRule="exact"/>
              <w:jc w:val="center"/>
              <w:rPr>
                <w:rFonts w:ascii="宋体" w:hAnsi="宋体"/>
                <w:bCs/>
                <w:szCs w:val="21"/>
              </w:rPr>
            </w:pPr>
          </w:p>
        </w:tc>
      </w:tr>
      <w:tr w:rsidR="00D12980" w:rsidRPr="00D12980">
        <w:trPr>
          <w:cantSplit/>
          <w:trHeight w:val="2442"/>
        </w:trPr>
        <w:tc>
          <w:tcPr>
            <w:tcW w:w="1515" w:type="dxa"/>
            <w:tcBorders>
              <w:top w:val="single" w:sz="6" w:space="0" w:color="auto"/>
              <w:left w:val="double" w:sz="4" w:space="0" w:color="auto"/>
              <w:bottom w:val="single" w:sz="6" w:space="0" w:color="auto"/>
              <w:right w:val="single" w:sz="6" w:space="0" w:color="auto"/>
            </w:tcBorders>
            <w:vAlign w:val="center"/>
          </w:tcPr>
          <w:p w:rsidR="001D08E7" w:rsidRPr="00D12980" w:rsidRDefault="00DB1C6A">
            <w:pPr>
              <w:autoSpaceDE w:val="0"/>
              <w:autoSpaceDN w:val="0"/>
              <w:adjustRightInd w:val="0"/>
              <w:spacing w:line="400" w:lineRule="exact"/>
              <w:jc w:val="center"/>
              <w:rPr>
                <w:rFonts w:ascii="宋体" w:hAnsi="宋体"/>
                <w:szCs w:val="21"/>
              </w:rPr>
            </w:pPr>
            <w:r w:rsidRPr="00D12980">
              <w:rPr>
                <w:rFonts w:ascii="宋体" w:hAnsi="宋体" w:hint="eastAsia"/>
                <w:szCs w:val="21"/>
              </w:rPr>
              <w:t>经营范围</w:t>
            </w:r>
          </w:p>
        </w:tc>
        <w:tc>
          <w:tcPr>
            <w:tcW w:w="7005" w:type="dxa"/>
            <w:gridSpan w:val="8"/>
            <w:tcBorders>
              <w:top w:val="single" w:sz="6" w:space="0" w:color="auto"/>
              <w:left w:val="single" w:sz="6" w:space="0" w:color="auto"/>
              <w:bottom w:val="single" w:sz="6" w:space="0" w:color="auto"/>
              <w:right w:val="double" w:sz="4" w:space="0" w:color="auto"/>
            </w:tcBorders>
            <w:vAlign w:val="center"/>
          </w:tcPr>
          <w:p w:rsidR="001D08E7" w:rsidRPr="00D12980" w:rsidRDefault="001D08E7">
            <w:pPr>
              <w:autoSpaceDE w:val="0"/>
              <w:autoSpaceDN w:val="0"/>
              <w:adjustRightInd w:val="0"/>
              <w:spacing w:line="400" w:lineRule="exact"/>
              <w:rPr>
                <w:rFonts w:ascii="宋体" w:hAnsi="宋体"/>
                <w:bCs/>
                <w:szCs w:val="21"/>
              </w:rPr>
            </w:pPr>
          </w:p>
        </w:tc>
      </w:tr>
      <w:tr w:rsidR="001D08E7" w:rsidRPr="00D12980">
        <w:trPr>
          <w:cantSplit/>
          <w:trHeight w:val="1072"/>
        </w:trPr>
        <w:tc>
          <w:tcPr>
            <w:tcW w:w="1515" w:type="dxa"/>
            <w:tcBorders>
              <w:top w:val="single" w:sz="6" w:space="0" w:color="auto"/>
              <w:left w:val="double" w:sz="4" w:space="0" w:color="auto"/>
              <w:bottom w:val="double" w:sz="4" w:space="0" w:color="auto"/>
              <w:right w:val="single" w:sz="6" w:space="0" w:color="auto"/>
            </w:tcBorders>
          </w:tcPr>
          <w:p w:rsidR="001D08E7" w:rsidRPr="00D12980" w:rsidRDefault="00DB1C6A">
            <w:pPr>
              <w:autoSpaceDE w:val="0"/>
              <w:autoSpaceDN w:val="0"/>
              <w:adjustRightInd w:val="0"/>
              <w:spacing w:line="400" w:lineRule="exact"/>
              <w:jc w:val="center"/>
              <w:rPr>
                <w:rFonts w:ascii="宋体" w:hAnsi="宋体"/>
                <w:szCs w:val="21"/>
              </w:rPr>
            </w:pPr>
            <w:r w:rsidRPr="00D12980">
              <w:rPr>
                <w:rFonts w:ascii="宋体" w:hAnsi="宋体" w:hint="eastAsia"/>
                <w:szCs w:val="21"/>
              </w:rPr>
              <w:t>备注</w:t>
            </w:r>
          </w:p>
        </w:tc>
        <w:tc>
          <w:tcPr>
            <w:tcW w:w="7005" w:type="dxa"/>
            <w:gridSpan w:val="8"/>
            <w:tcBorders>
              <w:top w:val="single" w:sz="6" w:space="0" w:color="auto"/>
              <w:left w:val="single" w:sz="6" w:space="0" w:color="auto"/>
              <w:bottom w:val="double" w:sz="4" w:space="0" w:color="auto"/>
              <w:right w:val="double" w:sz="4" w:space="0" w:color="auto"/>
            </w:tcBorders>
          </w:tcPr>
          <w:p w:rsidR="001D08E7" w:rsidRPr="00D12980" w:rsidRDefault="001D08E7">
            <w:pPr>
              <w:autoSpaceDE w:val="0"/>
              <w:autoSpaceDN w:val="0"/>
              <w:adjustRightInd w:val="0"/>
              <w:spacing w:line="400" w:lineRule="exact"/>
              <w:rPr>
                <w:rFonts w:ascii="宋体" w:hAnsi="宋体"/>
                <w:szCs w:val="21"/>
              </w:rPr>
            </w:pPr>
          </w:p>
        </w:tc>
      </w:tr>
    </w:tbl>
    <w:p w:rsidR="001D08E7" w:rsidRPr="00D12980" w:rsidRDefault="001D08E7">
      <w:pPr>
        <w:rPr>
          <w:lang w:val="zh-CN"/>
        </w:rPr>
      </w:pPr>
    </w:p>
    <w:p w:rsidR="001D08E7" w:rsidRPr="00D12980" w:rsidRDefault="001D08E7">
      <w:pPr>
        <w:rPr>
          <w:lang w:val="zh-CN"/>
        </w:rPr>
      </w:pPr>
    </w:p>
    <w:p w:rsidR="001D08E7" w:rsidRPr="00D12980" w:rsidRDefault="001D08E7">
      <w:pPr>
        <w:rPr>
          <w:lang w:val="zh-CN"/>
        </w:rPr>
      </w:pPr>
    </w:p>
    <w:p w:rsidR="00E96EFD" w:rsidRPr="00D12980" w:rsidRDefault="00E96EFD" w:rsidP="00E96EFD">
      <w:pPr>
        <w:snapToGrid w:val="0"/>
        <w:spacing w:line="360" w:lineRule="auto"/>
        <w:ind w:firstLineChars="200" w:firstLine="560"/>
        <w:rPr>
          <w:rFonts w:ascii="宋体" w:hAnsi="宋体"/>
          <w:sz w:val="28"/>
          <w:szCs w:val="28"/>
        </w:rPr>
      </w:pPr>
      <w:r w:rsidRPr="00D12980">
        <w:rPr>
          <w:rFonts w:ascii="宋体" w:hAnsi="宋体" w:hint="eastAsia"/>
          <w:sz w:val="28"/>
          <w:szCs w:val="28"/>
        </w:rPr>
        <w:t>供应商名称：</w:t>
      </w:r>
      <w:r w:rsidRPr="00D12980">
        <w:rPr>
          <w:rFonts w:ascii="宋体" w:hAnsi="宋体"/>
          <w:sz w:val="28"/>
          <w:szCs w:val="28"/>
          <w:u w:val="single"/>
        </w:rPr>
        <w:tab/>
      </w:r>
      <w:r w:rsidRPr="00D12980">
        <w:rPr>
          <w:rFonts w:ascii="宋体" w:hAnsi="宋体" w:hint="eastAsia"/>
          <w:sz w:val="28"/>
          <w:szCs w:val="28"/>
          <w:u w:val="single"/>
        </w:rPr>
        <w:t>XXXXXXXX</w:t>
      </w:r>
      <w:r w:rsidRPr="00D12980">
        <w:rPr>
          <w:rFonts w:ascii="宋体" w:hAnsi="宋体"/>
          <w:sz w:val="28"/>
          <w:szCs w:val="28"/>
          <w:u w:val="single"/>
        </w:rPr>
        <w:tab/>
      </w:r>
      <w:r w:rsidRPr="00D12980">
        <w:rPr>
          <w:rFonts w:ascii="宋体" w:hAnsi="宋体"/>
          <w:sz w:val="28"/>
          <w:szCs w:val="28"/>
        </w:rPr>
        <w:t xml:space="preserve"> (加盖公章)</w:t>
      </w:r>
    </w:p>
    <w:p w:rsidR="001D08E7" w:rsidRPr="00D12980" w:rsidRDefault="00E96EFD" w:rsidP="00E96EFD">
      <w:pPr>
        <w:snapToGrid w:val="0"/>
        <w:spacing w:line="360" w:lineRule="auto"/>
        <w:ind w:firstLineChars="200" w:firstLine="560"/>
      </w:pPr>
      <w:r w:rsidRPr="00D12980">
        <w:rPr>
          <w:rFonts w:ascii="宋体" w:hAnsi="宋体"/>
          <w:sz w:val="28"/>
        </w:rPr>
        <w:t>日期：</w:t>
      </w:r>
      <w:r w:rsidRPr="00D12980">
        <w:rPr>
          <w:rFonts w:ascii="宋体" w:hAnsi="宋体" w:hint="eastAsia"/>
          <w:sz w:val="28"/>
        </w:rPr>
        <w:t>XX</w:t>
      </w:r>
      <w:r w:rsidRPr="00D12980">
        <w:rPr>
          <w:rFonts w:ascii="宋体" w:hAnsi="宋体"/>
          <w:sz w:val="28"/>
        </w:rPr>
        <w:t>年</w:t>
      </w:r>
      <w:r w:rsidRPr="00D12980">
        <w:rPr>
          <w:rFonts w:ascii="宋体" w:hAnsi="宋体" w:hint="eastAsia"/>
          <w:sz w:val="28"/>
        </w:rPr>
        <w:t>XX</w:t>
      </w:r>
      <w:r w:rsidRPr="00D12980">
        <w:rPr>
          <w:rFonts w:ascii="宋体" w:hAnsi="宋体"/>
          <w:sz w:val="28"/>
        </w:rPr>
        <w:t>月</w:t>
      </w:r>
      <w:r w:rsidRPr="00D12980">
        <w:rPr>
          <w:rFonts w:ascii="宋体" w:hAnsi="宋体" w:hint="eastAsia"/>
          <w:sz w:val="28"/>
        </w:rPr>
        <w:t>XX</w:t>
      </w:r>
      <w:r w:rsidRPr="00D12980">
        <w:rPr>
          <w:rFonts w:ascii="宋体" w:hAnsi="宋体"/>
          <w:sz w:val="28"/>
        </w:rPr>
        <w:t>日</w:t>
      </w:r>
    </w:p>
    <w:p w:rsidR="001D08E7" w:rsidRPr="00D12980" w:rsidRDefault="001D08E7"/>
    <w:p w:rsidR="001D08E7" w:rsidRPr="00D12980" w:rsidRDefault="001D08E7"/>
    <w:p w:rsidR="001D08E7" w:rsidRPr="00D12980" w:rsidRDefault="001D08E7">
      <w:pPr>
        <w:pStyle w:val="a1"/>
      </w:pPr>
    </w:p>
    <w:p w:rsidR="001D08E7" w:rsidRPr="00D12980" w:rsidRDefault="001D08E7"/>
    <w:p w:rsidR="001D08E7" w:rsidRPr="00D12980" w:rsidRDefault="00DB1C6A">
      <w:pPr>
        <w:pStyle w:val="3"/>
        <w:ind w:left="992" w:hanging="992"/>
        <w:rPr>
          <w:color w:val="auto"/>
        </w:rPr>
      </w:pPr>
      <w:r w:rsidRPr="00D12980">
        <w:rPr>
          <w:rFonts w:hint="eastAsia"/>
          <w:color w:val="auto"/>
        </w:rPr>
        <w:t>报价表</w:t>
      </w:r>
    </w:p>
    <w:p w:rsidR="001D08E7" w:rsidRPr="00D12980" w:rsidRDefault="00DB1C6A">
      <w:pPr>
        <w:snapToGrid w:val="0"/>
        <w:spacing w:line="360" w:lineRule="auto"/>
        <w:rPr>
          <w:rFonts w:ascii="宋体" w:hAnsi="宋体"/>
          <w:b/>
          <w:sz w:val="28"/>
          <w:szCs w:val="28"/>
          <w:u w:val="single"/>
        </w:rPr>
      </w:pPr>
      <w:r w:rsidRPr="00D12980">
        <w:rPr>
          <w:rFonts w:ascii="宋体" w:hAnsi="宋体" w:hint="eastAsia"/>
          <w:b/>
          <w:sz w:val="28"/>
          <w:szCs w:val="28"/>
        </w:rPr>
        <w:t>项目名称：</w:t>
      </w:r>
      <w:r w:rsidRPr="00D12980">
        <w:rPr>
          <w:rFonts w:ascii="宋体" w:hAnsi="宋体" w:hint="eastAsia"/>
          <w:b/>
          <w:sz w:val="28"/>
          <w:szCs w:val="28"/>
          <w:u w:val="single"/>
        </w:rPr>
        <w:t>成都七中（高新校区）校史陈列馆设计施工一体化建设（二期）</w:t>
      </w:r>
      <w:r w:rsidRPr="00D12980">
        <w:rPr>
          <w:rFonts w:ascii="宋体" w:hAnsi="宋体" w:hint="eastAsia"/>
          <w:b/>
          <w:sz w:val="28"/>
          <w:szCs w:val="28"/>
          <w:u w:val="single"/>
        </w:rPr>
        <w:lastRenderedPageBreak/>
        <w:t>设计、施工采购项目</w:t>
      </w:r>
    </w:p>
    <w:p w:rsidR="001D08E7" w:rsidRPr="00D12980" w:rsidRDefault="00DB1C6A">
      <w:pPr>
        <w:snapToGrid w:val="0"/>
        <w:spacing w:line="360" w:lineRule="auto"/>
        <w:rPr>
          <w:rFonts w:ascii="宋体" w:hAnsi="宋体"/>
          <w:b/>
          <w:sz w:val="28"/>
          <w:szCs w:val="28"/>
          <w:u w:val="single"/>
        </w:rPr>
      </w:pPr>
      <w:r w:rsidRPr="00D12980">
        <w:rPr>
          <w:rFonts w:ascii="宋体" w:hAnsi="宋体" w:hint="eastAsia"/>
          <w:b/>
          <w:sz w:val="28"/>
          <w:szCs w:val="28"/>
        </w:rPr>
        <w:t>项目编号：</w:t>
      </w:r>
      <w:r w:rsidRPr="00D12980">
        <w:rPr>
          <w:rFonts w:ascii="宋体" w:hAnsi="宋体" w:hint="eastAsia"/>
          <w:b/>
          <w:sz w:val="28"/>
          <w:szCs w:val="28"/>
          <w:u w:val="single"/>
        </w:rPr>
        <w:t>成都市政采（2021）A0065号</w:t>
      </w:r>
    </w:p>
    <w:tbl>
      <w:tblPr>
        <w:tblpPr w:leftFromText="180" w:rightFromText="180" w:vertAnchor="text" w:tblpY="128"/>
        <w:tblW w:w="85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3119"/>
        <w:gridCol w:w="1395"/>
        <w:gridCol w:w="1440"/>
        <w:gridCol w:w="1735"/>
      </w:tblGrid>
      <w:tr w:rsidR="00D12980" w:rsidRPr="00D12980" w:rsidTr="008C4FD1">
        <w:trPr>
          <w:trHeight w:val="983"/>
        </w:trPr>
        <w:tc>
          <w:tcPr>
            <w:tcW w:w="817" w:type="dxa"/>
            <w:vAlign w:val="center"/>
          </w:tcPr>
          <w:p w:rsidR="008C4FD1" w:rsidRPr="00D12980" w:rsidRDefault="008C4FD1" w:rsidP="008C4FD1">
            <w:pPr>
              <w:jc w:val="center"/>
              <w:rPr>
                <w:rFonts w:ascii="宋体" w:hAnsi="宋体"/>
                <w:b/>
                <w:bCs/>
                <w:sz w:val="28"/>
                <w:szCs w:val="28"/>
              </w:rPr>
            </w:pPr>
            <w:r w:rsidRPr="00D12980">
              <w:rPr>
                <w:rFonts w:ascii="宋体" w:hAnsi="宋体" w:hint="eastAsia"/>
                <w:b/>
                <w:bCs/>
                <w:sz w:val="28"/>
                <w:szCs w:val="28"/>
              </w:rPr>
              <w:t>序号</w:t>
            </w:r>
          </w:p>
        </w:tc>
        <w:tc>
          <w:tcPr>
            <w:tcW w:w="3119" w:type="dxa"/>
            <w:vAlign w:val="center"/>
          </w:tcPr>
          <w:p w:rsidR="008C4FD1" w:rsidRPr="00D12980" w:rsidRDefault="008C4FD1" w:rsidP="008C4FD1">
            <w:pPr>
              <w:jc w:val="center"/>
              <w:rPr>
                <w:rFonts w:ascii="宋体" w:hAnsi="宋体"/>
                <w:b/>
                <w:bCs/>
                <w:sz w:val="28"/>
                <w:szCs w:val="28"/>
              </w:rPr>
            </w:pPr>
            <w:r w:rsidRPr="00D12980">
              <w:rPr>
                <w:rFonts w:ascii="宋体" w:hAnsi="宋体" w:hint="eastAsia"/>
                <w:b/>
                <w:bCs/>
                <w:sz w:val="28"/>
                <w:szCs w:val="28"/>
              </w:rPr>
              <w:t>采购内容</w:t>
            </w:r>
          </w:p>
        </w:tc>
        <w:tc>
          <w:tcPr>
            <w:tcW w:w="1395" w:type="dxa"/>
            <w:vAlign w:val="center"/>
          </w:tcPr>
          <w:p w:rsidR="008C4FD1" w:rsidRPr="00D12980" w:rsidRDefault="008C4FD1" w:rsidP="008C4FD1">
            <w:pPr>
              <w:jc w:val="center"/>
              <w:rPr>
                <w:rFonts w:ascii="宋体" w:hAnsi="宋体"/>
                <w:b/>
                <w:bCs/>
                <w:sz w:val="28"/>
                <w:szCs w:val="28"/>
              </w:rPr>
            </w:pPr>
            <w:r w:rsidRPr="00D12980">
              <w:rPr>
                <w:rFonts w:ascii="宋体" w:hAnsi="宋体" w:hint="eastAsia"/>
                <w:b/>
                <w:bCs/>
                <w:sz w:val="28"/>
                <w:szCs w:val="28"/>
              </w:rPr>
              <w:t>设计费</w:t>
            </w:r>
          </w:p>
        </w:tc>
        <w:tc>
          <w:tcPr>
            <w:tcW w:w="1440" w:type="dxa"/>
            <w:vAlign w:val="center"/>
          </w:tcPr>
          <w:p w:rsidR="008C4FD1" w:rsidRPr="00D12980" w:rsidRDefault="008C4FD1" w:rsidP="008C4FD1">
            <w:pPr>
              <w:jc w:val="center"/>
              <w:rPr>
                <w:rFonts w:ascii="宋体" w:hAnsi="宋体"/>
                <w:b/>
                <w:bCs/>
                <w:sz w:val="28"/>
                <w:szCs w:val="28"/>
              </w:rPr>
            </w:pPr>
            <w:r w:rsidRPr="00D12980">
              <w:rPr>
                <w:rFonts w:ascii="宋体" w:hAnsi="宋体" w:hint="eastAsia"/>
                <w:b/>
                <w:bCs/>
                <w:sz w:val="28"/>
                <w:szCs w:val="28"/>
              </w:rPr>
              <w:t>施工费</w:t>
            </w:r>
          </w:p>
        </w:tc>
        <w:tc>
          <w:tcPr>
            <w:tcW w:w="1735" w:type="dxa"/>
            <w:vAlign w:val="center"/>
          </w:tcPr>
          <w:p w:rsidR="008C4FD1" w:rsidRPr="00D12980" w:rsidRDefault="008C4FD1" w:rsidP="008C4FD1">
            <w:pPr>
              <w:jc w:val="center"/>
              <w:rPr>
                <w:rFonts w:ascii="宋体" w:hAnsi="宋体"/>
                <w:b/>
                <w:bCs/>
                <w:sz w:val="28"/>
                <w:szCs w:val="28"/>
              </w:rPr>
            </w:pPr>
            <w:r w:rsidRPr="00D12980">
              <w:rPr>
                <w:rFonts w:ascii="宋体" w:hAnsi="宋体" w:hint="eastAsia"/>
                <w:b/>
                <w:bCs/>
                <w:sz w:val="28"/>
                <w:szCs w:val="28"/>
              </w:rPr>
              <w:t>报价（报价＝设计费+施工费）</w:t>
            </w:r>
          </w:p>
        </w:tc>
      </w:tr>
      <w:tr w:rsidR="00D12980" w:rsidRPr="00D12980" w:rsidTr="008C4FD1">
        <w:trPr>
          <w:trHeight w:val="1701"/>
        </w:trPr>
        <w:tc>
          <w:tcPr>
            <w:tcW w:w="817" w:type="dxa"/>
            <w:vAlign w:val="center"/>
          </w:tcPr>
          <w:p w:rsidR="008C4FD1" w:rsidRPr="00D12980" w:rsidRDefault="008C4FD1" w:rsidP="008C4FD1">
            <w:pPr>
              <w:jc w:val="center"/>
              <w:rPr>
                <w:sz w:val="28"/>
                <w:szCs w:val="28"/>
              </w:rPr>
            </w:pPr>
            <w:r w:rsidRPr="00D12980">
              <w:rPr>
                <w:sz w:val="28"/>
                <w:szCs w:val="28"/>
              </w:rPr>
              <w:t>1</w:t>
            </w:r>
          </w:p>
        </w:tc>
        <w:tc>
          <w:tcPr>
            <w:tcW w:w="3119" w:type="dxa"/>
            <w:vAlign w:val="center"/>
          </w:tcPr>
          <w:p w:rsidR="008C4FD1" w:rsidRPr="00D12980" w:rsidRDefault="008C4FD1" w:rsidP="008C4FD1">
            <w:pPr>
              <w:spacing w:before="152" w:after="160" w:line="360" w:lineRule="auto"/>
              <w:jc w:val="center"/>
              <w:rPr>
                <w:sz w:val="28"/>
                <w:szCs w:val="28"/>
              </w:rPr>
            </w:pPr>
            <w:r w:rsidRPr="00D12980">
              <w:rPr>
                <w:rFonts w:hint="eastAsia"/>
                <w:b/>
                <w:sz w:val="28"/>
                <w:szCs w:val="28"/>
                <w:u w:val="single"/>
              </w:rPr>
              <w:t>成都七中（高新校区）校史陈列馆设计施工一体化建设（二期）设计、施工</w:t>
            </w:r>
          </w:p>
        </w:tc>
        <w:tc>
          <w:tcPr>
            <w:tcW w:w="1395" w:type="dxa"/>
            <w:vAlign w:val="center"/>
          </w:tcPr>
          <w:p w:rsidR="008C4FD1" w:rsidRPr="00D12980" w:rsidRDefault="008C4FD1" w:rsidP="008C4FD1">
            <w:pPr>
              <w:spacing w:before="152" w:after="160" w:line="360" w:lineRule="auto"/>
              <w:jc w:val="center"/>
              <w:rPr>
                <w:sz w:val="28"/>
                <w:szCs w:val="28"/>
              </w:rPr>
            </w:pPr>
            <w:r w:rsidRPr="00D12980">
              <w:rPr>
                <w:rFonts w:hint="eastAsia"/>
                <w:sz w:val="28"/>
                <w:u w:val="single"/>
              </w:rPr>
              <w:t>XXX</w:t>
            </w:r>
            <w:r w:rsidRPr="00D12980">
              <w:rPr>
                <w:rFonts w:hint="eastAsia"/>
                <w:sz w:val="28"/>
                <w:u w:val="single"/>
              </w:rPr>
              <w:t>万元</w:t>
            </w:r>
          </w:p>
        </w:tc>
        <w:tc>
          <w:tcPr>
            <w:tcW w:w="1440" w:type="dxa"/>
            <w:vAlign w:val="center"/>
          </w:tcPr>
          <w:p w:rsidR="008C4FD1" w:rsidRPr="00D12980" w:rsidRDefault="008C4FD1" w:rsidP="008C4FD1">
            <w:pPr>
              <w:spacing w:before="152" w:after="160" w:line="360" w:lineRule="auto"/>
              <w:jc w:val="center"/>
              <w:rPr>
                <w:sz w:val="28"/>
                <w:szCs w:val="28"/>
              </w:rPr>
            </w:pPr>
            <w:r w:rsidRPr="00D12980">
              <w:rPr>
                <w:rFonts w:hint="eastAsia"/>
                <w:sz w:val="28"/>
                <w:u w:val="single"/>
              </w:rPr>
              <w:t>XXX</w:t>
            </w:r>
            <w:r w:rsidRPr="00D12980">
              <w:rPr>
                <w:rFonts w:hint="eastAsia"/>
                <w:sz w:val="28"/>
                <w:u w:val="single"/>
              </w:rPr>
              <w:t>万元</w:t>
            </w:r>
          </w:p>
        </w:tc>
        <w:tc>
          <w:tcPr>
            <w:tcW w:w="1735" w:type="dxa"/>
            <w:vAlign w:val="center"/>
          </w:tcPr>
          <w:p w:rsidR="008C4FD1" w:rsidRPr="00D12980" w:rsidRDefault="008C4FD1" w:rsidP="008C4FD1">
            <w:pPr>
              <w:jc w:val="center"/>
              <w:rPr>
                <w:sz w:val="28"/>
                <w:u w:val="single"/>
              </w:rPr>
            </w:pPr>
            <w:r w:rsidRPr="00D12980">
              <w:rPr>
                <w:rFonts w:hint="eastAsia"/>
                <w:sz w:val="28"/>
                <w:u w:val="single"/>
              </w:rPr>
              <w:t>XXX</w:t>
            </w:r>
            <w:r w:rsidRPr="00D12980">
              <w:rPr>
                <w:rFonts w:hint="eastAsia"/>
                <w:sz w:val="28"/>
                <w:u w:val="single"/>
              </w:rPr>
              <w:t>万元</w:t>
            </w:r>
          </w:p>
        </w:tc>
      </w:tr>
    </w:tbl>
    <w:p w:rsidR="004E0BF1" w:rsidRPr="00D12980" w:rsidRDefault="004E0BF1" w:rsidP="004E0BF1">
      <w:pPr>
        <w:pStyle w:val="CD"/>
        <w:rPr>
          <w:sz w:val="28"/>
          <w:u w:val="single"/>
        </w:rPr>
      </w:pPr>
      <w:r w:rsidRPr="00D12980">
        <w:rPr>
          <w:rFonts w:hint="eastAsia"/>
          <w:sz w:val="28"/>
        </w:rPr>
        <w:t>报价（人民币大写）：</w:t>
      </w:r>
      <w:r w:rsidRPr="00D12980">
        <w:rPr>
          <w:rFonts w:hint="eastAsia"/>
          <w:sz w:val="28"/>
          <w:u w:val="single"/>
        </w:rPr>
        <w:t>XXXXX</w:t>
      </w:r>
    </w:p>
    <w:p w:rsidR="004E0BF1" w:rsidRPr="00D12980" w:rsidRDefault="004E0BF1" w:rsidP="004E0BF1">
      <w:pPr>
        <w:pStyle w:val="CD"/>
        <w:rPr>
          <w:sz w:val="28"/>
        </w:rPr>
      </w:pPr>
    </w:p>
    <w:p w:rsidR="005C2361" w:rsidRPr="00D12980" w:rsidRDefault="005C2361" w:rsidP="004E0BF1">
      <w:pPr>
        <w:pStyle w:val="CD"/>
        <w:rPr>
          <w:sz w:val="28"/>
        </w:rPr>
      </w:pPr>
    </w:p>
    <w:p w:rsidR="004E0BF1" w:rsidRPr="00D12980" w:rsidRDefault="004E0BF1" w:rsidP="004E0BF1">
      <w:pPr>
        <w:pStyle w:val="CD"/>
        <w:ind w:firstLineChars="200" w:firstLine="560"/>
        <w:rPr>
          <w:sz w:val="28"/>
        </w:rPr>
      </w:pPr>
      <w:r w:rsidRPr="00D12980">
        <w:rPr>
          <w:rFonts w:hint="eastAsia"/>
          <w:sz w:val="28"/>
        </w:rPr>
        <w:t>供应商名称：</w:t>
      </w:r>
      <w:r w:rsidRPr="00D12980">
        <w:rPr>
          <w:rFonts w:hint="eastAsia"/>
          <w:sz w:val="28"/>
          <w:u w:val="single"/>
        </w:rPr>
        <w:t>XXXX</w:t>
      </w:r>
      <w:r w:rsidRPr="00D12980">
        <w:rPr>
          <w:rFonts w:ascii="宋体" w:hAnsi="宋体" w:hint="eastAsia"/>
          <w:spacing w:val="6"/>
          <w:sz w:val="28"/>
        </w:rPr>
        <w:t>(加盖公章)</w:t>
      </w:r>
    </w:p>
    <w:p w:rsidR="00E96EFD" w:rsidRPr="00D12980" w:rsidRDefault="004E0BF1" w:rsidP="00E96EFD">
      <w:pPr>
        <w:pStyle w:val="CD"/>
        <w:ind w:firstLineChars="200" w:firstLine="560"/>
        <w:rPr>
          <w:rFonts w:ascii="宋体" w:hAnsi="宋体"/>
          <w:sz w:val="28"/>
        </w:rPr>
      </w:pPr>
      <w:r w:rsidRPr="00D12980">
        <w:rPr>
          <w:rFonts w:hint="eastAsia"/>
          <w:sz w:val="28"/>
        </w:rPr>
        <w:t>法定代表人或代理人：</w:t>
      </w:r>
      <w:r w:rsidRPr="00D12980">
        <w:rPr>
          <w:rFonts w:hint="eastAsia"/>
          <w:sz w:val="28"/>
          <w:u w:val="single"/>
        </w:rPr>
        <w:t>XXXX</w:t>
      </w:r>
      <w:r w:rsidRPr="00D12980">
        <w:rPr>
          <w:rFonts w:ascii="宋体" w:hAnsi="宋体" w:hint="eastAsia"/>
          <w:sz w:val="28"/>
        </w:rPr>
        <w:t>（签字）</w:t>
      </w:r>
    </w:p>
    <w:p w:rsidR="004E0BF1" w:rsidRPr="00D12980" w:rsidRDefault="004E0BF1" w:rsidP="00E96EFD">
      <w:pPr>
        <w:pStyle w:val="CD"/>
        <w:ind w:firstLineChars="200" w:firstLine="560"/>
      </w:pPr>
      <w:r w:rsidRPr="00D12980">
        <w:rPr>
          <w:rFonts w:hint="eastAsia"/>
          <w:sz w:val="28"/>
        </w:rPr>
        <w:t>日期：</w:t>
      </w:r>
      <w:r w:rsidRPr="00D12980">
        <w:rPr>
          <w:rFonts w:ascii="宋体" w:hAnsi="宋体" w:hint="eastAsia"/>
          <w:sz w:val="28"/>
          <w:u w:val="single"/>
        </w:rPr>
        <w:t>XX</w:t>
      </w:r>
      <w:r w:rsidRPr="00D12980">
        <w:rPr>
          <w:rFonts w:ascii="宋体" w:hAnsi="宋体" w:hint="eastAsia"/>
          <w:sz w:val="28"/>
        </w:rPr>
        <w:t>年</w:t>
      </w:r>
      <w:r w:rsidRPr="00D12980">
        <w:rPr>
          <w:rFonts w:ascii="宋体" w:hAnsi="宋体" w:hint="eastAsia"/>
          <w:sz w:val="28"/>
          <w:u w:val="single"/>
        </w:rPr>
        <w:tab/>
        <w:t>XX</w:t>
      </w:r>
      <w:r w:rsidRPr="00D12980">
        <w:rPr>
          <w:rFonts w:ascii="宋体" w:hAnsi="宋体" w:hint="eastAsia"/>
          <w:sz w:val="28"/>
        </w:rPr>
        <w:t>月XX日</w:t>
      </w:r>
    </w:p>
    <w:p w:rsidR="001D08E7" w:rsidRPr="00D12980" w:rsidRDefault="00DB1C6A">
      <w:pPr>
        <w:pStyle w:val="CD"/>
        <w:ind w:firstLineChars="200" w:firstLine="562"/>
        <w:rPr>
          <w:b/>
          <w:sz w:val="28"/>
        </w:rPr>
      </w:pPr>
      <w:r w:rsidRPr="00D12980">
        <w:rPr>
          <w:rFonts w:hint="eastAsia"/>
          <w:b/>
          <w:sz w:val="28"/>
        </w:rPr>
        <w:t>说明：报价应是包括谈判文件规定的全部响应内容的报价。</w:t>
      </w:r>
    </w:p>
    <w:p w:rsidR="001D08E7" w:rsidRPr="00D12980" w:rsidRDefault="001D08E7">
      <w:pPr>
        <w:rPr>
          <w:rFonts w:ascii="宋体" w:hAnsi="宋体"/>
          <w:bCs/>
          <w:sz w:val="28"/>
          <w:szCs w:val="28"/>
        </w:rPr>
      </w:pPr>
    </w:p>
    <w:p w:rsidR="001D08E7" w:rsidRPr="00D12980" w:rsidRDefault="001D08E7"/>
    <w:p w:rsidR="001D08E7" w:rsidRPr="00D12980" w:rsidRDefault="001D08E7"/>
    <w:p w:rsidR="001D08E7" w:rsidRPr="00D12980" w:rsidRDefault="001D08E7"/>
    <w:p w:rsidR="001D08E7" w:rsidRPr="00D12980" w:rsidRDefault="001D08E7"/>
    <w:p w:rsidR="001D08E7" w:rsidRPr="00D12980" w:rsidRDefault="001D08E7"/>
    <w:p w:rsidR="00824883" w:rsidRPr="00D12980" w:rsidRDefault="00824883" w:rsidP="00824883">
      <w:pPr>
        <w:pStyle w:val="a1"/>
      </w:pPr>
    </w:p>
    <w:p w:rsidR="00824883" w:rsidRPr="00D12980" w:rsidRDefault="00824883" w:rsidP="00824883">
      <w:pPr>
        <w:pStyle w:val="3"/>
        <w:ind w:left="992" w:hanging="992"/>
        <w:rPr>
          <w:color w:val="auto"/>
        </w:rPr>
      </w:pPr>
      <w:r w:rsidRPr="00D12980">
        <w:rPr>
          <w:rFonts w:hint="eastAsia"/>
          <w:color w:val="auto"/>
        </w:rPr>
        <w:lastRenderedPageBreak/>
        <w:t>成都七中（高新校区）校史陈列馆设计方案</w:t>
      </w:r>
    </w:p>
    <w:p w:rsidR="00824883" w:rsidRPr="00D12980" w:rsidRDefault="00824883" w:rsidP="00824883">
      <w:pPr>
        <w:snapToGrid w:val="0"/>
        <w:spacing w:line="360" w:lineRule="auto"/>
        <w:rPr>
          <w:rFonts w:ascii="宋体" w:hAnsi="宋体"/>
          <w:b/>
          <w:sz w:val="28"/>
          <w:szCs w:val="28"/>
          <w:u w:val="single"/>
        </w:rPr>
      </w:pPr>
      <w:r w:rsidRPr="00D12980">
        <w:rPr>
          <w:rFonts w:ascii="宋体" w:hAnsi="宋体" w:hint="eastAsia"/>
          <w:b/>
          <w:sz w:val="28"/>
          <w:szCs w:val="28"/>
        </w:rPr>
        <w:t>项目名称：</w:t>
      </w:r>
      <w:r w:rsidRPr="00D12980">
        <w:rPr>
          <w:rFonts w:ascii="宋体" w:hAnsi="宋体" w:hint="eastAsia"/>
          <w:b/>
          <w:sz w:val="28"/>
          <w:szCs w:val="28"/>
          <w:u w:val="single"/>
        </w:rPr>
        <w:t>成都七中（高新校区）校史陈列馆设计施工一体化建设（二期）设计、施工采购项目</w:t>
      </w:r>
    </w:p>
    <w:p w:rsidR="00824883" w:rsidRPr="00D12980" w:rsidRDefault="00824883" w:rsidP="00824883">
      <w:pPr>
        <w:snapToGrid w:val="0"/>
        <w:spacing w:line="360" w:lineRule="auto"/>
        <w:rPr>
          <w:rFonts w:ascii="宋体" w:hAnsi="宋体"/>
          <w:b/>
          <w:sz w:val="28"/>
          <w:szCs w:val="28"/>
          <w:u w:val="single"/>
        </w:rPr>
      </w:pPr>
      <w:r w:rsidRPr="00D12980">
        <w:rPr>
          <w:rFonts w:ascii="宋体" w:hAnsi="宋体" w:hint="eastAsia"/>
          <w:b/>
          <w:sz w:val="28"/>
          <w:szCs w:val="28"/>
        </w:rPr>
        <w:t>项目编号：</w:t>
      </w:r>
      <w:r w:rsidRPr="00D12980">
        <w:rPr>
          <w:rFonts w:ascii="宋体" w:hAnsi="宋体" w:hint="eastAsia"/>
          <w:b/>
          <w:sz w:val="28"/>
          <w:szCs w:val="28"/>
          <w:u w:val="single"/>
        </w:rPr>
        <w:t>成都市政采（2021）A0065号</w:t>
      </w:r>
    </w:p>
    <w:p w:rsidR="00824883" w:rsidRPr="00D12980" w:rsidRDefault="00824883" w:rsidP="00824883"/>
    <w:p w:rsidR="00824883" w:rsidRPr="00D12980" w:rsidRDefault="00824883" w:rsidP="00824883">
      <w:pPr>
        <w:pStyle w:val="a1"/>
      </w:pPr>
    </w:p>
    <w:p w:rsidR="00824883" w:rsidRPr="00D12980" w:rsidRDefault="00824883" w:rsidP="00824883"/>
    <w:p w:rsidR="00824883" w:rsidRPr="00D12980" w:rsidRDefault="00824883" w:rsidP="00824883">
      <w:pPr>
        <w:pStyle w:val="a1"/>
      </w:pPr>
    </w:p>
    <w:p w:rsidR="00824883" w:rsidRPr="00D12980" w:rsidRDefault="00824883" w:rsidP="00824883"/>
    <w:p w:rsidR="00824883" w:rsidRPr="00D12980" w:rsidRDefault="00824883" w:rsidP="00824883">
      <w:pPr>
        <w:pStyle w:val="a1"/>
      </w:pPr>
    </w:p>
    <w:p w:rsidR="00824883" w:rsidRPr="00D12980" w:rsidRDefault="00824883" w:rsidP="00824883"/>
    <w:p w:rsidR="00824883" w:rsidRPr="00D12980" w:rsidRDefault="00824883" w:rsidP="00824883">
      <w:pPr>
        <w:pStyle w:val="a1"/>
      </w:pPr>
    </w:p>
    <w:p w:rsidR="00824883" w:rsidRPr="00D12980" w:rsidRDefault="00824883" w:rsidP="00824883"/>
    <w:p w:rsidR="00824883" w:rsidRPr="00D12980" w:rsidRDefault="00824883" w:rsidP="00824883">
      <w:pPr>
        <w:pStyle w:val="a1"/>
      </w:pPr>
    </w:p>
    <w:p w:rsidR="00824883" w:rsidRPr="00D12980" w:rsidRDefault="00824883" w:rsidP="00824883"/>
    <w:p w:rsidR="00824883" w:rsidRPr="00D12980" w:rsidRDefault="00824883" w:rsidP="00824883">
      <w:pPr>
        <w:pStyle w:val="a1"/>
      </w:pPr>
    </w:p>
    <w:p w:rsidR="00824883" w:rsidRPr="00D12980" w:rsidRDefault="00824883" w:rsidP="00824883"/>
    <w:p w:rsidR="00824883" w:rsidRPr="00D12980" w:rsidRDefault="00824883" w:rsidP="00824883">
      <w:pPr>
        <w:pStyle w:val="a1"/>
      </w:pPr>
    </w:p>
    <w:p w:rsidR="00824883" w:rsidRPr="00D12980" w:rsidRDefault="00824883" w:rsidP="00824883"/>
    <w:p w:rsidR="00824883" w:rsidRPr="00D12980" w:rsidRDefault="00824883" w:rsidP="00824883"/>
    <w:p w:rsidR="00824883" w:rsidRPr="00D12980" w:rsidRDefault="00824883" w:rsidP="00824883">
      <w:pPr>
        <w:pStyle w:val="a1"/>
      </w:pPr>
    </w:p>
    <w:p w:rsidR="00824883" w:rsidRPr="00D12980" w:rsidRDefault="00824883" w:rsidP="00824883"/>
    <w:p w:rsidR="00824883" w:rsidRPr="00D12980" w:rsidRDefault="00824883" w:rsidP="00824883">
      <w:pPr>
        <w:pStyle w:val="a1"/>
      </w:pPr>
    </w:p>
    <w:p w:rsidR="00824883" w:rsidRPr="00D12980" w:rsidRDefault="00824883" w:rsidP="00824883"/>
    <w:p w:rsidR="00824883" w:rsidRPr="00D12980" w:rsidRDefault="00824883" w:rsidP="00824883">
      <w:pPr>
        <w:pStyle w:val="a1"/>
      </w:pPr>
    </w:p>
    <w:p w:rsidR="00824883" w:rsidRPr="00D12980" w:rsidRDefault="00824883" w:rsidP="00824883"/>
    <w:p w:rsidR="00824883" w:rsidRPr="00D12980" w:rsidRDefault="00824883" w:rsidP="00824883">
      <w:pPr>
        <w:pStyle w:val="a1"/>
      </w:pPr>
    </w:p>
    <w:p w:rsidR="00824883" w:rsidRPr="00D12980" w:rsidRDefault="00824883" w:rsidP="00824883"/>
    <w:p w:rsidR="00824883" w:rsidRPr="00D12980" w:rsidRDefault="00824883" w:rsidP="00824883">
      <w:pPr>
        <w:pStyle w:val="a1"/>
      </w:pPr>
    </w:p>
    <w:p w:rsidR="00824883" w:rsidRPr="00D12980" w:rsidRDefault="00824883" w:rsidP="00824883"/>
    <w:p w:rsidR="00824883" w:rsidRPr="00D12980" w:rsidRDefault="00824883" w:rsidP="00824883">
      <w:pPr>
        <w:pStyle w:val="a1"/>
      </w:pPr>
    </w:p>
    <w:p w:rsidR="00824883" w:rsidRPr="00D12980" w:rsidRDefault="00824883" w:rsidP="00824883">
      <w:pPr>
        <w:snapToGrid w:val="0"/>
        <w:spacing w:line="360" w:lineRule="auto"/>
        <w:ind w:firstLineChars="200" w:firstLine="560"/>
        <w:rPr>
          <w:rFonts w:ascii="宋体" w:hAnsi="宋体"/>
          <w:sz w:val="28"/>
          <w:szCs w:val="28"/>
        </w:rPr>
      </w:pPr>
      <w:r w:rsidRPr="00D12980">
        <w:rPr>
          <w:rFonts w:ascii="宋体" w:hAnsi="宋体" w:hint="eastAsia"/>
          <w:sz w:val="28"/>
          <w:szCs w:val="28"/>
        </w:rPr>
        <w:t>供应商名称：</w:t>
      </w:r>
      <w:r w:rsidRPr="00D12980">
        <w:rPr>
          <w:rFonts w:ascii="宋体" w:hAnsi="宋体"/>
          <w:sz w:val="28"/>
          <w:szCs w:val="28"/>
          <w:u w:val="single"/>
        </w:rPr>
        <w:tab/>
      </w:r>
      <w:r w:rsidRPr="00D12980">
        <w:rPr>
          <w:rFonts w:ascii="宋体" w:hAnsi="宋体" w:hint="eastAsia"/>
          <w:sz w:val="28"/>
          <w:szCs w:val="28"/>
          <w:u w:val="single"/>
        </w:rPr>
        <w:t>XXXXXXXX</w:t>
      </w:r>
      <w:r w:rsidRPr="00D12980">
        <w:rPr>
          <w:rFonts w:ascii="宋体" w:hAnsi="宋体"/>
          <w:sz w:val="28"/>
          <w:szCs w:val="28"/>
          <w:u w:val="single"/>
        </w:rPr>
        <w:tab/>
      </w:r>
      <w:r w:rsidRPr="00D12980">
        <w:rPr>
          <w:rFonts w:ascii="宋体" w:hAnsi="宋体"/>
          <w:sz w:val="28"/>
          <w:szCs w:val="28"/>
        </w:rPr>
        <w:t xml:space="preserve"> (加盖公章)</w:t>
      </w:r>
    </w:p>
    <w:p w:rsidR="00824883" w:rsidRPr="00D12980" w:rsidRDefault="00824883" w:rsidP="00824883">
      <w:pPr>
        <w:snapToGrid w:val="0"/>
        <w:spacing w:line="360" w:lineRule="auto"/>
        <w:ind w:firstLineChars="200" w:firstLine="560"/>
        <w:rPr>
          <w:rFonts w:ascii="宋体" w:hAnsi="宋体"/>
          <w:sz w:val="28"/>
        </w:rPr>
      </w:pPr>
      <w:r w:rsidRPr="00D12980">
        <w:rPr>
          <w:rFonts w:ascii="宋体" w:hAnsi="宋体"/>
          <w:sz w:val="28"/>
        </w:rPr>
        <w:t>日期：</w:t>
      </w:r>
      <w:r w:rsidRPr="00D12980">
        <w:rPr>
          <w:rFonts w:ascii="宋体" w:hAnsi="宋体" w:hint="eastAsia"/>
          <w:sz w:val="28"/>
        </w:rPr>
        <w:t>XX</w:t>
      </w:r>
      <w:r w:rsidRPr="00D12980">
        <w:rPr>
          <w:rFonts w:ascii="宋体" w:hAnsi="宋体"/>
          <w:sz w:val="28"/>
        </w:rPr>
        <w:t>年</w:t>
      </w:r>
      <w:r w:rsidRPr="00D12980">
        <w:rPr>
          <w:rFonts w:ascii="宋体" w:hAnsi="宋体" w:hint="eastAsia"/>
          <w:sz w:val="28"/>
        </w:rPr>
        <w:t>XX</w:t>
      </w:r>
      <w:r w:rsidRPr="00D12980">
        <w:rPr>
          <w:rFonts w:ascii="宋体" w:hAnsi="宋体"/>
          <w:sz w:val="28"/>
        </w:rPr>
        <w:t>月</w:t>
      </w:r>
      <w:r w:rsidRPr="00D12980">
        <w:rPr>
          <w:rFonts w:ascii="宋体" w:hAnsi="宋体" w:hint="eastAsia"/>
          <w:sz w:val="28"/>
        </w:rPr>
        <w:t>XX</w:t>
      </w:r>
      <w:r w:rsidRPr="00D12980">
        <w:rPr>
          <w:rFonts w:ascii="宋体" w:hAnsi="宋体"/>
          <w:sz w:val="28"/>
        </w:rPr>
        <w:t>日</w:t>
      </w:r>
    </w:p>
    <w:p w:rsidR="00824883" w:rsidRPr="00D12980" w:rsidRDefault="00824883" w:rsidP="00824883"/>
    <w:p w:rsidR="00824883" w:rsidRPr="00D12980" w:rsidRDefault="00824883" w:rsidP="00824883">
      <w:pPr>
        <w:pStyle w:val="a1"/>
      </w:pPr>
    </w:p>
    <w:p w:rsidR="00E96EFD" w:rsidRPr="00D12980" w:rsidRDefault="00E96EFD" w:rsidP="00E96EFD">
      <w:pPr>
        <w:pStyle w:val="3"/>
        <w:snapToGrid w:val="0"/>
        <w:ind w:left="0" w:firstLine="0"/>
        <w:rPr>
          <w:color w:val="auto"/>
        </w:rPr>
      </w:pPr>
      <w:r w:rsidRPr="00D12980">
        <w:rPr>
          <w:rFonts w:hint="eastAsia"/>
          <w:color w:val="auto"/>
        </w:rPr>
        <w:lastRenderedPageBreak/>
        <w:t>施工组织设计</w:t>
      </w:r>
    </w:p>
    <w:p w:rsidR="00E96EFD" w:rsidRPr="00D12980" w:rsidRDefault="00E96EFD" w:rsidP="00E96EFD">
      <w:pPr>
        <w:snapToGrid w:val="0"/>
        <w:spacing w:line="360" w:lineRule="auto"/>
        <w:rPr>
          <w:rFonts w:ascii="宋体" w:hAnsi="宋体"/>
          <w:b/>
          <w:spacing w:val="-20"/>
          <w:sz w:val="28"/>
          <w:szCs w:val="28"/>
        </w:rPr>
      </w:pPr>
      <w:r w:rsidRPr="00D12980">
        <w:rPr>
          <w:rFonts w:ascii="宋体" w:hAnsi="宋体" w:hint="eastAsia"/>
          <w:b/>
          <w:spacing w:val="-20"/>
          <w:sz w:val="28"/>
          <w:szCs w:val="28"/>
        </w:rPr>
        <w:t>项目名称：</w:t>
      </w:r>
      <w:r w:rsidRPr="00D12980">
        <w:rPr>
          <w:rFonts w:ascii="宋体" w:hAnsi="宋体" w:hint="eastAsia"/>
          <w:b/>
          <w:sz w:val="28"/>
          <w:szCs w:val="28"/>
          <w:u w:val="single"/>
        </w:rPr>
        <w:t>成都七中（高新校区）校史陈列馆设计施工一体化建设（二期）设计、施工采购项目</w:t>
      </w:r>
    </w:p>
    <w:p w:rsidR="00E96EFD" w:rsidRPr="00D12980" w:rsidRDefault="00E96EFD" w:rsidP="00E96EFD">
      <w:pPr>
        <w:snapToGrid w:val="0"/>
        <w:spacing w:line="360" w:lineRule="auto"/>
        <w:rPr>
          <w:rFonts w:ascii="宋体" w:hAnsi="宋体"/>
          <w:b/>
          <w:sz w:val="28"/>
          <w:szCs w:val="28"/>
          <w:u w:val="single"/>
        </w:rPr>
      </w:pPr>
      <w:r w:rsidRPr="00D12980">
        <w:rPr>
          <w:rFonts w:ascii="宋体" w:hAnsi="宋体" w:hint="eastAsia"/>
          <w:b/>
          <w:sz w:val="28"/>
          <w:szCs w:val="28"/>
        </w:rPr>
        <w:t>项目编号：</w:t>
      </w:r>
      <w:r w:rsidRPr="00D12980">
        <w:rPr>
          <w:rFonts w:ascii="宋体" w:hAnsi="宋体" w:hint="eastAsia"/>
          <w:b/>
          <w:sz w:val="28"/>
          <w:szCs w:val="28"/>
          <w:u w:val="single"/>
        </w:rPr>
        <w:t>成都市政采（2021）A0065号</w:t>
      </w:r>
    </w:p>
    <w:p w:rsidR="00E96EFD" w:rsidRPr="00D12980" w:rsidRDefault="00E96EFD" w:rsidP="00E96EFD"/>
    <w:p w:rsidR="00E96EFD" w:rsidRPr="00D12980" w:rsidRDefault="00E96EFD" w:rsidP="00E96EFD">
      <w:pPr>
        <w:pStyle w:val="a1"/>
      </w:pPr>
    </w:p>
    <w:p w:rsidR="00E96EFD" w:rsidRPr="00D12980" w:rsidRDefault="00E96EFD" w:rsidP="00E96EFD"/>
    <w:p w:rsidR="00E96EFD" w:rsidRPr="00D12980" w:rsidRDefault="00E96EFD" w:rsidP="00E96EFD">
      <w:pPr>
        <w:pStyle w:val="a1"/>
      </w:pPr>
    </w:p>
    <w:p w:rsidR="00E96EFD" w:rsidRPr="00D12980" w:rsidRDefault="00E96EFD" w:rsidP="00E96EFD"/>
    <w:p w:rsidR="00E96EFD" w:rsidRPr="00D12980" w:rsidRDefault="00E96EFD" w:rsidP="00E96EFD">
      <w:pPr>
        <w:pStyle w:val="a1"/>
      </w:pPr>
    </w:p>
    <w:p w:rsidR="00E96EFD" w:rsidRPr="00D12980" w:rsidRDefault="00E96EFD" w:rsidP="00E96EFD"/>
    <w:p w:rsidR="00E96EFD" w:rsidRPr="00D12980" w:rsidRDefault="00E96EFD" w:rsidP="00E96EFD">
      <w:pPr>
        <w:pStyle w:val="a1"/>
      </w:pPr>
    </w:p>
    <w:p w:rsidR="00E96EFD" w:rsidRPr="00D12980" w:rsidRDefault="00E96EFD" w:rsidP="00E96EFD"/>
    <w:p w:rsidR="00E96EFD" w:rsidRPr="00D12980" w:rsidRDefault="00E96EFD" w:rsidP="00E96EFD">
      <w:pPr>
        <w:pStyle w:val="a1"/>
      </w:pPr>
    </w:p>
    <w:p w:rsidR="00E96EFD" w:rsidRPr="00D12980" w:rsidRDefault="00E96EFD" w:rsidP="00E96EFD"/>
    <w:p w:rsidR="00E96EFD" w:rsidRPr="00D12980" w:rsidRDefault="00E96EFD" w:rsidP="00E96EFD">
      <w:pPr>
        <w:pStyle w:val="a1"/>
      </w:pPr>
    </w:p>
    <w:p w:rsidR="00E96EFD" w:rsidRPr="00D12980" w:rsidRDefault="00E96EFD" w:rsidP="00E96EFD"/>
    <w:p w:rsidR="00E96EFD" w:rsidRPr="00D12980" w:rsidRDefault="00E96EFD" w:rsidP="00E96EFD">
      <w:pPr>
        <w:pStyle w:val="a1"/>
      </w:pPr>
    </w:p>
    <w:p w:rsidR="00E96EFD" w:rsidRPr="00D12980" w:rsidRDefault="00E96EFD" w:rsidP="00E96EFD"/>
    <w:p w:rsidR="00E96EFD" w:rsidRPr="00D12980" w:rsidRDefault="00E96EFD" w:rsidP="00E96EFD">
      <w:pPr>
        <w:pStyle w:val="a1"/>
      </w:pPr>
    </w:p>
    <w:p w:rsidR="00E96EFD" w:rsidRPr="00D12980" w:rsidRDefault="00E96EFD" w:rsidP="00E96EFD"/>
    <w:p w:rsidR="00E96EFD" w:rsidRPr="00D12980" w:rsidRDefault="00E96EFD" w:rsidP="00E96EFD">
      <w:pPr>
        <w:pStyle w:val="a1"/>
      </w:pPr>
    </w:p>
    <w:p w:rsidR="00E96EFD" w:rsidRPr="00D12980" w:rsidRDefault="00E96EFD" w:rsidP="00E96EFD"/>
    <w:p w:rsidR="00E96EFD" w:rsidRPr="00D12980" w:rsidRDefault="00E96EFD" w:rsidP="00E96EFD">
      <w:pPr>
        <w:pStyle w:val="a1"/>
      </w:pPr>
    </w:p>
    <w:p w:rsidR="00E96EFD" w:rsidRPr="00D12980" w:rsidRDefault="00E96EFD" w:rsidP="00E96EFD"/>
    <w:p w:rsidR="00E96EFD" w:rsidRPr="00D12980" w:rsidRDefault="00E96EFD" w:rsidP="00E96EFD">
      <w:pPr>
        <w:pStyle w:val="a1"/>
      </w:pPr>
    </w:p>
    <w:p w:rsidR="00E96EFD" w:rsidRPr="00D12980" w:rsidRDefault="00E96EFD" w:rsidP="00E96EFD"/>
    <w:p w:rsidR="00E96EFD" w:rsidRPr="00D12980" w:rsidRDefault="00E96EFD" w:rsidP="00E96EFD">
      <w:pPr>
        <w:snapToGrid w:val="0"/>
        <w:spacing w:line="360" w:lineRule="auto"/>
        <w:ind w:firstLineChars="200" w:firstLine="560"/>
        <w:rPr>
          <w:rFonts w:ascii="宋体" w:hAnsi="宋体"/>
          <w:sz w:val="28"/>
          <w:szCs w:val="28"/>
        </w:rPr>
      </w:pPr>
      <w:r w:rsidRPr="00D12980">
        <w:rPr>
          <w:rFonts w:ascii="宋体" w:hAnsi="宋体" w:hint="eastAsia"/>
          <w:sz w:val="28"/>
          <w:szCs w:val="28"/>
        </w:rPr>
        <w:t>供应商名称：</w:t>
      </w:r>
      <w:r w:rsidRPr="00D12980">
        <w:rPr>
          <w:rFonts w:ascii="宋体" w:hAnsi="宋体"/>
          <w:sz w:val="28"/>
          <w:szCs w:val="28"/>
          <w:u w:val="single"/>
        </w:rPr>
        <w:tab/>
      </w:r>
      <w:r w:rsidRPr="00D12980">
        <w:rPr>
          <w:rFonts w:ascii="宋体" w:hAnsi="宋体" w:hint="eastAsia"/>
          <w:sz w:val="28"/>
          <w:szCs w:val="28"/>
          <w:u w:val="single"/>
        </w:rPr>
        <w:t>XXXXXXXX</w:t>
      </w:r>
      <w:r w:rsidRPr="00D12980">
        <w:rPr>
          <w:rFonts w:ascii="宋体" w:hAnsi="宋体"/>
          <w:sz w:val="28"/>
          <w:szCs w:val="28"/>
          <w:u w:val="single"/>
        </w:rPr>
        <w:tab/>
      </w:r>
      <w:r w:rsidRPr="00D12980">
        <w:rPr>
          <w:rFonts w:ascii="宋体" w:hAnsi="宋体"/>
          <w:sz w:val="28"/>
          <w:szCs w:val="28"/>
        </w:rPr>
        <w:t xml:space="preserve"> (加盖公章)</w:t>
      </w:r>
    </w:p>
    <w:p w:rsidR="00E96EFD" w:rsidRPr="00D12980" w:rsidRDefault="00E96EFD" w:rsidP="00E96EFD">
      <w:pPr>
        <w:snapToGrid w:val="0"/>
        <w:spacing w:line="360" w:lineRule="auto"/>
        <w:ind w:firstLineChars="200" w:firstLine="560"/>
        <w:rPr>
          <w:rFonts w:ascii="宋体" w:hAnsi="宋体"/>
          <w:sz w:val="28"/>
        </w:rPr>
      </w:pPr>
      <w:r w:rsidRPr="00D12980">
        <w:rPr>
          <w:rFonts w:ascii="宋体" w:hAnsi="宋体"/>
          <w:sz w:val="28"/>
        </w:rPr>
        <w:t>日期：</w:t>
      </w:r>
      <w:r w:rsidRPr="00D12980">
        <w:rPr>
          <w:rFonts w:ascii="宋体" w:hAnsi="宋体" w:hint="eastAsia"/>
          <w:sz w:val="28"/>
        </w:rPr>
        <w:t>XX</w:t>
      </w:r>
      <w:r w:rsidRPr="00D12980">
        <w:rPr>
          <w:rFonts w:ascii="宋体" w:hAnsi="宋体"/>
          <w:sz w:val="28"/>
        </w:rPr>
        <w:t>年</w:t>
      </w:r>
      <w:r w:rsidRPr="00D12980">
        <w:rPr>
          <w:rFonts w:ascii="宋体" w:hAnsi="宋体" w:hint="eastAsia"/>
          <w:sz w:val="28"/>
        </w:rPr>
        <w:t>XX</w:t>
      </w:r>
      <w:r w:rsidRPr="00D12980">
        <w:rPr>
          <w:rFonts w:ascii="宋体" w:hAnsi="宋体"/>
          <w:sz w:val="28"/>
        </w:rPr>
        <w:t>月</w:t>
      </w:r>
      <w:r w:rsidRPr="00D12980">
        <w:rPr>
          <w:rFonts w:ascii="宋体" w:hAnsi="宋体" w:hint="eastAsia"/>
          <w:sz w:val="28"/>
        </w:rPr>
        <w:t>XX</w:t>
      </w:r>
      <w:r w:rsidRPr="00D12980">
        <w:rPr>
          <w:rFonts w:ascii="宋体" w:hAnsi="宋体"/>
          <w:sz w:val="28"/>
        </w:rPr>
        <w:t>日</w:t>
      </w:r>
    </w:p>
    <w:p w:rsidR="00E96EFD" w:rsidRPr="00D12980" w:rsidRDefault="00E96EFD" w:rsidP="00E96EFD">
      <w:pPr>
        <w:pStyle w:val="a1"/>
      </w:pPr>
    </w:p>
    <w:p w:rsidR="00E96EFD" w:rsidRPr="00D12980" w:rsidRDefault="00E96EFD" w:rsidP="00E96EFD"/>
    <w:p w:rsidR="00E96EFD" w:rsidRPr="00D12980" w:rsidRDefault="00E96EFD" w:rsidP="00E96EFD">
      <w:pPr>
        <w:pStyle w:val="a1"/>
      </w:pPr>
    </w:p>
    <w:p w:rsidR="00E96EFD" w:rsidRPr="00D12980" w:rsidRDefault="00E96EFD" w:rsidP="00E96EFD"/>
    <w:p w:rsidR="00E96EFD" w:rsidRPr="00D12980" w:rsidRDefault="00E96EFD" w:rsidP="00E96EFD"/>
    <w:p w:rsidR="001D08E7" w:rsidRPr="00D12980" w:rsidRDefault="00DB1C6A">
      <w:pPr>
        <w:pStyle w:val="3"/>
        <w:snapToGrid w:val="0"/>
        <w:ind w:left="0" w:firstLine="0"/>
        <w:rPr>
          <w:color w:val="auto"/>
        </w:rPr>
      </w:pPr>
      <w:r w:rsidRPr="00D12980">
        <w:rPr>
          <w:rFonts w:hint="eastAsia"/>
          <w:color w:val="auto"/>
        </w:rPr>
        <w:lastRenderedPageBreak/>
        <w:t>承诺函</w:t>
      </w:r>
    </w:p>
    <w:p w:rsidR="001D08E7" w:rsidRPr="00D12980" w:rsidRDefault="00DB1C6A">
      <w:pPr>
        <w:snapToGrid w:val="0"/>
        <w:spacing w:line="360" w:lineRule="auto"/>
        <w:rPr>
          <w:rFonts w:ascii="宋体" w:hAnsi="宋体"/>
          <w:b/>
          <w:spacing w:val="-20"/>
          <w:sz w:val="28"/>
          <w:szCs w:val="28"/>
        </w:rPr>
      </w:pPr>
      <w:r w:rsidRPr="00D12980">
        <w:rPr>
          <w:rFonts w:ascii="宋体" w:hAnsi="宋体" w:hint="eastAsia"/>
          <w:b/>
          <w:spacing w:val="-20"/>
          <w:sz w:val="28"/>
          <w:szCs w:val="28"/>
        </w:rPr>
        <w:t>项目名称：</w:t>
      </w:r>
      <w:r w:rsidRPr="00D12980">
        <w:rPr>
          <w:rFonts w:ascii="宋体" w:hAnsi="宋体" w:hint="eastAsia"/>
          <w:b/>
          <w:sz w:val="28"/>
          <w:szCs w:val="28"/>
          <w:u w:val="single"/>
        </w:rPr>
        <w:t>成都七中（高新校区）校史陈列馆设计施工一体化建设（二期）设计、施工采购项目</w:t>
      </w:r>
    </w:p>
    <w:p w:rsidR="001D08E7" w:rsidRPr="00D12980" w:rsidRDefault="00DB1C6A">
      <w:pPr>
        <w:snapToGrid w:val="0"/>
        <w:spacing w:line="360" w:lineRule="auto"/>
        <w:rPr>
          <w:rFonts w:ascii="宋体" w:hAnsi="宋体"/>
          <w:b/>
          <w:sz w:val="28"/>
          <w:szCs w:val="28"/>
          <w:u w:val="single"/>
        </w:rPr>
      </w:pPr>
      <w:r w:rsidRPr="00D12980">
        <w:rPr>
          <w:rFonts w:ascii="宋体" w:hAnsi="宋体" w:hint="eastAsia"/>
          <w:b/>
          <w:sz w:val="28"/>
          <w:szCs w:val="28"/>
        </w:rPr>
        <w:t>项目编号：</w:t>
      </w:r>
      <w:r w:rsidRPr="00D12980">
        <w:rPr>
          <w:rFonts w:ascii="宋体" w:hAnsi="宋体" w:hint="eastAsia"/>
          <w:b/>
          <w:sz w:val="28"/>
          <w:szCs w:val="28"/>
          <w:u w:val="single"/>
        </w:rPr>
        <w:t>成都市政采（2021）A0065号</w:t>
      </w:r>
    </w:p>
    <w:p w:rsidR="001D08E7" w:rsidRPr="00D12980" w:rsidRDefault="001D08E7">
      <w:pPr>
        <w:snapToGrid w:val="0"/>
        <w:spacing w:line="360" w:lineRule="auto"/>
        <w:ind w:firstLineChars="200" w:firstLine="560"/>
        <w:rPr>
          <w:rFonts w:ascii="宋体" w:hAnsi="宋体"/>
          <w:sz w:val="28"/>
        </w:rPr>
      </w:pPr>
    </w:p>
    <w:p w:rsidR="001D08E7" w:rsidRPr="00D12980" w:rsidRDefault="00DB1C6A">
      <w:pPr>
        <w:snapToGrid w:val="0"/>
        <w:spacing w:line="360" w:lineRule="auto"/>
        <w:ind w:firstLineChars="200" w:firstLine="560"/>
        <w:rPr>
          <w:rFonts w:ascii="宋体" w:hAnsi="宋体"/>
        </w:rPr>
      </w:pPr>
      <w:r w:rsidRPr="00D12980">
        <w:rPr>
          <w:rFonts w:ascii="宋体" w:hAnsi="宋体" w:hint="eastAsia"/>
          <w:sz w:val="28"/>
        </w:rPr>
        <w:t>我公司作为参加本项目的竞争性谈判的供应商，在此郑重承诺：</w:t>
      </w:r>
    </w:p>
    <w:p w:rsidR="001D08E7" w:rsidRPr="00D12980" w:rsidRDefault="001D08E7">
      <w:pPr>
        <w:snapToGrid w:val="0"/>
        <w:spacing w:line="360" w:lineRule="auto"/>
        <w:rPr>
          <w:rFonts w:ascii="宋体" w:hAnsi="宋体"/>
        </w:rPr>
      </w:pPr>
    </w:p>
    <w:p w:rsidR="001D08E7" w:rsidRPr="00D12980" w:rsidRDefault="00DB1C6A" w:rsidP="00FD19A3">
      <w:pPr>
        <w:pStyle w:val="aff0"/>
        <w:numPr>
          <w:ilvl w:val="0"/>
          <w:numId w:val="32"/>
        </w:numPr>
        <w:tabs>
          <w:tab w:val="left" w:pos="1134"/>
        </w:tabs>
        <w:snapToGrid w:val="0"/>
        <w:spacing w:line="360" w:lineRule="auto"/>
        <w:ind w:left="0" w:firstLineChars="0" w:firstLine="562"/>
        <w:rPr>
          <w:rFonts w:ascii="宋体" w:eastAsia="宋体" w:hAnsi="宋体"/>
          <w:sz w:val="28"/>
          <w:szCs w:val="28"/>
        </w:rPr>
      </w:pPr>
      <w:r w:rsidRPr="00D12980">
        <w:rPr>
          <w:rFonts w:ascii="宋体" w:eastAsia="宋体" w:hAnsi="宋体" w:hint="eastAsia"/>
          <w:sz w:val="28"/>
          <w:szCs w:val="28"/>
        </w:rPr>
        <w:t>为本项目提供的所有产品、辅材中</w:t>
      </w:r>
      <w:r w:rsidRPr="00D12980">
        <w:rPr>
          <w:rFonts w:ascii="宋体" w:eastAsia="宋体" w:hAnsi="宋体" w:cs="宋体" w:hint="eastAsia"/>
          <w:sz w:val="28"/>
          <w:szCs w:val="28"/>
        </w:rPr>
        <w:t>属于《国家强制性产品认证目录》范围内产品的，均通过国家强制性产品认证并取得认证证书。</w:t>
      </w:r>
    </w:p>
    <w:p w:rsidR="001D08E7" w:rsidRPr="00D12980" w:rsidRDefault="00DB1C6A" w:rsidP="00FD19A3">
      <w:pPr>
        <w:pStyle w:val="aff0"/>
        <w:numPr>
          <w:ilvl w:val="0"/>
          <w:numId w:val="32"/>
        </w:numPr>
        <w:tabs>
          <w:tab w:val="left" w:pos="1134"/>
        </w:tabs>
        <w:snapToGrid w:val="0"/>
        <w:spacing w:line="360" w:lineRule="auto"/>
        <w:ind w:left="0" w:firstLineChars="0" w:firstLine="562"/>
        <w:rPr>
          <w:rFonts w:ascii="宋体" w:eastAsia="宋体" w:hAnsi="宋体"/>
          <w:sz w:val="28"/>
          <w:szCs w:val="28"/>
        </w:rPr>
      </w:pPr>
      <w:r w:rsidRPr="00D12980">
        <w:rPr>
          <w:rFonts w:ascii="宋体" w:eastAsia="宋体" w:hAnsi="宋体" w:hint="eastAsia"/>
          <w:sz w:val="28"/>
          <w:szCs w:val="28"/>
        </w:rPr>
        <w:t>为本项目提供的所有产品、辅材符合现行的强制性国家相关标准、行业标准。</w:t>
      </w:r>
    </w:p>
    <w:p w:rsidR="001D08E7" w:rsidRPr="00D12980" w:rsidRDefault="00DB1C6A" w:rsidP="00FD19A3">
      <w:pPr>
        <w:pStyle w:val="aff0"/>
        <w:numPr>
          <w:ilvl w:val="0"/>
          <w:numId w:val="32"/>
        </w:numPr>
        <w:tabs>
          <w:tab w:val="left" w:pos="1134"/>
        </w:tabs>
        <w:snapToGrid w:val="0"/>
        <w:spacing w:line="360" w:lineRule="auto"/>
        <w:ind w:left="0" w:firstLineChars="0" w:firstLine="562"/>
        <w:rPr>
          <w:rFonts w:ascii="宋体" w:eastAsia="宋体" w:hAnsi="宋体" w:cs="宋体"/>
          <w:sz w:val="28"/>
          <w:szCs w:val="28"/>
        </w:rPr>
      </w:pPr>
      <w:r w:rsidRPr="00D12980">
        <w:rPr>
          <w:rFonts w:ascii="宋体" w:eastAsia="宋体" w:hAnsi="宋体" w:cs="宋体" w:hint="eastAsia"/>
          <w:sz w:val="28"/>
          <w:szCs w:val="28"/>
        </w:rPr>
        <w:t>为本项目提供的所有产品中属于节能产品政府采购品目清单中的政府强制采购产品的，均应具有国家确定的认证机构出具的有效期内的节能产品认证证书。</w:t>
      </w:r>
    </w:p>
    <w:p w:rsidR="001D08E7" w:rsidRPr="00D12980" w:rsidRDefault="001D08E7">
      <w:pPr>
        <w:snapToGrid w:val="0"/>
        <w:spacing w:line="360" w:lineRule="auto"/>
        <w:rPr>
          <w:rFonts w:ascii="宋体" w:hAnsi="宋体"/>
        </w:rPr>
      </w:pPr>
    </w:p>
    <w:p w:rsidR="001D08E7" w:rsidRPr="00D12980" w:rsidRDefault="001D08E7">
      <w:pPr>
        <w:snapToGrid w:val="0"/>
        <w:spacing w:line="360" w:lineRule="auto"/>
        <w:rPr>
          <w:rFonts w:ascii="宋体" w:hAnsi="宋体"/>
        </w:rPr>
      </w:pPr>
    </w:p>
    <w:p w:rsidR="001D08E7" w:rsidRPr="00D12980" w:rsidRDefault="00DB1C6A">
      <w:pPr>
        <w:snapToGrid w:val="0"/>
        <w:spacing w:line="360" w:lineRule="auto"/>
        <w:ind w:firstLineChars="200" w:firstLine="560"/>
        <w:rPr>
          <w:rFonts w:ascii="宋体" w:hAnsi="宋体"/>
        </w:rPr>
      </w:pPr>
      <w:r w:rsidRPr="00D12980">
        <w:rPr>
          <w:rFonts w:ascii="宋体" w:hAnsi="宋体" w:hint="eastAsia"/>
          <w:sz w:val="28"/>
          <w:szCs w:val="28"/>
        </w:rPr>
        <w:t>特此承诺。</w:t>
      </w:r>
    </w:p>
    <w:p w:rsidR="001D08E7" w:rsidRPr="00D12980" w:rsidRDefault="001D08E7">
      <w:pPr>
        <w:snapToGrid w:val="0"/>
        <w:spacing w:line="360" w:lineRule="auto"/>
        <w:ind w:firstLineChars="200" w:firstLine="560"/>
        <w:rPr>
          <w:rFonts w:ascii="宋体" w:hAnsi="宋体"/>
          <w:sz w:val="28"/>
          <w:szCs w:val="28"/>
        </w:rPr>
      </w:pPr>
    </w:p>
    <w:p w:rsidR="001D08E7" w:rsidRPr="00D12980" w:rsidRDefault="00DB1C6A">
      <w:pPr>
        <w:snapToGrid w:val="0"/>
        <w:spacing w:line="360" w:lineRule="auto"/>
        <w:ind w:firstLineChars="200" w:firstLine="560"/>
        <w:rPr>
          <w:rFonts w:ascii="宋体" w:hAnsi="宋体"/>
          <w:sz w:val="28"/>
          <w:szCs w:val="28"/>
        </w:rPr>
      </w:pPr>
      <w:r w:rsidRPr="00D12980">
        <w:rPr>
          <w:rFonts w:ascii="宋体" w:hAnsi="宋体" w:hint="eastAsia"/>
          <w:sz w:val="28"/>
          <w:szCs w:val="28"/>
        </w:rPr>
        <w:t>供应商名称：</w:t>
      </w:r>
      <w:r w:rsidRPr="00D12980">
        <w:rPr>
          <w:rFonts w:ascii="宋体" w:hAnsi="宋体"/>
          <w:sz w:val="28"/>
          <w:szCs w:val="28"/>
          <w:u w:val="single"/>
        </w:rPr>
        <w:tab/>
      </w:r>
      <w:r w:rsidRPr="00D12980">
        <w:rPr>
          <w:rFonts w:ascii="宋体" w:hAnsi="宋体" w:hint="eastAsia"/>
          <w:sz w:val="28"/>
          <w:szCs w:val="28"/>
          <w:u w:val="single"/>
        </w:rPr>
        <w:t>XXXXXXXX</w:t>
      </w:r>
      <w:r w:rsidRPr="00D12980">
        <w:rPr>
          <w:rFonts w:ascii="宋体" w:hAnsi="宋体"/>
          <w:sz w:val="28"/>
          <w:szCs w:val="28"/>
          <w:u w:val="single"/>
        </w:rPr>
        <w:tab/>
      </w:r>
      <w:r w:rsidRPr="00D12980">
        <w:rPr>
          <w:rFonts w:ascii="宋体" w:hAnsi="宋体"/>
          <w:sz w:val="28"/>
          <w:szCs w:val="28"/>
        </w:rPr>
        <w:t xml:space="preserve"> (加盖公章)</w:t>
      </w:r>
    </w:p>
    <w:p w:rsidR="001D08E7" w:rsidRPr="00D12980" w:rsidRDefault="00DB1C6A">
      <w:pPr>
        <w:snapToGrid w:val="0"/>
        <w:spacing w:line="360" w:lineRule="auto"/>
        <w:ind w:firstLineChars="200" w:firstLine="560"/>
        <w:rPr>
          <w:rFonts w:ascii="宋体" w:hAnsi="宋体"/>
          <w:sz w:val="28"/>
        </w:rPr>
      </w:pPr>
      <w:r w:rsidRPr="00D12980">
        <w:rPr>
          <w:rFonts w:ascii="宋体" w:hAnsi="宋体"/>
          <w:sz w:val="28"/>
        </w:rPr>
        <w:t>日期：</w:t>
      </w:r>
      <w:r w:rsidRPr="00D12980">
        <w:rPr>
          <w:rFonts w:ascii="宋体" w:hAnsi="宋体" w:hint="eastAsia"/>
          <w:sz w:val="28"/>
        </w:rPr>
        <w:t>XX</w:t>
      </w:r>
      <w:r w:rsidRPr="00D12980">
        <w:rPr>
          <w:rFonts w:ascii="宋体" w:hAnsi="宋体"/>
          <w:sz w:val="28"/>
        </w:rPr>
        <w:t>年</w:t>
      </w:r>
      <w:r w:rsidRPr="00D12980">
        <w:rPr>
          <w:rFonts w:ascii="宋体" w:hAnsi="宋体" w:hint="eastAsia"/>
          <w:sz w:val="28"/>
        </w:rPr>
        <w:t>XX</w:t>
      </w:r>
      <w:r w:rsidRPr="00D12980">
        <w:rPr>
          <w:rFonts w:ascii="宋体" w:hAnsi="宋体"/>
          <w:sz w:val="28"/>
        </w:rPr>
        <w:t>月</w:t>
      </w:r>
      <w:r w:rsidRPr="00D12980">
        <w:rPr>
          <w:rFonts w:ascii="宋体" w:hAnsi="宋体" w:hint="eastAsia"/>
          <w:sz w:val="28"/>
        </w:rPr>
        <w:t>XX</w:t>
      </w:r>
      <w:r w:rsidRPr="00D12980">
        <w:rPr>
          <w:rFonts w:ascii="宋体" w:hAnsi="宋体"/>
          <w:sz w:val="28"/>
        </w:rPr>
        <w:t>日</w:t>
      </w:r>
    </w:p>
    <w:p w:rsidR="001D08E7" w:rsidRPr="00D12980" w:rsidRDefault="001D08E7">
      <w:pPr>
        <w:pStyle w:val="a1"/>
        <w:rPr>
          <w:rFonts w:ascii="宋体" w:hAnsi="宋体"/>
          <w:sz w:val="28"/>
        </w:rPr>
      </w:pPr>
    </w:p>
    <w:p w:rsidR="001D08E7" w:rsidRPr="00D12980" w:rsidRDefault="001D08E7">
      <w:pPr>
        <w:rPr>
          <w:rFonts w:ascii="宋体" w:hAnsi="宋体"/>
          <w:sz w:val="28"/>
        </w:rPr>
      </w:pPr>
    </w:p>
    <w:p w:rsidR="001D08E7" w:rsidRPr="00D12980" w:rsidRDefault="001D08E7">
      <w:pPr>
        <w:pStyle w:val="a1"/>
        <w:rPr>
          <w:rFonts w:ascii="宋体" w:hAnsi="宋体"/>
          <w:sz w:val="28"/>
        </w:rPr>
      </w:pPr>
    </w:p>
    <w:p w:rsidR="001D08E7" w:rsidRPr="00D12980" w:rsidRDefault="001D08E7">
      <w:pPr>
        <w:rPr>
          <w:rFonts w:ascii="宋体" w:hAnsi="宋体"/>
          <w:sz w:val="28"/>
        </w:rPr>
      </w:pPr>
    </w:p>
    <w:p w:rsidR="001D08E7" w:rsidRPr="00D12980" w:rsidRDefault="001D08E7">
      <w:pPr>
        <w:pStyle w:val="a1"/>
      </w:pPr>
    </w:p>
    <w:p w:rsidR="001D08E7" w:rsidRPr="00D12980" w:rsidRDefault="00DB1C6A">
      <w:pPr>
        <w:pStyle w:val="2"/>
        <w:tabs>
          <w:tab w:val="left" w:pos="426"/>
          <w:tab w:val="left" w:pos="567"/>
        </w:tabs>
        <w:snapToGrid w:val="0"/>
        <w:spacing w:before="0" w:after="0"/>
        <w:jc w:val="both"/>
      </w:pPr>
      <w:bookmarkStart w:id="60" w:name="_Toc451340457"/>
      <w:bookmarkStart w:id="61" w:name="_Toc75270039"/>
      <w:bookmarkEnd w:id="58"/>
      <w:bookmarkEnd w:id="59"/>
      <w:r w:rsidRPr="00D12980">
        <w:rPr>
          <w:rFonts w:hint="eastAsia"/>
        </w:rPr>
        <w:lastRenderedPageBreak/>
        <w:t>最后报价</w:t>
      </w:r>
      <w:bookmarkEnd w:id="60"/>
      <w:r w:rsidRPr="00D12980">
        <w:rPr>
          <w:rFonts w:hint="eastAsia"/>
        </w:rPr>
        <w:t>表</w:t>
      </w:r>
      <w:bookmarkEnd w:id="61"/>
    </w:p>
    <w:p w:rsidR="001D08E7" w:rsidRPr="00D12980" w:rsidRDefault="00DB1C6A">
      <w:pPr>
        <w:snapToGrid w:val="0"/>
        <w:spacing w:line="360" w:lineRule="auto"/>
        <w:ind w:rightChars="-297" w:right="-624"/>
        <w:rPr>
          <w:rFonts w:ascii="宋体" w:hAnsi="宋体"/>
          <w:b/>
          <w:sz w:val="28"/>
          <w:szCs w:val="28"/>
          <w:u w:val="single"/>
        </w:rPr>
      </w:pPr>
      <w:r w:rsidRPr="00D12980">
        <w:rPr>
          <w:rFonts w:ascii="宋体" w:hAnsi="宋体" w:hint="eastAsia"/>
          <w:b/>
          <w:sz w:val="28"/>
        </w:rPr>
        <w:t>项目名称：</w:t>
      </w:r>
      <w:r w:rsidRPr="00D12980">
        <w:rPr>
          <w:rFonts w:ascii="宋体" w:hAnsi="宋体" w:hint="eastAsia"/>
          <w:b/>
          <w:sz w:val="28"/>
          <w:szCs w:val="28"/>
          <w:u w:val="single"/>
        </w:rPr>
        <w:t>成都七中（高新校区）校史陈列馆设计施工一体化建设（二期）设计、施工采购项目</w:t>
      </w:r>
    </w:p>
    <w:p w:rsidR="001D08E7" w:rsidRPr="00D12980" w:rsidRDefault="00DB1C6A">
      <w:pPr>
        <w:snapToGrid w:val="0"/>
        <w:spacing w:line="360" w:lineRule="auto"/>
        <w:ind w:rightChars="-297" w:right="-624"/>
        <w:rPr>
          <w:rFonts w:ascii="宋体" w:hAnsi="宋体"/>
          <w:b/>
          <w:sz w:val="28"/>
          <w:szCs w:val="28"/>
          <w:u w:val="single"/>
        </w:rPr>
      </w:pPr>
      <w:r w:rsidRPr="00D12980">
        <w:rPr>
          <w:rFonts w:ascii="宋体" w:hAnsi="宋体" w:hint="eastAsia"/>
          <w:b/>
          <w:sz w:val="28"/>
        </w:rPr>
        <w:t>项目编号：</w:t>
      </w:r>
      <w:r w:rsidRPr="00D12980">
        <w:rPr>
          <w:rFonts w:ascii="宋体" w:hAnsi="宋体" w:hint="eastAsia"/>
          <w:b/>
          <w:sz w:val="28"/>
          <w:szCs w:val="28"/>
          <w:u w:val="single"/>
        </w:rPr>
        <w:t>成都市政采（2021）A0065号</w:t>
      </w:r>
    </w:p>
    <w:tbl>
      <w:tblPr>
        <w:tblpPr w:leftFromText="180" w:rightFromText="180" w:vertAnchor="text" w:tblpXSpec="center" w:tblpY="128"/>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3402"/>
        <w:gridCol w:w="1384"/>
        <w:gridCol w:w="1417"/>
        <w:gridCol w:w="2161"/>
      </w:tblGrid>
      <w:tr w:rsidR="00D12980" w:rsidRPr="00D12980" w:rsidTr="00824883">
        <w:trPr>
          <w:trHeight w:val="983"/>
        </w:trPr>
        <w:tc>
          <w:tcPr>
            <w:tcW w:w="851" w:type="dxa"/>
            <w:vAlign w:val="center"/>
          </w:tcPr>
          <w:p w:rsidR="00824883" w:rsidRPr="00D12980" w:rsidRDefault="00824883" w:rsidP="00824883">
            <w:pPr>
              <w:jc w:val="center"/>
              <w:rPr>
                <w:rFonts w:ascii="宋体" w:hAnsi="宋体"/>
                <w:b/>
                <w:bCs/>
                <w:sz w:val="28"/>
                <w:szCs w:val="28"/>
              </w:rPr>
            </w:pPr>
            <w:r w:rsidRPr="00D12980">
              <w:rPr>
                <w:rFonts w:ascii="宋体" w:hAnsi="宋体" w:hint="eastAsia"/>
                <w:b/>
                <w:bCs/>
                <w:sz w:val="28"/>
                <w:szCs w:val="28"/>
              </w:rPr>
              <w:t>序号</w:t>
            </w:r>
          </w:p>
        </w:tc>
        <w:tc>
          <w:tcPr>
            <w:tcW w:w="3402" w:type="dxa"/>
            <w:vAlign w:val="center"/>
          </w:tcPr>
          <w:p w:rsidR="00824883" w:rsidRPr="00D12980" w:rsidRDefault="00824883" w:rsidP="00824883">
            <w:pPr>
              <w:jc w:val="center"/>
              <w:rPr>
                <w:rFonts w:ascii="宋体" w:hAnsi="宋体"/>
                <w:b/>
                <w:bCs/>
                <w:sz w:val="28"/>
                <w:szCs w:val="28"/>
              </w:rPr>
            </w:pPr>
            <w:r w:rsidRPr="00D12980">
              <w:rPr>
                <w:rFonts w:ascii="宋体" w:hAnsi="宋体" w:hint="eastAsia"/>
                <w:b/>
                <w:bCs/>
                <w:sz w:val="28"/>
                <w:szCs w:val="28"/>
              </w:rPr>
              <w:t>采购内容</w:t>
            </w:r>
          </w:p>
        </w:tc>
        <w:tc>
          <w:tcPr>
            <w:tcW w:w="1384" w:type="dxa"/>
            <w:vAlign w:val="center"/>
          </w:tcPr>
          <w:p w:rsidR="00824883" w:rsidRPr="00D12980" w:rsidRDefault="00824883" w:rsidP="00824883">
            <w:pPr>
              <w:jc w:val="center"/>
              <w:rPr>
                <w:rFonts w:ascii="宋体" w:hAnsi="宋体"/>
                <w:b/>
                <w:bCs/>
                <w:sz w:val="28"/>
                <w:szCs w:val="28"/>
              </w:rPr>
            </w:pPr>
            <w:r w:rsidRPr="00D12980">
              <w:rPr>
                <w:rFonts w:ascii="宋体" w:hAnsi="宋体" w:hint="eastAsia"/>
                <w:b/>
                <w:bCs/>
                <w:sz w:val="28"/>
                <w:szCs w:val="28"/>
              </w:rPr>
              <w:t>设计费</w:t>
            </w:r>
          </w:p>
        </w:tc>
        <w:tc>
          <w:tcPr>
            <w:tcW w:w="1417" w:type="dxa"/>
            <w:vAlign w:val="center"/>
          </w:tcPr>
          <w:p w:rsidR="00824883" w:rsidRPr="00D12980" w:rsidRDefault="00824883" w:rsidP="00824883">
            <w:pPr>
              <w:jc w:val="center"/>
              <w:rPr>
                <w:rFonts w:ascii="宋体" w:hAnsi="宋体"/>
                <w:b/>
                <w:bCs/>
                <w:sz w:val="28"/>
                <w:szCs w:val="28"/>
              </w:rPr>
            </w:pPr>
            <w:r w:rsidRPr="00D12980">
              <w:rPr>
                <w:rFonts w:ascii="宋体" w:hAnsi="宋体" w:hint="eastAsia"/>
                <w:b/>
                <w:bCs/>
                <w:sz w:val="28"/>
                <w:szCs w:val="28"/>
              </w:rPr>
              <w:t>施工费</w:t>
            </w:r>
          </w:p>
        </w:tc>
        <w:tc>
          <w:tcPr>
            <w:tcW w:w="2161" w:type="dxa"/>
            <w:vAlign w:val="center"/>
          </w:tcPr>
          <w:p w:rsidR="00824883" w:rsidRPr="00D12980" w:rsidRDefault="00824883" w:rsidP="00824883">
            <w:pPr>
              <w:jc w:val="center"/>
              <w:rPr>
                <w:rFonts w:ascii="宋体" w:hAnsi="宋体"/>
                <w:b/>
                <w:bCs/>
                <w:sz w:val="28"/>
                <w:szCs w:val="28"/>
              </w:rPr>
            </w:pPr>
            <w:r w:rsidRPr="00D12980">
              <w:rPr>
                <w:rFonts w:ascii="宋体" w:hAnsi="宋体" w:hint="eastAsia"/>
                <w:b/>
                <w:bCs/>
                <w:sz w:val="28"/>
                <w:szCs w:val="28"/>
              </w:rPr>
              <w:t>报价（报价＝设计费+施工费）</w:t>
            </w:r>
          </w:p>
        </w:tc>
      </w:tr>
      <w:tr w:rsidR="00D12980" w:rsidRPr="00D12980" w:rsidTr="00824883">
        <w:trPr>
          <w:trHeight w:val="1701"/>
        </w:trPr>
        <w:tc>
          <w:tcPr>
            <w:tcW w:w="851" w:type="dxa"/>
            <w:vAlign w:val="center"/>
          </w:tcPr>
          <w:p w:rsidR="00824883" w:rsidRPr="00D12980" w:rsidRDefault="00824883" w:rsidP="00824883">
            <w:pPr>
              <w:jc w:val="center"/>
              <w:rPr>
                <w:sz w:val="28"/>
                <w:szCs w:val="28"/>
              </w:rPr>
            </w:pPr>
            <w:r w:rsidRPr="00D12980">
              <w:rPr>
                <w:sz w:val="28"/>
                <w:szCs w:val="28"/>
              </w:rPr>
              <w:t>1</w:t>
            </w:r>
          </w:p>
        </w:tc>
        <w:tc>
          <w:tcPr>
            <w:tcW w:w="3402" w:type="dxa"/>
            <w:vAlign w:val="center"/>
          </w:tcPr>
          <w:p w:rsidR="00824883" w:rsidRPr="00D12980" w:rsidRDefault="00824883" w:rsidP="00824883">
            <w:pPr>
              <w:spacing w:before="152" w:after="160" w:line="360" w:lineRule="auto"/>
              <w:jc w:val="center"/>
              <w:rPr>
                <w:sz w:val="28"/>
                <w:szCs w:val="28"/>
              </w:rPr>
            </w:pPr>
            <w:r w:rsidRPr="00D12980">
              <w:rPr>
                <w:rFonts w:hint="eastAsia"/>
                <w:b/>
                <w:sz w:val="28"/>
                <w:szCs w:val="28"/>
                <w:u w:val="single"/>
              </w:rPr>
              <w:t>成都七中（高新校区）校史陈列馆设计施工一体化建设（二期）设计、施工</w:t>
            </w:r>
          </w:p>
        </w:tc>
        <w:tc>
          <w:tcPr>
            <w:tcW w:w="1384" w:type="dxa"/>
            <w:vAlign w:val="center"/>
          </w:tcPr>
          <w:p w:rsidR="00824883" w:rsidRPr="00D12980" w:rsidRDefault="00824883" w:rsidP="00824883">
            <w:pPr>
              <w:spacing w:before="152" w:after="160" w:line="360" w:lineRule="auto"/>
              <w:jc w:val="center"/>
              <w:rPr>
                <w:sz w:val="28"/>
                <w:szCs w:val="28"/>
              </w:rPr>
            </w:pPr>
            <w:r w:rsidRPr="00D12980">
              <w:rPr>
                <w:rFonts w:hint="eastAsia"/>
                <w:sz w:val="28"/>
                <w:u w:val="single"/>
              </w:rPr>
              <w:t>XXX</w:t>
            </w:r>
            <w:r w:rsidRPr="00D12980">
              <w:rPr>
                <w:rFonts w:hint="eastAsia"/>
                <w:sz w:val="28"/>
                <w:u w:val="single"/>
              </w:rPr>
              <w:t>万元</w:t>
            </w:r>
          </w:p>
        </w:tc>
        <w:tc>
          <w:tcPr>
            <w:tcW w:w="1417" w:type="dxa"/>
            <w:vAlign w:val="center"/>
          </w:tcPr>
          <w:p w:rsidR="00824883" w:rsidRPr="00D12980" w:rsidRDefault="00824883" w:rsidP="00824883">
            <w:pPr>
              <w:spacing w:before="152" w:after="160" w:line="360" w:lineRule="auto"/>
              <w:jc w:val="center"/>
              <w:rPr>
                <w:sz w:val="28"/>
                <w:szCs w:val="28"/>
              </w:rPr>
            </w:pPr>
            <w:r w:rsidRPr="00D12980">
              <w:rPr>
                <w:rFonts w:hint="eastAsia"/>
                <w:sz w:val="28"/>
                <w:u w:val="single"/>
              </w:rPr>
              <w:t>XXX</w:t>
            </w:r>
            <w:r w:rsidRPr="00D12980">
              <w:rPr>
                <w:rFonts w:hint="eastAsia"/>
                <w:sz w:val="28"/>
                <w:u w:val="single"/>
              </w:rPr>
              <w:t>万元</w:t>
            </w:r>
          </w:p>
        </w:tc>
        <w:tc>
          <w:tcPr>
            <w:tcW w:w="2161" w:type="dxa"/>
            <w:vAlign w:val="center"/>
          </w:tcPr>
          <w:p w:rsidR="00824883" w:rsidRPr="00D12980" w:rsidRDefault="00824883" w:rsidP="00824883">
            <w:pPr>
              <w:jc w:val="center"/>
              <w:rPr>
                <w:sz w:val="28"/>
                <w:u w:val="single"/>
              </w:rPr>
            </w:pPr>
            <w:r w:rsidRPr="00D12980">
              <w:rPr>
                <w:rFonts w:hint="eastAsia"/>
                <w:sz w:val="28"/>
                <w:u w:val="single"/>
              </w:rPr>
              <w:t>XXX</w:t>
            </w:r>
            <w:r w:rsidRPr="00D12980">
              <w:rPr>
                <w:rFonts w:hint="eastAsia"/>
                <w:sz w:val="28"/>
                <w:u w:val="single"/>
              </w:rPr>
              <w:t>万元</w:t>
            </w:r>
          </w:p>
        </w:tc>
      </w:tr>
    </w:tbl>
    <w:p w:rsidR="001D08E7" w:rsidRPr="00D12980" w:rsidRDefault="001D08E7">
      <w:pPr>
        <w:pStyle w:val="CD"/>
        <w:snapToGrid w:val="0"/>
        <w:ind w:firstLine="560"/>
        <w:rPr>
          <w:sz w:val="28"/>
        </w:rPr>
      </w:pPr>
    </w:p>
    <w:p w:rsidR="001D08E7" w:rsidRPr="00D12980" w:rsidRDefault="00DB1C6A">
      <w:pPr>
        <w:pStyle w:val="CD"/>
        <w:snapToGrid w:val="0"/>
        <w:ind w:firstLine="562"/>
        <w:rPr>
          <w:b/>
          <w:sz w:val="28"/>
        </w:rPr>
      </w:pPr>
      <w:r w:rsidRPr="00D12980">
        <w:rPr>
          <w:rFonts w:hint="eastAsia"/>
          <w:b/>
          <w:sz w:val="28"/>
        </w:rPr>
        <w:t>最后报价（大写人民币）：</w:t>
      </w:r>
      <w:r w:rsidRPr="00D12980">
        <w:rPr>
          <w:rFonts w:hint="eastAsia"/>
          <w:b/>
          <w:sz w:val="28"/>
          <w:u w:val="single"/>
        </w:rPr>
        <w:t>XXXX</w:t>
      </w:r>
    </w:p>
    <w:p w:rsidR="001D08E7" w:rsidRPr="00D12980" w:rsidRDefault="00DB1C6A">
      <w:pPr>
        <w:pStyle w:val="CD"/>
        <w:snapToGrid w:val="0"/>
        <w:ind w:firstLineChars="200" w:firstLine="560"/>
        <w:rPr>
          <w:sz w:val="28"/>
        </w:rPr>
      </w:pPr>
      <w:r w:rsidRPr="00D12980">
        <w:rPr>
          <w:sz w:val="28"/>
        </w:rPr>
        <w:t>供应商名称：</w:t>
      </w:r>
      <w:r w:rsidRPr="00D12980">
        <w:rPr>
          <w:rFonts w:hint="eastAsia"/>
          <w:sz w:val="28"/>
          <w:u w:val="single"/>
        </w:rPr>
        <w:t>XXXX</w:t>
      </w:r>
    </w:p>
    <w:p w:rsidR="001D08E7" w:rsidRPr="00D12980" w:rsidRDefault="00DB1C6A">
      <w:pPr>
        <w:pStyle w:val="CD"/>
        <w:snapToGrid w:val="0"/>
        <w:ind w:firstLineChars="200" w:firstLine="560"/>
        <w:rPr>
          <w:rFonts w:ascii="宋体" w:hAnsi="宋体"/>
          <w:sz w:val="28"/>
        </w:rPr>
      </w:pPr>
      <w:r w:rsidRPr="00D12980">
        <w:rPr>
          <w:sz w:val="28"/>
        </w:rPr>
        <w:t>法定代表人或代理人：</w:t>
      </w:r>
      <w:r w:rsidRPr="00D12980">
        <w:rPr>
          <w:rFonts w:hint="eastAsia"/>
          <w:sz w:val="28"/>
          <w:u w:val="single"/>
        </w:rPr>
        <w:t>XXXX</w:t>
      </w:r>
      <w:r w:rsidRPr="00D12980">
        <w:rPr>
          <w:rFonts w:ascii="宋体" w:hAnsi="宋体" w:hint="eastAsia"/>
          <w:sz w:val="28"/>
        </w:rPr>
        <w:t>（签字）</w:t>
      </w:r>
    </w:p>
    <w:p w:rsidR="001D08E7" w:rsidRPr="00D12980" w:rsidRDefault="00DB1C6A">
      <w:pPr>
        <w:pStyle w:val="CD"/>
        <w:snapToGrid w:val="0"/>
        <w:ind w:firstLineChars="200" w:firstLine="560"/>
        <w:rPr>
          <w:rFonts w:ascii="宋体" w:hAnsi="宋体"/>
          <w:sz w:val="28"/>
        </w:rPr>
      </w:pPr>
      <w:r w:rsidRPr="00D12980">
        <w:rPr>
          <w:sz w:val="28"/>
        </w:rPr>
        <w:t>日期：</w:t>
      </w:r>
      <w:r w:rsidRPr="00D12980">
        <w:rPr>
          <w:rFonts w:ascii="宋体" w:hAnsi="宋体" w:hint="eastAsia"/>
          <w:sz w:val="28"/>
        </w:rPr>
        <w:t>XX年XX月XX日</w:t>
      </w:r>
    </w:p>
    <w:p w:rsidR="001D08E7" w:rsidRPr="00D12980" w:rsidRDefault="001D08E7">
      <w:pPr>
        <w:pStyle w:val="CD"/>
        <w:snapToGrid w:val="0"/>
        <w:ind w:firstLineChars="200" w:firstLine="560"/>
        <w:rPr>
          <w:rFonts w:ascii="宋体" w:hAnsi="宋体"/>
          <w:sz w:val="28"/>
        </w:rPr>
      </w:pPr>
    </w:p>
    <w:p w:rsidR="001D08E7" w:rsidRPr="00D12980" w:rsidRDefault="00DB1C6A">
      <w:pPr>
        <w:snapToGrid w:val="0"/>
        <w:spacing w:line="360" w:lineRule="auto"/>
        <w:ind w:firstLineChars="200" w:firstLine="562"/>
        <w:rPr>
          <w:rFonts w:ascii="宋体" w:hAnsi="宋体"/>
          <w:b/>
          <w:sz w:val="28"/>
        </w:rPr>
      </w:pPr>
      <w:r w:rsidRPr="00D12980">
        <w:rPr>
          <w:rFonts w:ascii="宋体" w:hAnsi="宋体" w:hint="eastAsia"/>
          <w:b/>
          <w:sz w:val="28"/>
        </w:rPr>
        <w:t>说明：1、进口产品是指通过中国海关报关验放进入中国境内且产自关境外的产品。</w:t>
      </w:r>
    </w:p>
    <w:p w:rsidR="001D08E7" w:rsidRPr="00D12980" w:rsidRDefault="00DB1C6A">
      <w:pPr>
        <w:snapToGrid w:val="0"/>
        <w:spacing w:line="360" w:lineRule="auto"/>
        <w:ind w:firstLineChars="200" w:firstLine="562"/>
        <w:rPr>
          <w:rFonts w:ascii="宋体" w:hAnsi="宋体"/>
          <w:b/>
          <w:sz w:val="28"/>
        </w:rPr>
      </w:pPr>
      <w:r w:rsidRPr="00D12980">
        <w:rPr>
          <w:rFonts w:ascii="宋体" w:hAnsi="宋体" w:hint="eastAsia"/>
          <w:b/>
          <w:sz w:val="28"/>
        </w:rPr>
        <w:t>2、供应商可不在响应文件中填写并提供此表。此表为谈判结束后，由供应商填写“最后报价”（表格由谈判小组提供），</w:t>
      </w:r>
      <w:proofErr w:type="gramStart"/>
      <w:r w:rsidRPr="00D12980">
        <w:rPr>
          <w:rFonts w:ascii="宋体" w:hAnsi="宋体" w:hint="eastAsia"/>
          <w:b/>
          <w:sz w:val="28"/>
        </w:rPr>
        <w:t>经供应商法定</w:t>
      </w:r>
      <w:proofErr w:type="gramEnd"/>
      <w:r w:rsidRPr="00D12980">
        <w:rPr>
          <w:rFonts w:ascii="宋体" w:hAnsi="宋体" w:hint="eastAsia"/>
          <w:b/>
          <w:sz w:val="28"/>
        </w:rPr>
        <w:t>代表人或代理人签字后密封递交给市公</w:t>
      </w:r>
      <w:proofErr w:type="gramStart"/>
      <w:r w:rsidRPr="00D12980">
        <w:rPr>
          <w:rFonts w:ascii="宋体" w:hAnsi="宋体" w:hint="eastAsia"/>
          <w:b/>
          <w:sz w:val="28"/>
        </w:rPr>
        <w:t>资交易</w:t>
      </w:r>
      <w:proofErr w:type="gramEnd"/>
      <w:r w:rsidRPr="00D12980">
        <w:rPr>
          <w:rFonts w:ascii="宋体" w:hAnsi="宋体" w:hint="eastAsia"/>
          <w:b/>
          <w:sz w:val="28"/>
        </w:rPr>
        <w:t>中心工作人员，由其收集齐后集中递交谈判小组。</w:t>
      </w:r>
    </w:p>
    <w:p w:rsidR="001D08E7" w:rsidRPr="00D12980" w:rsidRDefault="00DB1C6A">
      <w:pPr>
        <w:snapToGrid w:val="0"/>
        <w:spacing w:line="360" w:lineRule="auto"/>
        <w:rPr>
          <w:rFonts w:ascii="宋体" w:hAnsi="宋体"/>
          <w:b/>
          <w:sz w:val="28"/>
          <w:szCs w:val="20"/>
        </w:rPr>
      </w:pPr>
      <w:r w:rsidRPr="00D12980">
        <w:rPr>
          <w:rFonts w:ascii="宋体" w:hAnsi="宋体"/>
          <w:b/>
          <w:sz w:val="28"/>
          <w:szCs w:val="20"/>
        </w:rPr>
        <w:br w:type="page"/>
      </w:r>
    </w:p>
    <w:p w:rsidR="001D08E7" w:rsidRPr="00D12980" w:rsidRDefault="00DB1C6A">
      <w:pPr>
        <w:pStyle w:val="1"/>
        <w:widowControl/>
        <w:snapToGrid w:val="0"/>
        <w:spacing w:before="0" w:after="0" w:line="360" w:lineRule="auto"/>
        <w:ind w:left="0" w:firstLine="0"/>
      </w:pPr>
      <w:bookmarkStart w:id="62" w:name="_Toc75270040"/>
      <w:r w:rsidRPr="00D12980">
        <w:rPr>
          <w:rFonts w:hint="eastAsia"/>
        </w:rPr>
        <w:lastRenderedPageBreak/>
        <w:t>项目技术、服务、商务及其他要求</w:t>
      </w:r>
      <w:bookmarkEnd w:id="62"/>
    </w:p>
    <w:p w:rsidR="001D08E7" w:rsidRPr="00D12980" w:rsidRDefault="00DB1C6A">
      <w:pPr>
        <w:pStyle w:val="2"/>
        <w:tabs>
          <w:tab w:val="left" w:pos="426"/>
          <w:tab w:val="left" w:pos="567"/>
        </w:tabs>
        <w:snapToGrid w:val="0"/>
        <w:spacing w:before="0" w:after="0"/>
        <w:ind w:left="709" w:hanging="709"/>
        <w:jc w:val="both"/>
      </w:pPr>
      <w:bookmarkStart w:id="63" w:name="_Toc75270041"/>
      <w:r w:rsidRPr="00D12980">
        <w:rPr>
          <w:rFonts w:hint="eastAsia"/>
        </w:rPr>
        <w:t>项目概况</w:t>
      </w:r>
      <w:bookmarkEnd w:id="63"/>
    </w:p>
    <w:p w:rsidR="001D08E7" w:rsidRPr="00D12980" w:rsidRDefault="00DB1C6A">
      <w:pPr>
        <w:ind w:firstLineChars="200" w:firstLine="560"/>
        <w:rPr>
          <w:rFonts w:ascii="宋体" w:hAnsi="宋体" w:cs="宋体"/>
          <w:sz w:val="28"/>
          <w:szCs w:val="28"/>
        </w:rPr>
      </w:pPr>
      <w:r w:rsidRPr="00D12980">
        <w:rPr>
          <w:rFonts w:ascii="宋体" w:hAnsi="宋体" w:cs="宋体" w:hint="eastAsia"/>
          <w:sz w:val="28"/>
          <w:szCs w:val="28"/>
        </w:rPr>
        <w:t>本项目成都七中高新校区</w:t>
      </w:r>
      <w:proofErr w:type="gramStart"/>
      <w:r w:rsidRPr="00D12980">
        <w:rPr>
          <w:rFonts w:ascii="宋体" w:hAnsi="宋体" w:cs="宋体" w:hint="eastAsia"/>
          <w:sz w:val="28"/>
          <w:szCs w:val="28"/>
        </w:rPr>
        <w:t>格致楼</w:t>
      </w:r>
      <w:proofErr w:type="gramEnd"/>
      <w:r w:rsidRPr="00D12980">
        <w:rPr>
          <w:rFonts w:ascii="宋体" w:hAnsi="宋体" w:cs="宋体" w:hint="eastAsia"/>
          <w:sz w:val="28"/>
          <w:szCs w:val="28"/>
        </w:rPr>
        <w:t>二楼，面积约750平方米。本项目是在“成都七中（高新校区）校史陈列馆设计施工一体化建设项目（一期）”基础之上的深化设计项目，旨在通过本项目打造一个内容完整、展项丰富、体验性强、故事生动、极具美学艺术与教育意义的校史陈列空间。</w:t>
      </w:r>
    </w:p>
    <w:p w:rsidR="001D08E7" w:rsidRPr="00D12980" w:rsidRDefault="00DB1C6A">
      <w:pPr>
        <w:ind w:firstLineChars="200" w:firstLine="560"/>
        <w:rPr>
          <w:rFonts w:ascii="宋体" w:hAnsi="宋体" w:cs="宋体"/>
          <w:sz w:val="28"/>
          <w:szCs w:val="28"/>
        </w:rPr>
      </w:pPr>
      <w:r w:rsidRPr="00D12980">
        <w:rPr>
          <w:rFonts w:ascii="宋体" w:hAnsi="宋体" w:cs="宋体" w:hint="eastAsia"/>
          <w:sz w:val="28"/>
          <w:szCs w:val="28"/>
        </w:rPr>
        <w:t>成都七中（高新校区）校史陈列馆设计施工一体化建设项目（二期）的深化设计工作将从设备、艺术创作、展品三个方面进行展开，供应商应自行挖掘成都七中文化故事根据实际情况自行完成相关设计内容。</w:t>
      </w:r>
    </w:p>
    <w:p w:rsidR="001D08E7" w:rsidRPr="00D12980" w:rsidRDefault="00DB1C6A">
      <w:pPr>
        <w:pStyle w:val="2"/>
        <w:tabs>
          <w:tab w:val="left" w:pos="426"/>
          <w:tab w:val="left" w:pos="567"/>
        </w:tabs>
        <w:snapToGrid w:val="0"/>
        <w:spacing w:before="0" w:after="0"/>
        <w:jc w:val="both"/>
      </w:pPr>
      <w:bookmarkStart w:id="64" w:name="_Toc75270042"/>
      <w:r w:rsidRPr="00D12980">
        <w:rPr>
          <w:rFonts w:hint="eastAsia"/>
        </w:rPr>
        <w:t>承包方式、范围及内容</w:t>
      </w:r>
      <w:bookmarkEnd w:id="64"/>
    </w:p>
    <w:p w:rsidR="001D08E7" w:rsidRPr="00D12980" w:rsidRDefault="00DB1C6A" w:rsidP="00FD19A3">
      <w:pPr>
        <w:pStyle w:val="aff0"/>
        <w:numPr>
          <w:ilvl w:val="0"/>
          <w:numId w:val="49"/>
        </w:numPr>
        <w:tabs>
          <w:tab w:val="left" w:pos="1134"/>
        </w:tabs>
        <w:ind w:left="0" w:firstLineChars="0" w:firstLine="560"/>
        <w:rPr>
          <w:rFonts w:ascii="宋体" w:eastAsia="宋体" w:hAnsi="宋体" w:cs="宋体"/>
          <w:sz w:val="28"/>
          <w:szCs w:val="28"/>
        </w:rPr>
      </w:pPr>
      <w:r w:rsidRPr="00D12980">
        <w:rPr>
          <w:rFonts w:ascii="宋体" w:eastAsia="宋体" w:hAnsi="宋体" w:cs="宋体" w:hint="eastAsia"/>
          <w:sz w:val="28"/>
          <w:szCs w:val="28"/>
        </w:rPr>
        <w:t>设计：按照谈判文件所附设计要求（“成都七中（高新校区）校史陈列馆设计施工一体化建设项目（二期）”技术规范、设计需求资料等内容）进行设计。</w:t>
      </w:r>
    </w:p>
    <w:p w:rsidR="001D08E7" w:rsidRPr="00D12980" w:rsidRDefault="00DB1C6A" w:rsidP="00FD19A3">
      <w:pPr>
        <w:pStyle w:val="aff0"/>
        <w:numPr>
          <w:ilvl w:val="0"/>
          <w:numId w:val="49"/>
        </w:numPr>
        <w:tabs>
          <w:tab w:val="left" w:pos="1134"/>
        </w:tabs>
        <w:ind w:left="0" w:firstLineChars="0" w:firstLine="560"/>
        <w:rPr>
          <w:rFonts w:ascii="宋体" w:eastAsia="宋体" w:hAnsi="宋体" w:cs="宋体"/>
          <w:sz w:val="28"/>
          <w:szCs w:val="28"/>
        </w:rPr>
      </w:pPr>
      <w:r w:rsidRPr="00D12980">
        <w:rPr>
          <w:rFonts w:ascii="宋体" w:eastAsia="宋体" w:hAnsi="宋体" w:cs="宋体" w:hint="eastAsia"/>
          <w:sz w:val="28"/>
          <w:szCs w:val="28"/>
        </w:rPr>
        <w:t>施工总承包：本工程属于设计、施工一体化采购，供应商应完成本工程的施工总承包工作。</w:t>
      </w:r>
    </w:p>
    <w:p w:rsidR="001D08E7" w:rsidRPr="00D12980" w:rsidRDefault="00DB1C6A">
      <w:pPr>
        <w:pStyle w:val="2"/>
        <w:tabs>
          <w:tab w:val="left" w:pos="426"/>
          <w:tab w:val="left" w:pos="567"/>
        </w:tabs>
        <w:snapToGrid w:val="0"/>
        <w:spacing w:before="0" w:after="0"/>
        <w:jc w:val="both"/>
      </w:pPr>
      <w:bookmarkStart w:id="65" w:name="_Toc75270043"/>
      <w:r w:rsidRPr="00D12980">
        <w:rPr>
          <w:rFonts w:hint="eastAsia"/>
        </w:rPr>
        <w:t>设计、施工范围</w:t>
      </w:r>
      <w:bookmarkEnd w:id="65"/>
    </w:p>
    <w:p w:rsidR="001D08E7" w:rsidRPr="00D12980" w:rsidRDefault="00DB1C6A" w:rsidP="00FD19A3">
      <w:pPr>
        <w:pStyle w:val="aff0"/>
        <w:numPr>
          <w:ilvl w:val="0"/>
          <w:numId w:val="50"/>
        </w:numPr>
        <w:tabs>
          <w:tab w:val="left" w:pos="1134"/>
        </w:tabs>
        <w:ind w:left="0" w:firstLineChars="0" w:firstLine="567"/>
        <w:rPr>
          <w:rFonts w:ascii="宋体" w:eastAsia="宋体" w:hAnsi="宋体" w:cs="宋体"/>
          <w:sz w:val="28"/>
          <w:szCs w:val="28"/>
        </w:rPr>
      </w:pPr>
      <w:r w:rsidRPr="00D12980">
        <w:rPr>
          <w:rFonts w:ascii="宋体" w:eastAsia="宋体" w:hAnsi="宋体" w:cs="宋体" w:hint="eastAsia"/>
          <w:sz w:val="28"/>
          <w:szCs w:val="28"/>
        </w:rPr>
        <w:t>设计、施工设计工作将从设备、艺术创作、展品三个方面进行展开。</w:t>
      </w:r>
    </w:p>
    <w:p w:rsidR="001D08E7" w:rsidRPr="00D12980" w:rsidRDefault="00DB1C6A" w:rsidP="00FD19A3">
      <w:pPr>
        <w:pStyle w:val="aff0"/>
        <w:numPr>
          <w:ilvl w:val="0"/>
          <w:numId w:val="50"/>
        </w:numPr>
        <w:tabs>
          <w:tab w:val="left" w:pos="1134"/>
        </w:tabs>
        <w:ind w:left="0" w:firstLineChars="0" w:firstLine="567"/>
        <w:rPr>
          <w:rFonts w:ascii="宋体" w:eastAsia="宋体" w:hAnsi="宋体" w:cs="宋体"/>
          <w:sz w:val="28"/>
          <w:szCs w:val="28"/>
        </w:rPr>
      </w:pPr>
      <w:r w:rsidRPr="00D12980">
        <w:rPr>
          <w:rFonts w:ascii="宋体" w:eastAsia="宋体" w:hAnsi="宋体" w:cs="宋体" w:hint="eastAsia"/>
          <w:sz w:val="28"/>
          <w:szCs w:val="28"/>
        </w:rPr>
        <w:t>设备包括但不限于：视听设备、空调、互动装置等；</w:t>
      </w:r>
    </w:p>
    <w:p w:rsidR="001D08E7" w:rsidRPr="00D12980" w:rsidRDefault="00DB1C6A" w:rsidP="00FD19A3">
      <w:pPr>
        <w:pStyle w:val="aff0"/>
        <w:numPr>
          <w:ilvl w:val="0"/>
          <w:numId w:val="50"/>
        </w:numPr>
        <w:tabs>
          <w:tab w:val="left" w:pos="1134"/>
        </w:tabs>
        <w:ind w:left="0" w:firstLineChars="0" w:firstLine="567"/>
        <w:rPr>
          <w:rFonts w:ascii="宋体" w:eastAsia="宋体" w:hAnsi="宋体" w:cs="宋体"/>
          <w:sz w:val="28"/>
          <w:szCs w:val="28"/>
        </w:rPr>
      </w:pPr>
      <w:r w:rsidRPr="00D12980">
        <w:rPr>
          <w:rFonts w:ascii="宋体" w:eastAsia="宋体" w:hAnsi="宋体" w:cs="宋体" w:hint="eastAsia"/>
          <w:sz w:val="28"/>
          <w:szCs w:val="28"/>
        </w:rPr>
        <w:t>艺术创作包括但不限于：场景、绘画、模型等；</w:t>
      </w:r>
    </w:p>
    <w:p w:rsidR="001D08E7" w:rsidRPr="00D12980" w:rsidRDefault="00DB1C6A" w:rsidP="00FD19A3">
      <w:pPr>
        <w:pStyle w:val="aff0"/>
        <w:numPr>
          <w:ilvl w:val="0"/>
          <w:numId w:val="50"/>
        </w:numPr>
        <w:tabs>
          <w:tab w:val="left" w:pos="1134"/>
        </w:tabs>
        <w:ind w:left="0" w:firstLineChars="0" w:firstLine="567"/>
        <w:rPr>
          <w:rFonts w:ascii="宋体" w:eastAsia="宋体" w:hAnsi="宋体" w:cs="宋体"/>
          <w:sz w:val="28"/>
          <w:szCs w:val="28"/>
        </w:rPr>
      </w:pPr>
      <w:r w:rsidRPr="00D12980">
        <w:rPr>
          <w:rFonts w:ascii="宋体" w:eastAsia="宋体" w:hAnsi="宋体" w:cs="宋体" w:hint="eastAsia"/>
          <w:sz w:val="28"/>
          <w:szCs w:val="28"/>
        </w:rPr>
        <w:t>展品包括但不限于：展品梳理、购买、制作、保护等。</w:t>
      </w:r>
    </w:p>
    <w:p w:rsidR="001D08E7" w:rsidRPr="00D12980" w:rsidRDefault="00DB1C6A">
      <w:pPr>
        <w:pStyle w:val="2"/>
        <w:tabs>
          <w:tab w:val="left" w:pos="426"/>
          <w:tab w:val="left" w:pos="567"/>
        </w:tabs>
        <w:snapToGrid w:val="0"/>
        <w:spacing w:before="0" w:after="0"/>
        <w:jc w:val="both"/>
      </w:pPr>
      <w:bookmarkStart w:id="66" w:name="_Toc75270044"/>
      <w:r w:rsidRPr="00D12980">
        <w:rPr>
          <w:rFonts w:hint="eastAsia"/>
        </w:rPr>
        <w:t>工程质量</w:t>
      </w:r>
      <w:bookmarkEnd w:id="66"/>
    </w:p>
    <w:p w:rsidR="001D08E7" w:rsidRPr="00D12980" w:rsidRDefault="00DB1C6A">
      <w:pPr>
        <w:ind w:firstLineChars="200" w:firstLine="560"/>
        <w:rPr>
          <w:rFonts w:ascii="宋体" w:hAnsi="宋体" w:cs="宋体"/>
          <w:sz w:val="28"/>
          <w:szCs w:val="28"/>
        </w:rPr>
      </w:pPr>
      <w:r w:rsidRPr="00D12980">
        <w:rPr>
          <w:rFonts w:ascii="宋体" w:hAnsi="宋体" w:cs="宋体" w:hint="eastAsia"/>
          <w:sz w:val="28"/>
          <w:szCs w:val="28"/>
        </w:rPr>
        <w:t>达到国家现行施工验收规范合格标准及采购人在展览展</w:t>
      </w:r>
      <w:proofErr w:type="gramStart"/>
      <w:r w:rsidRPr="00D12980">
        <w:rPr>
          <w:rFonts w:ascii="宋体" w:hAnsi="宋体" w:cs="宋体" w:hint="eastAsia"/>
          <w:sz w:val="28"/>
          <w:szCs w:val="28"/>
        </w:rPr>
        <w:t>陈专业</w:t>
      </w:r>
      <w:proofErr w:type="gramEnd"/>
      <w:r w:rsidRPr="00D12980">
        <w:rPr>
          <w:rFonts w:ascii="宋体" w:hAnsi="宋体" w:cs="宋体" w:hint="eastAsia"/>
          <w:sz w:val="28"/>
          <w:szCs w:val="28"/>
        </w:rPr>
        <w:t>技术上</w:t>
      </w:r>
      <w:r w:rsidRPr="00D12980">
        <w:rPr>
          <w:rFonts w:ascii="宋体" w:hAnsi="宋体" w:cs="宋体" w:hint="eastAsia"/>
          <w:sz w:val="28"/>
          <w:szCs w:val="28"/>
        </w:rPr>
        <w:lastRenderedPageBreak/>
        <w:t>的合</w:t>
      </w:r>
      <w:r w:rsidR="001A3C91" w:rsidRPr="00D12980">
        <w:rPr>
          <w:rFonts w:ascii="宋体" w:hAnsi="宋体" w:cs="宋体" w:hint="eastAsia"/>
          <w:sz w:val="28"/>
          <w:szCs w:val="28"/>
        </w:rPr>
        <w:t>格</w:t>
      </w:r>
      <w:r w:rsidRPr="00D12980">
        <w:rPr>
          <w:rFonts w:ascii="宋体" w:hAnsi="宋体" w:cs="宋体" w:hint="eastAsia"/>
          <w:sz w:val="28"/>
          <w:szCs w:val="28"/>
        </w:rPr>
        <w:t>技术标准。</w:t>
      </w:r>
    </w:p>
    <w:p w:rsidR="001D08E7" w:rsidRPr="00D12980" w:rsidRDefault="00DB1C6A">
      <w:pPr>
        <w:pStyle w:val="2"/>
        <w:tabs>
          <w:tab w:val="left" w:pos="426"/>
          <w:tab w:val="left" w:pos="567"/>
        </w:tabs>
        <w:snapToGrid w:val="0"/>
        <w:spacing w:before="0" w:after="0"/>
        <w:jc w:val="both"/>
      </w:pPr>
      <w:bookmarkStart w:id="67" w:name="_Toc75270045"/>
      <w:r w:rsidRPr="00D12980">
        <w:rPr>
          <w:rFonts w:hint="eastAsia"/>
        </w:rPr>
        <w:t>现场踏勘</w:t>
      </w:r>
      <w:bookmarkEnd w:id="67"/>
    </w:p>
    <w:p w:rsidR="001D08E7" w:rsidRPr="00D12980" w:rsidRDefault="00DB1C6A">
      <w:pPr>
        <w:ind w:firstLineChars="200" w:firstLine="560"/>
        <w:rPr>
          <w:rFonts w:ascii="宋体" w:hAnsi="宋体" w:cs="宋体"/>
          <w:sz w:val="28"/>
          <w:szCs w:val="28"/>
        </w:rPr>
      </w:pPr>
      <w:r w:rsidRPr="00D12980">
        <w:rPr>
          <w:rFonts w:ascii="宋体" w:hAnsi="宋体" w:cs="宋体" w:hint="eastAsia"/>
          <w:sz w:val="28"/>
          <w:szCs w:val="28"/>
        </w:rPr>
        <w:t>本项目采购人统一组织现场踏勘，其他时间恕不接待。</w:t>
      </w:r>
    </w:p>
    <w:p w:rsidR="001D08E7" w:rsidRPr="00D12980" w:rsidRDefault="00DB1C6A">
      <w:pPr>
        <w:ind w:firstLineChars="200" w:firstLine="560"/>
        <w:rPr>
          <w:rFonts w:ascii="宋体" w:hAnsi="宋体" w:cs="宋体"/>
          <w:sz w:val="28"/>
          <w:szCs w:val="28"/>
        </w:rPr>
      </w:pPr>
      <w:r w:rsidRPr="00D12980">
        <w:rPr>
          <w:rFonts w:ascii="宋体" w:hAnsi="宋体" w:cs="宋体" w:hint="eastAsia"/>
          <w:sz w:val="28"/>
          <w:szCs w:val="28"/>
        </w:rPr>
        <w:t>踏勘时间：</w:t>
      </w:r>
      <w:r w:rsidR="00B90B76" w:rsidRPr="00D12980">
        <w:rPr>
          <w:rFonts w:ascii="宋体" w:hAnsi="宋体" w:cs="宋体"/>
          <w:sz w:val="28"/>
          <w:szCs w:val="28"/>
        </w:rPr>
        <w:t>2021</w:t>
      </w:r>
      <w:r w:rsidRPr="00D12980">
        <w:rPr>
          <w:rFonts w:ascii="宋体" w:hAnsi="宋体" w:cs="宋体" w:hint="eastAsia"/>
          <w:sz w:val="28"/>
          <w:szCs w:val="28"/>
        </w:rPr>
        <w:t>年</w:t>
      </w:r>
      <w:r w:rsidR="00B90B76" w:rsidRPr="00D12980">
        <w:rPr>
          <w:rFonts w:ascii="宋体" w:hAnsi="宋体" w:cs="宋体"/>
          <w:sz w:val="28"/>
          <w:szCs w:val="28"/>
        </w:rPr>
        <w:t>6</w:t>
      </w:r>
      <w:r w:rsidRPr="00D12980">
        <w:rPr>
          <w:rFonts w:ascii="宋体" w:hAnsi="宋体" w:cs="宋体" w:hint="eastAsia"/>
          <w:sz w:val="28"/>
          <w:szCs w:val="28"/>
        </w:rPr>
        <w:t>月</w:t>
      </w:r>
      <w:r w:rsidR="00D2163C">
        <w:rPr>
          <w:rFonts w:ascii="宋体" w:hAnsi="宋体" w:cs="宋体" w:hint="eastAsia"/>
          <w:sz w:val="28"/>
          <w:szCs w:val="28"/>
        </w:rPr>
        <w:t>24</w:t>
      </w:r>
      <w:r w:rsidRPr="00D12980">
        <w:rPr>
          <w:rFonts w:ascii="宋体" w:hAnsi="宋体" w:cs="宋体" w:hint="eastAsia"/>
          <w:sz w:val="28"/>
          <w:szCs w:val="28"/>
        </w:rPr>
        <w:t>日</w:t>
      </w:r>
      <w:r w:rsidR="00D2163C">
        <w:rPr>
          <w:rFonts w:ascii="宋体" w:hAnsi="宋体" w:cs="宋体" w:hint="eastAsia"/>
          <w:sz w:val="28"/>
          <w:szCs w:val="28"/>
        </w:rPr>
        <w:t>上午9点</w:t>
      </w:r>
      <w:r w:rsidRPr="00D12980">
        <w:rPr>
          <w:rFonts w:ascii="宋体" w:hAnsi="宋体" w:cs="宋体" w:hint="eastAsia"/>
          <w:sz w:val="28"/>
          <w:szCs w:val="28"/>
        </w:rPr>
        <w:t>，</w:t>
      </w:r>
      <w:r w:rsidR="00B90B76" w:rsidRPr="00D12980">
        <w:rPr>
          <w:rFonts w:ascii="宋体" w:hAnsi="宋体" w:cs="宋体" w:hint="eastAsia"/>
          <w:sz w:val="28"/>
          <w:szCs w:val="28"/>
        </w:rPr>
        <w:t>成都七中</w:t>
      </w:r>
      <w:r w:rsidR="00D2163C">
        <w:rPr>
          <w:rFonts w:ascii="宋体" w:hAnsi="宋体" w:cs="宋体" w:hint="eastAsia"/>
          <w:sz w:val="28"/>
          <w:szCs w:val="28"/>
        </w:rPr>
        <w:t>（高新校区）南门（</w:t>
      </w:r>
      <w:r w:rsidR="00D2163C" w:rsidRPr="00AE2176">
        <w:rPr>
          <w:rFonts w:ascii="宋体" w:hAnsi="宋体" w:hint="eastAsia"/>
          <w:sz w:val="28"/>
          <w:szCs w:val="28"/>
        </w:rPr>
        <w:t>成都市高新区盛安街666号</w:t>
      </w:r>
      <w:r w:rsidR="00D2163C">
        <w:rPr>
          <w:rFonts w:ascii="宋体" w:hAnsi="宋体" w:cs="宋体" w:hint="eastAsia"/>
          <w:sz w:val="28"/>
          <w:szCs w:val="28"/>
        </w:rPr>
        <w:t>）</w:t>
      </w:r>
      <w:r w:rsidRPr="00D12980">
        <w:rPr>
          <w:rFonts w:ascii="宋体" w:hAnsi="宋体" w:cs="宋体" w:hint="eastAsia"/>
          <w:sz w:val="28"/>
          <w:szCs w:val="28"/>
        </w:rPr>
        <w:t>集合。</w:t>
      </w:r>
    </w:p>
    <w:p w:rsidR="001D08E7" w:rsidRPr="00D12980" w:rsidRDefault="00DB1C6A">
      <w:pPr>
        <w:ind w:firstLineChars="200" w:firstLine="560"/>
        <w:rPr>
          <w:rFonts w:ascii="宋体" w:hAnsi="宋体" w:cs="宋体"/>
          <w:sz w:val="28"/>
          <w:szCs w:val="28"/>
        </w:rPr>
      </w:pPr>
      <w:r w:rsidRPr="00D12980">
        <w:rPr>
          <w:rFonts w:ascii="宋体" w:hAnsi="宋体" w:cs="宋体" w:hint="eastAsia"/>
          <w:sz w:val="28"/>
          <w:szCs w:val="28"/>
        </w:rPr>
        <w:t>踏勘地点：</w:t>
      </w:r>
      <w:r w:rsidR="00D2163C" w:rsidRPr="00D12980">
        <w:rPr>
          <w:rFonts w:ascii="宋体" w:hAnsi="宋体" w:cs="宋体" w:hint="eastAsia"/>
          <w:sz w:val="28"/>
          <w:szCs w:val="28"/>
        </w:rPr>
        <w:t>成都七中</w:t>
      </w:r>
      <w:r w:rsidR="00D2163C">
        <w:rPr>
          <w:rFonts w:ascii="宋体" w:hAnsi="宋体" w:cs="宋体" w:hint="eastAsia"/>
          <w:sz w:val="28"/>
          <w:szCs w:val="28"/>
        </w:rPr>
        <w:t>（高新校区）</w:t>
      </w:r>
      <w:r w:rsidR="00EC6FAC" w:rsidRPr="00D12980">
        <w:rPr>
          <w:rFonts w:ascii="宋体" w:hAnsi="宋体" w:cs="宋体" w:hint="eastAsia"/>
          <w:sz w:val="28"/>
          <w:szCs w:val="28"/>
        </w:rPr>
        <w:t>明德楼二楼校史陈列馆</w:t>
      </w:r>
    </w:p>
    <w:p w:rsidR="001D08E7" w:rsidRPr="00D12980" w:rsidRDefault="00DB1C6A">
      <w:pPr>
        <w:ind w:firstLineChars="200" w:firstLine="560"/>
        <w:rPr>
          <w:rFonts w:ascii="宋体" w:hAnsi="宋体" w:cs="宋体"/>
          <w:sz w:val="28"/>
          <w:szCs w:val="28"/>
        </w:rPr>
      </w:pPr>
      <w:r w:rsidRPr="00D12980">
        <w:rPr>
          <w:rFonts w:ascii="宋体" w:hAnsi="宋体" w:cs="宋体" w:hint="eastAsia"/>
          <w:sz w:val="28"/>
          <w:szCs w:val="28"/>
        </w:rPr>
        <w:t>联 系 人：</w:t>
      </w:r>
      <w:r w:rsidR="00EC6FAC" w:rsidRPr="00D12980">
        <w:rPr>
          <w:rFonts w:ascii="宋体" w:hAnsi="宋体" w:cs="宋体" w:hint="eastAsia"/>
          <w:sz w:val="28"/>
          <w:szCs w:val="28"/>
        </w:rPr>
        <w:t>秦老师</w:t>
      </w:r>
      <w:r w:rsidRPr="00D12980">
        <w:rPr>
          <w:rFonts w:ascii="宋体" w:hAnsi="宋体" w:cs="宋体" w:hint="eastAsia"/>
          <w:sz w:val="28"/>
          <w:szCs w:val="28"/>
        </w:rPr>
        <w:t xml:space="preserve"> </w:t>
      </w:r>
    </w:p>
    <w:p w:rsidR="001D08E7" w:rsidRPr="00D12980" w:rsidRDefault="00DB1C6A">
      <w:pPr>
        <w:ind w:firstLineChars="200" w:firstLine="560"/>
        <w:rPr>
          <w:rFonts w:ascii="宋体" w:hAnsi="宋体" w:cs="宋体"/>
          <w:sz w:val="28"/>
          <w:szCs w:val="28"/>
        </w:rPr>
      </w:pPr>
      <w:r w:rsidRPr="00D12980">
        <w:rPr>
          <w:rFonts w:ascii="宋体" w:hAnsi="宋体" w:cs="宋体" w:hint="eastAsia"/>
          <w:sz w:val="28"/>
          <w:szCs w:val="28"/>
        </w:rPr>
        <w:t>联系电话：</w:t>
      </w:r>
      <w:r w:rsidR="00EC6FAC" w:rsidRPr="00D12980">
        <w:rPr>
          <w:rFonts w:ascii="宋体" w:hAnsi="宋体" w:cs="宋体" w:hint="eastAsia"/>
          <w:sz w:val="28"/>
          <w:szCs w:val="28"/>
        </w:rPr>
        <w:t>1</w:t>
      </w:r>
      <w:r w:rsidR="00EC6FAC" w:rsidRPr="00D12980">
        <w:rPr>
          <w:rFonts w:ascii="宋体" w:hAnsi="宋体" w:cs="宋体"/>
          <w:sz w:val="28"/>
          <w:szCs w:val="28"/>
        </w:rPr>
        <w:t>8080866899</w:t>
      </w:r>
    </w:p>
    <w:p w:rsidR="001D08E7" w:rsidRPr="00D12980" w:rsidRDefault="00DB1C6A" w:rsidP="003430F0">
      <w:pPr>
        <w:ind w:firstLineChars="200" w:firstLine="560"/>
      </w:pPr>
      <w:r w:rsidRPr="00D12980">
        <w:rPr>
          <w:rFonts w:ascii="宋体" w:hAnsi="宋体" w:cs="宋体" w:hint="eastAsia"/>
          <w:sz w:val="28"/>
          <w:szCs w:val="28"/>
        </w:rPr>
        <w:t>供应商应仔细阅读采购文件，并委派相应技术人员进行现场踏勘及答疑流程。</w:t>
      </w:r>
    </w:p>
    <w:p w:rsidR="001D08E7" w:rsidRPr="00D12980" w:rsidRDefault="00DB1C6A">
      <w:pPr>
        <w:pStyle w:val="2"/>
        <w:tabs>
          <w:tab w:val="left" w:pos="426"/>
          <w:tab w:val="left" w:pos="567"/>
        </w:tabs>
        <w:snapToGrid w:val="0"/>
        <w:spacing w:before="0" w:after="0"/>
        <w:jc w:val="both"/>
      </w:pPr>
      <w:bookmarkStart w:id="68" w:name="_Toc75270046"/>
      <w:r w:rsidRPr="00D12980">
        <w:rPr>
          <w:rFonts w:hint="eastAsia"/>
        </w:rPr>
        <w:t>商务要求</w:t>
      </w:r>
      <w:bookmarkEnd w:id="68"/>
    </w:p>
    <w:p w:rsidR="001D08E7" w:rsidRPr="00D12980" w:rsidRDefault="00DB1C6A">
      <w:pPr>
        <w:pStyle w:val="3"/>
        <w:snapToGrid w:val="0"/>
        <w:rPr>
          <w:color w:val="auto"/>
        </w:rPr>
      </w:pPr>
      <w:r w:rsidRPr="00D12980">
        <w:rPr>
          <w:rFonts w:hint="eastAsia"/>
          <w:color w:val="auto"/>
        </w:rPr>
        <w:t>报价要求</w:t>
      </w:r>
    </w:p>
    <w:p w:rsidR="001D08E7" w:rsidRPr="00D12980" w:rsidRDefault="00DB1C6A">
      <w:pPr>
        <w:adjustRightInd w:val="0"/>
        <w:snapToGrid w:val="0"/>
        <w:spacing w:line="360" w:lineRule="auto"/>
        <w:ind w:firstLineChars="200" w:firstLine="560"/>
        <w:rPr>
          <w:rFonts w:ascii="宋体" w:hAnsi="宋体" w:cs="宋体"/>
          <w:sz w:val="28"/>
          <w:szCs w:val="28"/>
          <w:lang w:val="zh-CN"/>
        </w:rPr>
      </w:pPr>
      <w:r w:rsidRPr="00D12980">
        <w:rPr>
          <w:rFonts w:ascii="宋体" w:hAnsi="宋体" w:cs="宋体" w:hint="eastAsia"/>
          <w:sz w:val="28"/>
          <w:szCs w:val="28"/>
        </w:rPr>
        <w:t>一、</w:t>
      </w:r>
      <w:r w:rsidRPr="00D12980">
        <w:rPr>
          <w:rFonts w:ascii="宋体" w:hAnsi="宋体" w:cs="宋体" w:hint="eastAsia"/>
          <w:sz w:val="28"/>
          <w:szCs w:val="28"/>
          <w:lang w:val="zh-CN"/>
        </w:rPr>
        <w:t>总报价应包括但不限于：成都七中（高新校区）校史陈列馆设计施工一体化建设项目（二期）内艺术创作、设施设备、展品等相关内容的设计费、购置费、安装费、调试费等。本项目的全部费用（供应商可在分项报价表中详细列出报价，如果所列分项报价不含以上内容，则视为已含在投标总价中）。</w:t>
      </w:r>
    </w:p>
    <w:p w:rsidR="001D08E7" w:rsidRPr="00D12980" w:rsidRDefault="00DB1C6A">
      <w:pPr>
        <w:adjustRightInd w:val="0"/>
        <w:snapToGrid w:val="0"/>
        <w:spacing w:line="360" w:lineRule="auto"/>
        <w:ind w:firstLineChars="200" w:firstLine="560"/>
        <w:rPr>
          <w:rFonts w:ascii="宋体" w:hAnsi="宋体" w:cs="宋体"/>
          <w:sz w:val="28"/>
          <w:szCs w:val="28"/>
          <w:lang w:val="zh-CN"/>
        </w:rPr>
      </w:pPr>
      <w:r w:rsidRPr="00D12980">
        <w:rPr>
          <w:rFonts w:ascii="宋体" w:hAnsi="宋体" w:cs="宋体" w:hint="eastAsia"/>
          <w:sz w:val="28"/>
          <w:szCs w:val="28"/>
        </w:rPr>
        <w:t>二、</w:t>
      </w:r>
      <w:r w:rsidRPr="00D12980">
        <w:rPr>
          <w:rFonts w:ascii="宋体" w:hAnsi="宋体" w:cs="宋体" w:hint="eastAsia"/>
          <w:sz w:val="28"/>
          <w:szCs w:val="28"/>
          <w:lang w:val="zh-CN"/>
        </w:rPr>
        <w:t>对于</w:t>
      </w:r>
      <w:proofErr w:type="gramStart"/>
      <w:r w:rsidRPr="00D12980">
        <w:rPr>
          <w:rFonts w:ascii="宋体" w:hAnsi="宋体" w:cs="宋体" w:hint="eastAsia"/>
          <w:sz w:val="28"/>
          <w:szCs w:val="28"/>
          <w:lang w:val="zh-CN"/>
        </w:rPr>
        <w:t>本</w:t>
      </w:r>
      <w:r w:rsidRPr="00D12980">
        <w:rPr>
          <w:rFonts w:ascii="宋体" w:hAnsi="宋体" w:cs="宋体" w:hint="eastAsia"/>
          <w:sz w:val="28"/>
          <w:szCs w:val="28"/>
        </w:rPr>
        <w:t>谈判</w:t>
      </w:r>
      <w:proofErr w:type="gramEnd"/>
      <w:r w:rsidRPr="00D12980">
        <w:rPr>
          <w:rFonts w:ascii="宋体" w:hAnsi="宋体" w:cs="宋体" w:hint="eastAsia"/>
          <w:sz w:val="28"/>
          <w:szCs w:val="28"/>
          <w:lang w:val="zh-CN"/>
        </w:rPr>
        <w:t>文件未列明，而供应商认为必需的费用也需列入总报价。在合同实施时，采购人将不予支付</w:t>
      </w:r>
      <w:r w:rsidRPr="00D12980">
        <w:rPr>
          <w:rFonts w:ascii="宋体" w:hAnsi="宋体" w:cs="宋体" w:hint="eastAsia"/>
          <w:sz w:val="28"/>
          <w:szCs w:val="28"/>
        </w:rPr>
        <w:t>供应商</w:t>
      </w:r>
      <w:r w:rsidRPr="00D12980">
        <w:rPr>
          <w:rFonts w:ascii="宋体" w:hAnsi="宋体" w:cs="宋体" w:hint="eastAsia"/>
          <w:sz w:val="28"/>
          <w:szCs w:val="28"/>
          <w:lang w:val="zh-CN"/>
        </w:rPr>
        <w:t>没有列入的项目费用，并认为此项目的费用已包括在总报价中。</w:t>
      </w:r>
    </w:p>
    <w:p w:rsidR="001D08E7" w:rsidRPr="00D12980" w:rsidRDefault="00DB1C6A">
      <w:pPr>
        <w:pStyle w:val="3"/>
        <w:snapToGrid w:val="0"/>
        <w:rPr>
          <w:color w:val="auto"/>
        </w:rPr>
      </w:pPr>
      <w:r w:rsidRPr="00D12980">
        <w:rPr>
          <w:rFonts w:hint="eastAsia"/>
          <w:color w:val="auto"/>
        </w:rPr>
        <w:t>质量保修期</w:t>
      </w:r>
    </w:p>
    <w:p w:rsidR="001D08E7" w:rsidRPr="00D12980" w:rsidRDefault="00DB1C6A">
      <w:pPr>
        <w:adjustRightInd w:val="0"/>
        <w:snapToGrid w:val="0"/>
        <w:spacing w:line="360" w:lineRule="auto"/>
        <w:ind w:firstLineChars="200" w:firstLine="560"/>
        <w:rPr>
          <w:rFonts w:ascii="宋体" w:hAnsi="宋体" w:cs="宋体"/>
          <w:sz w:val="28"/>
          <w:szCs w:val="28"/>
          <w:lang w:val="zh-CN"/>
        </w:rPr>
      </w:pPr>
      <w:r w:rsidRPr="00D12980">
        <w:rPr>
          <w:rFonts w:ascii="宋体" w:hAnsi="宋体" w:cs="宋体" w:hint="eastAsia"/>
          <w:sz w:val="28"/>
          <w:szCs w:val="28"/>
        </w:rPr>
        <w:t>一、</w:t>
      </w:r>
      <w:r w:rsidRPr="00D12980">
        <w:rPr>
          <w:rFonts w:ascii="宋体" w:hAnsi="宋体" w:cs="宋体" w:hint="eastAsia"/>
          <w:sz w:val="28"/>
          <w:szCs w:val="28"/>
          <w:lang w:val="zh-CN"/>
        </w:rPr>
        <w:t>保修服务范围</w:t>
      </w:r>
    </w:p>
    <w:p w:rsidR="001D08E7" w:rsidRPr="00D12980" w:rsidRDefault="00DB1C6A">
      <w:pPr>
        <w:adjustRightInd w:val="0"/>
        <w:snapToGrid w:val="0"/>
        <w:spacing w:line="360" w:lineRule="auto"/>
        <w:ind w:firstLineChars="200" w:firstLine="560"/>
        <w:rPr>
          <w:rFonts w:ascii="宋体" w:hAnsi="宋体" w:cs="宋体"/>
          <w:sz w:val="28"/>
          <w:szCs w:val="28"/>
          <w:lang w:val="zh-CN"/>
        </w:rPr>
      </w:pPr>
      <w:r w:rsidRPr="00D12980">
        <w:rPr>
          <w:rFonts w:ascii="宋体" w:hAnsi="宋体" w:cs="宋体" w:hint="eastAsia"/>
          <w:sz w:val="28"/>
          <w:szCs w:val="28"/>
          <w:lang w:val="zh-CN"/>
        </w:rPr>
        <w:t>（</w:t>
      </w:r>
      <w:r w:rsidRPr="00D12980">
        <w:rPr>
          <w:rFonts w:ascii="宋体" w:hAnsi="宋体" w:cs="宋体" w:hint="eastAsia"/>
          <w:sz w:val="28"/>
          <w:szCs w:val="28"/>
        </w:rPr>
        <w:t>一</w:t>
      </w:r>
      <w:r w:rsidRPr="00D12980">
        <w:rPr>
          <w:rFonts w:ascii="宋体" w:hAnsi="宋体" w:cs="宋体" w:hint="eastAsia"/>
          <w:sz w:val="28"/>
          <w:szCs w:val="28"/>
          <w:lang w:val="zh-CN"/>
        </w:rPr>
        <w:t>）保修的内容按建设部《建设工程质量管理条例》及《工程施工总承包合同》、《工程质量保修书》中的规定执行。</w:t>
      </w:r>
    </w:p>
    <w:p w:rsidR="001D08E7" w:rsidRPr="00D12980" w:rsidRDefault="00DB1C6A">
      <w:pPr>
        <w:adjustRightInd w:val="0"/>
        <w:snapToGrid w:val="0"/>
        <w:spacing w:line="360" w:lineRule="auto"/>
        <w:ind w:firstLineChars="200" w:firstLine="560"/>
        <w:rPr>
          <w:rFonts w:ascii="宋体" w:hAnsi="宋体" w:cs="宋体"/>
          <w:sz w:val="28"/>
          <w:szCs w:val="28"/>
          <w:lang w:val="zh-CN"/>
        </w:rPr>
      </w:pPr>
      <w:r w:rsidRPr="00D12980">
        <w:rPr>
          <w:rFonts w:ascii="宋体" w:hAnsi="宋体" w:cs="宋体" w:hint="eastAsia"/>
          <w:sz w:val="28"/>
          <w:szCs w:val="28"/>
          <w:lang w:val="zh-CN"/>
        </w:rPr>
        <w:lastRenderedPageBreak/>
        <w:t>（</w:t>
      </w:r>
      <w:r w:rsidRPr="00D12980">
        <w:rPr>
          <w:rFonts w:ascii="宋体" w:hAnsi="宋体" w:cs="宋体" w:hint="eastAsia"/>
          <w:sz w:val="28"/>
          <w:szCs w:val="28"/>
        </w:rPr>
        <w:t>二</w:t>
      </w:r>
      <w:r w:rsidRPr="00D12980">
        <w:rPr>
          <w:rFonts w:ascii="宋体" w:hAnsi="宋体" w:cs="宋体" w:hint="eastAsia"/>
          <w:sz w:val="28"/>
          <w:szCs w:val="28"/>
          <w:lang w:val="zh-CN"/>
        </w:rPr>
        <w:t>）对于工程承包范围内的施工项目，自工程竣工验收合格之日起进入工程质量保修阶段。在保修阶段，凡因工程不符合规程、规范和工程合同规定所造成的工程实体损坏，我公司将无条件进行保修。</w:t>
      </w:r>
    </w:p>
    <w:p w:rsidR="001D08E7" w:rsidRPr="00D12980" w:rsidRDefault="00DB1C6A">
      <w:pPr>
        <w:adjustRightInd w:val="0"/>
        <w:snapToGrid w:val="0"/>
        <w:spacing w:line="360" w:lineRule="auto"/>
        <w:ind w:firstLineChars="200" w:firstLine="560"/>
        <w:rPr>
          <w:rFonts w:ascii="宋体" w:hAnsi="宋体" w:cs="宋体"/>
          <w:sz w:val="28"/>
          <w:szCs w:val="28"/>
          <w:lang w:val="zh-CN"/>
        </w:rPr>
      </w:pPr>
      <w:r w:rsidRPr="00D12980">
        <w:rPr>
          <w:rFonts w:ascii="宋体" w:hAnsi="宋体" w:cs="宋体" w:hint="eastAsia"/>
          <w:sz w:val="28"/>
          <w:szCs w:val="28"/>
          <w:lang w:val="zh-CN"/>
        </w:rPr>
        <w:t>（</w:t>
      </w:r>
      <w:r w:rsidRPr="00D12980">
        <w:rPr>
          <w:rFonts w:ascii="宋体" w:hAnsi="宋体" w:cs="宋体" w:hint="eastAsia"/>
          <w:sz w:val="28"/>
          <w:szCs w:val="28"/>
        </w:rPr>
        <w:t>三</w:t>
      </w:r>
      <w:r w:rsidRPr="00D12980">
        <w:rPr>
          <w:rFonts w:ascii="宋体" w:hAnsi="宋体" w:cs="宋体" w:hint="eastAsia"/>
          <w:sz w:val="28"/>
          <w:szCs w:val="28"/>
          <w:lang w:val="zh-CN"/>
        </w:rPr>
        <w:t>）由于工程设计、社会人为因素、或主材质量问题等原因造成工程缺陷，或已超出工程质量保修期限的问题，</w:t>
      </w:r>
      <w:r w:rsidRPr="00D12980">
        <w:rPr>
          <w:rFonts w:ascii="宋体" w:hAnsi="宋体" w:cs="宋体" w:hint="eastAsia"/>
          <w:sz w:val="28"/>
          <w:szCs w:val="28"/>
        </w:rPr>
        <w:t>供应</w:t>
      </w:r>
      <w:proofErr w:type="gramStart"/>
      <w:r w:rsidRPr="00D12980">
        <w:rPr>
          <w:rFonts w:ascii="宋体" w:hAnsi="宋体" w:cs="宋体" w:hint="eastAsia"/>
          <w:sz w:val="28"/>
          <w:szCs w:val="28"/>
        </w:rPr>
        <w:t>商</w:t>
      </w:r>
      <w:r w:rsidRPr="00D12980">
        <w:rPr>
          <w:rFonts w:ascii="宋体" w:hAnsi="宋体" w:cs="宋体" w:hint="eastAsia"/>
          <w:sz w:val="28"/>
          <w:szCs w:val="28"/>
          <w:lang w:val="zh-CN"/>
        </w:rPr>
        <w:t>按照</w:t>
      </w:r>
      <w:proofErr w:type="gramEnd"/>
      <w:r w:rsidRPr="00D12980">
        <w:rPr>
          <w:rFonts w:ascii="宋体" w:hAnsi="宋体" w:cs="宋体" w:hint="eastAsia"/>
          <w:sz w:val="28"/>
          <w:szCs w:val="28"/>
        </w:rPr>
        <w:t>采购人</w:t>
      </w:r>
      <w:r w:rsidRPr="00D12980">
        <w:rPr>
          <w:rFonts w:ascii="宋体" w:hAnsi="宋体" w:cs="宋体" w:hint="eastAsia"/>
          <w:sz w:val="28"/>
          <w:szCs w:val="28"/>
          <w:lang w:val="zh-CN"/>
        </w:rPr>
        <w:t>认可的工程技术维修方案及费用进行修复处理。</w:t>
      </w:r>
    </w:p>
    <w:p w:rsidR="001D08E7" w:rsidRPr="00D12980" w:rsidRDefault="00DB1C6A">
      <w:pPr>
        <w:adjustRightInd w:val="0"/>
        <w:snapToGrid w:val="0"/>
        <w:spacing w:line="360" w:lineRule="auto"/>
        <w:ind w:firstLineChars="200" w:firstLine="560"/>
        <w:rPr>
          <w:rFonts w:ascii="宋体" w:hAnsi="宋体" w:cs="宋体"/>
          <w:sz w:val="28"/>
          <w:szCs w:val="28"/>
          <w:lang w:val="zh-CN"/>
        </w:rPr>
      </w:pPr>
      <w:r w:rsidRPr="00D12980">
        <w:rPr>
          <w:rFonts w:ascii="宋体" w:hAnsi="宋体" w:cs="宋体" w:hint="eastAsia"/>
          <w:sz w:val="28"/>
          <w:szCs w:val="28"/>
          <w:lang w:val="zh-CN"/>
        </w:rPr>
        <w:t>（</w:t>
      </w:r>
      <w:r w:rsidRPr="00D12980">
        <w:rPr>
          <w:rFonts w:ascii="宋体" w:hAnsi="宋体" w:cs="宋体" w:hint="eastAsia"/>
          <w:sz w:val="28"/>
          <w:szCs w:val="28"/>
        </w:rPr>
        <w:t>四</w:t>
      </w:r>
      <w:r w:rsidRPr="00D12980">
        <w:rPr>
          <w:rFonts w:ascii="宋体" w:hAnsi="宋体" w:cs="宋体" w:hint="eastAsia"/>
          <w:sz w:val="28"/>
          <w:szCs w:val="28"/>
          <w:lang w:val="zh-CN"/>
        </w:rPr>
        <w:t>）因不可抗力，包括地震、洪水、50年以上一遇大风等原因对工程造成的破坏，与</w:t>
      </w:r>
      <w:r w:rsidRPr="00D12980">
        <w:rPr>
          <w:rFonts w:ascii="宋体" w:hAnsi="宋体" w:cs="宋体" w:hint="eastAsia"/>
          <w:sz w:val="28"/>
          <w:szCs w:val="28"/>
        </w:rPr>
        <w:t>采购人</w:t>
      </w:r>
      <w:r w:rsidRPr="00D12980">
        <w:rPr>
          <w:rFonts w:ascii="宋体" w:hAnsi="宋体" w:cs="宋体" w:hint="eastAsia"/>
          <w:sz w:val="28"/>
          <w:szCs w:val="28"/>
          <w:lang w:val="zh-CN"/>
        </w:rPr>
        <w:t>协商后确定修复办法，并按照相关规定确定施工单位与建设单位的承担范围。</w:t>
      </w:r>
    </w:p>
    <w:p w:rsidR="001D08E7" w:rsidRPr="00D12980" w:rsidRDefault="00DB1C6A">
      <w:pPr>
        <w:adjustRightInd w:val="0"/>
        <w:snapToGrid w:val="0"/>
        <w:spacing w:line="360" w:lineRule="auto"/>
        <w:ind w:firstLineChars="200" w:firstLine="560"/>
        <w:rPr>
          <w:rFonts w:ascii="宋体" w:hAnsi="宋体" w:cs="宋体"/>
          <w:sz w:val="28"/>
          <w:szCs w:val="28"/>
          <w:lang w:val="zh-CN"/>
        </w:rPr>
      </w:pPr>
      <w:r w:rsidRPr="00D12980">
        <w:rPr>
          <w:rFonts w:ascii="宋体" w:hAnsi="宋体" w:cs="宋体" w:hint="eastAsia"/>
          <w:sz w:val="28"/>
          <w:szCs w:val="28"/>
        </w:rPr>
        <w:t>二、</w:t>
      </w:r>
      <w:r w:rsidRPr="00D12980">
        <w:rPr>
          <w:rFonts w:ascii="宋体" w:hAnsi="宋体" w:cs="宋体" w:hint="eastAsia"/>
          <w:sz w:val="28"/>
          <w:szCs w:val="28"/>
          <w:lang w:val="zh-CN"/>
        </w:rPr>
        <w:t>保修期限</w:t>
      </w:r>
    </w:p>
    <w:p w:rsidR="001D08E7" w:rsidRPr="00D12980" w:rsidRDefault="00DB1C6A">
      <w:pPr>
        <w:adjustRightInd w:val="0"/>
        <w:snapToGrid w:val="0"/>
        <w:spacing w:line="360" w:lineRule="auto"/>
        <w:ind w:firstLineChars="200" w:firstLine="560"/>
        <w:rPr>
          <w:rFonts w:ascii="宋体" w:hAnsi="宋体" w:cs="宋体"/>
          <w:sz w:val="28"/>
          <w:szCs w:val="28"/>
          <w:lang w:val="zh-CN"/>
        </w:rPr>
      </w:pPr>
      <w:r w:rsidRPr="00D12980">
        <w:rPr>
          <w:rFonts w:ascii="宋体" w:hAnsi="宋体" w:cs="宋体" w:hint="eastAsia"/>
          <w:sz w:val="28"/>
          <w:szCs w:val="28"/>
          <w:lang w:val="zh-CN"/>
        </w:rPr>
        <w:t>根据工程性质、工程施工合同、《建设工程质量管理条例》，本项目保修期限为：</w:t>
      </w:r>
    </w:p>
    <w:p w:rsidR="001D08E7" w:rsidRPr="00D12980" w:rsidRDefault="00A3021D">
      <w:pPr>
        <w:adjustRightInd w:val="0"/>
        <w:snapToGrid w:val="0"/>
        <w:spacing w:line="360" w:lineRule="auto"/>
        <w:ind w:firstLineChars="200" w:firstLine="560"/>
        <w:rPr>
          <w:rFonts w:ascii="宋体" w:hAnsi="宋体" w:cs="宋体"/>
          <w:sz w:val="28"/>
          <w:szCs w:val="28"/>
          <w:lang w:val="zh-CN"/>
        </w:rPr>
      </w:pPr>
      <w:r w:rsidRPr="00D12980">
        <w:rPr>
          <w:rFonts w:ascii="宋体" w:hAnsi="宋体" w:cs="宋体" w:hint="eastAsia"/>
          <w:sz w:val="28"/>
          <w:szCs w:val="28"/>
          <w:lang w:val="zh-CN"/>
        </w:rPr>
        <w:t>（</w:t>
      </w:r>
      <w:r w:rsidR="00DB1C6A" w:rsidRPr="00D12980">
        <w:rPr>
          <w:rFonts w:ascii="宋体" w:hAnsi="宋体" w:cs="宋体" w:hint="eastAsia"/>
          <w:sz w:val="28"/>
          <w:szCs w:val="28"/>
          <w:lang w:val="zh-CN"/>
        </w:rPr>
        <w:t>1）艺术场景</w:t>
      </w:r>
      <w:r w:rsidR="00DB1C6A" w:rsidRPr="00D12980">
        <w:rPr>
          <w:rFonts w:ascii="宋体" w:hAnsi="宋体" w:cs="宋体" w:hint="eastAsia"/>
          <w:sz w:val="28"/>
          <w:szCs w:val="28"/>
        </w:rPr>
        <w:t>的</w:t>
      </w:r>
      <w:r w:rsidR="00DB1C6A" w:rsidRPr="00D12980">
        <w:rPr>
          <w:rFonts w:ascii="宋体" w:hAnsi="宋体" w:cs="宋体" w:hint="eastAsia"/>
          <w:sz w:val="28"/>
          <w:szCs w:val="28"/>
          <w:lang w:val="zh-CN"/>
        </w:rPr>
        <w:t>保修期限</w:t>
      </w:r>
      <w:r w:rsidR="00DB1C6A" w:rsidRPr="00D12980">
        <w:rPr>
          <w:rFonts w:ascii="宋体" w:hAnsi="宋体" w:cs="宋体" w:hint="eastAsia"/>
          <w:sz w:val="28"/>
          <w:szCs w:val="28"/>
        </w:rPr>
        <w:t>不少于</w:t>
      </w:r>
      <w:r w:rsidR="00DB1C6A" w:rsidRPr="00D12980">
        <w:rPr>
          <w:rFonts w:ascii="宋体" w:hAnsi="宋体" w:cs="宋体" w:hint="eastAsia"/>
          <w:sz w:val="28"/>
          <w:szCs w:val="28"/>
          <w:lang w:val="zh-CN"/>
        </w:rPr>
        <w:t>2年。</w:t>
      </w:r>
    </w:p>
    <w:p w:rsidR="001D08E7" w:rsidRPr="00D12980" w:rsidRDefault="00A3021D">
      <w:pPr>
        <w:adjustRightInd w:val="0"/>
        <w:snapToGrid w:val="0"/>
        <w:spacing w:line="360" w:lineRule="auto"/>
        <w:ind w:firstLineChars="200" w:firstLine="560"/>
        <w:rPr>
          <w:rFonts w:ascii="宋体" w:hAnsi="宋体" w:cs="宋体"/>
          <w:sz w:val="28"/>
          <w:szCs w:val="28"/>
          <w:lang w:val="zh-CN"/>
        </w:rPr>
      </w:pPr>
      <w:r w:rsidRPr="00D12980">
        <w:rPr>
          <w:rFonts w:ascii="宋体" w:hAnsi="宋体" w:cs="宋体" w:hint="eastAsia"/>
          <w:sz w:val="28"/>
          <w:szCs w:val="28"/>
          <w:lang w:val="zh-CN"/>
        </w:rPr>
        <w:t>（</w:t>
      </w:r>
      <w:r w:rsidR="00DB1C6A" w:rsidRPr="00D12980">
        <w:rPr>
          <w:rFonts w:ascii="宋体" w:hAnsi="宋体" w:cs="宋体" w:hint="eastAsia"/>
          <w:sz w:val="28"/>
          <w:szCs w:val="28"/>
          <w:lang w:val="zh-CN"/>
        </w:rPr>
        <w:t>2）电器、影像、光源设备</w:t>
      </w:r>
      <w:r w:rsidR="00DB1C6A" w:rsidRPr="00D12980">
        <w:rPr>
          <w:rFonts w:ascii="宋体" w:hAnsi="宋体" w:cs="宋体" w:hint="eastAsia"/>
          <w:sz w:val="28"/>
          <w:szCs w:val="28"/>
        </w:rPr>
        <w:t>的</w:t>
      </w:r>
      <w:r w:rsidR="00DB1C6A" w:rsidRPr="00D12980">
        <w:rPr>
          <w:rFonts w:ascii="宋体" w:hAnsi="宋体" w:cs="宋体" w:hint="eastAsia"/>
          <w:sz w:val="28"/>
          <w:szCs w:val="28"/>
          <w:lang w:val="zh-CN"/>
        </w:rPr>
        <w:t>保修期限</w:t>
      </w:r>
      <w:r w:rsidR="00DB1C6A" w:rsidRPr="00D12980">
        <w:rPr>
          <w:rFonts w:ascii="宋体" w:hAnsi="宋体" w:cs="宋体" w:hint="eastAsia"/>
          <w:sz w:val="28"/>
          <w:szCs w:val="28"/>
        </w:rPr>
        <w:t>不少于</w:t>
      </w:r>
      <w:r w:rsidR="00DB1C6A" w:rsidRPr="00D12980">
        <w:rPr>
          <w:rFonts w:ascii="宋体" w:hAnsi="宋体" w:cs="宋体" w:hint="eastAsia"/>
          <w:sz w:val="28"/>
          <w:szCs w:val="28"/>
          <w:lang w:val="zh-CN"/>
        </w:rPr>
        <w:t>1年。</w:t>
      </w:r>
    </w:p>
    <w:p w:rsidR="001D08E7" w:rsidRPr="00D12980" w:rsidRDefault="00A3021D">
      <w:pPr>
        <w:adjustRightInd w:val="0"/>
        <w:snapToGrid w:val="0"/>
        <w:spacing w:line="360" w:lineRule="auto"/>
        <w:ind w:firstLineChars="200" w:firstLine="560"/>
        <w:rPr>
          <w:rFonts w:ascii="宋体" w:hAnsi="宋体" w:cs="宋体"/>
          <w:sz w:val="28"/>
          <w:szCs w:val="28"/>
          <w:lang w:val="zh-CN"/>
        </w:rPr>
      </w:pPr>
      <w:r w:rsidRPr="00D12980">
        <w:rPr>
          <w:rFonts w:ascii="宋体" w:hAnsi="宋体" w:cs="宋体" w:hint="eastAsia"/>
          <w:sz w:val="28"/>
          <w:szCs w:val="28"/>
          <w:lang w:val="zh-CN"/>
        </w:rPr>
        <w:t>（</w:t>
      </w:r>
      <w:r w:rsidR="00DB1C6A" w:rsidRPr="00D12980">
        <w:rPr>
          <w:rFonts w:ascii="宋体" w:hAnsi="宋体" w:cs="宋体" w:hint="eastAsia"/>
          <w:sz w:val="28"/>
          <w:szCs w:val="28"/>
          <w:lang w:val="zh-CN"/>
        </w:rPr>
        <w:t>3）展项展品</w:t>
      </w:r>
      <w:r w:rsidR="00DB1C6A" w:rsidRPr="00D12980">
        <w:rPr>
          <w:rFonts w:ascii="宋体" w:hAnsi="宋体" w:cs="宋体" w:hint="eastAsia"/>
          <w:sz w:val="28"/>
          <w:szCs w:val="28"/>
        </w:rPr>
        <w:t>的</w:t>
      </w:r>
      <w:r w:rsidR="00DB1C6A" w:rsidRPr="00D12980">
        <w:rPr>
          <w:rFonts w:ascii="宋体" w:hAnsi="宋体" w:cs="宋体" w:hint="eastAsia"/>
          <w:sz w:val="28"/>
          <w:szCs w:val="28"/>
          <w:lang w:val="zh-CN"/>
        </w:rPr>
        <w:t>保修期限</w:t>
      </w:r>
      <w:r w:rsidR="00DB1C6A" w:rsidRPr="00D12980">
        <w:rPr>
          <w:rFonts w:ascii="宋体" w:hAnsi="宋体" w:cs="宋体" w:hint="eastAsia"/>
          <w:sz w:val="28"/>
          <w:szCs w:val="28"/>
        </w:rPr>
        <w:t>不少于</w:t>
      </w:r>
      <w:r w:rsidR="00DB1C6A" w:rsidRPr="00D12980">
        <w:rPr>
          <w:rFonts w:ascii="宋体" w:hAnsi="宋体" w:cs="宋体" w:hint="eastAsia"/>
          <w:sz w:val="28"/>
          <w:szCs w:val="28"/>
          <w:lang w:val="zh-CN"/>
        </w:rPr>
        <w:t>1年。</w:t>
      </w:r>
    </w:p>
    <w:p w:rsidR="001D08E7" w:rsidRPr="00D12980" w:rsidRDefault="00DB1C6A">
      <w:pPr>
        <w:pStyle w:val="3"/>
        <w:snapToGrid w:val="0"/>
        <w:rPr>
          <w:color w:val="auto"/>
        </w:rPr>
      </w:pPr>
      <w:r w:rsidRPr="00D12980">
        <w:rPr>
          <w:color w:val="auto"/>
        </w:rPr>
        <w:t>材料及技术规范要求</w:t>
      </w:r>
    </w:p>
    <w:p w:rsidR="001D08E7" w:rsidRPr="00D12980" w:rsidRDefault="00DB1C6A">
      <w:pPr>
        <w:adjustRightInd w:val="0"/>
        <w:snapToGrid w:val="0"/>
        <w:spacing w:line="360" w:lineRule="auto"/>
        <w:ind w:firstLineChars="200" w:firstLine="560"/>
        <w:rPr>
          <w:rFonts w:ascii="宋体" w:hAnsi="宋体" w:cs="宋体"/>
          <w:sz w:val="28"/>
          <w:szCs w:val="28"/>
          <w:lang w:val="zh-CN"/>
        </w:rPr>
      </w:pPr>
      <w:r w:rsidRPr="00D12980">
        <w:rPr>
          <w:rFonts w:ascii="宋体" w:hAnsi="宋体" w:cs="宋体" w:hint="eastAsia"/>
          <w:sz w:val="28"/>
          <w:szCs w:val="28"/>
        </w:rPr>
        <w:t>一、</w:t>
      </w:r>
      <w:r w:rsidRPr="00D12980">
        <w:rPr>
          <w:rFonts w:ascii="宋体" w:hAnsi="宋体" w:cs="宋体" w:hint="eastAsia"/>
          <w:sz w:val="28"/>
          <w:szCs w:val="28"/>
          <w:lang w:val="zh-CN"/>
        </w:rPr>
        <w:t>工程质量及材料应达到国家、省、市现行验收标准，材料品质、规格必须符合设计要求；</w:t>
      </w:r>
    </w:p>
    <w:p w:rsidR="001D08E7" w:rsidRPr="00D12980" w:rsidRDefault="00DB1C6A">
      <w:pPr>
        <w:adjustRightInd w:val="0"/>
        <w:snapToGrid w:val="0"/>
        <w:spacing w:line="360" w:lineRule="auto"/>
        <w:ind w:firstLineChars="200" w:firstLine="560"/>
        <w:rPr>
          <w:rFonts w:ascii="宋体" w:hAnsi="宋体" w:cs="宋体"/>
          <w:sz w:val="28"/>
          <w:szCs w:val="28"/>
          <w:lang w:val="zh-CN"/>
        </w:rPr>
      </w:pPr>
      <w:r w:rsidRPr="00D12980">
        <w:rPr>
          <w:rFonts w:ascii="宋体" w:hAnsi="宋体" w:cs="宋体" w:hint="eastAsia"/>
          <w:sz w:val="28"/>
          <w:szCs w:val="28"/>
        </w:rPr>
        <w:t>二、</w:t>
      </w:r>
      <w:r w:rsidRPr="00D12980">
        <w:rPr>
          <w:rFonts w:ascii="宋体" w:hAnsi="宋体" w:cs="宋体" w:hint="eastAsia"/>
          <w:sz w:val="28"/>
          <w:szCs w:val="28"/>
          <w:lang w:val="zh-CN"/>
        </w:rPr>
        <w:t>施工时必须按经批准的施工组织设计，符合施工规范及验收标准；</w:t>
      </w:r>
    </w:p>
    <w:p w:rsidR="001D08E7" w:rsidRPr="00D12980" w:rsidRDefault="00DB1C6A">
      <w:pPr>
        <w:adjustRightInd w:val="0"/>
        <w:snapToGrid w:val="0"/>
        <w:spacing w:line="360" w:lineRule="auto"/>
        <w:ind w:firstLineChars="200" w:firstLine="560"/>
        <w:rPr>
          <w:rFonts w:ascii="宋体" w:hAnsi="宋体" w:cs="宋体"/>
          <w:sz w:val="28"/>
          <w:szCs w:val="28"/>
          <w:lang w:val="zh-CN"/>
        </w:rPr>
      </w:pPr>
      <w:r w:rsidRPr="00D12980">
        <w:rPr>
          <w:rFonts w:ascii="宋体" w:hAnsi="宋体" w:cs="宋体" w:hint="eastAsia"/>
          <w:sz w:val="28"/>
          <w:szCs w:val="28"/>
        </w:rPr>
        <w:t>三、</w:t>
      </w:r>
      <w:r w:rsidRPr="00D12980">
        <w:rPr>
          <w:rFonts w:ascii="宋体" w:hAnsi="宋体" w:cs="宋体" w:hint="eastAsia"/>
          <w:sz w:val="28"/>
          <w:szCs w:val="28"/>
          <w:lang w:val="zh-CN"/>
        </w:rPr>
        <w:t>安全文明</w:t>
      </w:r>
      <w:proofErr w:type="gramStart"/>
      <w:r w:rsidRPr="00D12980">
        <w:rPr>
          <w:rFonts w:ascii="宋体" w:hAnsi="宋体" w:cs="宋体" w:hint="eastAsia"/>
          <w:sz w:val="28"/>
          <w:szCs w:val="28"/>
          <w:lang w:val="zh-CN"/>
        </w:rPr>
        <w:t>施工按</w:t>
      </w:r>
      <w:proofErr w:type="gramEnd"/>
      <w:r w:rsidRPr="00D12980">
        <w:rPr>
          <w:rFonts w:ascii="宋体" w:hAnsi="宋体" w:cs="宋体" w:hint="eastAsia"/>
          <w:sz w:val="28"/>
          <w:szCs w:val="28"/>
          <w:lang w:val="zh-CN"/>
        </w:rPr>
        <w:t>《四川省建设工程工程量清单计价管理办法》中的措施项目规定执行。</w:t>
      </w:r>
    </w:p>
    <w:p w:rsidR="001D08E7" w:rsidRPr="00D12980" w:rsidRDefault="00DB1C6A">
      <w:pPr>
        <w:pStyle w:val="3"/>
        <w:snapToGrid w:val="0"/>
        <w:rPr>
          <w:color w:val="auto"/>
        </w:rPr>
      </w:pPr>
      <w:r w:rsidRPr="00D12980">
        <w:rPr>
          <w:rFonts w:hint="eastAsia"/>
          <w:color w:val="auto"/>
        </w:rPr>
        <w:t>验收标准</w:t>
      </w:r>
    </w:p>
    <w:p w:rsidR="001D08E7" w:rsidRPr="00D12980" w:rsidRDefault="00DB1C6A">
      <w:pPr>
        <w:adjustRightInd w:val="0"/>
        <w:snapToGrid w:val="0"/>
        <w:spacing w:line="360" w:lineRule="auto"/>
        <w:ind w:firstLineChars="200" w:firstLine="560"/>
        <w:rPr>
          <w:rFonts w:ascii="宋体" w:hAnsi="宋体" w:cs="宋体"/>
          <w:sz w:val="28"/>
          <w:szCs w:val="28"/>
          <w:lang w:val="zh-CN"/>
        </w:rPr>
      </w:pPr>
      <w:r w:rsidRPr="00D12980">
        <w:rPr>
          <w:rFonts w:ascii="宋体" w:hAnsi="宋体" w:cs="宋体" w:hint="eastAsia"/>
          <w:sz w:val="28"/>
          <w:szCs w:val="28"/>
          <w:lang w:val="zh-CN"/>
        </w:rPr>
        <w:t>按国家有关规定以及甲方</w:t>
      </w:r>
      <w:r w:rsidRPr="00D12980">
        <w:rPr>
          <w:rFonts w:ascii="宋体" w:hAnsi="宋体" w:cs="宋体" w:hint="eastAsia"/>
          <w:sz w:val="28"/>
          <w:szCs w:val="28"/>
        </w:rPr>
        <w:t>谈判</w:t>
      </w:r>
      <w:r w:rsidRPr="00D12980">
        <w:rPr>
          <w:rFonts w:ascii="宋体" w:hAnsi="宋体" w:cs="宋体" w:hint="eastAsia"/>
          <w:sz w:val="28"/>
          <w:szCs w:val="28"/>
          <w:lang w:val="zh-CN"/>
        </w:rPr>
        <w:t>文件的质量要求和技术指标、乙方的响应文件及承诺与本合同约定标准进行验收；</w:t>
      </w:r>
    </w:p>
    <w:p w:rsidR="001D08E7" w:rsidRPr="00D12980" w:rsidRDefault="00DB1C6A">
      <w:pPr>
        <w:adjustRightInd w:val="0"/>
        <w:snapToGrid w:val="0"/>
        <w:spacing w:line="360" w:lineRule="auto"/>
        <w:ind w:firstLineChars="200" w:firstLine="560"/>
        <w:rPr>
          <w:rFonts w:ascii="宋体" w:hAnsi="宋体" w:cs="宋体"/>
          <w:sz w:val="28"/>
          <w:szCs w:val="28"/>
          <w:lang w:val="zh-CN"/>
        </w:rPr>
      </w:pPr>
      <w:r w:rsidRPr="00D12980">
        <w:rPr>
          <w:rFonts w:ascii="宋体" w:hAnsi="宋体" w:cs="宋体" w:hint="eastAsia"/>
          <w:sz w:val="28"/>
          <w:szCs w:val="28"/>
          <w:lang w:val="zh-CN"/>
        </w:rPr>
        <w:t>（1）设施安装调试完成、艺术场景施工完毕；</w:t>
      </w:r>
    </w:p>
    <w:p w:rsidR="001D08E7" w:rsidRPr="00D12980" w:rsidRDefault="00DB1C6A">
      <w:pPr>
        <w:adjustRightInd w:val="0"/>
        <w:snapToGrid w:val="0"/>
        <w:spacing w:line="360" w:lineRule="auto"/>
        <w:ind w:firstLineChars="200" w:firstLine="560"/>
        <w:rPr>
          <w:rFonts w:ascii="宋体" w:hAnsi="宋体" w:cs="宋体"/>
          <w:sz w:val="28"/>
          <w:szCs w:val="28"/>
          <w:lang w:val="zh-CN"/>
        </w:rPr>
      </w:pPr>
      <w:r w:rsidRPr="00D12980">
        <w:rPr>
          <w:rFonts w:ascii="宋体" w:hAnsi="宋体" w:cs="宋体" w:hint="eastAsia"/>
          <w:sz w:val="28"/>
          <w:szCs w:val="28"/>
          <w:lang w:val="zh-CN"/>
        </w:rPr>
        <w:lastRenderedPageBreak/>
        <w:t>（2）所有设施、设备符合国家相关行业标准；</w:t>
      </w:r>
    </w:p>
    <w:p w:rsidR="001D08E7" w:rsidRPr="00D12980" w:rsidRDefault="00DB1C6A">
      <w:pPr>
        <w:adjustRightInd w:val="0"/>
        <w:snapToGrid w:val="0"/>
        <w:spacing w:line="360" w:lineRule="auto"/>
        <w:ind w:firstLineChars="200" w:firstLine="560"/>
        <w:rPr>
          <w:rFonts w:ascii="宋体" w:hAnsi="宋体" w:cs="宋体"/>
          <w:sz w:val="28"/>
          <w:szCs w:val="28"/>
          <w:lang w:val="zh-CN"/>
        </w:rPr>
      </w:pPr>
      <w:r w:rsidRPr="00D12980">
        <w:rPr>
          <w:rFonts w:ascii="宋体" w:hAnsi="宋体" w:cs="宋体" w:hint="eastAsia"/>
          <w:sz w:val="28"/>
          <w:szCs w:val="28"/>
          <w:lang w:val="zh-CN"/>
        </w:rPr>
        <w:t>（3）所有设施、设备均能正常使用。</w:t>
      </w:r>
    </w:p>
    <w:p w:rsidR="001D08E7" w:rsidRPr="00D12980" w:rsidRDefault="00DB1C6A">
      <w:pPr>
        <w:pStyle w:val="3"/>
        <w:snapToGrid w:val="0"/>
        <w:rPr>
          <w:color w:val="auto"/>
        </w:rPr>
      </w:pPr>
      <w:r w:rsidRPr="00D12980">
        <w:rPr>
          <w:rFonts w:hint="eastAsia"/>
          <w:color w:val="auto"/>
        </w:rPr>
        <w:t>工期要求</w:t>
      </w:r>
    </w:p>
    <w:p w:rsidR="001D08E7" w:rsidRPr="00D12980" w:rsidRDefault="00EC6FAC" w:rsidP="00EC6FAC">
      <w:pPr>
        <w:adjustRightInd w:val="0"/>
        <w:snapToGrid w:val="0"/>
        <w:spacing w:line="360" w:lineRule="auto"/>
        <w:ind w:firstLineChars="200" w:firstLine="560"/>
      </w:pPr>
      <w:r w:rsidRPr="00D12980">
        <w:rPr>
          <w:rFonts w:ascii="宋体" w:hAnsi="宋体" w:cs="宋体" w:hint="eastAsia"/>
          <w:sz w:val="28"/>
          <w:szCs w:val="28"/>
          <w:lang w:val="zh-CN"/>
        </w:rPr>
        <w:t>按监理方发出的《开工通知》载明的</w:t>
      </w:r>
      <w:proofErr w:type="gramStart"/>
      <w:r w:rsidRPr="00D12980">
        <w:rPr>
          <w:rFonts w:ascii="宋体" w:hAnsi="宋体" w:cs="宋体" w:hint="eastAsia"/>
          <w:sz w:val="28"/>
          <w:szCs w:val="28"/>
          <w:lang w:val="zh-CN"/>
        </w:rPr>
        <w:t>的</w:t>
      </w:r>
      <w:proofErr w:type="gramEnd"/>
      <w:r w:rsidRPr="00D12980">
        <w:rPr>
          <w:rFonts w:ascii="宋体" w:hAnsi="宋体" w:cs="宋体" w:hint="eastAsia"/>
          <w:sz w:val="28"/>
          <w:szCs w:val="28"/>
          <w:lang w:val="zh-CN"/>
        </w:rPr>
        <w:t>开工之日起</w:t>
      </w:r>
      <w:r w:rsidR="00E622DD" w:rsidRPr="00D12980">
        <w:rPr>
          <w:rFonts w:ascii="宋体" w:hAnsi="宋体" w:cs="宋体"/>
          <w:sz w:val="28"/>
          <w:szCs w:val="28"/>
          <w:lang w:val="zh-CN"/>
        </w:rPr>
        <w:t>3</w:t>
      </w:r>
      <w:r w:rsidRPr="00D12980">
        <w:rPr>
          <w:rFonts w:ascii="宋体" w:hAnsi="宋体" w:cs="宋体" w:hint="eastAsia"/>
          <w:sz w:val="28"/>
          <w:szCs w:val="28"/>
          <w:lang w:val="zh-CN"/>
        </w:rPr>
        <w:t>0个日历日内完工，并交付甲方验收合格。</w:t>
      </w:r>
    </w:p>
    <w:p w:rsidR="001D08E7" w:rsidRPr="00D12980" w:rsidRDefault="00DB1C6A">
      <w:pPr>
        <w:pStyle w:val="3"/>
        <w:snapToGrid w:val="0"/>
        <w:rPr>
          <w:color w:val="auto"/>
        </w:rPr>
      </w:pPr>
      <w:r w:rsidRPr="00D12980">
        <w:rPr>
          <w:rFonts w:hint="eastAsia"/>
          <w:color w:val="auto"/>
        </w:rPr>
        <w:t>施工地点</w:t>
      </w:r>
    </w:p>
    <w:p w:rsidR="001D08E7" w:rsidRPr="00D12980" w:rsidRDefault="00EC6FAC" w:rsidP="00A723F6">
      <w:pPr>
        <w:adjustRightInd w:val="0"/>
        <w:snapToGrid w:val="0"/>
        <w:spacing w:line="360" w:lineRule="auto"/>
        <w:ind w:firstLineChars="200" w:firstLine="560"/>
        <w:rPr>
          <w:rFonts w:ascii="宋体" w:hAnsi="宋体" w:cs="宋体"/>
          <w:sz w:val="28"/>
          <w:szCs w:val="28"/>
          <w:lang w:val="zh-CN"/>
        </w:rPr>
      </w:pPr>
      <w:r w:rsidRPr="00D12980">
        <w:rPr>
          <w:rFonts w:ascii="宋体" w:hAnsi="宋体" w:cs="宋体" w:hint="eastAsia"/>
          <w:sz w:val="28"/>
          <w:szCs w:val="28"/>
          <w:lang w:val="zh-CN"/>
        </w:rPr>
        <w:t>成都市高新区</w:t>
      </w:r>
      <w:r w:rsidR="0055161B" w:rsidRPr="00D12980">
        <w:rPr>
          <w:rFonts w:ascii="宋体" w:hAnsi="宋体" w:cs="宋体" w:hint="eastAsia"/>
          <w:sz w:val="28"/>
          <w:szCs w:val="28"/>
          <w:lang w:val="zh-CN"/>
        </w:rPr>
        <w:t>盛安街6</w:t>
      </w:r>
      <w:r w:rsidR="0055161B" w:rsidRPr="00D12980">
        <w:rPr>
          <w:rFonts w:ascii="宋体" w:hAnsi="宋体" w:cs="宋体"/>
          <w:sz w:val="28"/>
          <w:szCs w:val="28"/>
          <w:lang w:val="zh-CN"/>
        </w:rPr>
        <w:t>66</w:t>
      </w:r>
      <w:r w:rsidRPr="00D12980">
        <w:rPr>
          <w:rFonts w:ascii="宋体" w:hAnsi="宋体" w:cs="宋体" w:hint="eastAsia"/>
          <w:sz w:val="28"/>
          <w:szCs w:val="28"/>
          <w:lang w:val="zh-CN"/>
        </w:rPr>
        <w:t>号</w:t>
      </w:r>
      <w:r w:rsidR="003430F0" w:rsidRPr="00D12980">
        <w:rPr>
          <w:rFonts w:ascii="宋体" w:hAnsi="宋体" w:cs="宋体" w:hint="eastAsia"/>
          <w:sz w:val="28"/>
          <w:szCs w:val="28"/>
          <w:lang w:val="zh-CN"/>
        </w:rPr>
        <w:t>。</w:t>
      </w:r>
    </w:p>
    <w:p w:rsidR="001D08E7" w:rsidRPr="00D12980" w:rsidRDefault="00DB1C6A">
      <w:pPr>
        <w:pStyle w:val="3"/>
        <w:snapToGrid w:val="0"/>
        <w:rPr>
          <w:color w:val="auto"/>
        </w:rPr>
      </w:pPr>
      <w:r w:rsidRPr="00D12980">
        <w:rPr>
          <w:rFonts w:hint="eastAsia"/>
          <w:color w:val="auto"/>
        </w:rPr>
        <w:t>付款方式</w:t>
      </w:r>
    </w:p>
    <w:p w:rsidR="00FD47E7" w:rsidRPr="00D12980" w:rsidRDefault="00FD47E7" w:rsidP="00A723F6">
      <w:pPr>
        <w:adjustRightInd w:val="0"/>
        <w:snapToGrid w:val="0"/>
        <w:spacing w:line="360" w:lineRule="auto"/>
        <w:ind w:firstLineChars="200" w:firstLine="560"/>
        <w:rPr>
          <w:rFonts w:ascii="宋体" w:hAnsi="宋体" w:cs="宋体"/>
          <w:sz w:val="28"/>
          <w:szCs w:val="28"/>
          <w:lang w:val="zh-CN"/>
        </w:rPr>
      </w:pPr>
      <w:r w:rsidRPr="00D12980">
        <w:rPr>
          <w:rFonts w:ascii="宋体" w:hAnsi="宋体" w:cs="宋体" w:hint="eastAsia"/>
          <w:sz w:val="28"/>
          <w:szCs w:val="28"/>
          <w:lang w:val="zh-CN"/>
        </w:rPr>
        <w:t>（1）总费用包括工程设计费和施工费。</w:t>
      </w:r>
    </w:p>
    <w:p w:rsidR="006E4D25" w:rsidRPr="00D12980" w:rsidRDefault="00FD47E7" w:rsidP="00A723F6">
      <w:pPr>
        <w:adjustRightInd w:val="0"/>
        <w:snapToGrid w:val="0"/>
        <w:spacing w:line="360" w:lineRule="auto"/>
        <w:ind w:firstLineChars="200" w:firstLine="560"/>
        <w:rPr>
          <w:rFonts w:ascii="宋体" w:hAnsi="宋体" w:cs="宋体"/>
          <w:sz w:val="28"/>
          <w:szCs w:val="28"/>
          <w:lang w:val="zh-CN"/>
        </w:rPr>
      </w:pPr>
      <w:r w:rsidRPr="00D12980">
        <w:rPr>
          <w:rFonts w:ascii="宋体" w:hAnsi="宋体" w:cs="宋体" w:hint="eastAsia"/>
          <w:sz w:val="28"/>
          <w:szCs w:val="28"/>
          <w:lang w:val="zh-CN"/>
        </w:rPr>
        <w:t>施工费=经评审的控制价（扣除暂列金）×（1-折扣率）。</w:t>
      </w:r>
    </w:p>
    <w:p w:rsidR="006E4D25" w:rsidRPr="00D12980" w:rsidRDefault="006E4D25" w:rsidP="00A723F6">
      <w:pPr>
        <w:adjustRightInd w:val="0"/>
        <w:snapToGrid w:val="0"/>
        <w:spacing w:line="360" w:lineRule="auto"/>
        <w:ind w:firstLineChars="200" w:firstLine="560"/>
        <w:rPr>
          <w:rFonts w:ascii="宋体" w:hAnsi="宋体" w:cs="宋体"/>
          <w:sz w:val="28"/>
          <w:szCs w:val="28"/>
          <w:lang w:val="zh-CN"/>
        </w:rPr>
      </w:pPr>
      <w:r w:rsidRPr="00D12980">
        <w:rPr>
          <w:rFonts w:ascii="宋体" w:hAnsi="宋体" w:cs="宋体" w:hint="eastAsia"/>
          <w:sz w:val="28"/>
          <w:szCs w:val="28"/>
          <w:lang w:val="zh-CN"/>
        </w:rPr>
        <w:t>（2）</w:t>
      </w:r>
      <w:r w:rsidR="00FD47E7" w:rsidRPr="00D12980">
        <w:rPr>
          <w:rFonts w:ascii="宋体" w:hAnsi="宋体" w:cs="宋体" w:hint="eastAsia"/>
          <w:sz w:val="28"/>
          <w:szCs w:val="28"/>
          <w:lang w:val="zh-CN"/>
        </w:rPr>
        <w:t>采购人发出《进场通知》后5个工作日内全额支付工程设计费；</w:t>
      </w:r>
    </w:p>
    <w:p w:rsidR="006E4D25" w:rsidRPr="00D12980" w:rsidRDefault="006E4D25" w:rsidP="00A723F6">
      <w:pPr>
        <w:adjustRightInd w:val="0"/>
        <w:snapToGrid w:val="0"/>
        <w:spacing w:line="360" w:lineRule="auto"/>
        <w:ind w:firstLineChars="200" w:firstLine="560"/>
        <w:rPr>
          <w:rFonts w:ascii="宋体" w:hAnsi="宋体" w:cs="宋体"/>
          <w:sz w:val="28"/>
          <w:szCs w:val="28"/>
          <w:lang w:val="zh-CN"/>
        </w:rPr>
      </w:pPr>
      <w:r w:rsidRPr="00D12980">
        <w:rPr>
          <w:rFonts w:ascii="宋体" w:hAnsi="宋体" w:cs="宋体" w:hint="eastAsia"/>
          <w:sz w:val="28"/>
          <w:szCs w:val="28"/>
          <w:lang w:val="zh-CN"/>
        </w:rPr>
        <w:t xml:space="preserve">（3）采购人发出《进场通知》后10个工作日内，采购人向成交供应商支付施工费总价款（扣除暂列金）的20%； </w:t>
      </w:r>
    </w:p>
    <w:p w:rsidR="006E4D25" w:rsidRPr="00D12980" w:rsidRDefault="006E4D25" w:rsidP="00A723F6">
      <w:pPr>
        <w:adjustRightInd w:val="0"/>
        <w:snapToGrid w:val="0"/>
        <w:spacing w:line="360" w:lineRule="auto"/>
        <w:ind w:firstLineChars="200" w:firstLine="560"/>
        <w:rPr>
          <w:rFonts w:ascii="宋体" w:hAnsi="宋体" w:cs="宋体"/>
          <w:sz w:val="28"/>
          <w:szCs w:val="28"/>
          <w:lang w:val="zh-CN"/>
        </w:rPr>
      </w:pPr>
      <w:r w:rsidRPr="00D12980">
        <w:rPr>
          <w:rFonts w:ascii="宋体" w:hAnsi="宋体" w:cs="宋体" w:hint="eastAsia"/>
          <w:sz w:val="28"/>
          <w:szCs w:val="28"/>
          <w:lang w:val="zh-CN"/>
        </w:rPr>
        <w:t>（4）项目完工经监理单位及甲方签字确认并出具完工报告后10个工作日内支付</w:t>
      </w:r>
      <w:proofErr w:type="gramStart"/>
      <w:r w:rsidRPr="00D12980">
        <w:rPr>
          <w:rFonts w:ascii="宋体" w:hAnsi="宋体" w:cs="宋体" w:hint="eastAsia"/>
          <w:sz w:val="28"/>
          <w:szCs w:val="28"/>
          <w:lang w:val="zh-CN"/>
        </w:rPr>
        <w:t>至施工</w:t>
      </w:r>
      <w:proofErr w:type="gramEnd"/>
      <w:r w:rsidRPr="00D12980">
        <w:rPr>
          <w:rFonts w:ascii="宋体" w:hAnsi="宋体" w:cs="宋体" w:hint="eastAsia"/>
          <w:sz w:val="28"/>
          <w:szCs w:val="28"/>
          <w:lang w:val="zh-CN"/>
        </w:rPr>
        <w:t>费总价款（扣除暂列金）的60%；</w:t>
      </w:r>
    </w:p>
    <w:p w:rsidR="006E4D25" w:rsidRPr="00D12980" w:rsidRDefault="006E4D25" w:rsidP="00A723F6">
      <w:pPr>
        <w:adjustRightInd w:val="0"/>
        <w:snapToGrid w:val="0"/>
        <w:spacing w:line="360" w:lineRule="auto"/>
        <w:ind w:firstLineChars="200" w:firstLine="560"/>
        <w:rPr>
          <w:rFonts w:ascii="宋体" w:hAnsi="宋体" w:cs="宋体"/>
          <w:sz w:val="28"/>
          <w:szCs w:val="28"/>
          <w:lang w:val="zh-CN"/>
        </w:rPr>
      </w:pPr>
      <w:r w:rsidRPr="00D12980">
        <w:rPr>
          <w:rFonts w:ascii="宋体" w:hAnsi="宋体" w:cs="宋体" w:hint="eastAsia"/>
          <w:sz w:val="28"/>
          <w:szCs w:val="28"/>
          <w:lang w:val="zh-CN"/>
        </w:rPr>
        <w:t>（5）项目验收合格并出具验收报告后10个工作日内支付</w:t>
      </w:r>
      <w:proofErr w:type="gramStart"/>
      <w:r w:rsidRPr="00D12980">
        <w:rPr>
          <w:rFonts w:ascii="宋体" w:hAnsi="宋体" w:cs="宋体" w:hint="eastAsia"/>
          <w:sz w:val="28"/>
          <w:szCs w:val="28"/>
          <w:lang w:val="zh-CN"/>
        </w:rPr>
        <w:t>至施工</w:t>
      </w:r>
      <w:proofErr w:type="gramEnd"/>
      <w:r w:rsidRPr="00D12980">
        <w:rPr>
          <w:rFonts w:ascii="宋体" w:hAnsi="宋体" w:cs="宋体" w:hint="eastAsia"/>
          <w:sz w:val="28"/>
          <w:szCs w:val="28"/>
          <w:lang w:val="zh-CN"/>
        </w:rPr>
        <w:t>费总价款（扣除暂列金）的80%；</w:t>
      </w:r>
      <w:r w:rsidRPr="00D12980">
        <w:rPr>
          <w:rFonts w:ascii="宋体" w:hAnsi="宋体" w:cs="宋体"/>
          <w:sz w:val="28"/>
          <w:szCs w:val="28"/>
          <w:lang w:val="zh-CN"/>
        </w:rPr>
        <w:t xml:space="preserve"> </w:t>
      </w:r>
    </w:p>
    <w:p w:rsidR="006E4D25" w:rsidRPr="00D12980" w:rsidRDefault="006E4D25" w:rsidP="00A723F6">
      <w:pPr>
        <w:adjustRightInd w:val="0"/>
        <w:snapToGrid w:val="0"/>
        <w:spacing w:line="360" w:lineRule="auto"/>
        <w:ind w:firstLineChars="200" w:firstLine="560"/>
        <w:rPr>
          <w:rFonts w:ascii="宋体" w:hAnsi="宋体" w:cs="宋体"/>
          <w:sz w:val="28"/>
          <w:szCs w:val="28"/>
          <w:lang w:val="zh-CN"/>
        </w:rPr>
      </w:pPr>
      <w:r w:rsidRPr="00D12980">
        <w:rPr>
          <w:rFonts w:ascii="宋体" w:hAnsi="宋体" w:cs="宋体" w:hint="eastAsia"/>
          <w:sz w:val="28"/>
          <w:szCs w:val="28"/>
          <w:lang w:val="zh-CN"/>
        </w:rPr>
        <w:t>（6）项目经相关部门竣工审计结算并出具书面结算报告后10个工作日内付至审计结算价的100%。</w:t>
      </w:r>
    </w:p>
    <w:p w:rsidR="006E4D25" w:rsidRPr="00D12980" w:rsidRDefault="00A3021D" w:rsidP="00A723F6">
      <w:pPr>
        <w:adjustRightInd w:val="0"/>
        <w:snapToGrid w:val="0"/>
        <w:spacing w:line="360" w:lineRule="auto"/>
        <w:ind w:firstLineChars="200" w:firstLine="560"/>
        <w:rPr>
          <w:rFonts w:ascii="宋体" w:hAnsi="宋体" w:cs="宋体"/>
          <w:sz w:val="28"/>
          <w:szCs w:val="28"/>
          <w:lang w:val="zh-CN"/>
        </w:rPr>
      </w:pPr>
      <w:r w:rsidRPr="00D12980">
        <w:rPr>
          <w:rFonts w:ascii="宋体" w:hAnsi="宋体" w:cs="宋体" w:hint="eastAsia"/>
          <w:sz w:val="28"/>
          <w:szCs w:val="28"/>
          <w:lang w:val="zh-CN"/>
        </w:rPr>
        <w:t>（7）</w:t>
      </w:r>
      <w:r w:rsidR="006E4D25" w:rsidRPr="00D12980">
        <w:rPr>
          <w:rFonts w:ascii="宋体" w:hAnsi="宋体" w:cs="宋体" w:hint="eastAsia"/>
          <w:sz w:val="28"/>
          <w:szCs w:val="28"/>
          <w:lang w:val="zh-CN"/>
        </w:rPr>
        <w:t>项目经相关部门竣工审计结算并出具书面结算报告后10个工作日内，按照审计结算价的3%向甲方支付质保金。乙方通过对公转账形式将质保金存入至甲方指定的账户，甲方未收到质保金之前，甲方有权拒绝支付最后一笔款项。质保期期满，由乙方书面提出申请并备齐相关材料，经甲方签字确认后10个工作日内，转账付清质保金（无利息）。</w:t>
      </w:r>
    </w:p>
    <w:p w:rsidR="001D08E7" w:rsidRPr="00D12980" w:rsidRDefault="006E4D25" w:rsidP="00A723F6">
      <w:pPr>
        <w:adjustRightInd w:val="0"/>
        <w:snapToGrid w:val="0"/>
        <w:spacing w:line="360" w:lineRule="auto"/>
        <w:ind w:firstLineChars="200" w:firstLine="560"/>
        <w:rPr>
          <w:rFonts w:ascii="宋体" w:hAnsi="宋体" w:cs="宋体"/>
          <w:sz w:val="28"/>
          <w:szCs w:val="28"/>
          <w:lang w:val="zh-CN"/>
        </w:rPr>
      </w:pPr>
      <w:r w:rsidRPr="00D12980">
        <w:rPr>
          <w:rFonts w:ascii="宋体" w:hAnsi="宋体" w:cs="宋体" w:hint="eastAsia"/>
          <w:sz w:val="28"/>
          <w:szCs w:val="28"/>
          <w:lang w:val="zh-CN"/>
        </w:rPr>
        <w:t>采购人支付每笔款项前，成交供应商应提供相应付款申请资料和等额</w:t>
      </w:r>
      <w:r w:rsidRPr="00D12980">
        <w:rPr>
          <w:rFonts w:ascii="宋体" w:hAnsi="宋体" w:cs="宋体" w:hint="eastAsia"/>
          <w:sz w:val="28"/>
          <w:szCs w:val="28"/>
          <w:lang w:val="zh-CN"/>
        </w:rPr>
        <w:lastRenderedPageBreak/>
        <w:t>正规发票。否则采购人有权</w:t>
      </w:r>
      <w:proofErr w:type="gramStart"/>
      <w:r w:rsidRPr="00D12980">
        <w:rPr>
          <w:rFonts w:ascii="宋体" w:hAnsi="宋体" w:cs="宋体" w:hint="eastAsia"/>
          <w:sz w:val="28"/>
          <w:szCs w:val="28"/>
          <w:lang w:val="zh-CN"/>
        </w:rPr>
        <w:t>不予付款</w:t>
      </w:r>
      <w:proofErr w:type="gramEnd"/>
      <w:r w:rsidRPr="00D12980">
        <w:rPr>
          <w:rFonts w:ascii="宋体" w:hAnsi="宋体" w:cs="宋体" w:hint="eastAsia"/>
          <w:sz w:val="28"/>
          <w:szCs w:val="28"/>
          <w:lang w:val="zh-CN"/>
        </w:rPr>
        <w:t>且不承担违约责任。</w:t>
      </w:r>
    </w:p>
    <w:p w:rsidR="001D08E7" w:rsidRPr="00D12980" w:rsidRDefault="00DB1C6A" w:rsidP="003430F0">
      <w:pPr>
        <w:pStyle w:val="3"/>
        <w:snapToGrid w:val="0"/>
        <w:spacing w:line="620" w:lineRule="exact"/>
        <w:rPr>
          <w:color w:val="auto"/>
        </w:rPr>
      </w:pPr>
      <w:r w:rsidRPr="00D12980">
        <w:rPr>
          <w:rFonts w:hint="eastAsia"/>
          <w:color w:val="auto"/>
        </w:rPr>
        <w:t>最高限价</w:t>
      </w:r>
    </w:p>
    <w:p w:rsidR="001D08E7" w:rsidRPr="00D12980" w:rsidRDefault="00DB1C6A">
      <w:pPr>
        <w:snapToGrid w:val="0"/>
        <w:spacing w:line="620" w:lineRule="exact"/>
        <w:ind w:firstLineChars="200" w:firstLine="560"/>
        <w:rPr>
          <w:rFonts w:ascii="宋体" w:hAnsi="宋体"/>
          <w:b/>
          <w:sz w:val="28"/>
          <w:szCs w:val="28"/>
        </w:rPr>
      </w:pPr>
      <w:r w:rsidRPr="00D12980">
        <w:rPr>
          <w:rFonts w:ascii="宋体" w:hAnsi="宋体" w:cs="宋体" w:hint="eastAsia"/>
          <w:sz w:val="28"/>
          <w:szCs w:val="28"/>
        </w:rPr>
        <w:t>★</w:t>
      </w:r>
      <w:r w:rsidRPr="00D12980">
        <w:rPr>
          <w:rFonts w:hint="eastAsia"/>
          <w:b/>
          <w:sz w:val="28"/>
          <w:szCs w:val="28"/>
        </w:rPr>
        <w:t>本项目最高限价为人民币</w:t>
      </w:r>
      <w:r w:rsidRPr="00D12980">
        <w:rPr>
          <w:rFonts w:hint="eastAsia"/>
          <w:b/>
          <w:sz w:val="28"/>
          <w:szCs w:val="28"/>
        </w:rPr>
        <w:t>100</w:t>
      </w:r>
      <w:r w:rsidRPr="00D12980">
        <w:rPr>
          <w:rFonts w:hint="eastAsia"/>
          <w:b/>
          <w:sz w:val="28"/>
          <w:szCs w:val="28"/>
        </w:rPr>
        <w:t>万元</w:t>
      </w:r>
      <w:r w:rsidR="008C4FD1" w:rsidRPr="00D12980">
        <w:rPr>
          <w:rFonts w:hint="eastAsia"/>
          <w:b/>
          <w:sz w:val="28"/>
          <w:szCs w:val="28"/>
        </w:rPr>
        <w:t>（其中设计费最高限价为</w:t>
      </w:r>
      <w:r w:rsidR="008C4FD1" w:rsidRPr="00D12980">
        <w:rPr>
          <w:rFonts w:hint="eastAsia"/>
          <w:b/>
          <w:sz w:val="28"/>
          <w:szCs w:val="28"/>
          <w:u w:val="single"/>
        </w:rPr>
        <w:t xml:space="preserve">     XX</w:t>
      </w:r>
      <w:r w:rsidR="008C4FD1" w:rsidRPr="00D12980">
        <w:rPr>
          <w:rFonts w:hint="eastAsia"/>
          <w:b/>
          <w:sz w:val="28"/>
          <w:szCs w:val="28"/>
        </w:rPr>
        <w:t>元，施工费最高限价为</w:t>
      </w:r>
      <w:r w:rsidR="008C4FD1" w:rsidRPr="00D12980">
        <w:rPr>
          <w:rFonts w:hint="eastAsia"/>
          <w:b/>
          <w:sz w:val="28"/>
          <w:szCs w:val="28"/>
          <w:u w:val="single"/>
        </w:rPr>
        <w:t xml:space="preserve">  XX  </w:t>
      </w:r>
      <w:r w:rsidR="008C4FD1" w:rsidRPr="00D12980">
        <w:rPr>
          <w:rFonts w:hint="eastAsia"/>
          <w:b/>
          <w:sz w:val="28"/>
          <w:szCs w:val="28"/>
        </w:rPr>
        <w:t>元）</w:t>
      </w:r>
      <w:r w:rsidRPr="00D12980">
        <w:rPr>
          <w:rFonts w:hint="eastAsia"/>
          <w:b/>
          <w:sz w:val="28"/>
          <w:szCs w:val="28"/>
        </w:rPr>
        <w:t>，</w:t>
      </w:r>
      <w:r w:rsidRPr="00D12980">
        <w:rPr>
          <w:rFonts w:ascii="宋体" w:hAnsi="宋体" w:hint="eastAsia"/>
          <w:b/>
          <w:sz w:val="28"/>
          <w:szCs w:val="28"/>
        </w:rPr>
        <w:t>供应</w:t>
      </w:r>
      <w:proofErr w:type="gramStart"/>
      <w:r w:rsidRPr="00D12980">
        <w:rPr>
          <w:rFonts w:ascii="宋体" w:hAnsi="宋体" w:hint="eastAsia"/>
          <w:b/>
          <w:sz w:val="28"/>
          <w:szCs w:val="28"/>
        </w:rPr>
        <w:t>商最后</w:t>
      </w:r>
      <w:proofErr w:type="gramEnd"/>
      <w:r w:rsidRPr="00D12980">
        <w:rPr>
          <w:rFonts w:ascii="宋体" w:hAnsi="宋体" w:hint="eastAsia"/>
          <w:b/>
          <w:sz w:val="28"/>
          <w:szCs w:val="28"/>
        </w:rPr>
        <w:t>报价高于最高限价的则其响应文件将按无效响应文件处理。</w:t>
      </w:r>
    </w:p>
    <w:p w:rsidR="001D08E7" w:rsidRPr="00D12980" w:rsidRDefault="00DB1C6A">
      <w:pPr>
        <w:pStyle w:val="3"/>
        <w:snapToGrid w:val="0"/>
        <w:spacing w:line="620" w:lineRule="exact"/>
        <w:rPr>
          <w:color w:val="auto"/>
        </w:rPr>
      </w:pPr>
      <w:r w:rsidRPr="00D12980">
        <w:rPr>
          <w:rFonts w:hint="eastAsia"/>
          <w:color w:val="auto"/>
        </w:rPr>
        <w:t>违约责任</w:t>
      </w:r>
    </w:p>
    <w:p w:rsidR="00FD47E7" w:rsidRPr="00D12980" w:rsidRDefault="00FD47E7" w:rsidP="00FD19A3">
      <w:pPr>
        <w:pStyle w:val="aff0"/>
        <w:numPr>
          <w:ilvl w:val="0"/>
          <w:numId w:val="51"/>
        </w:numPr>
        <w:tabs>
          <w:tab w:val="left" w:pos="1134"/>
        </w:tabs>
        <w:spacing w:line="360" w:lineRule="auto"/>
        <w:ind w:left="0" w:firstLineChars="0" w:firstLine="507"/>
        <w:rPr>
          <w:rFonts w:ascii="宋体" w:eastAsia="宋体" w:hAnsi="宋体" w:cs="宋体"/>
          <w:sz w:val="28"/>
          <w:szCs w:val="28"/>
        </w:rPr>
      </w:pPr>
      <w:r w:rsidRPr="00D12980">
        <w:rPr>
          <w:rFonts w:ascii="宋体" w:eastAsia="宋体" w:hAnsi="宋体" w:cs="宋体" w:hint="eastAsia"/>
          <w:sz w:val="28"/>
          <w:szCs w:val="28"/>
        </w:rPr>
        <w:t>违约的处理：甲方不能及时给出必要指令、确认、批准，不按合同约定履行自己的各项义务，支付款项及发生其它使合同无法履行的行为，每延期一天按当次应付未付价款的1</w:t>
      </w:r>
      <w:r w:rsidRPr="00D12980">
        <w:rPr>
          <w:rFonts w:ascii="宋体" w:eastAsia="宋体" w:hAnsi="宋体" w:cs="Arial"/>
          <w:sz w:val="28"/>
          <w:szCs w:val="28"/>
        </w:rPr>
        <w:t>‰</w:t>
      </w:r>
      <w:r w:rsidRPr="00D12980">
        <w:rPr>
          <w:rFonts w:ascii="宋体" w:eastAsia="宋体" w:hAnsi="宋体" w:cs="宋体" w:hint="eastAsia"/>
          <w:sz w:val="28"/>
          <w:szCs w:val="28"/>
        </w:rPr>
        <w:t>向乙方支付违约金，但累计不得超过当次应付未付价款总额的15%。工期相应顺延。</w:t>
      </w:r>
    </w:p>
    <w:p w:rsidR="00FD47E7" w:rsidRPr="00D12980" w:rsidRDefault="00FD47E7" w:rsidP="00FD19A3">
      <w:pPr>
        <w:pStyle w:val="aff0"/>
        <w:numPr>
          <w:ilvl w:val="0"/>
          <w:numId w:val="51"/>
        </w:numPr>
        <w:tabs>
          <w:tab w:val="left" w:pos="1134"/>
        </w:tabs>
        <w:spacing w:line="360" w:lineRule="auto"/>
        <w:ind w:left="0" w:firstLineChars="0" w:firstLine="507"/>
        <w:rPr>
          <w:rFonts w:ascii="宋体" w:eastAsia="宋体" w:hAnsi="宋体" w:cs="宋体"/>
          <w:sz w:val="28"/>
          <w:szCs w:val="28"/>
        </w:rPr>
      </w:pPr>
      <w:r w:rsidRPr="00D12980">
        <w:rPr>
          <w:rFonts w:ascii="宋体" w:eastAsia="宋体" w:hAnsi="宋体" w:cs="宋体" w:hint="eastAsia"/>
          <w:sz w:val="28"/>
          <w:szCs w:val="28"/>
        </w:rPr>
        <w:t>乙方施工质量达不到设计和规范及其他相关要求，或发生其它使合同无法履行的行为，按本合同暂定总价款的15%支付违约金，并赔偿因其违约给甲方造成的全部损失。</w:t>
      </w:r>
    </w:p>
    <w:p w:rsidR="00FD47E7" w:rsidRPr="00D12980" w:rsidRDefault="00FD47E7" w:rsidP="00FD19A3">
      <w:pPr>
        <w:pStyle w:val="aff0"/>
        <w:numPr>
          <w:ilvl w:val="0"/>
          <w:numId w:val="51"/>
        </w:numPr>
        <w:tabs>
          <w:tab w:val="left" w:pos="1134"/>
        </w:tabs>
        <w:spacing w:line="360" w:lineRule="auto"/>
        <w:ind w:left="0" w:firstLineChars="0" w:firstLine="507"/>
        <w:rPr>
          <w:rFonts w:ascii="宋体" w:eastAsia="宋体" w:hAnsi="宋体" w:cs="宋体"/>
          <w:sz w:val="28"/>
          <w:szCs w:val="28"/>
        </w:rPr>
      </w:pPr>
      <w:r w:rsidRPr="00D12980">
        <w:rPr>
          <w:rFonts w:ascii="宋体" w:eastAsia="宋体" w:hAnsi="宋体" w:cs="宋体" w:hint="eastAsia"/>
          <w:sz w:val="28"/>
          <w:szCs w:val="28"/>
        </w:rPr>
        <w:t>乙方应严格按照施工进度表</w:t>
      </w:r>
      <w:proofErr w:type="gramStart"/>
      <w:r w:rsidRPr="00D12980">
        <w:rPr>
          <w:rFonts w:ascii="宋体" w:eastAsia="宋体" w:hAnsi="宋体" w:cs="宋体" w:hint="eastAsia"/>
          <w:sz w:val="28"/>
          <w:szCs w:val="28"/>
        </w:rPr>
        <w:t>时间截点完成</w:t>
      </w:r>
      <w:proofErr w:type="gramEnd"/>
      <w:r w:rsidRPr="00D12980">
        <w:rPr>
          <w:rFonts w:ascii="宋体" w:eastAsia="宋体" w:hAnsi="宋体" w:cs="宋体" w:hint="eastAsia"/>
          <w:sz w:val="28"/>
          <w:szCs w:val="28"/>
        </w:rPr>
        <w:t>施工任务，否则延期一次按本合同暂定总价款的</w:t>
      </w:r>
      <w:r w:rsidRPr="00D12980">
        <w:rPr>
          <w:rFonts w:ascii="宋体" w:eastAsia="宋体" w:hAnsi="宋体" w:cs="宋体"/>
          <w:sz w:val="28"/>
          <w:szCs w:val="28"/>
        </w:rPr>
        <w:t>10%</w:t>
      </w:r>
      <w:r w:rsidRPr="00D12980">
        <w:rPr>
          <w:rFonts w:ascii="宋体" w:eastAsia="宋体" w:hAnsi="宋体" w:cs="宋体" w:hint="eastAsia"/>
          <w:sz w:val="28"/>
          <w:szCs w:val="28"/>
        </w:rPr>
        <w:t>向甲方支付违约金（不可抗拒的原因除外）。当次延期超过15天仍未完成该</w:t>
      </w:r>
      <w:proofErr w:type="gramStart"/>
      <w:r w:rsidRPr="00D12980">
        <w:rPr>
          <w:rFonts w:ascii="宋体" w:eastAsia="宋体" w:hAnsi="宋体" w:cs="宋体" w:hint="eastAsia"/>
          <w:sz w:val="28"/>
          <w:szCs w:val="28"/>
        </w:rPr>
        <w:t>截点施工</w:t>
      </w:r>
      <w:proofErr w:type="gramEnd"/>
      <w:r w:rsidRPr="00D12980">
        <w:rPr>
          <w:rFonts w:ascii="宋体" w:eastAsia="宋体" w:hAnsi="宋体" w:cs="宋体" w:hint="eastAsia"/>
          <w:sz w:val="28"/>
          <w:szCs w:val="28"/>
        </w:rPr>
        <w:t xml:space="preserve">任务的，甲方有权单方面解除合同，且无须支付乙方任何费用，并要求乙方退还已支付费用。 </w:t>
      </w:r>
    </w:p>
    <w:p w:rsidR="00FD47E7" w:rsidRPr="00D12980" w:rsidRDefault="00FD47E7" w:rsidP="00FD19A3">
      <w:pPr>
        <w:pStyle w:val="aff0"/>
        <w:numPr>
          <w:ilvl w:val="0"/>
          <w:numId w:val="51"/>
        </w:numPr>
        <w:tabs>
          <w:tab w:val="left" w:pos="1134"/>
        </w:tabs>
        <w:spacing w:line="360" w:lineRule="auto"/>
        <w:ind w:left="0" w:firstLineChars="0" w:firstLine="507"/>
        <w:rPr>
          <w:rFonts w:ascii="宋体" w:eastAsia="宋体" w:hAnsi="宋体" w:cs="宋体"/>
          <w:sz w:val="28"/>
          <w:szCs w:val="28"/>
        </w:rPr>
      </w:pPr>
      <w:r w:rsidRPr="00D12980">
        <w:rPr>
          <w:rFonts w:ascii="宋体" w:eastAsia="宋体" w:hAnsi="宋体" w:cs="宋体" w:hint="eastAsia"/>
          <w:sz w:val="28"/>
          <w:szCs w:val="28"/>
        </w:rPr>
        <w:t>项目经理、技术负责人、工长或安全员缺席会议处罚500元/次，会议迟到处罚200元/次，甲方可选择在乙方缴纳的履约保证金或相应期次工程款或送审资料后应支付工程款中扣除。</w:t>
      </w:r>
    </w:p>
    <w:p w:rsidR="00FD47E7" w:rsidRPr="00D12980" w:rsidRDefault="00FD47E7" w:rsidP="00FD19A3">
      <w:pPr>
        <w:pStyle w:val="aff0"/>
        <w:numPr>
          <w:ilvl w:val="0"/>
          <w:numId w:val="51"/>
        </w:numPr>
        <w:tabs>
          <w:tab w:val="left" w:pos="1134"/>
        </w:tabs>
        <w:spacing w:line="360" w:lineRule="auto"/>
        <w:ind w:left="0" w:firstLineChars="0" w:firstLine="507"/>
        <w:rPr>
          <w:rFonts w:ascii="宋体" w:eastAsia="宋体" w:hAnsi="宋体" w:cs="宋体"/>
          <w:sz w:val="28"/>
          <w:szCs w:val="28"/>
        </w:rPr>
      </w:pPr>
      <w:r w:rsidRPr="00D12980">
        <w:rPr>
          <w:rFonts w:ascii="宋体" w:eastAsia="宋体" w:hAnsi="宋体" w:cs="宋体" w:hint="eastAsia"/>
          <w:sz w:val="28"/>
          <w:szCs w:val="28"/>
        </w:rPr>
        <w:t>施工期间，项目经理或技术负责人、工长、安全员缺勤按每人每天</w:t>
      </w:r>
      <w:r w:rsidRPr="00D12980">
        <w:rPr>
          <w:rFonts w:ascii="宋体" w:eastAsia="宋体" w:hAnsi="宋体" w:cs="宋体"/>
          <w:sz w:val="28"/>
          <w:szCs w:val="28"/>
        </w:rPr>
        <w:t>1000</w:t>
      </w:r>
      <w:r w:rsidRPr="00D12980">
        <w:rPr>
          <w:rFonts w:ascii="宋体" w:eastAsia="宋体" w:hAnsi="宋体" w:cs="宋体" w:hint="eastAsia"/>
          <w:sz w:val="28"/>
          <w:szCs w:val="28"/>
        </w:rPr>
        <w:t>元（人民币大写壹仟元）扣款，迟到半小时以上按照缺勤处理。甲</w:t>
      </w:r>
      <w:r w:rsidRPr="00D12980">
        <w:rPr>
          <w:rFonts w:ascii="宋体" w:eastAsia="宋体" w:hAnsi="宋体" w:cs="宋体" w:hint="eastAsia"/>
          <w:sz w:val="28"/>
          <w:szCs w:val="28"/>
        </w:rPr>
        <w:lastRenderedPageBreak/>
        <w:t>方可在乙方工程款或送审资料后应支付工程款中扣除。</w:t>
      </w:r>
    </w:p>
    <w:p w:rsidR="00FD47E7" w:rsidRPr="00D12980" w:rsidRDefault="00FD47E7" w:rsidP="00FD19A3">
      <w:pPr>
        <w:pStyle w:val="aff0"/>
        <w:numPr>
          <w:ilvl w:val="0"/>
          <w:numId w:val="51"/>
        </w:numPr>
        <w:tabs>
          <w:tab w:val="left" w:pos="1134"/>
        </w:tabs>
        <w:spacing w:line="360" w:lineRule="auto"/>
        <w:ind w:left="0" w:firstLineChars="0" w:firstLine="507"/>
        <w:rPr>
          <w:rFonts w:ascii="宋体" w:eastAsia="宋体" w:hAnsi="宋体" w:cs="宋体"/>
          <w:sz w:val="28"/>
          <w:szCs w:val="28"/>
        </w:rPr>
      </w:pPr>
      <w:r w:rsidRPr="00D12980">
        <w:rPr>
          <w:rFonts w:ascii="宋体" w:eastAsia="宋体" w:hAnsi="宋体" w:cs="宋体" w:hint="eastAsia"/>
          <w:sz w:val="28"/>
          <w:szCs w:val="28"/>
        </w:rPr>
        <w:t>甲方不按时支付合同款的利息率：按同期人民银行贷款利率执行。</w:t>
      </w:r>
      <w:r w:rsidRPr="00D12980">
        <w:rPr>
          <w:rFonts w:ascii="宋体" w:eastAsia="宋体" w:hAnsi="宋体" w:cs="宋体"/>
          <w:sz w:val="28"/>
          <w:szCs w:val="28"/>
        </w:rPr>
        <w:t xml:space="preserve">若因乙方不按照本合同约定提交竣工结算资料致使甲方无法送审或乙方拖延时间提交送审资料致使送审时间延长，导致合同款被财政部门收回后甲方无法按时支付款项的甲方不承担违约责任。 </w:t>
      </w:r>
    </w:p>
    <w:p w:rsidR="00FD47E7" w:rsidRPr="00D12980" w:rsidRDefault="00FD47E7" w:rsidP="00FD19A3">
      <w:pPr>
        <w:pStyle w:val="aff0"/>
        <w:numPr>
          <w:ilvl w:val="0"/>
          <w:numId w:val="51"/>
        </w:numPr>
        <w:tabs>
          <w:tab w:val="left" w:pos="1134"/>
        </w:tabs>
        <w:spacing w:line="360" w:lineRule="auto"/>
        <w:ind w:left="0" w:firstLineChars="0" w:firstLine="507"/>
        <w:rPr>
          <w:rFonts w:ascii="宋体" w:eastAsia="宋体" w:hAnsi="宋体" w:cs="宋体"/>
          <w:sz w:val="28"/>
          <w:szCs w:val="28"/>
        </w:rPr>
      </w:pPr>
      <w:r w:rsidRPr="00D12980">
        <w:rPr>
          <w:rFonts w:ascii="宋体" w:eastAsia="宋体" w:hAnsi="宋体" w:cs="宋体" w:hint="eastAsia"/>
          <w:sz w:val="28"/>
          <w:szCs w:val="28"/>
        </w:rPr>
        <w:t>未征得甲方书面同意，乙方变更项目经理罚款20000元/次、变更技术负责人罚款20000元/次，乙方未经</w:t>
      </w:r>
      <w:proofErr w:type="gramStart"/>
      <w:r w:rsidRPr="00D12980">
        <w:rPr>
          <w:rFonts w:ascii="宋体" w:eastAsia="宋体" w:hAnsi="宋体" w:cs="宋体" w:hint="eastAsia"/>
          <w:sz w:val="28"/>
          <w:szCs w:val="28"/>
        </w:rPr>
        <w:t>甲同意</w:t>
      </w:r>
      <w:proofErr w:type="gramEnd"/>
      <w:r w:rsidRPr="00D12980">
        <w:rPr>
          <w:rFonts w:ascii="宋体" w:eastAsia="宋体" w:hAnsi="宋体" w:cs="宋体" w:hint="eastAsia"/>
          <w:sz w:val="28"/>
          <w:szCs w:val="28"/>
        </w:rPr>
        <w:t>变更项目经理或技术负责人累计三次及以上的，甲方有权终止本合同，不予退还乙方已支付的履约保证金并要求乙方按本合同的暂定总价款的15%支付违约金。</w:t>
      </w:r>
    </w:p>
    <w:p w:rsidR="00FD47E7" w:rsidRPr="00D12980" w:rsidRDefault="00FD47E7" w:rsidP="00FD19A3">
      <w:pPr>
        <w:pStyle w:val="aff0"/>
        <w:numPr>
          <w:ilvl w:val="0"/>
          <w:numId w:val="51"/>
        </w:numPr>
        <w:tabs>
          <w:tab w:val="left" w:pos="1134"/>
        </w:tabs>
        <w:spacing w:line="360" w:lineRule="auto"/>
        <w:ind w:left="0" w:firstLineChars="0" w:firstLine="507"/>
        <w:rPr>
          <w:rFonts w:ascii="宋体" w:eastAsia="宋体" w:hAnsi="宋体" w:cs="宋体"/>
          <w:sz w:val="28"/>
          <w:szCs w:val="28"/>
        </w:rPr>
      </w:pPr>
      <w:r w:rsidRPr="00D12980">
        <w:rPr>
          <w:rFonts w:ascii="宋体" w:eastAsia="宋体" w:hAnsi="宋体" w:cs="宋体" w:hint="eastAsia"/>
          <w:sz w:val="28"/>
          <w:szCs w:val="28"/>
        </w:rPr>
        <w:t>乙方委派的项目经理短期离开施工场地，应事先征得甲方同意，并另行委派代表代行其职责，未经甲方同意，乙方委派的项目经理擅自离开施工现场的，每发生一次罚款20000元，发生三次及以上的，甲方有权终止本合同，不予退还乙方已支付的履约保证金并要求乙方按本合同的暂定总价款的15%支付违约金。</w:t>
      </w:r>
    </w:p>
    <w:p w:rsidR="00FD47E7" w:rsidRPr="00D12980" w:rsidRDefault="00FD47E7" w:rsidP="00FD19A3">
      <w:pPr>
        <w:pStyle w:val="aff0"/>
        <w:numPr>
          <w:ilvl w:val="0"/>
          <w:numId w:val="51"/>
        </w:numPr>
        <w:tabs>
          <w:tab w:val="left" w:pos="1134"/>
        </w:tabs>
        <w:spacing w:line="360" w:lineRule="auto"/>
        <w:ind w:left="0" w:firstLineChars="0" w:firstLine="507"/>
        <w:rPr>
          <w:rFonts w:ascii="宋体" w:eastAsia="宋体" w:hAnsi="宋体" w:cs="宋体"/>
          <w:sz w:val="28"/>
          <w:szCs w:val="28"/>
        </w:rPr>
      </w:pPr>
      <w:r w:rsidRPr="00D12980">
        <w:rPr>
          <w:rFonts w:ascii="宋体" w:eastAsia="宋体" w:hAnsi="宋体" w:cs="宋体" w:hint="eastAsia"/>
          <w:sz w:val="28"/>
          <w:szCs w:val="28"/>
        </w:rPr>
        <w:t>若乙方施工人员及管理人员未持证上岗或不具备相关资质，每人每次罚款10000元，发生三次及以上的，甲方有权终止合同，并要求乙方按本合同的暂定总价款的15%支付违约金。</w:t>
      </w:r>
    </w:p>
    <w:p w:rsidR="00FD47E7" w:rsidRPr="00D12980" w:rsidRDefault="00FD47E7" w:rsidP="00FD19A3">
      <w:pPr>
        <w:pStyle w:val="aff0"/>
        <w:numPr>
          <w:ilvl w:val="0"/>
          <w:numId w:val="51"/>
        </w:numPr>
        <w:tabs>
          <w:tab w:val="left" w:pos="1134"/>
        </w:tabs>
        <w:spacing w:line="360" w:lineRule="auto"/>
        <w:ind w:left="0" w:firstLineChars="0" w:firstLine="507"/>
        <w:rPr>
          <w:rFonts w:ascii="宋体" w:eastAsia="宋体" w:hAnsi="宋体" w:cs="宋体"/>
          <w:sz w:val="28"/>
          <w:szCs w:val="28"/>
        </w:rPr>
      </w:pPr>
      <w:r w:rsidRPr="00D12980">
        <w:rPr>
          <w:rFonts w:ascii="宋体" w:eastAsia="宋体" w:hAnsi="宋体" w:cs="宋体" w:hint="eastAsia"/>
          <w:sz w:val="28"/>
          <w:szCs w:val="28"/>
        </w:rPr>
        <w:t>乙方无正当理由拒绝更换项目经理的违约责任：甲方有权终止合同并不</w:t>
      </w:r>
      <w:proofErr w:type="gramStart"/>
      <w:r w:rsidRPr="00D12980">
        <w:rPr>
          <w:rFonts w:ascii="宋体" w:eastAsia="宋体" w:hAnsi="宋体" w:cs="宋体" w:hint="eastAsia"/>
          <w:sz w:val="28"/>
          <w:szCs w:val="28"/>
        </w:rPr>
        <w:t>予退</w:t>
      </w:r>
      <w:proofErr w:type="gramEnd"/>
      <w:r w:rsidRPr="00D12980">
        <w:rPr>
          <w:rFonts w:ascii="宋体" w:eastAsia="宋体" w:hAnsi="宋体" w:cs="宋体" w:hint="eastAsia"/>
          <w:sz w:val="28"/>
          <w:szCs w:val="28"/>
        </w:rPr>
        <w:t>还乙方已缴纳履约保证金。</w:t>
      </w:r>
    </w:p>
    <w:p w:rsidR="00FD47E7" w:rsidRPr="00D12980" w:rsidRDefault="00FD47E7" w:rsidP="00FD19A3">
      <w:pPr>
        <w:pStyle w:val="aff0"/>
        <w:numPr>
          <w:ilvl w:val="0"/>
          <w:numId w:val="51"/>
        </w:numPr>
        <w:tabs>
          <w:tab w:val="left" w:pos="1418"/>
        </w:tabs>
        <w:spacing w:line="360" w:lineRule="auto"/>
        <w:ind w:left="0" w:firstLineChars="0" w:firstLine="507"/>
        <w:rPr>
          <w:rFonts w:ascii="宋体" w:eastAsia="宋体" w:hAnsi="宋体" w:cs="宋体"/>
          <w:sz w:val="28"/>
          <w:szCs w:val="28"/>
        </w:rPr>
      </w:pPr>
      <w:r w:rsidRPr="00D12980">
        <w:rPr>
          <w:rFonts w:ascii="宋体" w:eastAsia="宋体" w:hAnsi="宋体" w:cs="宋体" w:hint="eastAsia"/>
          <w:sz w:val="28"/>
          <w:szCs w:val="28"/>
        </w:rPr>
        <w:t>乙方未通过项目验收的，应按甲方要求在限期内完成整改，因此造成导致逾期完工的，乙方承担延期竣工的违约责任；经二次整改后，项目</w:t>
      </w:r>
      <w:proofErr w:type="gramStart"/>
      <w:r w:rsidRPr="00D12980">
        <w:rPr>
          <w:rFonts w:ascii="宋体" w:eastAsia="宋体" w:hAnsi="宋体" w:cs="宋体" w:hint="eastAsia"/>
          <w:sz w:val="28"/>
          <w:szCs w:val="28"/>
        </w:rPr>
        <w:t>验收仍</w:t>
      </w:r>
      <w:proofErr w:type="gramEnd"/>
      <w:r w:rsidRPr="00D12980">
        <w:rPr>
          <w:rFonts w:ascii="宋体" w:eastAsia="宋体" w:hAnsi="宋体" w:cs="宋体" w:hint="eastAsia"/>
          <w:sz w:val="28"/>
          <w:szCs w:val="28"/>
        </w:rPr>
        <w:t>不合格的，甲方有权单方解除合同，乙方应按合同暂定总价的</w:t>
      </w:r>
      <w:r w:rsidRPr="00D12980">
        <w:rPr>
          <w:rFonts w:ascii="宋体" w:eastAsia="宋体" w:hAnsi="宋体" w:cs="宋体" w:hint="eastAsia"/>
          <w:sz w:val="28"/>
          <w:szCs w:val="28"/>
        </w:rPr>
        <w:lastRenderedPageBreak/>
        <w:t>20%向甲方支付违约金并退还甲方已付费用。</w:t>
      </w:r>
    </w:p>
    <w:p w:rsidR="00FD47E7" w:rsidRPr="00D12980" w:rsidRDefault="00FD47E7" w:rsidP="00FD19A3">
      <w:pPr>
        <w:pStyle w:val="aff0"/>
        <w:numPr>
          <w:ilvl w:val="0"/>
          <w:numId w:val="51"/>
        </w:numPr>
        <w:tabs>
          <w:tab w:val="left" w:pos="1418"/>
        </w:tabs>
        <w:spacing w:line="360" w:lineRule="auto"/>
        <w:ind w:left="0" w:firstLineChars="0" w:firstLine="507"/>
        <w:rPr>
          <w:rFonts w:ascii="宋体" w:eastAsia="宋体" w:hAnsi="宋体" w:cs="宋体"/>
          <w:sz w:val="28"/>
          <w:szCs w:val="28"/>
        </w:rPr>
      </w:pPr>
      <w:r w:rsidRPr="00D12980">
        <w:rPr>
          <w:rFonts w:ascii="宋体" w:eastAsia="宋体" w:hAnsi="宋体" w:cs="宋体" w:hint="eastAsia"/>
          <w:sz w:val="28"/>
          <w:szCs w:val="28"/>
        </w:rPr>
        <w:t>甲乙双方必须全面履行本合同，除非双方协议将合同终止，或因一方违约使合同无法履行，违约方承担上述违约责任后仍应继续履行合同。</w:t>
      </w:r>
    </w:p>
    <w:p w:rsidR="001D08E7" w:rsidRPr="00D12980" w:rsidRDefault="00FD47E7" w:rsidP="00FD19A3">
      <w:pPr>
        <w:pStyle w:val="aff0"/>
        <w:numPr>
          <w:ilvl w:val="0"/>
          <w:numId w:val="51"/>
        </w:numPr>
        <w:tabs>
          <w:tab w:val="left" w:pos="1418"/>
        </w:tabs>
        <w:spacing w:line="360" w:lineRule="auto"/>
        <w:ind w:left="0" w:firstLineChars="0" w:firstLine="507"/>
        <w:rPr>
          <w:rFonts w:ascii="宋体" w:eastAsia="宋体" w:hAnsi="宋体" w:cs="宋体"/>
          <w:sz w:val="28"/>
          <w:szCs w:val="28"/>
        </w:rPr>
      </w:pPr>
      <w:r w:rsidRPr="00D12980">
        <w:rPr>
          <w:rFonts w:ascii="宋体" w:eastAsia="宋体" w:hAnsi="宋体" w:cs="宋体" w:hint="eastAsia"/>
          <w:sz w:val="28"/>
          <w:szCs w:val="28"/>
        </w:rPr>
        <w:t>因一方违约使合同不能履行，另一方欲中止（终止）或解除全部合同，应提前7个工作日通知违约方后，方可中止（终止）或解除合同，由违约方承担违约责任。</w:t>
      </w:r>
    </w:p>
    <w:p w:rsidR="001D08E7" w:rsidRPr="00D12980" w:rsidRDefault="00DB1C6A">
      <w:pPr>
        <w:pStyle w:val="2"/>
        <w:tabs>
          <w:tab w:val="left" w:pos="426"/>
          <w:tab w:val="left" w:pos="567"/>
        </w:tabs>
        <w:snapToGrid w:val="0"/>
        <w:spacing w:before="0" w:after="0" w:line="620" w:lineRule="exact"/>
        <w:ind w:hanging="851"/>
        <w:jc w:val="both"/>
      </w:pPr>
      <w:bookmarkStart w:id="69" w:name="_Toc386099131"/>
      <w:bookmarkStart w:id="70" w:name="_Toc437336142"/>
      <w:bookmarkStart w:id="71" w:name="_Toc75270047"/>
      <w:r w:rsidRPr="00D12980">
        <w:rPr>
          <w:rFonts w:hint="eastAsia"/>
        </w:rPr>
        <w:t>其他要求</w:t>
      </w:r>
      <w:bookmarkEnd w:id="71"/>
    </w:p>
    <w:p w:rsidR="001D08E7" w:rsidRPr="00D12980" w:rsidRDefault="00DB1C6A">
      <w:pPr>
        <w:ind w:firstLineChars="200" w:firstLine="562"/>
        <w:rPr>
          <w:rFonts w:asciiTheme="minorEastAsia" w:hAnsiTheme="minorEastAsia" w:cs="宋体"/>
          <w:b/>
          <w:sz w:val="28"/>
          <w:szCs w:val="28"/>
        </w:rPr>
      </w:pPr>
      <w:r w:rsidRPr="00D12980">
        <w:rPr>
          <w:rFonts w:asciiTheme="minorEastAsia" w:hAnsiTheme="minorEastAsia" w:hint="eastAsia"/>
          <w:b/>
          <w:sz w:val="28"/>
          <w:szCs w:val="28"/>
          <w:lang w:val="zh-CN"/>
        </w:rPr>
        <w:t>★</w:t>
      </w:r>
      <w:r w:rsidRPr="00D12980">
        <w:rPr>
          <w:rFonts w:asciiTheme="minorEastAsia" w:hAnsiTheme="minorEastAsia" w:cs="Helvetica" w:hint="eastAsia"/>
          <w:b/>
          <w:sz w:val="28"/>
          <w:szCs w:val="28"/>
        </w:rPr>
        <w:t>一、</w:t>
      </w:r>
      <w:r w:rsidRPr="00D12980">
        <w:rPr>
          <w:rFonts w:asciiTheme="minorEastAsia" w:hAnsiTheme="minorEastAsia" w:cs="宋体" w:hint="eastAsia"/>
          <w:b/>
          <w:sz w:val="28"/>
          <w:szCs w:val="28"/>
        </w:rPr>
        <w:t>供应商为本项目提供的所有产品、辅材中属于《国家强制性产品认证目录》范围内产品的，均通过国家强制性产品认证并取得认证证书。（说明：供应商应按谈判文件</w:t>
      </w:r>
      <w:r w:rsidRPr="00D12980">
        <w:rPr>
          <w:b/>
          <w:bCs/>
          <w:sz w:val="28"/>
          <w:szCs w:val="28"/>
        </w:rPr>
        <w:t>3.</w:t>
      </w:r>
      <w:r w:rsidRPr="00D12980">
        <w:rPr>
          <w:rFonts w:hint="eastAsia"/>
          <w:b/>
          <w:bCs/>
          <w:sz w:val="28"/>
          <w:szCs w:val="28"/>
        </w:rPr>
        <w:t>2</w:t>
      </w:r>
      <w:r w:rsidRPr="00D12980">
        <w:rPr>
          <w:b/>
          <w:bCs/>
          <w:sz w:val="28"/>
          <w:szCs w:val="28"/>
        </w:rPr>
        <w:t>.1</w:t>
      </w:r>
      <w:r w:rsidRPr="00D12980">
        <w:rPr>
          <w:rFonts w:hint="eastAsia"/>
          <w:b/>
          <w:bCs/>
          <w:sz w:val="28"/>
          <w:szCs w:val="28"/>
        </w:rPr>
        <w:t>0</w:t>
      </w:r>
      <w:r w:rsidRPr="00D12980">
        <w:rPr>
          <w:rFonts w:asciiTheme="minorEastAsia" w:hAnsiTheme="minorEastAsia" w:cs="宋体" w:hint="eastAsia"/>
          <w:b/>
          <w:sz w:val="28"/>
          <w:szCs w:val="28"/>
        </w:rPr>
        <w:t>承诺函的格式及要求提供承诺函。）</w:t>
      </w:r>
    </w:p>
    <w:p w:rsidR="001D08E7" w:rsidRPr="00D12980" w:rsidRDefault="00DB1C6A">
      <w:pPr>
        <w:ind w:firstLineChars="200" w:firstLine="562"/>
        <w:rPr>
          <w:rFonts w:asciiTheme="minorEastAsia" w:hAnsiTheme="minorEastAsia"/>
          <w:b/>
          <w:sz w:val="28"/>
          <w:szCs w:val="28"/>
        </w:rPr>
      </w:pPr>
      <w:r w:rsidRPr="00D12980">
        <w:rPr>
          <w:rFonts w:asciiTheme="minorEastAsia" w:hAnsiTheme="minorEastAsia" w:hint="eastAsia"/>
          <w:b/>
          <w:sz w:val="28"/>
          <w:szCs w:val="28"/>
          <w:lang w:val="zh-CN"/>
        </w:rPr>
        <w:t>★</w:t>
      </w:r>
      <w:r w:rsidRPr="00D12980">
        <w:rPr>
          <w:rFonts w:asciiTheme="minorEastAsia" w:hAnsiTheme="minorEastAsia" w:cs="宋体" w:hint="eastAsia"/>
          <w:b/>
          <w:sz w:val="28"/>
          <w:szCs w:val="28"/>
        </w:rPr>
        <w:t>二、供应商为本项目提供的所有产品、辅材</w:t>
      </w:r>
      <w:r w:rsidRPr="00D12980">
        <w:rPr>
          <w:rFonts w:asciiTheme="minorEastAsia" w:hAnsiTheme="minorEastAsia" w:hint="eastAsia"/>
          <w:b/>
          <w:sz w:val="28"/>
          <w:szCs w:val="28"/>
        </w:rPr>
        <w:t>符合现行的强制性国家相关标准、行业标准。（说明：供应商应按谈判文件</w:t>
      </w:r>
      <w:r w:rsidRPr="00D12980">
        <w:rPr>
          <w:rFonts w:asciiTheme="minorEastAsia" w:hAnsiTheme="minorEastAsia" w:hint="eastAsia"/>
          <w:b/>
          <w:sz w:val="28"/>
          <w:szCs w:val="28"/>
        </w:rPr>
        <w:t>3.2.</w:t>
      </w:r>
      <w:r w:rsidRPr="00D12980">
        <w:rPr>
          <w:rFonts w:asciiTheme="minorEastAsia" w:hAnsiTheme="minorEastAsia" w:cs="宋体" w:hint="eastAsia"/>
          <w:b/>
          <w:sz w:val="28"/>
          <w:szCs w:val="28"/>
        </w:rPr>
        <w:t>10</w:t>
      </w:r>
      <w:r w:rsidRPr="00D12980">
        <w:rPr>
          <w:rFonts w:asciiTheme="minorEastAsia" w:hAnsiTheme="minorEastAsia" w:hint="eastAsia"/>
          <w:b/>
          <w:sz w:val="28"/>
          <w:szCs w:val="28"/>
        </w:rPr>
        <w:t>承诺函的格式及要求提供承诺函。）</w:t>
      </w:r>
    </w:p>
    <w:p w:rsidR="001D08E7" w:rsidRPr="00D12980" w:rsidRDefault="00DB1C6A">
      <w:pPr>
        <w:ind w:firstLineChars="200" w:firstLine="562"/>
        <w:rPr>
          <w:rFonts w:asciiTheme="minorEastAsia" w:hAnsiTheme="minorEastAsia"/>
          <w:b/>
          <w:sz w:val="28"/>
          <w:szCs w:val="28"/>
        </w:rPr>
      </w:pPr>
      <w:r w:rsidRPr="00D12980">
        <w:rPr>
          <w:rFonts w:asciiTheme="minorEastAsia" w:hAnsiTheme="minorEastAsia" w:cs="宋体" w:hint="eastAsia"/>
          <w:b/>
          <w:sz w:val="28"/>
          <w:szCs w:val="28"/>
        </w:rPr>
        <w:t>★三、供应商为本项目提供的所有产品中属于节能产品政府采购品目清单中的政府强制采购产品的，均应具有国家确定的认证机构出具的有效期内的节能产品认证证书。</w:t>
      </w:r>
      <w:r w:rsidRPr="00D12980">
        <w:rPr>
          <w:rFonts w:asciiTheme="minorEastAsia" w:hAnsiTheme="minorEastAsia" w:hint="eastAsia"/>
          <w:b/>
          <w:sz w:val="28"/>
          <w:szCs w:val="28"/>
        </w:rPr>
        <w:t>（说明：供应商应按谈判文件</w:t>
      </w:r>
      <w:r w:rsidRPr="00D12980">
        <w:rPr>
          <w:rFonts w:hint="eastAsia"/>
          <w:b/>
          <w:bCs/>
          <w:sz w:val="28"/>
          <w:szCs w:val="28"/>
        </w:rPr>
        <w:t>3.2.10</w:t>
      </w:r>
      <w:r w:rsidRPr="00D12980">
        <w:rPr>
          <w:rFonts w:asciiTheme="minorEastAsia" w:hAnsiTheme="minorEastAsia" w:hint="eastAsia"/>
          <w:b/>
          <w:sz w:val="28"/>
          <w:szCs w:val="28"/>
        </w:rPr>
        <w:t>承诺函的格式及要求提供承诺函。）</w:t>
      </w:r>
    </w:p>
    <w:p w:rsidR="001D08E7" w:rsidRPr="00D12980" w:rsidRDefault="00DB1C6A">
      <w:pPr>
        <w:pStyle w:val="aff4"/>
        <w:snapToGrid w:val="0"/>
        <w:spacing w:line="620" w:lineRule="exact"/>
        <w:ind w:firstLineChars="200" w:firstLine="560"/>
      </w:pPr>
      <w:r w:rsidRPr="00D12980">
        <w:rPr>
          <w:rFonts w:hint="eastAsia"/>
          <w:sz w:val="28"/>
          <w:szCs w:val="28"/>
        </w:rPr>
        <w:t>★</w:t>
      </w:r>
      <w:r w:rsidRPr="00D12980">
        <w:rPr>
          <w:rFonts w:hint="eastAsia"/>
          <w:b/>
          <w:sz w:val="28"/>
          <w:szCs w:val="28"/>
        </w:rPr>
        <w:t>四、在评审过程中，谈判小组认为供应</w:t>
      </w:r>
      <w:proofErr w:type="gramStart"/>
      <w:r w:rsidRPr="00D12980">
        <w:rPr>
          <w:rFonts w:hint="eastAsia"/>
          <w:b/>
          <w:sz w:val="28"/>
          <w:szCs w:val="28"/>
        </w:rPr>
        <w:t>商最后</w:t>
      </w:r>
      <w:proofErr w:type="gramEnd"/>
      <w:r w:rsidRPr="00D12980">
        <w:rPr>
          <w:rFonts w:hint="eastAsia"/>
          <w:b/>
          <w:sz w:val="28"/>
          <w:szCs w:val="28"/>
        </w:rPr>
        <w:t>报价明显低于其他通过符合性审查供应商的最后报价，有可能影响服务质量或者不能诚信履约的，谈判小组应当要求其在评审现场合理的时间内提供成本构成书面说明，必要时提交相关证明材料。供应商提交的书面说明、相关证明材料（如涉</w:t>
      </w:r>
      <w:r w:rsidRPr="00D12980">
        <w:rPr>
          <w:rFonts w:hint="eastAsia"/>
          <w:b/>
          <w:sz w:val="28"/>
          <w:szCs w:val="28"/>
        </w:rPr>
        <w:lastRenderedPageBreak/>
        <w:t>及）应当由法定代表人或授权代表签字或加盖公章，否则无效。供应商不能证明其报价合理性的，谈判小组应当将其响应文件作为无效处理。</w:t>
      </w:r>
    </w:p>
    <w:p w:rsidR="001D08E7" w:rsidRPr="00D12980" w:rsidRDefault="00DB1C6A" w:rsidP="005C2361">
      <w:pPr>
        <w:pStyle w:val="2"/>
        <w:tabs>
          <w:tab w:val="left" w:pos="426"/>
          <w:tab w:val="left" w:pos="567"/>
        </w:tabs>
        <w:snapToGrid w:val="0"/>
        <w:spacing w:before="0" w:after="0" w:line="620" w:lineRule="exact"/>
        <w:jc w:val="both"/>
      </w:pPr>
      <w:bookmarkStart w:id="72" w:name="_Toc75270048"/>
      <w:r w:rsidRPr="00D12980">
        <w:rPr>
          <w:rFonts w:hint="eastAsia"/>
        </w:rPr>
        <w:t>满足采购需求的最低要求</w:t>
      </w:r>
      <w:bookmarkEnd w:id="69"/>
      <w:bookmarkEnd w:id="70"/>
      <w:bookmarkEnd w:id="72"/>
    </w:p>
    <w:p w:rsidR="001D08E7" w:rsidRPr="00D12980" w:rsidRDefault="00DB1C6A">
      <w:pPr>
        <w:snapToGrid w:val="0"/>
        <w:spacing w:line="620" w:lineRule="exact"/>
        <w:ind w:firstLineChars="202" w:firstLine="568"/>
        <w:rPr>
          <w:rFonts w:ascii="宋体" w:hAnsi="宋体"/>
          <w:b/>
          <w:sz w:val="28"/>
          <w:szCs w:val="20"/>
        </w:rPr>
      </w:pPr>
      <w:r w:rsidRPr="00D12980">
        <w:rPr>
          <w:rFonts w:ascii="宋体" w:hAnsi="宋体" w:hint="eastAsia"/>
          <w:b/>
          <w:sz w:val="28"/>
          <w:szCs w:val="20"/>
          <w:u w:val="single"/>
        </w:rPr>
        <w:t>技术、服务、商务及其他要求中加★号的要求为满足采购需求的最低要求</w:t>
      </w:r>
      <w:r w:rsidRPr="00D12980">
        <w:rPr>
          <w:rFonts w:ascii="宋体" w:hAnsi="宋体" w:hint="eastAsia"/>
          <w:b/>
          <w:sz w:val="28"/>
          <w:szCs w:val="20"/>
        </w:rPr>
        <w:t>。</w:t>
      </w:r>
    </w:p>
    <w:p w:rsidR="001D08E7" w:rsidRPr="00D12980" w:rsidRDefault="001D08E7">
      <w:pPr>
        <w:snapToGrid w:val="0"/>
        <w:spacing w:line="620" w:lineRule="exact"/>
        <w:ind w:firstLineChars="200" w:firstLine="562"/>
        <w:rPr>
          <w:rFonts w:ascii="宋体" w:hAnsi="宋体"/>
          <w:b/>
          <w:sz w:val="28"/>
          <w:szCs w:val="28"/>
        </w:rPr>
      </w:pPr>
    </w:p>
    <w:p w:rsidR="001D08E7" w:rsidRPr="00D12980" w:rsidRDefault="001D08E7">
      <w:pPr>
        <w:snapToGrid w:val="0"/>
        <w:spacing w:line="620" w:lineRule="exact"/>
        <w:ind w:firstLineChars="200" w:firstLine="562"/>
        <w:rPr>
          <w:rFonts w:ascii="宋体" w:hAnsi="宋体"/>
          <w:b/>
          <w:sz w:val="28"/>
          <w:szCs w:val="28"/>
        </w:rPr>
      </w:pPr>
    </w:p>
    <w:p w:rsidR="00473C1C" w:rsidRPr="00D12980" w:rsidRDefault="00473C1C" w:rsidP="00473C1C">
      <w:pPr>
        <w:pStyle w:val="a1"/>
      </w:pPr>
    </w:p>
    <w:p w:rsidR="00473C1C" w:rsidRDefault="00473C1C" w:rsidP="00473C1C"/>
    <w:p w:rsidR="00E85714" w:rsidRDefault="00E85714" w:rsidP="00E85714">
      <w:pPr>
        <w:pStyle w:val="a1"/>
      </w:pPr>
    </w:p>
    <w:p w:rsidR="00E85714" w:rsidRDefault="00E85714" w:rsidP="00E85714"/>
    <w:p w:rsidR="00E85714" w:rsidRDefault="00E85714" w:rsidP="00E85714">
      <w:pPr>
        <w:pStyle w:val="a1"/>
      </w:pPr>
    </w:p>
    <w:p w:rsidR="00E85714" w:rsidRDefault="00E85714" w:rsidP="00E85714"/>
    <w:p w:rsidR="00E85714" w:rsidRDefault="00E85714" w:rsidP="00E85714">
      <w:pPr>
        <w:pStyle w:val="a1"/>
      </w:pPr>
    </w:p>
    <w:p w:rsidR="00E85714" w:rsidRDefault="00E85714" w:rsidP="00E85714"/>
    <w:p w:rsidR="00E85714" w:rsidRDefault="00E85714" w:rsidP="00E85714">
      <w:pPr>
        <w:pStyle w:val="a1"/>
      </w:pPr>
    </w:p>
    <w:p w:rsidR="00E85714" w:rsidRDefault="00E85714" w:rsidP="00E85714"/>
    <w:p w:rsidR="00E85714" w:rsidRDefault="00E85714" w:rsidP="00E85714">
      <w:pPr>
        <w:pStyle w:val="a1"/>
      </w:pPr>
    </w:p>
    <w:p w:rsidR="00E85714" w:rsidRDefault="00E85714" w:rsidP="00E85714"/>
    <w:p w:rsidR="00E85714" w:rsidRDefault="00E85714" w:rsidP="00E85714">
      <w:pPr>
        <w:pStyle w:val="a1"/>
      </w:pPr>
    </w:p>
    <w:p w:rsidR="00E85714" w:rsidRDefault="00E85714" w:rsidP="00E85714"/>
    <w:p w:rsidR="00E85714" w:rsidRDefault="00E85714" w:rsidP="00E85714">
      <w:pPr>
        <w:pStyle w:val="a1"/>
      </w:pPr>
    </w:p>
    <w:p w:rsidR="00E85714" w:rsidRDefault="00E85714" w:rsidP="00E85714"/>
    <w:p w:rsidR="00E85714" w:rsidRDefault="00E85714" w:rsidP="00E85714">
      <w:pPr>
        <w:pStyle w:val="a1"/>
      </w:pPr>
    </w:p>
    <w:p w:rsidR="00E85714" w:rsidRPr="00E85714" w:rsidRDefault="00E85714" w:rsidP="00E85714"/>
    <w:p w:rsidR="001D08E7" w:rsidRPr="00D12980" w:rsidRDefault="001D08E7">
      <w:pPr>
        <w:snapToGrid w:val="0"/>
        <w:spacing w:line="620" w:lineRule="exact"/>
        <w:ind w:firstLineChars="200" w:firstLine="562"/>
        <w:rPr>
          <w:rFonts w:ascii="宋体" w:hAnsi="宋体"/>
          <w:b/>
          <w:sz w:val="28"/>
          <w:szCs w:val="28"/>
        </w:rPr>
      </w:pPr>
    </w:p>
    <w:p w:rsidR="001D08E7" w:rsidRPr="00D12980" w:rsidRDefault="001D08E7">
      <w:pPr>
        <w:snapToGrid w:val="0"/>
        <w:spacing w:line="360" w:lineRule="auto"/>
        <w:ind w:firstLineChars="200" w:firstLine="562"/>
        <w:rPr>
          <w:rFonts w:ascii="宋体" w:hAnsi="宋体"/>
          <w:b/>
          <w:sz w:val="28"/>
          <w:szCs w:val="28"/>
        </w:rPr>
      </w:pPr>
    </w:p>
    <w:p w:rsidR="001D08E7" w:rsidRPr="00D12980" w:rsidRDefault="00DB1C6A">
      <w:pPr>
        <w:pStyle w:val="1"/>
        <w:widowControl/>
        <w:snapToGrid w:val="0"/>
        <w:spacing w:before="0" w:after="0" w:line="360" w:lineRule="auto"/>
        <w:ind w:left="0" w:firstLine="0"/>
      </w:pPr>
      <w:bookmarkStart w:id="73" w:name="_Toc360696963"/>
      <w:bookmarkStart w:id="74" w:name="_Toc236285891"/>
      <w:bookmarkStart w:id="75" w:name="_Toc205604899"/>
      <w:bookmarkStart w:id="76" w:name="_Toc238273564"/>
      <w:bookmarkStart w:id="77" w:name="_Toc75270049"/>
      <w:r w:rsidRPr="00D12980">
        <w:rPr>
          <w:rFonts w:hint="eastAsia"/>
        </w:rPr>
        <w:lastRenderedPageBreak/>
        <w:t>谈判办法</w:t>
      </w:r>
      <w:bookmarkEnd w:id="77"/>
    </w:p>
    <w:p w:rsidR="001D08E7" w:rsidRPr="00D12980" w:rsidRDefault="00DB1C6A">
      <w:pPr>
        <w:pStyle w:val="2"/>
        <w:tabs>
          <w:tab w:val="left" w:pos="426"/>
          <w:tab w:val="left" w:pos="567"/>
        </w:tabs>
        <w:snapToGrid w:val="0"/>
        <w:spacing w:before="0" w:after="0" w:line="620" w:lineRule="exact"/>
        <w:jc w:val="both"/>
      </w:pPr>
      <w:bookmarkStart w:id="78" w:name="_Toc75270050"/>
      <w:r w:rsidRPr="00D12980">
        <w:rPr>
          <w:rFonts w:hint="eastAsia"/>
        </w:rPr>
        <w:t>总则</w:t>
      </w:r>
      <w:bookmarkEnd w:id="78"/>
    </w:p>
    <w:p w:rsidR="001D08E7" w:rsidRPr="00D12980" w:rsidRDefault="00DB1C6A" w:rsidP="00FD19A3">
      <w:pPr>
        <w:numPr>
          <w:ilvl w:val="0"/>
          <w:numId w:val="33"/>
        </w:numPr>
        <w:tabs>
          <w:tab w:val="left" w:pos="1134"/>
        </w:tabs>
        <w:snapToGrid w:val="0"/>
        <w:spacing w:line="620" w:lineRule="exact"/>
        <w:ind w:left="0" w:firstLineChars="202" w:firstLine="566"/>
        <w:rPr>
          <w:rFonts w:ascii="宋体" w:hAnsi="宋体"/>
          <w:sz w:val="28"/>
          <w:szCs w:val="28"/>
        </w:rPr>
      </w:pPr>
      <w:r w:rsidRPr="00D12980">
        <w:rPr>
          <w:rFonts w:ascii="宋体" w:hAnsi="宋体" w:hint="eastAsia"/>
          <w:sz w:val="28"/>
          <w:szCs w:val="28"/>
        </w:rPr>
        <w:t>根据《中华人民共和国政府采购法》、《中华人民共和国政府采购法实施条例》和《政府采购非谈判采购方式管理办法》等法律规章，结合采购项目特点制定本办法。</w:t>
      </w:r>
    </w:p>
    <w:p w:rsidR="001D08E7" w:rsidRPr="00D12980" w:rsidRDefault="00DB1C6A" w:rsidP="00FD19A3">
      <w:pPr>
        <w:numPr>
          <w:ilvl w:val="0"/>
          <w:numId w:val="33"/>
        </w:numPr>
        <w:tabs>
          <w:tab w:val="left" w:pos="1134"/>
        </w:tabs>
        <w:snapToGrid w:val="0"/>
        <w:spacing w:line="620" w:lineRule="exact"/>
        <w:ind w:left="0" w:firstLineChars="202" w:firstLine="566"/>
        <w:rPr>
          <w:rFonts w:ascii="宋体" w:hAnsi="宋体"/>
          <w:sz w:val="28"/>
          <w:szCs w:val="28"/>
        </w:rPr>
      </w:pPr>
      <w:r w:rsidRPr="00D12980">
        <w:rPr>
          <w:rFonts w:ascii="宋体" w:hAnsi="宋体" w:hint="eastAsia"/>
          <w:sz w:val="28"/>
          <w:szCs w:val="28"/>
        </w:rPr>
        <w:t>评审工作由市公</w:t>
      </w:r>
      <w:proofErr w:type="gramStart"/>
      <w:r w:rsidRPr="00D12980">
        <w:rPr>
          <w:rFonts w:ascii="宋体" w:hAnsi="宋体" w:hint="eastAsia"/>
          <w:sz w:val="28"/>
          <w:szCs w:val="28"/>
        </w:rPr>
        <w:t>资交易</w:t>
      </w:r>
      <w:proofErr w:type="gramEnd"/>
      <w:r w:rsidRPr="00D12980">
        <w:rPr>
          <w:rFonts w:ascii="宋体" w:hAnsi="宋体" w:hint="eastAsia"/>
          <w:sz w:val="28"/>
          <w:szCs w:val="28"/>
        </w:rPr>
        <w:t>中心负责组织，具体评审事务由采购人和市公</w:t>
      </w:r>
      <w:proofErr w:type="gramStart"/>
      <w:r w:rsidRPr="00D12980">
        <w:rPr>
          <w:rFonts w:ascii="宋体" w:hAnsi="宋体" w:hint="eastAsia"/>
          <w:sz w:val="28"/>
          <w:szCs w:val="28"/>
        </w:rPr>
        <w:t>资交易</w:t>
      </w:r>
      <w:proofErr w:type="gramEnd"/>
      <w:r w:rsidRPr="00D12980">
        <w:rPr>
          <w:rFonts w:ascii="宋体" w:hAnsi="宋体" w:hint="eastAsia"/>
          <w:sz w:val="28"/>
          <w:szCs w:val="28"/>
        </w:rPr>
        <w:t>中心依法组建的谈判小组负责。谈判小组由采购人代表和评审专家组成。</w:t>
      </w:r>
    </w:p>
    <w:p w:rsidR="001D08E7" w:rsidRPr="00D12980" w:rsidRDefault="00DB1C6A" w:rsidP="00FD19A3">
      <w:pPr>
        <w:numPr>
          <w:ilvl w:val="0"/>
          <w:numId w:val="33"/>
        </w:numPr>
        <w:tabs>
          <w:tab w:val="left" w:pos="1134"/>
        </w:tabs>
        <w:snapToGrid w:val="0"/>
        <w:spacing w:line="620" w:lineRule="exact"/>
        <w:ind w:left="0" w:firstLineChars="202" w:firstLine="566"/>
        <w:rPr>
          <w:rFonts w:ascii="宋体" w:hAnsi="宋体"/>
          <w:sz w:val="28"/>
          <w:szCs w:val="28"/>
        </w:rPr>
      </w:pPr>
      <w:r w:rsidRPr="00D12980">
        <w:rPr>
          <w:rFonts w:ascii="宋体" w:hAnsi="宋体" w:hint="eastAsia"/>
          <w:sz w:val="28"/>
          <w:szCs w:val="28"/>
        </w:rPr>
        <w:t>评审工作应遵循公平、公正、科学及择优的原则，并以相同的评审程序和标准对待所有的供应商。</w:t>
      </w:r>
    </w:p>
    <w:p w:rsidR="001D08E7" w:rsidRPr="00D12980" w:rsidRDefault="00DB1C6A" w:rsidP="00FD19A3">
      <w:pPr>
        <w:numPr>
          <w:ilvl w:val="0"/>
          <w:numId w:val="33"/>
        </w:numPr>
        <w:tabs>
          <w:tab w:val="left" w:pos="1134"/>
        </w:tabs>
        <w:snapToGrid w:val="0"/>
        <w:spacing w:line="620" w:lineRule="exact"/>
        <w:ind w:left="0" w:firstLineChars="202" w:firstLine="566"/>
        <w:rPr>
          <w:rFonts w:ascii="宋体" w:hAnsi="宋体"/>
          <w:sz w:val="28"/>
          <w:szCs w:val="28"/>
        </w:rPr>
      </w:pPr>
      <w:r w:rsidRPr="00D12980">
        <w:rPr>
          <w:rFonts w:ascii="宋体" w:hAnsi="宋体" w:hint="eastAsia"/>
          <w:sz w:val="28"/>
          <w:szCs w:val="28"/>
        </w:rPr>
        <w:t>谈判小组按照谈判文件规定的谈判程序进行评审，并在采购活动中应当履行下列职责：</w:t>
      </w:r>
    </w:p>
    <w:p w:rsidR="001D08E7" w:rsidRPr="00D12980" w:rsidRDefault="00DB1C6A" w:rsidP="00FD19A3">
      <w:pPr>
        <w:widowControl/>
        <w:numPr>
          <w:ilvl w:val="1"/>
          <w:numId w:val="33"/>
        </w:numPr>
        <w:tabs>
          <w:tab w:val="left" w:pos="1200"/>
        </w:tabs>
        <w:snapToGrid w:val="0"/>
        <w:spacing w:line="620" w:lineRule="exact"/>
        <w:jc w:val="left"/>
        <w:rPr>
          <w:rFonts w:ascii="宋体" w:hAnsi="宋体" w:cs="宋体"/>
          <w:sz w:val="28"/>
          <w:szCs w:val="28"/>
        </w:rPr>
      </w:pPr>
      <w:r w:rsidRPr="00D12980">
        <w:rPr>
          <w:rFonts w:ascii="宋体" w:hAnsi="宋体" w:cs="宋体" w:hint="eastAsia"/>
          <w:sz w:val="28"/>
          <w:szCs w:val="28"/>
        </w:rPr>
        <w:t>确认或者制定谈判文件；</w:t>
      </w:r>
    </w:p>
    <w:p w:rsidR="001D08E7" w:rsidRPr="00D12980" w:rsidRDefault="00DB1C6A" w:rsidP="00FD19A3">
      <w:pPr>
        <w:widowControl/>
        <w:numPr>
          <w:ilvl w:val="1"/>
          <w:numId w:val="33"/>
        </w:numPr>
        <w:tabs>
          <w:tab w:val="left" w:pos="1200"/>
        </w:tabs>
        <w:snapToGrid w:val="0"/>
        <w:spacing w:line="620" w:lineRule="exact"/>
        <w:ind w:left="0" w:firstLine="420"/>
        <w:jc w:val="left"/>
        <w:rPr>
          <w:rFonts w:ascii="宋体" w:hAnsi="宋体" w:cs="宋体"/>
          <w:sz w:val="28"/>
          <w:szCs w:val="28"/>
        </w:rPr>
      </w:pPr>
      <w:r w:rsidRPr="00D12980">
        <w:rPr>
          <w:rFonts w:ascii="宋体" w:hAnsi="宋体" w:cs="宋体" w:hint="eastAsia"/>
          <w:sz w:val="28"/>
          <w:szCs w:val="28"/>
        </w:rPr>
        <w:t>从符合相应资格条件的供应商名单中确定不少于3家的供应商参加谈判；</w:t>
      </w:r>
    </w:p>
    <w:p w:rsidR="001D08E7" w:rsidRPr="00D12980" w:rsidRDefault="00DB1C6A" w:rsidP="00FD19A3">
      <w:pPr>
        <w:widowControl/>
        <w:numPr>
          <w:ilvl w:val="1"/>
          <w:numId w:val="33"/>
        </w:numPr>
        <w:tabs>
          <w:tab w:val="left" w:pos="1200"/>
        </w:tabs>
        <w:snapToGrid w:val="0"/>
        <w:spacing w:line="620" w:lineRule="exact"/>
        <w:ind w:left="0" w:firstLine="420"/>
        <w:jc w:val="left"/>
        <w:rPr>
          <w:rFonts w:ascii="宋体" w:hAnsi="宋体" w:cs="宋体"/>
          <w:sz w:val="28"/>
          <w:szCs w:val="28"/>
        </w:rPr>
      </w:pPr>
      <w:r w:rsidRPr="00D12980">
        <w:rPr>
          <w:rFonts w:ascii="宋体" w:hAnsi="宋体" w:cs="宋体" w:hint="eastAsia"/>
          <w:sz w:val="28"/>
          <w:szCs w:val="28"/>
        </w:rPr>
        <w:t>审查供应商的响应文件并</w:t>
      </w:r>
      <w:proofErr w:type="gramStart"/>
      <w:r w:rsidRPr="00D12980">
        <w:rPr>
          <w:rFonts w:ascii="宋体" w:hAnsi="宋体" w:cs="宋体" w:hint="eastAsia"/>
          <w:sz w:val="28"/>
          <w:szCs w:val="28"/>
        </w:rPr>
        <w:t>作出</w:t>
      </w:r>
      <w:proofErr w:type="gramEnd"/>
      <w:r w:rsidRPr="00D12980">
        <w:rPr>
          <w:rFonts w:ascii="宋体" w:hAnsi="宋体" w:cs="宋体" w:hint="eastAsia"/>
          <w:sz w:val="28"/>
          <w:szCs w:val="28"/>
        </w:rPr>
        <w:t>评价；</w:t>
      </w:r>
    </w:p>
    <w:p w:rsidR="001D08E7" w:rsidRPr="00D12980" w:rsidRDefault="00DB1C6A" w:rsidP="00FD19A3">
      <w:pPr>
        <w:widowControl/>
        <w:numPr>
          <w:ilvl w:val="1"/>
          <w:numId w:val="33"/>
        </w:numPr>
        <w:tabs>
          <w:tab w:val="left" w:pos="1200"/>
        </w:tabs>
        <w:snapToGrid w:val="0"/>
        <w:spacing w:line="620" w:lineRule="exact"/>
        <w:ind w:left="0" w:firstLine="420"/>
        <w:jc w:val="left"/>
        <w:rPr>
          <w:rFonts w:ascii="宋体" w:hAnsi="宋体" w:cs="宋体"/>
          <w:sz w:val="28"/>
          <w:szCs w:val="28"/>
        </w:rPr>
      </w:pPr>
      <w:r w:rsidRPr="00D12980">
        <w:rPr>
          <w:rFonts w:ascii="宋体" w:hAnsi="宋体" w:cs="宋体" w:hint="eastAsia"/>
          <w:sz w:val="28"/>
          <w:szCs w:val="28"/>
        </w:rPr>
        <w:t>要求供应</w:t>
      </w:r>
      <w:proofErr w:type="gramStart"/>
      <w:r w:rsidRPr="00D12980">
        <w:rPr>
          <w:rFonts w:ascii="宋体" w:hAnsi="宋体" w:cs="宋体" w:hint="eastAsia"/>
          <w:sz w:val="28"/>
          <w:szCs w:val="28"/>
        </w:rPr>
        <w:t>商解释</w:t>
      </w:r>
      <w:proofErr w:type="gramEnd"/>
      <w:r w:rsidRPr="00D12980">
        <w:rPr>
          <w:rFonts w:ascii="宋体" w:hAnsi="宋体" w:cs="宋体" w:hint="eastAsia"/>
          <w:sz w:val="28"/>
          <w:szCs w:val="28"/>
        </w:rPr>
        <w:t>或者澄清其响应文件；</w:t>
      </w:r>
    </w:p>
    <w:p w:rsidR="001D08E7" w:rsidRPr="00D12980" w:rsidRDefault="00DB1C6A" w:rsidP="00FD19A3">
      <w:pPr>
        <w:widowControl/>
        <w:numPr>
          <w:ilvl w:val="1"/>
          <w:numId w:val="33"/>
        </w:numPr>
        <w:tabs>
          <w:tab w:val="left" w:pos="1200"/>
        </w:tabs>
        <w:snapToGrid w:val="0"/>
        <w:spacing w:line="620" w:lineRule="exact"/>
        <w:ind w:left="0" w:firstLine="420"/>
        <w:jc w:val="left"/>
        <w:rPr>
          <w:rFonts w:ascii="宋体" w:hAnsi="宋体" w:cs="宋体"/>
          <w:sz w:val="28"/>
          <w:szCs w:val="28"/>
        </w:rPr>
      </w:pPr>
      <w:r w:rsidRPr="00D12980">
        <w:rPr>
          <w:rFonts w:ascii="宋体" w:hAnsi="宋体" w:cs="宋体" w:hint="eastAsia"/>
          <w:sz w:val="28"/>
          <w:szCs w:val="28"/>
        </w:rPr>
        <w:t>依法、客观、公平、公正开展供应商资格性审查、谈判和推荐成交候选供应商；</w:t>
      </w:r>
    </w:p>
    <w:p w:rsidR="001D08E7" w:rsidRPr="00D12980" w:rsidRDefault="00DB1C6A" w:rsidP="00FD19A3">
      <w:pPr>
        <w:widowControl/>
        <w:numPr>
          <w:ilvl w:val="1"/>
          <w:numId w:val="33"/>
        </w:numPr>
        <w:tabs>
          <w:tab w:val="left" w:pos="1200"/>
        </w:tabs>
        <w:snapToGrid w:val="0"/>
        <w:spacing w:line="620" w:lineRule="exact"/>
        <w:ind w:left="0" w:firstLine="420"/>
        <w:jc w:val="left"/>
        <w:rPr>
          <w:rFonts w:ascii="宋体" w:hAnsi="宋体" w:cs="宋体"/>
          <w:sz w:val="28"/>
          <w:szCs w:val="28"/>
        </w:rPr>
      </w:pPr>
      <w:r w:rsidRPr="00D12980">
        <w:rPr>
          <w:rFonts w:ascii="宋体" w:hAnsi="宋体" w:cs="宋体" w:hint="eastAsia"/>
          <w:sz w:val="28"/>
          <w:szCs w:val="28"/>
        </w:rPr>
        <w:t>编写评审报告；</w:t>
      </w:r>
    </w:p>
    <w:p w:rsidR="001D08E7" w:rsidRPr="00D12980" w:rsidRDefault="00DB1C6A" w:rsidP="00FD19A3">
      <w:pPr>
        <w:widowControl/>
        <w:numPr>
          <w:ilvl w:val="1"/>
          <w:numId w:val="33"/>
        </w:numPr>
        <w:tabs>
          <w:tab w:val="left" w:pos="1200"/>
        </w:tabs>
        <w:snapToGrid w:val="0"/>
        <w:spacing w:line="620" w:lineRule="exact"/>
        <w:ind w:left="0" w:firstLine="420"/>
        <w:jc w:val="left"/>
        <w:rPr>
          <w:rFonts w:ascii="宋体" w:hAnsi="宋体" w:cs="宋体"/>
          <w:sz w:val="28"/>
          <w:szCs w:val="28"/>
        </w:rPr>
      </w:pPr>
      <w:r w:rsidRPr="00D12980">
        <w:rPr>
          <w:rFonts w:ascii="宋体" w:hAnsi="宋体" w:cs="宋体" w:hint="eastAsia"/>
          <w:sz w:val="28"/>
          <w:szCs w:val="28"/>
        </w:rPr>
        <w:t>告知采购人、采购代理机构在评审过程中发现的供应商的违法违规行为；</w:t>
      </w:r>
    </w:p>
    <w:p w:rsidR="001D08E7" w:rsidRPr="00D12980" w:rsidRDefault="00DB1C6A" w:rsidP="00FD19A3">
      <w:pPr>
        <w:widowControl/>
        <w:numPr>
          <w:ilvl w:val="1"/>
          <w:numId w:val="33"/>
        </w:numPr>
        <w:tabs>
          <w:tab w:val="left" w:pos="1200"/>
        </w:tabs>
        <w:snapToGrid w:val="0"/>
        <w:spacing w:line="620" w:lineRule="exact"/>
        <w:jc w:val="left"/>
        <w:rPr>
          <w:rFonts w:ascii="宋体" w:hAnsi="宋体" w:cs="宋体"/>
          <w:sz w:val="28"/>
          <w:szCs w:val="28"/>
        </w:rPr>
      </w:pPr>
      <w:r w:rsidRPr="00D12980">
        <w:rPr>
          <w:rFonts w:ascii="宋体" w:hAnsi="宋体" w:cs="宋体" w:hint="eastAsia"/>
          <w:sz w:val="28"/>
          <w:szCs w:val="28"/>
        </w:rPr>
        <w:lastRenderedPageBreak/>
        <w:t>保守供应商的商业秘密；</w:t>
      </w:r>
    </w:p>
    <w:p w:rsidR="001D08E7" w:rsidRPr="00D12980" w:rsidRDefault="00DB1C6A" w:rsidP="00FD19A3">
      <w:pPr>
        <w:widowControl/>
        <w:numPr>
          <w:ilvl w:val="1"/>
          <w:numId w:val="33"/>
        </w:numPr>
        <w:tabs>
          <w:tab w:val="left" w:pos="1200"/>
        </w:tabs>
        <w:snapToGrid w:val="0"/>
        <w:spacing w:line="620" w:lineRule="exact"/>
        <w:jc w:val="left"/>
        <w:rPr>
          <w:rFonts w:ascii="宋体" w:hAnsi="宋体" w:cs="宋体"/>
          <w:sz w:val="28"/>
          <w:szCs w:val="28"/>
        </w:rPr>
      </w:pPr>
      <w:r w:rsidRPr="00D12980">
        <w:rPr>
          <w:rFonts w:ascii="宋体" w:hAnsi="宋体" w:cs="宋体" w:hint="eastAsia"/>
          <w:sz w:val="28"/>
          <w:szCs w:val="28"/>
        </w:rPr>
        <w:t>配合处理供应商质疑；</w:t>
      </w:r>
    </w:p>
    <w:p w:rsidR="001D08E7" w:rsidRPr="00D12980" w:rsidRDefault="00DB1C6A" w:rsidP="00FD19A3">
      <w:pPr>
        <w:widowControl/>
        <w:numPr>
          <w:ilvl w:val="1"/>
          <w:numId w:val="33"/>
        </w:numPr>
        <w:tabs>
          <w:tab w:val="left" w:pos="1200"/>
        </w:tabs>
        <w:snapToGrid w:val="0"/>
        <w:spacing w:line="620" w:lineRule="exact"/>
        <w:jc w:val="left"/>
        <w:rPr>
          <w:rFonts w:ascii="宋体" w:hAnsi="宋体" w:cs="宋体"/>
          <w:sz w:val="28"/>
          <w:szCs w:val="28"/>
        </w:rPr>
      </w:pPr>
      <w:r w:rsidRPr="00D12980">
        <w:rPr>
          <w:rFonts w:ascii="宋体" w:hAnsi="宋体" w:cs="宋体" w:hint="eastAsia"/>
          <w:sz w:val="28"/>
          <w:szCs w:val="28"/>
        </w:rPr>
        <w:t>配合处理供应商投诉；</w:t>
      </w:r>
    </w:p>
    <w:p w:rsidR="001D08E7" w:rsidRPr="00D12980" w:rsidRDefault="00DB1C6A" w:rsidP="00FD19A3">
      <w:pPr>
        <w:widowControl/>
        <w:numPr>
          <w:ilvl w:val="1"/>
          <w:numId w:val="33"/>
        </w:numPr>
        <w:tabs>
          <w:tab w:val="left" w:pos="1200"/>
          <w:tab w:val="left" w:pos="1418"/>
        </w:tabs>
        <w:snapToGrid w:val="0"/>
        <w:spacing w:line="620" w:lineRule="exact"/>
        <w:jc w:val="left"/>
        <w:rPr>
          <w:rFonts w:ascii="宋体" w:hAnsi="宋体"/>
          <w:sz w:val="28"/>
          <w:szCs w:val="28"/>
        </w:rPr>
      </w:pPr>
      <w:r w:rsidRPr="00D12980">
        <w:rPr>
          <w:rFonts w:ascii="宋体" w:hAnsi="宋体" w:cs="宋体" w:hint="eastAsia"/>
          <w:sz w:val="28"/>
          <w:szCs w:val="28"/>
        </w:rPr>
        <w:t>其他需要履行的工作职责。</w:t>
      </w:r>
    </w:p>
    <w:p w:rsidR="001D08E7" w:rsidRPr="00D12980" w:rsidRDefault="00DB1C6A" w:rsidP="00FD19A3">
      <w:pPr>
        <w:numPr>
          <w:ilvl w:val="0"/>
          <w:numId w:val="33"/>
        </w:numPr>
        <w:tabs>
          <w:tab w:val="left" w:pos="1134"/>
        </w:tabs>
        <w:snapToGrid w:val="0"/>
        <w:spacing w:line="620" w:lineRule="exact"/>
        <w:ind w:left="0" w:firstLineChars="202" w:firstLine="566"/>
        <w:rPr>
          <w:rFonts w:ascii="宋体" w:hAnsi="宋体"/>
          <w:sz w:val="28"/>
          <w:szCs w:val="28"/>
        </w:rPr>
      </w:pPr>
      <w:r w:rsidRPr="00D12980">
        <w:rPr>
          <w:rFonts w:ascii="宋体" w:hAnsi="宋体" w:hint="eastAsia"/>
          <w:sz w:val="28"/>
          <w:szCs w:val="28"/>
        </w:rPr>
        <w:t>评审过程独立、保密。供应</w:t>
      </w:r>
      <w:proofErr w:type="gramStart"/>
      <w:r w:rsidRPr="00D12980">
        <w:rPr>
          <w:rFonts w:ascii="宋体" w:hAnsi="宋体" w:hint="eastAsia"/>
          <w:sz w:val="28"/>
          <w:szCs w:val="28"/>
        </w:rPr>
        <w:t>商非法</w:t>
      </w:r>
      <w:proofErr w:type="gramEnd"/>
      <w:r w:rsidRPr="00D12980">
        <w:rPr>
          <w:rFonts w:ascii="宋体" w:hAnsi="宋体" w:hint="eastAsia"/>
          <w:sz w:val="28"/>
          <w:szCs w:val="28"/>
        </w:rPr>
        <w:t>干预评审过程的行为将导致其响应文件作为无效处理。</w:t>
      </w:r>
    </w:p>
    <w:p w:rsidR="001D08E7" w:rsidRPr="00D12980" w:rsidRDefault="00DB1C6A" w:rsidP="00FD19A3">
      <w:pPr>
        <w:numPr>
          <w:ilvl w:val="0"/>
          <w:numId w:val="33"/>
        </w:numPr>
        <w:tabs>
          <w:tab w:val="left" w:pos="1134"/>
        </w:tabs>
        <w:snapToGrid w:val="0"/>
        <w:spacing w:line="620" w:lineRule="exact"/>
        <w:ind w:left="0" w:firstLineChars="202" w:firstLine="566"/>
        <w:rPr>
          <w:rFonts w:ascii="宋体" w:hAnsi="宋体"/>
          <w:sz w:val="28"/>
          <w:szCs w:val="28"/>
        </w:rPr>
      </w:pPr>
      <w:r w:rsidRPr="00D12980">
        <w:rPr>
          <w:rFonts w:ascii="宋体" w:hAnsi="宋体" w:hint="eastAsia"/>
          <w:sz w:val="28"/>
          <w:szCs w:val="28"/>
        </w:rPr>
        <w:t>谈判小组决定响应文件的响应性依据响应文件本身的内容，而不寻求外部的证据，谈判文件有明确约定的除外。</w:t>
      </w:r>
    </w:p>
    <w:p w:rsidR="001D08E7" w:rsidRPr="00D12980" w:rsidRDefault="00DB1C6A" w:rsidP="00FD19A3">
      <w:pPr>
        <w:numPr>
          <w:ilvl w:val="0"/>
          <w:numId w:val="33"/>
        </w:numPr>
        <w:tabs>
          <w:tab w:val="left" w:pos="1134"/>
        </w:tabs>
        <w:snapToGrid w:val="0"/>
        <w:spacing w:line="620" w:lineRule="exact"/>
        <w:ind w:left="0" w:firstLineChars="202" w:firstLine="566"/>
        <w:rPr>
          <w:rFonts w:ascii="宋体" w:hAnsi="宋体"/>
          <w:sz w:val="28"/>
          <w:szCs w:val="28"/>
        </w:rPr>
      </w:pPr>
      <w:r w:rsidRPr="00D12980">
        <w:rPr>
          <w:rFonts w:ascii="宋体" w:hAnsi="宋体" w:hint="eastAsia"/>
          <w:sz w:val="28"/>
          <w:szCs w:val="28"/>
        </w:rPr>
        <w:t>谈判小组发现谈判文件表述不明确或需要说明的事项，可提请采购人和市公</w:t>
      </w:r>
      <w:proofErr w:type="gramStart"/>
      <w:r w:rsidRPr="00D12980">
        <w:rPr>
          <w:rFonts w:ascii="宋体" w:hAnsi="宋体" w:hint="eastAsia"/>
          <w:sz w:val="28"/>
          <w:szCs w:val="28"/>
        </w:rPr>
        <w:t>资交易</w:t>
      </w:r>
      <w:proofErr w:type="gramEnd"/>
      <w:r w:rsidRPr="00D12980">
        <w:rPr>
          <w:rFonts w:ascii="宋体" w:hAnsi="宋体" w:hint="eastAsia"/>
          <w:sz w:val="28"/>
          <w:szCs w:val="28"/>
        </w:rPr>
        <w:t>中心书面解释说明。</w:t>
      </w:r>
    </w:p>
    <w:p w:rsidR="001D08E7" w:rsidRPr="00D12980" w:rsidRDefault="00DB1C6A">
      <w:pPr>
        <w:pStyle w:val="2"/>
        <w:tabs>
          <w:tab w:val="left" w:pos="426"/>
          <w:tab w:val="left" w:pos="567"/>
        </w:tabs>
        <w:snapToGrid w:val="0"/>
        <w:spacing w:before="0" w:after="0" w:line="620" w:lineRule="exact"/>
        <w:jc w:val="both"/>
      </w:pPr>
      <w:bookmarkStart w:id="79" w:name="_Toc75270051"/>
      <w:r w:rsidRPr="00D12980">
        <w:rPr>
          <w:rFonts w:hint="eastAsia"/>
        </w:rPr>
        <w:t>谈判程序</w:t>
      </w:r>
      <w:bookmarkEnd w:id="79"/>
    </w:p>
    <w:p w:rsidR="001D08E7" w:rsidRPr="00D12980" w:rsidRDefault="00DB1C6A">
      <w:pPr>
        <w:snapToGrid w:val="0"/>
        <w:spacing w:line="620" w:lineRule="exact"/>
        <w:ind w:firstLine="570"/>
        <w:rPr>
          <w:rFonts w:ascii="宋体" w:hAnsi="宋体"/>
          <w:sz w:val="28"/>
          <w:szCs w:val="28"/>
        </w:rPr>
      </w:pPr>
      <w:r w:rsidRPr="00D12980">
        <w:rPr>
          <w:rFonts w:ascii="宋体" w:hAnsi="宋体" w:hint="eastAsia"/>
          <w:sz w:val="28"/>
          <w:szCs w:val="28"/>
        </w:rPr>
        <w:t>谈判会议由市公</w:t>
      </w:r>
      <w:proofErr w:type="gramStart"/>
      <w:r w:rsidRPr="00D12980">
        <w:rPr>
          <w:rFonts w:ascii="宋体" w:hAnsi="宋体" w:hint="eastAsia"/>
          <w:sz w:val="28"/>
          <w:szCs w:val="28"/>
        </w:rPr>
        <w:t>资交易</w:t>
      </w:r>
      <w:proofErr w:type="gramEnd"/>
      <w:r w:rsidRPr="00D12980">
        <w:rPr>
          <w:rFonts w:ascii="宋体" w:hAnsi="宋体" w:hint="eastAsia"/>
          <w:sz w:val="28"/>
          <w:szCs w:val="28"/>
        </w:rPr>
        <w:t>中心主持，供应商代表参加。</w:t>
      </w:r>
    </w:p>
    <w:p w:rsidR="001D08E7" w:rsidRPr="00D12980" w:rsidRDefault="00DB1C6A">
      <w:pPr>
        <w:snapToGrid w:val="0"/>
        <w:spacing w:line="620" w:lineRule="exact"/>
        <w:ind w:firstLineChars="200" w:firstLine="560"/>
        <w:rPr>
          <w:rFonts w:ascii="宋体" w:hAnsi="宋体"/>
          <w:sz w:val="28"/>
          <w:szCs w:val="28"/>
        </w:rPr>
      </w:pPr>
      <w:r w:rsidRPr="00D12980">
        <w:rPr>
          <w:rFonts w:ascii="宋体" w:hAnsi="宋体" w:hint="eastAsia"/>
          <w:sz w:val="28"/>
          <w:szCs w:val="28"/>
        </w:rPr>
        <w:t>谈判由监督人员对现场进行监督，且可根据具体情况邀请有关监督管理部门对采购活动进行现场监督。</w:t>
      </w:r>
    </w:p>
    <w:p w:rsidR="001D08E7" w:rsidRPr="00D12980" w:rsidRDefault="00DB1C6A">
      <w:pPr>
        <w:pStyle w:val="3"/>
        <w:snapToGrid w:val="0"/>
        <w:spacing w:line="620" w:lineRule="exact"/>
        <w:rPr>
          <w:color w:val="auto"/>
        </w:rPr>
      </w:pPr>
      <w:bookmarkStart w:id="80" w:name="_Toc320698736"/>
      <w:r w:rsidRPr="00D12980">
        <w:rPr>
          <w:rFonts w:hint="eastAsia"/>
          <w:color w:val="auto"/>
        </w:rPr>
        <w:t>递交响应文件</w:t>
      </w:r>
      <w:bookmarkEnd w:id="80"/>
    </w:p>
    <w:p w:rsidR="001D08E7" w:rsidRPr="00D12980" w:rsidRDefault="00DB1C6A">
      <w:pPr>
        <w:tabs>
          <w:tab w:val="left" w:pos="1134"/>
        </w:tabs>
        <w:snapToGrid w:val="0"/>
        <w:spacing w:line="620" w:lineRule="exact"/>
        <w:ind w:firstLineChars="200" w:firstLine="560"/>
        <w:rPr>
          <w:rFonts w:ascii="宋体" w:hAnsi="宋体"/>
          <w:sz w:val="28"/>
          <w:szCs w:val="28"/>
        </w:rPr>
      </w:pPr>
      <w:r w:rsidRPr="00D12980">
        <w:rPr>
          <w:rFonts w:ascii="宋体" w:hAnsi="宋体" w:hint="eastAsia"/>
          <w:sz w:val="28"/>
          <w:szCs w:val="28"/>
        </w:rPr>
        <w:t>供应商应按谈判文件要求递交响应文件。递交响应文件截止时间结束后，递交响应文件的供应商不足三家的，本次竞争性谈判采购活动终止，发布终止竞争性谈判公告。</w:t>
      </w:r>
    </w:p>
    <w:p w:rsidR="001D08E7" w:rsidRPr="00D12980" w:rsidRDefault="00DB1C6A">
      <w:pPr>
        <w:pStyle w:val="3"/>
        <w:ind w:left="992" w:hanging="992"/>
        <w:rPr>
          <w:color w:val="auto"/>
        </w:rPr>
      </w:pPr>
      <w:bookmarkStart w:id="81" w:name="_Toc287623646"/>
      <w:r w:rsidRPr="00D12980">
        <w:rPr>
          <w:rFonts w:hint="eastAsia"/>
          <w:color w:val="auto"/>
        </w:rPr>
        <w:t>确定邀请参加谈判的供应商数量</w:t>
      </w:r>
    </w:p>
    <w:p w:rsidR="001D08E7" w:rsidRPr="00D12980" w:rsidRDefault="00DB1C6A">
      <w:pPr>
        <w:autoSpaceDE w:val="0"/>
        <w:autoSpaceDN w:val="0"/>
        <w:adjustRightInd w:val="0"/>
        <w:spacing w:line="360" w:lineRule="auto"/>
        <w:ind w:firstLineChars="200" w:firstLine="560"/>
      </w:pPr>
      <w:r w:rsidRPr="00D12980">
        <w:rPr>
          <w:rFonts w:ascii="宋体" w:hAnsi="宋体" w:cs="宋体" w:hint="eastAsia"/>
          <w:sz w:val="28"/>
          <w:szCs w:val="28"/>
        </w:rPr>
        <w:t>本项目采取采购人和评审专家分别书面推荐的方式，本项目邀请</w:t>
      </w:r>
      <w:r w:rsidRPr="00D12980">
        <w:rPr>
          <w:rFonts w:ascii="宋体" w:hAnsi="宋体" w:cs="宋体"/>
          <w:sz w:val="28"/>
          <w:szCs w:val="28"/>
        </w:rPr>
        <w:t>3家符合相应资格条件的供应商，参与本项目采购活动。</w:t>
      </w:r>
    </w:p>
    <w:p w:rsidR="001D08E7" w:rsidRPr="00D12980" w:rsidRDefault="00DB1C6A">
      <w:pPr>
        <w:pStyle w:val="3"/>
        <w:snapToGrid w:val="0"/>
        <w:spacing w:line="620" w:lineRule="exact"/>
        <w:rPr>
          <w:color w:val="auto"/>
        </w:rPr>
      </w:pPr>
      <w:r w:rsidRPr="00D12980">
        <w:rPr>
          <w:rFonts w:hint="eastAsia"/>
          <w:color w:val="auto"/>
        </w:rPr>
        <w:lastRenderedPageBreak/>
        <w:t>成立谈判小组</w:t>
      </w:r>
      <w:bookmarkEnd w:id="81"/>
    </w:p>
    <w:p w:rsidR="001D08E7" w:rsidRPr="00D12980" w:rsidRDefault="00DB1C6A">
      <w:pPr>
        <w:pStyle w:val="ac"/>
        <w:snapToGrid w:val="0"/>
        <w:spacing w:line="620" w:lineRule="exact"/>
        <w:ind w:firstLineChars="200" w:firstLine="560"/>
        <w:rPr>
          <w:rFonts w:hAnsi="宋体"/>
          <w:sz w:val="28"/>
          <w:szCs w:val="28"/>
        </w:rPr>
      </w:pPr>
      <w:r w:rsidRPr="00D12980">
        <w:rPr>
          <w:rFonts w:hAnsi="宋体" w:hint="eastAsia"/>
          <w:sz w:val="28"/>
          <w:szCs w:val="28"/>
        </w:rPr>
        <w:t>谈判小组</w:t>
      </w:r>
      <w:r w:rsidRPr="00D12980">
        <w:rPr>
          <w:rFonts w:hAnsi="宋体"/>
          <w:sz w:val="28"/>
          <w:szCs w:val="28"/>
        </w:rPr>
        <w:t>由采购人代表和</w:t>
      </w:r>
      <w:r w:rsidRPr="00D12980">
        <w:rPr>
          <w:rFonts w:hAnsi="宋体" w:hint="eastAsia"/>
          <w:sz w:val="28"/>
          <w:szCs w:val="28"/>
        </w:rPr>
        <w:t>根据采购项目情况确定的技术或经济或法律等有关专家3人</w:t>
      </w:r>
      <w:r w:rsidRPr="00D12980">
        <w:rPr>
          <w:rFonts w:hAnsi="宋体"/>
          <w:sz w:val="28"/>
          <w:szCs w:val="28"/>
        </w:rPr>
        <w:t>以上的单数组成</w:t>
      </w:r>
      <w:r w:rsidRPr="00D12980">
        <w:rPr>
          <w:rFonts w:hAnsi="宋体" w:hint="eastAsia"/>
          <w:sz w:val="28"/>
          <w:szCs w:val="28"/>
        </w:rPr>
        <w:t>。谈判小组</w:t>
      </w:r>
      <w:r w:rsidRPr="00D12980">
        <w:rPr>
          <w:rFonts w:hAnsi="宋体"/>
          <w:sz w:val="28"/>
          <w:szCs w:val="28"/>
        </w:rPr>
        <w:t>负责本项目的</w:t>
      </w:r>
      <w:r w:rsidRPr="00D12980">
        <w:rPr>
          <w:rFonts w:hAnsi="宋体" w:hint="eastAsia"/>
          <w:sz w:val="28"/>
          <w:szCs w:val="28"/>
        </w:rPr>
        <w:t>谈判</w:t>
      </w:r>
      <w:r w:rsidRPr="00D12980">
        <w:rPr>
          <w:rFonts w:hAnsi="宋体"/>
          <w:sz w:val="28"/>
          <w:szCs w:val="28"/>
        </w:rPr>
        <w:t>和评</w:t>
      </w:r>
      <w:r w:rsidRPr="00D12980">
        <w:rPr>
          <w:rFonts w:hAnsi="宋体" w:hint="eastAsia"/>
          <w:sz w:val="28"/>
          <w:szCs w:val="28"/>
        </w:rPr>
        <w:t>审</w:t>
      </w:r>
      <w:r w:rsidRPr="00D12980">
        <w:rPr>
          <w:rFonts w:hAnsi="宋体"/>
          <w:sz w:val="28"/>
          <w:szCs w:val="28"/>
        </w:rPr>
        <w:t>工作。</w:t>
      </w:r>
    </w:p>
    <w:p w:rsidR="001D08E7" w:rsidRPr="00D12980" w:rsidRDefault="00DB1C6A">
      <w:pPr>
        <w:pStyle w:val="3"/>
        <w:snapToGrid w:val="0"/>
        <w:spacing w:line="620" w:lineRule="exact"/>
        <w:rPr>
          <w:color w:val="auto"/>
        </w:rPr>
      </w:pPr>
      <w:r w:rsidRPr="00D12980">
        <w:rPr>
          <w:rFonts w:hint="eastAsia"/>
          <w:color w:val="auto"/>
        </w:rPr>
        <w:t>资格性审查</w:t>
      </w:r>
    </w:p>
    <w:p w:rsidR="001D08E7" w:rsidRPr="00D12980" w:rsidRDefault="00DB1C6A">
      <w:pPr>
        <w:snapToGrid w:val="0"/>
        <w:spacing w:line="620" w:lineRule="exact"/>
        <w:ind w:firstLineChars="214" w:firstLine="602"/>
      </w:pPr>
      <w:r w:rsidRPr="00D12980">
        <w:rPr>
          <w:rFonts w:ascii="宋体" w:hAnsi="宋体" w:hint="eastAsia"/>
          <w:b/>
          <w:sz w:val="28"/>
          <w:szCs w:val="28"/>
        </w:rPr>
        <w:t>本项目采用采购人和评审专家书面推荐方式邀请供应商，邀请参加竞争性谈判的供应商资格已通过采购人和评审专家审查，为符合资格条件的供应商，谈判小组不再进行资格审查。</w:t>
      </w:r>
    </w:p>
    <w:p w:rsidR="001D08E7" w:rsidRPr="00D12980" w:rsidRDefault="00DB1C6A">
      <w:pPr>
        <w:pStyle w:val="3"/>
        <w:snapToGrid w:val="0"/>
        <w:spacing w:line="620" w:lineRule="exact"/>
        <w:rPr>
          <w:color w:val="auto"/>
        </w:rPr>
      </w:pPr>
      <w:r w:rsidRPr="00D12980">
        <w:rPr>
          <w:rFonts w:hint="eastAsia"/>
          <w:color w:val="auto"/>
        </w:rPr>
        <w:t>谈判</w:t>
      </w:r>
    </w:p>
    <w:p w:rsidR="001D08E7" w:rsidRPr="00D12980" w:rsidRDefault="00DB1C6A" w:rsidP="00FD19A3">
      <w:pPr>
        <w:numPr>
          <w:ilvl w:val="1"/>
          <w:numId w:val="34"/>
        </w:numPr>
        <w:tabs>
          <w:tab w:val="left" w:pos="1134"/>
        </w:tabs>
        <w:snapToGrid w:val="0"/>
        <w:spacing w:line="620" w:lineRule="exact"/>
        <w:ind w:left="0" w:firstLineChars="202" w:firstLine="566"/>
        <w:rPr>
          <w:rFonts w:ascii="宋体" w:hAnsi="宋体"/>
          <w:sz w:val="28"/>
          <w:szCs w:val="28"/>
        </w:rPr>
      </w:pPr>
      <w:r w:rsidRPr="00D12980">
        <w:rPr>
          <w:rFonts w:ascii="宋体" w:hAnsi="宋体" w:hint="eastAsia"/>
          <w:sz w:val="28"/>
          <w:szCs w:val="28"/>
        </w:rPr>
        <w:t>确定谈判顺序：谈判小组与通过资格性审查的供应商分别进行谈判，谈判顺序以现场抽签的方式确定</w:t>
      </w:r>
      <w:r w:rsidRPr="00D12980">
        <w:rPr>
          <w:rFonts w:ascii="宋体" w:hAnsi="宋体" w:hint="eastAsia"/>
          <w:b/>
          <w:sz w:val="28"/>
          <w:szCs w:val="28"/>
        </w:rPr>
        <w:t>（查验供应</w:t>
      </w:r>
      <w:proofErr w:type="gramStart"/>
      <w:r w:rsidRPr="00D12980">
        <w:rPr>
          <w:rFonts w:ascii="宋体" w:hAnsi="宋体" w:hint="eastAsia"/>
          <w:b/>
          <w:sz w:val="28"/>
          <w:szCs w:val="28"/>
        </w:rPr>
        <w:t>商法定</w:t>
      </w:r>
      <w:proofErr w:type="gramEnd"/>
      <w:r w:rsidRPr="00D12980">
        <w:rPr>
          <w:rFonts w:ascii="宋体" w:hAnsi="宋体" w:hint="eastAsia"/>
          <w:b/>
          <w:sz w:val="28"/>
          <w:szCs w:val="28"/>
        </w:rPr>
        <w:t>代表人或其代理人身份证原件）</w:t>
      </w:r>
      <w:r w:rsidRPr="00D12980">
        <w:rPr>
          <w:rFonts w:ascii="宋体" w:hAnsi="宋体" w:hint="eastAsia"/>
          <w:sz w:val="28"/>
          <w:szCs w:val="28"/>
        </w:rPr>
        <w:t>。如供应</w:t>
      </w:r>
      <w:proofErr w:type="gramStart"/>
      <w:r w:rsidRPr="00D12980">
        <w:rPr>
          <w:rFonts w:ascii="宋体" w:hAnsi="宋体" w:hint="eastAsia"/>
          <w:sz w:val="28"/>
          <w:szCs w:val="28"/>
        </w:rPr>
        <w:t>商法定</w:t>
      </w:r>
      <w:proofErr w:type="gramEnd"/>
      <w:r w:rsidRPr="00D12980">
        <w:rPr>
          <w:rFonts w:ascii="宋体" w:hAnsi="宋体" w:hint="eastAsia"/>
          <w:sz w:val="28"/>
          <w:szCs w:val="28"/>
        </w:rPr>
        <w:t>代表人或其代理人未携带身份证的，可在收到谈判邀请书起90分钟内补查身份证原件，逾期未提供的，谈判小组应拒绝其参与谈判。</w:t>
      </w:r>
    </w:p>
    <w:p w:rsidR="001D08E7" w:rsidRPr="00D12980" w:rsidRDefault="00DB1C6A" w:rsidP="00FD19A3">
      <w:pPr>
        <w:numPr>
          <w:ilvl w:val="1"/>
          <w:numId w:val="34"/>
        </w:numPr>
        <w:tabs>
          <w:tab w:val="left" w:pos="1134"/>
        </w:tabs>
        <w:snapToGrid w:val="0"/>
        <w:spacing w:line="620" w:lineRule="exact"/>
        <w:ind w:left="0" w:firstLineChars="200" w:firstLine="560"/>
        <w:rPr>
          <w:rFonts w:ascii="宋体" w:hAnsi="宋体"/>
          <w:sz w:val="28"/>
          <w:szCs w:val="28"/>
        </w:rPr>
      </w:pPr>
      <w:r w:rsidRPr="00D12980">
        <w:rPr>
          <w:rFonts w:ascii="宋体" w:hAnsi="宋体" w:hint="eastAsia"/>
          <w:sz w:val="28"/>
          <w:szCs w:val="28"/>
        </w:rPr>
        <w:t>谈判小组所有成员集中与单一供应商对技术、服务、合同条款等内容分别进行一轮或多轮的谈判。在谈判中，谈判的任何一方不得透露与谈判有关的其他供应商的技术资料、价格和其他信息。</w:t>
      </w:r>
    </w:p>
    <w:p w:rsidR="001D08E7" w:rsidRPr="00D12980" w:rsidRDefault="00DB1C6A" w:rsidP="00FD19A3">
      <w:pPr>
        <w:numPr>
          <w:ilvl w:val="1"/>
          <w:numId w:val="34"/>
        </w:numPr>
        <w:tabs>
          <w:tab w:val="left" w:pos="1134"/>
        </w:tabs>
        <w:snapToGrid w:val="0"/>
        <w:spacing w:line="620" w:lineRule="exact"/>
        <w:ind w:left="0" w:firstLineChars="200" w:firstLine="560"/>
        <w:rPr>
          <w:rFonts w:ascii="宋体" w:hAnsi="宋体"/>
          <w:sz w:val="28"/>
          <w:szCs w:val="28"/>
        </w:rPr>
      </w:pPr>
      <w:r w:rsidRPr="00D12980">
        <w:rPr>
          <w:rFonts w:ascii="宋体" w:hAnsi="宋体"/>
          <w:sz w:val="28"/>
          <w:szCs w:val="28"/>
        </w:rPr>
        <w:t>谈判内容为第4章中</w:t>
      </w:r>
      <w:r w:rsidRPr="00D12980">
        <w:rPr>
          <w:rFonts w:ascii="宋体" w:hAnsi="宋体" w:hint="eastAsia"/>
          <w:sz w:val="28"/>
          <w:szCs w:val="28"/>
        </w:rPr>
        <w:t>“技术、服务、商务及其他</w:t>
      </w:r>
      <w:r w:rsidRPr="00D12980">
        <w:rPr>
          <w:rFonts w:ascii="宋体" w:hAnsi="宋体"/>
          <w:sz w:val="28"/>
          <w:szCs w:val="28"/>
        </w:rPr>
        <w:t>要求</w:t>
      </w:r>
      <w:r w:rsidRPr="00D12980">
        <w:rPr>
          <w:rFonts w:ascii="宋体" w:hAnsi="宋体" w:hint="eastAsia"/>
          <w:sz w:val="28"/>
          <w:szCs w:val="28"/>
        </w:rPr>
        <w:t>”、第</w:t>
      </w:r>
      <w:r w:rsidRPr="00D12980">
        <w:rPr>
          <w:rFonts w:ascii="宋体" w:hAnsi="宋体"/>
          <w:sz w:val="28"/>
          <w:szCs w:val="28"/>
        </w:rPr>
        <w:t>6章</w:t>
      </w:r>
      <w:r w:rsidRPr="00D12980">
        <w:rPr>
          <w:rFonts w:ascii="宋体" w:hAnsi="宋体" w:hint="eastAsia"/>
          <w:sz w:val="28"/>
          <w:szCs w:val="28"/>
        </w:rPr>
        <w:t>“合同草案条款”</w:t>
      </w:r>
      <w:r w:rsidRPr="00D12980">
        <w:rPr>
          <w:rFonts w:ascii="宋体" w:hAnsi="宋体"/>
          <w:sz w:val="28"/>
          <w:szCs w:val="28"/>
        </w:rPr>
        <w:t>。其中第</w:t>
      </w:r>
      <w:r w:rsidRPr="00D12980">
        <w:rPr>
          <w:rFonts w:ascii="宋体" w:hAnsi="宋体" w:hint="eastAsia"/>
          <w:sz w:val="28"/>
          <w:szCs w:val="28"/>
        </w:rPr>
        <w:t>4</w:t>
      </w:r>
      <w:r w:rsidRPr="00D12980">
        <w:rPr>
          <w:rFonts w:ascii="宋体" w:hAnsi="宋体"/>
          <w:sz w:val="28"/>
          <w:szCs w:val="28"/>
        </w:rPr>
        <w:t>章中加</w:t>
      </w:r>
      <w:r w:rsidRPr="00D12980">
        <w:rPr>
          <w:rFonts w:ascii="宋体" w:hAnsi="宋体" w:hint="eastAsia"/>
          <w:sz w:val="28"/>
          <w:szCs w:val="28"/>
        </w:rPr>
        <w:t>★号的</w:t>
      </w:r>
      <w:r w:rsidRPr="00D12980">
        <w:rPr>
          <w:rFonts w:ascii="宋体" w:hAnsi="宋体"/>
          <w:sz w:val="28"/>
          <w:szCs w:val="28"/>
        </w:rPr>
        <w:t>条款为</w:t>
      </w:r>
      <w:r w:rsidRPr="00D12980">
        <w:rPr>
          <w:rFonts w:ascii="宋体" w:hAnsi="宋体" w:hint="eastAsia"/>
          <w:sz w:val="28"/>
          <w:szCs w:val="28"/>
        </w:rPr>
        <w:t>采购项目的</w:t>
      </w:r>
      <w:r w:rsidRPr="00D12980">
        <w:rPr>
          <w:rFonts w:ascii="宋体" w:hAnsi="宋体" w:cs="宋体" w:hint="eastAsia"/>
          <w:sz w:val="28"/>
          <w:szCs w:val="28"/>
        </w:rPr>
        <w:t>最低要求</w:t>
      </w:r>
      <w:r w:rsidRPr="00D12980">
        <w:rPr>
          <w:rFonts w:ascii="宋体" w:hAnsi="宋体"/>
          <w:sz w:val="28"/>
          <w:szCs w:val="28"/>
        </w:rPr>
        <w:t>，</w:t>
      </w:r>
      <w:r w:rsidRPr="00D12980">
        <w:rPr>
          <w:rFonts w:ascii="宋体" w:hAnsi="宋体" w:hint="eastAsia"/>
          <w:sz w:val="28"/>
          <w:szCs w:val="28"/>
        </w:rPr>
        <w:t>为</w:t>
      </w:r>
      <w:proofErr w:type="gramStart"/>
      <w:r w:rsidRPr="00D12980">
        <w:rPr>
          <w:rFonts w:ascii="宋体" w:hAnsi="宋体"/>
          <w:sz w:val="28"/>
          <w:szCs w:val="28"/>
        </w:rPr>
        <w:t>非谈判</w:t>
      </w:r>
      <w:proofErr w:type="gramEnd"/>
      <w:r w:rsidRPr="00D12980">
        <w:rPr>
          <w:rFonts w:ascii="宋体" w:hAnsi="宋体" w:hint="eastAsia"/>
          <w:sz w:val="28"/>
          <w:szCs w:val="28"/>
        </w:rPr>
        <w:t>可以降低标准的</w:t>
      </w:r>
      <w:r w:rsidRPr="00D12980">
        <w:rPr>
          <w:rFonts w:ascii="宋体" w:hAnsi="宋体"/>
          <w:sz w:val="28"/>
          <w:szCs w:val="28"/>
        </w:rPr>
        <w:t>内容。</w:t>
      </w:r>
    </w:p>
    <w:p w:rsidR="001D08E7" w:rsidRPr="00D12980" w:rsidRDefault="00DB1C6A" w:rsidP="00FD19A3">
      <w:pPr>
        <w:numPr>
          <w:ilvl w:val="1"/>
          <w:numId w:val="34"/>
        </w:numPr>
        <w:tabs>
          <w:tab w:val="left" w:pos="1134"/>
        </w:tabs>
        <w:snapToGrid w:val="0"/>
        <w:spacing w:line="620" w:lineRule="exact"/>
        <w:ind w:left="0" w:firstLineChars="200" w:firstLine="560"/>
        <w:rPr>
          <w:rFonts w:ascii="宋体" w:hAnsi="宋体"/>
          <w:sz w:val="28"/>
          <w:szCs w:val="28"/>
        </w:rPr>
      </w:pPr>
      <w:r w:rsidRPr="00D12980">
        <w:rPr>
          <w:rFonts w:ascii="宋体" w:hAnsi="宋体" w:hint="eastAsia"/>
          <w:sz w:val="28"/>
          <w:szCs w:val="28"/>
        </w:rPr>
        <w:t>谈判过程中，谈判小组获得采购人同意（由采购人代表签字确认）后，可以根据谈判文件和谈判情况实质性变动谈判文件中的第4章技术、服务要求、第6章合同草案条款，但不得变动谈判文件中的其他内容。对</w:t>
      </w:r>
      <w:r w:rsidRPr="00D12980">
        <w:rPr>
          <w:rFonts w:ascii="宋体" w:hAnsi="宋体" w:hint="eastAsia"/>
          <w:sz w:val="28"/>
          <w:szCs w:val="28"/>
        </w:rPr>
        <w:lastRenderedPageBreak/>
        <w:t>谈判文件</w:t>
      </w:r>
      <w:proofErr w:type="gramStart"/>
      <w:r w:rsidRPr="00D12980">
        <w:rPr>
          <w:rFonts w:ascii="宋体" w:hAnsi="宋体" w:hint="eastAsia"/>
          <w:sz w:val="28"/>
          <w:szCs w:val="28"/>
        </w:rPr>
        <w:t>作出</w:t>
      </w:r>
      <w:proofErr w:type="gramEnd"/>
      <w:r w:rsidRPr="00D12980">
        <w:rPr>
          <w:rFonts w:ascii="宋体" w:hAnsi="宋体" w:hint="eastAsia"/>
          <w:sz w:val="28"/>
          <w:szCs w:val="28"/>
        </w:rPr>
        <w:t>的实质性变动是谈判文件的有效组成部分，谈判小组应当及时以书面形式同时通知所有参加谈判的供应商。谈判过程中，谈判小组可以根据谈判情况调整谈判轮次。</w:t>
      </w:r>
    </w:p>
    <w:p w:rsidR="001D08E7" w:rsidRPr="00D12980" w:rsidRDefault="00DB1C6A" w:rsidP="00FD19A3">
      <w:pPr>
        <w:numPr>
          <w:ilvl w:val="1"/>
          <w:numId w:val="34"/>
        </w:numPr>
        <w:tabs>
          <w:tab w:val="left" w:pos="1134"/>
        </w:tabs>
        <w:snapToGrid w:val="0"/>
        <w:spacing w:line="620" w:lineRule="exact"/>
        <w:ind w:left="0" w:firstLineChars="200" w:firstLine="560"/>
        <w:rPr>
          <w:rFonts w:ascii="宋体" w:hAnsi="宋体"/>
          <w:sz w:val="28"/>
          <w:szCs w:val="28"/>
        </w:rPr>
      </w:pPr>
      <w:r w:rsidRPr="00D12980">
        <w:rPr>
          <w:rFonts w:ascii="宋体" w:hAnsi="宋体" w:hint="eastAsia"/>
          <w:sz w:val="28"/>
          <w:szCs w:val="28"/>
        </w:rPr>
        <w:t>谈判过程中，供应商可以根据谈判情况变更其响应文件，并将变更内容形成书面材料</w:t>
      </w:r>
      <w:proofErr w:type="gramStart"/>
      <w:r w:rsidRPr="00D12980">
        <w:rPr>
          <w:rFonts w:ascii="宋体" w:hAnsi="宋体" w:hint="eastAsia"/>
          <w:sz w:val="28"/>
          <w:szCs w:val="28"/>
        </w:rPr>
        <w:t>送谈判</w:t>
      </w:r>
      <w:proofErr w:type="gramEnd"/>
      <w:r w:rsidRPr="00D12980">
        <w:rPr>
          <w:rFonts w:ascii="宋体" w:hAnsi="宋体" w:hint="eastAsia"/>
          <w:sz w:val="28"/>
          <w:szCs w:val="28"/>
        </w:rPr>
        <w:t>小组。变更内容作为响应文件的一部分。供应商书面材料应当其法定代表人或授权代表签字或者加盖公章，否则无效。</w:t>
      </w:r>
    </w:p>
    <w:p w:rsidR="001D08E7" w:rsidRPr="00D12980" w:rsidRDefault="00DB1C6A" w:rsidP="00FD19A3">
      <w:pPr>
        <w:numPr>
          <w:ilvl w:val="1"/>
          <w:numId w:val="34"/>
        </w:numPr>
        <w:tabs>
          <w:tab w:val="left" w:pos="1134"/>
        </w:tabs>
        <w:snapToGrid w:val="0"/>
        <w:spacing w:line="620" w:lineRule="exact"/>
        <w:ind w:left="0" w:firstLineChars="200" w:firstLine="560"/>
        <w:rPr>
          <w:rFonts w:ascii="宋体" w:hAnsi="宋体"/>
          <w:sz w:val="28"/>
          <w:szCs w:val="28"/>
        </w:rPr>
      </w:pPr>
      <w:r w:rsidRPr="00D12980">
        <w:rPr>
          <w:rFonts w:ascii="宋体" w:hAnsi="宋体"/>
          <w:sz w:val="28"/>
          <w:szCs w:val="28"/>
        </w:rPr>
        <w:t>谈判小组</w:t>
      </w:r>
      <w:r w:rsidRPr="00D12980">
        <w:rPr>
          <w:rFonts w:ascii="宋体" w:hAnsi="宋体" w:hint="eastAsia"/>
          <w:sz w:val="28"/>
          <w:szCs w:val="28"/>
        </w:rPr>
        <w:t>经过一轮或多轮谈判</w:t>
      </w:r>
      <w:r w:rsidRPr="00D12980">
        <w:rPr>
          <w:rFonts w:ascii="宋体" w:hAnsi="宋体"/>
          <w:sz w:val="28"/>
          <w:szCs w:val="28"/>
        </w:rPr>
        <w:t>后，供应商</w:t>
      </w:r>
      <w:r w:rsidRPr="00D12980">
        <w:rPr>
          <w:rFonts w:ascii="宋体" w:hAnsi="宋体" w:hint="eastAsia"/>
          <w:sz w:val="28"/>
          <w:szCs w:val="28"/>
        </w:rPr>
        <w:t>的</w:t>
      </w:r>
      <w:r w:rsidRPr="00D12980">
        <w:rPr>
          <w:rFonts w:ascii="宋体" w:hAnsi="宋体"/>
          <w:sz w:val="28"/>
          <w:szCs w:val="28"/>
        </w:rPr>
        <w:t>响应文件仍然不能满足谈判文件</w:t>
      </w:r>
      <w:r w:rsidRPr="00D12980">
        <w:rPr>
          <w:rFonts w:ascii="宋体" w:hAnsi="宋体" w:hint="eastAsia"/>
          <w:sz w:val="28"/>
          <w:szCs w:val="28"/>
        </w:rPr>
        <w:t>中</w:t>
      </w:r>
      <w:r w:rsidRPr="00D12980">
        <w:rPr>
          <w:rFonts w:ascii="宋体" w:hAnsi="宋体" w:cs="宋体" w:hint="eastAsia"/>
          <w:sz w:val="28"/>
          <w:szCs w:val="28"/>
        </w:rPr>
        <w:t>采购项目的最低要求</w:t>
      </w:r>
      <w:r w:rsidRPr="00D12980">
        <w:rPr>
          <w:rFonts w:ascii="宋体" w:hAnsi="宋体"/>
          <w:sz w:val="28"/>
          <w:szCs w:val="28"/>
        </w:rPr>
        <w:t>，或者谈判过程中，谈判小组发现或者知晓供应</w:t>
      </w:r>
      <w:proofErr w:type="gramStart"/>
      <w:r w:rsidRPr="00D12980">
        <w:rPr>
          <w:rFonts w:ascii="宋体" w:hAnsi="宋体"/>
          <w:sz w:val="28"/>
          <w:szCs w:val="28"/>
        </w:rPr>
        <w:t>商存在</w:t>
      </w:r>
      <w:proofErr w:type="gramEnd"/>
      <w:r w:rsidRPr="00D12980">
        <w:rPr>
          <w:rFonts w:ascii="宋体" w:hAnsi="宋体"/>
          <w:sz w:val="28"/>
          <w:szCs w:val="28"/>
        </w:rPr>
        <w:t>违法、违纪行为的，谈判小组应当将该供应商淘汰，不允许其参加最后报价。</w:t>
      </w:r>
    </w:p>
    <w:p w:rsidR="001D08E7" w:rsidRPr="00D12980" w:rsidRDefault="00DB1C6A">
      <w:pPr>
        <w:pStyle w:val="3"/>
        <w:snapToGrid w:val="0"/>
        <w:spacing w:line="620" w:lineRule="exact"/>
        <w:rPr>
          <w:color w:val="auto"/>
        </w:rPr>
      </w:pPr>
      <w:r w:rsidRPr="00D12980">
        <w:rPr>
          <w:rFonts w:hint="eastAsia"/>
          <w:color w:val="auto"/>
        </w:rPr>
        <w:t>符合性审查</w:t>
      </w:r>
    </w:p>
    <w:p w:rsidR="001D08E7" w:rsidRPr="00D12980" w:rsidRDefault="00DB1C6A" w:rsidP="00FD19A3">
      <w:pPr>
        <w:pStyle w:val="aff0"/>
        <w:numPr>
          <w:ilvl w:val="0"/>
          <w:numId w:val="35"/>
        </w:numPr>
        <w:tabs>
          <w:tab w:val="left" w:pos="1134"/>
          <w:tab w:val="left" w:pos="1276"/>
          <w:tab w:val="left" w:pos="1418"/>
        </w:tabs>
        <w:snapToGrid w:val="0"/>
        <w:spacing w:line="620" w:lineRule="exact"/>
        <w:ind w:left="0" w:firstLineChars="0" w:firstLine="567"/>
        <w:rPr>
          <w:rFonts w:ascii="宋体" w:eastAsia="宋体" w:hAnsi="宋体"/>
          <w:sz w:val="28"/>
          <w:szCs w:val="28"/>
        </w:rPr>
      </w:pPr>
      <w:r w:rsidRPr="00D12980">
        <w:rPr>
          <w:rFonts w:ascii="宋体" w:eastAsia="宋体" w:hAnsi="宋体" w:hint="eastAsia"/>
          <w:sz w:val="28"/>
          <w:szCs w:val="28"/>
        </w:rPr>
        <w:t>谈判结束后，由谈判小组对供应商响应文件进行符合性审查。</w:t>
      </w:r>
    </w:p>
    <w:p w:rsidR="001D08E7" w:rsidRPr="00D12980" w:rsidRDefault="00DB1C6A" w:rsidP="00FD19A3">
      <w:pPr>
        <w:pStyle w:val="aff0"/>
        <w:numPr>
          <w:ilvl w:val="0"/>
          <w:numId w:val="35"/>
        </w:numPr>
        <w:tabs>
          <w:tab w:val="left" w:pos="1134"/>
          <w:tab w:val="left" w:pos="1276"/>
          <w:tab w:val="left" w:pos="1418"/>
        </w:tabs>
        <w:snapToGrid w:val="0"/>
        <w:spacing w:line="620" w:lineRule="exact"/>
        <w:ind w:left="0" w:firstLineChars="0" w:firstLine="567"/>
        <w:rPr>
          <w:rFonts w:ascii="宋体" w:eastAsia="宋体" w:hAnsi="宋体"/>
          <w:sz w:val="28"/>
          <w:szCs w:val="28"/>
        </w:rPr>
      </w:pPr>
      <w:r w:rsidRPr="00D12980">
        <w:rPr>
          <w:rFonts w:ascii="宋体" w:eastAsia="宋体" w:hAnsi="宋体" w:hint="eastAsia"/>
          <w:sz w:val="28"/>
          <w:szCs w:val="28"/>
        </w:rPr>
        <w:t>谈判小组在对响应文件的有效性、完整性和响应程度进行审查时，可以要求供应商对响应文件中含义不明确、同类问题表述不一致或者有明显文字和计算错误的内容等</w:t>
      </w:r>
      <w:proofErr w:type="gramStart"/>
      <w:r w:rsidRPr="00D12980">
        <w:rPr>
          <w:rFonts w:ascii="宋体" w:eastAsia="宋体" w:hAnsi="宋体" w:hint="eastAsia"/>
          <w:sz w:val="28"/>
          <w:szCs w:val="28"/>
        </w:rPr>
        <w:t>作出</w:t>
      </w:r>
      <w:proofErr w:type="gramEnd"/>
      <w:r w:rsidRPr="00D12980">
        <w:rPr>
          <w:rFonts w:ascii="宋体" w:eastAsia="宋体" w:hAnsi="宋体" w:hint="eastAsia"/>
          <w:sz w:val="28"/>
          <w:szCs w:val="28"/>
        </w:rPr>
        <w:t>必要的澄清、说明或者更正。供应商的澄清、说明或者更正不得超出响应文件的范围或者改变响应文件的实质性内容。</w:t>
      </w:r>
    </w:p>
    <w:p w:rsidR="001D08E7" w:rsidRPr="00D12980" w:rsidRDefault="00DB1C6A" w:rsidP="00FD19A3">
      <w:pPr>
        <w:pStyle w:val="aff0"/>
        <w:numPr>
          <w:ilvl w:val="0"/>
          <w:numId w:val="35"/>
        </w:numPr>
        <w:tabs>
          <w:tab w:val="left" w:pos="1134"/>
          <w:tab w:val="left" w:pos="1276"/>
          <w:tab w:val="left" w:pos="1418"/>
        </w:tabs>
        <w:snapToGrid w:val="0"/>
        <w:spacing w:line="620" w:lineRule="exact"/>
        <w:ind w:left="0" w:firstLineChars="0" w:firstLine="567"/>
        <w:rPr>
          <w:rFonts w:ascii="宋体" w:eastAsia="宋体" w:hAnsi="宋体"/>
          <w:sz w:val="28"/>
          <w:szCs w:val="28"/>
        </w:rPr>
      </w:pPr>
      <w:r w:rsidRPr="00D12980">
        <w:rPr>
          <w:rFonts w:ascii="宋体" w:eastAsia="宋体" w:hAnsi="宋体" w:hint="eastAsia"/>
          <w:sz w:val="28"/>
          <w:szCs w:val="28"/>
        </w:rPr>
        <w:t>谈判小组要求供应商澄清、说明或者更正响应文件应当以书面形式</w:t>
      </w:r>
      <w:proofErr w:type="gramStart"/>
      <w:r w:rsidRPr="00D12980">
        <w:rPr>
          <w:rFonts w:ascii="宋体" w:eastAsia="宋体" w:hAnsi="宋体" w:hint="eastAsia"/>
          <w:sz w:val="28"/>
          <w:szCs w:val="28"/>
        </w:rPr>
        <w:t>作出</w:t>
      </w:r>
      <w:proofErr w:type="gramEnd"/>
      <w:r w:rsidRPr="00D12980">
        <w:rPr>
          <w:rFonts w:ascii="宋体" w:eastAsia="宋体" w:hAnsi="宋体" w:hint="eastAsia"/>
          <w:sz w:val="28"/>
          <w:szCs w:val="28"/>
        </w:rPr>
        <w:t>。供应商的澄清、说明或者更正应当由法定代表人或其授权代表签字或者加盖公章。</w:t>
      </w:r>
    </w:p>
    <w:p w:rsidR="001D08E7" w:rsidRPr="00D12980" w:rsidRDefault="00DB1C6A" w:rsidP="00FD19A3">
      <w:pPr>
        <w:pStyle w:val="aff0"/>
        <w:numPr>
          <w:ilvl w:val="0"/>
          <w:numId w:val="35"/>
        </w:numPr>
        <w:tabs>
          <w:tab w:val="left" w:pos="1134"/>
          <w:tab w:val="left" w:pos="1276"/>
          <w:tab w:val="left" w:pos="1418"/>
        </w:tabs>
        <w:snapToGrid w:val="0"/>
        <w:spacing w:line="620" w:lineRule="exact"/>
        <w:ind w:left="0" w:firstLineChars="0" w:firstLine="567"/>
        <w:rPr>
          <w:rFonts w:ascii="宋体" w:eastAsia="宋体" w:hAnsi="宋体"/>
          <w:sz w:val="28"/>
          <w:szCs w:val="28"/>
        </w:rPr>
      </w:pPr>
      <w:r w:rsidRPr="00D12980">
        <w:rPr>
          <w:rFonts w:ascii="宋体" w:eastAsia="宋体" w:hAnsi="宋体" w:hint="eastAsia"/>
          <w:sz w:val="28"/>
          <w:szCs w:val="28"/>
        </w:rPr>
        <w:t>谈判小组应当积极履行澄清、说明或者更正的职责，不得滥用权力。</w:t>
      </w:r>
    </w:p>
    <w:p w:rsidR="001D08E7" w:rsidRPr="00D12980" w:rsidRDefault="00DB1C6A" w:rsidP="00FD19A3">
      <w:pPr>
        <w:pStyle w:val="aff0"/>
        <w:numPr>
          <w:ilvl w:val="0"/>
          <w:numId w:val="35"/>
        </w:numPr>
        <w:tabs>
          <w:tab w:val="left" w:pos="1134"/>
          <w:tab w:val="left" w:pos="1276"/>
          <w:tab w:val="left" w:pos="1418"/>
        </w:tabs>
        <w:snapToGrid w:val="0"/>
        <w:spacing w:line="620" w:lineRule="exact"/>
        <w:ind w:left="0" w:firstLineChars="0" w:firstLine="567"/>
        <w:rPr>
          <w:rFonts w:ascii="宋体" w:eastAsia="宋体" w:hAnsi="宋体"/>
          <w:sz w:val="28"/>
          <w:szCs w:val="28"/>
        </w:rPr>
      </w:pPr>
      <w:r w:rsidRPr="00D12980">
        <w:rPr>
          <w:rFonts w:ascii="宋体" w:eastAsia="宋体" w:hAnsi="宋体" w:hint="eastAsia"/>
          <w:sz w:val="28"/>
          <w:szCs w:val="28"/>
        </w:rPr>
        <w:lastRenderedPageBreak/>
        <w:t>谈判小组在符合性审查过程中，谈判小组成员对供应商是否符合规定存在争议的，应当以少数服从多数的原则处理，但不违背政府采购法和谈判文件规定。</w:t>
      </w:r>
    </w:p>
    <w:p w:rsidR="001D08E7" w:rsidRPr="00D12980" w:rsidRDefault="00DB1C6A" w:rsidP="00FD19A3">
      <w:pPr>
        <w:pStyle w:val="aff0"/>
        <w:numPr>
          <w:ilvl w:val="0"/>
          <w:numId w:val="35"/>
        </w:numPr>
        <w:tabs>
          <w:tab w:val="left" w:pos="1134"/>
          <w:tab w:val="left" w:pos="1276"/>
          <w:tab w:val="left" w:pos="1418"/>
        </w:tabs>
        <w:snapToGrid w:val="0"/>
        <w:spacing w:line="620" w:lineRule="exact"/>
        <w:ind w:left="0" w:firstLineChars="0" w:firstLine="567"/>
        <w:rPr>
          <w:rFonts w:ascii="宋体" w:eastAsia="宋体" w:hAnsi="宋体"/>
          <w:sz w:val="28"/>
          <w:szCs w:val="28"/>
        </w:rPr>
      </w:pPr>
      <w:r w:rsidRPr="00D12980">
        <w:rPr>
          <w:rFonts w:ascii="宋体" w:eastAsia="宋体" w:hAnsi="宋体" w:hint="eastAsia"/>
          <w:sz w:val="28"/>
          <w:szCs w:val="28"/>
        </w:rPr>
        <w:t>供应</w:t>
      </w:r>
      <w:proofErr w:type="gramStart"/>
      <w:r w:rsidRPr="00D12980">
        <w:rPr>
          <w:rFonts w:ascii="宋体" w:eastAsia="宋体" w:hAnsi="宋体" w:hint="eastAsia"/>
          <w:sz w:val="28"/>
          <w:szCs w:val="28"/>
        </w:rPr>
        <w:t>商符合</w:t>
      </w:r>
      <w:proofErr w:type="gramEnd"/>
      <w:r w:rsidRPr="00D12980">
        <w:rPr>
          <w:rFonts w:ascii="宋体" w:eastAsia="宋体" w:hAnsi="宋体" w:hint="eastAsia"/>
          <w:sz w:val="28"/>
          <w:szCs w:val="28"/>
        </w:rPr>
        <w:t>性审查标准（按以下顺序审查）：</w:t>
      </w:r>
    </w:p>
    <w:tbl>
      <w:tblPr>
        <w:tblW w:w="9322"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851"/>
        <w:gridCol w:w="3544"/>
        <w:gridCol w:w="3827"/>
        <w:gridCol w:w="1100"/>
      </w:tblGrid>
      <w:tr w:rsidR="00D12980" w:rsidRPr="00D12980">
        <w:trPr>
          <w:trHeight w:val="601"/>
        </w:trPr>
        <w:tc>
          <w:tcPr>
            <w:tcW w:w="851" w:type="dxa"/>
            <w:tcBorders>
              <w:top w:val="single" w:sz="4" w:space="0" w:color="auto"/>
              <w:left w:val="single" w:sz="4" w:space="0" w:color="auto"/>
              <w:bottom w:val="single" w:sz="4" w:space="0" w:color="auto"/>
              <w:right w:val="single" w:sz="4" w:space="0" w:color="auto"/>
            </w:tcBorders>
            <w:vAlign w:val="center"/>
          </w:tcPr>
          <w:p w:rsidR="001D08E7" w:rsidRPr="00D12980" w:rsidRDefault="00DB1C6A">
            <w:pPr>
              <w:snapToGrid w:val="0"/>
              <w:spacing w:line="360" w:lineRule="auto"/>
              <w:jc w:val="center"/>
              <w:rPr>
                <w:rFonts w:ascii="宋体" w:hAnsi="宋体"/>
                <w:b/>
              </w:rPr>
            </w:pPr>
            <w:r w:rsidRPr="00D12980">
              <w:rPr>
                <w:rFonts w:ascii="宋体" w:hAnsi="宋体" w:hint="eastAsia"/>
                <w:b/>
              </w:rPr>
              <w:t>序号</w:t>
            </w:r>
          </w:p>
        </w:tc>
        <w:tc>
          <w:tcPr>
            <w:tcW w:w="3544" w:type="dxa"/>
            <w:tcBorders>
              <w:top w:val="single" w:sz="4" w:space="0" w:color="auto"/>
              <w:left w:val="single" w:sz="4" w:space="0" w:color="auto"/>
              <w:bottom w:val="single" w:sz="4" w:space="0" w:color="auto"/>
              <w:right w:val="single" w:sz="4" w:space="0" w:color="auto"/>
            </w:tcBorders>
            <w:vAlign w:val="center"/>
          </w:tcPr>
          <w:p w:rsidR="001D08E7" w:rsidRPr="00D12980" w:rsidRDefault="00DB1C6A">
            <w:pPr>
              <w:snapToGrid w:val="0"/>
              <w:spacing w:line="360" w:lineRule="auto"/>
              <w:jc w:val="center"/>
              <w:rPr>
                <w:rFonts w:ascii="宋体" w:hAnsi="宋体"/>
                <w:b/>
              </w:rPr>
            </w:pPr>
            <w:r w:rsidRPr="00D12980">
              <w:rPr>
                <w:rFonts w:ascii="宋体" w:hAnsi="宋体" w:hint="eastAsia"/>
                <w:b/>
              </w:rPr>
              <w:t>审查内容</w:t>
            </w:r>
          </w:p>
        </w:tc>
        <w:tc>
          <w:tcPr>
            <w:tcW w:w="3827" w:type="dxa"/>
            <w:tcBorders>
              <w:top w:val="single" w:sz="4" w:space="0" w:color="auto"/>
              <w:left w:val="single" w:sz="4" w:space="0" w:color="auto"/>
              <w:bottom w:val="single" w:sz="4" w:space="0" w:color="auto"/>
              <w:right w:val="single" w:sz="4" w:space="0" w:color="auto"/>
            </w:tcBorders>
            <w:vAlign w:val="center"/>
          </w:tcPr>
          <w:p w:rsidR="001D08E7" w:rsidRPr="00D12980" w:rsidRDefault="00DB1C6A">
            <w:pPr>
              <w:snapToGrid w:val="0"/>
              <w:spacing w:line="360" w:lineRule="auto"/>
              <w:jc w:val="center"/>
              <w:rPr>
                <w:rFonts w:ascii="宋体" w:hAnsi="宋体"/>
                <w:b/>
              </w:rPr>
            </w:pPr>
            <w:r w:rsidRPr="00D12980">
              <w:rPr>
                <w:rFonts w:ascii="宋体" w:hAnsi="宋体" w:hint="eastAsia"/>
                <w:b/>
              </w:rPr>
              <w:t>通过条件</w:t>
            </w:r>
          </w:p>
        </w:tc>
        <w:tc>
          <w:tcPr>
            <w:tcW w:w="1100" w:type="dxa"/>
            <w:tcBorders>
              <w:top w:val="single" w:sz="4" w:space="0" w:color="auto"/>
              <w:left w:val="single" w:sz="4" w:space="0" w:color="auto"/>
              <w:bottom w:val="single" w:sz="4" w:space="0" w:color="auto"/>
              <w:right w:val="single" w:sz="4" w:space="0" w:color="auto"/>
            </w:tcBorders>
            <w:vAlign w:val="center"/>
          </w:tcPr>
          <w:p w:rsidR="001D08E7" w:rsidRPr="00D12980" w:rsidRDefault="00DB1C6A">
            <w:pPr>
              <w:snapToGrid w:val="0"/>
              <w:spacing w:line="360" w:lineRule="auto"/>
              <w:jc w:val="center"/>
              <w:rPr>
                <w:rFonts w:ascii="宋体" w:hAnsi="宋体"/>
                <w:b/>
              </w:rPr>
            </w:pPr>
            <w:r w:rsidRPr="00D12980">
              <w:rPr>
                <w:rFonts w:ascii="宋体" w:hAnsi="宋体" w:hint="eastAsia"/>
                <w:b/>
              </w:rPr>
              <w:t>结论</w:t>
            </w:r>
          </w:p>
        </w:tc>
      </w:tr>
      <w:tr w:rsidR="00D12980" w:rsidRPr="00D12980">
        <w:trPr>
          <w:trHeight w:val="601"/>
        </w:trPr>
        <w:tc>
          <w:tcPr>
            <w:tcW w:w="851" w:type="dxa"/>
            <w:tcBorders>
              <w:top w:val="single" w:sz="4" w:space="0" w:color="auto"/>
              <w:left w:val="single" w:sz="4" w:space="0" w:color="auto"/>
              <w:bottom w:val="single" w:sz="4" w:space="0" w:color="auto"/>
              <w:right w:val="single" w:sz="4" w:space="0" w:color="auto"/>
            </w:tcBorders>
            <w:vAlign w:val="center"/>
          </w:tcPr>
          <w:p w:rsidR="001D08E7" w:rsidRPr="00D12980" w:rsidRDefault="00DB1C6A">
            <w:pPr>
              <w:snapToGrid w:val="0"/>
              <w:spacing w:line="360" w:lineRule="auto"/>
              <w:jc w:val="center"/>
              <w:rPr>
                <w:rFonts w:ascii="宋体" w:hAnsi="宋体"/>
              </w:rPr>
            </w:pPr>
            <w:r w:rsidRPr="00D12980">
              <w:rPr>
                <w:rFonts w:ascii="宋体" w:hAnsi="宋体" w:hint="eastAsia"/>
              </w:rPr>
              <w:t>1</w:t>
            </w:r>
          </w:p>
        </w:tc>
        <w:tc>
          <w:tcPr>
            <w:tcW w:w="3544" w:type="dxa"/>
            <w:tcBorders>
              <w:top w:val="single" w:sz="4" w:space="0" w:color="auto"/>
              <w:left w:val="single" w:sz="4" w:space="0" w:color="auto"/>
              <w:bottom w:val="single" w:sz="4" w:space="0" w:color="auto"/>
              <w:right w:val="single" w:sz="4" w:space="0" w:color="auto"/>
            </w:tcBorders>
            <w:vAlign w:val="center"/>
          </w:tcPr>
          <w:p w:rsidR="001D08E7" w:rsidRPr="00D12980" w:rsidRDefault="00DB1C6A">
            <w:pPr>
              <w:snapToGrid w:val="0"/>
              <w:spacing w:line="360" w:lineRule="auto"/>
              <w:rPr>
                <w:rFonts w:ascii="宋体" w:hAnsi="宋体"/>
              </w:rPr>
            </w:pPr>
            <w:r w:rsidRPr="00D12980">
              <w:rPr>
                <w:rFonts w:ascii="宋体" w:hAnsi="宋体" w:hint="eastAsia"/>
              </w:rPr>
              <w:t>技术、服务性响应文件正、副本数量</w:t>
            </w:r>
          </w:p>
        </w:tc>
        <w:tc>
          <w:tcPr>
            <w:tcW w:w="3827" w:type="dxa"/>
            <w:tcBorders>
              <w:top w:val="single" w:sz="4" w:space="0" w:color="auto"/>
              <w:left w:val="single" w:sz="4" w:space="0" w:color="auto"/>
              <w:bottom w:val="single" w:sz="4" w:space="0" w:color="auto"/>
              <w:right w:val="single" w:sz="4" w:space="0" w:color="auto"/>
            </w:tcBorders>
            <w:vAlign w:val="center"/>
          </w:tcPr>
          <w:p w:rsidR="001D08E7" w:rsidRPr="00D12980" w:rsidRDefault="00DB1C6A">
            <w:pPr>
              <w:snapToGrid w:val="0"/>
              <w:spacing w:line="360" w:lineRule="auto"/>
              <w:rPr>
                <w:rFonts w:ascii="宋体" w:hAnsi="宋体"/>
              </w:rPr>
            </w:pPr>
            <w:r w:rsidRPr="00D12980">
              <w:rPr>
                <w:rFonts w:ascii="宋体" w:hAnsi="宋体" w:hint="eastAsia"/>
              </w:rPr>
              <w:t>正本一份，副本不少于二份</w:t>
            </w:r>
          </w:p>
        </w:tc>
        <w:tc>
          <w:tcPr>
            <w:tcW w:w="1100" w:type="dxa"/>
            <w:tcBorders>
              <w:top w:val="single" w:sz="4" w:space="0" w:color="auto"/>
              <w:left w:val="single" w:sz="4" w:space="0" w:color="auto"/>
              <w:bottom w:val="single" w:sz="4" w:space="0" w:color="auto"/>
              <w:right w:val="single" w:sz="4" w:space="0" w:color="auto"/>
            </w:tcBorders>
            <w:vAlign w:val="center"/>
          </w:tcPr>
          <w:p w:rsidR="001D08E7" w:rsidRPr="00D12980" w:rsidRDefault="001D08E7">
            <w:pPr>
              <w:snapToGrid w:val="0"/>
              <w:spacing w:line="360" w:lineRule="auto"/>
              <w:jc w:val="center"/>
              <w:rPr>
                <w:rFonts w:ascii="宋体" w:hAnsi="宋体"/>
              </w:rPr>
            </w:pPr>
          </w:p>
        </w:tc>
      </w:tr>
      <w:tr w:rsidR="00D12980" w:rsidRPr="00D12980">
        <w:trPr>
          <w:trHeight w:val="601"/>
        </w:trPr>
        <w:tc>
          <w:tcPr>
            <w:tcW w:w="851" w:type="dxa"/>
            <w:tcBorders>
              <w:top w:val="single" w:sz="4" w:space="0" w:color="auto"/>
              <w:left w:val="single" w:sz="4" w:space="0" w:color="auto"/>
              <w:bottom w:val="single" w:sz="4" w:space="0" w:color="auto"/>
              <w:right w:val="single" w:sz="4" w:space="0" w:color="auto"/>
            </w:tcBorders>
            <w:vAlign w:val="center"/>
          </w:tcPr>
          <w:p w:rsidR="001D08E7" w:rsidRPr="00D12980" w:rsidRDefault="00DB1C6A">
            <w:pPr>
              <w:snapToGrid w:val="0"/>
              <w:spacing w:line="360" w:lineRule="auto"/>
              <w:jc w:val="center"/>
              <w:rPr>
                <w:rFonts w:ascii="宋体" w:hAnsi="宋体"/>
              </w:rPr>
            </w:pPr>
            <w:r w:rsidRPr="00D12980">
              <w:rPr>
                <w:rFonts w:ascii="宋体" w:hAnsi="宋体" w:hint="eastAsia"/>
              </w:rPr>
              <w:t>2</w:t>
            </w:r>
          </w:p>
        </w:tc>
        <w:tc>
          <w:tcPr>
            <w:tcW w:w="3544" w:type="dxa"/>
            <w:tcBorders>
              <w:top w:val="single" w:sz="4" w:space="0" w:color="auto"/>
              <w:left w:val="single" w:sz="4" w:space="0" w:color="auto"/>
              <w:bottom w:val="single" w:sz="4" w:space="0" w:color="auto"/>
              <w:right w:val="single" w:sz="4" w:space="0" w:color="auto"/>
            </w:tcBorders>
            <w:vAlign w:val="center"/>
          </w:tcPr>
          <w:p w:rsidR="001D08E7" w:rsidRPr="00D12980" w:rsidRDefault="00DB1C6A">
            <w:pPr>
              <w:snapToGrid w:val="0"/>
              <w:spacing w:line="360" w:lineRule="auto"/>
              <w:rPr>
                <w:rFonts w:ascii="宋体" w:hAnsi="宋体"/>
              </w:rPr>
            </w:pPr>
            <w:r w:rsidRPr="00D12980">
              <w:rPr>
                <w:rFonts w:ascii="宋体" w:hAnsi="宋体" w:hint="eastAsia"/>
              </w:rPr>
              <w:t>技术、服务性响应文件装订</w:t>
            </w:r>
          </w:p>
        </w:tc>
        <w:tc>
          <w:tcPr>
            <w:tcW w:w="3827" w:type="dxa"/>
            <w:tcBorders>
              <w:top w:val="single" w:sz="4" w:space="0" w:color="auto"/>
              <w:left w:val="single" w:sz="4" w:space="0" w:color="auto"/>
              <w:bottom w:val="single" w:sz="4" w:space="0" w:color="auto"/>
              <w:right w:val="single" w:sz="4" w:space="0" w:color="auto"/>
            </w:tcBorders>
            <w:vAlign w:val="center"/>
          </w:tcPr>
          <w:p w:rsidR="001D08E7" w:rsidRPr="00D12980" w:rsidRDefault="00DB1C6A">
            <w:pPr>
              <w:snapToGrid w:val="0"/>
              <w:spacing w:line="360" w:lineRule="auto"/>
              <w:rPr>
                <w:rFonts w:ascii="宋体" w:hAnsi="宋体"/>
              </w:rPr>
            </w:pPr>
            <w:r w:rsidRPr="00D12980">
              <w:rPr>
                <w:rFonts w:ascii="宋体" w:hAnsi="宋体" w:hint="eastAsia"/>
              </w:rPr>
              <w:t>首次提交的技术、服务性响应文件装订满足谈判文件2.4.11的要求</w:t>
            </w:r>
          </w:p>
        </w:tc>
        <w:tc>
          <w:tcPr>
            <w:tcW w:w="1100" w:type="dxa"/>
            <w:tcBorders>
              <w:top w:val="single" w:sz="4" w:space="0" w:color="auto"/>
              <w:left w:val="single" w:sz="4" w:space="0" w:color="auto"/>
              <w:bottom w:val="single" w:sz="4" w:space="0" w:color="auto"/>
              <w:right w:val="single" w:sz="4" w:space="0" w:color="auto"/>
            </w:tcBorders>
            <w:vAlign w:val="center"/>
          </w:tcPr>
          <w:p w:rsidR="001D08E7" w:rsidRPr="00D12980" w:rsidRDefault="001D08E7">
            <w:pPr>
              <w:snapToGrid w:val="0"/>
              <w:spacing w:line="360" w:lineRule="auto"/>
              <w:jc w:val="center"/>
              <w:rPr>
                <w:rFonts w:ascii="宋体" w:hAnsi="宋体"/>
              </w:rPr>
            </w:pPr>
          </w:p>
        </w:tc>
      </w:tr>
      <w:tr w:rsidR="00D12980" w:rsidRPr="00D12980">
        <w:trPr>
          <w:trHeight w:val="601"/>
        </w:trPr>
        <w:tc>
          <w:tcPr>
            <w:tcW w:w="851" w:type="dxa"/>
            <w:tcBorders>
              <w:top w:val="single" w:sz="4" w:space="0" w:color="auto"/>
              <w:left w:val="single" w:sz="4" w:space="0" w:color="auto"/>
              <w:bottom w:val="single" w:sz="4" w:space="0" w:color="auto"/>
              <w:right w:val="single" w:sz="4" w:space="0" w:color="auto"/>
            </w:tcBorders>
            <w:vAlign w:val="center"/>
          </w:tcPr>
          <w:p w:rsidR="001D08E7" w:rsidRPr="00D12980" w:rsidRDefault="00DB1C6A">
            <w:pPr>
              <w:snapToGrid w:val="0"/>
              <w:spacing w:line="360" w:lineRule="auto"/>
              <w:jc w:val="center"/>
              <w:rPr>
                <w:rFonts w:ascii="宋体" w:hAnsi="宋体"/>
              </w:rPr>
            </w:pPr>
            <w:r w:rsidRPr="00D12980">
              <w:rPr>
                <w:rFonts w:ascii="宋体" w:hAnsi="宋体" w:hint="eastAsia"/>
              </w:rPr>
              <w:t>3</w:t>
            </w:r>
          </w:p>
        </w:tc>
        <w:tc>
          <w:tcPr>
            <w:tcW w:w="3544" w:type="dxa"/>
            <w:tcBorders>
              <w:top w:val="single" w:sz="4" w:space="0" w:color="auto"/>
              <w:left w:val="single" w:sz="4" w:space="0" w:color="auto"/>
              <w:bottom w:val="single" w:sz="4" w:space="0" w:color="auto"/>
              <w:right w:val="single" w:sz="4" w:space="0" w:color="auto"/>
            </w:tcBorders>
            <w:vAlign w:val="center"/>
          </w:tcPr>
          <w:p w:rsidR="001D08E7" w:rsidRPr="00D12980" w:rsidRDefault="00DB1C6A">
            <w:pPr>
              <w:snapToGrid w:val="0"/>
              <w:spacing w:line="360" w:lineRule="auto"/>
              <w:rPr>
                <w:rFonts w:ascii="宋体" w:hAnsi="宋体"/>
              </w:rPr>
            </w:pPr>
            <w:r w:rsidRPr="00D12980">
              <w:rPr>
                <w:rFonts w:ascii="宋体" w:hAnsi="宋体" w:hint="eastAsia"/>
              </w:rPr>
              <w:t>技术、服务性响应文件的组成</w:t>
            </w:r>
          </w:p>
        </w:tc>
        <w:tc>
          <w:tcPr>
            <w:tcW w:w="3827" w:type="dxa"/>
            <w:tcBorders>
              <w:top w:val="single" w:sz="4" w:space="0" w:color="auto"/>
              <w:left w:val="single" w:sz="4" w:space="0" w:color="auto"/>
              <w:bottom w:val="single" w:sz="4" w:space="0" w:color="auto"/>
              <w:right w:val="single" w:sz="4" w:space="0" w:color="auto"/>
            </w:tcBorders>
            <w:vAlign w:val="center"/>
          </w:tcPr>
          <w:p w:rsidR="001D08E7" w:rsidRPr="00D12980" w:rsidRDefault="00DB1C6A">
            <w:pPr>
              <w:snapToGrid w:val="0"/>
              <w:spacing w:line="360" w:lineRule="auto"/>
              <w:rPr>
                <w:rFonts w:ascii="宋体" w:hAnsi="宋体"/>
              </w:rPr>
            </w:pPr>
            <w:r w:rsidRPr="00D12980">
              <w:rPr>
                <w:rFonts w:ascii="宋体" w:hAnsi="宋体" w:hint="eastAsia"/>
              </w:rPr>
              <w:t>符合谈判文件2.4.6.2的要求</w:t>
            </w:r>
          </w:p>
        </w:tc>
        <w:tc>
          <w:tcPr>
            <w:tcW w:w="1100" w:type="dxa"/>
            <w:tcBorders>
              <w:top w:val="single" w:sz="4" w:space="0" w:color="auto"/>
              <w:left w:val="single" w:sz="4" w:space="0" w:color="auto"/>
              <w:bottom w:val="single" w:sz="4" w:space="0" w:color="auto"/>
              <w:right w:val="single" w:sz="4" w:space="0" w:color="auto"/>
            </w:tcBorders>
            <w:vAlign w:val="center"/>
          </w:tcPr>
          <w:p w:rsidR="001D08E7" w:rsidRPr="00D12980" w:rsidRDefault="001D08E7">
            <w:pPr>
              <w:snapToGrid w:val="0"/>
              <w:spacing w:line="360" w:lineRule="auto"/>
              <w:jc w:val="center"/>
              <w:rPr>
                <w:rFonts w:ascii="宋体" w:hAnsi="宋体"/>
              </w:rPr>
            </w:pPr>
          </w:p>
        </w:tc>
      </w:tr>
      <w:tr w:rsidR="00D12980" w:rsidRPr="00D12980">
        <w:trPr>
          <w:trHeight w:val="554"/>
        </w:trPr>
        <w:tc>
          <w:tcPr>
            <w:tcW w:w="851" w:type="dxa"/>
            <w:tcBorders>
              <w:top w:val="single" w:sz="4" w:space="0" w:color="auto"/>
              <w:left w:val="single" w:sz="4" w:space="0" w:color="auto"/>
              <w:bottom w:val="single" w:sz="4" w:space="0" w:color="auto"/>
              <w:right w:val="single" w:sz="4" w:space="0" w:color="auto"/>
            </w:tcBorders>
            <w:vAlign w:val="center"/>
          </w:tcPr>
          <w:p w:rsidR="001D08E7" w:rsidRPr="00D12980" w:rsidRDefault="00DB1C6A">
            <w:pPr>
              <w:snapToGrid w:val="0"/>
              <w:spacing w:line="360" w:lineRule="auto"/>
              <w:jc w:val="center"/>
              <w:rPr>
                <w:rFonts w:ascii="宋体" w:hAnsi="宋体"/>
              </w:rPr>
            </w:pPr>
            <w:r w:rsidRPr="00D12980">
              <w:rPr>
                <w:rFonts w:ascii="宋体" w:hAnsi="宋体" w:hint="eastAsia"/>
              </w:rPr>
              <w:t>4</w:t>
            </w:r>
          </w:p>
        </w:tc>
        <w:tc>
          <w:tcPr>
            <w:tcW w:w="3544" w:type="dxa"/>
            <w:tcBorders>
              <w:top w:val="single" w:sz="4" w:space="0" w:color="auto"/>
              <w:left w:val="single" w:sz="4" w:space="0" w:color="auto"/>
              <w:bottom w:val="single" w:sz="4" w:space="0" w:color="auto"/>
              <w:right w:val="single" w:sz="4" w:space="0" w:color="auto"/>
            </w:tcBorders>
            <w:vAlign w:val="center"/>
          </w:tcPr>
          <w:p w:rsidR="001D08E7" w:rsidRPr="00D12980" w:rsidRDefault="00DB1C6A">
            <w:pPr>
              <w:snapToGrid w:val="0"/>
              <w:spacing w:line="360" w:lineRule="auto"/>
              <w:rPr>
                <w:rFonts w:ascii="宋体" w:hAnsi="宋体"/>
              </w:rPr>
            </w:pPr>
            <w:r w:rsidRPr="00D12980">
              <w:rPr>
                <w:rFonts w:ascii="宋体" w:hAnsi="宋体" w:hint="eastAsia"/>
              </w:rPr>
              <w:t>技术、服务性响应文件签字、盖章情况</w:t>
            </w:r>
          </w:p>
        </w:tc>
        <w:tc>
          <w:tcPr>
            <w:tcW w:w="3827" w:type="dxa"/>
            <w:tcBorders>
              <w:top w:val="single" w:sz="4" w:space="0" w:color="auto"/>
              <w:left w:val="single" w:sz="4" w:space="0" w:color="auto"/>
              <w:bottom w:val="single" w:sz="4" w:space="0" w:color="auto"/>
              <w:right w:val="single" w:sz="4" w:space="0" w:color="auto"/>
            </w:tcBorders>
            <w:vAlign w:val="center"/>
          </w:tcPr>
          <w:p w:rsidR="001D08E7" w:rsidRPr="00D12980" w:rsidRDefault="00DB1C6A">
            <w:pPr>
              <w:snapToGrid w:val="0"/>
              <w:spacing w:line="360" w:lineRule="auto"/>
              <w:rPr>
                <w:rFonts w:ascii="宋体" w:hAnsi="宋体"/>
              </w:rPr>
            </w:pPr>
            <w:r w:rsidRPr="00D12980">
              <w:rPr>
                <w:rFonts w:ascii="宋体" w:hAnsi="宋体" w:hint="eastAsia"/>
              </w:rPr>
              <w:t>均按谈判文件要求签字、盖章【注：评分标准中要求提供的证明材料除外】。</w:t>
            </w:r>
          </w:p>
        </w:tc>
        <w:tc>
          <w:tcPr>
            <w:tcW w:w="1100" w:type="dxa"/>
            <w:tcBorders>
              <w:top w:val="single" w:sz="4" w:space="0" w:color="auto"/>
              <w:left w:val="single" w:sz="4" w:space="0" w:color="auto"/>
              <w:bottom w:val="single" w:sz="4" w:space="0" w:color="auto"/>
              <w:right w:val="single" w:sz="4" w:space="0" w:color="auto"/>
            </w:tcBorders>
            <w:vAlign w:val="center"/>
          </w:tcPr>
          <w:p w:rsidR="001D08E7" w:rsidRPr="00D12980" w:rsidRDefault="001D08E7">
            <w:pPr>
              <w:snapToGrid w:val="0"/>
              <w:spacing w:line="360" w:lineRule="auto"/>
              <w:jc w:val="center"/>
              <w:rPr>
                <w:rFonts w:ascii="宋体" w:hAnsi="宋体"/>
              </w:rPr>
            </w:pPr>
          </w:p>
        </w:tc>
      </w:tr>
      <w:tr w:rsidR="00D12980" w:rsidRPr="00D12980">
        <w:trPr>
          <w:trHeight w:val="554"/>
        </w:trPr>
        <w:tc>
          <w:tcPr>
            <w:tcW w:w="851" w:type="dxa"/>
            <w:tcBorders>
              <w:top w:val="single" w:sz="4" w:space="0" w:color="auto"/>
              <w:left w:val="single" w:sz="4" w:space="0" w:color="auto"/>
              <w:bottom w:val="single" w:sz="4" w:space="0" w:color="auto"/>
              <w:right w:val="single" w:sz="4" w:space="0" w:color="auto"/>
            </w:tcBorders>
            <w:vAlign w:val="center"/>
          </w:tcPr>
          <w:p w:rsidR="001D08E7" w:rsidRPr="00D12980" w:rsidRDefault="00DB1C6A">
            <w:pPr>
              <w:snapToGrid w:val="0"/>
              <w:spacing w:line="360" w:lineRule="auto"/>
              <w:jc w:val="center"/>
              <w:rPr>
                <w:rFonts w:ascii="宋体" w:hAnsi="宋体"/>
              </w:rPr>
            </w:pPr>
            <w:r w:rsidRPr="00D12980">
              <w:rPr>
                <w:rFonts w:ascii="宋体" w:hAnsi="宋体" w:hint="eastAsia"/>
              </w:rPr>
              <w:t>5</w:t>
            </w:r>
          </w:p>
        </w:tc>
        <w:tc>
          <w:tcPr>
            <w:tcW w:w="3544" w:type="dxa"/>
            <w:tcBorders>
              <w:top w:val="single" w:sz="4" w:space="0" w:color="auto"/>
              <w:left w:val="single" w:sz="4" w:space="0" w:color="auto"/>
              <w:bottom w:val="single" w:sz="4" w:space="0" w:color="auto"/>
              <w:right w:val="single" w:sz="4" w:space="0" w:color="auto"/>
            </w:tcBorders>
            <w:vAlign w:val="center"/>
          </w:tcPr>
          <w:p w:rsidR="001D08E7" w:rsidRPr="00D12980" w:rsidRDefault="00DB1C6A">
            <w:pPr>
              <w:snapToGrid w:val="0"/>
              <w:spacing w:line="360" w:lineRule="auto"/>
              <w:rPr>
                <w:rFonts w:ascii="宋体" w:hAnsi="宋体"/>
                <w:szCs w:val="21"/>
              </w:rPr>
            </w:pPr>
            <w:r w:rsidRPr="00D12980">
              <w:rPr>
                <w:rFonts w:ascii="宋体" w:hAnsi="宋体" w:hint="eastAsia"/>
                <w:szCs w:val="21"/>
              </w:rPr>
              <w:t>技术、服务性响应文件有效期、计量单位、语言</w:t>
            </w:r>
          </w:p>
        </w:tc>
        <w:tc>
          <w:tcPr>
            <w:tcW w:w="3827" w:type="dxa"/>
            <w:tcBorders>
              <w:top w:val="single" w:sz="4" w:space="0" w:color="auto"/>
              <w:left w:val="single" w:sz="4" w:space="0" w:color="auto"/>
              <w:bottom w:val="single" w:sz="4" w:space="0" w:color="auto"/>
              <w:right w:val="single" w:sz="4" w:space="0" w:color="auto"/>
            </w:tcBorders>
            <w:vAlign w:val="center"/>
          </w:tcPr>
          <w:p w:rsidR="001D08E7" w:rsidRPr="00D12980" w:rsidRDefault="00DB1C6A">
            <w:pPr>
              <w:snapToGrid w:val="0"/>
              <w:spacing w:line="360" w:lineRule="auto"/>
              <w:rPr>
                <w:rFonts w:ascii="宋体" w:hAnsi="宋体"/>
                <w:szCs w:val="21"/>
              </w:rPr>
            </w:pPr>
            <w:r w:rsidRPr="00D12980">
              <w:rPr>
                <w:rFonts w:ascii="宋体" w:hAnsi="宋体" w:hint="eastAsia"/>
                <w:szCs w:val="21"/>
              </w:rPr>
              <w:t>有效期、计量单位、语言满足谈判文件要求</w:t>
            </w:r>
          </w:p>
        </w:tc>
        <w:tc>
          <w:tcPr>
            <w:tcW w:w="1100" w:type="dxa"/>
            <w:tcBorders>
              <w:top w:val="single" w:sz="4" w:space="0" w:color="auto"/>
              <w:left w:val="single" w:sz="4" w:space="0" w:color="auto"/>
              <w:bottom w:val="single" w:sz="4" w:space="0" w:color="auto"/>
              <w:right w:val="single" w:sz="4" w:space="0" w:color="auto"/>
            </w:tcBorders>
            <w:vAlign w:val="center"/>
          </w:tcPr>
          <w:p w:rsidR="001D08E7" w:rsidRPr="00D12980" w:rsidRDefault="001D08E7">
            <w:pPr>
              <w:snapToGrid w:val="0"/>
              <w:spacing w:line="360" w:lineRule="auto"/>
              <w:jc w:val="center"/>
              <w:rPr>
                <w:rFonts w:ascii="宋体" w:hAnsi="宋体"/>
                <w:szCs w:val="21"/>
              </w:rPr>
            </w:pPr>
          </w:p>
        </w:tc>
      </w:tr>
      <w:tr w:rsidR="00D12980" w:rsidRPr="00D12980">
        <w:trPr>
          <w:trHeight w:val="554"/>
        </w:trPr>
        <w:tc>
          <w:tcPr>
            <w:tcW w:w="851" w:type="dxa"/>
            <w:tcBorders>
              <w:top w:val="single" w:sz="4" w:space="0" w:color="auto"/>
              <w:left w:val="single" w:sz="4" w:space="0" w:color="auto"/>
              <w:bottom w:val="single" w:sz="4" w:space="0" w:color="auto"/>
              <w:right w:val="single" w:sz="4" w:space="0" w:color="auto"/>
            </w:tcBorders>
            <w:vAlign w:val="center"/>
          </w:tcPr>
          <w:p w:rsidR="001D08E7" w:rsidRPr="00D12980" w:rsidRDefault="00DB1C6A">
            <w:pPr>
              <w:snapToGrid w:val="0"/>
              <w:spacing w:line="360" w:lineRule="auto"/>
              <w:jc w:val="center"/>
              <w:rPr>
                <w:rFonts w:ascii="宋体" w:hAnsi="宋体"/>
              </w:rPr>
            </w:pPr>
            <w:r w:rsidRPr="00D12980">
              <w:rPr>
                <w:rFonts w:ascii="宋体" w:hAnsi="宋体" w:hint="eastAsia"/>
              </w:rPr>
              <w:t>6</w:t>
            </w:r>
          </w:p>
        </w:tc>
        <w:tc>
          <w:tcPr>
            <w:tcW w:w="3544" w:type="dxa"/>
            <w:tcBorders>
              <w:top w:val="single" w:sz="4" w:space="0" w:color="auto"/>
              <w:left w:val="single" w:sz="4" w:space="0" w:color="auto"/>
              <w:bottom w:val="single" w:sz="4" w:space="0" w:color="auto"/>
              <w:right w:val="single" w:sz="4" w:space="0" w:color="auto"/>
            </w:tcBorders>
            <w:vAlign w:val="center"/>
          </w:tcPr>
          <w:p w:rsidR="001D08E7" w:rsidRPr="00D12980" w:rsidRDefault="00DB1C6A">
            <w:pPr>
              <w:snapToGrid w:val="0"/>
              <w:spacing w:line="360" w:lineRule="auto"/>
              <w:rPr>
                <w:rFonts w:ascii="宋体" w:hAnsi="宋体"/>
                <w:szCs w:val="21"/>
              </w:rPr>
            </w:pPr>
            <w:r w:rsidRPr="00D12980">
              <w:rPr>
                <w:rFonts w:ascii="宋体" w:hAnsi="宋体" w:hint="eastAsia"/>
              </w:rPr>
              <w:t>技术、服务性响应文件对</w:t>
            </w:r>
            <w:r w:rsidRPr="00D12980">
              <w:rPr>
                <w:rFonts w:ascii="宋体" w:hAnsi="宋体" w:hint="eastAsia"/>
                <w:szCs w:val="21"/>
              </w:rPr>
              <w:t>谈判文件规定的采购项目最低要求的响应情况</w:t>
            </w:r>
          </w:p>
        </w:tc>
        <w:tc>
          <w:tcPr>
            <w:tcW w:w="3827" w:type="dxa"/>
            <w:tcBorders>
              <w:top w:val="single" w:sz="4" w:space="0" w:color="auto"/>
              <w:left w:val="single" w:sz="4" w:space="0" w:color="auto"/>
              <w:bottom w:val="single" w:sz="4" w:space="0" w:color="auto"/>
              <w:right w:val="single" w:sz="4" w:space="0" w:color="auto"/>
            </w:tcBorders>
            <w:vAlign w:val="center"/>
          </w:tcPr>
          <w:p w:rsidR="001D08E7" w:rsidRPr="00D12980" w:rsidRDefault="00DB1C6A">
            <w:pPr>
              <w:snapToGrid w:val="0"/>
              <w:spacing w:line="360" w:lineRule="auto"/>
              <w:rPr>
                <w:rFonts w:ascii="宋体" w:hAnsi="宋体"/>
                <w:szCs w:val="21"/>
              </w:rPr>
            </w:pPr>
            <w:r w:rsidRPr="00D12980">
              <w:rPr>
                <w:rFonts w:ascii="宋体" w:hAnsi="宋体" w:hint="eastAsia"/>
              </w:rPr>
              <w:t>符合</w:t>
            </w:r>
            <w:r w:rsidRPr="00D12980">
              <w:rPr>
                <w:rFonts w:ascii="宋体" w:hAnsi="宋体" w:hint="eastAsia"/>
                <w:szCs w:val="21"/>
              </w:rPr>
              <w:t>谈判文件规定的采购项目最低要求</w:t>
            </w:r>
          </w:p>
        </w:tc>
        <w:tc>
          <w:tcPr>
            <w:tcW w:w="1100" w:type="dxa"/>
            <w:tcBorders>
              <w:top w:val="single" w:sz="4" w:space="0" w:color="auto"/>
              <w:left w:val="single" w:sz="4" w:space="0" w:color="auto"/>
              <w:bottom w:val="single" w:sz="4" w:space="0" w:color="auto"/>
              <w:right w:val="single" w:sz="4" w:space="0" w:color="auto"/>
            </w:tcBorders>
            <w:vAlign w:val="center"/>
          </w:tcPr>
          <w:p w:rsidR="001D08E7" w:rsidRPr="00D12980" w:rsidRDefault="001D08E7">
            <w:pPr>
              <w:snapToGrid w:val="0"/>
              <w:spacing w:line="360" w:lineRule="auto"/>
              <w:jc w:val="center"/>
              <w:rPr>
                <w:rFonts w:ascii="宋体" w:hAnsi="宋体"/>
                <w:szCs w:val="21"/>
              </w:rPr>
            </w:pPr>
          </w:p>
        </w:tc>
      </w:tr>
    </w:tbl>
    <w:p w:rsidR="001D08E7" w:rsidRPr="00D12980" w:rsidRDefault="00DB1C6A" w:rsidP="00FD19A3">
      <w:pPr>
        <w:pStyle w:val="aff0"/>
        <w:numPr>
          <w:ilvl w:val="0"/>
          <w:numId w:val="36"/>
        </w:numPr>
        <w:tabs>
          <w:tab w:val="left" w:pos="1134"/>
          <w:tab w:val="left" w:pos="1276"/>
          <w:tab w:val="left" w:pos="1418"/>
        </w:tabs>
        <w:snapToGrid w:val="0"/>
        <w:spacing w:line="620" w:lineRule="exact"/>
        <w:ind w:left="0" w:firstLineChars="0" w:firstLine="567"/>
        <w:rPr>
          <w:rFonts w:ascii="宋体" w:eastAsia="宋体" w:hAnsi="宋体"/>
          <w:sz w:val="28"/>
          <w:szCs w:val="28"/>
        </w:rPr>
      </w:pPr>
      <w:r w:rsidRPr="00D12980">
        <w:rPr>
          <w:rFonts w:ascii="宋体" w:eastAsia="宋体" w:hAnsi="宋体" w:hint="eastAsia"/>
          <w:sz w:val="28"/>
          <w:szCs w:val="28"/>
        </w:rPr>
        <w:t>以上每一项结论均为“通过”的，则供应商的响应文件通过符合性审查，才能允许其参加最后报价；如有任意一项结论为“不通过”的，则供应商的响应文件按无效响应文件处理，不允许其参加最后报价。如果谈判小组认为供应商有任意一项不通过的，应在评审报告中载明不通过的具体原因。</w:t>
      </w:r>
    </w:p>
    <w:p w:rsidR="001D08E7" w:rsidRPr="00D12980" w:rsidRDefault="00DB1C6A" w:rsidP="00FD19A3">
      <w:pPr>
        <w:pStyle w:val="aff0"/>
        <w:numPr>
          <w:ilvl w:val="0"/>
          <w:numId w:val="36"/>
        </w:numPr>
        <w:tabs>
          <w:tab w:val="left" w:pos="1134"/>
          <w:tab w:val="left" w:pos="1276"/>
          <w:tab w:val="left" w:pos="1418"/>
        </w:tabs>
        <w:snapToGrid w:val="0"/>
        <w:spacing w:line="620" w:lineRule="exact"/>
        <w:ind w:left="0" w:firstLineChars="0" w:firstLine="567"/>
        <w:rPr>
          <w:rFonts w:ascii="宋体" w:eastAsia="宋体" w:hAnsi="宋体"/>
          <w:sz w:val="28"/>
          <w:szCs w:val="28"/>
        </w:rPr>
      </w:pPr>
      <w:r w:rsidRPr="00D12980">
        <w:rPr>
          <w:rFonts w:ascii="宋体" w:eastAsia="宋体" w:hAnsi="宋体" w:hint="eastAsia"/>
          <w:sz w:val="28"/>
          <w:szCs w:val="28"/>
        </w:rPr>
        <w:t>谈判小组符合性审查结束后，应当出具符合性审查报告，确定参加最后报价的供应商名单。市公</w:t>
      </w:r>
      <w:proofErr w:type="gramStart"/>
      <w:r w:rsidRPr="00D12980">
        <w:rPr>
          <w:rFonts w:ascii="宋体" w:eastAsia="宋体" w:hAnsi="宋体" w:hint="eastAsia"/>
          <w:sz w:val="28"/>
          <w:szCs w:val="28"/>
        </w:rPr>
        <w:t>资交易</w:t>
      </w:r>
      <w:proofErr w:type="gramEnd"/>
      <w:r w:rsidRPr="00D12980">
        <w:rPr>
          <w:rFonts w:ascii="宋体" w:eastAsia="宋体" w:hAnsi="宋体" w:hint="eastAsia"/>
          <w:sz w:val="28"/>
          <w:szCs w:val="28"/>
        </w:rPr>
        <w:t>中心将通过和未通过符合性审查的供应商名单以及未通过符合性审查的原因向所有递交响应文件的供应商当场宣布，并书面通知未通过符合性审查的供应商。</w:t>
      </w:r>
    </w:p>
    <w:p w:rsidR="001D08E7" w:rsidRPr="00D12980" w:rsidRDefault="00DB1C6A" w:rsidP="00FD19A3">
      <w:pPr>
        <w:pStyle w:val="aff0"/>
        <w:numPr>
          <w:ilvl w:val="0"/>
          <w:numId w:val="36"/>
        </w:numPr>
        <w:tabs>
          <w:tab w:val="left" w:pos="846"/>
          <w:tab w:val="left" w:pos="993"/>
          <w:tab w:val="left" w:pos="1134"/>
          <w:tab w:val="left" w:pos="1276"/>
          <w:tab w:val="left" w:pos="1418"/>
        </w:tabs>
        <w:snapToGrid w:val="0"/>
        <w:spacing w:line="620" w:lineRule="exact"/>
        <w:ind w:left="0" w:firstLineChars="0" w:firstLine="567"/>
        <w:rPr>
          <w:rFonts w:ascii="宋体" w:eastAsia="宋体" w:hAnsi="宋体"/>
          <w:sz w:val="28"/>
          <w:szCs w:val="28"/>
        </w:rPr>
      </w:pPr>
      <w:r w:rsidRPr="00D12980">
        <w:rPr>
          <w:rFonts w:ascii="宋体" w:eastAsia="宋体" w:hAnsi="宋体" w:hint="eastAsia"/>
          <w:sz w:val="28"/>
          <w:szCs w:val="28"/>
        </w:rPr>
        <w:t>通过符合性审查的供应商不足三家的，采购失败。</w:t>
      </w:r>
    </w:p>
    <w:p w:rsidR="001D08E7" w:rsidRPr="00D12980" w:rsidRDefault="00DB1C6A">
      <w:pPr>
        <w:snapToGrid w:val="0"/>
        <w:spacing w:line="620" w:lineRule="exact"/>
        <w:ind w:firstLineChars="214" w:firstLine="602"/>
        <w:rPr>
          <w:rFonts w:ascii="宋体" w:hAnsi="宋体"/>
          <w:sz w:val="28"/>
          <w:szCs w:val="28"/>
        </w:rPr>
      </w:pPr>
      <w:r w:rsidRPr="00D12980">
        <w:rPr>
          <w:rFonts w:ascii="宋体" w:hAnsi="宋体" w:hint="eastAsia"/>
          <w:b/>
          <w:sz w:val="28"/>
          <w:szCs w:val="28"/>
        </w:rPr>
        <w:lastRenderedPageBreak/>
        <w:t>特别说明：1、谈判文件中要求提供复印件的证明材料的，包含原件的影印件或复印件。2、谈判文件中要求提供复印件加盖公章的证明材料的，复印件</w:t>
      </w:r>
      <w:proofErr w:type="gramStart"/>
      <w:r w:rsidRPr="00D12980">
        <w:rPr>
          <w:rFonts w:ascii="宋体" w:hAnsi="宋体" w:hint="eastAsia"/>
          <w:b/>
          <w:sz w:val="28"/>
          <w:szCs w:val="28"/>
        </w:rPr>
        <w:t>所在页按要求</w:t>
      </w:r>
      <w:proofErr w:type="gramEnd"/>
      <w:r w:rsidRPr="00D12980">
        <w:rPr>
          <w:rFonts w:ascii="宋体" w:hAnsi="宋体" w:hint="eastAsia"/>
          <w:b/>
          <w:sz w:val="28"/>
          <w:szCs w:val="28"/>
        </w:rPr>
        <w:t>加盖公章或复印件为多页但至少有一页按要求加盖公章的，视为满足复印件加盖公章的要求。</w:t>
      </w:r>
    </w:p>
    <w:p w:rsidR="001D08E7" w:rsidRPr="00D12980" w:rsidRDefault="00DB1C6A">
      <w:pPr>
        <w:pStyle w:val="3"/>
        <w:snapToGrid w:val="0"/>
        <w:spacing w:line="620" w:lineRule="exact"/>
        <w:rPr>
          <w:color w:val="auto"/>
        </w:rPr>
      </w:pPr>
      <w:r w:rsidRPr="00D12980">
        <w:rPr>
          <w:rFonts w:hint="eastAsia"/>
          <w:color w:val="auto"/>
        </w:rPr>
        <w:t>最后报价审查</w:t>
      </w:r>
    </w:p>
    <w:p w:rsidR="001D08E7" w:rsidRPr="00D12980" w:rsidRDefault="00DB1C6A" w:rsidP="00FD19A3">
      <w:pPr>
        <w:widowControl/>
        <w:numPr>
          <w:ilvl w:val="0"/>
          <w:numId w:val="37"/>
        </w:numPr>
        <w:tabs>
          <w:tab w:val="left" w:pos="1134"/>
        </w:tabs>
        <w:snapToGrid w:val="0"/>
        <w:spacing w:line="620" w:lineRule="exact"/>
        <w:ind w:left="0" w:firstLineChars="200" w:firstLine="560"/>
        <w:jc w:val="left"/>
        <w:rPr>
          <w:rFonts w:ascii="宋体" w:hAnsi="宋体"/>
          <w:sz w:val="28"/>
          <w:szCs w:val="28"/>
        </w:rPr>
      </w:pPr>
      <w:r w:rsidRPr="00D12980">
        <w:rPr>
          <w:rFonts w:ascii="宋体" w:hAnsi="宋体" w:hint="eastAsia"/>
          <w:sz w:val="28"/>
          <w:szCs w:val="28"/>
        </w:rPr>
        <w:t>谈判结束后，谈判小组应当要求所有通过符合性审查的供应商在规定时间内提交最后报价，最后报价是供应商响应文件的有效组成部分。</w:t>
      </w:r>
    </w:p>
    <w:p w:rsidR="001D08E7" w:rsidRPr="00D12980" w:rsidRDefault="00DB1C6A" w:rsidP="00FD19A3">
      <w:pPr>
        <w:widowControl/>
        <w:numPr>
          <w:ilvl w:val="0"/>
          <w:numId w:val="37"/>
        </w:numPr>
        <w:tabs>
          <w:tab w:val="left" w:pos="1134"/>
        </w:tabs>
        <w:snapToGrid w:val="0"/>
        <w:spacing w:line="620" w:lineRule="exact"/>
        <w:ind w:left="0" w:firstLineChars="200" w:firstLine="560"/>
        <w:jc w:val="left"/>
        <w:rPr>
          <w:rFonts w:ascii="宋体" w:hAnsi="宋体"/>
          <w:sz w:val="28"/>
          <w:szCs w:val="28"/>
        </w:rPr>
      </w:pPr>
      <w:r w:rsidRPr="00D12980">
        <w:rPr>
          <w:rFonts w:ascii="宋体" w:hAnsi="宋体" w:hint="eastAsia"/>
          <w:sz w:val="28"/>
          <w:szCs w:val="28"/>
        </w:rPr>
        <w:t>报价由供应商填写《最后报价表》（表格由谈判小组提供），</w:t>
      </w:r>
      <w:proofErr w:type="gramStart"/>
      <w:r w:rsidRPr="00D12980">
        <w:rPr>
          <w:rFonts w:ascii="宋体" w:hAnsi="宋体" w:hint="eastAsia"/>
          <w:sz w:val="28"/>
          <w:szCs w:val="28"/>
        </w:rPr>
        <w:t>经供应商法定</w:t>
      </w:r>
      <w:proofErr w:type="gramEnd"/>
      <w:r w:rsidRPr="00D12980">
        <w:rPr>
          <w:rFonts w:ascii="宋体" w:hAnsi="宋体" w:hint="eastAsia"/>
          <w:sz w:val="28"/>
          <w:szCs w:val="28"/>
        </w:rPr>
        <w:t>代表人或代理人签字后密封递交给市公</w:t>
      </w:r>
      <w:proofErr w:type="gramStart"/>
      <w:r w:rsidRPr="00D12980">
        <w:rPr>
          <w:rFonts w:ascii="宋体" w:hAnsi="宋体" w:hint="eastAsia"/>
          <w:sz w:val="28"/>
          <w:szCs w:val="28"/>
        </w:rPr>
        <w:t>资交易</w:t>
      </w:r>
      <w:proofErr w:type="gramEnd"/>
      <w:r w:rsidRPr="00D12980">
        <w:rPr>
          <w:rFonts w:ascii="宋体" w:hAnsi="宋体" w:hint="eastAsia"/>
          <w:sz w:val="28"/>
          <w:szCs w:val="28"/>
        </w:rPr>
        <w:t>中心工作人员，由其收集齐后集中递交谈判小组。</w:t>
      </w:r>
    </w:p>
    <w:p w:rsidR="001D08E7" w:rsidRPr="00D12980" w:rsidRDefault="00DB1C6A" w:rsidP="00FD19A3">
      <w:pPr>
        <w:widowControl/>
        <w:numPr>
          <w:ilvl w:val="0"/>
          <w:numId w:val="37"/>
        </w:numPr>
        <w:tabs>
          <w:tab w:val="left" w:pos="1134"/>
        </w:tabs>
        <w:snapToGrid w:val="0"/>
        <w:spacing w:line="620" w:lineRule="exact"/>
        <w:ind w:left="0" w:firstLineChars="200" w:firstLine="560"/>
        <w:jc w:val="left"/>
        <w:rPr>
          <w:rFonts w:ascii="宋体" w:hAnsi="宋体"/>
          <w:sz w:val="28"/>
          <w:szCs w:val="28"/>
        </w:rPr>
      </w:pPr>
      <w:r w:rsidRPr="00D12980">
        <w:rPr>
          <w:rFonts w:ascii="宋体" w:hAnsi="宋体" w:hint="eastAsia"/>
          <w:sz w:val="28"/>
          <w:szCs w:val="28"/>
        </w:rPr>
        <w:t>已提交响应文件的供应商，在提交最后报价之前，可以根据谈判情况退出谈判，供应商的谈判保证金在成交结果公布后无息原路径退还。</w:t>
      </w:r>
    </w:p>
    <w:p w:rsidR="001D08E7" w:rsidRPr="00D12980" w:rsidRDefault="00DB1C6A" w:rsidP="00FD19A3">
      <w:pPr>
        <w:widowControl/>
        <w:numPr>
          <w:ilvl w:val="0"/>
          <w:numId w:val="37"/>
        </w:numPr>
        <w:tabs>
          <w:tab w:val="left" w:pos="1134"/>
        </w:tabs>
        <w:snapToGrid w:val="0"/>
        <w:spacing w:line="620" w:lineRule="exact"/>
        <w:ind w:left="0" w:firstLineChars="200" w:firstLine="560"/>
        <w:jc w:val="left"/>
        <w:rPr>
          <w:rFonts w:ascii="宋体" w:hAnsi="宋体"/>
          <w:sz w:val="28"/>
          <w:szCs w:val="28"/>
        </w:rPr>
      </w:pPr>
      <w:r w:rsidRPr="00D12980">
        <w:rPr>
          <w:rFonts w:ascii="宋体" w:hAnsi="宋体" w:hint="eastAsia"/>
          <w:sz w:val="28"/>
          <w:szCs w:val="28"/>
        </w:rPr>
        <w:t>供应商退出谈判的，应向谈判小组提供退出谈判的书面申明。供应商不提供退出谈判的书面声明，也未在谈判小组规定时间内递交《最后报价表》的，视为其退出谈判</w:t>
      </w:r>
      <w:r w:rsidR="005C2361" w:rsidRPr="00D12980">
        <w:rPr>
          <w:rFonts w:ascii="宋体" w:hAnsi="宋体" w:hint="eastAsia"/>
          <w:sz w:val="28"/>
          <w:szCs w:val="28"/>
        </w:rPr>
        <w:t>。</w:t>
      </w:r>
    </w:p>
    <w:p w:rsidR="001D08E7" w:rsidRPr="00D12980" w:rsidRDefault="00DB1C6A" w:rsidP="00FD19A3">
      <w:pPr>
        <w:widowControl/>
        <w:numPr>
          <w:ilvl w:val="0"/>
          <w:numId w:val="37"/>
        </w:numPr>
        <w:tabs>
          <w:tab w:val="left" w:pos="1134"/>
        </w:tabs>
        <w:snapToGrid w:val="0"/>
        <w:spacing w:line="620" w:lineRule="exact"/>
        <w:ind w:left="0" w:firstLineChars="200" w:firstLine="560"/>
        <w:jc w:val="left"/>
        <w:rPr>
          <w:rFonts w:ascii="宋体" w:hAnsi="宋体"/>
          <w:sz w:val="28"/>
          <w:szCs w:val="28"/>
        </w:rPr>
      </w:pPr>
      <w:r w:rsidRPr="00D12980">
        <w:rPr>
          <w:rFonts w:ascii="宋体" w:hAnsi="宋体" w:hint="eastAsia"/>
          <w:sz w:val="28"/>
          <w:szCs w:val="28"/>
        </w:rPr>
        <w:t>《最后报价表》一旦递交后，供应商不得以任何理由撤回。</w:t>
      </w:r>
    </w:p>
    <w:p w:rsidR="001D08E7" w:rsidRPr="00D12980" w:rsidRDefault="00DB1C6A" w:rsidP="00FD19A3">
      <w:pPr>
        <w:widowControl/>
        <w:numPr>
          <w:ilvl w:val="0"/>
          <w:numId w:val="37"/>
        </w:numPr>
        <w:tabs>
          <w:tab w:val="left" w:pos="1134"/>
        </w:tabs>
        <w:snapToGrid w:val="0"/>
        <w:spacing w:line="620" w:lineRule="exact"/>
        <w:ind w:left="0" w:firstLineChars="200" w:firstLine="560"/>
        <w:jc w:val="left"/>
        <w:rPr>
          <w:rFonts w:ascii="宋体" w:hAnsi="宋体"/>
          <w:sz w:val="28"/>
          <w:szCs w:val="28"/>
        </w:rPr>
      </w:pPr>
      <w:r w:rsidRPr="00D12980">
        <w:rPr>
          <w:rFonts w:ascii="宋体" w:hAnsi="宋体" w:cs="宋体" w:hint="eastAsia"/>
          <w:sz w:val="28"/>
          <w:szCs w:val="28"/>
        </w:rPr>
        <w:t>供应商的最后报价由</w:t>
      </w:r>
      <w:r w:rsidRPr="00D12980">
        <w:rPr>
          <w:rFonts w:ascii="宋体" w:hAnsi="宋体" w:hint="eastAsia"/>
          <w:sz w:val="28"/>
          <w:szCs w:val="28"/>
        </w:rPr>
        <w:t>谈判小组</w:t>
      </w:r>
      <w:r w:rsidRPr="00D12980">
        <w:rPr>
          <w:rFonts w:ascii="宋体" w:hAnsi="宋体" w:cs="宋体" w:hint="eastAsia"/>
          <w:sz w:val="28"/>
          <w:szCs w:val="28"/>
        </w:rPr>
        <w:t>应当场宣布。</w:t>
      </w:r>
    </w:p>
    <w:p w:rsidR="001D08E7" w:rsidRPr="00D12980" w:rsidRDefault="00DB1C6A" w:rsidP="00FD19A3">
      <w:pPr>
        <w:widowControl/>
        <w:numPr>
          <w:ilvl w:val="0"/>
          <w:numId w:val="37"/>
        </w:numPr>
        <w:tabs>
          <w:tab w:val="left" w:pos="1134"/>
        </w:tabs>
        <w:snapToGrid w:val="0"/>
        <w:spacing w:line="620" w:lineRule="exact"/>
        <w:ind w:left="0" w:firstLineChars="200" w:firstLine="560"/>
        <w:jc w:val="left"/>
        <w:rPr>
          <w:rFonts w:ascii="宋体" w:hAnsi="宋体"/>
          <w:sz w:val="28"/>
          <w:szCs w:val="28"/>
        </w:rPr>
      </w:pPr>
      <w:r w:rsidRPr="00D12980">
        <w:rPr>
          <w:rFonts w:ascii="宋体" w:hAnsi="宋体" w:hint="eastAsia"/>
          <w:sz w:val="28"/>
          <w:szCs w:val="28"/>
        </w:rPr>
        <w:t>最后报价为有效报价应符合下列条件：</w:t>
      </w:r>
    </w:p>
    <w:p w:rsidR="001D08E7" w:rsidRPr="00D12980" w:rsidRDefault="00DB1C6A" w:rsidP="00FD19A3">
      <w:pPr>
        <w:widowControl/>
        <w:numPr>
          <w:ilvl w:val="0"/>
          <w:numId w:val="38"/>
        </w:numPr>
        <w:tabs>
          <w:tab w:val="left" w:pos="-2127"/>
          <w:tab w:val="left" w:pos="1134"/>
        </w:tabs>
        <w:snapToGrid w:val="0"/>
        <w:spacing w:line="620" w:lineRule="exact"/>
        <w:ind w:left="0" w:firstLine="557"/>
        <w:rPr>
          <w:rFonts w:ascii="宋体" w:hAnsi="宋体" w:cs="宋体"/>
          <w:sz w:val="28"/>
          <w:szCs w:val="28"/>
        </w:rPr>
      </w:pPr>
      <w:r w:rsidRPr="00D12980">
        <w:rPr>
          <w:rFonts w:ascii="宋体" w:hAnsi="宋体" w:cs="宋体" w:hint="eastAsia"/>
          <w:sz w:val="28"/>
          <w:szCs w:val="28"/>
        </w:rPr>
        <w:t>供应商所提供的最后报价是在规定的时间内提交。</w:t>
      </w:r>
    </w:p>
    <w:p w:rsidR="001D08E7" w:rsidRPr="00D12980" w:rsidRDefault="00DB1C6A" w:rsidP="00FD19A3">
      <w:pPr>
        <w:widowControl/>
        <w:numPr>
          <w:ilvl w:val="0"/>
          <w:numId w:val="38"/>
        </w:numPr>
        <w:tabs>
          <w:tab w:val="left" w:pos="-2127"/>
          <w:tab w:val="left" w:pos="1134"/>
        </w:tabs>
        <w:snapToGrid w:val="0"/>
        <w:spacing w:line="620" w:lineRule="exact"/>
        <w:ind w:left="0" w:firstLine="557"/>
        <w:rPr>
          <w:rFonts w:ascii="宋体" w:hAnsi="宋体" w:cs="宋体"/>
          <w:sz w:val="28"/>
          <w:szCs w:val="28"/>
        </w:rPr>
      </w:pPr>
      <w:r w:rsidRPr="00D12980">
        <w:rPr>
          <w:rFonts w:ascii="宋体" w:hAnsi="宋体" w:cs="宋体" w:hint="eastAsia"/>
          <w:sz w:val="28"/>
          <w:szCs w:val="28"/>
        </w:rPr>
        <w:t>供应商的最后报价具有法定代表人或代理人签字。</w:t>
      </w:r>
    </w:p>
    <w:p w:rsidR="001D08E7" w:rsidRPr="00D12980" w:rsidRDefault="00DB1C6A" w:rsidP="00FD19A3">
      <w:pPr>
        <w:widowControl/>
        <w:numPr>
          <w:ilvl w:val="0"/>
          <w:numId w:val="38"/>
        </w:numPr>
        <w:tabs>
          <w:tab w:val="left" w:pos="-2127"/>
          <w:tab w:val="left" w:pos="1134"/>
        </w:tabs>
        <w:snapToGrid w:val="0"/>
        <w:spacing w:line="620" w:lineRule="exact"/>
        <w:ind w:left="0" w:firstLine="557"/>
        <w:rPr>
          <w:rFonts w:ascii="宋体" w:hAnsi="宋体" w:cs="宋体"/>
          <w:sz w:val="28"/>
          <w:szCs w:val="28"/>
        </w:rPr>
      </w:pPr>
      <w:r w:rsidRPr="00D12980">
        <w:rPr>
          <w:rFonts w:ascii="宋体" w:hAnsi="宋体" w:cs="宋体" w:hint="eastAsia"/>
          <w:sz w:val="28"/>
          <w:szCs w:val="28"/>
        </w:rPr>
        <w:t>供应商的最后报价符合谈判文件的要求。</w:t>
      </w:r>
    </w:p>
    <w:p w:rsidR="001D08E7" w:rsidRPr="00D12980" w:rsidRDefault="00DB1C6A" w:rsidP="00FD19A3">
      <w:pPr>
        <w:widowControl/>
        <w:numPr>
          <w:ilvl w:val="0"/>
          <w:numId w:val="38"/>
        </w:numPr>
        <w:tabs>
          <w:tab w:val="left" w:pos="-2127"/>
          <w:tab w:val="left" w:pos="1134"/>
        </w:tabs>
        <w:snapToGrid w:val="0"/>
        <w:spacing w:line="620" w:lineRule="exact"/>
        <w:ind w:left="0" w:firstLine="557"/>
        <w:rPr>
          <w:rFonts w:ascii="宋体" w:hAnsi="宋体" w:cs="宋体"/>
          <w:sz w:val="28"/>
          <w:szCs w:val="28"/>
        </w:rPr>
      </w:pPr>
      <w:r w:rsidRPr="00D12980">
        <w:rPr>
          <w:rFonts w:ascii="宋体" w:hAnsi="宋体" w:cs="宋体" w:hint="eastAsia"/>
          <w:sz w:val="28"/>
          <w:szCs w:val="28"/>
        </w:rPr>
        <w:lastRenderedPageBreak/>
        <w:t>进口产品：谈判文件中未载明“允许采购进口产品”的产品，报价产品均为国产产品。</w:t>
      </w:r>
    </w:p>
    <w:p w:rsidR="001D08E7" w:rsidRPr="00D12980" w:rsidRDefault="00DB1C6A" w:rsidP="00FD19A3">
      <w:pPr>
        <w:widowControl/>
        <w:numPr>
          <w:ilvl w:val="0"/>
          <w:numId w:val="38"/>
        </w:numPr>
        <w:tabs>
          <w:tab w:val="left" w:pos="-2127"/>
          <w:tab w:val="left" w:pos="1134"/>
        </w:tabs>
        <w:snapToGrid w:val="0"/>
        <w:spacing w:line="620" w:lineRule="exact"/>
        <w:ind w:left="0" w:firstLine="557"/>
        <w:rPr>
          <w:rFonts w:ascii="宋体" w:hAnsi="宋体" w:cs="宋体"/>
          <w:sz w:val="28"/>
          <w:szCs w:val="28"/>
        </w:rPr>
      </w:pPr>
      <w:r w:rsidRPr="00D12980">
        <w:rPr>
          <w:rFonts w:ascii="宋体" w:hAnsi="宋体" w:cs="宋体" w:hint="eastAsia"/>
          <w:sz w:val="28"/>
          <w:szCs w:val="28"/>
        </w:rPr>
        <w:t>最后报价唯一，且不高于最高限价。</w:t>
      </w:r>
    </w:p>
    <w:p w:rsidR="001D08E7" w:rsidRPr="00D12980" w:rsidRDefault="00DB1C6A" w:rsidP="00FD19A3">
      <w:pPr>
        <w:widowControl/>
        <w:numPr>
          <w:ilvl w:val="0"/>
          <w:numId w:val="38"/>
        </w:numPr>
        <w:tabs>
          <w:tab w:val="left" w:pos="-2127"/>
          <w:tab w:val="left" w:pos="1134"/>
        </w:tabs>
        <w:snapToGrid w:val="0"/>
        <w:spacing w:line="620" w:lineRule="exact"/>
        <w:ind w:left="0" w:firstLine="557"/>
        <w:rPr>
          <w:rFonts w:ascii="宋体" w:hAnsi="宋体" w:cs="宋体"/>
          <w:sz w:val="28"/>
          <w:szCs w:val="28"/>
        </w:rPr>
      </w:pPr>
      <w:r w:rsidRPr="00D12980">
        <w:rPr>
          <w:rFonts w:ascii="宋体" w:hAnsi="宋体" w:cs="宋体" w:hint="eastAsia"/>
          <w:sz w:val="28"/>
          <w:szCs w:val="28"/>
        </w:rPr>
        <w:t>在未提高响应文件中承诺的产品及其服务质量的情况下，最后报价不高于技术、服务性响应文件中的报价。</w:t>
      </w:r>
    </w:p>
    <w:p w:rsidR="001D08E7" w:rsidRPr="00D12980" w:rsidRDefault="00DB1C6A" w:rsidP="00FD19A3">
      <w:pPr>
        <w:widowControl/>
        <w:numPr>
          <w:ilvl w:val="0"/>
          <w:numId w:val="37"/>
        </w:numPr>
        <w:tabs>
          <w:tab w:val="left" w:pos="1134"/>
        </w:tabs>
        <w:snapToGrid w:val="0"/>
        <w:spacing w:line="620" w:lineRule="exact"/>
        <w:ind w:left="0" w:firstLineChars="200" w:firstLine="560"/>
        <w:jc w:val="left"/>
        <w:rPr>
          <w:rFonts w:ascii="宋体" w:hAnsi="宋体"/>
          <w:sz w:val="28"/>
          <w:szCs w:val="28"/>
        </w:rPr>
      </w:pPr>
      <w:r w:rsidRPr="00D12980">
        <w:rPr>
          <w:rFonts w:ascii="宋体" w:hAnsi="宋体" w:hint="eastAsia"/>
          <w:sz w:val="28"/>
          <w:szCs w:val="28"/>
        </w:rPr>
        <w:t>最后报价出现下列情况的，不需要供应商澄清，按以下原则处理：</w:t>
      </w:r>
    </w:p>
    <w:p w:rsidR="001D08E7" w:rsidRPr="00D12980" w:rsidRDefault="00DB1C6A" w:rsidP="00FD19A3">
      <w:pPr>
        <w:pStyle w:val="-11"/>
        <w:numPr>
          <w:ilvl w:val="0"/>
          <w:numId w:val="39"/>
        </w:numPr>
        <w:tabs>
          <w:tab w:val="clear" w:pos="846"/>
          <w:tab w:val="left" w:pos="1134"/>
        </w:tabs>
        <w:snapToGrid w:val="0"/>
        <w:spacing w:line="620" w:lineRule="exact"/>
        <w:ind w:left="0" w:firstLineChars="0" w:firstLine="525"/>
        <w:rPr>
          <w:rFonts w:ascii="宋体" w:eastAsia="宋体" w:hAnsi="宋体"/>
          <w:sz w:val="28"/>
          <w:szCs w:val="28"/>
        </w:rPr>
      </w:pPr>
      <w:r w:rsidRPr="00D12980">
        <w:rPr>
          <w:rFonts w:ascii="宋体" w:eastAsia="宋体" w:hAnsi="宋体" w:hint="eastAsia"/>
          <w:sz w:val="28"/>
          <w:szCs w:val="28"/>
        </w:rPr>
        <w:t>最后报价中的大写金额和小写金额不一致的，以大写金额为准，但大写金额出现文字错误，导致金额无法判断的除外；</w:t>
      </w:r>
    </w:p>
    <w:p w:rsidR="001D08E7" w:rsidRPr="00D12980" w:rsidRDefault="00DB1C6A" w:rsidP="00FD19A3">
      <w:pPr>
        <w:pStyle w:val="-11"/>
        <w:numPr>
          <w:ilvl w:val="0"/>
          <w:numId w:val="39"/>
        </w:numPr>
        <w:tabs>
          <w:tab w:val="clear" w:pos="846"/>
          <w:tab w:val="left" w:pos="1134"/>
        </w:tabs>
        <w:snapToGrid w:val="0"/>
        <w:spacing w:line="620" w:lineRule="exact"/>
        <w:ind w:left="0" w:firstLineChars="0" w:firstLine="525"/>
        <w:rPr>
          <w:rFonts w:ascii="宋体" w:eastAsia="宋体" w:hAnsi="宋体"/>
          <w:sz w:val="28"/>
          <w:szCs w:val="28"/>
        </w:rPr>
      </w:pPr>
      <w:r w:rsidRPr="00D12980">
        <w:rPr>
          <w:rFonts w:ascii="宋体" w:eastAsia="宋体" w:hAnsi="宋体" w:hint="eastAsia"/>
          <w:sz w:val="28"/>
          <w:szCs w:val="28"/>
        </w:rPr>
        <w:t>单价金额小数点或者百分比有明显错位的，应以总价为准，并修改单价；</w:t>
      </w:r>
    </w:p>
    <w:p w:rsidR="001D08E7" w:rsidRPr="00D12980" w:rsidRDefault="00DB1C6A" w:rsidP="00FD19A3">
      <w:pPr>
        <w:pStyle w:val="-11"/>
        <w:numPr>
          <w:ilvl w:val="0"/>
          <w:numId w:val="39"/>
        </w:numPr>
        <w:tabs>
          <w:tab w:val="clear" w:pos="846"/>
          <w:tab w:val="left" w:pos="1134"/>
        </w:tabs>
        <w:snapToGrid w:val="0"/>
        <w:spacing w:line="620" w:lineRule="exact"/>
        <w:ind w:left="0" w:firstLineChars="0" w:firstLine="525"/>
        <w:rPr>
          <w:rFonts w:ascii="宋体" w:eastAsia="宋体" w:hAnsi="宋体"/>
          <w:sz w:val="28"/>
          <w:szCs w:val="28"/>
        </w:rPr>
      </w:pPr>
      <w:r w:rsidRPr="00D12980">
        <w:rPr>
          <w:rFonts w:ascii="宋体" w:eastAsia="宋体" w:hAnsi="宋体" w:hint="eastAsia"/>
          <w:sz w:val="28"/>
          <w:szCs w:val="28"/>
        </w:rPr>
        <w:t>总价金额与按单价汇总金额不一致的，以单价汇总金额计算结果为准；</w:t>
      </w:r>
    </w:p>
    <w:p w:rsidR="001D08E7" w:rsidRPr="00D12980" w:rsidRDefault="00DB1C6A">
      <w:pPr>
        <w:snapToGrid w:val="0"/>
        <w:spacing w:line="620" w:lineRule="exact"/>
        <w:ind w:firstLineChars="200" w:firstLine="560"/>
      </w:pPr>
      <w:r w:rsidRPr="00D12980">
        <w:rPr>
          <w:rFonts w:cs="Arial" w:hint="eastAsia"/>
          <w:sz w:val="28"/>
          <w:szCs w:val="28"/>
        </w:rPr>
        <w:t>同时出现两种以上不一致的，按照前款规定的顺序修正。修正后的</w:t>
      </w:r>
      <w:r w:rsidRPr="00D12980">
        <w:rPr>
          <w:rFonts w:ascii="宋体" w:hAnsi="宋体" w:hint="eastAsia"/>
          <w:sz w:val="28"/>
          <w:szCs w:val="28"/>
        </w:rPr>
        <w:t>最后</w:t>
      </w:r>
      <w:r w:rsidRPr="00D12980">
        <w:rPr>
          <w:rFonts w:cs="Arial" w:hint="eastAsia"/>
          <w:sz w:val="28"/>
          <w:szCs w:val="28"/>
        </w:rPr>
        <w:t>报价</w:t>
      </w:r>
      <w:proofErr w:type="gramStart"/>
      <w:r w:rsidRPr="00D12980">
        <w:rPr>
          <w:rFonts w:cs="Arial" w:hint="eastAsia"/>
          <w:sz w:val="28"/>
          <w:szCs w:val="28"/>
        </w:rPr>
        <w:t>经供应</w:t>
      </w:r>
      <w:proofErr w:type="gramEnd"/>
      <w:r w:rsidRPr="00D12980">
        <w:rPr>
          <w:rFonts w:cs="Arial" w:hint="eastAsia"/>
          <w:sz w:val="28"/>
          <w:szCs w:val="28"/>
        </w:rPr>
        <w:t>商以书面形式进行确认，并加盖公章，或者由法定代表人或其授权的代表签字后产生约束力，供应商不确认的，其</w:t>
      </w:r>
      <w:r w:rsidRPr="00D12980">
        <w:rPr>
          <w:rFonts w:ascii="宋体" w:hAnsi="宋体" w:hint="eastAsia"/>
          <w:sz w:val="28"/>
          <w:szCs w:val="28"/>
        </w:rPr>
        <w:t>最后</w:t>
      </w:r>
      <w:r w:rsidRPr="00D12980">
        <w:rPr>
          <w:rFonts w:cs="Arial" w:hint="eastAsia"/>
          <w:sz w:val="28"/>
          <w:szCs w:val="28"/>
        </w:rPr>
        <w:t>报价无效。</w:t>
      </w:r>
    </w:p>
    <w:p w:rsidR="001D08E7" w:rsidRPr="00D12980" w:rsidRDefault="00DB1C6A">
      <w:pPr>
        <w:pStyle w:val="-11"/>
        <w:tabs>
          <w:tab w:val="left" w:pos="1134"/>
        </w:tabs>
        <w:snapToGrid w:val="0"/>
        <w:spacing w:line="620" w:lineRule="exact"/>
        <w:ind w:firstLineChars="187" w:firstLine="524"/>
        <w:rPr>
          <w:rFonts w:ascii="宋体" w:eastAsia="宋体" w:hAnsi="宋体"/>
          <w:sz w:val="28"/>
          <w:szCs w:val="28"/>
        </w:rPr>
      </w:pPr>
      <w:r w:rsidRPr="00D12980">
        <w:rPr>
          <w:rFonts w:ascii="宋体" w:eastAsia="宋体" w:hAnsi="宋体" w:hint="eastAsia"/>
          <w:sz w:val="28"/>
          <w:szCs w:val="28"/>
        </w:rPr>
        <w:t>对不同语言文本响应文件的解释发生异议的，以中文文本为准。</w:t>
      </w:r>
    </w:p>
    <w:p w:rsidR="001D08E7" w:rsidRPr="00D12980" w:rsidRDefault="00DB1C6A" w:rsidP="00FD19A3">
      <w:pPr>
        <w:numPr>
          <w:ilvl w:val="0"/>
          <w:numId w:val="37"/>
        </w:numPr>
        <w:tabs>
          <w:tab w:val="left" w:pos="1134"/>
        </w:tabs>
        <w:snapToGrid w:val="0"/>
        <w:spacing w:line="620" w:lineRule="exact"/>
        <w:ind w:left="0" w:firstLineChars="200" w:firstLine="560"/>
        <w:rPr>
          <w:rFonts w:ascii="宋体" w:hAnsi="宋体"/>
          <w:sz w:val="28"/>
          <w:szCs w:val="28"/>
        </w:rPr>
      </w:pPr>
      <w:r w:rsidRPr="00D12980">
        <w:rPr>
          <w:rFonts w:ascii="宋体" w:hAnsi="宋体" w:hint="eastAsia"/>
          <w:sz w:val="28"/>
          <w:szCs w:val="28"/>
        </w:rPr>
        <w:t>价格扣除以及对失信供应</w:t>
      </w:r>
      <w:proofErr w:type="gramStart"/>
      <w:r w:rsidRPr="00D12980">
        <w:rPr>
          <w:rFonts w:ascii="宋体" w:hAnsi="宋体" w:hint="eastAsia"/>
          <w:sz w:val="28"/>
          <w:szCs w:val="28"/>
        </w:rPr>
        <w:t>商价格</w:t>
      </w:r>
      <w:proofErr w:type="gramEnd"/>
      <w:r w:rsidRPr="00D12980">
        <w:rPr>
          <w:rFonts w:ascii="宋体" w:hAnsi="宋体" w:hint="eastAsia"/>
          <w:sz w:val="28"/>
          <w:szCs w:val="28"/>
        </w:rPr>
        <w:t>加成</w:t>
      </w:r>
    </w:p>
    <w:p w:rsidR="001D08E7" w:rsidRPr="00D12980" w:rsidRDefault="00DB1C6A" w:rsidP="00FD19A3">
      <w:pPr>
        <w:pStyle w:val="-11"/>
        <w:numPr>
          <w:ilvl w:val="0"/>
          <w:numId w:val="40"/>
        </w:numPr>
        <w:tabs>
          <w:tab w:val="clear" w:pos="846"/>
          <w:tab w:val="left" w:pos="1276"/>
        </w:tabs>
        <w:snapToGrid w:val="0"/>
        <w:spacing w:line="620" w:lineRule="exact"/>
        <w:ind w:left="0" w:firstLineChars="0" w:firstLine="567"/>
        <w:rPr>
          <w:rFonts w:ascii="宋体" w:eastAsia="宋体" w:hAnsi="宋体"/>
          <w:sz w:val="28"/>
          <w:szCs w:val="28"/>
        </w:rPr>
      </w:pPr>
      <w:r w:rsidRPr="00D12980">
        <w:rPr>
          <w:rFonts w:ascii="宋体" w:eastAsia="宋体" w:hAnsi="宋体" w:hint="eastAsia"/>
          <w:sz w:val="28"/>
          <w:szCs w:val="28"/>
        </w:rPr>
        <w:t>本项目专门面向中小</w:t>
      </w:r>
      <w:r w:rsidRPr="00D12980">
        <w:rPr>
          <w:rFonts w:ascii="宋体" w:eastAsia="宋体" w:hAnsi="宋体"/>
          <w:sz w:val="28"/>
          <w:szCs w:val="28"/>
        </w:rPr>
        <w:t>企业，不进行价格扣除</w:t>
      </w:r>
      <w:r w:rsidRPr="00D12980">
        <w:rPr>
          <w:rFonts w:ascii="宋体" w:eastAsia="宋体" w:hAnsi="宋体" w:hint="eastAsia"/>
          <w:sz w:val="28"/>
          <w:szCs w:val="28"/>
        </w:rPr>
        <w:t>。</w:t>
      </w:r>
    </w:p>
    <w:p w:rsidR="001D08E7" w:rsidRPr="00D12980" w:rsidRDefault="00DB1C6A" w:rsidP="00FD19A3">
      <w:pPr>
        <w:pStyle w:val="-11"/>
        <w:numPr>
          <w:ilvl w:val="0"/>
          <w:numId w:val="40"/>
        </w:numPr>
        <w:tabs>
          <w:tab w:val="clear" w:pos="846"/>
          <w:tab w:val="left" w:pos="1276"/>
        </w:tabs>
        <w:snapToGrid w:val="0"/>
        <w:spacing w:line="620" w:lineRule="exact"/>
        <w:ind w:left="0" w:firstLineChars="0" w:firstLine="567"/>
        <w:rPr>
          <w:rFonts w:ascii="宋体" w:eastAsia="宋体" w:hAnsi="宋体"/>
          <w:sz w:val="28"/>
          <w:szCs w:val="28"/>
        </w:rPr>
      </w:pPr>
      <w:r w:rsidRPr="00D12980">
        <w:rPr>
          <w:rFonts w:ascii="宋体" w:eastAsia="宋体" w:hAnsi="宋体" w:hint="eastAsia"/>
          <w:sz w:val="28"/>
          <w:szCs w:val="28"/>
        </w:rPr>
        <w:t>对记入诚信档案且在有效期内的失信供应商，参加政府采购活动按照</w:t>
      </w:r>
      <w:r w:rsidRPr="00D12980">
        <w:rPr>
          <w:rFonts w:ascii="宋体" w:eastAsia="宋体" w:hAnsi="宋体"/>
          <w:sz w:val="28"/>
          <w:szCs w:val="28"/>
        </w:rPr>
        <w:t>10%的报价加成，以加成后报价作为该供应商报价参与评审。供应商失信行为惩戒实行无限制累加制，因其失信行为进行报价加成惩戒后报价超过政府采购预算的，其响应文件按照无效处理。</w:t>
      </w:r>
    </w:p>
    <w:p w:rsidR="001D08E7" w:rsidRPr="00D12980" w:rsidRDefault="00DB1C6A" w:rsidP="00FD19A3">
      <w:pPr>
        <w:widowControl/>
        <w:numPr>
          <w:ilvl w:val="0"/>
          <w:numId w:val="37"/>
        </w:numPr>
        <w:tabs>
          <w:tab w:val="left" w:pos="1134"/>
        </w:tabs>
        <w:snapToGrid w:val="0"/>
        <w:spacing w:line="620" w:lineRule="exact"/>
        <w:ind w:left="0" w:firstLineChars="200" w:firstLine="560"/>
        <w:jc w:val="left"/>
        <w:rPr>
          <w:rFonts w:ascii="宋体" w:hAnsi="宋体"/>
          <w:sz w:val="28"/>
          <w:szCs w:val="28"/>
        </w:rPr>
      </w:pPr>
      <w:r w:rsidRPr="00D12980">
        <w:rPr>
          <w:rFonts w:ascii="宋体" w:hAnsi="宋体" w:hint="eastAsia"/>
          <w:sz w:val="28"/>
          <w:szCs w:val="28"/>
        </w:rPr>
        <w:lastRenderedPageBreak/>
        <w:t>有效最后报价的供应商不足三家的，本次采购活动终止，并发布终止竞争性谈判公告。</w:t>
      </w:r>
    </w:p>
    <w:p w:rsidR="001D08E7" w:rsidRPr="00D12980" w:rsidRDefault="00DB1C6A">
      <w:pPr>
        <w:pStyle w:val="3"/>
        <w:snapToGrid w:val="0"/>
        <w:spacing w:line="620" w:lineRule="exact"/>
        <w:rPr>
          <w:color w:val="auto"/>
        </w:rPr>
      </w:pPr>
      <w:r w:rsidRPr="00D12980">
        <w:rPr>
          <w:rFonts w:hint="eastAsia"/>
          <w:color w:val="auto"/>
        </w:rPr>
        <w:t>解释、澄清、说明的有关问题</w:t>
      </w:r>
    </w:p>
    <w:p w:rsidR="001D08E7" w:rsidRPr="00D12980" w:rsidRDefault="00DB1C6A" w:rsidP="00FD19A3">
      <w:pPr>
        <w:numPr>
          <w:ilvl w:val="0"/>
          <w:numId w:val="41"/>
        </w:numPr>
        <w:tabs>
          <w:tab w:val="left" w:pos="1134"/>
        </w:tabs>
        <w:snapToGrid w:val="0"/>
        <w:spacing w:line="620" w:lineRule="exact"/>
        <w:ind w:left="0" w:firstLine="525"/>
        <w:rPr>
          <w:rFonts w:ascii="宋体" w:hAnsi="宋体"/>
          <w:sz w:val="28"/>
          <w:szCs w:val="28"/>
        </w:rPr>
      </w:pPr>
      <w:r w:rsidRPr="00D12980">
        <w:rPr>
          <w:rFonts w:ascii="宋体" w:hAnsi="宋体" w:hint="eastAsia"/>
          <w:sz w:val="28"/>
          <w:szCs w:val="28"/>
        </w:rPr>
        <w:t>评审过程中，谈判小组认为谈判文件有关事项表述不明确或需要说明的，可以提请市公</w:t>
      </w:r>
      <w:proofErr w:type="gramStart"/>
      <w:r w:rsidRPr="00D12980">
        <w:rPr>
          <w:rFonts w:ascii="宋体" w:hAnsi="宋体" w:hint="eastAsia"/>
          <w:sz w:val="28"/>
          <w:szCs w:val="28"/>
        </w:rPr>
        <w:t>资交易</w:t>
      </w:r>
      <w:proofErr w:type="gramEnd"/>
      <w:r w:rsidRPr="00D12980">
        <w:rPr>
          <w:rFonts w:ascii="宋体" w:hAnsi="宋体" w:hint="eastAsia"/>
          <w:sz w:val="28"/>
          <w:szCs w:val="28"/>
        </w:rPr>
        <w:t>中心书面解释。市公</w:t>
      </w:r>
      <w:proofErr w:type="gramStart"/>
      <w:r w:rsidRPr="00D12980">
        <w:rPr>
          <w:rFonts w:ascii="宋体" w:hAnsi="宋体" w:hint="eastAsia"/>
          <w:sz w:val="28"/>
          <w:szCs w:val="28"/>
        </w:rPr>
        <w:t>资交易</w:t>
      </w:r>
      <w:proofErr w:type="gramEnd"/>
      <w:r w:rsidRPr="00D12980">
        <w:rPr>
          <w:rFonts w:ascii="宋体" w:hAnsi="宋体" w:hint="eastAsia"/>
          <w:sz w:val="28"/>
          <w:szCs w:val="28"/>
        </w:rPr>
        <w:t>中心的解释不得改变谈判文件的原义或者影响公平、公正，解释事项如果涉及供应商权益的以有利于供应商的原则进行解释。</w:t>
      </w:r>
    </w:p>
    <w:p w:rsidR="001D08E7" w:rsidRPr="00D12980" w:rsidRDefault="00DB1C6A" w:rsidP="00FD19A3">
      <w:pPr>
        <w:numPr>
          <w:ilvl w:val="0"/>
          <w:numId w:val="41"/>
        </w:numPr>
        <w:tabs>
          <w:tab w:val="left" w:pos="1134"/>
        </w:tabs>
        <w:snapToGrid w:val="0"/>
        <w:spacing w:line="620" w:lineRule="exact"/>
        <w:ind w:left="0" w:firstLine="525"/>
        <w:rPr>
          <w:rFonts w:ascii="宋体" w:hAnsi="宋体"/>
          <w:sz w:val="28"/>
          <w:szCs w:val="28"/>
        </w:rPr>
      </w:pPr>
      <w:r w:rsidRPr="00D12980">
        <w:rPr>
          <w:rFonts w:ascii="宋体" w:hAnsi="宋体"/>
          <w:sz w:val="28"/>
          <w:szCs w:val="28"/>
        </w:rPr>
        <w:t>谈判小组在对响应文件的有效性、完整性和响应程度进行审查时，可以要求供应商对响应文件中含义不明确、同类问题表述不一致或者有明显文字和计算错误的内容等</w:t>
      </w:r>
      <w:proofErr w:type="gramStart"/>
      <w:r w:rsidRPr="00D12980">
        <w:rPr>
          <w:rFonts w:ascii="宋体" w:hAnsi="宋体"/>
          <w:sz w:val="28"/>
          <w:szCs w:val="28"/>
        </w:rPr>
        <w:t>作出</w:t>
      </w:r>
      <w:proofErr w:type="gramEnd"/>
      <w:r w:rsidRPr="00D12980">
        <w:rPr>
          <w:rFonts w:ascii="宋体" w:hAnsi="宋体"/>
          <w:sz w:val="28"/>
          <w:szCs w:val="28"/>
        </w:rPr>
        <w:t>必要的澄清、说明或者</w:t>
      </w:r>
      <w:r w:rsidRPr="00D12980">
        <w:rPr>
          <w:rFonts w:ascii="宋体" w:hAnsi="宋体" w:hint="eastAsia"/>
          <w:sz w:val="28"/>
          <w:szCs w:val="28"/>
        </w:rPr>
        <w:t>更</w:t>
      </w:r>
      <w:r w:rsidRPr="00D12980">
        <w:rPr>
          <w:rFonts w:ascii="宋体" w:hAnsi="宋体"/>
          <w:sz w:val="28"/>
          <w:szCs w:val="28"/>
        </w:rPr>
        <w:t>正。供应商的澄清、说明或者</w:t>
      </w:r>
      <w:r w:rsidRPr="00D12980">
        <w:rPr>
          <w:rFonts w:ascii="宋体" w:hAnsi="宋体" w:hint="eastAsia"/>
          <w:sz w:val="28"/>
          <w:szCs w:val="28"/>
        </w:rPr>
        <w:t>更</w:t>
      </w:r>
      <w:r w:rsidRPr="00D12980">
        <w:rPr>
          <w:rFonts w:ascii="宋体" w:hAnsi="宋体"/>
          <w:sz w:val="28"/>
          <w:szCs w:val="28"/>
        </w:rPr>
        <w:t>正不得超出响应文件的范围或者改变响应文件的实质性内容。</w:t>
      </w:r>
    </w:p>
    <w:p w:rsidR="001D08E7" w:rsidRPr="00D12980" w:rsidRDefault="00DB1C6A">
      <w:pPr>
        <w:snapToGrid w:val="0"/>
        <w:spacing w:line="620" w:lineRule="exact"/>
        <w:ind w:firstLineChars="200" w:firstLine="560"/>
        <w:rPr>
          <w:rFonts w:ascii="宋体" w:hAnsi="宋体"/>
          <w:sz w:val="28"/>
          <w:szCs w:val="28"/>
        </w:rPr>
      </w:pPr>
      <w:r w:rsidRPr="00D12980">
        <w:rPr>
          <w:rFonts w:ascii="宋体" w:hAnsi="宋体"/>
          <w:sz w:val="28"/>
          <w:szCs w:val="28"/>
        </w:rPr>
        <w:t>谈判小组要求供应商澄清、说明或者</w:t>
      </w:r>
      <w:r w:rsidRPr="00D12980">
        <w:rPr>
          <w:rFonts w:ascii="宋体" w:hAnsi="宋体" w:hint="eastAsia"/>
          <w:sz w:val="28"/>
          <w:szCs w:val="28"/>
        </w:rPr>
        <w:t>更</w:t>
      </w:r>
      <w:r w:rsidRPr="00D12980">
        <w:rPr>
          <w:rFonts w:ascii="宋体" w:hAnsi="宋体"/>
          <w:sz w:val="28"/>
          <w:szCs w:val="28"/>
        </w:rPr>
        <w:t>正响应文件应当以书面形式</w:t>
      </w:r>
      <w:proofErr w:type="gramStart"/>
      <w:r w:rsidRPr="00D12980">
        <w:rPr>
          <w:rFonts w:ascii="宋体" w:hAnsi="宋体"/>
          <w:sz w:val="28"/>
          <w:szCs w:val="28"/>
        </w:rPr>
        <w:t>作出</w:t>
      </w:r>
      <w:proofErr w:type="gramEnd"/>
      <w:r w:rsidRPr="00D12980">
        <w:rPr>
          <w:rFonts w:ascii="宋体" w:hAnsi="宋体" w:hint="eastAsia"/>
          <w:sz w:val="28"/>
          <w:szCs w:val="28"/>
        </w:rPr>
        <w:t>（须由谈判小组全体成员签字），并给予供应</w:t>
      </w:r>
      <w:proofErr w:type="gramStart"/>
      <w:r w:rsidRPr="00D12980">
        <w:rPr>
          <w:rFonts w:ascii="宋体" w:hAnsi="宋体" w:hint="eastAsia"/>
          <w:sz w:val="28"/>
          <w:szCs w:val="28"/>
        </w:rPr>
        <w:t>商必要</w:t>
      </w:r>
      <w:proofErr w:type="gramEnd"/>
      <w:r w:rsidRPr="00D12980">
        <w:rPr>
          <w:rFonts w:ascii="宋体" w:hAnsi="宋体" w:hint="eastAsia"/>
          <w:sz w:val="28"/>
          <w:szCs w:val="28"/>
        </w:rPr>
        <w:t>的反馈时间</w:t>
      </w:r>
      <w:r w:rsidRPr="00D12980">
        <w:rPr>
          <w:rFonts w:ascii="宋体" w:hAnsi="宋体"/>
          <w:sz w:val="28"/>
          <w:szCs w:val="28"/>
        </w:rPr>
        <w:t>。</w:t>
      </w:r>
      <w:r w:rsidRPr="00D12980">
        <w:rPr>
          <w:rFonts w:ascii="宋体" w:hAnsi="宋体" w:hint="eastAsia"/>
          <w:sz w:val="28"/>
          <w:szCs w:val="28"/>
        </w:rPr>
        <w:t>供应商的澄清、说明或者更</w:t>
      </w:r>
      <w:r w:rsidRPr="00D12980">
        <w:rPr>
          <w:rFonts w:ascii="宋体" w:hAnsi="宋体"/>
          <w:sz w:val="28"/>
          <w:szCs w:val="28"/>
        </w:rPr>
        <w:t>正</w:t>
      </w:r>
      <w:r w:rsidRPr="00D12980">
        <w:rPr>
          <w:rFonts w:ascii="宋体" w:hAnsi="宋体" w:hint="eastAsia"/>
          <w:sz w:val="28"/>
          <w:szCs w:val="28"/>
        </w:rPr>
        <w:t>应当采用书面形式，并加盖公章，或者由法定代表人或其授权的代表签字。澄清不影响响应文件的效力，有效的澄清材料，是响应文件的组成部分。</w:t>
      </w:r>
    </w:p>
    <w:p w:rsidR="001D08E7" w:rsidRPr="00D12980" w:rsidRDefault="00DB1C6A">
      <w:pPr>
        <w:tabs>
          <w:tab w:val="left" w:pos="851"/>
        </w:tabs>
        <w:snapToGrid w:val="0"/>
        <w:spacing w:line="620" w:lineRule="exact"/>
        <w:ind w:firstLineChars="202" w:firstLine="568"/>
        <w:rPr>
          <w:rFonts w:ascii="宋体" w:hAnsi="宋体"/>
          <w:b/>
          <w:sz w:val="28"/>
          <w:szCs w:val="28"/>
        </w:rPr>
      </w:pPr>
      <w:r w:rsidRPr="00D12980">
        <w:rPr>
          <w:rFonts w:ascii="宋体" w:hAnsi="宋体" w:hint="eastAsia"/>
          <w:b/>
          <w:sz w:val="28"/>
          <w:szCs w:val="28"/>
        </w:rPr>
        <w:t>谈判小组应当积极履行澄清、说明或者更正的职责，不得滥用权力。</w:t>
      </w:r>
    </w:p>
    <w:p w:rsidR="001D08E7" w:rsidRPr="00D12980" w:rsidRDefault="00DB1C6A">
      <w:pPr>
        <w:pStyle w:val="3"/>
        <w:snapToGrid w:val="0"/>
        <w:spacing w:line="620" w:lineRule="exact"/>
        <w:rPr>
          <w:color w:val="auto"/>
        </w:rPr>
      </w:pPr>
      <w:r w:rsidRPr="00D12980">
        <w:rPr>
          <w:rFonts w:hint="eastAsia"/>
          <w:color w:val="auto"/>
        </w:rPr>
        <w:t>谈判小组</w:t>
      </w:r>
      <w:r w:rsidRPr="00D12980">
        <w:rPr>
          <w:color w:val="auto"/>
        </w:rPr>
        <w:t>复核</w:t>
      </w:r>
    </w:p>
    <w:p w:rsidR="001D08E7" w:rsidRPr="00D12980" w:rsidRDefault="00DB1C6A">
      <w:pPr>
        <w:snapToGrid w:val="0"/>
        <w:spacing w:line="620" w:lineRule="exact"/>
        <w:ind w:firstLineChars="200" w:firstLine="560"/>
        <w:rPr>
          <w:rFonts w:ascii="宋体" w:hAnsi="宋体"/>
          <w:sz w:val="28"/>
          <w:szCs w:val="28"/>
        </w:rPr>
      </w:pPr>
      <w:r w:rsidRPr="00D12980">
        <w:rPr>
          <w:rFonts w:ascii="宋体" w:hAnsi="宋体" w:hint="eastAsia"/>
          <w:sz w:val="28"/>
          <w:szCs w:val="28"/>
        </w:rPr>
        <w:t>评审结束后，谈判小组应当进行复核，特别要对拟推荐为成交候选供应商的、报价最低的、响应文件被认定为无效的进行重点复核。</w:t>
      </w:r>
    </w:p>
    <w:p w:rsidR="001D08E7" w:rsidRPr="00D12980" w:rsidRDefault="00DB1C6A">
      <w:pPr>
        <w:snapToGrid w:val="0"/>
        <w:spacing w:line="620" w:lineRule="exact"/>
        <w:ind w:firstLineChars="200" w:firstLine="560"/>
        <w:rPr>
          <w:rFonts w:ascii="宋体" w:hAnsi="宋体"/>
          <w:sz w:val="28"/>
          <w:szCs w:val="28"/>
        </w:rPr>
      </w:pPr>
      <w:r w:rsidRPr="00D12980">
        <w:rPr>
          <w:rFonts w:ascii="宋体" w:hAnsi="宋体" w:hint="eastAsia"/>
          <w:sz w:val="28"/>
          <w:szCs w:val="28"/>
        </w:rPr>
        <w:t>评审结果汇总完成后，谈判小组拟出具评审报告前，市公</w:t>
      </w:r>
      <w:proofErr w:type="gramStart"/>
      <w:r w:rsidRPr="00D12980">
        <w:rPr>
          <w:rFonts w:ascii="宋体" w:hAnsi="宋体" w:hint="eastAsia"/>
          <w:sz w:val="28"/>
          <w:szCs w:val="28"/>
        </w:rPr>
        <w:t>资交易</w:t>
      </w:r>
      <w:proofErr w:type="gramEnd"/>
      <w:r w:rsidRPr="00D12980">
        <w:rPr>
          <w:rFonts w:ascii="宋体" w:hAnsi="宋体" w:hint="eastAsia"/>
          <w:sz w:val="28"/>
          <w:szCs w:val="28"/>
        </w:rPr>
        <w:t>中心</w:t>
      </w:r>
      <w:r w:rsidRPr="00D12980">
        <w:rPr>
          <w:rFonts w:ascii="宋体" w:hAnsi="宋体" w:hint="eastAsia"/>
          <w:sz w:val="28"/>
          <w:szCs w:val="28"/>
        </w:rPr>
        <w:lastRenderedPageBreak/>
        <w:t>应当组织2名以上的工作人员，在采购现场监督人员的监督之下，依据有关的法律制度和谈判文件对评审结果进行复核，出具复核报告。</w:t>
      </w:r>
    </w:p>
    <w:p w:rsidR="001D08E7" w:rsidRPr="00D12980" w:rsidRDefault="00DB1C6A">
      <w:pPr>
        <w:snapToGrid w:val="0"/>
        <w:spacing w:line="620" w:lineRule="exact"/>
        <w:ind w:firstLineChars="202" w:firstLine="566"/>
        <w:rPr>
          <w:rFonts w:ascii="宋体" w:hAnsi="宋体"/>
          <w:sz w:val="28"/>
          <w:szCs w:val="28"/>
        </w:rPr>
      </w:pPr>
      <w:r w:rsidRPr="00D12980">
        <w:rPr>
          <w:rFonts w:ascii="宋体" w:hAnsi="宋体" w:hint="eastAsia"/>
          <w:sz w:val="28"/>
          <w:szCs w:val="28"/>
        </w:rPr>
        <w:t>采购人、市公</w:t>
      </w:r>
      <w:proofErr w:type="gramStart"/>
      <w:r w:rsidRPr="00D12980">
        <w:rPr>
          <w:rFonts w:ascii="宋体" w:hAnsi="宋体" w:hint="eastAsia"/>
          <w:sz w:val="28"/>
          <w:szCs w:val="28"/>
        </w:rPr>
        <w:t>资交易</w:t>
      </w:r>
      <w:proofErr w:type="gramEnd"/>
      <w:r w:rsidRPr="00D12980">
        <w:rPr>
          <w:rFonts w:ascii="宋体" w:hAnsi="宋体" w:hint="eastAsia"/>
          <w:sz w:val="28"/>
          <w:szCs w:val="28"/>
        </w:rPr>
        <w:t>中心发现谈判小组未按照谈判文件规定的评审标准进行评审的，应当重新开展采购活动，并同时书面报告本级财政部门。</w:t>
      </w:r>
    </w:p>
    <w:p w:rsidR="001D08E7" w:rsidRPr="00D12980" w:rsidRDefault="00DB1C6A">
      <w:pPr>
        <w:pStyle w:val="3"/>
        <w:snapToGrid w:val="0"/>
        <w:spacing w:line="620" w:lineRule="exact"/>
        <w:rPr>
          <w:color w:val="auto"/>
        </w:rPr>
      </w:pPr>
      <w:r w:rsidRPr="00D12980">
        <w:rPr>
          <w:rFonts w:hint="eastAsia"/>
          <w:color w:val="auto"/>
        </w:rPr>
        <w:t>推荐成交侯</w:t>
      </w:r>
      <w:proofErr w:type="gramStart"/>
      <w:r w:rsidRPr="00D12980">
        <w:rPr>
          <w:rFonts w:hint="eastAsia"/>
          <w:color w:val="auto"/>
        </w:rPr>
        <w:t>选供应</w:t>
      </w:r>
      <w:proofErr w:type="gramEnd"/>
      <w:r w:rsidRPr="00D12980">
        <w:rPr>
          <w:rFonts w:hint="eastAsia"/>
          <w:color w:val="auto"/>
        </w:rPr>
        <w:t>商</w:t>
      </w:r>
    </w:p>
    <w:p w:rsidR="001D08E7" w:rsidRPr="00D12980" w:rsidRDefault="00DB1C6A">
      <w:pPr>
        <w:snapToGrid w:val="0"/>
        <w:spacing w:line="620" w:lineRule="exact"/>
        <w:ind w:firstLineChars="209" w:firstLine="585"/>
        <w:rPr>
          <w:rFonts w:ascii="宋体" w:hAnsi="宋体"/>
          <w:sz w:val="28"/>
          <w:szCs w:val="28"/>
        </w:rPr>
      </w:pPr>
      <w:r w:rsidRPr="00D12980">
        <w:rPr>
          <w:rFonts w:ascii="宋体" w:hAnsi="宋体" w:hint="eastAsia"/>
          <w:sz w:val="28"/>
          <w:szCs w:val="28"/>
        </w:rPr>
        <w:t>谈判小组应当</w:t>
      </w:r>
      <w:proofErr w:type="gramStart"/>
      <w:r w:rsidRPr="00D12980">
        <w:rPr>
          <w:rFonts w:ascii="宋体" w:hAnsi="宋体" w:hint="eastAsia"/>
          <w:sz w:val="28"/>
        </w:rPr>
        <w:t>按供应商最后</w:t>
      </w:r>
      <w:proofErr w:type="gramEnd"/>
      <w:r w:rsidRPr="00D12980">
        <w:rPr>
          <w:rFonts w:ascii="宋体" w:hAnsi="宋体" w:hint="eastAsia"/>
          <w:sz w:val="28"/>
        </w:rPr>
        <w:t>报价由低到高排序，</w:t>
      </w:r>
      <w:r w:rsidRPr="00D12980">
        <w:rPr>
          <w:rFonts w:ascii="宋体" w:hAnsi="宋体" w:hint="eastAsia"/>
          <w:sz w:val="28"/>
          <w:szCs w:val="28"/>
        </w:rPr>
        <w:t>推荐3名以上成交候选供应商。</w:t>
      </w:r>
      <w:r w:rsidRPr="00D12980">
        <w:rPr>
          <w:rFonts w:ascii="宋体" w:hAnsi="宋体" w:cs="宋体" w:hint="eastAsia"/>
          <w:sz w:val="28"/>
          <w:szCs w:val="28"/>
        </w:rPr>
        <w:t>供应</w:t>
      </w:r>
      <w:proofErr w:type="gramStart"/>
      <w:r w:rsidRPr="00D12980">
        <w:rPr>
          <w:rFonts w:ascii="宋体" w:hAnsi="宋体" w:cs="宋体" w:hint="eastAsia"/>
          <w:sz w:val="28"/>
          <w:szCs w:val="28"/>
        </w:rPr>
        <w:t>商</w:t>
      </w:r>
      <w:r w:rsidR="0010112B" w:rsidRPr="00D12980">
        <w:rPr>
          <w:rFonts w:ascii="宋体" w:hAnsi="宋体" w:hint="eastAsia"/>
          <w:sz w:val="28"/>
        </w:rPr>
        <w:t>最后</w:t>
      </w:r>
      <w:proofErr w:type="gramEnd"/>
      <w:r w:rsidR="0010112B" w:rsidRPr="00D12980">
        <w:rPr>
          <w:rFonts w:ascii="宋体" w:hAnsi="宋体" w:hint="eastAsia"/>
          <w:sz w:val="28"/>
        </w:rPr>
        <w:t>报价相同的，排名并列</w:t>
      </w:r>
      <w:r w:rsidRPr="00D12980">
        <w:rPr>
          <w:rFonts w:ascii="宋体" w:hAnsi="宋体" w:hint="eastAsia"/>
          <w:sz w:val="28"/>
        </w:rPr>
        <w:t>。</w:t>
      </w:r>
    </w:p>
    <w:p w:rsidR="001D08E7" w:rsidRPr="00D12980" w:rsidRDefault="00DB1C6A">
      <w:pPr>
        <w:pStyle w:val="3"/>
        <w:snapToGrid w:val="0"/>
        <w:spacing w:line="620" w:lineRule="exact"/>
        <w:rPr>
          <w:color w:val="auto"/>
        </w:rPr>
      </w:pPr>
      <w:r w:rsidRPr="00D12980">
        <w:rPr>
          <w:rFonts w:hint="eastAsia"/>
          <w:color w:val="auto"/>
        </w:rPr>
        <w:t>编写评审报告</w:t>
      </w:r>
    </w:p>
    <w:p w:rsidR="001D08E7" w:rsidRPr="00D12980" w:rsidRDefault="00DB1C6A">
      <w:pPr>
        <w:snapToGrid w:val="0"/>
        <w:spacing w:line="620" w:lineRule="exact"/>
        <w:ind w:firstLineChars="200" w:firstLine="560"/>
        <w:rPr>
          <w:rFonts w:ascii="宋体" w:hAnsi="宋体"/>
          <w:sz w:val="28"/>
          <w:szCs w:val="28"/>
        </w:rPr>
      </w:pPr>
      <w:r w:rsidRPr="00D12980">
        <w:rPr>
          <w:rFonts w:ascii="宋体" w:hAnsi="宋体" w:hint="eastAsia"/>
          <w:sz w:val="28"/>
          <w:szCs w:val="28"/>
        </w:rPr>
        <w:t>评审报告是谈判小组根据全体成员签字的原始评审记录和评审结果编写的报告，其主要内容包括：</w:t>
      </w:r>
    </w:p>
    <w:p w:rsidR="001D08E7" w:rsidRPr="00D12980" w:rsidRDefault="00DB1C6A" w:rsidP="00FD19A3">
      <w:pPr>
        <w:pStyle w:val="aff0"/>
        <w:widowControl/>
        <w:numPr>
          <w:ilvl w:val="0"/>
          <w:numId w:val="42"/>
        </w:numPr>
        <w:tabs>
          <w:tab w:val="left" w:pos="1134"/>
        </w:tabs>
        <w:snapToGrid w:val="0"/>
        <w:spacing w:line="620" w:lineRule="exact"/>
        <w:ind w:firstLineChars="0"/>
        <w:jc w:val="left"/>
        <w:rPr>
          <w:rFonts w:ascii="宋体" w:eastAsia="宋体" w:hAnsi="宋体"/>
          <w:sz w:val="28"/>
          <w:szCs w:val="28"/>
        </w:rPr>
      </w:pPr>
      <w:r w:rsidRPr="00D12980">
        <w:rPr>
          <w:rFonts w:ascii="宋体" w:eastAsia="宋体" w:hAnsi="宋体"/>
          <w:sz w:val="28"/>
          <w:szCs w:val="28"/>
        </w:rPr>
        <w:t>邀请供应商参加采购活动的具体方式和相关情况；</w:t>
      </w:r>
    </w:p>
    <w:p w:rsidR="001D08E7" w:rsidRPr="00D12980" w:rsidRDefault="00DB1C6A" w:rsidP="00FD19A3">
      <w:pPr>
        <w:pStyle w:val="aff0"/>
        <w:widowControl/>
        <w:numPr>
          <w:ilvl w:val="0"/>
          <w:numId w:val="42"/>
        </w:numPr>
        <w:tabs>
          <w:tab w:val="left" w:pos="1134"/>
        </w:tabs>
        <w:snapToGrid w:val="0"/>
        <w:spacing w:line="620" w:lineRule="exact"/>
        <w:ind w:firstLineChars="0"/>
        <w:jc w:val="left"/>
        <w:rPr>
          <w:rFonts w:ascii="宋体" w:eastAsia="宋体" w:hAnsi="宋体"/>
          <w:sz w:val="28"/>
          <w:szCs w:val="28"/>
        </w:rPr>
      </w:pPr>
      <w:r w:rsidRPr="00D12980">
        <w:rPr>
          <w:rFonts w:ascii="宋体" w:eastAsia="宋体" w:hAnsi="宋体"/>
          <w:sz w:val="28"/>
          <w:szCs w:val="28"/>
        </w:rPr>
        <w:t>响应文件开启日期和地点；</w:t>
      </w:r>
    </w:p>
    <w:p w:rsidR="001D08E7" w:rsidRPr="00D12980" w:rsidRDefault="00DB1C6A" w:rsidP="00FD19A3">
      <w:pPr>
        <w:pStyle w:val="aff0"/>
        <w:widowControl/>
        <w:numPr>
          <w:ilvl w:val="0"/>
          <w:numId w:val="42"/>
        </w:numPr>
        <w:tabs>
          <w:tab w:val="left" w:pos="1134"/>
        </w:tabs>
        <w:snapToGrid w:val="0"/>
        <w:spacing w:line="620" w:lineRule="exact"/>
        <w:ind w:firstLineChars="0"/>
        <w:jc w:val="left"/>
        <w:rPr>
          <w:rFonts w:ascii="宋体" w:eastAsia="宋体" w:hAnsi="宋体"/>
          <w:sz w:val="28"/>
          <w:szCs w:val="28"/>
        </w:rPr>
      </w:pPr>
      <w:r w:rsidRPr="00D12980">
        <w:rPr>
          <w:rFonts w:ascii="宋体" w:eastAsia="宋体" w:hAnsi="宋体"/>
          <w:sz w:val="28"/>
          <w:szCs w:val="28"/>
        </w:rPr>
        <w:t>获取谈判文件的供应商名单和谈判小组成员名单；</w:t>
      </w:r>
    </w:p>
    <w:p w:rsidR="001D08E7" w:rsidRPr="00D12980" w:rsidRDefault="00DB1C6A" w:rsidP="00FD19A3">
      <w:pPr>
        <w:pStyle w:val="aff0"/>
        <w:widowControl/>
        <w:numPr>
          <w:ilvl w:val="0"/>
          <w:numId w:val="42"/>
        </w:numPr>
        <w:tabs>
          <w:tab w:val="left" w:pos="1134"/>
        </w:tabs>
        <w:snapToGrid w:val="0"/>
        <w:spacing w:line="620" w:lineRule="exact"/>
        <w:ind w:left="0" w:firstLineChars="0" w:firstLine="560"/>
        <w:jc w:val="left"/>
        <w:rPr>
          <w:rFonts w:ascii="宋体" w:eastAsia="宋体" w:hAnsi="宋体"/>
          <w:sz w:val="28"/>
          <w:szCs w:val="28"/>
        </w:rPr>
      </w:pPr>
      <w:r w:rsidRPr="00D12980">
        <w:rPr>
          <w:rFonts w:ascii="宋体" w:eastAsia="宋体" w:hAnsi="宋体"/>
          <w:sz w:val="28"/>
          <w:szCs w:val="28"/>
        </w:rPr>
        <w:t>评审情况记录和说明，包括对供应商的资格审查情况、供应商响</w:t>
      </w:r>
      <w:r w:rsidRPr="00D12980">
        <w:rPr>
          <w:rFonts w:ascii="宋体" w:eastAsia="宋体" w:hAnsi="宋体" w:hint="eastAsia"/>
          <w:sz w:val="28"/>
          <w:szCs w:val="28"/>
        </w:rPr>
        <w:t>应文件评审情况、谈判情况、报价情况等；</w:t>
      </w:r>
    </w:p>
    <w:p w:rsidR="001D08E7" w:rsidRPr="00D12980" w:rsidRDefault="00DB1C6A" w:rsidP="00FD19A3">
      <w:pPr>
        <w:pStyle w:val="aff0"/>
        <w:widowControl/>
        <w:numPr>
          <w:ilvl w:val="0"/>
          <w:numId w:val="42"/>
        </w:numPr>
        <w:tabs>
          <w:tab w:val="left" w:pos="1134"/>
        </w:tabs>
        <w:snapToGrid w:val="0"/>
        <w:spacing w:line="620" w:lineRule="exact"/>
        <w:ind w:left="0" w:firstLineChars="0" w:firstLine="560"/>
        <w:jc w:val="left"/>
        <w:rPr>
          <w:rFonts w:ascii="宋体" w:eastAsia="宋体" w:hAnsi="宋体"/>
          <w:sz w:val="28"/>
          <w:szCs w:val="28"/>
        </w:rPr>
      </w:pPr>
      <w:r w:rsidRPr="00D12980">
        <w:rPr>
          <w:rFonts w:ascii="宋体" w:eastAsia="宋体" w:hAnsi="宋体"/>
          <w:sz w:val="28"/>
          <w:szCs w:val="28"/>
        </w:rPr>
        <w:t>提出的成交候选供应商的排序名单及理由。</w:t>
      </w:r>
      <w:r w:rsidRPr="00D12980">
        <w:rPr>
          <w:rFonts w:ascii="宋体" w:eastAsia="宋体" w:hAnsi="宋体" w:hint="eastAsia"/>
          <w:sz w:val="28"/>
          <w:szCs w:val="28"/>
        </w:rPr>
        <w:t>最后报价最高的供应商为成交候选人的，谈判小组应当对其报价的合理性予以特别说明。</w:t>
      </w:r>
    </w:p>
    <w:p w:rsidR="001D08E7" w:rsidRPr="00D12980" w:rsidRDefault="00DB1C6A">
      <w:pPr>
        <w:tabs>
          <w:tab w:val="left" w:pos="1155"/>
        </w:tabs>
        <w:snapToGrid w:val="0"/>
        <w:spacing w:line="620" w:lineRule="exact"/>
        <w:ind w:firstLineChars="187" w:firstLine="524"/>
        <w:rPr>
          <w:rFonts w:ascii="宋体" w:hAnsi="宋体"/>
          <w:sz w:val="28"/>
          <w:szCs w:val="28"/>
        </w:rPr>
      </w:pPr>
      <w:r w:rsidRPr="00D12980">
        <w:rPr>
          <w:rFonts w:ascii="宋体" w:hAnsi="宋体"/>
          <w:sz w:val="28"/>
          <w:szCs w:val="28"/>
        </w:rPr>
        <w:t>评审报告应当由谈判小组全体人员签字认可。谈判小组成员对评审报告有异议的，谈判小组按照少数服从多数的原则推荐成交候选供应商，采购程序继续进行。对评审报告有异议的谈判小组成员，应当在报告上签署不同意见并说明理由，由谈判小组书面记录相关情况。谈判小组成员拒绝在</w:t>
      </w:r>
      <w:r w:rsidRPr="00D12980">
        <w:rPr>
          <w:rFonts w:ascii="宋体" w:hAnsi="宋体" w:hint="eastAsia"/>
          <w:sz w:val="28"/>
          <w:szCs w:val="28"/>
        </w:rPr>
        <w:t>评审</w:t>
      </w:r>
      <w:r w:rsidRPr="00D12980">
        <w:rPr>
          <w:rFonts w:ascii="宋体" w:hAnsi="宋体"/>
          <w:sz w:val="28"/>
          <w:szCs w:val="28"/>
        </w:rPr>
        <w:t>报告上签字又不书面说明其不同意见和理由的，视为同意评审报告。</w:t>
      </w:r>
    </w:p>
    <w:p w:rsidR="001D08E7" w:rsidRPr="00D12980" w:rsidRDefault="00DB1C6A">
      <w:pPr>
        <w:pStyle w:val="2"/>
        <w:snapToGrid w:val="0"/>
        <w:spacing w:before="0" w:after="0" w:line="620" w:lineRule="exact"/>
      </w:pPr>
      <w:bookmarkStart w:id="82" w:name="_Toc494095665"/>
      <w:bookmarkStart w:id="83" w:name="_Toc494357018"/>
      <w:bookmarkStart w:id="84" w:name="_Toc75270052"/>
      <w:bookmarkEnd w:id="82"/>
      <w:bookmarkEnd w:id="83"/>
      <w:r w:rsidRPr="00D12980">
        <w:rPr>
          <w:rFonts w:hint="eastAsia"/>
        </w:rPr>
        <w:lastRenderedPageBreak/>
        <w:t>争议处理规则</w:t>
      </w:r>
      <w:bookmarkEnd w:id="84"/>
    </w:p>
    <w:p w:rsidR="001D08E7" w:rsidRPr="00D12980" w:rsidRDefault="00DB1C6A">
      <w:pPr>
        <w:tabs>
          <w:tab w:val="left" w:pos="1155"/>
        </w:tabs>
        <w:snapToGrid w:val="0"/>
        <w:spacing w:line="620" w:lineRule="exact"/>
        <w:ind w:firstLineChars="187" w:firstLine="524"/>
      </w:pPr>
      <w:r w:rsidRPr="00D12980">
        <w:rPr>
          <w:rFonts w:ascii="宋体" w:hAnsi="宋体" w:hint="eastAsia"/>
          <w:sz w:val="28"/>
          <w:szCs w:val="28"/>
        </w:rPr>
        <w:t>谈判小组在评审过程中，对于资格性审查、符合性审查、对供应</w:t>
      </w:r>
      <w:proofErr w:type="gramStart"/>
      <w:r w:rsidRPr="00D12980">
        <w:rPr>
          <w:rFonts w:ascii="宋体" w:hAnsi="宋体" w:hint="eastAsia"/>
          <w:sz w:val="28"/>
          <w:szCs w:val="28"/>
        </w:rPr>
        <w:t>商文件</w:t>
      </w:r>
      <w:proofErr w:type="gramEnd"/>
      <w:r w:rsidRPr="00D12980">
        <w:rPr>
          <w:rFonts w:ascii="宋体" w:hAnsi="宋体" w:hint="eastAsia"/>
          <w:sz w:val="28"/>
          <w:szCs w:val="28"/>
        </w:rPr>
        <w:t>做无效处理及其他需要共同认定的事项存在争议的，应当以少数服从多数的原则做出结论，但不得违背法律法规和谈判文件规定。</w:t>
      </w:r>
      <w:r w:rsidRPr="00D12980">
        <w:rPr>
          <w:rFonts w:cs="Arial" w:hint="eastAsia"/>
          <w:sz w:val="28"/>
          <w:szCs w:val="28"/>
        </w:rPr>
        <w:t>持不同意见的谈判小组成员应当在评审报告上签署不同意见及理由，否则视为同意评审报告。</w:t>
      </w:r>
      <w:r w:rsidRPr="00D12980">
        <w:rPr>
          <w:rFonts w:ascii="宋体" w:hAnsi="宋体" w:hint="eastAsia"/>
          <w:sz w:val="28"/>
          <w:szCs w:val="28"/>
        </w:rPr>
        <w:t>持不同意见的谈判小组成员认为认定过程和结果不符合法律法规或者谈判文件规定的，应当及时向采购人或市公</w:t>
      </w:r>
      <w:proofErr w:type="gramStart"/>
      <w:r w:rsidRPr="00D12980">
        <w:rPr>
          <w:rFonts w:ascii="宋体" w:hAnsi="宋体" w:hint="eastAsia"/>
          <w:sz w:val="28"/>
          <w:szCs w:val="28"/>
        </w:rPr>
        <w:t>资交易</w:t>
      </w:r>
      <w:proofErr w:type="gramEnd"/>
      <w:r w:rsidRPr="00D12980">
        <w:rPr>
          <w:rFonts w:ascii="宋体" w:hAnsi="宋体" w:hint="eastAsia"/>
          <w:sz w:val="28"/>
          <w:szCs w:val="28"/>
        </w:rPr>
        <w:t>中心书面反映。采购人或市公</w:t>
      </w:r>
      <w:proofErr w:type="gramStart"/>
      <w:r w:rsidRPr="00D12980">
        <w:rPr>
          <w:rFonts w:ascii="宋体" w:hAnsi="宋体" w:hint="eastAsia"/>
          <w:sz w:val="28"/>
          <w:szCs w:val="28"/>
        </w:rPr>
        <w:t>资交易</w:t>
      </w:r>
      <w:proofErr w:type="gramEnd"/>
      <w:r w:rsidRPr="00D12980">
        <w:rPr>
          <w:rFonts w:ascii="宋体" w:hAnsi="宋体" w:hint="eastAsia"/>
          <w:sz w:val="28"/>
          <w:szCs w:val="28"/>
        </w:rPr>
        <w:t>中心收到书面反映后，应当书面报告采购项目同级财政部门依法处理。</w:t>
      </w:r>
    </w:p>
    <w:p w:rsidR="001D08E7" w:rsidRPr="00D12980" w:rsidRDefault="00DB1C6A">
      <w:pPr>
        <w:pStyle w:val="2"/>
        <w:tabs>
          <w:tab w:val="left" w:pos="426"/>
          <w:tab w:val="left" w:pos="567"/>
        </w:tabs>
        <w:snapToGrid w:val="0"/>
        <w:spacing w:before="0" w:after="0" w:line="620" w:lineRule="exact"/>
        <w:ind w:hanging="851"/>
        <w:jc w:val="both"/>
      </w:pPr>
      <w:bookmarkStart w:id="85" w:name="_Toc494357026"/>
      <w:bookmarkStart w:id="86" w:name="_Toc494095674"/>
      <w:bookmarkStart w:id="87" w:name="_Toc494357027"/>
      <w:bookmarkStart w:id="88" w:name="_Toc494357028"/>
      <w:bookmarkStart w:id="89" w:name="_Toc494095676"/>
      <w:bookmarkStart w:id="90" w:name="_Toc494095675"/>
      <w:bookmarkStart w:id="91" w:name="_Toc494357029"/>
      <w:bookmarkStart w:id="92" w:name="_Toc494095677"/>
      <w:bookmarkStart w:id="93" w:name="_Toc494357030"/>
      <w:bookmarkStart w:id="94" w:name="_Toc494357032"/>
      <w:bookmarkStart w:id="95" w:name="_Toc494095678"/>
      <w:bookmarkStart w:id="96" w:name="_Toc494357031"/>
      <w:bookmarkStart w:id="97" w:name="_Toc494095679"/>
      <w:bookmarkStart w:id="98" w:name="_Toc494357033"/>
      <w:bookmarkStart w:id="99" w:name="_Toc494095680"/>
      <w:bookmarkStart w:id="100" w:name="_Toc494095681"/>
      <w:bookmarkStart w:id="101" w:name="_Toc494357034"/>
      <w:bookmarkStart w:id="102" w:name="_Toc494095682"/>
      <w:bookmarkStart w:id="103" w:name="_Toc494357035"/>
      <w:bookmarkStart w:id="104" w:name="_Toc494357021"/>
      <w:bookmarkStart w:id="105" w:name="_Toc494095670"/>
      <w:bookmarkStart w:id="106" w:name="_Toc494095671"/>
      <w:bookmarkStart w:id="107" w:name="_Toc494357022"/>
      <w:bookmarkStart w:id="108" w:name="_Toc494095669"/>
      <w:bookmarkStart w:id="109" w:name="_Toc494357023"/>
      <w:bookmarkStart w:id="110" w:name="_Toc494095668"/>
      <w:bookmarkStart w:id="111" w:name="_Toc494357024"/>
      <w:bookmarkStart w:id="112" w:name="_Toc494095672"/>
      <w:bookmarkStart w:id="113" w:name="_Toc494357025"/>
      <w:bookmarkStart w:id="114" w:name="_Toc494095673"/>
      <w:bookmarkStart w:id="115" w:name="_Toc75270053"/>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r w:rsidRPr="00D12980">
        <w:rPr>
          <w:rFonts w:hint="eastAsia"/>
        </w:rPr>
        <w:t>采购失败情形</w:t>
      </w:r>
      <w:bookmarkEnd w:id="115"/>
    </w:p>
    <w:p w:rsidR="001D08E7" w:rsidRPr="00D12980" w:rsidRDefault="00DB1C6A">
      <w:pPr>
        <w:snapToGrid w:val="0"/>
        <w:spacing w:line="620" w:lineRule="exact"/>
        <w:ind w:firstLineChars="198" w:firstLine="554"/>
        <w:rPr>
          <w:rFonts w:ascii="宋体" w:hAnsi="宋体" w:cs="宋体"/>
          <w:sz w:val="28"/>
          <w:szCs w:val="28"/>
        </w:rPr>
      </w:pPr>
      <w:r w:rsidRPr="00D12980">
        <w:rPr>
          <w:rFonts w:ascii="宋体" w:hAnsi="宋体" w:cs="宋体" w:hint="eastAsia"/>
          <w:sz w:val="28"/>
          <w:szCs w:val="28"/>
        </w:rPr>
        <w:t>有下列情形之一的，本项目采购失败：</w:t>
      </w:r>
    </w:p>
    <w:p w:rsidR="001D08E7" w:rsidRPr="00D12980" w:rsidRDefault="00DB1C6A">
      <w:pPr>
        <w:tabs>
          <w:tab w:val="left" w:pos="851"/>
        </w:tabs>
        <w:snapToGrid w:val="0"/>
        <w:spacing w:line="620" w:lineRule="exact"/>
        <w:ind w:firstLineChars="202" w:firstLine="566"/>
        <w:rPr>
          <w:rFonts w:ascii="宋体" w:hAnsi="宋体" w:cs="宋体"/>
          <w:sz w:val="28"/>
          <w:szCs w:val="28"/>
        </w:rPr>
      </w:pPr>
      <w:r w:rsidRPr="00D12980">
        <w:rPr>
          <w:rFonts w:ascii="宋体" w:hAnsi="宋体" w:cs="宋体" w:hint="eastAsia"/>
          <w:sz w:val="28"/>
          <w:szCs w:val="28"/>
        </w:rPr>
        <w:t>一、因情况变化，不再符合规定的竞争性谈判采购方式适用情形的；</w:t>
      </w:r>
    </w:p>
    <w:p w:rsidR="001D08E7" w:rsidRPr="00D12980" w:rsidRDefault="00DB1C6A">
      <w:pPr>
        <w:tabs>
          <w:tab w:val="left" w:pos="851"/>
        </w:tabs>
        <w:snapToGrid w:val="0"/>
        <w:spacing w:line="620" w:lineRule="exact"/>
        <w:ind w:firstLineChars="202" w:firstLine="566"/>
        <w:rPr>
          <w:rFonts w:ascii="宋体" w:hAnsi="宋体" w:cs="宋体"/>
          <w:sz w:val="28"/>
          <w:szCs w:val="28"/>
        </w:rPr>
      </w:pPr>
      <w:r w:rsidRPr="00D12980">
        <w:rPr>
          <w:rFonts w:ascii="宋体" w:hAnsi="宋体" w:cs="宋体" w:hint="eastAsia"/>
          <w:sz w:val="28"/>
          <w:szCs w:val="28"/>
        </w:rPr>
        <w:t>二、出现影响采购公正的违法、违规行为的；</w:t>
      </w:r>
    </w:p>
    <w:p w:rsidR="001D08E7" w:rsidRPr="00D12980" w:rsidRDefault="00DB1C6A">
      <w:pPr>
        <w:tabs>
          <w:tab w:val="left" w:pos="851"/>
        </w:tabs>
        <w:snapToGrid w:val="0"/>
        <w:spacing w:line="620" w:lineRule="exact"/>
        <w:ind w:firstLineChars="202" w:firstLine="566"/>
        <w:rPr>
          <w:rFonts w:ascii="宋体" w:hAnsi="宋体" w:cs="宋体"/>
          <w:sz w:val="28"/>
          <w:szCs w:val="28"/>
        </w:rPr>
      </w:pPr>
      <w:r w:rsidRPr="00D12980">
        <w:rPr>
          <w:rFonts w:ascii="宋体" w:hAnsi="宋体" w:cs="宋体" w:hint="eastAsia"/>
          <w:sz w:val="28"/>
          <w:szCs w:val="28"/>
        </w:rPr>
        <w:t>三、</w:t>
      </w:r>
      <w:r w:rsidRPr="00D12980">
        <w:rPr>
          <w:rFonts w:ascii="宋体" w:hAnsi="宋体" w:hint="eastAsia"/>
          <w:sz w:val="28"/>
          <w:szCs w:val="28"/>
        </w:rPr>
        <w:t>递交响应文件的供应商不足三家的</w:t>
      </w:r>
      <w:r w:rsidRPr="00D12980">
        <w:rPr>
          <w:rFonts w:ascii="宋体" w:hAnsi="宋体" w:cs="宋体" w:hint="eastAsia"/>
          <w:sz w:val="28"/>
          <w:szCs w:val="28"/>
        </w:rPr>
        <w:t>；</w:t>
      </w:r>
    </w:p>
    <w:p w:rsidR="001D08E7" w:rsidRPr="00D12980" w:rsidRDefault="00DB1C6A">
      <w:pPr>
        <w:tabs>
          <w:tab w:val="left" w:pos="851"/>
        </w:tabs>
        <w:snapToGrid w:val="0"/>
        <w:spacing w:line="620" w:lineRule="exact"/>
        <w:ind w:firstLineChars="202" w:firstLine="566"/>
        <w:rPr>
          <w:rFonts w:ascii="宋体" w:hAnsi="宋体" w:cs="宋体"/>
          <w:sz w:val="28"/>
          <w:szCs w:val="28"/>
        </w:rPr>
      </w:pPr>
      <w:r w:rsidRPr="00D12980">
        <w:rPr>
          <w:rFonts w:ascii="宋体" w:hAnsi="宋体" w:cs="宋体" w:hint="eastAsia"/>
          <w:sz w:val="28"/>
          <w:szCs w:val="28"/>
        </w:rPr>
        <w:t>四、通过资格性审查</w:t>
      </w:r>
      <w:r w:rsidRPr="00D12980">
        <w:rPr>
          <w:rFonts w:ascii="宋体" w:hAnsi="宋体" w:hint="eastAsia"/>
          <w:sz w:val="28"/>
          <w:szCs w:val="28"/>
        </w:rPr>
        <w:t>的供应商</w:t>
      </w:r>
      <w:r w:rsidRPr="00D12980">
        <w:rPr>
          <w:rFonts w:ascii="宋体" w:hAnsi="宋体" w:cs="宋体" w:hint="eastAsia"/>
          <w:sz w:val="28"/>
          <w:szCs w:val="28"/>
        </w:rPr>
        <w:t>不足</w:t>
      </w:r>
      <w:r w:rsidRPr="00D12980">
        <w:rPr>
          <w:rFonts w:ascii="宋体" w:hAnsi="宋体" w:hint="eastAsia"/>
          <w:sz w:val="28"/>
          <w:szCs w:val="28"/>
        </w:rPr>
        <w:t>三家</w:t>
      </w:r>
      <w:r w:rsidRPr="00D12980">
        <w:rPr>
          <w:rFonts w:ascii="宋体" w:hAnsi="宋体" w:cs="宋体" w:hint="eastAsia"/>
          <w:sz w:val="28"/>
          <w:szCs w:val="28"/>
        </w:rPr>
        <w:t>；</w:t>
      </w:r>
    </w:p>
    <w:p w:rsidR="001D08E7" w:rsidRPr="00D12980" w:rsidRDefault="00DB1C6A">
      <w:pPr>
        <w:tabs>
          <w:tab w:val="left" w:pos="851"/>
        </w:tabs>
        <w:snapToGrid w:val="0"/>
        <w:spacing w:line="620" w:lineRule="exact"/>
        <w:ind w:firstLineChars="202" w:firstLine="566"/>
        <w:rPr>
          <w:rFonts w:ascii="宋体" w:hAnsi="宋体" w:cs="宋体"/>
          <w:sz w:val="28"/>
          <w:szCs w:val="28"/>
        </w:rPr>
      </w:pPr>
      <w:r w:rsidRPr="00D12980">
        <w:rPr>
          <w:rFonts w:ascii="宋体" w:hAnsi="宋体" w:cs="宋体" w:hint="eastAsia"/>
          <w:sz w:val="28"/>
          <w:szCs w:val="28"/>
        </w:rPr>
        <w:t>五、通过符合性审查</w:t>
      </w:r>
      <w:r w:rsidRPr="00D12980">
        <w:rPr>
          <w:rFonts w:ascii="宋体" w:hAnsi="宋体" w:hint="eastAsia"/>
          <w:sz w:val="28"/>
          <w:szCs w:val="28"/>
        </w:rPr>
        <w:t>的供应商</w:t>
      </w:r>
      <w:r w:rsidRPr="00D12980">
        <w:rPr>
          <w:rFonts w:ascii="宋体" w:hAnsi="宋体" w:cs="宋体" w:hint="eastAsia"/>
          <w:sz w:val="28"/>
          <w:szCs w:val="28"/>
        </w:rPr>
        <w:t>不足</w:t>
      </w:r>
      <w:r w:rsidRPr="00D12980">
        <w:rPr>
          <w:rFonts w:ascii="宋体" w:hAnsi="宋体" w:hint="eastAsia"/>
          <w:sz w:val="28"/>
          <w:szCs w:val="28"/>
        </w:rPr>
        <w:t>三家</w:t>
      </w:r>
      <w:r w:rsidRPr="00D12980">
        <w:rPr>
          <w:rFonts w:ascii="宋体" w:hAnsi="宋体" w:cs="宋体" w:hint="eastAsia"/>
          <w:sz w:val="28"/>
          <w:szCs w:val="28"/>
        </w:rPr>
        <w:t>；</w:t>
      </w:r>
    </w:p>
    <w:p w:rsidR="001D08E7" w:rsidRPr="00D12980" w:rsidRDefault="00DB1C6A">
      <w:pPr>
        <w:tabs>
          <w:tab w:val="left" w:pos="851"/>
        </w:tabs>
        <w:snapToGrid w:val="0"/>
        <w:spacing w:line="620" w:lineRule="exact"/>
        <w:ind w:firstLineChars="202" w:firstLine="566"/>
        <w:rPr>
          <w:rFonts w:ascii="宋体" w:hAnsi="宋体" w:cs="宋体"/>
          <w:sz w:val="28"/>
          <w:szCs w:val="28"/>
        </w:rPr>
      </w:pPr>
      <w:r w:rsidRPr="00D12980">
        <w:rPr>
          <w:rFonts w:ascii="宋体" w:hAnsi="宋体" w:cs="宋体" w:hint="eastAsia"/>
          <w:sz w:val="28"/>
          <w:szCs w:val="28"/>
        </w:rPr>
        <w:t>六、提交最后报价的供应商不足</w:t>
      </w:r>
      <w:r w:rsidRPr="00D12980">
        <w:rPr>
          <w:rFonts w:ascii="宋体" w:hAnsi="宋体" w:hint="eastAsia"/>
          <w:sz w:val="28"/>
          <w:szCs w:val="28"/>
        </w:rPr>
        <w:t>三家</w:t>
      </w:r>
      <w:r w:rsidRPr="00D12980">
        <w:rPr>
          <w:rFonts w:ascii="宋体" w:hAnsi="宋体" w:cs="宋体" w:hint="eastAsia"/>
          <w:sz w:val="28"/>
          <w:szCs w:val="28"/>
        </w:rPr>
        <w:t>的；</w:t>
      </w:r>
    </w:p>
    <w:p w:rsidR="001D08E7" w:rsidRPr="00D12980" w:rsidRDefault="00DB1C6A">
      <w:pPr>
        <w:tabs>
          <w:tab w:val="left" w:pos="851"/>
        </w:tabs>
        <w:snapToGrid w:val="0"/>
        <w:spacing w:line="620" w:lineRule="exact"/>
        <w:ind w:firstLineChars="202" w:firstLine="566"/>
        <w:rPr>
          <w:rFonts w:ascii="宋体" w:hAnsi="宋体" w:cs="宋体"/>
          <w:sz w:val="28"/>
          <w:szCs w:val="28"/>
        </w:rPr>
      </w:pPr>
      <w:r w:rsidRPr="00D12980">
        <w:rPr>
          <w:rFonts w:ascii="宋体" w:hAnsi="宋体" w:cs="宋体" w:hint="eastAsia"/>
          <w:sz w:val="28"/>
          <w:szCs w:val="28"/>
        </w:rPr>
        <w:t>七、通过最后报价审查的供应商不足</w:t>
      </w:r>
      <w:r w:rsidRPr="00D12980">
        <w:rPr>
          <w:rFonts w:ascii="宋体" w:hAnsi="宋体" w:hint="eastAsia"/>
          <w:sz w:val="28"/>
          <w:szCs w:val="28"/>
        </w:rPr>
        <w:t>三家</w:t>
      </w:r>
      <w:r w:rsidRPr="00D12980">
        <w:rPr>
          <w:rFonts w:ascii="宋体" w:hAnsi="宋体" w:cs="宋体" w:hint="eastAsia"/>
          <w:sz w:val="28"/>
          <w:szCs w:val="28"/>
        </w:rPr>
        <w:t>的；</w:t>
      </w:r>
    </w:p>
    <w:p w:rsidR="001D08E7" w:rsidRPr="00D12980" w:rsidRDefault="00DB1C6A">
      <w:pPr>
        <w:pStyle w:val="2"/>
        <w:tabs>
          <w:tab w:val="left" w:pos="426"/>
          <w:tab w:val="left" w:pos="567"/>
        </w:tabs>
        <w:snapToGrid w:val="0"/>
        <w:spacing w:before="0" w:after="0" w:line="620" w:lineRule="exact"/>
        <w:ind w:hanging="709"/>
        <w:jc w:val="both"/>
      </w:pPr>
      <w:bookmarkStart w:id="116" w:name="_Toc75270054"/>
      <w:r w:rsidRPr="00D12980">
        <w:rPr>
          <w:rFonts w:hint="eastAsia"/>
        </w:rPr>
        <w:t>确定成交供应商</w:t>
      </w:r>
      <w:bookmarkEnd w:id="116"/>
    </w:p>
    <w:p w:rsidR="001D08E7" w:rsidRPr="00D12980" w:rsidRDefault="00DB1C6A" w:rsidP="00FD19A3">
      <w:pPr>
        <w:widowControl/>
        <w:numPr>
          <w:ilvl w:val="0"/>
          <w:numId w:val="43"/>
        </w:numPr>
        <w:tabs>
          <w:tab w:val="left" w:pos="1134"/>
        </w:tabs>
        <w:snapToGrid w:val="0"/>
        <w:spacing w:line="620" w:lineRule="exact"/>
        <w:ind w:left="0" w:firstLineChars="200" w:firstLine="560"/>
        <w:jc w:val="left"/>
        <w:rPr>
          <w:rFonts w:ascii="宋体" w:hAnsi="宋体" w:cs="宋体"/>
          <w:sz w:val="28"/>
          <w:szCs w:val="28"/>
        </w:rPr>
      </w:pPr>
      <w:r w:rsidRPr="00D12980">
        <w:rPr>
          <w:rFonts w:ascii="宋体" w:hAnsi="宋体" w:cs="宋体" w:hint="eastAsia"/>
          <w:sz w:val="28"/>
          <w:szCs w:val="28"/>
        </w:rPr>
        <w:t>本项目根据谈判小组推荐的成交候选人名单，按顺序确定1名成交供商</w:t>
      </w:r>
      <w:r w:rsidR="0010112B" w:rsidRPr="00D12980">
        <w:rPr>
          <w:rFonts w:ascii="宋体" w:hAnsi="宋体" w:cs="宋体" w:hint="eastAsia"/>
          <w:sz w:val="28"/>
          <w:szCs w:val="28"/>
        </w:rPr>
        <w:t>，</w:t>
      </w:r>
      <w:r w:rsidR="003C455A" w:rsidRPr="00D12980">
        <w:rPr>
          <w:rFonts w:ascii="宋体" w:hAnsi="宋体" w:hint="eastAsia"/>
          <w:sz w:val="28"/>
        </w:rPr>
        <w:t>排名并列的</w:t>
      </w:r>
      <w:r w:rsidR="0010112B" w:rsidRPr="00D12980">
        <w:rPr>
          <w:rFonts w:ascii="宋体" w:hAnsi="宋体" w:hint="eastAsia"/>
          <w:sz w:val="28"/>
        </w:rPr>
        <w:t>由采购人</w:t>
      </w:r>
      <w:r w:rsidR="003C455A" w:rsidRPr="00D12980">
        <w:rPr>
          <w:rFonts w:ascii="宋体" w:hAnsi="宋体" w:hint="eastAsia"/>
          <w:sz w:val="28"/>
        </w:rPr>
        <w:t>抽签选择成交供应商</w:t>
      </w:r>
      <w:r w:rsidR="0010112B" w:rsidRPr="00D12980">
        <w:rPr>
          <w:rFonts w:ascii="宋体" w:hAnsi="宋体" w:hint="eastAsia"/>
          <w:sz w:val="28"/>
        </w:rPr>
        <w:t>。</w:t>
      </w:r>
    </w:p>
    <w:p w:rsidR="001D08E7" w:rsidRPr="00D12980" w:rsidRDefault="00DB1C6A" w:rsidP="00FD19A3">
      <w:pPr>
        <w:widowControl/>
        <w:numPr>
          <w:ilvl w:val="0"/>
          <w:numId w:val="43"/>
        </w:numPr>
        <w:tabs>
          <w:tab w:val="left" w:pos="1134"/>
        </w:tabs>
        <w:snapToGrid w:val="0"/>
        <w:spacing w:line="620" w:lineRule="exact"/>
        <w:ind w:left="0" w:firstLineChars="200" w:firstLine="560"/>
        <w:jc w:val="left"/>
        <w:rPr>
          <w:rFonts w:ascii="宋体" w:hAnsi="宋体" w:cs="宋体"/>
          <w:sz w:val="28"/>
          <w:szCs w:val="28"/>
        </w:rPr>
      </w:pPr>
      <w:r w:rsidRPr="00D12980">
        <w:rPr>
          <w:rFonts w:ascii="宋体" w:hAnsi="宋体" w:cs="宋体" w:hint="eastAsia"/>
          <w:sz w:val="28"/>
          <w:szCs w:val="28"/>
        </w:rPr>
        <w:lastRenderedPageBreak/>
        <w:t>评审结束后，市公</w:t>
      </w:r>
      <w:proofErr w:type="gramStart"/>
      <w:r w:rsidRPr="00D12980">
        <w:rPr>
          <w:rFonts w:ascii="宋体" w:hAnsi="宋体" w:cs="宋体" w:hint="eastAsia"/>
          <w:sz w:val="28"/>
          <w:szCs w:val="28"/>
        </w:rPr>
        <w:t>资交易</w:t>
      </w:r>
      <w:proofErr w:type="gramEnd"/>
      <w:r w:rsidRPr="00D12980">
        <w:rPr>
          <w:rFonts w:ascii="宋体" w:hAnsi="宋体" w:cs="宋体" w:hint="eastAsia"/>
          <w:sz w:val="28"/>
          <w:szCs w:val="28"/>
        </w:rPr>
        <w:t>中心在评审结束之日起2个工作日内将评审报告及有关资料送交采购人确定1名成交供应商。</w:t>
      </w:r>
    </w:p>
    <w:p w:rsidR="001D08E7" w:rsidRPr="00D12980" w:rsidRDefault="00DB1C6A" w:rsidP="00FD19A3">
      <w:pPr>
        <w:widowControl/>
        <w:numPr>
          <w:ilvl w:val="0"/>
          <w:numId w:val="43"/>
        </w:numPr>
        <w:tabs>
          <w:tab w:val="left" w:pos="1155"/>
        </w:tabs>
        <w:snapToGrid w:val="0"/>
        <w:spacing w:line="620" w:lineRule="exact"/>
        <w:ind w:left="0" w:firstLineChars="200" w:firstLine="560"/>
        <w:jc w:val="left"/>
        <w:rPr>
          <w:rFonts w:ascii="宋体" w:hAnsi="宋体" w:cs="宋体"/>
          <w:sz w:val="28"/>
          <w:szCs w:val="28"/>
        </w:rPr>
      </w:pPr>
      <w:r w:rsidRPr="00D12980">
        <w:rPr>
          <w:rFonts w:ascii="宋体" w:hAnsi="宋体" w:cs="宋体" w:hint="eastAsia"/>
          <w:sz w:val="28"/>
          <w:szCs w:val="28"/>
        </w:rPr>
        <w:t>采购人在收到评审报告后，5个工作日以内按照评审报告中推荐的成交候选人顺序确定成交供应商。如果成交候选人及其现任法定代表人、主要负责人存在行贿犯罪记录，采购人不确定其为成交供应商。</w:t>
      </w:r>
    </w:p>
    <w:p w:rsidR="001D08E7" w:rsidRPr="00D12980" w:rsidRDefault="00DB1C6A">
      <w:pPr>
        <w:tabs>
          <w:tab w:val="left" w:pos="1134"/>
        </w:tabs>
        <w:snapToGrid w:val="0"/>
        <w:spacing w:line="620" w:lineRule="exact"/>
        <w:ind w:firstLineChars="200" w:firstLine="560"/>
        <w:rPr>
          <w:rFonts w:ascii="宋体" w:hAnsi="宋体" w:cs="宋体"/>
          <w:sz w:val="28"/>
          <w:szCs w:val="28"/>
        </w:rPr>
      </w:pPr>
      <w:r w:rsidRPr="00D12980">
        <w:rPr>
          <w:rFonts w:ascii="宋体" w:hAnsi="宋体" w:cs="宋体" w:hint="eastAsia"/>
          <w:sz w:val="28"/>
          <w:szCs w:val="28"/>
        </w:rPr>
        <w:t>根据四川省人民检察院、四川省财政厅《关于在政府采购活动中全面开展行贿犯罪档案查询的通知》（</w:t>
      </w:r>
      <w:proofErr w:type="gramStart"/>
      <w:r w:rsidRPr="00D12980">
        <w:rPr>
          <w:rFonts w:ascii="宋体" w:hAnsi="宋体" w:cs="宋体" w:hint="eastAsia"/>
          <w:sz w:val="28"/>
          <w:szCs w:val="28"/>
        </w:rPr>
        <w:t>川检会</w:t>
      </w:r>
      <w:proofErr w:type="gramEnd"/>
      <w:r w:rsidRPr="00D12980">
        <w:rPr>
          <w:rFonts w:ascii="宋体" w:hAnsi="宋体" w:cs="宋体"/>
          <w:sz w:val="28"/>
          <w:szCs w:val="28"/>
        </w:rPr>
        <w:t>[2016]5号）以及成都市人民检察院</w:t>
      </w:r>
      <w:r w:rsidRPr="00D12980">
        <w:rPr>
          <w:rFonts w:ascii="宋体" w:hAnsi="宋体" w:cs="宋体" w:hint="eastAsia"/>
          <w:sz w:val="28"/>
          <w:szCs w:val="28"/>
        </w:rPr>
        <w:t>《</w:t>
      </w:r>
      <w:r w:rsidRPr="00D12980">
        <w:rPr>
          <w:rFonts w:ascii="宋体" w:hAnsi="宋体" w:cs="宋体"/>
          <w:sz w:val="28"/>
          <w:szCs w:val="28"/>
        </w:rPr>
        <w:t>关于停止行贿犯罪档案查询的公告</w:t>
      </w:r>
      <w:r w:rsidRPr="00D12980">
        <w:rPr>
          <w:rFonts w:ascii="宋体" w:hAnsi="宋体" w:cs="宋体" w:hint="eastAsia"/>
          <w:sz w:val="28"/>
          <w:szCs w:val="28"/>
        </w:rPr>
        <w:t>》，采购人在确认成交供应商前，应当在中国裁判文书网（</w:t>
      </w:r>
      <w:r w:rsidRPr="00D12980">
        <w:rPr>
          <w:rFonts w:ascii="宋体" w:hAnsi="宋体" w:cs="宋体"/>
          <w:sz w:val="28"/>
          <w:szCs w:val="28"/>
        </w:rPr>
        <w:t>http://wenshu.court.gov.cn</w:t>
      </w:r>
      <w:r w:rsidRPr="00D12980">
        <w:rPr>
          <w:rFonts w:ascii="宋体" w:hAnsi="宋体" w:cs="宋体" w:hint="eastAsia"/>
          <w:sz w:val="28"/>
          <w:szCs w:val="28"/>
        </w:rPr>
        <w:t>）查询成交候选供应商及其现任法定代表人、主要负责人是否存在行贿犯罪记录。</w:t>
      </w:r>
    </w:p>
    <w:p w:rsidR="001D08E7" w:rsidRPr="00D12980" w:rsidRDefault="00DB1C6A" w:rsidP="00FD19A3">
      <w:pPr>
        <w:widowControl/>
        <w:numPr>
          <w:ilvl w:val="0"/>
          <w:numId w:val="43"/>
        </w:numPr>
        <w:tabs>
          <w:tab w:val="left" w:pos="1134"/>
        </w:tabs>
        <w:snapToGrid w:val="0"/>
        <w:spacing w:line="620" w:lineRule="exact"/>
        <w:ind w:left="0" w:firstLineChars="200" w:firstLine="560"/>
        <w:jc w:val="left"/>
        <w:rPr>
          <w:rFonts w:ascii="宋体" w:hAnsi="宋体" w:cs="宋体"/>
          <w:sz w:val="28"/>
          <w:szCs w:val="28"/>
        </w:rPr>
      </w:pPr>
      <w:r w:rsidRPr="00D12980">
        <w:rPr>
          <w:rFonts w:ascii="宋体" w:hAnsi="宋体" w:cs="宋体" w:hint="eastAsia"/>
          <w:sz w:val="28"/>
          <w:szCs w:val="28"/>
        </w:rPr>
        <w:t>采购人因客观情况不能在规定时间内确定成交供应商的，应当向各方当事人说明情况，并报同级财政部门备案。采购人无正当理由拒绝在规定时间内确定成交供应商的，成交候选供应商可以向同级财政部门申诉。</w:t>
      </w:r>
      <w:r w:rsidRPr="00D12980">
        <w:rPr>
          <w:rFonts w:ascii="宋体" w:hAnsi="宋体" w:cs="宋体"/>
          <w:sz w:val="28"/>
          <w:szCs w:val="28"/>
        </w:rPr>
        <w:t>采购人逾期未确定成交</w:t>
      </w:r>
      <w:proofErr w:type="gramStart"/>
      <w:r w:rsidRPr="00D12980">
        <w:rPr>
          <w:rFonts w:ascii="宋体" w:hAnsi="宋体" w:cs="宋体"/>
          <w:sz w:val="28"/>
          <w:szCs w:val="28"/>
        </w:rPr>
        <w:t>供应商且不</w:t>
      </w:r>
      <w:proofErr w:type="gramEnd"/>
      <w:r w:rsidRPr="00D12980">
        <w:rPr>
          <w:rFonts w:ascii="宋体" w:hAnsi="宋体" w:cs="宋体"/>
          <w:sz w:val="28"/>
          <w:szCs w:val="28"/>
        </w:rPr>
        <w:t>提出异议的，视为确定评审报告提出的排序第一的供应商为成交供应商。</w:t>
      </w:r>
    </w:p>
    <w:p w:rsidR="001D08E7" w:rsidRPr="00D12980" w:rsidRDefault="00DB1C6A" w:rsidP="00FD19A3">
      <w:pPr>
        <w:widowControl/>
        <w:numPr>
          <w:ilvl w:val="0"/>
          <w:numId w:val="43"/>
        </w:numPr>
        <w:tabs>
          <w:tab w:val="left" w:pos="1134"/>
        </w:tabs>
        <w:snapToGrid w:val="0"/>
        <w:spacing w:line="620" w:lineRule="exact"/>
        <w:ind w:left="0" w:firstLineChars="200" w:firstLine="560"/>
        <w:jc w:val="left"/>
        <w:rPr>
          <w:rFonts w:ascii="宋体" w:hAnsi="宋体" w:cs="宋体"/>
          <w:sz w:val="28"/>
          <w:szCs w:val="28"/>
        </w:rPr>
      </w:pPr>
      <w:r w:rsidRPr="00D12980">
        <w:rPr>
          <w:rFonts w:ascii="宋体" w:hAnsi="宋体" w:cs="宋体" w:hint="eastAsia"/>
          <w:sz w:val="28"/>
          <w:szCs w:val="28"/>
        </w:rPr>
        <w:t>采购人确定成交供应</w:t>
      </w:r>
      <w:proofErr w:type="gramStart"/>
      <w:r w:rsidRPr="00D12980">
        <w:rPr>
          <w:rFonts w:ascii="宋体" w:hAnsi="宋体" w:cs="宋体" w:hint="eastAsia"/>
          <w:sz w:val="28"/>
          <w:szCs w:val="28"/>
        </w:rPr>
        <w:t>商过程</w:t>
      </w:r>
      <w:proofErr w:type="gramEnd"/>
      <w:r w:rsidRPr="00D12980">
        <w:rPr>
          <w:rFonts w:ascii="宋体" w:hAnsi="宋体" w:cs="宋体" w:hint="eastAsia"/>
          <w:sz w:val="28"/>
          <w:szCs w:val="28"/>
        </w:rPr>
        <w:t>中，发现成交候选供应商有下列情形之一的，应当不予确定其为成交供应商, 由后一位成交候选供应商接替，依次类推，或重新组织采购：</w:t>
      </w:r>
    </w:p>
    <w:p w:rsidR="001D08E7" w:rsidRPr="00D12980" w:rsidRDefault="00DB1C6A" w:rsidP="00FD19A3">
      <w:pPr>
        <w:widowControl/>
        <w:numPr>
          <w:ilvl w:val="1"/>
          <w:numId w:val="44"/>
        </w:numPr>
        <w:tabs>
          <w:tab w:val="left" w:pos="851"/>
          <w:tab w:val="left" w:pos="1134"/>
          <w:tab w:val="left" w:pos="1276"/>
        </w:tabs>
        <w:snapToGrid w:val="0"/>
        <w:spacing w:line="620" w:lineRule="exact"/>
        <w:ind w:left="0" w:firstLineChars="200" w:firstLine="560"/>
        <w:jc w:val="left"/>
        <w:rPr>
          <w:rFonts w:ascii="宋体" w:hAnsi="宋体" w:cs="宋体"/>
          <w:sz w:val="28"/>
          <w:szCs w:val="28"/>
        </w:rPr>
      </w:pPr>
      <w:bookmarkStart w:id="117" w:name="_Toc287623649"/>
      <w:r w:rsidRPr="00D12980">
        <w:rPr>
          <w:rFonts w:ascii="宋体" w:hAnsi="宋体" w:cs="宋体" w:hint="eastAsia"/>
          <w:sz w:val="28"/>
          <w:szCs w:val="28"/>
        </w:rPr>
        <w:t>成交候选供应</w:t>
      </w:r>
      <w:proofErr w:type="gramStart"/>
      <w:r w:rsidRPr="00D12980">
        <w:rPr>
          <w:rFonts w:ascii="宋体" w:hAnsi="宋体" w:cs="宋体" w:hint="eastAsia"/>
          <w:sz w:val="28"/>
          <w:szCs w:val="28"/>
        </w:rPr>
        <w:t>商存在</w:t>
      </w:r>
      <w:proofErr w:type="gramEnd"/>
      <w:r w:rsidRPr="00D12980">
        <w:rPr>
          <w:rFonts w:ascii="宋体" w:hAnsi="宋体" w:cs="宋体" w:hint="eastAsia"/>
          <w:sz w:val="28"/>
          <w:szCs w:val="28"/>
        </w:rPr>
        <w:t>违法、违纪行为的；</w:t>
      </w:r>
    </w:p>
    <w:p w:rsidR="001D08E7" w:rsidRPr="00D12980" w:rsidRDefault="00DB1C6A" w:rsidP="00FD19A3">
      <w:pPr>
        <w:widowControl/>
        <w:numPr>
          <w:ilvl w:val="1"/>
          <w:numId w:val="44"/>
        </w:numPr>
        <w:tabs>
          <w:tab w:val="left" w:pos="851"/>
          <w:tab w:val="left" w:pos="1134"/>
          <w:tab w:val="left" w:pos="1276"/>
        </w:tabs>
        <w:snapToGrid w:val="0"/>
        <w:spacing w:line="620" w:lineRule="exact"/>
        <w:ind w:left="0" w:firstLineChars="200" w:firstLine="560"/>
        <w:jc w:val="left"/>
        <w:rPr>
          <w:rFonts w:ascii="宋体" w:hAnsi="宋体" w:cs="宋体"/>
          <w:sz w:val="28"/>
          <w:szCs w:val="28"/>
        </w:rPr>
      </w:pPr>
      <w:r w:rsidRPr="00D12980">
        <w:rPr>
          <w:rFonts w:ascii="宋体" w:hAnsi="宋体" w:cs="宋体" w:hint="eastAsia"/>
          <w:sz w:val="28"/>
          <w:szCs w:val="28"/>
        </w:rPr>
        <w:t>成交候选供应商因不可抗力、社会经济形势发生重大变化、破产、重组等原因确定无法履行政府采购合同的；</w:t>
      </w:r>
    </w:p>
    <w:p w:rsidR="001D08E7" w:rsidRPr="00D12980" w:rsidRDefault="00DB1C6A" w:rsidP="00FD19A3">
      <w:pPr>
        <w:widowControl/>
        <w:numPr>
          <w:ilvl w:val="1"/>
          <w:numId w:val="44"/>
        </w:numPr>
        <w:tabs>
          <w:tab w:val="left" w:pos="851"/>
          <w:tab w:val="left" w:pos="1134"/>
          <w:tab w:val="left" w:pos="1276"/>
        </w:tabs>
        <w:snapToGrid w:val="0"/>
        <w:spacing w:line="620" w:lineRule="exact"/>
        <w:ind w:left="0" w:firstLineChars="200" w:firstLine="560"/>
        <w:jc w:val="left"/>
        <w:rPr>
          <w:rFonts w:ascii="宋体" w:hAnsi="宋体" w:cs="宋体"/>
          <w:sz w:val="28"/>
          <w:szCs w:val="28"/>
        </w:rPr>
      </w:pPr>
      <w:r w:rsidRPr="00D12980">
        <w:rPr>
          <w:rFonts w:ascii="宋体" w:hAnsi="宋体" w:cs="宋体" w:hint="eastAsia"/>
          <w:sz w:val="28"/>
          <w:szCs w:val="28"/>
        </w:rPr>
        <w:t>成交候选供应商未按谈判文件要求，按时足额交纳履约保证金的。</w:t>
      </w:r>
    </w:p>
    <w:p w:rsidR="001D08E7" w:rsidRPr="00D12980" w:rsidRDefault="00DB1C6A">
      <w:pPr>
        <w:snapToGrid w:val="0"/>
        <w:spacing w:line="620" w:lineRule="exact"/>
        <w:ind w:firstLineChars="200" w:firstLine="560"/>
        <w:rPr>
          <w:rFonts w:ascii="宋体" w:hAnsi="宋体" w:cs="宋体"/>
          <w:sz w:val="28"/>
          <w:szCs w:val="28"/>
        </w:rPr>
      </w:pPr>
      <w:r w:rsidRPr="00D12980">
        <w:rPr>
          <w:rFonts w:ascii="宋体" w:hAnsi="宋体" w:cs="宋体" w:hint="eastAsia"/>
          <w:sz w:val="28"/>
          <w:szCs w:val="28"/>
        </w:rPr>
        <w:lastRenderedPageBreak/>
        <w:t>采购人不按要求确定候选供应商为成交供应商的，应提供相关证明材料并报财政部门备案。</w:t>
      </w:r>
    </w:p>
    <w:p w:rsidR="001D08E7" w:rsidRPr="00D12980" w:rsidRDefault="00DB1C6A" w:rsidP="00FD19A3">
      <w:pPr>
        <w:widowControl/>
        <w:numPr>
          <w:ilvl w:val="0"/>
          <w:numId w:val="43"/>
        </w:numPr>
        <w:tabs>
          <w:tab w:val="left" w:pos="1155"/>
        </w:tabs>
        <w:snapToGrid w:val="0"/>
        <w:spacing w:line="620" w:lineRule="exact"/>
        <w:ind w:left="0" w:firstLineChars="200" w:firstLine="560"/>
        <w:jc w:val="left"/>
        <w:rPr>
          <w:rFonts w:ascii="宋体" w:hAnsi="宋体" w:cs="宋体"/>
          <w:sz w:val="28"/>
          <w:szCs w:val="28"/>
        </w:rPr>
      </w:pPr>
      <w:r w:rsidRPr="00D12980">
        <w:rPr>
          <w:rFonts w:ascii="宋体" w:hAnsi="宋体" w:cs="宋体" w:hint="eastAsia"/>
          <w:sz w:val="28"/>
          <w:szCs w:val="28"/>
        </w:rPr>
        <w:t>采购人、市公</w:t>
      </w:r>
      <w:proofErr w:type="gramStart"/>
      <w:r w:rsidRPr="00D12980">
        <w:rPr>
          <w:rFonts w:ascii="宋体" w:hAnsi="宋体" w:cs="宋体" w:hint="eastAsia"/>
          <w:sz w:val="28"/>
          <w:szCs w:val="28"/>
        </w:rPr>
        <w:t>资交易</w:t>
      </w:r>
      <w:proofErr w:type="gramEnd"/>
      <w:r w:rsidRPr="00D12980">
        <w:rPr>
          <w:rFonts w:ascii="宋体" w:hAnsi="宋体" w:cs="宋体" w:hint="eastAsia"/>
          <w:sz w:val="28"/>
          <w:szCs w:val="28"/>
        </w:rPr>
        <w:t>中心不解释成交或未成交原因，不退回响应文件和其他谈判资料。</w:t>
      </w:r>
      <w:bookmarkEnd w:id="117"/>
    </w:p>
    <w:p w:rsidR="001D08E7" w:rsidRPr="00D12980" w:rsidRDefault="00DB1C6A">
      <w:pPr>
        <w:pStyle w:val="2"/>
        <w:snapToGrid w:val="0"/>
        <w:spacing w:before="0" w:after="0" w:line="620" w:lineRule="exact"/>
      </w:pPr>
      <w:bookmarkStart w:id="118" w:name="_Toc75270055"/>
      <w:r w:rsidRPr="00D12980">
        <w:rPr>
          <w:rFonts w:hint="eastAsia"/>
        </w:rPr>
        <w:t>谈判小组成员义务</w:t>
      </w:r>
      <w:bookmarkEnd w:id="118"/>
    </w:p>
    <w:p w:rsidR="001D08E7" w:rsidRPr="00D12980" w:rsidRDefault="00DB1C6A">
      <w:pPr>
        <w:snapToGrid w:val="0"/>
        <w:spacing w:line="620" w:lineRule="exact"/>
        <w:ind w:firstLineChars="200" w:firstLine="560"/>
        <w:rPr>
          <w:sz w:val="28"/>
          <w:szCs w:val="28"/>
        </w:rPr>
      </w:pPr>
      <w:r w:rsidRPr="00D12980">
        <w:rPr>
          <w:rFonts w:hint="eastAsia"/>
          <w:sz w:val="28"/>
          <w:szCs w:val="28"/>
        </w:rPr>
        <w:t>谈判小组成员在政府采购活动中承担以下义务：</w:t>
      </w:r>
    </w:p>
    <w:p w:rsidR="001D08E7" w:rsidRPr="00D12980" w:rsidRDefault="00DB1C6A" w:rsidP="00FD19A3">
      <w:pPr>
        <w:numPr>
          <w:ilvl w:val="0"/>
          <w:numId w:val="45"/>
        </w:numPr>
        <w:tabs>
          <w:tab w:val="left" w:pos="1155"/>
        </w:tabs>
        <w:snapToGrid w:val="0"/>
        <w:spacing w:line="620" w:lineRule="exact"/>
        <w:ind w:left="0" w:firstLine="525"/>
        <w:rPr>
          <w:rFonts w:ascii="宋体" w:hAnsi="宋体"/>
          <w:sz w:val="28"/>
          <w:szCs w:val="28"/>
        </w:rPr>
      </w:pPr>
      <w:r w:rsidRPr="00D12980">
        <w:rPr>
          <w:rFonts w:ascii="宋体" w:hAnsi="宋体" w:hint="eastAsia"/>
          <w:sz w:val="28"/>
          <w:szCs w:val="28"/>
        </w:rPr>
        <w:t>遵纪守法，客观、公正、廉洁地履行职责。</w:t>
      </w:r>
    </w:p>
    <w:p w:rsidR="001D08E7" w:rsidRPr="00D12980" w:rsidRDefault="00DB1C6A" w:rsidP="00FD19A3">
      <w:pPr>
        <w:numPr>
          <w:ilvl w:val="0"/>
          <w:numId w:val="45"/>
        </w:numPr>
        <w:tabs>
          <w:tab w:val="left" w:pos="1155"/>
        </w:tabs>
        <w:snapToGrid w:val="0"/>
        <w:spacing w:line="620" w:lineRule="exact"/>
        <w:ind w:left="0" w:firstLine="525"/>
        <w:rPr>
          <w:rFonts w:ascii="宋体" w:hAnsi="宋体"/>
          <w:sz w:val="28"/>
          <w:szCs w:val="28"/>
        </w:rPr>
      </w:pPr>
      <w:r w:rsidRPr="00D12980">
        <w:rPr>
          <w:rFonts w:ascii="宋体" w:hAnsi="宋体" w:hint="eastAsia"/>
          <w:sz w:val="28"/>
          <w:szCs w:val="28"/>
        </w:rPr>
        <w:t>按照政府采购法律法规和谈判文件的规定要求对供应商的资格条件、报价、技术、服务等方面严格进行独立评审，提供科学合理、公平公正的评审意见，参与起草评审报告，并予签字确认。</w:t>
      </w:r>
    </w:p>
    <w:p w:rsidR="001D08E7" w:rsidRPr="00D12980" w:rsidRDefault="00DB1C6A" w:rsidP="00FD19A3">
      <w:pPr>
        <w:numPr>
          <w:ilvl w:val="0"/>
          <w:numId w:val="45"/>
        </w:numPr>
        <w:tabs>
          <w:tab w:val="left" w:pos="1155"/>
        </w:tabs>
        <w:snapToGrid w:val="0"/>
        <w:spacing w:line="620" w:lineRule="exact"/>
        <w:ind w:left="0" w:firstLine="525"/>
        <w:rPr>
          <w:rFonts w:ascii="宋体" w:hAnsi="宋体"/>
          <w:sz w:val="28"/>
          <w:szCs w:val="28"/>
        </w:rPr>
      </w:pPr>
      <w:r w:rsidRPr="00D12980">
        <w:rPr>
          <w:rFonts w:ascii="宋体" w:hAnsi="宋体" w:hint="eastAsia"/>
          <w:sz w:val="28"/>
          <w:szCs w:val="28"/>
        </w:rPr>
        <w:t>保守秘密。不得泄漏供应商的谈判文件及知悉的商业秘密，不得向供应商透露评审情况。</w:t>
      </w:r>
    </w:p>
    <w:p w:rsidR="001D08E7" w:rsidRPr="00D12980" w:rsidRDefault="00DB1C6A" w:rsidP="00FD19A3">
      <w:pPr>
        <w:numPr>
          <w:ilvl w:val="0"/>
          <w:numId w:val="45"/>
        </w:numPr>
        <w:tabs>
          <w:tab w:val="left" w:pos="1155"/>
        </w:tabs>
        <w:snapToGrid w:val="0"/>
        <w:spacing w:line="620" w:lineRule="exact"/>
        <w:ind w:left="0" w:firstLine="525"/>
        <w:rPr>
          <w:rFonts w:ascii="宋体" w:hAnsi="宋体"/>
          <w:sz w:val="28"/>
          <w:szCs w:val="28"/>
        </w:rPr>
      </w:pPr>
      <w:r w:rsidRPr="00D12980">
        <w:rPr>
          <w:rFonts w:ascii="宋体" w:hAnsi="宋体" w:hint="eastAsia"/>
          <w:sz w:val="28"/>
          <w:szCs w:val="28"/>
        </w:rPr>
        <w:t>发现供应商在政府采购活动中有不正当竞争或恶意串通等违规行为，及时向政府采购评审工作的组织者或财政部门报告并加以制止。</w:t>
      </w:r>
    </w:p>
    <w:p w:rsidR="001D08E7" w:rsidRPr="00D12980" w:rsidRDefault="00DB1C6A" w:rsidP="00FD19A3">
      <w:pPr>
        <w:numPr>
          <w:ilvl w:val="0"/>
          <w:numId w:val="45"/>
        </w:numPr>
        <w:tabs>
          <w:tab w:val="left" w:pos="1155"/>
        </w:tabs>
        <w:snapToGrid w:val="0"/>
        <w:spacing w:line="620" w:lineRule="exact"/>
        <w:ind w:left="0" w:firstLine="525"/>
        <w:rPr>
          <w:rFonts w:ascii="宋体" w:hAnsi="宋体"/>
          <w:sz w:val="28"/>
          <w:szCs w:val="28"/>
        </w:rPr>
      </w:pPr>
      <w:r w:rsidRPr="00D12980">
        <w:rPr>
          <w:rFonts w:ascii="宋体" w:hAnsi="宋体" w:hint="eastAsia"/>
          <w:sz w:val="28"/>
          <w:szCs w:val="28"/>
        </w:rPr>
        <w:t>发现采购人、市公</w:t>
      </w:r>
      <w:proofErr w:type="gramStart"/>
      <w:r w:rsidRPr="00D12980">
        <w:rPr>
          <w:rFonts w:ascii="宋体" w:hAnsi="宋体" w:hint="eastAsia"/>
          <w:sz w:val="28"/>
          <w:szCs w:val="28"/>
        </w:rPr>
        <w:t>资交易</w:t>
      </w:r>
      <w:proofErr w:type="gramEnd"/>
      <w:r w:rsidRPr="00D12980">
        <w:rPr>
          <w:rFonts w:ascii="宋体" w:hAnsi="宋体" w:hint="eastAsia"/>
          <w:sz w:val="28"/>
          <w:szCs w:val="28"/>
        </w:rPr>
        <w:t>中心及其工作人员在政府采购活动中有干预评审、发表倾向性和歧视性言论、受贿或者接受供应商的其他好处及其他违法违规行为，及时向财政部门报告。</w:t>
      </w:r>
    </w:p>
    <w:p w:rsidR="001D08E7" w:rsidRPr="00D12980" w:rsidRDefault="00DB1C6A" w:rsidP="00FD19A3">
      <w:pPr>
        <w:numPr>
          <w:ilvl w:val="0"/>
          <w:numId w:val="45"/>
        </w:numPr>
        <w:tabs>
          <w:tab w:val="left" w:pos="1155"/>
        </w:tabs>
        <w:snapToGrid w:val="0"/>
        <w:spacing w:line="620" w:lineRule="exact"/>
        <w:ind w:left="0" w:firstLine="525"/>
        <w:rPr>
          <w:rFonts w:ascii="宋体" w:hAnsi="宋体"/>
          <w:sz w:val="28"/>
          <w:szCs w:val="28"/>
        </w:rPr>
      </w:pPr>
      <w:r w:rsidRPr="00D12980">
        <w:rPr>
          <w:rFonts w:ascii="宋体" w:hAnsi="宋体" w:hint="eastAsia"/>
          <w:sz w:val="28"/>
          <w:szCs w:val="28"/>
        </w:rPr>
        <w:t>解答有关方面对政府采购评审工作中有关问题的询问，配合采购人或者市公</w:t>
      </w:r>
      <w:proofErr w:type="gramStart"/>
      <w:r w:rsidRPr="00D12980">
        <w:rPr>
          <w:rFonts w:ascii="宋体" w:hAnsi="宋体" w:hint="eastAsia"/>
          <w:sz w:val="28"/>
          <w:szCs w:val="28"/>
        </w:rPr>
        <w:t>资交易</w:t>
      </w:r>
      <w:proofErr w:type="gramEnd"/>
      <w:r w:rsidRPr="00D12980">
        <w:rPr>
          <w:rFonts w:ascii="宋体" w:hAnsi="宋体" w:hint="eastAsia"/>
          <w:sz w:val="28"/>
          <w:szCs w:val="28"/>
        </w:rPr>
        <w:t>中心答复供应商的询问、质疑，配合财政部门的投诉处理工作等事宜。</w:t>
      </w:r>
    </w:p>
    <w:p w:rsidR="001D08E7" w:rsidRPr="00D12980" w:rsidRDefault="00DB1C6A" w:rsidP="00FD19A3">
      <w:pPr>
        <w:numPr>
          <w:ilvl w:val="0"/>
          <w:numId w:val="45"/>
        </w:numPr>
        <w:tabs>
          <w:tab w:val="left" w:pos="1155"/>
        </w:tabs>
        <w:snapToGrid w:val="0"/>
        <w:spacing w:line="620" w:lineRule="exact"/>
        <w:ind w:left="0" w:firstLine="525"/>
        <w:rPr>
          <w:rFonts w:ascii="宋体" w:hAnsi="宋体"/>
          <w:sz w:val="28"/>
          <w:szCs w:val="28"/>
        </w:rPr>
      </w:pPr>
      <w:r w:rsidRPr="00D12980">
        <w:rPr>
          <w:rFonts w:ascii="宋体" w:hAnsi="宋体" w:hint="eastAsia"/>
          <w:sz w:val="28"/>
          <w:szCs w:val="28"/>
        </w:rPr>
        <w:t>法律、法规和规章规定的其他义务。</w:t>
      </w:r>
    </w:p>
    <w:p w:rsidR="001D08E7" w:rsidRPr="00D12980" w:rsidRDefault="00DB1C6A">
      <w:pPr>
        <w:pStyle w:val="2"/>
        <w:snapToGrid w:val="0"/>
        <w:spacing w:before="0" w:after="0" w:line="620" w:lineRule="exact"/>
      </w:pPr>
      <w:bookmarkStart w:id="119" w:name="_Toc75270056"/>
      <w:r w:rsidRPr="00D12980">
        <w:rPr>
          <w:rFonts w:hint="eastAsia"/>
        </w:rPr>
        <w:lastRenderedPageBreak/>
        <w:t>谈判纪律</w:t>
      </w:r>
      <w:bookmarkEnd w:id="119"/>
    </w:p>
    <w:p w:rsidR="001D08E7" w:rsidRPr="00D12980" w:rsidRDefault="00DB1C6A">
      <w:pPr>
        <w:snapToGrid w:val="0"/>
        <w:spacing w:line="620" w:lineRule="exact"/>
        <w:ind w:firstLineChars="200" w:firstLine="560"/>
        <w:rPr>
          <w:sz w:val="28"/>
          <w:szCs w:val="28"/>
        </w:rPr>
      </w:pPr>
      <w:r w:rsidRPr="00D12980">
        <w:rPr>
          <w:rFonts w:hint="eastAsia"/>
          <w:sz w:val="28"/>
          <w:szCs w:val="28"/>
        </w:rPr>
        <w:t>谈判小组成员在政府采购活动中应当遵守以下工作纪律：</w:t>
      </w:r>
    </w:p>
    <w:p w:rsidR="001D08E7" w:rsidRPr="00D12980" w:rsidRDefault="00DB1C6A" w:rsidP="00FD19A3">
      <w:pPr>
        <w:numPr>
          <w:ilvl w:val="0"/>
          <w:numId w:val="46"/>
        </w:numPr>
        <w:tabs>
          <w:tab w:val="left" w:pos="1155"/>
        </w:tabs>
        <w:snapToGrid w:val="0"/>
        <w:spacing w:line="620" w:lineRule="exact"/>
        <w:ind w:left="0" w:firstLine="527"/>
        <w:rPr>
          <w:rFonts w:ascii="宋体" w:hAnsi="宋体"/>
          <w:sz w:val="28"/>
          <w:szCs w:val="28"/>
        </w:rPr>
      </w:pPr>
      <w:r w:rsidRPr="00D12980">
        <w:rPr>
          <w:rFonts w:ascii="宋体" w:hAnsi="宋体" w:hint="eastAsia"/>
          <w:sz w:val="28"/>
          <w:szCs w:val="28"/>
        </w:rPr>
        <w:t>遵行《政府采购法》第十二条和《政府采购法实施条例》第九条及政府采购相关法律法规关于回避的规定。</w:t>
      </w:r>
    </w:p>
    <w:p w:rsidR="001D08E7" w:rsidRPr="00D12980" w:rsidRDefault="00DB1C6A" w:rsidP="00FD19A3">
      <w:pPr>
        <w:numPr>
          <w:ilvl w:val="0"/>
          <w:numId w:val="46"/>
        </w:numPr>
        <w:tabs>
          <w:tab w:val="left" w:pos="1155"/>
        </w:tabs>
        <w:snapToGrid w:val="0"/>
        <w:spacing w:line="620" w:lineRule="exact"/>
        <w:ind w:left="0" w:firstLine="527"/>
        <w:rPr>
          <w:rFonts w:ascii="宋体" w:hAnsi="宋体"/>
          <w:sz w:val="28"/>
          <w:szCs w:val="28"/>
        </w:rPr>
      </w:pPr>
      <w:r w:rsidRPr="00D12980">
        <w:rPr>
          <w:rFonts w:ascii="宋体" w:hAnsi="宋体" w:hint="eastAsia"/>
          <w:sz w:val="28"/>
          <w:szCs w:val="28"/>
        </w:rPr>
        <w:t>应邀按时参加评审和咨询活动，遵守评标区管理规定。</w:t>
      </w:r>
    </w:p>
    <w:p w:rsidR="001D08E7" w:rsidRPr="00D12980" w:rsidRDefault="00DB1C6A" w:rsidP="00FD19A3">
      <w:pPr>
        <w:numPr>
          <w:ilvl w:val="0"/>
          <w:numId w:val="46"/>
        </w:numPr>
        <w:tabs>
          <w:tab w:val="left" w:pos="1155"/>
        </w:tabs>
        <w:snapToGrid w:val="0"/>
        <w:spacing w:line="620" w:lineRule="exact"/>
        <w:ind w:left="0" w:firstLine="527"/>
        <w:rPr>
          <w:rFonts w:ascii="宋体" w:hAnsi="宋体"/>
          <w:sz w:val="28"/>
          <w:szCs w:val="28"/>
        </w:rPr>
      </w:pPr>
      <w:r w:rsidRPr="00D12980">
        <w:rPr>
          <w:rFonts w:ascii="宋体" w:hAnsi="宋体" w:hint="eastAsia"/>
          <w:sz w:val="28"/>
          <w:szCs w:val="28"/>
        </w:rPr>
        <w:t>进入评标区之前应将所有的通信设备存入市公</w:t>
      </w:r>
      <w:proofErr w:type="gramStart"/>
      <w:r w:rsidRPr="00D12980">
        <w:rPr>
          <w:rFonts w:ascii="宋体" w:hAnsi="宋体" w:hint="eastAsia"/>
          <w:sz w:val="28"/>
          <w:szCs w:val="28"/>
        </w:rPr>
        <w:t>资交易</w:t>
      </w:r>
      <w:proofErr w:type="gramEnd"/>
      <w:r w:rsidRPr="00D12980">
        <w:rPr>
          <w:rFonts w:ascii="宋体" w:hAnsi="宋体" w:hint="eastAsia"/>
          <w:sz w:val="28"/>
          <w:szCs w:val="28"/>
        </w:rPr>
        <w:t>中心指定的存放处。评审专家不得以任何方式将通信设备带入评标区，否则将被取消其当次项目的评审资格。遇特殊情况不能出席或途中遇阻不能按时参加评审或咨询的，应及时告知财政部门或者采购人或者市公</w:t>
      </w:r>
      <w:proofErr w:type="gramStart"/>
      <w:r w:rsidRPr="00D12980">
        <w:rPr>
          <w:rFonts w:ascii="宋体" w:hAnsi="宋体" w:hint="eastAsia"/>
          <w:sz w:val="28"/>
          <w:szCs w:val="28"/>
        </w:rPr>
        <w:t>资交易</w:t>
      </w:r>
      <w:proofErr w:type="gramEnd"/>
      <w:r w:rsidRPr="00D12980">
        <w:rPr>
          <w:rFonts w:ascii="宋体" w:hAnsi="宋体" w:hint="eastAsia"/>
          <w:sz w:val="28"/>
          <w:szCs w:val="28"/>
        </w:rPr>
        <w:t>中心，不得私自转托他人。</w:t>
      </w:r>
    </w:p>
    <w:p w:rsidR="001D08E7" w:rsidRPr="00D12980" w:rsidRDefault="00DB1C6A" w:rsidP="00FD19A3">
      <w:pPr>
        <w:numPr>
          <w:ilvl w:val="0"/>
          <w:numId w:val="46"/>
        </w:numPr>
        <w:tabs>
          <w:tab w:val="left" w:pos="1155"/>
        </w:tabs>
        <w:snapToGrid w:val="0"/>
        <w:spacing w:line="620" w:lineRule="exact"/>
        <w:ind w:left="0" w:firstLine="527"/>
        <w:rPr>
          <w:rFonts w:ascii="宋体" w:hAnsi="宋体"/>
          <w:sz w:val="28"/>
          <w:szCs w:val="28"/>
        </w:rPr>
      </w:pPr>
      <w:r w:rsidRPr="00D12980">
        <w:rPr>
          <w:rFonts w:ascii="宋体" w:hAnsi="宋体" w:hint="eastAsia"/>
          <w:sz w:val="28"/>
          <w:szCs w:val="28"/>
        </w:rPr>
        <w:t>不得参加与自己有利害关系的政府采购项目的评审活动。对与自己有利害关系的评审项目，如受到邀请，应主动提出回避。财政部门、采购人或市公</w:t>
      </w:r>
      <w:proofErr w:type="gramStart"/>
      <w:r w:rsidRPr="00D12980">
        <w:rPr>
          <w:rFonts w:ascii="宋体" w:hAnsi="宋体" w:hint="eastAsia"/>
          <w:sz w:val="28"/>
          <w:szCs w:val="28"/>
        </w:rPr>
        <w:t>资交易</w:t>
      </w:r>
      <w:proofErr w:type="gramEnd"/>
      <w:r w:rsidRPr="00D12980">
        <w:rPr>
          <w:rFonts w:ascii="宋体" w:hAnsi="宋体" w:hint="eastAsia"/>
          <w:sz w:val="28"/>
          <w:szCs w:val="28"/>
        </w:rPr>
        <w:t>中心也可要求该评审专家回避。</w:t>
      </w:r>
    </w:p>
    <w:p w:rsidR="001D08E7" w:rsidRPr="00D12980" w:rsidRDefault="00DB1C6A" w:rsidP="00FD19A3">
      <w:pPr>
        <w:numPr>
          <w:ilvl w:val="0"/>
          <w:numId w:val="46"/>
        </w:numPr>
        <w:tabs>
          <w:tab w:val="left" w:pos="1155"/>
        </w:tabs>
        <w:snapToGrid w:val="0"/>
        <w:spacing w:line="620" w:lineRule="exact"/>
        <w:ind w:left="0" w:firstLine="527"/>
        <w:rPr>
          <w:rFonts w:ascii="宋体" w:hAnsi="宋体"/>
          <w:sz w:val="28"/>
          <w:szCs w:val="28"/>
        </w:rPr>
      </w:pPr>
      <w:r w:rsidRPr="00D12980">
        <w:rPr>
          <w:rFonts w:ascii="宋体" w:hAnsi="宋体" w:hint="eastAsia"/>
          <w:sz w:val="28"/>
          <w:szCs w:val="28"/>
        </w:rPr>
        <w:t>评审过程中关闭通讯设备，不得与外界联系。因发生不可预见情况，确实需要与外界联系的，应告知评标区值守人员，使用评标区内由公</w:t>
      </w:r>
      <w:proofErr w:type="gramStart"/>
      <w:r w:rsidRPr="00D12980">
        <w:rPr>
          <w:rFonts w:ascii="宋体" w:hAnsi="宋体" w:hint="eastAsia"/>
          <w:sz w:val="28"/>
          <w:szCs w:val="28"/>
        </w:rPr>
        <w:t>资交易</w:t>
      </w:r>
      <w:proofErr w:type="gramEnd"/>
      <w:r w:rsidRPr="00D12980">
        <w:rPr>
          <w:rFonts w:ascii="宋体" w:hAnsi="宋体" w:hint="eastAsia"/>
          <w:sz w:val="28"/>
          <w:szCs w:val="28"/>
        </w:rPr>
        <w:t>中心提供的通信设备，在监督人员监督之下办理。</w:t>
      </w:r>
    </w:p>
    <w:p w:rsidR="001D08E7" w:rsidRPr="00D12980" w:rsidRDefault="00DB1C6A" w:rsidP="00FD19A3">
      <w:pPr>
        <w:numPr>
          <w:ilvl w:val="0"/>
          <w:numId w:val="46"/>
        </w:numPr>
        <w:tabs>
          <w:tab w:val="left" w:pos="1155"/>
        </w:tabs>
        <w:snapToGrid w:val="0"/>
        <w:spacing w:line="620" w:lineRule="exact"/>
        <w:ind w:left="0" w:firstLine="527"/>
        <w:rPr>
          <w:rFonts w:ascii="宋体" w:hAnsi="宋体"/>
          <w:sz w:val="28"/>
          <w:szCs w:val="28"/>
        </w:rPr>
      </w:pPr>
      <w:r w:rsidRPr="00D12980">
        <w:rPr>
          <w:rFonts w:ascii="宋体" w:hAnsi="宋体" w:hint="eastAsia"/>
          <w:sz w:val="28"/>
          <w:szCs w:val="28"/>
        </w:rPr>
        <w:t>评审过程中，不得发表影响评审公正的倾向性、歧视性言论；不得征询或者接受采购人的倾向性意见；不得协商评分；不得以谈判文件没有规定的方法和标准作为评审的依据；不得违反规定的评审格式评分和撰写评审意见；不得拒绝对自己的评审意见签字确认。</w:t>
      </w:r>
    </w:p>
    <w:p w:rsidR="001D08E7" w:rsidRPr="00D12980" w:rsidRDefault="00DB1C6A" w:rsidP="00FD19A3">
      <w:pPr>
        <w:numPr>
          <w:ilvl w:val="0"/>
          <w:numId w:val="46"/>
        </w:numPr>
        <w:tabs>
          <w:tab w:val="left" w:pos="1155"/>
        </w:tabs>
        <w:snapToGrid w:val="0"/>
        <w:spacing w:line="620" w:lineRule="exact"/>
        <w:ind w:left="0" w:firstLine="527"/>
        <w:rPr>
          <w:rFonts w:ascii="宋体" w:hAnsi="宋体"/>
          <w:sz w:val="28"/>
          <w:szCs w:val="28"/>
        </w:rPr>
      </w:pPr>
      <w:r w:rsidRPr="00D12980">
        <w:rPr>
          <w:rFonts w:ascii="宋体" w:hAnsi="宋体" w:hint="eastAsia"/>
          <w:sz w:val="28"/>
          <w:szCs w:val="28"/>
        </w:rPr>
        <w:t>在谈判过程中和谈判结束后，不得记录、复制或带走任何评审资料，除因规定的义务外，不得向外界透露评审内容。</w:t>
      </w:r>
    </w:p>
    <w:p w:rsidR="001D08E7" w:rsidRPr="00D12980" w:rsidRDefault="00DB1C6A" w:rsidP="00FD19A3">
      <w:pPr>
        <w:numPr>
          <w:ilvl w:val="0"/>
          <w:numId w:val="46"/>
        </w:numPr>
        <w:tabs>
          <w:tab w:val="left" w:pos="1155"/>
        </w:tabs>
        <w:snapToGrid w:val="0"/>
        <w:spacing w:line="620" w:lineRule="exact"/>
        <w:ind w:left="0" w:firstLine="527"/>
        <w:rPr>
          <w:rFonts w:ascii="宋体" w:hAnsi="宋体"/>
          <w:sz w:val="28"/>
          <w:szCs w:val="28"/>
        </w:rPr>
      </w:pPr>
      <w:r w:rsidRPr="00D12980">
        <w:rPr>
          <w:rFonts w:ascii="宋体" w:hAnsi="宋体" w:hint="eastAsia"/>
          <w:sz w:val="28"/>
          <w:szCs w:val="28"/>
        </w:rPr>
        <w:lastRenderedPageBreak/>
        <w:t>服从评审</w:t>
      </w:r>
      <w:proofErr w:type="gramStart"/>
      <w:r w:rsidRPr="00D12980">
        <w:rPr>
          <w:rFonts w:ascii="宋体" w:hAnsi="宋体" w:hint="eastAsia"/>
          <w:sz w:val="28"/>
          <w:szCs w:val="28"/>
        </w:rPr>
        <w:t>现场市公资交易</w:t>
      </w:r>
      <w:proofErr w:type="gramEnd"/>
      <w:r w:rsidRPr="00D12980">
        <w:rPr>
          <w:rFonts w:ascii="宋体" w:hAnsi="宋体" w:hint="eastAsia"/>
          <w:sz w:val="28"/>
          <w:szCs w:val="28"/>
        </w:rPr>
        <w:t>中心的现场秩序管理，接受评审现场监督人员的合法监督。</w:t>
      </w:r>
    </w:p>
    <w:p w:rsidR="001D08E7" w:rsidRPr="00D12980" w:rsidRDefault="00DB1C6A" w:rsidP="00FD19A3">
      <w:pPr>
        <w:numPr>
          <w:ilvl w:val="0"/>
          <w:numId w:val="46"/>
        </w:numPr>
        <w:tabs>
          <w:tab w:val="left" w:pos="1155"/>
        </w:tabs>
        <w:snapToGrid w:val="0"/>
        <w:spacing w:line="620" w:lineRule="exact"/>
        <w:ind w:left="0" w:firstLine="527"/>
        <w:rPr>
          <w:rFonts w:ascii="宋体" w:hAnsi="宋体"/>
          <w:sz w:val="28"/>
          <w:szCs w:val="28"/>
        </w:rPr>
      </w:pPr>
      <w:r w:rsidRPr="00D12980">
        <w:rPr>
          <w:rFonts w:ascii="宋体" w:hAnsi="宋体" w:hint="eastAsia"/>
          <w:sz w:val="28"/>
          <w:szCs w:val="28"/>
        </w:rPr>
        <w:t>遵守有关廉洁自律规定，不得私下接触供应商，不得收受供应商及有关业务单位和个人的财物或好处，不得接受采购组织单位的请托。</w:t>
      </w:r>
    </w:p>
    <w:p w:rsidR="001D08E7" w:rsidRPr="00D12980" w:rsidRDefault="00DB1C6A" w:rsidP="00FD19A3">
      <w:pPr>
        <w:numPr>
          <w:ilvl w:val="0"/>
          <w:numId w:val="46"/>
        </w:numPr>
        <w:tabs>
          <w:tab w:val="left" w:pos="1155"/>
        </w:tabs>
        <w:snapToGrid w:val="0"/>
        <w:spacing w:line="620" w:lineRule="exact"/>
        <w:ind w:left="0" w:firstLine="527"/>
        <w:rPr>
          <w:rFonts w:ascii="宋体" w:hAnsi="宋体"/>
          <w:sz w:val="28"/>
          <w:szCs w:val="28"/>
        </w:rPr>
      </w:pPr>
      <w:r w:rsidRPr="00D12980">
        <w:rPr>
          <w:rFonts w:ascii="宋体" w:hAnsi="宋体" w:hint="eastAsia"/>
          <w:sz w:val="28"/>
          <w:szCs w:val="28"/>
        </w:rPr>
        <w:t>在咨询工作中，严格执行国家产业政策和产品标准，认真听取咨询方的合理要求，提出科学合理的、无倾向性和歧视性的咨询方案，并对所提出的意见和建议承担个人责任。</w:t>
      </w:r>
    </w:p>
    <w:p w:rsidR="001D08E7" w:rsidRPr="00D12980" w:rsidRDefault="00DB1C6A">
      <w:pPr>
        <w:tabs>
          <w:tab w:val="left" w:pos="1155"/>
        </w:tabs>
        <w:snapToGrid w:val="0"/>
        <w:spacing w:line="620" w:lineRule="exact"/>
        <w:ind w:firstLineChars="187" w:firstLine="524"/>
        <w:rPr>
          <w:rFonts w:ascii="宋体" w:hAnsi="宋体"/>
          <w:sz w:val="28"/>
          <w:szCs w:val="28"/>
        </w:rPr>
      </w:pPr>
      <w:r w:rsidRPr="00D12980">
        <w:rPr>
          <w:rFonts w:ascii="宋体" w:hAnsi="宋体" w:hint="eastAsia"/>
          <w:sz w:val="28"/>
          <w:szCs w:val="28"/>
        </w:rPr>
        <w:t>十一、有关部门（机构）制定的其他评审工作纪律。</w:t>
      </w:r>
    </w:p>
    <w:p w:rsidR="00AD1781" w:rsidRPr="00D12980" w:rsidRDefault="00AD1781" w:rsidP="00AD1781">
      <w:pPr>
        <w:pStyle w:val="a1"/>
      </w:pPr>
    </w:p>
    <w:p w:rsidR="00AD1781" w:rsidRPr="00D12980" w:rsidRDefault="00AD1781" w:rsidP="00AD1781"/>
    <w:p w:rsidR="00AD1781" w:rsidRPr="00D12980" w:rsidRDefault="00AD1781" w:rsidP="00AD1781">
      <w:pPr>
        <w:pStyle w:val="a1"/>
      </w:pPr>
    </w:p>
    <w:p w:rsidR="00AD1781" w:rsidRPr="00D12980" w:rsidRDefault="00AD1781" w:rsidP="00AD1781"/>
    <w:p w:rsidR="00AD1781" w:rsidRPr="00D12980" w:rsidRDefault="00AD1781" w:rsidP="00AD1781">
      <w:pPr>
        <w:pStyle w:val="a1"/>
      </w:pPr>
    </w:p>
    <w:p w:rsidR="00AD1781" w:rsidRPr="00D12980" w:rsidRDefault="00AD1781" w:rsidP="00AD1781"/>
    <w:p w:rsidR="00AD1781" w:rsidRDefault="00AD1781" w:rsidP="00AD1781">
      <w:pPr>
        <w:pStyle w:val="a1"/>
      </w:pPr>
    </w:p>
    <w:p w:rsidR="00E85714" w:rsidRDefault="00E85714" w:rsidP="00E85714"/>
    <w:p w:rsidR="00E85714" w:rsidRDefault="00E85714" w:rsidP="00E85714">
      <w:pPr>
        <w:pStyle w:val="a1"/>
      </w:pPr>
    </w:p>
    <w:p w:rsidR="00E85714" w:rsidRDefault="00E85714" w:rsidP="00E85714"/>
    <w:p w:rsidR="00E85714" w:rsidRDefault="00E85714" w:rsidP="00E85714">
      <w:pPr>
        <w:pStyle w:val="a1"/>
      </w:pPr>
    </w:p>
    <w:p w:rsidR="00E85714" w:rsidRDefault="00E85714" w:rsidP="00E85714"/>
    <w:p w:rsidR="00E85714" w:rsidRDefault="00E85714" w:rsidP="00E85714">
      <w:pPr>
        <w:pStyle w:val="a1"/>
      </w:pPr>
    </w:p>
    <w:p w:rsidR="00E85714" w:rsidRDefault="00E85714" w:rsidP="00E85714"/>
    <w:p w:rsidR="00E85714" w:rsidRDefault="00E85714" w:rsidP="00E85714">
      <w:pPr>
        <w:pStyle w:val="a1"/>
      </w:pPr>
    </w:p>
    <w:p w:rsidR="00E85714" w:rsidRDefault="00E85714" w:rsidP="00E85714"/>
    <w:p w:rsidR="00E85714" w:rsidRDefault="00E85714" w:rsidP="00E85714">
      <w:pPr>
        <w:pStyle w:val="a1"/>
      </w:pPr>
    </w:p>
    <w:p w:rsidR="00E85714" w:rsidRDefault="00E85714" w:rsidP="00E85714"/>
    <w:p w:rsidR="00AD1781" w:rsidRDefault="00AD1781" w:rsidP="00AD1781"/>
    <w:p w:rsidR="00E85714" w:rsidRPr="00E85714" w:rsidRDefault="00E85714" w:rsidP="00E85714">
      <w:pPr>
        <w:pStyle w:val="a1"/>
      </w:pPr>
    </w:p>
    <w:p w:rsidR="00AD1781" w:rsidRPr="00D12980" w:rsidRDefault="00AD1781" w:rsidP="00AD1781">
      <w:pPr>
        <w:pStyle w:val="a1"/>
      </w:pPr>
    </w:p>
    <w:p w:rsidR="00AD1781" w:rsidRPr="00D12980" w:rsidRDefault="00AD1781" w:rsidP="00AD1781"/>
    <w:p w:rsidR="001D08E7" w:rsidRPr="00D12980" w:rsidRDefault="00DB1C6A" w:rsidP="00FD19A3">
      <w:pPr>
        <w:pStyle w:val="1"/>
        <w:numPr>
          <w:ilvl w:val="0"/>
          <w:numId w:val="18"/>
        </w:numPr>
        <w:spacing w:before="0" w:after="0" w:line="360" w:lineRule="auto"/>
        <w:ind w:left="3828" w:hanging="851"/>
        <w:jc w:val="left"/>
        <w:rPr>
          <w:sz w:val="24"/>
        </w:rPr>
      </w:pPr>
      <w:bookmarkStart w:id="120" w:name="_Toc57316482"/>
      <w:bookmarkStart w:id="121" w:name="_Toc75270057"/>
      <w:bookmarkEnd w:id="73"/>
      <w:proofErr w:type="gramStart"/>
      <w:r w:rsidRPr="00D12980">
        <w:rPr>
          <w:rFonts w:hint="eastAsia"/>
        </w:rPr>
        <w:lastRenderedPageBreak/>
        <w:t>拟签订</w:t>
      </w:r>
      <w:proofErr w:type="gramEnd"/>
      <w:r w:rsidRPr="00D12980">
        <w:rPr>
          <w:rFonts w:hint="eastAsia"/>
        </w:rPr>
        <w:t>合同文本</w:t>
      </w:r>
      <w:bookmarkEnd w:id="120"/>
      <w:bookmarkEnd w:id="121"/>
    </w:p>
    <w:p w:rsidR="001D08E7" w:rsidRPr="00D12980" w:rsidRDefault="00DB1C6A">
      <w:pPr>
        <w:pStyle w:val="aff0"/>
        <w:spacing w:line="320" w:lineRule="exact"/>
        <w:ind w:left="283" w:firstLineChars="0" w:firstLine="0"/>
        <w:jc w:val="center"/>
        <w:rPr>
          <w:rFonts w:ascii="宋体" w:hAnsi="宋体"/>
          <w:b/>
          <w:szCs w:val="21"/>
        </w:rPr>
      </w:pPr>
      <w:r w:rsidRPr="00D12980">
        <w:rPr>
          <w:rFonts w:ascii="宋体" w:hAnsi="宋体" w:hint="eastAsia"/>
          <w:b/>
          <w:szCs w:val="21"/>
        </w:rPr>
        <w:t>合同主要条款（仅供参考</w:t>
      </w:r>
      <w:r w:rsidRPr="00D12980">
        <w:rPr>
          <w:rFonts w:ascii="宋体" w:hAnsi="宋体" w:cs="宋体" w:hint="eastAsia"/>
          <w:b/>
          <w:szCs w:val="21"/>
        </w:rPr>
        <w:t>）</w:t>
      </w:r>
    </w:p>
    <w:p w:rsidR="001D08E7" w:rsidRPr="00D12980" w:rsidRDefault="001D08E7"/>
    <w:p w:rsidR="001D08E7" w:rsidRPr="00D12980" w:rsidRDefault="001D08E7">
      <w:pPr>
        <w:snapToGrid w:val="0"/>
        <w:spacing w:line="360" w:lineRule="auto"/>
        <w:jc w:val="center"/>
        <w:rPr>
          <w:rFonts w:asciiTheme="minorEastAsia" w:eastAsiaTheme="minorEastAsia" w:hAnsiTheme="minorEastAsia"/>
        </w:rPr>
      </w:pPr>
    </w:p>
    <w:p w:rsidR="00AD1781" w:rsidRPr="00D12980" w:rsidRDefault="00AD1781" w:rsidP="00AD1781">
      <w:pPr>
        <w:spacing w:line="360" w:lineRule="auto"/>
        <w:jc w:val="center"/>
        <w:rPr>
          <w:rFonts w:ascii="宋体" w:hAnsi="宋体" w:cs="宋体"/>
          <w:b/>
          <w:sz w:val="44"/>
          <w:szCs w:val="44"/>
        </w:rPr>
      </w:pPr>
      <w:r w:rsidRPr="00D12980">
        <w:rPr>
          <w:rFonts w:ascii="宋体" w:hAnsi="宋体" w:cs="宋体" w:hint="eastAsia"/>
          <w:b/>
          <w:sz w:val="52"/>
          <w:szCs w:val="52"/>
        </w:rPr>
        <w:t>成都七中（高新校区）校史陈列馆设计施工一体化建设项目（二期）</w:t>
      </w:r>
    </w:p>
    <w:p w:rsidR="00AD1781" w:rsidRPr="00D12980" w:rsidRDefault="00AD1781" w:rsidP="00AD1781">
      <w:pPr>
        <w:widowControl/>
        <w:jc w:val="center"/>
        <w:rPr>
          <w:rFonts w:ascii="宋体" w:hAnsi="宋体" w:cs="宋体"/>
          <w:b/>
          <w:sz w:val="52"/>
          <w:szCs w:val="52"/>
        </w:rPr>
      </w:pPr>
      <w:r w:rsidRPr="00D12980">
        <w:rPr>
          <w:rFonts w:ascii="宋体" w:hAnsi="宋体" w:cs="宋体" w:hint="eastAsia"/>
          <w:b/>
          <w:sz w:val="52"/>
          <w:szCs w:val="52"/>
        </w:rPr>
        <w:t>设</w:t>
      </w:r>
    </w:p>
    <w:p w:rsidR="00AD1781" w:rsidRPr="00D12980" w:rsidRDefault="00AD1781" w:rsidP="00AD1781">
      <w:pPr>
        <w:widowControl/>
        <w:jc w:val="center"/>
        <w:rPr>
          <w:rFonts w:ascii="宋体" w:hAnsi="宋体" w:cs="宋体"/>
          <w:b/>
          <w:sz w:val="52"/>
          <w:szCs w:val="52"/>
        </w:rPr>
      </w:pPr>
      <w:r w:rsidRPr="00D12980">
        <w:rPr>
          <w:rFonts w:ascii="宋体" w:hAnsi="宋体" w:cs="宋体" w:hint="eastAsia"/>
          <w:b/>
          <w:sz w:val="52"/>
          <w:szCs w:val="52"/>
        </w:rPr>
        <w:t>计</w:t>
      </w:r>
    </w:p>
    <w:p w:rsidR="00AD1781" w:rsidRPr="00D12980" w:rsidRDefault="00AD1781" w:rsidP="00AD1781">
      <w:pPr>
        <w:widowControl/>
        <w:jc w:val="center"/>
        <w:rPr>
          <w:rFonts w:ascii="宋体" w:hAnsi="宋体" w:cs="宋体"/>
          <w:b/>
          <w:sz w:val="52"/>
          <w:szCs w:val="52"/>
        </w:rPr>
      </w:pPr>
      <w:r w:rsidRPr="00D12980">
        <w:rPr>
          <w:rFonts w:ascii="宋体" w:hAnsi="宋体" w:cs="宋体" w:hint="eastAsia"/>
          <w:b/>
          <w:sz w:val="52"/>
          <w:szCs w:val="52"/>
        </w:rPr>
        <w:t>施</w:t>
      </w:r>
    </w:p>
    <w:p w:rsidR="00AD1781" w:rsidRPr="00D12980" w:rsidRDefault="00AD1781" w:rsidP="00AD1781">
      <w:pPr>
        <w:widowControl/>
        <w:jc w:val="center"/>
        <w:rPr>
          <w:rFonts w:ascii="宋体" w:hAnsi="宋体" w:cs="宋体"/>
          <w:b/>
          <w:sz w:val="52"/>
          <w:szCs w:val="52"/>
        </w:rPr>
      </w:pPr>
      <w:r w:rsidRPr="00D12980">
        <w:rPr>
          <w:rFonts w:ascii="宋体" w:hAnsi="宋体" w:cs="宋体" w:hint="eastAsia"/>
          <w:b/>
          <w:sz w:val="52"/>
          <w:szCs w:val="52"/>
        </w:rPr>
        <w:t>工</w:t>
      </w:r>
    </w:p>
    <w:p w:rsidR="00AD1781" w:rsidRPr="00D12980" w:rsidRDefault="00AD1781" w:rsidP="00AD1781">
      <w:pPr>
        <w:widowControl/>
        <w:jc w:val="center"/>
        <w:rPr>
          <w:rFonts w:ascii="宋体" w:hAnsi="宋体" w:cs="宋体"/>
          <w:b/>
          <w:sz w:val="52"/>
          <w:szCs w:val="52"/>
        </w:rPr>
      </w:pPr>
      <w:r w:rsidRPr="00D12980">
        <w:rPr>
          <w:rFonts w:ascii="宋体" w:hAnsi="宋体" w:cs="宋体" w:hint="eastAsia"/>
          <w:b/>
          <w:sz w:val="52"/>
          <w:szCs w:val="52"/>
        </w:rPr>
        <w:t>合</w:t>
      </w:r>
    </w:p>
    <w:p w:rsidR="00AD1781" w:rsidRPr="00D12980" w:rsidRDefault="00AD1781" w:rsidP="00AD1781">
      <w:pPr>
        <w:widowControl/>
        <w:jc w:val="center"/>
        <w:rPr>
          <w:rFonts w:ascii="宋体" w:hAnsi="宋体" w:cs="宋体"/>
          <w:b/>
          <w:sz w:val="52"/>
          <w:szCs w:val="52"/>
        </w:rPr>
      </w:pPr>
      <w:r w:rsidRPr="00D12980">
        <w:rPr>
          <w:rFonts w:ascii="宋体" w:hAnsi="宋体" w:cs="宋体" w:hint="eastAsia"/>
          <w:b/>
          <w:sz w:val="52"/>
          <w:szCs w:val="52"/>
        </w:rPr>
        <w:t>同</w:t>
      </w:r>
    </w:p>
    <w:p w:rsidR="00AD1781" w:rsidRPr="00D12980" w:rsidRDefault="00AD1781" w:rsidP="00AD1781">
      <w:pPr>
        <w:widowControl/>
        <w:spacing w:line="360" w:lineRule="auto"/>
        <w:jc w:val="left"/>
        <w:rPr>
          <w:rFonts w:ascii="宋体" w:hAnsi="宋体" w:cs="宋体"/>
          <w:sz w:val="24"/>
        </w:rPr>
      </w:pPr>
    </w:p>
    <w:p w:rsidR="00AD1781" w:rsidRPr="00D12980" w:rsidRDefault="00AD1781" w:rsidP="00AD1781">
      <w:pPr>
        <w:pStyle w:val="a1"/>
      </w:pPr>
    </w:p>
    <w:p w:rsidR="00AD1781" w:rsidRPr="00D12980" w:rsidRDefault="00AD1781" w:rsidP="00AD1781">
      <w:pPr>
        <w:pStyle w:val="a1"/>
      </w:pPr>
    </w:p>
    <w:p w:rsidR="00AD1781" w:rsidRPr="00D12980" w:rsidRDefault="00AD1781" w:rsidP="00AD1781">
      <w:pPr>
        <w:pStyle w:val="a1"/>
      </w:pPr>
    </w:p>
    <w:p w:rsidR="00AD1781" w:rsidRDefault="00AD1781" w:rsidP="00AD1781">
      <w:pPr>
        <w:pStyle w:val="a1"/>
      </w:pPr>
    </w:p>
    <w:p w:rsidR="00E85714" w:rsidRDefault="00E85714" w:rsidP="00E85714"/>
    <w:p w:rsidR="00E85714" w:rsidRDefault="00E85714" w:rsidP="00E85714">
      <w:pPr>
        <w:pStyle w:val="a1"/>
      </w:pPr>
    </w:p>
    <w:p w:rsidR="00E85714" w:rsidRDefault="00E85714" w:rsidP="00E85714"/>
    <w:p w:rsidR="00E85714" w:rsidRPr="00E85714" w:rsidRDefault="00E85714" w:rsidP="00E85714">
      <w:pPr>
        <w:pStyle w:val="a1"/>
      </w:pPr>
    </w:p>
    <w:p w:rsidR="00AD1781" w:rsidRPr="00D12980" w:rsidRDefault="00AD1781" w:rsidP="00AD1781">
      <w:pPr>
        <w:pStyle w:val="a1"/>
      </w:pPr>
    </w:p>
    <w:p w:rsidR="00AD1781" w:rsidRPr="00D12980" w:rsidRDefault="00AD1781" w:rsidP="00AD1781">
      <w:pPr>
        <w:pStyle w:val="a1"/>
      </w:pPr>
    </w:p>
    <w:p w:rsidR="00AD1781" w:rsidRPr="00D12980" w:rsidRDefault="00AD1781" w:rsidP="00AD1781">
      <w:pPr>
        <w:pStyle w:val="a1"/>
        <w:rPr>
          <w:rFonts w:ascii="宋体" w:hAnsi="宋体"/>
          <w:sz w:val="28"/>
          <w:szCs w:val="28"/>
        </w:rPr>
      </w:pPr>
      <w:r w:rsidRPr="00D12980">
        <w:rPr>
          <w:rFonts w:ascii="宋体" w:hAnsi="宋体" w:hint="eastAsia"/>
          <w:sz w:val="28"/>
          <w:szCs w:val="28"/>
        </w:rPr>
        <w:lastRenderedPageBreak/>
        <w:t>甲方：四川省成都市第七中学</w:t>
      </w:r>
    </w:p>
    <w:p w:rsidR="00AD1781" w:rsidRPr="00D12980" w:rsidRDefault="00AD1781" w:rsidP="00AD1781">
      <w:pPr>
        <w:pStyle w:val="a1"/>
      </w:pPr>
      <w:r w:rsidRPr="00D12980">
        <w:rPr>
          <w:rFonts w:ascii="宋体" w:hAnsi="宋体" w:hint="eastAsia"/>
          <w:sz w:val="28"/>
          <w:szCs w:val="28"/>
        </w:rPr>
        <w:t>乙方：********</w:t>
      </w:r>
    </w:p>
    <w:p w:rsidR="00AD1781" w:rsidRPr="00D12980" w:rsidRDefault="00AD1781" w:rsidP="00AD1781">
      <w:pPr>
        <w:pStyle w:val="a1"/>
      </w:pPr>
    </w:p>
    <w:p w:rsidR="00AD1781" w:rsidRPr="00D12980" w:rsidRDefault="00AD1781" w:rsidP="00AD1781">
      <w:pPr>
        <w:spacing w:line="360" w:lineRule="auto"/>
        <w:ind w:firstLineChars="200" w:firstLine="480"/>
        <w:rPr>
          <w:rFonts w:ascii="宋体" w:hAnsi="宋体" w:cs="宋体"/>
          <w:sz w:val="24"/>
        </w:rPr>
      </w:pPr>
      <w:r w:rsidRPr="00D12980">
        <w:rPr>
          <w:rFonts w:ascii="宋体" w:hAnsi="宋体" w:cs="宋体" w:hint="eastAsia"/>
          <w:sz w:val="24"/>
        </w:rPr>
        <w:t>经</w:t>
      </w:r>
      <w:r w:rsidRPr="00D12980">
        <w:rPr>
          <w:rFonts w:ascii="宋体" w:hAnsi="宋体" w:cs="宋体" w:hint="eastAsia"/>
          <w:bCs/>
          <w:sz w:val="24"/>
        </w:rPr>
        <w:t>成都市公共资源交易服务中心</w:t>
      </w:r>
      <w:r w:rsidRPr="00D12980">
        <w:rPr>
          <w:rFonts w:ascii="宋体" w:hAnsi="宋体" w:cs="宋体" w:hint="eastAsia"/>
          <w:sz w:val="24"/>
        </w:rPr>
        <w:t>依法组织的成都七中（高新校区）校史陈列馆设计施工一体化建设</w:t>
      </w:r>
      <w:r w:rsidRPr="00D12980">
        <w:rPr>
          <w:rFonts w:ascii="宋体" w:hAnsi="宋体" w:cs="宋体" w:hint="eastAsia"/>
          <w:sz w:val="24"/>
          <w:lang w:val="zh-CN"/>
        </w:rPr>
        <w:t>项目（二期）</w:t>
      </w:r>
      <w:r w:rsidRPr="00D12980">
        <w:rPr>
          <w:rFonts w:ascii="宋体" w:hAnsi="宋体" w:cs="宋体" w:hint="eastAsia"/>
          <w:sz w:val="24"/>
        </w:rPr>
        <w:t>，乙方中标承担此项目。根据《中华人民共和国政府采购法》、《中华人民共和国合同法》和《中华人民共和国建筑法》等相关法律法规的规定以及成都七中（高新校区）校史陈列馆设计施工一体化建设</w:t>
      </w:r>
      <w:r w:rsidRPr="00D12980">
        <w:rPr>
          <w:rFonts w:ascii="宋体" w:hAnsi="宋体" w:cs="宋体" w:hint="eastAsia"/>
          <w:sz w:val="24"/>
          <w:lang w:val="zh-CN"/>
        </w:rPr>
        <w:t>项目（二期）</w:t>
      </w:r>
      <w:r w:rsidRPr="00D12980">
        <w:rPr>
          <w:rFonts w:ascii="宋体" w:hAnsi="宋体" w:cs="宋体" w:hint="eastAsia"/>
          <w:sz w:val="24"/>
        </w:rPr>
        <w:t>的《竞争性谈判文件》、乙方的《响应文件》及《成交通知书》(本项目详细技术说明及其他有关项目的特定信息（由合同附件予以说明），合同附件及本项目的竞争性谈判文件、响应文件、《成交通知书》等均为本合同不可分割的部分),结合本项目具体情况，经双方协商达成如下条款：</w:t>
      </w:r>
    </w:p>
    <w:p w:rsidR="00AD1781" w:rsidRPr="00D12980" w:rsidRDefault="00AD1781" w:rsidP="00AD1781">
      <w:pPr>
        <w:spacing w:line="360" w:lineRule="auto"/>
        <w:ind w:firstLineChars="200" w:firstLine="480"/>
        <w:rPr>
          <w:rFonts w:ascii="宋体" w:hAnsi="宋体" w:cs="宋体"/>
          <w:sz w:val="24"/>
        </w:rPr>
      </w:pPr>
      <w:r w:rsidRPr="00D12980">
        <w:rPr>
          <w:rFonts w:ascii="宋体" w:hAnsi="宋体" w:cs="宋体" w:hint="eastAsia"/>
          <w:sz w:val="24"/>
        </w:rPr>
        <w:t>第1条  工程概况</w:t>
      </w:r>
    </w:p>
    <w:p w:rsidR="00AD1781" w:rsidRPr="00D12980" w:rsidRDefault="00AD1781" w:rsidP="00AD1781">
      <w:pPr>
        <w:spacing w:line="360" w:lineRule="auto"/>
        <w:ind w:firstLineChars="200" w:firstLine="480"/>
        <w:jc w:val="left"/>
        <w:rPr>
          <w:rFonts w:ascii="宋体" w:hAnsi="宋体" w:cs="宋体"/>
          <w:sz w:val="24"/>
        </w:rPr>
      </w:pPr>
      <w:r w:rsidRPr="00D12980">
        <w:rPr>
          <w:rFonts w:ascii="宋体" w:hAnsi="宋体" w:cs="宋体" w:hint="eastAsia"/>
          <w:sz w:val="24"/>
        </w:rPr>
        <w:t>1.1工程名称：成都七中（高新校区）校史陈列馆设计施工一体化建设</w:t>
      </w:r>
      <w:r w:rsidRPr="00D12980">
        <w:rPr>
          <w:rFonts w:ascii="宋体" w:hAnsi="宋体" w:cs="宋体" w:hint="eastAsia"/>
          <w:sz w:val="24"/>
          <w:lang w:val="zh-CN"/>
        </w:rPr>
        <w:t>项目</w:t>
      </w:r>
      <w:r w:rsidRPr="00D12980">
        <w:rPr>
          <w:rFonts w:ascii="宋体" w:hAnsi="宋体" w:cs="宋体" w:hint="eastAsia"/>
          <w:sz w:val="24"/>
        </w:rPr>
        <w:t xml:space="preserve"> （二期） </w:t>
      </w:r>
    </w:p>
    <w:p w:rsidR="00AD1781" w:rsidRPr="00D12980" w:rsidRDefault="00AD1781" w:rsidP="00AD1781">
      <w:pPr>
        <w:spacing w:line="360" w:lineRule="auto"/>
        <w:ind w:firstLineChars="200" w:firstLine="480"/>
        <w:jc w:val="left"/>
        <w:rPr>
          <w:rFonts w:ascii="宋体" w:hAnsi="宋体" w:cs="宋体"/>
          <w:sz w:val="24"/>
        </w:rPr>
      </w:pPr>
      <w:r w:rsidRPr="00D12980">
        <w:rPr>
          <w:rFonts w:ascii="宋体" w:hAnsi="宋体" w:cs="宋体" w:hint="eastAsia"/>
          <w:sz w:val="24"/>
        </w:rPr>
        <w:t xml:space="preserve">工程地点：成都七中高新校区          </w:t>
      </w:r>
    </w:p>
    <w:p w:rsidR="00AD1781" w:rsidRPr="00D12980" w:rsidRDefault="00AD1781" w:rsidP="00AD1781">
      <w:pPr>
        <w:spacing w:line="360" w:lineRule="auto"/>
        <w:jc w:val="left"/>
        <w:rPr>
          <w:rFonts w:ascii="宋体" w:hAnsi="宋体" w:cs="宋体"/>
          <w:sz w:val="24"/>
        </w:rPr>
      </w:pPr>
      <w:r w:rsidRPr="00D12980">
        <w:rPr>
          <w:rFonts w:ascii="宋体" w:hAnsi="宋体" w:cs="宋体" w:hint="eastAsia"/>
          <w:sz w:val="24"/>
        </w:rPr>
        <w:t xml:space="preserve">    承包方式：设计施工一体化总承包</w:t>
      </w:r>
    </w:p>
    <w:p w:rsidR="00AD1781" w:rsidRPr="00D12980" w:rsidRDefault="00AD1781" w:rsidP="00AD1781">
      <w:pPr>
        <w:spacing w:line="360" w:lineRule="auto"/>
        <w:jc w:val="left"/>
        <w:rPr>
          <w:rFonts w:ascii="宋体" w:hAnsi="宋体" w:cs="宋体"/>
          <w:sz w:val="24"/>
        </w:rPr>
      </w:pPr>
      <w:r w:rsidRPr="00D12980">
        <w:rPr>
          <w:rFonts w:ascii="宋体" w:hAnsi="宋体" w:cs="宋体" w:hint="eastAsia"/>
          <w:sz w:val="24"/>
        </w:rPr>
        <w:t xml:space="preserve">    主要工程内容：成都七中（高新校区）校史陈列馆设计施工一体化建设（二期）  </w:t>
      </w:r>
    </w:p>
    <w:p w:rsidR="00AD1781" w:rsidRPr="00D12980" w:rsidRDefault="00AD1781" w:rsidP="00AD1781">
      <w:pPr>
        <w:spacing w:line="360" w:lineRule="auto"/>
        <w:ind w:firstLineChars="200" w:firstLine="480"/>
        <w:jc w:val="left"/>
        <w:rPr>
          <w:rFonts w:ascii="宋体" w:hAnsi="宋体" w:cs="宋体"/>
          <w:sz w:val="24"/>
        </w:rPr>
      </w:pPr>
      <w:r w:rsidRPr="00D12980">
        <w:rPr>
          <w:rFonts w:ascii="宋体" w:hAnsi="宋体" w:cs="宋体" w:hint="eastAsia"/>
          <w:sz w:val="24"/>
        </w:rPr>
        <w:t>1.2 施工工期：按监理方发出的《开工通知》载明的开工之日起</w:t>
      </w:r>
      <w:r w:rsidRPr="00D12980">
        <w:rPr>
          <w:rFonts w:ascii="宋体" w:hAnsi="宋体" w:cs="宋体"/>
          <w:sz w:val="24"/>
        </w:rPr>
        <w:t>3</w:t>
      </w:r>
      <w:r w:rsidRPr="00D12980">
        <w:rPr>
          <w:rFonts w:ascii="宋体" w:hAnsi="宋体" w:cs="宋体" w:hint="eastAsia"/>
          <w:sz w:val="24"/>
        </w:rPr>
        <w:t>0个日历日内完工，并交付甲方验收合格。（甲方配合乙方提前提供满足施工要求的施工场地，进行家具搬出及拆除工程等；同时甲方需配合创造条件允许乙方提前进场施工，以确保工程保质保量完成。）</w:t>
      </w:r>
    </w:p>
    <w:p w:rsidR="00AD1781" w:rsidRPr="00D12980" w:rsidRDefault="00AD1781" w:rsidP="00AD1781">
      <w:pPr>
        <w:spacing w:line="360" w:lineRule="auto"/>
        <w:ind w:firstLineChars="200" w:firstLine="480"/>
        <w:jc w:val="left"/>
        <w:rPr>
          <w:rFonts w:ascii="宋体" w:hAnsi="宋体" w:cs="宋体"/>
          <w:sz w:val="24"/>
        </w:rPr>
      </w:pPr>
      <w:r w:rsidRPr="00D12980">
        <w:rPr>
          <w:rFonts w:ascii="宋体" w:hAnsi="宋体" w:cs="宋体" w:hint="eastAsia"/>
          <w:sz w:val="24"/>
        </w:rPr>
        <w:t>1.3 质量标准</w:t>
      </w:r>
    </w:p>
    <w:p w:rsidR="00AD1781" w:rsidRPr="00D12980" w:rsidRDefault="00AD1781" w:rsidP="00AD1781">
      <w:pPr>
        <w:spacing w:line="360" w:lineRule="auto"/>
        <w:ind w:firstLineChars="200" w:firstLine="480"/>
        <w:jc w:val="left"/>
        <w:rPr>
          <w:rFonts w:ascii="宋体" w:hAnsi="宋体" w:cs="宋体"/>
          <w:sz w:val="24"/>
        </w:rPr>
      </w:pPr>
      <w:r w:rsidRPr="00D12980">
        <w:rPr>
          <w:rFonts w:ascii="宋体" w:hAnsi="宋体" w:cs="宋体" w:hint="eastAsia"/>
          <w:sz w:val="24"/>
        </w:rPr>
        <w:t>工程质量标准：按照国家现行建筑装饰工程标准和规范执行，达到优良以上标准和甲方使用要求。</w:t>
      </w:r>
    </w:p>
    <w:p w:rsidR="00AD1781" w:rsidRPr="00D12980" w:rsidRDefault="00AD1781" w:rsidP="00AD1781">
      <w:r w:rsidRPr="00D12980">
        <w:rPr>
          <w:rFonts w:hint="eastAsia"/>
        </w:rPr>
        <w:t>1.4</w:t>
      </w:r>
      <w:r w:rsidRPr="00D12980">
        <w:rPr>
          <w:rFonts w:hint="eastAsia"/>
        </w:rPr>
        <w:t>合同价：</w:t>
      </w:r>
    </w:p>
    <w:p w:rsidR="00AD1781" w:rsidRPr="00D12980" w:rsidRDefault="00AD1781" w:rsidP="00AD1781">
      <w:pPr>
        <w:spacing w:line="360" w:lineRule="auto"/>
        <w:ind w:firstLineChars="200" w:firstLine="480"/>
        <w:jc w:val="left"/>
        <w:rPr>
          <w:rFonts w:ascii="宋体" w:hAnsi="宋体" w:cs="宋体"/>
          <w:sz w:val="24"/>
        </w:rPr>
      </w:pPr>
      <w:r w:rsidRPr="00D12980">
        <w:rPr>
          <w:rFonts w:ascii="宋体" w:hAnsi="宋体" w:cs="宋体" w:hint="eastAsia"/>
          <w:sz w:val="24"/>
        </w:rPr>
        <w:t>本项目成交金额为****元，其中包括</w:t>
      </w:r>
      <w:r w:rsidRPr="00D12980">
        <w:rPr>
          <w:rFonts w:ascii="宋体" w:hAnsi="宋体" w:cs="宋体" w:hint="eastAsia"/>
          <w:sz w:val="24"/>
          <w:szCs w:val="24"/>
        </w:rPr>
        <w:t>工程设计费和施工费。</w:t>
      </w:r>
    </w:p>
    <w:p w:rsidR="00AD1781" w:rsidRPr="00D12980" w:rsidRDefault="00AD1781" w:rsidP="00AD1781">
      <w:pPr>
        <w:pStyle w:val="a1"/>
        <w:ind w:firstLineChars="200" w:firstLine="480"/>
        <w:rPr>
          <w:szCs w:val="24"/>
        </w:rPr>
      </w:pPr>
      <w:r w:rsidRPr="00D12980">
        <w:rPr>
          <w:rFonts w:ascii="宋体" w:hAnsi="宋体" w:cs="宋体" w:hint="eastAsia"/>
          <w:sz w:val="24"/>
          <w:u w:val="single"/>
        </w:rPr>
        <w:t>设计费：***元（人民币大写：****元）</w:t>
      </w:r>
    </w:p>
    <w:p w:rsidR="00AD1781" w:rsidRPr="00D12980" w:rsidRDefault="00AD1781" w:rsidP="00AD1781">
      <w:pPr>
        <w:spacing w:line="360" w:lineRule="auto"/>
        <w:ind w:firstLineChars="200" w:firstLine="480"/>
        <w:jc w:val="left"/>
        <w:rPr>
          <w:rFonts w:ascii="宋体" w:hAnsi="宋体" w:cs="宋体"/>
          <w:sz w:val="24"/>
        </w:rPr>
      </w:pPr>
      <w:r w:rsidRPr="00D12980">
        <w:rPr>
          <w:rFonts w:ascii="宋体" w:hAnsi="宋体" w:cs="宋体" w:hint="eastAsia"/>
          <w:sz w:val="24"/>
          <w:szCs w:val="24"/>
        </w:rPr>
        <w:t>施工费</w:t>
      </w:r>
      <w:r w:rsidRPr="00D12980">
        <w:rPr>
          <w:rFonts w:ascii="宋体" w:hAnsi="宋体" w:cs="宋体" w:hint="eastAsia"/>
          <w:sz w:val="24"/>
        </w:rPr>
        <w:t>：施工费</w:t>
      </w:r>
      <w:r w:rsidRPr="00D12980">
        <w:rPr>
          <w:rFonts w:ascii="宋体" w:hAnsi="宋体" w:cs="宋体" w:hint="eastAsia"/>
          <w:sz w:val="24"/>
          <w:szCs w:val="24"/>
        </w:rPr>
        <w:t>为采购人委托第三方造价咨询公司评审后的控制价。成交后，成交供应商（乙方）根据实际情况进行深化设计，采购人（甲方）委托第三方造价咨询公司对审核通过的深化设计方案（施工图）进行工程量清单编制及控制价评审，经评审后的</w:t>
      </w:r>
      <w:r w:rsidRPr="00D12980">
        <w:rPr>
          <w:rFonts w:ascii="宋体" w:hAnsi="宋体" w:cs="宋体" w:hint="eastAsia"/>
          <w:sz w:val="24"/>
          <w:szCs w:val="24"/>
        </w:rPr>
        <w:lastRenderedPageBreak/>
        <w:t>确认价格为本项目施工费，且成交供应商（乙方）根据评审后且经采购人确认的工程量清单项目及价格进行施工，乙方送审的工程竣工结算价格不得超过成交后的工程施工费</w:t>
      </w:r>
      <w:r w:rsidRPr="00D12980">
        <w:rPr>
          <w:rFonts w:ascii="宋体" w:hAnsi="宋体" w:cs="宋体" w:hint="eastAsia"/>
          <w:sz w:val="24"/>
        </w:rPr>
        <w:t>****元</w:t>
      </w:r>
      <w:r w:rsidRPr="00D12980">
        <w:rPr>
          <w:rFonts w:ascii="宋体" w:hAnsi="宋体" w:cs="宋体" w:hint="eastAsia"/>
          <w:sz w:val="24"/>
          <w:szCs w:val="24"/>
        </w:rPr>
        <w:t>。</w:t>
      </w:r>
    </w:p>
    <w:p w:rsidR="00AD1781" w:rsidRPr="00D12980" w:rsidRDefault="00AD1781" w:rsidP="00AD1781">
      <w:pPr>
        <w:pStyle w:val="a1"/>
        <w:ind w:firstLineChars="200" w:firstLine="480"/>
        <w:rPr>
          <w:rFonts w:ascii="宋体" w:hAnsi="宋体" w:cs="宋体"/>
          <w:sz w:val="24"/>
          <w:u w:val="single"/>
        </w:rPr>
      </w:pPr>
    </w:p>
    <w:p w:rsidR="00AD1781" w:rsidRPr="00D12980" w:rsidRDefault="00AD1781" w:rsidP="00AD1781">
      <w:pPr>
        <w:spacing w:line="360" w:lineRule="auto"/>
        <w:ind w:firstLineChars="200" w:firstLine="480"/>
        <w:rPr>
          <w:rFonts w:ascii="宋体" w:hAnsi="宋体" w:cs="宋体"/>
          <w:sz w:val="24"/>
        </w:rPr>
      </w:pPr>
      <w:r w:rsidRPr="00D12980">
        <w:rPr>
          <w:rFonts w:ascii="宋体" w:hAnsi="宋体" w:cs="宋体" w:hint="eastAsia"/>
          <w:sz w:val="24"/>
        </w:rPr>
        <w:t>第2条  合同文件及解释顺序</w:t>
      </w:r>
    </w:p>
    <w:p w:rsidR="00AD1781" w:rsidRPr="00D12980" w:rsidRDefault="00AD1781" w:rsidP="00AD1781">
      <w:pPr>
        <w:spacing w:line="360" w:lineRule="auto"/>
        <w:ind w:firstLineChars="200" w:firstLine="480"/>
        <w:jc w:val="left"/>
        <w:rPr>
          <w:rFonts w:ascii="宋体" w:hAnsi="宋体" w:cs="宋体"/>
          <w:sz w:val="24"/>
        </w:rPr>
      </w:pPr>
      <w:r w:rsidRPr="00D12980">
        <w:rPr>
          <w:rFonts w:ascii="宋体" w:hAnsi="宋体" w:cs="宋体" w:hint="eastAsia"/>
          <w:sz w:val="24"/>
        </w:rPr>
        <w:t>合同文件应能互相解释，互为说明，除合同另有约定外，其组成和解释顺序如下：</w:t>
      </w:r>
    </w:p>
    <w:p w:rsidR="00AD1781" w:rsidRPr="00D12980" w:rsidRDefault="00AD1781" w:rsidP="00AD1781">
      <w:pPr>
        <w:spacing w:line="360" w:lineRule="auto"/>
        <w:ind w:firstLineChars="200" w:firstLine="480"/>
        <w:jc w:val="left"/>
        <w:rPr>
          <w:rFonts w:ascii="宋体" w:hAnsi="宋体" w:cs="宋体"/>
          <w:sz w:val="24"/>
        </w:rPr>
      </w:pPr>
      <w:r w:rsidRPr="00D12980">
        <w:rPr>
          <w:rFonts w:ascii="宋体" w:hAnsi="宋体" w:cs="宋体" w:hint="eastAsia"/>
          <w:sz w:val="24"/>
        </w:rPr>
        <w:t>1）协议条款；2）合同条件；3）建设工程设计施工合同、补充合同；4）洽商、变更等明确双方权利义务的纪要、协议；）最终报价函及相关承诺；6）竞争性谈判承包工程的中标通知书、响应文件和谈判文件；7）工程量清单或确定工程造价的工程预算书和图纸；8）合同约定的标准、规范和其它有关技术资料、技术要求。</w:t>
      </w:r>
    </w:p>
    <w:p w:rsidR="00AD1781" w:rsidRPr="00D12980" w:rsidRDefault="00AD1781" w:rsidP="00AD1781">
      <w:pPr>
        <w:spacing w:line="360" w:lineRule="auto"/>
        <w:ind w:firstLineChars="200" w:firstLine="480"/>
        <w:jc w:val="left"/>
        <w:rPr>
          <w:rFonts w:ascii="宋体" w:hAnsi="宋体" w:cs="宋体"/>
          <w:sz w:val="24"/>
        </w:rPr>
      </w:pPr>
      <w:r w:rsidRPr="00D12980">
        <w:rPr>
          <w:rFonts w:ascii="宋体" w:hAnsi="宋体" w:cs="宋体" w:hint="eastAsia"/>
          <w:sz w:val="24"/>
        </w:rPr>
        <w:t>当合同文件出现含糊不清或不相一致时，在不影响工程进度的情况下，由双方协商解决（实行社会监理的，可先由监理工程师</w:t>
      </w:r>
      <w:proofErr w:type="gramStart"/>
      <w:r w:rsidRPr="00D12980">
        <w:rPr>
          <w:rFonts w:ascii="宋体" w:hAnsi="宋体" w:cs="宋体" w:hint="eastAsia"/>
          <w:sz w:val="24"/>
        </w:rPr>
        <w:t>作出</w:t>
      </w:r>
      <w:proofErr w:type="gramEnd"/>
      <w:r w:rsidRPr="00D12980">
        <w:rPr>
          <w:rFonts w:ascii="宋体" w:hAnsi="宋体" w:cs="宋体" w:hint="eastAsia"/>
          <w:sz w:val="24"/>
        </w:rPr>
        <w:t>解释）。协商不成时，以有利于甲方的解释为准。</w:t>
      </w:r>
    </w:p>
    <w:p w:rsidR="00AD1781" w:rsidRPr="00D12980" w:rsidRDefault="00AD1781" w:rsidP="00AD1781">
      <w:pPr>
        <w:spacing w:line="360" w:lineRule="auto"/>
        <w:ind w:firstLineChars="200" w:firstLine="480"/>
        <w:rPr>
          <w:rFonts w:ascii="宋体" w:hAnsi="宋体" w:cs="宋体"/>
          <w:sz w:val="24"/>
        </w:rPr>
      </w:pPr>
      <w:r w:rsidRPr="00D12980">
        <w:rPr>
          <w:rFonts w:ascii="宋体" w:hAnsi="宋体" w:cs="宋体" w:hint="eastAsia"/>
          <w:sz w:val="24"/>
        </w:rPr>
        <w:t>第3条  合同文件使用的语言和适用标准及法律</w:t>
      </w:r>
    </w:p>
    <w:p w:rsidR="00AD1781" w:rsidRPr="00D12980" w:rsidRDefault="00AD1781" w:rsidP="00AD1781">
      <w:pPr>
        <w:spacing w:line="360" w:lineRule="auto"/>
        <w:ind w:firstLineChars="200" w:firstLine="480"/>
        <w:rPr>
          <w:rFonts w:ascii="宋体" w:hAnsi="宋体" w:cs="宋体"/>
          <w:sz w:val="24"/>
        </w:rPr>
      </w:pPr>
      <w:r w:rsidRPr="00D12980">
        <w:rPr>
          <w:rFonts w:ascii="宋体" w:hAnsi="宋体" w:cs="宋体" w:hint="eastAsia"/>
          <w:sz w:val="24"/>
        </w:rPr>
        <w:t xml:space="preserve">3.1 合同语言：汉语。 </w:t>
      </w:r>
    </w:p>
    <w:p w:rsidR="00AD1781" w:rsidRPr="00D12980" w:rsidRDefault="00AD1781" w:rsidP="00AD1781">
      <w:pPr>
        <w:spacing w:line="360" w:lineRule="auto"/>
        <w:ind w:firstLineChars="200" w:firstLine="480"/>
        <w:rPr>
          <w:rFonts w:ascii="宋体" w:hAnsi="宋体" w:cs="宋体"/>
          <w:sz w:val="24"/>
        </w:rPr>
      </w:pPr>
      <w:r w:rsidRPr="00D12980">
        <w:rPr>
          <w:rFonts w:ascii="宋体" w:hAnsi="宋体" w:cs="宋体" w:hint="eastAsia"/>
          <w:sz w:val="24"/>
        </w:rPr>
        <w:t xml:space="preserve">3.2 适用标准、规范：现行的建筑装饰装修工程、安装工程施工及验收标准、规范。 </w:t>
      </w:r>
    </w:p>
    <w:p w:rsidR="00AD1781" w:rsidRPr="00D12980" w:rsidRDefault="00AD1781" w:rsidP="00AD1781">
      <w:pPr>
        <w:spacing w:line="360" w:lineRule="auto"/>
        <w:ind w:firstLineChars="200" w:firstLine="480"/>
        <w:rPr>
          <w:rFonts w:ascii="宋体" w:hAnsi="宋体" w:cs="宋体"/>
          <w:sz w:val="24"/>
        </w:rPr>
      </w:pPr>
      <w:r w:rsidRPr="00D12980">
        <w:rPr>
          <w:rFonts w:ascii="宋体" w:hAnsi="宋体" w:cs="宋体" w:hint="eastAsia"/>
          <w:sz w:val="24"/>
        </w:rPr>
        <w:t>3.3 适用法律、法规：《中华人民共和国建筑法》、《中华人民共和国合同法》、《建设工程质量管理条例》等国家现行的建筑装饰装修工程、安装工程施工及验收法律、法规及四川省、成都市有关规定。</w:t>
      </w:r>
    </w:p>
    <w:p w:rsidR="00AD1781" w:rsidRPr="00D12980" w:rsidRDefault="00AD1781" w:rsidP="00AD1781">
      <w:pPr>
        <w:spacing w:line="360" w:lineRule="auto"/>
        <w:ind w:firstLineChars="200" w:firstLine="480"/>
        <w:rPr>
          <w:rFonts w:ascii="宋体" w:hAnsi="宋体" w:cs="宋体"/>
          <w:sz w:val="24"/>
        </w:rPr>
      </w:pPr>
      <w:r w:rsidRPr="00D12980">
        <w:rPr>
          <w:rFonts w:ascii="宋体" w:hAnsi="宋体" w:cs="宋体" w:hint="eastAsia"/>
          <w:sz w:val="24"/>
        </w:rPr>
        <w:t>第4条 设计</w:t>
      </w:r>
      <w:r w:rsidRPr="00D12980">
        <w:rPr>
          <w:rFonts w:ascii="宋体" w:hAnsi="宋体" w:cs="宋体"/>
          <w:sz w:val="24"/>
        </w:rPr>
        <w:t>及</w:t>
      </w:r>
      <w:r w:rsidRPr="00D12980">
        <w:rPr>
          <w:rFonts w:ascii="宋体" w:hAnsi="宋体" w:cs="宋体" w:hint="eastAsia"/>
          <w:sz w:val="24"/>
        </w:rPr>
        <w:t>图纸</w:t>
      </w:r>
    </w:p>
    <w:p w:rsidR="00AD1781" w:rsidRPr="00D12980" w:rsidRDefault="00AD1781" w:rsidP="00AD1781">
      <w:pPr>
        <w:spacing w:line="500" w:lineRule="exact"/>
        <w:ind w:leftChars="86" w:left="181"/>
        <w:rPr>
          <w:rFonts w:ascii="仿宋" w:eastAsia="仿宋" w:hAnsi="仿宋"/>
          <w:sz w:val="28"/>
          <w:szCs w:val="28"/>
        </w:rPr>
      </w:pPr>
      <w:r w:rsidRPr="00D12980">
        <w:rPr>
          <w:rFonts w:ascii="宋体" w:hAnsi="宋体" w:cs="宋体" w:hint="eastAsia"/>
          <w:bCs/>
          <w:sz w:val="24"/>
        </w:rPr>
        <w:t xml:space="preserve">  </w:t>
      </w:r>
      <w:r w:rsidRPr="00D12980">
        <w:rPr>
          <w:rFonts w:ascii="宋体" w:hAnsi="宋体" w:cs="宋体"/>
          <w:bCs/>
          <w:sz w:val="24"/>
        </w:rPr>
        <w:t>4.</w:t>
      </w:r>
      <w:r w:rsidRPr="00D12980">
        <w:rPr>
          <w:rFonts w:ascii="宋体" w:hAnsi="宋体" w:cs="宋体" w:hint="eastAsia"/>
          <w:bCs/>
          <w:sz w:val="24"/>
        </w:rPr>
        <w:t>1设计</w:t>
      </w:r>
      <w:r w:rsidRPr="00D12980">
        <w:rPr>
          <w:rFonts w:ascii="宋体" w:hAnsi="宋体" w:cs="宋体"/>
          <w:bCs/>
          <w:sz w:val="24"/>
        </w:rPr>
        <w:t>要求：</w:t>
      </w:r>
      <w:r w:rsidRPr="00D12980">
        <w:rPr>
          <w:rFonts w:ascii="宋体" w:hAnsi="宋体" w:cs="宋体" w:hint="eastAsia"/>
          <w:bCs/>
          <w:sz w:val="24"/>
          <w:szCs w:val="24"/>
        </w:rPr>
        <w:t>乙方成立专门的设计团队，</w:t>
      </w:r>
      <w:r w:rsidRPr="00D12980">
        <w:rPr>
          <w:rFonts w:ascii="宋体" w:hAnsi="宋体" w:cs="宋体"/>
          <w:bCs/>
          <w:sz w:val="24"/>
        </w:rPr>
        <w:t>进行限额设计，</w:t>
      </w:r>
      <w:r w:rsidRPr="00D12980">
        <w:rPr>
          <w:rFonts w:ascii="宋体" w:hAnsi="宋体" w:cs="宋体" w:hint="eastAsia"/>
          <w:bCs/>
          <w:sz w:val="24"/>
        </w:rPr>
        <w:t>最终设计成果不能超过成交的工程施工费****元。</w:t>
      </w:r>
    </w:p>
    <w:p w:rsidR="00AD1781" w:rsidRPr="00D12980" w:rsidRDefault="00AD1781" w:rsidP="00AD1781">
      <w:pPr>
        <w:spacing w:line="360" w:lineRule="auto"/>
        <w:ind w:firstLineChars="200" w:firstLine="480"/>
        <w:rPr>
          <w:rFonts w:ascii="宋体" w:hAnsi="宋体" w:cs="宋体"/>
          <w:sz w:val="24"/>
        </w:rPr>
      </w:pPr>
      <w:r w:rsidRPr="00D12980">
        <w:rPr>
          <w:rFonts w:ascii="宋体" w:hAnsi="宋体" w:cs="宋体"/>
          <w:bCs/>
          <w:sz w:val="24"/>
        </w:rPr>
        <w:t xml:space="preserve">4.2 </w:t>
      </w:r>
      <w:r w:rsidRPr="00D12980">
        <w:rPr>
          <w:rFonts w:ascii="宋体" w:hAnsi="宋体" w:cs="宋体" w:hint="eastAsia"/>
          <w:bCs/>
          <w:sz w:val="24"/>
        </w:rPr>
        <w:t>设计期限</w:t>
      </w:r>
      <w:r w:rsidRPr="00D12980">
        <w:rPr>
          <w:rFonts w:ascii="宋体" w:hAnsi="宋体" w:cs="宋体"/>
          <w:bCs/>
          <w:sz w:val="24"/>
        </w:rPr>
        <w:t>：</w:t>
      </w:r>
      <w:r w:rsidRPr="00D12980">
        <w:rPr>
          <w:rFonts w:ascii="宋体" w:hAnsi="宋体" w:cs="宋体" w:hint="eastAsia"/>
          <w:bCs/>
          <w:sz w:val="24"/>
        </w:rPr>
        <w:t>自合同签订生效的次日起20个日历日内</w:t>
      </w:r>
      <w:r w:rsidRPr="00D12980">
        <w:rPr>
          <w:rFonts w:hint="eastAsia"/>
          <w:sz w:val="24"/>
        </w:rPr>
        <w:t>乙方向甲方</w:t>
      </w:r>
      <w:r w:rsidRPr="00D12980">
        <w:rPr>
          <w:rFonts w:ascii="宋体" w:hAnsi="宋体" w:cs="宋体" w:hint="eastAsia"/>
          <w:bCs/>
          <w:sz w:val="24"/>
        </w:rPr>
        <w:t>提供本项目设计方案，若甲方不予认可，则乙方应在接到甲方要求修改设计方案之日起10日内提交经甲方认可的新的设计方案。甲方认可乙方提交的设计方案后5日内向乙方发出《进场通知》，乙方自接到甲方《进场通知》后</w:t>
      </w:r>
      <w:r w:rsidRPr="00D12980">
        <w:rPr>
          <w:rFonts w:ascii="宋体" w:hAnsi="宋体" w:cs="宋体" w:hint="eastAsia"/>
          <w:sz w:val="24"/>
        </w:rPr>
        <w:t>方可进场施工；</w:t>
      </w:r>
    </w:p>
    <w:p w:rsidR="00AD1781" w:rsidRPr="00D12980" w:rsidRDefault="00AD1781" w:rsidP="00AD1781">
      <w:pPr>
        <w:pStyle w:val="ac"/>
        <w:snapToGrid w:val="0"/>
        <w:spacing w:line="500" w:lineRule="exact"/>
        <w:ind w:firstLineChars="200" w:firstLine="480"/>
        <w:rPr>
          <w:rFonts w:hAnsi="宋体"/>
          <w:sz w:val="24"/>
          <w:szCs w:val="24"/>
        </w:rPr>
      </w:pPr>
      <w:r w:rsidRPr="00D12980">
        <w:rPr>
          <w:rFonts w:hAnsi="宋体" w:cs="宋体"/>
          <w:sz w:val="24"/>
          <w:szCs w:val="24"/>
        </w:rPr>
        <w:t xml:space="preserve">4.3 </w:t>
      </w:r>
      <w:r w:rsidRPr="00D12980">
        <w:rPr>
          <w:rFonts w:hAnsi="宋体" w:cs="宋体" w:hint="eastAsia"/>
          <w:sz w:val="24"/>
          <w:szCs w:val="24"/>
        </w:rPr>
        <w:t>设计</w:t>
      </w:r>
      <w:r w:rsidRPr="00D12980">
        <w:rPr>
          <w:rFonts w:hAnsi="宋体" w:cs="宋体"/>
          <w:sz w:val="24"/>
          <w:szCs w:val="24"/>
        </w:rPr>
        <w:t>图纸：</w:t>
      </w:r>
      <w:r w:rsidRPr="00D12980">
        <w:rPr>
          <w:rFonts w:hAnsi="宋体" w:hint="eastAsia"/>
          <w:sz w:val="24"/>
          <w:szCs w:val="24"/>
        </w:rPr>
        <w:t>乙方应按国家现行相关规范、标准、规程及甲方提出的设计要求进行设计，</w:t>
      </w:r>
      <w:r w:rsidRPr="00D12980">
        <w:rPr>
          <w:rFonts w:hAnsi="宋体"/>
          <w:b/>
          <w:bCs/>
          <w:noProof/>
          <w:sz w:val="24"/>
          <w:szCs w:val="24"/>
        </w:rPr>
        <mc:AlternateContent>
          <mc:Choice Requires="wps">
            <w:drawing>
              <wp:anchor distT="0" distB="0" distL="114300" distR="114300" simplePos="0" relativeHeight="251661312" behindDoc="0" locked="0" layoutInCell="1" allowOverlap="1" wp14:anchorId="4485F532" wp14:editId="621C4F69">
                <wp:simplePos x="0" y="0"/>
                <wp:positionH relativeFrom="column">
                  <wp:posOffset>7658100</wp:posOffset>
                </wp:positionH>
                <wp:positionV relativeFrom="paragraph">
                  <wp:posOffset>198120</wp:posOffset>
                </wp:positionV>
                <wp:extent cx="228600" cy="198120"/>
                <wp:effectExtent l="5080" t="12065" r="13970" b="8890"/>
                <wp:wrapNone/>
                <wp:docPr id="19" name="直接连接符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198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19" o:spid="_x0000_s1026" style="position:absolute;left:0;text-align:lef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3pt,15.6pt" to="621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"/>
            </w:pict>
          </mc:Fallback>
        </mc:AlternateContent>
      </w:r>
      <w:r w:rsidRPr="00D12980">
        <w:rPr>
          <w:rFonts w:hAnsi="宋体" w:hint="eastAsia"/>
          <w:sz w:val="24"/>
          <w:szCs w:val="24"/>
        </w:rPr>
        <w:t>设计合理使用年限为</w:t>
      </w:r>
      <w:r w:rsidRPr="00D12980">
        <w:rPr>
          <w:rFonts w:hAnsi="宋体" w:hint="eastAsia"/>
          <w:sz w:val="24"/>
          <w:szCs w:val="24"/>
          <w:u w:val="single"/>
        </w:rPr>
        <w:t>10</w:t>
      </w:r>
      <w:r w:rsidRPr="00D12980">
        <w:rPr>
          <w:rFonts w:hAnsi="宋体" w:hint="eastAsia"/>
          <w:sz w:val="24"/>
          <w:szCs w:val="24"/>
        </w:rPr>
        <w:t>年，应提交六套质量合格的施工图、三套施工图电子文件（光盘）、纸质效果图二套。提供的正式施工蓝图，必须有设计师签字和盖有出图</w:t>
      </w:r>
      <w:r w:rsidRPr="00D12980">
        <w:rPr>
          <w:rFonts w:hAnsi="宋体" w:hint="eastAsia"/>
          <w:sz w:val="24"/>
          <w:szCs w:val="24"/>
        </w:rPr>
        <w:lastRenderedPageBreak/>
        <w:t>资质的技术专用章，并对其负责。</w:t>
      </w:r>
    </w:p>
    <w:p w:rsidR="00AD1781" w:rsidRPr="00D12980" w:rsidRDefault="00AD1781" w:rsidP="00AD1781">
      <w:pPr>
        <w:pStyle w:val="ac"/>
        <w:snapToGrid w:val="0"/>
        <w:spacing w:line="500" w:lineRule="exact"/>
        <w:rPr>
          <w:rFonts w:hAnsi="宋体"/>
          <w:sz w:val="24"/>
          <w:szCs w:val="24"/>
        </w:rPr>
      </w:pPr>
    </w:p>
    <w:p w:rsidR="00AD1781" w:rsidRPr="00D12980" w:rsidRDefault="00AD1781" w:rsidP="00AD1781">
      <w:pPr>
        <w:pStyle w:val="ac"/>
        <w:snapToGrid w:val="0"/>
        <w:spacing w:line="500" w:lineRule="exact"/>
        <w:ind w:firstLineChars="200" w:firstLine="480"/>
        <w:rPr>
          <w:rFonts w:hAnsi="宋体"/>
          <w:sz w:val="24"/>
          <w:szCs w:val="24"/>
        </w:rPr>
      </w:pPr>
      <w:r w:rsidRPr="00D12980">
        <w:rPr>
          <w:rFonts w:hAnsi="宋体" w:hint="eastAsia"/>
          <w:sz w:val="24"/>
          <w:szCs w:val="24"/>
        </w:rPr>
        <w:t>4.4图纸内容包括但不限于：</w:t>
      </w:r>
    </w:p>
    <w:tbl>
      <w:tblPr>
        <w:tblW w:w="0" w:type="auto"/>
        <w:tblInd w:w="96" w:type="dxa"/>
        <w:tblLayout w:type="fixed"/>
        <w:tblLook w:val="0000" w:firstRow="0" w:lastRow="0" w:firstColumn="0" w:lastColumn="0" w:noHBand="0" w:noVBand="0"/>
      </w:tblPr>
      <w:tblGrid>
        <w:gridCol w:w="1855"/>
        <w:gridCol w:w="1559"/>
        <w:gridCol w:w="3402"/>
        <w:gridCol w:w="851"/>
      </w:tblGrid>
      <w:tr w:rsidR="00D12980" w:rsidRPr="00D12980" w:rsidTr="007019CC">
        <w:trPr>
          <w:trHeight w:val="585"/>
        </w:trPr>
        <w:tc>
          <w:tcPr>
            <w:tcW w:w="1855" w:type="dxa"/>
            <w:tcBorders>
              <w:top w:val="single" w:sz="4" w:space="0" w:color="auto"/>
              <w:left w:val="single" w:sz="4" w:space="0" w:color="auto"/>
              <w:bottom w:val="single" w:sz="4" w:space="0" w:color="auto"/>
              <w:right w:val="single" w:sz="4" w:space="0" w:color="auto"/>
            </w:tcBorders>
            <w:vAlign w:val="center"/>
          </w:tcPr>
          <w:p w:rsidR="00AD1781" w:rsidRPr="00D12980" w:rsidRDefault="00AD1781" w:rsidP="007019CC">
            <w:pPr>
              <w:widowControl/>
              <w:jc w:val="center"/>
              <w:rPr>
                <w:rFonts w:ascii="宋体" w:hAnsi="宋体" w:cs="宋体"/>
                <w:kern w:val="0"/>
                <w:szCs w:val="21"/>
              </w:rPr>
            </w:pPr>
            <w:r w:rsidRPr="00D12980">
              <w:rPr>
                <w:rFonts w:ascii="宋体" w:hAnsi="宋体" w:cs="宋体" w:hint="eastAsia"/>
                <w:kern w:val="0"/>
                <w:szCs w:val="21"/>
              </w:rPr>
              <w:t>设计阶段</w:t>
            </w:r>
          </w:p>
        </w:tc>
        <w:tc>
          <w:tcPr>
            <w:tcW w:w="1559" w:type="dxa"/>
            <w:tcBorders>
              <w:top w:val="single" w:sz="4" w:space="0" w:color="auto"/>
              <w:left w:val="nil"/>
              <w:bottom w:val="single" w:sz="4" w:space="0" w:color="auto"/>
              <w:right w:val="single" w:sz="4" w:space="0" w:color="auto"/>
            </w:tcBorders>
            <w:vAlign w:val="center"/>
          </w:tcPr>
          <w:p w:rsidR="00AD1781" w:rsidRPr="00D12980" w:rsidRDefault="00AD1781" w:rsidP="007019CC">
            <w:pPr>
              <w:widowControl/>
              <w:jc w:val="center"/>
              <w:rPr>
                <w:rFonts w:ascii="宋体" w:hAnsi="宋体" w:cs="宋体"/>
                <w:kern w:val="0"/>
                <w:szCs w:val="21"/>
              </w:rPr>
            </w:pPr>
            <w:r w:rsidRPr="00D12980">
              <w:rPr>
                <w:rFonts w:ascii="宋体" w:hAnsi="宋体" w:cs="宋体" w:hint="eastAsia"/>
                <w:kern w:val="0"/>
                <w:szCs w:val="21"/>
              </w:rPr>
              <w:t>序号</w:t>
            </w:r>
          </w:p>
        </w:tc>
        <w:tc>
          <w:tcPr>
            <w:tcW w:w="3402" w:type="dxa"/>
            <w:tcBorders>
              <w:top w:val="single" w:sz="4" w:space="0" w:color="auto"/>
              <w:left w:val="nil"/>
              <w:bottom w:val="single" w:sz="4" w:space="0" w:color="auto"/>
              <w:right w:val="single" w:sz="4" w:space="0" w:color="auto"/>
            </w:tcBorders>
            <w:vAlign w:val="center"/>
          </w:tcPr>
          <w:p w:rsidR="00AD1781" w:rsidRPr="00D12980" w:rsidRDefault="00AD1781" w:rsidP="007019CC">
            <w:pPr>
              <w:widowControl/>
              <w:jc w:val="center"/>
              <w:rPr>
                <w:rFonts w:ascii="宋体" w:hAnsi="宋体" w:cs="宋体"/>
                <w:kern w:val="0"/>
                <w:szCs w:val="21"/>
              </w:rPr>
            </w:pPr>
            <w:r w:rsidRPr="00D12980">
              <w:rPr>
                <w:rFonts w:ascii="宋体" w:hAnsi="宋体" w:cs="宋体" w:hint="eastAsia"/>
                <w:kern w:val="0"/>
                <w:szCs w:val="21"/>
              </w:rPr>
              <w:t>资料及文件名称</w:t>
            </w:r>
          </w:p>
        </w:tc>
        <w:tc>
          <w:tcPr>
            <w:tcW w:w="851" w:type="dxa"/>
            <w:tcBorders>
              <w:top w:val="single" w:sz="4" w:space="0" w:color="auto"/>
              <w:left w:val="nil"/>
              <w:bottom w:val="single" w:sz="4" w:space="0" w:color="auto"/>
              <w:right w:val="single" w:sz="4" w:space="0" w:color="auto"/>
            </w:tcBorders>
            <w:vAlign w:val="center"/>
          </w:tcPr>
          <w:p w:rsidR="00AD1781" w:rsidRPr="00D12980" w:rsidRDefault="00AD1781" w:rsidP="007019CC">
            <w:pPr>
              <w:widowControl/>
              <w:jc w:val="center"/>
              <w:rPr>
                <w:rFonts w:ascii="宋体" w:hAnsi="宋体" w:cs="宋体"/>
                <w:kern w:val="0"/>
                <w:szCs w:val="21"/>
              </w:rPr>
            </w:pPr>
            <w:r w:rsidRPr="00D12980">
              <w:rPr>
                <w:rFonts w:ascii="宋体" w:hAnsi="宋体" w:cs="宋体" w:hint="eastAsia"/>
                <w:kern w:val="0"/>
                <w:szCs w:val="21"/>
              </w:rPr>
              <w:t>份数</w:t>
            </w:r>
          </w:p>
        </w:tc>
      </w:tr>
      <w:tr w:rsidR="00D12980" w:rsidRPr="00D12980" w:rsidTr="007019CC">
        <w:trPr>
          <w:trHeight w:val="420"/>
        </w:trPr>
        <w:tc>
          <w:tcPr>
            <w:tcW w:w="1855" w:type="dxa"/>
            <w:vMerge w:val="restart"/>
            <w:tcBorders>
              <w:top w:val="nil"/>
              <w:left w:val="single" w:sz="4" w:space="0" w:color="auto"/>
              <w:bottom w:val="single" w:sz="4" w:space="0" w:color="auto"/>
              <w:right w:val="single" w:sz="4" w:space="0" w:color="auto"/>
            </w:tcBorders>
            <w:vAlign w:val="center"/>
          </w:tcPr>
          <w:p w:rsidR="00AD1781" w:rsidRPr="00D12980" w:rsidRDefault="00AD1781" w:rsidP="007019CC">
            <w:pPr>
              <w:widowControl/>
              <w:jc w:val="left"/>
              <w:rPr>
                <w:rFonts w:ascii="宋体" w:hAnsi="宋体" w:cs="宋体"/>
                <w:kern w:val="0"/>
                <w:szCs w:val="21"/>
              </w:rPr>
            </w:pPr>
            <w:r w:rsidRPr="00D12980">
              <w:rPr>
                <w:rFonts w:ascii="宋体" w:hAnsi="宋体" w:cs="宋体" w:hint="eastAsia"/>
                <w:kern w:val="0"/>
                <w:szCs w:val="21"/>
              </w:rPr>
              <w:t>初步设计阶段</w:t>
            </w:r>
          </w:p>
        </w:tc>
        <w:tc>
          <w:tcPr>
            <w:tcW w:w="1559" w:type="dxa"/>
            <w:tcBorders>
              <w:top w:val="nil"/>
              <w:left w:val="nil"/>
              <w:bottom w:val="single" w:sz="4" w:space="0" w:color="auto"/>
              <w:right w:val="single" w:sz="4" w:space="0" w:color="auto"/>
            </w:tcBorders>
            <w:vAlign w:val="center"/>
          </w:tcPr>
          <w:p w:rsidR="00AD1781" w:rsidRPr="00D12980" w:rsidRDefault="00AD1781" w:rsidP="007019CC">
            <w:pPr>
              <w:widowControl/>
              <w:jc w:val="center"/>
              <w:rPr>
                <w:rFonts w:ascii="宋体" w:hAnsi="宋体" w:cs="宋体"/>
                <w:kern w:val="0"/>
                <w:szCs w:val="21"/>
              </w:rPr>
            </w:pPr>
            <w:r w:rsidRPr="00D12980">
              <w:rPr>
                <w:rFonts w:ascii="宋体" w:hAnsi="宋体" w:cs="宋体" w:hint="eastAsia"/>
                <w:kern w:val="0"/>
                <w:szCs w:val="21"/>
              </w:rPr>
              <w:t>1</w:t>
            </w:r>
          </w:p>
        </w:tc>
        <w:tc>
          <w:tcPr>
            <w:tcW w:w="3402" w:type="dxa"/>
            <w:tcBorders>
              <w:top w:val="nil"/>
              <w:left w:val="nil"/>
              <w:bottom w:val="single" w:sz="4" w:space="0" w:color="auto"/>
              <w:right w:val="single" w:sz="4" w:space="0" w:color="auto"/>
            </w:tcBorders>
            <w:vAlign w:val="center"/>
          </w:tcPr>
          <w:p w:rsidR="00AD1781" w:rsidRPr="00D12980" w:rsidRDefault="00AD1781" w:rsidP="007019CC">
            <w:pPr>
              <w:widowControl/>
              <w:jc w:val="left"/>
              <w:rPr>
                <w:rFonts w:ascii="宋体" w:hAnsi="宋体" w:cs="宋体"/>
                <w:kern w:val="0"/>
                <w:szCs w:val="21"/>
              </w:rPr>
            </w:pPr>
            <w:r w:rsidRPr="00D12980">
              <w:rPr>
                <w:rFonts w:ascii="宋体" w:hAnsi="宋体" w:cs="宋体" w:hint="eastAsia"/>
                <w:kern w:val="0"/>
                <w:szCs w:val="21"/>
              </w:rPr>
              <w:t>设计说明</w:t>
            </w:r>
          </w:p>
        </w:tc>
        <w:tc>
          <w:tcPr>
            <w:tcW w:w="851" w:type="dxa"/>
            <w:tcBorders>
              <w:top w:val="nil"/>
              <w:left w:val="nil"/>
              <w:bottom w:val="single" w:sz="4" w:space="0" w:color="auto"/>
              <w:right w:val="single" w:sz="4" w:space="0" w:color="auto"/>
            </w:tcBorders>
            <w:vAlign w:val="center"/>
          </w:tcPr>
          <w:p w:rsidR="00AD1781" w:rsidRPr="00D12980" w:rsidRDefault="00AD1781" w:rsidP="007019CC">
            <w:pPr>
              <w:widowControl/>
              <w:jc w:val="center"/>
              <w:rPr>
                <w:rFonts w:ascii="宋体" w:hAnsi="宋体" w:cs="宋体"/>
                <w:kern w:val="0"/>
                <w:szCs w:val="21"/>
              </w:rPr>
            </w:pPr>
            <w:r w:rsidRPr="00D12980">
              <w:rPr>
                <w:rFonts w:ascii="宋体" w:hAnsi="宋体" w:cs="宋体" w:hint="eastAsia"/>
                <w:kern w:val="0"/>
                <w:szCs w:val="21"/>
              </w:rPr>
              <w:t>2</w:t>
            </w:r>
          </w:p>
        </w:tc>
      </w:tr>
      <w:tr w:rsidR="00D12980" w:rsidRPr="00D12980" w:rsidTr="007019CC">
        <w:trPr>
          <w:trHeight w:val="420"/>
        </w:trPr>
        <w:tc>
          <w:tcPr>
            <w:tcW w:w="1855" w:type="dxa"/>
            <w:vMerge/>
            <w:tcBorders>
              <w:top w:val="nil"/>
              <w:left w:val="single" w:sz="4" w:space="0" w:color="auto"/>
              <w:bottom w:val="single" w:sz="4" w:space="0" w:color="auto"/>
              <w:right w:val="single" w:sz="4" w:space="0" w:color="auto"/>
            </w:tcBorders>
            <w:vAlign w:val="center"/>
          </w:tcPr>
          <w:p w:rsidR="00AD1781" w:rsidRPr="00D12980" w:rsidRDefault="00AD1781" w:rsidP="007019CC">
            <w:pPr>
              <w:widowControl/>
              <w:jc w:val="left"/>
              <w:rPr>
                <w:rFonts w:ascii="宋体" w:hAnsi="宋体" w:cs="宋体"/>
                <w:kern w:val="0"/>
                <w:szCs w:val="21"/>
              </w:rPr>
            </w:pPr>
          </w:p>
        </w:tc>
        <w:tc>
          <w:tcPr>
            <w:tcW w:w="1559" w:type="dxa"/>
            <w:tcBorders>
              <w:top w:val="nil"/>
              <w:left w:val="nil"/>
              <w:bottom w:val="single" w:sz="4" w:space="0" w:color="auto"/>
              <w:right w:val="single" w:sz="4" w:space="0" w:color="auto"/>
            </w:tcBorders>
            <w:vAlign w:val="center"/>
          </w:tcPr>
          <w:p w:rsidR="00AD1781" w:rsidRPr="00D12980" w:rsidRDefault="00AD1781" w:rsidP="007019CC">
            <w:pPr>
              <w:widowControl/>
              <w:jc w:val="center"/>
              <w:rPr>
                <w:rFonts w:ascii="宋体" w:hAnsi="宋体" w:cs="宋体"/>
                <w:kern w:val="0"/>
                <w:szCs w:val="21"/>
              </w:rPr>
            </w:pPr>
            <w:r w:rsidRPr="00D12980">
              <w:rPr>
                <w:rFonts w:ascii="宋体" w:hAnsi="宋体" w:cs="宋体" w:hint="eastAsia"/>
                <w:kern w:val="0"/>
                <w:szCs w:val="21"/>
              </w:rPr>
              <w:t>2</w:t>
            </w:r>
          </w:p>
        </w:tc>
        <w:tc>
          <w:tcPr>
            <w:tcW w:w="3402" w:type="dxa"/>
            <w:tcBorders>
              <w:top w:val="nil"/>
              <w:left w:val="nil"/>
              <w:bottom w:val="single" w:sz="4" w:space="0" w:color="auto"/>
              <w:right w:val="single" w:sz="4" w:space="0" w:color="auto"/>
            </w:tcBorders>
            <w:vAlign w:val="center"/>
          </w:tcPr>
          <w:p w:rsidR="00AD1781" w:rsidRPr="00D12980" w:rsidRDefault="00AD1781" w:rsidP="007019CC">
            <w:pPr>
              <w:widowControl/>
              <w:jc w:val="left"/>
              <w:rPr>
                <w:rFonts w:ascii="宋体" w:hAnsi="宋体" w:cs="宋体"/>
                <w:kern w:val="0"/>
                <w:szCs w:val="21"/>
              </w:rPr>
            </w:pPr>
            <w:r w:rsidRPr="00D12980">
              <w:rPr>
                <w:rFonts w:ascii="宋体" w:hAnsi="宋体" w:cs="宋体" w:hint="eastAsia"/>
                <w:kern w:val="0"/>
                <w:szCs w:val="21"/>
              </w:rPr>
              <w:t>平面布置图</w:t>
            </w:r>
          </w:p>
        </w:tc>
        <w:tc>
          <w:tcPr>
            <w:tcW w:w="851" w:type="dxa"/>
            <w:tcBorders>
              <w:top w:val="nil"/>
              <w:left w:val="nil"/>
              <w:bottom w:val="single" w:sz="4" w:space="0" w:color="auto"/>
              <w:right w:val="single" w:sz="4" w:space="0" w:color="auto"/>
            </w:tcBorders>
            <w:vAlign w:val="center"/>
          </w:tcPr>
          <w:p w:rsidR="00AD1781" w:rsidRPr="00D12980" w:rsidRDefault="00AD1781" w:rsidP="007019CC">
            <w:pPr>
              <w:widowControl/>
              <w:jc w:val="center"/>
              <w:rPr>
                <w:rFonts w:ascii="宋体" w:hAnsi="宋体" w:cs="宋体"/>
                <w:kern w:val="0"/>
                <w:szCs w:val="21"/>
              </w:rPr>
            </w:pPr>
            <w:r w:rsidRPr="00D12980">
              <w:rPr>
                <w:rFonts w:ascii="宋体" w:hAnsi="宋体" w:cs="宋体" w:hint="eastAsia"/>
                <w:kern w:val="0"/>
                <w:szCs w:val="21"/>
              </w:rPr>
              <w:t>2</w:t>
            </w:r>
          </w:p>
        </w:tc>
      </w:tr>
      <w:tr w:rsidR="00D12980" w:rsidRPr="00D12980" w:rsidTr="007019CC">
        <w:trPr>
          <w:trHeight w:val="420"/>
        </w:trPr>
        <w:tc>
          <w:tcPr>
            <w:tcW w:w="1855" w:type="dxa"/>
            <w:vMerge/>
            <w:tcBorders>
              <w:top w:val="nil"/>
              <w:left w:val="single" w:sz="4" w:space="0" w:color="auto"/>
              <w:bottom w:val="single" w:sz="4" w:space="0" w:color="auto"/>
              <w:right w:val="single" w:sz="4" w:space="0" w:color="auto"/>
            </w:tcBorders>
            <w:vAlign w:val="center"/>
          </w:tcPr>
          <w:p w:rsidR="00AD1781" w:rsidRPr="00D12980" w:rsidRDefault="00AD1781" w:rsidP="007019CC">
            <w:pPr>
              <w:widowControl/>
              <w:jc w:val="left"/>
              <w:rPr>
                <w:rFonts w:ascii="宋体" w:hAnsi="宋体" w:cs="宋体"/>
                <w:kern w:val="0"/>
                <w:szCs w:val="21"/>
              </w:rPr>
            </w:pPr>
          </w:p>
        </w:tc>
        <w:tc>
          <w:tcPr>
            <w:tcW w:w="1559" w:type="dxa"/>
            <w:tcBorders>
              <w:top w:val="nil"/>
              <w:left w:val="nil"/>
              <w:bottom w:val="single" w:sz="4" w:space="0" w:color="auto"/>
              <w:right w:val="single" w:sz="4" w:space="0" w:color="auto"/>
            </w:tcBorders>
            <w:vAlign w:val="center"/>
          </w:tcPr>
          <w:p w:rsidR="00AD1781" w:rsidRPr="00D12980" w:rsidRDefault="00AD1781" w:rsidP="007019CC">
            <w:pPr>
              <w:widowControl/>
              <w:jc w:val="center"/>
              <w:rPr>
                <w:rFonts w:ascii="宋体" w:hAnsi="宋体" w:cs="宋体"/>
                <w:kern w:val="0"/>
                <w:szCs w:val="21"/>
              </w:rPr>
            </w:pPr>
            <w:r w:rsidRPr="00D12980">
              <w:rPr>
                <w:rFonts w:ascii="宋体" w:hAnsi="宋体" w:cs="宋体" w:hint="eastAsia"/>
                <w:kern w:val="0"/>
                <w:szCs w:val="21"/>
              </w:rPr>
              <w:t>3</w:t>
            </w:r>
          </w:p>
        </w:tc>
        <w:tc>
          <w:tcPr>
            <w:tcW w:w="3402" w:type="dxa"/>
            <w:tcBorders>
              <w:top w:val="nil"/>
              <w:left w:val="nil"/>
              <w:bottom w:val="single" w:sz="4" w:space="0" w:color="auto"/>
              <w:right w:val="single" w:sz="4" w:space="0" w:color="auto"/>
            </w:tcBorders>
            <w:vAlign w:val="center"/>
          </w:tcPr>
          <w:p w:rsidR="00AD1781" w:rsidRPr="00D12980" w:rsidRDefault="00AD1781" w:rsidP="007019CC">
            <w:pPr>
              <w:widowControl/>
              <w:jc w:val="left"/>
              <w:rPr>
                <w:rFonts w:ascii="宋体" w:hAnsi="宋体" w:cs="宋体"/>
                <w:kern w:val="0"/>
                <w:szCs w:val="21"/>
              </w:rPr>
            </w:pPr>
            <w:r w:rsidRPr="00D12980">
              <w:rPr>
                <w:rFonts w:ascii="宋体" w:hAnsi="宋体" w:cs="宋体" w:hint="eastAsia"/>
                <w:kern w:val="0"/>
                <w:szCs w:val="21"/>
              </w:rPr>
              <w:t>分区效果图</w:t>
            </w:r>
          </w:p>
        </w:tc>
        <w:tc>
          <w:tcPr>
            <w:tcW w:w="851" w:type="dxa"/>
            <w:tcBorders>
              <w:top w:val="nil"/>
              <w:left w:val="nil"/>
              <w:bottom w:val="single" w:sz="4" w:space="0" w:color="auto"/>
              <w:right w:val="single" w:sz="4" w:space="0" w:color="auto"/>
            </w:tcBorders>
            <w:vAlign w:val="center"/>
          </w:tcPr>
          <w:p w:rsidR="00AD1781" w:rsidRPr="00D12980" w:rsidRDefault="00AD1781" w:rsidP="007019CC">
            <w:pPr>
              <w:widowControl/>
              <w:jc w:val="center"/>
              <w:rPr>
                <w:rFonts w:ascii="宋体" w:hAnsi="宋体" w:cs="宋体"/>
                <w:kern w:val="0"/>
                <w:szCs w:val="21"/>
              </w:rPr>
            </w:pPr>
            <w:r w:rsidRPr="00D12980">
              <w:rPr>
                <w:rFonts w:ascii="宋体" w:hAnsi="宋体" w:cs="宋体" w:hint="eastAsia"/>
                <w:kern w:val="0"/>
                <w:szCs w:val="21"/>
              </w:rPr>
              <w:t>2</w:t>
            </w:r>
          </w:p>
        </w:tc>
      </w:tr>
      <w:tr w:rsidR="00D12980" w:rsidRPr="00D12980" w:rsidTr="007019CC">
        <w:trPr>
          <w:trHeight w:val="420"/>
        </w:trPr>
        <w:tc>
          <w:tcPr>
            <w:tcW w:w="1855" w:type="dxa"/>
            <w:vMerge/>
            <w:tcBorders>
              <w:top w:val="nil"/>
              <w:left w:val="single" w:sz="4" w:space="0" w:color="auto"/>
              <w:bottom w:val="single" w:sz="4" w:space="0" w:color="auto"/>
              <w:right w:val="single" w:sz="4" w:space="0" w:color="auto"/>
            </w:tcBorders>
            <w:vAlign w:val="center"/>
          </w:tcPr>
          <w:p w:rsidR="00AD1781" w:rsidRPr="00D12980" w:rsidRDefault="00AD1781" w:rsidP="007019CC">
            <w:pPr>
              <w:widowControl/>
              <w:jc w:val="left"/>
              <w:rPr>
                <w:rFonts w:ascii="宋体" w:hAnsi="宋体" w:cs="宋体"/>
                <w:kern w:val="0"/>
                <w:szCs w:val="21"/>
              </w:rPr>
            </w:pPr>
          </w:p>
        </w:tc>
        <w:tc>
          <w:tcPr>
            <w:tcW w:w="1559" w:type="dxa"/>
            <w:tcBorders>
              <w:top w:val="nil"/>
              <w:left w:val="nil"/>
              <w:bottom w:val="single" w:sz="4" w:space="0" w:color="auto"/>
              <w:right w:val="single" w:sz="4" w:space="0" w:color="auto"/>
            </w:tcBorders>
            <w:vAlign w:val="center"/>
          </w:tcPr>
          <w:p w:rsidR="00AD1781" w:rsidRPr="00D12980" w:rsidRDefault="00AD1781" w:rsidP="007019CC">
            <w:pPr>
              <w:widowControl/>
              <w:jc w:val="center"/>
              <w:rPr>
                <w:rFonts w:ascii="宋体" w:hAnsi="宋体" w:cs="宋体"/>
                <w:kern w:val="0"/>
                <w:szCs w:val="21"/>
              </w:rPr>
            </w:pPr>
            <w:r w:rsidRPr="00D12980">
              <w:rPr>
                <w:rFonts w:ascii="宋体" w:hAnsi="宋体" w:cs="宋体" w:hint="eastAsia"/>
                <w:kern w:val="0"/>
                <w:szCs w:val="21"/>
              </w:rPr>
              <w:t>4</w:t>
            </w:r>
          </w:p>
        </w:tc>
        <w:tc>
          <w:tcPr>
            <w:tcW w:w="3402" w:type="dxa"/>
            <w:tcBorders>
              <w:top w:val="nil"/>
              <w:left w:val="nil"/>
              <w:bottom w:val="single" w:sz="4" w:space="0" w:color="auto"/>
              <w:right w:val="single" w:sz="4" w:space="0" w:color="auto"/>
            </w:tcBorders>
            <w:vAlign w:val="center"/>
          </w:tcPr>
          <w:p w:rsidR="00AD1781" w:rsidRPr="00D12980" w:rsidRDefault="00AD1781" w:rsidP="007019CC">
            <w:pPr>
              <w:widowControl/>
              <w:jc w:val="left"/>
              <w:rPr>
                <w:rFonts w:ascii="宋体" w:hAnsi="宋体" w:cs="宋体"/>
                <w:kern w:val="0"/>
                <w:szCs w:val="21"/>
              </w:rPr>
            </w:pPr>
            <w:r w:rsidRPr="00D12980">
              <w:rPr>
                <w:rFonts w:ascii="宋体" w:hAnsi="宋体" w:cs="宋体" w:hint="eastAsia"/>
                <w:kern w:val="0"/>
                <w:szCs w:val="21"/>
              </w:rPr>
              <w:t>轴测图、意向图</w:t>
            </w:r>
          </w:p>
        </w:tc>
        <w:tc>
          <w:tcPr>
            <w:tcW w:w="851" w:type="dxa"/>
            <w:tcBorders>
              <w:top w:val="nil"/>
              <w:left w:val="nil"/>
              <w:bottom w:val="single" w:sz="4" w:space="0" w:color="auto"/>
              <w:right w:val="single" w:sz="4" w:space="0" w:color="auto"/>
            </w:tcBorders>
            <w:vAlign w:val="center"/>
          </w:tcPr>
          <w:p w:rsidR="00AD1781" w:rsidRPr="00D12980" w:rsidRDefault="00AD1781" w:rsidP="007019CC">
            <w:pPr>
              <w:widowControl/>
              <w:jc w:val="center"/>
              <w:rPr>
                <w:rFonts w:ascii="宋体" w:hAnsi="宋体" w:cs="宋体"/>
                <w:kern w:val="0"/>
                <w:szCs w:val="21"/>
              </w:rPr>
            </w:pPr>
            <w:r w:rsidRPr="00D12980">
              <w:rPr>
                <w:rFonts w:ascii="宋体" w:hAnsi="宋体" w:cs="宋体" w:hint="eastAsia"/>
                <w:kern w:val="0"/>
                <w:szCs w:val="21"/>
              </w:rPr>
              <w:t>2</w:t>
            </w:r>
          </w:p>
        </w:tc>
      </w:tr>
      <w:tr w:rsidR="00D12980" w:rsidRPr="00D12980" w:rsidTr="007019CC">
        <w:trPr>
          <w:trHeight w:val="420"/>
        </w:trPr>
        <w:tc>
          <w:tcPr>
            <w:tcW w:w="1855" w:type="dxa"/>
            <w:vMerge/>
            <w:tcBorders>
              <w:top w:val="nil"/>
              <w:left w:val="single" w:sz="4" w:space="0" w:color="auto"/>
              <w:bottom w:val="single" w:sz="4" w:space="0" w:color="auto"/>
              <w:right w:val="single" w:sz="4" w:space="0" w:color="auto"/>
            </w:tcBorders>
            <w:vAlign w:val="center"/>
          </w:tcPr>
          <w:p w:rsidR="00AD1781" w:rsidRPr="00D12980" w:rsidRDefault="00AD1781" w:rsidP="007019CC">
            <w:pPr>
              <w:widowControl/>
              <w:jc w:val="left"/>
              <w:rPr>
                <w:rFonts w:ascii="宋体" w:hAnsi="宋体" w:cs="宋体"/>
                <w:kern w:val="0"/>
                <w:szCs w:val="21"/>
              </w:rPr>
            </w:pPr>
          </w:p>
        </w:tc>
        <w:tc>
          <w:tcPr>
            <w:tcW w:w="1559" w:type="dxa"/>
            <w:tcBorders>
              <w:top w:val="nil"/>
              <w:left w:val="nil"/>
              <w:bottom w:val="single" w:sz="4" w:space="0" w:color="auto"/>
              <w:right w:val="single" w:sz="4" w:space="0" w:color="auto"/>
            </w:tcBorders>
            <w:vAlign w:val="center"/>
          </w:tcPr>
          <w:p w:rsidR="00AD1781" w:rsidRPr="00D12980" w:rsidRDefault="00AD1781" w:rsidP="007019CC">
            <w:pPr>
              <w:widowControl/>
              <w:jc w:val="center"/>
              <w:rPr>
                <w:rFonts w:ascii="宋体" w:hAnsi="宋体" w:cs="宋体"/>
                <w:kern w:val="0"/>
                <w:szCs w:val="21"/>
              </w:rPr>
            </w:pPr>
            <w:r w:rsidRPr="00D12980">
              <w:rPr>
                <w:rFonts w:ascii="宋体" w:hAnsi="宋体" w:cs="宋体"/>
                <w:kern w:val="0"/>
                <w:szCs w:val="21"/>
              </w:rPr>
              <w:t>5</w:t>
            </w:r>
          </w:p>
        </w:tc>
        <w:tc>
          <w:tcPr>
            <w:tcW w:w="3402" w:type="dxa"/>
            <w:tcBorders>
              <w:top w:val="nil"/>
              <w:left w:val="nil"/>
              <w:bottom w:val="single" w:sz="4" w:space="0" w:color="auto"/>
              <w:right w:val="single" w:sz="4" w:space="0" w:color="auto"/>
            </w:tcBorders>
            <w:vAlign w:val="center"/>
          </w:tcPr>
          <w:p w:rsidR="00AD1781" w:rsidRPr="00D12980" w:rsidRDefault="00AD1781" w:rsidP="007019CC">
            <w:pPr>
              <w:widowControl/>
              <w:jc w:val="left"/>
              <w:rPr>
                <w:rFonts w:ascii="宋体" w:hAnsi="宋体" w:cs="宋体"/>
                <w:kern w:val="0"/>
                <w:szCs w:val="21"/>
              </w:rPr>
            </w:pPr>
            <w:r w:rsidRPr="00D12980">
              <w:rPr>
                <w:rFonts w:ascii="宋体" w:hAnsi="宋体" w:cs="宋体" w:hint="eastAsia"/>
                <w:kern w:val="0"/>
                <w:szCs w:val="21"/>
              </w:rPr>
              <w:t>重点部位效果图</w:t>
            </w:r>
          </w:p>
        </w:tc>
        <w:tc>
          <w:tcPr>
            <w:tcW w:w="851" w:type="dxa"/>
            <w:tcBorders>
              <w:top w:val="nil"/>
              <w:left w:val="nil"/>
              <w:bottom w:val="single" w:sz="4" w:space="0" w:color="auto"/>
              <w:right w:val="single" w:sz="4" w:space="0" w:color="auto"/>
            </w:tcBorders>
            <w:vAlign w:val="center"/>
          </w:tcPr>
          <w:p w:rsidR="00AD1781" w:rsidRPr="00D12980" w:rsidRDefault="00AD1781" w:rsidP="007019CC">
            <w:pPr>
              <w:widowControl/>
              <w:jc w:val="center"/>
              <w:rPr>
                <w:rFonts w:ascii="宋体" w:hAnsi="宋体" w:cs="宋体"/>
                <w:kern w:val="0"/>
                <w:szCs w:val="21"/>
              </w:rPr>
            </w:pPr>
            <w:r w:rsidRPr="00D12980">
              <w:rPr>
                <w:rFonts w:ascii="宋体" w:hAnsi="宋体" w:cs="宋体" w:hint="eastAsia"/>
                <w:kern w:val="0"/>
                <w:szCs w:val="21"/>
              </w:rPr>
              <w:t>2</w:t>
            </w:r>
          </w:p>
        </w:tc>
      </w:tr>
      <w:tr w:rsidR="00D12980" w:rsidRPr="00D12980" w:rsidTr="007019CC">
        <w:trPr>
          <w:trHeight w:val="420"/>
        </w:trPr>
        <w:tc>
          <w:tcPr>
            <w:tcW w:w="1855" w:type="dxa"/>
            <w:vMerge w:val="restart"/>
            <w:tcBorders>
              <w:top w:val="nil"/>
              <w:left w:val="single" w:sz="4" w:space="0" w:color="auto"/>
              <w:bottom w:val="single" w:sz="4" w:space="0" w:color="auto"/>
              <w:right w:val="single" w:sz="4" w:space="0" w:color="auto"/>
            </w:tcBorders>
            <w:vAlign w:val="center"/>
          </w:tcPr>
          <w:p w:rsidR="00AD1781" w:rsidRPr="00D12980" w:rsidRDefault="00AD1781" w:rsidP="007019CC">
            <w:pPr>
              <w:widowControl/>
              <w:jc w:val="left"/>
              <w:rPr>
                <w:rFonts w:ascii="宋体" w:hAnsi="宋体" w:cs="宋体"/>
                <w:kern w:val="0"/>
                <w:szCs w:val="21"/>
              </w:rPr>
            </w:pPr>
            <w:r w:rsidRPr="00D12980">
              <w:rPr>
                <w:rFonts w:ascii="宋体" w:hAnsi="宋体" w:cs="宋体" w:hint="eastAsia"/>
                <w:kern w:val="0"/>
                <w:szCs w:val="21"/>
              </w:rPr>
              <w:t>施工图阶段</w:t>
            </w:r>
          </w:p>
        </w:tc>
        <w:tc>
          <w:tcPr>
            <w:tcW w:w="1559" w:type="dxa"/>
            <w:tcBorders>
              <w:top w:val="nil"/>
              <w:left w:val="nil"/>
              <w:bottom w:val="single" w:sz="4" w:space="0" w:color="auto"/>
              <w:right w:val="single" w:sz="4" w:space="0" w:color="auto"/>
            </w:tcBorders>
            <w:vAlign w:val="center"/>
          </w:tcPr>
          <w:p w:rsidR="00AD1781" w:rsidRPr="00D12980" w:rsidRDefault="00AD1781" w:rsidP="007019CC">
            <w:pPr>
              <w:widowControl/>
              <w:jc w:val="center"/>
              <w:rPr>
                <w:rFonts w:ascii="宋体" w:hAnsi="宋体" w:cs="宋体"/>
                <w:kern w:val="0"/>
                <w:szCs w:val="21"/>
              </w:rPr>
            </w:pPr>
            <w:r w:rsidRPr="00D12980">
              <w:rPr>
                <w:rFonts w:ascii="宋体" w:hAnsi="宋体" w:cs="宋体" w:hint="eastAsia"/>
                <w:kern w:val="0"/>
                <w:szCs w:val="21"/>
              </w:rPr>
              <w:t>1</w:t>
            </w:r>
          </w:p>
        </w:tc>
        <w:tc>
          <w:tcPr>
            <w:tcW w:w="3402" w:type="dxa"/>
            <w:tcBorders>
              <w:top w:val="nil"/>
              <w:left w:val="nil"/>
              <w:bottom w:val="single" w:sz="4" w:space="0" w:color="auto"/>
              <w:right w:val="single" w:sz="4" w:space="0" w:color="auto"/>
            </w:tcBorders>
            <w:vAlign w:val="center"/>
          </w:tcPr>
          <w:p w:rsidR="00AD1781" w:rsidRPr="00D12980" w:rsidRDefault="00AD1781" w:rsidP="007019CC">
            <w:pPr>
              <w:widowControl/>
              <w:jc w:val="left"/>
              <w:rPr>
                <w:rFonts w:ascii="宋体" w:hAnsi="宋体" w:cs="宋体"/>
                <w:kern w:val="0"/>
                <w:szCs w:val="21"/>
              </w:rPr>
            </w:pPr>
            <w:r w:rsidRPr="00D12980">
              <w:rPr>
                <w:rFonts w:ascii="宋体" w:hAnsi="宋体" w:cs="宋体" w:hint="eastAsia"/>
                <w:kern w:val="0"/>
                <w:szCs w:val="21"/>
              </w:rPr>
              <w:t>图纸目录</w:t>
            </w:r>
          </w:p>
        </w:tc>
        <w:tc>
          <w:tcPr>
            <w:tcW w:w="851" w:type="dxa"/>
            <w:tcBorders>
              <w:top w:val="nil"/>
              <w:left w:val="nil"/>
              <w:bottom w:val="single" w:sz="4" w:space="0" w:color="auto"/>
              <w:right w:val="single" w:sz="4" w:space="0" w:color="auto"/>
            </w:tcBorders>
            <w:vAlign w:val="center"/>
          </w:tcPr>
          <w:p w:rsidR="00AD1781" w:rsidRPr="00D12980" w:rsidRDefault="00AD1781" w:rsidP="007019CC">
            <w:pPr>
              <w:widowControl/>
              <w:jc w:val="center"/>
              <w:rPr>
                <w:rFonts w:ascii="宋体" w:hAnsi="宋体" w:cs="宋体"/>
                <w:kern w:val="0"/>
                <w:szCs w:val="21"/>
              </w:rPr>
            </w:pPr>
            <w:r w:rsidRPr="00D12980">
              <w:rPr>
                <w:rFonts w:ascii="宋体" w:hAnsi="宋体" w:cs="宋体" w:hint="eastAsia"/>
                <w:kern w:val="0"/>
                <w:szCs w:val="21"/>
              </w:rPr>
              <w:t>6</w:t>
            </w:r>
          </w:p>
        </w:tc>
      </w:tr>
      <w:tr w:rsidR="00D12980" w:rsidRPr="00D12980" w:rsidTr="007019CC">
        <w:trPr>
          <w:trHeight w:val="420"/>
        </w:trPr>
        <w:tc>
          <w:tcPr>
            <w:tcW w:w="1855" w:type="dxa"/>
            <w:vMerge/>
            <w:tcBorders>
              <w:top w:val="nil"/>
              <w:left w:val="single" w:sz="4" w:space="0" w:color="auto"/>
              <w:bottom w:val="single" w:sz="4" w:space="0" w:color="auto"/>
              <w:right w:val="single" w:sz="4" w:space="0" w:color="auto"/>
            </w:tcBorders>
            <w:vAlign w:val="center"/>
          </w:tcPr>
          <w:p w:rsidR="00AD1781" w:rsidRPr="00D12980" w:rsidRDefault="00AD1781" w:rsidP="007019CC">
            <w:pPr>
              <w:widowControl/>
              <w:jc w:val="left"/>
              <w:rPr>
                <w:rFonts w:ascii="宋体" w:hAnsi="宋体" w:cs="宋体"/>
                <w:kern w:val="0"/>
                <w:szCs w:val="21"/>
              </w:rPr>
            </w:pPr>
          </w:p>
        </w:tc>
        <w:tc>
          <w:tcPr>
            <w:tcW w:w="1559" w:type="dxa"/>
            <w:tcBorders>
              <w:top w:val="nil"/>
              <w:left w:val="nil"/>
              <w:bottom w:val="single" w:sz="4" w:space="0" w:color="auto"/>
              <w:right w:val="single" w:sz="4" w:space="0" w:color="auto"/>
            </w:tcBorders>
            <w:vAlign w:val="center"/>
          </w:tcPr>
          <w:p w:rsidR="00AD1781" w:rsidRPr="00D12980" w:rsidRDefault="00AD1781" w:rsidP="007019CC">
            <w:pPr>
              <w:widowControl/>
              <w:jc w:val="center"/>
              <w:rPr>
                <w:rFonts w:ascii="宋体" w:hAnsi="宋体" w:cs="宋体"/>
                <w:kern w:val="0"/>
                <w:szCs w:val="21"/>
              </w:rPr>
            </w:pPr>
            <w:r w:rsidRPr="00D12980">
              <w:rPr>
                <w:rFonts w:ascii="宋体" w:hAnsi="宋体" w:cs="宋体" w:hint="eastAsia"/>
                <w:kern w:val="0"/>
                <w:szCs w:val="21"/>
              </w:rPr>
              <w:t>2</w:t>
            </w:r>
          </w:p>
        </w:tc>
        <w:tc>
          <w:tcPr>
            <w:tcW w:w="3402" w:type="dxa"/>
            <w:tcBorders>
              <w:top w:val="nil"/>
              <w:left w:val="nil"/>
              <w:bottom w:val="single" w:sz="4" w:space="0" w:color="auto"/>
              <w:right w:val="single" w:sz="4" w:space="0" w:color="auto"/>
            </w:tcBorders>
            <w:vAlign w:val="center"/>
          </w:tcPr>
          <w:p w:rsidR="00AD1781" w:rsidRPr="00D12980" w:rsidRDefault="00AD1781" w:rsidP="007019CC">
            <w:pPr>
              <w:widowControl/>
              <w:jc w:val="left"/>
              <w:rPr>
                <w:rFonts w:ascii="宋体" w:hAnsi="宋体" w:cs="宋体"/>
                <w:kern w:val="0"/>
                <w:szCs w:val="21"/>
              </w:rPr>
            </w:pPr>
            <w:r w:rsidRPr="00D12980">
              <w:rPr>
                <w:rFonts w:ascii="宋体" w:hAnsi="宋体" w:cs="宋体" w:hint="eastAsia"/>
                <w:kern w:val="0"/>
                <w:szCs w:val="21"/>
              </w:rPr>
              <w:t>设计说明</w:t>
            </w:r>
          </w:p>
        </w:tc>
        <w:tc>
          <w:tcPr>
            <w:tcW w:w="851" w:type="dxa"/>
            <w:tcBorders>
              <w:top w:val="nil"/>
              <w:left w:val="nil"/>
              <w:bottom w:val="single" w:sz="4" w:space="0" w:color="auto"/>
              <w:right w:val="single" w:sz="4" w:space="0" w:color="auto"/>
            </w:tcBorders>
            <w:vAlign w:val="center"/>
          </w:tcPr>
          <w:p w:rsidR="00AD1781" w:rsidRPr="00D12980" w:rsidRDefault="00AD1781" w:rsidP="007019CC">
            <w:pPr>
              <w:widowControl/>
              <w:jc w:val="center"/>
              <w:rPr>
                <w:rFonts w:ascii="宋体" w:hAnsi="宋体" w:cs="宋体"/>
                <w:kern w:val="0"/>
                <w:szCs w:val="21"/>
              </w:rPr>
            </w:pPr>
            <w:r w:rsidRPr="00D12980">
              <w:rPr>
                <w:rFonts w:ascii="宋体" w:hAnsi="宋体" w:cs="宋体" w:hint="eastAsia"/>
                <w:kern w:val="0"/>
                <w:szCs w:val="21"/>
              </w:rPr>
              <w:t>6</w:t>
            </w:r>
          </w:p>
        </w:tc>
      </w:tr>
      <w:tr w:rsidR="00D12980" w:rsidRPr="00D12980" w:rsidTr="007019CC">
        <w:trPr>
          <w:trHeight w:val="420"/>
        </w:trPr>
        <w:tc>
          <w:tcPr>
            <w:tcW w:w="1855" w:type="dxa"/>
            <w:vMerge/>
            <w:tcBorders>
              <w:top w:val="nil"/>
              <w:left w:val="single" w:sz="4" w:space="0" w:color="auto"/>
              <w:bottom w:val="single" w:sz="4" w:space="0" w:color="auto"/>
              <w:right w:val="single" w:sz="4" w:space="0" w:color="auto"/>
            </w:tcBorders>
            <w:vAlign w:val="center"/>
          </w:tcPr>
          <w:p w:rsidR="00AD1781" w:rsidRPr="00D12980" w:rsidRDefault="00AD1781" w:rsidP="007019CC">
            <w:pPr>
              <w:widowControl/>
              <w:jc w:val="left"/>
              <w:rPr>
                <w:rFonts w:ascii="宋体" w:hAnsi="宋体" w:cs="宋体"/>
                <w:kern w:val="0"/>
                <w:szCs w:val="21"/>
              </w:rPr>
            </w:pPr>
          </w:p>
        </w:tc>
        <w:tc>
          <w:tcPr>
            <w:tcW w:w="1559" w:type="dxa"/>
            <w:tcBorders>
              <w:top w:val="nil"/>
              <w:left w:val="nil"/>
              <w:bottom w:val="single" w:sz="4" w:space="0" w:color="auto"/>
              <w:right w:val="single" w:sz="4" w:space="0" w:color="auto"/>
            </w:tcBorders>
            <w:vAlign w:val="center"/>
          </w:tcPr>
          <w:p w:rsidR="00AD1781" w:rsidRPr="00D12980" w:rsidRDefault="00AD1781" w:rsidP="007019CC">
            <w:pPr>
              <w:widowControl/>
              <w:jc w:val="center"/>
              <w:rPr>
                <w:rFonts w:ascii="宋体" w:hAnsi="宋体" w:cs="宋体"/>
                <w:kern w:val="0"/>
                <w:szCs w:val="21"/>
              </w:rPr>
            </w:pPr>
            <w:r w:rsidRPr="00D12980">
              <w:rPr>
                <w:rFonts w:ascii="宋体" w:hAnsi="宋体" w:cs="宋体" w:hint="eastAsia"/>
                <w:kern w:val="0"/>
                <w:szCs w:val="21"/>
              </w:rPr>
              <w:t>3</w:t>
            </w:r>
          </w:p>
        </w:tc>
        <w:tc>
          <w:tcPr>
            <w:tcW w:w="3402" w:type="dxa"/>
            <w:tcBorders>
              <w:top w:val="nil"/>
              <w:left w:val="nil"/>
              <w:bottom w:val="single" w:sz="4" w:space="0" w:color="auto"/>
              <w:right w:val="single" w:sz="4" w:space="0" w:color="auto"/>
            </w:tcBorders>
            <w:vAlign w:val="center"/>
          </w:tcPr>
          <w:p w:rsidR="00AD1781" w:rsidRPr="00D12980" w:rsidRDefault="00AD1781" w:rsidP="007019CC">
            <w:pPr>
              <w:widowControl/>
              <w:jc w:val="left"/>
              <w:rPr>
                <w:rFonts w:ascii="宋体" w:hAnsi="宋体" w:cs="宋体"/>
                <w:kern w:val="0"/>
                <w:szCs w:val="21"/>
              </w:rPr>
            </w:pPr>
            <w:r w:rsidRPr="00D12980">
              <w:rPr>
                <w:rFonts w:ascii="宋体" w:hAnsi="宋体" w:cs="宋体" w:hint="eastAsia"/>
                <w:kern w:val="0"/>
                <w:szCs w:val="21"/>
              </w:rPr>
              <w:t>材料表</w:t>
            </w:r>
          </w:p>
        </w:tc>
        <w:tc>
          <w:tcPr>
            <w:tcW w:w="851" w:type="dxa"/>
            <w:tcBorders>
              <w:top w:val="nil"/>
              <w:left w:val="nil"/>
              <w:bottom w:val="single" w:sz="4" w:space="0" w:color="auto"/>
              <w:right w:val="single" w:sz="4" w:space="0" w:color="auto"/>
            </w:tcBorders>
            <w:vAlign w:val="center"/>
          </w:tcPr>
          <w:p w:rsidR="00AD1781" w:rsidRPr="00D12980" w:rsidRDefault="00AD1781" w:rsidP="007019CC">
            <w:pPr>
              <w:widowControl/>
              <w:jc w:val="center"/>
              <w:rPr>
                <w:rFonts w:ascii="宋体" w:hAnsi="宋体" w:cs="宋体"/>
                <w:kern w:val="0"/>
                <w:szCs w:val="21"/>
              </w:rPr>
            </w:pPr>
            <w:r w:rsidRPr="00D12980">
              <w:rPr>
                <w:rFonts w:ascii="宋体" w:hAnsi="宋体" w:cs="宋体" w:hint="eastAsia"/>
                <w:kern w:val="0"/>
                <w:szCs w:val="21"/>
              </w:rPr>
              <w:t>6</w:t>
            </w:r>
          </w:p>
        </w:tc>
      </w:tr>
      <w:tr w:rsidR="00D12980" w:rsidRPr="00D12980" w:rsidTr="007019CC">
        <w:trPr>
          <w:trHeight w:val="420"/>
        </w:trPr>
        <w:tc>
          <w:tcPr>
            <w:tcW w:w="1855" w:type="dxa"/>
            <w:vMerge/>
            <w:tcBorders>
              <w:top w:val="nil"/>
              <w:left w:val="single" w:sz="4" w:space="0" w:color="auto"/>
              <w:bottom w:val="single" w:sz="4" w:space="0" w:color="auto"/>
              <w:right w:val="single" w:sz="4" w:space="0" w:color="auto"/>
            </w:tcBorders>
            <w:vAlign w:val="center"/>
          </w:tcPr>
          <w:p w:rsidR="00AD1781" w:rsidRPr="00D12980" w:rsidRDefault="00AD1781" w:rsidP="007019CC">
            <w:pPr>
              <w:widowControl/>
              <w:jc w:val="left"/>
              <w:rPr>
                <w:rFonts w:ascii="宋体" w:hAnsi="宋体" w:cs="宋体"/>
                <w:kern w:val="0"/>
                <w:szCs w:val="21"/>
              </w:rPr>
            </w:pPr>
          </w:p>
        </w:tc>
        <w:tc>
          <w:tcPr>
            <w:tcW w:w="1559" w:type="dxa"/>
            <w:tcBorders>
              <w:top w:val="nil"/>
              <w:left w:val="nil"/>
              <w:bottom w:val="single" w:sz="4" w:space="0" w:color="auto"/>
              <w:right w:val="single" w:sz="4" w:space="0" w:color="auto"/>
            </w:tcBorders>
            <w:vAlign w:val="center"/>
          </w:tcPr>
          <w:p w:rsidR="00AD1781" w:rsidRPr="00D12980" w:rsidRDefault="00AD1781" w:rsidP="007019CC">
            <w:pPr>
              <w:widowControl/>
              <w:jc w:val="center"/>
              <w:rPr>
                <w:rFonts w:ascii="宋体" w:hAnsi="宋体" w:cs="宋体"/>
                <w:kern w:val="0"/>
                <w:szCs w:val="21"/>
              </w:rPr>
            </w:pPr>
            <w:r w:rsidRPr="00D12980">
              <w:rPr>
                <w:rFonts w:ascii="宋体" w:hAnsi="宋体" w:cs="宋体"/>
                <w:kern w:val="0"/>
                <w:szCs w:val="21"/>
              </w:rPr>
              <w:t>4</w:t>
            </w:r>
          </w:p>
        </w:tc>
        <w:tc>
          <w:tcPr>
            <w:tcW w:w="3402" w:type="dxa"/>
            <w:tcBorders>
              <w:top w:val="nil"/>
              <w:left w:val="nil"/>
              <w:bottom w:val="single" w:sz="4" w:space="0" w:color="auto"/>
              <w:right w:val="single" w:sz="4" w:space="0" w:color="auto"/>
            </w:tcBorders>
            <w:vAlign w:val="center"/>
          </w:tcPr>
          <w:p w:rsidR="00AD1781" w:rsidRPr="00D12980" w:rsidRDefault="00AD1781" w:rsidP="007019CC">
            <w:pPr>
              <w:widowControl/>
              <w:jc w:val="left"/>
              <w:rPr>
                <w:rFonts w:ascii="宋体" w:hAnsi="宋体" w:cs="宋体"/>
                <w:kern w:val="0"/>
                <w:szCs w:val="21"/>
              </w:rPr>
            </w:pPr>
            <w:r w:rsidRPr="00D12980">
              <w:rPr>
                <w:rFonts w:ascii="宋体" w:hAnsi="宋体" w:cs="宋体" w:hint="eastAsia"/>
                <w:kern w:val="0"/>
                <w:szCs w:val="21"/>
              </w:rPr>
              <w:t>原始平面图</w:t>
            </w:r>
          </w:p>
        </w:tc>
        <w:tc>
          <w:tcPr>
            <w:tcW w:w="851" w:type="dxa"/>
            <w:tcBorders>
              <w:top w:val="nil"/>
              <w:left w:val="nil"/>
              <w:bottom w:val="single" w:sz="4" w:space="0" w:color="auto"/>
              <w:right w:val="single" w:sz="4" w:space="0" w:color="auto"/>
            </w:tcBorders>
            <w:vAlign w:val="center"/>
          </w:tcPr>
          <w:p w:rsidR="00AD1781" w:rsidRPr="00D12980" w:rsidRDefault="00AD1781" w:rsidP="007019CC">
            <w:pPr>
              <w:widowControl/>
              <w:jc w:val="center"/>
              <w:rPr>
                <w:rFonts w:ascii="宋体" w:hAnsi="宋体" w:cs="宋体"/>
                <w:kern w:val="0"/>
                <w:szCs w:val="21"/>
              </w:rPr>
            </w:pPr>
            <w:r w:rsidRPr="00D12980">
              <w:rPr>
                <w:rFonts w:ascii="宋体" w:hAnsi="宋体" w:cs="宋体" w:hint="eastAsia"/>
                <w:kern w:val="0"/>
                <w:szCs w:val="21"/>
              </w:rPr>
              <w:t>6</w:t>
            </w:r>
          </w:p>
        </w:tc>
      </w:tr>
      <w:tr w:rsidR="00D12980" w:rsidRPr="00D12980" w:rsidTr="007019CC">
        <w:trPr>
          <w:trHeight w:val="420"/>
        </w:trPr>
        <w:tc>
          <w:tcPr>
            <w:tcW w:w="1855" w:type="dxa"/>
            <w:vMerge/>
            <w:tcBorders>
              <w:top w:val="nil"/>
              <w:left w:val="single" w:sz="4" w:space="0" w:color="auto"/>
              <w:bottom w:val="single" w:sz="4" w:space="0" w:color="auto"/>
              <w:right w:val="single" w:sz="4" w:space="0" w:color="auto"/>
            </w:tcBorders>
            <w:vAlign w:val="center"/>
          </w:tcPr>
          <w:p w:rsidR="00AD1781" w:rsidRPr="00D12980" w:rsidRDefault="00AD1781" w:rsidP="007019CC">
            <w:pPr>
              <w:widowControl/>
              <w:jc w:val="left"/>
              <w:rPr>
                <w:rFonts w:ascii="宋体" w:hAnsi="宋体" w:cs="宋体"/>
                <w:kern w:val="0"/>
                <w:szCs w:val="21"/>
              </w:rPr>
            </w:pPr>
          </w:p>
        </w:tc>
        <w:tc>
          <w:tcPr>
            <w:tcW w:w="1559" w:type="dxa"/>
            <w:tcBorders>
              <w:top w:val="nil"/>
              <w:left w:val="nil"/>
              <w:bottom w:val="single" w:sz="4" w:space="0" w:color="auto"/>
              <w:right w:val="single" w:sz="4" w:space="0" w:color="auto"/>
            </w:tcBorders>
            <w:vAlign w:val="center"/>
          </w:tcPr>
          <w:p w:rsidR="00AD1781" w:rsidRPr="00D12980" w:rsidRDefault="00AD1781" w:rsidP="007019CC">
            <w:pPr>
              <w:widowControl/>
              <w:jc w:val="center"/>
              <w:rPr>
                <w:rFonts w:ascii="宋体" w:hAnsi="宋体" w:cs="宋体"/>
                <w:kern w:val="0"/>
                <w:szCs w:val="21"/>
              </w:rPr>
            </w:pPr>
            <w:r w:rsidRPr="00D12980">
              <w:rPr>
                <w:rFonts w:ascii="宋体" w:hAnsi="宋体" w:cs="宋体"/>
                <w:kern w:val="0"/>
                <w:szCs w:val="21"/>
              </w:rPr>
              <w:t>5</w:t>
            </w:r>
          </w:p>
        </w:tc>
        <w:tc>
          <w:tcPr>
            <w:tcW w:w="3402" w:type="dxa"/>
            <w:tcBorders>
              <w:top w:val="nil"/>
              <w:left w:val="nil"/>
              <w:bottom w:val="single" w:sz="4" w:space="0" w:color="auto"/>
              <w:right w:val="single" w:sz="4" w:space="0" w:color="auto"/>
            </w:tcBorders>
            <w:vAlign w:val="center"/>
          </w:tcPr>
          <w:p w:rsidR="00AD1781" w:rsidRPr="00D12980" w:rsidRDefault="00AD1781" w:rsidP="007019CC">
            <w:pPr>
              <w:widowControl/>
              <w:jc w:val="left"/>
              <w:rPr>
                <w:rFonts w:ascii="宋体" w:hAnsi="宋体" w:cs="宋体"/>
                <w:kern w:val="0"/>
                <w:szCs w:val="21"/>
              </w:rPr>
            </w:pPr>
            <w:r w:rsidRPr="00D12980">
              <w:rPr>
                <w:rFonts w:ascii="宋体" w:hAnsi="宋体" w:cs="宋体" w:hint="eastAsia"/>
                <w:kern w:val="0"/>
                <w:szCs w:val="21"/>
              </w:rPr>
              <w:t>平面布置图</w:t>
            </w:r>
          </w:p>
        </w:tc>
        <w:tc>
          <w:tcPr>
            <w:tcW w:w="851" w:type="dxa"/>
            <w:tcBorders>
              <w:top w:val="nil"/>
              <w:left w:val="nil"/>
              <w:bottom w:val="single" w:sz="4" w:space="0" w:color="auto"/>
              <w:right w:val="single" w:sz="4" w:space="0" w:color="auto"/>
            </w:tcBorders>
            <w:vAlign w:val="center"/>
          </w:tcPr>
          <w:p w:rsidR="00AD1781" w:rsidRPr="00D12980" w:rsidRDefault="00AD1781" w:rsidP="007019CC">
            <w:pPr>
              <w:widowControl/>
              <w:jc w:val="center"/>
              <w:rPr>
                <w:rFonts w:ascii="宋体" w:hAnsi="宋体" w:cs="宋体"/>
                <w:kern w:val="0"/>
                <w:szCs w:val="21"/>
              </w:rPr>
            </w:pPr>
            <w:r w:rsidRPr="00D12980">
              <w:rPr>
                <w:rFonts w:ascii="宋体" w:hAnsi="宋体" w:cs="宋体" w:hint="eastAsia"/>
                <w:kern w:val="0"/>
                <w:szCs w:val="21"/>
              </w:rPr>
              <w:t>6</w:t>
            </w:r>
          </w:p>
        </w:tc>
      </w:tr>
      <w:tr w:rsidR="00D12980" w:rsidRPr="00D12980" w:rsidTr="007019CC">
        <w:trPr>
          <w:trHeight w:val="420"/>
        </w:trPr>
        <w:tc>
          <w:tcPr>
            <w:tcW w:w="1855" w:type="dxa"/>
            <w:vMerge/>
            <w:tcBorders>
              <w:top w:val="nil"/>
              <w:left w:val="single" w:sz="4" w:space="0" w:color="auto"/>
              <w:bottom w:val="single" w:sz="4" w:space="0" w:color="auto"/>
              <w:right w:val="single" w:sz="4" w:space="0" w:color="auto"/>
            </w:tcBorders>
            <w:vAlign w:val="center"/>
          </w:tcPr>
          <w:p w:rsidR="00AD1781" w:rsidRPr="00D12980" w:rsidRDefault="00AD1781" w:rsidP="007019CC">
            <w:pPr>
              <w:widowControl/>
              <w:jc w:val="left"/>
              <w:rPr>
                <w:rFonts w:ascii="宋体" w:hAnsi="宋体" w:cs="宋体"/>
                <w:kern w:val="0"/>
                <w:szCs w:val="21"/>
              </w:rPr>
            </w:pPr>
          </w:p>
        </w:tc>
        <w:tc>
          <w:tcPr>
            <w:tcW w:w="1559" w:type="dxa"/>
            <w:tcBorders>
              <w:top w:val="nil"/>
              <w:left w:val="nil"/>
              <w:bottom w:val="single" w:sz="4" w:space="0" w:color="auto"/>
              <w:right w:val="single" w:sz="4" w:space="0" w:color="auto"/>
            </w:tcBorders>
            <w:vAlign w:val="center"/>
          </w:tcPr>
          <w:p w:rsidR="00AD1781" w:rsidRPr="00D12980" w:rsidRDefault="00AD1781" w:rsidP="007019CC">
            <w:pPr>
              <w:widowControl/>
              <w:jc w:val="center"/>
              <w:rPr>
                <w:rFonts w:ascii="宋体" w:hAnsi="宋体" w:cs="宋体"/>
                <w:kern w:val="0"/>
                <w:szCs w:val="21"/>
              </w:rPr>
            </w:pPr>
            <w:r w:rsidRPr="00D12980">
              <w:rPr>
                <w:rFonts w:ascii="宋体" w:hAnsi="宋体" w:cs="宋体"/>
                <w:kern w:val="0"/>
                <w:szCs w:val="21"/>
              </w:rPr>
              <w:t>6</w:t>
            </w:r>
          </w:p>
        </w:tc>
        <w:tc>
          <w:tcPr>
            <w:tcW w:w="3402" w:type="dxa"/>
            <w:tcBorders>
              <w:top w:val="nil"/>
              <w:left w:val="nil"/>
              <w:bottom w:val="single" w:sz="4" w:space="0" w:color="auto"/>
              <w:right w:val="single" w:sz="4" w:space="0" w:color="auto"/>
            </w:tcBorders>
            <w:vAlign w:val="center"/>
          </w:tcPr>
          <w:p w:rsidR="00AD1781" w:rsidRPr="00D12980" w:rsidRDefault="00AD1781" w:rsidP="007019CC">
            <w:pPr>
              <w:widowControl/>
              <w:jc w:val="left"/>
              <w:rPr>
                <w:rFonts w:ascii="宋体" w:hAnsi="宋体" w:cs="宋体"/>
                <w:kern w:val="0"/>
                <w:szCs w:val="21"/>
              </w:rPr>
            </w:pPr>
            <w:r w:rsidRPr="00D12980">
              <w:rPr>
                <w:rFonts w:ascii="宋体" w:hAnsi="宋体" w:cs="宋体" w:hint="eastAsia"/>
                <w:kern w:val="0"/>
                <w:szCs w:val="21"/>
              </w:rPr>
              <w:t>平面</w:t>
            </w:r>
            <w:proofErr w:type="gramStart"/>
            <w:r w:rsidRPr="00D12980">
              <w:rPr>
                <w:rFonts w:ascii="宋体" w:hAnsi="宋体" w:cs="宋体" w:hint="eastAsia"/>
                <w:kern w:val="0"/>
                <w:szCs w:val="21"/>
              </w:rPr>
              <w:t>隔墙图</w:t>
            </w:r>
            <w:proofErr w:type="gramEnd"/>
          </w:p>
        </w:tc>
        <w:tc>
          <w:tcPr>
            <w:tcW w:w="851" w:type="dxa"/>
            <w:tcBorders>
              <w:top w:val="nil"/>
              <w:left w:val="nil"/>
              <w:bottom w:val="single" w:sz="4" w:space="0" w:color="auto"/>
              <w:right w:val="single" w:sz="4" w:space="0" w:color="auto"/>
            </w:tcBorders>
            <w:vAlign w:val="center"/>
          </w:tcPr>
          <w:p w:rsidR="00AD1781" w:rsidRPr="00D12980" w:rsidRDefault="00AD1781" w:rsidP="007019CC">
            <w:pPr>
              <w:widowControl/>
              <w:jc w:val="center"/>
              <w:rPr>
                <w:rFonts w:ascii="宋体" w:hAnsi="宋体" w:cs="宋体"/>
                <w:kern w:val="0"/>
                <w:szCs w:val="21"/>
              </w:rPr>
            </w:pPr>
            <w:r w:rsidRPr="00D12980">
              <w:rPr>
                <w:rFonts w:ascii="宋体" w:hAnsi="宋体" w:cs="宋体" w:hint="eastAsia"/>
                <w:kern w:val="0"/>
                <w:szCs w:val="21"/>
              </w:rPr>
              <w:t>6</w:t>
            </w:r>
          </w:p>
        </w:tc>
      </w:tr>
      <w:tr w:rsidR="00D12980" w:rsidRPr="00D12980" w:rsidTr="007019CC">
        <w:trPr>
          <w:trHeight w:val="420"/>
        </w:trPr>
        <w:tc>
          <w:tcPr>
            <w:tcW w:w="1855" w:type="dxa"/>
            <w:vMerge/>
            <w:tcBorders>
              <w:top w:val="nil"/>
              <w:left w:val="single" w:sz="4" w:space="0" w:color="auto"/>
              <w:bottom w:val="single" w:sz="4" w:space="0" w:color="auto"/>
              <w:right w:val="single" w:sz="4" w:space="0" w:color="auto"/>
            </w:tcBorders>
            <w:vAlign w:val="center"/>
          </w:tcPr>
          <w:p w:rsidR="00AD1781" w:rsidRPr="00D12980" w:rsidRDefault="00AD1781" w:rsidP="007019CC">
            <w:pPr>
              <w:widowControl/>
              <w:jc w:val="left"/>
              <w:rPr>
                <w:rFonts w:ascii="宋体" w:hAnsi="宋体" w:cs="宋体"/>
                <w:kern w:val="0"/>
                <w:szCs w:val="21"/>
              </w:rPr>
            </w:pPr>
          </w:p>
        </w:tc>
        <w:tc>
          <w:tcPr>
            <w:tcW w:w="1559" w:type="dxa"/>
            <w:tcBorders>
              <w:top w:val="nil"/>
              <w:left w:val="nil"/>
              <w:bottom w:val="single" w:sz="4" w:space="0" w:color="auto"/>
              <w:right w:val="single" w:sz="4" w:space="0" w:color="auto"/>
            </w:tcBorders>
            <w:vAlign w:val="center"/>
          </w:tcPr>
          <w:p w:rsidR="00AD1781" w:rsidRPr="00D12980" w:rsidRDefault="00AD1781" w:rsidP="007019CC">
            <w:pPr>
              <w:widowControl/>
              <w:jc w:val="center"/>
              <w:rPr>
                <w:rFonts w:ascii="宋体" w:hAnsi="宋体" w:cs="宋体"/>
                <w:kern w:val="0"/>
                <w:szCs w:val="21"/>
              </w:rPr>
            </w:pPr>
            <w:r w:rsidRPr="00D12980">
              <w:rPr>
                <w:rFonts w:ascii="宋体" w:hAnsi="宋体" w:cs="宋体"/>
                <w:kern w:val="0"/>
                <w:szCs w:val="21"/>
              </w:rPr>
              <w:t>7</w:t>
            </w:r>
          </w:p>
        </w:tc>
        <w:tc>
          <w:tcPr>
            <w:tcW w:w="3402" w:type="dxa"/>
            <w:tcBorders>
              <w:top w:val="nil"/>
              <w:left w:val="nil"/>
              <w:bottom w:val="single" w:sz="4" w:space="0" w:color="auto"/>
              <w:right w:val="single" w:sz="4" w:space="0" w:color="auto"/>
            </w:tcBorders>
            <w:vAlign w:val="center"/>
          </w:tcPr>
          <w:p w:rsidR="00AD1781" w:rsidRPr="00D12980" w:rsidRDefault="00AD1781" w:rsidP="007019CC">
            <w:pPr>
              <w:widowControl/>
              <w:jc w:val="left"/>
              <w:rPr>
                <w:rFonts w:ascii="宋体" w:hAnsi="宋体" w:cs="宋体"/>
                <w:kern w:val="0"/>
                <w:szCs w:val="21"/>
              </w:rPr>
            </w:pPr>
            <w:r w:rsidRPr="00D12980">
              <w:rPr>
                <w:rFonts w:ascii="宋体" w:hAnsi="宋体" w:cs="宋体" w:hint="eastAsia"/>
                <w:kern w:val="0"/>
                <w:szCs w:val="21"/>
              </w:rPr>
              <w:t>地面材质铺装图</w:t>
            </w:r>
          </w:p>
        </w:tc>
        <w:tc>
          <w:tcPr>
            <w:tcW w:w="851" w:type="dxa"/>
            <w:tcBorders>
              <w:top w:val="nil"/>
              <w:left w:val="nil"/>
              <w:bottom w:val="single" w:sz="4" w:space="0" w:color="auto"/>
              <w:right w:val="single" w:sz="4" w:space="0" w:color="auto"/>
            </w:tcBorders>
            <w:vAlign w:val="center"/>
          </w:tcPr>
          <w:p w:rsidR="00AD1781" w:rsidRPr="00D12980" w:rsidRDefault="00AD1781" w:rsidP="007019CC">
            <w:pPr>
              <w:widowControl/>
              <w:jc w:val="center"/>
              <w:rPr>
                <w:rFonts w:ascii="宋体" w:hAnsi="宋体" w:cs="宋体"/>
                <w:kern w:val="0"/>
                <w:szCs w:val="21"/>
              </w:rPr>
            </w:pPr>
            <w:r w:rsidRPr="00D12980">
              <w:rPr>
                <w:rFonts w:ascii="宋体" w:hAnsi="宋体" w:cs="宋体" w:hint="eastAsia"/>
                <w:kern w:val="0"/>
                <w:szCs w:val="21"/>
              </w:rPr>
              <w:t>6</w:t>
            </w:r>
          </w:p>
        </w:tc>
      </w:tr>
      <w:tr w:rsidR="00D12980" w:rsidRPr="00D12980" w:rsidTr="007019CC">
        <w:trPr>
          <w:trHeight w:val="420"/>
        </w:trPr>
        <w:tc>
          <w:tcPr>
            <w:tcW w:w="1855" w:type="dxa"/>
            <w:vMerge/>
            <w:tcBorders>
              <w:top w:val="nil"/>
              <w:left w:val="single" w:sz="4" w:space="0" w:color="auto"/>
              <w:bottom w:val="single" w:sz="4" w:space="0" w:color="auto"/>
              <w:right w:val="single" w:sz="4" w:space="0" w:color="auto"/>
            </w:tcBorders>
            <w:vAlign w:val="center"/>
          </w:tcPr>
          <w:p w:rsidR="00AD1781" w:rsidRPr="00D12980" w:rsidRDefault="00AD1781" w:rsidP="007019CC">
            <w:pPr>
              <w:widowControl/>
              <w:jc w:val="left"/>
              <w:rPr>
                <w:rFonts w:ascii="宋体" w:hAnsi="宋体" w:cs="宋体"/>
                <w:kern w:val="0"/>
                <w:szCs w:val="21"/>
              </w:rPr>
            </w:pPr>
          </w:p>
        </w:tc>
        <w:tc>
          <w:tcPr>
            <w:tcW w:w="1559" w:type="dxa"/>
            <w:tcBorders>
              <w:top w:val="nil"/>
              <w:left w:val="nil"/>
              <w:bottom w:val="single" w:sz="4" w:space="0" w:color="auto"/>
              <w:right w:val="single" w:sz="4" w:space="0" w:color="auto"/>
            </w:tcBorders>
            <w:vAlign w:val="center"/>
          </w:tcPr>
          <w:p w:rsidR="00AD1781" w:rsidRPr="00D12980" w:rsidRDefault="00AD1781" w:rsidP="007019CC">
            <w:pPr>
              <w:widowControl/>
              <w:jc w:val="center"/>
              <w:rPr>
                <w:rFonts w:ascii="宋体" w:hAnsi="宋体" w:cs="宋体"/>
                <w:kern w:val="0"/>
                <w:szCs w:val="21"/>
              </w:rPr>
            </w:pPr>
            <w:r w:rsidRPr="00D12980">
              <w:rPr>
                <w:rFonts w:ascii="宋体" w:hAnsi="宋体" w:cs="宋体"/>
                <w:kern w:val="0"/>
                <w:szCs w:val="21"/>
              </w:rPr>
              <w:t>8</w:t>
            </w:r>
          </w:p>
        </w:tc>
        <w:tc>
          <w:tcPr>
            <w:tcW w:w="3402" w:type="dxa"/>
            <w:tcBorders>
              <w:top w:val="nil"/>
              <w:left w:val="nil"/>
              <w:bottom w:val="single" w:sz="4" w:space="0" w:color="auto"/>
              <w:right w:val="single" w:sz="4" w:space="0" w:color="auto"/>
            </w:tcBorders>
            <w:vAlign w:val="center"/>
          </w:tcPr>
          <w:p w:rsidR="00AD1781" w:rsidRPr="00D12980" w:rsidRDefault="00AD1781" w:rsidP="007019CC">
            <w:pPr>
              <w:widowControl/>
              <w:jc w:val="left"/>
              <w:rPr>
                <w:rFonts w:ascii="宋体" w:hAnsi="宋体" w:cs="宋体"/>
                <w:kern w:val="0"/>
                <w:szCs w:val="21"/>
              </w:rPr>
            </w:pPr>
            <w:r w:rsidRPr="00D12980">
              <w:rPr>
                <w:rFonts w:ascii="宋体" w:hAnsi="宋体" w:cs="宋体" w:hint="eastAsia"/>
                <w:kern w:val="0"/>
                <w:szCs w:val="21"/>
              </w:rPr>
              <w:t>天花综合布置图</w:t>
            </w:r>
          </w:p>
        </w:tc>
        <w:tc>
          <w:tcPr>
            <w:tcW w:w="851" w:type="dxa"/>
            <w:tcBorders>
              <w:top w:val="nil"/>
              <w:left w:val="nil"/>
              <w:bottom w:val="single" w:sz="4" w:space="0" w:color="auto"/>
              <w:right w:val="single" w:sz="4" w:space="0" w:color="auto"/>
            </w:tcBorders>
            <w:vAlign w:val="center"/>
          </w:tcPr>
          <w:p w:rsidR="00AD1781" w:rsidRPr="00D12980" w:rsidRDefault="00AD1781" w:rsidP="007019CC">
            <w:pPr>
              <w:widowControl/>
              <w:jc w:val="center"/>
              <w:rPr>
                <w:rFonts w:ascii="宋体" w:hAnsi="宋体" w:cs="宋体"/>
                <w:kern w:val="0"/>
                <w:szCs w:val="21"/>
              </w:rPr>
            </w:pPr>
            <w:r w:rsidRPr="00D12980">
              <w:rPr>
                <w:rFonts w:ascii="宋体" w:hAnsi="宋体" w:cs="宋体" w:hint="eastAsia"/>
                <w:kern w:val="0"/>
                <w:szCs w:val="21"/>
              </w:rPr>
              <w:t>6</w:t>
            </w:r>
          </w:p>
        </w:tc>
      </w:tr>
      <w:tr w:rsidR="00D12980" w:rsidRPr="00D12980" w:rsidTr="007019CC">
        <w:trPr>
          <w:trHeight w:val="420"/>
        </w:trPr>
        <w:tc>
          <w:tcPr>
            <w:tcW w:w="1855" w:type="dxa"/>
            <w:vMerge/>
            <w:tcBorders>
              <w:top w:val="nil"/>
              <w:left w:val="single" w:sz="4" w:space="0" w:color="auto"/>
              <w:bottom w:val="single" w:sz="4" w:space="0" w:color="auto"/>
              <w:right w:val="single" w:sz="4" w:space="0" w:color="auto"/>
            </w:tcBorders>
            <w:vAlign w:val="center"/>
          </w:tcPr>
          <w:p w:rsidR="00AD1781" w:rsidRPr="00D12980" w:rsidRDefault="00AD1781" w:rsidP="007019CC">
            <w:pPr>
              <w:widowControl/>
              <w:jc w:val="left"/>
              <w:rPr>
                <w:rFonts w:ascii="宋体" w:hAnsi="宋体" w:cs="宋体"/>
                <w:kern w:val="0"/>
                <w:szCs w:val="21"/>
              </w:rPr>
            </w:pPr>
          </w:p>
        </w:tc>
        <w:tc>
          <w:tcPr>
            <w:tcW w:w="1559" w:type="dxa"/>
            <w:tcBorders>
              <w:top w:val="nil"/>
              <w:left w:val="nil"/>
              <w:bottom w:val="single" w:sz="4" w:space="0" w:color="auto"/>
              <w:right w:val="single" w:sz="4" w:space="0" w:color="auto"/>
            </w:tcBorders>
            <w:vAlign w:val="center"/>
          </w:tcPr>
          <w:p w:rsidR="00AD1781" w:rsidRPr="00D12980" w:rsidRDefault="00AD1781" w:rsidP="007019CC">
            <w:pPr>
              <w:widowControl/>
              <w:jc w:val="center"/>
              <w:rPr>
                <w:rFonts w:ascii="宋体" w:hAnsi="宋体" w:cs="宋体"/>
                <w:kern w:val="0"/>
                <w:szCs w:val="21"/>
              </w:rPr>
            </w:pPr>
            <w:r w:rsidRPr="00D12980">
              <w:rPr>
                <w:rFonts w:ascii="宋体" w:hAnsi="宋体" w:cs="宋体"/>
                <w:kern w:val="0"/>
                <w:szCs w:val="21"/>
              </w:rPr>
              <w:t>9</w:t>
            </w:r>
          </w:p>
        </w:tc>
        <w:tc>
          <w:tcPr>
            <w:tcW w:w="3402" w:type="dxa"/>
            <w:tcBorders>
              <w:top w:val="nil"/>
              <w:left w:val="nil"/>
              <w:bottom w:val="single" w:sz="4" w:space="0" w:color="auto"/>
              <w:right w:val="single" w:sz="4" w:space="0" w:color="auto"/>
            </w:tcBorders>
            <w:vAlign w:val="center"/>
          </w:tcPr>
          <w:p w:rsidR="00AD1781" w:rsidRPr="00D12980" w:rsidRDefault="00AD1781" w:rsidP="007019CC">
            <w:pPr>
              <w:widowControl/>
              <w:jc w:val="left"/>
              <w:rPr>
                <w:rFonts w:ascii="宋体" w:hAnsi="宋体" w:cs="宋体"/>
                <w:kern w:val="0"/>
                <w:szCs w:val="21"/>
              </w:rPr>
            </w:pPr>
            <w:r w:rsidRPr="00D12980">
              <w:rPr>
                <w:rFonts w:ascii="宋体" w:hAnsi="宋体" w:cs="宋体" w:hint="eastAsia"/>
                <w:kern w:val="0"/>
                <w:szCs w:val="21"/>
              </w:rPr>
              <w:t>天花灯具定位尺寸图</w:t>
            </w:r>
          </w:p>
        </w:tc>
        <w:tc>
          <w:tcPr>
            <w:tcW w:w="851" w:type="dxa"/>
            <w:tcBorders>
              <w:top w:val="nil"/>
              <w:left w:val="nil"/>
              <w:bottom w:val="single" w:sz="4" w:space="0" w:color="auto"/>
              <w:right w:val="single" w:sz="4" w:space="0" w:color="auto"/>
            </w:tcBorders>
            <w:vAlign w:val="center"/>
          </w:tcPr>
          <w:p w:rsidR="00AD1781" w:rsidRPr="00D12980" w:rsidRDefault="00AD1781" w:rsidP="007019CC">
            <w:pPr>
              <w:widowControl/>
              <w:jc w:val="center"/>
              <w:rPr>
                <w:rFonts w:ascii="宋体" w:hAnsi="宋体" w:cs="宋体"/>
                <w:kern w:val="0"/>
                <w:szCs w:val="21"/>
              </w:rPr>
            </w:pPr>
            <w:r w:rsidRPr="00D12980">
              <w:rPr>
                <w:rFonts w:ascii="宋体" w:hAnsi="宋体" w:cs="宋体" w:hint="eastAsia"/>
                <w:kern w:val="0"/>
                <w:szCs w:val="21"/>
              </w:rPr>
              <w:t>6</w:t>
            </w:r>
          </w:p>
        </w:tc>
      </w:tr>
      <w:tr w:rsidR="00D12980" w:rsidRPr="00D12980" w:rsidTr="007019CC">
        <w:trPr>
          <w:trHeight w:val="420"/>
        </w:trPr>
        <w:tc>
          <w:tcPr>
            <w:tcW w:w="1855" w:type="dxa"/>
            <w:vMerge/>
            <w:tcBorders>
              <w:top w:val="nil"/>
              <w:left w:val="single" w:sz="4" w:space="0" w:color="auto"/>
              <w:bottom w:val="single" w:sz="4" w:space="0" w:color="auto"/>
              <w:right w:val="single" w:sz="4" w:space="0" w:color="auto"/>
            </w:tcBorders>
            <w:vAlign w:val="center"/>
          </w:tcPr>
          <w:p w:rsidR="00AD1781" w:rsidRPr="00D12980" w:rsidRDefault="00AD1781" w:rsidP="007019CC">
            <w:pPr>
              <w:widowControl/>
              <w:jc w:val="left"/>
              <w:rPr>
                <w:rFonts w:ascii="宋体" w:hAnsi="宋体" w:cs="宋体"/>
                <w:kern w:val="0"/>
                <w:szCs w:val="21"/>
              </w:rPr>
            </w:pPr>
          </w:p>
        </w:tc>
        <w:tc>
          <w:tcPr>
            <w:tcW w:w="1559" w:type="dxa"/>
            <w:tcBorders>
              <w:top w:val="nil"/>
              <w:left w:val="nil"/>
              <w:bottom w:val="single" w:sz="4" w:space="0" w:color="auto"/>
              <w:right w:val="single" w:sz="4" w:space="0" w:color="auto"/>
            </w:tcBorders>
            <w:vAlign w:val="center"/>
          </w:tcPr>
          <w:p w:rsidR="00AD1781" w:rsidRPr="00D12980" w:rsidRDefault="00AD1781" w:rsidP="007019CC">
            <w:pPr>
              <w:widowControl/>
              <w:jc w:val="center"/>
              <w:rPr>
                <w:rFonts w:ascii="宋体" w:hAnsi="宋体" w:cs="宋体"/>
                <w:kern w:val="0"/>
                <w:szCs w:val="21"/>
              </w:rPr>
            </w:pPr>
            <w:r w:rsidRPr="00D12980">
              <w:rPr>
                <w:rFonts w:ascii="宋体" w:hAnsi="宋体" w:cs="宋体" w:hint="eastAsia"/>
                <w:kern w:val="0"/>
                <w:szCs w:val="21"/>
              </w:rPr>
              <w:t>1</w:t>
            </w:r>
            <w:r w:rsidRPr="00D12980">
              <w:rPr>
                <w:rFonts w:ascii="宋体" w:hAnsi="宋体" w:cs="宋体"/>
                <w:kern w:val="0"/>
                <w:szCs w:val="21"/>
              </w:rPr>
              <w:t>0</w:t>
            </w:r>
          </w:p>
        </w:tc>
        <w:tc>
          <w:tcPr>
            <w:tcW w:w="3402" w:type="dxa"/>
            <w:tcBorders>
              <w:top w:val="nil"/>
              <w:left w:val="nil"/>
              <w:bottom w:val="single" w:sz="4" w:space="0" w:color="auto"/>
              <w:right w:val="single" w:sz="4" w:space="0" w:color="auto"/>
            </w:tcBorders>
            <w:vAlign w:val="center"/>
          </w:tcPr>
          <w:p w:rsidR="00AD1781" w:rsidRPr="00D12980" w:rsidRDefault="00AD1781" w:rsidP="007019CC">
            <w:pPr>
              <w:widowControl/>
              <w:jc w:val="left"/>
              <w:rPr>
                <w:rFonts w:ascii="宋体" w:hAnsi="宋体" w:cs="宋体"/>
                <w:kern w:val="0"/>
                <w:szCs w:val="21"/>
              </w:rPr>
            </w:pPr>
            <w:r w:rsidRPr="00D12980">
              <w:rPr>
                <w:rFonts w:ascii="宋体" w:hAnsi="宋体" w:cs="宋体" w:hint="eastAsia"/>
                <w:kern w:val="0"/>
                <w:szCs w:val="21"/>
              </w:rPr>
              <w:t>平面索引图</w:t>
            </w:r>
          </w:p>
        </w:tc>
        <w:tc>
          <w:tcPr>
            <w:tcW w:w="851" w:type="dxa"/>
            <w:tcBorders>
              <w:top w:val="nil"/>
              <w:left w:val="nil"/>
              <w:bottom w:val="single" w:sz="4" w:space="0" w:color="auto"/>
              <w:right w:val="single" w:sz="4" w:space="0" w:color="auto"/>
            </w:tcBorders>
            <w:vAlign w:val="center"/>
          </w:tcPr>
          <w:p w:rsidR="00AD1781" w:rsidRPr="00D12980" w:rsidRDefault="00AD1781" w:rsidP="007019CC">
            <w:pPr>
              <w:widowControl/>
              <w:jc w:val="center"/>
              <w:rPr>
                <w:rFonts w:ascii="宋体" w:hAnsi="宋体" w:cs="宋体"/>
                <w:kern w:val="0"/>
                <w:szCs w:val="21"/>
              </w:rPr>
            </w:pPr>
            <w:r w:rsidRPr="00D12980">
              <w:rPr>
                <w:rFonts w:ascii="宋体" w:hAnsi="宋体" w:cs="宋体" w:hint="eastAsia"/>
                <w:kern w:val="0"/>
                <w:szCs w:val="21"/>
              </w:rPr>
              <w:t>6</w:t>
            </w:r>
          </w:p>
        </w:tc>
      </w:tr>
      <w:tr w:rsidR="00D12980" w:rsidRPr="00D12980" w:rsidTr="007019CC">
        <w:trPr>
          <w:trHeight w:val="420"/>
        </w:trPr>
        <w:tc>
          <w:tcPr>
            <w:tcW w:w="1855" w:type="dxa"/>
            <w:vMerge/>
            <w:tcBorders>
              <w:top w:val="nil"/>
              <w:left w:val="single" w:sz="4" w:space="0" w:color="auto"/>
              <w:bottom w:val="single" w:sz="4" w:space="0" w:color="auto"/>
              <w:right w:val="single" w:sz="4" w:space="0" w:color="auto"/>
            </w:tcBorders>
            <w:vAlign w:val="center"/>
          </w:tcPr>
          <w:p w:rsidR="00AD1781" w:rsidRPr="00D12980" w:rsidRDefault="00AD1781" w:rsidP="007019CC">
            <w:pPr>
              <w:widowControl/>
              <w:jc w:val="left"/>
              <w:rPr>
                <w:rFonts w:ascii="宋体" w:hAnsi="宋体" w:cs="宋体"/>
                <w:kern w:val="0"/>
                <w:szCs w:val="21"/>
              </w:rPr>
            </w:pPr>
          </w:p>
        </w:tc>
        <w:tc>
          <w:tcPr>
            <w:tcW w:w="1559" w:type="dxa"/>
            <w:tcBorders>
              <w:top w:val="nil"/>
              <w:left w:val="nil"/>
              <w:bottom w:val="single" w:sz="4" w:space="0" w:color="auto"/>
              <w:right w:val="single" w:sz="4" w:space="0" w:color="auto"/>
            </w:tcBorders>
            <w:vAlign w:val="center"/>
          </w:tcPr>
          <w:p w:rsidR="00AD1781" w:rsidRPr="00D12980" w:rsidRDefault="00AD1781" w:rsidP="007019CC">
            <w:pPr>
              <w:widowControl/>
              <w:jc w:val="center"/>
              <w:rPr>
                <w:rFonts w:ascii="宋体" w:hAnsi="宋体" w:cs="宋体"/>
                <w:kern w:val="0"/>
                <w:szCs w:val="21"/>
              </w:rPr>
            </w:pPr>
            <w:r w:rsidRPr="00D12980">
              <w:rPr>
                <w:rFonts w:ascii="宋体" w:hAnsi="宋体" w:cs="宋体" w:hint="eastAsia"/>
                <w:kern w:val="0"/>
                <w:szCs w:val="21"/>
              </w:rPr>
              <w:t>1</w:t>
            </w:r>
            <w:r w:rsidRPr="00D12980">
              <w:rPr>
                <w:rFonts w:ascii="宋体" w:hAnsi="宋体" w:cs="宋体"/>
                <w:kern w:val="0"/>
                <w:szCs w:val="21"/>
              </w:rPr>
              <w:t>1</w:t>
            </w:r>
          </w:p>
        </w:tc>
        <w:tc>
          <w:tcPr>
            <w:tcW w:w="3402" w:type="dxa"/>
            <w:tcBorders>
              <w:top w:val="nil"/>
              <w:left w:val="nil"/>
              <w:bottom w:val="single" w:sz="4" w:space="0" w:color="auto"/>
              <w:right w:val="single" w:sz="4" w:space="0" w:color="auto"/>
            </w:tcBorders>
            <w:vAlign w:val="center"/>
          </w:tcPr>
          <w:p w:rsidR="00AD1781" w:rsidRPr="00D12980" w:rsidRDefault="00AD1781" w:rsidP="007019CC">
            <w:pPr>
              <w:widowControl/>
              <w:jc w:val="left"/>
              <w:rPr>
                <w:rFonts w:ascii="宋体" w:hAnsi="宋体" w:cs="宋体"/>
                <w:kern w:val="0"/>
                <w:szCs w:val="21"/>
              </w:rPr>
            </w:pPr>
            <w:r w:rsidRPr="00D12980">
              <w:rPr>
                <w:rFonts w:ascii="宋体" w:hAnsi="宋体" w:cs="宋体" w:hint="eastAsia"/>
                <w:kern w:val="0"/>
                <w:szCs w:val="21"/>
              </w:rPr>
              <w:t>立面图</w:t>
            </w:r>
          </w:p>
        </w:tc>
        <w:tc>
          <w:tcPr>
            <w:tcW w:w="851" w:type="dxa"/>
            <w:tcBorders>
              <w:top w:val="nil"/>
              <w:left w:val="nil"/>
              <w:bottom w:val="single" w:sz="4" w:space="0" w:color="auto"/>
              <w:right w:val="single" w:sz="4" w:space="0" w:color="auto"/>
            </w:tcBorders>
            <w:vAlign w:val="center"/>
          </w:tcPr>
          <w:p w:rsidR="00AD1781" w:rsidRPr="00D12980" w:rsidRDefault="00AD1781" w:rsidP="007019CC">
            <w:pPr>
              <w:widowControl/>
              <w:jc w:val="center"/>
              <w:rPr>
                <w:rFonts w:ascii="宋体" w:hAnsi="宋体" w:cs="宋体"/>
                <w:kern w:val="0"/>
                <w:szCs w:val="21"/>
              </w:rPr>
            </w:pPr>
            <w:r w:rsidRPr="00D12980">
              <w:rPr>
                <w:rFonts w:ascii="宋体" w:hAnsi="宋体" w:cs="宋体" w:hint="eastAsia"/>
                <w:kern w:val="0"/>
                <w:szCs w:val="21"/>
              </w:rPr>
              <w:t>6</w:t>
            </w:r>
          </w:p>
        </w:tc>
      </w:tr>
      <w:tr w:rsidR="00D12980" w:rsidRPr="00D12980" w:rsidTr="007019CC">
        <w:trPr>
          <w:trHeight w:val="420"/>
        </w:trPr>
        <w:tc>
          <w:tcPr>
            <w:tcW w:w="1855" w:type="dxa"/>
            <w:vMerge/>
            <w:tcBorders>
              <w:top w:val="nil"/>
              <w:left w:val="single" w:sz="4" w:space="0" w:color="auto"/>
              <w:bottom w:val="single" w:sz="4" w:space="0" w:color="auto"/>
              <w:right w:val="single" w:sz="4" w:space="0" w:color="auto"/>
            </w:tcBorders>
            <w:vAlign w:val="center"/>
          </w:tcPr>
          <w:p w:rsidR="00AD1781" w:rsidRPr="00D12980" w:rsidRDefault="00AD1781" w:rsidP="007019CC">
            <w:pPr>
              <w:widowControl/>
              <w:jc w:val="left"/>
              <w:rPr>
                <w:rFonts w:ascii="宋体" w:hAnsi="宋体" w:cs="宋体"/>
                <w:kern w:val="0"/>
                <w:szCs w:val="21"/>
              </w:rPr>
            </w:pPr>
          </w:p>
        </w:tc>
        <w:tc>
          <w:tcPr>
            <w:tcW w:w="1559" w:type="dxa"/>
            <w:tcBorders>
              <w:top w:val="nil"/>
              <w:left w:val="nil"/>
              <w:bottom w:val="single" w:sz="4" w:space="0" w:color="auto"/>
              <w:right w:val="single" w:sz="4" w:space="0" w:color="auto"/>
            </w:tcBorders>
            <w:vAlign w:val="center"/>
          </w:tcPr>
          <w:p w:rsidR="00AD1781" w:rsidRPr="00D12980" w:rsidRDefault="00AD1781" w:rsidP="007019CC">
            <w:pPr>
              <w:widowControl/>
              <w:jc w:val="center"/>
              <w:rPr>
                <w:rFonts w:ascii="宋体" w:hAnsi="宋体" w:cs="宋体"/>
                <w:kern w:val="0"/>
                <w:szCs w:val="21"/>
              </w:rPr>
            </w:pPr>
            <w:r w:rsidRPr="00D12980">
              <w:rPr>
                <w:rFonts w:ascii="宋体" w:hAnsi="宋体" w:cs="宋体" w:hint="eastAsia"/>
                <w:kern w:val="0"/>
                <w:szCs w:val="21"/>
              </w:rPr>
              <w:t>1</w:t>
            </w:r>
            <w:r w:rsidRPr="00D12980">
              <w:rPr>
                <w:rFonts w:ascii="宋体" w:hAnsi="宋体" w:cs="宋体"/>
                <w:kern w:val="0"/>
                <w:szCs w:val="21"/>
              </w:rPr>
              <w:t>2</w:t>
            </w:r>
          </w:p>
        </w:tc>
        <w:tc>
          <w:tcPr>
            <w:tcW w:w="3402" w:type="dxa"/>
            <w:tcBorders>
              <w:top w:val="nil"/>
              <w:left w:val="nil"/>
              <w:bottom w:val="single" w:sz="4" w:space="0" w:color="auto"/>
              <w:right w:val="single" w:sz="4" w:space="0" w:color="auto"/>
            </w:tcBorders>
            <w:vAlign w:val="center"/>
          </w:tcPr>
          <w:p w:rsidR="00AD1781" w:rsidRPr="00D12980" w:rsidRDefault="00AD1781" w:rsidP="007019CC">
            <w:pPr>
              <w:widowControl/>
              <w:rPr>
                <w:rFonts w:ascii="宋体" w:hAnsi="宋体" w:cs="宋体"/>
                <w:kern w:val="0"/>
                <w:szCs w:val="21"/>
              </w:rPr>
            </w:pPr>
            <w:r w:rsidRPr="00D12980">
              <w:rPr>
                <w:rFonts w:ascii="宋体" w:hAnsi="宋体" w:cs="宋体" w:hint="eastAsia"/>
                <w:kern w:val="0"/>
                <w:szCs w:val="21"/>
              </w:rPr>
              <w:t>节点、大样图</w:t>
            </w:r>
          </w:p>
        </w:tc>
        <w:tc>
          <w:tcPr>
            <w:tcW w:w="851" w:type="dxa"/>
            <w:tcBorders>
              <w:top w:val="nil"/>
              <w:left w:val="nil"/>
              <w:bottom w:val="single" w:sz="4" w:space="0" w:color="auto"/>
              <w:right w:val="single" w:sz="4" w:space="0" w:color="auto"/>
            </w:tcBorders>
            <w:vAlign w:val="center"/>
          </w:tcPr>
          <w:p w:rsidR="00AD1781" w:rsidRPr="00D12980" w:rsidRDefault="00AD1781" w:rsidP="007019CC">
            <w:pPr>
              <w:widowControl/>
              <w:jc w:val="center"/>
              <w:rPr>
                <w:rFonts w:ascii="宋体" w:hAnsi="宋体" w:cs="宋体"/>
                <w:kern w:val="0"/>
                <w:szCs w:val="21"/>
              </w:rPr>
            </w:pPr>
            <w:r w:rsidRPr="00D12980">
              <w:rPr>
                <w:rFonts w:ascii="宋体" w:hAnsi="宋体" w:cs="宋体" w:hint="eastAsia"/>
                <w:kern w:val="0"/>
                <w:szCs w:val="21"/>
              </w:rPr>
              <w:t>6</w:t>
            </w:r>
          </w:p>
        </w:tc>
      </w:tr>
      <w:tr w:rsidR="00D12980" w:rsidRPr="00D12980" w:rsidTr="007019CC">
        <w:trPr>
          <w:trHeight w:val="420"/>
        </w:trPr>
        <w:tc>
          <w:tcPr>
            <w:tcW w:w="1855" w:type="dxa"/>
            <w:vMerge/>
            <w:tcBorders>
              <w:top w:val="nil"/>
              <w:left w:val="single" w:sz="4" w:space="0" w:color="auto"/>
              <w:bottom w:val="single" w:sz="4" w:space="0" w:color="auto"/>
              <w:right w:val="single" w:sz="4" w:space="0" w:color="auto"/>
            </w:tcBorders>
            <w:vAlign w:val="center"/>
          </w:tcPr>
          <w:p w:rsidR="00AD1781" w:rsidRPr="00D12980" w:rsidRDefault="00AD1781" w:rsidP="007019CC">
            <w:pPr>
              <w:widowControl/>
              <w:jc w:val="left"/>
              <w:rPr>
                <w:rFonts w:ascii="宋体" w:hAnsi="宋体" w:cs="宋体"/>
                <w:kern w:val="0"/>
                <w:szCs w:val="21"/>
              </w:rPr>
            </w:pPr>
          </w:p>
        </w:tc>
        <w:tc>
          <w:tcPr>
            <w:tcW w:w="1559" w:type="dxa"/>
            <w:tcBorders>
              <w:top w:val="nil"/>
              <w:left w:val="nil"/>
              <w:bottom w:val="single" w:sz="4" w:space="0" w:color="auto"/>
              <w:right w:val="single" w:sz="4" w:space="0" w:color="auto"/>
            </w:tcBorders>
            <w:vAlign w:val="center"/>
          </w:tcPr>
          <w:p w:rsidR="00AD1781" w:rsidRPr="00D12980" w:rsidRDefault="00AD1781" w:rsidP="007019CC">
            <w:pPr>
              <w:widowControl/>
              <w:jc w:val="center"/>
              <w:rPr>
                <w:rFonts w:ascii="宋体" w:hAnsi="宋体" w:cs="宋体"/>
                <w:kern w:val="0"/>
                <w:szCs w:val="21"/>
              </w:rPr>
            </w:pPr>
            <w:r w:rsidRPr="00D12980">
              <w:rPr>
                <w:rFonts w:ascii="宋体" w:hAnsi="宋体" w:cs="宋体" w:hint="eastAsia"/>
                <w:kern w:val="0"/>
                <w:szCs w:val="21"/>
              </w:rPr>
              <w:t>1</w:t>
            </w:r>
            <w:r w:rsidRPr="00D12980">
              <w:rPr>
                <w:rFonts w:ascii="宋体" w:hAnsi="宋体" w:cs="宋体"/>
                <w:kern w:val="0"/>
                <w:szCs w:val="21"/>
              </w:rPr>
              <w:t>3</w:t>
            </w:r>
          </w:p>
        </w:tc>
        <w:tc>
          <w:tcPr>
            <w:tcW w:w="3402" w:type="dxa"/>
            <w:tcBorders>
              <w:top w:val="nil"/>
              <w:left w:val="nil"/>
              <w:bottom w:val="single" w:sz="4" w:space="0" w:color="auto"/>
              <w:right w:val="single" w:sz="4" w:space="0" w:color="auto"/>
            </w:tcBorders>
            <w:vAlign w:val="center"/>
          </w:tcPr>
          <w:p w:rsidR="00AD1781" w:rsidRPr="00D12980" w:rsidRDefault="00AD1781" w:rsidP="007019CC">
            <w:pPr>
              <w:widowControl/>
              <w:rPr>
                <w:rFonts w:ascii="宋体" w:hAnsi="宋体" w:cs="宋体"/>
                <w:kern w:val="0"/>
                <w:szCs w:val="21"/>
              </w:rPr>
            </w:pPr>
            <w:r w:rsidRPr="00D12980">
              <w:rPr>
                <w:rFonts w:ascii="宋体" w:hAnsi="宋体" w:cs="宋体" w:hint="eastAsia"/>
                <w:kern w:val="0"/>
                <w:szCs w:val="21"/>
              </w:rPr>
              <w:t>照明布线图</w:t>
            </w:r>
          </w:p>
        </w:tc>
        <w:tc>
          <w:tcPr>
            <w:tcW w:w="851" w:type="dxa"/>
            <w:tcBorders>
              <w:top w:val="nil"/>
              <w:left w:val="nil"/>
              <w:bottom w:val="single" w:sz="4" w:space="0" w:color="auto"/>
              <w:right w:val="single" w:sz="4" w:space="0" w:color="auto"/>
            </w:tcBorders>
            <w:vAlign w:val="center"/>
          </w:tcPr>
          <w:p w:rsidR="00AD1781" w:rsidRPr="00D12980" w:rsidRDefault="00AD1781" w:rsidP="007019CC">
            <w:pPr>
              <w:pStyle w:val="a1"/>
            </w:pPr>
            <w:r w:rsidRPr="00D12980">
              <w:rPr>
                <w:rFonts w:ascii="宋体" w:hAnsi="宋体" w:cs="宋体" w:hint="eastAsia"/>
                <w:kern w:val="0"/>
                <w:szCs w:val="21"/>
              </w:rPr>
              <w:t>6</w:t>
            </w:r>
          </w:p>
        </w:tc>
      </w:tr>
      <w:tr w:rsidR="00D12980" w:rsidRPr="00D12980" w:rsidTr="007019CC">
        <w:trPr>
          <w:trHeight w:val="420"/>
        </w:trPr>
        <w:tc>
          <w:tcPr>
            <w:tcW w:w="1855" w:type="dxa"/>
            <w:vMerge/>
            <w:tcBorders>
              <w:top w:val="nil"/>
              <w:left w:val="single" w:sz="4" w:space="0" w:color="auto"/>
              <w:bottom w:val="single" w:sz="4" w:space="0" w:color="auto"/>
              <w:right w:val="single" w:sz="4" w:space="0" w:color="auto"/>
            </w:tcBorders>
            <w:vAlign w:val="center"/>
          </w:tcPr>
          <w:p w:rsidR="00AD1781" w:rsidRPr="00D12980" w:rsidRDefault="00AD1781" w:rsidP="007019CC">
            <w:pPr>
              <w:widowControl/>
              <w:jc w:val="left"/>
              <w:rPr>
                <w:rFonts w:ascii="宋体" w:hAnsi="宋体" w:cs="宋体"/>
                <w:kern w:val="0"/>
                <w:szCs w:val="21"/>
              </w:rPr>
            </w:pPr>
          </w:p>
        </w:tc>
        <w:tc>
          <w:tcPr>
            <w:tcW w:w="1559" w:type="dxa"/>
            <w:tcBorders>
              <w:top w:val="nil"/>
              <w:left w:val="nil"/>
              <w:bottom w:val="single" w:sz="4" w:space="0" w:color="auto"/>
              <w:right w:val="single" w:sz="4" w:space="0" w:color="auto"/>
            </w:tcBorders>
            <w:vAlign w:val="center"/>
          </w:tcPr>
          <w:p w:rsidR="00AD1781" w:rsidRPr="00D12980" w:rsidRDefault="00AD1781" w:rsidP="007019CC">
            <w:pPr>
              <w:widowControl/>
              <w:jc w:val="center"/>
              <w:rPr>
                <w:rFonts w:ascii="宋体" w:hAnsi="宋体" w:cs="宋体"/>
                <w:kern w:val="0"/>
                <w:szCs w:val="21"/>
              </w:rPr>
            </w:pPr>
            <w:r w:rsidRPr="00D12980">
              <w:rPr>
                <w:rFonts w:ascii="宋体" w:hAnsi="宋体" w:cs="宋体" w:hint="eastAsia"/>
                <w:kern w:val="0"/>
                <w:szCs w:val="21"/>
              </w:rPr>
              <w:t>1</w:t>
            </w:r>
            <w:r w:rsidRPr="00D12980">
              <w:rPr>
                <w:rFonts w:ascii="宋体" w:hAnsi="宋体" w:cs="宋体"/>
                <w:kern w:val="0"/>
                <w:szCs w:val="21"/>
              </w:rPr>
              <w:t>4</w:t>
            </w:r>
          </w:p>
        </w:tc>
        <w:tc>
          <w:tcPr>
            <w:tcW w:w="3402" w:type="dxa"/>
            <w:tcBorders>
              <w:top w:val="nil"/>
              <w:left w:val="nil"/>
              <w:bottom w:val="single" w:sz="4" w:space="0" w:color="auto"/>
              <w:right w:val="single" w:sz="4" w:space="0" w:color="auto"/>
            </w:tcBorders>
            <w:vAlign w:val="center"/>
          </w:tcPr>
          <w:p w:rsidR="00AD1781" w:rsidRPr="00D12980" w:rsidRDefault="00AD1781" w:rsidP="007019CC">
            <w:pPr>
              <w:widowControl/>
              <w:rPr>
                <w:rFonts w:ascii="宋体" w:hAnsi="宋体" w:cs="宋体"/>
                <w:kern w:val="0"/>
                <w:szCs w:val="21"/>
              </w:rPr>
            </w:pPr>
            <w:r w:rsidRPr="00D12980">
              <w:rPr>
                <w:rFonts w:ascii="宋体" w:hAnsi="宋体" w:cs="宋体" w:hint="eastAsia"/>
                <w:kern w:val="0"/>
                <w:szCs w:val="21"/>
              </w:rPr>
              <w:t>插座布置图</w:t>
            </w:r>
          </w:p>
        </w:tc>
        <w:tc>
          <w:tcPr>
            <w:tcW w:w="851" w:type="dxa"/>
            <w:tcBorders>
              <w:top w:val="nil"/>
              <w:left w:val="nil"/>
              <w:bottom w:val="single" w:sz="4" w:space="0" w:color="auto"/>
              <w:right w:val="single" w:sz="4" w:space="0" w:color="auto"/>
            </w:tcBorders>
            <w:vAlign w:val="center"/>
          </w:tcPr>
          <w:p w:rsidR="00AD1781" w:rsidRPr="00D12980" w:rsidRDefault="00AD1781" w:rsidP="007019CC">
            <w:pPr>
              <w:widowControl/>
              <w:jc w:val="center"/>
              <w:rPr>
                <w:rFonts w:ascii="宋体" w:hAnsi="宋体" w:cs="宋体"/>
                <w:kern w:val="0"/>
                <w:szCs w:val="21"/>
              </w:rPr>
            </w:pPr>
            <w:r w:rsidRPr="00D12980">
              <w:rPr>
                <w:rFonts w:ascii="宋体" w:hAnsi="宋体" w:cs="宋体" w:hint="eastAsia"/>
                <w:kern w:val="0"/>
                <w:szCs w:val="21"/>
              </w:rPr>
              <w:t>6</w:t>
            </w:r>
          </w:p>
        </w:tc>
      </w:tr>
      <w:tr w:rsidR="00D12980" w:rsidRPr="00D12980" w:rsidTr="007019CC">
        <w:trPr>
          <w:trHeight w:val="420"/>
        </w:trPr>
        <w:tc>
          <w:tcPr>
            <w:tcW w:w="1855" w:type="dxa"/>
            <w:vMerge/>
            <w:tcBorders>
              <w:top w:val="nil"/>
              <w:left w:val="single" w:sz="4" w:space="0" w:color="auto"/>
              <w:bottom w:val="single" w:sz="4" w:space="0" w:color="auto"/>
              <w:right w:val="single" w:sz="4" w:space="0" w:color="auto"/>
            </w:tcBorders>
            <w:vAlign w:val="center"/>
          </w:tcPr>
          <w:p w:rsidR="00AD1781" w:rsidRPr="00D12980" w:rsidRDefault="00AD1781" w:rsidP="007019CC">
            <w:pPr>
              <w:widowControl/>
              <w:jc w:val="left"/>
              <w:rPr>
                <w:rFonts w:ascii="宋体" w:hAnsi="宋体" w:cs="宋体"/>
                <w:kern w:val="0"/>
                <w:szCs w:val="21"/>
              </w:rPr>
            </w:pPr>
          </w:p>
        </w:tc>
        <w:tc>
          <w:tcPr>
            <w:tcW w:w="1559" w:type="dxa"/>
            <w:tcBorders>
              <w:top w:val="nil"/>
              <w:left w:val="nil"/>
              <w:bottom w:val="single" w:sz="4" w:space="0" w:color="auto"/>
              <w:right w:val="single" w:sz="4" w:space="0" w:color="auto"/>
            </w:tcBorders>
            <w:vAlign w:val="center"/>
          </w:tcPr>
          <w:p w:rsidR="00AD1781" w:rsidRPr="00D12980" w:rsidRDefault="00AD1781" w:rsidP="007019CC">
            <w:pPr>
              <w:widowControl/>
              <w:jc w:val="center"/>
              <w:rPr>
                <w:rFonts w:ascii="宋体" w:hAnsi="宋体" w:cs="宋体"/>
                <w:kern w:val="0"/>
                <w:szCs w:val="21"/>
              </w:rPr>
            </w:pPr>
            <w:r w:rsidRPr="00D12980">
              <w:rPr>
                <w:rFonts w:ascii="宋体" w:hAnsi="宋体" w:cs="宋体"/>
                <w:kern w:val="0"/>
                <w:szCs w:val="21"/>
              </w:rPr>
              <w:t>15</w:t>
            </w:r>
          </w:p>
        </w:tc>
        <w:tc>
          <w:tcPr>
            <w:tcW w:w="3402" w:type="dxa"/>
            <w:tcBorders>
              <w:top w:val="nil"/>
              <w:left w:val="nil"/>
              <w:bottom w:val="single" w:sz="4" w:space="0" w:color="auto"/>
              <w:right w:val="single" w:sz="4" w:space="0" w:color="auto"/>
            </w:tcBorders>
            <w:vAlign w:val="center"/>
          </w:tcPr>
          <w:p w:rsidR="00AD1781" w:rsidRPr="00D12980" w:rsidRDefault="00AD1781" w:rsidP="007019CC">
            <w:pPr>
              <w:widowControl/>
              <w:rPr>
                <w:rFonts w:ascii="宋体" w:hAnsi="宋体" w:cs="宋体"/>
                <w:kern w:val="0"/>
                <w:szCs w:val="21"/>
              </w:rPr>
            </w:pPr>
            <w:r w:rsidRPr="00D12980">
              <w:rPr>
                <w:rFonts w:ascii="宋体" w:hAnsi="宋体" w:cs="宋体" w:hint="eastAsia"/>
                <w:kern w:val="0"/>
                <w:szCs w:val="21"/>
              </w:rPr>
              <w:t>其他用电布置图</w:t>
            </w:r>
          </w:p>
        </w:tc>
        <w:tc>
          <w:tcPr>
            <w:tcW w:w="851" w:type="dxa"/>
            <w:tcBorders>
              <w:top w:val="nil"/>
              <w:left w:val="nil"/>
              <w:bottom w:val="single" w:sz="4" w:space="0" w:color="auto"/>
              <w:right w:val="single" w:sz="4" w:space="0" w:color="auto"/>
            </w:tcBorders>
            <w:vAlign w:val="center"/>
          </w:tcPr>
          <w:p w:rsidR="00AD1781" w:rsidRPr="00D12980" w:rsidRDefault="00AD1781" w:rsidP="007019CC">
            <w:pPr>
              <w:widowControl/>
              <w:jc w:val="center"/>
              <w:rPr>
                <w:rFonts w:ascii="宋体" w:hAnsi="宋体" w:cs="宋体"/>
                <w:kern w:val="0"/>
                <w:szCs w:val="21"/>
              </w:rPr>
            </w:pPr>
            <w:r w:rsidRPr="00D12980">
              <w:rPr>
                <w:rFonts w:ascii="宋体" w:hAnsi="宋体" w:cs="宋体" w:hint="eastAsia"/>
                <w:kern w:val="0"/>
                <w:szCs w:val="21"/>
              </w:rPr>
              <w:t>6</w:t>
            </w:r>
          </w:p>
        </w:tc>
      </w:tr>
      <w:tr w:rsidR="00D12980" w:rsidRPr="00D12980" w:rsidTr="007019CC">
        <w:trPr>
          <w:trHeight w:val="420"/>
        </w:trPr>
        <w:tc>
          <w:tcPr>
            <w:tcW w:w="1855" w:type="dxa"/>
            <w:vMerge/>
            <w:tcBorders>
              <w:top w:val="nil"/>
              <w:left w:val="single" w:sz="4" w:space="0" w:color="auto"/>
              <w:bottom w:val="single" w:sz="4" w:space="0" w:color="auto"/>
              <w:right w:val="single" w:sz="4" w:space="0" w:color="auto"/>
            </w:tcBorders>
            <w:vAlign w:val="center"/>
          </w:tcPr>
          <w:p w:rsidR="00AD1781" w:rsidRPr="00D12980" w:rsidRDefault="00AD1781" w:rsidP="007019CC">
            <w:pPr>
              <w:widowControl/>
              <w:jc w:val="left"/>
              <w:rPr>
                <w:rFonts w:ascii="宋体" w:hAnsi="宋体" w:cs="宋体"/>
                <w:kern w:val="0"/>
                <w:szCs w:val="21"/>
              </w:rPr>
            </w:pPr>
          </w:p>
        </w:tc>
        <w:tc>
          <w:tcPr>
            <w:tcW w:w="1559" w:type="dxa"/>
            <w:tcBorders>
              <w:top w:val="nil"/>
              <w:left w:val="nil"/>
              <w:bottom w:val="single" w:sz="4" w:space="0" w:color="auto"/>
              <w:right w:val="single" w:sz="4" w:space="0" w:color="auto"/>
            </w:tcBorders>
            <w:vAlign w:val="center"/>
          </w:tcPr>
          <w:p w:rsidR="00AD1781" w:rsidRPr="00D12980" w:rsidRDefault="00AD1781" w:rsidP="007019CC">
            <w:pPr>
              <w:widowControl/>
              <w:jc w:val="center"/>
              <w:rPr>
                <w:rFonts w:ascii="宋体" w:hAnsi="宋体" w:cs="宋体"/>
                <w:kern w:val="0"/>
                <w:szCs w:val="21"/>
              </w:rPr>
            </w:pPr>
            <w:r w:rsidRPr="00D12980">
              <w:rPr>
                <w:rFonts w:ascii="宋体" w:hAnsi="宋体" w:cs="宋体"/>
                <w:kern w:val="0"/>
                <w:szCs w:val="21"/>
              </w:rPr>
              <w:t>16</w:t>
            </w:r>
          </w:p>
        </w:tc>
        <w:tc>
          <w:tcPr>
            <w:tcW w:w="3402" w:type="dxa"/>
            <w:tcBorders>
              <w:top w:val="nil"/>
              <w:left w:val="nil"/>
              <w:bottom w:val="single" w:sz="4" w:space="0" w:color="auto"/>
              <w:right w:val="single" w:sz="4" w:space="0" w:color="auto"/>
            </w:tcBorders>
            <w:vAlign w:val="center"/>
          </w:tcPr>
          <w:p w:rsidR="00AD1781" w:rsidRPr="00D12980" w:rsidRDefault="00AD1781" w:rsidP="007019CC">
            <w:pPr>
              <w:widowControl/>
              <w:rPr>
                <w:rFonts w:ascii="宋体" w:hAnsi="宋体" w:cs="宋体"/>
                <w:kern w:val="0"/>
                <w:szCs w:val="21"/>
              </w:rPr>
            </w:pPr>
            <w:r w:rsidRPr="00D12980">
              <w:rPr>
                <w:rFonts w:ascii="宋体" w:hAnsi="宋体" w:cs="宋体" w:hint="eastAsia"/>
                <w:kern w:val="0"/>
                <w:szCs w:val="21"/>
              </w:rPr>
              <w:t>弱电布置图</w:t>
            </w:r>
          </w:p>
        </w:tc>
        <w:tc>
          <w:tcPr>
            <w:tcW w:w="851" w:type="dxa"/>
            <w:tcBorders>
              <w:top w:val="nil"/>
              <w:left w:val="nil"/>
              <w:bottom w:val="single" w:sz="4" w:space="0" w:color="auto"/>
              <w:right w:val="single" w:sz="4" w:space="0" w:color="auto"/>
            </w:tcBorders>
            <w:vAlign w:val="center"/>
          </w:tcPr>
          <w:p w:rsidR="00AD1781" w:rsidRPr="00D12980" w:rsidRDefault="00AD1781" w:rsidP="007019CC">
            <w:pPr>
              <w:widowControl/>
              <w:jc w:val="center"/>
              <w:rPr>
                <w:rFonts w:ascii="宋体" w:hAnsi="宋体" w:cs="宋体"/>
                <w:kern w:val="0"/>
                <w:szCs w:val="21"/>
              </w:rPr>
            </w:pPr>
            <w:r w:rsidRPr="00D12980">
              <w:rPr>
                <w:rFonts w:ascii="宋体" w:hAnsi="宋体" w:cs="宋体" w:hint="eastAsia"/>
                <w:kern w:val="0"/>
                <w:szCs w:val="21"/>
              </w:rPr>
              <w:t>6</w:t>
            </w:r>
          </w:p>
        </w:tc>
      </w:tr>
      <w:tr w:rsidR="00D12980" w:rsidRPr="00D12980" w:rsidTr="007019CC">
        <w:trPr>
          <w:trHeight w:val="420"/>
        </w:trPr>
        <w:tc>
          <w:tcPr>
            <w:tcW w:w="1855" w:type="dxa"/>
            <w:vMerge/>
            <w:tcBorders>
              <w:top w:val="nil"/>
              <w:left w:val="single" w:sz="4" w:space="0" w:color="auto"/>
              <w:bottom w:val="single" w:sz="4" w:space="0" w:color="auto"/>
              <w:right w:val="single" w:sz="4" w:space="0" w:color="auto"/>
            </w:tcBorders>
            <w:vAlign w:val="center"/>
          </w:tcPr>
          <w:p w:rsidR="00AD1781" w:rsidRPr="00D12980" w:rsidRDefault="00AD1781" w:rsidP="007019CC">
            <w:pPr>
              <w:widowControl/>
              <w:jc w:val="left"/>
              <w:rPr>
                <w:rFonts w:ascii="宋体" w:hAnsi="宋体" w:cs="宋体"/>
                <w:kern w:val="0"/>
                <w:szCs w:val="21"/>
              </w:rPr>
            </w:pPr>
          </w:p>
        </w:tc>
        <w:tc>
          <w:tcPr>
            <w:tcW w:w="1559" w:type="dxa"/>
            <w:tcBorders>
              <w:top w:val="nil"/>
              <w:left w:val="nil"/>
              <w:bottom w:val="single" w:sz="4" w:space="0" w:color="auto"/>
              <w:right w:val="single" w:sz="4" w:space="0" w:color="auto"/>
            </w:tcBorders>
            <w:vAlign w:val="center"/>
          </w:tcPr>
          <w:p w:rsidR="00AD1781" w:rsidRPr="00D12980" w:rsidRDefault="00AD1781" w:rsidP="007019CC">
            <w:pPr>
              <w:widowControl/>
              <w:jc w:val="center"/>
              <w:rPr>
                <w:rFonts w:ascii="宋体" w:hAnsi="宋体" w:cs="宋体"/>
                <w:kern w:val="0"/>
                <w:szCs w:val="21"/>
              </w:rPr>
            </w:pPr>
            <w:r w:rsidRPr="00D12980">
              <w:rPr>
                <w:rFonts w:ascii="宋体" w:hAnsi="宋体" w:cs="宋体" w:hint="eastAsia"/>
                <w:kern w:val="0"/>
                <w:szCs w:val="21"/>
              </w:rPr>
              <w:t>1</w:t>
            </w:r>
            <w:r w:rsidRPr="00D12980">
              <w:rPr>
                <w:rFonts w:ascii="宋体" w:hAnsi="宋体" w:cs="宋体"/>
                <w:kern w:val="0"/>
                <w:szCs w:val="21"/>
              </w:rPr>
              <w:t>7</w:t>
            </w:r>
          </w:p>
        </w:tc>
        <w:tc>
          <w:tcPr>
            <w:tcW w:w="3402" w:type="dxa"/>
            <w:tcBorders>
              <w:top w:val="nil"/>
              <w:left w:val="nil"/>
              <w:bottom w:val="single" w:sz="4" w:space="0" w:color="auto"/>
              <w:right w:val="single" w:sz="4" w:space="0" w:color="auto"/>
            </w:tcBorders>
            <w:vAlign w:val="center"/>
          </w:tcPr>
          <w:p w:rsidR="00AD1781" w:rsidRPr="00D12980" w:rsidRDefault="00AD1781" w:rsidP="007019CC">
            <w:pPr>
              <w:widowControl/>
              <w:rPr>
                <w:rFonts w:ascii="宋体" w:hAnsi="宋体" w:cs="宋体"/>
                <w:kern w:val="0"/>
                <w:szCs w:val="21"/>
              </w:rPr>
            </w:pPr>
            <w:r w:rsidRPr="00D12980">
              <w:rPr>
                <w:rFonts w:ascii="宋体" w:hAnsi="宋体" w:cs="宋体" w:hint="eastAsia"/>
                <w:kern w:val="0"/>
                <w:szCs w:val="21"/>
              </w:rPr>
              <w:t>新风系统布置图</w:t>
            </w:r>
          </w:p>
        </w:tc>
        <w:tc>
          <w:tcPr>
            <w:tcW w:w="851" w:type="dxa"/>
            <w:tcBorders>
              <w:top w:val="nil"/>
              <w:left w:val="nil"/>
              <w:bottom w:val="single" w:sz="4" w:space="0" w:color="auto"/>
              <w:right w:val="single" w:sz="4" w:space="0" w:color="auto"/>
            </w:tcBorders>
            <w:vAlign w:val="center"/>
          </w:tcPr>
          <w:p w:rsidR="00AD1781" w:rsidRPr="00D12980" w:rsidRDefault="00AD1781" w:rsidP="007019CC">
            <w:pPr>
              <w:widowControl/>
              <w:jc w:val="center"/>
              <w:rPr>
                <w:rFonts w:ascii="宋体" w:hAnsi="宋体" w:cs="宋体"/>
                <w:kern w:val="0"/>
                <w:szCs w:val="21"/>
              </w:rPr>
            </w:pPr>
          </w:p>
        </w:tc>
      </w:tr>
      <w:tr w:rsidR="00D12980" w:rsidRPr="00D12980" w:rsidTr="007019CC">
        <w:trPr>
          <w:trHeight w:val="420"/>
        </w:trPr>
        <w:tc>
          <w:tcPr>
            <w:tcW w:w="1855" w:type="dxa"/>
            <w:vMerge/>
            <w:tcBorders>
              <w:top w:val="nil"/>
              <w:left w:val="single" w:sz="4" w:space="0" w:color="auto"/>
              <w:bottom w:val="single" w:sz="4" w:space="0" w:color="auto"/>
              <w:right w:val="single" w:sz="4" w:space="0" w:color="auto"/>
            </w:tcBorders>
            <w:vAlign w:val="center"/>
          </w:tcPr>
          <w:p w:rsidR="00AD1781" w:rsidRPr="00D12980" w:rsidRDefault="00AD1781" w:rsidP="007019CC">
            <w:pPr>
              <w:widowControl/>
              <w:jc w:val="left"/>
              <w:rPr>
                <w:rFonts w:ascii="宋体" w:hAnsi="宋体" w:cs="宋体"/>
                <w:kern w:val="0"/>
                <w:szCs w:val="21"/>
              </w:rPr>
            </w:pPr>
          </w:p>
        </w:tc>
        <w:tc>
          <w:tcPr>
            <w:tcW w:w="1559" w:type="dxa"/>
            <w:tcBorders>
              <w:top w:val="nil"/>
              <w:left w:val="nil"/>
              <w:bottom w:val="single" w:sz="4" w:space="0" w:color="auto"/>
              <w:right w:val="single" w:sz="4" w:space="0" w:color="auto"/>
            </w:tcBorders>
            <w:vAlign w:val="center"/>
          </w:tcPr>
          <w:p w:rsidR="00AD1781" w:rsidRPr="00D12980" w:rsidRDefault="00AD1781" w:rsidP="007019CC">
            <w:pPr>
              <w:widowControl/>
              <w:jc w:val="center"/>
              <w:rPr>
                <w:rFonts w:ascii="宋体" w:hAnsi="宋体" w:cs="宋体"/>
                <w:kern w:val="0"/>
                <w:szCs w:val="21"/>
              </w:rPr>
            </w:pPr>
            <w:r w:rsidRPr="00D12980">
              <w:rPr>
                <w:rFonts w:ascii="宋体" w:hAnsi="宋体" w:cs="宋体"/>
                <w:kern w:val="0"/>
                <w:szCs w:val="21"/>
              </w:rPr>
              <w:t>18</w:t>
            </w:r>
          </w:p>
        </w:tc>
        <w:tc>
          <w:tcPr>
            <w:tcW w:w="3402" w:type="dxa"/>
            <w:tcBorders>
              <w:top w:val="nil"/>
              <w:left w:val="nil"/>
              <w:bottom w:val="single" w:sz="4" w:space="0" w:color="auto"/>
              <w:right w:val="single" w:sz="4" w:space="0" w:color="auto"/>
            </w:tcBorders>
            <w:vAlign w:val="center"/>
          </w:tcPr>
          <w:p w:rsidR="00AD1781" w:rsidRPr="00D12980" w:rsidRDefault="00AD1781" w:rsidP="007019CC">
            <w:pPr>
              <w:widowControl/>
              <w:jc w:val="left"/>
              <w:rPr>
                <w:rFonts w:ascii="宋体" w:hAnsi="宋体" w:cs="宋体"/>
                <w:kern w:val="0"/>
                <w:szCs w:val="21"/>
              </w:rPr>
            </w:pPr>
            <w:r w:rsidRPr="00D12980">
              <w:rPr>
                <w:rFonts w:ascii="宋体" w:hAnsi="宋体" w:cs="宋体" w:hint="eastAsia"/>
                <w:kern w:val="0"/>
                <w:szCs w:val="21"/>
              </w:rPr>
              <w:t>纸质效果图</w:t>
            </w:r>
          </w:p>
        </w:tc>
        <w:tc>
          <w:tcPr>
            <w:tcW w:w="851" w:type="dxa"/>
            <w:tcBorders>
              <w:top w:val="nil"/>
              <w:left w:val="nil"/>
              <w:bottom w:val="single" w:sz="4" w:space="0" w:color="auto"/>
              <w:right w:val="single" w:sz="4" w:space="0" w:color="auto"/>
            </w:tcBorders>
            <w:vAlign w:val="center"/>
          </w:tcPr>
          <w:p w:rsidR="00AD1781" w:rsidRPr="00D12980" w:rsidRDefault="00AD1781" w:rsidP="007019CC">
            <w:pPr>
              <w:widowControl/>
              <w:jc w:val="center"/>
              <w:rPr>
                <w:rFonts w:ascii="宋体" w:hAnsi="宋体" w:cs="宋体"/>
                <w:kern w:val="0"/>
                <w:szCs w:val="21"/>
              </w:rPr>
            </w:pPr>
            <w:r w:rsidRPr="00D12980">
              <w:rPr>
                <w:rFonts w:ascii="宋体" w:hAnsi="宋体" w:cs="宋体" w:hint="eastAsia"/>
                <w:kern w:val="0"/>
                <w:szCs w:val="21"/>
              </w:rPr>
              <w:t>2</w:t>
            </w:r>
          </w:p>
        </w:tc>
      </w:tr>
      <w:tr w:rsidR="00AD1781" w:rsidRPr="00D12980" w:rsidTr="007019CC">
        <w:trPr>
          <w:trHeight w:val="420"/>
        </w:trPr>
        <w:tc>
          <w:tcPr>
            <w:tcW w:w="1855" w:type="dxa"/>
            <w:vMerge/>
            <w:tcBorders>
              <w:top w:val="nil"/>
              <w:left w:val="single" w:sz="4" w:space="0" w:color="auto"/>
              <w:bottom w:val="single" w:sz="4" w:space="0" w:color="auto"/>
              <w:right w:val="single" w:sz="4" w:space="0" w:color="auto"/>
            </w:tcBorders>
            <w:vAlign w:val="center"/>
          </w:tcPr>
          <w:p w:rsidR="00AD1781" w:rsidRPr="00D12980" w:rsidRDefault="00AD1781" w:rsidP="007019CC">
            <w:pPr>
              <w:widowControl/>
              <w:jc w:val="left"/>
              <w:rPr>
                <w:rFonts w:ascii="宋体" w:hAnsi="宋体" w:cs="宋体"/>
                <w:kern w:val="0"/>
                <w:szCs w:val="21"/>
              </w:rPr>
            </w:pPr>
          </w:p>
        </w:tc>
        <w:tc>
          <w:tcPr>
            <w:tcW w:w="1559" w:type="dxa"/>
            <w:tcBorders>
              <w:top w:val="nil"/>
              <w:left w:val="nil"/>
              <w:bottom w:val="single" w:sz="4" w:space="0" w:color="auto"/>
              <w:right w:val="single" w:sz="4" w:space="0" w:color="auto"/>
            </w:tcBorders>
            <w:vAlign w:val="center"/>
          </w:tcPr>
          <w:p w:rsidR="00AD1781" w:rsidRPr="00D12980" w:rsidRDefault="00AD1781" w:rsidP="007019CC">
            <w:pPr>
              <w:widowControl/>
              <w:jc w:val="center"/>
              <w:rPr>
                <w:rFonts w:ascii="宋体" w:hAnsi="宋体" w:cs="宋体"/>
                <w:kern w:val="0"/>
                <w:szCs w:val="21"/>
              </w:rPr>
            </w:pPr>
            <w:r w:rsidRPr="00D12980">
              <w:rPr>
                <w:rFonts w:ascii="宋体" w:hAnsi="宋体" w:cs="宋体"/>
                <w:kern w:val="0"/>
                <w:szCs w:val="21"/>
              </w:rPr>
              <w:t>19</w:t>
            </w:r>
          </w:p>
        </w:tc>
        <w:tc>
          <w:tcPr>
            <w:tcW w:w="3402" w:type="dxa"/>
            <w:tcBorders>
              <w:top w:val="nil"/>
              <w:left w:val="nil"/>
              <w:bottom w:val="single" w:sz="4" w:space="0" w:color="auto"/>
              <w:right w:val="single" w:sz="4" w:space="0" w:color="auto"/>
            </w:tcBorders>
            <w:vAlign w:val="center"/>
          </w:tcPr>
          <w:p w:rsidR="00AD1781" w:rsidRPr="00D12980" w:rsidRDefault="00AD1781" w:rsidP="007019CC">
            <w:pPr>
              <w:widowControl/>
              <w:rPr>
                <w:rFonts w:ascii="宋体" w:hAnsi="宋体" w:cs="宋体"/>
                <w:kern w:val="0"/>
                <w:szCs w:val="21"/>
              </w:rPr>
            </w:pPr>
            <w:r w:rsidRPr="00D12980">
              <w:rPr>
                <w:rFonts w:ascii="宋体" w:hAnsi="宋体" w:hint="eastAsia"/>
                <w:szCs w:val="21"/>
              </w:rPr>
              <w:t>施工图电子文件（光盘）</w:t>
            </w:r>
          </w:p>
        </w:tc>
        <w:tc>
          <w:tcPr>
            <w:tcW w:w="851" w:type="dxa"/>
            <w:tcBorders>
              <w:top w:val="nil"/>
              <w:left w:val="nil"/>
              <w:bottom w:val="single" w:sz="4" w:space="0" w:color="auto"/>
              <w:right w:val="single" w:sz="4" w:space="0" w:color="auto"/>
            </w:tcBorders>
            <w:vAlign w:val="center"/>
          </w:tcPr>
          <w:p w:rsidR="00AD1781" w:rsidRPr="00D12980" w:rsidRDefault="00AD1781" w:rsidP="007019CC">
            <w:pPr>
              <w:widowControl/>
              <w:jc w:val="center"/>
              <w:rPr>
                <w:rFonts w:ascii="宋体" w:hAnsi="宋体" w:cs="宋体"/>
                <w:kern w:val="0"/>
                <w:szCs w:val="21"/>
              </w:rPr>
            </w:pPr>
            <w:r w:rsidRPr="00D12980">
              <w:rPr>
                <w:rFonts w:ascii="宋体" w:hAnsi="宋体" w:cs="宋体" w:hint="eastAsia"/>
                <w:kern w:val="0"/>
                <w:szCs w:val="21"/>
              </w:rPr>
              <w:t>3</w:t>
            </w:r>
          </w:p>
        </w:tc>
      </w:tr>
    </w:tbl>
    <w:p w:rsidR="00AD1781" w:rsidRPr="00D12980" w:rsidRDefault="00AD1781" w:rsidP="00AD1781">
      <w:pPr>
        <w:pStyle w:val="ac"/>
        <w:snapToGrid w:val="0"/>
        <w:spacing w:line="500" w:lineRule="exact"/>
        <w:rPr>
          <w:rFonts w:ascii="仿宋" w:eastAsia="仿宋" w:hAnsi="仿宋"/>
          <w:sz w:val="28"/>
          <w:szCs w:val="28"/>
        </w:rPr>
      </w:pPr>
    </w:p>
    <w:p w:rsidR="00AD1781" w:rsidRPr="00D12980" w:rsidRDefault="00AD1781" w:rsidP="00AD1781">
      <w:pPr>
        <w:spacing w:line="360" w:lineRule="auto"/>
        <w:ind w:firstLineChars="200" w:firstLine="480"/>
        <w:jc w:val="left"/>
        <w:rPr>
          <w:rFonts w:ascii="宋体" w:hAnsi="宋体" w:cs="宋体"/>
          <w:sz w:val="24"/>
        </w:rPr>
      </w:pPr>
      <w:r w:rsidRPr="00D12980">
        <w:rPr>
          <w:rFonts w:ascii="宋体" w:hAnsi="宋体" w:cs="宋体" w:hint="eastAsia"/>
          <w:sz w:val="24"/>
        </w:rPr>
        <w:t>第5条 甲方代表</w:t>
      </w:r>
    </w:p>
    <w:p w:rsidR="00AD1781" w:rsidRPr="00D12980" w:rsidRDefault="00AD1781" w:rsidP="00AD1781">
      <w:pPr>
        <w:spacing w:line="360" w:lineRule="auto"/>
        <w:ind w:firstLineChars="200" w:firstLine="480"/>
        <w:jc w:val="left"/>
        <w:rPr>
          <w:rFonts w:ascii="宋体" w:hAnsi="宋体" w:cs="宋体"/>
          <w:sz w:val="24"/>
        </w:rPr>
      </w:pPr>
      <w:r w:rsidRPr="00D12980">
        <w:rPr>
          <w:rFonts w:ascii="宋体" w:hAnsi="宋体" w:cs="宋体" w:hint="eastAsia"/>
          <w:sz w:val="24"/>
        </w:rPr>
        <w:t xml:space="preserve">甲方驻工地代表及委派人员名单： </w:t>
      </w:r>
    </w:p>
    <w:p w:rsidR="00AD1781" w:rsidRPr="00D12980" w:rsidRDefault="00AD1781" w:rsidP="00AD1781">
      <w:pPr>
        <w:spacing w:line="360" w:lineRule="auto"/>
        <w:ind w:firstLineChars="200" w:firstLine="480"/>
        <w:rPr>
          <w:rFonts w:ascii="宋体" w:hAnsi="宋体" w:cs="宋体"/>
          <w:sz w:val="24"/>
        </w:rPr>
      </w:pPr>
      <w:r w:rsidRPr="00D12980">
        <w:rPr>
          <w:rFonts w:ascii="宋体" w:hAnsi="宋体" w:cs="宋体" w:hint="eastAsia"/>
          <w:sz w:val="24"/>
        </w:rPr>
        <w:lastRenderedPageBreak/>
        <w:t xml:space="preserve">姓名：      职务：    甲方代表                        </w:t>
      </w:r>
    </w:p>
    <w:p w:rsidR="00AD1781" w:rsidRPr="00D12980" w:rsidRDefault="00AD1781" w:rsidP="00AD1781">
      <w:pPr>
        <w:spacing w:line="360" w:lineRule="auto"/>
        <w:ind w:firstLineChars="200" w:firstLine="480"/>
        <w:rPr>
          <w:rFonts w:ascii="宋体" w:hAnsi="宋体" w:cs="宋体"/>
          <w:sz w:val="24"/>
        </w:rPr>
      </w:pPr>
      <w:r w:rsidRPr="00D12980">
        <w:rPr>
          <w:rFonts w:ascii="宋体" w:hAnsi="宋体" w:cs="宋体" w:hint="eastAsia"/>
          <w:sz w:val="24"/>
        </w:rPr>
        <w:t xml:space="preserve">职权：对工程施工进行监督、管理和协调，负责工程量增减的核定，工程费拨付的初审，参加工程结算及对乙方派驻工地的人员的资格性审查和符合性审查和要求乙方撤换由其委派或雇佣的不能胜任该项工作，或玩忽职守，工作不负责任的人员。    </w:t>
      </w:r>
    </w:p>
    <w:p w:rsidR="00AD1781" w:rsidRPr="00D12980" w:rsidRDefault="00AD1781" w:rsidP="00AD1781">
      <w:pPr>
        <w:spacing w:line="360" w:lineRule="auto"/>
        <w:ind w:firstLineChars="200" w:firstLine="480"/>
        <w:rPr>
          <w:rFonts w:ascii="宋体" w:hAnsi="宋体" w:cs="宋体"/>
          <w:sz w:val="24"/>
        </w:rPr>
      </w:pPr>
      <w:r w:rsidRPr="00D12980">
        <w:rPr>
          <w:rFonts w:ascii="宋体" w:hAnsi="宋体" w:cs="宋体" w:hint="eastAsia"/>
          <w:sz w:val="24"/>
        </w:rPr>
        <w:t>第6条  乙方进驻施工现场主要人员：</w:t>
      </w:r>
    </w:p>
    <w:p w:rsidR="00AD1781" w:rsidRPr="00D12980" w:rsidRDefault="00AD1781" w:rsidP="00AD1781">
      <w:pPr>
        <w:spacing w:line="360" w:lineRule="auto"/>
        <w:ind w:leftChars="200" w:left="420"/>
        <w:jc w:val="left"/>
        <w:rPr>
          <w:rFonts w:ascii="宋体" w:hAnsi="宋体" w:cs="宋体"/>
          <w:sz w:val="24"/>
        </w:rPr>
      </w:pPr>
      <w:r w:rsidRPr="00D12980">
        <w:rPr>
          <w:rFonts w:ascii="宋体" w:hAnsi="宋体" w:cs="宋体" w:hint="eastAsia"/>
          <w:sz w:val="24"/>
        </w:rPr>
        <w:t xml:space="preserve">姓名：     职务：         </w:t>
      </w:r>
      <w:r w:rsidRPr="00D12980">
        <w:rPr>
          <w:rFonts w:ascii="宋体" w:hAnsi="宋体" w:cs="宋体"/>
          <w:sz w:val="24"/>
        </w:rPr>
        <w:t xml:space="preserve"> </w:t>
      </w:r>
      <w:r w:rsidRPr="00D12980">
        <w:rPr>
          <w:rFonts w:ascii="宋体" w:hAnsi="宋体" w:cs="宋体" w:hint="eastAsia"/>
          <w:sz w:val="24"/>
        </w:rPr>
        <w:t>身份证号：</w:t>
      </w:r>
      <w:r w:rsidRPr="00D12980">
        <w:rPr>
          <w:rFonts w:ascii="宋体" w:hAnsi="宋体" w:cs="宋体"/>
          <w:sz w:val="24"/>
        </w:rPr>
        <w:t xml:space="preserve"> </w:t>
      </w:r>
    </w:p>
    <w:p w:rsidR="00AD1781" w:rsidRPr="00D12980" w:rsidRDefault="00AD1781" w:rsidP="00AD1781">
      <w:pPr>
        <w:spacing w:line="360" w:lineRule="auto"/>
        <w:ind w:leftChars="200" w:left="420"/>
        <w:jc w:val="left"/>
        <w:rPr>
          <w:rFonts w:ascii="宋体" w:hAnsi="宋体" w:cs="宋体"/>
          <w:sz w:val="24"/>
        </w:rPr>
      </w:pPr>
      <w:r w:rsidRPr="00D12980">
        <w:rPr>
          <w:rFonts w:ascii="宋体" w:hAnsi="宋体" w:cs="宋体" w:hint="eastAsia"/>
          <w:sz w:val="24"/>
        </w:rPr>
        <w:t xml:space="preserve">姓名：    </w:t>
      </w:r>
      <w:r w:rsidRPr="00D12980">
        <w:rPr>
          <w:rFonts w:ascii="宋体" w:hAnsi="宋体" w:cs="宋体"/>
          <w:sz w:val="24"/>
        </w:rPr>
        <w:t xml:space="preserve"> </w:t>
      </w:r>
      <w:r w:rsidRPr="00D12980">
        <w:rPr>
          <w:rFonts w:ascii="宋体" w:hAnsi="宋体" w:cs="宋体" w:hint="eastAsia"/>
          <w:sz w:val="24"/>
        </w:rPr>
        <w:t xml:space="preserve">职务： </w:t>
      </w:r>
      <w:r w:rsidRPr="00D12980">
        <w:rPr>
          <w:rFonts w:ascii="宋体" w:hAnsi="宋体" w:cs="宋体"/>
          <w:sz w:val="24"/>
        </w:rPr>
        <w:t xml:space="preserve">      </w:t>
      </w:r>
      <w:r w:rsidRPr="00D12980">
        <w:rPr>
          <w:rFonts w:ascii="宋体" w:hAnsi="宋体" w:cs="宋体" w:hint="eastAsia"/>
          <w:sz w:val="24"/>
        </w:rPr>
        <w:t xml:space="preserve">   身份证号：</w:t>
      </w:r>
      <w:r w:rsidRPr="00D12980">
        <w:rPr>
          <w:rFonts w:ascii="宋体" w:hAnsi="宋体" w:cs="宋体"/>
          <w:sz w:val="24"/>
        </w:rPr>
        <w:t xml:space="preserve"> </w:t>
      </w:r>
    </w:p>
    <w:p w:rsidR="00AD1781" w:rsidRPr="00D12980" w:rsidRDefault="00AD1781" w:rsidP="00AD1781">
      <w:pPr>
        <w:spacing w:line="360" w:lineRule="auto"/>
        <w:ind w:leftChars="200" w:left="420"/>
        <w:jc w:val="left"/>
        <w:rPr>
          <w:rFonts w:ascii="宋体" w:hAnsi="宋体" w:cs="宋体"/>
          <w:sz w:val="24"/>
        </w:rPr>
      </w:pPr>
      <w:r w:rsidRPr="00D12980">
        <w:rPr>
          <w:rFonts w:ascii="宋体" w:hAnsi="宋体" w:cs="宋体" w:hint="eastAsia"/>
          <w:sz w:val="24"/>
        </w:rPr>
        <w:t xml:space="preserve">姓名： </w:t>
      </w:r>
      <w:r w:rsidRPr="00D12980">
        <w:rPr>
          <w:rFonts w:ascii="宋体" w:hAnsi="宋体" w:cs="宋体"/>
          <w:sz w:val="24"/>
        </w:rPr>
        <w:t xml:space="preserve"> </w:t>
      </w:r>
      <w:r w:rsidRPr="00D12980">
        <w:rPr>
          <w:rFonts w:ascii="宋体" w:hAnsi="宋体" w:cs="宋体" w:hint="eastAsia"/>
          <w:sz w:val="24"/>
        </w:rPr>
        <w:t xml:space="preserve">   职务： </w:t>
      </w:r>
      <w:r w:rsidRPr="00D12980">
        <w:rPr>
          <w:rFonts w:ascii="宋体" w:hAnsi="宋体" w:cs="宋体"/>
          <w:sz w:val="24"/>
        </w:rPr>
        <w:t xml:space="preserve">  </w:t>
      </w:r>
      <w:r w:rsidRPr="00D12980">
        <w:rPr>
          <w:rFonts w:ascii="宋体" w:hAnsi="宋体" w:cs="宋体" w:hint="eastAsia"/>
          <w:sz w:val="24"/>
        </w:rPr>
        <w:t xml:space="preserve">       身份证号：</w:t>
      </w:r>
      <w:r w:rsidRPr="00D12980">
        <w:rPr>
          <w:rFonts w:ascii="宋体" w:hAnsi="宋体" w:cs="宋体"/>
          <w:sz w:val="24"/>
        </w:rPr>
        <w:t xml:space="preserve">  </w:t>
      </w:r>
    </w:p>
    <w:p w:rsidR="00AD1781" w:rsidRPr="00D12980" w:rsidRDefault="00AD1781" w:rsidP="00AD1781">
      <w:pPr>
        <w:spacing w:line="360" w:lineRule="auto"/>
        <w:ind w:firstLineChars="200" w:firstLine="480"/>
        <w:rPr>
          <w:rFonts w:ascii="宋体" w:hAnsi="宋体" w:cs="宋体"/>
          <w:sz w:val="24"/>
        </w:rPr>
      </w:pPr>
      <w:r w:rsidRPr="00D12980">
        <w:rPr>
          <w:rFonts w:ascii="宋体" w:hAnsi="宋体" w:cs="宋体" w:hint="eastAsia"/>
          <w:sz w:val="24"/>
        </w:rPr>
        <w:t>项目经理及项目技术负责人押证施工，至工程完工后才能退还。</w:t>
      </w:r>
    </w:p>
    <w:p w:rsidR="00AD1781" w:rsidRPr="00D12980" w:rsidRDefault="00AD1781" w:rsidP="00AD1781">
      <w:pPr>
        <w:spacing w:line="360" w:lineRule="auto"/>
        <w:ind w:firstLineChars="200" w:firstLine="480"/>
        <w:jc w:val="left"/>
        <w:rPr>
          <w:rFonts w:ascii="宋体" w:hAnsi="宋体" w:cs="宋体"/>
          <w:sz w:val="24"/>
        </w:rPr>
      </w:pPr>
      <w:r w:rsidRPr="00D12980">
        <w:rPr>
          <w:rFonts w:ascii="宋体" w:hAnsi="宋体" w:cs="宋体" w:hint="eastAsia"/>
          <w:sz w:val="24"/>
        </w:rPr>
        <w:t>乙方派驻施工现场的项目经理、主要技术负责人以及相关工程工作人员与谈判响应文件承诺不符的，视同转包，甲方有权终止合同。乙方已缴纳的履约保证金将不予退还，并承担相应的法律责任及行政处罚。</w:t>
      </w:r>
    </w:p>
    <w:p w:rsidR="00AD1781" w:rsidRPr="00D12980" w:rsidRDefault="00AD1781" w:rsidP="00AD1781">
      <w:pPr>
        <w:spacing w:line="360" w:lineRule="auto"/>
        <w:ind w:firstLineChars="200" w:firstLine="480"/>
        <w:rPr>
          <w:rFonts w:ascii="宋体" w:hAnsi="宋体" w:cs="宋体"/>
          <w:sz w:val="24"/>
        </w:rPr>
      </w:pPr>
      <w:r w:rsidRPr="00D12980">
        <w:rPr>
          <w:rFonts w:ascii="宋体" w:hAnsi="宋体" w:cs="宋体" w:hint="eastAsia"/>
          <w:sz w:val="24"/>
        </w:rPr>
        <w:t>第7条  甲方责任</w:t>
      </w:r>
    </w:p>
    <w:p w:rsidR="00AD1781" w:rsidRPr="00D12980" w:rsidRDefault="00AD1781" w:rsidP="00AD1781">
      <w:pPr>
        <w:spacing w:line="360" w:lineRule="auto"/>
        <w:ind w:firstLineChars="200" w:firstLine="480"/>
        <w:jc w:val="left"/>
        <w:rPr>
          <w:rFonts w:ascii="宋体" w:hAnsi="宋体" w:cs="宋体"/>
          <w:sz w:val="24"/>
        </w:rPr>
      </w:pPr>
      <w:r w:rsidRPr="00D12980">
        <w:rPr>
          <w:rFonts w:ascii="宋体" w:hAnsi="宋体" w:cs="宋体" w:hint="eastAsia"/>
          <w:sz w:val="24"/>
        </w:rPr>
        <w:t xml:space="preserve">7.1 提供具备开工条件的施工场地时间和要求：开工前3 </w:t>
      </w:r>
      <w:proofErr w:type="gramStart"/>
      <w:r w:rsidRPr="00D12980">
        <w:rPr>
          <w:rFonts w:ascii="宋体" w:hAnsi="宋体" w:cs="宋体" w:hint="eastAsia"/>
          <w:sz w:val="24"/>
        </w:rPr>
        <w:t>个</w:t>
      </w:r>
      <w:proofErr w:type="gramEnd"/>
      <w:r w:rsidRPr="00D12980">
        <w:rPr>
          <w:rFonts w:ascii="宋体" w:hAnsi="宋体" w:cs="宋体" w:hint="eastAsia"/>
          <w:sz w:val="24"/>
        </w:rPr>
        <w:t xml:space="preserve">工作日，向乙方进行现场交底。清除影响施工的障碍物。向乙方提供施工所需水、电等接口，并说明使用注意事项。配合乙方办理施工所涉及的各种申请、批件等手续。 </w:t>
      </w:r>
    </w:p>
    <w:p w:rsidR="00AD1781" w:rsidRPr="00D12980" w:rsidRDefault="00AD1781" w:rsidP="00AD1781">
      <w:pPr>
        <w:spacing w:line="360" w:lineRule="auto"/>
        <w:ind w:firstLineChars="200" w:firstLine="480"/>
        <w:jc w:val="left"/>
        <w:rPr>
          <w:rFonts w:ascii="宋体" w:hAnsi="宋体" w:cs="宋体"/>
          <w:sz w:val="24"/>
        </w:rPr>
      </w:pPr>
      <w:r w:rsidRPr="00D12980">
        <w:rPr>
          <w:rFonts w:ascii="宋体" w:hAnsi="宋体" w:cs="宋体" w:hint="eastAsia"/>
          <w:sz w:val="24"/>
        </w:rPr>
        <w:t>7.2 派驻施工现场代表对工程进度、工程质量、隐蔽工程和合同执行进行监督检查，负责设计图纸问题的协调处理，设计变更的签证，工程中间验收、工程进度拨款签证和其它必须的签证。</w:t>
      </w:r>
    </w:p>
    <w:p w:rsidR="00AD1781" w:rsidRPr="00D12980" w:rsidRDefault="00AD1781" w:rsidP="00AD1781">
      <w:pPr>
        <w:spacing w:line="360" w:lineRule="auto"/>
        <w:ind w:firstLineChars="200" w:firstLine="480"/>
        <w:jc w:val="left"/>
        <w:rPr>
          <w:rFonts w:ascii="宋体" w:hAnsi="宋体" w:cs="宋体"/>
          <w:sz w:val="24"/>
        </w:rPr>
      </w:pPr>
      <w:r w:rsidRPr="00D12980">
        <w:rPr>
          <w:rFonts w:ascii="宋体" w:hAnsi="宋体" w:cs="宋体" w:hint="eastAsia"/>
          <w:sz w:val="24"/>
        </w:rPr>
        <w:t>7.3 组织对工程的竣工验收，并按合同规定日期配合乙方办好结算工作，及时申报实施工程竣工审计。</w:t>
      </w:r>
    </w:p>
    <w:p w:rsidR="00AD1781" w:rsidRPr="00D12980" w:rsidRDefault="00AD1781" w:rsidP="00AD1781">
      <w:pPr>
        <w:spacing w:line="360" w:lineRule="auto"/>
        <w:ind w:firstLineChars="200" w:firstLine="480"/>
        <w:jc w:val="left"/>
        <w:rPr>
          <w:rFonts w:ascii="宋体" w:hAnsi="宋体" w:cs="宋体"/>
          <w:sz w:val="24"/>
        </w:rPr>
      </w:pPr>
      <w:r w:rsidRPr="00D12980">
        <w:rPr>
          <w:rFonts w:ascii="宋体" w:hAnsi="宋体" w:cs="宋体" w:hint="eastAsia"/>
          <w:sz w:val="24"/>
        </w:rPr>
        <w:t>7.4按照本合同的规定及时支付工程款。</w:t>
      </w:r>
    </w:p>
    <w:p w:rsidR="00AD1781" w:rsidRPr="00D12980" w:rsidRDefault="00AD1781" w:rsidP="00AD1781">
      <w:pPr>
        <w:spacing w:line="360" w:lineRule="auto"/>
        <w:ind w:firstLineChars="200" w:firstLine="480"/>
        <w:rPr>
          <w:rFonts w:ascii="宋体" w:hAnsi="宋体" w:cs="宋体"/>
          <w:sz w:val="24"/>
        </w:rPr>
      </w:pPr>
      <w:r w:rsidRPr="00D12980">
        <w:rPr>
          <w:rFonts w:ascii="宋体" w:hAnsi="宋体" w:cs="宋体" w:hint="eastAsia"/>
          <w:sz w:val="24"/>
        </w:rPr>
        <w:t>第8条  乙方责任</w:t>
      </w:r>
    </w:p>
    <w:p w:rsidR="00AD1781" w:rsidRPr="00D12980" w:rsidRDefault="00AD1781" w:rsidP="00AD1781">
      <w:pPr>
        <w:spacing w:line="360" w:lineRule="auto"/>
        <w:ind w:firstLineChars="200" w:firstLine="480"/>
        <w:jc w:val="left"/>
        <w:rPr>
          <w:rFonts w:ascii="宋体" w:hAnsi="宋体" w:cs="宋体"/>
          <w:sz w:val="24"/>
        </w:rPr>
      </w:pPr>
      <w:r w:rsidRPr="00D12980">
        <w:rPr>
          <w:rFonts w:ascii="宋体" w:hAnsi="宋体" w:cs="宋体" w:hint="eastAsia"/>
          <w:sz w:val="24"/>
        </w:rPr>
        <w:t>8.1 严格按照相关要求、规范设计、施工。</w:t>
      </w:r>
    </w:p>
    <w:p w:rsidR="00AD1781" w:rsidRPr="00D12980" w:rsidRDefault="00AD1781" w:rsidP="00AD1781">
      <w:pPr>
        <w:spacing w:line="360" w:lineRule="auto"/>
        <w:ind w:firstLineChars="200" w:firstLine="480"/>
        <w:jc w:val="left"/>
        <w:rPr>
          <w:rFonts w:ascii="宋体" w:hAnsi="宋体" w:cs="宋体"/>
          <w:sz w:val="24"/>
        </w:rPr>
      </w:pPr>
      <w:r w:rsidRPr="00D12980">
        <w:rPr>
          <w:rFonts w:ascii="宋体" w:hAnsi="宋体" w:cs="宋体" w:hint="eastAsia"/>
          <w:sz w:val="24"/>
        </w:rPr>
        <w:t>8.2 指派</w:t>
      </w:r>
      <w:r w:rsidRPr="00D12980">
        <w:rPr>
          <w:rFonts w:ascii="宋体" w:hAnsi="宋体" w:cs="宋体" w:hint="eastAsia"/>
          <w:bCs/>
          <w:sz w:val="24"/>
        </w:rPr>
        <w:t>****</w:t>
      </w:r>
      <w:r w:rsidRPr="00D12980">
        <w:rPr>
          <w:rFonts w:ascii="宋体" w:hAnsi="宋体" w:cs="宋体" w:hint="eastAsia"/>
          <w:sz w:val="24"/>
        </w:rPr>
        <w:t>为乙方现场负责人，负责合同履行。保证施工质量，达到合同规定并符合相关工程质量验收规范。在保证上述要求的前提下，对施工材料、设备的采用方面，符合国家规定的消防环保节能规范。所采购的材料和设备符合国家标准，均须为正品。</w:t>
      </w:r>
    </w:p>
    <w:p w:rsidR="00AD1781" w:rsidRPr="00D12980" w:rsidRDefault="00AD1781" w:rsidP="00AD1781">
      <w:pPr>
        <w:spacing w:line="360" w:lineRule="auto"/>
        <w:ind w:firstLineChars="200" w:firstLine="480"/>
        <w:jc w:val="left"/>
        <w:rPr>
          <w:rFonts w:ascii="宋体" w:hAnsi="宋体" w:cs="宋体"/>
          <w:sz w:val="24"/>
        </w:rPr>
      </w:pPr>
      <w:r w:rsidRPr="00D12980">
        <w:rPr>
          <w:rFonts w:ascii="宋体" w:hAnsi="宋体" w:cs="宋体" w:hint="eastAsia"/>
          <w:sz w:val="24"/>
        </w:rPr>
        <w:t>8.3 开工三天前向甲方报送施工计划，每周报送工程进度报表（包括工程量、工作量等）。</w:t>
      </w:r>
    </w:p>
    <w:p w:rsidR="00AD1781" w:rsidRPr="00D12980" w:rsidRDefault="00AD1781" w:rsidP="00AD1781">
      <w:pPr>
        <w:spacing w:line="360" w:lineRule="auto"/>
        <w:ind w:firstLineChars="200" w:firstLine="480"/>
        <w:rPr>
          <w:rFonts w:ascii="宋体" w:hAnsi="宋体" w:cs="宋体"/>
          <w:sz w:val="24"/>
        </w:rPr>
      </w:pPr>
      <w:r w:rsidRPr="00D12980">
        <w:rPr>
          <w:rFonts w:ascii="宋体" w:hAnsi="宋体" w:cs="宋体" w:hint="eastAsia"/>
          <w:sz w:val="24"/>
        </w:rPr>
        <w:lastRenderedPageBreak/>
        <w:t>8.4安全施工要求：</w:t>
      </w:r>
    </w:p>
    <w:p w:rsidR="00AD1781" w:rsidRPr="00D12980" w:rsidRDefault="00AD1781" w:rsidP="00AD1781">
      <w:pPr>
        <w:spacing w:line="360" w:lineRule="auto"/>
        <w:ind w:firstLineChars="200" w:firstLine="480"/>
        <w:rPr>
          <w:rFonts w:ascii="宋体" w:hAnsi="宋体" w:cs="宋体"/>
          <w:sz w:val="24"/>
        </w:rPr>
      </w:pPr>
      <w:r w:rsidRPr="00D12980">
        <w:rPr>
          <w:rFonts w:ascii="宋体" w:hAnsi="宋体" w:cs="宋体" w:hint="eastAsia"/>
          <w:sz w:val="24"/>
        </w:rPr>
        <w:t>施工保护工作：乙方按工程需要提供和</w:t>
      </w:r>
      <w:proofErr w:type="gramStart"/>
      <w:r w:rsidRPr="00D12980">
        <w:rPr>
          <w:rFonts w:ascii="宋体" w:hAnsi="宋体" w:cs="宋体" w:hint="eastAsia"/>
          <w:sz w:val="24"/>
        </w:rPr>
        <w:t>维护非</w:t>
      </w:r>
      <w:proofErr w:type="gramEnd"/>
      <w:r w:rsidRPr="00D12980">
        <w:rPr>
          <w:rFonts w:ascii="宋体" w:hAnsi="宋体" w:cs="宋体" w:hint="eastAsia"/>
          <w:sz w:val="24"/>
        </w:rPr>
        <w:t>夜间施工的使用照明、看守、围栏和警卫等。如乙方未履行上述义务造成工程损害、甲方或乙方以及第三人的财产和人身伤害，由乙方承担全部责任及所发生的费用。乙方负责施工现场内所管辖的施工人员的人身安全。做到所有参加本项工程的施工人员均有人身保险，出现事故乙方负全部责任。乙方保证所提供的施工人员如涉及到特殊作业，包括但不限于高空作业等，应具备安全作业的资质。</w:t>
      </w:r>
    </w:p>
    <w:p w:rsidR="00AD1781" w:rsidRPr="00D12980" w:rsidRDefault="00AD1781" w:rsidP="00AD1781">
      <w:pPr>
        <w:spacing w:line="360" w:lineRule="auto"/>
        <w:ind w:firstLineChars="200" w:firstLine="480"/>
        <w:jc w:val="left"/>
        <w:rPr>
          <w:rFonts w:ascii="宋体" w:hAnsi="宋体" w:cs="宋体"/>
          <w:sz w:val="24"/>
        </w:rPr>
      </w:pPr>
      <w:r w:rsidRPr="00D12980">
        <w:rPr>
          <w:rFonts w:ascii="宋体" w:hAnsi="宋体" w:cs="宋体" w:hint="eastAsia"/>
          <w:sz w:val="24"/>
        </w:rPr>
        <w:t>8.5 文明施工要求：做好文明施工的管理工作，负责施工现场的清理工作，严格执行施工规范、安全操作规范、防火安全规范、环境保护规定。遵守地方政府和有关部门对施工场地交通和施工噪音等管理规定。保证施工现场清洁符合有关规定。交工前清理现场达到合同文件的要求，承担因违反有关规定造成的损失和罚款（非乙方造成的损失和罚款除外）。</w:t>
      </w:r>
    </w:p>
    <w:p w:rsidR="00AD1781" w:rsidRPr="00D12980" w:rsidRDefault="00AD1781" w:rsidP="00AD1781">
      <w:pPr>
        <w:spacing w:line="360" w:lineRule="auto"/>
        <w:ind w:firstLineChars="200" w:firstLine="480"/>
        <w:rPr>
          <w:rFonts w:ascii="宋体" w:hAnsi="宋体" w:cs="宋体"/>
          <w:sz w:val="24"/>
        </w:rPr>
      </w:pPr>
      <w:r w:rsidRPr="00D12980">
        <w:rPr>
          <w:rFonts w:ascii="宋体" w:hAnsi="宋体" w:cs="宋体" w:hint="eastAsia"/>
          <w:sz w:val="24"/>
        </w:rPr>
        <w:t>8.6 保护建筑物结构及相应管线和设备的措施： 按照四川省、项目所在地的相关规定办理。设计及施工必须按永久荷载、临时荷载、偶然荷载等核算建筑物荷载标准，不准破坏既有建筑物结构及附属设施，不准缩短既有建筑物使用年限。若对既有建筑物及附属设施造成破坏，乙方必须无偿及时补救，并处罚造成损失部分100%的费用。乙方施工期间不得擅自改变甲方房屋的结构，如造成房屋结构损坏，由乙方负责修复并承担损坏赔偿责任。</w:t>
      </w:r>
    </w:p>
    <w:p w:rsidR="00AD1781" w:rsidRPr="00D12980" w:rsidRDefault="00AD1781" w:rsidP="00AD1781">
      <w:pPr>
        <w:spacing w:line="360" w:lineRule="auto"/>
        <w:ind w:firstLineChars="200" w:firstLine="480"/>
        <w:jc w:val="left"/>
        <w:rPr>
          <w:rFonts w:ascii="宋体" w:hAnsi="宋体" w:cs="宋体"/>
          <w:sz w:val="24"/>
        </w:rPr>
      </w:pPr>
      <w:r w:rsidRPr="00D12980">
        <w:rPr>
          <w:rFonts w:ascii="宋体" w:hAnsi="宋体" w:cs="宋体" w:hint="eastAsia"/>
          <w:sz w:val="24"/>
        </w:rPr>
        <w:t>8.7建筑成品保护的措施：由乙方制定专项保护措施、报甲方审批，已完工程未交付甲方并经验收合格之前，乙方负责已完工程的保护工作，其费用包含在合同报价中。若成品遭受破坏，按成品100%的费用赔偿。</w:t>
      </w:r>
    </w:p>
    <w:p w:rsidR="00AD1781" w:rsidRPr="00D12980" w:rsidRDefault="00AD1781" w:rsidP="00AD1781">
      <w:pPr>
        <w:spacing w:line="360" w:lineRule="auto"/>
        <w:ind w:firstLineChars="200" w:firstLine="480"/>
        <w:rPr>
          <w:rFonts w:ascii="宋体" w:hAnsi="宋体" w:cs="宋体"/>
          <w:sz w:val="24"/>
        </w:rPr>
      </w:pPr>
      <w:r w:rsidRPr="00D12980">
        <w:rPr>
          <w:rFonts w:ascii="宋体" w:hAnsi="宋体" w:cs="宋体" w:hint="eastAsia"/>
          <w:sz w:val="24"/>
        </w:rPr>
        <w:t>8.8 甲方提供给乙方的临时办公场所，如由于乙方原因造成的损坏，由乙方修复，如不能修复由乙方全额赔偿。</w:t>
      </w:r>
    </w:p>
    <w:p w:rsidR="00AD1781" w:rsidRPr="00D12980" w:rsidRDefault="00AD1781" w:rsidP="00AD1781">
      <w:pPr>
        <w:spacing w:line="360" w:lineRule="auto"/>
        <w:ind w:firstLineChars="200" w:firstLine="480"/>
        <w:rPr>
          <w:rFonts w:ascii="宋体" w:hAnsi="宋体" w:cs="宋体"/>
          <w:sz w:val="24"/>
        </w:rPr>
      </w:pPr>
      <w:r w:rsidRPr="00D12980">
        <w:rPr>
          <w:rFonts w:ascii="宋体" w:hAnsi="宋体" w:cs="宋体" w:hint="eastAsia"/>
          <w:sz w:val="24"/>
        </w:rPr>
        <w:t>8.9施工中产生水、电等费用由乙方承担，在竣工验收合格后10个工作日内按合同价款的1%缴纳水、电等费用。</w:t>
      </w:r>
    </w:p>
    <w:p w:rsidR="00AD1781" w:rsidRPr="00D12980" w:rsidRDefault="00AD1781" w:rsidP="00AD1781">
      <w:pPr>
        <w:spacing w:line="360" w:lineRule="auto"/>
        <w:ind w:firstLineChars="200" w:firstLine="480"/>
        <w:rPr>
          <w:rFonts w:ascii="宋体" w:hAnsi="宋体" w:cs="宋体"/>
          <w:sz w:val="24"/>
        </w:rPr>
      </w:pPr>
      <w:r w:rsidRPr="00D12980">
        <w:rPr>
          <w:rFonts w:ascii="宋体" w:hAnsi="宋体" w:cs="宋体" w:hint="eastAsia"/>
          <w:sz w:val="24"/>
        </w:rPr>
        <w:t>8.10 乙方应在施工现场另外保存一套完整的图纸和乙方文件，供甲方、监理方及有关人员进行工程检查时使用。</w:t>
      </w:r>
    </w:p>
    <w:p w:rsidR="00AD1781" w:rsidRPr="00D12980" w:rsidRDefault="00AD1781" w:rsidP="00AD1781">
      <w:pPr>
        <w:spacing w:line="360" w:lineRule="auto"/>
        <w:ind w:firstLineChars="200" w:firstLine="480"/>
        <w:rPr>
          <w:rFonts w:ascii="宋体" w:hAnsi="宋体" w:cs="宋体"/>
          <w:sz w:val="24"/>
        </w:rPr>
      </w:pPr>
      <w:r w:rsidRPr="00D12980">
        <w:rPr>
          <w:rFonts w:ascii="宋体" w:hAnsi="宋体" w:cs="宋体" w:hint="eastAsia"/>
          <w:sz w:val="24"/>
        </w:rPr>
        <w:t>8.11乙方接受甲方主管部门及审计部门对项目进行检查、审计时的延伸检查，并配合审计部门查阅相关财务资料，否则按违约处理。</w:t>
      </w:r>
    </w:p>
    <w:p w:rsidR="00AD1781" w:rsidRPr="00D12980" w:rsidRDefault="00AD1781" w:rsidP="00AD1781">
      <w:pPr>
        <w:spacing w:line="360" w:lineRule="auto"/>
        <w:ind w:firstLineChars="200" w:firstLine="480"/>
        <w:rPr>
          <w:rFonts w:ascii="宋体" w:hAnsi="宋体" w:cs="宋体"/>
          <w:sz w:val="24"/>
        </w:rPr>
      </w:pPr>
      <w:r w:rsidRPr="00D12980">
        <w:rPr>
          <w:rFonts w:ascii="宋体" w:hAnsi="宋体" w:cs="宋体" w:hint="eastAsia"/>
          <w:sz w:val="24"/>
        </w:rPr>
        <w:lastRenderedPageBreak/>
        <w:t>8.12 乙方必须对工程项目的成本进行单独核算。</w:t>
      </w:r>
    </w:p>
    <w:p w:rsidR="00AD1781" w:rsidRPr="00D12980" w:rsidRDefault="00AD1781" w:rsidP="00AD1781">
      <w:pPr>
        <w:pStyle w:val="New"/>
        <w:spacing w:line="360" w:lineRule="auto"/>
        <w:ind w:firstLineChars="200" w:firstLine="480"/>
        <w:rPr>
          <w:rFonts w:ascii="宋体" w:hAnsi="宋体" w:cs="宋体"/>
          <w:sz w:val="24"/>
        </w:rPr>
      </w:pPr>
      <w:r w:rsidRPr="00D12980">
        <w:rPr>
          <w:rFonts w:ascii="宋体" w:hAnsi="宋体" w:cs="宋体" w:hint="eastAsia"/>
          <w:sz w:val="24"/>
        </w:rPr>
        <w:t>8.13乙方应根据项目工程实施的要求，配备相应的有资质的专业技术人员，确保工程实施安全合格。</w:t>
      </w:r>
    </w:p>
    <w:p w:rsidR="00AD1781" w:rsidRPr="00D12980" w:rsidRDefault="00AD1781" w:rsidP="00AD1781">
      <w:pPr>
        <w:pStyle w:val="New"/>
        <w:spacing w:line="360" w:lineRule="auto"/>
        <w:ind w:firstLineChars="200" w:firstLine="480"/>
        <w:rPr>
          <w:rFonts w:ascii="宋体" w:hAnsi="宋体" w:cs="宋体"/>
          <w:sz w:val="24"/>
        </w:rPr>
      </w:pPr>
      <w:r w:rsidRPr="00D12980">
        <w:rPr>
          <w:rFonts w:ascii="宋体" w:hAnsi="宋体" w:cs="宋体" w:hint="eastAsia"/>
          <w:sz w:val="24"/>
        </w:rPr>
        <w:t>8.14 乙方承诺按照甲方的要求完成项目施工。</w:t>
      </w:r>
    </w:p>
    <w:p w:rsidR="00AD1781" w:rsidRPr="00D12980" w:rsidRDefault="00AD1781" w:rsidP="00AD1781">
      <w:pPr>
        <w:spacing w:line="360" w:lineRule="auto"/>
        <w:ind w:firstLineChars="200" w:firstLine="480"/>
        <w:rPr>
          <w:rFonts w:ascii="宋体" w:hAnsi="宋体" w:cs="宋体"/>
          <w:sz w:val="24"/>
        </w:rPr>
      </w:pPr>
      <w:r w:rsidRPr="00D12980">
        <w:rPr>
          <w:rFonts w:ascii="宋体" w:hAnsi="宋体" w:cs="宋体" w:hint="eastAsia"/>
          <w:sz w:val="24"/>
        </w:rPr>
        <w:t>乙方不履行上述各项义务，造成工期延误和工程损失的，按照本合同约定承担违约责任。</w:t>
      </w:r>
    </w:p>
    <w:p w:rsidR="00AD1781" w:rsidRPr="00D12980" w:rsidRDefault="00AD1781" w:rsidP="00AD1781">
      <w:pPr>
        <w:spacing w:line="360" w:lineRule="auto"/>
        <w:ind w:firstLineChars="200" w:firstLine="480"/>
        <w:rPr>
          <w:rFonts w:ascii="宋体" w:hAnsi="宋体" w:cs="宋体"/>
          <w:sz w:val="24"/>
        </w:rPr>
      </w:pPr>
      <w:r w:rsidRPr="00D12980">
        <w:rPr>
          <w:rFonts w:ascii="宋体" w:hAnsi="宋体" w:cs="宋体" w:hint="eastAsia"/>
          <w:sz w:val="24"/>
        </w:rPr>
        <w:t>第9条  施工组织和工期、进度计划</w:t>
      </w:r>
    </w:p>
    <w:p w:rsidR="00AD1781" w:rsidRPr="00D12980" w:rsidRDefault="00AD1781" w:rsidP="00AD1781">
      <w:pPr>
        <w:spacing w:line="360" w:lineRule="auto"/>
        <w:ind w:firstLineChars="200" w:firstLine="480"/>
        <w:jc w:val="left"/>
        <w:rPr>
          <w:rFonts w:ascii="宋体" w:hAnsi="宋体" w:cs="宋体"/>
          <w:sz w:val="24"/>
        </w:rPr>
      </w:pPr>
      <w:r w:rsidRPr="00D12980">
        <w:rPr>
          <w:rFonts w:ascii="宋体" w:hAnsi="宋体" w:cs="宋体" w:hint="eastAsia"/>
          <w:sz w:val="24"/>
        </w:rPr>
        <w:t>9.1 乙方提供施工方案和进度计划的时间：</w:t>
      </w:r>
    </w:p>
    <w:p w:rsidR="00AD1781" w:rsidRPr="00D12980" w:rsidRDefault="00AD1781" w:rsidP="00AD1781">
      <w:pPr>
        <w:spacing w:line="360" w:lineRule="auto"/>
        <w:jc w:val="left"/>
        <w:rPr>
          <w:rFonts w:ascii="宋体" w:hAnsi="宋体" w:cs="宋体"/>
          <w:sz w:val="24"/>
        </w:rPr>
      </w:pPr>
      <w:r w:rsidRPr="00D12980">
        <w:rPr>
          <w:rFonts w:ascii="宋体" w:hAnsi="宋体" w:cs="宋体" w:hint="eastAsia"/>
          <w:sz w:val="24"/>
        </w:rPr>
        <w:t xml:space="preserve">    合同签订当日由乙方向甲方提供施工进度计划壹式叁份，同时向甲方提供人员进场情况说明（需在甲方办理人员进场许可证）。</w:t>
      </w:r>
    </w:p>
    <w:p w:rsidR="00AD1781" w:rsidRPr="00D12980" w:rsidRDefault="00AD1781" w:rsidP="00AD1781">
      <w:pPr>
        <w:spacing w:line="360" w:lineRule="auto"/>
        <w:ind w:firstLineChars="200" w:firstLine="480"/>
        <w:jc w:val="left"/>
        <w:rPr>
          <w:rFonts w:ascii="宋体" w:hAnsi="宋体" w:cs="宋体"/>
          <w:sz w:val="24"/>
        </w:rPr>
      </w:pPr>
      <w:r w:rsidRPr="00D12980">
        <w:rPr>
          <w:rFonts w:ascii="宋体" w:hAnsi="宋体" w:cs="宋体" w:hint="eastAsia"/>
          <w:sz w:val="24"/>
        </w:rPr>
        <w:t xml:space="preserve">9.2 甲方批准进度计划的时间：乙方提供9.1条中约定的内容后七个工作日内。 </w:t>
      </w:r>
    </w:p>
    <w:p w:rsidR="00AD1781" w:rsidRPr="00D12980" w:rsidRDefault="00AD1781" w:rsidP="00AD1781">
      <w:pPr>
        <w:pStyle w:val="New"/>
        <w:spacing w:line="360" w:lineRule="auto"/>
        <w:ind w:firstLineChars="200" w:firstLine="480"/>
        <w:rPr>
          <w:rFonts w:ascii="宋体" w:hAnsi="宋体" w:cs="宋体"/>
          <w:sz w:val="24"/>
        </w:rPr>
      </w:pPr>
      <w:r w:rsidRPr="00D12980">
        <w:rPr>
          <w:rFonts w:ascii="宋体" w:hAnsi="宋体" w:cs="宋体" w:hint="eastAsia"/>
          <w:sz w:val="24"/>
        </w:rPr>
        <w:t>9.3施工组织方案应包含以下内容：</w:t>
      </w:r>
    </w:p>
    <w:p w:rsidR="00AD1781" w:rsidRPr="00D12980" w:rsidRDefault="00AD1781" w:rsidP="00AD1781">
      <w:pPr>
        <w:pStyle w:val="New"/>
        <w:spacing w:line="360" w:lineRule="auto"/>
        <w:ind w:firstLineChars="200" w:firstLine="480"/>
        <w:rPr>
          <w:rFonts w:ascii="宋体" w:hAnsi="宋体" w:cs="宋体"/>
          <w:sz w:val="24"/>
        </w:rPr>
      </w:pPr>
      <w:r w:rsidRPr="00D12980">
        <w:rPr>
          <w:rFonts w:ascii="宋体" w:hAnsi="宋体" w:cs="宋体" w:hint="eastAsia"/>
          <w:sz w:val="24"/>
        </w:rPr>
        <w:t xml:space="preserve">（1）施工方案与技术措施； </w:t>
      </w:r>
    </w:p>
    <w:p w:rsidR="00AD1781" w:rsidRPr="00D12980" w:rsidRDefault="00AD1781" w:rsidP="00AD1781">
      <w:pPr>
        <w:pStyle w:val="New"/>
        <w:spacing w:line="360" w:lineRule="auto"/>
        <w:ind w:firstLineChars="200" w:firstLine="480"/>
        <w:rPr>
          <w:rFonts w:ascii="宋体" w:hAnsi="宋体" w:cs="宋体"/>
          <w:sz w:val="24"/>
        </w:rPr>
      </w:pPr>
      <w:r w:rsidRPr="00D12980">
        <w:rPr>
          <w:rFonts w:ascii="宋体" w:hAnsi="宋体" w:cs="宋体" w:hint="eastAsia"/>
          <w:sz w:val="24"/>
        </w:rPr>
        <w:t>（2）施工图；</w:t>
      </w:r>
    </w:p>
    <w:p w:rsidR="00AD1781" w:rsidRPr="00D12980" w:rsidRDefault="00AD1781" w:rsidP="00AD1781">
      <w:pPr>
        <w:pStyle w:val="New"/>
        <w:spacing w:line="360" w:lineRule="auto"/>
        <w:ind w:firstLineChars="200" w:firstLine="480"/>
        <w:rPr>
          <w:rFonts w:ascii="宋体" w:hAnsi="宋体" w:cs="宋体"/>
          <w:sz w:val="24"/>
        </w:rPr>
      </w:pPr>
      <w:r w:rsidRPr="00D12980">
        <w:rPr>
          <w:rFonts w:ascii="宋体" w:hAnsi="宋体" w:cs="宋体" w:hint="eastAsia"/>
          <w:sz w:val="24"/>
        </w:rPr>
        <w:t xml:space="preserve">（3）施工进度计划和保证措施； </w:t>
      </w:r>
    </w:p>
    <w:p w:rsidR="00AD1781" w:rsidRPr="00D12980" w:rsidRDefault="00AD1781" w:rsidP="00AD1781">
      <w:pPr>
        <w:pStyle w:val="New"/>
        <w:spacing w:line="360" w:lineRule="auto"/>
        <w:ind w:firstLineChars="200" w:firstLine="480"/>
        <w:rPr>
          <w:rFonts w:ascii="宋体" w:hAnsi="宋体" w:cs="宋体"/>
          <w:sz w:val="24"/>
        </w:rPr>
      </w:pPr>
      <w:r w:rsidRPr="00D12980">
        <w:rPr>
          <w:rFonts w:ascii="宋体" w:hAnsi="宋体" w:cs="宋体" w:hint="eastAsia"/>
          <w:sz w:val="24"/>
        </w:rPr>
        <w:t>（4）劳动力及材料供应计划；</w:t>
      </w:r>
    </w:p>
    <w:p w:rsidR="00AD1781" w:rsidRPr="00D12980" w:rsidRDefault="00AD1781" w:rsidP="00AD1781">
      <w:pPr>
        <w:pStyle w:val="New"/>
        <w:spacing w:line="360" w:lineRule="auto"/>
        <w:ind w:firstLineChars="200" w:firstLine="480"/>
        <w:rPr>
          <w:rFonts w:ascii="宋体" w:hAnsi="宋体" w:cs="宋体"/>
          <w:sz w:val="24"/>
        </w:rPr>
      </w:pPr>
      <w:r w:rsidRPr="00D12980">
        <w:rPr>
          <w:rFonts w:ascii="宋体" w:hAnsi="宋体" w:cs="宋体" w:hint="eastAsia"/>
          <w:sz w:val="24"/>
        </w:rPr>
        <w:t>（5）施工机械设备的选用；</w:t>
      </w:r>
    </w:p>
    <w:p w:rsidR="00AD1781" w:rsidRPr="00D12980" w:rsidRDefault="00AD1781" w:rsidP="00AD1781">
      <w:pPr>
        <w:pStyle w:val="New"/>
        <w:spacing w:line="360" w:lineRule="auto"/>
        <w:ind w:firstLineChars="200" w:firstLine="480"/>
        <w:rPr>
          <w:rFonts w:ascii="宋体" w:hAnsi="宋体" w:cs="宋体"/>
          <w:sz w:val="24"/>
        </w:rPr>
      </w:pPr>
      <w:r w:rsidRPr="00D12980">
        <w:rPr>
          <w:rFonts w:ascii="宋体" w:hAnsi="宋体" w:cs="宋体" w:hint="eastAsia"/>
          <w:sz w:val="24"/>
        </w:rPr>
        <w:t>（6）质量管理体系、质量保证体系及措施；</w:t>
      </w:r>
    </w:p>
    <w:p w:rsidR="00AD1781" w:rsidRPr="00D12980" w:rsidRDefault="00AD1781" w:rsidP="00AD1781">
      <w:pPr>
        <w:pStyle w:val="New"/>
        <w:spacing w:line="360" w:lineRule="auto"/>
        <w:ind w:firstLineChars="200" w:firstLine="480"/>
        <w:rPr>
          <w:rFonts w:ascii="宋体" w:hAnsi="宋体" w:cs="宋体"/>
          <w:sz w:val="24"/>
        </w:rPr>
      </w:pPr>
      <w:r w:rsidRPr="00D12980">
        <w:rPr>
          <w:rFonts w:ascii="宋体" w:hAnsi="宋体" w:cs="宋体" w:hint="eastAsia"/>
          <w:sz w:val="24"/>
        </w:rPr>
        <w:t>（7）安全生产、文明施工措施；</w:t>
      </w:r>
    </w:p>
    <w:p w:rsidR="00AD1781" w:rsidRPr="00D12980" w:rsidRDefault="00AD1781" w:rsidP="00AD1781">
      <w:pPr>
        <w:pStyle w:val="New"/>
        <w:spacing w:line="360" w:lineRule="auto"/>
        <w:ind w:firstLineChars="200" w:firstLine="480"/>
        <w:rPr>
          <w:rFonts w:ascii="宋体" w:hAnsi="宋体" w:cs="宋体"/>
          <w:sz w:val="24"/>
        </w:rPr>
      </w:pPr>
      <w:r w:rsidRPr="00D12980">
        <w:rPr>
          <w:rFonts w:ascii="宋体" w:hAnsi="宋体" w:cs="宋体" w:hint="eastAsia"/>
          <w:sz w:val="24"/>
        </w:rPr>
        <w:t>（8）环境保护、成本控制措施；</w:t>
      </w:r>
    </w:p>
    <w:p w:rsidR="00AD1781" w:rsidRPr="00D12980" w:rsidRDefault="00AD1781" w:rsidP="00AD1781">
      <w:pPr>
        <w:pStyle w:val="New"/>
        <w:spacing w:line="360" w:lineRule="auto"/>
        <w:ind w:firstLineChars="200" w:firstLine="480"/>
        <w:rPr>
          <w:rFonts w:ascii="宋体" w:hAnsi="宋体" w:cs="宋体"/>
          <w:sz w:val="24"/>
        </w:rPr>
      </w:pPr>
      <w:r w:rsidRPr="00D12980">
        <w:rPr>
          <w:rFonts w:ascii="宋体" w:hAnsi="宋体" w:cs="宋体" w:hint="eastAsia"/>
          <w:sz w:val="24"/>
        </w:rPr>
        <w:t>（9）合同当事人约定的其他内容。</w:t>
      </w:r>
    </w:p>
    <w:p w:rsidR="00AD1781" w:rsidRPr="00D12980" w:rsidRDefault="00AD1781" w:rsidP="00AD1781">
      <w:pPr>
        <w:pStyle w:val="New"/>
        <w:spacing w:line="360" w:lineRule="auto"/>
        <w:ind w:firstLineChars="200" w:firstLine="480"/>
        <w:rPr>
          <w:rFonts w:ascii="宋体" w:hAnsi="宋体" w:cs="宋体"/>
          <w:sz w:val="24"/>
        </w:rPr>
      </w:pPr>
      <w:r w:rsidRPr="00D12980">
        <w:rPr>
          <w:rFonts w:ascii="宋体" w:hAnsi="宋体" w:cs="宋体" w:hint="eastAsia"/>
          <w:sz w:val="24"/>
        </w:rPr>
        <w:t>9.4 施工进度计划的编制：乙方应按照图纸、工程量清单等提交详细的施工进度计划一式叁份，同时向甲方提供人员进场情况说明。施工进度计划的编制应当符合国家法律规定和一般工程实践惯例，施工进度计划经甲方批准后方可实施。</w:t>
      </w:r>
    </w:p>
    <w:p w:rsidR="00AD1781" w:rsidRPr="00D12980" w:rsidRDefault="00AD1781" w:rsidP="00AD1781">
      <w:pPr>
        <w:pStyle w:val="New"/>
        <w:spacing w:line="360" w:lineRule="auto"/>
        <w:ind w:firstLineChars="200" w:firstLine="480"/>
        <w:rPr>
          <w:rFonts w:ascii="宋体" w:hAnsi="宋体" w:cs="宋体"/>
          <w:sz w:val="24"/>
        </w:rPr>
      </w:pPr>
      <w:r w:rsidRPr="00D12980">
        <w:rPr>
          <w:rFonts w:ascii="宋体" w:hAnsi="宋体" w:cs="宋体" w:hint="eastAsia"/>
          <w:sz w:val="24"/>
        </w:rPr>
        <w:t>9.5开工准备：乙方应按照施工约定的期限，向监理方提交工程开工报审表，经监理</w:t>
      </w:r>
      <w:proofErr w:type="gramStart"/>
      <w:r w:rsidRPr="00D12980">
        <w:rPr>
          <w:rFonts w:ascii="宋体" w:hAnsi="宋体" w:cs="宋体" w:hint="eastAsia"/>
          <w:sz w:val="24"/>
        </w:rPr>
        <w:t>方报甲方</w:t>
      </w:r>
      <w:proofErr w:type="gramEnd"/>
      <w:r w:rsidRPr="00D12980">
        <w:rPr>
          <w:rFonts w:ascii="宋体" w:hAnsi="宋体" w:cs="宋体" w:hint="eastAsia"/>
          <w:sz w:val="24"/>
        </w:rPr>
        <w:t>批准后执行。开工</w:t>
      </w:r>
      <w:proofErr w:type="gramStart"/>
      <w:r w:rsidRPr="00D12980">
        <w:rPr>
          <w:rFonts w:ascii="宋体" w:hAnsi="宋体" w:cs="宋体" w:hint="eastAsia"/>
          <w:sz w:val="24"/>
        </w:rPr>
        <w:t>报审表</w:t>
      </w:r>
      <w:proofErr w:type="gramEnd"/>
      <w:r w:rsidRPr="00D12980">
        <w:rPr>
          <w:rFonts w:ascii="宋体" w:hAnsi="宋体" w:cs="宋体" w:hint="eastAsia"/>
          <w:sz w:val="24"/>
        </w:rPr>
        <w:t>应详细说明按施工进度计划正常施工所需的施工道路、临时设施、材料、工程设备、施工设备、施工人员等落实情况以及工程的进度安排。</w:t>
      </w:r>
    </w:p>
    <w:p w:rsidR="00AD1781" w:rsidRPr="00D12980" w:rsidRDefault="00AD1781" w:rsidP="00AD1781">
      <w:pPr>
        <w:pStyle w:val="New"/>
        <w:spacing w:line="360" w:lineRule="auto"/>
        <w:ind w:firstLineChars="200" w:firstLine="480"/>
        <w:jc w:val="left"/>
        <w:rPr>
          <w:rFonts w:ascii="宋体" w:hAnsi="宋体" w:cs="宋体"/>
          <w:sz w:val="24"/>
        </w:rPr>
      </w:pPr>
      <w:r w:rsidRPr="00D12980">
        <w:rPr>
          <w:rFonts w:ascii="宋体" w:hAnsi="宋体" w:cs="宋体" w:hint="eastAsia"/>
          <w:sz w:val="24"/>
        </w:rPr>
        <w:t xml:space="preserve">9.6开工通知：经甲方同意后，监理方应在计划开工日期7天前向乙方发出开工通知，工期自开工通知中载明的开工日期起算，监理方发出的开工通知应符合法律规定。  </w:t>
      </w:r>
    </w:p>
    <w:p w:rsidR="00AD1781" w:rsidRPr="00D12980" w:rsidRDefault="00AD1781" w:rsidP="00AD1781">
      <w:pPr>
        <w:spacing w:line="360" w:lineRule="auto"/>
        <w:ind w:left="360" w:hangingChars="150" w:hanging="360"/>
        <w:jc w:val="left"/>
        <w:rPr>
          <w:rFonts w:ascii="宋体" w:hAnsi="宋体" w:cs="宋体"/>
          <w:sz w:val="24"/>
        </w:rPr>
      </w:pPr>
      <w:r w:rsidRPr="00D12980">
        <w:rPr>
          <w:rFonts w:ascii="宋体" w:hAnsi="宋体" w:cs="宋体" w:hint="eastAsia"/>
          <w:sz w:val="24"/>
        </w:rPr>
        <w:lastRenderedPageBreak/>
        <w:t xml:space="preserve">    第10条  延期开工</w:t>
      </w:r>
    </w:p>
    <w:p w:rsidR="00AD1781" w:rsidRPr="00D12980" w:rsidRDefault="00AD1781" w:rsidP="00AD1781">
      <w:pPr>
        <w:spacing w:line="360" w:lineRule="auto"/>
        <w:ind w:firstLineChars="200" w:firstLine="480"/>
        <w:rPr>
          <w:rFonts w:ascii="宋体" w:hAnsi="宋体" w:cs="宋体"/>
          <w:sz w:val="24"/>
        </w:rPr>
      </w:pPr>
      <w:r w:rsidRPr="00D12980">
        <w:rPr>
          <w:rFonts w:ascii="宋体" w:hAnsi="宋体" w:cs="宋体" w:hint="eastAsia"/>
          <w:sz w:val="24"/>
        </w:rPr>
        <w:t>10.1乙方按合同条款约定的开工日期开始施工。若乙方不能按时开工，应提前七个工作日向甲方书面提出延期开工的申请并阐明理由。甲方在收到乙方书面申请后七个工作日内答复乙方是否同意延期开工。若七个工作日内未予答复，视为已同意乙方申请，工期相应顺延。甲方不同意乙方延期申请或乙方未在规定时间内提出延期开工申请的，竣工工期不予顺延。</w:t>
      </w:r>
    </w:p>
    <w:p w:rsidR="00AD1781" w:rsidRPr="00D12980" w:rsidRDefault="00AD1781" w:rsidP="00AD1781">
      <w:pPr>
        <w:spacing w:line="360" w:lineRule="auto"/>
        <w:ind w:firstLineChars="200" w:firstLine="480"/>
        <w:rPr>
          <w:rFonts w:ascii="宋体" w:hAnsi="宋体" w:cs="宋体"/>
          <w:sz w:val="24"/>
        </w:rPr>
      </w:pPr>
      <w:r w:rsidRPr="00D12980">
        <w:rPr>
          <w:rFonts w:ascii="宋体" w:hAnsi="宋体" w:cs="宋体" w:hint="eastAsia"/>
          <w:sz w:val="24"/>
        </w:rPr>
        <w:t>10.2甲方需延期开工的，应以书面形式通知乙方。</w:t>
      </w:r>
    </w:p>
    <w:p w:rsidR="00AD1781" w:rsidRPr="00D12980" w:rsidRDefault="00AD1781" w:rsidP="00AD1781">
      <w:pPr>
        <w:spacing w:line="360" w:lineRule="auto"/>
        <w:ind w:firstLineChars="175" w:firstLine="420"/>
        <w:rPr>
          <w:rFonts w:ascii="宋体" w:hAnsi="宋体" w:cs="宋体"/>
          <w:sz w:val="24"/>
        </w:rPr>
      </w:pPr>
      <w:r w:rsidRPr="00D12980">
        <w:rPr>
          <w:rFonts w:ascii="宋体" w:hAnsi="宋体" w:cs="宋体" w:hint="eastAsia"/>
          <w:sz w:val="24"/>
        </w:rPr>
        <w:t>第11条  暂停施工</w:t>
      </w:r>
    </w:p>
    <w:p w:rsidR="00AD1781" w:rsidRPr="00D12980" w:rsidRDefault="00AD1781" w:rsidP="00AD1781">
      <w:pPr>
        <w:spacing w:line="360" w:lineRule="auto"/>
        <w:ind w:firstLineChars="181" w:firstLine="434"/>
        <w:rPr>
          <w:rFonts w:ascii="宋体" w:hAnsi="宋体" w:cs="宋体"/>
          <w:sz w:val="24"/>
        </w:rPr>
      </w:pPr>
      <w:r w:rsidRPr="00D12980">
        <w:rPr>
          <w:rFonts w:ascii="宋体" w:hAnsi="宋体" w:cs="宋体" w:hint="eastAsia"/>
          <w:sz w:val="24"/>
        </w:rPr>
        <w:t>11.1由于甲方原因需暂停施工，经书面通知乙方后，乙方应按甲方要求停止施工，并自行妥善保护已完工工程。</w:t>
      </w:r>
    </w:p>
    <w:p w:rsidR="00AD1781" w:rsidRPr="00D12980" w:rsidRDefault="00AD1781" w:rsidP="00AD1781">
      <w:pPr>
        <w:spacing w:line="360" w:lineRule="auto"/>
        <w:ind w:firstLineChars="181" w:firstLine="434"/>
        <w:rPr>
          <w:rFonts w:ascii="宋体" w:hAnsi="宋体" w:cs="宋体"/>
          <w:sz w:val="24"/>
        </w:rPr>
      </w:pPr>
      <w:r w:rsidRPr="00D12980">
        <w:rPr>
          <w:rFonts w:ascii="宋体" w:hAnsi="宋体" w:cs="宋体" w:hint="eastAsia"/>
          <w:sz w:val="24"/>
        </w:rPr>
        <w:t>11.2由于乙方原因需暂停施工，需书面向甲方提出书面申请，经甲方书面同意后，由监理方及时下达暂停施工指示方可暂停施工。甲方未书面同意暂停施工，乙方不得暂停施工，若乙方自行暂停施工，甲方有权选择继续履行本合同或终止本合同并按下列方式处理：</w:t>
      </w:r>
    </w:p>
    <w:p w:rsidR="00AD1781" w:rsidRPr="00D12980" w:rsidRDefault="00AD1781" w:rsidP="00AD1781">
      <w:pPr>
        <w:spacing w:line="360" w:lineRule="auto"/>
        <w:ind w:firstLineChars="181" w:firstLine="434"/>
        <w:rPr>
          <w:rFonts w:ascii="宋体" w:hAnsi="宋体" w:cs="宋体"/>
          <w:sz w:val="24"/>
        </w:rPr>
      </w:pPr>
      <w:r w:rsidRPr="00D12980">
        <w:rPr>
          <w:rFonts w:ascii="宋体" w:hAnsi="宋体" w:cs="宋体" w:hint="eastAsia"/>
          <w:sz w:val="24"/>
        </w:rPr>
        <w:t>11.2.1甲方继续履行本合同的，乙方应按照每停工一日按中标金额的1%向甲方支付违约金至恢复施工之日并承担在暂停施工期间给甲方造成的损失；</w:t>
      </w:r>
    </w:p>
    <w:p w:rsidR="00AD1781" w:rsidRPr="00D12980" w:rsidRDefault="00AD1781" w:rsidP="00AD1781">
      <w:pPr>
        <w:spacing w:line="360" w:lineRule="auto"/>
        <w:ind w:firstLineChars="181" w:firstLine="434"/>
        <w:rPr>
          <w:rFonts w:ascii="宋体" w:hAnsi="宋体" w:cs="宋体"/>
          <w:sz w:val="24"/>
        </w:rPr>
      </w:pPr>
      <w:r w:rsidRPr="00D12980">
        <w:rPr>
          <w:rFonts w:ascii="宋体" w:hAnsi="宋体" w:cs="宋体" w:hint="eastAsia"/>
          <w:sz w:val="24"/>
        </w:rPr>
        <w:t>11.2.2甲方终止本合同的，乙方应按照每停工一日按中标金额的1%向甲方支付违约金至乙方退场之日，同时由乙方承担自暂停施工之日起至退场之日给甲方造成的损失。</w:t>
      </w:r>
    </w:p>
    <w:p w:rsidR="00AD1781" w:rsidRPr="00D12980" w:rsidRDefault="00AD1781" w:rsidP="00AD1781">
      <w:pPr>
        <w:spacing w:line="360" w:lineRule="auto"/>
        <w:ind w:firstLineChars="181" w:firstLine="434"/>
        <w:rPr>
          <w:rFonts w:ascii="宋体" w:hAnsi="宋体" w:cs="宋体"/>
          <w:sz w:val="24"/>
        </w:rPr>
      </w:pPr>
      <w:r w:rsidRPr="00D12980">
        <w:rPr>
          <w:rFonts w:ascii="宋体" w:hAnsi="宋体" w:cs="宋体" w:hint="eastAsia"/>
          <w:sz w:val="24"/>
        </w:rPr>
        <w:t>第12条  工期延误</w:t>
      </w:r>
    </w:p>
    <w:p w:rsidR="00AD1781" w:rsidRPr="00D12980" w:rsidRDefault="00AD1781" w:rsidP="00AD1781">
      <w:pPr>
        <w:spacing w:line="360" w:lineRule="auto"/>
        <w:ind w:firstLineChars="200" w:firstLine="480"/>
        <w:rPr>
          <w:rFonts w:ascii="宋体" w:hAnsi="宋体" w:cs="宋体"/>
          <w:sz w:val="24"/>
        </w:rPr>
      </w:pPr>
      <w:r w:rsidRPr="00D12980">
        <w:rPr>
          <w:rFonts w:ascii="宋体" w:hAnsi="宋体" w:cs="宋体" w:hint="eastAsia"/>
          <w:sz w:val="24"/>
        </w:rPr>
        <w:t>由于以下原因造成工期延误，经甲方确认，工期相应顺延，监理方无权做出工期顺延的决定。</w:t>
      </w:r>
    </w:p>
    <w:p w:rsidR="00AD1781" w:rsidRPr="00D12980" w:rsidRDefault="00AD1781" w:rsidP="00AD1781">
      <w:pPr>
        <w:spacing w:line="360" w:lineRule="auto"/>
        <w:ind w:firstLineChars="200" w:firstLine="480"/>
        <w:rPr>
          <w:rFonts w:ascii="宋体" w:hAnsi="宋体" w:cs="宋体"/>
          <w:sz w:val="24"/>
        </w:rPr>
      </w:pPr>
      <w:r w:rsidRPr="00D12980">
        <w:rPr>
          <w:rFonts w:ascii="宋体" w:hAnsi="宋体" w:cs="宋体" w:hint="eastAsia"/>
          <w:sz w:val="24"/>
        </w:rPr>
        <w:t>12.1 甲方不能按协议条款约定提供开工条件；</w:t>
      </w:r>
    </w:p>
    <w:p w:rsidR="00AD1781" w:rsidRPr="00D12980" w:rsidRDefault="00AD1781" w:rsidP="00AD1781">
      <w:pPr>
        <w:spacing w:line="360" w:lineRule="auto"/>
        <w:ind w:firstLineChars="200" w:firstLine="480"/>
        <w:rPr>
          <w:rFonts w:ascii="宋体" w:hAnsi="宋体" w:cs="宋体"/>
          <w:sz w:val="24"/>
        </w:rPr>
      </w:pPr>
      <w:r w:rsidRPr="00D12980">
        <w:rPr>
          <w:rFonts w:ascii="宋体" w:hAnsi="宋体" w:cs="宋体" w:hint="eastAsia"/>
          <w:sz w:val="24"/>
        </w:rPr>
        <w:t>12.2 工程量发生重大变化和设计变更；</w:t>
      </w:r>
    </w:p>
    <w:p w:rsidR="00AD1781" w:rsidRPr="00D12980" w:rsidRDefault="00AD1781" w:rsidP="00AD1781">
      <w:pPr>
        <w:spacing w:line="360" w:lineRule="auto"/>
        <w:ind w:firstLineChars="200" w:firstLine="480"/>
        <w:rPr>
          <w:rFonts w:ascii="宋体" w:hAnsi="宋体" w:cs="宋体"/>
          <w:sz w:val="24"/>
        </w:rPr>
      </w:pPr>
      <w:r w:rsidRPr="00D12980">
        <w:rPr>
          <w:rFonts w:ascii="宋体" w:hAnsi="宋体" w:cs="宋体" w:hint="eastAsia"/>
          <w:sz w:val="24"/>
        </w:rPr>
        <w:t>12.3 一周内，非乙方原因停水、停电造成停工累计超过8小时；</w:t>
      </w:r>
    </w:p>
    <w:p w:rsidR="00AD1781" w:rsidRPr="00D12980" w:rsidRDefault="00AD1781" w:rsidP="00AD1781">
      <w:pPr>
        <w:spacing w:line="360" w:lineRule="auto"/>
        <w:ind w:firstLineChars="200" w:firstLine="480"/>
        <w:rPr>
          <w:rFonts w:ascii="宋体" w:hAnsi="宋体" w:cs="宋体"/>
          <w:sz w:val="24"/>
        </w:rPr>
      </w:pPr>
      <w:r w:rsidRPr="00D12980">
        <w:rPr>
          <w:rFonts w:ascii="宋体" w:hAnsi="宋体" w:cs="宋体" w:hint="eastAsia"/>
          <w:sz w:val="24"/>
        </w:rPr>
        <w:t>12.4 工程款未按时支付；</w:t>
      </w:r>
    </w:p>
    <w:p w:rsidR="00AD1781" w:rsidRPr="00D12980" w:rsidRDefault="00AD1781" w:rsidP="00AD1781">
      <w:pPr>
        <w:spacing w:line="360" w:lineRule="auto"/>
        <w:ind w:firstLineChars="200" w:firstLine="480"/>
        <w:rPr>
          <w:rFonts w:ascii="宋体" w:hAnsi="宋体" w:cs="宋体"/>
          <w:sz w:val="24"/>
        </w:rPr>
      </w:pPr>
      <w:r w:rsidRPr="00D12980">
        <w:rPr>
          <w:rFonts w:ascii="宋体" w:hAnsi="宋体" w:cs="宋体" w:hint="eastAsia"/>
          <w:sz w:val="24"/>
        </w:rPr>
        <w:t>12.5 不可抗力；</w:t>
      </w:r>
    </w:p>
    <w:p w:rsidR="00AD1781" w:rsidRPr="00D12980" w:rsidRDefault="00AD1781" w:rsidP="00AD1781">
      <w:pPr>
        <w:spacing w:line="360" w:lineRule="auto"/>
        <w:ind w:firstLineChars="200" w:firstLine="480"/>
        <w:rPr>
          <w:rFonts w:ascii="宋体" w:hAnsi="宋体" w:cs="宋体"/>
          <w:sz w:val="24"/>
        </w:rPr>
      </w:pPr>
      <w:r w:rsidRPr="00D12980">
        <w:rPr>
          <w:rFonts w:ascii="宋体" w:hAnsi="宋体" w:cs="宋体" w:hint="eastAsia"/>
          <w:sz w:val="24"/>
        </w:rPr>
        <w:t>12.6 其它非乙方原因的停工。</w:t>
      </w:r>
    </w:p>
    <w:p w:rsidR="00AD1781" w:rsidRPr="00D12980" w:rsidRDefault="00AD1781" w:rsidP="00AD1781">
      <w:pPr>
        <w:spacing w:line="360" w:lineRule="auto"/>
        <w:ind w:firstLineChars="173" w:firstLine="415"/>
        <w:rPr>
          <w:rFonts w:ascii="宋体" w:hAnsi="宋体" w:cs="宋体"/>
          <w:sz w:val="24"/>
        </w:rPr>
      </w:pPr>
      <w:r w:rsidRPr="00D12980">
        <w:rPr>
          <w:rFonts w:ascii="宋体" w:hAnsi="宋体" w:cs="宋体" w:hint="eastAsia"/>
          <w:sz w:val="24"/>
        </w:rPr>
        <w:t>乙方在以上情况发生后1个工作日内，就延误的内容和因此发生的追加合同价款向</w:t>
      </w:r>
      <w:r w:rsidRPr="00D12980">
        <w:rPr>
          <w:rFonts w:ascii="宋体" w:hAnsi="宋体" w:cs="宋体" w:hint="eastAsia"/>
          <w:sz w:val="24"/>
        </w:rPr>
        <w:lastRenderedPageBreak/>
        <w:t xml:space="preserve">甲方提出书面报告，甲方在收到报告后7个工作日内予以确认。 </w:t>
      </w:r>
    </w:p>
    <w:p w:rsidR="00AD1781" w:rsidRPr="00D12980" w:rsidRDefault="00AD1781" w:rsidP="00AD1781">
      <w:pPr>
        <w:spacing w:line="360" w:lineRule="auto"/>
        <w:ind w:firstLineChars="200" w:firstLine="480"/>
        <w:rPr>
          <w:rFonts w:ascii="宋体" w:hAnsi="宋体" w:cs="宋体"/>
          <w:sz w:val="24"/>
        </w:rPr>
      </w:pPr>
      <w:r w:rsidRPr="00D12980">
        <w:rPr>
          <w:rFonts w:ascii="宋体" w:hAnsi="宋体" w:cs="宋体" w:hint="eastAsia"/>
          <w:sz w:val="24"/>
        </w:rPr>
        <w:t>非上述原因，工程不能按合同工期竣工，乙方按协议条款约定承担违约责任。</w:t>
      </w:r>
    </w:p>
    <w:p w:rsidR="00AD1781" w:rsidRPr="00D12980" w:rsidRDefault="00AD1781" w:rsidP="00AD1781">
      <w:pPr>
        <w:spacing w:line="360" w:lineRule="auto"/>
        <w:ind w:firstLineChars="200" w:firstLine="480"/>
        <w:rPr>
          <w:rFonts w:ascii="宋体" w:hAnsi="宋体" w:cs="宋体"/>
          <w:sz w:val="24"/>
        </w:rPr>
      </w:pPr>
      <w:r w:rsidRPr="00D12980">
        <w:rPr>
          <w:rFonts w:ascii="宋体" w:hAnsi="宋体" w:cs="宋体" w:hint="eastAsia"/>
          <w:sz w:val="24"/>
        </w:rPr>
        <w:t>第13条 检查和返工</w:t>
      </w:r>
    </w:p>
    <w:p w:rsidR="00AD1781" w:rsidRPr="00D12980" w:rsidRDefault="00AD1781" w:rsidP="00AD1781">
      <w:pPr>
        <w:spacing w:line="360" w:lineRule="auto"/>
        <w:ind w:firstLineChars="200" w:firstLine="480"/>
        <w:jc w:val="left"/>
        <w:rPr>
          <w:rFonts w:ascii="宋体" w:hAnsi="宋体" w:cs="宋体"/>
          <w:sz w:val="24"/>
        </w:rPr>
      </w:pPr>
      <w:r w:rsidRPr="00D12980">
        <w:rPr>
          <w:rFonts w:ascii="宋体" w:hAnsi="宋体" w:cs="宋体" w:hint="eastAsia"/>
          <w:sz w:val="24"/>
        </w:rPr>
        <w:t>乙方应认真按照相关标准、规范，设计及造价的要求施工，不定期接受甲方及其委派人员检查检验，为检查检验提供便利条件，甲方及其委派人员检查检验发现不合格的，乙方应按甲方及其委派人员的要求返工、修改，承担因自身原因导致返工、修改的费用。施工抽检过程中，乙方引起的质量问题，由乙方承担所有责任和发生的费用，赔偿甲方的相关损失，工期不顺延。同时甲方保留追偿工期损失的权利。</w:t>
      </w:r>
    </w:p>
    <w:p w:rsidR="00AD1781" w:rsidRPr="00D12980" w:rsidRDefault="00AD1781" w:rsidP="00AD1781">
      <w:pPr>
        <w:spacing w:line="360" w:lineRule="auto"/>
        <w:ind w:firstLineChars="200" w:firstLine="480"/>
        <w:jc w:val="left"/>
        <w:rPr>
          <w:rFonts w:ascii="宋体" w:hAnsi="宋体" w:cs="宋体"/>
          <w:sz w:val="24"/>
        </w:rPr>
      </w:pPr>
      <w:r w:rsidRPr="00D12980">
        <w:rPr>
          <w:rFonts w:ascii="宋体" w:hAnsi="宋体" w:cs="宋体" w:hint="eastAsia"/>
          <w:sz w:val="24"/>
        </w:rPr>
        <w:t>第14条  隐蔽工程和中间验收</w:t>
      </w:r>
    </w:p>
    <w:p w:rsidR="00AD1781" w:rsidRPr="00D12980" w:rsidRDefault="00AD1781" w:rsidP="00AD1781">
      <w:pPr>
        <w:spacing w:line="360" w:lineRule="auto"/>
        <w:ind w:firstLineChars="200" w:firstLine="480"/>
        <w:rPr>
          <w:rFonts w:ascii="宋体" w:hAnsi="宋体" w:cs="宋体"/>
          <w:sz w:val="24"/>
        </w:rPr>
      </w:pPr>
      <w:r w:rsidRPr="00D12980">
        <w:rPr>
          <w:rFonts w:ascii="宋体" w:hAnsi="宋体" w:cs="宋体" w:hint="eastAsia"/>
          <w:sz w:val="24"/>
        </w:rPr>
        <w:t>14.1工程具备隐蔽条件或达到协议条款约定（若涉及）的中间验收条件48小时前书面通知监理、甲方等参加，否则工程结算不予认可。乙方的通知应包括乙方自检记录、隐蔽和中间验收的内容、验收时间和地点。乙方准备验收记录，并配以隐蔽工程施工的图像资料，验收合格，甲方及监理方在验收记录上签字后，方可进行隐蔽和继续施工。验收不合格，乙方在限定时间内修改后重新验收，不合格返工延期造成的损失由乙方负责。工程符合规范要求，验收后24小时内，乙方必须将验收记录给甲方签字，超过24小时未送达甲方签字，造成工程损失由乙方负责。</w:t>
      </w:r>
    </w:p>
    <w:p w:rsidR="00AD1781" w:rsidRPr="00D12980" w:rsidRDefault="00AD1781" w:rsidP="00AD1781">
      <w:pPr>
        <w:spacing w:line="360" w:lineRule="auto"/>
        <w:ind w:firstLineChars="200" w:firstLine="480"/>
        <w:rPr>
          <w:rFonts w:ascii="宋体" w:hAnsi="宋体" w:cs="宋体"/>
          <w:sz w:val="24"/>
        </w:rPr>
      </w:pPr>
      <w:r w:rsidRPr="00D12980">
        <w:rPr>
          <w:rFonts w:ascii="宋体" w:hAnsi="宋体" w:cs="宋体" w:hint="eastAsia"/>
          <w:sz w:val="24"/>
        </w:rPr>
        <w:t>14.2甲方不能按时参加验收，须在开始验收24小时之前向乙方提出延期要求，延期原则上不超过两天。</w:t>
      </w:r>
    </w:p>
    <w:p w:rsidR="00AD1781" w:rsidRPr="00D12980" w:rsidRDefault="00AD1781" w:rsidP="00AD1781">
      <w:pPr>
        <w:spacing w:line="360" w:lineRule="auto"/>
        <w:ind w:firstLineChars="200" w:firstLine="480"/>
        <w:rPr>
          <w:rFonts w:ascii="宋体" w:hAnsi="宋体" w:cs="宋体"/>
          <w:sz w:val="24"/>
        </w:rPr>
      </w:pPr>
      <w:r w:rsidRPr="00D12980">
        <w:rPr>
          <w:rFonts w:ascii="宋体" w:hAnsi="宋体" w:cs="宋体" w:hint="eastAsia"/>
          <w:sz w:val="24"/>
        </w:rPr>
        <w:t xml:space="preserve">第15条  验收和重新检验 </w:t>
      </w:r>
    </w:p>
    <w:p w:rsidR="00AD1781" w:rsidRPr="00D12980" w:rsidRDefault="00AD1781" w:rsidP="00AD1781">
      <w:pPr>
        <w:widowControl/>
        <w:spacing w:line="360" w:lineRule="auto"/>
        <w:ind w:firstLineChars="200" w:firstLine="480"/>
        <w:rPr>
          <w:rFonts w:ascii="宋体" w:hAnsi="宋体" w:cs="宋体"/>
          <w:sz w:val="24"/>
        </w:rPr>
      </w:pPr>
      <w:r w:rsidRPr="00D12980">
        <w:rPr>
          <w:rFonts w:ascii="宋体" w:hAnsi="宋体" w:cs="宋体" w:hint="eastAsia"/>
          <w:sz w:val="24"/>
        </w:rPr>
        <w:t>15.1甲乙双方应按照《四川省政府采购项目需求论证和履约验收管理办法》（</w:t>
      </w:r>
      <w:proofErr w:type="gramStart"/>
      <w:r w:rsidRPr="00D12980">
        <w:rPr>
          <w:rFonts w:ascii="宋体" w:hAnsi="宋体" w:cs="宋体" w:hint="eastAsia"/>
          <w:sz w:val="24"/>
        </w:rPr>
        <w:t>川财采</w:t>
      </w:r>
      <w:proofErr w:type="gramEnd"/>
      <w:r w:rsidRPr="00D12980">
        <w:rPr>
          <w:rFonts w:ascii="宋体" w:hAnsi="宋体" w:cs="宋体" w:hint="eastAsia"/>
          <w:sz w:val="24"/>
        </w:rPr>
        <w:t>〔2015〕32号）及相关规范要求进行验收。</w:t>
      </w:r>
    </w:p>
    <w:p w:rsidR="00AD1781" w:rsidRPr="00D12980" w:rsidRDefault="00AD1781" w:rsidP="00AD1781">
      <w:pPr>
        <w:spacing w:line="360" w:lineRule="auto"/>
        <w:ind w:firstLineChars="200" w:firstLine="480"/>
        <w:rPr>
          <w:rFonts w:ascii="宋体" w:hAnsi="宋体" w:cs="宋体"/>
          <w:sz w:val="24"/>
        </w:rPr>
      </w:pPr>
      <w:r w:rsidRPr="00D12980">
        <w:rPr>
          <w:rFonts w:ascii="宋体" w:hAnsi="宋体" w:cs="宋体" w:hint="eastAsia"/>
          <w:sz w:val="24"/>
        </w:rPr>
        <w:t>15.2乙方按照国家有关室内环境的标准，邀请合格资质的检测公司进行检测，并出具检测报告。同时接受甲方对材料、装修等的质量检测和室内环境检测，根据检测结果进行整改，确保优良。检测费用由乙方承担。</w:t>
      </w:r>
    </w:p>
    <w:p w:rsidR="00AD1781" w:rsidRPr="00D12980" w:rsidRDefault="00AD1781" w:rsidP="00AD1781">
      <w:pPr>
        <w:spacing w:line="360" w:lineRule="auto"/>
        <w:ind w:firstLineChars="200" w:firstLine="480"/>
        <w:rPr>
          <w:rFonts w:ascii="宋体" w:hAnsi="宋体" w:cs="宋体"/>
          <w:sz w:val="24"/>
        </w:rPr>
      </w:pPr>
      <w:r w:rsidRPr="00D12980">
        <w:rPr>
          <w:rFonts w:ascii="宋体" w:hAnsi="宋体" w:cs="宋体" w:hint="eastAsia"/>
          <w:sz w:val="24"/>
        </w:rPr>
        <w:t>第16条  合同价款调整（由甲方委托的第三方造价评审单位出具</w:t>
      </w:r>
      <w:proofErr w:type="gramStart"/>
      <w:r w:rsidRPr="00D12980">
        <w:rPr>
          <w:rFonts w:ascii="宋体" w:hAnsi="宋体" w:cs="宋体" w:hint="eastAsia"/>
          <w:sz w:val="24"/>
        </w:rPr>
        <w:t>最终工程</w:t>
      </w:r>
      <w:proofErr w:type="gramEnd"/>
      <w:r w:rsidRPr="00D12980">
        <w:rPr>
          <w:rFonts w:ascii="宋体" w:hAnsi="宋体" w:cs="宋体" w:hint="eastAsia"/>
          <w:sz w:val="24"/>
        </w:rPr>
        <w:t>控制价价款后按照此条款执行）</w:t>
      </w:r>
    </w:p>
    <w:p w:rsidR="00AD1781" w:rsidRPr="00D12980" w:rsidRDefault="00AD1781" w:rsidP="00AD1781">
      <w:pPr>
        <w:spacing w:line="360" w:lineRule="auto"/>
        <w:ind w:firstLineChars="200" w:firstLine="480"/>
        <w:rPr>
          <w:rFonts w:ascii="宋体" w:hAnsi="宋体" w:cs="宋体"/>
          <w:sz w:val="24"/>
        </w:rPr>
      </w:pPr>
      <w:r w:rsidRPr="00D12980">
        <w:rPr>
          <w:rFonts w:ascii="宋体" w:hAnsi="宋体" w:cs="宋体" w:hint="eastAsia"/>
          <w:sz w:val="24"/>
        </w:rPr>
        <w:t>16.1  单价的确定：根据第三方造价咨询公司编制</w:t>
      </w:r>
      <w:r w:rsidRPr="00D12980">
        <w:rPr>
          <w:rFonts w:ascii="宋体" w:hAnsi="宋体" w:cs="宋体"/>
          <w:sz w:val="24"/>
        </w:rPr>
        <w:t>的</w:t>
      </w:r>
      <w:r w:rsidRPr="00D12980">
        <w:rPr>
          <w:rFonts w:ascii="宋体" w:hAnsi="宋体" w:cs="宋体" w:hint="eastAsia"/>
          <w:sz w:val="24"/>
        </w:rPr>
        <w:t xml:space="preserve">《工程量清单》中的固定综合单价为本项目的合同单价。 </w:t>
      </w:r>
    </w:p>
    <w:p w:rsidR="00AD1781" w:rsidRPr="00D12980" w:rsidRDefault="00AD1781" w:rsidP="00AD1781">
      <w:pPr>
        <w:spacing w:line="360" w:lineRule="auto"/>
        <w:ind w:firstLineChars="200" w:firstLine="480"/>
        <w:rPr>
          <w:rFonts w:ascii="宋体" w:hAnsi="宋体" w:cs="宋体"/>
          <w:sz w:val="24"/>
        </w:rPr>
      </w:pPr>
      <w:r w:rsidRPr="00D12980">
        <w:rPr>
          <w:rFonts w:ascii="宋体" w:hAnsi="宋体" w:cs="宋体" w:hint="eastAsia"/>
          <w:sz w:val="24"/>
        </w:rPr>
        <w:t>16.</w:t>
      </w:r>
      <w:r w:rsidRPr="00D12980">
        <w:rPr>
          <w:rFonts w:ascii="宋体" w:hAnsi="宋体" w:cs="宋体"/>
          <w:sz w:val="24"/>
        </w:rPr>
        <w:t>2</w:t>
      </w:r>
      <w:r w:rsidRPr="00D12980">
        <w:rPr>
          <w:rFonts w:ascii="宋体" w:hAnsi="宋体" w:cs="宋体" w:hint="eastAsia"/>
          <w:sz w:val="24"/>
        </w:rPr>
        <w:t xml:space="preserve">  </w:t>
      </w:r>
      <w:proofErr w:type="gramStart"/>
      <w:r w:rsidRPr="00D12980">
        <w:rPr>
          <w:rFonts w:ascii="宋体" w:hAnsi="宋体" w:cs="宋体" w:hint="eastAsia"/>
          <w:sz w:val="24"/>
        </w:rPr>
        <w:t>规</w:t>
      </w:r>
      <w:proofErr w:type="gramEnd"/>
      <w:r w:rsidRPr="00D12980">
        <w:rPr>
          <w:rFonts w:ascii="宋体" w:hAnsi="宋体" w:cs="宋体" w:hint="eastAsia"/>
          <w:sz w:val="24"/>
        </w:rPr>
        <w:t>费的计取：办理工程竣工结算时，乙方应向甲方出示核定的</w:t>
      </w:r>
      <w:proofErr w:type="gramStart"/>
      <w:r w:rsidRPr="00D12980">
        <w:rPr>
          <w:rFonts w:ascii="宋体" w:hAnsi="宋体" w:cs="宋体" w:hint="eastAsia"/>
          <w:sz w:val="24"/>
        </w:rPr>
        <w:t>规</w:t>
      </w:r>
      <w:proofErr w:type="gramEnd"/>
      <w:r w:rsidRPr="00D12980">
        <w:rPr>
          <w:rFonts w:ascii="宋体" w:hAnsi="宋体" w:cs="宋体" w:hint="eastAsia"/>
          <w:sz w:val="24"/>
        </w:rPr>
        <w:t>费标准证书，</w:t>
      </w:r>
      <w:r w:rsidRPr="00D12980">
        <w:rPr>
          <w:rFonts w:ascii="宋体" w:hAnsi="宋体" w:cs="宋体" w:hint="eastAsia"/>
          <w:sz w:val="24"/>
        </w:rPr>
        <w:lastRenderedPageBreak/>
        <w:t>加盖公章交甲方备案并按照核定的费率标准及有关规定进行结算。若无有关部门核定的</w:t>
      </w:r>
      <w:proofErr w:type="gramStart"/>
      <w:r w:rsidRPr="00D12980">
        <w:rPr>
          <w:rFonts w:ascii="宋体" w:hAnsi="宋体" w:cs="宋体" w:hint="eastAsia"/>
          <w:sz w:val="24"/>
        </w:rPr>
        <w:t>规</w:t>
      </w:r>
      <w:proofErr w:type="gramEnd"/>
      <w:r w:rsidRPr="00D12980">
        <w:rPr>
          <w:rFonts w:ascii="宋体" w:hAnsi="宋体" w:cs="宋体" w:hint="eastAsia"/>
          <w:sz w:val="24"/>
        </w:rPr>
        <w:t xml:space="preserve">费标准证书，甲方按照现行的法律规定的最低费率标准支付。 </w:t>
      </w:r>
    </w:p>
    <w:p w:rsidR="00AD1781" w:rsidRPr="00D12980" w:rsidRDefault="00AD1781" w:rsidP="00AD1781">
      <w:pPr>
        <w:spacing w:line="360" w:lineRule="auto"/>
        <w:ind w:firstLineChars="200" w:firstLine="480"/>
        <w:rPr>
          <w:rFonts w:ascii="宋体" w:hAnsi="宋体" w:cs="宋体"/>
          <w:sz w:val="24"/>
        </w:rPr>
      </w:pPr>
      <w:r w:rsidRPr="00D12980">
        <w:rPr>
          <w:rFonts w:ascii="宋体" w:hAnsi="宋体" w:cs="宋体" w:hint="eastAsia"/>
          <w:sz w:val="24"/>
        </w:rPr>
        <w:t>16.</w:t>
      </w:r>
      <w:r w:rsidRPr="00D12980">
        <w:rPr>
          <w:rFonts w:ascii="宋体" w:hAnsi="宋体" w:cs="宋体"/>
          <w:sz w:val="24"/>
        </w:rPr>
        <w:t>3</w:t>
      </w:r>
      <w:r w:rsidRPr="00D12980">
        <w:rPr>
          <w:rFonts w:ascii="宋体" w:hAnsi="宋体" w:cs="宋体" w:hint="eastAsia"/>
          <w:sz w:val="24"/>
        </w:rPr>
        <w:t xml:space="preserve">  税金的计取：办理工程竣工结算时，乙方应按竣工结算时现行的法律法规规定的税率计取。</w:t>
      </w:r>
    </w:p>
    <w:p w:rsidR="00AD1781" w:rsidRPr="00D12980" w:rsidRDefault="00AD1781" w:rsidP="00AD1781">
      <w:pPr>
        <w:spacing w:line="360" w:lineRule="auto"/>
        <w:ind w:firstLineChars="200" w:firstLine="480"/>
        <w:rPr>
          <w:rFonts w:ascii="宋体" w:hAnsi="宋体" w:cs="宋体"/>
          <w:sz w:val="24"/>
        </w:rPr>
      </w:pPr>
      <w:r w:rsidRPr="00D12980">
        <w:rPr>
          <w:rFonts w:ascii="宋体" w:hAnsi="宋体" w:cs="宋体" w:hint="eastAsia"/>
          <w:sz w:val="24"/>
        </w:rPr>
        <w:t>第17条  合同款支付</w:t>
      </w:r>
    </w:p>
    <w:p w:rsidR="00AD1781" w:rsidRPr="00D12980" w:rsidRDefault="00AD1781" w:rsidP="00AD1781">
      <w:pPr>
        <w:spacing w:line="360" w:lineRule="auto"/>
        <w:ind w:firstLineChars="200" w:firstLine="480"/>
        <w:rPr>
          <w:rFonts w:ascii="宋体" w:hAnsi="宋体" w:cs="宋体"/>
          <w:sz w:val="24"/>
        </w:rPr>
      </w:pPr>
      <w:r w:rsidRPr="00D12980">
        <w:rPr>
          <w:rFonts w:ascii="宋体" w:hAnsi="宋体" w:cs="宋体" w:hint="eastAsia"/>
          <w:sz w:val="24"/>
        </w:rPr>
        <w:t xml:space="preserve">17.1 合同款支付方式：  </w:t>
      </w:r>
    </w:p>
    <w:p w:rsidR="00AD1781" w:rsidRPr="00D12980" w:rsidRDefault="00AD1781" w:rsidP="00AD1781">
      <w:pPr>
        <w:spacing w:line="360" w:lineRule="auto"/>
        <w:ind w:firstLineChars="200" w:firstLine="480"/>
        <w:rPr>
          <w:rFonts w:ascii="宋体" w:hAnsi="宋体" w:cs="宋体"/>
          <w:sz w:val="24"/>
        </w:rPr>
      </w:pPr>
      <w:r w:rsidRPr="00D12980">
        <w:rPr>
          <w:rFonts w:ascii="宋体" w:hAnsi="宋体" w:cs="宋体" w:hint="eastAsia"/>
          <w:sz w:val="24"/>
        </w:rPr>
        <w:t>17.1.1设计费：****元（人民币大写：****元）。</w:t>
      </w:r>
    </w:p>
    <w:p w:rsidR="00AD1781" w:rsidRPr="00D12980" w:rsidRDefault="00AD1781" w:rsidP="00AD1781">
      <w:pPr>
        <w:spacing w:line="360" w:lineRule="auto"/>
        <w:ind w:firstLineChars="200" w:firstLine="480"/>
        <w:rPr>
          <w:rFonts w:ascii="宋体" w:hAnsi="宋体" w:cs="宋体"/>
          <w:sz w:val="24"/>
        </w:rPr>
      </w:pPr>
      <w:r w:rsidRPr="00D12980">
        <w:rPr>
          <w:rFonts w:ascii="宋体" w:hAnsi="宋体" w:cs="宋体" w:hint="eastAsia"/>
          <w:sz w:val="24"/>
        </w:rPr>
        <w:t>采购人发出《进场通知》后5个工作日内全额支付工程设计费；</w:t>
      </w:r>
    </w:p>
    <w:p w:rsidR="00AD1781" w:rsidRPr="00D12980" w:rsidRDefault="00AD1781" w:rsidP="00AD1781">
      <w:pPr>
        <w:spacing w:line="360" w:lineRule="auto"/>
        <w:ind w:firstLineChars="200" w:firstLine="480"/>
        <w:rPr>
          <w:rFonts w:ascii="宋体" w:hAnsi="宋体" w:cs="宋体"/>
          <w:sz w:val="24"/>
        </w:rPr>
      </w:pPr>
      <w:r w:rsidRPr="00D12980">
        <w:rPr>
          <w:rFonts w:ascii="宋体" w:hAnsi="宋体" w:cs="宋体" w:hint="eastAsia"/>
          <w:sz w:val="24"/>
        </w:rPr>
        <w:t>17.1.2施工费：（施工费=经评审的控制价（扣除暂列金）。</w:t>
      </w:r>
    </w:p>
    <w:p w:rsidR="00AD1781" w:rsidRPr="00D12980" w:rsidRDefault="00AD1781" w:rsidP="00AD1781">
      <w:pPr>
        <w:spacing w:line="360" w:lineRule="auto"/>
        <w:ind w:firstLineChars="200" w:firstLine="480"/>
        <w:rPr>
          <w:rFonts w:ascii="宋体" w:hAnsi="宋体" w:cs="宋体"/>
          <w:sz w:val="24"/>
        </w:rPr>
      </w:pPr>
      <w:r w:rsidRPr="00D12980">
        <w:rPr>
          <w:rFonts w:ascii="宋体" w:hAnsi="宋体" w:cs="宋体" w:hint="eastAsia"/>
          <w:sz w:val="24"/>
        </w:rPr>
        <w:t xml:space="preserve">（1）采购人发出《进场通知》后10个工作日内，采购人向成交供应商支付施工费总价款（扣除暂列金）的20%； </w:t>
      </w:r>
    </w:p>
    <w:p w:rsidR="00AD1781" w:rsidRPr="00D12980" w:rsidRDefault="00AD1781" w:rsidP="00AD1781">
      <w:pPr>
        <w:spacing w:line="360" w:lineRule="auto"/>
        <w:ind w:firstLineChars="200" w:firstLine="480"/>
        <w:rPr>
          <w:rFonts w:ascii="宋体" w:hAnsi="宋体" w:cs="宋体"/>
          <w:sz w:val="24"/>
        </w:rPr>
      </w:pPr>
      <w:r w:rsidRPr="00D12980">
        <w:rPr>
          <w:rFonts w:ascii="宋体" w:hAnsi="宋体" w:cs="宋体" w:hint="eastAsia"/>
          <w:sz w:val="24"/>
        </w:rPr>
        <w:t>（2）项目完工经监理单位及甲方签字确认并出具完工报告后10个工作日内支付</w:t>
      </w:r>
      <w:proofErr w:type="gramStart"/>
      <w:r w:rsidRPr="00D12980">
        <w:rPr>
          <w:rFonts w:ascii="宋体" w:hAnsi="宋体" w:cs="宋体" w:hint="eastAsia"/>
          <w:sz w:val="24"/>
        </w:rPr>
        <w:t>至施工</w:t>
      </w:r>
      <w:proofErr w:type="gramEnd"/>
      <w:r w:rsidRPr="00D12980">
        <w:rPr>
          <w:rFonts w:ascii="宋体" w:hAnsi="宋体" w:cs="宋体" w:hint="eastAsia"/>
          <w:sz w:val="24"/>
        </w:rPr>
        <w:t>费总价款（扣除暂列金）的60%；</w:t>
      </w:r>
    </w:p>
    <w:p w:rsidR="00AD1781" w:rsidRPr="00D12980" w:rsidRDefault="00AD1781" w:rsidP="00AD1781">
      <w:pPr>
        <w:spacing w:line="360" w:lineRule="auto"/>
        <w:ind w:firstLineChars="200" w:firstLine="480"/>
        <w:rPr>
          <w:rFonts w:ascii="宋体" w:hAnsi="宋体" w:cs="宋体"/>
          <w:sz w:val="24"/>
        </w:rPr>
      </w:pPr>
      <w:r w:rsidRPr="00D12980">
        <w:rPr>
          <w:rFonts w:ascii="宋体" w:hAnsi="宋体" w:cs="宋体" w:hint="eastAsia"/>
          <w:sz w:val="24"/>
        </w:rPr>
        <w:t>（3）项目验收合格并出具验收报告后10个工作日内支付</w:t>
      </w:r>
      <w:proofErr w:type="gramStart"/>
      <w:r w:rsidRPr="00D12980">
        <w:rPr>
          <w:rFonts w:ascii="宋体" w:hAnsi="宋体" w:cs="宋体" w:hint="eastAsia"/>
          <w:sz w:val="24"/>
        </w:rPr>
        <w:t>至施工</w:t>
      </w:r>
      <w:proofErr w:type="gramEnd"/>
      <w:r w:rsidRPr="00D12980">
        <w:rPr>
          <w:rFonts w:ascii="宋体" w:hAnsi="宋体" w:cs="宋体" w:hint="eastAsia"/>
          <w:sz w:val="24"/>
        </w:rPr>
        <w:t>费总价款（扣除暂列金）的80%；</w:t>
      </w:r>
      <w:r w:rsidRPr="00D12980">
        <w:rPr>
          <w:rFonts w:ascii="宋体" w:hAnsi="宋体" w:cs="宋体"/>
          <w:sz w:val="24"/>
        </w:rPr>
        <w:t xml:space="preserve"> </w:t>
      </w:r>
    </w:p>
    <w:p w:rsidR="00AD1781" w:rsidRPr="00D12980" w:rsidRDefault="00AD1781" w:rsidP="00AD1781">
      <w:pPr>
        <w:spacing w:line="360" w:lineRule="auto"/>
        <w:ind w:firstLineChars="200" w:firstLine="480"/>
        <w:rPr>
          <w:rFonts w:ascii="宋体" w:hAnsi="宋体" w:cs="宋体"/>
          <w:sz w:val="24"/>
        </w:rPr>
      </w:pPr>
      <w:r w:rsidRPr="00D12980">
        <w:rPr>
          <w:rFonts w:ascii="宋体" w:hAnsi="宋体" w:cs="宋体" w:hint="eastAsia"/>
          <w:sz w:val="24"/>
        </w:rPr>
        <w:t>（4）项目经相关部门竣工审计结算并出具书面结算报告后10个工作日内付至审计结算价的100%。</w:t>
      </w:r>
    </w:p>
    <w:p w:rsidR="00AD1781" w:rsidRPr="00D12980" w:rsidRDefault="00AD1781" w:rsidP="00AD1781">
      <w:pPr>
        <w:spacing w:line="360" w:lineRule="auto"/>
        <w:ind w:firstLineChars="200" w:firstLine="480"/>
        <w:rPr>
          <w:rFonts w:ascii="宋体" w:hAnsi="宋体" w:cs="宋体"/>
          <w:sz w:val="24"/>
        </w:rPr>
      </w:pPr>
      <w:r w:rsidRPr="00D12980">
        <w:rPr>
          <w:rFonts w:ascii="宋体" w:hAnsi="宋体" w:cs="宋体" w:hint="eastAsia"/>
          <w:sz w:val="24"/>
        </w:rPr>
        <w:t>（5）项目经相关部门竣工审计结算并出具书面结算报告后10个工作日内，按照审计结算价的3%向甲方支付质保金。乙方通过对公转账形式将质保金存入至甲方指定的账户，甲方未收到质保金之前，甲方有权拒绝支付最后一笔款项。质保期期满，由乙方书面提出申请并备齐相关材料，经甲方签字确认后10个工作日内，转账付清质保金（无利息）。</w:t>
      </w:r>
    </w:p>
    <w:p w:rsidR="00AD1781" w:rsidRPr="00D12980" w:rsidRDefault="00AD1781" w:rsidP="00AD1781">
      <w:pPr>
        <w:pStyle w:val="a1"/>
        <w:spacing w:line="360" w:lineRule="auto"/>
        <w:ind w:firstLineChars="200" w:firstLine="480"/>
        <w:rPr>
          <w:rFonts w:ascii="宋体" w:hAnsi="宋体" w:cs="宋体"/>
        </w:rPr>
      </w:pPr>
      <w:r w:rsidRPr="00D12980">
        <w:rPr>
          <w:rFonts w:ascii="宋体" w:hAnsi="宋体" w:cs="宋体" w:hint="eastAsia"/>
          <w:bCs/>
          <w:sz w:val="24"/>
        </w:rPr>
        <w:t>采购人支付每笔款项前，成交供应商应提供相应付款申请资料和等额正规发票。否则采购人有权</w:t>
      </w:r>
      <w:proofErr w:type="gramStart"/>
      <w:r w:rsidRPr="00D12980">
        <w:rPr>
          <w:rFonts w:ascii="宋体" w:hAnsi="宋体" w:cs="宋体" w:hint="eastAsia"/>
          <w:bCs/>
          <w:sz w:val="24"/>
        </w:rPr>
        <w:t>不予付款</w:t>
      </w:r>
      <w:proofErr w:type="gramEnd"/>
      <w:r w:rsidRPr="00D12980">
        <w:rPr>
          <w:rFonts w:ascii="宋体" w:hAnsi="宋体" w:cs="宋体" w:hint="eastAsia"/>
          <w:bCs/>
          <w:sz w:val="24"/>
        </w:rPr>
        <w:t>且不承担违约责任。</w:t>
      </w:r>
    </w:p>
    <w:p w:rsidR="00AD1781" w:rsidRPr="00D12980" w:rsidRDefault="00AD1781" w:rsidP="00AD1781">
      <w:pPr>
        <w:widowControl/>
        <w:autoSpaceDE w:val="0"/>
        <w:autoSpaceDN w:val="0"/>
        <w:adjustRightInd w:val="0"/>
        <w:spacing w:line="360" w:lineRule="auto"/>
        <w:ind w:firstLineChars="150" w:firstLine="360"/>
        <w:jc w:val="left"/>
        <w:rPr>
          <w:rFonts w:ascii="宋体" w:hAnsi="宋体" w:cs="宋体"/>
          <w:sz w:val="24"/>
        </w:rPr>
      </w:pPr>
      <w:r w:rsidRPr="00D12980">
        <w:rPr>
          <w:rFonts w:ascii="宋体" w:hAnsi="宋体" w:cs="宋体" w:hint="eastAsia"/>
          <w:sz w:val="24"/>
        </w:rPr>
        <w:t>17.2 工程款支付采用银行转账方式。</w:t>
      </w:r>
    </w:p>
    <w:p w:rsidR="00AD1781" w:rsidRPr="00D12980" w:rsidRDefault="00AD1781" w:rsidP="00AD1781">
      <w:pPr>
        <w:widowControl/>
        <w:autoSpaceDE w:val="0"/>
        <w:autoSpaceDN w:val="0"/>
        <w:adjustRightInd w:val="0"/>
        <w:spacing w:line="360" w:lineRule="auto"/>
        <w:ind w:firstLineChars="150" w:firstLine="360"/>
        <w:jc w:val="left"/>
        <w:rPr>
          <w:rFonts w:ascii="宋体" w:hAnsi="宋体" w:cs="宋体"/>
          <w:sz w:val="24"/>
        </w:rPr>
      </w:pPr>
      <w:r w:rsidRPr="00D12980">
        <w:rPr>
          <w:rFonts w:ascii="宋体" w:hAnsi="宋体" w:cs="宋体" w:hint="eastAsia"/>
          <w:sz w:val="24"/>
        </w:rPr>
        <w:t xml:space="preserve">17.3 乙方按照甲方的要求，准备增值税发票等付款资料，交甲方审核合格后十个工作日内支付工程款。如因为乙方准备的资料不符合要求，延误付款的责任由乙方承担。       </w:t>
      </w:r>
    </w:p>
    <w:p w:rsidR="00AD1781" w:rsidRPr="00D12980" w:rsidRDefault="00AD1781" w:rsidP="00AD1781">
      <w:pPr>
        <w:spacing w:line="360" w:lineRule="auto"/>
        <w:ind w:firstLineChars="175" w:firstLine="420"/>
        <w:rPr>
          <w:rFonts w:ascii="宋体" w:hAnsi="宋体" w:cs="宋体"/>
          <w:sz w:val="24"/>
        </w:rPr>
      </w:pPr>
      <w:r w:rsidRPr="00D12980">
        <w:rPr>
          <w:rFonts w:ascii="宋体" w:hAnsi="宋体" w:cs="宋体" w:hint="eastAsia"/>
          <w:sz w:val="24"/>
        </w:rPr>
        <w:t>第18条  乙方采购材料设备</w:t>
      </w:r>
    </w:p>
    <w:p w:rsidR="00AD1781" w:rsidRPr="00D12980" w:rsidRDefault="00AD1781" w:rsidP="00AD1781">
      <w:pPr>
        <w:pStyle w:val="New"/>
        <w:spacing w:line="360" w:lineRule="auto"/>
        <w:ind w:firstLineChars="175" w:firstLine="420"/>
        <w:jc w:val="left"/>
        <w:rPr>
          <w:rFonts w:ascii="宋体" w:hAnsi="宋体" w:cs="宋体"/>
          <w:sz w:val="24"/>
        </w:rPr>
      </w:pPr>
      <w:r w:rsidRPr="00D12980">
        <w:rPr>
          <w:rFonts w:ascii="宋体" w:hAnsi="宋体" w:cs="宋体" w:hint="eastAsia"/>
          <w:sz w:val="24"/>
        </w:rPr>
        <w:t xml:space="preserve"> 乙方自行采购的材料（工程设备）须满足采购文件约定的品牌范围及规格要求（如</w:t>
      </w:r>
      <w:r w:rsidRPr="00D12980">
        <w:rPr>
          <w:rFonts w:ascii="宋体" w:hAnsi="宋体" w:cs="宋体" w:hint="eastAsia"/>
          <w:sz w:val="24"/>
        </w:rPr>
        <w:lastRenderedPageBreak/>
        <w:t>有时）。甲方和监理人将按采购文件列明的条件以及相关国家、行业标准对乙方自行采购材料（工程设备）进行现场验收；乙方自行采购的材料（工程设备）凡不满足采购文件约定的品牌范围及规格要求（以及相关国家、行业标准）的，乙方无条件撤离现场，甲方保留追究乙方工期延误责任的权利。乙方若确需更换品牌、规格的，须经甲方书面核准方可实施。</w:t>
      </w:r>
    </w:p>
    <w:p w:rsidR="00AD1781" w:rsidRPr="00D12980" w:rsidRDefault="00AD1781" w:rsidP="00AD1781">
      <w:pPr>
        <w:spacing w:line="360" w:lineRule="auto"/>
        <w:ind w:firstLineChars="175" w:firstLine="420"/>
        <w:rPr>
          <w:rFonts w:ascii="宋体" w:hAnsi="宋体" w:cs="宋体"/>
          <w:sz w:val="24"/>
        </w:rPr>
      </w:pPr>
      <w:r w:rsidRPr="00D12980">
        <w:rPr>
          <w:rFonts w:ascii="宋体" w:hAnsi="宋体" w:cs="宋体" w:hint="eastAsia"/>
          <w:sz w:val="24"/>
        </w:rPr>
        <w:t>第19条  材料试验</w:t>
      </w:r>
    </w:p>
    <w:p w:rsidR="00AD1781" w:rsidRPr="00D12980" w:rsidRDefault="00AD1781" w:rsidP="00AD1781">
      <w:pPr>
        <w:spacing w:line="360" w:lineRule="auto"/>
        <w:ind w:firstLineChars="200" w:firstLine="480"/>
        <w:rPr>
          <w:rFonts w:ascii="宋体" w:hAnsi="宋体" w:cs="宋体"/>
          <w:sz w:val="24"/>
        </w:rPr>
      </w:pPr>
      <w:r w:rsidRPr="00D12980">
        <w:rPr>
          <w:rFonts w:ascii="宋体" w:hAnsi="宋体" w:cs="宋体" w:hint="eastAsia"/>
          <w:sz w:val="24"/>
        </w:rPr>
        <w:t>对于必须经过试验才能使用的材料，不论甲乙双方任何一方采购，按协议条款的约定，由乙方进行防火阻燃、毒性反应及环保等测试。不具备测试条件的，可委托专业机构进行测试，并出具第三方检测并出具报告，费用由乙方承担。测试结果不合格的材料，凡未采购的应停止采购，凡已采购运至现场的，应立即由乙方运出现场，因此造成的全部材料采购费用，由乙方承担。甲方指定的材料不合格，由甲方承担指定材料的采购费用。</w:t>
      </w:r>
    </w:p>
    <w:p w:rsidR="00AD1781" w:rsidRPr="00D12980" w:rsidRDefault="00AD1781" w:rsidP="00AD1781">
      <w:pPr>
        <w:spacing w:line="360" w:lineRule="auto"/>
        <w:ind w:firstLineChars="175" w:firstLine="420"/>
        <w:rPr>
          <w:rFonts w:ascii="宋体" w:hAnsi="宋体" w:cs="宋体"/>
          <w:sz w:val="24"/>
        </w:rPr>
      </w:pPr>
      <w:r w:rsidRPr="00D12980">
        <w:rPr>
          <w:rFonts w:ascii="宋体" w:hAnsi="宋体" w:cs="宋体" w:hint="eastAsia"/>
          <w:sz w:val="24"/>
        </w:rPr>
        <w:t>第20条  变更设计</w:t>
      </w:r>
    </w:p>
    <w:p w:rsidR="00AD1781" w:rsidRPr="00D12980" w:rsidRDefault="00AD1781" w:rsidP="00AD1781">
      <w:pPr>
        <w:spacing w:line="360" w:lineRule="auto"/>
        <w:ind w:firstLineChars="200" w:firstLine="480"/>
        <w:rPr>
          <w:rFonts w:ascii="宋体" w:hAnsi="宋体" w:cs="宋体"/>
          <w:sz w:val="24"/>
        </w:rPr>
      </w:pPr>
      <w:r w:rsidRPr="00D12980">
        <w:rPr>
          <w:rFonts w:ascii="宋体" w:hAnsi="宋体" w:cs="宋体" w:hint="eastAsia"/>
          <w:sz w:val="24"/>
        </w:rPr>
        <w:t>甲方变更设计，应在该项工程施工前1个自然日内通知乙方。乙方已经施工的工程，甲方变更设计应及时通知乙方，乙方在接到通知后立即停止施工。</w:t>
      </w:r>
    </w:p>
    <w:p w:rsidR="00AD1781" w:rsidRPr="00D12980" w:rsidRDefault="00AD1781" w:rsidP="00AD1781">
      <w:pPr>
        <w:spacing w:line="360" w:lineRule="auto"/>
        <w:ind w:firstLineChars="200" w:firstLine="480"/>
        <w:rPr>
          <w:rFonts w:ascii="宋体" w:hAnsi="宋体" w:cs="宋体"/>
          <w:sz w:val="24"/>
        </w:rPr>
      </w:pPr>
      <w:r w:rsidRPr="00D12980">
        <w:rPr>
          <w:rFonts w:ascii="宋体" w:hAnsi="宋体" w:cs="宋体" w:hint="eastAsia"/>
          <w:sz w:val="24"/>
        </w:rPr>
        <w:t>乙方提出合理化建议涉及到变更设计和对原定材料的换用，必须经甲方、设计方、监理方、造价方等有关单位、部门的审核、批准同意后方可执行。</w:t>
      </w:r>
    </w:p>
    <w:p w:rsidR="00AD1781" w:rsidRPr="00D12980" w:rsidRDefault="00AD1781" w:rsidP="00AD1781">
      <w:pPr>
        <w:spacing w:line="360" w:lineRule="auto"/>
        <w:ind w:firstLineChars="175" w:firstLine="420"/>
        <w:rPr>
          <w:rFonts w:ascii="宋体" w:hAnsi="宋体" w:cs="宋体"/>
          <w:sz w:val="24"/>
        </w:rPr>
      </w:pPr>
      <w:r w:rsidRPr="00D12980">
        <w:rPr>
          <w:rFonts w:ascii="宋体" w:hAnsi="宋体" w:cs="宋体" w:hint="eastAsia"/>
          <w:sz w:val="24"/>
        </w:rPr>
        <w:t>第21条  设计变更对工程的影响</w:t>
      </w:r>
    </w:p>
    <w:p w:rsidR="00AD1781" w:rsidRPr="00D12980" w:rsidRDefault="00AD1781" w:rsidP="00AD1781">
      <w:pPr>
        <w:spacing w:line="360" w:lineRule="auto"/>
        <w:ind w:firstLineChars="200" w:firstLine="480"/>
        <w:rPr>
          <w:rFonts w:ascii="宋体" w:hAnsi="宋体" w:cs="宋体"/>
          <w:sz w:val="24"/>
        </w:rPr>
      </w:pPr>
      <w:r w:rsidRPr="00D12980">
        <w:rPr>
          <w:rFonts w:ascii="宋体" w:hAnsi="宋体" w:cs="宋体" w:hint="eastAsia"/>
          <w:sz w:val="24"/>
        </w:rPr>
        <w:t>所有设计变更（设计变更是指经甲方、造价公司三方签字确认后的深化设计因各种原因需做出的变更），双方均应办理变更洽商签证。发生设计变更后，乙方按甲方的要求，进行下列对工程影响的变更：</w:t>
      </w:r>
    </w:p>
    <w:p w:rsidR="00AD1781" w:rsidRPr="00D12980" w:rsidRDefault="00AD1781" w:rsidP="00AD1781">
      <w:pPr>
        <w:spacing w:line="360" w:lineRule="auto"/>
        <w:ind w:firstLineChars="200" w:firstLine="480"/>
        <w:rPr>
          <w:rFonts w:ascii="宋体" w:hAnsi="宋体" w:cs="宋体"/>
          <w:sz w:val="24"/>
        </w:rPr>
      </w:pPr>
      <w:r w:rsidRPr="00D12980">
        <w:rPr>
          <w:rFonts w:ascii="宋体" w:hAnsi="宋体" w:cs="宋体" w:hint="eastAsia"/>
          <w:sz w:val="24"/>
        </w:rPr>
        <w:t>1）增减本合同中约定的工程数量；</w:t>
      </w:r>
    </w:p>
    <w:p w:rsidR="00AD1781" w:rsidRPr="00D12980" w:rsidRDefault="00AD1781" w:rsidP="00AD1781">
      <w:pPr>
        <w:spacing w:line="360" w:lineRule="auto"/>
        <w:ind w:firstLineChars="200" w:firstLine="480"/>
        <w:rPr>
          <w:rFonts w:ascii="宋体" w:hAnsi="宋体" w:cs="宋体"/>
          <w:sz w:val="24"/>
        </w:rPr>
      </w:pPr>
      <w:r w:rsidRPr="00D12980">
        <w:rPr>
          <w:rFonts w:ascii="宋体" w:hAnsi="宋体" w:cs="宋体" w:hint="eastAsia"/>
          <w:sz w:val="24"/>
        </w:rPr>
        <w:t>2）更改有关工程的性质、质量、规格；</w:t>
      </w:r>
    </w:p>
    <w:p w:rsidR="00AD1781" w:rsidRPr="00D12980" w:rsidRDefault="00AD1781" w:rsidP="00AD1781">
      <w:pPr>
        <w:spacing w:line="360" w:lineRule="auto"/>
        <w:ind w:firstLineChars="200" w:firstLine="480"/>
        <w:rPr>
          <w:rFonts w:ascii="宋体" w:hAnsi="宋体" w:cs="宋体"/>
          <w:sz w:val="24"/>
        </w:rPr>
      </w:pPr>
      <w:r w:rsidRPr="00D12980">
        <w:rPr>
          <w:rFonts w:ascii="宋体" w:hAnsi="宋体" w:cs="宋体" w:hint="eastAsia"/>
          <w:sz w:val="24"/>
        </w:rPr>
        <w:t>3）更改有关部分的标高、基线、位置和尺寸；</w:t>
      </w:r>
    </w:p>
    <w:p w:rsidR="00AD1781" w:rsidRPr="00D12980" w:rsidRDefault="00AD1781" w:rsidP="00AD1781">
      <w:pPr>
        <w:spacing w:line="360" w:lineRule="auto"/>
        <w:ind w:firstLineChars="200" w:firstLine="480"/>
        <w:rPr>
          <w:rFonts w:ascii="宋体" w:hAnsi="宋体" w:cs="宋体"/>
          <w:sz w:val="24"/>
        </w:rPr>
      </w:pPr>
      <w:r w:rsidRPr="00D12980">
        <w:rPr>
          <w:rFonts w:ascii="宋体" w:hAnsi="宋体" w:cs="宋体" w:hint="eastAsia"/>
          <w:sz w:val="24"/>
        </w:rPr>
        <w:t>4）增加工程需要的附加工作；</w:t>
      </w:r>
    </w:p>
    <w:p w:rsidR="00AD1781" w:rsidRPr="00D12980" w:rsidRDefault="00AD1781" w:rsidP="00AD1781">
      <w:pPr>
        <w:spacing w:line="360" w:lineRule="auto"/>
        <w:ind w:firstLineChars="200" w:firstLine="480"/>
        <w:rPr>
          <w:rFonts w:ascii="宋体" w:hAnsi="宋体" w:cs="宋体"/>
          <w:sz w:val="24"/>
        </w:rPr>
      </w:pPr>
      <w:r w:rsidRPr="00D12980">
        <w:rPr>
          <w:rFonts w:ascii="宋体" w:hAnsi="宋体" w:cs="宋体" w:hint="eastAsia"/>
          <w:sz w:val="24"/>
        </w:rPr>
        <w:t>5）改变有关工程施工时间和顺序。</w:t>
      </w:r>
    </w:p>
    <w:p w:rsidR="00AD1781" w:rsidRPr="00D12980" w:rsidRDefault="00AD1781" w:rsidP="00AD1781">
      <w:pPr>
        <w:spacing w:line="360" w:lineRule="auto"/>
        <w:ind w:firstLineChars="200" w:firstLine="480"/>
      </w:pPr>
      <w:r w:rsidRPr="00D12980">
        <w:rPr>
          <w:rFonts w:ascii="宋体" w:hAnsi="宋体" w:cs="宋体" w:hint="eastAsia"/>
          <w:sz w:val="24"/>
        </w:rPr>
        <w:t>6</w:t>
      </w:r>
      <w:r w:rsidRPr="00D12980">
        <w:rPr>
          <w:rFonts w:hint="eastAsia"/>
        </w:rPr>
        <w:t>）其他设计变更。</w:t>
      </w:r>
    </w:p>
    <w:p w:rsidR="00AD1781" w:rsidRPr="00D12980" w:rsidRDefault="00AD1781" w:rsidP="00AD1781">
      <w:pPr>
        <w:spacing w:line="360" w:lineRule="auto"/>
        <w:ind w:firstLineChars="175" w:firstLine="420"/>
        <w:rPr>
          <w:rFonts w:ascii="宋体" w:hAnsi="宋体" w:cs="宋体"/>
          <w:sz w:val="24"/>
        </w:rPr>
      </w:pPr>
      <w:r w:rsidRPr="00D12980">
        <w:rPr>
          <w:rFonts w:ascii="宋体" w:hAnsi="宋体" w:cs="宋体" w:hint="eastAsia"/>
          <w:sz w:val="24"/>
        </w:rPr>
        <w:t>第22条  确定变更价款</w:t>
      </w:r>
    </w:p>
    <w:p w:rsidR="00AD1781" w:rsidRPr="00D12980" w:rsidRDefault="00AD1781" w:rsidP="00AD1781">
      <w:pPr>
        <w:pStyle w:val="New"/>
        <w:spacing w:line="360" w:lineRule="auto"/>
        <w:ind w:firstLineChars="200" w:firstLine="480"/>
        <w:rPr>
          <w:rFonts w:ascii="宋体" w:hAnsi="宋体" w:cs="宋体"/>
          <w:sz w:val="24"/>
        </w:rPr>
      </w:pPr>
      <w:r w:rsidRPr="00D12980">
        <w:rPr>
          <w:rFonts w:ascii="宋体" w:hAnsi="宋体" w:cs="宋体" w:hint="eastAsia"/>
          <w:sz w:val="24"/>
        </w:rPr>
        <w:t>22.1变更的范围：</w:t>
      </w:r>
    </w:p>
    <w:p w:rsidR="00AD1781" w:rsidRPr="00D12980" w:rsidRDefault="00AD1781" w:rsidP="00AD1781">
      <w:pPr>
        <w:pStyle w:val="New"/>
        <w:spacing w:line="360" w:lineRule="auto"/>
        <w:ind w:firstLineChars="200" w:firstLine="480"/>
        <w:rPr>
          <w:rFonts w:ascii="宋体" w:hAnsi="宋体" w:cs="宋体"/>
          <w:sz w:val="24"/>
        </w:rPr>
      </w:pPr>
      <w:r w:rsidRPr="00D12980">
        <w:rPr>
          <w:rFonts w:ascii="宋体" w:hAnsi="宋体" w:cs="宋体" w:hint="eastAsia"/>
          <w:sz w:val="24"/>
        </w:rPr>
        <w:lastRenderedPageBreak/>
        <w:t>合同履行过程中发生以下情形的，应按照本条约定进行变更：</w:t>
      </w:r>
    </w:p>
    <w:p w:rsidR="00AD1781" w:rsidRPr="00D12980" w:rsidRDefault="00AD1781" w:rsidP="00AD1781">
      <w:pPr>
        <w:pStyle w:val="New"/>
        <w:spacing w:line="360" w:lineRule="auto"/>
        <w:ind w:firstLineChars="200" w:firstLine="480"/>
        <w:rPr>
          <w:rFonts w:ascii="宋体" w:hAnsi="宋体" w:cs="宋体"/>
          <w:sz w:val="24"/>
        </w:rPr>
      </w:pPr>
      <w:r w:rsidRPr="00D12980">
        <w:rPr>
          <w:rFonts w:ascii="宋体" w:hAnsi="宋体" w:cs="宋体" w:hint="eastAsia"/>
          <w:sz w:val="24"/>
        </w:rPr>
        <w:t>（1）增加或减少合同中任何工作，或追加额外的工作；</w:t>
      </w:r>
    </w:p>
    <w:p w:rsidR="00AD1781" w:rsidRPr="00D12980" w:rsidRDefault="00AD1781" w:rsidP="00AD1781">
      <w:pPr>
        <w:pStyle w:val="New"/>
        <w:spacing w:line="360" w:lineRule="auto"/>
        <w:ind w:firstLineChars="200" w:firstLine="480"/>
        <w:rPr>
          <w:rFonts w:ascii="宋体" w:hAnsi="宋体" w:cs="宋体"/>
          <w:sz w:val="24"/>
        </w:rPr>
      </w:pPr>
      <w:r w:rsidRPr="00D12980">
        <w:rPr>
          <w:rFonts w:ascii="宋体" w:hAnsi="宋体" w:cs="宋体" w:hint="eastAsia"/>
          <w:sz w:val="24"/>
        </w:rPr>
        <w:t>（2）取消合同中任何工作，但转由他人实施的工作除外；</w:t>
      </w:r>
    </w:p>
    <w:p w:rsidR="00AD1781" w:rsidRPr="00D12980" w:rsidRDefault="00AD1781" w:rsidP="00AD1781">
      <w:pPr>
        <w:pStyle w:val="New"/>
        <w:spacing w:line="360" w:lineRule="auto"/>
        <w:ind w:firstLineChars="200" w:firstLine="480"/>
        <w:rPr>
          <w:rFonts w:ascii="宋体" w:hAnsi="宋体" w:cs="宋体"/>
          <w:sz w:val="24"/>
        </w:rPr>
      </w:pPr>
      <w:r w:rsidRPr="00D12980">
        <w:rPr>
          <w:rFonts w:ascii="宋体" w:hAnsi="宋体" w:cs="宋体" w:hint="eastAsia"/>
          <w:sz w:val="24"/>
        </w:rPr>
        <w:t>（3）改变合同中任何工作的质量标准或其他特性；</w:t>
      </w:r>
    </w:p>
    <w:p w:rsidR="00AD1781" w:rsidRPr="00D12980" w:rsidRDefault="00AD1781" w:rsidP="00AD1781">
      <w:pPr>
        <w:pStyle w:val="New"/>
        <w:spacing w:line="360" w:lineRule="auto"/>
        <w:ind w:firstLineChars="200" w:firstLine="480"/>
        <w:rPr>
          <w:rFonts w:ascii="宋体" w:hAnsi="宋体" w:cs="宋体"/>
          <w:sz w:val="24"/>
        </w:rPr>
      </w:pPr>
      <w:r w:rsidRPr="00D12980">
        <w:rPr>
          <w:rFonts w:ascii="宋体" w:hAnsi="宋体" w:cs="宋体" w:hint="eastAsia"/>
          <w:sz w:val="24"/>
        </w:rPr>
        <w:t>（4）改变工程的基线、标高、位置和尺寸；</w:t>
      </w:r>
    </w:p>
    <w:p w:rsidR="00AD1781" w:rsidRPr="00D12980" w:rsidRDefault="00AD1781" w:rsidP="00AD1781">
      <w:pPr>
        <w:pStyle w:val="New"/>
        <w:spacing w:line="360" w:lineRule="auto"/>
        <w:ind w:firstLineChars="200" w:firstLine="480"/>
        <w:rPr>
          <w:rFonts w:ascii="宋体" w:hAnsi="宋体" w:cs="宋体"/>
          <w:sz w:val="24"/>
        </w:rPr>
      </w:pPr>
      <w:r w:rsidRPr="00D12980">
        <w:rPr>
          <w:rFonts w:ascii="宋体" w:hAnsi="宋体" w:cs="宋体" w:hint="eastAsia"/>
          <w:sz w:val="24"/>
        </w:rPr>
        <w:t>（5）改变工程的时间安排或实施顺序。</w:t>
      </w:r>
    </w:p>
    <w:p w:rsidR="00AD1781" w:rsidRPr="00D12980" w:rsidRDefault="00AD1781" w:rsidP="00AD1781">
      <w:pPr>
        <w:pStyle w:val="New"/>
        <w:spacing w:line="360" w:lineRule="auto"/>
        <w:ind w:firstLineChars="200" w:firstLine="480"/>
        <w:rPr>
          <w:rFonts w:ascii="宋体" w:hAnsi="宋体" w:cs="宋体"/>
          <w:sz w:val="24"/>
        </w:rPr>
      </w:pPr>
      <w:r w:rsidRPr="00D12980">
        <w:rPr>
          <w:rFonts w:ascii="宋体" w:hAnsi="宋体" w:cs="宋体" w:hint="eastAsia"/>
          <w:sz w:val="24"/>
        </w:rPr>
        <w:t>22.2 变更权：甲方和监理方均可以提出变更。变更指示均通过监理方发出，监理方发出变更指示前应征得甲方同意。乙方收到经甲方签认的变更指示后，方可实施变更。未经许可，乙方不得擅自对工程的任何部分进行变更。</w:t>
      </w:r>
    </w:p>
    <w:p w:rsidR="00AD1781" w:rsidRPr="00D12980" w:rsidRDefault="00AD1781" w:rsidP="00AD1781">
      <w:pPr>
        <w:pStyle w:val="New"/>
        <w:spacing w:line="360" w:lineRule="auto"/>
        <w:ind w:firstLineChars="200" w:firstLine="480"/>
        <w:rPr>
          <w:rFonts w:ascii="宋体" w:hAnsi="宋体" w:cs="宋体"/>
          <w:sz w:val="24"/>
        </w:rPr>
      </w:pPr>
      <w:r w:rsidRPr="00D12980">
        <w:rPr>
          <w:rFonts w:ascii="宋体" w:hAnsi="宋体" w:cs="宋体" w:hint="eastAsia"/>
          <w:sz w:val="24"/>
        </w:rPr>
        <w:t>22.3 变更程序</w:t>
      </w:r>
    </w:p>
    <w:p w:rsidR="00AD1781" w:rsidRPr="00D12980" w:rsidRDefault="00AD1781" w:rsidP="00AD1781">
      <w:pPr>
        <w:pStyle w:val="New"/>
        <w:spacing w:line="360" w:lineRule="auto"/>
        <w:ind w:firstLineChars="200" w:firstLine="480"/>
        <w:rPr>
          <w:rFonts w:ascii="宋体" w:hAnsi="宋体" w:cs="宋体"/>
          <w:sz w:val="24"/>
        </w:rPr>
      </w:pPr>
      <w:r w:rsidRPr="00D12980">
        <w:rPr>
          <w:rFonts w:ascii="宋体" w:hAnsi="宋体" w:cs="宋体" w:hint="eastAsia"/>
          <w:sz w:val="24"/>
        </w:rPr>
        <w:t>（1）甲方提出变更：甲方提出变更的，应通过监理方向乙方发出变更指示，变更指示应说明计划变更的工程范围和变更的内容。</w:t>
      </w:r>
    </w:p>
    <w:p w:rsidR="00AD1781" w:rsidRPr="00D12980" w:rsidRDefault="00AD1781" w:rsidP="00AD1781">
      <w:pPr>
        <w:pStyle w:val="New"/>
        <w:spacing w:line="360" w:lineRule="auto"/>
        <w:ind w:firstLineChars="200" w:firstLine="480"/>
        <w:rPr>
          <w:rFonts w:ascii="宋体" w:hAnsi="宋体" w:cs="宋体"/>
          <w:sz w:val="24"/>
        </w:rPr>
      </w:pPr>
      <w:r w:rsidRPr="00D12980">
        <w:rPr>
          <w:rFonts w:ascii="宋体" w:hAnsi="宋体" w:cs="宋体" w:hint="eastAsia"/>
          <w:sz w:val="24"/>
        </w:rPr>
        <w:t>（2）监理方提出变更建议：监理方提出变更建议的，需要向甲方以书面形式提出变更计划，说明计划变更工程范围和变更的内容、理由，以及实施该变更对合同价格和工期的影响。甲方同意变更的，由监理方向乙方发出变更指示。甲方不同意变更的，监理方无权擅自发出变更指示。</w:t>
      </w:r>
    </w:p>
    <w:p w:rsidR="00AD1781" w:rsidRPr="00D12980" w:rsidRDefault="00AD1781" w:rsidP="00AD1781">
      <w:pPr>
        <w:pStyle w:val="New"/>
        <w:spacing w:line="360" w:lineRule="auto"/>
        <w:ind w:firstLineChars="200" w:firstLine="480"/>
        <w:rPr>
          <w:rFonts w:ascii="宋体" w:hAnsi="宋体" w:cs="宋体"/>
          <w:sz w:val="24"/>
        </w:rPr>
      </w:pPr>
      <w:r w:rsidRPr="00D12980">
        <w:rPr>
          <w:rFonts w:ascii="宋体" w:hAnsi="宋体" w:cs="宋体" w:hint="eastAsia"/>
          <w:sz w:val="24"/>
        </w:rPr>
        <w:t xml:space="preserve">（3）变更执行：乙方收到监理方下达的变更指示后，认为不能执行，应立即书面提出不能执行该变更指示的理由。乙方认为可以执行变更的，应当书面说明实施该变更指示的金额、时间及对合同价格和工期的影响。 </w:t>
      </w:r>
    </w:p>
    <w:p w:rsidR="00AD1781" w:rsidRPr="00D12980" w:rsidRDefault="00AD1781" w:rsidP="00AD1781">
      <w:pPr>
        <w:pStyle w:val="New"/>
        <w:spacing w:line="360" w:lineRule="auto"/>
        <w:ind w:firstLineChars="200" w:firstLine="480"/>
        <w:rPr>
          <w:rFonts w:ascii="宋体" w:hAnsi="宋体" w:cs="宋体"/>
          <w:sz w:val="24"/>
        </w:rPr>
      </w:pPr>
      <w:r w:rsidRPr="00D12980">
        <w:rPr>
          <w:rFonts w:ascii="宋体" w:hAnsi="宋体" w:cs="宋体" w:hint="eastAsia"/>
          <w:sz w:val="24"/>
        </w:rPr>
        <w:t xml:space="preserve">（4）变更实施结果，乙方、监理方、甲方代表要对实施情况发表意见并对真实性负责。 </w:t>
      </w:r>
      <w:r w:rsidRPr="00D12980">
        <w:rPr>
          <w:rFonts w:ascii="宋体" w:hAnsi="宋体" w:cs="宋体" w:hint="eastAsia"/>
          <w:sz w:val="24"/>
        </w:rPr>
        <w:br/>
        <w:t xml:space="preserve">    22.4 其他</w:t>
      </w:r>
    </w:p>
    <w:p w:rsidR="00AD1781" w:rsidRPr="00D12980" w:rsidRDefault="00AD1781" w:rsidP="00AD1781">
      <w:pPr>
        <w:pStyle w:val="New"/>
        <w:spacing w:line="360" w:lineRule="auto"/>
        <w:ind w:firstLineChars="200" w:firstLine="480"/>
        <w:rPr>
          <w:rFonts w:ascii="宋体" w:hAnsi="宋体" w:cs="宋体"/>
          <w:sz w:val="24"/>
        </w:rPr>
      </w:pPr>
      <w:r w:rsidRPr="00D12980">
        <w:rPr>
          <w:rFonts w:ascii="宋体" w:hAnsi="宋体" w:cs="宋体" w:hint="eastAsia"/>
          <w:sz w:val="24"/>
        </w:rPr>
        <w:t>（1）由设计、施工单位提出书面变更事项，交由甲方同意，在没有获得甲方同意之前，乙方必须对提出变更项目停止施工，甲方同意后出具书面变更文件，涉及工程量变更，办理签证手续后，</w:t>
      </w:r>
      <w:proofErr w:type="gramStart"/>
      <w:r w:rsidRPr="00D12980">
        <w:rPr>
          <w:rFonts w:ascii="宋体" w:hAnsi="宋体" w:cs="宋体" w:hint="eastAsia"/>
          <w:sz w:val="24"/>
        </w:rPr>
        <w:t>乙方再</w:t>
      </w:r>
      <w:proofErr w:type="gramEnd"/>
      <w:r w:rsidRPr="00D12980">
        <w:rPr>
          <w:rFonts w:ascii="宋体" w:hAnsi="宋体" w:cs="宋体" w:hint="eastAsia"/>
          <w:sz w:val="24"/>
        </w:rPr>
        <w:t>根据变更后的设计组织施工。</w:t>
      </w:r>
    </w:p>
    <w:p w:rsidR="00AD1781" w:rsidRPr="00D12980" w:rsidRDefault="00AD1781" w:rsidP="00AD1781">
      <w:pPr>
        <w:pStyle w:val="New"/>
        <w:spacing w:line="360" w:lineRule="auto"/>
        <w:ind w:firstLineChars="200" w:firstLine="480"/>
        <w:rPr>
          <w:rFonts w:ascii="宋体" w:hAnsi="宋体" w:cs="宋体"/>
          <w:sz w:val="24"/>
        </w:rPr>
      </w:pPr>
      <w:r w:rsidRPr="00D12980">
        <w:rPr>
          <w:rFonts w:ascii="宋体" w:hAnsi="宋体" w:cs="宋体" w:hint="eastAsia"/>
          <w:sz w:val="24"/>
        </w:rPr>
        <w:t xml:space="preserve">（2） 以甲方同意的图纸为基准，如实际完成的工程量大于或小于图纸的项目均按变更处理。其价款的变更按照以下规定执行。确定变更价款 ：乙方在工程变更确定后1日内，提出变更工程价款的报告，经甲方确认后调整合同价款。变更产生的新增项目的合同单价按下列方法进行： </w:t>
      </w:r>
    </w:p>
    <w:p w:rsidR="00AD1781" w:rsidRPr="00D12980" w:rsidRDefault="00AD1781" w:rsidP="00AD1781">
      <w:pPr>
        <w:pStyle w:val="New"/>
        <w:spacing w:line="360" w:lineRule="auto"/>
        <w:ind w:firstLineChars="200" w:firstLine="480"/>
        <w:rPr>
          <w:rFonts w:ascii="宋体" w:hAnsi="宋体" w:cs="宋体"/>
          <w:sz w:val="24"/>
        </w:rPr>
      </w:pPr>
      <w:r w:rsidRPr="00D12980">
        <w:rPr>
          <w:rFonts w:ascii="宋体" w:hAnsi="宋体" w:cs="宋体" w:hint="eastAsia"/>
          <w:sz w:val="24"/>
        </w:rPr>
        <w:lastRenderedPageBreak/>
        <w:t>A、乙方报价中已有适用于此工程项目的合同单价，按已有的合同单价执行。</w:t>
      </w:r>
    </w:p>
    <w:p w:rsidR="00AD1781" w:rsidRPr="00D12980" w:rsidRDefault="00AD1781" w:rsidP="00AD1781">
      <w:pPr>
        <w:pStyle w:val="New"/>
        <w:spacing w:line="360" w:lineRule="auto"/>
        <w:ind w:firstLineChars="200" w:firstLine="480"/>
        <w:rPr>
          <w:rFonts w:ascii="宋体" w:hAnsi="宋体" w:cs="宋体"/>
          <w:sz w:val="24"/>
        </w:rPr>
      </w:pPr>
      <w:r w:rsidRPr="00D12980">
        <w:rPr>
          <w:rFonts w:ascii="宋体" w:hAnsi="宋体" w:cs="宋体" w:hint="eastAsia"/>
          <w:sz w:val="24"/>
        </w:rPr>
        <w:t>B、乙方报价中已有类似于此工程项目的合同单价，按已有的合同单价执行。</w:t>
      </w:r>
    </w:p>
    <w:p w:rsidR="00AD1781" w:rsidRPr="00D12980" w:rsidRDefault="00AD1781" w:rsidP="00AD1781">
      <w:pPr>
        <w:pStyle w:val="New"/>
        <w:spacing w:line="360" w:lineRule="auto"/>
        <w:ind w:firstLineChars="200" w:firstLine="480"/>
        <w:rPr>
          <w:rFonts w:ascii="宋体" w:hAnsi="宋体" w:cs="宋体"/>
          <w:sz w:val="24"/>
        </w:rPr>
      </w:pPr>
      <w:r w:rsidRPr="00D12980">
        <w:rPr>
          <w:rFonts w:ascii="宋体" w:hAnsi="宋体" w:cs="宋体" w:hint="eastAsia"/>
          <w:sz w:val="24"/>
        </w:rPr>
        <w:t>C、乙方报价中没有适用于或类似于此工程项目的合同单价，按四川省2015年清单定额及相关</w:t>
      </w:r>
      <w:proofErr w:type="gramStart"/>
      <w:r w:rsidRPr="00D12980">
        <w:rPr>
          <w:rFonts w:ascii="宋体" w:hAnsi="宋体" w:cs="宋体" w:hint="eastAsia"/>
          <w:sz w:val="24"/>
        </w:rPr>
        <w:t>规定组价</w:t>
      </w:r>
      <w:proofErr w:type="gramEnd"/>
      <w:r w:rsidRPr="00D12980">
        <w:rPr>
          <w:rFonts w:ascii="宋体" w:hAnsi="宋体" w:cs="宋体" w:hint="eastAsia"/>
          <w:sz w:val="24"/>
        </w:rPr>
        <w:t>。材料价格按施工期</w:t>
      </w:r>
      <w:proofErr w:type="gramStart"/>
      <w:r w:rsidRPr="00D12980">
        <w:rPr>
          <w:rFonts w:ascii="宋体" w:hAnsi="宋体" w:cs="宋体" w:hint="eastAsia"/>
          <w:sz w:val="24"/>
        </w:rPr>
        <w:t>间当地</w:t>
      </w:r>
      <w:proofErr w:type="gramEnd"/>
      <w:r w:rsidRPr="00D12980">
        <w:rPr>
          <w:rFonts w:ascii="宋体" w:hAnsi="宋体" w:cs="宋体" w:hint="eastAsia"/>
          <w:sz w:val="24"/>
        </w:rPr>
        <w:t>工程造价信息或当地现行市场价格或甲方签</w:t>
      </w:r>
      <w:proofErr w:type="gramStart"/>
      <w:r w:rsidRPr="00D12980">
        <w:rPr>
          <w:rFonts w:ascii="宋体" w:hAnsi="宋体" w:cs="宋体" w:hint="eastAsia"/>
          <w:sz w:val="24"/>
        </w:rPr>
        <w:t>认价格</w:t>
      </w:r>
      <w:proofErr w:type="gramEnd"/>
      <w:r w:rsidRPr="00D12980">
        <w:rPr>
          <w:rFonts w:ascii="宋体" w:hAnsi="宋体" w:cs="宋体" w:hint="eastAsia"/>
          <w:sz w:val="24"/>
        </w:rPr>
        <w:t>执行，人工费按最新文件规定执行,作为中间支付依据，最终以审计部门审定的金额为工程项目的合同单价。</w:t>
      </w:r>
    </w:p>
    <w:p w:rsidR="00AD1781" w:rsidRPr="00D12980" w:rsidRDefault="00AD1781" w:rsidP="00AD1781">
      <w:pPr>
        <w:pStyle w:val="New"/>
        <w:spacing w:line="360" w:lineRule="auto"/>
        <w:ind w:firstLineChars="200" w:firstLine="480"/>
        <w:rPr>
          <w:rFonts w:ascii="宋体" w:hAnsi="宋体" w:cs="宋体"/>
          <w:sz w:val="24"/>
        </w:rPr>
      </w:pPr>
      <w:r w:rsidRPr="00D12980">
        <w:rPr>
          <w:rFonts w:ascii="宋体" w:hAnsi="宋体" w:cs="宋体" w:hint="eastAsia"/>
          <w:sz w:val="24"/>
        </w:rPr>
        <w:t xml:space="preserve">D、若取消某工程项目，则该项目的价款不予支付。        </w:t>
      </w:r>
    </w:p>
    <w:p w:rsidR="00AD1781" w:rsidRPr="00D12980" w:rsidRDefault="00AD1781" w:rsidP="00AD1781">
      <w:pPr>
        <w:pStyle w:val="New"/>
        <w:spacing w:line="360" w:lineRule="auto"/>
        <w:ind w:firstLineChars="200" w:firstLine="480"/>
        <w:rPr>
          <w:rFonts w:ascii="宋体" w:hAnsi="宋体" w:cs="宋体"/>
          <w:sz w:val="24"/>
        </w:rPr>
      </w:pPr>
      <w:r w:rsidRPr="00D12980">
        <w:rPr>
          <w:rFonts w:ascii="宋体" w:hAnsi="宋体" w:cs="宋体" w:hint="eastAsia"/>
          <w:sz w:val="24"/>
        </w:rPr>
        <w:t>E、工程暂估价需经甲方认可，审计部门予以确定并进入竣工结算。</w:t>
      </w:r>
    </w:p>
    <w:p w:rsidR="00AD1781" w:rsidRPr="00D12980" w:rsidRDefault="00AD1781" w:rsidP="00AD1781">
      <w:pPr>
        <w:spacing w:line="360" w:lineRule="auto"/>
        <w:ind w:firstLineChars="250" w:firstLine="600"/>
        <w:jc w:val="left"/>
        <w:rPr>
          <w:rFonts w:ascii="宋体" w:hAnsi="宋体" w:cs="宋体"/>
          <w:sz w:val="24"/>
        </w:rPr>
      </w:pPr>
      <w:r w:rsidRPr="00D12980">
        <w:rPr>
          <w:rFonts w:ascii="宋体" w:hAnsi="宋体" w:cs="宋体" w:hint="eastAsia"/>
          <w:sz w:val="24"/>
        </w:rPr>
        <w:t>22.5暂列金额：甲方在工程量清单中暂定并包括在合同价款中的一笔款项。用于工程合同签订时尚未确定或者不可预见的所需材料、工程设备、服务的采购，施工中可能发生的工程变更、合同约定调整因素出现时的合同价款调整以及发生的索赔、现场签证确认等的费用。暂列金额应按照甲方的要求使用，甲方的要求应通过监理方发出。</w:t>
      </w:r>
    </w:p>
    <w:p w:rsidR="00AD1781" w:rsidRPr="00D12980" w:rsidRDefault="00AD1781" w:rsidP="00AD1781">
      <w:pPr>
        <w:spacing w:line="360" w:lineRule="auto"/>
        <w:jc w:val="left"/>
        <w:rPr>
          <w:rFonts w:ascii="宋体" w:hAnsi="宋体" w:cs="宋体"/>
          <w:sz w:val="24"/>
        </w:rPr>
      </w:pPr>
      <w:r w:rsidRPr="00D12980">
        <w:rPr>
          <w:rFonts w:ascii="宋体" w:hAnsi="宋体" w:cs="宋体" w:hint="eastAsia"/>
          <w:sz w:val="24"/>
        </w:rPr>
        <w:t xml:space="preserve">    第23条  竣工验收             </w:t>
      </w:r>
    </w:p>
    <w:p w:rsidR="00AD1781" w:rsidRPr="00D12980" w:rsidRDefault="00AD1781" w:rsidP="00AD1781">
      <w:pPr>
        <w:pStyle w:val="New"/>
        <w:spacing w:line="360" w:lineRule="auto"/>
        <w:ind w:firstLineChars="200" w:firstLine="480"/>
        <w:rPr>
          <w:rFonts w:ascii="宋体" w:hAnsi="宋体" w:cs="宋体"/>
          <w:sz w:val="24"/>
        </w:rPr>
      </w:pPr>
      <w:r w:rsidRPr="00D12980">
        <w:rPr>
          <w:rFonts w:ascii="宋体" w:hAnsi="宋体" w:cs="宋体" w:hint="eastAsia"/>
          <w:sz w:val="24"/>
        </w:rPr>
        <w:t>23.1竣工验收条件：</w:t>
      </w:r>
    </w:p>
    <w:p w:rsidR="00AD1781" w:rsidRPr="00D12980" w:rsidRDefault="00AD1781" w:rsidP="00AD1781">
      <w:pPr>
        <w:pStyle w:val="New"/>
        <w:spacing w:line="360" w:lineRule="auto"/>
        <w:ind w:firstLineChars="200" w:firstLine="480"/>
        <w:rPr>
          <w:rFonts w:ascii="宋体" w:hAnsi="宋体" w:cs="宋体"/>
          <w:sz w:val="24"/>
        </w:rPr>
      </w:pPr>
      <w:r w:rsidRPr="00D12980">
        <w:rPr>
          <w:rFonts w:ascii="宋体" w:hAnsi="宋体" w:cs="宋体" w:hint="eastAsia"/>
          <w:sz w:val="24"/>
        </w:rPr>
        <w:t>工程具备以下条件的，乙方可以申请竣工验收：</w:t>
      </w:r>
    </w:p>
    <w:p w:rsidR="00AD1781" w:rsidRPr="00D12980" w:rsidRDefault="00AD1781" w:rsidP="00AD1781">
      <w:pPr>
        <w:pStyle w:val="New"/>
        <w:spacing w:line="360" w:lineRule="auto"/>
        <w:ind w:firstLineChars="200" w:firstLine="480"/>
        <w:rPr>
          <w:rFonts w:ascii="宋体" w:hAnsi="宋体" w:cs="宋体"/>
          <w:sz w:val="24"/>
        </w:rPr>
      </w:pPr>
      <w:r w:rsidRPr="00D12980">
        <w:rPr>
          <w:rFonts w:ascii="宋体" w:hAnsi="宋体" w:cs="宋体" w:hint="eastAsia"/>
          <w:sz w:val="24"/>
        </w:rPr>
        <w:t>（1）除甲方同意的甩项工作和缺陷修补工作外，合同范围内的全部工程以及有关工作，包括合同要求的试验、试运行以及检验均已完成，并符合合同要求；</w:t>
      </w:r>
    </w:p>
    <w:p w:rsidR="00AD1781" w:rsidRPr="00D12980" w:rsidRDefault="00AD1781" w:rsidP="00AD1781">
      <w:pPr>
        <w:pStyle w:val="New"/>
        <w:spacing w:line="360" w:lineRule="auto"/>
        <w:ind w:firstLineChars="200" w:firstLine="480"/>
        <w:rPr>
          <w:rFonts w:ascii="宋体" w:hAnsi="宋体" w:cs="宋体"/>
          <w:sz w:val="24"/>
        </w:rPr>
      </w:pPr>
      <w:r w:rsidRPr="00D12980">
        <w:rPr>
          <w:rFonts w:ascii="宋体" w:hAnsi="宋体" w:cs="宋体" w:hint="eastAsia"/>
          <w:sz w:val="24"/>
        </w:rPr>
        <w:t>（2）已按合同约定编制了甩项工作和缺陷修补工作清单以及相应的施工计划；</w:t>
      </w:r>
    </w:p>
    <w:p w:rsidR="00AD1781" w:rsidRPr="00D12980" w:rsidRDefault="00AD1781" w:rsidP="00AD1781">
      <w:pPr>
        <w:pStyle w:val="New"/>
        <w:spacing w:line="360" w:lineRule="auto"/>
        <w:ind w:firstLineChars="200" w:firstLine="480"/>
        <w:rPr>
          <w:rFonts w:ascii="宋体" w:hAnsi="宋体" w:cs="宋体"/>
          <w:sz w:val="24"/>
        </w:rPr>
      </w:pPr>
      <w:r w:rsidRPr="00D12980">
        <w:rPr>
          <w:rFonts w:ascii="宋体" w:hAnsi="宋体" w:cs="宋体" w:hint="eastAsia"/>
          <w:sz w:val="24"/>
        </w:rPr>
        <w:t>（3）已按合同约定的内容和份数备齐竣工资料。</w:t>
      </w:r>
    </w:p>
    <w:p w:rsidR="00AD1781" w:rsidRPr="00D12980" w:rsidRDefault="00AD1781" w:rsidP="00AD1781">
      <w:pPr>
        <w:pStyle w:val="New"/>
        <w:spacing w:line="360" w:lineRule="auto"/>
        <w:ind w:firstLineChars="200" w:firstLine="480"/>
        <w:rPr>
          <w:rFonts w:ascii="宋体" w:hAnsi="宋体" w:cs="宋体"/>
          <w:sz w:val="24"/>
        </w:rPr>
      </w:pPr>
      <w:r w:rsidRPr="00D12980">
        <w:rPr>
          <w:rFonts w:ascii="宋体" w:hAnsi="宋体" w:cs="宋体" w:hint="eastAsia"/>
          <w:sz w:val="24"/>
        </w:rPr>
        <w:t xml:space="preserve">23.2乙方提供竣工验收资料的内容：竣工验收后10日内提交竣工图、工程质量保修书壹式叁份。并将施工过程中形成的有关完整资料分类整理装订成册，交甲方叁套归档，乙方提交的竣工资料和竣工图必须达到《建设工程文件归档整理规范》（GB/T50328-2001）及备案制要求。    </w:t>
      </w:r>
    </w:p>
    <w:p w:rsidR="00AD1781" w:rsidRPr="00D12980" w:rsidRDefault="00AD1781" w:rsidP="00AD1781">
      <w:pPr>
        <w:pStyle w:val="New"/>
        <w:spacing w:line="360" w:lineRule="auto"/>
        <w:ind w:firstLineChars="200" w:firstLine="480"/>
        <w:rPr>
          <w:rFonts w:ascii="宋体" w:hAnsi="宋体" w:cs="宋体"/>
          <w:sz w:val="24"/>
        </w:rPr>
      </w:pPr>
      <w:r w:rsidRPr="00D12980">
        <w:rPr>
          <w:rFonts w:ascii="宋体" w:hAnsi="宋体" w:cs="宋体" w:hint="eastAsia"/>
          <w:sz w:val="24"/>
        </w:rPr>
        <w:t>23.3 乙方提交竣工报告的时间和份数：竣工验收后10日内提交竣工图壹式叁份。</w:t>
      </w:r>
    </w:p>
    <w:p w:rsidR="00AD1781" w:rsidRPr="00D12980" w:rsidRDefault="00AD1781" w:rsidP="00AD1781">
      <w:pPr>
        <w:pStyle w:val="New"/>
        <w:spacing w:line="360" w:lineRule="auto"/>
        <w:ind w:firstLineChars="200" w:firstLine="480"/>
        <w:rPr>
          <w:rFonts w:ascii="宋体" w:hAnsi="宋体" w:cs="宋体"/>
          <w:sz w:val="24"/>
        </w:rPr>
      </w:pPr>
      <w:r w:rsidRPr="00D12980">
        <w:rPr>
          <w:rFonts w:ascii="宋体" w:hAnsi="宋体" w:cs="宋体" w:hint="eastAsia"/>
          <w:sz w:val="24"/>
        </w:rPr>
        <w:t>23.4竣工退场：</w:t>
      </w:r>
    </w:p>
    <w:p w:rsidR="00AD1781" w:rsidRPr="00D12980" w:rsidRDefault="00AD1781" w:rsidP="00AD1781">
      <w:pPr>
        <w:pStyle w:val="New"/>
        <w:spacing w:line="360" w:lineRule="auto"/>
        <w:ind w:firstLineChars="200" w:firstLine="480"/>
        <w:rPr>
          <w:rFonts w:ascii="宋体" w:hAnsi="宋体" w:cs="宋体"/>
          <w:sz w:val="24"/>
        </w:rPr>
      </w:pPr>
      <w:r w:rsidRPr="00D12980">
        <w:rPr>
          <w:rFonts w:ascii="宋体" w:hAnsi="宋体" w:cs="宋体" w:hint="eastAsia"/>
          <w:sz w:val="24"/>
        </w:rPr>
        <w:t>颁发工程接收证书后，乙方应按以下要求对施工现场进行清理：</w:t>
      </w:r>
    </w:p>
    <w:p w:rsidR="00AD1781" w:rsidRPr="00D12980" w:rsidRDefault="00AD1781" w:rsidP="00AD1781">
      <w:pPr>
        <w:pStyle w:val="New"/>
        <w:spacing w:line="360" w:lineRule="auto"/>
        <w:ind w:firstLineChars="200" w:firstLine="480"/>
        <w:rPr>
          <w:rFonts w:ascii="宋体" w:hAnsi="宋体" w:cs="宋体"/>
          <w:sz w:val="24"/>
        </w:rPr>
      </w:pPr>
      <w:r w:rsidRPr="00D12980">
        <w:rPr>
          <w:rFonts w:ascii="宋体" w:hAnsi="宋体" w:cs="宋体" w:hint="eastAsia"/>
          <w:sz w:val="24"/>
        </w:rPr>
        <w:t>（1）施工现场内残留的垃圾已全部清除出场；</w:t>
      </w:r>
    </w:p>
    <w:p w:rsidR="00AD1781" w:rsidRPr="00D12980" w:rsidRDefault="00AD1781" w:rsidP="00AD1781">
      <w:pPr>
        <w:pStyle w:val="New"/>
        <w:spacing w:line="360" w:lineRule="auto"/>
        <w:ind w:firstLineChars="200" w:firstLine="480"/>
        <w:rPr>
          <w:rFonts w:ascii="宋体" w:hAnsi="宋体" w:cs="宋体"/>
          <w:sz w:val="24"/>
        </w:rPr>
      </w:pPr>
      <w:r w:rsidRPr="00D12980">
        <w:rPr>
          <w:rFonts w:ascii="宋体" w:hAnsi="宋体" w:cs="宋体" w:hint="eastAsia"/>
          <w:sz w:val="24"/>
        </w:rPr>
        <w:t>（2）临时工程已拆除，场地已进行清理、平整或复原；</w:t>
      </w:r>
    </w:p>
    <w:p w:rsidR="00AD1781" w:rsidRPr="00D12980" w:rsidRDefault="00AD1781" w:rsidP="00AD1781">
      <w:pPr>
        <w:pStyle w:val="New"/>
        <w:spacing w:line="360" w:lineRule="auto"/>
        <w:ind w:firstLineChars="200" w:firstLine="480"/>
        <w:rPr>
          <w:rFonts w:ascii="宋体" w:hAnsi="宋体" w:cs="宋体"/>
          <w:sz w:val="24"/>
        </w:rPr>
      </w:pPr>
      <w:r w:rsidRPr="00D12980">
        <w:rPr>
          <w:rFonts w:ascii="宋体" w:hAnsi="宋体" w:cs="宋体" w:hint="eastAsia"/>
          <w:sz w:val="24"/>
        </w:rPr>
        <w:t>（3）按合同约定应撤离的人员、乙方施工设备和剩余的材料，包括废弃的施工设</w:t>
      </w:r>
      <w:r w:rsidRPr="00D12980">
        <w:rPr>
          <w:rFonts w:ascii="宋体" w:hAnsi="宋体" w:cs="宋体" w:hint="eastAsia"/>
          <w:sz w:val="24"/>
        </w:rPr>
        <w:lastRenderedPageBreak/>
        <w:t>备和材料，已按计划撤离施工现场；</w:t>
      </w:r>
    </w:p>
    <w:p w:rsidR="00AD1781" w:rsidRPr="00D12980" w:rsidRDefault="00AD1781" w:rsidP="00AD1781">
      <w:pPr>
        <w:pStyle w:val="New"/>
        <w:spacing w:line="360" w:lineRule="auto"/>
        <w:ind w:firstLineChars="200" w:firstLine="480"/>
        <w:rPr>
          <w:rFonts w:ascii="宋体" w:hAnsi="宋体" w:cs="宋体"/>
          <w:sz w:val="24"/>
        </w:rPr>
      </w:pPr>
      <w:r w:rsidRPr="00D12980">
        <w:rPr>
          <w:rFonts w:ascii="宋体" w:hAnsi="宋体" w:cs="宋体" w:hint="eastAsia"/>
          <w:sz w:val="24"/>
        </w:rPr>
        <w:t>（4）施工现场周边及其附近道路、河道的施工堆积物，已全部清理；</w:t>
      </w:r>
    </w:p>
    <w:p w:rsidR="00AD1781" w:rsidRPr="00D12980" w:rsidRDefault="00AD1781" w:rsidP="00AD1781">
      <w:pPr>
        <w:pStyle w:val="New"/>
        <w:spacing w:line="360" w:lineRule="auto"/>
        <w:ind w:firstLineChars="200" w:firstLine="480"/>
        <w:rPr>
          <w:rFonts w:ascii="宋体" w:hAnsi="宋体" w:cs="宋体"/>
          <w:sz w:val="24"/>
        </w:rPr>
      </w:pPr>
      <w:r w:rsidRPr="00D12980">
        <w:rPr>
          <w:rFonts w:ascii="宋体" w:hAnsi="宋体" w:cs="宋体" w:hint="eastAsia"/>
          <w:sz w:val="24"/>
        </w:rPr>
        <w:t>（5）施工现场其他场地清理工作已全部完成。</w:t>
      </w:r>
    </w:p>
    <w:p w:rsidR="00AD1781" w:rsidRPr="00D12980" w:rsidRDefault="00AD1781" w:rsidP="00AD1781">
      <w:pPr>
        <w:pStyle w:val="New"/>
        <w:spacing w:line="360" w:lineRule="auto"/>
        <w:ind w:firstLineChars="275" w:firstLine="660"/>
        <w:rPr>
          <w:rFonts w:ascii="宋体" w:hAnsi="宋体" w:cs="宋体"/>
          <w:sz w:val="24"/>
        </w:rPr>
      </w:pPr>
      <w:r w:rsidRPr="00D12980">
        <w:rPr>
          <w:rFonts w:ascii="宋体" w:hAnsi="宋体" w:cs="宋体" w:hint="eastAsia"/>
          <w:sz w:val="24"/>
        </w:rPr>
        <w:t>（6）施工现场的竣工退场费用由乙方承担。</w:t>
      </w:r>
    </w:p>
    <w:p w:rsidR="00AD1781" w:rsidRPr="00D12980" w:rsidRDefault="00AD1781" w:rsidP="00AD1781">
      <w:pPr>
        <w:spacing w:line="360" w:lineRule="auto"/>
        <w:ind w:firstLineChars="200" w:firstLine="480"/>
        <w:jc w:val="left"/>
        <w:rPr>
          <w:rFonts w:ascii="宋体" w:hAnsi="宋体" w:cs="宋体"/>
          <w:sz w:val="24"/>
        </w:rPr>
      </w:pPr>
      <w:r w:rsidRPr="00D12980">
        <w:rPr>
          <w:rFonts w:ascii="宋体" w:hAnsi="宋体" w:cs="宋体" w:hint="eastAsia"/>
          <w:sz w:val="24"/>
        </w:rPr>
        <w:t>（7）在验收过程中及质保期内发现的质量瑕疵及缺陷，乙方应按甲方通知进行返工消除缺陷，并自行承担有关返工消除缺陷的全部费用，造成甲方损失的，乙方承担赔偿全部责任。若乙方未按甲方通知时间组织进场返工消除缺陷，甲方可另行安排人员进行返工消除缺陷，产生的返工消除缺陷费用由乙方承担，甲方可依据与第三方签订的合同及费用结算无需乙方签字同意的情况下在乙方工程尾款及质保金中扣除，不足部分乙方应在接到甲方付款通知之日起五日内无条件支付给甲方。</w:t>
      </w:r>
    </w:p>
    <w:p w:rsidR="00AD1781" w:rsidRPr="00D12980" w:rsidRDefault="00AD1781" w:rsidP="00AD1781">
      <w:pPr>
        <w:spacing w:line="360" w:lineRule="auto"/>
        <w:ind w:firstLineChars="200" w:firstLine="480"/>
        <w:rPr>
          <w:rFonts w:ascii="宋体" w:hAnsi="宋体" w:cs="宋体"/>
          <w:sz w:val="24"/>
        </w:rPr>
      </w:pPr>
      <w:r w:rsidRPr="00D12980">
        <w:rPr>
          <w:rFonts w:ascii="宋体" w:hAnsi="宋体" w:cs="宋体" w:hint="eastAsia"/>
          <w:sz w:val="24"/>
        </w:rPr>
        <w:t>23.5隐蔽工程在未经自检和现场监理检查之前均不得随意覆盖，乙方应保证甲方质检人员及监理对将要覆盖的工程进行检查和测量，合格后才能覆盖。否则应由乙方返工并承担一切费用。</w:t>
      </w:r>
    </w:p>
    <w:p w:rsidR="00AD1781" w:rsidRPr="00D12980" w:rsidRDefault="00AD1781" w:rsidP="00AD1781">
      <w:pPr>
        <w:numPr>
          <w:ilvl w:val="0"/>
          <w:numId w:val="53"/>
        </w:numPr>
        <w:spacing w:line="360" w:lineRule="auto"/>
        <w:ind w:firstLineChars="175" w:firstLine="420"/>
        <w:rPr>
          <w:rFonts w:ascii="宋体" w:hAnsi="宋体" w:cs="宋体"/>
          <w:sz w:val="24"/>
        </w:rPr>
      </w:pPr>
      <w:r w:rsidRPr="00D12980">
        <w:rPr>
          <w:rFonts w:ascii="宋体" w:hAnsi="宋体" w:cs="宋体" w:hint="eastAsia"/>
          <w:sz w:val="24"/>
        </w:rPr>
        <w:t xml:space="preserve"> 竣工结算</w:t>
      </w:r>
    </w:p>
    <w:p w:rsidR="00AD1781" w:rsidRPr="00D12980" w:rsidRDefault="00AD1781" w:rsidP="00AD1781">
      <w:pPr>
        <w:spacing w:line="360" w:lineRule="auto"/>
        <w:ind w:firstLineChars="200" w:firstLine="480"/>
        <w:jc w:val="left"/>
        <w:rPr>
          <w:rFonts w:ascii="宋体" w:hAnsi="宋体" w:cs="宋体"/>
          <w:sz w:val="24"/>
        </w:rPr>
      </w:pPr>
      <w:r w:rsidRPr="00D12980">
        <w:rPr>
          <w:rFonts w:ascii="宋体" w:hAnsi="宋体" w:cs="宋体" w:hint="eastAsia"/>
          <w:sz w:val="24"/>
        </w:rPr>
        <w:t>24.1竣工结算申请：乙方应在工程竣工验收合格后28天内向甲方和监理方提交竣工结算申请单，并提交完整的结算资料。</w:t>
      </w:r>
    </w:p>
    <w:p w:rsidR="00AD1781" w:rsidRPr="00D12980" w:rsidRDefault="00AD1781" w:rsidP="00AD1781">
      <w:pPr>
        <w:spacing w:line="360" w:lineRule="auto"/>
        <w:ind w:firstLine="570"/>
        <w:rPr>
          <w:rFonts w:ascii="宋体" w:hAnsi="宋体" w:cs="宋体"/>
          <w:sz w:val="24"/>
        </w:rPr>
      </w:pPr>
      <w:r w:rsidRPr="00D12980">
        <w:rPr>
          <w:rFonts w:ascii="宋体" w:hAnsi="宋体" w:cs="宋体" w:hint="eastAsia"/>
          <w:sz w:val="24"/>
        </w:rPr>
        <w:t>竣工结算申请单应包括以下内容：</w:t>
      </w:r>
    </w:p>
    <w:p w:rsidR="00AD1781" w:rsidRPr="00D12980" w:rsidRDefault="00AD1781" w:rsidP="00AD1781">
      <w:pPr>
        <w:spacing w:line="360" w:lineRule="auto"/>
        <w:ind w:firstLine="570"/>
        <w:rPr>
          <w:rFonts w:ascii="宋体" w:hAnsi="宋体" w:cs="宋体"/>
          <w:sz w:val="24"/>
        </w:rPr>
      </w:pPr>
      <w:r w:rsidRPr="00D12980">
        <w:rPr>
          <w:rFonts w:ascii="宋体" w:hAnsi="宋体" w:cs="宋体" w:hint="eastAsia"/>
          <w:sz w:val="24"/>
        </w:rPr>
        <w:t>（1）竣工结算合同价格；</w:t>
      </w:r>
    </w:p>
    <w:p w:rsidR="00AD1781" w:rsidRPr="00D12980" w:rsidRDefault="00AD1781" w:rsidP="00AD1781">
      <w:pPr>
        <w:spacing w:line="360" w:lineRule="auto"/>
        <w:ind w:firstLine="570"/>
        <w:rPr>
          <w:rFonts w:ascii="宋体" w:hAnsi="宋体" w:cs="宋体"/>
          <w:sz w:val="24"/>
        </w:rPr>
      </w:pPr>
      <w:r w:rsidRPr="00D12980">
        <w:rPr>
          <w:rFonts w:ascii="宋体" w:hAnsi="宋体" w:cs="宋体" w:hint="eastAsia"/>
          <w:sz w:val="24"/>
        </w:rPr>
        <w:t>（2）甲方已支付乙方的款项；</w:t>
      </w:r>
    </w:p>
    <w:p w:rsidR="00AD1781" w:rsidRPr="00D12980" w:rsidRDefault="00AD1781" w:rsidP="00AD1781">
      <w:pPr>
        <w:spacing w:line="360" w:lineRule="auto"/>
        <w:ind w:firstLine="570"/>
        <w:rPr>
          <w:rFonts w:ascii="宋体" w:hAnsi="宋体" w:cs="宋体"/>
          <w:sz w:val="24"/>
        </w:rPr>
      </w:pPr>
      <w:r w:rsidRPr="00D12980">
        <w:rPr>
          <w:rFonts w:ascii="宋体" w:hAnsi="宋体" w:cs="宋体" w:hint="eastAsia"/>
          <w:sz w:val="24"/>
        </w:rPr>
        <w:t xml:space="preserve">（3）应扣留的质量保证金。已缴纳履约保证金的或提供其他工程质量担保方式的除外； </w:t>
      </w:r>
    </w:p>
    <w:p w:rsidR="00AD1781" w:rsidRPr="00D12980" w:rsidRDefault="00AD1781" w:rsidP="00AD1781">
      <w:pPr>
        <w:spacing w:line="360" w:lineRule="auto"/>
        <w:ind w:firstLine="570"/>
        <w:rPr>
          <w:rFonts w:ascii="宋体" w:hAnsi="宋体" w:cs="宋体"/>
          <w:sz w:val="24"/>
        </w:rPr>
      </w:pPr>
      <w:r w:rsidRPr="00D12980">
        <w:rPr>
          <w:rFonts w:ascii="宋体" w:hAnsi="宋体" w:cs="宋体" w:hint="eastAsia"/>
          <w:sz w:val="24"/>
        </w:rPr>
        <w:t>（4）甲方应支付乙方的合同价款。</w:t>
      </w:r>
    </w:p>
    <w:p w:rsidR="00AD1781" w:rsidRPr="00D12980" w:rsidRDefault="00AD1781" w:rsidP="00AD1781">
      <w:pPr>
        <w:spacing w:line="360" w:lineRule="auto"/>
        <w:ind w:firstLine="570"/>
        <w:rPr>
          <w:rFonts w:ascii="宋体" w:hAnsi="宋体" w:cs="宋体"/>
          <w:sz w:val="24"/>
        </w:rPr>
      </w:pPr>
      <w:r w:rsidRPr="00D12980">
        <w:rPr>
          <w:rFonts w:ascii="宋体" w:hAnsi="宋体" w:cs="宋体" w:hint="eastAsia"/>
          <w:sz w:val="24"/>
        </w:rPr>
        <w:t xml:space="preserve">24.2竣工结算审核：监理方应在收到竣工结算申请单后14天内完成核查并报送甲方。甲方应在收到监理方提交的经审核的竣工结算申请单后14天内按成都市教育局的规定，甲方向相关部门申报进行竣工结算审计，工程最终结算价款应符合清单计价规范并以竣工审计结算结果为准。 </w:t>
      </w:r>
    </w:p>
    <w:p w:rsidR="00AD1781" w:rsidRPr="00D12980" w:rsidRDefault="00AD1781" w:rsidP="00AD1781">
      <w:pPr>
        <w:spacing w:line="360" w:lineRule="auto"/>
        <w:ind w:firstLineChars="200" w:firstLine="480"/>
        <w:jc w:val="left"/>
        <w:rPr>
          <w:rFonts w:ascii="宋体" w:hAnsi="宋体" w:cs="宋体"/>
          <w:sz w:val="24"/>
        </w:rPr>
      </w:pPr>
      <w:r w:rsidRPr="00D12980">
        <w:rPr>
          <w:rFonts w:ascii="宋体" w:hAnsi="宋体" w:cs="宋体" w:hint="eastAsia"/>
          <w:sz w:val="24"/>
        </w:rPr>
        <w:t>第25条  保修</w:t>
      </w:r>
    </w:p>
    <w:p w:rsidR="00AD1781" w:rsidRPr="00D12980" w:rsidRDefault="00AD1781" w:rsidP="00AD1781">
      <w:pPr>
        <w:tabs>
          <w:tab w:val="left" w:pos="1740"/>
        </w:tabs>
        <w:spacing w:line="360" w:lineRule="auto"/>
        <w:ind w:firstLineChars="200" w:firstLine="480"/>
        <w:rPr>
          <w:rFonts w:ascii="宋体" w:hAnsi="宋体" w:cs="宋体"/>
          <w:sz w:val="24"/>
        </w:rPr>
      </w:pPr>
      <w:r w:rsidRPr="00D12980">
        <w:rPr>
          <w:rFonts w:ascii="宋体" w:hAnsi="宋体" w:cs="宋体" w:hint="eastAsia"/>
          <w:sz w:val="24"/>
        </w:rPr>
        <w:t>25.1保修内容、范围：工程质量保修的范围是质量保修期内的本合同的所有项目以及双方约定的其他项目。</w:t>
      </w:r>
    </w:p>
    <w:p w:rsidR="00AD1781" w:rsidRPr="00D12980" w:rsidRDefault="00AD1781" w:rsidP="00AD1781">
      <w:pPr>
        <w:tabs>
          <w:tab w:val="left" w:pos="1740"/>
        </w:tabs>
        <w:spacing w:line="360" w:lineRule="auto"/>
        <w:ind w:firstLineChars="200" w:firstLine="480"/>
        <w:rPr>
          <w:rFonts w:ascii="宋体" w:hAnsi="宋体" w:cs="宋体"/>
          <w:sz w:val="24"/>
        </w:rPr>
      </w:pPr>
      <w:r w:rsidRPr="00D12980">
        <w:rPr>
          <w:rFonts w:ascii="宋体" w:hAnsi="宋体" w:cs="宋体" w:hint="eastAsia"/>
          <w:sz w:val="24"/>
        </w:rPr>
        <w:lastRenderedPageBreak/>
        <w:t>25.1.1属于保修范围的项目，乙方应当在接到保修通知之日起当天内派人保修。乙方不在约定期限内派人保修的，甲方可委托他人修理，发生的费用从质保金中扣除，不足部分乙方应在接到甲方付款通知之日起五日内无条件支付给甲方。</w:t>
      </w:r>
    </w:p>
    <w:p w:rsidR="00AD1781" w:rsidRPr="00D12980" w:rsidRDefault="00AD1781" w:rsidP="00AD1781">
      <w:pPr>
        <w:tabs>
          <w:tab w:val="left" w:pos="1740"/>
        </w:tabs>
        <w:spacing w:line="360" w:lineRule="auto"/>
        <w:ind w:firstLineChars="200" w:firstLine="480"/>
        <w:rPr>
          <w:rFonts w:ascii="宋体" w:hAnsi="宋体" w:cs="宋体"/>
          <w:sz w:val="24"/>
        </w:rPr>
      </w:pPr>
      <w:r w:rsidRPr="00D12980">
        <w:rPr>
          <w:rFonts w:ascii="宋体" w:hAnsi="宋体" w:cs="宋体" w:hint="eastAsia"/>
          <w:sz w:val="24"/>
        </w:rPr>
        <w:t>25.1.2发生紧急抢修事故的，乙方在接到事故通知后，应当接到报修通知后2小时内到达事故现场抢修。</w:t>
      </w:r>
    </w:p>
    <w:p w:rsidR="00AD1781" w:rsidRPr="00D12980" w:rsidRDefault="00AD1781" w:rsidP="00AD1781">
      <w:pPr>
        <w:tabs>
          <w:tab w:val="left" w:pos="1740"/>
        </w:tabs>
        <w:spacing w:line="360" w:lineRule="auto"/>
        <w:ind w:firstLineChars="200" w:firstLine="480"/>
        <w:rPr>
          <w:rFonts w:ascii="宋体" w:hAnsi="宋体" w:cs="宋体"/>
          <w:sz w:val="24"/>
        </w:rPr>
      </w:pPr>
      <w:r w:rsidRPr="00D12980">
        <w:rPr>
          <w:rFonts w:ascii="宋体" w:hAnsi="宋体" w:cs="宋体" w:hint="eastAsia"/>
          <w:sz w:val="24"/>
        </w:rPr>
        <w:t>25.1.3对于涉及结构安全的质量问题，应当按照有关规定，立即向当地建设行政主管部门报告，采取安全防范措施；由乙方或者具有相应资质等级的设计单位提出保修方案，乙方实施保修。</w:t>
      </w:r>
    </w:p>
    <w:p w:rsidR="00AD1781" w:rsidRPr="00D12980" w:rsidRDefault="00AD1781" w:rsidP="00AD1781">
      <w:pPr>
        <w:tabs>
          <w:tab w:val="left" w:pos="1740"/>
        </w:tabs>
        <w:spacing w:line="360" w:lineRule="auto"/>
        <w:ind w:firstLineChars="200" w:firstLine="480"/>
        <w:rPr>
          <w:rFonts w:ascii="宋体" w:hAnsi="宋体" w:cs="宋体"/>
          <w:sz w:val="24"/>
        </w:rPr>
      </w:pPr>
      <w:r w:rsidRPr="00D12980">
        <w:rPr>
          <w:rFonts w:ascii="宋体" w:hAnsi="宋体" w:cs="宋体" w:hint="eastAsia"/>
          <w:sz w:val="24"/>
        </w:rPr>
        <w:t>25.1.4质量保修完成后，由甲方组织验收。</w:t>
      </w:r>
    </w:p>
    <w:p w:rsidR="00AD1781" w:rsidRPr="00D12980" w:rsidRDefault="00AD1781" w:rsidP="00AD1781">
      <w:pPr>
        <w:pStyle w:val="ac"/>
        <w:snapToGrid w:val="0"/>
        <w:spacing w:line="360" w:lineRule="auto"/>
        <w:ind w:firstLineChars="200" w:firstLine="480"/>
        <w:rPr>
          <w:rFonts w:hAnsi="宋体" w:cs="宋体"/>
          <w:sz w:val="24"/>
          <w:szCs w:val="24"/>
        </w:rPr>
      </w:pPr>
      <w:r w:rsidRPr="00D12980">
        <w:rPr>
          <w:rFonts w:hAnsi="宋体" w:cs="宋体" w:hint="eastAsia"/>
          <w:sz w:val="24"/>
          <w:szCs w:val="24"/>
        </w:rPr>
        <w:t xml:space="preserve">25.2 保修期限：经甲乙双方约定，本工程缺陷责任期为24个月。缺陷责任期自工程竣工验收合格并交付使用之日起计算。 </w:t>
      </w:r>
    </w:p>
    <w:p w:rsidR="00AD1781" w:rsidRPr="00D12980" w:rsidRDefault="00AD1781" w:rsidP="00AD1781">
      <w:pPr>
        <w:pStyle w:val="ac"/>
        <w:snapToGrid w:val="0"/>
        <w:spacing w:line="360" w:lineRule="auto"/>
        <w:ind w:firstLineChars="200" w:firstLine="480"/>
        <w:rPr>
          <w:rFonts w:hAnsi="宋体" w:cs="宋体"/>
          <w:sz w:val="24"/>
          <w:szCs w:val="24"/>
        </w:rPr>
      </w:pPr>
      <w:r w:rsidRPr="00D12980">
        <w:rPr>
          <w:rFonts w:hAnsi="宋体" w:cs="宋体" w:hint="eastAsia"/>
          <w:sz w:val="24"/>
          <w:szCs w:val="24"/>
        </w:rPr>
        <w:t xml:space="preserve">25.3 保修费用和支付方法：保修费用由造成质量缺陷的责任方承担。 </w:t>
      </w:r>
    </w:p>
    <w:p w:rsidR="00AD1781" w:rsidRPr="00D12980" w:rsidRDefault="00AD1781" w:rsidP="00AD1781">
      <w:pPr>
        <w:pStyle w:val="ac"/>
        <w:snapToGrid w:val="0"/>
        <w:spacing w:line="360" w:lineRule="auto"/>
        <w:ind w:firstLineChars="200" w:firstLine="480"/>
        <w:rPr>
          <w:rFonts w:hAnsi="宋体" w:cs="宋体"/>
          <w:sz w:val="24"/>
          <w:szCs w:val="24"/>
        </w:rPr>
      </w:pPr>
      <w:r w:rsidRPr="00D12980">
        <w:rPr>
          <w:rFonts w:hAnsi="宋体" w:cs="宋体" w:hint="eastAsia"/>
          <w:sz w:val="24"/>
          <w:szCs w:val="24"/>
        </w:rPr>
        <w:t>25.4 质保金：</w:t>
      </w:r>
    </w:p>
    <w:p w:rsidR="00AD1781" w:rsidRPr="00D12980" w:rsidRDefault="00AD1781" w:rsidP="00AD1781">
      <w:pPr>
        <w:pStyle w:val="ac"/>
        <w:snapToGrid w:val="0"/>
        <w:spacing w:line="360" w:lineRule="auto"/>
        <w:ind w:firstLineChars="200" w:firstLine="480"/>
        <w:rPr>
          <w:rFonts w:hAnsi="宋体" w:cs="宋体"/>
          <w:sz w:val="24"/>
          <w:szCs w:val="24"/>
        </w:rPr>
      </w:pPr>
      <w:r w:rsidRPr="00D12980">
        <w:rPr>
          <w:rFonts w:hAnsi="宋体" w:cs="宋体" w:hint="eastAsia"/>
          <w:sz w:val="24"/>
          <w:szCs w:val="24"/>
        </w:rPr>
        <w:t>25.4.1</w:t>
      </w:r>
      <w:r w:rsidRPr="00D12980">
        <w:rPr>
          <w:rFonts w:hAnsi="宋体" w:cs="宋体" w:hint="eastAsia"/>
          <w:sz w:val="24"/>
        </w:rPr>
        <w:t>项目经相关部门竣工审计结算并出具书面结算报告后</w:t>
      </w:r>
      <w:r w:rsidRPr="00D12980">
        <w:rPr>
          <w:rFonts w:hAnsi="宋体" w:cs="宋体" w:hint="eastAsia"/>
          <w:sz w:val="24"/>
          <w:szCs w:val="24"/>
        </w:rPr>
        <w:t>10个工作日内，按照审计结算价的3%向甲方支付质保金。乙方通过对公转账形式将质保金存入至甲方指定的账户，甲方未收到质保金之前，甲方有权拒绝支付最后一笔款项。</w:t>
      </w:r>
    </w:p>
    <w:p w:rsidR="00AD1781" w:rsidRPr="00D12980" w:rsidRDefault="00AD1781" w:rsidP="00AD1781">
      <w:pPr>
        <w:pStyle w:val="ac"/>
        <w:snapToGrid w:val="0"/>
        <w:spacing w:line="360" w:lineRule="auto"/>
        <w:ind w:firstLineChars="200" w:firstLine="480"/>
        <w:rPr>
          <w:rFonts w:hAnsi="宋体" w:cs="宋体"/>
          <w:sz w:val="24"/>
          <w:szCs w:val="24"/>
        </w:rPr>
      </w:pPr>
      <w:r w:rsidRPr="00D12980">
        <w:rPr>
          <w:rFonts w:hAnsi="宋体" w:cs="宋体" w:hint="eastAsia"/>
          <w:sz w:val="24"/>
          <w:szCs w:val="24"/>
        </w:rPr>
        <w:t xml:space="preserve">25.4.2 质保期期满，由乙方书面提出申请并备齐相关材料，经甲方签字确认后10个工作日内，转账付清质保金（无利息）。 </w:t>
      </w:r>
    </w:p>
    <w:p w:rsidR="00AD1781" w:rsidRPr="00D12980" w:rsidRDefault="00AD1781" w:rsidP="00AD1781">
      <w:pPr>
        <w:pStyle w:val="ac"/>
        <w:snapToGrid w:val="0"/>
        <w:spacing w:line="360" w:lineRule="auto"/>
        <w:ind w:firstLineChars="200" w:firstLine="480"/>
        <w:rPr>
          <w:rFonts w:hAnsi="宋体" w:cs="宋体"/>
          <w:sz w:val="24"/>
          <w:szCs w:val="24"/>
        </w:rPr>
      </w:pPr>
      <w:r w:rsidRPr="00D12980">
        <w:rPr>
          <w:rFonts w:hAnsi="宋体" w:cs="宋体" w:hint="eastAsia"/>
          <w:sz w:val="24"/>
          <w:szCs w:val="24"/>
        </w:rPr>
        <w:t>25.5 工程使用年限按照国家现行规范执行。</w:t>
      </w:r>
    </w:p>
    <w:p w:rsidR="00AD1781" w:rsidRPr="00D12980" w:rsidRDefault="00AD1781" w:rsidP="00AD1781">
      <w:pPr>
        <w:spacing w:line="360" w:lineRule="auto"/>
        <w:ind w:firstLineChars="200" w:firstLine="480"/>
        <w:jc w:val="left"/>
        <w:rPr>
          <w:rFonts w:ascii="宋体" w:hAnsi="宋体" w:cs="宋体"/>
          <w:sz w:val="24"/>
        </w:rPr>
      </w:pPr>
      <w:r w:rsidRPr="00D12980">
        <w:rPr>
          <w:rFonts w:ascii="宋体" w:hAnsi="宋体" w:cs="宋体" w:hint="eastAsia"/>
          <w:sz w:val="24"/>
        </w:rPr>
        <w:t>第26条  争议的解决</w:t>
      </w:r>
    </w:p>
    <w:p w:rsidR="00AD1781" w:rsidRPr="00D12980" w:rsidRDefault="00AD1781" w:rsidP="00AD1781">
      <w:pPr>
        <w:spacing w:line="360" w:lineRule="auto"/>
        <w:ind w:firstLineChars="204" w:firstLine="490"/>
        <w:rPr>
          <w:rFonts w:ascii="宋体" w:hAnsi="宋体" w:cs="宋体"/>
          <w:sz w:val="24"/>
        </w:rPr>
      </w:pPr>
      <w:r w:rsidRPr="00D12980">
        <w:rPr>
          <w:rFonts w:ascii="宋体" w:hAnsi="宋体" w:cs="宋体" w:hint="eastAsia"/>
          <w:sz w:val="24"/>
        </w:rPr>
        <w:t>本合同在履行过程中发生的争议，由双方当事人协商解决，协商不成的，按下列第  （二）  种方式解决：</w:t>
      </w:r>
    </w:p>
    <w:p w:rsidR="00AD1781" w:rsidRPr="00D12980" w:rsidRDefault="00AD1781" w:rsidP="00AD1781">
      <w:pPr>
        <w:spacing w:line="360" w:lineRule="auto"/>
        <w:ind w:firstLineChars="104" w:firstLine="250"/>
        <w:rPr>
          <w:rFonts w:ascii="宋体" w:hAnsi="宋体" w:cs="宋体"/>
          <w:sz w:val="24"/>
        </w:rPr>
      </w:pPr>
      <w:r w:rsidRPr="00D12980">
        <w:rPr>
          <w:rFonts w:ascii="宋体" w:hAnsi="宋体" w:cs="宋体" w:hint="eastAsia"/>
          <w:sz w:val="24"/>
        </w:rPr>
        <w:t>（一）提交成都仲裁委员会仲裁；</w:t>
      </w:r>
    </w:p>
    <w:p w:rsidR="00AD1781" w:rsidRPr="00D12980" w:rsidRDefault="00AD1781" w:rsidP="00AD1781">
      <w:pPr>
        <w:spacing w:line="360" w:lineRule="auto"/>
        <w:ind w:firstLineChars="104" w:firstLine="250"/>
        <w:rPr>
          <w:rFonts w:ascii="宋体" w:hAnsi="宋体" w:cs="宋体"/>
          <w:sz w:val="24"/>
        </w:rPr>
      </w:pPr>
      <w:r w:rsidRPr="00D12980">
        <w:rPr>
          <w:rFonts w:ascii="宋体" w:hAnsi="宋体" w:cs="宋体" w:hint="eastAsia"/>
          <w:sz w:val="24"/>
        </w:rPr>
        <w:t>（二）依法向项目所在地人民法院起诉。</w:t>
      </w:r>
    </w:p>
    <w:p w:rsidR="00AD1781" w:rsidRPr="00D12980" w:rsidRDefault="00AD1781" w:rsidP="00AD1781">
      <w:pPr>
        <w:spacing w:line="360" w:lineRule="auto"/>
        <w:ind w:firstLineChars="200" w:firstLine="480"/>
        <w:jc w:val="left"/>
        <w:rPr>
          <w:rFonts w:ascii="宋体" w:hAnsi="宋体" w:cs="宋体"/>
          <w:sz w:val="24"/>
        </w:rPr>
      </w:pPr>
      <w:r w:rsidRPr="00D12980">
        <w:rPr>
          <w:rFonts w:ascii="宋体" w:hAnsi="宋体" w:cs="宋体" w:hint="eastAsia"/>
          <w:sz w:val="24"/>
        </w:rPr>
        <w:t>第27条  违约</w:t>
      </w:r>
    </w:p>
    <w:p w:rsidR="00AD1781" w:rsidRPr="00D12980" w:rsidRDefault="00AD1781" w:rsidP="00AD1781">
      <w:pPr>
        <w:spacing w:line="360" w:lineRule="auto"/>
        <w:ind w:firstLineChars="181" w:firstLine="434"/>
        <w:rPr>
          <w:rFonts w:ascii="宋体" w:hAnsi="宋体" w:cs="宋体"/>
          <w:sz w:val="24"/>
        </w:rPr>
      </w:pPr>
      <w:r w:rsidRPr="00D12980">
        <w:rPr>
          <w:rFonts w:ascii="宋体" w:hAnsi="宋体" w:cs="宋体" w:hint="eastAsia"/>
          <w:sz w:val="24"/>
        </w:rPr>
        <w:t>27.1 违约的处理：甲方不能及时给出必要指令、确认、批准，不按合同约定履行自己的各项义务，支付款项及发生其它使合同无法履行的行为，每延期一天按当次应付未付价款的1</w:t>
      </w:r>
      <w:r w:rsidRPr="00D12980">
        <w:rPr>
          <w:rFonts w:ascii="Arial" w:hAnsi="Arial" w:cs="Arial"/>
          <w:sz w:val="24"/>
        </w:rPr>
        <w:t>‰</w:t>
      </w:r>
      <w:r w:rsidRPr="00D12980">
        <w:rPr>
          <w:rFonts w:ascii="宋体" w:hAnsi="宋体" w:cs="宋体" w:hint="eastAsia"/>
          <w:sz w:val="24"/>
        </w:rPr>
        <w:t>向乙方支付违约金，但累计不得超过当次应付未付价款总额的15%。工期相应顺延。</w:t>
      </w:r>
    </w:p>
    <w:p w:rsidR="00AD1781" w:rsidRPr="00D12980" w:rsidRDefault="00AD1781" w:rsidP="00AD1781">
      <w:pPr>
        <w:spacing w:line="360" w:lineRule="auto"/>
        <w:ind w:firstLineChars="181" w:firstLine="434"/>
        <w:rPr>
          <w:rFonts w:ascii="宋体" w:hAnsi="宋体" w:cs="宋体"/>
          <w:sz w:val="24"/>
        </w:rPr>
      </w:pPr>
      <w:r w:rsidRPr="00D12980">
        <w:rPr>
          <w:rFonts w:ascii="宋体" w:hAnsi="宋体" w:cs="宋体" w:hint="eastAsia"/>
          <w:sz w:val="24"/>
        </w:rPr>
        <w:t>27.2乙方施工质量达不到设计和规范及其他相关要求，或发生其它使合同无法履行</w:t>
      </w:r>
      <w:r w:rsidRPr="00D12980">
        <w:rPr>
          <w:rFonts w:ascii="宋体" w:hAnsi="宋体" w:cs="宋体" w:hint="eastAsia"/>
          <w:sz w:val="24"/>
        </w:rPr>
        <w:lastRenderedPageBreak/>
        <w:t>的行为，按本合同暂定总价款的15%支付违约金，并赔偿因其违约给甲方造成的全部损失。</w:t>
      </w:r>
    </w:p>
    <w:p w:rsidR="00AD1781" w:rsidRPr="00D12980" w:rsidRDefault="00AD1781" w:rsidP="00AD1781">
      <w:pPr>
        <w:spacing w:line="360" w:lineRule="auto"/>
        <w:ind w:firstLineChars="200" w:firstLine="480"/>
        <w:jc w:val="left"/>
        <w:rPr>
          <w:rFonts w:ascii="宋体" w:hAnsi="宋体" w:cs="宋体"/>
          <w:sz w:val="24"/>
        </w:rPr>
      </w:pPr>
      <w:r w:rsidRPr="00D12980">
        <w:rPr>
          <w:rFonts w:ascii="宋体" w:hAnsi="宋体" w:cs="宋体" w:hint="eastAsia"/>
          <w:sz w:val="24"/>
        </w:rPr>
        <w:t>27.3 乙方应严格按照施工进度表</w:t>
      </w:r>
      <w:proofErr w:type="gramStart"/>
      <w:r w:rsidRPr="00D12980">
        <w:rPr>
          <w:rFonts w:ascii="宋体" w:hAnsi="宋体" w:cs="宋体" w:hint="eastAsia"/>
          <w:sz w:val="24"/>
        </w:rPr>
        <w:t>时间截点完成</w:t>
      </w:r>
      <w:proofErr w:type="gramEnd"/>
      <w:r w:rsidRPr="00D12980">
        <w:rPr>
          <w:rFonts w:ascii="宋体" w:hAnsi="宋体" w:cs="宋体" w:hint="eastAsia"/>
          <w:sz w:val="24"/>
        </w:rPr>
        <w:t>施工任务，否则延期一次按本合同暂定总价款的</w:t>
      </w:r>
      <w:r w:rsidRPr="00D12980">
        <w:rPr>
          <w:rFonts w:ascii="宋体" w:hAnsi="宋体" w:cs="宋体"/>
          <w:sz w:val="24"/>
        </w:rPr>
        <w:t>10%</w:t>
      </w:r>
      <w:r w:rsidRPr="00D12980">
        <w:rPr>
          <w:rFonts w:ascii="宋体" w:hAnsi="宋体" w:cs="宋体" w:hint="eastAsia"/>
          <w:sz w:val="24"/>
        </w:rPr>
        <w:t>向甲方支付违约金（不可抗拒的原因除外）。当次延期超过15天仍未完成该</w:t>
      </w:r>
      <w:proofErr w:type="gramStart"/>
      <w:r w:rsidRPr="00D12980">
        <w:rPr>
          <w:rFonts w:ascii="宋体" w:hAnsi="宋体" w:cs="宋体" w:hint="eastAsia"/>
          <w:sz w:val="24"/>
        </w:rPr>
        <w:t>截点施工</w:t>
      </w:r>
      <w:proofErr w:type="gramEnd"/>
      <w:r w:rsidRPr="00D12980">
        <w:rPr>
          <w:rFonts w:ascii="宋体" w:hAnsi="宋体" w:cs="宋体" w:hint="eastAsia"/>
          <w:sz w:val="24"/>
        </w:rPr>
        <w:t xml:space="preserve">任务的，甲方有权单方面解除合同，且无须支付乙方任何费用，并要求乙方退还已支付费用。 </w:t>
      </w:r>
    </w:p>
    <w:p w:rsidR="00AD1781" w:rsidRPr="00D12980" w:rsidRDefault="00AD1781" w:rsidP="00AD1781">
      <w:pPr>
        <w:spacing w:line="360" w:lineRule="auto"/>
        <w:ind w:firstLineChars="200" w:firstLine="480"/>
        <w:jc w:val="left"/>
        <w:rPr>
          <w:rFonts w:ascii="宋体" w:hAnsi="宋体" w:cs="宋体"/>
          <w:sz w:val="24"/>
        </w:rPr>
      </w:pPr>
      <w:r w:rsidRPr="00D12980">
        <w:rPr>
          <w:rFonts w:ascii="宋体" w:hAnsi="宋体" w:cs="宋体" w:hint="eastAsia"/>
          <w:sz w:val="24"/>
        </w:rPr>
        <w:t>27.4项目经理、技术负责人、工长或安全员缺席会议处罚500元/次，会议迟到处罚200元/次，甲方可选择在乙方缴纳的履约保证金或相应期次工程款或送审资料后应支付工程款中扣除。</w:t>
      </w:r>
    </w:p>
    <w:p w:rsidR="00AD1781" w:rsidRPr="00D12980" w:rsidRDefault="00AD1781" w:rsidP="00AD1781">
      <w:pPr>
        <w:spacing w:line="360" w:lineRule="auto"/>
        <w:ind w:firstLineChars="200" w:firstLine="480"/>
        <w:jc w:val="left"/>
        <w:rPr>
          <w:rFonts w:ascii="宋体" w:hAnsi="宋体" w:cs="宋体"/>
          <w:sz w:val="24"/>
        </w:rPr>
      </w:pPr>
      <w:r w:rsidRPr="00D12980">
        <w:rPr>
          <w:rFonts w:ascii="宋体" w:hAnsi="宋体" w:cs="宋体" w:hint="eastAsia"/>
          <w:sz w:val="24"/>
        </w:rPr>
        <w:t>27.5施工期间，项目经理或技术负责人、工长、安全员缺勤按每人每天</w:t>
      </w:r>
      <w:r w:rsidRPr="00D12980">
        <w:rPr>
          <w:rFonts w:ascii="宋体" w:hAnsi="宋体" w:cs="宋体"/>
          <w:sz w:val="24"/>
        </w:rPr>
        <w:t>1000</w:t>
      </w:r>
      <w:r w:rsidRPr="00D12980">
        <w:rPr>
          <w:rFonts w:ascii="宋体" w:hAnsi="宋体" w:cs="宋体" w:hint="eastAsia"/>
          <w:sz w:val="24"/>
        </w:rPr>
        <w:t>元（人民币大写壹仟元）扣款，迟到半小时以上按照缺勤处理。甲方可在乙方工程款或送审资料后应支付工程款中扣除。</w:t>
      </w:r>
    </w:p>
    <w:p w:rsidR="00AD1781" w:rsidRPr="00D12980" w:rsidRDefault="00AD1781" w:rsidP="00AD1781">
      <w:pPr>
        <w:pStyle w:val="New"/>
        <w:spacing w:line="460" w:lineRule="exact"/>
        <w:ind w:firstLineChars="250" w:firstLine="600"/>
        <w:jc w:val="left"/>
        <w:rPr>
          <w:rFonts w:ascii="宋体" w:hAnsi="宋体" w:cs="宋体"/>
          <w:sz w:val="24"/>
        </w:rPr>
      </w:pPr>
      <w:r w:rsidRPr="00D12980">
        <w:rPr>
          <w:rFonts w:ascii="宋体" w:hAnsi="宋体" w:cs="宋体" w:hint="eastAsia"/>
          <w:sz w:val="24"/>
        </w:rPr>
        <w:t>27.6 甲方不按时支付合同款的利息率：按同期人民银行贷款利率执行。</w:t>
      </w:r>
      <w:r w:rsidRPr="00D12980">
        <w:rPr>
          <w:rFonts w:ascii="宋体" w:hAnsi="宋体" w:cs="宋体"/>
          <w:sz w:val="24"/>
        </w:rPr>
        <w:t xml:space="preserve">若因乙方不按照本合同约定提交竣工结算资料致使甲方无法送审或乙方拖延时间提交送审资料致使送审时间延长，导致合同款被财政部门收回后甲方无法按时支付款项的甲方不承担违约责任。 </w:t>
      </w:r>
    </w:p>
    <w:p w:rsidR="00AD1781" w:rsidRPr="00D12980" w:rsidRDefault="00AD1781" w:rsidP="00AD1781">
      <w:pPr>
        <w:pStyle w:val="New"/>
        <w:spacing w:line="360" w:lineRule="auto"/>
        <w:ind w:firstLineChars="200" w:firstLine="480"/>
        <w:jc w:val="left"/>
        <w:rPr>
          <w:rFonts w:ascii="宋体" w:hAnsi="宋体" w:cs="宋体"/>
          <w:sz w:val="24"/>
        </w:rPr>
      </w:pPr>
      <w:r w:rsidRPr="00D12980">
        <w:rPr>
          <w:rFonts w:ascii="宋体" w:hAnsi="宋体" w:cs="宋体" w:hint="eastAsia"/>
          <w:sz w:val="24"/>
        </w:rPr>
        <w:t>27.7 未征得甲方书面同意，乙方变更项目经理罚款20000元/次、变更技术负责人罚款20000元/次，乙方未经</w:t>
      </w:r>
      <w:proofErr w:type="gramStart"/>
      <w:r w:rsidRPr="00D12980">
        <w:rPr>
          <w:rFonts w:ascii="宋体" w:hAnsi="宋体" w:cs="宋体" w:hint="eastAsia"/>
          <w:sz w:val="24"/>
        </w:rPr>
        <w:t>甲同意</w:t>
      </w:r>
      <w:proofErr w:type="gramEnd"/>
      <w:r w:rsidRPr="00D12980">
        <w:rPr>
          <w:rFonts w:ascii="宋体" w:hAnsi="宋体" w:cs="宋体" w:hint="eastAsia"/>
          <w:sz w:val="24"/>
        </w:rPr>
        <w:t>变更项目经理或技术负责人累计三次及以上的，甲方有权终止本合同，不予退还乙方已支付的履约保证金并要求乙方按本合同的暂定总价款的15%支付违约金。</w:t>
      </w:r>
    </w:p>
    <w:p w:rsidR="00AD1781" w:rsidRPr="00D12980" w:rsidRDefault="00AD1781" w:rsidP="00AD1781">
      <w:pPr>
        <w:pStyle w:val="New"/>
        <w:spacing w:line="360" w:lineRule="auto"/>
        <w:ind w:firstLineChars="200" w:firstLine="480"/>
        <w:jc w:val="left"/>
        <w:rPr>
          <w:rFonts w:ascii="宋体" w:hAnsi="宋体" w:cs="宋体"/>
          <w:sz w:val="24"/>
        </w:rPr>
      </w:pPr>
      <w:r w:rsidRPr="00D12980">
        <w:rPr>
          <w:rFonts w:ascii="宋体" w:hAnsi="宋体" w:cs="宋体" w:hint="eastAsia"/>
          <w:sz w:val="24"/>
        </w:rPr>
        <w:t>27.8乙方委派的项目经理短期离开施工场地，应事先征得甲方同意，并另行委派代表代行其职责，未经甲方同意，乙方委派的项目经理擅自离开施工现场的，每发生一次罚款20000元，发生三次及以上的，甲方有权终止本合同，不予退还乙方已支付的履约保证金并要求乙方按本合同的暂定总价款的15%支付违约金。</w:t>
      </w:r>
    </w:p>
    <w:p w:rsidR="00AD1781" w:rsidRPr="00D12980" w:rsidRDefault="00AD1781" w:rsidP="00AD1781">
      <w:pPr>
        <w:pStyle w:val="New"/>
        <w:spacing w:line="360" w:lineRule="auto"/>
        <w:ind w:firstLineChars="200" w:firstLine="480"/>
        <w:jc w:val="left"/>
        <w:rPr>
          <w:rFonts w:ascii="宋体" w:hAnsi="宋体" w:cs="宋体"/>
          <w:sz w:val="24"/>
        </w:rPr>
      </w:pPr>
      <w:r w:rsidRPr="00D12980">
        <w:rPr>
          <w:rFonts w:ascii="宋体" w:hAnsi="宋体" w:cs="宋体" w:hint="eastAsia"/>
          <w:sz w:val="24"/>
        </w:rPr>
        <w:t>27.9若乙方施工人员及管理人员未持证上岗或不具备相关资质，每人每次罚款10000元，发生三次及以上的，甲方有权终止合同，并要求乙方按本合同的暂定总价款的15%支付违约金。</w:t>
      </w:r>
    </w:p>
    <w:p w:rsidR="00AD1781" w:rsidRPr="00D12980" w:rsidRDefault="00AD1781" w:rsidP="00AD1781">
      <w:pPr>
        <w:pStyle w:val="New"/>
        <w:spacing w:line="360" w:lineRule="auto"/>
        <w:ind w:firstLineChars="200" w:firstLine="480"/>
        <w:jc w:val="left"/>
        <w:rPr>
          <w:rFonts w:ascii="宋体" w:hAnsi="宋体" w:cs="宋体"/>
          <w:sz w:val="24"/>
        </w:rPr>
      </w:pPr>
      <w:r w:rsidRPr="00D12980">
        <w:rPr>
          <w:rFonts w:ascii="宋体" w:hAnsi="宋体" w:cs="宋体" w:hint="eastAsia"/>
          <w:sz w:val="24"/>
        </w:rPr>
        <w:t>27.10乙方无正当理由拒绝更换项目经理的违约责任：甲方有权终止合同并不</w:t>
      </w:r>
      <w:proofErr w:type="gramStart"/>
      <w:r w:rsidRPr="00D12980">
        <w:rPr>
          <w:rFonts w:ascii="宋体" w:hAnsi="宋体" w:cs="宋体" w:hint="eastAsia"/>
          <w:sz w:val="24"/>
        </w:rPr>
        <w:t>予退</w:t>
      </w:r>
      <w:proofErr w:type="gramEnd"/>
      <w:r w:rsidRPr="00D12980">
        <w:rPr>
          <w:rFonts w:ascii="宋体" w:hAnsi="宋体" w:cs="宋体" w:hint="eastAsia"/>
          <w:sz w:val="24"/>
        </w:rPr>
        <w:t>还乙方已缴纳履约保证金。</w:t>
      </w:r>
    </w:p>
    <w:p w:rsidR="00AD1781" w:rsidRPr="00D12980" w:rsidRDefault="00AD1781" w:rsidP="00AD1781">
      <w:pPr>
        <w:pStyle w:val="New"/>
        <w:spacing w:line="360" w:lineRule="auto"/>
        <w:ind w:firstLineChars="200" w:firstLine="480"/>
        <w:jc w:val="left"/>
        <w:rPr>
          <w:rFonts w:ascii="宋体" w:hAnsi="宋体" w:cs="宋体"/>
          <w:sz w:val="24"/>
        </w:rPr>
      </w:pPr>
      <w:r w:rsidRPr="00D12980">
        <w:rPr>
          <w:rFonts w:ascii="宋体" w:hAnsi="宋体" w:cs="宋体" w:hint="eastAsia"/>
          <w:sz w:val="24"/>
        </w:rPr>
        <w:t>27.11乙方未通过项目验收的，应按甲方要求在限期内完成整改，因此造成导致逾</w:t>
      </w:r>
      <w:r w:rsidRPr="00D12980">
        <w:rPr>
          <w:rFonts w:ascii="宋体" w:hAnsi="宋体" w:cs="宋体" w:hint="eastAsia"/>
          <w:sz w:val="24"/>
        </w:rPr>
        <w:lastRenderedPageBreak/>
        <w:t>期完工的，乙方承担延期竣工的违约责任；经二次整改后，项目</w:t>
      </w:r>
      <w:proofErr w:type="gramStart"/>
      <w:r w:rsidRPr="00D12980">
        <w:rPr>
          <w:rFonts w:ascii="宋体" w:hAnsi="宋体" w:cs="宋体" w:hint="eastAsia"/>
          <w:sz w:val="24"/>
        </w:rPr>
        <w:t>验收仍</w:t>
      </w:r>
      <w:proofErr w:type="gramEnd"/>
      <w:r w:rsidRPr="00D12980">
        <w:rPr>
          <w:rFonts w:ascii="宋体" w:hAnsi="宋体" w:cs="宋体" w:hint="eastAsia"/>
          <w:sz w:val="24"/>
        </w:rPr>
        <w:t>不合格的，甲方有权单方解除合同，乙方应按合同暂定总价的20%向甲方支付违约金并退还甲方已付费用。</w:t>
      </w:r>
    </w:p>
    <w:p w:rsidR="00AD1781" w:rsidRPr="00D12980" w:rsidRDefault="00AD1781" w:rsidP="00AD1781">
      <w:pPr>
        <w:pStyle w:val="New"/>
        <w:spacing w:line="360" w:lineRule="auto"/>
        <w:ind w:firstLineChars="200" w:firstLine="480"/>
        <w:jc w:val="left"/>
        <w:rPr>
          <w:rFonts w:ascii="宋体" w:hAnsi="宋体" w:cs="宋体"/>
          <w:sz w:val="24"/>
        </w:rPr>
      </w:pPr>
      <w:r w:rsidRPr="00D12980">
        <w:rPr>
          <w:rFonts w:ascii="宋体" w:hAnsi="宋体" w:cs="宋体" w:hint="eastAsia"/>
          <w:sz w:val="24"/>
        </w:rPr>
        <w:t>第28条  索赔</w:t>
      </w:r>
    </w:p>
    <w:p w:rsidR="00AD1781" w:rsidRPr="00D12980" w:rsidRDefault="00AD1781" w:rsidP="00AD1781">
      <w:pPr>
        <w:spacing w:line="360" w:lineRule="auto"/>
        <w:ind w:firstLineChars="200" w:firstLine="480"/>
        <w:rPr>
          <w:rFonts w:ascii="宋体" w:hAnsi="宋体" w:cs="宋体"/>
          <w:sz w:val="24"/>
        </w:rPr>
      </w:pPr>
      <w:r w:rsidRPr="00D12980">
        <w:rPr>
          <w:rFonts w:ascii="宋体" w:hAnsi="宋体" w:cs="宋体" w:hint="eastAsia"/>
          <w:sz w:val="24"/>
        </w:rPr>
        <w:t>28.1甲乙双方必须全面履行本合同，除非双方协议将合同终止，或因一方违约使合同无法履行，违约方承担上述违约责任后仍应继续履行合同。</w:t>
      </w:r>
    </w:p>
    <w:p w:rsidR="00AD1781" w:rsidRPr="00D12980" w:rsidRDefault="00AD1781" w:rsidP="00AD1781">
      <w:pPr>
        <w:spacing w:line="360" w:lineRule="auto"/>
        <w:ind w:firstLineChars="200" w:firstLine="480"/>
        <w:rPr>
          <w:rFonts w:ascii="宋体" w:hAnsi="宋体" w:cs="宋体"/>
          <w:sz w:val="24"/>
        </w:rPr>
      </w:pPr>
      <w:r w:rsidRPr="00D12980">
        <w:rPr>
          <w:rFonts w:ascii="宋体" w:hAnsi="宋体" w:cs="宋体" w:hint="eastAsia"/>
          <w:sz w:val="24"/>
        </w:rPr>
        <w:t>28.2 因一方违约使合同不能履行，另一方欲中止（终止）或解除全部合同，应提前7个工作日通知违约方后，方可中止（终止）或解除合同，由违约方承担违约责任。</w:t>
      </w:r>
    </w:p>
    <w:p w:rsidR="00AD1781" w:rsidRPr="00D12980" w:rsidRDefault="00AD1781" w:rsidP="00AD1781">
      <w:pPr>
        <w:pStyle w:val="New"/>
        <w:spacing w:line="360" w:lineRule="auto"/>
        <w:ind w:firstLineChars="200" w:firstLine="480"/>
        <w:rPr>
          <w:rFonts w:ascii="宋体" w:hAnsi="宋体" w:cs="宋体"/>
          <w:sz w:val="24"/>
        </w:rPr>
      </w:pPr>
      <w:r w:rsidRPr="00D12980">
        <w:rPr>
          <w:rFonts w:ascii="宋体" w:hAnsi="宋体" w:cs="宋体" w:hint="eastAsia"/>
          <w:sz w:val="24"/>
        </w:rPr>
        <w:t>28.3如乙方发现图纸有错误，应</w:t>
      </w:r>
      <w:proofErr w:type="gramStart"/>
      <w:r w:rsidRPr="00D12980">
        <w:rPr>
          <w:rFonts w:ascii="宋体" w:hAnsi="宋体" w:cs="宋体" w:hint="eastAsia"/>
          <w:sz w:val="24"/>
        </w:rPr>
        <w:t>及时及时</w:t>
      </w:r>
      <w:proofErr w:type="gramEnd"/>
      <w:r w:rsidRPr="00D12980">
        <w:rPr>
          <w:rFonts w:ascii="宋体" w:hAnsi="宋体" w:cs="宋体" w:hint="eastAsia"/>
          <w:sz w:val="24"/>
        </w:rPr>
        <w:t>通知甲方和监理人，按变更的正常程序，进行施工图的设计变更。</w:t>
      </w:r>
    </w:p>
    <w:p w:rsidR="00AD1781" w:rsidRPr="00D12980" w:rsidRDefault="00AD1781" w:rsidP="00AD1781">
      <w:pPr>
        <w:spacing w:line="360" w:lineRule="auto"/>
        <w:ind w:firstLineChars="200" w:firstLine="480"/>
        <w:jc w:val="left"/>
        <w:rPr>
          <w:rFonts w:ascii="宋体" w:hAnsi="宋体" w:cs="宋体"/>
          <w:sz w:val="24"/>
        </w:rPr>
      </w:pPr>
      <w:r w:rsidRPr="00D12980">
        <w:rPr>
          <w:rFonts w:ascii="宋体" w:hAnsi="宋体" w:cs="宋体" w:hint="eastAsia"/>
          <w:sz w:val="24"/>
        </w:rPr>
        <w:t>第29条  安全施工</w:t>
      </w:r>
    </w:p>
    <w:p w:rsidR="00AD1781" w:rsidRPr="00D12980" w:rsidRDefault="00AD1781" w:rsidP="00AD1781">
      <w:pPr>
        <w:spacing w:line="360" w:lineRule="auto"/>
        <w:ind w:firstLineChars="200" w:firstLine="480"/>
        <w:rPr>
          <w:rFonts w:ascii="宋体" w:hAnsi="宋体" w:cs="宋体"/>
          <w:sz w:val="24"/>
        </w:rPr>
      </w:pPr>
      <w:r w:rsidRPr="00D12980">
        <w:rPr>
          <w:rFonts w:ascii="宋体" w:hAnsi="宋体" w:cs="宋体" w:hint="eastAsia"/>
          <w:sz w:val="24"/>
        </w:rPr>
        <w:t>29.1乙方在施工期间应严格遵守《建筑安装工程安全技术规程》、《建筑安装工人安全操作规程》和其它相关的法律法规、规章等。保障作业人员的安全，防止事故发生。</w:t>
      </w:r>
    </w:p>
    <w:p w:rsidR="00AD1781" w:rsidRPr="00D12980" w:rsidRDefault="00AD1781" w:rsidP="00AD1781">
      <w:pPr>
        <w:spacing w:line="360" w:lineRule="auto"/>
        <w:ind w:firstLineChars="200" w:firstLine="480"/>
        <w:rPr>
          <w:rFonts w:ascii="宋体" w:hAnsi="宋体" w:cs="宋体"/>
          <w:sz w:val="24"/>
        </w:rPr>
      </w:pPr>
      <w:r w:rsidRPr="00D12980">
        <w:rPr>
          <w:rFonts w:ascii="宋体" w:hAnsi="宋体" w:cs="宋体" w:hint="eastAsia"/>
          <w:sz w:val="24"/>
        </w:rPr>
        <w:t>29.2乙方必须严格按照国家《安全生产管理条例》和《实施细则》及地方相关规定要求施工单位组织施工，在施工过程中严格控制安全管理工作，在工程施工过程中所发生的一切安全事故均与甲方无关，由乙方自行承担一切责任；乙方施工人员及管理人员应持证上岗，若涉及高空作业等特殊工种的乙方应安排具有操作资质的工作人员完成。</w:t>
      </w:r>
    </w:p>
    <w:p w:rsidR="00AD1781" w:rsidRPr="00D12980" w:rsidRDefault="00AD1781" w:rsidP="00AD1781">
      <w:pPr>
        <w:spacing w:line="360" w:lineRule="auto"/>
        <w:ind w:firstLineChars="200" w:firstLine="480"/>
        <w:rPr>
          <w:rFonts w:ascii="宋体" w:hAnsi="宋体" w:cs="宋体"/>
          <w:sz w:val="24"/>
        </w:rPr>
      </w:pPr>
      <w:r w:rsidRPr="00D12980">
        <w:rPr>
          <w:rFonts w:ascii="宋体" w:hAnsi="宋体" w:cs="宋体" w:hint="eastAsia"/>
          <w:sz w:val="24"/>
        </w:rPr>
        <w:t>29.3若因民工工资问题造成的社会不稳定因素，乙方必须负责妥善解决，甲方不承担任何责任。</w:t>
      </w:r>
    </w:p>
    <w:p w:rsidR="00AD1781" w:rsidRPr="00D12980" w:rsidRDefault="00AD1781" w:rsidP="00AD1781">
      <w:pPr>
        <w:autoSpaceDE w:val="0"/>
        <w:autoSpaceDN w:val="0"/>
        <w:adjustRightInd w:val="0"/>
        <w:snapToGrid w:val="0"/>
        <w:spacing w:line="360" w:lineRule="auto"/>
        <w:ind w:firstLineChars="200" w:firstLine="480"/>
        <w:rPr>
          <w:rFonts w:ascii="宋体" w:hAnsi="宋体" w:cs="宋体"/>
          <w:sz w:val="24"/>
        </w:rPr>
      </w:pPr>
      <w:r w:rsidRPr="00D12980">
        <w:rPr>
          <w:rFonts w:ascii="宋体" w:hAnsi="宋体" w:cs="宋体" w:hint="eastAsia"/>
          <w:sz w:val="24"/>
        </w:rPr>
        <w:t>29.4 乙方承担施工的全部安全责任。包括但不限于：保证学生、老师的安全；保证学校财产安全；保证施工单位所属人员的安全。如因乙方原因给甲方造成财产损害或（学生、老师等）的人身伤害，乙方应承担全部赔偿责任。</w:t>
      </w:r>
    </w:p>
    <w:p w:rsidR="00AD1781" w:rsidRPr="00D12980" w:rsidRDefault="00AD1781" w:rsidP="00AD1781">
      <w:pPr>
        <w:autoSpaceDE w:val="0"/>
        <w:autoSpaceDN w:val="0"/>
        <w:adjustRightInd w:val="0"/>
        <w:snapToGrid w:val="0"/>
        <w:spacing w:line="360" w:lineRule="auto"/>
        <w:ind w:firstLineChars="200" w:firstLine="480"/>
        <w:rPr>
          <w:rFonts w:ascii="宋体" w:hAnsi="宋体" w:cs="宋体"/>
          <w:sz w:val="24"/>
        </w:rPr>
      </w:pPr>
      <w:r w:rsidRPr="00D12980">
        <w:rPr>
          <w:rFonts w:ascii="宋体" w:hAnsi="宋体" w:cs="宋体" w:hint="eastAsia"/>
          <w:sz w:val="24"/>
        </w:rPr>
        <w:t>29.5 施工场地在校区内，场地狭窄、无堆场、</w:t>
      </w:r>
      <w:proofErr w:type="gramStart"/>
      <w:r w:rsidRPr="00D12980">
        <w:rPr>
          <w:rFonts w:ascii="宋体" w:hAnsi="宋体" w:cs="宋体" w:hint="eastAsia"/>
          <w:sz w:val="24"/>
        </w:rPr>
        <w:t>无加工</w:t>
      </w:r>
      <w:proofErr w:type="gramEnd"/>
      <w:r w:rsidRPr="00D12980">
        <w:rPr>
          <w:rFonts w:ascii="宋体" w:hAnsi="宋体" w:cs="宋体" w:hint="eastAsia"/>
          <w:sz w:val="24"/>
        </w:rPr>
        <w:t>场地、无转运场地；施工单位应当具有在狭窄场地安全文明施工的经验。施工必须保证学生、老师的安全。遇特殊情况，经甲方书面同意后，乙方根据现场情况安排规范堆放、规范加工场地，因此产生的费用由乙方承担。</w:t>
      </w:r>
    </w:p>
    <w:p w:rsidR="00AD1781" w:rsidRPr="00D12980" w:rsidRDefault="00AD1781" w:rsidP="00AD1781">
      <w:pPr>
        <w:autoSpaceDE w:val="0"/>
        <w:autoSpaceDN w:val="0"/>
        <w:adjustRightInd w:val="0"/>
        <w:snapToGrid w:val="0"/>
        <w:spacing w:line="360" w:lineRule="auto"/>
        <w:ind w:firstLineChars="200" w:firstLine="480"/>
        <w:rPr>
          <w:rFonts w:ascii="宋体" w:hAnsi="宋体" w:cs="宋体"/>
          <w:sz w:val="24"/>
        </w:rPr>
      </w:pPr>
      <w:r w:rsidRPr="00D12980">
        <w:rPr>
          <w:rFonts w:ascii="宋体" w:hAnsi="宋体" w:cs="宋体" w:hint="eastAsia"/>
          <w:sz w:val="24"/>
        </w:rPr>
        <w:t>29.6 施工不能影响学校教学，较大噪声的施工必须安排在下课时间或周末或假期中进行。</w:t>
      </w:r>
    </w:p>
    <w:p w:rsidR="00AD1781" w:rsidRPr="00D12980" w:rsidRDefault="00AD1781" w:rsidP="00AD1781">
      <w:pPr>
        <w:autoSpaceDE w:val="0"/>
        <w:autoSpaceDN w:val="0"/>
        <w:adjustRightInd w:val="0"/>
        <w:snapToGrid w:val="0"/>
        <w:spacing w:line="360" w:lineRule="auto"/>
        <w:ind w:firstLineChars="200" w:firstLine="480"/>
        <w:rPr>
          <w:rFonts w:ascii="宋体" w:hAnsi="宋体" w:cs="宋体"/>
          <w:sz w:val="24"/>
        </w:rPr>
      </w:pPr>
      <w:r w:rsidRPr="00D12980">
        <w:rPr>
          <w:rFonts w:ascii="宋体" w:hAnsi="宋体" w:cs="宋体" w:hint="eastAsia"/>
          <w:sz w:val="24"/>
        </w:rPr>
        <w:t>29.7 施工现场没有堆放场地，必须及时转运施工材料和清运垃圾。为确保学生、老师安全，转运材料及清运垃圾必须安排在夜间。</w:t>
      </w:r>
    </w:p>
    <w:p w:rsidR="00AD1781" w:rsidRPr="00D12980" w:rsidRDefault="00AD1781" w:rsidP="00AD1781">
      <w:pPr>
        <w:autoSpaceDE w:val="0"/>
        <w:autoSpaceDN w:val="0"/>
        <w:adjustRightInd w:val="0"/>
        <w:snapToGrid w:val="0"/>
        <w:spacing w:line="360" w:lineRule="auto"/>
        <w:ind w:firstLineChars="200" w:firstLine="480"/>
        <w:rPr>
          <w:rFonts w:ascii="宋体" w:hAnsi="宋体" w:cs="宋体"/>
          <w:sz w:val="24"/>
        </w:rPr>
      </w:pPr>
      <w:r w:rsidRPr="00D12980">
        <w:rPr>
          <w:rFonts w:ascii="宋体" w:hAnsi="宋体" w:cs="宋体" w:hint="eastAsia"/>
          <w:sz w:val="24"/>
        </w:rPr>
        <w:lastRenderedPageBreak/>
        <w:t>29.8 施工人员不能在校内施工现场居住。在施工期间未经甲方允许施工人员不得进入校园的非施工区域。</w:t>
      </w:r>
    </w:p>
    <w:p w:rsidR="00AD1781" w:rsidRPr="00D12980" w:rsidRDefault="00AD1781" w:rsidP="00AD1781">
      <w:pPr>
        <w:autoSpaceDE w:val="0"/>
        <w:autoSpaceDN w:val="0"/>
        <w:adjustRightInd w:val="0"/>
        <w:snapToGrid w:val="0"/>
        <w:spacing w:line="360" w:lineRule="auto"/>
        <w:ind w:firstLineChars="200" w:firstLine="480"/>
        <w:rPr>
          <w:rFonts w:ascii="宋体" w:hAnsi="宋体" w:cs="宋体"/>
          <w:sz w:val="24"/>
        </w:rPr>
      </w:pPr>
      <w:r w:rsidRPr="00D12980">
        <w:rPr>
          <w:rFonts w:ascii="宋体" w:hAnsi="宋体" w:cs="宋体" w:hint="eastAsia"/>
          <w:sz w:val="24"/>
        </w:rPr>
        <w:t>29.9 施工必须保护学校的设施、设备、道路、地面、绿化等，如有损坏，必须负责恢复或赔偿。</w:t>
      </w:r>
    </w:p>
    <w:p w:rsidR="00AD1781" w:rsidRPr="00D12980" w:rsidRDefault="00AD1781" w:rsidP="00AD1781">
      <w:pPr>
        <w:spacing w:line="360" w:lineRule="auto"/>
        <w:ind w:firstLineChars="200" w:firstLine="480"/>
        <w:jc w:val="left"/>
        <w:rPr>
          <w:rFonts w:ascii="宋体" w:hAnsi="宋体" w:cs="宋体"/>
          <w:sz w:val="24"/>
        </w:rPr>
      </w:pPr>
      <w:r w:rsidRPr="00D12980">
        <w:rPr>
          <w:rFonts w:ascii="宋体" w:hAnsi="宋体" w:cs="宋体" w:hint="eastAsia"/>
          <w:sz w:val="24"/>
        </w:rPr>
        <w:t xml:space="preserve">第30条  不可抗力  </w:t>
      </w:r>
    </w:p>
    <w:p w:rsidR="00AD1781" w:rsidRPr="00D12980" w:rsidRDefault="00AD1781" w:rsidP="00AD1781">
      <w:pPr>
        <w:spacing w:line="360" w:lineRule="auto"/>
        <w:ind w:leftChars="104" w:left="218"/>
        <w:jc w:val="left"/>
        <w:rPr>
          <w:rFonts w:ascii="宋体" w:hAnsi="宋体" w:cs="宋体"/>
          <w:sz w:val="24"/>
        </w:rPr>
      </w:pPr>
      <w:r w:rsidRPr="00D12980">
        <w:rPr>
          <w:rFonts w:ascii="宋体" w:hAnsi="宋体" w:cs="宋体" w:hint="eastAsia"/>
          <w:sz w:val="24"/>
        </w:rPr>
        <w:t>不可抗力的认定标准：国家法律及相关司法解释。</w:t>
      </w:r>
    </w:p>
    <w:p w:rsidR="00AD1781" w:rsidRPr="00D12980" w:rsidRDefault="00AD1781" w:rsidP="00AD1781">
      <w:pPr>
        <w:spacing w:line="360" w:lineRule="auto"/>
        <w:ind w:firstLineChars="200" w:firstLine="480"/>
        <w:jc w:val="left"/>
        <w:rPr>
          <w:rFonts w:ascii="宋体" w:hAnsi="宋体" w:cs="宋体"/>
          <w:sz w:val="24"/>
        </w:rPr>
      </w:pPr>
      <w:r w:rsidRPr="00D12980">
        <w:rPr>
          <w:rFonts w:ascii="宋体" w:hAnsi="宋体" w:cs="宋体" w:hint="eastAsia"/>
          <w:sz w:val="24"/>
        </w:rPr>
        <w:t xml:space="preserve">第31条  保险  </w:t>
      </w:r>
    </w:p>
    <w:p w:rsidR="00AD1781" w:rsidRPr="00D12980" w:rsidRDefault="00AD1781" w:rsidP="00AD1781">
      <w:pPr>
        <w:spacing w:line="360" w:lineRule="auto"/>
        <w:ind w:firstLineChars="200" w:firstLine="480"/>
        <w:jc w:val="left"/>
        <w:rPr>
          <w:rFonts w:ascii="宋体" w:hAnsi="宋体" w:cs="宋体"/>
          <w:sz w:val="24"/>
        </w:rPr>
      </w:pPr>
      <w:r w:rsidRPr="00D12980">
        <w:rPr>
          <w:rFonts w:ascii="宋体" w:hAnsi="宋体" w:cs="宋体" w:hint="eastAsia"/>
          <w:sz w:val="24"/>
        </w:rPr>
        <w:t>乙方在施工开始前，应投保以下险种：工程一切险和第三方责任险。工程一切险是为永久工程、临时工程和设备及已运至施工工地用于永久工程的设备和材料所投的保险，该险种保额不得低于40万元；第三方责任险是对因实施本合同工程而造成的</w:t>
      </w:r>
      <w:proofErr w:type="gramStart"/>
      <w:r w:rsidRPr="00D12980">
        <w:rPr>
          <w:rFonts w:ascii="宋体" w:hAnsi="宋体" w:cs="宋体" w:hint="eastAsia"/>
          <w:sz w:val="24"/>
        </w:rPr>
        <w:t>的</w:t>
      </w:r>
      <w:proofErr w:type="gramEnd"/>
      <w:r w:rsidRPr="00D12980">
        <w:rPr>
          <w:rFonts w:ascii="宋体" w:hAnsi="宋体" w:cs="宋体" w:hint="eastAsia"/>
          <w:sz w:val="24"/>
        </w:rPr>
        <w:t xml:space="preserve">财产的损失和损害，或人员的死亡或伤残所负责任进行的保险。该险种保额不得低于40万元/人。若乙方未按照本合同约定足额投保的，由乙方承担全部赔偿责任。              </w:t>
      </w:r>
    </w:p>
    <w:p w:rsidR="00AD1781" w:rsidRPr="00D12980" w:rsidRDefault="00AD1781" w:rsidP="00AD1781">
      <w:pPr>
        <w:spacing w:line="360" w:lineRule="auto"/>
        <w:ind w:firstLineChars="200" w:firstLine="480"/>
        <w:jc w:val="left"/>
        <w:rPr>
          <w:rFonts w:ascii="宋体" w:hAnsi="宋体" w:cs="宋体"/>
          <w:sz w:val="24"/>
        </w:rPr>
      </w:pPr>
      <w:r w:rsidRPr="00D12980">
        <w:rPr>
          <w:rFonts w:ascii="宋体" w:hAnsi="宋体" w:cs="宋体" w:hint="eastAsia"/>
          <w:sz w:val="24"/>
        </w:rPr>
        <w:t>第32条  工程停建或缓建</w:t>
      </w:r>
    </w:p>
    <w:p w:rsidR="00AD1781" w:rsidRPr="00D12980" w:rsidRDefault="00AD1781" w:rsidP="00AD1781">
      <w:pPr>
        <w:spacing w:line="360" w:lineRule="auto"/>
        <w:ind w:firstLineChars="200" w:firstLine="480"/>
        <w:rPr>
          <w:rFonts w:ascii="宋体" w:hAnsi="宋体" w:cs="宋体"/>
          <w:sz w:val="24"/>
        </w:rPr>
      </w:pPr>
      <w:r w:rsidRPr="00D12980">
        <w:rPr>
          <w:rFonts w:ascii="宋体" w:hAnsi="宋体" w:cs="宋体" w:hint="eastAsia"/>
          <w:sz w:val="24"/>
        </w:rPr>
        <w:t>由于不可抗力原因导致工程停建或缓建，使合同不能继续履行，乙方应妥善做好已完工程和已购材料、设备的保护和移交工作，按甲方要求将自有机械设备和人员撤出施工现场，甲方应为乙方撤出提供必要条件。</w:t>
      </w:r>
    </w:p>
    <w:p w:rsidR="00AD1781" w:rsidRPr="00D12980" w:rsidRDefault="00AD1781" w:rsidP="00AD1781">
      <w:pPr>
        <w:spacing w:line="360" w:lineRule="auto"/>
        <w:ind w:firstLineChars="200" w:firstLine="480"/>
        <w:rPr>
          <w:rFonts w:ascii="宋体" w:hAnsi="宋体" w:cs="宋体"/>
          <w:sz w:val="24"/>
        </w:rPr>
      </w:pPr>
      <w:r w:rsidRPr="00D12980">
        <w:rPr>
          <w:rFonts w:ascii="宋体" w:hAnsi="宋体" w:cs="宋体" w:hint="eastAsia"/>
          <w:sz w:val="24"/>
        </w:rPr>
        <w:t>第33条  履约保证金、合同生效与终止</w:t>
      </w:r>
    </w:p>
    <w:p w:rsidR="00AD1781" w:rsidRPr="00D12980" w:rsidRDefault="00AD1781" w:rsidP="00AD1781">
      <w:pPr>
        <w:autoSpaceDE w:val="0"/>
        <w:autoSpaceDN w:val="0"/>
        <w:adjustRightInd w:val="0"/>
        <w:snapToGrid w:val="0"/>
        <w:spacing w:line="360" w:lineRule="auto"/>
        <w:ind w:firstLineChars="200" w:firstLine="480"/>
        <w:rPr>
          <w:rFonts w:ascii="宋体" w:hAnsi="宋体" w:cs="宋体"/>
          <w:sz w:val="24"/>
        </w:rPr>
      </w:pPr>
      <w:r w:rsidRPr="00D12980">
        <w:rPr>
          <w:rFonts w:ascii="宋体" w:hAnsi="宋体" w:cs="宋体" w:hint="eastAsia"/>
          <w:sz w:val="24"/>
        </w:rPr>
        <w:t>33.1 本合同按照成交金额的10%收取。</w:t>
      </w:r>
    </w:p>
    <w:p w:rsidR="00AD1781" w:rsidRPr="00D12980" w:rsidRDefault="00AD1781" w:rsidP="00AD1781">
      <w:pPr>
        <w:autoSpaceDE w:val="0"/>
        <w:autoSpaceDN w:val="0"/>
        <w:adjustRightInd w:val="0"/>
        <w:snapToGrid w:val="0"/>
        <w:spacing w:line="360" w:lineRule="auto"/>
        <w:ind w:firstLineChars="200" w:firstLine="480"/>
        <w:rPr>
          <w:rFonts w:ascii="宋体" w:hAnsi="宋体" w:cs="宋体"/>
          <w:sz w:val="24"/>
        </w:rPr>
      </w:pPr>
      <w:r w:rsidRPr="00D12980">
        <w:rPr>
          <w:rFonts w:ascii="宋体" w:hAnsi="宋体" w:cs="宋体" w:hint="eastAsia"/>
          <w:sz w:val="24"/>
        </w:rPr>
        <w:t>33.2收取：在双方签订合同前3个工作日内乙方通过支票、汇票、本票或者金融机构、担保机构出具的保函等非现金形式提交履约保证金，并作为签订合同的前提条件。本项目乙方采用履约保函形式提交。</w:t>
      </w:r>
    </w:p>
    <w:p w:rsidR="00AD1781" w:rsidRPr="00D12980" w:rsidRDefault="00AD1781" w:rsidP="00AD1781">
      <w:pPr>
        <w:autoSpaceDE w:val="0"/>
        <w:autoSpaceDN w:val="0"/>
        <w:adjustRightInd w:val="0"/>
        <w:snapToGrid w:val="0"/>
        <w:spacing w:line="360" w:lineRule="auto"/>
        <w:ind w:firstLineChars="200" w:firstLine="480"/>
        <w:rPr>
          <w:rFonts w:ascii="宋体" w:hAnsi="宋体" w:cs="宋体"/>
          <w:sz w:val="24"/>
        </w:rPr>
      </w:pPr>
      <w:r w:rsidRPr="00D12980">
        <w:rPr>
          <w:rFonts w:ascii="宋体" w:hAnsi="宋体" w:cs="宋体" w:hint="eastAsia"/>
          <w:sz w:val="24"/>
        </w:rPr>
        <w:t>履约保证金指定接收账户：</w:t>
      </w:r>
    </w:p>
    <w:p w:rsidR="00AD1781" w:rsidRPr="00D12980" w:rsidRDefault="00AD1781" w:rsidP="00AD1781">
      <w:pPr>
        <w:autoSpaceDE w:val="0"/>
        <w:autoSpaceDN w:val="0"/>
        <w:adjustRightInd w:val="0"/>
        <w:snapToGrid w:val="0"/>
        <w:spacing w:line="360" w:lineRule="auto"/>
        <w:ind w:firstLineChars="200" w:firstLine="480"/>
        <w:rPr>
          <w:rFonts w:ascii="宋体" w:hAnsi="宋体" w:cs="宋体"/>
          <w:sz w:val="24"/>
        </w:rPr>
      </w:pPr>
      <w:r w:rsidRPr="00D12980">
        <w:rPr>
          <w:rFonts w:ascii="宋体" w:hAnsi="宋体" w:cs="宋体" w:hint="eastAsia"/>
          <w:sz w:val="24"/>
        </w:rPr>
        <w:t>收款单位: 四川省成都市第七中学</w:t>
      </w:r>
    </w:p>
    <w:p w:rsidR="00AD1781" w:rsidRPr="00D12980" w:rsidRDefault="00AD1781" w:rsidP="00AD1781">
      <w:pPr>
        <w:autoSpaceDE w:val="0"/>
        <w:autoSpaceDN w:val="0"/>
        <w:adjustRightInd w:val="0"/>
        <w:snapToGrid w:val="0"/>
        <w:spacing w:line="360" w:lineRule="auto"/>
        <w:ind w:firstLineChars="200" w:firstLine="480"/>
        <w:rPr>
          <w:rFonts w:ascii="宋体" w:hAnsi="宋体" w:cs="宋体"/>
          <w:sz w:val="24"/>
        </w:rPr>
      </w:pPr>
      <w:r w:rsidRPr="00D12980">
        <w:rPr>
          <w:rFonts w:ascii="宋体" w:hAnsi="宋体" w:cs="宋体" w:hint="eastAsia"/>
          <w:sz w:val="24"/>
        </w:rPr>
        <w:t>开 户 行：中国工商银行股份有限公司成都东大支行营业室</w:t>
      </w:r>
    </w:p>
    <w:p w:rsidR="00AD1781" w:rsidRPr="00D12980" w:rsidRDefault="00AD1781" w:rsidP="00AD1781">
      <w:pPr>
        <w:autoSpaceDE w:val="0"/>
        <w:autoSpaceDN w:val="0"/>
        <w:adjustRightInd w:val="0"/>
        <w:snapToGrid w:val="0"/>
        <w:spacing w:line="360" w:lineRule="auto"/>
        <w:ind w:firstLineChars="200" w:firstLine="480"/>
        <w:rPr>
          <w:rFonts w:ascii="宋体" w:hAnsi="宋体" w:cs="宋体"/>
          <w:sz w:val="24"/>
        </w:rPr>
      </w:pPr>
      <w:r w:rsidRPr="00D12980">
        <w:rPr>
          <w:rFonts w:ascii="宋体" w:hAnsi="宋体" w:cs="宋体" w:hint="eastAsia"/>
          <w:sz w:val="24"/>
        </w:rPr>
        <w:t>银行账号: 4402298009000011694</w:t>
      </w:r>
    </w:p>
    <w:p w:rsidR="00AD1781" w:rsidRPr="00D12980" w:rsidRDefault="00AD1781" w:rsidP="00AD1781">
      <w:pPr>
        <w:spacing w:line="400" w:lineRule="exact"/>
        <w:ind w:firstLineChars="200" w:firstLine="480"/>
        <w:rPr>
          <w:rFonts w:ascii="宋体" w:hAnsi="宋体" w:cs="宋体"/>
          <w:kern w:val="0"/>
          <w:sz w:val="24"/>
        </w:rPr>
      </w:pPr>
      <w:r w:rsidRPr="00D12980">
        <w:rPr>
          <w:rFonts w:ascii="宋体" w:hAnsi="宋体" w:cs="宋体" w:hint="eastAsia"/>
          <w:sz w:val="24"/>
        </w:rPr>
        <w:t xml:space="preserve">33.3 </w:t>
      </w:r>
      <w:r w:rsidRPr="00D12980">
        <w:rPr>
          <w:rFonts w:ascii="宋体" w:hAnsi="宋体" w:cs="宋体"/>
          <w:kern w:val="0"/>
          <w:sz w:val="24"/>
        </w:rPr>
        <w:t>缴纳：乙方在履行本合同中，如有违反本合同及《安全文明施工合同》、《廉政合同》等约定的，在本合同及《安全文明施工合同》、《廉政合同》等没有单独约定处罚或承担违约责任情况下，乙方应向甲方以转账方式缴纳相应费用，缴纳标准为每次不低于乙方开具履约保函的2%（但每次扣除金额不应少于2000元），若乙方不缴纳的则甲方有权停止乙方的后续工作，由此造成的延误的责任由乙方承担，甲方保留追究乙</w:t>
      </w:r>
      <w:r w:rsidRPr="00D12980">
        <w:rPr>
          <w:rFonts w:ascii="宋体" w:hAnsi="宋体" w:cs="宋体"/>
          <w:kern w:val="0"/>
          <w:sz w:val="24"/>
        </w:rPr>
        <w:lastRenderedPageBreak/>
        <w:t>方延误及由此造成的损失的违约责任。</w:t>
      </w:r>
    </w:p>
    <w:p w:rsidR="00AD1781" w:rsidRPr="00D12980" w:rsidRDefault="00AD1781" w:rsidP="00AD1781">
      <w:pPr>
        <w:spacing w:line="400" w:lineRule="exact"/>
        <w:ind w:firstLineChars="200" w:firstLine="480"/>
        <w:rPr>
          <w:rFonts w:ascii="宋体" w:hAnsi="宋体" w:cs="宋体"/>
          <w:kern w:val="0"/>
          <w:sz w:val="24"/>
        </w:rPr>
      </w:pPr>
      <w:r w:rsidRPr="00D12980">
        <w:rPr>
          <w:rFonts w:ascii="宋体" w:hAnsi="宋体" w:cs="宋体" w:hint="eastAsia"/>
          <w:kern w:val="0"/>
          <w:sz w:val="24"/>
        </w:rPr>
        <w:t>退还：</w:t>
      </w:r>
      <w:r w:rsidRPr="00D12980">
        <w:rPr>
          <w:rFonts w:ascii="宋体" w:hAnsi="宋体" w:cs="宋体"/>
          <w:kern w:val="0"/>
          <w:sz w:val="24"/>
        </w:rPr>
        <w:t>项目验收合格并出具验收报告经甲方签字确认后10个工作日内，甲方将履约保函单退换乙方。</w:t>
      </w:r>
    </w:p>
    <w:p w:rsidR="00AD1781" w:rsidRPr="00D12980" w:rsidRDefault="00AD1781" w:rsidP="00AD1781">
      <w:pPr>
        <w:autoSpaceDE w:val="0"/>
        <w:autoSpaceDN w:val="0"/>
        <w:adjustRightInd w:val="0"/>
        <w:snapToGrid w:val="0"/>
        <w:spacing w:line="400" w:lineRule="exact"/>
        <w:ind w:firstLineChars="200" w:firstLine="480"/>
        <w:rPr>
          <w:rFonts w:ascii="宋体" w:hAnsi="宋体" w:cs="宋体"/>
          <w:sz w:val="24"/>
        </w:rPr>
      </w:pPr>
      <w:r w:rsidRPr="00D12980">
        <w:rPr>
          <w:rFonts w:ascii="宋体" w:hAnsi="宋体" w:cs="宋体" w:hint="eastAsia"/>
          <w:sz w:val="24"/>
        </w:rPr>
        <w:t>33.4 本合同自双方法定代表人签字并加盖公章之日起生效，并按照要求向主管部门备案。</w:t>
      </w:r>
    </w:p>
    <w:p w:rsidR="00AD1781" w:rsidRPr="00D12980" w:rsidRDefault="00AD1781" w:rsidP="00AD1781">
      <w:pPr>
        <w:autoSpaceDE w:val="0"/>
        <w:autoSpaceDN w:val="0"/>
        <w:adjustRightInd w:val="0"/>
        <w:snapToGrid w:val="0"/>
        <w:spacing w:line="360" w:lineRule="auto"/>
        <w:ind w:firstLineChars="200" w:firstLine="480"/>
        <w:rPr>
          <w:rFonts w:ascii="宋体" w:hAnsi="宋体" w:cs="宋体"/>
          <w:sz w:val="24"/>
        </w:rPr>
      </w:pPr>
      <w:r w:rsidRPr="00D12980">
        <w:rPr>
          <w:rFonts w:ascii="宋体" w:hAnsi="宋体" w:cs="宋体" w:hint="eastAsia"/>
          <w:sz w:val="24"/>
        </w:rPr>
        <w:t>33.5 合同终止日期: 本合同至甲乙双方履行完全部内容时终止。</w:t>
      </w:r>
    </w:p>
    <w:p w:rsidR="00AD1781" w:rsidRPr="00D12980" w:rsidRDefault="00AD1781" w:rsidP="00AD1781">
      <w:pPr>
        <w:autoSpaceDE w:val="0"/>
        <w:autoSpaceDN w:val="0"/>
        <w:adjustRightInd w:val="0"/>
        <w:snapToGrid w:val="0"/>
        <w:spacing w:line="360" w:lineRule="auto"/>
        <w:ind w:firstLineChars="200" w:firstLine="480"/>
        <w:rPr>
          <w:rFonts w:ascii="宋体" w:hAnsi="宋体" w:cs="宋体"/>
          <w:sz w:val="24"/>
        </w:rPr>
      </w:pPr>
      <w:r w:rsidRPr="00D12980">
        <w:rPr>
          <w:rFonts w:ascii="宋体" w:hAnsi="宋体" w:cs="宋体" w:hint="eastAsia"/>
          <w:sz w:val="24"/>
        </w:rPr>
        <w:t xml:space="preserve">第34条  合同份数  </w:t>
      </w:r>
    </w:p>
    <w:p w:rsidR="00AD1781" w:rsidRPr="00D12980" w:rsidRDefault="00AD1781" w:rsidP="00AD1781">
      <w:pPr>
        <w:widowControl/>
        <w:spacing w:line="360" w:lineRule="auto"/>
        <w:ind w:firstLine="555"/>
        <w:jc w:val="left"/>
        <w:rPr>
          <w:rFonts w:ascii="宋体" w:hAnsi="宋体" w:cs="宋体"/>
          <w:sz w:val="24"/>
        </w:rPr>
      </w:pPr>
      <w:r w:rsidRPr="00D12980">
        <w:rPr>
          <w:rFonts w:ascii="宋体" w:hAnsi="宋体" w:cs="宋体" w:hint="eastAsia"/>
          <w:sz w:val="24"/>
        </w:rPr>
        <w:t xml:space="preserve">本合同一式玖份，甲方执陆份，乙方执叁份，均具有同等法律效力。                       </w:t>
      </w:r>
    </w:p>
    <w:p w:rsidR="00AD1781" w:rsidRPr="00D12980" w:rsidRDefault="00AD1781" w:rsidP="00AD1781">
      <w:pPr>
        <w:widowControl/>
        <w:numPr>
          <w:ilvl w:val="0"/>
          <w:numId w:val="54"/>
        </w:numPr>
        <w:tabs>
          <w:tab w:val="left" w:pos="1172"/>
        </w:tabs>
        <w:spacing w:line="360" w:lineRule="auto"/>
        <w:ind w:left="1168" w:hanging="748"/>
        <w:jc w:val="left"/>
        <w:rPr>
          <w:rFonts w:ascii="宋体" w:hAnsi="宋体" w:cs="宋体"/>
          <w:sz w:val="24"/>
        </w:rPr>
      </w:pPr>
      <w:r w:rsidRPr="00D12980">
        <w:rPr>
          <w:rFonts w:ascii="宋体" w:hAnsi="宋体" w:cs="宋体" w:hint="eastAsia"/>
          <w:sz w:val="24"/>
        </w:rPr>
        <w:t xml:space="preserve">  附加条款</w:t>
      </w:r>
    </w:p>
    <w:p w:rsidR="00AD1781" w:rsidRPr="00D12980" w:rsidRDefault="00AD1781" w:rsidP="00AD1781">
      <w:pPr>
        <w:widowControl/>
        <w:spacing w:line="360" w:lineRule="auto"/>
        <w:ind w:firstLineChars="200" w:firstLine="480"/>
        <w:jc w:val="left"/>
        <w:rPr>
          <w:rFonts w:ascii="宋体" w:hAnsi="宋体" w:cs="宋体"/>
          <w:sz w:val="24"/>
        </w:rPr>
      </w:pPr>
      <w:r w:rsidRPr="00D12980">
        <w:rPr>
          <w:rFonts w:ascii="宋体" w:hAnsi="宋体" w:cs="宋体" w:hint="eastAsia"/>
          <w:sz w:val="24"/>
        </w:rPr>
        <w:t>35.1 签订本合同时，甲乙双方须同时签订《安全文明施工合同》、《廉政合同》，均具有同等法律效力。</w:t>
      </w:r>
    </w:p>
    <w:p w:rsidR="00AD1781" w:rsidRPr="00D12980" w:rsidRDefault="00AD1781" w:rsidP="00AD1781">
      <w:pPr>
        <w:widowControl/>
        <w:spacing w:line="360" w:lineRule="auto"/>
        <w:ind w:firstLineChars="200" w:firstLine="480"/>
        <w:jc w:val="left"/>
      </w:pPr>
      <w:r w:rsidRPr="00D12980">
        <w:rPr>
          <w:rFonts w:ascii="宋体" w:hAnsi="宋体" w:cs="宋体" w:hint="eastAsia"/>
          <w:sz w:val="24"/>
        </w:rPr>
        <w:t xml:space="preserve">35.2 本合同的未尽事宜，由甲乙双方协商一致签订补充协议，补充协议与本合同具有同等法律效力。 </w:t>
      </w:r>
    </w:p>
    <w:p w:rsidR="00AD1781" w:rsidRPr="00D12980" w:rsidRDefault="00AD1781" w:rsidP="00AD1781">
      <w:pPr>
        <w:spacing w:line="360" w:lineRule="auto"/>
        <w:rPr>
          <w:rFonts w:ascii="宋体" w:hAnsi="宋体" w:cs="宋体"/>
          <w:sz w:val="24"/>
        </w:rPr>
      </w:pPr>
      <w:r w:rsidRPr="00D12980">
        <w:rPr>
          <w:rFonts w:ascii="宋体" w:hAnsi="宋体" w:cs="宋体" w:hint="eastAsia"/>
          <w:sz w:val="24"/>
        </w:rPr>
        <w:t xml:space="preserve">甲方：四川省成都市第七中学（盖章）      </w:t>
      </w:r>
    </w:p>
    <w:p w:rsidR="00AD1781" w:rsidRPr="00D12980" w:rsidRDefault="00AD1781" w:rsidP="00AD1781">
      <w:pPr>
        <w:spacing w:line="360" w:lineRule="auto"/>
        <w:rPr>
          <w:rFonts w:ascii="宋体" w:hAnsi="宋体" w:cs="宋体"/>
          <w:sz w:val="24"/>
        </w:rPr>
      </w:pPr>
      <w:r w:rsidRPr="00D12980">
        <w:rPr>
          <w:rFonts w:ascii="宋体" w:hAnsi="宋体" w:cs="宋体" w:hint="eastAsia"/>
          <w:sz w:val="24"/>
        </w:rPr>
        <w:t xml:space="preserve">法定代表人或授权代表：         </w:t>
      </w:r>
    </w:p>
    <w:p w:rsidR="00AD1781" w:rsidRPr="00D12980" w:rsidRDefault="00AD1781" w:rsidP="00AD1781">
      <w:pPr>
        <w:spacing w:line="360" w:lineRule="auto"/>
        <w:rPr>
          <w:rFonts w:ascii="宋体" w:hAnsi="宋体" w:cs="宋体"/>
          <w:sz w:val="24"/>
        </w:rPr>
      </w:pPr>
    </w:p>
    <w:p w:rsidR="00AD1781" w:rsidRPr="00D12980" w:rsidRDefault="00AD1781" w:rsidP="00AD1781">
      <w:pPr>
        <w:spacing w:line="360" w:lineRule="auto"/>
        <w:rPr>
          <w:rFonts w:ascii="宋体" w:hAnsi="宋体" w:cs="宋体"/>
          <w:sz w:val="24"/>
        </w:rPr>
      </w:pPr>
      <w:r w:rsidRPr="00D12980">
        <w:rPr>
          <w:rFonts w:ascii="宋体" w:hAnsi="宋体" w:cs="宋体" w:hint="eastAsia"/>
          <w:sz w:val="24"/>
        </w:rPr>
        <w:t xml:space="preserve">           </w:t>
      </w:r>
    </w:p>
    <w:p w:rsidR="00AD1781" w:rsidRPr="00D12980" w:rsidRDefault="00AD1781" w:rsidP="00AD1781">
      <w:pPr>
        <w:autoSpaceDE w:val="0"/>
        <w:autoSpaceDN w:val="0"/>
        <w:adjustRightInd w:val="0"/>
        <w:snapToGrid w:val="0"/>
        <w:spacing w:line="360" w:lineRule="auto"/>
        <w:rPr>
          <w:rFonts w:ascii="宋体" w:hAnsi="宋体" w:cs="宋体"/>
          <w:sz w:val="24"/>
        </w:rPr>
      </w:pPr>
      <w:r w:rsidRPr="00D12980">
        <w:rPr>
          <w:rFonts w:ascii="宋体" w:hAnsi="宋体" w:cs="宋体" w:hint="eastAsia"/>
          <w:sz w:val="24"/>
        </w:rPr>
        <w:t>乙方：**********公司（盖章）</w:t>
      </w:r>
    </w:p>
    <w:p w:rsidR="00AD1781" w:rsidRPr="00D12980" w:rsidRDefault="00AD1781" w:rsidP="00AD1781">
      <w:pPr>
        <w:autoSpaceDE w:val="0"/>
        <w:autoSpaceDN w:val="0"/>
        <w:adjustRightInd w:val="0"/>
        <w:snapToGrid w:val="0"/>
        <w:spacing w:line="360" w:lineRule="auto"/>
        <w:rPr>
          <w:rFonts w:ascii="宋体" w:hAnsi="宋体" w:cs="宋体"/>
          <w:sz w:val="24"/>
        </w:rPr>
      </w:pPr>
      <w:r w:rsidRPr="00D12980">
        <w:rPr>
          <w:rFonts w:ascii="宋体" w:hAnsi="宋体" w:cs="宋体" w:hint="eastAsia"/>
          <w:sz w:val="24"/>
        </w:rPr>
        <w:t>法定代表人或授权代表：</w:t>
      </w:r>
    </w:p>
    <w:p w:rsidR="00AD1781" w:rsidRPr="00D12980" w:rsidRDefault="00AD1781" w:rsidP="00AD1781"/>
    <w:p w:rsidR="00AD1781" w:rsidRPr="00D12980" w:rsidRDefault="00AD1781" w:rsidP="00AD1781"/>
    <w:p w:rsidR="00AD1781" w:rsidRPr="00D12980" w:rsidRDefault="00AD1781" w:rsidP="00AD1781">
      <w:pPr>
        <w:autoSpaceDE w:val="0"/>
        <w:autoSpaceDN w:val="0"/>
        <w:adjustRightInd w:val="0"/>
        <w:snapToGrid w:val="0"/>
        <w:spacing w:line="360" w:lineRule="auto"/>
        <w:rPr>
          <w:rFonts w:ascii="宋体" w:hAnsi="宋体" w:cs="宋体"/>
          <w:sz w:val="24"/>
        </w:rPr>
      </w:pPr>
      <w:r w:rsidRPr="00D12980">
        <w:rPr>
          <w:rFonts w:ascii="宋体" w:hAnsi="宋体" w:cs="宋体" w:hint="eastAsia"/>
          <w:sz w:val="24"/>
        </w:rPr>
        <w:t>签订地点：成都七中（高新校区）</w:t>
      </w:r>
    </w:p>
    <w:p w:rsidR="00AD1781" w:rsidRPr="00D12980" w:rsidRDefault="00AD1781" w:rsidP="00AD1781">
      <w:pPr>
        <w:autoSpaceDE w:val="0"/>
        <w:autoSpaceDN w:val="0"/>
        <w:adjustRightInd w:val="0"/>
        <w:snapToGrid w:val="0"/>
        <w:spacing w:line="360" w:lineRule="auto"/>
        <w:rPr>
          <w:rFonts w:ascii="宋体" w:hAnsi="宋体" w:cs="宋体"/>
          <w:sz w:val="24"/>
        </w:rPr>
      </w:pPr>
      <w:r w:rsidRPr="00D12980">
        <w:rPr>
          <w:rFonts w:ascii="宋体" w:hAnsi="宋体" w:cs="宋体" w:hint="eastAsia"/>
          <w:sz w:val="24"/>
        </w:rPr>
        <w:t>签订时间：      年     月    日</w:t>
      </w:r>
    </w:p>
    <w:p w:rsidR="00AD1781" w:rsidRPr="00D12980" w:rsidRDefault="00AD1781" w:rsidP="00AD1781">
      <w:pPr>
        <w:autoSpaceDE w:val="0"/>
        <w:autoSpaceDN w:val="0"/>
        <w:adjustRightInd w:val="0"/>
        <w:snapToGrid w:val="0"/>
        <w:spacing w:line="360" w:lineRule="auto"/>
        <w:jc w:val="center"/>
        <w:rPr>
          <w:rFonts w:ascii="宋体" w:hAnsi="宋体" w:cs="宋体"/>
          <w:sz w:val="24"/>
        </w:rPr>
      </w:pPr>
    </w:p>
    <w:p w:rsidR="00AD1781" w:rsidRPr="00D12980" w:rsidRDefault="00AD1781" w:rsidP="00AD1781">
      <w:pPr>
        <w:autoSpaceDE w:val="0"/>
        <w:autoSpaceDN w:val="0"/>
        <w:adjustRightInd w:val="0"/>
        <w:snapToGrid w:val="0"/>
        <w:spacing w:line="360" w:lineRule="auto"/>
        <w:rPr>
          <w:rFonts w:ascii="宋体" w:hAnsi="宋体" w:cs="宋体"/>
          <w:sz w:val="24"/>
        </w:rPr>
        <w:sectPr w:rsidR="00AD1781" w:rsidRPr="00D12980">
          <w:headerReference w:type="default" r:id="rId14"/>
          <w:footerReference w:type="default" r:id="rId15"/>
          <w:pgSz w:w="11907" w:h="16839"/>
          <w:pgMar w:top="1440" w:right="1417" w:bottom="1440" w:left="1418" w:header="851" w:footer="992" w:gutter="0"/>
          <w:cols w:space="720"/>
          <w:docGrid w:type="lines" w:linePitch="312"/>
        </w:sectPr>
      </w:pPr>
    </w:p>
    <w:p w:rsidR="00AD1781" w:rsidRPr="00D12980" w:rsidRDefault="00AD1781" w:rsidP="00AD1781">
      <w:pPr>
        <w:autoSpaceDE w:val="0"/>
        <w:autoSpaceDN w:val="0"/>
        <w:adjustRightInd w:val="0"/>
        <w:snapToGrid w:val="0"/>
        <w:spacing w:line="360" w:lineRule="auto"/>
        <w:rPr>
          <w:rFonts w:ascii="宋体" w:hAnsi="宋体" w:cs="宋体"/>
          <w:sz w:val="24"/>
        </w:rPr>
      </w:pPr>
      <w:r w:rsidRPr="00D12980">
        <w:rPr>
          <w:rFonts w:ascii="宋体" w:hAnsi="宋体" w:cs="宋体" w:hint="eastAsia"/>
          <w:sz w:val="24"/>
        </w:rPr>
        <w:lastRenderedPageBreak/>
        <w:t xml:space="preserve">                          安全文明施工合同</w:t>
      </w:r>
    </w:p>
    <w:p w:rsidR="00AD1781" w:rsidRPr="00D12980" w:rsidRDefault="00AD1781" w:rsidP="00AD1781">
      <w:pPr>
        <w:widowControl/>
        <w:spacing w:line="400" w:lineRule="exact"/>
        <w:jc w:val="left"/>
        <w:rPr>
          <w:rFonts w:ascii="宋体" w:hAnsi="宋体" w:cs="宋体"/>
          <w:sz w:val="24"/>
        </w:rPr>
      </w:pPr>
      <w:r w:rsidRPr="00D12980">
        <w:rPr>
          <w:rFonts w:ascii="宋体" w:hAnsi="宋体" w:cs="宋体" w:hint="eastAsia"/>
          <w:sz w:val="24"/>
        </w:rPr>
        <w:t xml:space="preserve">甲方：四川省成都市第七中学       </w:t>
      </w:r>
    </w:p>
    <w:p w:rsidR="00AD1781" w:rsidRPr="00D12980" w:rsidRDefault="00AD1781" w:rsidP="00AD1781">
      <w:pPr>
        <w:widowControl/>
        <w:tabs>
          <w:tab w:val="left" w:pos="4140"/>
        </w:tabs>
        <w:spacing w:line="400" w:lineRule="exact"/>
        <w:ind w:left="4560" w:hangingChars="1900" w:hanging="4560"/>
        <w:jc w:val="left"/>
        <w:rPr>
          <w:rFonts w:ascii="宋体" w:hAnsi="宋体" w:cs="宋体"/>
          <w:sz w:val="24"/>
        </w:rPr>
      </w:pPr>
      <w:r w:rsidRPr="00D12980">
        <w:rPr>
          <w:rFonts w:ascii="宋体" w:hAnsi="宋体" w:cs="宋体" w:hint="eastAsia"/>
          <w:sz w:val="24"/>
        </w:rPr>
        <w:t>乙方：******公司</w:t>
      </w:r>
    </w:p>
    <w:p w:rsidR="00AD1781" w:rsidRPr="00D12980" w:rsidRDefault="00AD1781" w:rsidP="00AD1781">
      <w:pPr>
        <w:widowControl/>
        <w:spacing w:line="400" w:lineRule="exact"/>
        <w:ind w:firstLineChars="200" w:firstLine="480"/>
        <w:jc w:val="left"/>
        <w:rPr>
          <w:rFonts w:ascii="宋体" w:hAnsi="宋体" w:cs="宋体"/>
          <w:sz w:val="24"/>
        </w:rPr>
      </w:pPr>
      <w:r w:rsidRPr="00D12980">
        <w:rPr>
          <w:rFonts w:ascii="宋体" w:hAnsi="宋体" w:cs="宋体" w:hint="eastAsia"/>
          <w:sz w:val="24"/>
        </w:rPr>
        <w:t>经甲乙双方友好协商，本着平等、公平、规范的原则，为明确甲乙双方安全责任，特签订</w:t>
      </w:r>
      <w:proofErr w:type="gramStart"/>
      <w:r w:rsidRPr="00D12980">
        <w:rPr>
          <w:rFonts w:ascii="宋体" w:hAnsi="宋体" w:cs="宋体" w:hint="eastAsia"/>
          <w:sz w:val="24"/>
        </w:rPr>
        <w:t>本安全</w:t>
      </w:r>
      <w:proofErr w:type="gramEnd"/>
      <w:r w:rsidRPr="00D12980">
        <w:rPr>
          <w:rFonts w:ascii="宋体" w:hAnsi="宋体" w:cs="宋体" w:hint="eastAsia"/>
          <w:sz w:val="24"/>
        </w:rPr>
        <w:t xml:space="preserve">合同，以使双方共同遵守执行。 </w:t>
      </w:r>
    </w:p>
    <w:p w:rsidR="00AD1781" w:rsidRPr="00D12980" w:rsidRDefault="00AD1781" w:rsidP="00AD1781">
      <w:pPr>
        <w:widowControl/>
        <w:tabs>
          <w:tab w:val="left" w:pos="8250"/>
        </w:tabs>
        <w:spacing w:line="400" w:lineRule="exact"/>
        <w:ind w:firstLine="570"/>
        <w:jc w:val="left"/>
        <w:rPr>
          <w:rFonts w:ascii="宋体" w:hAnsi="宋体" w:cs="宋体"/>
          <w:sz w:val="24"/>
        </w:rPr>
      </w:pPr>
      <w:r w:rsidRPr="00D12980">
        <w:rPr>
          <w:rFonts w:ascii="宋体" w:hAnsi="宋体" w:cs="宋体" w:hint="eastAsia"/>
          <w:sz w:val="24"/>
        </w:rPr>
        <w:t>第1条 项目概况</w:t>
      </w:r>
      <w:r w:rsidRPr="00D12980">
        <w:rPr>
          <w:rFonts w:ascii="宋体" w:hAnsi="宋体" w:cs="宋体" w:hint="eastAsia"/>
          <w:sz w:val="24"/>
        </w:rPr>
        <w:tab/>
      </w:r>
    </w:p>
    <w:p w:rsidR="00AD1781" w:rsidRPr="00D12980" w:rsidRDefault="00AD1781" w:rsidP="00AD1781">
      <w:pPr>
        <w:widowControl/>
        <w:tabs>
          <w:tab w:val="left" w:pos="665"/>
          <w:tab w:val="center" w:pos="4500"/>
        </w:tabs>
        <w:spacing w:line="400" w:lineRule="exact"/>
        <w:ind w:leftChars="250" w:left="525"/>
        <w:jc w:val="left"/>
        <w:rPr>
          <w:rFonts w:ascii="宋体" w:hAnsi="宋体" w:cs="宋体"/>
          <w:sz w:val="24"/>
        </w:rPr>
      </w:pPr>
      <w:r w:rsidRPr="00D12980">
        <w:rPr>
          <w:rFonts w:ascii="宋体" w:hAnsi="宋体" w:cs="宋体" w:hint="eastAsia"/>
          <w:sz w:val="24"/>
        </w:rPr>
        <w:t>1、项目名称：成都七中（高新校区）校史陈列馆设计施工一体化建设</w:t>
      </w:r>
      <w:r w:rsidRPr="00D12980">
        <w:rPr>
          <w:rFonts w:ascii="宋体" w:hAnsi="宋体" w:cs="宋体" w:hint="eastAsia"/>
          <w:sz w:val="24"/>
          <w:lang w:val="zh-CN"/>
        </w:rPr>
        <w:t>项目（二期）</w:t>
      </w:r>
    </w:p>
    <w:p w:rsidR="00AD1781" w:rsidRPr="00D12980" w:rsidRDefault="00AD1781" w:rsidP="00AD1781">
      <w:pPr>
        <w:autoSpaceDE w:val="0"/>
        <w:autoSpaceDN w:val="0"/>
        <w:adjustRightInd w:val="0"/>
        <w:snapToGrid w:val="0"/>
        <w:spacing w:line="400" w:lineRule="exact"/>
        <w:rPr>
          <w:rFonts w:ascii="宋体" w:hAnsi="宋体" w:cs="宋体"/>
          <w:sz w:val="24"/>
        </w:rPr>
      </w:pPr>
      <w:r w:rsidRPr="00D12980">
        <w:rPr>
          <w:rFonts w:ascii="宋体" w:hAnsi="宋体" w:cs="宋体" w:hint="eastAsia"/>
          <w:sz w:val="24"/>
        </w:rPr>
        <w:t xml:space="preserve">    2、项目地点： 成都七中（高新校区）</w:t>
      </w:r>
    </w:p>
    <w:p w:rsidR="00AD1781" w:rsidRPr="00D12980" w:rsidRDefault="00AD1781" w:rsidP="00AD1781">
      <w:pPr>
        <w:widowControl/>
        <w:tabs>
          <w:tab w:val="left" w:pos="8250"/>
        </w:tabs>
        <w:spacing w:line="400" w:lineRule="exact"/>
        <w:ind w:firstLine="570"/>
        <w:jc w:val="left"/>
        <w:rPr>
          <w:rFonts w:ascii="宋体" w:hAnsi="宋体" w:cs="宋体"/>
          <w:sz w:val="24"/>
        </w:rPr>
      </w:pPr>
      <w:r w:rsidRPr="00D12980">
        <w:rPr>
          <w:rFonts w:ascii="宋体" w:hAnsi="宋体" w:cs="宋体" w:hint="eastAsia"/>
          <w:sz w:val="24"/>
        </w:rPr>
        <w:t>第2条  甲方职责</w:t>
      </w:r>
    </w:p>
    <w:p w:rsidR="00AD1781" w:rsidRPr="00D12980" w:rsidRDefault="00AD1781" w:rsidP="00AD1781">
      <w:pPr>
        <w:spacing w:line="400" w:lineRule="exact"/>
        <w:ind w:firstLineChars="200" w:firstLine="480"/>
        <w:rPr>
          <w:rFonts w:ascii="宋体" w:hAnsi="宋体" w:cs="宋体"/>
          <w:sz w:val="24"/>
        </w:rPr>
      </w:pPr>
      <w:r w:rsidRPr="00D12980">
        <w:rPr>
          <w:rFonts w:ascii="宋体" w:hAnsi="宋体" w:cs="宋体" w:hint="eastAsia"/>
          <w:sz w:val="24"/>
        </w:rPr>
        <w:t>1、甲方应及时协调学校内部有关工作，及时通报和告知教师、学生有关工程情况和注意事项。</w:t>
      </w:r>
    </w:p>
    <w:p w:rsidR="00AD1781" w:rsidRPr="00D12980" w:rsidRDefault="00AD1781" w:rsidP="00AD1781">
      <w:pPr>
        <w:widowControl/>
        <w:spacing w:line="400" w:lineRule="exact"/>
        <w:ind w:firstLineChars="200" w:firstLine="480"/>
        <w:jc w:val="left"/>
        <w:rPr>
          <w:rFonts w:ascii="宋体" w:hAnsi="宋体" w:cs="宋体"/>
          <w:sz w:val="24"/>
        </w:rPr>
      </w:pPr>
      <w:r w:rsidRPr="00D12980">
        <w:rPr>
          <w:rFonts w:ascii="宋体" w:hAnsi="宋体" w:cs="宋体" w:hint="eastAsia"/>
          <w:sz w:val="24"/>
        </w:rPr>
        <w:t>2、甲方为乙方在办理工程相关手续时提供必要的支持。</w:t>
      </w:r>
    </w:p>
    <w:p w:rsidR="00AD1781" w:rsidRPr="00D12980" w:rsidRDefault="00AD1781" w:rsidP="00AD1781">
      <w:pPr>
        <w:widowControl/>
        <w:spacing w:line="400" w:lineRule="exact"/>
        <w:ind w:firstLineChars="200" w:firstLine="480"/>
        <w:jc w:val="left"/>
        <w:rPr>
          <w:rFonts w:ascii="宋体" w:hAnsi="宋体" w:cs="宋体"/>
          <w:sz w:val="24"/>
        </w:rPr>
      </w:pPr>
      <w:r w:rsidRPr="00D12980">
        <w:rPr>
          <w:rFonts w:ascii="宋体" w:hAnsi="宋体" w:cs="宋体" w:hint="eastAsia"/>
          <w:sz w:val="24"/>
        </w:rPr>
        <w:t>3、督促乙方保证学生安全和教学秩序、保障学校财产安全。</w:t>
      </w:r>
    </w:p>
    <w:p w:rsidR="00AD1781" w:rsidRPr="00D12980" w:rsidRDefault="00AD1781" w:rsidP="00AD1781">
      <w:pPr>
        <w:widowControl/>
        <w:spacing w:line="400" w:lineRule="exact"/>
        <w:ind w:firstLineChars="200" w:firstLine="480"/>
        <w:jc w:val="left"/>
        <w:rPr>
          <w:rFonts w:ascii="宋体" w:hAnsi="宋体" w:cs="宋体"/>
          <w:sz w:val="24"/>
        </w:rPr>
      </w:pPr>
      <w:r w:rsidRPr="00D12980">
        <w:rPr>
          <w:rFonts w:ascii="宋体" w:hAnsi="宋体" w:cs="宋体" w:hint="eastAsia"/>
          <w:sz w:val="24"/>
        </w:rPr>
        <w:t>4、向乙方明确具体的安全文明要求。</w:t>
      </w:r>
    </w:p>
    <w:p w:rsidR="00AD1781" w:rsidRPr="00D12980" w:rsidRDefault="00AD1781" w:rsidP="00AD1781">
      <w:pPr>
        <w:widowControl/>
        <w:tabs>
          <w:tab w:val="left" w:pos="8250"/>
        </w:tabs>
        <w:spacing w:line="400" w:lineRule="exact"/>
        <w:ind w:firstLine="570"/>
        <w:jc w:val="left"/>
        <w:rPr>
          <w:rFonts w:ascii="宋体" w:hAnsi="宋体" w:cs="宋体"/>
          <w:sz w:val="24"/>
        </w:rPr>
      </w:pPr>
      <w:r w:rsidRPr="00D12980">
        <w:rPr>
          <w:rFonts w:ascii="宋体" w:hAnsi="宋体" w:cs="宋体" w:hint="eastAsia"/>
          <w:sz w:val="24"/>
        </w:rPr>
        <w:t>第3条  乙方职责</w:t>
      </w:r>
    </w:p>
    <w:p w:rsidR="00AD1781" w:rsidRPr="00D12980" w:rsidRDefault="00AD1781" w:rsidP="00AD1781">
      <w:pPr>
        <w:widowControl/>
        <w:spacing w:line="400" w:lineRule="exact"/>
        <w:ind w:firstLine="570"/>
        <w:jc w:val="left"/>
        <w:rPr>
          <w:rFonts w:ascii="宋体" w:hAnsi="宋体" w:cs="宋体"/>
          <w:sz w:val="24"/>
        </w:rPr>
      </w:pPr>
      <w:r w:rsidRPr="00D12980">
        <w:rPr>
          <w:rFonts w:ascii="宋体" w:hAnsi="宋体" w:cs="宋体" w:hint="eastAsia"/>
          <w:sz w:val="24"/>
        </w:rPr>
        <w:t>1、乙方承担本项目的全部安全责任，采取有效措施在施工过程中确保学生、教职工等在校人员的人身安全、财产安全，确保学校的财产安全。</w:t>
      </w:r>
    </w:p>
    <w:p w:rsidR="00AD1781" w:rsidRPr="00D12980" w:rsidRDefault="00AD1781" w:rsidP="00AD1781">
      <w:pPr>
        <w:widowControl/>
        <w:spacing w:line="400" w:lineRule="exact"/>
        <w:ind w:firstLine="570"/>
        <w:jc w:val="left"/>
        <w:rPr>
          <w:rFonts w:ascii="宋体" w:hAnsi="宋体" w:cs="宋体"/>
          <w:sz w:val="24"/>
        </w:rPr>
      </w:pPr>
      <w:r w:rsidRPr="00D12980">
        <w:rPr>
          <w:rFonts w:ascii="宋体" w:hAnsi="宋体" w:cs="宋体" w:hint="eastAsia"/>
          <w:sz w:val="24"/>
        </w:rPr>
        <w:t>2、乙方进场工作必须严格执行国家现行的安全规范、标准、条例。如违反上述规定及要求而发生的安全事故均由乙方自行解决，承担相应费用，并承担由此给甲方及第三方造成的经济损失和法律责任。</w:t>
      </w:r>
    </w:p>
    <w:p w:rsidR="00AD1781" w:rsidRPr="00D12980" w:rsidRDefault="00AD1781" w:rsidP="00AD1781">
      <w:pPr>
        <w:widowControl/>
        <w:spacing w:line="400" w:lineRule="exact"/>
        <w:ind w:firstLineChars="200" w:firstLine="480"/>
        <w:jc w:val="left"/>
        <w:rPr>
          <w:rFonts w:ascii="宋体" w:hAnsi="宋体" w:cs="宋体"/>
          <w:sz w:val="24"/>
        </w:rPr>
      </w:pPr>
      <w:r w:rsidRPr="00D12980">
        <w:rPr>
          <w:rFonts w:ascii="宋体" w:hAnsi="宋体" w:cs="宋体" w:hint="eastAsia"/>
          <w:sz w:val="24"/>
        </w:rPr>
        <w:t>3、乙方应根据工程需要，以及学校的特点采取必要的安全措施，以确保学生安全和学校教学秩序。遵守政府有关部门对环境保护和安全生产等的管理规定，严格按安全标准组织开展工作，采取必要的安全防护措施，并承担由此发生的一切费用。</w:t>
      </w:r>
    </w:p>
    <w:p w:rsidR="00AD1781" w:rsidRPr="00D12980" w:rsidRDefault="00AD1781" w:rsidP="00AD1781">
      <w:pPr>
        <w:widowControl/>
        <w:spacing w:line="400" w:lineRule="exact"/>
        <w:ind w:firstLineChars="200" w:firstLine="480"/>
        <w:jc w:val="left"/>
        <w:rPr>
          <w:rFonts w:ascii="宋体" w:hAnsi="宋体" w:cs="宋体"/>
          <w:sz w:val="24"/>
        </w:rPr>
      </w:pPr>
      <w:r w:rsidRPr="00D12980">
        <w:rPr>
          <w:rFonts w:ascii="宋体" w:hAnsi="宋体" w:cs="宋体" w:hint="eastAsia"/>
          <w:sz w:val="24"/>
        </w:rPr>
        <w:t>4、乙方应当指定安全文明工作的负责人并悬挂标牌于显著位置。</w:t>
      </w:r>
    </w:p>
    <w:p w:rsidR="00AD1781" w:rsidRPr="00D12980" w:rsidRDefault="00AD1781" w:rsidP="00AD1781">
      <w:pPr>
        <w:widowControl/>
        <w:spacing w:line="400" w:lineRule="exact"/>
        <w:ind w:firstLineChars="200" w:firstLine="480"/>
        <w:jc w:val="left"/>
        <w:rPr>
          <w:rFonts w:ascii="宋体" w:hAnsi="宋体" w:cs="宋体"/>
          <w:sz w:val="24"/>
        </w:rPr>
      </w:pPr>
      <w:r w:rsidRPr="00D12980">
        <w:rPr>
          <w:rFonts w:ascii="宋体" w:hAnsi="宋体" w:cs="宋体" w:hint="eastAsia"/>
          <w:sz w:val="24"/>
        </w:rPr>
        <w:t>5、乙方现场工作人员必须具备相关专业知识、购买了社保等。</w:t>
      </w:r>
      <w:proofErr w:type="gramStart"/>
      <w:r w:rsidRPr="00D12980">
        <w:rPr>
          <w:rFonts w:ascii="宋体" w:hAnsi="宋体" w:cs="宋体" w:hint="eastAsia"/>
          <w:sz w:val="24"/>
        </w:rPr>
        <w:t>若施工</w:t>
      </w:r>
      <w:proofErr w:type="gramEnd"/>
      <w:r w:rsidRPr="00D12980">
        <w:rPr>
          <w:rFonts w:ascii="宋体" w:hAnsi="宋体" w:cs="宋体" w:hint="eastAsia"/>
          <w:sz w:val="24"/>
        </w:rPr>
        <w:t>需要专业技术人员（包括但不限于高空作业、带电作业、挖掘机等），则乙方必须安排具有资格证书的人员操作并将相关资质证明文件复印件加盖</w:t>
      </w:r>
      <w:proofErr w:type="gramStart"/>
      <w:r w:rsidRPr="00D12980">
        <w:rPr>
          <w:rFonts w:ascii="宋体" w:hAnsi="宋体" w:cs="宋体" w:hint="eastAsia"/>
          <w:sz w:val="24"/>
        </w:rPr>
        <w:t>乙方鲜章后</w:t>
      </w:r>
      <w:proofErr w:type="gramEnd"/>
      <w:r w:rsidRPr="00D12980">
        <w:rPr>
          <w:rFonts w:ascii="宋体" w:hAnsi="宋体" w:cs="宋体" w:hint="eastAsia"/>
          <w:sz w:val="24"/>
        </w:rPr>
        <w:t>交甲方保存（</w:t>
      </w:r>
      <w:proofErr w:type="gramStart"/>
      <w:r w:rsidRPr="00D12980">
        <w:rPr>
          <w:rFonts w:ascii="宋体" w:hAnsi="宋体" w:cs="宋体" w:hint="eastAsia"/>
          <w:sz w:val="24"/>
        </w:rPr>
        <w:t>乙方交</w:t>
      </w:r>
      <w:proofErr w:type="gramEnd"/>
      <w:r w:rsidRPr="00D12980">
        <w:rPr>
          <w:rFonts w:ascii="宋体" w:hAnsi="宋体" w:cs="宋体" w:hint="eastAsia"/>
          <w:sz w:val="24"/>
        </w:rPr>
        <w:t>复印件留存时应提供原件核查，否则甲方有权拒绝相关人员进入施工区域）。</w:t>
      </w:r>
    </w:p>
    <w:p w:rsidR="00AD1781" w:rsidRPr="00D12980" w:rsidRDefault="00AD1781" w:rsidP="00AD1781">
      <w:pPr>
        <w:widowControl/>
        <w:tabs>
          <w:tab w:val="left" w:pos="8250"/>
        </w:tabs>
        <w:spacing w:line="400" w:lineRule="exact"/>
        <w:ind w:firstLine="570"/>
        <w:jc w:val="left"/>
        <w:rPr>
          <w:rFonts w:ascii="宋体" w:hAnsi="宋体" w:cs="宋体"/>
          <w:sz w:val="24"/>
        </w:rPr>
      </w:pPr>
      <w:r w:rsidRPr="00D12980">
        <w:rPr>
          <w:rFonts w:ascii="宋体" w:hAnsi="宋体" w:cs="宋体" w:hint="eastAsia"/>
          <w:sz w:val="24"/>
        </w:rPr>
        <w:t>第4条 安全文明要求</w:t>
      </w:r>
    </w:p>
    <w:p w:rsidR="00AD1781" w:rsidRPr="00D12980" w:rsidRDefault="00AD1781" w:rsidP="00AD1781">
      <w:pPr>
        <w:widowControl/>
        <w:spacing w:line="400" w:lineRule="exact"/>
        <w:ind w:firstLineChars="200" w:firstLine="480"/>
        <w:jc w:val="left"/>
        <w:rPr>
          <w:rFonts w:ascii="宋体" w:hAnsi="宋体" w:cs="宋体"/>
          <w:sz w:val="24"/>
        </w:rPr>
      </w:pPr>
      <w:r w:rsidRPr="00D12980">
        <w:rPr>
          <w:rFonts w:ascii="宋体" w:hAnsi="宋体" w:cs="宋体" w:hint="eastAsia"/>
          <w:sz w:val="24"/>
        </w:rPr>
        <w:t>1、保证学校的安全和秩序</w:t>
      </w:r>
    </w:p>
    <w:p w:rsidR="00AD1781" w:rsidRPr="00D12980" w:rsidRDefault="00AD1781" w:rsidP="00AD1781">
      <w:pPr>
        <w:widowControl/>
        <w:spacing w:line="400" w:lineRule="exact"/>
        <w:ind w:firstLineChars="100" w:firstLine="240"/>
        <w:jc w:val="left"/>
        <w:rPr>
          <w:rFonts w:ascii="宋体" w:hAnsi="宋体" w:cs="宋体"/>
          <w:sz w:val="24"/>
        </w:rPr>
      </w:pPr>
      <w:r w:rsidRPr="00D12980">
        <w:rPr>
          <w:rFonts w:ascii="宋体" w:hAnsi="宋体" w:cs="宋体" w:hint="eastAsia"/>
          <w:sz w:val="24"/>
        </w:rPr>
        <w:t>（1）必须保证学生、教师的安全；不得与学生、教师发生冲突。</w:t>
      </w:r>
    </w:p>
    <w:p w:rsidR="00AD1781" w:rsidRPr="00D12980" w:rsidRDefault="00AD1781" w:rsidP="00AD1781">
      <w:pPr>
        <w:widowControl/>
        <w:spacing w:line="400" w:lineRule="exact"/>
        <w:ind w:firstLineChars="100" w:firstLine="240"/>
        <w:jc w:val="left"/>
        <w:rPr>
          <w:rFonts w:ascii="宋体" w:hAnsi="宋体" w:cs="宋体"/>
          <w:sz w:val="24"/>
        </w:rPr>
      </w:pPr>
      <w:r w:rsidRPr="00D12980">
        <w:rPr>
          <w:rFonts w:ascii="宋体" w:hAnsi="宋体" w:cs="宋体" w:hint="eastAsia"/>
          <w:sz w:val="24"/>
        </w:rPr>
        <w:t>（2）不得影响学校教学秩序，按照甲方要求合理安排施工时间。</w:t>
      </w:r>
    </w:p>
    <w:p w:rsidR="00AD1781" w:rsidRPr="00D12980" w:rsidRDefault="00AD1781" w:rsidP="00AD1781">
      <w:pPr>
        <w:widowControl/>
        <w:spacing w:line="400" w:lineRule="exact"/>
        <w:ind w:firstLineChars="100" w:firstLine="240"/>
        <w:jc w:val="left"/>
        <w:rPr>
          <w:rFonts w:ascii="宋体" w:hAnsi="宋体" w:cs="宋体"/>
          <w:sz w:val="24"/>
        </w:rPr>
      </w:pPr>
      <w:r w:rsidRPr="00D12980">
        <w:rPr>
          <w:rFonts w:ascii="宋体" w:hAnsi="宋体" w:cs="宋体" w:hint="eastAsia"/>
          <w:sz w:val="24"/>
        </w:rPr>
        <w:t>（3）施工人员不得进入除工程涉及范围外的校园区域。</w:t>
      </w:r>
    </w:p>
    <w:p w:rsidR="00AD1781" w:rsidRPr="00D12980" w:rsidRDefault="00AD1781" w:rsidP="00AD1781">
      <w:pPr>
        <w:widowControl/>
        <w:spacing w:line="400" w:lineRule="exact"/>
        <w:ind w:firstLine="570"/>
        <w:jc w:val="left"/>
        <w:rPr>
          <w:rFonts w:ascii="宋体" w:hAnsi="宋体" w:cs="宋体"/>
          <w:sz w:val="24"/>
        </w:rPr>
      </w:pPr>
      <w:r w:rsidRPr="00D12980">
        <w:rPr>
          <w:rFonts w:ascii="宋体" w:hAnsi="宋体" w:cs="宋体" w:hint="eastAsia"/>
          <w:sz w:val="24"/>
        </w:rPr>
        <w:lastRenderedPageBreak/>
        <w:t>2、乙方在工作过程中，必须保证安全文明工作，如有损坏则负责恢复或赔偿。若乙方拒绝恢复或赔偿的，甲方有权自行恢复或聘请第三方恢复，所需费用在正式结算中予以扣除。</w:t>
      </w:r>
    </w:p>
    <w:p w:rsidR="00AD1781" w:rsidRPr="00D12980" w:rsidRDefault="00AD1781" w:rsidP="00AD1781">
      <w:pPr>
        <w:widowControl/>
        <w:spacing w:line="400" w:lineRule="exact"/>
        <w:ind w:firstLine="570"/>
        <w:jc w:val="left"/>
        <w:rPr>
          <w:rFonts w:ascii="宋体" w:hAnsi="宋体" w:cs="宋体"/>
          <w:sz w:val="24"/>
        </w:rPr>
      </w:pPr>
      <w:r w:rsidRPr="00D12980">
        <w:rPr>
          <w:rFonts w:ascii="宋体" w:hAnsi="宋体" w:cs="宋体" w:hint="eastAsia"/>
          <w:sz w:val="24"/>
        </w:rPr>
        <w:t>3、甲方有权按照本合同的规定根据乙方违反安全文明施工的程度扣除乙方缴纳的履约保证金，扣除标准为乙方缴纳的履约保证金的2%（但每次扣款不应低于2000元），乙方应在履约保证金被扣除后的三日内按照主合同的约定补足履约保证金，若乙方不补足的则甲方有权停止乙方的施工，由此造成的工期延误的责任由乙方承担，甲方保留追究乙方延误及由此造成的损失的违约责任。</w:t>
      </w:r>
    </w:p>
    <w:p w:rsidR="00AD1781" w:rsidRPr="00D12980" w:rsidRDefault="00AD1781" w:rsidP="00AD1781">
      <w:pPr>
        <w:widowControl/>
        <w:tabs>
          <w:tab w:val="left" w:pos="8250"/>
        </w:tabs>
        <w:spacing w:line="400" w:lineRule="exact"/>
        <w:ind w:firstLine="570"/>
        <w:jc w:val="left"/>
        <w:rPr>
          <w:rFonts w:ascii="宋体" w:hAnsi="宋体" w:cs="宋体"/>
          <w:sz w:val="24"/>
        </w:rPr>
      </w:pPr>
      <w:r w:rsidRPr="00D12980">
        <w:rPr>
          <w:rFonts w:ascii="宋体" w:hAnsi="宋体" w:cs="宋体" w:hint="eastAsia"/>
          <w:sz w:val="24"/>
        </w:rPr>
        <w:t>第5条  违约责任</w:t>
      </w:r>
    </w:p>
    <w:p w:rsidR="00AD1781" w:rsidRPr="00D12980" w:rsidRDefault="00AD1781" w:rsidP="00AD1781">
      <w:pPr>
        <w:widowControl/>
        <w:spacing w:line="400" w:lineRule="exact"/>
        <w:ind w:firstLineChars="200" w:firstLine="480"/>
        <w:jc w:val="left"/>
        <w:rPr>
          <w:rFonts w:ascii="宋体" w:hAnsi="宋体" w:cs="宋体"/>
          <w:sz w:val="24"/>
        </w:rPr>
      </w:pPr>
      <w:r w:rsidRPr="00D12980">
        <w:rPr>
          <w:rFonts w:ascii="宋体" w:hAnsi="宋体" w:cs="宋体" w:hint="eastAsia"/>
          <w:sz w:val="24"/>
        </w:rPr>
        <w:t>甲、乙双方必须全面履行本合同的规定，任何一方未履行合同则视为违约。如果发生违约，违约方按照本合同的规定承担全部责任，守约方有权要求违约方按合同总额的20%赔偿。</w:t>
      </w:r>
    </w:p>
    <w:p w:rsidR="00AD1781" w:rsidRPr="00D12980" w:rsidRDefault="00AD1781" w:rsidP="00AD1781">
      <w:pPr>
        <w:widowControl/>
        <w:tabs>
          <w:tab w:val="left" w:pos="8250"/>
        </w:tabs>
        <w:spacing w:line="400" w:lineRule="exact"/>
        <w:ind w:firstLine="570"/>
        <w:jc w:val="left"/>
        <w:rPr>
          <w:rFonts w:ascii="宋体" w:hAnsi="宋体" w:cs="宋体"/>
          <w:sz w:val="24"/>
        </w:rPr>
      </w:pPr>
      <w:r w:rsidRPr="00D12980">
        <w:rPr>
          <w:rFonts w:ascii="宋体" w:hAnsi="宋体" w:cs="宋体" w:hint="eastAsia"/>
          <w:sz w:val="24"/>
        </w:rPr>
        <w:t xml:space="preserve">第6条 其  他  </w:t>
      </w:r>
    </w:p>
    <w:p w:rsidR="00AD1781" w:rsidRPr="00D12980" w:rsidRDefault="00AD1781" w:rsidP="00AD1781">
      <w:pPr>
        <w:widowControl/>
        <w:spacing w:line="400" w:lineRule="exact"/>
        <w:ind w:firstLine="570"/>
        <w:jc w:val="left"/>
        <w:rPr>
          <w:rFonts w:ascii="宋体" w:hAnsi="宋体" w:cs="宋体"/>
          <w:sz w:val="24"/>
        </w:rPr>
      </w:pPr>
      <w:r w:rsidRPr="00D12980">
        <w:rPr>
          <w:rFonts w:ascii="宋体" w:hAnsi="宋体" w:cs="宋体" w:hint="eastAsia"/>
          <w:sz w:val="24"/>
        </w:rPr>
        <w:t>1、本合同未尽事宜，由甲、乙双方另行协商解决，达成的补充协议与本合同具有同等法律效力。</w:t>
      </w:r>
    </w:p>
    <w:p w:rsidR="00AD1781" w:rsidRPr="00D12980" w:rsidRDefault="00AD1781" w:rsidP="00AD1781">
      <w:pPr>
        <w:widowControl/>
        <w:spacing w:line="400" w:lineRule="exact"/>
        <w:ind w:firstLine="570"/>
        <w:jc w:val="left"/>
        <w:rPr>
          <w:rFonts w:ascii="宋体" w:hAnsi="宋体" w:cs="宋体"/>
          <w:sz w:val="24"/>
        </w:rPr>
      </w:pPr>
      <w:r w:rsidRPr="00D12980">
        <w:rPr>
          <w:rFonts w:ascii="宋体" w:hAnsi="宋体" w:cs="宋体" w:hint="eastAsia"/>
          <w:sz w:val="24"/>
        </w:rPr>
        <w:t>2、凡因本合同产生的或与本合同有关的一切争议，依法向项目所在地人民法院起诉。</w:t>
      </w:r>
    </w:p>
    <w:p w:rsidR="00AD1781" w:rsidRPr="00D12980" w:rsidRDefault="00AD1781" w:rsidP="00AD1781">
      <w:pPr>
        <w:widowControl/>
        <w:spacing w:line="400" w:lineRule="exact"/>
        <w:ind w:firstLine="570"/>
        <w:jc w:val="left"/>
        <w:rPr>
          <w:rFonts w:ascii="宋体" w:hAnsi="宋体" w:cs="宋体"/>
          <w:sz w:val="24"/>
        </w:rPr>
      </w:pPr>
      <w:r w:rsidRPr="00D12980">
        <w:rPr>
          <w:rFonts w:ascii="宋体" w:hAnsi="宋体" w:cs="宋体" w:hint="eastAsia"/>
          <w:sz w:val="24"/>
        </w:rPr>
        <w:t>3、本合同自甲、乙双方法定代表人或授权签字盖章后生效，至工程结束移交甲方时终止。</w:t>
      </w:r>
    </w:p>
    <w:p w:rsidR="00AD1781" w:rsidRPr="00D12980" w:rsidRDefault="00AD1781" w:rsidP="00AD1781">
      <w:pPr>
        <w:widowControl/>
        <w:spacing w:line="400" w:lineRule="exact"/>
        <w:ind w:firstLineChars="250" w:firstLine="600"/>
        <w:jc w:val="left"/>
        <w:rPr>
          <w:rFonts w:ascii="宋体" w:hAnsi="宋体" w:cs="宋体"/>
          <w:sz w:val="24"/>
        </w:rPr>
      </w:pPr>
      <w:r w:rsidRPr="00D12980">
        <w:rPr>
          <w:rFonts w:ascii="宋体" w:hAnsi="宋体" w:cs="宋体" w:hint="eastAsia"/>
          <w:sz w:val="24"/>
        </w:rPr>
        <w:t>4、本合同壹式玖份，甲方执陆份，乙方执叁份。均具有同等法律效力。</w:t>
      </w:r>
    </w:p>
    <w:p w:rsidR="00AD1781" w:rsidRPr="00D12980" w:rsidRDefault="00AD1781" w:rsidP="00AD1781">
      <w:pPr>
        <w:widowControl/>
        <w:tabs>
          <w:tab w:val="left" w:pos="4140"/>
        </w:tabs>
        <w:spacing w:line="400" w:lineRule="exact"/>
        <w:ind w:left="4560" w:hangingChars="1900" w:hanging="4560"/>
        <w:jc w:val="left"/>
        <w:rPr>
          <w:rFonts w:ascii="宋体" w:hAnsi="宋体" w:cs="宋体"/>
          <w:sz w:val="24"/>
        </w:rPr>
      </w:pPr>
    </w:p>
    <w:p w:rsidR="00AD1781" w:rsidRPr="00D12980" w:rsidRDefault="00AD1781" w:rsidP="00AD1781">
      <w:pPr>
        <w:widowControl/>
        <w:tabs>
          <w:tab w:val="left" w:pos="4140"/>
        </w:tabs>
        <w:spacing w:line="400" w:lineRule="exact"/>
        <w:ind w:left="4560" w:hangingChars="1900" w:hanging="4560"/>
        <w:jc w:val="left"/>
        <w:rPr>
          <w:rFonts w:ascii="宋体" w:hAnsi="宋体" w:cs="宋体"/>
          <w:sz w:val="24"/>
        </w:rPr>
      </w:pPr>
    </w:p>
    <w:p w:rsidR="00AD1781" w:rsidRPr="00D12980" w:rsidRDefault="00AD1781" w:rsidP="00AD1781">
      <w:pPr>
        <w:widowControl/>
        <w:tabs>
          <w:tab w:val="left" w:pos="4140"/>
        </w:tabs>
        <w:spacing w:line="400" w:lineRule="exact"/>
        <w:ind w:left="4560" w:hangingChars="1900" w:hanging="4560"/>
        <w:jc w:val="left"/>
        <w:rPr>
          <w:rFonts w:ascii="宋体" w:hAnsi="宋体" w:cs="宋体"/>
          <w:sz w:val="24"/>
        </w:rPr>
      </w:pPr>
    </w:p>
    <w:p w:rsidR="00AD1781" w:rsidRPr="00D12980" w:rsidRDefault="00AD1781" w:rsidP="00AD1781">
      <w:pPr>
        <w:widowControl/>
        <w:tabs>
          <w:tab w:val="left" w:pos="4140"/>
        </w:tabs>
        <w:spacing w:line="400" w:lineRule="exact"/>
        <w:ind w:left="4560" w:hangingChars="1900" w:hanging="4560"/>
        <w:jc w:val="left"/>
        <w:rPr>
          <w:rFonts w:ascii="宋体" w:hAnsi="宋体" w:cs="宋体"/>
          <w:sz w:val="24"/>
        </w:rPr>
      </w:pPr>
    </w:p>
    <w:p w:rsidR="00AD1781" w:rsidRPr="00D12980" w:rsidRDefault="00AD1781" w:rsidP="00AD1781">
      <w:pPr>
        <w:widowControl/>
        <w:tabs>
          <w:tab w:val="left" w:pos="4140"/>
        </w:tabs>
        <w:spacing w:line="400" w:lineRule="exact"/>
        <w:ind w:left="4560" w:hangingChars="1900" w:hanging="4560"/>
        <w:jc w:val="left"/>
        <w:rPr>
          <w:rFonts w:ascii="宋体" w:hAnsi="宋体" w:cs="宋体"/>
          <w:sz w:val="24"/>
        </w:rPr>
      </w:pPr>
      <w:r w:rsidRPr="00D12980">
        <w:rPr>
          <w:rFonts w:ascii="宋体" w:hAnsi="宋体" w:cs="宋体" w:hint="eastAsia"/>
          <w:sz w:val="24"/>
        </w:rPr>
        <w:t xml:space="preserve">甲方（盖章）：四川省成都市第七中学    </w:t>
      </w:r>
    </w:p>
    <w:p w:rsidR="00AD1781" w:rsidRPr="00D12980" w:rsidRDefault="00AD1781" w:rsidP="00AD1781">
      <w:pPr>
        <w:widowControl/>
        <w:tabs>
          <w:tab w:val="left" w:pos="4140"/>
        </w:tabs>
        <w:spacing w:line="400" w:lineRule="exact"/>
        <w:ind w:left="4560" w:hangingChars="1900" w:hanging="4560"/>
        <w:jc w:val="left"/>
        <w:rPr>
          <w:rFonts w:ascii="宋体" w:hAnsi="宋体" w:cs="宋体"/>
          <w:sz w:val="24"/>
        </w:rPr>
      </w:pPr>
      <w:r w:rsidRPr="00D12980">
        <w:rPr>
          <w:rFonts w:ascii="宋体" w:hAnsi="宋体" w:cs="宋体" w:hint="eastAsia"/>
          <w:sz w:val="24"/>
        </w:rPr>
        <w:t xml:space="preserve">法定代表人或授权代表（签字）：       </w:t>
      </w:r>
    </w:p>
    <w:p w:rsidR="00AD1781" w:rsidRPr="00D12980" w:rsidRDefault="00AD1781" w:rsidP="00AD1781">
      <w:pPr>
        <w:widowControl/>
        <w:tabs>
          <w:tab w:val="left" w:pos="4140"/>
        </w:tabs>
        <w:spacing w:line="400" w:lineRule="exact"/>
        <w:jc w:val="left"/>
        <w:rPr>
          <w:rFonts w:ascii="宋体" w:hAnsi="宋体" w:cs="宋体"/>
          <w:sz w:val="24"/>
        </w:rPr>
      </w:pPr>
      <w:r w:rsidRPr="00D12980">
        <w:rPr>
          <w:rFonts w:ascii="宋体" w:hAnsi="宋体" w:cs="宋体" w:hint="eastAsia"/>
          <w:sz w:val="24"/>
        </w:rPr>
        <w:t xml:space="preserve">                </w:t>
      </w:r>
    </w:p>
    <w:p w:rsidR="00AD1781" w:rsidRPr="00D12980" w:rsidRDefault="00AD1781" w:rsidP="00AD1781">
      <w:pPr>
        <w:widowControl/>
        <w:tabs>
          <w:tab w:val="left" w:pos="4140"/>
        </w:tabs>
        <w:spacing w:line="400" w:lineRule="exact"/>
        <w:jc w:val="left"/>
        <w:rPr>
          <w:rFonts w:ascii="宋体" w:hAnsi="宋体" w:cs="宋体"/>
          <w:sz w:val="24"/>
        </w:rPr>
      </w:pPr>
      <w:r w:rsidRPr="00D12980">
        <w:rPr>
          <w:rFonts w:ascii="宋体" w:hAnsi="宋体" w:cs="宋体" w:hint="eastAsia"/>
          <w:sz w:val="24"/>
        </w:rPr>
        <w:t>乙方（盖章）：*******公司</w:t>
      </w:r>
    </w:p>
    <w:p w:rsidR="00AD1781" w:rsidRPr="00D12980" w:rsidRDefault="00AD1781" w:rsidP="00AD1781">
      <w:pPr>
        <w:widowControl/>
        <w:tabs>
          <w:tab w:val="left" w:pos="4140"/>
        </w:tabs>
        <w:spacing w:line="400" w:lineRule="exact"/>
        <w:jc w:val="left"/>
        <w:rPr>
          <w:rFonts w:ascii="宋体" w:hAnsi="宋体" w:cs="宋体"/>
          <w:sz w:val="24"/>
        </w:rPr>
      </w:pPr>
      <w:r w:rsidRPr="00D12980">
        <w:rPr>
          <w:rFonts w:ascii="宋体" w:hAnsi="宋体" w:cs="宋体" w:hint="eastAsia"/>
          <w:sz w:val="24"/>
        </w:rPr>
        <w:t>法定代表人或授权代表（签字）：</w:t>
      </w:r>
    </w:p>
    <w:p w:rsidR="00AD1781" w:rsidRPr="00D12980" w:rsidRDefault="00AD1781" w:rsidP="00AD1781">
      <w:pPr>
        <w:widowControl/>
        <w:tabs>
          <w:tab w:val="left" w:pos="4140"/>
        </w:tabs>
        <w:spacing w:line="400" w:lineRule="exact"/>
        <w:jc w:val="left"/>
        <w:rPr>
          <w:rFonts w:ascii="宋体" w:hAnsi="宋体" w:cs="宋体"/>
          <w:sz w:val="24"/>
        </w:rPr>
      </w:pPr>
      <w:r w:rsidRPr="00D12980">
        <w:rPr>
          <w:rFonts w:ascii="宋体" w:hAnsi="宋体" w:cs="宋体" w:hint="eastAsia"/>
          <w:sz w:val="24"/>
        </w:rPr>
        <w:t xml:space="preserve">  </w:t>
      </w:r>
    </w:p>
    <w:p w:rsidR="00AD1781" w:rsidRPr="00D12980" w:rsidRDefault="00AD1781" w:rsidP="00AD1781">
      <w:pPr>
        <w:widowControl/>
        <w:tabs>
          <w:tab w:val="left" w:pos="4140"/>
        </w:tabs>
        <w:spacing w:line="400" w:lineRule="exact"/>
        <w:ind w:left="4560" w:hangingChars="1900" w:hanging="4560"/>
        <w:jc w:val="left"/>
        <w:rPr>
          <w:rFonts w:ascii="宋体" w:hAnsi="宋体" w:cs="宋体"/>
          <w:sz w:val="24"/>
        </w:rPr>
      </w:pPr>
      <w:r w:rsidRPr="00D12980">
        <w:rPr>
          <w:rFonts w:ascii="宋体" w:hAnsi="宋体" w:cs="宋体" w:hint="eastAsia"/>
          <w:sz w:val="24"/>
        </w:rPr>
        <w:t xml:space="preserve">签订地点：成都七中（高新校区）      </w:t>
      </w:r>
    </w:p>
    <w:p w:rsidR="00AD1781" w:rsidRPr="00D12980" w:rsidRDefault="00AD1781" w:rsidP="00AD1781">
      <w:pPr>
        <w:widowControl/>
        <w:tabs>
          <w:tab w:val="left" w:pos="4140"/>
        </w:tabs>
        <w:spacing w:line="400" w:lineRule="exact"/>
        <w:ind w:left="4560" w:hangingChars="1900" w:hanging="4560"/>
        <w:jc w:val="left"/>
        <w:rPr>
          <w:rFonts w:ascii="宋体" w:hAnsi="宋体" w:cs="宋体"/>
          <w:sz w:val="24"/>
        </w:rPr>
      </w:pPr>
      <w:r w:rsidRPr="00D12980">
        <w:rPr>
          <w:rFonts w:ascii="宋体" w:hAnsi="宋体" w:cs="宋体" w:hint="eastAsia"/>
          <w:sz w:val="24"/>
        </w:rPr>
        <w:t>签订日期：    年   月   日</w:t>
      </w:r>
    </w:p>
    <w:p w:rsidR="00AD1781" w:rsidRPr="00D12980" w:rsidRDefault="00AD1781" w:rsidP="00AD1781">
      <w:pPr>
        <w:autoSpaceDE w:val="0"/>
        <w:autoSpaceDN w:val="0"/>
        <w:adjustRightInd w:val="0"/>
        <w:snapToGrid w:val="0"/>
        <w:spacing w:line="400" w:lineRule="exact"/>
        <w:jc w:val="center"/>
        <w:rPr>
          <w:rFonts w:ascii="宋体" w:hAnsi="宋体" w:cs="宋体"/>
          <w:sz w:val="24"/>
        </w:rPr>
        <w:sectPr w:rsidR="00AD1781" w:rsidRPr="00D12980">
          <w:pgSz w:w="11907" w:h="16839"/>
          <w:pgMar w:top="1440" w:right="1417" w:bottom="1440" w:left="1418" w:header="851" w:footer="992" w:gutter="0"/>
          <w:cols w:space="720"/>
          <w:docGrid w:type="lines" w:linePitch="312"/>
        </w:sectPr>
      </w:pPr>
    </w:p>
    <w:p w:rsidR="00AD1781" w:rsidRPr="00D12980" w:rsidRDefault="00AD1781" w:rsidP="00AD1781">
      <w:pPr>
        <w:autoSpaceDE w:val="0"/>
        <w:autoSpaceDN w:val="0"/>
        <w:adjustRightInd w:val="0"/>
        <w:snapToGrid w:val="0"/>
        <w:spacing w:line="400" w:lineRule="exact"/>
        <w:jc w:val="center"/>
        <w:rPr>
          <w:rFonts w:ascii="宋体" w:hAnsi="宋体" w:cs="宋体"/>
          <w:sz w:val="24"/>
        </w:rPr>
      </w:pPr>
      <w:r w:rsidRPr="00D12980">
        <w:rPr>
          <w:rFonts w:ascii="宋体" w:hAnsi="宋体" w:cs="宋体" w:hint="eastAsia"/>
          <w:sz w:val="24"/>
        </w:rPr>
        <w:lastRenderedPageBreak/>
        <w:t>廉政合同</w:t>
      </w:r>
    </w:p>
    <w:p w:rsidR="00AD1781" w:rsidRPr="00D12980" w:rsidRDefault="00AD1781" w:rsidP="00AD1781">
      <w:pPr>
        <w:widowControl/>
        <w:spacing w:line="400" w:lineRule="exact"/>
        <w:jc w:val="left"/>
        <w:rPr>
          <w:rFonts w:ascii="宋体" w:hAnsi="宋体" w:cs="宋体"/>
          <w:sz w:val="24"/>
        </w:rPr>
      </w:pPr>
      <w:r w:rsidRPr="00D12980">
        <w:rPr>
          <w:rFonts w:ascii="宋体" w:hAnsi="宋体" w:cs="宋体" w:hint="eastAsia"/>
          <w:sz w:val="24"/>
        </w:rPr>
        <w:t xml:space="preserve">甲方：四川省成都市第七中学      </w:t>
      </w:r>
    </w:p>
    <w:p w:rsidR="00AD1781" w:rsidRPr="00D12980" w:rsidRDefault="00AD1781" w:rsidP="00AD1781">
      <w:pPr>
        <w:widowControl/>
        <w:tabs>
          <w:tab w:val="left" w:pos="4140"/>
        </w:tabs>
        <w:spacing w:line="400" w:lineRule="exact"/>
        <w:ind w:left="4560" w:hangingChars="1900" w:hanging="4560"/>
        <w:jc w:val="left"/>
        <w:rPr>
          <w:rFonts w:ascii="宋体" w:hAnsi="宋体" w:cs="宋体"/>
          <w:sz w:val="24"/>
        </w:rPr>
      </w:pPr>
      <w:r w:rsidRPr="00D12980">
        <w:rPr>
          <w:rFonts w:ascii="宋体" w:hAnsi="宋体" w:cs="宋体" w:hint="eastAsia"/>
          <w:sz w:val="24"/>
        </w:rPr>
        <w:t>乙方：********公司</w:t>
      </w:r>
    </w:p>
    <w:p w:rsidR="00AD1781" w:rsidRPr="00D12980" w:rsidRDefault="00AD1781" w:rsidP="00AD1781">
      <w:pPr>
        <w:widowControl/>
        <w:spacing w:line="400" w:lineRule="exact"/>
        <w:ind w:firstLineChars="200" w:firstLine="480"/>
        <w:jc w:val="left"/>
        <w:rPr>
          <w:rFonts w:ascii="宋体" w:hAnsi="宋体" w:cs="宋体"/>
          <w:sz w:val="24"/>
        </w:rPr>
      </w:pPr>
      <w:r w:rsidRPr="00D12980">
        <w:rPr>
          <w:rFonts w:ascii="宋体" w:hAnsi="宋体" w:cs="宋体" w:hint="eastAsia"/>
          <w:sz w:val="24"/>
        </w:rPr>
        <w:t>经甲乙双方友好协商，本着平等、公平、规范的原则，为明确甲乙双方廉政责任，特签订本廉政合同，以使双方共同遵守执行。</w:t>
      </w:r>
    </w:p>
    <w:p w:rsidR="00AD1781" w:rsidRPr="00D12980" w:rsidRDefault="00AD1781" w:rsidP="00AD1781">
      <w:pPr>
        <w:widowControl/>
        <w:tabs>
          <w:tab w:val="left" w:pos="8250"/>
        </w:tabs>
        <w:spacing w:line="400" w:lineRule="exact"/>
        <w:ind w:firstLine="570"/>
        <w:jc w:val="left"/>
        <w:rPr>
          <w:rFonts w:ascii="宋体" w:hAnsi="宋体" w:cs="宋体"/>
          <w:sz w:val="24"/>
        </w:rPr>
      </w:pPr>
      <w:r w:rsidRPr="00D12980">
        <w:rPr>
          <w:rFonts w:ascii="宋体" w:hAnsi="宋体" w:cs="宋体" w:hint="eastAsia"/>
          <w:sz w:val="24"/>
        </w:rPr>
        <w:t>第一条 项目概况</w:t>
      </w:r>
      <w:r w:rsidRPr="00D12980">
        <w:rPr>
          <w:rFonts w:ascii="宋体" w:hAnsi="宋体" w:cs="宋体" w:hint="eastAsia"/>
          <w:sz w:val="24"/>
        </w:rPr>
        <w:tab/>
      </w:r>
    </w:p>
    <w:p w:rsidR="00AD1781" w:rsidRPr="00D12980" w:rsidRDefault="00AD1781" w:rsidP="00AD1781">
      <w:pPr>
        <w:widowControl/>
        <w:tabs>
          <w:tab w:val="left" w:pos="4140"/>
        </w:tabs>
        <w:spacing w:line="400" w:lineRule="exact"/>
        <w:ind w:firstLineChars="200" w:firstLine="480"/>
        <w:jc w:val="left"/>
        <w:rPr>
          <w:rFonts w:ascii="宋体" w:hAnsi="宋体" w:cs="宋体"/>
          <w:sz w:val="24"/>
        </w:rPr>
      </w:pPr>
      <w:r w:rsidRPr="00D12980">
        <w:rPr>
          <w:rFonts w:ascii="宋体" w:hAnsi="宋体" w:cs="宋体" w:hint="eastAsia"/>
          <w:sz w:val="24"/>
        </w:rPr>
        <w:t>1、项目名称：成都七中（高新校区）校史陈列馆设计施工一体化建设</w:t>
      </w:r>
      <w:r w:rsidRPr="00D12980">
        <w:rPr>
          <w:rFonts w:ascii="宋体" w:hAnsi="宋体" w:cs="宋体" w:hint="eastAsia"/>
          <w:sz w:val="24"/>
          <w:lang w:val="zh-CN"/>
        </w:rPr>
        <w:t>项目（二期）</w:t>
      </w:r>
    </w:p>
    <w:p w:rsidR="00AD1781" w:rsidRPr="00D12980" w:rsidRDefault="00AD1781" w:rsidP="00AD1781">
      <w:pPr>
        <w:widowControl/>
        <w:tabs>
          <w:tab w:val="left" w:pos="4140"/>
        </w:tabs>
        <w:spacing w:line="400" w:lineRule="exact"/>
        <w:ind w:firstLineChars="200" w:firstLine="480"/>
        <w:jc w:val="left"/>
        <w:rPr>
          <w:rFonts w:ascii="宋体" w:hAnsi="宋体" w:cs="宋体"/>
          <w:sz w:val="24"/>
        </w:rPr>
      </w:pPr>
      <w:r w:rsidRPr="00D12980">
        <w:rPr>
          <w:rFonts w:ascii="宋体" w:hAnsi="宋体" w:cs="宋体" w:hint="eastAsia"/>
          <w:sz w:val="24"/>
        </w:rPr>
        <w:t>2、项目地点：成都七中（高新校区）</w:t>
      </w:r>
    </w:p>
    <w:p w:rsidR="00AD1781" w:rsidRPr="00D12980" w:rsidRDefault="00AD1781" w:rsidP="00AD1781">
      <w:pPr>
        <w:widowControl/>
        <w:tabs>
          <w:tab w:val="left" w:pos="8250"/>
        </w:tabs>
        <w:spacing w:line="400" w:lineRule="exact"/>
        <w:ind w:firstLine="570"/>
        <w:jc w:val="left"/>
        <w:rPr>
          <w:rFonts w:ascii="宋体" w:hAnsi="宋体" w:cs="宋体"/>
          <w:sz w:val="24"/>
        </w:rPr>
      </w:pPr>
      <w:r w:rsidRPr="00D12980">
        <w:rPr>
          <w:rFonts w:ascii="宋体" w:hAnsi="宋体" w:cs="宋体" w:hint="eastAsia"/>
          <w:sz w:val="24"/>
        </w:rPr>
        <w:t>第二条 甲、乙双方约定</w:t>
      </w:r>
    </w:p>
    <w:p w:rsidR="00AD1781" w:rsidRPr="00D12980" w:rsidRDefault="00AD1781" w:rsidP="00AD1781">
      <w:pPr>
        <w:spacing w:line="400" w:lineRule="exact"/>
        <w:ind w:firstLineChars="200" w:firstLine="480"/>
        <w:rPr>
          <w:rFonts w:ascii="宋体" w:hAnsi="宋体" w:cs="宋体"/>
          <w:sz w:val="24"/>
        </w:rPr>
      </w:pPr>
      <w:r w:rsidRPr="00D12980">
        <w:rPr>
          <w:rFonts w:ascii="宋体" w:hAnsi="宋体" w:cs="宋体" w:hint="eastAsia"/>
          <w:sz w:val="24"/>
        </w:rPr>
        <w:t>1、甲、乙双方应共同遵守国家、省、市政府和成都市教育局关于廉政建设的各项规定。</w:t>
      </w:r>
    </w:p>
    <w:p w:rsidR="00AD1781" w:rsidRPr="00D12980" w:rsidRDefault="00AD1781" w:rsidP="00AD1781">
      <w:pPr>
        <w:spacing w:line="400" w:lineRule="exact"/>
        <w:ind w:firstLineChars="200" w:firstLine="480"/>
        <w:rPr>
          <w:rFonts w:ascii="宋体" w:hAnsi="宋体" w:cs="宋体"/>
          <w:sz w:val="24"/>
        </w:rPr>
      </w:pPr>
      <w:r w:rsidRPr="00D12980">
        <w:rPr>
          <w:rFonts w:ascii="宋体" w:hAnsi="宋体" w:cs="宋体" w:hint="eastAsia"/>
          <w:sz w:val="24"/>
        </w:rPr>
        <w:t>2、甲、乙双方应认真执行双方签订本工程的合同文件，全面履行合同。</w:t>
      </w:r>
    </w:p>
    <w:p w:rsidR="00AD1781" w:rsidRPr="00D12980" w:rsidRDefault="00AD1781" w:rsidP="00AD1781">
      <w:pPr>
        <w:spacing w:line="400" w:lineRule="exact"/>
        <w:ind w:firstLineChars="200" w:firstLine="480"/>
        <w:rPr>
          <w:rFonts w:ascii="宋体" w:hAnsi="宋体" w:cs="宋体"/>
          <w:sz w:val="24"/>
        </w:rPr>
      </w:pPr>
      <w:r w:rsidRPr="00D12980">
        <w:rPr>
          <w:rFonts w:ascii="宋体" w:hAnsi="宋体" w:cs="宋体" w:hint="eastAsia"/>
          <w:sz w:val="24"/>
        </w:rPr>
        <w:t>3、除法律认定的商业秘密或合同文件另有规定外，甲、乙双方的业务活动均应坚持公开、公平、诚实信用的原则，严禁从事损害国家和集体利益，违反廉政建设的政策和规定的不正当交易。</w:t>
      </w:r>
    </w:p>
    <w:p w:rsidR="00AD1781" w:rsidRPr="00D12980" w:rsidRDefault="00AD1781" w:rsidP="00AD1781">
      <w:pPr>
        <w:spacing w:line="400" w:lineRule="exact"/>
        <w:ind w:firstLineChars="200" w:firstLine="480"/>
        <w:rPr>
          <w:rFonts w:ascii="宋体" w:hAnsi="宋体" w:cs="宋体"/>
          <w:sz w:val="24"/>
        </w:rPr>
      </w:pPr>
      <w:r w:rsidRPr="00D12980">
        <w:rPr>
          <w:rFonts w:ascii="宋体" w:hAnsi="宋体" w:cs="宋体" w:hint="eastAsia"/>
          <w:sz w:val="24"/>
        </w:rPr>
        <w:t>4、甲、乙双方有对所属人员开展廉政教育和职业道德教育的义务。</w:t>
      </w:r>
    </w:p>
    <w:p w:rsidR="00AD1781" w:rsidRPr="00D12980" w:rsidRDefault="00AD1781" w:rsidP="00AD1781">
      <w:pPr>
        <w:spacing w:line="400" w:lineRule="exact"/>
        <w:ind w:firstLineChars="200" w:firstLine="480"/>
        <w:rPr>
          <w:rFonts w:ascii="宋体" w:hAnsi="宋体" w:cs="宋体"/>
          <w:sz w:val="24"/>
        </w:rPr>
      </w:pPr>
      <w:r w:rsidRPr="00D12980">
        <w:rPr>
          <w:rFonts w:ascii="宋体" w:hAnsi="宋体" w:cs="宋体" w:hint="eastAsia"/>
          <w:sz w:val="24"/>
        </w:rPr>
        <w:t>5、甲、乙双方应加强对本方所属人员廉政监督，建立和健全廉政制度，杜绝所属人员违法违纪行为的发生。</w:t>
      </w:r>
    </w:p>
    <w:p w:rsidR="00AD1781" w:rsidRPr="00D12980" w:rsidRDefault="00AD1781" w:rsidP="00AD1781">
      <w:pPr>
        <w:spacing w:line="400" w:lineRule="exact"/>
        <w:ind w:firstLineChars="200" w:firstLine="480"/>
        <w:rPr>
          <w:rFonts w:ascii="宋体" w:hAnsi="宋体" w:cs="宋体"/>
          <w:sz w:val="24"/>
        </w:rPr>
      </w:pPr>
      <w:r w:rsidRPr="00D12980">
        <w:rPr>
          <w:rFonts w:ascii="宋体" w:hAnsi="宋体" w:cs="宋体" w:hint="eastAsia"/>
          <w:sz w:val="24"/>
        </w:rPr>
        <w:t>6、甲、乙双方如发现对方所属人员业务活动中有不廉洁行为，有权提醒对方并督促期纠正，或直接向对方法人代表、纪检部门如实反映情况和认真查处所属人员的违纪违法行为。</w:t>
      </w:r>
    </w:p>
    <w:p w:rsidR="00AD1781" w:rsidRPr="00D12980" w:rsidRDefault="00AD1781" w:rsidP="00AD1781">
      <w:pPr>
        <w:widowControl/>
        <w:tabs>
          <w:tab w:val="left" w:pos="8250"/>
        </w:tabs>
        <w:spacing w:line="400" w:lineRule="exact"/>
        <w:ind w:firstLine="570"/>
        <w:jc w:val="left"/>
        <w:rPr>
          <w:rFonts w:ascii="宋体" w:hAnsi="宋体" w:cs="宋体"/>
          <w:sz w:val="24"/>
        </w:rPr>
      </w:pPr>
      <w:r w:rsidRPr="00D12980">
        <w:rPr>
          <w:rFonts w:ascii="宋体" w:hAnsi="宋体" w:cs="宋体" w:hint="eastAsia"/>
          <w:sz w:val="24"/>
        </w:rPr>
        <w:t>第三条 甲方廉政建设责任</w:t>
      </w:r>
    </w:p>
    <w:p w:rsidR="00AD1781" w:rsidRPr="00D12980" w:rsidRDefault="00AD1781" w:rsidP="00AD1781">
      <w:pPr>
        <w:spacing w:line="400" w:lineRule="exact"/>
        <w:ind w:firstLineChars="200" w:firstLine="480"/>
        <w:rPr>
          <w:rFonts w:ascii="宋体" w:hAnsi="宋体" w:cs="宋体"/>
          <w:sz w:val="24"/>
        </w:rPr>
      </w:pPr>
      <w:r w:rsidRPr="00D12980">
        <w:rPr>
          <w:rFonts w:ascii="宋体" w:hAnsi="宋体" w:cs="宋体" w:hint="eastAsia"/>
          <w:sz w:val="24"/>
        </w:rPr>
        <w:t>1、甲方所属人员不得以任何形式向乙方索要或收受回扣。</w:t>
      </w:r>
    </w:p>
    <w:p w:rsidR="00AD1781" w:rsidRPr="00D12980" w:rsidRDefault="00AD1781" w:rsidP="00AD1781">
      <w:pPr>
        <w:spacing w:line="400" w:lineRule="exact"/>
        <w:ind w:firstLineChars="200" w:firstLine="480"/>
        <w:rPr>
          <w:rFonts w:ascii="宋体" w:hAnsi="宋体" w:cs="宋体"/>
          <w:sz w:val="24"/>
        </w:rPr>
      </w:pPr>
      <w:r w:rsidRPr="00D12980">
        <w:rPr>
          <w:rFonts w:ascii="宋体" w:hAnsi="宋体" w:cs="宋体" w:hint="eastAsia"/>
          <w:sz w:val="24"/>
        </w:rPr>
        <w:t>2、甲方所属人员不得接受乙方的礼金、有价证券和贵重物品；不得在乙方报销任何应由个人支付的费用。</w:t>
      </w:r>
    </w:p>
    <w:p w:rsidR="00AD1781" w:rsidRPr="00D12980" w:rsidRDefault="00AD1781" w:rsidP="00AD1781">
      <w:pPr>
        <w:spacing w:line="400" w:lineRule="exact"/>
        <w:ind w:firstLineChars="200" w:firstLine="480"/>
        <w:rPr>
          <w:rFonts w:ascii="宋体" w:hAnsi="宋体" w:cs="宋体"/>
          <w:sz w:val="24"/>
        </w:rPr>
      </w:pPr>
      <w:r w:rsidRPr="00D12980">
        <w:rPr>
          <w:rFonts w:ascii="宋体" w:hAnsi="宋体" w:cs="宋体" w:hint="eastAsia"/>
          <w:sz w:val="24"/>
        </w:rPr>
        <w:t>3、甲方所属人员及其亲友不能参加可能对公正履行职责有影响的宴请、娱乐和旅游活动。</w:t>
      </w:r>
    </w:p>
    <w:p w:rsidR="00AD1781" w:rsidRPr="00D12980" w:rsidRDefault="00AD1781" w:rsidP="00AD1781">
      <w:pPr>
        <w:spacing w:line="400" w:lineRule="exact"/>
        <w:ind w:firstLineChars="200" w:firstLine="480"/>
        <w:rPr>
          <w:rFonts w:ascii="宋体" w:hAnsi="宋体" w:cs="宋体"/>
          <w:sz w:val="24"/>
        </w:rPr>
      </w:pPr>
      <w:r w:rsidRPr="00D12980">
        <w:rPr>
          <w:rFonts w:ascii="宋体" w:hAnsi="宋体" w:cs="宋体" w:hint="eastAsia"/>
          <w:sz w:val="24"/>
        </w:rPr>
        <w:t>4、甲方所属人员不得要求或者接受乙方为其住房装修、婚丧嫁娶、家属子女的工作安排以及出省、出国等提供方便。</w:t>
      </w:r>
    </w:p>
    <w:p w:rsidR="00AD1781" w:rsidRPr="00D12980" w:rsidRDefault="00AD1781" w:rsidP="00AD1781">
      <w:pPr>
        <w:spacing w:line="400" w:lineRule="exact"/>
        <w:ind w:firstLineChars="200" w:firstLine="480"/>
        <w:rPr>
          <w:rFonts w:ascii="宋体" w:hAnsi="宋体" w:cs="宋体"/>
          <w:sz w:val="24"/>
        </w:rPr>
      </w:pPr>
      <w:r w:rsidRPr="00D12980">
        <w:rPr>
          <w:rFonts w:ascii="宋体" w:hAnsi="宋体" w:cs="宋体" w:hint="eastAsia"/>
          <w:sz w:val="24"/>
        </w:rPr>
        <w:t>5、甲方所属人员不得向乙方介绍其家属或亲友从事与甲方项目有关的经济活动。</w:t>
      </w:r>
    </w:p>
    <w:p w:rsidR="00AD1781" w:rsidRPr="00D12980" w:rsidRDefault="00AD1781" w:rsidP="00AD1781">
      <w:pPr>
        <w:spacing w:line="400" w:lineRule="exact"/>
        <w:ind w:firstLineChars="200" w:firstLine="480"/>
        <w:rPr>
          <w:rFonts w:ascii="宋体" w:hAnsi="宋体" w:cs="宋体"/>
          <w:sz w:val="24"/>
        </w:rPr>
      </w:pPr>
      <w:r w:rsidRPr="00D12980">
        <w:rPr>
          <w:rFonts w:ascii="宋体" w:hAnsi="宋体" w:cs="宋体" w:hint="eastAsia"/>
          <w:sz w:val="24"/>
        </w:rPr>
        <w:t>6、甲方不得以任何理由向乙方强行推荐分包单位；不得强行要求乙方购买合同规定外的任何材料和设备等。</w:t>
      </w:r>
    </w:p>
    <w:p w:rsidR="00AD1781" w:rsidRPr="00D12980" w:rsidRDefault="00AD1781" w:rsidP="00AD1781">
      <w:pPr>
        <w:spacing w:line="400" w:lineRule="exact"/>
        <w:ind w:firstLineChars="200" w:firstLine="480"/>
        <w:rPr>
          <w:rFonts w:ascii="宋体" w:hAnsi="宋体" w:cs="宋体"/>
          <w:sz w:val="24"/>
        </w:rPr>
      </w:pPr>
      <w:r w:rsidRPr="00D12980">
        <w:rPr>
          <w:rFonts w:ascii="宋体" w:hAnsi="宋体" w:cs="宋体" w:hint="eastAsia"/>
          <w:sz w:val="24"/>
        </w:rPr>
        <w:lastRenderedPageBreak/>
        <w:t>7、甲方所属人员不得在家里接待乙方有关事项的</w:t>
      </w:r>
      <w:proofErr w:type="gramStart"/>
      <w:r w:rsidRPr="00D12980">
        <w:rPr>
          <w:rFonts w:ascii="宋体" w:hAnsi="宋体" w:cs="宋体" w:hint="eastAsia"/>
          <w:sz w:val="24"/>
        </w:rPr>
        <w:t>询</w:t>
      </w:r>
      <w:proofErr w:type="gramEnd"/>
      <w:r w:rsidRPr="00D12980">
        <w:rPr>
          <w:rFonts w:ascii="宋体" w:hAnsi="宋体" w:cs="宋体" w:hint="eastAsia"/>
          <w:sz w:val="24"/>
        </w:rPr>
        <w:t>访。</w:t>
      </w:r>
    </w:p>
    <w:p w:rsidR="00AD1781" w:rsidRPr="00D12980" w:rsidRDefault="00AD1781" w:rsidP="00AD1781">
      <w:pPr>
        <w:spacing w:line="400" w:lineRule="exact"/>
        <w:ind w:firstLineChars="200" w:firstLine="480"/>
        <w:rPr>
          <w:rFonts w:ascii="宋体" w:hAnsi="宋体" w:cs="宋体"/>
          <w:sz w:val="24"/>
        </w:rPr>
      </w:pPr>
      <w:r w:rsidRPr="00D12980">
        <w:rPr>
          <w:rFonts w:ascii="宋体" w:hAnsi="宋体" w:cs="宋体" w:hint="eastAsia"/>
          <w:sz w:val="24"/>
        </w:rPr>
        <w:t>8、甲方所属人员不得滥用职权影响和干扰项目质量、项目进度等。</w:t>
      </w:r>
    </w:p>
    <w:p w:rsidR="00AD1781" w:rsidRPr="00D12980" w:rsidRDefault="00AD1781" w:rsidP="00AD1781">
      <w:pPr>
        <w:spacing w:line="400" w:lineRule="exact"/>
        <w:ind w:firstLineChars="200" w:firstLine="480"/>
        <w:rPr>
          <w:rFonts w:ascii="宋体" w:hAnsi="宋体" w:cs="宋体"/>
          <w:sz w:val="24"/>
        </w:rPr>
      </w:pPr>
      <w:r w:rsidRPr="00D12980">
        <w:rPr>
          <w:rFonts w:ascii="宋体" w:hAnsi="宋体" w:cs="宋体" w:hint="eastAsia"/>
          <w:sz w:val="24"/>
        </w:rPr>
        <w:t>9、在甲方调查过程中，乙方人员应积极配合调查，提供重要信息，若因乙方行贿等未造成恶劣影响的，可视性质和情节轻重按第五条标准减轻违约责任追究；对属于甲方人员索贿等主动违约行为，在已查实的情况下，可视情节减轻或免于追究乙方违约责任。</w:t>
      </w:r>
    </w:p>
    <w:p w:rsidR="00AD1781" w:rsidRPr="00D12980" w:rsidRDefault="00AD1781" w:rsidP="00AD1781">
      <w:pPr>
        <w:widowControl/>
        <w:tabs>
          <w:tab w:val="left" w:pos="8250"/>
        </w:tabs>
        <w:spacing w:line="400" w:lineRule="exact"/>
        <w:ind w:firstLine="570"/>
        <w:jc w:val="left"/>
        <w:rPr>
          <w:rFonts w:ascii="宋体" w:hAnsi="宋体" w:cs="宋体"/>
          <w:sz w:val="24"/>
        </w:rPr>
      </w:pPr>
      <w:r w:rsidRPr="00D12980">
        <w:rPr>
          <w:rFonts w:ascii="宋体" w:hAnsi="宋体" w:cs="宋体" w:hint="eastAsia"/>
          <w:sz w:val="24"/>
        </w:rPr>
        <w:t>第四条 乙方廉政建设责任</w:t>
      </w:r>
    </w:p>
    <w:p w:rsidR="00AD1781" w:rsidRPr="00D12980" w:rsidRDefault="00AD1781" w:rsidP="00AD1781">
      <w:pPr>
        <w:spacing w:line="400" w:lineRule="exact"/>
        <w:ind w:firstLineChars="200" w:firstLine="480"/>
        <w:rPr>
          <w:rFonts w:ascii="宋体" w:hAnsi="宋体" w:cs="宋体"/>
          <w:sz w:val="24"/>
        </w:rPr>
      </w:pPr>
      <w:r w:rsidRPr="00D12980">
        <w:rPr>
          <w:rFonts w:ascii="宋体" w:hAnsi="宋体" w:cs="宋体" w:hint="eastAsia"/>
          <w:sz w:val="24"/>
        </w:rPr>
        <w:t>1、乙方不得以任何理由向甲方所属人员行贿和馈赠礼品。</w:t>
      </w:r>
    </w:p>
    <w:p w:rsidR="00AD1781" w:rsidRPr="00D12980" w:rsidRDefault="00AD1781" w:rsidP="00AD1781">
      <w:pPr>
        <w:spacing w:line="400" w:lineRule="exact"/>
        <w:ind w:firstLineChars="200" w:firstLine="480"/>
        <w:rPr>
          <w:rFonts w:ascii="宋体" w:hAnsi="宋体" w:cs="宋体"/>
          <w:sz w:val="24"/>
        </w:rPr>
      </w:pPr>
      <w:r w:rsidRPr="00D12980">
        <w:rPr>
          <w:rFonts w:ascii="宋体" w:hAnsi="宋体" w:cs="宋体" w:hint="eastAsia"/>
          <w:sz w:val="24"/>
        </w:rPr>
        <w:t>2、乙方不得以任何理由或名义向甲方所属人员报支需由其个人支付的任何费用。</w:t>
      </w:r>
    </w:p>
    <w:p w:rsidR="00AD1781" w:rsidRPr="00D12980" w:rsidRDefault="00AD1781" w:rsidP="00AD1781">
      <w:pPr>
        <w:spacing w:line="400" w:lineRule="exact"/>
        <w:ind w:firstLineChars="200" w:firstLine="480"/>
        <w:rPr>
          <w:rFonts w:ascii="宋体" w:hAnsi="宋体" w:cs="宋体"/>
          <w:sz w:val="24"/>
        </w:rPr>
      </w:pPr>
      <w:r w:rsidRPr="00D12980">
        <w:rPr>
          <w:rFonts w:ascii="宋体" w:hAnsi="宋体" w:cs="宋体" w:hint="eastAsia"/>
          <w:sz w:val="24"/>
        </w:rPr>
        <w:t>3、乙方不得以任何理由邀请甲方所属人员或其亲友吃、喝、玩、娱乐等活动。</w:t>
      </w:r>
    </w:p>
    <w:p w:rsidR="00AD1781" w:rsidRPr="00D12980" w:rsidRDefault="00AD1781" w:rsidP="00AD1781">
      <w:pPr>
        <w:spacing w:line="400" w:lineRule="exact"/>
        <w:ind w:firstLineChars="200" w:firstLine="480"/>
        <w:rPr>
          <w:rFonts w:ascii="宋体" w:hAnsi="宋体" w:cs="宋体"/>
          <w:sz w:val="24"/>
        </w:rPr>
      </w:pPr>
      <w:r w:rsidRPr="00D12980">
        <w:rPr>
          <w:rFonts w:ascii="宋体" w:hAnsi="宋体" w:cs="宋体" w:hint="eastAsia"/>
          <w:sz w:val="24"/>
        </w:rPr>
        <w:t>4、乙方不得为甲方单位或所属人员购置、提供通讯工具、交通工具、家电和办公用品等。</w:t>
      </w:r>
    </w:p>
    <w:p w:rsidR="00AD1781" w:rsidRPr="00D12980" w:rsidRDefault="00AD1781" w:rsidP="00AD1781">
      <w:pPr>
        <w:spacing w:line="400" w:lineRule="exact"/>
        <w:ind w:firstLineChars="200" w:firstLine="480"/>
        <w:rPr>
          <w:rFonts w:ascii="宋体" w:hAnsi="宋体" w:cs="宋体"/>
          <w:sz w:val="24"/>
        </w:rPr>
      </w:pPr>
      <w:r w:rsidRPr="00D12980">
        <w:rPr>
          <w:rFonts w:ascii="宋体" w:hAnsi="宋体" w:cs="宋体" w:hint="eastAsia"/>
          <w:sz w:val="24"/>
        </w:rPr>
        <w:t>5、乙方不得以任何理由到甲方所属人员家里</w:t>
      </w:r>
      <w:proofErr w:type="gramStart"/>
      <w:r w:rsidRPr="00D12980">
        <w:rPr>
          <w:rFonts w:ascii="宋体" w:hAnsi="宋体" w:cs="宋体" w:hint="eastAsia"/>
          <w:sz w:val="24"/>
        </w:rPr>
        <w:t>询</w:t>
      </w:r>
      <w:proofErr w:type="gramEnd"/>
      <w:r w:rsidRPr="00D12980">
        <w:rPr>
          <w:rFonts w:ascii="宋体" w:hAnsi="宋体" w:cs="宋体" w:hint="eastAsia"/>
          <w:sz w:val="24"/>
        </w:rPr>
        <w:t>访。</w:t>
      </w:r>
    </w:p>
    <w:p w:rsidR="00AD1781" w:rsidRPr="00D12980" w:rsidRDefault="00AD1781" w:rsidP="00AD1781">
      <w:pPr>
        <w:spacing w:line="400" w:lineRule="exact"/>
        <w:ind w:firstLineChars="200" w:firstLine="480"/>
        <w:rPr>
          <w:rFonts w:ascii="宋体" w:hAnsi="宋体" w:cs="宋体"/>
          <w:sz w:val="24"/>
        </w:rPr>
      </w:pPr>
      <w:r w:rsidRPr="00D12980">
        <w:rPr>
          <w:rFonts w:ascii="宋体" w:hAnsi="宋体" w:cs="宋体" w:hint="eastAsia"/>
          <w:sz w:val="24"/>
        </w:rPr>
        <w:t>6、对甲方人员索贿等违约行为，乙方应主动举报。</w:t>
      </w:r>
    </w:p>
    <w:p w:rsidR="00AD1781" w:rsidRPr="00D12980" w:rsidRDefault="00AD1781" w:rsidP="00AD1781">
      <w:pPr>
        <w:widowControl/>
        <w:tabs>
          <w:tab w:val="left" w:pos="8250"/>
        </w:tabs>
        <w:spacing w:line="400" w:lineRule="exact"/>
        <w:ind w:firstLine="570"/>
        <w:jc w:val="left"/>
        <w:rPr>
          <w:rFonts w:ascii="宋体" w:hAnsi="宋体" w:cs="宋体"/>
          <w:sz w:val="24"/>
        </w:rPr>
      </w:pPr>
      <w:r w:rsidRPr="00D12980">
        <w:rPr>
          <w:rFonts w:ascii="宋体" w:hAnsi="宋体" w:cs="宋体" w:hint="eastAsia"/>
          <w:sz w:val="24"/>
        </w:rPr>
        <w:t>第五条 违约责任</w:t>
      </w:r>
    </w:p>
    <w:p w:rsidR="00AD1781" w:rsidRPr="00D12980" w:rsidRDefault="00AD1781" w:rsidP="00AD1781">
      <w:pPr>
        <w:spacing w:line="400" w:lineRule="exact"/>
        <w:ind w:firstLineChars="200" w:firstLine="480"/>
        <w:rPr>
          <w:rFonts w:ascii="宋体" w:hAnsi="宋体" w:cs="宋体"/>
          <w:sz w:val="24"/>
        </w:rPr>
      </w:pPr>
      <w:r w:rsidRPr="00D12980">
        <w:rPr>
          <w:rFonts w:ascii="宋体" w:hAnsi="宋体" w:cs="宋体" w:hint="eastAsia"/>
          <w:sz w:val="24"/>
        </w:rPr>
        <w:t>1、甲方违反本合同上述规定，除按甲方单位及其上级党政部门廉政建设管理规定处分外，对当事人给予经济处罚，对构成犯罪的移送司法机关处理。</w:t>
      </w:r>
    </w:p>
    <w:p w:rsidR="00AD1781" w:rsidRPr="00D12980" w:rsidRDefault="00AD1781" w:rsidP="00AD1781">
      <w:pPr>
        <w:spacing w:line="400" w:lineRule="exact"/>
        <w:ind w:firstLineChars="200" w:firstLine="480"/>
        <w:rPr>
          <w:rFonts w:ascii="宋体" w:hAnsi="宋体" w:cs="宋体"/>
          <w:sz w:val="24"/>
        </w:rPr>
      </w:pPr>
      <w:r w:rsidRPr="00D12980">
        <w:rPr>
          <w:rFonts w:ascii="宋体" w:hAnsi="宋体" w:cs="宋体" w:hint="eastAsia"/>
          <w:sz w:val="24"/>
        </w:rPr>
        <w:t>2、乙方违反本合同上述规定，除按乙方单位及其上级党政部门廉政建设管理有关行业规定处罚外，视情节轻重和造成损失大小分别给予其项目款总额的20%的廉政违约金。并上报省、市有关管理部门，对构成犯罪的移送司法机关处理。</w:t>
      </w:r>
    </w:p>
    <w:p w:rsidR="00AD1781" w:rsidRPr="00D12980" w:rsidRDefault="00AD1781" w:rsidP="00AD1781">
      <w:pPr>
        <w:spacing w:line="400" w:lineRule="exact"/>
        <w:ind w:firstLineChars="200" w:firstLine="480"/>
        <w:rPr>
          <w:rFonts w:ascii="宋体" w:hAnsi="宋体" w:cs="宋体"/>
          <w:sz w:val="24"/>
        </w:rPr>
      </w:pPr>
      <w:r w:rsidRPr="00D12980">
        <w:rPr>
          <w:rFonts w:ascii="宋体" w:hAnsi="宋体" w:cs="宋体" w:hint="eastAsia"/>
          <w:sz w:val="24"/>
        </w:rPr>
        <w:t>3、乙方恶意举报的，参照本条第二项约定追究乙方责任，触犯刑法的移交司法机关追究其刑事责任。</w:t>
      </w:r>
    </w:p>
    <w:p w:rsidR="00AD1781" w:rsidRPr="00D12980" w:rsidRDefault="00AD1781" w:rsidP="00AD1781">
      <w:pPr>
        <w:widowControl/>
        <w:tabs>
          <w:tab w:val="left" w:pos="8250"/>
        </w:tabs>
        <w:spacing w:line="400" w:lineRule="exact"/>
        <w:ind w:firstLine="570"/>
        <w:jc w:val="left"/>
        <w:rPr>
          <w:rFonts w:ascii="宋体" w:hAnsi="宋体" w:cs="宋体"/>
          <w:sz w:val="24"/>
        </w:rPr>
      </w:pPr>
      <w:r w:rsidRPr="00D12980">
        <w:rPr>
          <w:rFonts w:ascii="宋体" w:hAnsi="宋体" w:cs="宋体" w:hint="eastAsia"/>
          <w:sz w:val="24"/>
        </w:rPr>
        <w:t>第六条 督查单位</w:t>
      </w:r>
    </w:p>
    <w:p w:rsidR="00AD1781" w:rsidRPr="00D12980" w:rsidRDefault="00AD1781" w:rsidP="00AD1781">
      <w:pPr>
        <w:spacing w:line="400" w:lineRule="exact"/>
        <w:ind w:firstLineChars="200" w:firstLine="480"/>
        <w:rPr>
          <w:rFonts w:ascii="宋体" w:hAnsi="宋体" w:cs="宋体"/>
          <w:sz w:val="24"/>
        </w:rPr>
      </w:pPr>
      <w:r w:rsidRPr="00D12980">
        <w:rPr>
          <w:rFonts w:ascii="宋体" w:hAnsi="宋体" w:cs="宋体" w:hint="eastAsia"/>
          <w:sz w:val="24"/>
        </w:rPr>
        <w:t xml:space="preserve">本廉政合同的督查单位是市教育局纪检监察处。 </w:t>
      </w:r>
    </w:p>
    <w:p w:rsidR="00AD1781" w:rsidRPr="00D12980" w:rsidRDefault="00AD1781" w:rsidP="00AD1781">
      <w:pPr>
        <w:spacing w:line="400" w:lineRule="exact"/>
        <w:ind w:firstLineChars="200" w:firstLine="480"/>
        <w:rPr>
          <w:rFonts w:ascii="宋体" w:hAnsi="宋体" w:cs="宋体"/>
          <w:sz w:val="24"/>
        </w:rPr>
      </w:pPr>
      <w:r w:rsidRPr="00D12980">
        <w:rPr>
          <w:rFonts w:ascii="宋体" w:hAnsi="宋体" w:cs="宋体" w:hint="eastAsia"/>
          <w:sz w:val="24"/>
        </w:rPr>
        <w:t>第七条 本合同有效期自甲乙双方法定代表人或授权代表签署之日起至该项目结束。</w:t>
      </w:r>
    </w:p>
    <w:p w:rsidR="00AD1781" w:rsidRPr="00D12980" w:rsidRDefault="00AD1781" w:rsidP="00AD1781">
      <w:pPr>
        <w:spacing w:line="400" w:lineRule="exact"/>
        <w:ind w:firstLineChars="200" w:firstLine="480"/>
        <w:rPr>
          <w:rFonts w:ascii="宋体" w:hAnsi="宋体" w:cs="宋体"/>
          <w:sz w:val="24"/>
        </w:rPr>
      </w:pPr>
      <w:r w:rsidRPr="00D12980">
        <w:rPr>
          <w:rFonts w:ascii="宋体" w:hAnsi="宋体" w:cs="宋体" w:hint="eastAsia"/>
          <w:sz w:val="24"/>
        </w:rPr>
        <w:t>第八条 本合同壹式玖份，甲方执陆份，乙方执叁份，与该工程主合同具有同等的法律效力，经甲乙双方签署后生效。</w:t>
      </w:r>
    </w:p>
    <w:p w:rsidR="00AD1781" w:rsidRPr="00D12980" w:rsidRDefault="00AD1781" w:rsidP="00AD1781">
      <w:pPr>
        <w:widowControl/>
        <w:tabs>
          <w:tab w:val="left" w:pos="4140"/>
        </w:tabs>
        <w:spacing w:line="400" w:lineRule="exact"/>
        <w:ind w:left="4560" w:hangingChars="1900" w:hanging="4560"/>
        <w:jc w:val="left"/>
        <w:rPr>
          <w:rFonts w:ascii="宋体" w:hAnsi="宋体" w:cs="宋体"/>
          <w:sz w:val="24"/>
        </w:rPr>
      </w:pPr>
    </w:p>
    <w:p w:rsidR="00AD1781" w:rsidRPr="00D12980" w:rsidRDefault="00AD1781" w:rsidP="00AD1781">
      <w:pPr>
        <w:widowControl/>
        <w:tabs>
          <w:tab w:val="left" w:pos="4140"/>
        </w:tabs>
        <w:spacing w:line="400" w:lineRule="exact"/>
        <w:ind w:left="4560" w:hangingChars="1900" w:hanging="4560"/>
        <w:jc w:val="left"/>
        <w:rPr>
          <w:rFonts w:ascii="宋体" w:hAnsi="宋体" w:cs="宋体"/>
          <w:sz w:val="24"/>
        </w:rPr>
      </w:pPr>
      <w:r w:rsidRPr="00D12980">
        <w:rPr>
          <w:rFonts w:ascii="宋体" w:hAnsi="宋体" w:cs="宋体" w:hint="eastAsia"/>
          <w:sz w:val="24"/>
        </w:rPr>
        <w:t xml:space="preserve">甲方（盖章）：四川省成都市第七中学    </w:t>
      </w:r>
    </w:p>
    <w:p w:rsidR="00AD1781" w:rsidRPr="00D12980" w:rsidRDefault="00AD1781" w:rsidP="00AD1781">
      <w:pPr>
        <w:widowControl/>
        <w:tabs>
          <w:tab w:val="left" w:pos="4140"/>
        </w:tabs>
        <w:spacing w:line="400" w:lineRule="exact"/>
        <w:ind w:left="4560" w:hangingChars="1900" w:hanging="4560"/>
        <w:jc w:val="left"/>
        <w:rPr>
          <w:rFonts w:ascii="宋体" w:hAnsi="宋体" w:cs="宋体"/>
          <w:sz w:val="24"/>
        </w:rPr>
      </w:pPr>
      <w:r w:rsidRPr="00D12980">
        <w:rPr>
          <w:rFonts w:ascii="宋体" w:hAnsi="宋体" w:cs="宋体" w:hint="eastAsia"/>
          <w:sz w:val="24"/>
        </w:rPr>
        <w:t xml:space="preserve">法定代表人或授权代表（签字）：       </w:t>
      </w:r>
    </w:p>
    <w:p w:rsidR="00AD1781" w:rsidRPr="00D12980" w:rsidRDefault="00AD1781" w:rsidP="00AD1781">
      <w:r w:rsidRPr="00D12980">
        <w:rPr>
          <w:rFonts w:ascii="宋体" w:hAnsi="宋体" w:cs="宋体" w:hint="eastAsia"/>
          <w:sz w:val="24"/>
        </w:rPr>
        <w:t>乙方（盖章）：*******公司</w:t>
      </w:r>
    </w:p>
    <w:p w:rsidR="00AD1781" w:rsidRPr="00D12980" w:rsidRDefault="00AD1781" w:rsidP="00AD1781">
      <w:pPr>
        <w:widowControl/>
        <w:tabs>
          <w:tab w:val="left" w:pos="4140"/>
        </w:tabs>
        <w:spacing w:line="400" w:lineRule="exact"/>
        <w:jc w:val="left"/>
      </w:pPr>
      <w:r w:rsidRPr="00D12980">
        <w:rPr>
          <w:rFonts w:ascii="宋体" w:hAnsi="宋体" w:cs="宋体" w:hint="eastAsia"/>
          <w:sz w:val="24"/>
        </w:rPr>
        <w:lastRenderedPageBreak/>
        <w:t>法定代表人或授权代表（签字）：</w:t>
      </w:r>
    </w:p>
    <w:p w:rsidR="00AD1781" w:rsidRPr="00D12980" w:rsidRDefault="00AD1781" w:rsidP="00AD1781">
      <w:pPr>
        <w:widowControl/>
        <w:tabs>
          <w:tab w:val="left" w:pos="4140"/>
        </w:tabs>
        <w:spacing w:line="400" w:lineRule="exact"/>
        <w:ind w:left="4560" w:hangingChars="1900" w:hanging="4560"/>
        <w:jc w:val="left"/>
        <w:rPr>
          <w:rFonts w:ascii="宋体" w:hAnsi="宋体" w:cs="宋体"/>
          <w:sz w:val="24"/>
        </w:rPr>
      </w:pPr>
      <w:r w:rsidRPr="00D12980">
        <w:rPr>
          <w:rFonts w:ascii="宋体" w:hAnsi="宋体" w:cs="宋体" w:hint="eastAsia"/>
          <w:sz w:val="24"/>
        </w:rPr>
        <w:t xml:space="preserve">签订地点：成都七中（高新校区）      </w:t>
      </w:r>
    </w:p>
    <w:p w:rsidR="00AD1781" w:rsidRPr="00D12980" w:rsidRDefault="00AD1781" w:rsidP="00AD1781">
      <w:pPr>
        <w:widowControl/>
        <w:tabs>
          <w:tab w:val="left" w:pos="4140"/>
        </w:tabs>
        <w:spacing w:line="400" w:lineRule="exact"/>
        <w:ind w:left="4560" w:hangingChars="1900" w:hanging="4560"/>
        <w:jc w:val="left"/>
        <w:rPr>
          <w:rFonts w:ascii="宋体" w:hAnsi="宋体" w:cs="宋体"/>
          <w:sz w:val="24"/>
        </w:rPr>
      </w:pPr>
      <w:r w:rsidRPr="00D12980">
        <w:rPr>
          <w:rFonts w:ascii="宋体" w:hAnsi="宋体" w:cs="宋体" w:hint="eastAsia"/>
          <w:sz w:val="24"/>
        </w:rPr>
        <w:t>签订日期：    年   月   日</w:t>
      </w:r>
    </w:p>
    <w:p w:rsidR="00AD1781" w:rsidRPr="00D12980" w:rsidRDefault="00AD1781" w:rsidP="00AD1781">
      <w:pPr>
        <w:spacing w:line="360" w:lineRule="auto"/>
        <w:ind w:firstLineChars="200" w:firstLine="480"/>
        <w:rPr>
          <w:rFonts w:ascii="宋体" w:hAnsi="宋体" w:cs="宋体"/>
          <w:sz w:val="24"/>
        </w:rPr>
      </w:pPr>
    </w:p>
    <w:p w:rsidR="001D08E7" w:rsidRPr="00D12980" w:rsidRDefault="001D08E7"/>
    <w:p w:rsidR="001D08E7" w:rsidRPr="00D12980" w:rsidRDefault="001D08E7"/>
    <w:p w:rsidR="001D08E7" w:rsidRPr="00D12980" w:rsidRDefault="001D08E7"/>
    <w:p w:rsidR="001D08E7" w:rsidRPr="00D12980" w:rsidRDefault="001D08E7"/>
    <w:p w:rsidR="001D08E7" w:rsidRPr="00D12980" w:rsidRDefault="001D08E7"/>
    <w:p w:rsidR="001D08E7" w:rsidRPr="00D12980" w:rsidRDefault="001D08E7"/>
    <w:p w:rsidR="001D08E7" w:rsidRPr="00D12980" w:rsidRDefault="001D08E7"/>
    <w:p w:rsidR="001D08E7" w:rsidRPr="00D12980" w:rsidRDefault="001D08E7"/>
    <w:p w:rsidR="001D08E7" w:rsidRPr="00D12980" w:rsidRDefault="001D08E7"/>
    <w:p w:rsidR="001D08E7" w:rsidRPr="00D12980" w:rsidRDefault="001D08E7"/>
    <w:p w:rsidR="001D08E7" w:rsidRPr="00D12980" w:rsidRDefault="001D08E7"/>
    <w:p w:rsidR="001D08E7" w:rsidRPr="00D12980" w:rsidRDefault="001D08E7"/>
    <w:p w:rsidR="001D08E7" w:rsidRPr="00D12980" w:rsidRDefault="001D08E7"/>
    <w:p w:rsidR="001D08E7" w:rsidRPr="00D12980" w:rsidRDefault="001D08E7"/>
    <w:p w:rsidR="001D08E7" w:rsidRPr="00D12980" w:rsidRDefault="001D08E7"/>
    <w:p w:rsidR="001D08E7" w:rsidRPr="00D12980" w:rsidRDefault="001D08E7"/>
    <w:p w:rsidR="001D08E7" w:rsidRPr="00D12980" w:rsidRDefault="001D08E7"/>
    <w:p w:rsidR="001D08E7" w:rsidRPr="00D12980" w:rsidRDefault="001D08E7"/>
    <w:p w:rsidR="001D08E7" w:rsidRPr="00D12980" w:rsidRDefault="001D08E7"/>
    <w:p w:rsidR="001D08E7" w:rsidRPr="00D12980" w:rsidRDefault="001D08E7"/>
    <w:p w:rsidR="001D08E7" w:rsidRPr="00D12980" w:rsidRDefault="001D08E7"/>
    <w:p w:rsidR="001D08E7" w:rsidRPr="00D12980" w:rsidRDefault="001D08E7"/>
    <w:p w:rsidR="001D08E7" w:rsidRPr="00D12980" w:rsidRDefault="001D08E7"/>
    <w:p w:rsidR="001D08E7" w:rsidRPr="00D12980" w:rsidRDefault="001D08E7"/>
    <w:p w:rsidR="001D08E7" w:rsidRPr="00D12980" w:rsidRDefault="001D08E7"/>
    <w:p w:rsidR="001D08E7" w:rsidRPr="00D12980" w:rsidRDefault="001D08E7"/>
    <w:p w:rsidR="001D08E7" w:rsidRPr="00D12980" w:rsidRDefault="001D08E7"/>
    <w:p w:rsidR="001D08E7" w:rsidRPr="00D12980" w:rsidRDefault="001D08E7"/>
    <w:p w:rsidR="001D08E7" w:rsidRPr="00D12980" w:rsidRDefault="001D08E7"/>
    <w:p w:rsidR="001D08E7" w:rsidRPr="00D12980" w:rsidRDefault="001D08E7"/>
    <w:p w:rsidR="001D08E7" w:rsidRPr="00D12980" w:rsidRDefault="001D08E7"/>
    <w:p w:rsidR="001D08E7" w:rsidRPr="00D12980" w:rsidRDefault="001D08E7"/>
    <w:p w:rsidR="001D08E7" w:rsidRPr="00D12980" w:rsidRDefault="001D08E7"/>
    <w:p w:rsidR="001D08E7" w:rsidRPr="00D12980" w:rsidRDefault="001D08E7"/>
    <w:p w:rsidR="001D08E7" w:rsidRPr="00D12980" w:rsidRDefault="001D08E7"/>
    <w:p w:rsidR="001D08E7" w:rsidRPr="00D12980" w:rsidRDefault="001D08E7"/>
    <w:p w:rsidR="001D08E7" w:rsidRPr="00D12980" w:rsidRDefault="001D08E7"/>
    <w:p w:rsidR="001D08E7" w:rsidRPr="00D12980" w:rsidRDefault="001D08E7"/>
    <w:bookmarkEnd w:id="74"/>
    <w:bookmarkEnd w:id="75"/>
    <w:bookmarkEnd w:id="76"/>
    <w:p w:rsidR="001D08E7" w:rsidRPr="00D12980" w:rsidRDefault="00DB1C6A">
      <w:pPr>
        <w:rPr>
          <w:rFonts w:ascii="宋体" w:hAnsi="宋体" w:cs="Tahoma"/>
          <w:b/>
          <w:sz w:val="30"/>
          <w:szCs w:val="30"/>
        </w:rPr>
      </w:pPr>
      <w:r w:rsidRPr="00D12980">
        <w:rPr>
          <w:rFonts w:ascii="宋体" w:hAnsi="宋体" w:cs="Tahoma" w:hint="eastAsia"/>
          <w:b/>
          <w:sz w:val="30"/>
          <w:szCs w:val="30"/>
        </w:rPr>
        <w:lastRenderedPageBreak/>
        <w:t>附件：</w:t>
      </w:r>
    </w:p>
    <w:p w:rsidR="001D08E7" w:rsidRPr="00D12980" w:rsidRDefault="00DB1C6A">
      <w:pPr>
        <w:rPr>
          <w:rFonts w:ascii="宋体" w:hAnsi="宋体" w:cs="Tahoma"/>
          <w:b/>
          <w:sz w:val="30"/>
          <w:szCs w:val="30"/>
        </w:rPr>
      </w:pPr>
      <w:r w:rsidRPr="00D12980">
        <w:rPr>
          <w:noProof/>
        </w:rPr>
        <w:drawing>
          <wp:anchor distT="0" distB="0" distL="114300" distR="114300" simplePos="0" relativeHeight="251659264" behindDoc="0" locked="0" layoutInCell="1" allowOverlap="1" wp14:anchorId="43BAEB62" wp14:editId="74E4F0AE">
            <wp:simplePos x="0" y="0"/>
            <wp:positionH relativeFrom="column">
              <wp:posOffset>90170</wp:posOffset>
            </wp:positionH>
            <wp:positionV relativeFrom="paragraph">
              <wp:posOffset>136525</wp:posOffset>
            </wp:positionV>
            <wp:extent cx="5680710" cy="8029575"/>
            <wp:effectExtent l="0" t="0" r="0" b="0"/>
            <wp:wrapNone/>
            <wp:docPr id="18" name="图片 18" descr="C:\Users\gwh\AppData\Local\Temp\ksohtml3340\wps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gwh\AppData\Local\Temp\ksohtml3340\wps19.jp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a:xfrm>
                      <a:off x="0" y="0"/>
                      <a:ext cx="5680788" cy="8029575"/>
                    </a:xfrm>
                    <a:prstGeom prst="rect">
                      <a:avLst/>
                    </a:prstGeom>
                    <a:noFill/>
                    <a:ln>
                      <a:noFill/>
                    </a:ln>
                  </pic:spPr>
                </pic:pic>
              </a:graphicData>
            </a:graphic>
          </wp:anchor>
        </w:drawing>
      </w:r>
    </w:p>
    <w:p w:rsidR="001D08E7" w:rsidRPr="00D12980" w:rsidRDefault="001D08E7">
      <w:pPr>
        <w:rPr>
          <w:rFonts w:ascii="宋体" w:hAnsi="宋体" w:cs="Tahoma"/>
          <w:b/>
          <w:sz w:val="30"/>
          <w:szCs w:val="30"/>
        </w:rPr>
      </w:pPr>
    </w:p>
    <w:p w:rsidR="001D08E7" w:rsidRPr="00D12980" w:rsidRDefault="001D08E7">
      <w:pPr>
        <w:rPr>
          <w:rFonts w:ascii="宋体" w:hAnsi="宋体" w:cs="Tahoma"/>
          <w:b/>
          <w:sz w:val="30"/>
          <w:szCs w:val="30"/>
        </w:rPr>
      </w:pPr>
    </w:p>
    <w:p w:rsidR="001D08E7" w:rsidRPr="00D12980" w:rsidRDefault="001D08E7">
      <w:pPr>
        <w:rPr>
          <w:rFonts w:ascii="宋体" w:hAnsi="宋体" w:cs="Tahoma"/>
          <w:b/>
          <w:sz w:val="30"/>
          <w:szCs w:val="30"/>
        </w:rPr>
      </w:pPr>
    </w:p>
    <w:p w:rsidR="001D08E7" w:rsidRPr="00D12980" w:rsidRDefault="001D08E7">
      <w:pPr>
        <w:rPr>
          <w:rFonts w:ascii="宋体" w:hAnsi="宋体" w:cs="Tahoma"/>
          <w:b/>
          <w:sz w:val="30"/>
          <w:szCs w:val="30"/>
        </w:rPr>
      </w:pPr>
    </w:p>
    <w:p w:rsidR="001D08E7" w:rsidRPr="00D12980" w:rsidRDefault="001D08E7">
      <w:pPr>
        <w:rPr>
          <w:rFonts w:ascii="宋体" w:hAnsi="宋体" w:cs="Tahoma"/>
          <w:b/>
          <w:sz w:val="30"/>
          <w:szCs w:val="30"/>
        </w:rPr>
      </w:pPr>
    </w:p>
    <w:p w:rsidR="001D08E7" w:rsidRPr="00D12980" w:rsidRDefault="001D08E7">
      <w:pPr>
        <w:rPr>
          <w:rFonts w:ascii="宋体" w:hAnsi="宋体" w:cs="Tahoma"/>
          <w:b/>
          <w:sz w:val="30"/>
          <w:szCs w:val="30"/>
        </w:rPr>
      </w:pPr>
    </w:p>
    <w:p w:rsidR="001D08E7" w:rsidRPr="00D12980" w:rsidRDefault="001D08E7">
      <w:pPr>
        <w:rPr>
          <w:rFonts w:ascii="宋体" w:hAnsi="宋体" w:cs="Tahoma"/>
          <w:b/>
          <w:sz w:val="30"/>
          <w:szCs w:val="30"/>
        </w:rPr>
      </w:pPr>
    </w:p>
    <w:p w:rsidR="001D08E7" w:rsidRPr="00D12980" w:rsidRDefault="001D08E7">
      <w:pPr>
        <w:rPr>
          <w:rFonts w:ascii="宋体" w:hAnsi="宋体" w:cs="Tahoma"/>
          <w:b/>
          <w:sz w:val="30"/>
          <w:szCs w:val="30"/>
        </w:rPr>
      </w:pPr>
    </w:p>
    <w:p w:rsidR="001D08E7" w:rsidRPr="00D12980" w:rsidRDefault="00DB1C6A">
      <w:r w:rsidRPr="00D12980">
        <w:rPr>
          <w:noProof/>
        </w:rPr>
        <w:lastRenderedPageBreak/>
        <w:drawing>
          <wp:inline distT="0" distB="0" distL="0" distR="0" wp14:anchorId="25B106F4" wp14:editId="136485D3">
            <wp:extent cx="5788660" cy="8181975"/>
            <wp:effectExtent l="0" t="0" r="2540" b="0"/>
            <wp:docPr id="17" name="图片 17" descr="C:\Users\gwh\AppData\Local\Temp\ksohtml3340\wps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gwh\AppData\Local\Temp\ksohtml3340\wps20.jp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a:xfrm>
                      <a:off x="0" y="0"/>
                      <a:ext cx="5789035" cy="8181975"/>
                    </a:xfrm>
                    <a:prstGeom prst="rect">
                      <a:avLst/>
                    </a:prstGeom>
                    <a:noFill/>
                    <a:ln>
                      <a:noFill/>
                    </a:ln>
                  </pic:spPr>
                </pic:pic>
              </a:graphicData>
            </a:graphic>
          </wp:inline>
        </w:drawing>
      </w:r>
      <w:r w:rsidRPr="00D12980">
        <w:rPr>
          <w:noProof/>
        </w:rPr>
        <w:lastRenderedPageBreak/>
        <w:drawing>
          <wp:inline distT="0" distB="0" distL="0" distR="0" wp14:anchorId="3CAB15AC" wp14:editId="0A6B4B84">
            <wp:extent cx="5276850" cy="7448550"/>
            <wp:effectExtent l="0" t="0" r="11430" b="3810"/>
            <wp:docPr id="16" name="图片 16" descr="C:\Users\gwh\AppData\Local\Temp\ksohtml3340\wps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gwh\AppData\Local\Temp\ksohtml3340\wps21.jp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a:xfrm>
                      <a:off x="0" y="0"/>
                      <a:ext cx="5276850" cy="7448550"/>
                    </a:xfrm>
                    <a:prstGeom prst="rect">
                      <a:avLst/>
                    </a:prstGeom>
                    <a:noFill/>
                    <a:ln>
                      <a:noFill/>
                    </a:ln>
                  </pic:spPr>
                </pic:pic>
              </a:graphicData>
            </a:graphic>
          </wp:inline>
        </w:drawing>
      </w:r>
      <w:r w:rsidRPr="00D12980">
        <w:rPr>
          <w:noProof/>
        </w:rPr>
        <w:lastRenderedPageBreak/>
        <w:drawing>
          <wp:inline distT="0" distB="0" distL="0" distR="0" wp14:anchorId="249A5F2D" wp14:editId="5141F5CC">
            <wp:extent cx="5276850" cy="7458075"/>
            <wp:effectExtent l="0" t="0" r="11430" b="9525"/>
            <wp:docPr id="15" name="图片 15" descr="C:\Users\gwh\AppData\Local\Temp\ksohtml3340\wps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gwh\AppData\Local\Temp\ksohtml3340\wps22.jp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r w:rsidRPr="00D12980">
        <w:rPr>
          <w:noProof/>
        </w:rPr>
        <w:lastRenderedPageBreak/>
        <w:drawing>
          <wp:inline distT="0" distB="0" distL="0" distR="0" wp14:anchorId="365DEE1F" wp14:editId="4C84EE5B">
            <wp:extent cx="5276850" cy="7458075"/>
            <wp:effectExtent l="0" t="0" r="11430" b="9525"/>
            <wp:docPr id="14" name="图片 14" descr="C:\Users\gwh\AppData\Local\Temp\ksohtml3340\wps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gwh\AppData\Local\Temp\ksohtml3340\wps23.jp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r w:rsidRPr="00D12980">
        <w:rPr>
          <w:noProof/>
        </w:rPr>
        <w:lastRenderedPageBreak/>
        <w:drawing>
          <wp:inline distT="0" distB="0" distL="0" distR="0" wp14:anchorId="2ED1F621" wp14:editId="47DC22DC">
            <wp:extent cx="5276850" cy="7458075"/>
            <wp:effectExtent l="0" t="0" r="11430" b="9525"/>
            <wp:docPr id="13" name="图片 13" descr="C:\Users\gwh\AppData\Local\Temp\ksohtml3340\wps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gwh\AppData\Local\Temp\ksohtml3340\wps24.jpg"/>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r w:rsidRPr="00D12980">
        <w:rPr>
          <w:noProof/>
        </w:rPr>
        <w:lastRenderedPageBreak/>
        <w:drawing>
          <wp:inline distT="0" distB="0" distL="0" distR="0" wp14:anchorId="162A7080" wp14:editId="752A89E1">
            <wp:extent cx="5276850" cy="7458075"/>
            <wp:effectExtent l="0" t="0" r="11430" b="9525"/>
            <wp:docPr id="12" name="图片 12" descr="C:\Users\gwh\AppData\Local\Temp\ksohtml3340\wps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gwh\AppData\Local\Temp\ksohtml3340\wps25.jpg"/>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r w:rsidRPr="00D12980">
        <w:rPr>
          <w:noProof/>
        </w:rPr>
        <w:lastRenderedPageBreak/>
        <w:drawing>
          <wp:inline distT="0" distB="0" distL="0" distR="0" wp14:anchorId="07D80FFA" wp14:editId="06E98FAA">
            <wp:extent cx="5276850" cy="7458075"/>
            <wp:effectExtent l="0" t="0" r="11430" b="9525"/>
            <wp:docPr id="11" name="图片 11" descr="C:\Users\gwh\AppData\Local\Temp\ksohtml3340\wps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gwh\AppData\Local\Temp\ksohtml3340\wps26.jpg"/>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r w:rsidRPr="00D12980">
        <w:rPr>
          <w:noProof/>
        </w:rPr>
        <w:lastRenderedPageBreak/>
        <w:drawing>
          <wp:inline distT="0" distB="0" distL="0" distR="0" wp14:anchorId="2E06E172" wp14:editId="5903A92E">
            <wp:extent cx="5276850" cy="7458075"/>
            <wp:effectExtent l="0" t="0" r="11430" b="9525"/>
            <wp:docPr id="10" name="图片 10" descr="C:\Users\gwh\AppData\Local\Temp\ksohtml3340\wps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gwh\AppData\Local\Temp\ksohtml3340\wps27.jpg"/>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r w:rsidRPr="00D12980">
        <w:rPr>
          <w:noProof/>
        </w:rPr>
        <w:lastRenderedPageBreak/>
        <w:drawing>
          <wp:inline distT="0" distB="0" distL="0" distR="0" wp14:anchorId="101AD365" wp14:editId="702C888E">
            <wp:extent cx="5276850" cy="7458075"/>
            <wp:effectExtent l="0" t="0" r="11430" b="9525"/>
            <wp:docPr id="9" name="图片 9" descr="C:\Users\gwh\AppData\Local\Temp\ksohtml3340\wps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gwh\AppData\Local\Temp\ksohtml3340\wps28.jpg"/>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r w:rsidRPr="00D12980">
        <w:rPr>
          <w:noProof/>
        </w:rPr>
        <w:lastRenderedPageBreak/>
        <w:drawing>
          <wp:inline distT="0" distB="0" distL="0" distR="0" wp14:anchorId="750F7203" wp14:editId="6C95E455">
            <wp:extent cx="5276850" cy="7458075"/>
            <wp:effectExtent l="0" t="0" r="11430" b="9525"/>
            <wp:docPr id="8" name="图片 8" descr="C:\Users\gwh\AppData\Local\Temp\ksohtml3340\wps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gwh\AppData\Local\Temp\ksohtml3340\wps29.jpg"/>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r w:rsidRPr="00D12980">
        <w:rPr>
          <w:noProof/>
        </w:rPr>
        <w:lastRenderedPageBreak/>
        <w:drawing>
          <wp:inline distT="0" distB="0" distL="0" distR="0" wp14:anchorId="4BB26D6E" wp14:editId="171CE2E4">
            <wp:extent cx="5276850" cy="7458075"/>
            <wp:effectExtent l="0" t="0" r="11430" b="9525"/>
            <wp:docPr id="7" name="图片 7" descr="C:\Users\gwh\AppData\Local\Temp\ksohtml3340\wps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gwh\AppData\Local\Temp\ksohtml3340\wps30.jp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r w:rsidRPr="00D12980">
        <w:rPr>
          <w:noProof/>
        </w:rPr>
        <w:lastRenderedPageBreak/>
        <w:drawing>
          <wp:inline distT="0" distB="0" distL="0" distR="0" wp14:anchorId="0610A038" wp14:editId="46DF3D5D">
            <wp:extent cx="5276850" cy="7458075"/>
            <wp:effectExtent l="0" t="0" r="11430" b="9525"/>
            <wp:docPr id="6" name="图片 6" descr="C:\Users\gwh\AppData\Local\Temp\ksohtml3340\wps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gwh\AppData\Local\Temp\ksohtml3340\wps31.jpg"/>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r w:rsidRPr="00D12980">
        <w:rPr>
          <w:noProof/>
        </w:rPr>
        <w:lastRenderedPageBreak/>
        <w:drawing>
          <wp:inline distT="0" distB="0" distL="0" distR="0" wp14:anchorId="675606AA" wp14:editId="6A4A91C7">
            <wp:extent cx="5276850" cy="7458075"/>
            <wp:effectExtent l="0" t="0" r="11430" b="9525"/>
            <wp:docPr id="5" name="图片 5" descr="C:\Users\gwh\AppData\Local\Temp\ksohtml3340\wps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gwh\AppData\Local\Temp\ksohtml3340\wps32.jpg"/>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r w:rsidRPr="00D12980">
        <w:rPr>
          <w:noProof/>
        </w:rPr>
        <w:lastRenderedPageBreak/>
        <w:drawing>
          <wp:inline distT="0" distB="0" distL="0" distR="0" wp14:anchorId="05929B64" wp14:editId="645FF762">
            <wp:extent cx="5315585" cy="7513320"/>
            <wp:effectExtent l="0" t="0" r="0" b="0"/>
            <wp:docPr id="4" name="图片 4" descr="C:\Users\gwh\AppData\Local\Temp\ksohtml3340\wps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gwh\AppData\Local\Temp\ksohtml3340\wps33.jpg"/>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a:xfrm>
                      <a:off x="0" y="0"/>
                      <a:ext cx="5313607" cy="7510026"/>
                    </a:xfrm>
                    <a:prstGeom prst="rect">
                      <a:avLst/>
                    </a:prstGeom>
                    <a:noFill/>
                    <a:ln>
                      <a:noFill/>
                    </a:ln>
                  </pic:spPr>
                </pic:pic>
              </a:graphicData>
            </a:graphic>
          </wp:inline>
        </w:drawing>
      </w:r>
      <w:r w:rsidRPr="00D12980">
        <w:rPr>
          <w:noProof/>
        </w:rPr>
        <w:lastRenderedPageBreak/>
        <w:drawing>
          <wp:inline distT="0" distB="0" distL="0" distR="0" wp14:anchorId="00C8BF72" wp14:editId="3065218D">
            <wp:extent cx="4914900" cy="6800850"/>
            <wp:effectExtent l="0" t="0" r="7620" b="11430"/>
            <wp:docPr id="3" name="图片 3" descr="C:\Users\gwh\AppData\Local\Temp\ksohtml3340\wps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gwh\AppData\Local\Temp\ksohtml3340\wps34.jpg"/>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a:xfrm>
                      <a:off x="0" y="0"/>
                      <a:ext cx="4914900" cy="6800850"/>
                    </a:xfrm>
                    <a:prstGeom prst="rect">
                      <a:avLst/>
                    </a:prstGeom>
                    <a:noFill/>
                    <a:ln>
                      <a:noFill/>
                    </a:ln>
                  </pic:spPr>
                </pic:pic>
              </a:graphicData>
            </a:graphic>
          </wp:inline>
        </w:drawing>
      </w:r>
      <w:r w:rsidRPr="00D12980">
        <w:rPr>
          <w:noProof/>
        </w:rPr>
        <w:lastRenderedPageBreak/>
        <w:drawing>
          <wp:inline distT="0" distB="0" distL="0" distR="0" wp14:anchorId="47D24D7B" wp14:editId="69F33738">
            <wp:extent cx="4991100" cy="6677025"/>
            <wp:effectExtent l="0" t="0" r="7620" b="13335"/>
            <wp:docPr id="2" name="图片 2" descr="C:\Users\gwh\AppData\Local\Temp\ksohtml3340\wps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gwh\AppData\Local\Temp\ksohtml3340\wps35.jpg"/>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a:xfrm>
                      <a:off x="0" y="0"/>
                      <a:ext cx="4991100" cy="6677025"/>
                    </a:xfrm>
                    <a:prstGeom prst="rect">
                      <a:avLst/>
                    </a:prstGeom>
                    <a:noFill/>
                    <a:ln>
                      <a:noFill/>
                    </a:ln>
                  </pic:spPr>
                </pic:pic>
              </a:graphicData>
            </a:graphic>
          </wp:inline>
        </w:drawing>
      </w:r>
      <w:r w:rsidRPr="00D12980">
        <w:rPr>
          <w:noProof/>
        </w:rPr>
        <w:lastRenderedPageBreak/>
        <w:drawing>
          <wp:inline distT="0" distB="0" distL="0" distR="0" wp14:anchorId="635C7D0D" wp14:editId="6E365448">
            <wp:extent cx="5276850" cy="3409950"/>
            <wp:effectExtent l="0" t="0" r="11430" b="3810"/>
            <wp:docPr id="1" name="图片 1" descr="C:\Users\gwh\AppData\Local\Temp\ksohtml3340\wps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gwh\AppData\Local\Temp\ksohtml3340\wps36.jpg"/>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a:xfrm>
                      <a:off x="0" y="0"/>
                      <a:ext cx="5276850" cy="3409950"/>
                    </a:xfrm>
                    <a:prstGeom prst="rect">
                      <a:avLst/>
                    </a:prstGeom>
                    <a:noFill/>
                    <a:ln>
                      <a:noFill/>
                    </a:ln>
                  </pic:spPr>
                </pic:pic>
              </a:graphicData>
            </a:graphic>
          </wp:inline>
        </w:drawing>
      </w:r>
    </w:p>
    <w:p w:rsidR="001D08E7" w:rsidRPr="00D12980" w:rsidRDefault="001D08E7"/>
    <w:p w:rsidR="001D08E7" w:rsidRPr="00D12980" w:rsidRDefault="001D08E7">
      <w:pPr>
        <w:rPr>
          <w:rFonts w:ascii="仿宋" w:eastAsia="仿宋" w:hAnsi="仿宋"/>
          <w:sz w:val="30"/>
          <w:szCs w:val="32"/>
        </w:rPr>
      </w:pPr>
    </w:p>
    <w:p w:rsidR="001D08E7" w:rsidRPr="00D12980" w:rsidRDefault="001D08E7"/>
    <w:sectPr w:rsidR="001D08E7" w:rsidRPr="00D12980">
      <w:footerReference w:type="default" r:id="rId3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5835" w:rsidRDefault="00545835">
      <w:r>
        <w:separator/>
      </w:r>
    </w:p>
  </w:endnote>
  <w:endnote w:type="continuationSeparator" w:id="0">
    <w:p w:rsidR="00545835" w:rsidRDefault="005458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等线">
    <w:panose1 w:val="02010600030101010101"/>
    <w:charset w:val="86"/>
    <w:family w:val="auto"/>
    <w:pitch w:val="variable"/>
    <w:sig w:usb0="A00002BF" w:usb1="38CF7CFA" w:usb2="00000016" w:usb3="00000000" w:csb0="0004000F" w:csb1="00000000"/>
  </w:font>
  <w:font w:name="楷体_GB2312">
    <w:altName w:val="楷体"/>
    <w:panose1 w:val="02010609030101010101"/>
    <w:charset w:val="86"/>
    <w:family w:val="modern"/>
    <w:pitch w:val="fixed"/>
    <w:sig w:usb0="00000001" w:usb1="080E0000" w:usb2="00000010" w:usb3="00000000" w:csb0="00040000" w:csb1="00000000"/>
  </w:font>
  <w:font w:name="Courier New">
    <w:panose1 w:val="02070309020205020404"/>
    <w:charset w:val="00"/>
    <w:family w:val="modern"/>
    <w:notTrueType/>
    <w:pitch w:val="fixed"/>
    <w:sig w:usb0="00000003" w:usb1="00000000" w:usb2="00000000" w:usb3="00000000" w:csb0="00000001" w:csb1="00000000"/>
  </w:font>
  <w:font w:name="华文中宋">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2FF" w:usb1="400004FF" w:usb2="00000000" w:usb3="00000000" w:csb0="0000019F" w:csb1="00000000"/>
  </w:font>
  <w:font w:name="仿宋_GB2312">
    <w:altName w:val="仿宋"/>
    <w:panose1 w:val="02010609030101010101"/>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imes New (W1)">
    <w:altName w:val="Times New Roman"/>
    <w:charset w:val="00"/>
    <w:family w:val="roman"/>
    <w:pitch w:val="default"/>
    <w:sig w:usb0="00000000" w:usb1="00000000" w:usb2="00000000" w:usb3="00000000" w:csb0="00000001" w:csb1="00000000"/>
  </w:font>
  <w:font w:name="Arial (W1)">
    <w:altName w:val="Arial"/>
    <w:charset w:val="00"/>
    <w:family w:val="auto"/>
    <w:pitch w:val="default"/>
    <w:sig w:usb0="00000000" w:usb1="00000000" w:usb2="00000008" w:usb3="00000000" w:csb0="000001FF" w:csb1="00000000"/>
  </w:font>
  <w:font w:name="隶书">
    <w:panose1 w:val="02010509060101010101"/>
    <w:charset w:val="86"/>
    <w:family w:val="modern"/>
    <w:pitch w:val="fixed"/>
    <w:sig w:usb0="00000001" w:usb1="080E0000" w:usb2="00000010" w:usb3="00000000" w:csb0="00040000" w:csb1="00000000"/>
  </w:font>
  <w:font w:name="Arial Unicode MS">
    <w:panose1 w:val="020B0604020202020204"/>
    <w:charset w:val="00"/>
    <w:family w:val="roman"/>
    <w:notTrueType/>
    <w:pitch w:val="variable"/>
    <w:sig w:usb0="00000003" w:usb1="00000000" w:usb2="00000000" w:usb3="00000000" w:csb0="00000001" w:csb1="00000000"/>
  </w:font>
  <w:font w:name="等线 Light">
    <w:panose1 w:val="02010600030101010101"/>
    <w:charset w:val="86"/>
    <w:family w:val="auto"/>
    <w:pitch w:val="variable"/>
    <w:sig w:usb0="A00002BF" w:usb1="38CF7CFA" w:usb2="00000016" w:usb3="00000000" w:csb0="0004000F" w:csb1="00000000"/>
  </w:font>
  <w:font w:name="Wingdings">
    <w:panose1 w:val="05000000000000000000"/>
    <w:charset w:val="02"/>
    <w:family w:val="auto"/>
    <w:pitch w:val="variable"/>
    <w:sig w:usb0="00000000" w:usb1="10000000" w:usb2="00000000" w:usb3="00000000" w:csb0="80000000" w:csb1="00000000"/>
  </w:font>
  <w:font w:name="ˎ̥">
    <w:altName w:val="Times New Roman"/>
    <w:charset w:val="00"/>
    <w:family w:val="roman"/>
    <w:pitch w:val="default"/>
  </w:font>
  <w:font w:name="仿宋">
    <w:panose1 w:val="02010609060101010101"/>
    <w:charset w:val="86"/>
    <w:family w:val="modern"/>
    <w:pitch w:val="fixed"/>
    <w:sig w:usb0="800002BF" w:usb1="38CF7CFA"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10BB" w:rsidRDefault="000E10BB">
    <w:pPr>
      <w:pStyle w:val="af"/>
      <w:framePr w:wrap="around" w:vAnchor="text" w:hAnchor="margin" w:xAlign="center" w:y="1"/>
      <w:rPr>
        <w:rStyle w:val="afa"/>
      </w:rPr>
    </w:pPr>
    <w:r>
      <w:fldChar w:fldCharType="begin"/>
    </w:r>
    <w:r>
      <w:rPr>
        <w:rStyle w:val="afa"/>
      </w:rPr>
      <w:instrText xml:space="preserve">PAGE  </w:instrText>
    </w:r>
    <w:r>
      <w:fldChar w:fldCharType="end"/>
    </w:r>
  </w:p>
  <w:p w:rsidR="000E10BB" w:rsidRDefault="000E10BB">
    <w:pPr>
      <w:pStyle w:val="af"/>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10BB" w:rsidRDefault="000E10BB">
    <w:pPr>
      <w:pStyle w:val="af"/>
      <w:framePr w:wrap="around" w:vAnchor="text" w:hAnchor="margin" w:xAlign="center" w:y="1"/>
      <w:rPr>
        <w:rStyle w:val="afa"/>
      </w:rPr>
    </w:pPr>
    <w:r>
      <w:fldChar w:fldCharType="begin"/>
    </w:r>
    <w:r>
      <w:rPr>
        <w:rStyle w:val="afa"/>
      </w:rPr>
      <w:instrText xml:space="preserve">PAGE  </w:instrText>
    </w:r>
    <w:r>
      <w:fldChar w:fldCharType="separate"/>
    </w:r>
    <w:r w:rsidR="00817112">
      <w:rPr>
        <w:rStyle w:val="afa"/>
        <w:noProof/>
      </w:rPr>
      <w:t>2</w:t>
    </w:r>
    <w:r>
      <w:fldChar w:fldCharType="end"/>
    </w:r>
  </w:p>
  <w:p w:rsidR="000E10BB" w:rsidRDefault="000E10BB">
    <w:pPr>
      <w:pStyle w:val="af"/>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10BB" w:rsidRDefault="000E10BB">
    <w:pPr>
      <w:pStyle w:val="af"/>
      <w:jc w:val="center"/>
    </w:pPr>
    <w:r>
      <w:fldChar w:fldCharType="begin"/>
    </w:r>
    <w:r>
      <w:instrText xml:space="preserve"> PAGE   \* MERGEFORMAT </w:instrText>
    </w:r>
    <w:r>
      <w:fldChar w:fldCharType="separate"/>
    </w:r>
    <w:r w:rsidR="00817112" w:rsidRPr="00817112">
      <w:rPr>
        <w:noProof/>
        <w:lang w:val="zh-CN"/>
      </w:rPr>
      <w:t>1</w:t>
    </w:r>
    <w:r>
      <w:rPr>
        <w:lang w:val="zh-CN"/>
      </w:rPr>
      <w:fldChar w:fldCharType="end"/>
    </w:r>
  </w:p>
  <w:p w:rsidR="000E10BB" w:rsidRDefault="000E10BB">
    <w:pPr>
      <w:pStyle w:val="af"/>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1781" w:rsidRDefault="00545835">
    <w:pPr>
      <w:pStyle w:val="af"/>
      <w:jc w:val="center"/>
      <w:rPr>
        <w:rFonts w:ascii="宋体" w:hAnsi="宋体"/>
        <w:sz w:val="28"/>
        <w:szCs w:val="28"/>
      </w:rPr>
    </w:pPr>
    <w:r>
      <w:rPr>
        <w:sz w:val="28"/>
      </w:rPr>
      <w:pict>
        <v:shapetype id="_x0000_t202" coordsize="21600,21600" o:spt="202" path="m,l,21600r21600,l21600,xe">
          <v:stroke joinstyle="miter"/>
          <v:path gradientshapeok="t" o:connecttype="rect"/>
        </v:shapetype>
        <v:shape id="文本框 4098" o:spid="_x0000_s2049" type="#_x0000_t202" style="position:absolute;left:0;text-align:left;margin-left:0;margin-top:0;width:2in;height:2in;z-index:251659264;mso-wrap-style:none;mso-position-horizontal:center;mso-position-horizontal-relative:margin" filled="f" stroked="f">
          <v:fill o:detectmouseclick="t"/>
          <v:textbox style="mso-fit-shape-to-text:t" inset="0,0,0,0">
            <w:txbxContent>
              <w:p w:rsidR="00AD1781" w:rsidRDefault="00AD1781">
                <w:pPr>
                  <w:pStyle w:val="af"/>
                  <w:jc w:val="cente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817112" w:rsidRPr="00817112">
                  <w:rPr>
                    <w:rFonts w:ascii="宋体" w:hAnsi="宋体"/>
                    <w:noProof/>
                    <w:sz w:val="28"/>
                    <w:szCs w:val="28"/>
                    <w:lang w:val="zh-CN"/>
                  </w:rPr>
                  <w:t>78</w:t>
                </w:r>
                <w:r>
                  <w:rPr>
                    <w:rFonts w:ascii="宋体" w:hAnsi="宋体"/>
                    <w:sz w:val="28"/>
                    <w:szCs w:val="28"/>
                  </w:rPr>
                  <w:fldChar w:fldCharType="end"/>
                </w:r>
              </w:p>
            </w:txbxContent>
          </v:textbox>
          <w10:wrap anchorx="margin"/>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23098378"/>
      <w:docPartObj>
        <w:docPartGallery w:val="AutoText"/>
      </w:docPartObj>
    </w:sdtPr>
    <w:sdtEndPr/>
    <w:sdtContent>
      <w:p w:rsidR="000E10BB" w:rsidRDefault="000E10BB">
        <w:pPr>
          <w:pStyle w:val="af"/>
          <w:ind w:firstLine="420"/>
          <w:jc w:val="center"/>
        </w:pPr>
        <w:r>
          <w:fldChar w:fldCharType="begin"/>
        </w:r>
        <w:r>
          <w:instrText>PAGE   \* MERGEFORMAT</w:instrText>
        </w:r>
        <w:r>
          <w:fldChar w:fldCharType="separate"/>
        </w:r>
        <w:r w:rsidR="00817112" w:rsidRPr="00817112">
          <w:rPr>
            <w:noProof/>
            <w:lang w:val="zh-CN"/>
          </w:rPr>
          <w:t>99</w:t>
        </w:r>
        <w:r>
          <w:fldChar w:fldCharType="end"/>
        </w:r>
      </w:p>
    </w:sdtContent>
  </w:sdt>
  <w:p w:rsidR="000E10BB" w:rsidRDefault="000E10BB">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5835" w:rsidRDefault="00545835">
      <w:r>
        <w:separator/>
      </w:r>
    </w:p>
  </w:footnote>
  <w:footnote w:type="continuationSeparator" w:id="0">
    <w:p w:rsidR="00545835" w:rsidRDefault="0054583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10BB" w:rsidRDefault="000E10BB">
    <w:pPr>
      <w:pStyle w:val="af0"/>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1781" w:rsidRDefault="00AD1781">
    <w:pPr>
      <w:pStyle w:val="af0"/>
      <w:pBdr>
        <w:bottom w:val="none" w:sz="0" w:space="0" w:color="auto"/>
      </w:pBdr>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FB3601D"/>
    <w:multiLevelType w:val="singleLevel"/>
    <w:tmpl w:val="DFB3601D"/>
    <w:lvl w:ilvl="0">
      <w:start w:val="1"/>
      <w:numFmt w:val="decimal"/>
      <w:suff w:val="nothing"/>
      <w:lvlText w:val="（%1）"/>
      <w:lvlJc w:val="left"/>
    </w:lvl>
  </w:abstractNum>
  <w:abstractNum w:abstractNumId="1">
    <w:nsid w:val="00000012"/>
    <w:multiLevelType w:val="multilevel"/>
    <w:tmpl w:val="00000012"/>
    <w:lvl w:ilvl="0">
      <w:start w:val="1"/>
      <w:numFmt w:val="chineseCountingThousand"/>
      <w:suff w:val="nothing"/>
      <w:lvlText w:val="%1、"/>
      <w:lvlJc w:val="left"/>
      <w:pPr>
        <w:ind w:left="988" w:hanging="420"/>
      </w:pPr>
      <w:rPr>
        <w:rFonts w:hint="eastAsia"/>
      </w:rPr>
    </w:lvl>
    <w:lvl w:ilvl="1">
      <w:start w:val="1"/>
      <w:numFmt w:val="lowerLetter"/>
      <w:lvlText w:val="%2)"/>
      <w:lvlJc w:val="left"/>
      <w:pPr>
        <w:ind w:left="1408" w:hanging="420"/>
      </w:pPr>
      <w:rPr>
        <w:rFonts w:hint="eastAsia"/>
      </w:rPr>
    </w:lvl>
    <w:lvl w:ilvl="2">
      <w:start w:val="1"/>
      <w:numFmt w:val="lowerRoman"/>
      <w:lvlText w:val="%3."/>
      <w:lvlJc w:val="right"/>
      <w:pPr>
        <w:ind w:left="1828" w:hanging="420"/>
      </w:pPr>
      <w:rPr>
        <w:rFonts w:hint="eastAsia"/>
      </w:rPr>
    </w:lvl>
    <w:lvl w:ilvl="3">
      <w:start w:val="1"/>
      <w:numFmt w:val="decimal"/>
      <w:lvlText w:val="%4."/>
      <w:lvlJc w:val="left"/>
      <w:pPr>
        <w:ind w:left="2248" w:hanging="420"/>
      </w:pPr>
      <w:rPr>
        <w:rFonts w:hint="eastAsia"/>
      </w:rPr>
    </w:lvl>
    <w:lvl w:ilvl="4">
      <w:start w:val="1"/>
      <w:numFmt w:val="lowerLetter"/>
      <w:lvlText w:val="%5)"/>
      <w:lvlJc w:val="left"/>
      <w:pPr>
        <w:ind w:left="2668" w:hanging="420"/>
      </w:pPr>
      <w:rPr>
        <w:rFonts w:hint="eastAsia"/>
      </w:rPr>
    </w:lvl>
    <w:lvl w:ilvl="5">
      <w:start w:val="1"/>
      <w:numFmt w:val="lowerRoman"/>
      <w:lvlText w:val="%6."/>
      <w:lvlJc w:val="right"/>
      <w:pPr>
        <w:ind w:left="3088" w:hanging="420"/>
      </w:pPr>
      <w:rPr>
        <w:rFonts w:hint="eastAsia"/>
      </w:rPr>
    </w:lvl>
    <w:lvl w:ilvl="6">
      <w:start w:val="1"/>
      <w:numFmt w:val="decimal"/>
      <w:lvlText w:val="%7."/>
      <w:lvlJc w:val="left"/>
      <w:pPr>
        <w:ind w:left="3508" w:hanging="420"/>
      </w:pPr>
      <w:rPr>
        <w:rFonts w:hint="eastAsia"/>
      </w:rPr>
    </w:lvl>
    <w:lvl w:ilvl="7">
      <w:start w:val="1"/>
      <w:numFmt w:val="lowerLetter"/>
      <w:lvlText w:val="%8)"/>
      <w:lvlJc w:val="left"/>
      <w:pPr>
        <w:ind w:left="3928" w:hanging="420"/>
      </w:pPr>
      <w:rPr>
        <w:rFonts w:hint="eastAsia"/>
      </w:rPr>
    </w:lvl>
    <w:lvl w:ilvl="8">
      <w:start w:val="1"/>
      <w:numFmt w:val="lowerRoman"/>
      <w:lvlText w:val="%9."/>
      <w:lvlJc w:val="right"/>
      <w:pPr>
        <w:ind w:left="4348" w:hanging="420"/>
      </w:pPr>
      <w:rPr>
        <w:rFonts w:hint="eastAsia"/>
      </w:rPr>
    </w:lvl>
  </w:abstractNum>
  <w:abstractNum w:abstractNumId="2">
    <w:nsid w:val="00000013"/>
    <w:multiLevelType w:val="multilevel"/>
    <w:tmpl w:val="00000013"/>
    <w:lvl w:ilvl="0">
      <w:start w:val="1"/>
      <w:numFmt w:val="chineseCountingThousand"/>
      <w:lvlText w:val="%1、"/>
      <w:lvlJc w:val="left"/>
      <w:pPr>
        <w:ind w:left="420" w:hanging="420"/>
      </w:pPr>
      <w:rPr>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nsid w:val="00000016"/>
    <w:multiLevelType w:val="multilevel"/>
    <w:tmpl w:val="00000016"/>
    <w:lvl w:ilvl="0">
      <w:start w:val="1"/>
      <w:numFmt w:val="decimal"/>
      <w:lvlText w:val="%1."/>
      <w:lvlJc w:val="left"/>
      <w:pPr>
        <w:tabs>
          <w:tab w:val="left" w:pos="704"/>
        </w:tabs>
        <w:ind w:left="704" w:hanging="420"/>
      </w:pPr>
    </w:lvl>
    <w:lvl w:ilvl="1">
      <w:start w:val="1"/>
      <w:numFmt w:val="lowerLetter"/>
      <w:pStyle w:val="26012"/>
      <w:lvlText w:val="%2)"/>
      <w:lvlJc w:val="left"/>
      <w:pPr>
        <w:tabs>
          <w:tab w:val="left" w:pos="1124"/>
        </w:tabs>
        <w:ind w:left="1124" w:hanging="420"/>
      </w:pPr>
    </w:lvl>
    <w:lvl w:ilvl="2">
      <w:start w:val="1"/>
      <w:numFmt w:val="lowerRoman"/>
      <w:lvlText w:val="%3."/>
      <w:lvlJc w:val="right"/>
      <w:pPr>
        <w:tabs>
          <w:tab w:val="left" w:pos="1544"/>
        </w:tabs>
        <w:ind w:left="1544" w:hanging="420"/>
      </w:pPr>
    </w:lvl>
    <w:lvl w:ilvl="3">
      <w:start w:val="1"/>
      <w:numFmt w:val="decimal"/>
      <w:lvlText w:val="%4."/>
      <w:lvlJc w:val="left"/>
      <w:pPr>
        <w:tabs>
          <w:tab w:val="left" w:pos="1964"/>
        </w:tabs>
        <w:ind w:left="1964" w:hanging="420"/>
      </w:pPr>
    </w:lvl>
    <w:lvl w:ilvl="4">
      <w:start w:val="1"/>
      <w:numFmt w:val="lowerLetter"/>
      <w:lvlText w:val="%5)"/>
      <w:lvlJc w:val="left"/>
      <w:pPr>
        <w:tabs>
          <w:tab w:val="left" w:pos="2384"/>
        </w:tabs>
        <w:ind w:left="2384" w:hanging="420"/>
      </w:pPr>
    </w:lvl>
    <w:lvl w:ilvl="5">
      <w:start w:val="1"/>
      <w:numFmt w:val="lowerRoman"/>
      <w:lvlText w:val="%6."/>
      <w:lvlJc w:val="right"/>
      <w:pPr>
        <w:tabs>
          <w:tab w:val="left" w:pos="2804"/>
        </w:tabs>
        <w:ind w:left="2804" w:hanging="420"/>
      </w:pPr>
    </w:lvl>
    <w:lvl w:ilvl="6">
      <w:start w:val="1"/>
      <w:numFmt w:val="decimal"/>
      <w:lvlText w:val="%7."/>
      <w:lvlJc w:val="left"/>
      <w:pPr>
        <w:tabs>
          <w:tab w:val="left" w:pos="3224"/>
        </w:tabs>
        <w:ind w:left="3224" w:hanging="420"/>
      </w:pPr>
    </w:lvl>
    <w:lvl w:ilvl="7">
      <w:start w:val="1"/>
      <w:numFmt w:val="lowerLetter"/>
      <w:lvlText w:val="%8)"/>
      <w:lvlJc w:val="left"/>
      <w:pPr>
        <w:tabs>
          <w:tab w:val="left" w:pos="3644"/>
        </w:tabs>
        <w:ind w:left="3644" w:hanging="420"/>
      </w:pPr>
    </w:lvl>
    <w:lvl w:ilvl="8">
      <w:start w:val="1"/>
      <w:numFmt w:val="lowerRoman"/>
      <w:lvlText w:val="%9."/>
      <w:lvlJc w:val="right"/>
      <w:pPr>
        <w:tabs>
          <w:tab w:val="left" w:pos="4064"/>
        </w:tabs>
        <w:ind w:left="4064" w:hanging="420"/>
      </w:pPr>
    </w:lvl>
  </w:abstractNum>
  <w:abstractNum w:abstractNumId="4">
    <w:nsid w:val="00000017"/>
    <w:multiLevelType w:val="multilevel"/>
    <w:tmpl w:val="00000017"/>
    <w:lvl w:ilvl="0">
      <w:start w:val="1"/>
      <w:numFmt w:val="chineseCountingThousand"/>
      <w:lvlText w:val="%1、"/>
      <w:lvlJc w:val="left"/>
      <w:pPr>
        <w:ind w:left="846" w:hanging="420"/>
      </w:pPr>
      <w:rPr>
        <w:rFonts w:hint="default"/>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5">
    <w:nsid w:val="00000022"/>
    <w:multiLevelType w:val="multilevel"/>
    <w:tmpl w:val="00000022"/>
    <w:lvl w:ilvl="0">
      <w:start w:val="1"/>
      <w:numFmt w:val="decimal"/>
      <w:lvlText w:val="第%1章"/>
      <w:lvlJc w:val="left"/>
      <w:pPr>
        <w:tabs>
          <w:tab w:val="left" w:pos="2630"/>
        </w:tabs>
        <w:ind w:left="2630" w:hanging="425"/>
      </w:pPr>
      <w:rPr>
        <w:rFonts w:ascii="宋体" w:eastAsia="宋体" w:hAnsi="宋体" w:cs="Times New Roman" w:hint="eastAsia"/>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1">
      <w:start w:val="1"/>
      <w:numFmt w:val="decimal"/>
      <w:suff w:val="space"/>
      <w:lvlText w:val="%1.%2."/>
      <w:lvlJc w:val="left"/>
      <w:pPr>
        <w:ind w:left="4538" w:hanging="567"/>
      </w:pPr>
      <w:rPr>
        <w:rFonts w:ascii="Times New Roman" w:eastAsia="宋体" w:hAnsi="Times New Roman" w:cs="Times New Roman" w:hint="default"/>
        <w:b/>
        <w:i w:val="0"/>
        <w:sz w:val="28"/>
        <w:szCs w:val="28"/>
      </w:rPr>
    </w:lvl>
    <w:lvl w:ilvl="2">
      <w:start w:val="1"/>
      <w:numFmt w:val="decimal"/>
      <w:lvlText w:val="%1.%2.%3."/>
      <w:lvlJc w:val="left"/>
      <w:pPr>
        <w:tabs>
          <w:tab w:val="left" w:pos="709"/>
        </w:tabs>
        <w:ind w:left="709" w:hanging="709"/>
      </w:pPr>
      <w:rPr>
        <w:rFonts w:ascii="Times New Roman" w:hAnsi="Times New Roman" w:cs="Times New Roman" w:hint="default"/>
      </w:rPr>
    </w:lvl>
    <w:lvl w:ilvl="3">
      <w:start w:val="1"/>
      <w:numFmt w:val="decimal"/>
      <w:lvlText w:val="%1.%2.%3.%4."/>
      <w:lvlJc w:val="left"/>
      <w:pPr>
        <w:tabs>
          <w:tab w:val="left" w:pos="1779"/>
        </w:tabs>
        <w:ind w:left="1779" w:hanging="851"/>
      </w:pPr>
      <w:rPr>
        <w:rFonts w:ascii="Times New Roman" w:hAnsi="Times New Roman" w:cs="Times New Roman" w:hint="default"/>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4">
      <w:start w:val="1"/>
      <w:numFmt w:val="decimal"/>
      <w:pStyle w:val="5"/>
      <w:lvlText w:val="%1.%2.%3.%4.%5."/>
      <w:lvlJc w:val="left"/>
      <w:pPr>
        <w:tabs>
          <w:tab w:val="left" w:pos="1560"/>
        </w:tabs>
        <w:ind w:left="1560" w:hanging="992"/>
      </w:pPr>
      <w:rPr>
        <w:rFonts w:ascii="Times New Roman" w:eastAsia="宋体" w:hAnsi="Times New Roman" w:cs="Times New Roman" w:hint="default"/>
        <w:b/>
        <w:i w:val="0"/>
        <w:sz w:val="28"/>
        <w:szCs w:val="28"/>
      </w:rPr>
    </w:lvl>
    <w:lvl w:ilvl="5">
      <w:start w:val="1"/>
      <w:numFmt w:val="decimal"/>
      <w:pStyle w:val="6"/>
      <w:lvlText w:val="%1.%2.%3.%4.%5.%6."/>
      <w:lvlJc w:val="left"/>
      <w:pPr>
        <w:tabs>
          <w:tab w:val="left" w:pos="1702"/>
        </w:tabs>
        <w:ind w:left="1702" w:hanging="1134"/>
      </w:pPr>
      <w:rPr>
        <w:rFonts w:cs="Times New Roman"/>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6">
      <w:start w:val="1"/>
      <w:numFmt w:val="decimal"/>
      <w:lvlText w:val="%1.%2.%3.%4.%5.%6.%7."/>
      <w:lvlJc w:val="left"/>
      <w:pPr>
        <w:tabs>
          <w:tab w:val="left" w:pos="1844"/>
        </w:tabs>
        <w:ind w:left="1844" w:hanging="1276"/>
      </w:pPr>
    </w:lvl>
    <w:lvl w:ilvl="7">
      <w:start w:val="1"/>
      <w:numFmt w:val="decimal"/>
      <w:lvlText w:val="%1.%2.%3.%4.%5.%6.%7.%8."/>
      <w:lvlJc w:val="left"/>
      <w:pPr>
        <w:tabs>
          <w:tab w:val="left" w:pos="1986"/>
        </w:tabs>
        <w:ind w:left="1986" w:hanging="1418"/>
      </w:pPr>
    </w:lvl>
    <w:lvl w:ilvl="8">
      <w:start w:val="1"/>
      <w:numFmt w:val="decimal"/>
      <w:lvlText w:val="%1.%2.%3.%4.%5.%6.%7.%8.%9."/>
      <w:lvlJc w:val="left"/>
      <w:pPr>
        <w:tabs>
          <w:tab w:val="left" w:pos="2127"/>
        </w:tabs>
        <w:ind w:left="2127" w:hanging="1559"/>
      </w:pPr>
    </w:lvl>
  </w:abstractNum>
  <w:abstractNum w:abstractNumId="6">
    <w:nsid w:val="00000024"/>
    <w:multiLevelType w:val="multilevel"/>
    <w:tmpl w:val="00000024"/>
    <w:lvl w:ilvl="0">
      <w:start w:val="1"/>
      <w:numFmt w:val="decimal"/>
      <w:lvlText w:val="%1."/>
      <w:lvlJc w:val="left"/>
      <w:pPr>
        <w:ind w:left="958" w:hanging="420"/>
      </w:pPr>
    </w:lvl>
    <w:lvl w:ilvl="1">
      <w:start w:val="1"/>
      <w:numFmt w:val="chineseCountingThousand"/>
      <w:lvlText w:val="%2、"/>
      <w:lvlJc w:val="left"/>
      <w:pPr>
        <w:ind w:left="1130" w:hanging="420"/>
      </w:pPr>
    </w:lvl>
    <w:lvl w:ilvl="2">
      <w:start w:val="1"/>
      <w:numFmt w:val="lowerRoman"/>
      <w:lvlText w:val="%3."/>
      <w:lvlJc w:val="right"/>
      <w:pPr>
        <w:ind w:left="1798" w:hanging="420"/>
      </w:pPr>
    </w:lvl>
    <w:lvl w:ilvl="3">
      <w:start w:val="1"/>
      <w:numFmt w:val="decimal"/>
      <w:lvlText w:val="%4."/>
      <w:lvlJc w:val="left"/>
      <w:pPr>
        <w:ind w:left="2218" w:hanging="420"/>
      </w:pPr>
    </w:lvl>
    <w:lvl w:ilvl="4">
      <w:start w:val="1"/>
      <w:numFmt w:val="lowerLetter"/>
      <w:lvlText w:val="%5)"/>
      <w:lvlJc w:val="left"/>
      <w:pPr>
        <w:ind w:left="2638" w:hanging="420"/>
      </w:pPr>
    </w:lvl>
    <w:lvl w:ilvl="5">
      <w:start w:val="1"/>
      <w:numFmt w:val="lowerRoman"/>
      <w:lvlText w:val="%6."/>
      <w:lvlJc w:val="right"/>
      <w:pPr>
        <w:ind w:left="3058" w:hanging="420"/>
      </w:pPr>
    </w:lvl>
    <w:lvl w:ilvl="6">
      <w:start w:val="1"/>
      <w:numFmt w:val="decimal"/>
      <w:lvlText w:val="%7."/>
      <w:lvlJc w:val="left"/>
      <w:pPr>
        <w:ind w:left="3478" w:hanging="420"/>
      </w:pPr>
    </w:lvl>
    <w:lvl w:ilvl="7">
      <w:start w:val="1"/>
      <w:numFmt w:val="lowerLetter"/>
      <w:lvlText w:val="%8)"/>
      <w:lvlJc w:val="left"/>
      <w:pPr>
        <w:ind w:left="3898" w:hanging="420"/>
      </w:pPr>
    </w:lvl>
    <w:lvl w:ilvl="8">
      <w:start w:val="1"/>
      <w:numFmt w:val="lowerRoman"/>
      <w:lvlText w:val="%9."/>
      <w:lvlJc w:val="right"/>
      <w:pPr>
        <w:ind w:left="4318" w:hanging="420"/>
      </w:pPr>
    </w:lvl>
  </w:abstractNum>
  <w:abstractNum w:abstractNumId="7">
    <w:nsid w:val="00000025"/>
    <w:multiLevelType w:val="multilevel"/>
    <w:tmpl w:val="00000025"/>
    <w:lvl w:ilvl="0">
      <w:start w:val="1"/>
      <w:numFmt w:val="chineseCountingThousand"/>
      <w:lvlText w:val="%1、"/>
      <w:lvlJc w:val="left"/>
      <w:pPr>
        <w:ind w:left="1130" w:hanging="420"/>
      </w:pPr>
      <w:rPr>
        <w:b w:val="0"/>
        <w:sz w:val="28"/>
        <w:szCs w:val="28"/>
      </w:rPr>
    </w:lvl>
    <w:lvl w:ilvl="1">
      <w:start w:val="1"/>
      <w:numFmt w:val="lowerLetter"/>
      <w:lvlText w:val="%2)"/>
      <w:lvlJc w:val="left"/>
      <w:pPr>
        <w:ind w:left="1563" w:hanging="420"/>
      </w:pPr>
    </w:lvl>
    <w:lvl w:ilvl="2">
      <w:start w:val="1"/>
      <w:numFmt w:val="lowerRoman"/>
      <w:lvlText w:val="%3."/>
      <w:lvlJc w:val="right"/>
      <w:pPr>
        <w:ind w:left="1983" w:hanging="420"/>
      </w:pPr>
    </w:lvl>
    <w:lvl w:ilvl="3">
      <w:start w:val="1"/>
      <w:numFmt w:val="decimal"/>
      <w:lvlText w:val="%4."/>
      <w:lvlJc w:val="left"/>
      <w:pPr>
        <w:ind w:left="2403" w:hanging="420"/>
      </w:pPr>
    </w:lvl>
    <w:lvl w:ilvl="4">
      <w:start w:val="1"/>
      <w:numFmt w:val="lowerLetter"/>
      <w:lvlText w:val="%5)"/>
      <w:lvlJc w:val="left"/>
      <w:pPr>
        <w:ind w:left="2823" w:hanging="420"/>
      </w:pPr>
    </w:lvl>
    <w:lvl w:ilvl="5">
      <w:start w:val="1"/>
      <w:numFmt w:val="lowerRoman"/>
      <w:lvlText w:val="%6."/>
      <w:lvlJc w:val="right"/>
      <w:pPr>
        <w:ind w:left="3243" w:hanging="420"/>
      </w:pPr>
    </w:lvl>
    <w:lvl w:ilvl="6">
      <w:start w:val="1"/>
      <w:numFmt w:val="decimal"/>
      <w:lvlText w:val="%7."/>
      <w:lvlJc w:val="left"/>
      <w:pPr>
        <w:ind w:left="3663" w:hanging="420"/>
      </w:pPr>
    </w:lvl>
    <w:lvl w:ilvl="7">
      <w:start w:val="1"/>
      <w:numFmt w:val="lowerLetter"/>
      <w:lvlText w:val="%8)"/>
      <w:lvlJc w:val="left"/>
      <w:pPr>
        <w:ind w:left="4083" w:hanging="420"/>
      </w:pPr>
    </w:lvl>
    <w:lvl w:ilvl="8">
      <w:start w:val="1"/>
      <w:numFmt w:val="lowerRoman"/>
      <w:lvlText w:val="%9."/>
      <w:lvlJc w:val="right"/>
      <w:pPr>
        <w:ind w:left="4503" w:hanging="420"/>
      </w:pPr>
    </w:lvl>
  </w:abstractNum>
  <w:abstractNum w:abstractNumId="8">
    <w:nsid w:val="00000029"/>
    <w:multiLevelType w:val="multilevel"/>
    <w:tmpl w:val="00000029"/>
    <w:lvl w:ilvl="0">
      <w:start w:val="1"/>
      <w:numFmt w:val="decimal"/>
      <w:lvlText w:val="%1."/>
      <w:lvlJc w:val="left"/>
      <w:pPr>
        <w:ind w:left="562" w:hanging="420"/>
      </w:pPr>
      <w:rPr>
        <w:b w:val="0"/>
        <w:sz w:val="24"/>
        <w:szCs w:val="24"/>
      </w:rPr>
    </w:lvl>
    <w:lvl w:ilvl="1">
      <w:start w:val="1"/>
      <w:numFmt w:val="decimal"/>
      <w:lvlText w:val="%2、"/>
      <w:lvlJc w:val="left"/>
      <w:pPr>
        <w:ind w:left="360" w:hanging="360"/>
      </w:pPr>
      <w:rPr>
        <w:rFonts w:ascii="Times New Roman" w:eastAsia="Times New Roman" w:hAnsi="Times New Roman" w:cs="Times New Roman"/>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nsid w:val="0000002E"/>
    <w:multiLevelType w:val="multilevel"/>
    <w:tmpl w:val="0000002E"/>
    <w:lvl w:ilvl="0">
      <w:start w:val="1"/>
      <w:numFmt w:val="decimal"/>
      <w:pStyle w:val="1"/>
      <w:lvlText w:val="第%1章"/>
      <w:lvlJc w:val="left"/>
      <w:pPr>
        <w:ind w:left="283" w:hanging="425"/>
      </w:pPr>
      <w:rPr>
        <w:rFonts w:ascii="Times New Roman" w:eastAsia="宋体" w:hAnsi="Times New Roman" w:cs="Times New Roman" w:hint="default"/>
        <w:b/>
        <w:i w:val="0"/>
        <w:sz w:val="32"/>
        <w:szCs w:val="32"/>
      </w:rPr>
    </w:lvl>
    <w:lvl w:ilvl="1">
      <w:start w:val="1"/>
      <w:numFmt w:val="decimal"/>
      <w:pStyle w:val="2"/>
      <w:suff w:val="nothing"/>
      <w:lvlText w:val="%1.%2"/>
      <w:lvlJc w:val="left"/>
      <w:pPr>
        <w:ind w:left="567" w:hanging="567"/>
      </w:pPr>
      <w:rPr>
        <w:rFonts w:ascii="Times New Roman" w:eastAsia="宋体" w:hAnsi="Times New Roman" w:cs="Times New Roman" w:hint="default"/>
        <w:b/>
        <w:i w:val="0"/>
        <w:color w:val="auto"/>
        <w:sz w:val="28"/>
        <w:szCs w:val="28"/>
      </w:rPr>
    </w:lvl>
    <w:lvl w:ilvl="2">
      <w:start w:val="1"/>
      <w:numFmt w:val="decimal"/>
      <w:pStyle w:val="3"/>
      <w:suff w:val="space"/>
      <w:lvlText w:val="%1.%2.%3"/>
      <w:lvlJc w:val="left"/>
      <w:pPr>
        <w:ind w:left="567" w:hanging="567"/>
      </w:pPr>
      <w:rPr>
        <w:rFonts w:ascii="Times New Roman" w:eastAsia="宋体" w:hAnsi="Times New Roman" w:cs="Times New Roman" w:hint="default"/>
        <w:b/>
        <w:i w:val="0"/>
        <w:sz w:val="28"/>
      </w:rPr>
    </w:lvl>
    <w:lvl w:ilvl="3">
      <w:start w:val="1"/>
      <w:numFmt w:val="decimal"/>
      <w:pStyle w:val="4"/>
      <w:suff w:val="nothing"/>
      <w:lvlText w:val="%1.%2.%3.%4"/>
      <w:lvlJc w:val="left"/>
      <w:pPr>
        <w:ind w:left="1418" w:hanging="708"/>
      </w:pPr>
      <w:rPr>
        <w:rFonts w:ascii="Times New Roman" w:eastAsia="宋体" w:hAnsi="Times New Roman" w:cs="Times New Roman" w:hint="default"/>
        <w:b/>
        <w:i w:val="0"/>
        <w:sz w:val="28"/>
      </w:rPr>
    </w:lvl>
    <w:lvl w:ilvl="4">
      <w:start w:val="1"/>
      <w:numFmt w:val="decimal"/>
      <w:lvlText w:val="%1.%2.%3.%4.%5"/>
      <w:lvlJc w:val="left"/>
      <w:pPr>
        <w:ind w:left="2409" w:hanging="850"/>
      </w:pPr>
      <w:rPr>
        <w:rFonts w:ascii="Times New Roman" w:hAnsi="Times New Roman" w:cs="Times New Roman" w:hint="default"/>
      </w:rPr>
    </w:lvl>
    <w:lvl w:ilvl="5">
      <w:start w:val="1"/>
      <w:numFmt w:val="decimal"/>
      <w:lvlText w:val="%1.%2.%3.%4.%5.%6"/>
      <w:lvlJc w:val="left"/>
      <w:pPr>
        <w:ind w:left="3118" w:hanging="1134"/>
      </w:pPr>
    </w:lvl>
    <w:lvl w:ilvl="6">
      <w:start w:val="1"/>
      <w:numFmt w:val="decimal"/>
      <w:lvlText w:val="%1.%2.%3.%4.%5.%6.%7"/>
      <w:lvlJc w:val="left"/>
      <w:pPr>
        <w:ind w:left="3685" w:hanging="1276"/>
      </w:pPr>
    </w:lvl>
    <w:lvl w:ilvl="7">
      <w:start w:val="1"/>
      <w:numFmt w:val="decimal"/>
      <w:lvlText w:val="%1.%2.%3.%4.%5.%6.%7.%8"/>
      <w:lvlJc w:val="left"/>
      <w:pPr>
        <w:ind w:left="4252" w:hanging="1418"/>
      </w:pPr>
    </w:lvl>
    <w:lvl w:ilvl="8">
      <w:start w:val="1"/>
      <w:numFmt w:val="decimal"/>
      <w:lvlText w:val="%1.%2.%3.%4.%5.%6.%7.%8.%9"/>
      <w:lvlJc w:val="left"/>
      <w:pPr>
        <w:ind w:left="4960" w:hanging="1700"/>
      </w:pPr>
    </w:lvl>
  </w:abstractNum>
  <w:abstractNum w:abstractNumId="10">
    <w:nsid w:val="00000031"/>
    <w:multiLevelType w:val="multilevel"/>
    <w:tmpl w:val="00000031"/>
    <w:lvl w:ilvl="0">
      <w:start w:val="1"/>
      <w:numFmt w:val="chineseCountingThousand"/>
      <w:lvlText w:val="%1、"/>
      <w:lvlJc w:val="left"/>
      <w:pPr>
        <w:ind w:left="966"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1">
    <w:nsid w:val="00000041"/>
    <w:multiLevelType w:val="multilevel"/>
    <w:tmpl w:val="00000041"/>
    <w:lvl w:ilvl="0">
      <w:start w:val="1"/>
      <w:numFmt w:val="chineseCountingThousand"/>
      <w:lvlText w:val="%1、"/>
      <w:lvlJc w:val="left"/>
      <w:pPr>
        <w:ind w:left="420" w:hanging="420"/>
      </w:pPr>
    </w:lvl>
    <w:lvl w:ilvl="1">
      <w:start w:val="1"/>
      <w:numFmt w:val="chineseCountingThousand"/>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nsid w:val="00663556"/>
    <w:multiLevelType w:val="singleLevel"/>
    <w:tmpl w:val="00663556"/>
    <w:lvl w:ilvl="0">
      <w:start w:val="24"/>
      <w:numFmt w:val="decimal"/>
      <w:suff w:val="space"/>
      <w:lvlText w:val="第%1条"/>
      <w:lvlJc w:val="left"/>
    </w:lvl>
  </w:abstractNum>
  <w:abstractNum w:abstractNumId="13">
    <w:nsid w:val="03ED47AD"/>
    <w:multiLevelType w:val="multilevel"/>
    <w:tmpl w:val="03ED47AD"/>
    <w:lvl w:ilvl="0">
      <w:start w:val="1"/>
      <w:numFmt w:val="chineseCountingThousand"/>
      <w:lvlText w:val="%1、"/>
      <w:lvlJc w:val="left"/>
      <w:pPr>
        <w:ind w:left="1260" w:hanging="420"/>
      </w:p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14">
    <w:nsid w:val="0A807349"/>
    <w:multiLevelType w:val="multilevel"/>
    <w:tmpl w:val="0A807349"/>
    <w:lvl w:ilvl="0">
      <w:start w:val="1"/>
      <w:numFmt w:val="chineseCountingThousand"/>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5">
    <w:nsid w:val="0D983D29"/>
    <w:multiLevelType w:val="multilevel"/>
    <w:tmpl w:val="0D983D29"/>
    <w:lvl w:ilvl="0">
      <w:start w:val="1"/>
      <w:numFmt w:val="decimal"/>
      <w:suff w:val="nothing"/>
      <w:lvlText w:val="%1."/>
      <w:lvlJc w:val="left"/>
      <w:pPr>
        <w:ind w:left="1555" w:hanging="420"/>
      </w:pPr>
      <w:rPr>
        <w:rFonts w:hint="eastAsia"/>
        <w:sz w:val="28"/>
        <w:szCs w:val="28"/>
      </w:rPr>
    </w:lvl>
    <w:lvl w:ilvl="1">
      <w:start w:val="1"/>
      <w:numFmt w:val="chineseCountingThousand"/>
      <w:lvlText w:val="(%2)"/>
      <w:lvlJc w:val="left"/>
      <w:pPr>
        <w:ind w:left="1474" w:hanging="420"/>
      </w:pPr>
      <w:rPr>
        <w:rFonts w:hint="default"/>
        <w:color w:val="000000"/>
      </w:rPr>
    </w:lvl>
    <w:lvl w:ilvl="2">
      <w:start w:val="1"/>
      <w:numFmt w:val="lowerRoman"/>
      <w:lvlText w:val="%3."/>
      <w:lvlJc w:val="right"/>
      <w:pPr>
        <w:ind w:left="1894" w:hanging="420"/>
      </w:pPr>
    </w:lvl>
    <w:lvl w:ilvl="3">
      <w:start w:val="1"/>
      <w:numFmt w:val="decimal"/>
      <w:lvlText w:val="%4."/>
      <w:lvlJc w:val="left"/>
      <w:pPr>
        <w:ind w:left="2314" w:hanging="420"/>
      </w:pPr>
    </w:lvl>
    <w:lvl w:ilvl="4">
      <w:start w:val="1"/>
      <w:numFmt w:val="lowerLetter"/>
      <w:lvlText w:val="%5)"/>
      <w:lvlJc w:val="left"/>
      <w:pPr>
        <w:ind w:left="2734" w:hanging="420"/>
      </w:pPr>
    </w:lvl>
    <w:lvl w:ilvl="5">
      <w:start w:val="1"/>
      <w:numFmt w:val="lowerRoman"/>
      <w:lvlText w:val="%6."/>
      <w:lvlJc w:val="right"/>
      <w:pPr>
        <w:ind w:left="3154" w:hanging="420"/>
      </w:pPr>
    </w:lvl>
    <w:lvl w:ilvl="6">
      <w:start w:val="1"/>
      <w:numFmt w:val="decimal"/>
      <w:lvlText w:val="%7."/>
      <w:lvlJc w:val="left"/>
      <w:pPr>
        <w:ind w:left="3574" w:hanging="420"/>
      </w:pPr>
    </w:lvl>
    <w:lvl w:ilvl="7">
      <w:start w:val="1"/>
      <w:numFmt w:val="lowerLetter"/>
      <w:lvlText w:val="%8)"/>
      <w:lvlJc w:val="left"/>
      <w:pPr>
        <w:ind w:left="3994" w:hanging="420"/>
      </w:pPr>
    </w:lvl>
    <w:lvl w:ilvl="8">
      <w:start w:val="1"/>
      <w:numFmt w:val="lowerRoman"/>
      <w:lvlText w:val="%9."/>
      <w:lvlJc w:val="right"/>
      <w:pPr>
        <w:ind w:left="4414" w:hanging="420"/>
      </w:pPr>
    </w:lvl>
  </w:abstractNum>
  <w:abstractNum w:abstractNumId="16">
    <w:nsid w:val="114B0B5E"/>
    <w:multiLevelType w:val="multilevel"/>
    <w:tmpl w:val="114B0B5E"/>
    <w:lvl w:ilvl="0">
      <w:start w:val="1"/>
      <w:numFmt w:val="decimal"/>
      <w:lvlText w:val="%1."/>
      <w:lvlJc w:val="left"/>
      <w:pPr>
        <w:ind w:left="980" w:hanging="420"/>
      </w:pPr>
      <w:rPr>
        <w:rFonts w:hint="eastAsia"/>
      </w:rPr>
    </w:lvl>
    <w:lvl w:ilvl="1">
      <w:start w:val="1"/>
      <w:numFmt w:val="chineseCountingThousand"/>
      <w:lvlText w:val="%2、"/>
      <w:lvlJc w:val="left"/>
      <w:pPr>
        <w:ind w:left="988" w:hanging="420"/>
      </w:pPr>
      <w:rPr>
        <w:rFonts w:hint="default"/>
      </w:rPr>
    </w:lvl>
    <w:lvl w:ilvl="2">
      <w:start w:val="1"/>
      <w:numFmt w:val="lowerRoman"/>
      <w:lvlText w:val="%3."/>
      <w:lvlJc w:val="right"/>
      <w:pPr>
        <w:ind w:left="1820" w:hanging="420"/>
      </w:pPr>
    </w:lvl>
    <w:lvl w:ilvl="3">
      <w:start w:val="1"/>
      <w:numFmt w:val="decimal"/>
      <w:lvlText w:val="%4．"/>
      <w:lvlJc w:val="left"/>
      <w:pPr>
        <w:ind w:left="502" w:hanging="360"/>
      </w:pPr>
      <w:rPr>
        <w:rFonts w:hint="default"/>
      </w:r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7">
    <w:nsid w:val="17B830D0"/>
    <w:multiLevelType w:val="multilevel"/>
    <w:tmpl w:val="17B830D0"/>
    <w:lvl w:ilvl="0">
      <w:start w:val="1"/>
      <w:numFmt w:val="chineseCountingThousand"/>
      <w:lvlText w:val="%1、"/>
      <w:lvlJc w:val="left"/>
      <w:pPr>
        <w:ind w:left="958" w:hanging="420"/>
      </w:pPr>
    </w:lvl>
    <w:lvl w:ilvl="1">
      <w:start w:val="1"/>
      <w:numFmt w:val="lowerLetter"/>
      <w:lvlText w:val="%2)"/>
      <w:lvlJc w:val="left"/>
      <w:pPr>
        <w:ind w:left="1378" w:hanging="420"/>
      </w:pPr>
    </w:lvl>
    <w:lvl w:ilvl="2">
      <w:start w:val="1"/>
      <w:numFmt w:val="lowerRoman"/>
      <w:lvlText w:val="%3."/>
      <w:lvlJc w:val="right"/>
      <w:pPr>
        <w:ind w:left="1798" w:hanging="420"/>
      </w:pPr>
    </w:lvl>
    <w:lvl w:ilvl="3">
      <w:start w:val="1"/>
      <w:numFmt w:val="decimal"/>
      <w:lvlText w:val="%4."/>
      <w:lvlJc w:val="left"/>
      <w:pPr>
        <w:ind w:left="2218" w:hanging="420"/>
      </w:pPr>
    </w:lvl>
    <w:lvl w:ilvl="4">
      <w:start w:val="1"/>
      <w:numFmt w:val="lowerLetter"/>
      <w:lvlText w:val="%5)"/>
      <w:lvlJc w:val="left"/>
      <w:pPr>
        <w:ind w:left="2638" w:hanging="420"/>
      </w:pPr>
    </w:lvl>
    <w:lvl w:ilvl="5">
      <w:start w:val="1"/>
      <w:numFmt w:val="lowerRoman"/>
      <w:lvlText w:val="%6."/>
      <w:lvlJc w:val="right"/>
      <w:pPr>
        <w:ind w:left="3058" w:hanging="420"/>
      </w:pPr>
    </w:lvl>
    <w:lvl w:ilvl="6">
      <w:start w:val="1"/>
      <w:numFmt w:val="decimal"/>
      <w:lvlText w:val="%7."/>
      <w:lvlJc w:val="left"/>
      <w:pPr>
        <w:ind w:left="3478" w:hanging="420"/>
      </w:pPr>
    </w:lvl>
    <w:lvl w:ilvl="7">
      <w:start w:val="1"/>
      <w:numFmt w:val="lowerLetter"/>
      <w:lvlText w:val="%8)"/>
      <w:lvlJc w:val="left"/>
      <w:pPr>
        <w:ind w:left="3898" w:hanging="420"/>
      </w:pPr>
    </w:lvl>
    <w:lvl w:ilvl="8">
      <w:start w:val="1"/>
      <w:numFmt w:val="lowerRoman"/>
      <w:lvlText w:val="%9."/>
      <w:lvlJc w:val="right"/>
      <w:pPr>
        <w:ind w:left="4318" w:hanging="420"/>
      </w:pPr>
    </w:lvl>
  </w:abstractNum>
  <w:abstractNum w:abstractNumId="18">
    <w:nsid w:val="180229F1"/>
    <w:multiLevelType w:val="hybridMultilevel"/>
    <w:tmpl w:val="D56ABD22"/>
    <w:lvl w:ilvl="0" w:tplc="339C392A">
      <w:start w:val="1"/>
      <w:numFmt w:val="chineseCountingThousand"/>
      <w:lvlText w:val="%1、"/>
      <w:lvlJc w:val="left"/>
      <w:pPr>
        <w:ind w:left="980" w:hanging="420"/>
      </w:pPr>
      <w:rPr>
        <w:color w:val="auto"/>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9">
    <w:nsid w:val="19EB72CF"/>
    <w:multiLevelType w:val="multilevel"/>
    <w:tmpl w:val="19EB72CF"/>
    <w:lvl w:ilvl="0">
      <w:start w:val="1"/>
      <w:numFmt w:val="chineseCountingThousand"/>
      <w:lvlText w:val="%1、"/>
      <w:lvlJc w:val="left"/>
      <w:pPr>
        <w:ind w:left="846" w:hanging="420"/>
      </w:pPr>
    </w:lvl>
    <w:lvl w:ilvl="1">
      <w:start w:val="1"/>
      <w:numFmt w:val="lowerLetter"/>
      <w:lvlText w:val="%2)"/>
      <w:lvlJc w:val="left"/>
      <w:pPr>
        <w:ind w:left="1386" w:hanging="420"/>
      </w:pPr>
    </w:lvl>
    <w:lvl w:ilvl="2">
      <w:start w:val="1"/>
      <w:numFmt w:val="lowerRoman"/>
      <w:lvlText w:val="%3."/>
      <w:lvlJc w:val="right"/>
      <w:pPr>
        <w:ind w:left="1806" w:hanging="420"/>
      </w:pPr>
    </w:lvl>
    <w:lvl w:ilvl="3">
      <w:start w:val="1"/>
      <w:numFmt w:val="decimal"/>
      <w:lvlText w:val="%4."/>
      <w:lvlJc w:val="left"/>
      <w:pPr>
        <w:ind w:left="2226" w:hanging="420"/>
      </w:pPr>
    </w:lvl>
    <w:lvl w:ilvl="4">
      <w:start w:val="1"/>
      <w:numFmt w:val="lowerLetter"/>
      <w:lvlText w:val="%5)"/>
      <w:lvlJc w:val="left"/>
      <w:pPr>
        <w:ind w:left="2646" w:hanging="420"/>
      </w:pPr>
    </w:lvl>
    <w:lvl w:ilvl="5">
      <w:start w:val="1"/>
      <w:numFmt w:val="lowerRoman"/>
      <w:lvlText w:val="%6."/>
      <w:lvlJc w:val="right"/>
      <w:pPr>
        <w:ind w:left="3066" w:hanging="420"/>
      </w:pPr>
    </w:lvl>
    <w:lvl w:ilvl="6">
      <w:start w:val="1"/>
      <w:numFmt w:val="decimal"/>
      <w:lvlText w:val="%7."/>
      <w:lvlJc w:val="left"/>
      <w:pPr>
        <w:ind w:left="3486" w:hanging="420"/>
      </w:pPr>
    </w:lvl>
    <w:lvl w:ilvl="7">
      <w:start w:val="1"/>
      <w:numFmt w:val="lowerLetter"/>
      <w:lvlText w:val="%8)"/>
      <w:lvlJc w:val="left"/>
      <w:pPr>
        <w:ind w:left="3906" w:hanging="420"/>
      </w:pPr>
    </w:lvl>
    <w:lvl w:ilvl="8">
      <w:start w:val="1"/>
      <w:numFmt w:val="lowerRoman"/>
      <w:lvlText w:val="%9."/>
      <w:lvlJc w:val="right"/>
      <w:pPr>
        <w:ind w:left="4326" w:hanging="420"/>
      </w:pPr>
    </w:lvl>
  </w:abstractNum>
  <w:abstractNum w:abstractNumId="20">
    <w:nsid w:val="1B246E06"/>
    <w:multiLevelType w:val="multilevel"/>
    <w:tmpl w:val="1B246E06"/>
    <w:lvl w:ilvl="0">
      <w:start w:val="1"/>
      <w:numFmt w:val="chineseCountingThousand"/>
      <w:suff w:val="nothing"/>
      <w:lvlText w:val="%1、"/>
      <w:lvlJc w:val="left"/>
      <w:pPr>
        <w:ind w:left="2139" w:hanging="720"/>
      </w:pPr>
      <w:rPr>
        <w:rFonts w:hint="default"/>
        <w:b w:val="0"/>
        <w:sz w:val="28"/>
        <w:szCs w:val="28"/>
      </w:rPr>
    </w:lvl>
    <w:lvl w:ilvl="1">
      <w:start w:val="1"/>
      <w:numFmt w:val="lowerLetter"/>
      <w:lvlText w:val="%2)"/>
      <w:lvlJc w:val="left"/>
      <w:pPr>
        <w:ind w:left="1402" w:hanging="420"/>
      </w:pPr>
      <w:rPr>
        <w:rFonts w:hint="eastAsia"/>
      </w:rPr>
    </w:lvl>
    <w:lvl w:ilvl="2">
      <w:start w:val="1"/>
      <w:numFmt w:val="lowerRoman"/>
      <w:lvlText w:val="%3."/>
      <w:lvlJc w:val="right"/>
      <w:pPr>
        <w:ind w:left="1822" w:hanging="420"/>
      </w:pPr>
      <w:rPr>
        <w:rFonts w:hint="eastAsia"/>
      </w:rPr>
    </w:lvl>
    <w:lvl w:ilvl="3">
      <w:start w:val="1"/>
      <w:numFmt w:val="decimal"/>
      <w:lvlText w:val="%4."/>
      <w:lvlJc w:val="left"/>
      <w:pPr>
        <w:ind w:left="2242" w:hanging="420"/>
      </w:pPr>
      <w:rPr>
        <w:rFonts w:hint="eastAsia"/>
      </w:rPr>
    </w:lvl>
    <w:lvl w:ilvl="4">
      <w:start w:val="1"/>
      <w:numFmt w:val="lowerLetter"/>
      <w:lvlText w:val="%5)"/>
      <w:lvlJc w:val="left"/>
      <w:pPr>
        <w:ind w:left="2662" w:hanging="420"/>
      </w:pPr>
      <w:rPr>
        <w:rFonts w:hint="eastAsia"/>
      </w:rPr>
    </w:lvl>
    <w:lvl w:ilvl="5">
      <w:start w:val="1"/>
      <w:numFmt w:val="lowerRoman"/>
      <w:lvlText w:val="%6."/>
      <w:lvlJc w:val="right"/>
      <w:pPr>
        <w:ind w:left="3082" w:hanging="420"/>
      </w:pPr>
      <w:rPr>
        <w:rFonts w:hint="eastAsia"/>
      </w:rPr>
    </w:lvl>
    <w:lvl w:ilvl="6">
      <w:start w:val="1"/>
      <w:numFmt w:val="decimal"/>
      <w:lvlText w:val="%7."/>
      <w:lvlJc w:val="left"/>
      <w:pPr>
        <w:ind w:left="3502" w:hanging="420"/>
      </w:pPr>
      <w:rPr>
        <w:rFonts w:hint="eastAsia"/>
      </w:rPr>
    </w:lvl>
    <w:lvl w:ilvl="7">
      <w:start w:val="1"/>
      <w:numFmt w:val="lowerLetter"/>
      <w:lvlText w:val="%8)"/>
      <w:lvlJc w:val="left"/>
      <w:pPr>
        <w:ind w:left="3922" w:hanging="420"/>
      </w:pPr>
      <w:rPr>
        <w:rFonts w:hint="eastAsia"/>
      </w:rPr>
    </w:lvl>
    <w:lvl w:ilvl="8">
      <w:start w:val="1"/>
      <w:numFmt w:val="lowerRoman"/>
      <w:lvlText w:val="%9."/>
      <w:lvlJc w:val="right"/>
      <w:pPr>
        <w:ind w:left="4342" w:hanging="420"/>
      </w:pPr>
      <w:rPr>
        <w:rFonts w:hint="eastAsia"/>
      </w:rPr>
    </w:lvl>
  </w:abstractNum>
  <w:abstractNum w:abstractNumId="21">
    <w:nsid w:val="1C5C2941"/>
    <w:multiLevelType w:val="multilevel"/>
    <w:tmpl w:val="1C5C2941"/>
    <w:lvl w:ilvl="0">
      <w:start w:val="1"/>
      <w:numFmt w:val="japaneseCounting"/>
      <w:lvlText w:val="%1、"/>
      <w:lvlJc w:val="left"/>
      <w:pPr>
        <w:ind w:left="2000" w:hanging="720"/>
      </w:pPr>
      <w:rPr>
        <w:rFonts w:hint="default"/>
      </w:rPr>
    </w:lvl>
    <w:lvl w:ilvl="1">
      <w:start w:val="1"/>
      <w:numFmt w:val="lowerLetter"/>
      <w:lvlText w:val="%2)"/>
      <w:lvlJc w:val="left"/>
      <w:pPr>
        <w:ind w:left="2120" w:hanging="420"/>
      </w:pPr>
    </w:lvl>
    <w:lvl w:ilvl="2">
      <w:start w:val="1"/>
      <w:numFmt w:val="lowerRoman"/>
      <w:lvlText w:val="%3."/>
      <w:lvlJc w:val="right"/>
      <w:pPr>
        <w:ind w:left="2540" w:hanging="420"/>
      </w:pPr>
    </w:lvl>
    <w:lvl w:ilvl="3">
      <w:start w:val="1"/>
      <w:numFmt w:val="decimal"/>
      <w:lvlText w:val="%4."/>
      <w:lvlJc w:val="left"/>
      <w:pPr>
        <w:ind w:left="2960" w:hanging="420"/>
      </w:pPr>
    </w:lvl>
    <w:lvl w:ilvl="4">
      <w:start w:val="1"/>
      <w:numFmt w:val="lowerLetter"/>
      <w:lvlText w:val="%5)"/>
      <w:lvlJc w:val="left"/>
      <w:pPr>
        <w:ind w:left="3380" w:hanging="420"/>
      </w:pPr>
    </w:lvl>
    <w:lvl w:ilvl="5">
      <w:start w:val="1"/>
      <w:numFmt w:val="lowerRoman"/>
      <w:lvlText w:val="%6."/>
      <w:lvlJc w:val="right"/>
      <w:pPr>
        <w:ind w:left="3800" w:hanging="420"/>
      </w:pPr>
    </w:lvl>
    <w:lvl w:ilvl="6">
      <w:start w:val="1"/>
      <w:numFmt w:val="decimal"/>
      <w:lvlText w:val="%7."/>
      <w:lvlJc w:val="left"/>
      <w:pPr>
        <w:ind w:left="4220" w:hanging="420"/>
      </w:pPr>
    </w:lvl>
    <w:lvl w:ilvl="7">
      <w:start w:val="1"/>
      <w:numFmt w:val="lowerLetter"/>
      <w:lvlText w:val="%8)"/>
      <w:lvlJc w:val="left"/>
      <w:pPr>
        <w:ind w:left="4640" w:hanging="420"/>
      </w:pPr>
    </w:lvl>
    <w:lvl w:ilvl="8">
      <w:start w:val="1"/>
      <w:numFmt w:val="lowerRoman"/>
      <w:lvlText w:val="%9."/>
      <w:lvlJc w:val="right"/>
      <w:pPr>
        <w:ind w:left="5060" w:hanging="420"/>
      </w:pPr>
    </w:lvl>
  </w:abstractNum>
  <w:abstractNum w:abstractNumId="22">
    <w:nsid w:val="1CECC9F9"/>
    <w:multiLevelType w:val="multilevel"/>
    <w:tmpl w:val="1CECC9F9"/>
    <w:lvl w:ilvl="0">
      <w:start w:val="1"/>
      <w:numFmt w:val="decimal"/>
      <w:lvlText w:val="%1."/>
      <w:lvlJc w:val="left"/>
      <w:pPr>
        <w:ind w:left="980" w:hanging="420"/>
      </w:pPr>
    </w:lvl>
    <w:lvl w:ilvl="1">
      <w:start w:val="1"/>
      <w:numFmt w:val="chineseCountingThousand"/>
      <w:lvlText w:val="%2、"/>
      <w:lvlJc w:val="left"/>
      <w:pPr>
        <w:ind w:left="988" w:hanging="420"/>
      </w:pPr>
      <w:rPr>
        <w:lang w:val="en-US"/>
      </w:r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3">
    <w:nsid w:val="26567281"/>
    <w:multiLevelType w:val="multilevel"/>
    <w:tmpl w:val="26567281"/>
    <w:lvl w:ilvl="0">
      <w:start w:val="1"/>
      <w:numFmt w:val="decimal"/>
      <w:lvlText w:val="%1."/>
      <w:lvlJc w:val="left"/>
      <w:pPr>
        <w:ind w:left="958" w:hanging="420"/>
      </w:pPr>
    </w:lvl>
    <w:lvl w:ilvl="1">
      <w:start w:val="1"/>
      <w:numFmt w:val="chineseCountingThousand"/>
      <w:lvlText w:val="%2、"/>
      <w:lvlJc w:val="left"/>
      <w:pPr>
        <w:ind w:left="988" w:hanging="420"/>
      </w:pPr>
      <w:rPr>
        <w:rFonts w:hint="eastAsia"/>
        <w:lang w:val="en-US"/>
      </w:rPr>
    </w:lvl>
    <w:lvl w:ilvl="2">
      <w:start w:val="1"/>
      <w:numFmt w:val="decimal"/>
      <w:lvlText w:val="%3．"/>
      <w:lvlJc w:val="left"/>
      <w:pPr>
        <w:ind w:left="2098" w:hanging="720"/>
      </w:pPr>
    </w:lvl>
    <w:lvl w:ilvl="3">
      <w:start w:val="1"/>
      <w:numFmt w:val="decimal"/>
      <w:lvlText w:val="%4、"/>
      <w:lvlJc w:val="left"/>
      <w:pPr>
        <w:ind w:left="2158" w:hanging="360"/>
      </w:pPr>
      <w:rPr>
        <w:rFonts w:hint="default"/>
      </w:rPr>
    </w:lvl>
    <w:lvl w:ilvl="4">
      <w:start w:val="1"/>
      <w:numFmt w:val="lowerLetter"/>
      <w:lvlText w:val="%5)"/>
      <w:lvlJc w:val="left"/>
      <w:pPr>
        <w:ind w:left="2638" w:hanging="420"/>
      </w:pPr>
    </w:lvl>
    <w:lvl w:ilvl="5">
      <w:start w:val="1"/>
      <w:numFmt w:val="lowerRoman"/>
      <w:lvlText w:val="%6."/>
      <w:lvlJc w:val="right"/>
      <w:pPr>
        <w:ind w:left="3058" w:hanging="420"/>
      </w:pPr>
    </w:lvl>
    <w:lvl w:ilvl="6">
      <w:start w:val="1"/>
      <w:numFmt w:val="decimal"/>
      <w:lvlText w:val="%7."/>
      <w:lvlJc w:val="left"/>
      <w:pPr>
        <w:ind w:left="3478" w:hanging="420"/>
      </w:pPr>
    </w:lvl>
    <w:lvl w:ilvl="7">
      <w:start w:val="1"/>
      <w:numFmt w:val="lowerLetter"/>
      <w:lvlText w:val="%8)"/>
      <w:lvlJc w:val="left"/>
      <w:pPr>
        <w:ind w:left="3898" w:hanging="420"/>
      </w:pPr>
    </w:lvl>
    <w:lvl w:ilvl="8">
      <w:start w:val="1"/>
      <w:numFmt w:val="lowerRoman"/>
      <w:lvlText w:val="%9."/>
      <w:lvlJc w:val="right"/>
      <w:pPr>
        <w:ind w:left="4318" w:hanging="420"/>
      </w:pPr>
    </w:lvl>
  </w:abstractNum>
  <w:abstractNum w:abstractNumId="24">
    <w:nsid w:val="27297F69"/>
    <w:multiLevelType w:val="multilevel"/>
    <w:tmpl w:val="27297F69"/>
    <w:lvl w:ilvl="0">
      <w:start w:val="1"/>
      <w:numFmt w:val="chineseCountingThousand"/>
      <w:suff w:val="nothing"/>
      <w:lvlText w:val="%1、"/>
      <w:lvlJc w:val="left"/>
      <w:pPr>
        <w:ind w:left="1271" w:hanging="420"/>
      </w:pPr>
      <w:rPr>
        <w:rFonts w:hint="eastAsia"/>
        <w:b/>
        <w:lang w:val="en-US"/>
      </w:rPr>
    </w:lvl>
    <w:lvl w:ilvl="1">
      <w:start w:val="1"/>
      <w:numFmt w:val="lowerLetter"/>
      <w:lvlText w:val="%2)"/>
      <w:lvlJc w:val="left"/>
      <w:pPr>
        <w:ind w:left="1731" w:hanging="420"/>
      </w:pPr>
    </w:lvl>
    <w:lvl w:ilvl="2">
      <w:start w:val="1"/>
      <w:numFmt w:val="lowerRoman"/>
      <w:lvlText w:val="%3."/>
      <w:lvlJc w:val="right"/>
      <w:pPr>
        <w:ind w:left="2151" w:hanging="420"/>
      </w:pPr>
    </w:lvl>
    <w:lvl w:ilvl="3">
      <w:start w:val="1"/>
      <w:numFmt w:val="decimal"/>
      <w:lvlText w:val="%4."/>
      <w:lvlJc w:val="left"/>
      <w:pPr>
        <w:ind w:left="2571" w:hanging="420"/>
      </w:pPr>
    </w:lvl>
    <w:lvl w:ilvl="4">
      <w:start w:val="1"/>
      <w:numFmt w:val="lowerLetter"/>
      <w:lvlText w:val="%5)"/>
      <w:lvlJc w:val="left"/>
      <w:pPr>
        <w:ind w:left="2991" w:hanging="420"/>
      </w:pPr>
    </w:lvl>
    <w:lvl w:ilvl="5">
      <w:start w:val="1"/>
      <w:numFmt w:val="lowerRoman"/>
      <w:lvlText w:val="%6."/>
      <w:lvlJc w:val="right"/>
      <w:pPr>
        <w:ind w:left="3411" w:hanging="420"/>
      </w:pPr>
    </w:lvl>
    <w:lvl w:ilvl="6">
      <w:start w:val="1"/>
      <w:numFmt w:val="decimal"/>
      <w:lvlText w:val="%7."/>
      <w:lvlJc w:val="left"/>
      <w:pPr>
        <w:ind w:left="3831" w:hanging="420"/>
      </w:pPr>
    </w:lvl>
    <w:lvl w:ilvl="7">
      <w:start w:val="1"/>
      <w:numFmt w:val="lowerLetter"/>
      <w:lvlText w:val="%8)"/>
      <w:lvlJc w:val="left"/>
      <w:pPr>
        <w:ind w:left="4251" w:hanging="420"/>
      </w:pPr>
    </w:lvl>
    <w:lvl w:ilvl="8">
      <w:start w:val="1"/>
      <w:numFmt w:val="lowerRoman"/>
      <w:lvlText w:val="%9."/>
      <w:lvlJc w:val="right"/>
      <w:pPr>
        <w:ind w:left="4671" w:hanging="420"/>
      </w:pPr>
    </w:lvl>
  </w:abstractNum>
  <w:abstractNum w:abstractNumId="25">
    <w:nsid w:val="28267C73"/>
    <w:multiLevelType w:val="multilevel"/>
    <w:tmpl w:val="28267C73"/>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26">
    <w:nsid w:val="2C5917C3"/>
    <w:multiLevelType w:val="multilevel"/>
    <w:tmpl w:val="2C5917C3"/>
    <w:lvl w:ilvl="0">
      <w:start w:val="1"/>
      <w:numFmt w:val="none"/>
      <w:pStyle w:val="a"/>
      <w:suff w:val="nothing"/>
      <w:lvlText w:val="%1——"/>
      <w:lvlJc w:val="left"/>
      <w:pPr>
        <w:ind w:left="833" w:hanging="408"/>
      </w:pPr>
    </w:lvl>
    <w:lvl w:ilvl="1">
      <w:start w:val="1"/>
      <w:numFmt w:val="bullet"/>
      <w:lvlText w:val=""/>
      <w:lvlJc w:val="left"/>
      <w:pPr>
        <w:tabs>
          <w:tab w:val="left" w:pos="760"/>
        </w:tabs>
        <w:ind w:left="1264" w:hanging="413"/>
      </w:pPr>
      <w:rPr>
        <w:rFonts w:ascii="Symbol" w:hAnsi="Symbol" w:hint="default"/>
        <w:color w:val="auto"/>
      </w:rPr>
    </w:lvl>
    <w:lvl w:ilvl="2">
      <w:start w:val="1"/>
      <w:numFmt w:val="bullet"/>
      <w:lvlText w:val=""/>
      <w:lvlJc w:val="left"/>
      <w:pPr>
        <w:tabs>
          <w:tab w:val="left" w:pos="1678"/>
        </w:tabs>
        <w:ind w:left="1678" w:hanging="414"/>
      </w:pPr>
      <w:rPr>
        <w:rFonts w:ascii="Symbol" w:hAnsi="Symbol" w:hint="default"/>
        <w:color w:val="auto"/>
      </w:rPr>
    </w:lvl>
    <w:lvl w:ilvl="3">
      <w:start w:val="1"/>
      <w:numFmt w:val="decimal"/>
      <w:lvlText w:val="%4."/>
      <w:lvlJc w:val="left"/>
      <w:pPr>
        <w:tabs>
          <w:tab w:val="left" w:pos="2071"/>
        </w:tabs>
        <w:ind w:left="1884" w:hanging="528"/>
      </w:pPr>
    </w:lvl>
    <w:lvl w:ilvl="4">
      <w:start w:val="1"/>
      <w:numFmt w:val="lowerLetter"/>
      <w:lvlText w:val="%5)"/>
      <w:lvlJc w:val="left"/>
      <w:pPr>
        <w:tabs>
          <w:tab w:val="left" w:pos="2383"/>
        </w:tabs>
        <w:ind w:left="2196" w:hanging="528"/>
      </w:pPr>
    </w:lvl>
    <w:lvl w:ilvl="5">
      <w:start w:val="1"/>
      <w:numFmt w:val="lowerRoman"/>
      <w:lvlText w:val="%6."/>
      <w:lvlJc w:val="right"/>
      <w:pPr>
        <w:tabs>
          <w:tab w:val="left" w:pos="2695"/>
        </w:tabs>
        <w:ind w:left="2508" w:hanging="528"/>
      </w:pPr>
    </w:lvl>
    <w:lvl w:ilvl="6">
      <w:start w:val="1"/>
      <w:numFmt w:val="decimal"/>
      <w:lvlText w:val="%7."/>
      <w:lvlJc w:val="left"/>
      <w:pPr>
        <w:tabs>
          <w:tab w:val="left" w:pos="3007"/>
        </w:tabs>
        <w:ind w:left="2820" w:hanging="528"/>
      </w:pPr>
    </w:lvl>
    <w:lvl w:ilvl="7">
      <w:start w:val="1"/>
      <w:numFmt w:val="lowerLetter"/>
      <w:lvlText w:val="%8)"/>
      <w:lvlJc w:val="left"/>
      <w:pPr>
        <w:tabs>
          <w:tab w:val="left" w:pos="3319"/>
        </w:tabs>
        <w:ind w:left="3132" w:hanging="528"/>
      </w:pPr>
    </w:lvl>
    <w:lvl w:ilvl="8">
      <w:start w:val="1"/>
      <w:numFmt w:val="lowerRoman"/>
      <w:lvlText w:val="%9."/>
      <w:lvlJc w:val="right"/>
      <w:pPr>
        <w:tabs>
          <w:tab w:val="left" w:pos="3631"/>
        </w:tabs>
        <w:ind w:left="3444" w:hanging="528"/>
      </w:pPr>
    </w:lvl>
  </w:abstractNum>
  <w:abstractNum w:abstractNumId="27">
    <w:nsid w:val="30794299"/>
    <w:multiLevelType w:val="hybridMultilevel"/>
    <w:tmpl w:val="55669878"/>
    <w:lvl w:ilvl="0" w:tplc="04090013">
      <w:start w:val="1"/>
      <w:numFmt w:val="chineseCountingThousand"/>
      <w:lvlText w:val="%1、"/>
      <w:lvlJc w:val="left"/>
      <w:pPr>
        <w:ind w:left="927" w:hanging="420"/>
      </w:pPr>
    </w:lvl>
    <w:lvl w:ilvl="1" w:tplc="04090019" w:tentative="1">
      <w:start w:val="1"/>
      <w:numFmt w:val="lowerLetter"/>
      <w:lvlText w:val="%2)"/>
      <w:lvlJc w:val="left"/>
      <w:pPr>
        <w:ind w:left="1347" w:hanging="420"/>
      </w:pPr>
    </w:lvl>
    <w:lvl w:ilvl="2" w:tplc="0409001B" w:tentative="1">
      <w:start w:val="1"/>
      <w:numFmt w:val="lowerRoman"/>
      <w:lvlText w:val="%3."/>
      <w:lvlJc w:val="right"/>
      <w:pPr>
        <w:ind w:left="1767" w:hanging="420"/>
      </w:pPr>
    </w:lvl>
    <w:lvl w:ilvl="3" w:tplc="0409000F" w:tentative="1">
      <w:start w:val="1"/>
      <w:numFmt w:val="decimal"/>
      <w:lvlText w:val="%4."/>
      <w:lvlJc w:val="left"/>
      <w:pPr>
        <w:ind w:left="2187" w:hanging="420"/>
      </w:pPr>
    </w:lvl>
    <w:lvl w:ilvl="4" w:tplc="04090019" w:tentative="1">
      <w:start w:val="1"/>
      <w:numFmt w:val="lowerLetter"/>
      <w:lvlText w:val="%5)"/>
      <w:lvlJc w:val="left"/>
      <w:pPr>
        <w:ind w:left="2607" w:hanging="420"/>
      </w:pPr>
    </w:lvl>
    <w:lvl w:ilvl="5" w:tplc="0409001B" w:tentative="1">
      <w:start w:val="1"/>
      <w:numFmt w:val="lowerRoman"/>
      <w:lvlText w:val="%6."/>
      <w:lvlJc w:val="right"/>
      <w:pPr>
        <w:ind w:left="3027" w:hanging="420"/>
      </w:pPr>
    </w:lvl>
    <w:lvl w:ilvl="6" w:tplc="0409000F" w:tentative="1">
      <w:start w:val="1"/>
      <w:numFmt w:val="decimal"/>
      <w:lvlText w:val="%7."/>
      <w:lvlJc w:val="left"/>
      <w:pPr>
        <w:ind w:left="3447" w:hanging="420"/>
      </w:pPr>
    </w:lvl>
    <w:lvl w:ilvl="7" w:tplc="04090019" w:tentative="1">
      <w:start w:val="1"/>
      <w:numFmt w:val="lowerLetter"/>
      <w:lvlText w:val="%8)"/>
      <w:lvlJc w:val="left"/>
      <w:pPr>
        <w:ind w:left="3867" w:hanging="420"/>
      </w:pPr>
    </w:lvl>
    <w:lvl w:ilvl="8" w:tplc="0409001B" w:tentative="1">
      <w:start w:val="1"/>
      <w:numFmt w:val="lowerRoman"/>
      <w:lvlText w:val="%9."/>
      <w:lvlJc w:val="right"/>
      <w:pPr>
        <w:ind w:left="4287" w:hanging="420"/>
      </w:pPr>
    </w:lvl>
  </w:abstractNum>
  <w:abstractNum w:abstractNumId="28">
    <w:nsid w:val="316418D8"/>
    <w:multiLevelType w:val="multilevel"/>
    <w:tmpl w:val="316418D8"/>
    <w:lvl w:ilvl="0">
      <w:start w:val="1"/>
      <w:numFmt w:val="chineseCountingThousand"/>
      <w:lvlText w:val="%1、"/>
      <w:lvlJc w:val="left"/>
      <w:pPr>
        <w:ind w:left="846" w:hanging="420"/>
      </w:p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29">
    <w:nsid w:val="31CB790E"/>
    <w:multiLevelType w:val="hybridMultilevel"/>
    <w:tmpl w:val="763C8200"/>
    <w:lvl w:ilvl="0" w:tplc="C4BE1EBC">
      <w:start w:val="1"/>
      <w:numFmt w:val="chineseCountingThousand"/>
      <w:lvlText w:val="%1、"/>
      <w:lvlJc w:val="left"/>
      <w:pPr>
        <w:ind w:left="980" w:hanging="420"/>
      </w:pPr>
      <w:rPr>
        <w:color w:val="auto"/>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30">
    <w:nsid w:val="32E06660"/>
    <w:multiLevelType w:val="multilevel"/>
    <w:tmpl w:val="32E06660"/>
    <w:lvl w:ilvl="0">
      <w:start w:val="1"/>
      <w:numFmt w:val="chineseCountingThousand"/>
      <w:lvlText w:val="%1、"/>
      <w:lvlJc w:val="left"/>
      <w:pPr>
        <w:ind w:left="1555" w:hanging="420"/>
      </w:pPr>
    </w:lvl>
    <w:lvl w:ilvl="1">
      <w:start w:val="1"/>
      <w:numFmt w:val="lowerLetter"/>
      <w:lvlText w:val="%2)"/>
      <w:lvlJc w:val="left"/>
      <w:pPr>
        <w:ind w:left="1386" w:hanging="420"/>
      </w:pPr>
    </w:lvl>
    <w:lvl w:ilvl="2">
      <w:start w:val="1"/>
      <w:numFmt w:val="lowerRoman"/>
      <w:lvlText w:val="%3."/>
      <w:lvlJc w:val="right"/>
      <w:pPr>
        <w:ind w:left="1806" w:hanging="420"/>
      </w:pPr>
    </w:lvl>
    <w:lvl w:ilvl="3">
      <w:start w:val="1"/>
      <w:numFmt w:val="decimal"/>
      <w:lvlText w:val="%4."/>
      <w:lvlJc w:val="left"/>
      <w:pPr>
        <w:ind w:left="2226" w:hanging="420"/>
      </w:pPr>
    </w:lvl>
    <w:lvl w:ilvl="4">
      <w:start w:val="1"/>
      <w:numFmt w:val="lowerLetter"/>
      <w:lvlText w:val="%5)"/>
      <w:lvlJc w:val="left"/>
      <w:pPr>
        <w:ind w:left="2646" w:hanging="420"/>
      </w:pPr>
    </w:lvl>
    <w:lvl w:ilvl="5">
      <w:start w:val="1"/>
      <w:numFmt w:val="lowerRoman"/>
      <w:lvlText w:val="%6."/>
      <w:lvlJc w:val="right"/>
      <w:pPr>
        <w:ind w:left="3066" w:hanging="420"/>
      </w:pPr>
    </w:lvl>
    <w:lvl w:ilvl="6">
      <w:start w:val="1"/>
      <w:numFmt w:val="decimal"/>
      <w:lvlText w:val="%7."/>
      <w:lvlJc w:val="left"/>
      <w:pPr>
        <w:ind w:left="3486" w:hanging="420"/>
      </w:pPr>
    </w:lvl>
    <w:lvl w:ilvl="7">
      <w:start w:val="1"/>
      <w:numFmt w:val="lowerLetter"/>
      <w:lvlText w:val="%8)"/>
      <w:lvlJc w:val="left"/>
      <w:pPr>
        <w:ind w:left="3906" w:hanging="420"/>
      </w:pPr>
    </w:lvl>
    <w:lvl w:ilvl="8">
      <w:start w:val="1"/>
      <w:numFmt w:val="lowerRoman"/>
      <w:lvlText w:val="%9."/>
      <w:lvlJc w:val="right"/>
      <w:pPr>
        <w:ind w:left="4326" w:hanging="420"/>
      </w:pPr>
    </w:lvl>
  </w:abstractNum>
  <w:abstractNum w:abstractNumId="31">
    <w:nsid w:val="3907789F"/>
    <w:multiLevelType w:val="multilevel"/>
    <w:tmpl w:val="3907789F"/>
    <w:lvl w:ilvl="0">
      <w:start w:val="1"/>
      <w:numFmt w:val="chineseCountingThousand"/>
      <w:lvlText w:val="%1、"/>
      <w:lvlJc w:val="left"/>
      <w:pPr>
        <w:tabs>
          <w:tab w:val="left" w:pos="420"/>
        </w:tabs>
        <w:ind w:left="420" w:hanging="420"/>
      </w:pPr>
    </w:lvl>
    <w:lvl w:ilvl="1">
      <w:start w:val="3"/>
      <w:numFmt w:val="decimal"/>
      <w:lvlText w:val="%2）"/>
      <w:lvlJc w:val="left"/>
      <w:pPr>
        <w:tabs>
          <w:tab w:val="left" w:pos="1140"/>
        </w:tabs>
        <w:ind w:left="1140" w:hanging="720"/>
      </w:pPr>
      <w:rPr>
        <w:rFonts w:hint="default"/>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2">
    <w:nsid w:val="394E3612"/>
    <w:multiLevelType w:val="multilevel"/>
    <w:tmpl w:val="394E3612"/>
    <w:lvl w:ilvl="0">
      <w:start w:val="1"/>
      <w:numFmt w:val="chineseCountingThousand"/>
      <w:lvlText w:val="%1、"/>
      <w:lvlJc w:val="left"/>
      <w:pPr>
        <w:ind w:left="1555" w:hanging="420"/>
      </w:pPr>
      <w:rPr>
        <w:rFonts w:hint="eastAsia"/>
        <w:color w:val="auto"/>
        <w:sz w:val="28"/>
        <w:szCs w:val="28"/>
        <w:lang w:val="en-US"/>
      </w:rPr>
    </w:lvl>
    <w:lvl w:ilvl="1">
      <w:start w:val="1"/>
      <w:numFmt w:val="decimal"/>
      <w:lvlText w:val="（%2）"/>
      <w:lvlJc w:val="left"/>
      <w:pPr>
        <w:ind w:left="1474" w:hanging="420"/>
      </w:pPr>
      <w:rPr>
        <w:rFonts w:hint="default"/>
        <w:color w:val="000000"/>
      </w:rPr>
    </w:lvl>
    <w:lvl w:ilvl="2">
      <w:start w:val="1"/>
      <w:numFmt w:val="lowerRoman"/>
      <w:lvlText w:val="%3."/>
      <w:lvlJc w:val="right"/>
      <w:pPr>
        <w:ind w:left="1894" w:hanging="420"/>
      </w:pPr>
    </w:lvl>
    <w:lvl w:ilvl="3">
      <w:start w:val="1"/>
      <w:numFmt w:val="decimal"/>
      <w:lvlText w:val="%4."/>
      <w:lvlJc w:val="left"/>
      <w:pPr>
        <w:ind w:left="2314" w:hanging="420"/>
      </w:pPr>
    </w:lvl>
    <w:lvl w:ilvl="4">
      <w:start w:val="1"/>
      <w:numFmt w:val="lowerLetter"/>
      <w:lvlText w:val="%5)"/>
      <w:lvlJc w:val="left"/>
      <w:pPr>
        <w:ind w:left="2734" w:hanging="420"/>
      </w:pPr>
    </w:lvl>
    <w:lvl w:ilvl="5">
      <w:start w:val="1"/>
      <w:numFmt w:val="lowerRoman"/>
      <w:lvlText w:val="%6."/>
      <w:lvlJc w:val="right"/>
      <w:pPr>
        <w:ind w:left="3154" w:hanging="420"/>
      </w:pPr>
    </w:lvl>
    <w:lvl w:ilvl="6">
      <w:start w:val="1"/>
      <w:numFmt w:val="decimal"/>
      <w:lvlText w:val="%7."/>
      <w:lvlJc w:val="left"/>
      <w:pPr>
        <w:ind w:left="3574" w:hanging="420"/>
      </w:pPr>
    </w:lvl>
    <w:lvl w:ilvl="7">
      <w:start w:val="1"/>
      <w:numFmt w:val="lowerLetter"/>
      <w:lvlText w:val="%8)"/>
      <w:lvlJc w:val="left"/>
      <w:pPr>
        <w:ind w:left="3994" w:hanging="420"/>
      </w:pPr>
    </w:lvl>
    <w:lvl w:ilvl="8">
      <w:start w:val="1"/>
      <w:numFmt w:val="lowerRoman"/>
      <w:lvlText w:val="%9."/>
      <w:lvlJc w:val="right"/>
      <w:pPr>
        <w:ind w:left="4414" w:hanging="420"/>
      </w:pPr>
    </w:lvl>
  </w:abstractNum>
  <w:abstractNum w:abstractNumId="33">
    <w:nsid w:val="443D2B39"/>
    <w:multiLevelType w:val="multilevel"/>
    <w:tmpl w:val="443D2B39"/>
    <w:lvl w:ilvl="0">
      <w:start w:val="1"/>
      <w:numFmt w:val="chineseCountingThousand"/>
      <w:lvlText w:val="%1、"/>
      <w:lvlJc w:val="left"/>
      <w:pPr>
        <w:ind w:left="1980" w:hanging="420"/>
      </w:pPr>
      <w:rPr>
        <w:rFonts w:ascii="宋体" w:eastAsia="宋体" w:hAnsi="宋体" w:hint="eastAsia"/>
        <w:i w:val="0"/>
        <w:sz w:val="28"/>
        <w:szCs w:val="28"/>
      </w:rPr>
    </w:lvl>
    <w:lvl w:ilvl="1">
      <w:start w:val="1"/>
      <w:numFmt w:val="lowerLetter"/>
      <w:lvlText w:val="%2)"/>
      <w:lvlJc w:val="left"/>
      <w:pPr>
        <w:ind w:left="1474" w:hanging="420"/>
      </w:pPr>
    </w:lvl>
    <w:lvl w:ilvl="2">
      <w:start w:val="1"/>
      <w:numFmt w:val="lowerRoman"/>
      <w:lvlText w:val="%3."/>
      <w:lvlJc w:val="right"/>
      <w:pPr>
        <w:ind w:left="1894" w:hanging="420"/>
      </w:pPr>
    </w:lvl>
    <w:lvl w:ilvl="3">
      <w:start w:val="1"/>
      <w:numFmt w:val="decimal"/>
      <w:lvlText w:val="%4."/>
      <w:lvlJc w:val="left"/>
      <w:pPr>
        <w:ind w:left="2314" w:hanging="420"/>
      </w:pPr>
    </w:lvl>
    <w:lvl w:ilvl="4">
      <w:start w:val="1"/>
      <w:numFmt w:val="lowerLetter"/>
      <w:lvlText w:val="%5)"/>
      <w:lvlJc w:val="left"/>
      <w:pPr>
        <w:ind w:left="2734" w:hanging="420"/>
      </w:pPr>
    </w:lvl>
    <w:lvl w:ilvl="5">
      <w:start w:val="1"/>
      <w:numFmt w:val="lowerRoman"/>
      <w:lvlText w:val="%6."/>
      <w:lvlJc w:val="right"/>
      <w:pPr>
        <w:ind w:left="3154" w:hanging="420"/>
      </w:pPr>
    </w:lvl>
    <w:lvl w:ilvl="6">
      <w:start w:val="1"/>
      <w:numFmt w:val="decimal"/>
      <w:lvlText w:val="%7."/>
      <w:lvlJc w:val="left"/>
      <w:pPr>
        <w:ind w:left="3574" w:hanging="420"/>
      </w:pPr>
    </w:lvl>
    <w:lvl w:ilvl="7">
      <w:start w:val="1"/>
      <w:numFmt w:val="lowerLetter"/>
      <w:lvlText w:val="%8)"/>
      <w:lvlJc w:val="left"/>
      <w:pPr>
        <w:ind w:left="3994" w:hanging="420"/>
      </w:pPr>
    </w:lvl>
    <w:lvl w:ilvl="8">
      <w:start w:val="1"/>
      <w:numFmt w:val="lowerRoman"/>
      <w:lvlText w:val="%9."/>
      <w:lvlJc w:val="right"/>
      <w:pPr>
        <w:ind w:left="4414" w:hanging="420"/>
      </w:pPr>
    </w:lvl>
  </w:abstractNum>
  <w:abstractNum w:abstractNumId="34">
    <w:nsid w:val="49BD0CD7"/>
    <w:multiLevelType w:val="multilevel"/>
    <w:tmpl w:val="49BD0CD7"/>
    <w:lvl w:ilvl="0">
      <w:start w:val="1"/>
      <w:numFmt w:val="decimal"/>
      <w:lvlText w:val="%1."/>
      <w:lvlJc w:val="left"/>
      <w:pPr>
        <w:ind w:left="138" w:hanging="420"/>
      </w:pPr>
    </w:lvl>
    <w:lvl w:ilvl="1">
      <w:start w:val="1"/>
      <w:numFmt w:val="lowerLetter"/>
      <w:lvlText w:val="%2)"/>
      <w:lvlJc w:val="left"/>
      <w:pPr>
        <w:ind w:left="558" w:hanging="420"/>
      </w:pPr>
    </w:lvl>
    <w:lvl w:ilvl="2">
      <w:start w:val="1"/>
      <w:numFmt w:val="chineseCountingThousand"/>
      <w:lvlText w:val="%3、"/>
      <w:lvlJc w:val="left"/>
      <w:pPr>
        <w:ind w:left="848" w:hanging="420"/>
      </w:pPr>
      <w:rPr>
        <w:rFonts w:hint="default"/>
        <w:b w:val="0"/>
        <w:sz w:val="28"/>
        <w:szCs w:val="28"/>
      </w:rPr>
    </w:lvl>
    <w:lvl w:ilvl="3">
      <w:start w:val="1"/>
      <w:numFmt w:val="decimal"/>
      <w:lvlText w:val="%4."/>
      <w:lvlJc w:val="left"/>
      <w:pPr>
        <w:ind w:left="1398" w:hanging="420"/>
      </w:pPr>
    </w:lvl>
    <w:lvl w:ilvl="4">
      <w:start w:val="1"/>
      <w:numFmt w:val="lowerLetter"/>
      <w:lvlText w:val="%5)"/>
      <w:lvlJc w:val="left"/>
      <w:pPr>
        <w:ind w:left="1818" w:hanging="420"/>
      </w:pPr>
    </w:lvl>
    <w:lvl w:ilvl="5">
      <w:start w:val="1"/>
      <w:numFmt w:val="lowerRoman"/>
      <w:lvlText w:val="%6."/>
      <w:lvlJc w:val="right"/>
      <w:pPr>
        <w:ind w:left="2238" w:hanging="420"/>
      </w:pPr>
    </w:lvl>
    <w:lvl w:ilvl="6">
      <w:start w:val="1"/>
      <w:numFmt w:val="decimal"/>
      <w:lvlText w:val="%7."/>
      <w:lvlJc w:val="left"/>
      <w:pPr>
        <w:ind w:left="2658" w:hanging="420"/>
      </w:pPr>
    </w:lvl>
    <w:lvl w:ilvl="7">
      <w:start w:val="1"/>
      <w:numFmt w:val="lowerLetter"/>
      <w:lvlText w:val="%8)"/>
      <w:lvlJc w:val="left"/>
      <w:pPr>
        <w:ind w:left="3078" w:hanging="420"/>
      </w:pPr>
    </w:lvl>
    <w:lvl w:ilvl="8">
      <w:start w:val="1"/>
      <w:numFmt w:val="lowerRoman"/>
      <w:lvlText w:val="%9."/>
      <w:lvlJc w:val="right"/>
      <w:pPr>
        <w:ind w:left="3498" w:hanging="420"/>
      </w:pPr>
    </w:lvl>
  </w:abstractNum>
  <w:abstractNum w:abstractNumId="35">
    <w:nsid w:val="4CC31705"/>
    <w:multiLevelType w:val="multilevel"/>
    <w:tmpl w:val="4CC31705"/>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36">
    <w:nsid w:val="4D3C4E8D"/>
    <w:multiLevelType w:val="multilevel"/>
    <w:tmpl w:val="4D3C4E8D"/>
    <w:lvl w:ilvl="0">
      <w:start w:val="1"/>
      <w:numFmt w:val="chineseCountingThousand"/>
      <w:lvlText w:val="(%1)"/>
      <w:lvlJc w:val="left"/>
      <w:pPr>
        <w:tabs>
          <w:tab w:val="left" w:pos="846"/>
        </w:tabs>
        <w:ind w:left="846" w:hanging="420"/>
      </w:pPr>
    </w:lvl>
    <w:lvl w:ilvl="1">
      <w:start w:val="1"/>
      <w:numFmt w:val="lowerLetter"/>
      <w:lvlText w:val="%2)"/>
      <w:lvlJc w:val="left"/>
      <w:pPr>
        <w:tabs>
          <w:tab w:val="left" w:pos="1266"/>
        </w:tabs>
        <w:ind w:left="1266" w:hanging="420"/>
      </w:pPr>
    </w:lvl>
    <w:lvl w:ilvl="2">
      <w:start w:val="1"/>
      <w:numFmt w:val="lowerRoman"/>
      <w:lvlText w:val="%3."/>
      <w:lvlJc w:val="right"/>
      <w:pPr>
        <w:tabs>
          <w:tab w:val="left" w:pos="1686"/>
        </w:tabs>
        <w:ind w:left="1686" w:hanging="420"/>
      </w:pPr>
    </w:lvl>
    <w:lvl w:ilvl="3">
      <w:start w:val="1"/>
      <w:numFmt w:val="decimal"/>
      <w:lvlText w:val="%4."/>
      <w:lvlJc w:val="left"/>
      <w:pPr>
        <w:tabs>
          <w:tab w:val="left" w:pos="2106"/>
        </w:tabs>
        <w:ind w:left="2106" w:hanging="420"/>
      </w:pPr>
    </w:lvl>
    <w:lvl w:ilvl="4">
      <w:start w:val="1"/>
      <w:numFmt w:val="lowerLetter"/>
      <w:lvlText w:val="%5)"/>
      <w:lvlJc w:val="left"/>
      <w:pPr>
        <w:tabs>
          <w:tab w:val="left" w:pos="2526"/>
        </w:tabs>
        <w:ind w:left="2526" w:hanging="420"/>
      </w:pPr>
    </w:lvl>
    <w:lvl w:ilvl="5">
      <w:start w:val="1"/>
      <w:numFmt w:val="lowerRoman"/>
      <w:lvlText w:val="%6."/>
      <w:lvlJc w:val="right"/>
      <w:pPr>
        <w:tabs>
          <w:tab w:val="left" w:pos="2946"/>
        </w:tabs>
        <w:ind w:left="2946" w:hanging="420"/>
      </w:pPr>
    </w:lvl>
    <w:lvl w:ilvl="6">
      <w:start w:val="1"/>
      <w:numFmt w:val="decimal"/>
      <w:lvlText w:val="%7."/>
      <w:lvlJc w:val="left"/>
      <w:pPr>
        <w:tabs>
          <w:tab w:val="left" w:pos="3366"/>
        </w:tabs>
        <w:ind w:left="3366" w:hanging="420"/>
      </w:pPr>
    </w:lvl>
    <w:lvl w:ilvl="7">
      <w:start w:val="1"/>
      <w:numFmt w:val="lowerLetter"/>
      <w:lvlText w:val="%8)"/>
      <w:lvlJc w:val="left"/>
      <w:pPr>
        <w:tabs>
          <w:tab w:val="left" w:pos="3786"/>
        </w:tabs>
        <w:ind w:left="3786" w:hanging="420"/>
      </w:pPr>
    </w:lvl>
    <w:lvl w:ilvl="8">
      <w:start w:val="1"/>
      <w:numFmt w:val="lowerRoman"/>
      <w:lvlText w:val="%9."/>
      <w:lvlJc w:val="right"/>
      <w:pPr>
        <w:tabs>
          <w:tab w:val="left" w:pos="4206"/>
        </w:tabs>
        <w:ind w:left="4206" w:hanging="420"/>
      </w:pPr>
    </w:lvl>
  </w:abstractNum>
  <w:abstractNum w:abstractNumId="37">
    <w:nsid w:val="4E5A0637"/>
    <w:multiLevelType w:val="multilevel"/>
    <w:tmpl w:val="4E5A0637"/>
    <w:lvl w:ilvl="0">
      <w:start w:val="1"/>
      <w:numFmt w:val="chineseCountingThousand"/>
      <w:lvlText w:val="%1、"/>
      <w:lvlJc w:val="left"/>
      <w:pPr>
        <w:ind w:left="960" w:hanging="420"/>
      </w:pPr>
    </w:lvl>
    <w:lvl w:ilvl="1">
      <w:start w:val="1"/>
      <w:numFmt w:val="lowerLetter"/>
      <w:lvlText w:val="%2)"/>
      <w:lvlJc w:val="left"/>
      <w:pPr>
        <w:ind w:left="1500" w:hanging="420"/>
      </w:pPr>
    </w:lvl>
    <w:lvl w:ilvl="2">
      <w:start w:val="1"/>
      <w:numFmt w:val="lowerRoman"/>
      <w:lvlText w:val="%3."/>
      <w:lvlJc w:val="right"/>
      <w:pPr>
        <w:ind w:left="1920" w:hanging="420"/>
      </w:pPr>
    </w:lvl>
    <w:lvl w:ilvl="3">
      <w:start w:val="1"/>
      <w:numFmt w:val="decimal"/>
      <w:lvlText w:val="%4."/>
      <w:lvlJc w:val="left"/>
      <w:pPr>
        <w:ind w:left="2340" w:hanging="420"/>
      </w:pPr>
    </w:lvl>
    <w:lvl w:ilvl="4">
      <w:start w:val="1"/>
      <w:numFmt w:val="lowerLetter"/>
      <w:lvlText w:val="%5)"/>
      <w:lvlJc w:val="left"/>
      <w:pPr>
        <w:ind w:left="2760" w:hanging="420"/>
      </w:pPr>
    </w:lvl>
    <w:lvl w:ilvl="5">
      <w:start w:val="1"/>
      <w:numFmt w:val="lowerRoman"/>
      <w:lvlText w:val="%6."/>
      <w:lvlJc w:val="right"/>
      <w:pPr>
        <w:ind w:left="3180" w:hanging="420"/>
      </w:pPr>
    </w:lvl>
    <w:lvl w:ilvl="6">
      <w:start w:val="1"/>
      <w:numFmt w:val="decimal"/>
      <w:lvlText w:val="%7."/>
      <w:lvlJc w:val="left"/>
      <w:pPr>
        <w:ind w:left="3600" w:hanging="420"/>
      </w:pPr>
    </w:lvl>
    <w:lvl w:ilvl="7">
      <w:start w:val="1"/>
      <w:numFmt w:val="lowerLetter"/>
      <w:lvlText w:val="%8)"/>
      <w:lvlJc w:val="left"/>
      <w:pPr>
        <w:ind w:left="4020" w:hanging="420"/>
      </w:pPr>
    </w:lvl>
    <w:lvl w:ilvl="8">
      <w:start w:val="1"/>
      <w:numFmt w:val="lowerRoman"/>
      <w:lvlText w:val="%9."/>
      <w:lvlJc w:val="right"/>
      <w:pPr>
        <w:ind w:left="4440" w:hanging="420"/>
      </w:pPr>
    </w:lvl>
  </w:abstractNum>
  <w:abstractNum w:abstractNumId="38">
    <w:nsid w:val="4FD56BF0"/>
    <w:multiLevelType w:val="hybridMultilevel"/>
    <w:tmpl w:val="2CB8F0EA"/>
    <w:lvl w:ilvl="0" w:tplc="04090013">
      <w:start w:val="1"/>
      <w:numFmt w:val="chineseCountingThousand"/>
      <w:lvlText w:val="%1、"/>
      <w:lvlJc w:val="left"/>
      <w:pPr>
        <w:ind w:left="988" w:hanging="420"/>
      </w:p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39">
    <w:nsid w:val="54B8504E"/>
    <w:multiLevelType w:val="multilevel"/>
    <w:tmpl w:val="54B8504E"/>
    <w:lvl w:ilvl="0">
      <w:start w:val="1"/>
      <w:numFmt w:val="japaneseCounting"/>
      <w:lvlText w:val="（%1）"/>
      <w:lvlJc w:val="left"/>
      <w:pPr>
        <w:ind w:left="1404" w:hanging="855"/>
      </w:pPr>
      <w:rPr>
        <w:rFonts w:hint="default"/>
      </w:r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40">
    <w:nsid w:val="5A792747"/>
    <w:multiLevelType w:val="multilevel"/>
    <w:tmpl w:val="5A792747"/>
    <w:lvl w:ilvl="0">
      <w:start w:val="1"/>
      <w:numFmt w:val="chineseCountingThousand"/>
      <w:lvlText w:val="(%1)"/>
      <w:lvlJc w:val="left"/>
      <w:pPr>
        <w:ind w:left="928" w:hanging="360"/>
      </w:pPr>
      <w:rPr>
        <w:rFonts w:hint="default"/>
      </w:rPr>
    </w:lvl>
    <w:lvl w:ilvl="1">
      <w:start w:val="1"/>
      <w:numFmt w:val="lowerLetter"/>
      <w:lvlText w:val="%2)"/>
      <w:lvlJc w:val="left"/>
      <w:pPr>
        <w:ind w:left="1408" w:hanging="420"/>
      </w:pPr>
    </w:lvl>
    <w:lvl w:ilvl="2">
      <w:start w:val="1"/>
      <w:numFmt w:val="lowerRoman"/>
      <w:lvlText w:val="%3."/>
      <w:lvlJc w:val="right"/>
      <w:pPr>
        <w:ind w:left="1828" w:hanging="420"/>
      </w:pPr>
    </w:lvl>
    <w:lvl w:ilvl="3">
      <w:start w:val="1"/>
      <w:numFmt w:val="decimal"/>
      <w:lvlText w:val="%4."/>
      <w:lvlJc w:val="left"/>
      <w:pPr>
        <w:ind w:left="2248" w:hanging="420"/>
      </w:pPr>
    </w:lvl>
    <w:lvl w:ilvl="4">
      <w:start w:val="1"/>
      <w:numFmt w:val="lowerLetter"/>
      <w:lvlText w:val="%5)"/>
      <w:lvlJc w:val="left"/>
      <w:pPr>
        <w:ind w:left="2668" w:hanging="420"/>
      </w:pPr>
    </w:lvl>
    <w:lvl w:ilvl="5">
      <w:start w:val="1"/>
      <w:numFmt w:val="lowerRoman"/>
      <w:lvlText w:val="%6."/>
      <w:lvlJc w:val="right"/>
      <w:pPr>
        <w:ind w:left="3088" w:hanging="420"/>
      </w:pPr>
    </w:lvl>
    <w:lvl w:ilvl="6">
      <w:start w:val="1"/>
      <w:numFmt w:val="decimal"/>
      <w:lvlText w:val="%7."/>
      <w:lvlJc w:val="left"/>
      <w:pPr>
        <w:ind w:left="3508" w:hanging="420"/>
      </w:pPr>
    </w:lvl>
    <w:lvl w:ilvl="7">
      <w:start w:val="1"/>
      <w:numFmt w:val="lowerLetter"/>
      <w:lvlText w:val="%8)"/>
      <w:lvlJc w:val="left"/>
      <w:pPr>
        <w:ind w:left="3928" w:hanging="420"/>
      </w:pPr>
    </w:lvl>
    <w:lvl w:ilvl="8">
      <w:start w:val="1"/>
      <w:numFmt w:val="lowerRoman"/>
      <w:lvlText w:val="%9."/>
      <w:lvlJc w:val="right"/>
      <w:pPr>
        <w:ind w:left="4348" w:hanging="420"/>
      </w:pPr>
    </w:lvl>
  </w:abstractNum>
  <w:abstractNum w:abstractNumId="41">
    <w:nsid w:val="60642B38"/>
    <w:multiLevelType w:val="multilevel"/>
    <w:tmpl w:val="60642B38"/>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42">
    <w:nsid w:val="61780E46"/>
    <w:multiLevelType w:val="multilevel"/>
    <w:tmpl w:val="61780E46"/>
    <w:lvl w:ilvl="0">
      <w:start w:val="1"/>
      <w:numFmt w:val="japaneseCounting"/>
      <w:lvlText w:val="%1、"/>
      <w:lvlJc w:val="left"/>
      <w:pPr>
        <w:ind w:left="2000" w:hanging="720"/>
      </w:pPr>
      <w:rPr>
        <w:rFonts w:hint="default"/>
      </w:rPr>
    </w:lvl>
    <w:lvl w:ilvl="1">
      <w:start w:val="1"/>
      <w:numFmt w:val="lowerLetter"/>
      <w:lvlText w:val="%2)"/>
      <w:lvlJc w:val="left"/>
      <w:pPr>
        <w:ind w:left="2120" w:hanging="420"/>
      </w:pPr>
    </w:lvl>
    <w:lvl w:ilvl="2">
      <w:start w:val="1"/>
      <w:numFmt w:val="japaneseCounting"/>
      <w:lvlText w:val="（%3）"/>
      <w:lvlJc w:val="left"/>
      <w:pPr>
        <w:ind w:left="2975" w:hanging="855"/>
      </w:pPr>
      <w:rPr>
        <w:rFonts w:hint="default"/>
      </w:rPr>
    </w:lvl>
    <w:lvl w:ilvl="3">
      <w:start w:val="1"/>
      <w:numFmt w:val="decimal"/>
      <w:lvlText w:val="%4."/>
      <w:lvlJc w:val="left"/>
      <w:pPr>
        <w:ind w:left="2960" w:hanging="420"/>
      </w:pPr>
    </w:lvl>
    <w:lvl w:ilvl="4">
      <w:start w:val="1"/>
      <w:numFmt w:val="lowerLetter"/>
      <w:lvlText w:val="%5)"/>
      <w:lvlJc w:val="left"/>
      <w:pPr>
        <w:ind w:left="3380" w:hanging="420"/>
      </w:pPr>
    </w:lvl>
    <w:lvl w:ilvl="5">
      <w:start w:val="1"/>
      <w:numFmt w:val="lowerRoman"/>
      <w:lvlText w:val="%6."/>
      <w:lvlJc w:val="right"/>
      <w:pPr>
        <w:ind w:left="3800" w:hanging="420"/>
      </w:pPr>
    </w:lvl>
    <w:lvl w:ilvl="6">
      <w:start w:val="1"/>
      <w:numFmt w:val="decimal"/>
      <w:lvlText w:val="%7."/>
      <w:lvlJc w:val="left"/>
      <w:pPr>
        <w:ind w:left="4220" w:hanging="420"/>
      </w:pPr>
    </w:lvl>
    <w:lvl w:ilvl="7">
      <w:start w:val="1"/>
      <w:numFmt w:val="lowerLetter"/>
      <w:lvlText w:val="%8)"/>
      <w:lvlJc w:val="left"/>
      <w:pPr>
        <w:ind w:left="4640" w:hanging="420"/>
      </w:pPr>
    </w:lvl>
    <w:lvl w:ilvl="8">
      <w:start w:val="1"/>
      <w:numFmt w:val="lowerRoman"/>
      <w:lvlText w:val="%9."/>
      <w:lvlJc w:val="right"/>
      <w:pPr>
        <w:ind w:left="5060" w:hanging="420"/>
      </w:pPr>
    </w:lvl>
  </w:abstractNum>
  <w:abstractNum w:abstractNumId="43">
    <w:nsid w:val="638064AA"/>
    <w:multiLevelType w:val="multilevel"/>
    <w:tmpl w:val="638064AA"/>
    <w:lvl w:ilvl="0">
      <w:start w:val="1"/>
      <w:numFmt w:val="japaneseCounting"/>
      <w:lvlText w:val="%1、"/>
      <w:lvlJc w:val="left"/>
      <w:pPr>
        <w:ind w:left="1856" w:hanging="1005"/>
      </w:pPr>
      <w:rPr>
        <w:lang w:val="en-US"/>
      </w:rPr>
    </w:lvl>
    <w:lvl w:ilvl="1">
      <w:start w:val="1"/>
      <w:numFmt w:val="chineseCountingThousand"/>
      <w:lvlText w:val="(%2)"/>
      <w:lvlJc w:val="left"/>
      <w:pPr>
        <w:ind w:left="987"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44">
    <w:nsid w:val="63C242C0"/>
    <w:multiLevelType w:val="multilevel"/>
    <w:tmpl w:val="63C242C0"/>
    <w:lvl w:ilvl="0">
      <w:start w:val="1"/>
      <w:numFmt w:val="decimal"/>
      <w:lvlText w:val="%1."/>
      <w:lvlJc w:val="left"/>
      <w:pPr>
        <w:ind w:left="138" w:hanging="420"/>
      </w:pPr>
    </w:lvl>
    <w:lvl w:ilvl="1">
      <w:start w:val="1"/>
      <w:numFmt w:val="lowerLetter"/>
      <w:lvlText w:val="%2)"/>
      <w:lvlJc w:val="left"/>
      <w:pPr>
        <w:ind w:left="558" w:hanging="420"/>
      </w:pPr>
    </w:lvl>
    <w:lvl w:ilvl="2">
      <w:start w:val="1"/>
      <w:numFmt w:val="chineseCountingThousand"/>
      <w:lvlText w:val="%3、"/>
      <w:lvlJc w:val="left"/>
      <w:pPr>
        <w:ind w:left="848" w:hanging="420"/>
      </w:pPr>
      <w:rPr>
        <w:rFonts w:hint="default"/>
        <w:b w:val="0"/>
        <w:sz w:val="28"/>
        <w:szCs w:val="28"/>
      </w:rPr>
    </w:lvl>
    <w:lvl w:ilvl="3">
      <w:start w:val="1"/>
      <w:numFmt w:val="decimal"/>
      <w:lvlText w:val="%4."/>
      <w:lvlJc w:val="left"/>
      <w:pPr>
        <w:ind w:left="1398" w:hanging="420"/>
      </w:pPr>
    </w:lvl>
    <w:lvl w:ilvl="4">
      <w:start w:val="1"/>
      <w:numFmt w:val="lowerLetter"/>
      <w:lvlText w:val="%5)"/>
      <w:lvlJc w:val="left"/>
      <w:pPr>
        <w:ind w:left="1818" w:hanging="420"/>
      </w:pPr>
    </w:lvl>
    <w:lvl w:ilvl="5">
      <w:start w:val="1"/>
      <w:numFmt w:val="lowerRoman"/>
      <w:lvlText w:val="%6."/>
      <w:lvlJc w:val="right"/>
      <w:pPr>
        <w:ind w:left="2238" w:hanging="420"/>
      </w:pPr>
    </w:lvl>
    <w:lvl w:ilvl="6">
      <w:start w:val="1"/>
      <w:numFmt w:val="decimal"/>
      <w:lvlText w:val="%7."/>
      <w:lvlJc w:val="left"/>
      <w:pPr>
        <w:ind w:left="2658" w:hanging="420"/>
      </w:pPr>
    </w:lvl>
    <w:lvl w:ilvl="7">
      <w:start w:val="1"/>
      <w:numFmt w:val="lowerLetter"/>
      <w:lvlText w:val="%8)"/>
      <w:lvlJc w:val="left"/>
      <w:pPr>
        <w:ind w:left="3078" w:hanging="420"/>
      </w:pPr>
    </w:lvl>
    <w:lvl w:ilvl="8">
      <w:start w:val="1"/>
      <w:numFmt w:val="lowerRoman"/>
      <w:lvlText w:val="%9."/>
      <w:lvlJc w:val="right"/>
      <w:pPr>
        <w:ind w:left="3498" w:hanging="420"/>
      </w:pPr>
    </w:lvl>
  </w:abstractNum>
  <w:abstractNum w:abstractNumId="45">
    <w:nsid w:val="687526DB"/>
    <w:multiLevelType w:val="multilevel"/>
    <w:tmpl w:val="687526DB"/>
    <w:lvl w:ilvl="0">
      <w:start w:val="1"/>
      <w:numFmt w:val="chineseCountingThousand"/>
      <w:lvlText w:val="%1、"/>
      <w:lvlJc w:val="left"/>
      <w:pPr>
        <w:ind w:left="5780" w:hanging="960"/>
      </w:pPr>
      <w:rPr>
        <w:rFonts w:hint="default"/>
        <w:b w:val="0"/>
      </w:rPr>
    </w:lvl>
    <w:lvl w:ilvl="1">
      <w:start w:val="1"/>
      <w:numFmt w:val="lowerLetter"/>
      <w:lvlText w:val="%2)"/>
      <w:lvlJc w:val="left"/>
      <w:pPr>
        <w:ind w:left="5518" w:hanging="420"/>
      </w:pPr>
    </w:lvl>
    <w:lvl w:ilvl="2">
      <w:start w:val="1"/>
      <w:numFmt w:val="lowerRoman"/>
      <w:lvlText w:val="%3."/>
      <w:lvlJc w:val="right"/>
      <w:pPr>
        <w:ind w:left="5938" w:hanging="420"/>
      </w:pPr>
    </w:lvl>
    <w:lvl w:ilvl="3">
      <w:start w:val="1"/>
      <w:numFmt w:val="decimal"/>
      <w:lvlText w:val="%4."/>
      <w:lvlJc w:val="left"/>
      <w:pPr>
        <w:ind w:left="6358" w:hanging="420"/>
      </w:pPr>
    </w:lvl>
    <w:lvl w:ilvl="4">
      <w:start w:val="1"/>
      <w:numFmt w:val="lowerLetter"/>
      <w:lvlText w:val="%5)"/>
      <w:lvlJc w:val="left"/>
      <w:pPr>
        <w:ind w:left="6778" w:hanging="420"/>
      </w:pPr>
    </w:lvl>
    <w:lvl w:ilvl="5">
      <w:start w:val="1"/>
      <w:numFmt w:val="lowerRoman"/>
      <w:lvlText w:val="%6."/>
      <w:lvlJc w:val="right"/>
      <w:pPr>
        <w:ind w:left="7198" w:hanging="420"/>
      </w:pPr>
    </w:lvl>
    <w:lvl w:ilvl="6">
      <w:start w:val="1"/>
      <w:numFmt w:val="decimal"/>
      <w:lvlText w:val="%7."/>
      <w:lvlJc w:val="left"/>
      <w:pPr>
        <w:ind w:left="7618" w:hanging="420"/>
      </w:pPr>
    </w:lvl>
    <w:lvl w:ilvl="7">
      <w:start w:val="1"/>
      <w:numFmt w:val="lowerLetter"/>
      <w:lvlText w:val="%8)"/>
      <w:lvlJc w:val="left"/>
      <w:pPr>
        <w:ind w:left="8038" w:hanging="420"/>
      </w:pPr>
    </w:lvl>
    <w:lvl w:ilvl="8">
      <w:start w:val="1"/>
      <w:numFmt w:val="lowerRoman"/>
      <w:lvlText w:val="%9."/>
      <w:lvlJc w:val="right"/>
      <w:pPr>
        <w:ind w:left="8458" w:hanging="420"/>
      </w:pPr>
    </w:lvl>
  </w:abstractNum>
  <w:abstractNum w:abstractNumId="46">
    <w:nsid w:val="6A47046A"/>
    <w:multiLevelType w:val="multilevel"/>
    <w:tmpl w:val="6A47046A"/>
    <w:lvl w:ilvl="0">
      <w:start w:val="1"/>
      <w:numFmt w:val="chineseCountingThousand"/>
      <w:lvlText w:val="%1、"/>
      <w:lvlJc w:val="left"/>
      <w:pPr>
        <w:ind w:left="1271" w:hanging="420"/>
      </w:pPr>
      <w:rPr>
        <w:rFonts w:hint="eastAsia"/>
        <w:i w:val="0"/>
        <w:sz w:val="28"/>
        <w:szCs w:val="28"/>
      </w:rPr>
    </w:lvl>
    <w:lvl w:ilvl="1">
      <w:start w:val="1"/>
      <w:numFmt w:val="lowerLetter"/>
      <w:lvlText w:val="%2)"/>
      <w:lvlJc w:val="left"/>
      <w:pPr>
        <w:ind w:left="1049" w:hanging="420"/>
      </w:pPr>
    </w:lvl>
    <w:lvl w:ilvl="2">
      <w:start w:val="1"/>
      <w:numFmt w:val="lowerRoman"/>
      <w:lvlText w:val="%3."/>
      <w:lvlJc w:val="right"/>
      <w:pPr>
        <w:ind w:left="1469" w:hanging="420"/>
      </w:pPr>
    </w:lvl>
    <w:lvl w:ilvl="3">
      <w:start w:val="1"/>
      <w:numFmt w:val="decimal"/>
      <w:lvlText w:val="%4."/>
      <w:lvlJc w:val="left"/>
      <w:pPr>
        <w:ind w:left="1889" w:hanging="420"/>
      </w:pPr>
    </w:lvl>
    <w:lvl w:ilvl="4">
      <w:start w:val="1"/>
      <w:numFmt w:val="lowerLetter"/>
      <w:lvlText w:val="%5)"/>
      <w:lvlJc w:val="left"/>
      <w:pPr>
        <w:ind w:left="2309" w:hanging="420"/>
      </w:pPr>
    </w:lvl>
    <w:lvl w:ilvl="5">
      <w:start w:val="1"/>
      <w:numFmt w:val="lowerRoman"/>
      <w:lvlText w:val="%6."/>
      <w:lvlJc w:val="right"/>
      <w:pPr>
        <w:ind w:left="2729" w:hanging="420"/>
      </w:pPr>
    </w:lvl>
    <w:lvl w:ilvl="6">
      <w:start w:val="1"/>
      <w:numFmt w:val="decimal"/>
      <w:lvlText w:val="%7."/>
      <w:lvlJc w:val="left"/>
      <w:pPr>
        <w:ind w:left="3149" w:hanging="420"/>
      </w:pPr>
    </w:lvl>
    <w:lvl w:ilvl="7">
      <w:start w:val="1"/>
      <w:numFmt w:val="lowerLetter"/>
      <w:lvlText w:val="%8)"/>
      <w:lvlJc w:val="left"/>
      <w:pPr>
        <w:ind w:left="3569" w:hanging="420"/>
      </w:pPr>
    </w:lvl>
    <w:lvl w:ilvl="8">
      <w:start w:val="1"/>
      <w:numFmt w:val="lowerRoman"/>
      <w:lvlText w:val="%9."/>
      <w:lvlJc w:val="right"/>
      <w:pPr>
        <w:ind w:left="3989" w:hanging="420"/>
      </w:pPr>
    </w:lvl>
  </w:abstractNum>
  <w:abstractNum w:abstractNumId="47">
    <w:nsid w:val="6CBB1FB4"/>
    <w:multiLevelType w:val="multilevel"/>
    <w:tmpl w:val="6CBB1FB4"/>
    <w:lvl w:ilvl="0">
      <w:start w:val="35"/>
      <w:numFmt w:val="decimal"/>
      <w:lvlText w:val="第%1条"/>
      <w:lvlJc w:val="left"/>
      <w:pPr>
        <w:tabs>
          <w:tab w:val="num" w:pos="1172"/>
        </w:tabs>
        <w:ind w:left="1172" w:hanging="750"/>
      </w:pPr>
      <w:rPr>
        <w:rFonts w:hint="default"/>
      </w:rPr>
    </w:lvl>
    <w:lvl w:ilvl="1">
      <w:start w:val="1"/>
      <w:numFmt w:val="lowerLetter"/>
      <w:lvlText w:val="%2)"/>
      <w:lvlJc w:val="left"/>
      <w:pPr>
        <w:tabs>
          <w:tab w:val="num" w:pos="1262"/>
        </w:tabs>
        <w:ind w:left="1262" w:hanging="420"/>
      </w:pPr>
    </w:lvl>
    <w:lvl w:ilvl="2">
      <w:start w:val="1"/>
      <w:numFmt w:val="lowerRoman"/>
      <w:lvlText w:val="%3."/>
      <w:lvlJc w:val="right"/>
      <w:pPr>
        <w:tabs>
          <w:tab w:val="num" w:pos="1682"/>
        </w:tabs>
        <w:ind w:left="1682" w:hanging="420"/>
      </w:pPr>
    </w:lvl>
    <w:lvl w:ilvl="3">
      <w:start w:val="1"/>
      <w:numFmt w:val="decimal"/>
      <w:lvlText w:val="%4."/>
      <w:lvlJc w:val="left"/>
      <w:pPr>
        <w:tabs>
          <w:tab w:val="num" w:pos="2102"/>
        </w:tabs>
        <w:ind w:left="2102" w:hanging="420"/>
      </w:pPr>
    </w:lvl>
    <w:lvl w:ilvl="4">
      <w:start w:val="1"/>
      <w:numFmt w:val="lowerLetter"/>
      <w:lvlText w:val="%5)"/>
      <w:lvlJc w:val="left"/>
      <w:pPr>
        <w:tabs>
          <w:tab w:val="num" w:pos="2522"/>
        </w:tabs>
        <w:ind w:left="2522" w:hanging="420"/>
      </w:pPr>
    </w:lvl>
    <w:lvl w:ilvl="5">
      <w:start w:val="1"/>
      <w:numFmt w:val="lowerRoman"/>
      <w:lvlText w:val="%6."/>
      <w:lvlJc w:val="right"/>
      <w:pPr>
        <w:tabs>
          <w:tab w:val="num" w:pos="2942"/>
        </w:tabs>
        <w:ind w:left="2942" w:hanging="420"/>
      </w:pPr>
    </w:lvl>
    <w:lvl w:ilvl="6">
      <w:start w:val="1"/>
      <w:numFmt w:val="decimal"/>
      <w:lvlText w:val="%7."/>
      <w:lvlJc w:val="left"/>
      <w:pPr>
        <w:tabs>
          <w:tab w:val="num" w:pos="3362"/>
        </w:tabs>
        <w:ind w:left="3362" w:hanging="420"/>
      </w:pPr>
    </w:lvl>
    <w:lvl w:ilvl="7">
      <w:start w:val="1"/>
      <w:numFmt w:val="lowerLetter"/>
      <w:lvlText w:val="%8)"/>
      <w:lvlJc w:val="left"/>
      <w:pPr>
        <w:tabs>
          <w:tab w:val="num" w:pos="3782"/>
        </w:tabs>
        <w:ind w:left="3782" w:hanging="420"/>
      </w:pPr>
    </w:lvl>
    <w:lvl w:ilvl="8">
      <w:start w:val="1"/>
      <w:numFmt w:val="lowerRoman"/>
      <w:lvlText w:val="%9."/>
      <w:lvlJc w:val="right"/>
      <w:pPr>
        <w:tabs>
          <w:tab w:val="num" w:pos="4202"/>
        </w:tabs>
        <w:ind w:left="4202" w:hanging="420"/>
      </w:pPr>
    </w:lvl>
  </w:abstractNum>
  <w:abstractNum w:abstractNumId="48">
    <w:nsid w:val="76475011"/>
    <w:multiLevelType w:val="multilevel"/>
    <w:tmpl w:val="76475011"/>
    <w:lvl w:ilvl="0">
      <w:start w:val="1"/>
      <w:numFmt w:val="chineseCountingThousand"/>
      <w:lvlText w:val="(%1)"/>
      <w:lvlJc w:val="left"/>
      <w:pPr>
        <w:tabs>
          <w:tab w:val="left" w:pos="5949"/>
        </w:tabs>
        <w:ind w:left="5949" w:hanging="420"/>
      </w:pPr>
    </w:lvl>
    <w:lvl w:ilvl="1">
      <w:start w:val="1"/>
      <w:numFmt w:val="lowerLetter"/>
      <w:lvlText w:val="%2)"/>
      <w:lvlJc w:val="left"/>
      <w:pPr>
        <w:tabs>
          <w:tab w:val="left" w:pos="6532"/>
        </w:tabs>
        <w:ind w:left="6532" w:hanging="420"/>
      </w:pPr>
    </w:lvl>
    <w:lvl w:ilvl="2">
      <w:start w:val="1"/>
      <w:numFmt w:val="lowerRoman"/>
      <w:lvlText w:val="%3."/>
      <w:lvlJc w:val="right"/>
      <w:pPr>
        <w:tabs>
          <w:tab w:val="left" w:pos="6952"/>
        </w:tabs>
        <w:ind w:left="6952" w:hanging="420"/>
      </w:pPr>
    </w:lvl>
    <w:lvl w:ilvl="3">
      <w:start w:val="1"/>
      <w:numFmt w:val="decimal"/>
      <w:lvlText w:val="%4."/>
      <w:lvlJc w:val="left"/>
      <w:pPr>
        <w:tabs>
          <w:tab w:val="left" w:pos="7372"/>
        </w:tabs>
        <w:ind w:left="7372" w:hanging="420"/>
      </w:pPr>
    </w:lvl>
    <w:lvl w:ilvl="4">
      <w:start w:val="1"/>
      <w:numFmt w:val="lowerLetter"/>
      <w:lvlText w:val="%5)"/>
      <w:lvlJc w:val="left"/>
      <w:pPr>
        <w:tabs>
          <w:tab w:val="left" w:pos="7792"/>
        </w:tabs>
        <w:ind w:left="7792" w:hanging="420"/>
      </w:pPr>
    </w:lvl>
    <w:lvl w:ilvl="5">
      <w:start w:val="1"/>
      <w:numFmt w:val="lowerRoman"/>
      <w:lvlText w:val="%6."/>
      <w:lvlJc w:val="right"/>
      <w:pPr>
        <w:tabs>
          <w:tab w:val="left" w:pos="8212"/>
        </w:tabs>
        <w:ind w:left="8212" w:hanging="420"/>
      </w:pPr>
    </w:lvl>
    <w:lvl w:ilvl="6">
      <w:start w:val="1"/>
      <w:numFmt w:val="decimal"/>
      <w:lvlText w:val="%7."/>
      <w:lvlJc w:val="left"/>
      <w:pPr>
        <w:tabs>
          <w:tab w:val="left" w:pos="8632"/>
        </w:tabs>
        <w:ind w:left="8632" w:hanging="420"/>
      </w:pPr>
    </w:lvl>
    <w:lvl w:ilvl="7">
      <w:start w:val="1"/>
      <w:numFmt w:val="lowerLetter"/>
      <w:lvlText w:val="%8)"/>
      <w:lvlJc w:val="left"/>
      <w:pPr>
        <w:tabs>
          <w:tab w:val="left" w:pos="9052"/>
        </w:tabs>
        <w:ind w:left="9052" w:hanging="420"/>
      </w:pPr>
    </w:lvl>
    <w:lvl w:ilvl="8">
      <w:start w:val="1"/>
      <w:numFmt w:val="lowerRoman"/>
      <w:lvlText w:val="%9."/>
      <w:lvlJc w:val="right"/>
      <w:pPr>
        <w:tabs>
          <w:tab w:val="left" w:pos="9472"/>
        </w:tabs>
        <w:ind w:left="9472" w:hanging="420"/>
      </w:pPr>
    </w:lvl>
  </w:abstractNum>
  <w:abstractNum w:abstractNumId="49">
    <w:nsid w:val="77D85A8A"/>
    <w:multiLevelType w:val="multilevel"/>
    <w:tmpl w:val="77D85A8A"/>
    <w:lvl w:ilvl="0">
      <w:start w:val="1"/>
      <w:numFmt w:val="chineseCountingThousand"/>
      <w:lvlText w:val="%1、"/>
      <w:lvlJc w:val="left"/>
      <w:pPr>
        <w:tabs>
          <w:tab w:val="left" w:pos="420"/>
        </w:tabs>
        <w:ind w:left="420"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50">
    <w:nsid w:val="77DE3F62"/>
    <w:multiLevelType w:val="hybridMultilevel"/>
    <w:tmpl w:val="D0087D08"/>
    <w:lvl w:ilvl="0" w:tplc="A4026AD4">
      <w:start w:val="1"/>
      <w:numFmt w:val="decimal"/>
      <w:lvlText w:val="%1．"/>
      <w:lvlJc w:val="left"/>
      <w:pPr>
        <w:ind w:left="750" w:hanging="540"/>
      </w:pPr>
      <w:rPr>
        <w:rFonts w:hint="default"/>
      </w:rPr>
    </w:lvl>
    <w:lvl w:ilvl="1" w:tplc="04090019" w:tentative="1">
      <w:start w:val="1"/>
      <w:numFmt w:val="lowerLetter"/>
      <w:lvlText w:val="%2)"/>
      <w:lvlJc w:val="left"/>
      <w:pPr>
        <w:ind w:left="1050" w:hanging="420"/>
      </w:pPr>
    </w:lvl>
    <w:lvl w:ilvl="2" w:tplc="0409001B" w:tentative="1">
      <w:start w:val="1"/>
      <w:numFmt w:val="lowerRoman"/>
      <w:lvlText w:val="%3."/>
      <w:lvlJc w:val="right"/>
      <w:pPr>
        <w:ind w:left="1470" w:hanging="420"/>
      </w:pPr>
    </w:lvl>
    <w:lvl w:ilvl="3" w:tplc="0409000F" w:tentative="1">
      <w:start w:val="1"/>
      <w:numFmt w:val="decimal"/>
      <w:lvlText w:val="%4."/>
      <w:lvlJc w:val="left"/>
      <w:pPr>
        <w:ind w:left="1890" w:hanging="420"/>
      </w:pPr>
    </w:lvl>
    <w:lvl w:ilvl="4" w:tplc="04090019" w:tentative="1">
      <w:start w:val="1"/>
      <w:numFmt w:val="lowerLetter"/>
      <w:lvlText w:val="%5)"/>
      <w:lvlJc w:val="left"/>
      <w:pPr>
        <w:ind w:left="2310" w:hanging="420"/>
      </w:pPr>
    </w:lvl>
    <w:lvl w:ilvl="5" w:tplc="0409001B" w:tentative="1">
      <w:start w:val="1"/>
      <w:numFmt w:val="lowerRoman"/>
      <w:lvlText w:val="%6."/>
      <w:lvlJc w:val="right"/>
      <w:pPr>
        <w:ind w:left="2730" w:hanging="420"/>
      </w:pPr>
    </w:lvl>
    <w:lvl w:ilvl="6" w:tplc="0409000F" w:tentative="1">
      <w:start w:val="1"/>
      <w:numFmt w:val="decimal"/>
      <w:lvlText w:val="%7."/>
      <w:lvlJc w:val="left"/>
      <w:pPr>
        <w:ind w:left="3150" w:hanging="420"/>
      </w:pPr>
    </w:lvl>
    <w:lvl w:ilvl="7" w:tplc="04090019" w:tentative="1">
      <w:start w:val="1"/>
      <w:numFmt w:val="lowerLetter"/>
      <w:lvlText w:val="%8)"/>
      <w:lvlJc w:val="left"/>
      <w:pPr>
        <w:ind w:left="3570" w:hanging="420"/>
      </w:pPr>
    </w:lvl>
    <w:lvl w:ilvl="8" w:tplc="0409001B" w:tentative="1">
      <w:start w:val="1"/>
      <w:numFmt w:val="lowerRoman"/>
      <w:lvlText w:val="%9."/>
      <w:lvlJc w:val="right"/>
      <w:pPr>
        <w:ind w:left="3990" w:hanging="420"/>
      </w:pPr>
    </w:lvl>
  </w:abstractNum>
  <w:abstractNum w:abstractNumId="51">
    <w:nsid w:val="7B652295"/>
    <w:multiLevelType w:val="multilevel"/>
    <w:tmpl w:val="7B652295"/>
    <w:lvl w:ilvl="0">
      <w:start w:val="1"/>
      <w:numFmt w:val="chineseCountingThousand"/>
      <w:lvlText w:val="(%1)"/>
      <w:lvlJc w:val="left"/>
      <w:pPr>
        <w:ind w:left="988" w:hanging="420"/>
      </w:pPr>
    </w:lvl>
    <w:lvl w:ilvl="1">
      <w:start w:val="1"/>
      <w:numFmt w:val="lowerLetter"/>
      <w:lvlText w:val="%2)"/>
      <w:lvlJc w:val="left"/>
      <w:pPr>
        <w:ind w:left="1397" w:hanging="420"/>
      </w:pPr>
    </w:lvl>
    <w:lvl w:ilvl="2">
      <w:start w:val="1"/>
      <w:numFmt w:val="lowerRoman"/>
      <w:lvlText w:val="%3."/>
      <w:lvlJc w:val="right"/>
      <w:pPr>
        <w:ind w:left="1817" w:hanging="420"/>
      </w:pPr>
    </w:lvl>
    <w:lvl w:ilvl="3">
      <w:start w:val="1"/>
      <w:numFmt w:val="decimal"/>
      <w:lvlText w:val="%4."/>
      <w:lvlJc w:val="left"/>
      <w:pPr>
        <w:ind w:left="2237" w:hanging="420"/>
      </w:pPr>
    </w:lvl>
    <w:lvl w:ilvl="4">
      <w:start w:val="1"/>
      <w:numFmt w:val="lowerLetter"/>
      <w:lvlText w:val="%5)"/>
      <w:lvlJc w:val="left"/>
      <w:pPr>
        <w:ind w:left="2657" w:hanging="420"/>
      </w:pPr>
    </w:lvl>
    <w:lvl w:ilvl="5">
      <w:start w:val="1"/>
      <w:numFmt w:val="lowerRoman"/>
      <w:lvlText w:val="%6."/>
      <w:lvlJc w:val="right"/>
      <w:pPr>
        <w:ind w:left="3077" w:hanging="420"/>
      </w:pPr>
    </w:lvl>
    <w:lvl w:ilvl="6">
      <w:start w:val="1"/>
      <w:numFmt w:val="decimal"/>
      <w:lvlText w:val="%7."/>
      <w:lvlJc w:val="left"/>
      <w:pPr>
        <w:ind w:left="3497" w:hanging="420"/>
      </w:pPr>
    </w:lvl>
    <w:lvl w:ilvl="7">
      <w:start w:val="1"/>
      <w:numFmt w:val="lowerLetter"/>
      <w:lvlText w:val="%8)"/>
      <w:lvlJc w:val="left"/>
      <w:pPr>
        <w:ind w:left="3917" w:hanging="420"/>
      </w:pPr>
    </w:lvl>
    <w:lvl w:ilvl="8">
      <w:start w:val="1"/>
      <w:numFmt w:val="lowerRoman"/>
      <w:lvlText w:val="%9."/>
      <w:lvlJc w:val="right"/>
      <w:pPr>
        <w:ind w:left="4337" w:hanging="420"/>
      </w:pPr>
    </w:lvl>
  </w:abstractNum>
  <w:abstractNum w:abstractNumId="52">
    <w:nsid w:val="7E722EC0"/>
    <w:multiLevelType w:val="multilevel"/>
    <w:tmpl w:val="7E722EC0"/>
    <w:lvl w:ilvl="0">
      <w:start w:val="1"/>
      <w:numFmt w:val="chineseCountingThousand"/>
      <w:lvlText w:val="(%1)"/>
      <w:lvlJc w:val="left"/>
      <w:pPr>
        <w:tabs>
          <w:tab w:val="left" w:pos="846"/>
        </w:tabs>
        <w:ind w:left="846" w:hanging="420"/>
      </w:pPr>
    </w:lvl>
    <w:lvl w:ilvl="1">
      <w:start w:val="1"/>
      <w:numFmt w:val="lowerLetter"/>
      <w:lvlText w:val="%2)"/>
      <w:lvlJc w:val="left"/>
      <w:pPr>
        <w:tabs>
          <w:tab w:val="left" w:pos="1266"/>
        </w:tabs>
        <w:ind w:left="1266" w:hanging="420"/>
      </w:pPr>
    </w:lvl>
    <w:lvl w:ilvl="2">
      <w:start w:val="1"/>
      <w:numFmt w:val="lowerRoman"/>
      <w:lvlText w:val="%3."/>
      <w:lvlJc w:val="right"/>
      <w:pPr>
        <w:tabs>
          <w:tab w:val="left" w:pos="1686"/>
        </w:tabs>
        <w:ind w:left="1686" w:hanging="420"/>
      </w:pPr>
    </w:lvl>
    <w:lvl w:ilvl="3">
      <w:start w:val="1"/>
      <w:numFmt w:val="decimal"/>
      <w:lvlText w:val="%4."/>
      <w:lvlJc w:val="left"/>
      <w:pPr>
        <w:tabs>
          <w:tab w:val="left" w:pos="2106"/>
        </w:tabs>
        <w:ind w:left="2106" w:hanging="420"/>
      </w:pPr>
    </w:lvl>
    <w:lvl w:ilvl="4">
      <w:start w:val="1"/>
      <w:numFmt w:val="lowerLetter"/>
      <w:lvlText w:val="%5)"/>
      <w:lvlJc w:val="left"/>
      <w:pPr>
        <w:tabs>
          <w:tab w:val="left" w:pos="2526"/>
        </w:tabs>
        <w:ind w:left="2526" w:hanging="420"/>
      </w:pPr>
    </w:lvl>
    <w:lvl w:ilvl="5">
      <w:start w:val="1"/>
      <w:numFmt w:val="lowerRoman"/>
      <w:lvlText w:val="%6."/>
      <w:lvlJc w:val="right"/>
      <w:pPr>
        <w:tabs>
          <w:tab w:val="left" w:pos="2946"/>
        </w:tabs>
        <w:ind w:left="2946" w:hanging="420"/>
      </w:pPr>
    </w:lvl>
    <w:lvl w:ilvl="6">
      <w:start w:val="1"/>
      <w:numFmt w:val="decimal"/>
      <w:lvlText w:val="%7."/>
      <w:lvlJc w:val="left"/>
      <w:pPr>
        <w:tabs>
          <w:tab w:val="left" w:pos="3366"/>
        </w:tabs>
        <w:ind w:left="3366" w:hanging="420"/>
      </w:pPr>
    </w:lvl>
    <w:lvl w:ilvl="7">
      <w:start w:val="1"/>
      <w:numFmt w:val="lowerLetter"/>
      <w:lvlText w:val="%8)"/>
      <w:lvlJc w:val="left"/>
      <w:pPr>
        <w:tabs>
          <w:tab w:val="left" w:pos="3786"/>
        </w:tabs>
        <w:ind w:left="3786" w:hanging="420"/>
      </w:pPr>
    </w:lvl>
    <w:lvl w:ilvl="8">
      <w:start w:val="1"/>
      <w:numFmt w:val="lowerRoman"/>
      <w:lvlText w:val="%9."/>
      <w:lvlJc w:val="right"/>
      <w:pPr>
        <w:tabs>
          <w:tab w:val="left" w:pos="4206"/>
        </w:tabs>
        <w:ind w:left="4206" w:hanging="420"/>
      </w:pPr>
    </w:lvl>
  </w:abstractNum>
  <w:num w:numId="1">
    <w:abstractNumId w:val="9"/>
  </w:num>
  <w:num w:numId="2">
    <w:abstractNumId w:val="5"/>
  </w:num>
  <w:num w:numId="3">
    <w:abstractNumId w:val="3"/>
  </w:num>
  <w:num w:numId="4">
    <w:abstractNumId w:val="26"/>
  </w:num>
  <w:num w:numId="5">
    <w:abstractNumId w:val="24"/>
  </w:num>
  <w:num w:numId="6">
    <w:abstractNumId w:val="48"/>
  </w:num>
  <w:num w:numId="7">
    <w:abstractNumId w:val="40"/>
  </w:num>
  <w:num w:numId="8">
    <w:abstractNumId w:val="0"/>
  </w:num>
  <w:num w:numId="9">
    <w:abstractNumId w:val="39"/>
  </w:num>
  <w:num w:numId="10">
    <w:abstractNumId w:val="8"/>
  </w:num>
  <w:num w:numId="11">
    <w:abstractNumId w:val="31"/>
  </w:num>
  <w:num w:numId="12">
    <w:abstractNumId w:val="49"/>
  </w:num>
  <w:num w:numId="13">
    <w:abstractNumId w:val="4"/>
  </w:num>
  <w:num w:numId="14">
    <w:abstractNumId w:val="17"/>
  </w:num>
  <w:num w:numId="15">
    <w:abstractNumId w:val="19"/>
  </w:num>
  <w:num w:numId="16">
    <w:abstractNumId w:val="28"/>
  </w:num>
  <w:num w:numId="17">
    <w:abstractNumId w:val="10"/>
  </w:num>
  <w:num w:numId="1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0"/>
  </w:num>
  <w:num w:numId="20">
    <w:abstractNumId w:val="45"/>
  </w:num>
  <w:num w:numId="2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7"/>
  </w:num>
  <w:num w:numId="23">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num>
  <w:num w:numId="25">
    <w:abstractNumId w:val="6"/>
  </w:num>
  <w:num w:numId="26">
    <w:abstractNumId w:val="1"/>
  </w:num>
  <w:num w:numId="27">
    <w:abstractNumId w:val="43"/>
  </w:num>
  <w:num w:numId="28">
    <w:abstractNumId w:val="44"/>
  </w:num>
  <w:num w:numId="29">
    <w:abstractNumId w:val="34"/>
  </w:num>
  <w:num w:numId="30">
    <w:abstractNumId w:val="22"/>
  </w:num>
  <w:num w:numId="3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1"/>
  </w:num>
  <w:num w:numId="34">
    <w:abstractNumId w:val="23"/>
  </w:num>
  <w:num w:numId="35">
    <w:abstractNumId w:val="21"/>
  </w:num>
  <w:num w:numId="36">
    <w:abstractNumId w:val="42"/>
  </w:num>
  <w:num w:numId="37">
    <w:abstractNumId w:val="33"/>
  </w:num>
  <w:num w:numId="38">
    <w:abstractNumId w:val="51"/>
  </w:num>
  <w:num w:numId="39">
    <w:abstractNumId w:val="36"/>
  </w:num>
  <w:num w:numId="40">
    <w:abstractNumId w:val="52"/>
  </w:num>
  <w:num w:numId="41">
    <w:abstractNumId w:val="25"/>
  </w:num>
  <w:num w:numId="42">
    <w:abstractNumId w:val="14"/>
  </w:num>
  <w:num w:numId="43">
    <w:abstractNumId w:val="32"/>
  </w:num>
  <w:num w:numId="44">
    <w:abstractNumId w:val="15"/>
  </w:num>
  <w:num w:numId="45">
    <w:abstractNumId w:val="35"/>
  </w:num>
  <w:num w:numId="4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6"/>
  </w:num>
  <w:num w:numId="48">
    <w:abstractNumId w:val="38"/>
  </w:num>
  <w:num w:numId="49">
    <w:abstractNumId w:val="18"/>
  </w:num>
  <w:num w:numId="50">
    <w:abstractNumId w:val="29"/>
  </w:num>
  <w:num w:numId="51">
    <w:abstractNumId w:val="27"/>
  </w:num>
  <w:num w:numId="52">
    <w:abstractNumId w:val="50"/>
  </w:num>
  <w:num w:numId="53">
    <w:abstractNumId w:val="12"/>
  </w:num>
  <w:num w:numId="54">
    <w:abstractNumId w:val="47"/>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grammar="clean"/>
  <w:defaultTabStop w:val="420"/>
  <w:drawingGridVerticalSpacing w:val="156"/>
  <w:noPunctuationKerning/>
  <w:characterSpacingControl w:val="compressPunctuation"/>
  <w:hdrShapeDefaults>
    <o:shapedefaults v:ext="edit" spidmax="2050"/>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KGWebUrl" w:val="https://portal.cdggzy.com/iWebOffice2015/OfficeHandler.ashx?directory=/CgProject/BidFile/File/%e6%88%90%e9%83%bd%e5%b8%82%e6%94%bf%e9%87%87%e6%8b%9b%e3%80%942020%e3%80%95241%e5%8f%b7/"/>
  </w:docVars>
  <w:rsids>
    <w:rsidRoot w:val="001D08E7"/>
    <w:rsid w:val="00083CAA"/>
    <w:rsid w:val="000869C1"/>
    <w:rsid w:val="000A3E38"/>
    <w:rsid w:val="000E10BB"/>
    <w:rsid w:val="0010112B"/>
    <w:rsid w:val="00177844"/>
    <w:rsid w:val="001A3C91"/>
    <w:rsid w:val="001D08E7"/>
    <w:rsid w:val="00236F89"/>
    <w:rsid w:val="0027658E"/>
    <w:rsid w:val="003430F0"/>
    <w:rsid w:val="003C455A"/>
    <w:rsid w:val="003D5336"/>
    <w:rsid w:val="003F0AB6"/>
    <w:rsid w:val="004503F6"/>
    <w:rsid w:val="00473C1C"/>
    <w:rsid w:val="004E0BF1"/>
    <w:rsid w:val="004F1B38"/>
    <w:rsid w:val="00545835"/>
    <w:rsid w:val="0055161B"/>
    <w:rsid w:val="005C2361"/>
    <w:rsid w:val="0060787C"/>
    <w:rsid w:val="006C4D9E"/>
    <w:rsid w:val="006E4D25"/>
    <w:rsid w:val="007139C7"/>
    <w:rsid w:val="00817112"/>
    <w:rsid w:val="00824883"/>
    <w:rsid w:val="00842784"/>
    <w:rsid w:val="008C4FD1"/>
    <w:rsid w:val="008D7BAE"/>
    <w:rsid w:val="0096097F"/>
    <w:rsid w:val="00A3021D"/>
    <w:rsid w:val="00A723F6"/>
    <w:rsid w:val="00AB0673"/>
    <w:rsid w:val="00AB301B"/>
    <w:rsid w:val="00AD1781"/>
    <w:rsid w:val="00B461C2"/>
    <w:rsid w:val="00B90B76"/>
    <w:rsid w:val="00BA37A0"/>
    <w:rsid w:val="00D12980"/>
    <w:rsid w:val="00D2163C"/>
    <w:rsid w:val="00DB1C6A"/>
    <w:rsid w:val="00DE7060"/>
    <w:rsid w:val="00E451BE"/>
    <w:rsid w:val="00E622DD"/>
    <w:rsid w:val="00E85714"/>
    <w:rsid w:val="00E96EFD"/>
    <w:rsid w:val="00EC6FAC"/>
    <w:rsid w:val="00F11359"/>
    <w:rsid w:val="00FD19A3"/>
    <w:rsid w:val="00FD47E7"/>
    <w:rsid w:val="36F275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1" w:defQFormat="0" w:count="267">
    <w:lsdException w:name="Normal" w:uiPriority="0" w:unhideWhenUsed="0" w:qFormat="1"/>
    <w:lsdException w:name="heading 1"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qFormat="1"/>
    <w:lsdException w:name="toc 2" w:uiPriority="39" w:qFormat="1"/>
    <w:lsdException w:name="toc 3" w:uiPriority="0" w:qFormat="1"/>
    <w:lsdException w:name="toc 4" w:uiPriority="0" w:qFormat="1"/>
    <w:lsdException w:name="toc 5" w:uiPriority="0" w:qFormat="1"/>
    <w:lsdException w:name="toc 6" w:uiPriority="0" w:qFormat="1"/>
    <w:lsdException w:name="toc 7" w:uiPriority="0" w:qFormat="1"/>
    <w:lsdException w:name="toc 8" w:uiPriority="0" w:qFormat="1"/>
    <w:lsdException w:name="toc 9" w:uiPriority="0" w:qFormat="1"/>
    <w:lsdException w:name="Normal Indent" w:uiPriority="0" w:qFormat="1"/>
    <w:lsdException w:name="footnote text" w:uiPriority="0" w:qFormat="1"/>
    <w:lsdException w:name="annotation text" w:uiPriority="0" w:qFormat="1"/>
    <w:lsdException w:name="header" w:qFormat="1"/>
    <w:lsdException w:name="footer" w:qFormat="1"/>
    <w:lsdException w:name="index heading" w:semiHidden="1"/>
    <w:lsdException w:name="caption" w:uiPriority="0" w:qFormat="1"/>
    <w:lsdException w:name="table of figures" w:semiHidden="1"/>
    <w:lsdException w:name="envelope address" w:semiHidden="1"/>
    <w:lsdException w:name="envelope return" w:semiHidden="1"/>
    <w:lsdException w:name="footnote reference" w:uiPriority="0" w:qFormat="1"/>
    <w:lsdException w:name="annotation reference" w:uiPriority="0" w:qFormat="1"/>
    <w:lsdException w:name="line number" w:semiHidden="1"/>
    <w:lsdException w:name="page number" w:uiPriority="0" w:unhideWhenUsed="0"/>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0" w:unhideWhenUsed="0" w:qFormat="1"/>
    <w:lsdException w:name="Closing" w:semiHidden="1"/>
    <w:lsdException w:name="Signature" w:semiHidden="1"/>
    <w:lsdException w:name="Default Paragraph Font" w:semiHidden="1" w:uiPriority="1"/>
    <w:lsdException w:name="Body Text" w:uiPriority="0" w:qFormat="1"/>
    <w:lsdException w:name="Body Text Indent" w:uiPriority="0" w:qFormat="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0" w:unhideWhenUsed="0" w:qFormat="1"/>
    <w:lsdException w:name="Salutation" w:uiPriority="0" w:unhideWhenUsed="0"/>
    <w:lsdException w:name="Date" w:uiPriority="0" w:qFormat="1"/>
    <w:lsdException w:name="Body Text First Indent" w:uiPriority="0" w:qFormat="1"/>
    <w:lsdException w:name="Body Text First Indent 2" w:semiHidden="1"/>
    <w:lsdException w:name="Note Heading" w:semiHidden="1"/>
    <w:lsdException w:name="Body Text 2" w:uiPriority="0" w:qFormat="1"/>
    <w:lsdException w:name="Body Text 3" w:uiPriority="0" w:qFormat="1"/>
    <w:lsdException w:name="Body Text Indent 2" w:uiPriority="0" w:qFormat="1"/>
    <w:lsdException w:name="Body Text Indent 3" w:uiPriority="0" w:qFormat="1"/>
    <w:lsdException w:name="Block Text" w:uiPriority="0" w:qFormat="1"/>
    <w:lsdException w:name="Hyperlink" w:qFormat="1"/>
    <w:lsdException w:name="FollowedHyperlink" w:qFormat="1"/>
    <w:lsdException w:name="Strong" w:uiPriority="0" w:unhideWhenUsed="0" w:qFormat="1"/>
    <w:lsdException w:name="Emphasis" w:uiPriority="20" w:unhideWhenUsed="0" w:qFormat="1"/>
    <w:lsdException w:name="Document Map" w:qFormat="1"/>
    <w:lsdException w:name="Plain Text" w:uiPriority="0" w:qFormat="1"/>
    <w:lsdException w:name="E-mail Signature" w:semiHidden="1"/>
    <w:lsdException w:name="HTML Top of Form" w:semiHidden="1"/>
    <w:lsdException w:name="HTML Bottom of Form" w:semiHidden="1"/>
    <w:lsdException w:name="Normal (Web)" w:uiPriority="0" w:qFormat="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lsdException w:name="annotation subject" w:uiPriority="0" w:qFormat="1"/>
    <w:lsdException w:name="No List" w:semiHidden="1"/>
    <w:lsdException w:name="Outline List 1" w:semiHidden="1"/>
    <w:lsdException w:name="Outline List 2" w:semiHidden="1"/>
    <w:lsdException w:name="Outline List 3" w:semiHidden="1"/>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uiPriority="0"/>
    <w:lsdException w:name="Table Professional" w:semiHidden="1"/>
    <w:lsdException w:name="Table Subtle 1" w:semiHidden="1"/>
    <w:lsdException w:name="Table Subtle 2" w:semiHidden="1"/>
    <w:lsdException w:name="Table Web 1" w:semiHidden="1"/>
    <w:lsdException w:name="Table Web 2" w:semiHidden="1"/>
    <w:lsdException w:name="Table Web 3" w:semiHidden="1"/>
    <w:lsdException w:name="Balloon Text" w:uiPriority="0" w:qFormat="1"/>
    <w:lsdException w:name="Table Grid" w:uiPriority="59" w:unhideWhenUsed="0" w:qFormat="1"/>
    <w:lsdException w:name="Table Theme" w:semiHidden="1"/>
    <w:lsdException w:name="Placeholder Text" w:semiHidden="1" w:unhideWhenUsed="0"/>
    <w:lsdException w:name="No Spacing" w:uiPriority="1" w:unhideWhenUsed="0" w:qFormat="1"/>
    <w:lsdException w:name="Light Shading" w:uiPriority="60" w:unhideWhenUsed="0"/>
    <w:lsdException w:name="Light List" w:uiPriority="61" w:unhideWhenUsed="0"/>
    <w:lsdException w:name="Light Grid" w:uiPriority="62" w:unhideWhenUsed="0"/>
    <w:lsdException w:name="Medium Shading 1" w:uiPriority="63" w:unhideWhenUsed="0"/>
    <w:lsdException w:name="Medium Shading 2" w:uiPriority="64" w:unhideWhenUsed="0"/>
    <w:lsdException w:name="Medium List 1" w:uiPriority="65" w:unhideWhenUsed="0"/>
    <w:lsdException w:name="Medium List 2" w:uiPriority="66" w:unhideWhenUsed="0"/>
    <w:lsdException w:name="Medium Grid 1" w:uiPriority="67" w:unhideWhenUsed="0"/>
    <w:lsdException w:name="Medium Grid 2" w:uiPriority="68" w:unhideWhenUsed="0"/>
    <w:lsdException w:name="Medium Grid 3" w:uiPriority="69" w:unhideWhenUsed="0"/>
    <w:lsdException w:name="Dark List" w:uiPriority="70" w:unhideWhenUsed="0"/>
    <w:lsdException w:name="Colorful Shading" w:uiPriority="71" w:unhideWhenUsed="0"/>
    <w:lsdException w:name="Colorful List" w:uiPriority="72" w:unhideWhenUsed="0"/>
    <w:lsdException w:name="Colorful Grid" w:uiPriority="73" w:unhideWhenUsed="0"/>
    <w:lsdException w:name="Light Shading Accent 1" w:uiPriority="60" w:unhideWhenUsed="0"/>
    <w:lsdException w:name="Light List Accent 1" w:uiPriority="61" w:unhideWhenUsed="0"/>
    <w:lsdException w:name="Light Grid Accent 1" w:uiPriority="62" w:unhideWhenUsed="0"/>
    <w:lsdException w:name="Medium Shading 1 Accent 1" w:uiPriority="63" w:unhideWhenUsed="0"/>
    <w:lsdException w:name="Medium Shading 2 Accent 1" w:uiPriority="64" w:unhideWhenUsed="0"/>
    <w:lsdException w:name="Medium List 1 Accent 1" w:uiPriority="65" w:unhideWhenUsed="0"/>
    <w:lsdException w:name="Revision" w:semiHidden="1" w:unhideWhenUsed="0"/>
    <w:lsdException w:name="List Paragraph" w:uiPriority="34" w:unhideWhenUsed="0" w:qFormat="1"/>
    <w:lsdException w:name="Quote" w:unhideWhenUsed="0"/>
    <w:lsdException w:name="Intense Quote" w:unhideWhenUsed="0"/>
    <w:lsdException w:name="Medium List 2 Accent 1" w:uiPriority="66" w:unhideWhenUsed="0"/>
    <w:lsdException w:name="Medium Grid 1 Accent 1" w:uiPriority="67" w:unhideWhenUsed="0"/>
    <w:lsdException w:name="Medium Grid 2 Accent 1" w:uiPriority="68" w:unhideWhenUsed="0"/>
    <w:lsdException w:name="Medium Grid 3 Accent 1" w:uiPriority="69" w:unhideWhenUsed="0"/>
    <w:lsdException w:name="Dark List Accent 1" w:uiPriority="70" w:unhideWhenUsed="0"/>
    <w:lsdException w:name="Colorful Shading Accent 1" w:uiPriority="71" w:unhideWhenUsed="0"/>
    <w:lsdException w:name="Colorful List Accent 1" w:uiPriority="72" w:unhideWhenUsed="0"/>
    <w:lsdException w:name="Colorful Grid Accent 1" w:uiPriority="73" w:unhideWhenUsed="0"/>
    <w:lsdException w:name="Light Shading Accent 2" w:uiPriority="60" w:unhideWhenUsed="0"/>
    <w:lsdException w:name="Light List Accent 2" w:uiPriority="61" w:unhideWhenUsed="0"/>
    <w:lsdException w:name="Light Grid Accent 2" w:uiPriority="62" w:unhideWhenUsed="0"/>
    <w:lsdException w:name="Medium Shading 1 Accent 2" w:uiPriority="63" w:unhideWhenUsed="0"/>
    <w:lsdException w:name="Medium Shading 2 Accent 2" w:uiPriority="64" w:unhideWhenUsed="0"/>
    <w:lsdException w:name="Medium List 1 Accent 2" w:uiPriority="65" w:unhideWhenUsed="0"/>
    <w:lsdException w:name="Medium List 2 Accent 2" w:uiPriority="66" w:unhideWhenUsed="0"/>
    <w:lsdException w:name="Medium Grid 1 Accent 2" w:uiPriority="67" w:unhideWhenUsed="0"/>
    <w:lsdException w:name="Medium Grid 2 Accent 2" w:uiPriority="68" w:unhideWhenUsed="0"/>
    <w:lsdException w:name="Medium Grid 3 Accent 2" w:uiPriority="69" w:unhideWhenUsed="0"/>
    <w:lsdException w:name="Dark List Accent 2" w:uiPriority="70" w:unhideWhenUsed="0"/>
    <w:lsdException w:name="Colorful Shading Accent 2" w:uiPriority="71" w:unhideWhenUsed="0"/>
    <w:lsdException w:name="Colorful List Accent 2" w:uiPriority="72" w:unhideWhenUsed="0"/>
    <w:lsdException w:name="Colorful Grid Accent 2" w:uiPriority="73" w:unhideWhenUsed="0"/>
    <w:lsdException w:name="Light Shading Accent 3" w:uiPriority="60" w:unhideWhenUsed="0"/>
    <w:lsdException w:name="Light List Accent 3" w:uiPriority="61" w:unhideWhenUsed="0"/>
    <w:lsdException w:name="Light Grid Accent 3" w:uiPriority="62" w:unhideWhenUsed="0"/>
    <w:lsdException w:name="Medium Shading 1 Accent 3" w:uiPriority="63" w:unhideWhenUsed="0"/>
    <w:lsdException w:name="Medium Shading 2 Accent 3" w:uiPriority="64" w:unhideWhenUsed="0"/>
    <w:lsdException w:name="Medium List 1 Accent 3" w:uiPriority="65" w:unhideWhenUsed="0"/>
    <w:lsdException w:name="Medium List 2 Accent 3" w:uiPriority="66" w:unhideWhenUsed="0"/>
    <w:lsdException w:name="Medium Grid 1 Accent 3" w:uiPriority="67" w:unhideWhenUsed="0"/>
    <w:lsdException w:name="Medium Grid 2 Accent 3" w:uiPriority="68" w:unhideWhenUsed="0"/>
    <w:lsdException w:name="Medium Grid 3 Accent 3" w:uiPriority="69" w:unhideWhenUsed="0"/>
    <w:lsdException w:name="Dark List Accent 3" w:uiPriority="70" w:unhideWhenUsed="0"/>
    <w:lsdException w:name="Colorful Shading Accent 3" w:uiPriority="71" w:unhideWhenUsed="0"/>
    <w:lsdException w:name="Colorful List Accent 3" w:uiPriority="72" w:unhideWhenUsed="0"/>
    <w:lsdException w:name="Colorful Grid Accent 3" w:uiPriority="73" w:unhideWhenUsed="0"/>
    <w:lsdException w:name="Light Shading Accent 4" w:uiPriority="60" w:unhideWhenUsed="0"/>
    <w:lsdException w:name="Light List Accent 4" w:uiPriority="61" w:unhideWhenUsed="0"/>
    <w:lsdException w:name="Light Grid Accent 4" w:uiPriority="62" w:unhideWhenUsed="0"/>
    <w:lsdException w:name="Medium Shading 1 Accent 4" w:uiPriority="63" w:unhideWhenUsed="0"/>
    <w:lsdException w:name="Medium Shading 2 Accent 4" w:uiPriority="64" w:unhideWhenUsed="0"/>
    <w:lsdException w:name="Medium List 1 Accent 4" w:uiPriority="65" w:unhideWhenUsed="0"/>
    <w:lsdException w:name="Medium List 2 Accent 4" w:uiPriority="66" w:unhideWhenUsed="0"/>
    <w:lsdException w:name="Medium Grid 1 Accent 4" w:uiPriority="67" w:unhideWhenUsed="0"/>
    <w:lsdException w:name="Medium Grid 2 Accent 4" w:uiPriority="68" w:unhideWhenUsed="0"/>
    <w:lsdException w:name="Medium Grid 3 Accent 4" w:uiPriority="69" w:unhideWhenUsed="0"/>
    <w:lsdException w:name="Dark List Accent 4" w:uiPriority="70" w:unhideWhenUsed="0"/>
    <w:lsdException w:name="Colorful Shading Accent 4" w:uiPriority="71" w:unhideWhenUsed="0"/>
    <w:lsdException w:name="Colorful List Accent 4" w:uiPriority="72" w:unhideWhenUsed="0"/>
    <w:lsdException w:name="Colorful Grid Accent 4" w:uiPriority="73" w:unhideWhenUsed="0"/>
    <w:lsdException w:name="Light Shading Accent 5" w:uiPriority="60" w:unhideWhenUsed="0"/>
    <w:lsdException w:name="Light List Accent 5" w:uiPriority="61" w:unhideWhenUsed="0"/>
    <w:lsdException w:name="Light Grid Accent 5" w:uiPriority="62" w:unhideWhenUsed="0"/>
    <w:lsdException w:name="Medium Shading 1 Accent 5" w:uiPriority="63" w:unhideWhenUsed="0"/>
    <w:lsdException w:name="Medium Shading 2 Accent 5" w:uiPriority="64" w:unhideWhenUsed="0"/>
    <w:lsdException w:name="Medium List 1 Accent 5" w:uiPriority="65" w:unhideWhenUsed="0"/>
    <w:lsdException w:name="Medium List 2 Accent 5" w:uiPriority="66" w:unhideWhenUsed="0"/>
    <w:lsdException w:name="Medium Grid 1 Accent 5" w:uiPriority="67" w:unhideWhenUsed="0"/>
    <w:lsdException w:name="Medium Grid 2 Accent 5" w:uiPriority="68" w:unhideWhenUsed="0"/>
    <w:lsdException w:name="Medium Grid 3 Accent 5" w:uiPriority="69" w:unhideWhenUsed="0"/>
    <w:lsdException w:name="Dark List Accent 5" w:uiPriority="70" w:unhideWhenUsed="0"/>
    <w:lsdException w:name="Colorful Shading Accent 5" w:uiPriority="71" w:unhideWhenUsed="0"/>
    <w:lsdException w:name="Colorful List Accent 5" w:uiPriority="72" w:unhideWhenUsed="0"/>
    <w:lsdException w:name="Colorful Grid Accent 5" w:uiPriority="73" w:unhideWhenUsed="0"/>
    <w:lsdException w:name="Light Shading Accent 6" w:uiPriority="60" w:unhideWhenUsed="0"/>
    <w:lsdException w:name="Light List Accent 6" w:uiPriority="61" w:unhideWhenUsed="0"/>
    <w:lsdException w:name="Light Grid Accent 6" w:uiPriority="62" w:unhideWhenUsed="0"/>
    <w:lsdException w:name="Medium Shading 1 Accent 6" w:uiPriority="63" w:unhideWhenUsed="0"/>
    <w:lsdException w:name="Medium Shading 2 Accent 6" w:uiPriority="64" w:unhideWhenUsed="0"/>
    <w:lsdException w:name="Medium List 1 Accent 6" w:uiPriority="65" w:unhideWhenUsed="0"/>
    <w:lsdException w:name="Medium List 2 Accent 6" w:uiPriority="66" w:unhideWhenUsed="0"/>
    <w:lsdException w:name="Medium Grid 1 Accent 6" w:uiPriority="67" w:unhideWhenUsed="0"/>
    <w:lsdException w:name="Medium Grid 2 Accent 6" w:uiPriority="68" w:unhideWhenUsed="0"/>
    <w:lsdException w:name="Medium Grid 3 Accent 6" w:uiPriority="69" w:unhideWhenUsed="0"/>
    <w:lsdException w:name="Dark List Accent 6" w:uiPriority="70" w:unhideWhenUsed="0"/>
    <w:lsdException w:name="Colorful Shading Accent 6" w:uiPriority="71" w:unhideWhenUsed="0"/>
    <w:lsdException w:name="Colorful List Accent 6" w:uiPriority="72" w:unhideWhenUsed="0"/>
    <w:lsdException w:name="Colorful Grid Accent 6"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semiHidden="1" w:uiPriority="39" w:qFormat="1"/>
  </w:latentStyles>
  <w:style w:type="paragraph" w:default="1" w:styleId="a0">
    <w:name w:val="Normal"/>
    <w:next w:val="a1"/>
    <w:qFormat/>
    <w:pPr>
      <w:widowControl w:val="0"/>
      <w:jc w:val="both"/>
    </w:pPr>
    <w:rPr>
      <w:rFonts w:ascii="Calibri" w:hAnsi="Calibri"/>
      <w:kern w:val="2"/>
      <w:sz w:val="21"/>
      <w:szCs w:val="22"/>
    </w:rPr>
  </w:style>
  <w:style w:type="paragraph" w:styleId="1">
    <w:name w:val="heading 1"/>
    <w:basedOn w:val="a0"/>
    <w:next w:val="a0"/>
    <w:link w:val="1Char"/>
    <w:qFormat/>
    <w:pPr>
      <w:keepNext/>
      <w:keepLines/>
      <w:numPr>
        <w:numId w:val="1"/>
      </w:numPr>
      <w:spacing w:before="340" w:after="330" w:line="400" w:lineRule="exact"/>
      <w:jc w:val="center"/>
      <w:outlineLvl w:val="0"/>
    </w:pPr>
    <w:rPr>
      <w:rFonts w:ascii="宋体" w:hAnsi="宋体" w:cs="宋体"/>
      <w:b/>
      <w:bCs/>
      <w:spacing w:val="-20"/>
      <w:kern w:val="44"/>
      <w:sz w:val="32"/>
      <w:szCs w:val="32"/>
    </w:rPr>
  </w:style>
  <w:style w:type="paragraph" w:styleId="2">
    <w:name w:val="heading 2"/>
    <w:basedOn w:val="a0"/>
    <w:next w:val="a0"/>
    <w:link w:val="2Char"/>
    <w:unhideWhenUsed/>
    <w:qFormat/>
    <w:pPr>
      <w:keepNext/>
      <w:keepLines/>
      <w:numPr>
        <w:ilvl w:val="1"/>
        <w:numId w:val="1"/>
      </w:numPr>
      <w:spacing w:before="260" w:after="260" w:line="360" w:lineRule="auto"/>
      <w:jc w:val="left"/>
      <w:outlineLvl w:val="1"/>
    </w:pPr>
    <w:rPr>
      <w:rFonts w:ascii="宋体" w:hAnsi="宋体" w:cs="宋体"/>
      <w:b/>
      <w:bCs/>
      <w:sz w:val="28"/>
      <w:szCs w:val="28"/>
    </w:rPr>
  </w:style>
  <w:style w:type="paragraph" w:styleId="3">
    <w:name w:val="heading 3"/>
    <w:basedOn w:val="a0"/>
    <w:next w:val="a0"/>
    <w:link w:val="3Char"/>
    <w:unhideWhenUsed/>
    <w:qFormat/>
    <w:pPr>
      <w:keepNext/>
      <w:keepLines/>
      <w:numPr>
        <w:ilvl w:val="2"/>
        <w:numId w:val="1"/>
      </w:numPr>
      <w:spacing w:line="360" w:lineRule="auto"/>
      <w:outlineLvl w:val="2"/>
    </w:pPr>
    <w:rPr>
      <w:rFonts w:ascii="宋体" w:hAnsi="宋体" w:cs="宋体"/>
      <w:b/>
      <w:bCs/>
      <w:color w:val="000000"/>
      <w:kern w:val="0"/>
      <w:sz w:val="28"/>
      <w:szCs w:val="28"/>
    </w:rPr>
  </w:style>
  <w:style w:type="paragraph" w:styleId="4">
    <w:name w:val="heading 4"/>
    <w:basedOn w:val="a0"/>
    <w:next w:val="a0"/>
    <w:link w:val="4Char"/>
    <w:uiPriority w:val="9"/>
    <w:unhideWhenUsed/>
    <w:qFormat/>
    <w:pPr>
      <w:keepNext/>
      <w:keepLines/>
      <w:numPr>
        <w:ilvl w:val="3"/>
        <w:numId w:val="1"/>
      </w:numPr>
      <w:spacing w:before="120" w:after="120" w:line="360" w:lineRule="auto"/>
      <w:ind w:left="1701"/>
      <w:jc w:val="left"/>
      <w:outlineLvl w:val="3"/>
    </w:pPr>
    <w:rPr>
      <w:rFonts w:ascii="Arial" w:hAnsi="Arial"/>
      <w:b/>
      <w:bCs/>
      <w:kern w:val="0"/>
      <w:sz w:val="28"/>
      <w:szCs w:val="28"/>
    </w:rPr>
  </w:style>
  <w:style w:type="paragraph" w:styleId="5">
    <w:name w:val="heading 5"/>
    <w:basedOn w:val="a0"/>
    <w:next w:val="a0"/>
    <w:link w:val="5Char"/>
    <w:unhideWhenUsed/>
    <w:qFormat/>
    <w:pPr>
      <w:numPr>
        <w:ilvl w:val="4"/>
        <w:numId w:val="2"/>
      </w:numPr>
      <w:tabs>
        <w:tab w:val="left" w:pos="1134"/>
      </w:tabs>
      <w:spacing w:before="280" w:after="290" w:line="360" w:lineRule="auto"/>
      <w:outlineLvl w:val="4"/>
    </w:pPr>
    <w:rPr>
      <w:rFonts w:cs="宋体"/>
      <w:b/>
      <w:bCs/>
      <w:kern w:val="0"/>
      <w:sz w:val="28"/>
      <w:szCs w:val="28"/>
    </w:rPr>
  </w:style>
  <w:style w:type="paragraph" w:styleId="6">
    <w:name w:val="heading 6"/>
    <w:basedOn w:val="a0"/>
    <w:next w:val="a0"/>
    <w:link w:val="6Char"/>
    <w:unhideWhenUsed/>
    <w:qFormat/>
    <w:pPr>
      <w:keepNext/>
      <w:keepLines/>
      <w:numPr>
        <w:ilvl w:val="5"/>
        <w:numId w:val="2"/>
      </w:numPr>
      <w:spacing w:before="240" w:after="64" w:line="314" w:lineRule="auto"/>
      <w:outlineLvl w:val="5"/>
    </w:pPr>
    <w:rPr>
      <w:rFonts w:ascii="Arial" w:hAnsi="Arial"/>
      <w:b/>
      <w:bCs/>
      <w:kern w:val="0"/>
      <w:sz w:val="28"/>
      <w:szCs w:val="18"/>
    </w:rPr>
  </w:style>
  <w:style w:type="paragraph" w:styleId="7">
    <w:name w:val="heading 7"/>
    <w:basedOn w:val="a0"/>
    <w:next w:val="a0"/>
    <w:link w:val="7Char"/>
    <w:unhideWhenUsed/>
    <w:qFormat/>
    <w:pPr>
      <w:keepNext/>
      <w:widowControl/>
      <w:tabs>
        <w:tab w:val="left" w:pos="3600"/>
      </w:tabs>
      <w:spacing w:after="120"/>
      <w:jc w:val="left"/>
      <w:outlineLvl w:val="6"/>
    </w:pPr>
    <w:rPr>
      <w:rFonts w:ascii="Arial Narrow" w:hAnsi="Arial Narrow"/>
      <w:b/>
      <w:bCs/>
      <w:iCs/>
      <w:kern w:val="0"/>
      <w:sz w:val="20"/>
      <w:szCs w:val="24"/>
      <w:lang w:eastAsia="en-US"/>
    </w:rPr>
  </w:style>
  <w:style w:type="paragraph" w:styleId="8">
    <w:name w:val="heading 8"/>
    <w:basedOn w:val="a0"/>
    <w:next w:val="a0"/>
    <w:link w:val="8Char"/>
    <w:unhideWhenUsed/>
    <w:qFormat/>
    <w:pPr>
      <w:keepNext/>
      <w:keepLines/>
      <w:spacing w:before="240" w:after="64" w:line="314" w:lineRule="auto"/>
      <w:outlineLvl w:val="7"/>
    </w:pPr>
    <w:rPr>
      <w:rFonts w:ascii="Arial" w:eastAsia="黑体" w:hAnsi="Arial"/>
      <w:kern w:val="0"/>
      <w:sz w:val="24"/>
      <w:szCs w:val="24"/>
    </w:rPr>
  </w:style>
  <w:style w:type="paragraph" w:styleId="9">
    <w:name w:val="heading 9"/>
    <w:basedOn w:val="a0"/>
    <w:next w:val="a0"/>
    <w:link w:val="9Char"/>
    <w:unhideWhenUsed/>
    <w:qFormat/>
    <w:pPr>
      <w:keepNext/>
      <w:keepLines/>
      <w:spacing w:before="240" w:after="64" w:line="314" w:lineRule="auto"/>
      <w:outlineLvl w:val="8"/>
    </w:pPr>
    <w:rPr>
      <w:rFonts w:ascii="Arial" w:eastAsia="黑体" w:hAnsi="Arial"/>
      <w:kern w:val="0"/>
      <w:sz w:val="20"/>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Body Text"/>
    <w:basedOn w:val="a0"/>
    <w:next w:val="a0"/>
    <w:link w:val="Char2"/>
    <w:unhideWhenUsed/>
    <w:qFormat/>
    <w:pPr>
      <w:spacing w:after="120"/>
    </w:pPr>
  </w:style>
  <w:style w:type="paragraph" w:styleId="70">
    <w:name w:val="toc 7"/>
    <w:basedOn w:val="a0"/>
    <w:next w:val="a0"/>
    <w:unhideWhenUsed/>
    <w:qFormat/>
    <w:pPr>
      <w:ind w:leftChars="1200" w:left="2520"/>
    </w:pPr>
    <w:rPr>
      <w:rFonts w:ascii="Times New Roman" w:hAnsi="Times New Roman"/>
      <w:szCs w:val="24"/>
    </w:rPr>
  </w:style>
  <w:style w:type="paragraph" w:styleId="a5">
    <w:name w:val="Normal Indent"/>
    <w:basedOn w:val="a0"/>
    <w:link w:val="Char1"/>
    <w:unhideWhenUsed/>
    <w:qFormat/>
    <w:pPr>
      <w:spacing w:after="180" w:line="307" w:lineRule="auto"/>
      <w:ind w:firstLine="420"/>
    </w:pPr>
    <w:rPr>
      <w:rFonts w:asciiTheme="minorHAnsi" w:eastAsiaTheme="minorEastAsia" w:hAnsiTheme="minorHAnsi" w:cstheme="minorBidi"/>
    </w:rPr>
  </w:style>
  <w:style w:type="paragraph" w:styleId="a6">
    <w:name w:val="caption"/>
    <w:basedOn w:val="a0"/>
    <w:next w:val="a0"/>
    <w:unhideWhenUsed/>
    <w:qFormat/>
    <w:pPr>
      <w:spacing w:before="152" w:after="160" w:line="360" w:lineRule="auto"/>
    </w:pPr>
    <w:rPr>
      <w:rFonts w:ascii="Arial" w:eastAsia="黑体" w:hAnsi="Arial" w:cs="Arial"/>
      <w:sz w:val="20"/>
      <w:szCs w:val="20"/>
    </w:rPr>
  </w:style>
  <w:style w:type="paragraph" w:styleId="a7">
    <w:name w:val="Document Map"/>
    <w:basedOn w:val="a0"/>
    <w:link w:val="Char"/>
    <w:uiPriority w:val="99"/>
    <w:unhideWhenUsed/>
    <w:qFormat/>
    <w:pPr>
      <w:shd w:val="clear" w:color="auto" w:fill="000080"/>
    </w:pPr>
    <w:rPr>
      <w:rFonts w:ascii="Times New Roman" w:hAnsi="Times New Roman"/>
      <w:kern w:val="0"/>
      <w:sz w:val="18"/>
      <w:szCs w:val="18"/>
    </w:rPr>
  </w:style>
  <w:style w:type="paragraph" w:styleId="a8">
    <w:name w:val="annotation text"/>
    <w:basedOn w:val="a0"/>
    <w:link w:val="Char0"/>
    <w:unhideWhenUsed/>
    <w:qFormat/>
    <w:pPr>
      <w:jc w:val="left"/>
    </w:pPr>
    <w:rPr>
      <w:rFonts w:ascii="Times New Roman" w:hAnsi="Times New Roman"/>
      <w:kern w:val="0"/>
      <w:sz w:val="18"/>
      <w:szCs w:val="18"/>
    </w:rPr>
  </w:style>
  <w:style w:type="paragraph" w:styleId="a9">
    <w:name w:val="Salutation"/>
    <w:basedOn w:val="a0"/>
    <w:next w:val="a0"/>
    <w:link w:val="Char3"/>
    <w:rPr>
      <w:rFonts w:asciiTheme="minorHAnsi" w:eastAsia="黑体" w:hAnsiTheme="minorHAnsi" w:cstheme="minorBidi"/>
      <w:sz w:val="24"/>
    </w:rPr>
  </w:style>
  <w:style w:type="paragraph" w:styleId="30">
    <w:name w:val="Body Text 3"/>
    <w:basedOn w:val="a0"/>
    <w:link w:val="3Char0"/>
    <w:unhideWhenUsed/>
    <w:qFormat/>
    <w:pPr>
      <w:jc w:val="center"/>
    </w:pPr>
    <w:rPr>
      <w:rFonts w:ascii="Times New Roman" w:eastAsia="黑体" w:hAnsi="Times New Roman"/>
      <w:sz w:val="44"/>
      <w:szCs w:val="24"/>
    </w:rPr>
  </w:style>
  <w:style w:type="paragraph" w:styleId="aa">
    <w:name w:val="Body Text Indent"/>
    <w:basedOn w:val="a0"/>
    <w:link w:val="Char4"/>
    <w:unhideWhenUsed/>
    <w:qFormat/>
    <w:pPr>
      <w:spacing w:after="120"/>
      <w:ind w:leftChars="200" w:left="420"/>
    </w:pPr>
    <w:rPr>
      <w:rFonts w:ascii="Times New Roman" w:hAnsi="Times New Roman"/>
      <w:kern w:val="0"/>
      <w:sz w:val="20"/>
      <w:szCs w:val="24"/>
    </w:rPr>
  </w:style>
  <w:style w:type="paragraph" w:styleId="ab">
    <w:name w:val="Block Text"/>
    <w:basedOn w:val="a0"/>
    <w:unhideWhenUsed/>
    <w:qFormat/>
    <w:pPr>
      <w:ind w:leftChars="-257" w:left="-540" w:rightChars="-159" w:right="-334" w:firstLineChars="180" w:firstLine="540"/>
    </w:pPr>
    <w:rPr>
      <w:rFonts w:ascii="Times New Roman" w:hAnsi="Times New Roman"/>
      <w:sz w:val="30"/>
      <w:szCs w:val="24"/>
    </w:rPr>
  </w:style>
  <w:style w:type="paragraph" w:styleId="50">
    <w:name w:val="toc 5"/>
    <w:basedOn w:val="a0"/>
    <w:next w:val="a0"/>
    <w:unhideWhenUsed/>
    <w:qFormat/>
    <w:pPr>
      <w:ind w:leftChars="800" w:left="1680"/>
    </w:pPr>
    <w:rPr>
      <w:rFonts w:ascii="Times New Roman" w:hAnsi="Times New Roman"/>
      <w:sz w:val="18"/>
      <w:szCs w:val="18"/>
    </w:rPr>
  </w:style>
  <w:style w:type="paragraph" w:styleId="31">
    <w:name w:val="toc 3"/>
    <w:basedOn w:val="a0"/>
    <w:next w:val="a0"/>
    <w:unhideWhenUsed/>
    <w:qFormat/>
    <w:pPr>
      <w:tabs>
        <w:tab w:val="left" w:pos="709"/>
        <w:tab w:val="left" w:pos="993"/>
        <w:tab w:val="right" w:leader="dot" w:pos="8364"/>
      </w:tabs>
      <w:ind w:left="360"/>
      <w:jc w:val="left"/>
    </w:pPr>
    <w:rPr>
      <w:rFonts w:ascii="Times New Roman" w:eastAsia="楷体_GB2312" w:hAnsi="Times New Roman"/>
      <w:iCs/>
      <w:sz w:val="20"/>
      <w:szCs w:val="20"/>
    </w:rPr>
  </w:style>
  <w:style w:type="paragraph" w:styleId="ac">
    <w:name w:val="Plain Text"/>
    <w:basedOn w:val="a0"/>
    <w:link w:val="Char10"/>
    <w:unhideWhenUsed/>
    <w:qFormat/>
    <w:rPr>
      <w:rFonts w:ascii="宋体" w:hAnsi="Courier New"/>
      <w:kern w:val="0"/>
      <w:sz w:val="20"/>
      <w:szCs w:val="18"/>
    </w:rPr>
  </w:style>
  <w:style w:type="paragraph" w:styleId="80">
    <w:name w:val="toc 8"/>
    <w:basedOn w:val="a0"/>
    <w:next w:val="a0"/>
    <w:unhideWhenUsed/>
    <w:qFormat/>
    <w:pPr>
      <w:ind w:leftChars="1400" w:left="2940"/>
    </w:pPr>
    <w:rPr>
      <w:rFonts w:ascii="Times New Roman" w:hAnsi="Times New Roman"/>
      <w:szCs w:val="24"/>
    </w:rPr>
  </w:style>
  <w:style w:type="paragraph" w:styleId="ad">
    <w:name w:val="Date"/>
    <w:basedOn w:val="a0"/>
    <w:next w:val="a0"/>
    <w:link w:val="Char5"/>
    <w:unhideWhenUsed/>
    <w:qFormat/>
    <w:pPr>
      <w:ind w:leftChars="2500" w:left="100"/>
    </w:pPr>
    <w:rPr>
      <w:rFonts w:ascii="Times New Roman" w:hAnsi="Times New Roman"/>
      <w:kern w:val="0"/>
      <w:sz w:val="24"/>
      <w:szCs w:val="24"/>
    </w:rPr>
  </w:style>
  <w:style w:type="paragraph" w:styleId="20">
    <w:name w:val="Body Text Indent 2"/>
    <w:basedOn w:val="a0"/>
    <w:link w:val="2Char0"/>
    <w:unhideWhenUsed/>
    <w:qFormat/>
    <w:pPr>
      <w:spacing w:after="120" w:line="480" w:lineRule="auto"/>
      <w:ind w:leftChars="200" w:left="420"/>
    </w:pPr>
  </w:style>
  <w:style w:type="paragraph" w:styleId="ae">
    <w:name w:val="Balloon Text"/>
    <w:basedOn w:val="a0"/>
    <w:link w:val="Char6"/>
    <w:unhideWhenUsed/>
    <w:qFormat/>
    <w:rPr>
      <w:rFonts w:ascii="Times New Roman" w:hAnsi="Times New Roman"/>
      <w:kern w:val="0"/>
      <w:sz w:val="18"/>
      <w:szCs w:val="18"/>
    </w:rPr>
  </w:style>
  <w:style w:type="paragraph" w:styleId="af">
    <w:name w:val="footer"/>
    <w:basedOn w:val="a0"/>
    <w:link w:val="Char7"/>
    <w:uiPriority w:val="99"/>
    <w:unhideWhenUsed/>
    <w:qFormat/>
    <w:pPr>
      <w:tabs>
        <w:tab w:val="center" w:pos="4153"/>
        <w:tab w:val="right" w:pos="8306"/>
      </w:tabs>
      <w:snapToGrid w:val="0"/>
      <w:jc w:val="left"/>
    </w:pPr>
    <w:rPr>
      <w:kern w:val="0"/>
      <w:sz w:val="18"/>
      <w:szCs w:val="18"/>
    </w:rPr>
  </w:style>
  <w:style w:type="paragraph" w:styleId="af0">
    <w:name w:val="header"/>
    <w:basedOn w:val="a0"/>
    <w:link w:val="Char8"/>
    <w:uiPriority w:val="99"/>
    <w:unhideWhenUsed/>
    <w:qFormat/>
    <w:pPr>
      <w:pBdr>
        <w:bottom w:val="single" w:sz="6" w:space="1" w:color="auto"/>
      </w:pBdr>
      <w:tabs>
        <w:tab w:val="center" w:pos="4153"/>
        <w:tab w:val="right" w:pos="8306"/>
      </w:tabs>
      <w:snapToGrid w:val="0"/>
      <w:jc w:val="center"/>
    </w:pPr>
    <w:rPr>
      <w:kern w:val="0"/>
      <w:sz w:val="18"/>
      <w:szCs w:val="18"/>
    </w:rPr>
  </w:style>
  <w:style w:type="paragraph" w:styleId="10">
    <w:name w:val="toc 1"/>
    <w:basedOn w:val="a0"/>
    <w:next w:val="a0"/>
    <w:uiPriority w:val="39"/>
    <w:unhideWhenUsed/>
    <w:qFormat/>
    <w:pPr>
      <w:tabs>
        <w:tab w:val="left" w:pos="709"/>
        <w:tab w:val="right" w:leader="dot" w:pos="8364"/>
      </w:tabs>
      <w:spacing w:before="120" w:after="120"/>
      <w:jc w:val="left"/>
    </w:pPr>
    <w:rPr>
      <w:rFonts w:ascii="华文中宋" w:eastAsia="华文中宋" w:hAnsi="华文中宋"/>
      <w:bCs/>
      <w:caps/>
      <w:sz w:val="20"/>
      <w:szCs w:val="20"/>
    </w:rPr>
  </w:style>
  <w:style w:type="paragraph" w:styleId="40">
    <w:name w:val="toc 4"/>
    <w:basedOn w:val="a0"/>
    <w:next w:val="a0"/>
    <w:unhideWhenUsed/>
    <w:qFormat/>
    <w:pPr>
      <w:ind w:leftChars="600" w:left="1260"/>
    </w:pPr>
    <w:rPr>
      <w:rFonts w:ascii="Times New Roman" w:hAnsi="Times New Roman"/>
      <w:sz w:val="18"/>
      <w:szCs w:val="18"/>
    </w:rPr>
  </w:style>
  <w:style w:type="paragraph" w:styleId="af1">
    <w:name w:val="Subtitle"/>
    <w:basedOn w:val="a0"/>
    <w:next w:val="a0"/>
    <w:link w:val="Char9"/>
    <w:qFormat/>
    <w:pPr>
      <w:spacing w:before="240" w:after="60" w:line="312" w:lineRule="auto"/>
      <w:jc w:val="center"/>
      <w:outlineLvl w:val="1"/>
    </w:pPr>
    <w:rPr>
      <w:rFonts w:ascii="Cambria" w:hAnsi="Cambria"/>
      <w:b/>
      <w:bCs/>
      <w:kern w:val="28"/>
      <w:sz w:val="32"/>
      <w:szCs w:val="32"/>
    </w:rPr>
  </w:style>
  <w:style w:type="paragraph" w:styleId="af2">
    <w:name w:val="footnote text"/>
    <w:basedOn w:val="a0"/>
    <w:link w:val="Chara"/>
    <w:unhideWhenUsed/>
    <w:qFormat/>
    <w:pPr>
      <w:snapToGrid w:val="0"/>
      <w:jc w:val="left"/>
    </w:pPr>
    <w:rPr>
      <w:sz w:val="18"/>
      <w:szCs w:val="18"/>
    </w:rPr>
  </w:style>
  <w:style w:type="paragraph" w:styleId="60">
    <w:name w:val="toc 6"/>
    <w:basedOn w:val="a0"/>
    <w:next w:val="a0"/>
    <w:unhideWhenUsed/>
    <w:qFormat/>
    <w:pPr>
      <w:ind w:leftChars="1000" w:left="2100"/>
    </w:pPr>
    <w:rPr>
      <w:rFonts w:ascii="Times New Roman" w:hAnsi="Times New Roman"/>
      <w:szCs w:val="24"/>
    </w:rPr>
  </w:style>
  <w:style w:type="paragraph" w:styleId="32">
    <w:name w:val="Body Text Indent 3"/>
    <w:basedOn w:val="a0"/>
    <w:link w:val="3Char1"/>
    <w:unhideWhenUsed/>
    <w:qFormat/>
    <w:pPr>
      <w:spacing w:line="360" w:lineRule="auto"/>
      <w:ind w:leftChars="85" w:left="153" w:firstLineChars="200" w:firstLine="560"/>
    </w:pPr>
    <w:rPr>
      <w:rFonts w:ascii="宋体" w:hAnsi="宋体"/>
      <w:kern w:val="0"/>
      <w:sz w:val="28"/>
      <w:szCs w:val="28"/>
    </w:rPr>
  </w:style>
  <w:style w:type="paragraph" w:styleId="21">
    <w:name w:val="toc 2"/>
    <w:basedOn w:val="a0"/>
    <w:next w:val="a0"/>
    <w:uiPriority w:val="39"/>
    <w:unhideWhenUsed/>
    <w:qFormat/>
    <w:pPr>
      <w:tabs>
        <w:tab w:val="left" w:pos="620"/>
        <w:tab w:val="right" w:leader="dot" w:pos="8364"/>
      </w:tabs>
      <w:ind w:left="180"/>
      <w:jc w:val="left"/>
    </w:pPr>
    <w:rPr>
      <w:rFonts w:ascii="华文中宋" w:eastAsia="华文中宋" w:hAnsi="华文中宋"/>
      <w:smallCaps/>
      <w:sz w:val="20"/>
      <w:szCs w:val="20"/>
    </w:rPr>
  </w:style>
  <w:style w:type="paragraph" w:styleId="90">
    <w:name w:val="toc 9"/>
    <w:basedOn w:val="a0"/>
    <w:next w:val="a0"/>
    <w:unhideWhenUsed/>
    <w:qFormat/>
    <w:pPr>
      <w:ind w:leftChars="1600" w:left="3360"/>
    </w:pPr>
    <w:rPr>
      <w:rFonts w:ascii="Times New Roman" w:hAnsi="Times New Roman"/>
      <w:szCs w:val="24"/>
    </w:rPr>
  </w:style>
  <w:style w:type="paragraph" w:styleId="22">
    <w:name w:val="Body Text 2"/>
    <w:basedOn w:val="a0"/>
    <w:link w:val="2Char1"/>
    <w:unhideWhenUsed/>
    <w:qFormat/>
    <w:pPr>
      <w:spacing w:after="120" w:line="480" w:lineRule="auto"/>
    </w:pPr>
    <w:rPr>
      <w:rFonts w:ascii="Times New Roman" w:hAnsi="Times New Roman"/>
      <w:kern w:val="0"/>
      <w:sz w:val="18"/>
      <w:szCs w:val="18"/>
    </w:rPr>
  </w:style>
  <w:style w:type="paragraph" w:styleId="af3">
    <w:name w:val="Normal (Web)"/>
    <w:basedOn w:val="a0"/>
    <w:unhideWhenUsed/>
    <w:qFormat/>
    <w:pPr>
      <w:widowControl/>
      <w:spacing w:before="100" w:beforeAutospacing="1" w:after="100" w:afterAutospacing="1"/>
      <w:jc w:val="left"/>
    </w:pPr>
    <w:rPr>
      <w:rFonts w:ascii="宋体" w:hAnsi="宋体"/>
      <w:color w:val="000000"/>
      <w:kern w:val="0"/>
      <w:sz w:val="24"/>
      <w:szCs w:val="24"/>
    </w:rPr>
  </w:style>
  <w:style w:type="paragraph" w:styleId="af4">
    <w:name w:val="Title"/>
    <w:basedOn w:val="a0"/>
    <w:next w:val="a0"/>
    <w:link w:val="Charb"/>
    <w:qFormat/>
    <w:pPr>
      <w:spacing w:before="240" w:after="60"/>
      <w:jc w:val="center"/>
      <w:outlineLvl w:val="0"/>
    </w:pPr>
    <w:rPr>
      <w:rFonts w:ascii="Cambria" w:eastAsiaTheme="minorEastAsia" w:hAnsi="Cambria" w:cstheme="minorBidi"/>
      <w:b/>
      <w:bCs/>
      <w:sz w:val="32"/>
      <w:szCs w:val="32"/>
    </w:rPr>
  </w:style>
  <w:style w:type="paragraph" w:styleId="af5">
    <w:name w:val="annotation subject"/>
    <w:basedOn w:val="a8"/>
    <w:next w:val="a8"/>
    <w:link w:val="Charc"/>
    <w:unhideWhenUsed/>
    <w:qFormat/>
    <w:rPr>
      <w:rFonts w:ascii="Calibri" w:hAnsi="Calibri"/>
      <w:b/>
      <w:bCs/>
      <w:kern w:val="2"/>
      <w:sz w:val="21"/>
      <w:szCs w:val="22"/>
    </w:rPr>
  </w:style>
  <w:style w:type="paragraph" w:styleId="af6">
    <w:name w:val="Body Text First Indent"/>
    <w:basedOn w:val="a1"/>
    <w:link w:val="Chard"/>
    <w:unhideWhenUsed/>
    <w:qFormat/>
    <w:pPr>
      <w:ind w:firstLineChars="100" w:firstLine="420"/>
    </w:pPr>
    <w:rPr>
      <w:rFonts w:ascii="Times New Roman" w:hAnsi="Times New Roman"/>
      <w:kern w:val="0"/>
      <w:sz w:val="18"/>
      <w:szCs w:val="18"/>
    </w:rPr>
  </w:style>
  <w:style w:type="table" w:styleId="af7">
    <w:name w:val="Table Grid"/>
    <w:basedOn w:val="a3"/>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8">
    <w:name w:val="Table Elegant"/>
    <w:basedOn w:val="a3"/>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character" w:styleId="af9">
    <w:name w:val="Strong"/>
    <w:qFormat/>
    <w:rPr>
      <w:b/>
    </w:rPr>
  </w:style>
  <w:style w:type="character" w:styleId="afa">
    <w:name w:val="page number"/>
    <w:basedOn w:val="a2"/>
  </w:style>
  <w:style w:type="character" w:styleId="afb">
    <w:name w:val="FollowedHyperlink"/>
    <w:basedOn w:val="a2"/>
    <w:uiPriority w:val="99"/>
    <w:unhideWhenUsed/>
    <w:qFormat/>
    <w:rPr>
      <w:color w:val="954F72" w:themeColor="followedHyperlink"/>
      <w:u w:val="single"/>
    </w:rPr>
  </w:style>
  <w:style w:type="character" w:styleId="afc">
    <w:name w:val="Hyperlink"/>
    <w:uiPriority w:val="99"/>
    <w:unhideWhenUsed/>
    <w:qFormat/>
    <w:rPr>
      <w:color w:val="0000FF"/>
      <w:u w:val="single"/>
    </w:rPr>
  </w:style>
  <w:style w:type="character" w:styleId="afd">
    <w:name w:val="annotation reference"/>
    <w:unhideWhenUsed/>
    <w:qFormat/>
    <w:rPr>
      <w:sz w:val="21"/>
      <w:szCs w:val="21"/>
    </w:rPr>
  </w:style>
  <w:style w:type="character" w:styleId="afe">
    <w:name w:val="footnote reference"/>
    <w:unhideWhenUsed/>
    <w:qFormat/>
    <w:rPr>
      <w:vertAlign w:val="superscript"/>
    </w:rPr>
  </w:style>
  <w:style w:type="character" w:customStyle="1" w:styleId="1Char">
    <w:name w:val="标题 1 Char"/>
    <w:basedOn w:val="a2"/>
    <w:link w:val="1"/>
    <w:qFormat/>
    <w:rPr>
      <w:rFonts w:ascii="宋体" w:hAnsi="宋体" w:cs="宋体"/>
      <w:b/>
      <w:bCs/>
      <w:spacing w:val="-20"/>
      <w:kern w:val="44"/>
      <w:sz w:val="32"/>
      <w:szCs w:val="32"/>
    </w:rPr>
  </w:style>
  <w:style w:type="character" w:customStyle="1" w:styleId="2Char">
    <w:name w:val="标题 2 Char"/>
    <w:basedOn w:val="a2"/>
    <w:link w:val="2"/>
    <w:qFormat/>
    <w:rPr>
      <w:rFonts w:ascii="宋体" w:hAnsi="宋体" w:cs="宋体"/>
      <w:b/>
      <w:bCs/>
      <w:kern w:val="2"/>
      <w:sz w:val="28"/>
      <w:szCs w:val="28"/>
    </w:rPr>
  </w:style>
  <w:style w:type="character" w:customStyle="1" w:styleId="3Char">
    <w:name w:val="标题 3 Char"/>
    <w:basedOn w:val="a2"/>
    <w:link w:val="3"/>
    <w:qFormat/>
    <w:rPr>
      <w:rFonts w:ascii="宋体" w:hAnsi="宋体" w:cs="宋体"/>
      <w:b/>
      <w:bCs/>
      <w:color w:val="000000"/>
      <w:sz w:val="28"/>
      <w:szCs w:val="28"/>
    </w:rPr>
  </w:style>
  <w:style w:type="character" w:customStyle="1" w:styleId="4Char">
    <w:name w:val="标题 4 Char"/>
    <w:basedOn w:val="a2"/>
    <w:link w:val="4"/>
    <w:uiPriority w:val="9"/>
    <w:qFormat/>
    <w:rPr>
      <w:rFonts w:ascii="Arial" w:hAnsi="Arial"/>
      <w:b/>
      <w:bCs/>
      <w:sz w:val="28"/>
      <w:szCs w:val="28"/>
    </w:rPr>
  </w:style>
  <w:style w:type="character" w:customStyle="1" w:styleId="5Char">
    <w:name w:val="标题 5 Char"/>
    <w:basedOn w:val="a2"/>
    <w:link w:val="5"/>
    <w:qFormat/>
    <w:rPr>
      <w:rFonts w:ascii="Calibri" w:hAnsi="Calibri" w:cs="宋体"/>
      <w:b/>
      <w:bCs/>
      <w:sz w:val="28"/>
      <w:szCs w:val="28"/>
    </w:rPr>
  </w:style>
  <w:style w:type="character" w:customStyle="1" w:styleId="6Char">
    <w:name w:val="标题 6 Char"/>
    <w:basedOn w:val="a2"/>
    <w:link w:val="6"/>
    <w:qFormat/>
    <w:rPr>
      <w:rFonts w:ascii="Arial" w:hAnsi="Arial"/>
      <w:b/>
      <w:bCs/>
      <w:sz w:val="28"/>
      <w:szCs w:val="18"/>
    </w:rPr>
  </w:style>
  <w:style w:type="character" w:customStyle="1" w:styleId="7Char">
    <w:name w:val="标题 7 Char"/>
    <w:basedOn w:val="a2"/>
    <w:link w:val="7"/>
    <w:qFormat/>
    <w:rPr>
      <w:rFonts w:ascii="Arial Narrow" w:eastAsia="宋体" w:hAnsi="Arial Narrow" w:cs="Times New Roman"/>
      <w:b/>
      <w:bCs/>
      <w:iCs/>
      <w:kern w:val="0"/>
      <w:sz w:val="20"/>
      <w:szCs w:val="24"/>
      <w:lang w:eastAsia="en-US"/>
    </w:rPr>
  </w:style>
  <w:style w:type="character" w:customStyle="1" w:styleId="8Char">
    <w:name w:val="标题 8 Char"/>
    <w:basedOn w:val="a2"/>
    <w:link w:val="8"/>
    <w:qFormat/>
    <w:rPr>
      <w:rFonts w:ascii="Arial" w:eastAsia="黑体" w:hAnsi="Arial" w:cs="Times New Roman"/>
      <w:kern w:val="0"/>
      <w:sz w:val="24"/>
      <w:szCs w:val="24"/>
    </w:rPr>
  </w:style>
  <w:style w:type="character" w:customStyle="1" w:styleId="9Char">
    <w:name w:val="标题 9 Char"/>
    <w:basedOn w:val="a2"/>
    <w:link w:val="9"/>
    <w:qFormat/>
    <w:rPr>
      <w:rFonts w:ascii="Arial" w:eastAsia="黑体" w:hAnsi="Arial" w:cs="Times New Roman"/>
      <w:kern w:val="0"/>
      <w:sz w:val="20"/>
      <w:szCs w:val="21"/>
    </w:rPr>
  </w:style>
  <w:style w:type="character" w:customStyle="1" w:styleId="Char1">
    <w:name w:val="正文缩进 Char1"/>
    <w:link w:val="a5"/>
    <w:qFormat/>
    <w:locked/>
  </w:style>
  <w:style w:type="character" w:customStyle="1" w:styleId="Chara">
    <w:name w:val="脚注文本 Char"/>
    <w:basedOn w:val="a2"/>
    <w:link w:val="af2"/>
    <w:qFormat/>
    <w:rPr>
      <w:rFonts w:ascii="Calibri" w:eastAsia="宋体" w:hAnsi="Calibri" w:cs="Times New Roman"/>
      <w:sz w:val="18"/>
      <w:szCs w:val="18"/>
    </w:rPr>
  </w:style>
  <w:style w:type="character" w:customStyle="1" w:styleId="Char0">
    <w:name w:val="批注文字 Char"/>
    <w:basedOn w:val="a2"/>
    <w:link w:val="a8"/>
    <w:qFormat/>
    <w:rPr>
      <w:rFonts w:ascii="Times New Roman" w:eastAsia="宋体" w:hAnsi="Times New Roman" w:cs="Times New Roman"/>
      <w:kern w:val="0"/>
      <w:sz w:val="18"/>
      <w:szCs w:val="18"/>
    </w:rPr>
  </w:style>
  <w:style w:type="character" w:customStyle="1" w:styleId="Char8">
    <w:name w:val="页眉 Char"/>
    <w:basedOn w:val="a2"/>
    <w:link w:val="af0"/>
    <w:uiPriority w:val="99"/>
    <w:qFormat/>
    <w:rPr>
      <w:rFonts w:ascii="Calibri" w:eastAsia="宋体" w:hAnsi="Calibri" w:cs="Times New Roman"/>
      <w:kern w:val="0"/>
      <w:sz w:val="18"/>
      <w:szCs w:val="18"/>
    </w:rPr>
  </w:style>
  <w:style w:type="character" w:customStyle="1" w:styleId="Char7">
    <w:name w:val="页脚 Char"/>
    <w:basedOn w:val="a2"/>
    <w:link w:val="af"/>
    <w:uiPriority w:val="99"/>
    <w:qFormat/>
    <w:rPr>
      <w:rFonts w:ascii="Calibri" w:eastAsia="宋体" w:hAnsi="Calibri" w:cs="Times New Roman"/>
      <w:kern w:val="0"/>
      <w:sz w:val="18"/>
      <w:szCs w:val="18"/>
    </w:rPr>
  </w:style>
  <w:style w:type="character" w:customStyle="1" w:styleId="Char2">
    <w:name w:val="正文文本 Char2"/>
    <w:basedOn w:val="a2"/>
    <w:link w:val="a1"/>
    <w:qFormat/>
    <w:rPr>
      <w:rFonts w:ascii="Calibri" w:eastAsia="宋体" w:hAnsi="Calibri" w:cs="Times New Roman"/>
    </w:rPr>
  </w:style>
  <w:style w:type="character" w:customStyle="1" w:styleId="Chare">
    <w:name w:val="正文文本 Char"/>
    <w:basedOn w:val="a2"/>
    <w:qFormat/>
    <w:rPr>
      <w:rFonts w:ascii="Times New Roman" w:hAnsi="Times New Roman" w:cs="Times New Roman"/>
      <w:kern w:val="0"/>
      <w:sz w:val="24"/>
      <w:szCs w:val="24"/>
    </w:rPr>
  </w:style>
  <w:style w:type="character" w:customStyle="1" w:styleId="Char4">
    <w:name w:val="正文文本缩进 Char"/>
    <w:basedOn w:val="a2"/>
    <w:link w:val="aa"/>
    <w:qFormat/>
    <w:rPr>
      <w:rFonts w:ascii="Times New Roman" w:eastAsia="宋体" w:hAnsi="Times New Roman" w:cs="Times New Roman"/>
      <w:kern w:val="0"/>
      <w:sz w:val="20"/>
      <w:szCs w:val="24"/>
    </w:rPr>
  </w:style>
  <w:style w:type="character" w:customStyle="1" w:styleId="Char9">
    <w:name w:val="副标题 Char"/>
    <w:basedOn w:val="a2"/>
    <w:link w:val="af1"/>
    <w:qFormat/>
    <w:rPr>
      <w:rFonts w:ascii="Cambria" w:eastAsia="宋体" w:hAnsi="Cambria" w:cs="Times New Roman"/>
      <w:b/>
      <w:bCs/>
      <w:kern w:val="28"/>
      <w:sz w:val="32"/>
      <w:szCs w:val="32"/>
    </w:rPr>
  </w:style>
  <w:style w:type="character" w:customStyle="1" w:styleId="Char5">
    <w:name w:val="日期 Char"/>
    <w:basedOn w:val="a2"/>
    <w:link w:val="ad"/>
    <w:qFormat/>
    <w:rPr>
      <w:rFonts w:ascii="Times New Roman" w:eastAsia="宋体" w:hAnsi="Times New Roman" w:cs="Times New Roman"/>
      <w:kern w:val="0"/>
      <w:sz w:val="24"/>
      <w:szCs w:val="24"/>
    </w:rPr>
  </w:style>
  <w:style w:type="character" w:customStyle="1" w:styleId="Chard">
    <w:name w:val="正文首行缩进 Char"/>
    <w:basedOn w:val="Char2"/>
    <w:link w:val="af6"/>
    <w:qFormat/>
    <w:rPr>
      <w:rFonts w:ascii="Times New Roman" w:eastAsia="宋体" w:hAnsi="Times New Roman" w:cs="Times New Roman"/>
      <w:kern w:val="0"/>
      <w:sz w:val="18"/>
      <w:szCs w:val="18"/>
    </w:rPr>
  </w:style>
  <w:style w:type="character" w:customStyle="1" w:styleId="2Char1">
    <w:name w:val="正文文本 2 Char"/>
    <w:basedOn w:val="a2"/>
    <w:link w:val="22"/>
    <w:qFormat/>
    <w:rPr>
      <w:rFonts w:ascii="Times New Roman" w:eastAsia="宋体" w:hAnsi="Times New Roman" w:cs="Times New Roman"/>
      <w:kern w:val="0"/>
      <w:sz w:val="18"/>
      <w:szCs w:val="18"/>
    </w:rPr>
  </w:style>
  <w:style w:type="character" w:customStyle="1" w:styleId="3Char0">
    <w:name w:val="正文文本 3 Char"/>
    <w:basedOn w:val="a2"/>
    <w:link w:val="30"/>
    <w:qFormat/>
    <w:rPr>
      <w:rFonts w:ascii="Times New Roman" w:eastAsia="黑体" w:hAnsi="Times New Roman" w:cs="Times New Roman"/>
      <w:sz w:val="44"/>
      <w:szCs w:val="24"/>
    </w:rPr>
  </w:style>
  <w:style w:type="character" w:customStyle="1" w:styleId="2Char0">
    <w:name w:val="正文文本缩进 2 Char"/>
    <w:basedOn w:val="a2"/>
    <w:link w:val="20"/>
    <w:qFormat/>
    <w:rPr>
      <w:rFonts w:ascii="Calibri" w:eastAsia="宋体" w:hAnsi="Calibri" w:cs="Times New Roman"/>
    </w:rPr>
  </w:style>
  <w:style w:type="character" w:customStyle="1" w:styleId="3Char1">
    <w:name w:val="正文文本缩进 3 Char"/>
    <w:basedOn w:val="a2"/>
    <w:link w:val="32"/>
    <w:qFormat/>
    <w:rPr>
      <w:rFonts w:ascii="宋体" w:eastAsia="宋体" w:hAnsi="宋体" w:cs="Times New Roman"/>
      <w:kern w:val="0"/>
      <w:sz w:val="28"/>
      <w:szCs w:val="28"/>
    </w:rPr>
  </w:style>
  <w:style w:type="character" w:customStyle="1" w:styleId="Char">
    <w:name w:val="文档结构图 Char"/>
    <w:basedOn w:val="a2"/>
    <w:link w:val="a7"/>
    <w:uiPriority w:val="99"/>
    <w:qFormat/>
    <w:rPr>
      <w:rFonts w:ascii="Times New Roman" w:eastAsia="宋体" w:hAnsi="Times New Roman" w:cs="Times New Roman"/>
      <w:kern w:val="0"/>
      <w:sz w:val="18"/>
      <w:szCs w:val="18"/>
      <w:shd w:val="clear" w:color="auto" w:fill="000080"/>
    </w:rPr>
  </w:style>
  <w:style w:type="character" w:customStyle="1" w:styleId="Char10">
    <w:name w:val="纯文本 Char1"/>
    <w:basedOn w:val="a2"/>
    <w:link w:val="ac"/>
    <w:qFormat/>
    <w:rPr>
      <w:rFonts w:ascii="宋体" w:eastAsia="宋体" w:hAnsi="Courier New" w:cs="Times New Roman"/>
      <w:kern w:val="0"/>
      <w:sz w:val="20"/>
      <w:szCs w:val="18"/>
    </w:rPr>
  </w:style>
  <w:style w:type="character" w:customStyle="1" w:styleId="Charf">
    <w:name w:val="纯文本 Char"/>
    <w:basedOn w:val="a2"/>
    <w:qFormat/>
    <w:rPr>
      <w:rFonts w:ascii="宋体" w:eastAsia="宋体" w:hAnsi="Courier New" w:cs="Courier New"/>
      <w:kern w:val="0"/>
      <w:szCs w:val="21"/>
    </w:rPr>
  </w:style>
  <w:style w:type="character" w:customStyle="1" w:styleId="Charc">
    <w:name w:val="批注主题 Char"/>
    <w:basedOn w:val="Char0"/>
    <w:link w:val="af5"/>
    <w:qFormat/>
    <w:rPr>
      <w:rFonts w:ascii="Calibri" w:eastAsia="宋体" w:hAnsi="Calibri" w:cs="Times New Roman"/>
      <w:b/>
      <w:bCs/>
      <w:kern w:val="0"/>
      <w:sz w:val="18"/>
      <w:szCs w:val="18"/>
    </w:rPr>
  </w:style>
  <w:style w:type="character" w:customStyle="1" w:styleId="Char6">
    <w:name w:val="批注框文本 Char"/>
    <w:basedOn w:val="a2"/>
    <w:link w:val="ae"/>
    <w:qFormat/>
    <w:rPr>
      <w:rFonts w:ascii="Times New Roman" w:eastAsia="宋体" w:hAnsi="Times New Roman" w:cs="Times New Roman"/>
      <w:kern w:val="0"/>
      <w:sz w:val="18"/>
      <w:szCs w:val="18"/>
    </w:rPr>
  </w:style>
  <w:style w:type="paragraph" w:styleId="aff">
    <w:name w:val="No Spacing"/>
    <w:uiPriority w:val="1"/>
    <w:qFormat/>
    <w:pPr>
      <w:widowControl w:val="0"/>
      <w:jc w:val="both"/>
    </w:pPr>
    <w:rPr>
      <w:kern w:val="2"/>
      <w:sz w:val="21"/>
      <w:szCs w:val="24"/>
    </w:rPr>
  </w:style>
  <w:style w:type="character" w:customStyle="1" w:styleId="Charf0">
    <w:name w:val="列出段落 Char"/>
    <w:link w:val="aff0"/>
    <w:qFormat/>
    <w:locked/>
    <w:rPr>
      <w:rFonts w:ascii="Calibri" w:hAnsi="Calibri"/>
    </w:rPr>
  </w:style>
  <w:style w:type="paragraph" w:styleId="aff0">
    <w:name w:val="List Paragraph"/>
    <w:basedOn w:val="a0"/>
    <w:link w:val="Charf0"/>
    <w:uiPriority w:val="34"/>
    <w:qFormat/>
    <w:pPr>
      <w:ind w:firstLineChars="200" w:firstLine="420"/>
    </w:pPr>
    <w:rPr>
      <w:rFonts w:eastAsiaTheme="minorEastAsia" w:cstheme="minorBidi"/>
    </w:rPr>
  </w:style>
  <w:style w:type="character" w:customStyle="1" w:styleId="-1Char">
    <w:name w:val="彩色列表 - 强调文字颜色 1 Char"/>
    <w:link w:val="-11"/>
    <w:qFormat/>
    <w:locked/>
    <w:rPr>
      <w:rFonts w:ascii="Calibri" w:hAnsi="Calibri"/>
    </w:rPr>
  </w:style>
  <w:style w:type="paragraph" w:customStyle="1" w:styleId="-11">
    <w:name w:val="彩色列表 - 强调文字颜色 11"/>
    <w:basedOn w:val="a0"/>
    <w:link w:val="-1Char"/>
    <w:qFormat/>
    <w:pPr>
      <w:ind w:firstLineChars="200" w:firstLine="420"/>
    </w:pPr>
    <w:rPr>
      <w:rFonts w:eastAsiaTheme="minorEastAsia" w:cstheme="minorBidi"/>
    </w:rPr>
  </w:style>
  <w:style w:type="paragraph" w:customStyle="1" w:styleId="11">
    <w:name w:val="样式 右侧:  1 字符1"/>
    <w:basedOn w:val="a0"/>
    <w:qFormat/>
    <w:pPr>
      <w:ind w:leftChars="100" w:left="240" w:rightChars="100" w:right="240"/>
    </w:pPr>
    <w:rPr>
      <w:rFonts w:ascii="Times New Roman" w:eastAsia="仿宋_GB2312" w:hAnsi="Times New Roman" w:cs="宋体"/>
      <w:sz w:val="28"/>
      <w:szCs w:val="20"/>
    </w:rPr>
  </w:style>
  <w:style w:type="paragraph" w:customStyle="1" w:styleId="MMTitle">
    <w:name w:val="MM Title"/>
    <w:basedOn w:val="a0"/>
    <w:qFormat/>
    <w:pPr>
      <w:spacing w:before="240" w:after="60"/>
      <w:jc w:val="center"/>
      <w:outlineLvl w:val="0"/>
    </w:pPr>
    <w:rPr>
      <w:rFonts w:ascii="Arial" w:hAnsi="Arial" w:cs="Arial"/>
      <w:b/>
      <w:bCs/>
      <w:sz w:val="32"/>
      <w:szCs w:val="32"/>
    </w:rPr>
  </w:style>
  <w:style w:type="paragraph" w:customStyle="1" w:styleId="aff1">
    <w:name w:val="正文格式"/>
    <w:basedOn w:val="a0"/>
    <w:qFormat/>
    <w:pPr>
      <w:widowControl/>
      <w:adjustRightInd w:val="0"/>
      <w:snapToGrid w:val="0"/>
      <w:spacing w:beforeLines="25" w:line="360" w:lineRule="auto"/>
      <w:ind w:firstLineChars="200" w:firstLine="480"/>
    </w:pPr>
    <w:rPr>
      <w:rFonts w:ascii="宋体" w:hAnsi="宋体"/>
      <w:bCs/>
      <w:color w:val="000000"/>
      <w:kern w:val="0"/>
      <w:sz w:val="24"/>
      <w:szCs w:val="24"/>
    </w:rPr>
  </w:style>
  <w:style w:type="paragraph" w:customStyle="1" w:styleId="ParaCharCharChar1Char">
    <w:name w:val="默认段落字体 Para Char Char Char1 Char"/>
    <w:basedOn w:val="a0"/>
    <w:next w:val="a0"/>
    <w:qFormat/>
    <w:pPr>
      <w:spacing w:line="240" w:lineRule="atLeast"/>
      <w:ind w:left="420" w:firstLine="420"/>
      <w:jc w:val="left"/>
    </w:pPr>
    <w:rPr>
      <w:rFonts w:ascii="Times New Roman" w:hAnsi="Times New Roman"/>
      <w:kern w:val="0"/>
      <w:szCs w:val="21"/>
    </w:rPr>
  </w:style>
  <w:style w:type="paragraph" w:customStyle="1" w:styleId="gbmaster">
    <w:name w:val="gb_master正文"/>
    <w:basedOn w:val="a0"/>
    <w:qFormat/>
    <w:pPr>
      <w:ind w:firstLineChars="200" w:firstLine="200"/>
    </w:pPr>
    <w:rPr>
      <w:rFonts w:ascii="Times New Roman" w:hAnsi="Times New Roman"/>
      <w:szCs w:val="24"/>
    </w:rPr>
  </w:style>
  <w:style w:type="paragraph" w:customStyle="1" w:styleId="p0">
    <w:name w:val="p0"/>
    <w:basedOn w:val="a0"/>
    <w:qFormat/>
    <w:pPr>
      <w:widowControl/>
      <w:spacing w:before="100" w:beforeAutospacing="1" w:after="100" w:afterAutospacing="1"/>
      <w:jc w:val="left"/>
    </w:pPr>
    <w:rPr>
      <w:rFonts w:ascii="宋体" w:hAnsi="宋体" w:cs="宋体"/>
      <w:kern w:val="0"/>
      <w:sz w:val="24"/>
      <w:szCs w:val="24"/>
    </w:rPr>
  </w:style>
  <w:style w:type="paragraph" w:customStyle="1" w:styleId="12">
    <w:name w:val="无间隔1"/>
    <w:qFormat/>
    <w:pPr>
      <w:widowControl w:val="0"/>
      <w:spacing w:line="300" w:lineRule="auto"/>
      <w:jc w:val="center"/>
    </w:pPr>
    <w:rPr>
      <w:rFonts w:ascii="宋体" w:hAnsi="宋体"/>
      <w:kern w:val="2"/>
      <w:sz w:val="24"/>
      <w:szCs w:val="21"/>
    </w:rPr>
  </w:style>
  <w:style w:type="paragraph" w:customStyle="1" w:styleId="Char2CharCharChar">
    <w:name w:val="Char2 Char Char Char"/>
    <w:basedOn w:val="a0"/>
    <w:qFormat/>
    <w:rPr>
      <w:rFonts w:ascii="仿宋_GB2312" w:hAnsi="Times New Roman"/>
      <w:b/>
      <w:sz w:val="30"/>
      <w:szCs w:val="32"/>
    </w:rPr>
  </w:style>
  <w:style w:type="paragraph" w:customStyle="1" w:styleId="26012">
    <w:name w:val="样式 样式 样式 标题 2 + 宋体 五号 非加粗 黑色 + 段前: 6 磅 段后: 0 磅 行距: 单倍行距 + 段前: 12..."/>
    <w:basedOn w:val="a0"/>
    <w:qFormat/>
    <w:pPr>
      <w:keepNext/>
      <w:keepLines/>
      <w:numPr>
        <w:ilvl w:val="1"/>
        <w:numId w:val="3"/>
      </w:numPr>
      <w:adjustRightInd w:val="0"/>
      <w:spacing w:before="240"/>
      <w:jc w:val="left"/>
      <w:outlineLvl w:val="1"/>
    </w:pPr>
    <w:rPr>
      <w:rFonts w:ascii="宋体" w:hAnsi="宋体" w:cs="宋体"/>
      <w:color w:val="000000"/>
      <w:kern w:val="0"/>
      <w:szCs w:val="20"/>
    </w:rPr>
  </w:style>
  <w:style w:type="paragraph" w:customStyle="1" w:styleId="xl26">
    <w:name w:val="xl26"/>
    <w:basedOn w:val="a0"/>
    <w:qFormat/>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kern w:val="0"/>
      <w:sz w:val="24"/>
      <w:szCs w:val="24"/>
    </w:rPr>
  </w:style>
  <w:style w:type="paragraph" w:customStyle="1" w:styleId="ParaChar">
    <w:name w:val="默认段落字体 Para Char"/>
    <w:basedOn w:val="a0"/>
    <w:qFormat/>
    <w:rPr>
      <w:rFonts w:ascii="Tahoma" w:hAnsi="Tahoma"/>
      <w:sz w:val="24"/>
      <w:szCs w:val="20"/>
    </w:rPr>
  </w:style>
  <w:style w:type="paragraph" w:customStyle="1" w:styleId="CharCharCharCharCharCharCharCharChar">
    <w:name w:val="Char Char Char Char Char Char Char Char Char"/>
    <w:basedOn w:val="a0"/>
    <w:qFormat/>
    <w:pPr>
      <w:widowControl/>
      <w:spacing w:after="160" w:line="240" w:lineRule="exact"/>
      <w:jc w:val="left"/>
    </w:pPr>
    <w:rPr>
      <w:rFonts w:ascii="Verdana" w:eastAsia="仿宋_GB2312" w:hAnsi="Verdana"/>
      <w:kern w:val="0"/>
      <w:sz w:val="24"/>
      <w:szCs w:val="20"/>
      <w:lang w:eastAsia="en-US"/>
    </w:rPr>
  </w:style>
  <w:style w:type="paragraph" w:customStyle="1" w:styleId="15342">
    <w:name w:val="样式 行距: 1.5 倍行距 左  3.42 字符"/>
    <w:basedOn w:val="a0"/>
    <w:qFormat/>
    <w:pPr>
      <w:spacing w:line="360" w:lineRule="auto"/>
      <w:ind w:leftChars="200" w:left="200" w:firstLineChars="200" w:firstLine="200"/>
    </w:pPr>
    <w:rPr>
      <w:rFonts w:ascii="Times New Roman" w:hAnsi="Times New Roman" w:cs="宋体"/>
      <w:szCs w:val="20"/>
    </w:rPr>
  </w:style>
  <w:style w:type="paragraph" w:customStyle="1" w:styleId="GB2312Char">
    <w:name w:val="样式 正文缩进 + (中文) 仿宋_GB2312 小四 Char"/>
    <w:basedOn w:val="a5"/>
    <w:qFormat/>
    <w:pPr>
      <w:spacing w:after="0" w:line="360" w:lineRule="auto"/>
      <w:ind w:firstLineChars="200" w:firstLine="480"/>
    </w:pPr>
    <w:rPr>
      <w:rFonts w:ascii="宋体" w:hAnsi="宋体"/>
      <w:sz w:val="24"/>
      <w:szCs w:val="24"/>
    </w:rPr>
  </w:style>
  <w:style w:type="paragraph" w:customStyle="1" w:styleId="aff2">
    <w:name w:val="表格文字"/>
    <w:basedOn w:val="a0"/>
    <w:qFormat/>
    <w:pPr>
      <w:spacing w:beforeLines="25"/>
    </w:pPr>
    <w:rPr>
      <w:rFonts w:ascii="Times New (W1)" w:hAnsi="Times New (W1)"/>
      <w:spacing w:val="10"/>
      <w:szCs w:val="24"/>
    </w:rPr>
  </w:style>
  <w:style w:type="paragraph" w:customStyle="1" w:styleId="aff3">
    <w:name w:val="文章正文"/>
    <w:basedOn w:val="a0"/>
    <w:link w:val="Charf1"/>
    <w:qFormat/>
    <w:pPr>
      <w:spacing w:line="360" w:lineRule="auto"/>
      <w:ind w:firstLine="420"/>
    </w:pPr>
    <w:rPr>
      <w:rFonts w:ascii="Times New Roman" w:hAnsi="Times New Roman"/>
      <w:sz w:val="24"/>
      <w:szCs w:val="24"/>
    </w:rPr>
  </w:style>
  <w:style w:type="paragraph" w:customStyle="1" w:styleId="074">
    <w:name w:val="标书正文:  0.74 厘米"/>
    <w:basedOn w:val="a0"/>
    <w:qFormat/>
    <w:pPr>
      <w:snapToGrid w:val="0"/>
      <w:spacing w:line="360" w:lineRule="auto"/>
      <w:ind w:firstLine="420"/>
    </w:pPr>
    <w:rPr>
      <w:rFonts w:ascii="Times New Roman" w:hAnsi="Times New Roman"/>
      <w:sz w:val="24"/>
      <w:szCs w:val="18"/>
    </w:rPr>
  </w:style>
  <w:style w:type="paragraph" w:customStyle="1" w:styleId="ParaCharChar">
    <w:name w:val="默认段落字体 Para Char Char"/>
    <w:basedOn w:val="a0"/>
    <w:qFormat/>
    <w:rPr>
      <w:rFonts w:ascii="Times New Roman" w:hAnsi="Times New Roman"/>
      <w:szCs w:val="24"/>
    </w:rPr>
  </w:style>
  <w:style w:type="paragraph" w:customStyle="1" w:styleId="MMTopic6">
    <w:name w:val="MM Topic 6"/>
    <w:basedOn w:val="6"/>
    <w:qFormat/>
    <w:pPr>
      <w:tabs>
        <w:tab w:val="clear" w:pos="1702"/>
        <w:tab w:val="left" w:pos="3260"/>
      </w:tabs>
      <w:ind w:left="0" w:firstLine="0"/>
    </w:pPr>
    <w:rPr>
      <w:rFonts w:eastAsia="黑体"/>
    </w:rPr>
  </w:style>
  <w:style w:type="paragraph" w:customStyle="1" w:styleId="Char1CharCharChar">
    <w:name w:val="Char1 Char Char Char"/>
    <w:basedOn w:val="a0"/>
    <w:next w:val="a0"/>
    <w:qFormat/>
    <w:pPr>
      <w:spacing w:line="240" w:lineRule="atLeast"/>
      <w:ind w:left="420" w:firstLine="420"/>
      <w:jc w:val="left"/>
    </w:pPr>
    <w:rPr>
      <w:rFonts w:ascii="Times New Roman" w:hAnsi="Times New Roman"/>
      <w:kern w:val="0"/>
      <w:szCs w:val="21"/>
    </w:rPr>
  </w:style>
  <w:style w:type="paragraph" w:customStyle="1" w:styleId="23">
    <w:name w:val="样式 首行缩进:  2 字符"/>
    <w:basedOn w:val="a0"/>
    <w:qFormat/>
    <w:pPr>
      <w:spacing w:line="400" w:lineRule="exact"/>
      <w:ind w:firstLineChars="200" w:firstLine="200"/>
    </w:pPr>
    <w:rPr>
      <w:rFonts w:ascii="Times New Roman" w:hAnsi="Times New Roman" w:cs="宋体"/>
      <w:sz w:val="24"/>
      <w:szCs w:val="24"/>
    </w:rPr>
  </w:style>
  <w:style w:type="paragraph" w:customStyle="1" w:styleId="Char11">
    <w:name w:val="Char1"/>
    <w:basedOn w:val="a0"/>
    <w:next w:val="a0"/>
    <w:qFormat/>
    <w:pPr>
      <w:spacing w:line="240" w:lineRule="atLeast"/>
      <w:ind w:left="420" w:firstLine="420"/>
      <w:jc w:val="left"/>
    </w:pPr>
    <w:rPr>
      <w:rFonts w:ascii="Times New Roman" w:hAnsi="Times New Roman"/>
      <w:kern w:val="0"/>
      <w:szCs w:val="21"/>
    </w:rPr>
  </w:style>
  <w:style w:type="paragraph" w:customStyle="1" w:styleId="52">
    <w:name w:val="标题 5 + 首行缩进:  2 字符"/>
    <w:basedOn w:val="5"/>
    <w:next w:val="aa"/>
    <w:qFormat/>
    <w:pPr>
      <w:tabs>
        <w:tab w:val="clear" w:pos="1134"/>
        <w:tab w:val="left" w:pos="992"/>
      </w:tabs>
      <w:snapToGrid w:val="0"/>
      <w:spacing w:beforeLines="50" w:before="0" w:afterLines="50" w:after="0"/>
      <w:ind w:left="3570" w:firstLineChars="200" w:firstLine="482"/>
    </w:pPr>
    <w:rPr>
      <w:rFonts w:cs="Times New Roman"/>
      <w:color w:val="000000"/>
      <w:szCs w:val="20"/>
    </w:rPr>
  </w:style>
  <w:style w:type="paragraph" w:customStyle="1" w:styleId="Char2CharCharCharCharCharChar">
    <w:name w:val="Char2 Char Char Char Char Char Char"/>
    <w:basedOn w:val="a0"/>
    <w:qFormat/>
    <w:rPr>
      <w:rFonts w:ascii="仿宋_GB2312" w:hAnsi="Times New Roman"/>
      <w:b/>
      <w:sz w:val="30"/>
      <w:szCs w:val="32"/>
    </w:rPr>
  </w:style>
  <w:style w:type="paragraph" w:customStyle="1" w:styleId="MMTopic2">
    <w:name w:val="MM Topic 2"/>
    <w:basedOn w:val="2"/>
    <w:qFormat/>
    <w:pPr>
      <w:numPr>
        <w:ilvl w:val="0"/>
        <w:numId w:val="0"/>
      </w:numPr>
      <w:tabs>
        <w:tab w:val="left" w:pos="992"/>
      </w:tabs>
    </w:pPr>
    <w:rPr>
      <w:rFonts w:cs="Times New Roman"/>
    </w:rPr>
  </w:style>
  <w:style w:type="paragraph" w:customStyle="1" w:styleId="StyleStyle4Firstline2chBefore05lineAfter05li">
    <w:name w:val="Style Style4 + First line:  2 ch Before:  0.5 line After:  0.5 li..."/>
    <w:basedOn w:val="a0"/>
    <w:qFormat/>
    <w:pPr>
      <w:spacing w:beforeLines="50" w:line="276" w:lineRule="auto"/>
      <w:ind w:firstLineChars="200" w:firstLine="480"/>
    </w:pPr>
    <w:rPr>
      <w:rFonts w:ascii="Arial" w:hAnsi="Arial"/>
      <w:sz w:val="24"/>
      <w:szCs w:val="20"/>
    </w:rPr>
  </w:style>
  <w:style w:type="paragraph" w:customStyle="1" w:styleId="2CharChar">
    <w:name w:val="正文 首行缩进:  2 字符 Char Char"/>
    <w:basedOn w:val="a0"/>
    <w:qFormat/>
    <w:pPr>
      <w:spacing w:line="360" w:lineRule="auto"/>
      <w:ind w:firstLine="480"/>
    </w:pPr>
    <w:rPr>
      <w:rFonts w:ascii="Times New Roman" w:hAnsi="Times New Roman" w:cs="宋体"/>
      <w:sz w:val="24"/>
      <w:szCs w:val="20"/>
    </w:rPr>
  </w:style>
  <w:style w:type="paragraph" w:customStyle="1" w:styleId="MMTopic8">
    <w:name w:val="MM Topic 8"/>
    <w:basedOn w:val="8"/>
    <w:qFormat/>
    <w:pPr>
      <w:tabs>
        <w:tab w:val="left" w:pos="4394"/>
      </w:tabs>
    </w:pPr>
  </w:style>
  <w:style w:type="paragraph" w:customStyle="1" w:styleId="Char1CharCharCharCharCharChar">
    <w:name w:val="Char1 Char Char Char Char Char Char"/>
    <w:basedOn w:val="a0"/>
    <w:qFormat/>
    <w:rPr>
      <w:rFonts w:ascii="Tahoma" w:hAnsi="Tahoma"/>
      <w:sz w:val="24"/>
      <w:szCs w:val="20"/>
    </w:rPr>
  </w:style>
  <w:style w:type="paragraph" w:customStyle="1" w:styleId="RFIHeading3rdLevel">
    <w:name w:val="RFI Heading 3rd Level"/>
    <w:basedOn w:val="a0"/>
    <w:qFormat/>
    <w:pPr>
      <w:widowControl/>
      <w:tabs>
        <w:tab w:val="left" w:pos="720"/>
      </w:tabs>
      <w:ind w:left="720" w:hanging="720"/>
      <w:jc w:val="left"/>
    </w:pPr>
    <w:rPr>
      <w:rFonts w:ascii="Arial (W1)" w:hAnsi="Arial (W1)"/>
      <w:color w:val="000000"/>
      <w:kern w:val="0"/>
      <w:sz w:val="24"/>
      <w:szCs w:val="24"/>
      <w:lang w:val="en-GB" w:eastAsia="en-US"/>
    </w:rPr>
  </w:style>
  <w:style w:type="paragraph" w:customStyle="1" w:styleId="24">
    <w:name w:val="样式 小四2"/>
    <w:basedOn w:val="a0"/>
    <w:qFormat/>
    <w:rPr>
      <w:rFonts w:ascii="宋体" w:hAnsi="宋体"/>
      <w:sz w:val="24"/>
      <w:szCs w:val="24"/>
    </w:rPr>
  </w:style>
  <w:style w:type="paragraph" w:customStyle="1" w:styleId="13">
    <w:name w:val="正文1"/>
    <w:qFormat/>
    <w:pPr>
      <w:widowControl w:val="0"/>
      <w:adjustRightInd w:val="0"/>
      <w:spacing w:line="312" w:lineRule="atLeast"/>
      <w:jc w:val="both"/>
    </w:pPr>
    <w:rPr>
      <w:rFonts w:ascii="宋体"/>
      <w:sz w:val="34"/>
    </w:rPr>
  </w:style>
  <w:style w:type="paragraph" w:customStyle="1" w:styleId="CharChar1">
    <w:name w:val="Char Char1"/>
    <w:basedOn w:val="a0"/>
    <w:next w:val="a0"/>
    <w:qFormat/>
    <w:pPr>
      <w:spacing w:line="240" w:lineRule="atLeast"/>
      <w:ind w:left="420" w:firstLine="420"/>
      <w:jc w:val="left"/>
    </w:pPr>
    <w:rPr>
      <w:rFonts w:ascii="楷体_GB2312" w:eastAsia="楷体_GB2312" w:hAnsi="宋体"/>
      <w:bCs/>
      <w:color w:val="000000"/>
      <w:kern w:val="0"/>
      <w:sz w:val="28"/>
      <w:szCs w:val="28"/>
    </w:rPr>
  </w:style>
  <w:style w:type="paragraph" w:customStyle="1" w:styleId="1Char0">
    <w:name w:val="1 Char"/>
    <w:basedOn w:val="a0"/>
    <w:qFormat/>
    <w:pPr>
      <w:widowControl/>
      <w:spacing w:after="160" w:line="240" w:lineRule="exact"/>
      <w:jc w:val="left"/>
    </w:pPr>
    <w:rPr>
      <w:rFonts w:ascii="Tahoma" w:eastAsia="Times New Roman" w:hAnsi="Tahoma"/>
      <w:kern w:val="0"/>
      <w:sz w:val="24"/>
      <w:szCs w:val="24"/>
      <w:lang w:eastAsia="en-US"/>
    </w:rPr>
  </w:style>
  <w:style w:type="paragraph" w:customStyle="1" w:styleId="09wh">
    <w:name w:val="09正文_wh"/>
    <w:qFormat/>
    <w:pPr>
      <w:spacing w:line="300" w:lineRule="auto"/>
      <w:ind w:firstLineChars="200" w:firstLine="200"/>
      <w:jc w:val="both"/>
    </w:pPr>
    <w:rPr>
      <w:kern w:val="2"/>
      <w:sz w:val="28"/>
      <w:szCs w:val="24"/>
    </w:rPr>
  </w:style>
  <w:style w:type="paragraph" w:customStyle="1" w:styleId="CharChar10">
    <w:name w:val="文章正文 Char Char1"/>
    <w:basedOn w:val="a0"/>
    <w:qFormat/>
    <w:pPr>
      <w:spacing w:line="360" w:lineRule="auto"/>
      <w:ind w:firstLine="420"/>
    </w:pPr>
    <w:rPr>
      <w:rFonts w:ascii="Times New Roman" w:hAnsi="Times New Roman"/>
      <w:sz w:val="24"/>
      <w:szCs w:val="24"/>
    </w:rPr>
  </w:style>
  <w:style w:type="paragraph" w:customStyle="1" w:styleId="2-1">
    <w:name w:val="标题2-1"/>
    <w:basedOn w:val="a0"/>
    <w:qFormat/>
    <w:pPr>
      <w:tabs>
        <w:tab w:val="left" w:pos="0"/>
      </w:tabs>
      <w:autoSpaceDE w:val="0"/>
      <w:autoSpaceDN w:val="0"/>
      <w:adjustRightInd w:val="0"/>
      <w:spacing w:beforeLines="50"/>
      <w:jc w:val="left"/>
      <w:outlineLvl w:val="1"/>
    </w:pPr>
    <w:rPr>
      <w:rFonts w:ascii="Arial" w:hAnsi="宋体" w:cs="Arial"/>
      <w:b/>
      <w:bCs/>
      <w:color w:val="292929"/>
      <w:kern w:val="0"/>
      <w:sz w:val="28"/>
      <w:szCs w:val="28"/>
    </w:rPr>
  </w:style>
  <w:style w:type="paragraph" w:customStyle="1" w:styleId="aff4">
    <w:name w:val="样式"/>
    <w:qFormat/>
    <w:pPr>
      <w:widowControl w:val="0"/>
      <w:autoSpaceDE w:val="0"/>
      <w:autoSpaceDN w:val="0"/>
      <w:adjustRightInd w:val="0"/>
    </w:pPr>
    <w:rPr>
      <w:rFonts w:ascii="宋体" w:hAnsi="宋体" w:cs="宋体"/>
      <w:sz w:val="24"/>
      <w:szCs w:val="24"/>
    </w:rPr>
  </w:style>
  <w:style w:type="paragraph" w:customStyle="1" w:styleId="aff5">
    <w:name w:val="图"/>
    <w:basedOn w:val="a0"/>
    <w:qFormat/>
    <w:pPr>
      <w:widowControl/>
      <w:adjustRightInd w:val="0"/>
      <w:snapToGrid w:val="0"/>
      <w:jc w:val="center"/>
    </w:pPr>
    <w:rPr>
      <w:rFonts w:ascii="宋体" w:hAnsi="宋体"/>
      <w:bCs/>
      <w:szCs w:val="24"/>
    </w:rPr>
  </w:style>
  <w:style w:type="paragraph" w:customStyle="1" w:styleId="Char1CharCharCharCharCharChar1">
    <w:name w:val="Char1 Char Char Char Char Char Char1"/>
    <w:basedOn w:val="a0"/>
    <w:qFormat/>
    <w:rPr>
      <w:rFonts w:ascii="Tahoma" w:hAnsi="Tahoma"/>
      <w:sz w:val="24"/>
      <w:szCs w:val="20"/>
    </w:rPr>
  </w:style>
  <w:style w:type="paragraph" w:customStyle="1" w:styleId="zw1">
    <w:name w:val="zw1"/>
    <w:basedOn w:val="a0"/>
    <w:qFormat/>
    <w:pPr>
      <w:widowControl/>
      <w:spacing w:line="360" w:lineRule="auto"/>
      <w:ind w:firstLineChars="200" w:firstLine="480"/>
    </w:pPr>
    <w:rPr>
      <w:rFonts w:ascii="Times New Roman" w:hAnsi="Times New Roman"/>
      <w:kern w:val="0"/>
      <w:sz w:val="24"/>
      <w:szCs w:val="20"/>
    </w:rPr>
  </w:style>
  <w:style w:type="paragraph" w:customStyle="1" w:styleId="CharCharCharCharCharCharChar">
    <w:name w:val="Char Char Char Char Char Char Char"/>
    <w:basedOn w:val="a0"/>
    <w:qFormat/>
    <w:pPr>
      <w:widowControl/>
      <w:snapToGrid w:val="0"/>
      <w:spacing w:line="240" w:lineRule="exact"/>
      <w:jc w:val="left"/>
    </w:pPr>
    <w:rPr>
      <w:rFonts w:ascii="Verdana" w:hAnsi="Verdana"/>
      <w:kern w:val="0"/>
      <w:sz w:val="20"/>
      <w:szCs w:val="20"/>
      <w:lang w:eastAsia="en-US"/>
    </w:rPr>
  </w:style>
  <w:style w:type="paragraph" w:customStyle="1" w:styleId="MMTopic1">
    <w:name w:val="MM Topic 1"/>
    <w:basedOn w:val="1"/>
    <w:qFormat/>
    <w:pPr>
      <w:tabs>
        <w:tab w:val="left" w:pos="425"/>
      </w:tabs>
    </w:pPr>
    <w:rPr>
      <w:rFonts w:cs="Times New Roman"/>
      <w:sz w:val="44"/>
    </w:rPr>
  </w:style>
  <w:style w:type="paragraph" w:customStyle="1" w:styleId="51">
    <w:name w:val="样式 标题 5 + 倾斜"/>
    <w:basedOn w:val="5"/>
    <w:qFormat/>
    <w:pPr>
      <w:widowControl/>
      <w:tabs>
        <w:tab w:val="clear" w:pos="1134"/>
        <w:tab w:val="left" w:pos="992"/>
      </w:tabs>
      <w:overflowPunct w:val="0"/>
      <w:autoSpaceDE w:val="0"/>
      <w:autoSpaceDN w:val="0"/>
      <w:adjustRightInd w:val="0"/>
      <w:snapToGrid w:val="0"/>
      <w:spacing w:before="100" w:beforeAutospacing="1" w:after="100" w:afterAutospacing="1" w:line="288" w:lineRule="auto"/>
      <w:ind w:left="0" w:firstLine="0"/>
      <w:jc w:val="left"/>
    </w:pPr>
    <w:rPr>
      <w:rFonts w:ascii="Arial" w:hAnsi="Arial" w:cs="Times New Roman"/>
      <w:bCs w:val="0"/>
      <w:iCs/>
      <w:color w:val="000000"/>
    </w:rPr>
  </w:style>
  <w:style w:type="paragraph" w:customStyle="1" w:styleId="aff6">
    <w:name w:val="我的正文"/>
    <w:basedOn w:val="a0"/>
    <w:qFormat/>
    <w:pPr>
      <w:spacing w:line="360" w:lineRule="auto"/>
      <w:ind w:firstLineChars="200" w:firstLine="420"/>
    </w:pPr>
    <w:rPr>
      <w:rFonts w:ascii="宋体" w:hAnsi="宋体"/>
      <w:szCs w:val="24"/>
    </w:rPr>
  </w:style>
  <w:style w:type="paragraph" w:customStyle="1" w:styleId="MMTopic7">
    <w:name w:val="MM Topic 7"/>
    <w:basedOn w:val="7"/>
    <w:qFormat/>
    <w:pPr>
      <w:keepLines/>
      <w:widowControl w:val="0"/>
      <w:tabs>
        <w:tab w:val="clear" w:pos="3600"/>
        <w:tab w:val="left" w:pos="3827"/>
      </w:tabs>
      <w:spacing w:before="240" w:after="64" w:line="314" w:lineRule="auto"/>
      <w:jc w:val="both"/>
    </w:pPr>
    <w:rPr>
      <w:rFonts w:ascii="Times New Roman" w:hAnsi="Times New Roman"/>
      <w:iCs w:val="0"/>
      <w:kern w:val="2"/>
      <w:sz w:val="24"/>
      <w:lang w:eastAsia="zh-CN"/>
    </w:rPr>
  </w:style>
  <w:style w:type="paragraph" w:customStyle="1" w:styleId="aff7">
    <w:name w:val="标书（正文）"/>
    <w:basedOn w:val="a0"/>
    <w:link w:val="Charf2"/>
    <w:qFormat/>
    <w:pPr>
      <w:spacing w:line="360" w:lineRule="auto"/>
      <w:ind w:firstLineChars="200" w:firstLine="560"/>
    </w:pPr>
    <w:rPr>
      <w:rFonts w:ascii="宋体" w:hAnsi="宋体"/>
      <w:kern w:val="10"/>
      <w:sz w:val="28"/>
      <w:szCs w:val="28"/>
    </w:rPr>
  </w:style>
  <w:style w:type="paragraph" w:customStyle="1" w:styleId="3GB2312GB2312">
    <w:name w:val="样式 标题 3 + (西文) 仿宋_GB2312 (中文) 仿宋_GB2312 四号"/>
    <w:basedOn w:val="3"/>
    <w:qFormat/>
    <w:pPr>
      <w:numPr>
        <w:ilvl w:val="0"/>
        <w:numId w:val="0"/>
      </w:numPr>
      <w:tabs>
        <w:tab w:val="left" w:pos="-1991"/>
      </w:tabs>
      <w:snapToGrid w:val="0"/>
      <w:spacing w:beforeLines="50" w:line="410" w:lineRule="auto"/>
      <w:ind w:rightChars="100" w:right="180"/>
    </w:pPr>
    <w:rPr>
      <w:rFonts w:ascii="仿宋_GB2312" w:eastAsia="仿宋_GB2312" w:hAnsi="仿宋_GB2312" w:cs="Times New Roman"/>
      <w:color w:val="auto"/>
    </w:rPr>
  </w:style>
  <w:style w:type="paragraph" w:customStyle="1" w:styleId="aff8">
    <w:name w:val="论文正文"/>
    <w:basedOn w:val="a0"/>
    <w:qFormat/>
    <w:pPr>
      <w:spacing w:line="360" w:lineRule="auto"/>
      <w:ind w:firstLineChars="250" w:firstLine="700"/>
    </w:pPr>
    <w:rPr>
      <w:rFonts w:ascii="宋体" w:hAnsi="宋体"/>
      <w:bCs/>
      <w:sz w:val="28"/>
      <w:szCs w:val="28"/>
    </w:rPr>
  </w:style>
  <w:style w:type="paragraph" w:customStyle="1" w:styleId="14">
    <w:name w:val="样式1"/>
    <w:basedOn w:val="a0"/>
    <w:qFormat/>
    <w:rPr>
      <w:rFonts w:ascii="Times New Roman" w:eastAsia="隶书" w:hAnsi="Times New Roman"/>
      <w:i/>
      <w:dstrike/>
      <w:sz w:val="28"/>
      <w:szCs w:val="18"/>
    </w:rPr>
  </w:style>
  <w:style w:type="paragraph" w:customStyle="1" w:styleId="aff9">
    <w:name w:val="表格"/>
    <w:basedOn w:val="a0"/>
    <w:qFormat/>
    <w:pPr>
      <w:spacing w:line="400" w:lineRule="exact"/>
    </w:pPr>
    <w:rPr>
      <w:rFonts w:ascii="Times New Roman" w:hAnsi="Times New Roman"/>
      <w:sz w:val="24"/>
      <w:szCs w:val="24"/>
    </w:rPr>
  </w:style>
  <w:style w:type="paragraph" w:customStyle="1" w:styleId="-110">
    <w:name w:val="彩色底纹 - 强调文字颜色 11"/>
    <w:qFormat/>
    <w:rPr>
      <w:rFonts w:ascii="Calibri" w:hAnsi="Calibri"/>
      <w:kern w:val="2"/>
      <w:sz w:val="21"/>
      <w:szCs w:val="22"/>
    </w:rPr>
  </w:style>
  <w:style w:type="paragraph" w:customStyle="1" w:styleId="Charf3">
    <w:name w:val="Char"/>
    <w:basedOn w:val="a0"/>
    <w:next w:val="a0"/>
    <w:qFormat/>
    <w:pPr>
      <w:spacing w:line="240" w:lineRule="atLeast"/>
      <w:ind w:left="420" w:firstLine="420"/>
      <w:jc w:val="left"/>
    </w:pPr>
    <w:rPr>
      <w:rFonts w:ascii="Times New Roman" w:hAnsi="Times New Roman"/>
      <w:kern w:val="0"/>
      <w:szCs w:val="21"/>
    </w:rPr>
  </w:style>
  <w:style w:type="paragraph" w:customStyle="1" w:styleId="CharCharCharCharCharCharCharCharCharCharCharCharChar">
    <w:name w:val="Char Char Char Char Char Char Char Char Char Char Char Char Char"/>
    <w:basedOn w:val="a7"/>
    <w:qFormat/>
    <w:rPr>
      <w:rFonts w:ascii="Tahoma" w:hAnsi="Tahoma"/>
      <w:sz w:val="24"/>
      <w:szCs w:val="24"/>
    </w:rPr>
  </w:style>
  <w:style w:type="paragraph" w:customStyle="1" w:styleId="MMTopic3">
    <w:name w:val="MM Topic 3"/>
    <w:basedOn w:val="3"/>
    <w:qFormat/>
    <w:pPr>
      <w:numPr>
        <w:ilvl w:val="0"/>
        <w:numId w:val="0"/>
      </w:numPr>
      <w:tabs>
        <w:tab w:val="left" w:pos="1418"/>
      </w:tabs>
    </w:pPr>
    <w:rPr>
      <w:rFonts w:cs="Times New Roman"/>
    </w:rPr>
  </w:style>
  <w:style w:type="paragraph" w:customStyle="1" w:styleId="GB2312063">
    <w:name w:val="样式 仿宋_GB2312 小四 左侧:  0.63 厘米"/>
    <w:basedOn w:val="a0"/>
    <w:qFormat/>
    <w:pPr>
      <w:spacing w:before="120" w:after="120" w:line="360" w:lineRule="auto"/>
      <w:ind w:left="357" w:firstLineChars="200" w:firstLine="200"/>
    </w:pPr>
    <w:rPr>
      <w:rFonts w:ascii="仿宋_GB2312" w:eastAsia="仿宋_GB2312" w:hAnsi="仿宋_GB2312" w:cs="宋体"/>
      <w:sz w:val="24"/>
      <w:szCs w:val="20"/>
    </w:rPr>
  </w:style>
  <w:style w:type="paragraph" w:customStyle="1" w:styleId="15">
    <w:name w:val="样式 宋体 小四 行距: 1.5 倍行距"/>
    <w:basedOn w:val="a0"/>
    <w:qFormat/>
    <w:pPr>
      <w:tabs>
        <w:tab w:val="left" w:pos="5190"/>
      </w:tabs>
      <w:spacing w:before="100" w:beforeAutospacing="1" w:after="100" w:afterAutospacing="1" w:line="288" w:lineRule="auto"/>
      <w:ind w:firstLine="480"/>
    </w:pPr>
    <w:rPr>
      <w:rFonts w:ascii="宋体" w:hAnsi="宋体"/>
      <w:bCs/>
      <w:sz w:val="24"/>
      <w:szCs w:val="24"/>
    </w:rPr>
  </w:style>
  <w:style w:type="paragraph" w:customStyle="1" w:styleId="CharCharCharChar">
    <w:name w:val="Char Char Char Char"/>
    <w:basedOn w:val="a0"/>
    <w:qFormat/>
    <w:rPr>
      <w:rFonts w:ascii="Tahoma" w:hAnsi="Tahoma"/>
      <w:sz w:val="24"/>
      <w:szCs w:val="20"/>
    </w:rPr>
  </w:style>
  <w:style w:type="paragraph" w:customStyle="1" w:styleId="Style8">
    <w:name w:val="Style8"/>
    <w:basedOn w:val="a0"/>
    <w:qFormat/>
    <w:pPr>
      <w:tabs>
        <w:tab w:val="left" w:pos="1304"/>
      </w:tabs>
      <w:spacing w:beforeLines="50" w:line="276" w:lineRule="auto"/>
      <w:ind w:left="1304" w:hanging="397"/>
    </w:pPr>
    <w:rPr>
      <w:rFonts w:ascii="Arial" w:hAnsi="Arial"/>
      <w:sz w:val="24"/>
      <w:szCs w:val="24"/>
    </w:rPr>
  </w:style>
  <w:style w:type="paragraph" w:customStyle="1" w:styleId="MMTopic9">
    <w:name w:val="MM Topic 9"/>
    <w:basedOn w:val="9"/>
    <w:qFormat/>
    <w:pPr>
      <w:tabs>
        <w:tab w:val="left" w:pos="5102"/>
      </w:tabs>
    </w:pPr>
  </w:style>
  <w:style w:type="paragraph" w:customStyle="1" w:styleId="MMTopic5">
    <w:name w:val="MM Topic 5"/>
    <w:basedOn w:val="5"/>
    <w:qFormat/>
    <w:pPr>
      <w:tabs>
        <w:tab w:val="clear" w:pos="1134"/>
        <w:tab w:val="clear" w:pos="1560"/>
        <w:tab w:val="left" w:pos="2551"/>
      </w:tabs>
      <w:ind w:left="0" w:firstLine="0"/>
    </w:pPr>
    <w:rPr>
      <w:rFonts w:cs="Times New Roman"/>
    </w:rPr>
  </w:style>
  <w:style w:type="paragraph" w:customStyle="1" w:styleId="affa">
    <w:name w:val="大纲正文"/>
    <w:basedOn w:val="a0"/>
    <w:qFormat/>
    <w:pPr>
      <w:spacing w:line="360" w:lineRule="auto"/>
      <w:ind w:firstLineChars="200" w:firstLine="480"/>
    </w:pPr>
    <w:rPr>
      <w:rFonts w:ascii="Times New Roman" w:hAnsi="Times New Roman"/>
      <w:sz w:val="24"/>
      <w:szCs w:val="20"/>
    </w:rPr>
  </w:style>
  <w:style w:type="paragraph" w:customStyle="1" w:styleId="MMTopic4">
    <w:name w:val="MM Topic 4"/>
    <w:basedOn w:val="4"/>
    <w:qFormat/>
    <w:pPr>
      <w:tabs>
        <w:tab w:val="left" w:pos="1984"/>
      </w:tabs>
      <w:ind w:left="0" w:firstLine="0"/>
    </w:pPr>
  </w:style>
  <w:style w:type="paragraph" w:customStyle="1" w:styleId="affb">
    <w:name w:val="段"/>
    <w:qFormat/>
    <w:pPr>
      <w:autoSpaceDE w:val="0"/>
      <w:autoSpaceDN w:val="0"/>
      <w:ind w:firstLineChars="200" w:firstLine="200"/>
      <w:jc w:val="both"/>
    </w:pPr>
    <w:rPr>
      <w:rFonts w:ascii="宋体"/>
      <w:sz w:val="21"/>
    </w:rPr>
  </w:style>
  <w:style w:type="paragraph" w:customStyle="1" w:styleId="0740">
    <w:name w:val="样式 小四 首行缩进:  0.74 厘米"/>
    <w:basedOn w:val="a0"/>
    <w:qFormat/>
    <w:pPr>
      <w:spacing w:before="100" w:beforeAutospacing="1" w:after="100" w:afterAutospacing="1" w:line="300" w:lineRule="auto"/>
      <w:ind w:firstLineChars="175" w:firstLine="420"/>
    </w:pPr>
    <w:rPr>
      <w:rFonts w:ascii="宋体" w:hAnsi="宋体"/>
      <w:sz w:val="24"/>
      <w:szCs w:val="24"/>
    </w:rPr>
  </w:style>
  <w:style w:type="paragraph" w:customStyle="1" w:styleId="2H22Heading2HiddenHeading2CCBSheading2h2">
    <w:name w:val="样式 标题 2H2第一章 标题 2Heading 2 HiddenHeading 2 CCBSheading 2h2..."/>
    <w:basedOn w:val="2"/>
    <w:qFormat/>
    <w:pPr>
      <w:tabs>
        <w:tab w:val="left" w:pos="-2493"/>
      </w:tabs>
    </w:pPr>
    <w:rPr>
      <w:rFonts w:cs="Times New Roman"/>
      <w:szCs w:val="20"/>
    </w:rPr>
  </w:style>
  <w:style w:type="paragraph" w:customStyle="1" w:styleId="affc">
    <w:name w:val="正文首行缩进两字符"/>
    <w:basedOn w:val="a0"/>
    <w:qFormat/>
    <w:pPr>
      <w:spacing w:line="360" w:lineRule="auto"/>
      <w:ind w:firstLineChars="200" w:firstLine="200"/>
    </w:pPr>
    <w:rPr>
      <w:rFonts w:ascii="Times New Roman" w:hAnsi="Times New Roman"/>
      <w:szCs w:val="24"/>
    </w:rPr>
  </w:style>
  <w:style w:type="paragraph" w:customStyle="1" w:styleId="25">
    <w:name w:val="列出段落2"/>
    <w:basedOn w:val="a0"/>
    <w:uiPriority w:val="34"/>
    <w:qFormat/>
    <w:pPr>
      <w:ind w:firstLineChars="200" w:firstLine="420"/>
    </w:pPr>
  </w:style>
  <w:style w:type="paragraph" w:customStyle="1" w:styleId="41">
    <w:name w:val="列出段落4"/>
    <w:basedOn w:val="a0"/>
    <w:uiPriority w:val="34"/>
    <w:qFormat/>
    <w:pPr>
      <w:ind w:firstLineChars="200" w:firstLine="420"/>
    </w:pPr>
    <w:rPr>
      <w:rFonts w:ascii="Times New Roman" w:hAnsi="Times New Roman"/>
      <w:szCs w:val="24"/>
    </w:rPr>
  </w:style>
  <w:style w:type="paragraph" w:customStyle="1" w:styleId="16">
    <w:name w:val="列出段落1"/>
    <w:basedOn w:val="a0"/>
    <w:qFormat/>
    <w:pPr>
      <w:ind w:firstLineChars="200" w:firstLine="420"/>
    </w:pPr>
  </w:style>
  <w:style w:type="paragraph" w:customStyle="1" w:styleId="17">
    <w:name w:val="修订1"/>
    <w:uiPriority w:val="99"/>
    <w:qFormat/>
    <w:rPr>
      <w:rFonts w:ascii="Calibri" w:hAnsi="Calibri"/>
      <w:kern w:val="2"/>
      <w:sz w:val="21"/>
      <w:szCs w:val="22"/>
    </w:rPr>
  </w:style>
  <w:style w:type="paragraph" w:customStyle="1" w:styleId="-12">
    <w:name w:val="彩色列表 - 强调文字颜色 12"/>
    <w:basedOn w:val="a0"/>
    <w:qFormat/>
    <w:pPr>
      <w:ind w:firstLineChars="200" w:firstLine="420"/>
    </w:pPr>
  </w:style>
  <w:style w:type="paragraph" w:customStyle="1" w:styleId="Default">
    <w:name w:val="Default"/>
    <w:qFormat/>
    <w:pPr>
      <w:widowControl w:val="0"/>
      <w:autoSpaceDE w:val="0"/>
      <w:autoSpaceDN w:val="0"/>
      <w:adjustRightInd w:val="0"/>
    </w:pPr>
    <w:rPr>
      <w:rFonts w:ascii="宋体" w:hAnsi="Calibri" w:cs="宋体"/>
      <w:color w:val="000000"/>
      <w:sz w:val="24"/>
      <w:szCs w:val="24"/>
    </w:rPr>
  </w:style>
  <w:style w:type="paragraph" w:customStyle="1" w:styleId="33">
    <w:name w:val="列出段落3"/>
    <w:basedOn w:val="a0"/>
    <w:qFormat/>
    <w:pPr>
      <w:widowControl/>
      <w:ind w:firstLineChars="200" w:firstLine="420"/>
      <w:jc w:val="left"/>
    </w:pPr>
    <w:rPr>
      <w:rFonts w:ascii="Times New Roman" w:hAnsi="Times New Roman"/>
      <w:kern w:val="0"/>
      <w:sz w:val="24"/>
      <w:szCs w:val="24"/>
    </w:rPr>
  </w:style>
  <w:style w:type="paragraph" w:customStyle="1" w:styleId="a">
    <w:name w:val="列项——（一级）"/>
    <w:qFormat/>
    <w:pPr>
      <w:widowControl w:val="0"/>
      <w:numPr>
        <w:numId w:val="4"/>
      </w:numPr>
      <w:jc w:val="both"/>
    </w:pPr>
    <w:rPr>
      <w:rFonts w:ascii="宋体"/>
      <w:sz w:val="21"/>
    </w:rPr>
  </w:style>
  <w:style w:type="character" w:customStyle="1" w:styleId="0-CDChar">
    <w:name w:val="0-CD Char"/>
    <w:link w:val="0-CD"/>
    <w:qFormat/>
    <w:locked/>
    <w:rPr>
      <w:rFonts w:ascii="宋体" w:eastAsia="宋体" w:hAnsi="宋体"/>
      <w:sz w:val="28"/>
      <w:szCs w:val="24"/>
    </w:rPr>
  </w:style>
  <w:style w:type="paragraph" w:customStyle="1" w:styleId="0-CD">
    <w:name w:val="0-CD"/>
    <w:basedOn w:val="a0"/>
    <w:link w:val="0-CDChar"/>
    <w:qFormat/>
    <w:pPr>
      <w:spacing w:line="360" w:lineRule="auto"/>
      <w:ind w:firstLineChars="253" w:firstLine="708"/>
      <w:jc w:val="left"/>
    </w:pPr>
    <w:rPr>
      <w:rFonts w:ascii="宋体" w:hAnsi="宋体" w:cstheme="minorBidi"/>
      <w:sz w:val="28"/>
      <w:szCs w:val="24"/>
    </w:rPr>
  </w:style>
  <w:style w:type="character" w:customStyle="1" w:styleId="CharChar8">
    <w:name w:val="Char Char8"/>
    <w:qFormat/>
    <w:rPr>
      <w:rFonts w:ascii="宋体" w:eastAsia="宋体" w:hAnsi="宋体" w:hint="eastAsia"/>
      <w:kern w:val="2"/>
      <w:sz w:val="28"/>
      <w:szCs w:val="28"/>
    </w:rPr>
  </w:style>
  <w:style w:type="character" w:customStyle="1" w:styleId="CharChar5">
    <w:name w:val="Char Char5"/>
    <w:qFormat/>
    <w:rPr>
      <w:kern w:val="2"/>
      <w:sz w:val="21"/>
      <w:szCs w:val="24"/>
    </w:rPr>
  </w:style>
  <w:style w:type="character" w:customStyle="1" w:styleId="CharChar">
    <w:name w:val="列出段落 Char Char"/>
    <w:qFormat/>
    <w:rPr>
      <w:rFonts w:ascii="Calibri" w:hAnsi="Calibri" w:cs="Calibri" w:hint="default"/>
      <w:kern w:val="2"/>
      <w:sz w:val="21"/>
      <w:szCs w:val="22"/>
    </w:rPr>
  </w:style>
  <w:style w:type="character" w:customStyle="1" w:styleId="CharChar0">
    <w:name w:val="正文文本 Char Char"/>
    <w:qFormat/>
    <w:rPr>
      <w:kern w:val="2"/>
      <w:sz w:val="21"/>
      <w:szCs w:val="24"/>
    </w:rPr>
  </w:style>
  <w:style w:type="character" w:customStyle="1" w:styleId="CharChar11">
    <w:name w:val="Char Char11"/>
    <w:qFormat/>
    <w:rPr>
      <w:rFonts w:ascii="Arial Narrow" w:hAnsi="Arial Narrow" w:hint="default"/>
      <w:b/>
      <w:bCs/>
      <w:iCs/>
      <w:szCs w:val="24"/>
      <w:lang w:eastAsia="en-US"/>
    </w:rPr>
  </w:style>
  <w:style w:type="character" w:customStyle="1" w:styleId="CharChar2">
    <w:name w:val="标书（正文） Char Char"/>
    <w:qFormat/>
    <w:rPr>
      <w:rFonts w:ascii="宋体" w:eastAsia="宋体" w:hAnsi="宋体" w:hint="eastAsia"/>
      <w:b/>
      <w:kern w:val="10"/>
      <w:sz w:val="21"/>
      <w:szCs w:val="21"/>
      <w:lang w:val="en-US" w:eastAsia="zh-CN" w:bidi="ar-SA"/>
    </w:rPr>
  </w:style>
  <w:style w:type="character" w:customStyle="1" w:styleId="line2">
    <w:name w:val="line2"/>
    <w:basedOn w:val="a2"/>
    <w:qFormat/>
  </w:style>
  <w:style w:type="character" w:customStyle="1" w:styleId="CharChar100">
    <w:name w:val="Char Char10"/>
    <w:qFormat/>
    <w:rPr>
      <w:kern w:val="2"/>
      <w:sz w:val="24"/>
      <w:szCs w:val="24"/>
    </w:rPr>
  </w:style>
  <w:style w:type="character" w:customStyle="1" w:styleId="MMTopic4CharChar">
    <w:name w:val="MM Topic 4 Char Char"/>
    <w:qFormat/>
    <w:rPr>
      <w:rFonts w:ascii="Arial" w:hAnsi="Arial" w:cs="Arial" w:hint="default"/>
      <w:b/>
      <w:bCs/>
      <w:kern w:val="2"/>
      <w:sz w:val="28"/>
      <w:szCs w:val="28"/>
    </w:rPr>
  </w:style>
  <w:style w:type="character" w:customStyle="1" w:styleId="074CharChar">
    <w:name w:val="标书正文:  0.74 厘米 Char Char"/>
    <w:qFormat/>
    <w:rPr>
      <w:kern w:val="2"/>
      <w:sz w:val="24"/>
    </w:rPr>
  </w:style>
  <w:style w:type="character" w:customStyle="1" w:styleId="18">
    <w:name w:val="访问过的超链接1"/>
    <w:qFormat/>
    <w:rPr>
      <w:color w:val="800080"/>
      <w:u w:val="single"/>
    </w:rPr>
  </w:style>
  <w:style w:type="character" w:customStyle="1" w:styleId="3CharCharChar">
    <w:name w:val="标题 3 Char Char Char"/>
    <w:qFormat/>
    <w:rPr>
      <w:rFonts w:ascii="宋体" w:eastAsia="宋体" w:hAnsi="宋体" w:hint="eastAsia"/>
      <w:b/>
      <w:kern w:val="2"/>
      <w:sz w:val="32"/>
      <w:lang w:val="en-US" w:eastAsia="zh-CN" w:bidi="ar-SA"/>
    </w:rPr>
  </w:style>
  <w:style w:type="character" w:customStyle="1" w:styleId="affd">
    <w:name w:val="（符号）邀请函中一、"/>
    <w:qFormat/>
    <w:rPr>
      <w:rFonts w:ascii="黑体" w:eastAsia="黑体" w:hAnsi="黑体" w:hint="eastAsia"/>
      <w:b/>
      <w:bCs/>
      <w:sz w:val="24"/>
    </w:rPr>
  </w:style>
  <w:style w:type="character" w:customStyle="1" w:styleId="ttChar">
    <w:name w:val="tt Char"/>
    <w:qFormat/>
    <w:rPr>
      <w:rFonts w:ascii="Arial" w:eastAsia="黑体" w:hAnsi="Arial" w:cs="Arial" w:hint="default"/>
      <w:kern w:val="2"/>
      <w:sz w:val="21"/>
      <w:szCs w:val="21"/>
    </w:rPr>
  </w:style>
  <w:style w:type="character" w:customStyle="1" w:styleId="CharChar9">
    <w:name w:val="Char Char9"/>
    <w:qFormat/>
    <w:rPr>
      <w:kern w:val="2"/>
      <w:sz w:val="18"/>
      <w:szCs w:val="18"/>
    </w:rPr>
  </w:style>
  <w:style w:type="character" w:customStyle="1" w:styleId="MMTopic3CharChar">
    <w:name w:val="MM Topic 3 Char Char"/>
    <w:qFormat/>
    <w:rPr>
      <w:rFonts w:ascii="宋体" w:eastAsia="宋体" w:hAnsi="宋体" w:hint="eastAsia"/>
      <w:b/>
      <w:bCs/>
      <w:color w:val="000000"/>
      <w:kern w:val="2"/>
      <w:sz w:val="28"/>
      <w:szCs w:val="28"/>
    </w:rPr>
  </w:style>
  <w:style w:type="character" w:customStyle="1" w:styleId="2CharChar0">
    <w:name w:val="样式 小四2 Char Char"/>
    <w:qFormat/>
    <w:rPr>
      <w:rFonts w:ascii="宋体" w:eastAsia="宋体" w:hAnsi="宋体" w:hint="eastAsia"/>
      <w:kern w:val="2"/>
      <w:sz w:val="24"/>
      <w:szCs w:val="24"/>
    </w:rPr>
  </w:style>
  <w:style w:type="character" w:customStyle="1" w:styleId="CharChar7">
    <w:name w:val="Char Char7"/>
    <w:qFormat/>
    <w:rPr>
      <w:kern w:val="2"/>
      <w:sz w:val="18"/>
      <w:szCs w:val="18"/>
    </w:rPr>
  </w:style>
  <w:style w:type="character" w:customStyle="1" w:styleId="CharChar3">
    <w:name w:val="Char Char3"/>
    <w:qFormat/>
    <w:rPr>
      <w:b/>
      <w:bCs/>
      <w:kern w:val="2"/>
      <w:sz w:val="18"/>
      <w:szCs w:val="18"/>
    </w:rPr>
  </w:style>
  <w:style w:type="character" w:customStyle="1" w:styleId="apple-style-span">
    <w:name w:val="apple-style-span"/>
    <w:basedOn w:val="a2"/>
    <w:qFormat/>
  </w:style>
  <w:style w:type="character" w:customStyle="1" w:styleId="CharChar4">
    <w:name w:val="Char Char4"/>
    <w:qFormat/>
    <w:rPr>
      <w:kern w:val="2"/>
      <w:sz w:val="18"/>
      <w:szCs w:val="18"/>
    </w:rPr>
  </w:style>
  <w:style w:type="character" w:customStyle="1" w:styleId="Char12">
    <w:name w:val="副标题 Char1"/>
    <w:uiPriority w:val="11"/>
    <w:qFormat/>
    <w:rPr>
      <w:rFonts w:ascii="Cambria" w:hAnsi="Cambria" w:cs="Times New Roman" w:hint="default"/>
      <w:b/>
      <w:bCs/>
      <w:kern w:val="28"/>
      <w:sz w:val="32"/>
      <w:szCs w:val="32"/>
    </w:rPr>
  </w:style>
  <w:style w:type="character" w:customStyle="1" w:styleId="small">
    <w:name w:val="small"/>
    <w:basedOn w:val="a2"/>
    <w:qFormat/>
  </w:style>
  <w:style w:type="character" w:customStyle="1" w:styleId="LegalLevel111Char">
    <w:name w:val="Legal Level 1.1.1. Char"/>
    <w:qFormat/>
    <w:rPr>
      <w:rFonts w:ascii="Arial" w:eastAsia="黑体" w:hAnsi="Arial" w:cs="Arial" w:hint="default"/>
      <w:kern w:val="2"/>
      <w:sz w:val="24"/>
      <w:szCs w:val="24"/>
    </w:rPr>
  </w:style>
  <w:style w:type="character" w:customStyle="1" w:styleId="CharChar6">
    <w:name w:val="文章正文 Char Char"/>
    <w:qFormat/>
    <w:rPr>
      <w:rFonts w:ascii="宋体" w:eastAsia="宋体" w:hAnsi="宋体" w:hint="eastAsia"/>
      <w:kern w:val="2"/>
      <w:sz w:val="24"/>
      <w:szCs w:val="24"/>
      <w:lang w:val="en-US" w:eastAsia="zh-CN" w:bidi="ar-SA"/>
    </w:rPr>
  </w:style>
  <w:style w:type="character" w:customStyle="1" w:styleId="Char13">
    <w:name w:val="正文文本 Char1"/>
    <w:uiPriority w:val="99"/>
    <w:qFormat/>
    <w:rPr>
      <w:rFonts w:ascii="Times New Roman" w:eastAsia="宋体" w:hAnsi="Times New Roman" w:cs="Times New Roman" w:hint="default"/>
      <w:kern w:val="0"/>
      <w:sz w:val="18"/>
      <w:szCs w:val="18"/>
    </w:rPr>
  </w:style>
  <w:style w:type="character" w:customStyle="1" w:styleId="CDCharChar">
    <w:name w:val="CD正文 Char Char"/>
    <w:qFormat/>
    <w:rPr>
      <w:rFonts w:ascii="宋体" w:eastAsia="宋体" w:hAnsi="宋体" w:hint="eastAsia"/>
      <w:kern w:val="2"/>
      <w:sz w:val="30"/>
      <w:szCs w:val="28"/>
      <w:lang w:val="en-US" w:eastAsia="zh-CN" w:bidi="ar-SA"/>
    </w:rPr>
  </w:style>
  <w:style w:type="character" w:customStyle="1" w:styleId="CharChar20">
    <w:name w:val="Char Char2"/>
    <w:qFormat/>
    <w:rPr>
      <w:kern w:val="2"/>
      <w:sz w:val="18"/>
      <w:szCs w:val="18"/>
    </w:rPr>
  </w:style>
  <w:style w:type="character" w:customStyle="1" w:styleId="1Char1">
    <w:name w:val="标题 1 Char1"/>
    <w:qFormat/>
    <w:rPr>
      <w:b/>
      <w:bCs/>
      <w:kern w:val="44"/>
      <w:sz w:val="44"/>
      <w:szCs w:val="44"/>
    </w:rPr>
  </w:style>
  <w:style w:type="character" w:customStyle="1" w:styleId="Char14">
    <w:name w:val="表正文 Char1"/>
    <w:qFormat/>
    <w:rPr>
      <w:rFonts w:ascii="宋体" w:eastAsia="宋体" w:hAnsi="宋体" w:hint="eastAsia"/>
      <w:kern w:val="2"/>
      <w:sz w:val="21"/>
      <w:lang w:val="en-US" w:eastAsia="zh-CN" w:bidi="ar-SA"/>
    </w:rPr>
  </w:style>
  <w:style w:type="character" w:customStyle="1" w:styleId="CharCharChar">
    <w:name w:val="Char Char Char"/>
    <w:qFormat/>
    <w:rPr>
      <w:rFonts w:ascii="宋体" w:eastAsia="宋体" w:hAnsi="宋体" w:hint="eastAsia"/>
      <w:kern w:val="2"/>
      <w:sz w:val="18"/>
      <w:szCs w:val="18"/>
      <w:lang w:val="en-US" w:eastAsia="zh-CN" w:bidi="ar-SA"/>
    </w:rPr>
  </w:style>
  <w:style w:type="character" w:customStyle="1" w:styleId="CharChar60">
    <w:name w:val="Char Char6"/>
    <w:qFormat/>
    <w:rPr>
      <w:kern w:val="2"/>
      <w:sz w:val="21"/>
      <w:szCs w:val="24"/>
    </w:rPr>
  </w:style>
  <w:style w:type="character" w:customStyle="1" w:styleId="Charf4">
    <w:name w:val="正文缩进 Char"/>
    <w:qFormat/>
    <w:rPr>
      <w:kern w:val="2"/>
      <w:sz w:val="21"/>
      <w:lang w:val="zh-CN" w:eastAsia="zh-CN"/>
    </w:rPr>
  </w:style>
  <w:style w:type="character" w:customStyle="1" w:styleId="font11">
    <w:name w:val="font11"/>
    <w:basedOn w:val="a2"/>
    <w:qFormat/>
    <w:rPr>
      <w:rFonts w:ascii="宋体" w:eastAsia="宋体" w:hAnsi="宋体" w:cs="宋体" w:hint="eastAsia"/>
      <w:b/>
      <w:color w:val="000000"/>
      <w:sz w:val="22"/>
      <w:szCs w:val="22"/>
      <w:u w:val="none"/>
    </w:rPr>
  </w:style>
  <w:style w:type="character" w:customStyle="1" w:styleId="font01">
    <w:name w:val="font01"/>
    <w:basedOn w:val="a2"/>
    <w:qFormat/>
    <w:rPr>
      <w:rFonts w:ascii="宋体" w:eastAsia="宋体" w:hAnsi="宋体" w:cs="宋体" w:hint="eastAsia"/>
      <w:color w:val="000000"/>
      <w:sz w:val="22"/>
      <w:szCs w:val="22"/>
      <w:u w:val="none"/>
    </w:rPr>
  </w:style>
  <w:style w:type="character" w:customStyle="1" w:styleId="Char15">
    <w:name w:val="页脚 Char1"/>
    <w:basedOn w:val="a2"/>
    <w:uiPriority w:val="99"/>
    <w:qFormat/>
    <w:rPr>
      <w:sz w:val="18"/>
      <w:szCs w:val="18"/>
    </w:rPr>
  </w:style>
  <w:style w:type="character" w:customStyle="1" w:styleId="Char20">
    <w:name w:val="批注文字 Char2"/>
    <w:qFormat/>
    <w:rPr>
      <w:rFonts w:ascii="宋体" w:eastAsia="宋体" w:hAnsi="宋体" w:hint="eastAsia"/>
      <w:sz w:val="18"/>
      <w:szCs w:val="18"/>
    </w:rPr>
  </w:style>
  <w:style w:type="character" w:customStyle="1" w:styleId="Char16">
    <w:name w:val="列出段落 Char1"/>
    <w:uiPriority w:val="34"/>
    <w:qFormat/>
    <w:rPr>
      <w:rFonts w:ascii="Calibri" w:hAnsi="Calibri" w:hint="default"/>
      <w:kern w:val="2"/>
      <w:sz w:val="21"/>
      <w:szCs w:val="22"/>
    </w:rPr>
  </w:style>
  <w:style w:type="paragraph" w:customStyle="1" w:styleId="CD">
    <w:name w:val="CD正文"/>
    <w:basedOn w:val="aff3"/>
    <w:link w:val="CDChar"/>
    <w:qFormat/>
  </w:style>
  <w:style w:type="paragraph" w:customStyle="1" w:styleId="affe">
    <w:name w:val="项目符号：一级"/>
    <w:basedOn w:val="aff1"/>
    <w:next w:val="aff1"/>
    <w:qFormat/>
  </w:style>
  <w:style w:type="paragraph" w:customStyle="1" w:styleId="Afff">
    <w:name w:val="正文 A"/>
    <w:qFormat/>
    <w:rPr>
      <w:rFonts w:ascii="Arial Unicode MS" w:eastAsia="Arial Unicode MS" w:hAnsi="Arial Unicode MS" w:cs="Arial Unicode MS" w:hint="eastAsia"/>
      <w:color w:val="000000"/>
      <w:sz w:val="24"/>
      <w:szCs w:val="24"/>
      <w:lang w:val="zh-TW" w:eastAsia="zh-TW"/>
    </w:rPr>
  </w:style>
  <w:style w:type="paragraph" w:customStyle="1" w:styleId="53">
    <w:name w:val="标题5"/>
    <w:basedOn w:val="a0"/>
    <w:qFormat/>
    <w:pPr>
      <w:spacing w:before="100" w:beforeAutospacing="1" w:after="100" w:afterAutospacing="1"/>
      <w:ind w:left="283" w:hanging="425"/>
      <w:outlineLvl w:val="4"/>
    </w:pPr>
    <w:rPr>
      <w:rFonts w:ascii="Times New Roman" w:hAnsi="Times New Roman"/>
      <w:szCs w:val="24"/>
    </w:rPr>
  </w:style>
  <w:style w:type="paragraph" w:customStyle="1" w:styleId="54">
    <w:name w:val="列出段落5"/>
    <w:basedOn w:val="a0"/>
    <w:uiPriority w:val="99"/>
    <w:unhideWhenUsed/>
    <w:qFormat/>
    <w:pPr>
      <w:ind w:firstLineChars="200" w:firstLine="420"/>
    </w:pPr>
    <w:rPr>
      <w:rFonts w:ascii="Times New Roman" w:hAnsi="Times New Roman"/>
    </w:rPr>
  </w:style>
  <w:style w:type="paragraph" w:customStyle="1" w:styleId="NormalIndent1">
    <w:name w:val="Normal Indent1"/>
    <w:basedOn w:val="a0"/>
    <w:uiPriority w:val="99"/>
    <w:qFormat/>
    <w:pPr>
      <w:spacing w:line="360" w:lineRule="auto"/>
      <w:ind w:firstLineChars="200" w:firstLine="200"/>
    </w:pPr>
    <w:rPr>
      <w:rFonts w:ascii="Times New Roman" w:hAnsi="Times New Roman"/>
      <w:sz w:val="24"/>
      <w:szCs w:val="24"/>
    </w:rPr>
  </w:style>
  <w:style w:type="paragraph" w:customStyle="1" w:styleId="afff0">
    <w:name w:val="图题标题"/>
    <w:basedOn w:val="a0"/>
    <w:qFormat/>
    <w:pPr>
      <w:spacing w:line="400" w:lineRule="exact"/>
      <w:jc w:val="center"/>
    </w:pPr>
    <w:rPr>
      <w:rFonts w:ascii="Times New Roman" w:eastAsia="黑体" w:hAnsi="Times New Roman"/>
      <w:sz w:val="24"/>
      <w:szCs w:val="24"/>
    </w:rPr>
  </w:style>
  <w:style w:type="paragraph" w:customStyle="1" w:styleId="110">
    <w:name w:val="无间隔11"/>
    <w:qFormat/>
    <w:pPr>
      <w:widowControl w:val="0"/>
      <w:spacing w:after="200" w:line="300" w:lineRule="auto"/>
      <w:jc w:val="center"/>
    </w:pPr>
    <w:rPr>
      <w:rFonts w:ascii="宋体" w:hAnsi="宋体"/>
      <w:kern w:val="2"/>
      <w:sz w:val="24"/>
      <w:szCs w:val="21"/>
    </w:rPr>
  </w:style>
  <w:style w:type="paragraph" w:customStyle="1" w:styleId="111">
    <w:name w:val="列出段落11"/>
    <w:basedOn w:val="a0"/>
    <w:uiPriority w:val="99"/>
    <w:qFormat/>
    <w:pPr>
      <w:spacing w:after="200" w:line="276" w:lineRule="auto"/>
      <w:ind w:firstLineChars="200" w:firstLine="420"/>
    </w:pPr>
  </w:style>
  <w:style w:type="paragraph" w:customStyle="1" w:styleId="26">
    <w:name w:val="修订2"/>
    <w:hidden/>
    <w:uiPriority w:val="99"/>
    <w:semiHidden/>
    <w:qFormat/>
    <w:pPr>
      <w:spacing w:after="200" w:line="276" w:lineRule="auto"/>
    </w:pPr>
    <w:rPr>
      <w:rFonts w:ascii="Calibri" w:hAnsi="Calibri"/>
      <w:kern w:val="2"/>
      <w:sz w:val="21"/>
      <w:szCs w:val="22"/>
    </w:rPr>
  </w:style>
  <w:style w:type="character" w:customStyle="1" w:styleId="NormalCharacter">
    <w:name w:val="NormalCharacter"/>
    <w:qFormat/>
  </w:style>
  <w:style w:type="character" w:customStyle="1" w:styleId="UserStyle26">
    <w:name w:val="UserStyle_26"/>
    <w:link w:val="NormalIndent"/>
    <w:qFormat/>
    <w:rPr>
      <w:szCs w:val="20"/>
    </w:rPr>
  </w:style>
  <w:style w:type="paragraph" w:customStyle="1" w:styleId="NormalIndent">
    <w:name w:val="NormalIndent"/>
    <w:basedOn w:val="a0"/>
    <w:link w:val="UserStyle26"/>
    <w:qFormat/>
    <w:pPr>
      <w:widowControl/>
      <w:spacing w:after="200" w:line="276" w:lineRule="auto"/>
      <w:ind w:firstLine="420"/>
      <w:textAlignment w:val="baseline"/>
    </w:pPr>
    <w:rPr>
      <w:rFonts w:asciiTheme="minorHAnsi" w:eastAsiaTheme="minorEastAsia" w:hAnsiTheme="minorHAnsi" w:cstheme="minorBidi"/>
      <w:szCs w:val="20"/>
    </w:rPr>
  </w:style>
  <w:style w:type="paragraph" w:customStyle="1" w:styleId="HtmlNormal">
    <w:name w:val="HtmlNormal"/>
    <w:basedOn w:val="a0"/>
    <w:qFormat/>
    <w:pPr>
      <w:widowControl/>
      <w:spacing w:before="100" w:beforeAutospacing="1" w:after="100" w:afterAutospacing="1" w:line="276" w:lineRule="auto"/>
      <w:jc w:val="left"/>
      <w:textAlignment w:val="baseline"/>
    </w:pPr>
    <w:rPr>
      <w:rFonts w:ascii="宋体" w:hAnsi="宋体"/>
      <w:kern w:val="0"/>
      <w:sz w:val="24"/>
      <w:szCs w:val="24"/>
    </w:rPr>
  </w:style>
  <w:style w:type="paragraph" w:customStyle="1" w:styleId="Heading1">
    <w:name w:val="Heading1"/>
    <w:basedOn w:val="a0"/>
    <w:next w:val="a0"/>
    <w:qFormat/>
    <w:pPr>
      <w:keepNext/>
      <w:keepLines/>
      <w:widowControl/>
      <w:spacing w:before="300" w:after="200" w:line="276" w:lineRule="auto"/>
      <w:textAlignment w:val="baseline"/>
    </w:pPr>
    <w:rPr>
      <w:rFonts w:eastAsia="黑体"/>
      <w:kern w:val="44"/>
      <w:sz w:val="44"/>
      <w:szCs w:val="44"/>
    </w:rPr>
  </w:style>
  <w:style w:type="paragraph" w:customStyle="1" w:styleId="UserStyle33">
    <w:name w:val="UserStyle_33"/>
    <w:basedOn w:val="a0"/>
    <w:qFormat/>
    <w:pPr>
      <w:widowControl/>
      <w:spacing w:after="200" w:line="400" w:lineRule="exact"/>
      <w:ind w:firstLineChars="200" w:firstLine="200"/>
      <w:textAlignment w:val="baseline"/>
    </w:pPr>
    <w:rPr>
      <w:rFonts w:ascii="Times New Roman" w:hAnsi="Times New Roman"/>
      <w:sz w:val="24"/>
      <w:szCs w:val="24"/>
    </w:rPr>
  </w:style>
  <w:style w:type="paragraph" w:customStyle="1" w:styleId="UserStyle40">
    <w:name w:val="UserStyle_40"/>
    <w:basedOn w:val="a0"/>
    <w:qFormat/>
    <w:pPr>
      <w:widowControl/>
      <w:spacing w:after="200" w:line="276" w:lineRule="auto"/>
      <w:ind w:firstLineChars="200" w:firstLine="420"/>
      <w:textAlignment w:val="baseline"/>
    </w:pPr>
    <w:rPr>
      <w:szCs w:val="21"/>
    </w:rPr>
  </w:style>
  <w:style w:type="paragraph" w:customStyle="1" w:styleId="Heading2">
    <w:name w:val="Heading2"/>
    <w:basedOn w:val="a0"/>
    <w:next w:val="a0"/>
    <w:qFormat/>
    <w:pPr>
      <w:widowControl/>
      <w:tabs>
        <w:tab w:val="right" w:leader="dot" w:pos="9000"/>
      </w:tabs>
      <w:spacing w:after="200" w:line="276" w:lineRule="auto"/>
      <w:ind w:rightChars="-245" w:right="-686"/>
      <w:textAlignment w:val="baseline"/>
    </w:pPr>
    <w:rPr>
      <w:szCs w:val="21"/>
    </w:rPr>
  </w:style>
  <w:style w:type="character" w:customStyle="1" w:styleId="UserStyle9">
    <w:name w:val="UserStyle_9"/>
    <w:basedOn w:val="a2"/>
    <w:link w:val="BodyText1I"/>
    <w:qFormat/>
    <w:rPr>
      <w:sz w:val="28"/>
    </w:rPr>
  </w:style>
  <w:style w:type="paragraph" w:customStyle="1" w:styleId="BodyText1I">
    <w:name w:val="BodyText1I"/>
    <w:basedOn w:val="BodyText"/>
    <w:link w:val="UserStyle9"/>
    <w:qFormat/>
    <w:pPr>
      <w:widowControl/>
      <w:ind w:firstLineChars="100" w:firstLine="420"/>
      <w:textAlignment w:val="baseline"/>
    </w:pPr>
    <w:rPr>
      <w:rFonts w:asciiTheme="minorHAnsi" w:eastAsiaTheme="minorEastAsia" w:hAnsiTheme="minorHAnsi" w:cstheme="minorBidi"/>
      <w:sz w:val="28"/>
    </w:rPr>
  </w:style>
  <w:style w:type="paragraph" w:customStyle="1" w:styleId="BodyText">
    <w:name w:val="BodyText"/>
    <w:basedOn w:val="a0"/>
    <w:qFormat/>
    <w:pPr>
      <w:spacing w:after="120" w:line="276" w:lineRule="auto"/>
    </w:pPr>
  </w:style>
  <w:style w:type="character" w:customStyle="1" w:styleId="150">
    <w:name w:val="15"/>
    <w:basedOn w:val="a2"/>
    <w:qFormat/>
    <w:rPr>
      <w:rFonts w:ascii="Calibri" w:hAnsi="Calibri" w:hint="default"/>
    </w:rPr>
  </w:style>
  <w:style w:type="paragraph" w:customStyle="1" w:styleId="Style2">
    <w:name w:val="_Style 2"/>
    <w:basedOn w:val="a0"/>
    <w:qFormat/>
    <w:pPr>
      <w:spacing w:after="200" w:line="276" w:lineRule="auto"/>
      <w:ind w:firstLineChars="200" w:firstLine="420"/>
    </w:pPr>
  </w:style>
  <w:style w:type="paragraph" w:customStyle="1" w:styleId="27">
    <w:name w:val="正文2"/>
    <w:qFormat/>
    <w:pPr>
      <w:spacing w:after="200" w:line="276" w:lineRule="auto"/>
      <w:jc w:val="both"/>
    </w:pPr>
    <w:rPr>
      <w:rFonts w:ascii="Calibri" w:hAnsi="Calibri" w:cs="Calibri"/>
      <w:kern w:val="2"/>
      <w:sz w:val="21"/>
      <w:szCs w:val="21"/>
    </w:rPr>
  </w:style>
  <w:style w:type="table" w:customStyle="1" w:styleId="28">
    <w:name w:val="网格型2"/>
    <w:basedOn w:val="a3"/>
    <w:qFormat/>
    <w:pPr>
      <w:widowControl w:val="0"/>
      <w:spacing w:after="200" w:line="276"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a">
    <w:name w:val="标准文本 Char Char"/>
    <w:link w:val="afff1"/>
    <w:rPr>
      <w:sz w:val="24"/>
    </w:rPr>
  </w:style>
  <w:style w:type="paragraph" w:customStyle="1" w:styleId="afff1">
    <w:name w:val="标准文本"/>
    <w:basedOn w:val="a0"/>
    <w:link w:val="CharChara"/>
    <w:qFormat/>
    <w:pPr>
      <w:spacing w:after="200" w:line="360" w:lineRule="auto"/>
      <w:ind w:firstLineChars="200" w:firstLine="480"/>
    </w:pPr>
    <w:rPr>
      <w:rFonts w:asciiTheme="minorHAnsi" w:eastAsiaTheme="minorEastAsia" w:hAnsiTheme="minorHAnsi" w:cstheme="minorBidi"/>
      <w:sz w:val="24"/>
    </w:rPr>
  </w:style>
  <w:style w:type="character" w:customStyle="1" w:styleId="Char17">
    <w:name w:val="批注文字 Char1"/>
    <w:basedOn w:val="a2"/>
    <w:uiPriority w:val="99"/>
    <w:semiHidden/>
    <w:qFormat/>
    <w:locked/>
    <w:rPr>
      <w:rFonts w:ascii="Calibri" w:eastAsia="宋体" w:hAnsi="Calibri" w:cs="Times New Roman"/>
    </w:rPr>
  </w:style>
  <w:style w:type="paragraph" w:customStyle="1" w:styleId="360">
    <w:name w:val="正文360首行缩进"/>
    <w:basedOn w:val="a0"/>
    <w:link w:val="360Char"/>
    <w:qFormat/>
    <w:pPr>
      <w:widowControl/>
      <w:spacing w:before="120" w:line="300" w:lineRule="auto"/>
      <w:ind w:firstLineChars="200" w:firstLine="200"/>
      <w:jc w:val="left"/>
    </w:pPr>
    <w:rPr>
      <w:rFonts w:ascii="Times New Roman" w:hAnsi="Times New Roman"/>
      <w:sz w:val="24"/>
      <w:szCs w:val="20"/>
    </w:rPr>
  </w:style>
  <w:style w:type="character" w:customStyle="1" w:styleId="360Char">
    <w:name w:val="正文360首行缩进 Char"/>
    <w:basedOn w:val="a2"/>
    <w:link w:val="360"/>
    <w:qFormat/>
    <w:rPr>
      <w:rFonts w:ascii="Times New Roman" w:eastAsia="宋体" w:hAnsi="Times New Roman" w:cs="Times New Roman"/>
      <w:sz w:val="24"/>
      <w:szCs w:val="20"/>
    </w:rPr>
  </w:style>
  <w:style w:type="paragraph" w:customStyle="1" w:styleId="100">
    <w:name w:val="列出段落1_0"/>
    <w:basedOn w:val="a0"/>
    <w:qFormat/>
    <w:pPr>
      <w:ind w:firstLineChars="200" w:firstLine="420"/>
    </w:pPr>
    <w:rPr>
      <w:szCs w:val="21"/>
    </w:rPr>
  </w:style>
  <w:style w:type="character" w:customStyle="1" w:styleId="font21">
    <w:name w:val="font21"/>
    <w:qFormat/>
    <w:rPr>
      <w:rFonts w:ascii="Arial" w:hAnsi="Arial" w:cs="Arial" w:hint="default"/>
      <w:color w:val="000000"/>
      <w:sz w:val="18"/>
      <w:szCs w:val="18"/>
      <w:u w:val="none"/>
    </w:rPr>
  </w:style>
  <w:style w:type="character" w:customStyle="1" w:styleId="Style80">
    <w:name w:val="_Style 8"/>
    <w:uiPriority w:val="32"/>
    <w:qFormat/>
    <w:rPr>
      <w:b/>
      <w:bCs/>
      <w:smallCaps/>
      <w:color w:val="C0504D"/>
      <w:spacing w:val="5"/>
      <w:u w:val="single"/>
    </w:rPr>
  </w:style>
  <w:style w:type="character" w:customStyle="1" w:styleId="l-btn-icon-left">
    <w:name w:val="l-btn-icon-left"/>
    <w:basedOn w:val="a2"/>
    <w:qFormat/>
  </w:style>
  <w:style w:type="character" w:customStyle="1" w:styleId="l-btn-icon-left1">
    <w:name w:val="l-btn-icon-left1"/>
    <w:basedOn w:val="a2"/>
    <w:qFormat/>
  </w:style>
  <w:style w:type="character" w:customStyle="1" w:styleId="l-btn-empty">
    <w:name w:val="l-btn-empty"/>
    <w:basedOn w:val="a2"/>
    <w:qFormat/>
  </w:style>
  <w:style w:type="character" w:customStyle="1" w:styleId="l-btn-icon-right">
    <w:name w:val="l-btn-icon-right"/>
    <w:basedOn w:val="a2"/>
    <w:qFormat/>
  </w:style>
  <w:style w:type="character" w:customStyle="1" w:styleId="l-btn-left2">
    <w:name w:val="l-btn-left2"/>
    <w:basedOn w:val="a2"/>
    <w:qFormat/>
  </w:style>
  <w:style w:type="character" w:customStyle="1" w:styleId="l-btn-left3">
    <w:name w:val="l-btn-left3"/>
    <w:basedOn w:val="a2"/>
    <w:qFormat/>
  </w:style>
  <w:style w:type="character" w:customStyle="1" w:styleId="l-btn-left4">
    <w:name w:val="l-btn-left4"/>
    <w:basedOn w:val="a2"/>
    <w:qFormat/>
  </w:style>
  <w:style w:type="character" w:customStyle="1" w:styleId="l-btn-left5">
    <w:name w:val="l-btn-left5"/>
    <w:basedOn w:val="a2"/>
    <w:qFormat/>
  </w:style>
  <w:style w:type="character" w:customStyle="1" w:styleId="l-btn-left6">
    <w:name w:val="l-btn-left6"/>
    <w:basedOn w:val="a2"/>
    <w:qFormat/>
  </w:style>
  <w:style w:type="character" w:customStyle="1" w:styleId="l-btn-text">
    <w:name w:val="l-btn-text"/>
    <w:basedOn w:val="a2"/>
    <w:qFormat/>
    <w:rPr>
      <w:vertAlign w:val="baseline"/>
    </w:rPr>
  </w:style>
  <w:style w:type="character" w:customStyle="1" w:styleId="l-btn-text1">
    <w:name w:val="l-btn-text1"/>
    <w:basedOn w:val="a2"/>
    <w:qFormat/>
    <w:rPr>
      <w:vertAlign w:val="baseline"/>
    </w:rPr>
  </w:style>
  <w:style w:type="character" w:customStyle="1" w:styleId="ajaxtitle">
    <w:name w:val="ajaxtitle"/>
    <w:basedOn w:val="a2"/>
    <w:qFormat/>
  </w:style>
  <w:style w:type="character" w:customStyle="1" w:styleId="jsonkey">
    <w:name w:val="json_key"/>
    <w:basedOn w:val="a2"/>
    <w:qFormat/>
  </w:style>
  <w:style w:type="character" w:customStyle="1" w:styleId="jsonstring">
    <w:name w:val="json_string"/>
    <w:basedOn w:val="a2"/>
    <w:qFormat/>
  </w:style>
  <w:style w:type="paragraph" w:customStyle="1" w:styleId="Normal59">
    <w:name w:val="Normal_59"/>
    <w:qFormat/>
    <w:pPr>
      <w:spacing w:before="120" w:after="240" w:line="276" w:lineRule="auto"/>
      <w:jc w:val="both"/>
    </w:pPr>
    <w:rPr>
      <w:rFonts w:eastAsia="Calibri"/>
      <w:sz w:val="22"/>
      <w:szCs w:val="22"/>
      <w:lang w:val="ru-RU" w:eastAsia="en-US"/>
    </w:rPr>
  </w:style>
  <w:style w:type="paragraph" w:customStyle="1" w:styleId="Char1CharCharCharCharCharChar0">
    <w:name w:val="Char1 Char Char Char Char Char Char_0"/>
    <w:basedOn w:val="a0"/>
    <w:qFormat/>
    <w:rPr>
      <w:rFonts w:ascii="Tahoma" w:hAnsi="Tahoma"/>
      <w:sz w:val="24"/>
      <w:szCs w:val="20"/>
    </w:rPr>
  </w:style>
  <w:style w:type="paragraph" w:customStyle="1" w:styleId="2TimesNewRoman5020">
    <w:name w:val="样式 标题 2 + Times New Roman 四号 非加粗 段前: 5 磅 段后: 0 磅 行距: 固定值 20..."/>
    <w:basedOn w:val="2"/>
    <w:qFormat/>
    <w:pPr>
      <w:numPr>
        <w:ilvl w:val="0"/>
        <w:numId w:val="0"/>
      </w:numPr>
      <w:spacing w:before="100" w:line="400" w:lineRule="exact"/>
      <w:jc w:val="both"/>
    </w:pPr>
    <w:rPr>
      <w:rFonts w:ascii="Times New Roman" w:eastAsia="黑体" w:hAnsi="Times New Roman"/>
      <w:b w:val="0"/>
      <w:szCs w:val="32"/>
    </w:rPr>
  </w:style>
  <w:style w:type="paragraph" w:customStyle="1" w:styleId="1110">
    <w:name w:val="列出段落111"/>
    <w:basedOn w:val="a0"/>
    <w:uiPriority w:val="99"/>
    <w:qFormat/>
    <w:pPr>
      <w:ind w:firstLineChars="200" w:firstLine="420"/>
    </w:pPr>
    <w:rPr>
      <w:rFonts w:ascii="Times New Roman" w:hAnsi="Times New Roman"/>
    </w:rPr>
  </w:style>
  <w:style w:type="character" w:customStyle="1" w:styleId="2Char10">
    <w:name w:val="标题 2 Char1"/>
    <w:basedOn w:val="a2"/>
    <w:uiPriority w:val="99"/>
    <w:semiHidden/>
    <w:qFormat/>
    <w:rPr>
      <w:rFonts w:asciiTheme="majorHAnsi" w:eastAsiaTheme="majorEastAsia" w:hAnsiTheme="majorHAnsi" w:cstheme="majorBidi" w:hint="default"/>
      <w:b/>
      <w:bCs/>
      <w:kern w:val="2"/>
      <w:sz w:val="32"/>
      <w:szCs w:val="32"/>
    </w:rPr>
  </w:style>
  <w:style w:type="character" w:customStyle="1" w:styleId="3Char10">
    <w:name w:val="标题 3 Char1"/>
    <w:basedOn w:val="a2"/>
    <w:uiPriority w:val="99"/>
    <w:semiHidden/>
    <w:qFormat/>
    <w:rPr>
      <w:rFonts w:ascii="Calibri" w:hAnsi="Calibri" w:hint="default"/>
      <w:b/>
      <w:bCs/>
      <w:kern w:val="2"/>
      <w:sz w:val="32"/>
      <w:szCs w:val="32"/>
    </w:rPr>
  </w:style>
  <w:style w:type="character" w:customStyle="1" w:styleId="4Char1">
    <w:name w:val="标题 4 Char1"/>
    <w:basedOn w:val="a2"/>
    <w:uiPriority w:val="9"/>
    <w:semiHidden/>
    <w:qFormat/>
    <w:rPr>
      <w:rFonts w:asciiTheme="majorHAnsi" w:eastAsiaTheme="majorEastAsia" w:hAnsiTheme="majorHAnsi" w:cstheme="majorBidi" w:hint="default"/>
      <w:b/>
      <w:bCs/>
      <w:kern w:val="2"/>
      <w:sz w:val="28"/>
      <w:szCs w:val="28"/>
    </w:rPr>
  </w:style>
  <w:style w:type="character" w:customStyle="1" w:styleId="2Char11">
    <w:name w:val="正文文本缩进 2 Char1"/>
    <w:basedOn w:val="a2"/>
    <w:uiPriority w:val="99"/>
    <w:semiHidden/>
    <w:qFormat/>
    <w:rPr>
      <w:rFonts w:ascii="Calibri" w:hAnsi="Calibri" w:cs="Calibri" w:hint="default"/>
      <w:kern w:val="2"/>
      <w:sz w:val="21"/>
      <w:szCs w:val="22"/>
    </w:rPr>
  </w:style>
  <w:style w:type="character" w:customStyle="1" w:styleId="Char18">
    <w:name w:val="正文文本缩进 Char1"/>
    <w:basedOn w:val="a2"/>
    <w:uiPriority w:val="99"/>
    <w:semiHidden/>
    <w:qFormat/>
    <w:rPr>
      <w:rFonts w:ascii="Calibri" w:hAnsi="Calibri" w:cs="Calibri" w:hint="default"/>
      <w:kern w:val="2"/>
      <w:sz w:val="21"/>
      <w:szCs w:val="22"/>
    </w:rPr>
  </w:style>
  <w:style w:type="character" w:customStyle="1" w:styleId="3Char11">
    <w:name w:val="正文文本 3 Char1"/>
    <w:basedOn w:val="a2"/>
    <w:uiPriority w:val="99"/>
    <w:semiHidden/>
    <w:qFormat/>
    <w:rPr>
      <w:rFonts w:ascii="Calibri" w:hAnsi="Calibri" w:cs="Calibri" w:hint="default"/>
      <w:kern w:val="2"/>
      <w:sz w:val="16"/>
      <w:szCs w:val="16"/>
    </w:rPr>
  </w:style>
  <w:style w:type="character" w:customStyle="1" w:styleId="3Char12">
    <w:name w:val="正文文本缩进 3 Char1"/>
    <w:basedOn w:val="a2"/>
    <w:uiPriority w:val="99"/>
    <w:semiHidden/>
    <w:qFormat/>
    <w:rPr>
      <w:rFonts w:ascii="Calibri" w:hAnsi="Calibri" w:cs="Calibri" w:hint="default"/>
      <w:kern w:val="2"/>
      <w:sz w:val="16"/>
      <w:szCs w:val="16"/>
    </w:rPr>
  </w:style>
  <w:style w:type="character" w:customStyle="1" w:styleId="Char19">
    <w:name w:val="批注框文本 Char1"/>
    <w:basedOn w:val="a2"/>
    <w:uiPriority w:val="99"/>
    <w:semiHidden/>
    <w:qFormat/>
    <w:rPr>
      <w:rFonts w:ascii="Calibri" w:hAnsi="Calibri" w:cs="Calibri" w:hint="default"/>
      <w:kern w:val="2"/>
      <w:sz w:val="18"/>
      <w:szCs w:val="18"/>
    </w:rPr>
  </w:style>
  <w:style w:type="character" w:customStyle="1" w:styleId="Char1a">
    <w:name w:val="文档结构图 Char1"/>
    <w:basedOn w:val="a2"/>
    <w:uiPriority w:val="99"/>
    <w:semiHidden/>
    <w:qFormat/>
    <w:rPr>
      <w:rFonts w:ascii="宋体" w:eastAsia="宋体" w:hAnsi="Calibri" w:hint="eastAsia"/>
      <w:kern w:val="2"/>
      <w:sz w:val="18"/>
      <w:szCs w:val="18"/>
    </w:rPr>
  </w:style>
  <w:style w:type="character" w:customStyle="1" w:styleId="Char1b">
    <w:name w:val="页眉 Char1"/>
    <w:basedOn w:val="a2"/>
    <w:uiPriority w:val="99"/>
    <w:semiHidden/>
    <w:qFormat/>
    <w:rPr>
      <w:rFonts w:ascii="Calibri" w:hAnsi="Calibri" w:cs="Calibri" w:hint="default"/>
      <w:kern w:val="2"/>
      <w:sz w:val="18"/>
      <w:szCs w:val="18"/>
    </w:rPr>
  </w:style>
  <w:style w:type="character" w:customStyle="1" w:styleId="Char1c">
    <w:name w:val="日期 Char1"/>
    <w:basedOn w:val="a2"/>
    <w:uiPriority w:val="99"/>
    <w:semiHidden/>
    <w:qFormat/>
    <w:rPr>
      <w:rFonts w:ascii="Calibri" w:hAnsi="Calibri" w:cs="Calibri" w:hint="default"/>
      <w:kern w:val="2"/>
      <w:sz w:val="21"/>
      <w:szCs w:val="22"/>
    </w:rPr>
  </w:style>
  <w:style w:type="character" w:customStyle="1" w:styleId="Char30">
    <w:name w:val="正文文本 Char3"/>
    <w:basedOn w:val="a2"/>
    <w:uiPriority w:val="99"/>
    <w:semiHidden/>
    <w:qFormat/>
    <w:rPr>
      <w:rFonts w:ascii="Calibri" w:hAnsi="Calibri" w:cs="Calibri" w:hint="default"/>
      <w:kern w:val="2"/>
      <w:sz w:val="21"/>
      <w:szCs w:val="22"/>
    </w:rPr>
  </w:style>
  <w:style w:type="character" w:customStyle="1" w:styleId="Char21">
    <w:name w:val="纯文本 Char2"/>
    <w:basedOn w:val="a2"/>
    <w:uiPriority w:val="99"/>
    <w:semiHidden/>
    <w:qFormat/>
    <w:rPr>
      <w:rFonts w:ascii="宋体" w:eastAsia="宋体" w:hAnsi="Courier New" w:cs="Courier New" w:hint="eastAsia"/>
      <w:kern w:val="2"/>
      <w:sz w:val="21"/>
      <w:szCs w:val="21"/>
    </w:rPr>
  </w:style>
  <w:style w:type="character" w:customStyle="1" w:styleId="Char1d">
    <w:name w:val="正文首行缩进 Char1"/>
    <w:basedOn w:val="Char30"/>
    <w:uiPriority w:val="99"/>
    <w:semiHidden/>
    <w:qFormat/>
    <w:rPr>
      <w:rFonts w:ascii="Calibri" w:hAnsi="Calibri" w:cs="Calibri" w:hint="default"/>
      <w:kern w:val="2"/>
      <w:sz w:val="21"/>
      <w:szCs w:val="22"/>
    </w:rPr>
  </w:style>
  <w:style w:type="character" w:customStyle="1" w:styleId="2Char12">
    <w:name w:val="正文文本 2 Char1"/>
    <w:basedOn w:val="a2"/>
    <w:uiPriority w:val="99"/>
    <w:semiHidden/>
    <w:qFormat/>
    <w:rPr>
      <w:rFonts w:ascii="Calibri" w:hAnsi="Calibri" w:cs="Calibri" w:hint="default"/>
      <w:kern w:val="2"/>
      <w:sz w:val="21"/>
      <w:szCs w:val="22"/>
    </w:rPr>
  </w:style>
  <w:style w:type="character" w:customStyle="1" w:styleId="Char22">
    <w:name w:val="副标题 Char2"/>
    <w:basedOn w:val="a2"/>
    <w:uiPriority w:val="11"/>
    <w:qFormat/>
    <w:rPr>
      <w:rFonts w:asciiTheme="majorHAnsi" w:hAnsiTheme="majorHAnsi" w:cstheme="majorBidi" w:hint="default"/>
      <w:b/>
      <w:bCs/>
      <w:kern w:val="28"/>
      <w:sz w:val="32"/>
      <w:szCs w:val="32"/>
    </w:rPr>
  </w:style>
  <w:style w:type="character" w:customStyle="1" w:styleId="fontblank12">
    <w:name w:val="fontblank12"/>
    <w:basedOn w:val="a2"/>
  </w:style>
  <w:style w:type="character" w:customStyle="1" w:styleId="Charf2">
    <w:name w:val="标书（正文） Char"/>
    <w:link w:val="aff7"/>
    <w:rPr>
      <w:rFonts w:ascii="宋体" w:eastAsia="宋体" w:hAnsi="宋体" w:cs="Times New Roman"/>
      <w:kern w:val="10"/>
      <w:sz w:val="28"/>
      <w:szCs w:val="28"/>
    </w:rPr>
  </w:style>
  <w:style w:type="character" w:customStyle="1" w:styleId="textnormchn1">
    <w:name w:val="textnormchn1"/>
    <w:basedOn w:val="a2"/>
  </w:style>
  <w:style w:type="character" w:customStyle="1" w:styleId="CDChar">
    <w:name w:val="CD正文 Char"/>
    <w:link w:val="CD"/>
    <w:qFormat/>
    <w:rPr>
      <w:rFonts w:ascii="Times New Roman" w:eastAsia="宋体" w:hAnsi="Times New Roman" w:cs="Times New Roman"/>
      <w:sz w:val="24"/>
      <w:szCs w:val="24"/>
    </w:rPr>
  </w:style>
  <w:style w:type="character" w:customStyle="1" w:styleId="11CharChar">
    <w:name w:val="（符号）三标题1.1 Char Char"/>
    <w:link w:val="112"/>
    <w:rPr>
      <w:rFonts w:ascii="宋体" w:hAnsi="宋体"/>
      <w:sz w:val="24"/>
      <w:szCs w:val="24"/>
    </w:rPr>
  </w:style>
  <w:style w:type="paragraph" w:customStyle="1" w:styleId="112">
    <w:name w:val="（符号）三标题1.1"/>
    <w:basedOn w:val="a0"/>
    <w:link w:val="11CharChar"/>
    <w:pPr>
      <w:tabs>
        <w:tab w:val="left" w:pos="700"/>
        <w:tab w:val="left" w:pos="840"/>
      </w:tabs>
      <w:spacing w:line="500" w:lineRule="exact"/>
      <w:ind w:left="431" w:hanging="431"/>
    </w:pPr>
    <w:rPr>
      <w:rFonts w:ascii="宋体" w:eastAsiaTheme="minorEastAsia" w:hAnsi="宋体" w:cstheme="minorBidi"/>
      <w:sz w:val="24"/>
      <w:szCs w:val="24"/>
    </w:rPr>
  </w:style>
  <w:style w:type="character" w:customStyle="1" w:styleId="grame">
    <w:name w:val="grame"/>
    <w:basedOn w:val="a2"/>
  </w:style>
  <w:style w:type="character" w:customStyle="1" w:styleId="keyword">
    <w:name w:val="keyword"/>
    <w:basedOn w:val="a2"/>
  </w:style>
  <w:style w:type="character" w:customStyle="1" w:styleId="Charf1">
    <w:name w:val="文章正文 Char"/>
    <w:link w:val="aff3"/>
    <w:rPr>
      <w:rFonts w:ascii="Times New Roman" w:eastAsia="宋体" w:hAnsi="Times New Roman" w:cs="Times New Roman"/>
      <w:sz w:val="24"/>
      <w:szCs w:val="24"/>
    </w:rPr>
  </w:style>
  <w:style w:type="character" w:customStyle="1" w:styleId="Char3">
    <w:name w:val="称呼 Char"/>
    <w:link w:val="a9"/>
    <w:rPr>
      <w:rFonts w:eastAsia="黑体"/>
      <w:sz w:val="24"/>
    </w:rPr>
  </w:style>
  <w:style w:type="character" w:customStyle="1" w:styleId="CharChar40">
    <w:name w:val="Char Char40"/>
    <w:rPr>
      <w:kern w:val="2"/>
      <w:sz w:val="24"/>
      <w:szCs w:val="24"/>
    </w:rPr>
  </w:style>
  <w:style w:type="character" w:customStyle="1" w:styleId="WW8Num9z0">
    <w:name w:val="WW8Num9z0"/>
    <w:rPr>
      <w:rFonts w:ascii="Wingdings" w:hAnsi="Wingdings"/>
    </w:rPr>
  </w:style>
  <w:style w:type="character" w:customStyle="1" w:styleId="magic-list1">
    <w:name w:val="magic-list1"/>
    <w:rPr>
      <w:rFonts w:ascii="ˎ̥" w:hAnsi="ˎ̥" w:hint="default"/>
      <w:color w:val="000000"/>
      <w:sz w:val="20"/>
      <w:u w:val="none"/>
    </w:rPr>
  </w:style>
  <w:style w:type="character" w:customStyle="1" w:styleId="Charb">
    <w:name w:val="标题 Char"/>
    <w:link w:val="af4"/>
    <w:rPr>
      <w:rFonts w:ascii="Cambria" w:hAnsi="Cambria"/>
      <w:b/>
      <w:bCs/>
      <w:sz w:val="32"/>
      <w:szCs w:val="32"/>
    </w:rPr>
  </w:style>
  <w:style w:type="character" w:customStyle="1" w:styleId="H4Char">
    <w:name w:val="H4 Char"/>
    <w:rPr>
      <w:rFonts w:ascii="Arial" w:eastAsia="宋体" w:hAnsi="Arial"/>
      <w:b/>
      <w:kern w:val="2"/>
      <w:sz w:val="28"/>
      <w:lang w:val="en-US" w:eastAsia="zh-CN"/>
    </w:rPr>
  </w:style>
  <w:style w:type="paragraph" w:customStyle="1" w:styleId="ParaCharCharCharCharCharCharCharCharCharCharCharCharCharCharCharChar">
    <w:name w:val="默认段落字体 Para Char Char Char Char Char Char Char Char Char Char Char Char Char Char Char Char"/>
    <w:basedOn w:val="a7"/>
    <w:pPr>
      <w:adjustRightInd w:val="0"/>
      <w:spacing w:line="436" w:lineRule="exact"/>
      <w:ind w:left="357"/>
      <w:jc w:val="left"/>
      <w:outlineLvl w:val="3"/>
    </w:pPr>
    <w:rPr>
      <w:rFonts w:ascii="Tahoma" w:hAnsi="Tahoma"/>
      <w:b/>
      <w:kern w:val="2"/>
      <w:sz w:val="24"/>
      <w:szCs w:val="24"/>
    </w:rPr>
  </w:style>
  <w:style w:type="paragraph" w:customStyle="1" w:styleId="29">
    <w:name w:val="强调2"/>
    <w:basedOn w:val="19"/>
    <w:qFormat/>
    <w:pPr>
      <w:tabs>
        <w:tab w:val="left" w:pos="360"/>
        <w:tab w:val="left" w:pos="1918"/>
      </w:tabs>
      <w:ind w:left="1918" w:hanging="420"/>
    </w:pPr>
  </w:style>
  <w:style w:type="paragraph" w:customStyle="1" w:styleId="19">
    <w:name w:val="强调1"/>
    <w:basedOn w:val="a0"/>
    <w:qFormat/>
    <w:pPr>
      <w:spacing w:line="360" w:lineRule="auto"/>
      <w:ind w:left="900"/>
    </w:pPr>
    <w:rPr>
      <w:rFonts w:ascii="楷体_GB2312" w:eastAsia="楷体_GB2312" w:hAnsi="仿宋"/>
      <w:sz w:val="28"/>
      <w:szCs w:val="28"/>
    </w:rPr>
  </w:style>
  <w:style w:type="paragraph" w:customStyle="1" w:styleId="ParaCharCharCharChar">
    <w:name w:val="默认段落字体 Para Char Char Char Char"/>
    <w:basedOn w:val="a0"/>
    <w:rPr>
      <w:rFonts w:ascii="Times New Roman" w:hAnsi="Times New Roman"/>
      <w:szCs w:val="24"/>
    </w:rPr>
  </w:style>
  <w:style w:type="paragraph" w:customStyle="1" w:styleId="WW-">
    <w:name w:val="WW-正文（首行缩进两字）"/>
    <w:basedOn w:val="a0"/>
    <w:pPr>
      <w:autoSpaceDE w:val="0"/>
      <w:autoSpaceDN w:val="0"/>
      <w:adjustRightInd w:val="0"/>
      <w:ind w:firstLine="420"/>
    </w:pPr>
    <w:rPr>
      <w:rFonts w:ascii="Times New Roman" w:hAnsi="Times New Roman"/>
      <w:kern w:val="0"/>
      <w:szCs w:val="21"/>
    </w:rPr>
  </w:style>
  <w:style w:type="character" w:customStyle="1" w:styleId="Char1e">
    <w:name w:val="称呼 Char1"/>
    <w:basedOn w:val="a2"/>
    <w:uiPriority w:val="99"/>
    <w:semiHidden/>
    <w:rPr>
      <w:rFonts w:ascii="Calibri" w:eastAsia="宋体" w:hAnsi="Calibri" w:cs="Times New Roman"/>
    </w:rPr>
  </w:style>
  <w:style w:type="paragraph" w:customStyle="1" w:styleId="afff2">
    <w:name w:val="标准正文"/>
    <w:basedOn w:val="a0"/>
    <w:pPr>
      <w:adjustRightInd w:val="0"/>
      <w:spacing w:before="120" w:line="400" w:lineRule="atLeast"/>
      <w:ind w:firstLine="576"/>
      <w:jc w:val="left"/>
      <w:textAlignment w:val="baseline"/>
    </w:pPr>
    <w:rPr>
      <w:rFonts w:ascii="Times New Roman" w:eastAsia="楷体_GB2312" w:hAnsi="Times New Roman"/>
      <w:kern w:val="0"/>
      <w:sz w:val="28"/>
      <w:szCs w:val="20"/>
    </w:rPr>
  </w:style>
  <w:style w:type="paragraph" w:customStyle="1" w:styleId="2proj2proj21proj22proj23proj24proj25proj26proj27p1">
    <w:name w:val="样式 标题 2proj2proj21proj22proj23proj24proj25proj26proj27p...1"/>
    <w:basedOn w:val="2"/>
    <w:pPr>
      <w:keepNext w:val="0"/>
      <w:keepLines w:val="0"/>
      <w:numPr>
        <w:ilvl w:val="0"/>
        <w:numId w:val="0"/>
      </w:numPr>
      <w:tabs>
        <w:tab w:val="left" w:pos="426"/>
        <w:tab w:val="left" w:pos="567"/>
      </w:tabs>
      <w:adjustRightInd w:val="0"/>
      <w:spacing w:before="0" w:after="0" w:line="360" w:lineRule="exact"/>
      <w:jc w:val="center"/>
      <w:textAlignment w:val="baseline"/>
      <w:outlineLvl w:val="9"/>
    </w:pPr>
    <w:rPr>
      <w:rFonts w:ascii="Times New Roman" w:hAnsi="Times New Roman" w:cs="Times New Roman"/>
      <w:b w:val="0"/>
      <w:bCs w:val="0"/>
      <w:sz w:val="24"/>
      <w:szCs w:val="20"/>
    </w:rPr>
  </w:style>
  <w:style w:type="character" w:customStyle="1" w:styleId="Char1f">
    <w:name w:val="标题 Char1"/>
    <w:basedOn w:val="a2"/>
    <w:uiPriority w:val="10"/>
    <w:rPr>
      <w:rFonts w:asciiTheme="majorHAnsi" w:eastAsia="宋体" w:hAnsiTheme="majorHAnsi" w:cstheme="majorBidi"/>
      <w:b/>
      <w:bCs/>
      <w:sz w:val="32"/>
      <w:szCs w:val="32"/>
    </w:rPr>
  </w:style>
  <w:style w:type="paragraph" w:customStyle="1" w:styleId="afff3">
    <w:name w:val="标题样式"/>
    <w:basedOn w:val="a0"/>
    <w:pPr>
      <w:tabs>
        <w:tab w:val="left" w:pos="420"/>
      </w:tabs>
      <w:spacing w:line="360" w:lineRule="auto"/>
    </w:pPr>
    <w:rPr>
      <w:rFonts w:ascii="宋体" w:hAnsi="宋体"/>
      <w:sz w:val="24"/>
      <w:szCs w:val="20"/>
    </w:rPr>
  </w:style>
  <w:style w:type="paragraph" w:customStyle="1" w:styleId="Char110">
    <w:name w:val="Char11"/>
    <w:basedOn w:val="a0"/>
    <w:next w:val="a0"/>
    <w:pPr>
      <w:spacing w:line="240" w:lineRule="atLeast"/>
      <w:ind w:left="420" w:firstLine="420"/>
      <w:jc w:val="left"/>
    </w:pPr>
    <w:rPr>
      <w:rFonts w:ascii="Times New Roman" w:hAnsi="Times New Roman"/>
      <w:kern w:val="0"/>
      <w:szCs w:val="21"/>
    </w:rPr>
  </w:style>
  <w:style w:type="paragraph" w:customStyle="1" w:styleId="ParaCharCharCharCharCharCharChar">
    <w:name w:val="默认段落字体 Para Char Char Char Char Char Char Char"/>
    <w:basedOn w:val="a0"/>
    <w:rPr>
      <w:rFonts w:ascii="Tahoma" w:hAnsi="Tahoma"/>
      <w:sz w:val="24"/>
      <w:szCs w:val="20"/>
    </w:rPr>
  </w:style>
  <w:style w:type="paragraph" w:customStyle="1" w:styleId="ItemList">
    <w:name w:val="Item List"/>
    <w:pPr>
      <w:widowControl w:val="0"/>
      <w:adjustRightInd w:val="0"/>
      <w:spacing w:line="360" w:lineRule="auto"/>
      <w:jc w:val="both"/>
      <w:textAlignment w:val="baseline"/>
    </w:pPr>
    <w:rPr>
      <w:kern w:val="2"/>
      <w:sz w:val="24"/>
    </w:rPr>
  </w:style>
  <w:style w:type="paragraph" w:customStyle="1" w:styleId="2a">
    <w:name w:val="样式2"/>
    <w:basedOn w:val="a0"/>
    <w:pPr>
      <w:adjustRightInd w:val="0"/>
      <w:spacing w:line="410" w:lineRule="atLeast"/>
      <w:textAlignment w:val="baseline"/>
    </w:pPr>
    <w:rPr>
      <w:rFonts w:ascii="Times New Roman" w:hAnsi="Times New Roman"/>
      <w:kern w:val="0"/>
      <w:sz w:val="24"/>
      <w:szCs w:val="20"/>
    </w:rPr>
  </w:style>
  <w:style w:type="paragraph" w:customStyle="1" w:styleId="p4">
    <w:name w:val="p4"/>
    <w:basedOn w:val="a0"/>
    <w:pPr>
      <w:widowControl/>
      <w:spacing w:before="100" w:beforeAutospacing="1" w:after="100" w:afterAutospacing="1" w:line="360" w:lineRule="auto"/>
      <w:ind w:firstLine="360"/>
      <w:jc w:val="left"/>
    </w:pPr>
    <w:rPr>
      <w:rFonts w:ascii="宋体" w:hAnsi="宋体"/>
      <w:kern w:val="0"/>
      <w:sz w:val="24"/>
      <w:szCs w:val="24"/>
    </w:rPr>
  </w:style>
  <w:style w:type="paragraph" w:customStyle="1" w:styleId="afff4">
    <w:name w:val="表格题注"/>
    <w:next w:val="a0"/>
    <w:pPr>
      <w:keepLines/>
      <w:tabs>
        <w:tab w:val="left" w:pos="1559"/>
      </w:tabs>
      <w:spacing w:beforeLines="100"/>
      <w:ind w:left="1559" w:hanging="1559"/>
      <w:jc w:val="center"/>
    </w:pPr>
    <w:rPr>
      <w:rFonts w:ascii="Arial" w:hAnsi="Arial"/>
      <w:sz w:val="18"/>
    </w:rPr>
  </w:style>
  <w:style w:type="paragraph" w:customStyle="1" w:styleId="afff5">
    <w:name w:val="条目正文"/>
    <w:basedOn w:val="a0"/>
    <w:pPr>
      <w:tabs>
        <w:tab w:val="left" w:pos="425"/>
        <w:tab w:val="left" w:pos="1050"/>
      </w:tabs>
      <w:spacing w:after="120" w:line="360" w:lineRule="auto"/>
      <w:ind w:left="1050" w:hanging="450"/>
    </w:pPr>
    <w:rPr>
      <w:rFonts w:ascii="宋体" w:hAnsi="Arial" w:cs="Arial"/>
      <w:kern w:val="0"/>
      <w:sz w:val="24"/>
      <w:szCs w:val="20"/>
    </w:rPr>
  </w:style>
  <w:style w:type="paragraph" w:customStyle="1" w:styleId="34">
    <w:name w:val="正文序号 3"/>
    <w:basedOn w:val="a0"/>
    <w:pPr>
      <w:tabs>
        <w:tab w:val="left" w:pos="1259"/>
      </w:tabs>
      <w:spacing w:before="60"/>
      <w:ind w:left="431" w:hanging="431"/>
    </w:pPr>
    <w:rPr>
      <w:rFonts w:ascii="Times New Roman" w:hAnsi="Times New Roman"/>
      <w:szCs w:val="20"/>
    </w:rPr>
  </w:style>
  <w:style w:type="paragraph" w:customStyle="1" w:styleId="afff6">
    <w:name w:val="正文段落"/>
    <w:basedOn w:val="a0"/>
    <w:pPr>
      <w:spacing w:line="300" w:lineRule="auto"/>
      <w:ind w:firstLine="510"/>
    </w:pPr>
    <w:rPr>
      <w:rFonts w:ascii="Times New Roman" w:hAnsi="Times New Roman"/>
      <w:sz w:val="24"/>
      <w:szCs w:val="20"/>
    </w:rPr>
  </w:style>
  <w:style w:type="paragraph" w:customStyle="1" w:styleId="2b">
    <w:name w:val="正文序号 2"/>
    <w:basedOn w:val="a0"/>
    <w:pPr>
      <w:tabs>
        <w:tab w:val="left" w:pos="1049"/>
      </w:tabs>
      <w:spacing w:before="60"/>
      <w:ind w:left="431" w:hanging="431"/>
    </w:pPr>
    <w:rPr>
      <w:rFonts w:ascii="Times New Roman" w:hAnsi="Times New Roman"/>
      <w:szCs w:val="20"/>
    </w:rPr>
  </w:style>
  <w:style w:type="paragraph" w:customStyle="1" w:styleId="117165">
    <w:name w:val="样式 标题 1 + 宋体 居中 段前: 17 磅 段后: 16.5 磅"/>
    <w:basedOn w:val="1"/>
    <w:pPr>
      <w:pageBreakBefore/>
      <w:widowControl/>
      <w:numPr>
        <w:numId w:val="0"/>
      </w:numPr>
      <w:tabs>
        <w:tab w:val="left" w:pos="840"/>
      </w:tabs>
      <w:spacing w:line="360" w:lineRule="auto"/>
      <w:ind w:left="840" w:hanging="420"/>
    </w:pPr>
    <w:rPr>
      <w:spacing w:val="0"/>
      <w:szCs w:val="20"/>
    </w:rPr>
  </w:style>
  <w:style w:type="paragraph" w:customStyle="1" w:styleId="CharChar1Char">
    <w:name w:val="文章正文 Char Char1 Char"/>
    <w:basedOn w:val="a0"/>
    <w:pPr>
      <w:spacing w:line="360" w:lineRule="auto"/>
      <w:ind w:firstLine="420"/>
    </w:pPr>
    <w:rPr>
      <w:rFonts w:ascii="Times New Roman" w:hAnsi="Times New Roman"/>
      <w:sz w:val="24"/>
      <w:szCs w:val="24"/>
    </w:rPr>
  </w:style>
  <w:style w:type="paragraph" w:customStyle="1" w:styleId="2GB2312">
    <w:name w:val="标题 2 + 楷体_GB2312"/>
    <w:basedOn w:val="a0"/>
    <w:pPr>
      <w:widowControl/>
      <w:jc w:val="left"/>
    </w:pPr>
    <w:rPr>
      <w:rFonts w:ascii="Times New Roman" w:hAnsi="Times New Roman"/>
      <w:kern w:val="0"/>
      <w:sz w:val="24"/>
      <w:szCs w:val="24"/>
    </w:rPr>
  </w:style>
  <w:style w:type="paragraph" w:customStyle="1" w:styleId="CharChar1CharCharCharCharCharCharCharCharCharCharCharCharCharChar">
    <w:name w:val="Char Char1 Char Char Char Char Char Char Char Char Char Char Char Char Char Char"/>
    <w:basedOn w:val="a0"/>
    <w:pPr>
      <w:widowControl/>
      <w:spacing w:after="160" w:line="240" w:lineRule="exact"/>
      <w:jc w:val="left"/>
    </w:pPr>
    <w:rPr>
      <w:rFonts w:ascii="Verdana" w:hAnsi="Verdana"/>
      <w:kern w:val="0"/>
      <w:sz w:val="20"/>
      <w:szCs w:val="20"/>
      <w:lang w:eastAsia="en-US"/>
    </w:rPr>
  </w:style>
  <w:style w:type="paragraph" w:customStyle="1" w:styleId="42">
    <w:name w:val="正文序号 4"/>
    <w:basedOn w:val="a0"/>
    <w:pPr>
      <w:tabs>
        <w:tab w:val="left" w:pos="1469"/>
      </w:tabs>
      <w:spacing w:before="60"/>
      <w:ind w:left="431" w:hanging="431"/>
    </w:pPr>
    <w:rPr>
      <w:rFonts w:ascii="Times New Roman" w:hAnsi="Times New Roman"/>
      <w:szCs w:val="20"/>
    </w:rPr>
  </w:style>
  <w:style w:type="paragraph" w:customStyle="1" w:styleId="afff7">
    <w:name w:val="插图题注"/>
    <w:next w:val="a0"/>
    <w:pPr>
      <w:tabs>
        <w:tab w:val="left" w:pos="1418"/>
      </w:tabs>
      <w:spacing w:afterLines="100"/>
      <w:ind w:left="1418" w:hanging="1418"/>
      <w:jc w:val="center"/>
    </w:pPr>
    <w:rPr>
      <w:rFonts w:ascii="Arial" w:hAnsi="Arial"/>
      <w:sz w:val="18"/>
    </w:rPr>
  </w:style>
  <w:style w:type="paragraph" w:customStyle="1" w:styleId="1a">
    <w:name w:val="正文序号 1"/>
    <w:basedOn w:val="a0"/>
    <w:pPr>
      <w:tabs>
        <w:tab w:val="left" w:pos="839"/>
      </w:tabs>
      <w:spacing w:before="60"/>
      <w:ind w:left="431" w:hanging="431"/>
    </w:pPr>
    <w:rPr>
      <w:rFonts w:ascii="Times New Roman" w:hAnsi="Times New Roman"/>
      <w:szCs w:val="20"/>
    </w:rPr>
  </w:style>
  <w:style w:type="paragraph" w:customStyle="1" w:styleId="Char23">
    <w:name w:val="Char2"/>
    <w:basedOn w:val="a0"/>
    <w:next w:val="a0"/>
    <w:pPr>
      <w:spacing w:line="240" w:lineRule="atLeast"/>
      <w:ind w:left="420" w:firstLine="420"/>
      <w:jc w:val="left"/>
    </w:pPr>
    <w:rPr>
      <w:rFonts w:ascii="Times New Roman" w:hAnsi="Times New Roman"/>
      <w:sz w:val="24"/>
      <w:szCs w:val="20"/>
    </w:rPr>
  </w:style>
  <w:style w:type="paragraph" w:customStyle="1" w:styleId="afff8">
    <w:name w:val="文字"/>
    <w:basedOn w:val="a0"/>
    <w:pPr>
      <w:tabs>
        <w:tab w:val="left" w:pos="8520"/>
      </w:tabs>
      <w:spacing w:line="312" w:lineRule="auto"/>
      <w:ind w:right="-210" w:firstLine="556"/>
    </w:pPr>
    <w:rPr>
      <w:rFonts w:ascii="楷体_GB2312" w:eastAsia="楷体_GB2312" w:hAnsi="Times New Roman"/>
      <w:sz w:val="28"/>
      <w:szCs w:val="20"/>
    </w:rPr>
  </w:style>
  <w:style w:type="paragraph" w:customStyle="1" w:styleId="35">
    <w:name w:val="修订3"/>
    <w:hidden/>
    <w:uiPriority w:val="99"/>
    <w:unhideWhenUsed/>
    <w:rPr>
      <w:sz w:val="24"/>
      <w:szCs w:val="24"/>
    </w:rPr>
  </w:style>
  <w:style w:type="character" w:customStyle="1" w:styleId="Char1f0">
    <w:name w:val="批注主题 Char1"/>
    <w:basedOn w:val="Char17"/>
    <w:uiPriority w:val="99"/>
    <w:semiHidden/>
    <w:rPr>
      <w:rFonts w:ascii="Calibri" w:eastAsia="宋体" w:hAnsi="Calibri" w:cs="Times New Roman"/>
      <w:b/>
      <w:bCs/>
      <w:sz w:val="24"/>
      <w:szCs w:val="24"/>
    </w:rPr>
  </w:style>
  <w:style w:type="paragraph" w:customStyle="1" w:styleId="New">
    <w:name w:val="正文 New"/>
    <w:uiPriority w:val="99"/>
    <w:qFormat/>
    <w:rsid w:val="00FD47E7"/>
    <w:pPr>
      <w:widowControl w:val="0"/>
      <w:jc w:val="both"/>
    </w:pPr>
    <w:rPr>
      <w:rFonts w:ascii="Calibri" w:hAnsi="Calibri"/>
      <w:kern w:val="2"/>
      <w:sz w:val="21"/>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1" w:defQFormat="0" w:count="267">
    <w:lsdException w:name="Normal" w:uiPriority="0" w:unhideWhenUsed="0" w:qFormat="1"/>
    <w:lsdException w:name="heading 1"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qFormat="1"/>
    <w:lsdException w:name="toc 2" w:uiPriority="39" w:qFormat="1"/>
    <w:lsdException w:name="toc 3" w:uiPriority="0" w:qFormat="1"/>
    <w:lsdException w:name="toc 4" w:uiPriority="0" w:qFormat="1"/>
    <w:lsdException w:name="toc 5" w:uiPriority="0" w:qFormat="1"/>
    <w:lsdException w:name="toc 6" w:uiPriority="0" w:qFormat="1"/>
    <w:lsdException w:name="toc 7" w:uiPriority="0" w:qFormat="1"/>
    <w:lsdException w:name="toc 8" w:uiPriority="0" w:qFormat="1"/>
    <w:lsdException w:name="toc 9" w:uiPriority="0" w:qFormat="1"/>
    <w:lsdException w:name="Normal Indent" w:uiPriority="0" w:qFormat="1"/>
    <w:lsdException w:name="footnote text" w:uiPriority="0" w:qFormat="1"/>
    <w:lsdException w:name="annotation text" w:uiPriority="0" w:qFormat="1"/>
    <w:lsdException w:name="header" w:qFormat="1"/>
    <w:lsdException w:name="footer" w:qFormat="1"/>
    <w:lsdException w:name="index heading" w:semiHidden="1"/>
    <w:lsdException w:name="caption" w:uiPriority="0" w:qFormat="1"/>
    <w:lsdException w:name="table of figures" w:semiHidden="1"/>
    <w:lsdException w:name="envelope address" w:semiHidden="1"/>
    <w:lsdException w:name="envelope return" w:semiHidden="1"/>
    <w:lsdException w:name="footnote reference" w:uiPriority="0" w:qFormat="1"/>
    <w:lsdException w:name="annotation reference" w:uiPriority="0" w:qFormat="1"/>
    <w:lsdException w:name="line number" w:semiHidden="1"/>
    <w:lsdException w:name="page number" w:uiPriority="0" w:unhideWhenUsed="0"/>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0" w:unhideWhenUsed="0" w:qFormat="1"/>
    <w:lsdException w:name="Closing" w:semiHidden="1"/>
    <w:lsdException w:name="Signature" w:semiHidden="1"/>
    <w:lsdException w:name="Default Paragraph Font" w:semiHidden="1" w:uiPriority="1"/>
    <w:lsdException w:name="Body Text" w:uiPriority="0" w:qFormat="1"/>
    <w:lsdException w:name="Body Text Indent" w:uiPriority="0" w:qFormat="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0" w:unhideWhenUsed="0" w:qFormat="1"/>
    <w:lsdException w:name="Salutation" w:uiPriority="0" w:unhideWhenUsed="0"/>
    <w:lsdException w:name="Date" w:uiPriority="0" w:qFormat="1"/>
    <w:lsdException w:name="Body Text First Indent" w:uiPriority="0" w:qFormat="1"/>
    <w:lsdException w:name="Body Text First Indent 2" w:semiHidden="1"/>
    <w:lsdException w:name="Note Heading" w:semiHidden="1"/>
    <w:lsdException w:name="Body Text 2" w:uiPriority="0" w:qFormat="1"/>
    <w:lsdException w:name="Body Text 3" w:uiPriority="0" w:qFormat="1"/>
    <w:lsdException w:name="Body Text Indent 2" w:uiPriority="0" w:qFormat="1"/>
    <w:lsdException w:name="Body Text Indent 3" w:uiPriority="0" w:qFormat="1"/>
    <w:lsdException w:name="Block Text" w:uiPriority="0" w:qFormat="1"/>
    <w:lsdException w:name="Hyperlink" w:qFormat="1"/>
    <w:lsdException w:name="FollowedHyperlink" w:qFormat="1"/>
    <w:lsdException w:name="Strong" w:uiPriority="0" w:unhideWhenUsed="0" w:qFormat="1"/>
    <w:lsdException w:name="Emphasis" w:uiPriority="20" w:unhideWhenUsed="0" w:qFormat="1"/>
    <w:lsdException w:name="Document Map" w:qFormat="1"/>
    <w:lsdException w:name="Plain Text" w:uiPriority="0" w:qFormat="1"/>
    <w:lsdException w:name="E-mail Signature" w:semiHidden="1"/>
    <w:lsdException w:name="HTML Top of Form" w:semiHidden="1"/>
    <w:lsdException w:name="HTML Bottom of Form" w:semiHidden="1"/>
    <w:lsdException w:name="Normal (Web)" w:uiPriority="0" w:qFormat="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lsdException w:name="annotation subject" w:uiPriority="0" w:qFormat="1"/>
    <w:lsdException w:name="No List" w:semiHidden="1"/>
    <w:lsdException w:name="Outline List 1" w:semiHidden="1"/>
    <w:lsdException w:name="Outline List 2" w:semiHidden="1"/>
    <w:lsdException w:name="Outline List 3" w:semiHidden="1"/>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uiPriority="0"/>
    <w:lsdException w:name="Table Professional" w:semiHidden="1"/>
    <w:lsdException w:name="Table Subtle 1" w:semiHidden="1"/>
    <w:lsdException w:name="Table Subtle 2" w:semiHidden="1"/>
    <w:lsdException w:name="Table Web 1" w:semiHidden="1"/>
    <w:lsdException w:name="Table Web 2" w:semiHidden="1"/>
    <w:lsdException w:name="Table Web 3" w:semiHidden="1"/>
    <w:lsdException w:name="Balloon Text" w:uiPriority="0" w:qFormat="1"/>
    <w:lsdException w:name="Table Grid" w:uiPriority="59" w:unhideWhenUsed="0" w:qFormat="1"/>
    <w:lsdException w:name="Table Theme" w:semiHidden="1"/>
    <w:lsdException w:name="Placeholder Text" w:semiHidden="1" w:unhideWhenUsed="0"/>
    <w:lsdException w:name="No Spacing" w:uiPriority="1" w:unhideWhenUsed="0" w:qFormat="1"/>
    <w:lsdException w:name="Light Shading" w:uiPriority="60" w:unhideWhenUsed="0"/>
    <w:lsdException w:name="Light List" w:uiPriority="61" w:unhideWhenUsed="0"/>
    <w:lsdException w:name="Light Grid" w:uiPriority="62" w:unhideWhenUsed="0"/>
    <w:lsdException w:name="Medium Shading 1" w:uiPriority="63" w:unhideWhenUsed="0"/>
    <w:lsdException w:name="Medium Shading 2" w:uiPriority="64" w:unhideWhenUsed="0"/>
    <w:lsdException w:name="Medium List 1" w:uiPriority="65" w:unhideWhenUsed="0"/>
    <w:lsdException w:name="Medium List 2" w:uiPriority="66" w:unhideWhenUsed="0"/>
    <w:lsdException w:name="Medium Grid 1" w:uiPriority="67" w:unhideWhenUsed="0"/>
    <w:lsdException w:name="Medium Grid 2" w:uiPriority="68" w:unhideWhenUsed="0"/>
    <w:lsdException w:name="Medium Grid 3" w:uiPriority="69" w:unhideWhenUsed="0"/>
    <w:lsdException w:name="Dark List" w:uiPriority="70" w:unhideWhenUsed="0"/>
    <w:lsdException w:name="Colorful Shading" w:uiPriority="71" w:unhideWhenUsed="0"/>
    <w:lsdException w:name="Colorful List" w:uiPriority="72" w:unhideWhenUsed="0"/>
    <w:lsdException w:name="Colorful Grid" w:uiPriority="73" w:unhideWhenUsed="0"/>
    <w:lsdException w:name="Light Shading Accent 1" w:uiPriority="60" w:unhideWhenUsed="0"/>
    <w:lsdException w:name="Light List Accent 1" w:uiPriority="61" w:unhideWhenUsed="0"/>
    <w:lsdException w:name="Light Grid Accent 1" w:uiPriority="62" w:unhideWhenUsed="0"/>
    <w:lsdException w:name="Medium Shading 1 Accent 1" w:uiPriority="63" w:unhideWhenUsed="0"/>
    <w:lsdException w:name="Medium Shading 2 Accent 1" w:uiPriority="64" w:unhideWhenUsed="0"/>
    <w:lsdException w:name="Medium List 1 Accent 1" w:uiPriority="65" w:unhideWhenUsed="0"/>
    <w:lsdException w:name="Revision" w:semiHidden="1" w:unhideWhenUsed="0"/>
    <w:lsdException w:name="List Paragraph" w:uiPriority="34" w:unhideWhenUsed="0" w:qFormat="1"/>
    <w:lsdException w:name="Quote" w:unhideWhenUsed="0"/>
    <w:lsdException w:name="Intense Quote" w:unhideWhenUsed="0"/>
    <w:lsdException w:name="Medium List 2 Accent 1" w:uiPriority="66" w:unhideWhenUsed="0"/>
    <w:lsdException w:name="Medium Grid 1 Accent 1" w:uiPriority="67" w:unhideWhenUsed="0"/>
    <w:lsdException w:name="Medium Grid 2 Accent 1" w:uiPriority="68" w:unhideWhenUsed="0"/>
    <w:lsdException w:name="Medium Grid 3 Accent 1" w:uiPriority="69" w:unhideWhenUsed="0"/>
    <w:lsdException w:name="Dark List Accent 1" w:uiPriority="70" w:unhideWhenUsed="0"/>
    <w:lsdException w:name="Colorful Shading Accent 1" w:uiPriority="71" w:unhideWhenUsed="0"/>
    <w:lsdException w:name="Colorful List Accent 1" w:uiPriority="72" w:unhideWhenUsed="0"/>
    <w:lsdException w:name="Colorful Grid Accent 1" w:uiPriority="73" w:unhideWhenUsed="0"/>
    <w:lsdException w:name="Light Shading Accent 2" w:uiPriority="60" w:unhideWhenUsed="0"/>
    <w:lsdException w:name="Light List Accent 2" w:uiPriority="61" w:unhideWhenUsed="0"/>
    <w:lsdException w:name="Light Grid Accent 2" w:uiPriority="62" w:unhideWhenUsed="0"/>
    <w:lsdException w:name="Medium Shading 1 Accent 2" w:uiPriority="63" w:unhideWhenUsed="0"/>
    <w:lsdException w:name="Medium Shading 2 Accent 2" w:uiPriority="64" w:unhideWhenUsed="0"/>
    <w:lsdException w:name="Medium List 1 Accent 2" w:uiPriority="65" w:unhideWhenUsed="0"/>
    <w:lsdException w:name="Medium List 2 Accent 2" w:uiPriority="66" w:unhideWhenUsed="0"/>
    <w:lsdException w:name="Medium Grid 1 Accent 2" w:uiPriority="67" w:unhideWhenUsed="0"/>
    <w:lsdException w:name="Medium Grid 2 Accent 2" w:uiPriority="68" w:unhideWhenUsed="0"/>
    <w:lsdException w:name="Medium Grid 3 Accent 2" w:uiPriority="69" w:unhideWhenUsed="0"/>
    <w:lsdException w:name="Dark List Accent 2" w:uiPriority="70" w:unhideWhenUsed="0"/>
    <w:lsdException w:name="Colorful Shading Accent 2" w:uiPriority="71" w:unhideWhenUsed="0"/>
    <w:lsdException w:name="Colorful List Accent 2" w:uiPriority="72" w:unhideWhenUsed="0"/>
    <w:lsdException w:name="Colorful Grid Accent 2" w:uiPriority="73" w:unhideWhenUsed="0"/>
    <w:lsdException w:name="Light Shading Accent 3" w:uiPriority="60" w:unhideWhenUsed="0"/>
    <w:lsdException w:name="Light List Accent 3" w:uiPriority="61" w:unhideWhenUsed="0"/>
    <w:lsdException w:name="Light Grid Accent 3" w:uiPriority="62" w:unhideWhenUsed="0"/>
    <w:lsdException w:name="Medium Shading 1 Accent 3" w:uiPriority="63" w:unhideWhenUsed="0"/>
    <w:lsdException w:name="Medium Shading 2 Accent 3" w:uiPriority="64" w:unhideWhenUsed="0"/>
    <w:lsdException w:name="Medium List 1 Accent 3" w:uiPriority="65" w:unhideWhenUsed="0"/>
    <w:lsdException w:name="Medium List 2 Accent 3" w:uiPriority="66" w:unhideWhenUsed="0"/>
    <w:lsdException w:name="Medium Grid 1 Accent 3" w:uiPriority="67" w:unhideWhenUsed="0"/>
    <w:lsdException w:name="Medium Grid 2 Accent 3" w:uiPriority="68" w:unhideWhenUsed="0"/>
    <w:lsdException w:name="Medium Grid 3 Accent 3" w:uiPriority="69" w:unhideWhenUsed="0"/>
    <w:lsdException w:name="Dark List Accent 3" w:uiPriority="70" w:unhideWhenUsed="0"/>
    <w:lsdException w:name="Colorful Shading Accent 3" w:uiPriority="71" w:unhideWhenUsed="0"/>
    <w:lsdException w:name="Colorful List Accent 3" w:uiPriority="72" w:unhideWhenUsed="0"/>
    <w:lsdException w:name="Colorful Grid Accent 3" w:uiPriority="73" w:unhideWhenUsed="0"/>
    <w:lsdException w:name="Light Shading Accent 4" w:uiPriority="60" w:unhideWhenUsed="0"/>
    <w:lsdException w:name="Light List Accent 4" w:uiPriority="61" w:unhideWhenUsed="0"/>
    <w:lsdException w:name="Light Grid Accent 4" w:uiPriority="62" w:unhideWhenUsed="0"/>
    <w:lsdException w:name="Medium Shading 1 Accent 4" w:uiPriority="63" w:unhideWhenUsed="0"/>
    <w:lsdException w:name="Medium Shading 2 Accent 4" w:uiPriority="64" w:unhideWhenUsed="0"/>
    <w:lsdException w:name="Medium List 1 Accent 4" w:uiPriority="65" w:unhideWhenUsed="0"/>
    <w:lsdException w:name="Medium List 2 Accent 4" w:uiPriority="66" w:unhideWhenUsed="0"/>
    <w:lsdException w:name="Medium Grid 1 Accent 4" w:uiPriority="67" w:unhideWhenUsed="0"/>
    <w:lsdException w:name="Medium Grid 2 Accent 4" w:uiPriority="68" w:unhideWhenUsed="0"/>
    <w:lsdException w:name="Medium Grid 3 Accent 4" w:uiPriority="69" w:unhideWhenUsed="0"/>
    <w:lsdException w:name="Dark List Accent 4" w:uiPriority="70" w:unhideWhenUsed="0"/>
    <w:lsdException w:name="Colorful Shading Accent 4" w:uiPriority="71" w:unhideWhenUsed="0"/>
    <w:lsdException w:name="Colorful List Accent 4" w:uiPriority="72" w:unhideWhenUsed="0"/>
    <w:lsdException w:name="Colorful Grid Accent 4" w:uiPriority="73" w:unhideWhenUsed="0"/>
    <w:lsdException w:name="Light Shading Accent 5" w:uiPriority="60" w:unhideWhenUsed="0"/>
    <w:lsdException w:name="Light List Accent 5" w:uiPriority="61" w:unhideWhenUsed="0"/>
    <w:lsdException w:name="Light Grid Accent 5" w:uiPriority="62" w:unhideWhenUsed="0"/>
    <w:lsdException w:name="Medium Shading 1 Accent 5" w:uiPriority="63" w:unhideWhenUsed="0"/>
    <w:lsdException w:name="Medium Shading 2 Accent 5" w:uiPriority="64" w:unhideWhenUsed="0"/>
    <w:lsdException w:name="Medium List 1 Accent 5" w:uiPriority="65" w:unhideWhenUsed="0"/>
    <w:lsdException w:name="Medium List 2 Accent 5" w:uiPriority="66" w:unhideWhenUsed="0"/>
    <w:lsdException w:name="Medium Grid 1 Accent 5" w:uiPriority="67" w:unhideWhenUsed="0"/>
    <w:lsdException w:name="Medium Grid 2 Accent 5" w:uiPriority="68" w:unhideWhenUsed="0"/>
    <w:lsdException w:name="Medium Grid 3 Accent 5" w:uiPriority="69" w:unhideWhenUsed="0"/>
    <w:lsdException w:name="Dark List Accent 5" w:uiPriority="70" w:unhideWhenUsed="0"/>
    <w:lsdException w:name="Colorful Shading Accent 5" w:uiPriority="71" w:unhideWhenUsed="0"/>
    <w:lsdException w:name="Colorful List Accent 5" w:uiPriority="72" w:unhideWhenUsed="0"/>
    <w:lsdException w:name="Colorful Grid Accent 5" w:uiPriority="73" w:unhideWhenUsed="0"/>
    <w:lsdException w:name="Light Shading Accent 6" w:uiPriority="60" w:unhideWhenUsed="0"/>
    <w:lsdException w:name="Light List Accent 6" w:uiPriority="61" w:unhideWhenUsed="0"/>
    <w:lsdException w:name="Light Grid Accent 6" w:uiPriority="62" w:unhideWhenUsed="0"/>
    <w:lsdException w:name="Medium Shading 1 Accent 6" w:uiPriority="63" w:unhideWhenUsed="0"/>
    <w:lsdException w:name="Medium Shading 2 Accent 6" w:uiPriority="64" w:unhideWhenUsed="0"/>
    <w:lsdException w:name="Medium List 1 Accent 6" w:uiPriority="65" w:unhideWhenUsed="0"/>
    <w:lsdException w:name="Medium List 2 Accent 6" w:uiPriority="66" w:unhideWhenUsed="0"/>
    <w:lsdException w:name="Medium Grid 1 Accent 6" w:uiPriority="67" w:unhideWhenUsed="0"/>
    <w:lsdException w:name="Medium Grid 2 Accent 6" w:uiPriority="68" w:unhideWhenUsed="0"/>
    <w:lsdException w:name="Medium Grid 3 Accent 6" w:uiPriority="69" w:unhideWhenUsed="0"/>
    <w:lsdException w:name="Dark List Accent 6" w:uiPriority="70" w:unhideWhenUsed="0"/>
    <w:lsdException w:name="Colorful Shading Accent 6" w:uiPriority="71" w:unhideWhenUsed="0"/>
    <w:lsdException w:name="Colorful List Accent 6" w:uiPriority="72" w:unhideWhenUsed="0"/>
    <w:lsdException w:name="Colorful Grid Accent 6"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semiHidden="1" w:uiPriority="39" w:qFormat="1"/>
  </w:latentStyles>
  <w:style w:type="paragraph" w:default="1" w:styleId="a0">
    <w:name w:val="Normal"/>
    <w:next w:val="a1"/>
    <w:qFormat/>
    <w:pPr>
      <w:widowControl w:val="0"/>
      <w:jc w:val="both"/>
    </w:pPr>
    <w:rPr>
      <w:rFonts w:ascii="Calibri" w:hAnsi="Calibri"/>
      <w:kern w:val="2"/>
      <w:sz w:val="21"/>
      <w:szCs w:val="22"/>
    </w:rPr>
  </w:style>
  <w:style w:type="paragraph" w:styleId="1">
    <w:name w:val="heading 1"/>
    <w:basedOn w:val="a0"/>
    <w:next w:val="a0"/>
    <w:link w:val="1Char"/>
    <w:qFormat/>
    <w:pPr>
      <w:keepNext/>
      <w:keepLines/>
      <w:numPr>
        <w:numId w:val="1"/>
      </w:numPr>
      <w:spacing w:before="340" w:after="330" w:line="400" w:lineRule="exact"/>
      <w:jc w:val="center"/>
      <w:outlineLvl w:val="0"/>
    </w:pPr>
    <w:rPr>
      <w:rFonts w:ascii="宋体" w:hAnsi="宋体" w:cs="宋体"/>
      <w:b/>
      <w:bCs/>
      <w:spacing w:val="-20"/>
      <w:kern w:val="44"/>
      <w:sz w:val="32"/>
      <w:szCs w:val="32"/>
    </w:rPr>
  </w:style>
  <w:style w:type="paragraph" w:styleId="2">
    <w:name w:val="heading 2"/>
    <w:basedOn w:val="a0"/>
    <w:next w:val="a0"/>
    <w:link w:val="2Char"/>
    <w:unhideWhenUsed/>
    <w:qFormat/>
    <w:pPr>
      <w:keepNext/>
      <w:keepLines/>
      <w:numPr>
        <w:ilvl w:val="1"/>
        <w:numId w:val="1"/>
      </w:numPr>
      <w:spacing w:before="260" w:after="260" w:line="360" w:lineRule="auto"/>
      <w:jc w:val="left"/>
      <w:outlineLvl w:val="1"/>
    </w:pPr>
    <w:rPr>
      <w:rFonts w:ascii="宋体" w:hAnsi="宋体" w:cs="宋体"/>
      <w:b/>
      <w:bCs/>
      <w:sz w:val="28"/>
      <w:szCs w:val="28"/>
    </w:rPr>
  </w:style>
  <w:style w:type="paragraph" w:styleId="3">
    <w:name w:val="heading 3"/>
    <w:basedOn w:val="a0"/>
    <w:next w:val="a0"/>
    <w:link w:val="3Char"/>
    <w:unhideWhenUsed/>
    <w:qFormat/>
    <w:pPr>
      <w:keepNext/>
      <w:keepLines/>
      <w:numPr>
        <w:ilvl w:val="2"/>
        <w:numId w:val="1"/>
      </w:numPr>
      <w:spacing w:line="360" w:lineRule="auto"/>
      <w:outlineLvl w:val="2"/>
    </w:pPr>
    <w:rPr>
      <w:rFonts w:ascii="宋体" w:hAnsi="宋体" w:cs="宋体"/>
      <w:b/>
      <w:bCs/>
      <w:color w:val="000000"/>
      <w:kern w:val="0"/>
      <w:sz w:val="28"/>
      <w:szCs w:val="28"/>
    </w:rPr>
  </w:style>
  <w:style w:type="paragraph" w:styleId="4">
    <w:name w:val="heading 4"/>
    <w:basedOn w:val="a0"/>
    <w:next w:val="a0"/>
    <w:link w:val="4Char"/>
    <w:uiPriority w:val="9"/>
    <w:unhideWhenUsed/>
    <w:qFormat/>
    <w:pPr>
      <w:keepNext/>
      <w:keepLines/>
      <w:numPr>
        <w:ilvl w:val="3"/>
        <w:numId w:val="1"/>
      </w:numPr>
      <w:spacing w:before="120" w:after="120" w:line="360" w:lineRule="auto"/>
      <w:ind w:left="1701"/>
      <w:jc w:val="left"/>
      <w:outlineLvl w:val="3"/>
    </w:pPr>
    <w:rPr>
      <w:rFonts w:ascii="Arial" w:hAnsi="Arial"/>
      <w:b/>
      <w:bCs/>
      <w:kern w:val="0"/>
      <w:sz w:val="28"/>
      <w:szCs w:val="28"/>
    </w:rPr>
  </w:style>
  <w:style w:type="paragraph" w:styleId="5">
    <w:name w:val="heading 5"/>
    <w:basedOn w:val="a0"/>
    <w:next w:val="a0"/>
    <w:link w:val="5Char"/>
    <w:unhideWhenUsed/>
    <w:qFormat/>
    <w:pPr>
      <w:numPr>
        <w:ilvl w:val="4"/>
        <w:numId w:val="2"/>
      </w:numPr>
      <w:tabs>
        <w:tab w:val="left" w:pos="1134"/>
      </w:tabs>
      <w:spacing w:before="280" w:after="290" w:line="360" w:lineRule="auto"/>
      <w:outlineLvl w:val="4"/>
    </w:pPr>
    <w:rPr>
      <w:rFonts w:cs="宋体"/>
      <w:b/>
      <w:bCs/>
      <w:kern w:val="0"/>
      <w:sz w:val="28"/>
      <w:szCs w:val="28"/>
    </w:rPr>
  </w:style>
  <w:style w:type="paragraph" w:styleId="6">
    <w:name w:val="heading 6"/>
    <w:basedOn w:val="a0"/>
    <w:next w:val="a0"/>
    <w:link w:val="6Char"/>
    <w:unhideWhenUsed/>
    <w:qFormat/>
    <w:pPr>
      <w:keepNext/>
      <w:keepLines/>
      <w:numPr>
        <w:ilvl w:val="5"/>
        <w:numId w:val="2"/>
      </w:numPr>
      <w:spacing w:before="240" w:after="64" w:line="314" w:lineRule="auto"/>
      <w:outlineLvl w:val="5"/>
    </w:pPr>
    <w:rPr>
      <w:rFonts w:ascii="Arial" w:hAnsi="Arial"/>
      <w:b/>
      <w:bCs/>
      <w:kern w:val="0"/>
      <w:sz w:val="28"/>
      <w:szCs w:val="18"/>
    </w:rPr>
  </w:style>
  <w:style w:type="paragraph" w:styleId="7">
    <w:name w:val="heading 7"/>
    <w:basedOn w:val="a0"/>
    <w:next w:val="a0"/>
    <w:link w:val="7Char"/>
    <w:unhideWhenUsed/>
    <w:qFormat/>
    <w:pPr>
      <w:keepNext/>
      <w:widowControl/>
      <w:tabs>
        <w:tab w:val="left" w:pos="3600"/>
      </w:tabs>
      <w:spacing w:after="120"/>
      <w:jc w:val="left"/>
      <w:outlineLvl w:val="6"/>
    </w:pPr>
    <w:rPr>
      <w:rFonts w:ascii="Arial Narrow" w:hAnsi="Arial Narrow"/>
      <w:b/>
      <w:bCs/>
      <w:iCs/>
      <w:kern w:val="0"/>
      <w:sz w:val="20"/>
      <w:szCs w:val="24"/>
      <w:lang w:eastAsia="en-US"/>
    </w:rPr>
  </w:style>
  <w:style w:type="paragraph" w:styleId="8">
    <w:name w:val="heading 8"/>
    <w:basedOn w:val="a0"/>
    <w:next w:val="a0"/>
    <w:link w:val="8Char"/>
    <w:unhideWhenUsed/>
    <w:qFormat/>
    <w:pPr>
      <w:keepNext/>
      <w:keepLines/>
      <w:spacing w:before="240" w:after="64" w:line="314" w:lineRule="auto"/>
      <w:outlineLvl w:val="7"/>
    </w:pPr>
    <w:rPr>
      <w:rFonts w:ascii="Arial" w:eastAsia="黑体" w:hAnsi="Arial"/>
      <w:kern w:val="0"/>
      <w:sz w:val="24"/>
      <w:szCs w:val="24"/>
    </w:rPr>
  </w:style>
  <w:style w:type="paragraph" w:styleId="9">
    <w:name w:val="heading 9"/>
    <w:basedOn w:val="a0"/>
    <w:next w:val="a0"/>
    <w:link w:val="9Char"/>
    <w:unhideWhenUsed/>
    <w:qFormat/>
    <w:pPr>
      <w:keepNext/>
      <w:keepLines/>
      <w:spacing w:before="240" w:after="64" w:line="314" w:lineRule="auto"/>
      <w:outlineLvl w:val="8"/>
    </w:pPr>
    <w:rPr>
      <w:rFonts w:ascii="Arial" w:eastAsia="黑体" w:hAnsi="Arial"/>
      <w:kern w:val="0"/>
      <w:sz w:val="20"/>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Body Text"/>
    <w:basedOn w:val="a0"/>
    <w:next w:val="a0"/>
    <w:link w:val="Char2"/>
    <w:unhideWhenUsed/>
    <w:qFormat/>
    <w:pPr>
      <w:spacing w:after="120"/>
    </w:pPr>
  </w:style>
  <w:style w:type="paragraph" w:styleId="70">
    <w:name w:val="toc 7"/>
    <w:basedOn w:val="a0"/>
    <w:next w:val="a0"/>
    <w:unhideWhenUsed/>
    <w:qFormat/>
    <w:pPr>
      <w:ind w:leftChars="1200" w:left="2520"/>
    </w:pPr>
    <w:rPr>
      <w:rFonts w:ascii="Times New Roman" w:hAnsi="Times New Roman"/>
      <w:szCs w:val="24"/>
    </w:rPr>
  </w:style>
  <w:style w:type="paragraph" w:styleId="a5">
    <w:name w:val="Normal Indent"/>
    <w:basedOn w:val="a0"/>
    <w:link w:val="Char1"/>
    <w:unhideWhenUsed/>
    <w:qFormat/>
    <w:pPr>
      <w:spacing w:after="180" w:line="307" w:lineRule="auto"/>
      <w:ind w:firstLine="420"/>
    </w:pPr>
    <w:rPr>
      <w:rFonts w:asciiTheme="minorHAnsi" w:eastAsiaTheme="minorEastAsia" w:hAnsiTheme="minorHAnsi" w:cstheme="minorBidi"/>
    </w:rPr>
  </w:style>
  <w:style w:type="paragraph" w:styleId="a6">
    <w:name w:val="caption"/>
    <w:basedOn w:val="a0"/>
    <w:next w:val="a0"/>
    <w:unhideWhenUsed/>
    <w:qFormat/>
    <w:pPr>
      <w:spacing w:before="152" w:after="160" w:line="360" w:lineRule="auto"/>
    </w:pPr>
    <w:rPr>
      <w:rFonts w:ascii="Arial" w:eastAsia="黑体" w:hAnsi="Arial" w:cs="Arial"/>
      <w:sz w:val="20"/>
      <w:szCs w:val="20"/>
    </w:rPr>
  </w:style>
  <w:style w:type="paragraph" w:styleId="a7">
    <w:name w:val="Document Map"/>
    <w:basedOn w:val="a0"/>
    <w:link w:val="Char"/>
    <w:uiPriority w:val="99"/>
    <w:unhideWhenUsed/>
    <w:qFormat/>
    <w:pPr>
      <w:shd w:val="clear" w:color="auto" w:fill="000080"/>
    </w:pPr>
    <w:rPr>
      <w:rFonts w:ascii="Times New Roman" w:hAnsi="Times New Roman"/>
      <w:kern w:val="0"/>
      <w:sz w:val="18"/>
      <w:szCs w:val="18"/>
    </w:rPr>
  </w:style>
  <w:style w:type="paragraph" w:styleId="a8">
    <w:name w:val="annotation text"/>
    <w:basedOn w:val="a0"/>
    <w:link w:val="Char0"/>
    <w:unhideWhenUsed/>
    <w:qFormat/>
    <w:pPr>
      <w:jc w:val="left"/>
    </w:pPr>
    <w:rPr>
      <w:rFonts w:ascii="Times New Roman" w:hAnsi="Times New Roman"/>
      <w:kern w:val="0"/>
      <w:sz w:val="18"/>
      <w:szCs w:val="18"/>
    </w:rPr>
  </w:style>
  <w:style w:type="paragraph" w:styleId="a9">
    <w:name w:val="Salutation"/>
    <w:basedOn w:val="a0"/>
    <w:next w:val="a0"/>
    <w:link w:val="Char3"/>
    <w:rPr>
      <w:rFonts w:asciiTheme="minorHAnsi" w:eastAsia="黑体" w:hAnsiTheme="minorHAnsi" w:cstheme="minorBidi"/>
      <w:sz w:val="24"/>
    </w:rPr>
  </w:style>
  <w:style w:type="paragraph" w:styleId="30">
    <w:name w:val="Body Text 3"/>
    <w:basedOn w:val="a0"/>
    <w:link w:val="3Char0"/>
    <w:unhideWhenUsed/>
    <w:qFormat/>
    <w:pPr>
      <w:jc w:val="center"/>
    </w:pPr>
    <w:rPr>
      <w:rFonts w:ascii="Times New Roman" w:eastAsia="黑体" w:hAnsi="Times New Roman"/>
      <w:sz w:val="44"/>
      <w:szCs w:val="24"/>
    </w:rPr>
  </w:style>
  <w:style w:type="paragraph" w:styleId="aa">
    <w:name w:val="Body Text Indent"/>
    <w:basedOn w:val="a0"/>
    <w:link w:val="Char4"/>
    <w:unhideWhenUsed/>
    <w:qFormat/>
    <w:pPr>
      <w:spacing w:after="120"/>
      <w:ind w:leftChars="200" w:left="420"/>
    </w:pPr>
    <w:rPr>
      <w:rFonts w:ascii="Times New Roman" w:hAnsi="Times New Roman"/>
      <w:kern w:val="0"/>
      <w:sz w:val="20"/>
      <w:szCs w:val="24"/>
    </w:rPr>
  </w:style>
  <w:style w:type="paragraph" w:styleId="ab">
    <w:name w:val="Block Text"/>
    <w:basedOn w:val="a0"/>
    <w:unhideWhenUsed/>
    <w:qFormat/>
    <w:pPr>
      <w:ind w:leftChars="-257" w:left="-540" w:rightChars="-159" w:right="-334" w:firstLineChars="180" w:firstLine="540"/>
    </w:pPr>
    <w:rPr>
      <w:rFonts w:ascii="Times New Roman" w:hAnsi="Times New Roman"/>
      <w:sz w:val="30"/>
      <w:szCs w:val="24"/>
    </w:rPr>
  </w:style>
  <w:style w:type="paragraph" w:styleId="50">
    <w:name w:val="toc 5"/>
    <w:basedOn w:val="a0"/>
    <w:next w:val="a0"/>
    <w:unhideWhenUsed/>
    <w:qFormat/>
    <w:pPr>
      <w:ind w:leftChars="800" w:left="1680"/>
    </w:pPr>
    <w:rPr>
      <w:rFonts w:ascii="Times New Roman" w:hAnsi="Times New Roman"/>
      <w:sz w:val="18"/>
      <w:szCs w:val="18"/>
    </w:rPr>
  </w:style>
  <w:style w:type="paragraph" w:styleId="31">
    <w:name w:val="toc 3"/>
    <w:basedOn w:val="a0"/>
    <w:next w:val="a0"/>
    <w:unhideWhenUsed/>
    <w:qFormat/>
    <w:pPr>
      <w:tabs>
        <w:tab w:val="left" w:pos="709"/>
        <w:tab w:val="left" w:pos="993"/>
        <w:tab w:val="right" w:leader="dot" w:pos="8364"/>
      </w:tabs>
      <w:ind w:left="360"/>
      <w:jc w:val="left"/>
    </w:pPr>
    <w:rPr>
      <w:rFonts w:ascii="Times New Roman" w:eastAsia="楷体_GB2312" w:hAnsi="Times New Roman"/>
      <w:iCs/>
      <w:sz w:val="20"/>
      <w:szCs w:val="20"/>
    </w:rPr>
  </w:style>
  <w:style w:type="paragraph" w:styleId="ac">
    <w:name w:val="Plain Text"/>
    <w:basedOn w:val="a0"/>
    <w:link w:val="Char10"/>
    <w:unhideWhenUsed/>
    <w:qFormat/>
    <w:rPr>
      <w:rFonts w:ascii="宋体" w:hAnsi="Courier New"/>
      <w:kern w:val="0"/>
      <w:sz w:val="20"/>
      <w:szCs w:val="18"/>
    </w:rPr>
  </w:style>
  <w:style w:type="paragraph" w:styleId="80">
    <w:name w:val="toc 8"/>
    <w:basedOn w:val="a0"/>
    <w:next w:val="a0"/>
    <w:unhideWhenUsed/>
    <w:qFormat/>
    <w:pPr>
      <w:ind w:leftChars="1400" w:left="2940"/>
    </w:pPr>
    <w:rPr>
      <w:rFonts w:ascii="Times New Roman" w:hAnsi="Times New Roman"/>
      <w:szCs w:val="24"/>
    </w:rPr>
  </w:style>
  <w:style w:type="paragraph" w:styleId="ad">
    <w:name w:val="Date"/>
    <w:basedOn w:val="a0"/>
    <w:next w:val="a0"/>
    <w:link w:val="Char5"/>
    <w:unhideWhenUsed/>
    <w:qFormat/>
    <w:pPr>
      <w:ind w:leftChars="2500" w:left="100"/>
    </w:pPr>
    <w:rPr>
      <w:rFonts w:ascii="Times New Roman" w:hAnsi="Times New Roman"/>
      <w:kern w:val="0"/>
      <w:sz w:val="24"/>
      <w:szCs w:val="24"/>
    </w:rPr>
  </w:style>
  <w:style w:type="paragraph" w:styleId="20">
    <w:name w:val="Body Text Indent 2"/>
    <w:basedOn w:val="a0"/>
    <w:link w:val="2Char0"/>
    <w:unhideWhenUsed/>
    <w:qFormat/>
    <w:pPr>
      <w:spacing w:after="120" w:line="480" w:lineRule="auto"/>
      <w:ind w:leftChars="200" w:left="420"/>
    </w:pPr>
  </w:style>
  <w:style w:type="paragraph" w:styleId="ae">
    <w:name w:val="Balloon Text"/>
    <w:basedOn w:val="a0"/>
    <w:link w:val="Char6"/>
    <w:unhideWhenUsed/>
    <w:qFormat/>
    <w:rPr>
      <w:rFonts w:ascii="Times New Roman" w:hAnsi="Times New Roman"/>
      <w:kern w:val="0"/>
      <w:sz w:val="18"/>
      <w:szCs w:val="18"/>
    </w:rPr>
  </w:style>
  <w:style w:type="paragraph" w:styleId="af">
    <w:name w:val="footer"/>
    <w:basedOn w:val="a0"/>
    <w:link w:val="Char7"/>
    <w:uiPriority w:val="99"/>
    <w:unhideWhenUsed/>
    <w:qFormat/>
    <w:pPr>
      <w:tabs>
        <w:tab w:val="center" w:pos="4153"/>
        <w:tab w:val="right" w:pos="8306"/>
      </w:tabs>
      <w:snapToGrid w:val="0"/>
      <w:jc w:val="left"/>
    </w:pPr>
    <w:rPr>
      <w:kern w:val="0"/>
      <w:sz w:val="18"/>
      <w:szCs w:val="18"/>
    </w:rPr>
  </w:style>
  <w:style w:type="paragraph" w:styleId="af0">
    <w:name w:val="header"/>
    <w:basedOn w:val="a0"/>
    <w:link w:val="Char8"/>
    <w:uiPriority w:val="99"/>
    <w:unhideWhenUsed/>
    <w:qFormat/>
    <w:pPr>
      <w:pBdr>
        <w:bottom w:val="single" w:sz="6" w:space="1" w:color="auto"/>
      </w:pBdr>
      <w:tabs>
        <w:tab w:val="center" w:pos="4153"/>
        <w:tab w:val="right" w:pos="8306"/>
      </w:tabs>
      <w:snapToGrid w:val="0"/>
      <w:jc w:val="center"/>
    </w:pPr>
    <w:rPr>
      <w:kern w:val="0"/>
      <w:sz w:val="18"/>
      <w:szCs w:val="18"/>
    </w:rPr>
  </w:style>
  <w:style w:type="paragraph" w:styleId="10">
    <w:name w:val="toc 1"/>
    <w:basedOn w:val="a0"/>
    <w:next w:val="a0"/>
    <w:uiPriority w:val="39"/>
    <w:unhideWhenUsed/>
    <w:qFormat/>
    <w:pPr>
      <w:tabs>
        <w:tab w:val="left" w:pos="709"/>
        <w:tab w:val="right" w:leader="dot" w:pos="8364"/>
      </w:tabs>
      <w:spacing w:before="120" w:after="120"/>
      <w:jc w:val="left"/>
    </w:pPr>
    <w:rPr>
      <w:rFonts w:ascii="华文中宋" w:eastAsia="华文中宋" w:hAnsi="华文中宋"/>
      <w:bCs/>
      <w:caps/>
      <w:sz w:val="20"/>
      <w:szCs w:val="20"/>
    </w:rPr>
  </w:style>
  <w:style w:type="paragraph" w:styleId="40">
    <w:name w:val="toc 4"/>
    <w:basedOn w:val="a0"/>
    <w:next w:val="a0"/>
    <w:unhideWhenUsed/>
    <w:qFormat/>
    <w:pPr>
      <w:ind w:leftChars="600" w:left="1260"/>
    </w:pPr>
    <w:rPr>
      <w:rFonts w:ascii="Times New Roman" w:hAnsi="Times New Roman"/>
      <w:sz w:val="18"/>
      <w:szCs w:val="18"/>
    </w:rPr>
  </w:style>
  <w:style w:type="paragraph" w:styleId="af1">
    <w:name w:val="Subtitle"/>
    <w:basedOn w:val="a0"/>
    <w:next w:val="a0"/>
    <w:link w:val="Char9"/>
    <w:qFormat/>
    <w:pPr>
      <w:spacing w:before="240" w:after="60" w:line="312" w:lineRule="auto"/>
      <w:jc w:val="center"/>
      <w:outlineLvl w:val="1"/>
    </w:pPr>
    <w:rPr>
      <w:rFonts w:ascii="Cambria" w:hAnsi="Cambria"/>
      <w:b/>
      <w:bCs/>
      <w:kern w:val="28"/>
      <w:sz w:val="32"/>
      <w:szCs w:val="32"/>
    </w:rPr>
  </w:style>
  <w:style w:type="paragraph" w:styleId="af2">
    <w:name w:val="footnote text"/>
    <w:basedOn w:val="a0"/>
    <w:link w:val="Chara"/>
    <w:unhideWhenUsed/>
    <w:qFormat/>
    <w:pPr>
      <w:snapToGrid w:val="0"/>
      <w:jc w:val="left"/>
    </w:pPr>
    <w:rPr>
      <w:sz w:val="18"/>
      <w:szCs w:val="18"/>
    </w:rPr>
  </w:style>
  <w:style w:type="paragraph" w:styleId="60">
    <w:name w:val="toc 6"/>
    <w:basedOn w:val="a0"/>
    <w:next w:val="a0"/>
    <w:unhideWhenUsed/>
    <w:qFormat/>
    <w:pPr>
      <w:ind w:leftChars="1000" w:left="2100"/>
    </w:pPr>
    <w:rPr>
      <w:rFonts w:ascii="Times New Roman" w:hAnsi="Times New Roman"/>
      <w:szCs w:val="24"/>
    </w:rPr>
  </w:style>
  <w:style w:type="paragraph" w:styleId="32">
    <w:name w:val="Body Text Indent 3"/>
    <w:basedOn w:val="a0"/>
    <w:link w:val="3Char1"/>
    <w:unhideWhenUsed/>
    <w:qFormat/>
    <w:pPr>
      <w:spacing w:line="360" w:lineRule="auto"/>
      <w:ind w:leftChars="85" w:left="153" w:firstLineChars="200" w:firstLine="560"/>
    </w:pPr>
    <w:rPr>
      <w:rFonts w:ascii="宋体" w:hAnsi="宋体"/>
      <w:kern w:val="0"/>
      <w:sz w:val="28"/>
      <w:szCs w:val="28"/>
    </w:rPr>
  </w:style>
  <w:style w:type="paragraph" w:styleId="21">
    <w:name w:val="toc 2"/>
    <w:basedOn w:val="a0"/>
    <w:next w:val="a0"/>
    <w:uiPriority w:val="39"/>
    <w:unhideWhenUsed/>
    <w:qFormat/>
    <w:pPr>
      <w:tabs>
        <w:tab w:val="left" w:pos="620"/>
        <w:tab w:val="right" w:leader="dot" w:pos="8364"/>
      </w:tabs>
      <w:ind w:left="180"/>
      <w:jc w:val="left"/>
    </w:pPr>
    <w:rPr>
      <w:rFonts w:ascii="华文中宋" w:eastAsia="华文中宋" w:hAnsi="华文中宋"/>
      <w:smallCaps/>
      <w:sz w:val="20"/>
      <w:szCs w:val="20"/>
    </w:rPr>
  </w:style>
  <w:style w:type="paragraph" w:styleId="90">
    <w:name w:val="toc 9"/>
    <w:basedOn w:val="a0"/>
    <w:next w:val="a0"/>
    <w:unhideWhenUsed/>
    <w:qFormat/>
    <w:pPr>
      <w:ind w:leftChars="1600" w:left="3360"/>
    </w:pPr>
    <w:rPr>
      <w:rFonts w:ascii="Times New Roman" w:hAnsi="Times New Roman"/>
      <w:szCs w:val="24"/>
    </w:rPr>
  </w:style>
  <w:style w:type="paragraph" w:styleId="22">
    <w:name w:val="Body Text 2"/>
    <w:basedOn w:val="a0"/>
    <w:link w:val="2Char1"/>
    <w:unhideWhenUsed/>
    <w:qFormat/>
    <w:pPr>
      <w:spacing w:after="120" w:line="480" w:lineRule="auto"/>
    </w:pPr>
    <w:rPr>
      <w:rFonts w:ascii="Times New Roman" w:hAnsi="Times New Roman"/>
      <w:kern w:val="0"/>
      <w:sz w:val="18"/>
      <w:szCs w:val="18"/>
    </w:rPr>
  </w:style>
  <w:style w:type="paragraph" w:styleId="af3">
    <w:name w:val="Normal (Web)"/>
    <w:basedOn w:val="a0"/>
    <w:unhideWhenUsed/>
    <w:qFormat/>
    <w:pPr>
      <w:widowControl/>
      <w:spacing w:before="100" w:beforeAutospacing="1" w:after="100" w:afterAutospacing="1"/>
      <w:jc w:val="left"/>
    </w:pPr>
    <w:rPr>
      <w:rFonts w:ascii="宋体" w:hAnsi="宋体"/>
      <w:color w:val="000000"/>
      <w:kern w:val="0"/>
      <w:sz w:val="24"/>
      <w:szCs w:val="24"/>
    </w:rPr>
  </w:style>
  <w:style w:type="paragraph" w:styleId="af4">
    <w:name w:val="Title"/>
    <w:basedOn w:val="a0"/>
    <w:next w:val="a0"/>
    <w:link w:val="Charb"/>
    <w:qFormat/>
    <w:pPr>
      <w:spacing w:before="240" w:after="60"/>
      <w:jc w:val="center"/>
      <w:outlineLvl w:val="0"/>
    </w:pPr>
    <w:rPr>
      <w:rFonts w:ascii="Cambria" w:eastAsiaTheme="minorEastAsia" w:hAnsi="Cambria" w:cstheme="minorBidi"/>
      <w:b/>
      <w:bCs/>
      <w:sz w:val="32"/>
      <w:szCs w:val="32"/>
    </w:rPr>
  </w:style>
  <w:style w:type="paragraph" w:styleId="af5">
    <w:name w:val="annotation subject"/>
    <w:basedOn w:val="a8"/>
    <w:next w:val="a8"/>
    <w:link w:val="Charc"/>
    <w:unhideWhenUsed/>
    <w:qFormat/>
    <w:rPr>
      <w:rFonts w:ascii="Calibri" w:hAnsi="Calibri"/>
      <w:b/>
      <w:bCs/>
      <w:kern w:val="2"/>
      <w:sz w:val="21"/>
      <w:szCs w:val="22"/>
    </w:rPr>
  </w:style>
  <w:style w:type="paragraph" w:styleId="af6">
    <w:name w:val="Body Text First Indent"/>
    <w:basedOn w:val="a1"/>
    <w:link w:val="Chard"/>
    <w:unhideWhenUsed/>
    <w:qFormat/>
    <w:pPr>
      <w:ind w:firstLineChars="100" w:firstLine="420"/>
    </w:pPr>
    <w:rPr>
      <w:rFonts w:ascii="Times New Roman" w:hAnsi="Times New Roman"/>
      <w:kern w:val="0"/>
      <w:sz w:val="18"/>
      <w:szCs w:val="18"/>
    </w:rPr>
  </w:style>
  <w:style w:type="table" w:styleId="af7">
    <w:name w:val="Table Grid"/>
    <w:basedOn w:val="a3"/>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8">
    <w:name w:val="Table Elegant"/>
    <w:basedOn w:val="a3"/>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character" w:styleId="af9">
    <w:name w:val="Strong"/>
    <w:qFormat/>
    <w:rPr>
      <w:b/>
    </w:rPr>
  </w:style>
  <w:style w:type="character" w:styleId="afa">
    <w:name w:val="page number"/>
    <w:basedOn w:val="a2"/>
  </w:style>
  <w:style w:type="character" w:styleId="afb">
    <w:name w:val="FollowedHyperlink"/>
    <w:basedOn w:val="a2"/>
    <w:uiPriority w:val="99"/>
    <w:unhideWhenUsed/>
    <w:qFormat/>
    <w:rPr>
      <w:color w:val="954F72" w:themeColor="followedHyperlink"/>
      <w:u w:val="single"/>
    </w:rPr>
  </w:style>
  <w:style w:type="character" w:styleId="afc">
    <w:name w:val="Hyperlink"/>
    <w:uiPriority w:val="99"/>
    <w:unhideWhenUsed/>
    <w:qFormat/>
    <w:rPr>
      <w:color w:val="0000FF"/>
      <w:u w:val="single"/>
    </w:rPr>
  </w:style>
  <w:style w:type="character" w:styleId="afd">
    <w:name w:val="annotation reference"/>
    <w:unhideWhenUsed/>
    <w:qFormat/>
    <w:rPr>
      <w:sz w:val="21"/>
      <w:szCs w:val="21"/>
    </w:rPr>
  </w:style>
  <w:style w:type="character" w:styleId="afe">
    <w:name w:val="footnote reference"/>
    <w:unhideWhenUsed/>
    <w:qFormat/>
    <w:rPr>
      <w:vertAlign w:val="superscript"/>
    </w:rPr>
  </w:style>
  <w:style w:type="character" w:customStyle="1" w:styleId="1Char">
    <w:name w:val="标题 1 Char"/>
    <w:basedOn w:val="a2"/>
    <w:link w:val="1"/>
    <w:qFormat/>
    <w:rPr>
      <w:rFonts w:ascii="宋体" w:hAnsi="宋体" w:cs="宋体"/>
      <w:b/>
      <w:bCs/>
      <w:spacing w:val="-20"/>
      <w:kern w:val="44"/>
      <w:sz w:val="32"/>
      <w:szCs w:val="32"/>
    </w:rPr>
  </w:style>
  <w:style w:type="character" w:customStyle="1" w:styleId="2Char">
    <w:name w:val="标题 2 Char"/>
    <w:basedOn w:val="a2"/>
    <w:link w:val="2"/>
    <w:qFormat/>
    <w:rPr>
      <w:rFonts w:ascii="宋体" w:hAnsi="宋体" w:cs="宋体"/>
      <w:b/>
      <w:bCs/>
      <w:kern w:val="2"/>
      <w:sz w:val="28"/>
      <w:szCs w:val="28"/>
    </w:rPr>
  </w:style>
  <w:style w:type="character" w:customStyle="1" w:styleId="3Char">
    <w:name w:val="标题 3 Char"/>
    <w:basedOn w:val="a2"/>
    <w:link w:val="3"/>
    <w:qFormat/>
    <w:rPr>
      <w:rFonts w:ascii="宋体" w:hAnsi="宋体" w:cs="宋体"/>
      <w:b/>
      <w:bCs/>
      <w:color w:val="000000"/>
      <w:sz w:val="28"/>
      <w:szCs w:val="28"/>
    </w:rPr>
  </w:style>
  <w:style w:type="character" w:customStyle="1" w:styleId="4Char">
    <w:name w:val="标题 4 Char"/>
    <w:basedOn w:val="a2"/>
    <w:link w:val="4"/>
    <w:uiPriority w:val="9"/>
    <w:qFormat/>
    <w:rPr>
      <w:rFonts w:ascii="Arial" w:hAnsi="Arial"/>
      <w:b/>
      <w:bCs/>
      <w:sz w:val="28"/>
      <w:szCs w:val="28"/>
    </w:rPr>
  </w:style>
  <w:style w:type="character" w:customStyle="1" w:styleId="5Char">
    <w:name w:val="标题 5 Char"/>
    <w:basedOn w:val="a2"/>
    <w:link w:val="5"/>
    <w:qFormat/>
    <w:rPr>
      <w:rFonts w:ascii="Calibri" w:hAnsi="Calibri" w:cs="宋体"/>
      <w:b/>
      <w:bCs/>
      <w:sz w:val="28"/>
      <w:szCs w:val="28"/>
    </w:rPr>
  </w:style>
  <w:style w:type="character" w:customStyle="1" w:styleId="6Char">
    <w:name w:val="标题 6 Char"/>
    <w:basedOn w:val="a2"/>
    <w:link w:val="6"/>
    <w:qFormat/>
    <w:rPr>
      <w:rFonts w:ascii="Arial" w:hAnsi="Arial"/>
      <w:b/>
      <w:bCs/>
      <w:sz w:val="28"/>
      <w:szCs w:val="18"/>
    </w:rPr>
  </w:style>
  <w:style w:type="character" w:customStyle="1" w:styleId="7Char">
    <w:name w:val="标题 7 Char"/>
    <w:basedOn w:val="a2"/>
    <w:link w:val="7"/>
    <w:qFormat/>
    <w:rPr>
      <w:rFonts w:ascii="Arial Narrow" w:eastAsia="宋体" w:hAnsi="Arial Narrow" w:cs="Times New Roman"/>
      <w:b/>
      <w:bCs/>
      <w:iCs/>
      <w:kern w:val="0"/>
      <w:sz w:val="20"/>
      <w:szCs w:val="24"/>
      <w:lang w:eastAsia="en-US"/>
    </w:rPr>
  </w:style>
  <w:style w:type="character" w:customStyle="1" w:styleId="8Char">
    <w:name w:val="标题 8 Char"/>
    <w:basedOn w:val="a2"/>
    <w:link w:val="8"/>
    <w:qFormat/>
    <w:rPr>
      <w:rFonts w:ascii="Arial" w:eastAsia="黑体" w:hAnsi="Arial" w:cs="Times New Roman"/>
      <w:kern w:val="0"/>
      <w:sz w:val="24"/>
      <w:szCs w:val="24"/>
    </w:rPr>
  </w:style>
  <w:style w:type="character" w:customStyle="1" w:styleId="9Char">
    <w:name w:val="标题 9 Char"/>
    <w:basedOn w:val="a2"/>
    <w:link w:val="9"/>
    <w:qFormat/>
    <w:rPr>
      <w:rFonts w:ascii="Arial" w:eastAsia="黑体" w:hAnsi="Arial" w:cs="Times New Roman"/>
      <w:kern w:val="0"/>
      <w:sz w:val="20"/>
      <w:szCs w:val="21"/>
    </w:rPr>
  </w:style>
  <w:style w:type="character" w:customStyle="1" w:styleId="Char1">
    <w:name w:val="正文缩进 Char1"/>
    <w:link w:val="a5"/>
    <w:qFormat/>
    <w:locked/>
  </w:style>
  <w:style w:type="character" w:customStyle="1" w:styleId="Chara">
    <w:name w:val="脚注文本 Char"/>
    <w:basedOn w:val="a2"/>
    <w:link w:val="af2"/>
    <w:qFormat/>
    <w:rPr>
      <w:rFonts w:ascii="Calibri" w:eastAsia="宋体" w:hAnsi="Calibri" w:cs="Times New Roman"/>
      <w:sz w:val="18"/>
      <w:szCs w:val="18"/>
    </w:rPr>
  </w:style>
  <w:style w:type="character" w:customStyle="1" w:styleId="Char0">
    <w:name w:val="批注文字 Char"/>
    <w:basedOn w:val="a2"/>
    <w:link w:val="a8"/>
    <w:qFormat/>
    <w:rPr>
      <w:rFonts w:ascii="Times New Roman" w:eastAsia="宋体" w:hAnsi="Times New Roman" w:cs="Times New Roman"/>
      <w:kern w:val="0"/>
      <w:sz w:val="18"/>
      <w:szCs w:val="18"/>
    </w:rPr>
  </w:style>
  <w:style w:type="character" w:customStyle="1" w:styleId="Char8">
    <w:name w:val="页眉 Char"/>
    <w:basedOn w:val="a2"/>
    <w:link w:val="af0"/>
    <w:uiPriority w:val="99"/>
    <w:qFormat/>
    <w:rPr>
      <w:rFonts w:ascii="Calibri" w:eastAsia="宋体" w:hAnsi="Calibri" w:cs="Times New Roman"/>
      <w:kern w:val="0"/>
      <w:sz w:val="18"/>
      <w:szCs w:val="18"/>
    </w:rPr>
  </w:style>
  <w:style w:type="character" w:customStyle="1" w:styleId="Char7">
    <w:name w:val="页脚 Char"/>
    <w:basedOn w:val="a2"/>
    <w:link w:val="af"/>
    <w:uiPriority w:val="99"/>
    <w:qFormat/>
    <w:rPr>
      <w:rFonts w:ascii="Calibri" w:eastAsia="宋体" w:hAnsi="Calibri" w:cs="Times New Roman"/>
      <w:kern w:val="0"/>
      <w:sz w:val="18"/>
      <w:szCs w:val="18"/>
    </w:rPr>
  </w:style>
  <w:style w:type="character" w:customStyle="1" w:styleId="Char2">
    <w:name w:val="正文文本 Char2"/>
    <w:basedOn w:val="a2"/>
    <w:link w:val="a1"/>
    <w:qFormat/>
    <w:rPr>
      <w:rFonts w:ascii="Calibri" w:eastAsia="宋体" w:hAnsi="Calibri" w:cs="Times New Roman"/>
    </w:rPr>
  </w:style>
  <w:style w:type="character" w:customStyle="1" w:styleId="Chare">
    <w:name w:val="正文文本 Char"/>
    <w:basedOn w:val="a2"/>
    <w:qFormat/>
    <w:rPr>
      <w:rFonts w:ascii="Times New Roman" w:hAnsi="Times New Roman" w:cs="Times New Roman"/>
      <w:kern w:val="0"/>
      <w:sz w:val="24"/>
      <w:szCs w:val="24"/>
    </w:rPr>
  </w:style>
  <w:style w:type="character" w:customStyle="1" w:styleId="Char4">
    <w:name w:val="正文文本缩进 Char"/>
    <w:basedOn w:val="a2"/>
    <w:link w:val="aa"/>
    <w:qFormat/>
    <w:rPr>
      <w:rFonts w:ascii="Times New Roman" w:eastAsia="宋体" w:hAnsi="Times New Roman" w:cs="Times New Roman"/>
      <w:kern w:val="0"/>
      <w:sz w:val="20"/>
      <w:szCs w:val="24"/>
    </w:rPr>
  </w:style>
  <w:style w:type="character" w:customStyle="1" w:styleId="Char9">
    <w:name w:val="副标题 Char"/>
    <w:basedOn w:val="a2"/>
    <w:link w:val="af1"/>
    <w:qFormat/>
    <w:rPr>
      <w:rFonts w:ascii="Cambria" w:eastAsia="宋体" w:hAnsi="Cambria" w:cs="Times New Roman"/>
      <w:b/>
      <w:bCs/>
      <w:kern w:val="28"/>
      <w:sz w:val="32"/>
      <w:szCs w:val="32"/>
    </w:rPr>
  </w:style>
  <w:style w:type="character" w:customStyle="1" w:styleId="Char5">
    <w:name w:val="日期 Char"/>
    <w:basedOn w:val="a2"/>
    <w:link w:val="ad"/>
    <w:qFormat/>
    <w:rPr>
      <w:rFonts w:ascii="Times New Roman" w:eastAsia="宋体" w:hAnsi="Times New Roman" w:cs="Times New Roman"/>
      <w:kern w:val="0"/>
      <w:sz w:val="24"/>
      <w:szCs w:val="24"/>
    </w:rPr>
  </w:style>
  <w:style w:type="character" w:customStyle="1" w:styleId="Chard">
    <w:name w:val="正文首行缩进 Char"/>
    <w:basedOn w:val="Char2"/>
    <w:link w:val="af6"/>
    <w:qFormat/>
    <w:rPr>
      <w:rFonts w:ascii="Times New Roman" w:eastAsia="宋体" w:hAnsi="Times New Roman" w:cs="Times New Roman"/>
      <w:kern w:val="0"/>
      <w:sz w:val="18"/>
      <w:szCs w:val="18"/>
    </w:rPr>
  </w:style>
  <w:style w:type="character" w:customStyle="1" w:styleId="2Char1">
    <w:name w:val="正文文本 2 Char"/>
    <w:basedOn w:val="a2"/>
    <w:link w:val="22"/>
    <w:qFormat/>
    <w:rPr>
      <w:rFonts w:ascii="Times New Roman" w:eastAsia="宋体" w:hAnsi="Times New Roman" w:cs="Times New Roman"/>
      <w:kern w:val="0"/>
      <w:sz w:val="18"/>
      <w:szCs w:val="18"/>
    </w:rPr>
  </w:style>
  <w:style w:type="character" w:customStyle="1" w:styleId="3Char0">
    <w:name w:val="正文文本 3 Char"/>
    <w:basedOn w:val="a2"/>
    <w:link w:val="30"/>
    <w:qFormat/>
    <w:rPr>
      <w:rFonts w:ascii="Times New Roman" w:eastAsia="黑体" w:hAnsi="Times New Roman" w:cs="Times New Roman"/>
      <w:sz w:val="44"/>
      <w:szCs w:val="24"/>
    </w:rPr>
  </w:style>
  <w:style w:type="character" w:customStyle="1" w:styleId="2Char0">
    <w:name w:val="正文文本缩进 2 Char"/>
    <w:basedOn w:val="a2"/>
    <w:link w:val="20"/>
    <w:qFormat/>
    <w:rPr>
      <w:rFonts w:ascii="Calibri" w:eastAsia="宋体" w:hAnsi="Calibri" w:cs="Times New Roman"/>
    </w:rPr>
  </w:style>
  <w:style w:type="character" w:customStyle="1" w:styleId="3Char1">
    <w:name w:val="正文文本缩进 3 Char"/>
    <w:basedOn w:val="a2"/>
    <w:link w:val="32"/>
    <w:qFormat/>
    <w:rPr>
      <w:rFonts w:ascii="宋体" w:eastAsia="宋体" w:hAnsi="宋体" w:cs="Times New Roman"/>
      <w:kern w:val="0"/>
      <w:sz w:val="28"/>
      <w:szCs w:val="28"/>
    </w:rPr>
  </w:style>
  <w:style w:type="character" w:customStyle="1" w:styleId="Char">
    <w:name w:val="文档结构图 Char"/>
    <w:basedOn w:val="a2"/>
    <w:link w:val="a7"/>
    <w:uiPriority w:val="99"/>
    <w:qFormat/>
    <w:rPr>
      <w:rFonts w:ascii="Times New Roman" w:eastAsia="宋体" w:hAnsi="Times New Roman" w:cs="Times New Roman"/>
      <w:kern w:val="0"/>
      <w:sz w:val="18"/>
      <w:szCs w:val="18"/>
      <w:shd w:val="clear" w:color="auto" w:fill="000080"/>
    </w:rPr>
  </w:style>
  <w:style w:type="character" w:customStyle="1" w:styleId="Char10">
    <w:name w:val="纯文本 Char1"/>
    <w:basedOn w:val="a2"/>
    <w:link w:val="ac"/>
    <w:qFormat/>
    <w:rPr>
      <w:rFonts w:ascii="宋体" w:eastAsia="宋体" w:hAnsi="Courier New" w:cs="Times New Roman"/>
      <w:kern w:val="0"/>
      <w:sz w:val="20"/>
      <w:szCs w:val="18"/>
    </w:rPr>
  </w:style>
  <w:style w:type="character" w:customStyle="1" w:styleId="Charf">
    <w:name w:val="纯文本 Char"/>
    <w:basedOn w:val="a2"/>
    <w:qFormat/>
    <w:rPr>
      <w:rFonts w:ascii="宋体" w:eastAsia="宋体" w:hAnsi="Courier New" w:cs="Courier New"/>
      <w:kern w:val="0"/>
      <w:szCs w:val="21"/>
    </w:rPr>
  </w:style>
  <w:style w:type="character" w:customStyle="1" w:styleId="Charc">
    <w:name w:val="批注主题 Char"/>
    <w:basedOn w:val="Char0"/>
    <w:link w:val="af5"/>
    <w:qFormat/>
    <w:rPr>
      <w:rFonts w:ascii="Calibri" w:eastAsia="宋体" w:hAnsi="Calibri" w:cs="Times New Roman"/>
      <w:b/>
      <w:bCs/>
      <w:kern w:val="0"/>
      <w:sz w:val="18"/>
      <w:szCs w:val="18"/>
    </w:rPr>
  </w:style>
  <w:style w:type="character" w:customStyle="1" w:styleId="Char6">
    <w:name w:val="批注框文本 Char"/>
    <w:basedOn w:val="a2"/>
    <w:link w:val="ae"/>
    <w:qFormat/>
    <w:rPr>
      <w:rFonts w:ascii="Times New Roman" w:eastAsia="宋体" w:hAnsi="Times New Roman" w:cs="Times New Roman"/>
      <w:kern w:val="0"/>
      <w:sz w:val="18"/>
      <w:szCs w:val="18"/>
    </w:rPr>
  </w:style>
  <w:style w:type="paragraph" w:styleId="aff">
    <w:name w:val="No Spacing"/>
    <w:uiPriority w:val="1"/>
    <w:qFormat/>
    <w:pPr>
      <w:widowControl w:val="0"/>
      <w:jc w:val="both"/>
    </w:pPr>
    <w:rPr>
      <w:kern w:val="2"/>
      <w:sz w:val="21"/>
      <w:szCs w:val="24"/>
    </w:rPr>
  </w:style>
  <w:style w:type="character" w:customStyle="1" w:styleId="Charf0">
    <w:name w:val="列出段落 Char"/>
    <w:link w:val="aff0"/>
    <w:qFormat/>
    <w:locked/>
    <w:rPr>
      <w:rFonts w:ascii="Calibri" w:hAnsi="Calibri"/>
    </w:rPr>
  </w:style>
  <w:style w:type="paragraph" w:styleId="aff0">
    <w:name w:val="List Paragraph"/>
    <w:basedOn w:val="a0"/>
    <w:link w:val="Charf0"/>
    <w:uiPriority w:val="34"/>
    <w:qFormat/>
    <w:pPr>
      <w:ind w:firstLineChars="200" w:firstLine="420"/>
    </w:pPr>
    <w:rPr>
      <w:rFonts w:eastAsiaTheme="minorEastAsia" w:cstheme="minorBidi"/>
    </w:rPr>
  </w:style>
  <w:style w:type="character" w:customStyle="1" w:styleId="-1Char">
    <w:name w:val="彩色列表 - 强调文字颜色 1 Char"/>
    <w:link w:val="-11"/>
    <w:qFormat/>
    <w:locked/>
    <w:rPr>
      <w:rFonts w:ascii="Calibri" w:hAnsi="Calibri"/>
    </w:rPr>
  </w:style>
  <w:style w:type="paragraph" w:customStyle="1" w:styleId="-11">
    <w:name w:val="彩色列表 - 强调文字颜色 11"/>
    <w:basedOn w:val="a0"/>
    <w:link w:val="-1Char"/>
    <w:qFormat/>
    <w:pPr>
      <w:ind w:firstLineChars="200" w:firstLine="420"/>
    </w:pPr>
    <w:rPr>
      <w:rFonts w:eastAsiaTheme="minorEastAsia" w:cstheme="minorBidi"/>
    </w:rPr>
  </w:style>
  <w:style w:type="paragraph" w:customStyle="1" w:styleId="11">
    <w:name w:val="样式 右侧:  1 字符1"/>
    <w:basedOn w:val="a0"/>
    <w:qFormat/>
    <w:pPr>
      <w:ind w:leftChars="100" w:left="240" w:rightChars="100" w:right="240"/>
    </w:pPr>
    <w:rPr>
      <w:rFonts w:ascii="Times New Roman" w:eastAsia="仿宋_GB2312" w:hAnsi="Times New Roman" w:cs="宋体"/>
      <w:sz w:val="28"/>
      <w:szCs w:val="20"/>
    </w:rPr>
  </w:style>
  <w:style w:type="paragraph" w:customStyle="1" w:styleId="MMTitle">
    <w:name w:val="MM Title"/>
    <w:basedOn w:val="a0"/>
    <w:qFormat/>
    <w:pPr>
      <w:spacing w:before="240" w:after="60"/>
      <w:jc w:val="center"/>
      <w:outlineLvl w:val="0"/>
    </w:pPr>
    <w:rPr>
      <w:rFonts w:ascii="Arial" w:hAnsi="Arial" w:cs="Arial"/>
      <w:b/>
      <w:bCs/>
      <w:sz w:val="32"/>
      <w:szCs w:val="32"/>
    </w:rPr>
  </w:style>
  <w:style w:type="paragraph" w:customStyle="1" w:styleId="aff1">
    <w:name w:val="正文格式"/>
    <w:basedOn w:val="a0"/>
    <w:qFormat/>
    <w:pPr>
      <w:widowControl/>
      <w:adjustRightInd w:val="0"/>
      <w:snapToGrid w:val="0"/>
      <w:spacing w:beforeLines="25" w:line="360" w:lineRule="auto"/>
      <w:ind w:firstLineChars="200" w:firstLine="480"/>
    </w:pPr>
    <w:rPr>
      <w:rFonts w:ascii="宋体" w:hAnsi="宋体"/>
      <w:bCs/>
      <w:color w:val="000000"/>
      <w:kern w:val="0"/>
      <w:sz w:val="24"/>
      <w:szCs w:val="24"/>
    </w:rPr>
  </w:style>
  <w:style w:type="paragraph" w:customStyle="1" w:styleId="ParaCharCharChar1Char">
    <w:name w:val="默认段落字体 Para Char Char Char1 Char"/>
    <w:basedOn w:val="a0"/>
    <w:next w:val="a0"/>
    <w:qFormat/>
    <w:pPr>
      <w:spacing w:line="240" w:lineRule="atLeast"/>
      <w:ind w:left="420" w:firstLine="420"/>
      <w:jc w:val="left"/>
    </w:pPr>
    <w:rPr>
      <w:rFonts w:ascii="Times New Roman" w:hAnsi="Times New Roman"/>
      <w:kern w:val="0"/>
      <w:szCs w:val="21"/>
    </w:rPr>
  </w:style>
  <w:style w:type="paragraph" w:customStyle="1" w:styleId="gbmaster">
    <w:name w:val="gb_master正文"/>
    <w:basedOn w:val="a0"/>
    <w:qFormat/>
    <w:pPr>
      <w:ind w:firstLineChars="200" w:firstLine="200"/>
    </w:pPr>
    <w:rPr>
      <w:rFonts w:ascii="Times New Roman" w:hAnsi="Times New Roman"/>
      <w:szCs w:val="24"/>
    </w:rPr>
  </w:style>
  <w:style w:type="paragraph" w:customStyle="1" w:styleId="p0">
    <w:name w:val="p0"/>
    <w:basedOn w:val="a0"/>
    <w:qFormat/>
    <w:pPr>
      <w:widowControl/>
      <w:spacing w:before="100" w:beforeAutospacing="1" w:after="100" w:afterAutospacing="1"/>
      <w:jc w:val="left"/>
    </w:pPr>
    <w:rPr>
      <w:rFonts w:ascii="宋体" w:hAnsi="宋体" w:cs="宋体"/>
      <w:kern w:val="0"/>
      <w:sz w:val="24"/>
      <w:szCs w:val="24"/>
    </w:rPr>
  </w:style>
  <w:style w:type="paragraph" w:customStyle="1" w:styleId="12">
    <w:name w:val="无间隔1"/>
    <w:qFormat/>
    <w:pPr>
      <w:widowControl w:val="0"/>
      <w:spacing w:line="300" w:lineRule="auto"/>
      <w:jc w:val="center"/>
    </w:pPr>
    <w:rPr>
      <w:rFonts w:ascii="宋体" w:hAnsi="宋体"/>
      <w:kern w:val="2"/>
      <w:sz w:val="24"/>
      <w:szCs w:val="21"/>
    </w:rPr>
  </w:style>
  <w:style w:type="paragraph" w:customStyle="1" w:styleId="Char2CharCharChar">
    <w:name w:val="Char2 Char Char Char"/>
    <w:basedOn w:val="a0"/>
    <w:qFormat/>
    <w:rPr>
      <w:rFonts w:ascii="仿宋_GB2312" w:hAnsi="Times New Roman"/>
      <w:b/>
      <w:sz w:val="30"/>
      <w:szCs w:val="32"/>
    </w:rPr>
  </w:style>
  <w:style w:type="paragraph" w:customStyle="1" w:styleId="26012">
    <w:name w:val="样式 样式 样式 标题 2 + 宋体 五号 非加粗 黑色 + 段前: 6 磅 段后: 0 磅 行距: 单倍行距 + 段前: 12..."/>
    <w:basedOn w:val="a0"/>
    <w:qFormat/>
    <w:pPr>
      <w:keepNext/>
      <w:keepLines/>
      <w:numPr>
        <w:ilvl w:val="1"/>
        <w:numId w:val="3"/>
      </w:numPr>
      <w:adjustRightInd w:val="0"/>
      <w:spacing w:before="240"/>
      <w:jc w:val="left"/>
      <w:outlineLvl w:val="1"/>
    </w:pPr>
    <w:rPr>
      <w:rFonts w:ascii="宋体" w:hAnsi="宋体" w:cs="宋体"/>
      <w:color w:val="000000"/>
      <w:kern w:val="0"/>
      <w:szCs w:val="20"/>
    </w:rPr>
  </w:style>
  <w:style w:type="paragraph" w:customStyle="1" w:styleId="xl26">
    <w:name w:val="xl26"/>
    <w:basedOn w:val="a0"/>
    <w:qFormat/>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kern w:val="0"/>
      <w:sz w:val="24"/>
      <w:szCs w:val="24"/>
    </w:rPr>
  </w:style>
  <w:style w:type="paragraph" w:customStyle="1" w:styleId="ParaChar">
    <w:name w:val="默认段落字体 Para Char"/>
    <w:basedOn w:val="a0"/>
    <w:qFormat/>
    <w:rPr>
      <w:rFonts w:ascii="Tahoma" w:hAnsi="Tahoma"/>
      <w:sz w:val="24"/>
      <w:szCs w:val="20"/>
    </w:rPr>
  </w:style>
  <w:style w:type="paragraph" w:customStyle="1" w:styleId="CharCharCharCharCharCharCharCharChar">
    <w:name w:val="Char Char Char Char Char Char Char Char Char"/>
    <w:basedOn w:val="a0"/>
    <w:qFormat/>
    <w:pPr>
      <w:widowControl/>
      <w:spacing w:after="160" w:line="240" w:lineRule="exact"/>
      <w:jc w:val="left"/>
    </w:pPr>
    <w:rPr>
      <w:rFonts w:ascii="Verdana" w:eastAsia="仿宋_GB2312" w:hAnsi="Verdana"/>
      <w:kern w:val="0"/>
      <w:sz w:val="24"/>
      <w:szCs w:val="20"/>
      <w:lang w:eastAsia="en-US"/>
    </w:rPr>
  </w:style>
  <w:style w:type="paragraph" w:customStyle="1" w:styleId="15342">
    <w:name w:val="样式 行距: 1.5 倍行距 左  3.42 字符"/>
    <w:basedOn w:val="a0"/>
    <w:qFormat/>
    <w:pPr>
      <w:spacing w:line="360" w:lineRule="auto"/>
      <w:ind w:leftChars="200" w:left="200" w:firstLineChars="200" w:firstLine="200"/>
    </w:pPr>
    <w:rPr>
      <w:rFonts w:ascii="Times New Roman" w:hAnsi="Times New Roman" w:cs="宋体"/>
      <w:szCs w:val="20"/>
    </w:rPr>
  </w:style>
  <w:style w:type="paragraph" w:customStyle="1" w:styleId="GB2312Char">
    <w:name w:val="样式 正文缩进 + (中文) 仿宋_GB2312 小四 Char"/>
    <w:basedOn w:val="a5"/>
    <w:qFormat/>
    <w:pPr>
      <w:spacing w:after="0" w:line="360" w:lineRule="auto"/>
      <w:ind w:firstLineChars="200" w:firstLine="480"/>
    </w:pPr>
    <w:rPr>
      <w:rFonts w:ascii="宋体" w:hAnsi="宋体"/>
      <w:sz w:val="24"/>
      <w:szCs w:val="24"/>
    </w:rPr>
  </w:style>
  <w:style w:type="paragraph" w:customStyle="1" w:styleId="aff2">
    <w:name w:val="表格文字"/>
    <w:basedOn w:val="a0"/>
    <w:qFormat/>
    <w:pPr>
      <w:spacing w:beforeLines="25"/>
    </w:pPr>
    <w:rPr>
      <w:rFonts w:ascii="Times New (W1)" w:hAnsi="Times New (W1)"/>
      <w:spacing w:val="10"/>
      <w:szCs w:val="24"/>
    </w:rPr>
  </w:style>
  <w:style w:type="paragraph" w:customStyle="1" w:styleId="aff3">
    <w:name w:val="文章正文"/>
    <w:basedOn w:val="a0"/>
    <w:link w:val="Charf1"/>
    <w:qFormat/>
    <w:pPr>
      <w:spacing w:line="360" w:lineRule="auto"/>
      <w:ind w:firstLine="420"/>
    </w:pPr>
    <w:rPr>
      <w:rFonts w:ascii="Times New Roman" w:hAnsi="Times New Roman"/>
      <w:sz w:val="24"/>
      <w:szCs w:val="24"/>
    </w:rPr>
  </w:style>
  <w:style w:type="paragraph" w:customStyle="1" w:styleId="074">
    <w:name w:val="标书正文:  0.74 厘米"/>
    <w:basedOn w:val="a0"/>
    <w:qFormat/>
    <w:pPr>
      <w:snapToGrid w:val="0"/>
      <w:spacing w:line="360" w:lineRule="auto"/>
      <w:ind w:firstLine="420"/>
    </w:pPr>
    <w:rPr>
      <w:rFonts w:ascii="Times New Roman" w:hAnsi="Times New Roman"/>
      <w:sz w:val="24"/>
      <w:szCs w:val="18"/>
    </w:rPr>
  </w:style>
  <w:style w:type="paragraph" w:customStyle="1" w:styleId="ParaCharChar">
    <w:name w:val="默认段落字体 Para Char Char"/>
    <w:basedOn w:val="a0"/>
    <w:qFormat/>
    <w:rPr>
      <w:rFonts w:ascii="Times New Roman" w:hAnsi="Times New Roman"/>
      <w:szCs w:val="24"/>
    </w:rPr>
  </w:style>
  <w:style w:type="paragraph" w:customStyle="1" w:styleId="MMTopic6">
    <w:name w:val="MM Topic 6"/>
    <w:basedOn w:val="6"/>
    <w:qFormat/>
    <w:pPr>
      <w:tabs>
        <w:tab w:val="clear" w:pos="1702"/>
        <w:tab w:val="left" w:pos="3260"/>
      </w:tabs>
      <w:ind w:left="0" w:firstLine="0"/>
    </w:pPr>
    <w:rPr>
      <w:rFonts w:eastAsia="黑体"/>
    </w:rPr>
  </w:style>
  <w:style w:type="paragraph" w:customStyle="1" w:styleId="Char1CharCharChar">
    <w:name w:val="Char1 Char Char Char"/>
    <w:basedOn w:val="a0"/>
    <w:next w:val="a0"/>
    <w:qFormat/>
    <w:pPr>
      <w:spacing w:line="240" w:lineRule="atLeast"/>
      <w:ind w:left="420" w:firstLine="420"/>
      <w:jc w:val="left"/>
    </w:pPr>
    <w:rPr>
      <w:rFonts w:ascii="Times New Roman" w:hAnsi="Times New Roman"/>
      <w:kern w:val="0"/>
      <w:szCs w:val="21"/>
    </w:rPr>
  </w:style>
  <w:style w:type="paragraph" w:customStyle="1" w:styleId="23">
    <w:name w:val="样式 首行缩进:  2 字符"/>
    <w:basedOn w:val="a0"/>
    <w:qFormat/>
    <w:pPr>
      <w:spacing w:line="400" w:lineRule="exact"/>
      <w:ind w:firstLineChars="200" w:firstLine="200"/>
    </w:pPr>
    <w:rPr>
      <w:rFonts w:ascii="Times New Roman" w:hAnsi="Times New Roman" w:cs="宋体"/>
      <w:sz w:val="24"/>
      <w:szCs w:val="24"/>
    </w:rPr>
  </w:style>
  <w:style w:type="paragraph" w:customStyle="1" w:styleId="Char11">
    <w:name w:val="Char1"/>
    <w:basedOn w:val="a0"/>
    <w:next w:val="a0"/>
    <w:qFormat/>
    <w:pPr>
      <w:spacing w:line="240" w:lineRule="atLeast"/>
      <w:ind w:left="420" w:firstLine="420"/>
      <w:jc w:val="left"/>
    </w:pPr>
    <w:rPr>
      <w:rFonts w:ascii="Times New Roman" w:hAnsi="Times New Roman"/>
      <w:kern w:val="0"/>
      <w:szCs w:val="21"/>
    </w:rPr>
  </w:style>
  <w:style w:type="paragraph" w:customStyle="1" w:styleId="52">
    <w:name w:val="标题 5 + 首行缩进:  2 字符"/>
    <w:basedOn w:val="5"/>
    <w:next w:val="aa"/>
    <w:qFormat/>
    <w:pPr>
      <w:tabs>
        <w:tab w:val="clear" w:pos="1134"/>
        <w:tab w:val="left" w:pos="992"/>
      </w:tabs>
      <w:snapToGrid w:val="0"/>
      <w:spacing w:beforeLines="50" w:before="0" w:afterLines="50" w:after="0"/>
      <w:ind w:left="3570" w:firstLineChars="200" w:firstLine="482"/>
    </w:pPr>
    <w:rPr>
      <w:rFonts w:cs="Times New Roman"/>
      <w:color w:val="000000"/>
      <w:szCs w:val="20"/>
    </w:rPr>
  </w:style>
  <w:style w:type="paragraph" w:customStyle="1" w:styleId="Char2CharCharCharCharCharChar">
    <w:name w:val="Char2 Char Char Char Char Char Char"/>
    <w:basedOn w:val="a0"/>
    <w:qFormat/>
    <w:rPr>
      <w:rFonts w:ascii="仿宋_GB2312" w:hAnsi="Times New Roman"/>
      <w:b/>
      <w:sz w:val="30"/>
      <w:szCs w:val="32"/>
    </w:rPr>
  </w:style>
  <w:style w:type="paragraph" w:customStyle="1" w:styleId="MMTopic2">
    <w:name w:val="MM Topic 2"/>
    <w:basedOn w:val="2"/>
    <w:qFormat/>
    <w:pPr>
      <w:numPr>
        <w:ilvl w:val="0"/>
        <w:numId w:val="0"/>
      </w:numPr>
      <w:tabs>
        <w:tab w:val="left" w:pos="992"/>
      </w:tabs>
    </w:pPr>
    <w:rPr>
      <w:rFonts w:cs="Times New Roman"/>
    </w:rPr>
  </w:style>
  <w:style w:type="paragraph" w:customStyle="1" w:styleId="StyleStyle4Firstline2chBefore05lineAfter05li">
    <w:name w:val="Style Style4 + First line:  2 ch Before:  0.5 line After:  0.5 li..."/>
    <w:basedOn w:val="a0"/>
    <w:qFormat/>
    <w:pPr>
      <w:spacing w:beforeLines="50" w:line="276" w:lineRule="auto"/>
      <w:ind w:firstLineChars="200" w:firstLine="480"/>
    </w:pPr>
    <w:rPr>
      <w:rFonts w:ascii="Arial" w:hAnsi="Arial"/>
      <w:sz w:val="24"/>
      <w:szCs w:val="20"/>
    </w:rPr>
  </w:style>
  <w:style w:type="paragraph" w:customStyle="1" w:styleId="2CharChar">
    <w:name w:val="正文 首行缩进:  2 字符 Char Char"/>
    <w:basedOn w:val="a0"/>
    <w:qFormat/>
    <w:pPr>
      <w:spacing w:line="360" w:lineRule="auto"/>
      <w:ind w:firstLine="480"/>
    </w:pPr>
    <w:rPr>
      <w:rFonts w:ascii="Times New Roman" w:hAnsi="Times New Roman" w:cs="宋体"/>
      <w:sz w:val="24"/>
      <w:szCs w:val="20"/>
    </w:rPr>
  </w:style>
  <w:style w:type="paragraph" w:customStyle="1" w:styleId="MMTopic8">
    <w:name w:val="MM Topic 8"/>
    <w:basedOn w:val="8"/>
    <w:qFormat/>
    <w:pPr>
      <w:tabs>
        <w:tab w:val="left" w:pos="4394"/>
      </w:tabs>
    </w:pPr>
  </w:style>
  <w:style w:type="paragraph" w:customStyle="1" w:styleId="Char1CharCharCharCharCharChar">
    <w:name w:val="Char1 Char Char Char Char Char Char"/>
    <w:basedOn w:val="a0"/>
    <w:qFormat/>
    <w:rPr>
      <w:rFonts w:ascii="Tahoma" w:hAnsi="Tahoma"/>
      <w:sz w:val="24"/>
      <w:szCs w:val="20"/>
    </w:rPr>
  </w:style>
  <w:style w:type="paragraph" w:customStyle="1" w:styleId="RFIHeading3rdLevel">
    <w:name w:val="RFI Heading 3rd Level"/>
    <w:basedOn w:val="a0"/>
    <w:qFormat/>
    <w:pPr>
      <w:widowControl/>
      <w:tabs>
        <w:tab w:val="left" w:pos="720"/>
      </w:tabs>
      <w:ind w:left="720" w:hanging="720"/>
      <w:jc w:val="left"/>
    </w:pPr>
    <w:rPr>
      <w:rFonts w:ascii="Arial (W1)" w:hAnsi="Arial (W1)"/>
      <w:color w:val="000000"/>
      <w:kern w:val="0"/>
      <w:sz w:val="24"/>
      <w:szCs w:val="24"/>
      <w:lang w:val="en-GB" w:eastAsia="en-US"/>
    </w:rPr>
  </w:style>
  <w:style w:type="paragraph" w:customStyle="1" w:styleId="24">
    <w:name w:val="样式 小四2"/>
    <w:basedOn w:val="a0"/>
    <w:qFormat/>
    <w:rPr>
      <w:rFonts w:ascii="宋体" w:hAnsi="宋体"/>
      <w:sz w:val="24"/>
      <w:szCs w:val="24"/>
    </w:rPr>
  </w:style>
  <w:style w:type="paragraph" w:customStyle="1" w:styleId="13">
    <w:name w:val="正文1"/>
    <w:qFormat/>
    <w:pPr>
      <w:widowControl w:val="0"/>
      <w:adjustRightInd w:val="0"/>
      <w:spacing w:line="312" w:lineRule="atLeast"/>
      <w:jc w:val="both"/>
    </w:pPr>
    <w:rPr>
      <w:rFonts w:ascii="宋体"/>
      <w:sz w:val="34"/>
    </w:rPr>
  </w:style>
  <w:style w:type="paragraph" w:customStyle="1" w:styleId="CharChar1">
    <w:name w:val="Char Char1"/>
    <w:basedOn w:val="a0"/>
    <w:next w:val="a0"/>
    <w:qFormat/>
    <w:pPr>
      <w:spacing w:line="240" w:lineRule="atLeast"/>
      <w:ind w:left="420" w:firstLine="420"/>
      <w:jc w:val="left"/>
    </w:pPr>
    <w:rPr>
      <w:rFonts w:ascii="楷体_GB2312" w:eastAsia="楷体_GB2312" w:hAnsi="宋体"/>
      <w:bCs/>
      <w:color w:val="000000"/>
      <w:kern w:val="0"/>
      <w:sz w:val="28"/>
      <w:szCs w:val="28"/>
    </w:rPr>
  </w:style>
  <w:style w:type="paragraph" w:customStyle="1" w:styleId="1Char0">
    <w:name w:val="1 Char"/>
    <w:basedOn w:val="a0"/>
    <w:qFormat/>
    <w:pPr>
      <w:widowControl/>
      <w:spacing w:after="160" w:line="240" w:lineRule="exact"/>
      <w:jc w:val="left"/>
    </w:pPr>
    <w:rPr>
      <w:rFonts w:ascii="Tahoma" w:eastAsia="Times New Roman" w:hAnsi="Tahoma"/>
      <w:kern w:val="0"/>
      <w:sz w:val="24"/>
      <w:szCs w:val="24"/>
      <w:lang w:eastAsia="en-US"/>
    </w:rPr>
  </w:style>
  <w:style w:type="paragraph" w:customStyle="1" w:styleId="09wh">
    <w:name w:val="09正文_wh"/>
    <w:qFormat/>
    <w:pPr>
      <w:spacing w:line="300" w:lineRule="auto"/>
      <w:ind w:firstLineChars="200" w:firstLine="200"/>
      <w:jc w:val="both"/>
    </w:pPr>
    <w:rPr>
      <w:kern w:val="2"/>
      <w:sz w:val="28"/>
      <w:szCs w:val="24"/>
    </w:rPr>
  </w:style>
  <w:style w:type="paragraph" w:customStyle="1" w:styleId="CharChar10">
    <w:name w:val="文章正文 Char Char1"/>
    <w:basedOn w:val="a0"/>
    <w:qFormat/>
    <w:pPr>
      <w:spacing w:line="360" w:lineRule="auto"/>
      <w:ind w:firstLine="420"/>
    </w:pPr>
    <w:rPr>
      <w:rFonts w:ascii="Times New Roman" w:hAnsi="Times New Roman"/>
      <w:sz w:val="24"/>
      <w:szCs w:val="24"/>
    </w:rPr>
  </w:style>
  <w:style w:type="paragraph" w:customStyle="1" w:styleId="2-1">
    <w:name w:val="标题2-1"/>
    <w:basedOn w:val="a0"/>
    <w:qFormat/>
    <w:pPr>
      <w:tabs>
        <w:tab w:val="left" w:pos="0"/>
      </w:tabs>
      <w:autoSpaceDE w:val="0"/>
      <w:autoSpaceDN w:val="0"/>
      <w:adjustRightInd w:val="0"/>
      <w:spacing w:beforeLines="50"/>
      <w:jc w:val="left"/>
      <w:outlineLvl w:val="1"/>
    </w:pPr>
    <w:rPr>
      <w:rFonts w:ascii="Arial" w:hAnsi="宋体" w:cs="Arial"/>
      <w:b/>
      <w:bCs/>
      <w:color w:val="292929"/>
      <w:kern w:val="0"/>
      <w:sz w:val="28"/>
      <w:szCs w:val="28"/>
    </w:rPr>
  </w:style>
  <w:style w:type="paragraph" w:customStyle="1" w:styleId="aff4">
    <w:name w:val="样式"/>
    <w:qFormat/>
    <w:pPr>
      <w:widowControl w:val="0"/>
      <w:autoSpaceDE w:val="0"/>
      <w:autoSpaceDN w:val="0"/>
      <w:adjustRightInd w:val="0"/>
    </w:pPr>
    <w:rPr>
      <w:rFonts w:ascii="宋体" w:hAnsi="宋体" w:cs="宋体"/>
      <w:sz w:val="24"/>
      <w:szCs w:val="24"/>
    </w:rPr>
  </w:style>
  <w:style w:type="paragraph" w:customStyle="1" w:styleId="aff5">
    <w:name w:val="图"/>
    <w:basedOn w:val="a0"/>
    <w:qFormat/>
    <w:pPr>
      <w:widowControl/>
      <w:adjustRightInd w:val="0"/>
      <w:snapToGrid w:val="0"/>
      <w:jc w:val="center"/>
    </w:pPr>
    <w:rPr>
      <w:rFonts w:ascii="宋体" w:hAnsi="宋体"/>
      <w:bCs/>
      <w:szCs w:val="24"/>
    </w:rPr>
  </w:style>
  <w:style w:type="paragraph" w:customStyle="1" w:styleId="Char1CharCharCharCharCharChar1">
    <w:name w:val="Char1 Char Char Char Char Char Char1"/>
    <w:basedOn w:val="a0"/>
    <w:qFormat/>
    <w:rPr>
      <w:rFonts w:ascii="Tahoma" w:hAnsi="Tahoma"/>
      <w:sz w:val="24"/>
      <w:szCs w:val="20"/>
    </w:rPr>
  </w:style>
  <w:style w:type="paragraph" w:customStyle="1" w:styleId="zw1">
    <w:name w:val="zw1"/>
    <w:basedOn w:val="a0"/>
    <w:qFormat/>
    <w:pPr>
      <w:widowControl/>
      <w:spacing w:line="360" w:lineRule="auto"/>
      <w:ind w:firstLineChars="200" w:firstLine="480"/>
    </w:pPr>
    <w:rPr>
      <w:rFonts w:ascii="Times New Roman" w:hAnsi="Times New Roman"/>
      <w:kern w:val="0"/>
      <w:sz w:val="24"/>
      <w:szCs w:val="20"/>
    </w:rPr>
  </w:style>
  <w:style w:type="paragraph" w:customStyle="1" w:styleId="CharCharCharCharCharCharChar">
    <w:name w:val="Char Char Char Char Char Char Char"/>
    <w:basedOn w:val="a0"/>
    <w:qFormat/>
    <w:pPr>
      <w:widowControl/>
      <w:snapToGrid w:val="0"/>
      <w:spacing w:line="240" w:lineRule="exact"/>
      <w:jc w:val="left"/>
    </w:pPr>
    <w:rPr>
      <w:rFonts w:ascii="Verdana" w:hAnsi="Verdana"/>
      <w:kern w:val="0"/>
      <w:sz w:val="20"/>
      <w:szCs w:val="20"/>
      <w:lang w:eastAsia="en-US"/>
    </w:rPr>
  </w:style>
  <w:style w:type="paragraph" w:customStyle="1" w:styleId="MMTopic1">
    <w:name w:val="MM Topic 1"/>
    <w:basedOn w:val="1"/>
    <w:qFormat/>
    <w:pPr>
      <w:tabs>
        <w:tab w:val="left" w:pos="425"/>
      </w:tabs>
    </w:pPr>
    <w:rPr>
      <w:rFonts w:cs="Times New Roman"/>
      <w:sz w:val="44"/>
    </w:rPr>
  </w:style>
  <w:style w:type="paragraph" w:customStyle="1" w:styleId="51">
    <w:name w:val="样式 标题 5 + 倾斜"/>
    <w:basedOn w:val="5"/>
    <w:qFormat/>
    <w:pPr>
      <w:widowControl/>
      <w:tabs>
        <w:tab w:val="clear" w:pos="1134"/>
        <w:tab w:val="left" w:pos="992"/>
      </w:tabs>
      <w:overflowPunct w:val="0"/>
      <w:autoSpaceDE w:val="0"/>
      <w:autoSpaceDN w:val="0"/>
      <w:adjustRightInd w:val="0"/>
      <w:snapToGrid w:val="0"/>
      <w:spacing w:before="100" w:beforeAutospacing="1" w:after="100" w:afterAutospacing="1" w:line="288" w:lineRule="auto"/>
      <w:ind w:left="0" w:firstLine="0"/>
      <w:jc w:val="left"/>
    </w:pPr>
    <w:rPr>
      <w:rFonts w:ascii="Arial" w:hAnsi="Arial" w:cs="Times New Roman"/>
      <w:bCs w:val="0"/>
      <w:iCs/>
      <w:color w:val="000000"/>
    </w:rPr>
  </w:style>
  <w:style w:type="paragraph" w:customStyle="1" w:styleId="aff6">
    <w:name w:val="我的正文"/>
    <w:basedOn w:val="a0"/>
    <w:qFormat/>
    <w:pPr>
      <w:spacing w:line="360" w:lineRule="auto"/>
      <w:ind w:firstLineChars="200" w:firstLine="420"/>
    </w:pPr>
    <w:rPr>
      <w:rFonts w:ascii="宋体" w:hAnsi="宋体"/>
      <w:szCs w:val="24"/>
    </w:rPr>
  </w:style>
  <w:style w:type="paragraph" w:customStyle="1" w:styleId="MMTopic7">
    <w:name w:val="MM Topic 7"/>
    <w:basedOn w:val="7"/>
    <w:qFormat/>
    <w:pPr>
      <w:keepLines/>
      <w:widowControl w:val="0"/>
      <w:tabs>
        <w:tab w:val="clear" w:pos="3600"/>
        <w:tab w:val="left" w:pos="3827"/>
      </w:tabs>
      <w:spacing w:before="240" w:after="64" w:line="314" w:lineRule="auto"/>
      <w:jc w:val="both"/>
    </w:pPr>
    <w:rPr>
      <w:rFonts w:ascii="Times New Roman" w:hAnsi="Times New Roman"/>
      <w:iCs w:val="0"/>
      <w:kern w:val="2"/>
      <w:sz w:val="24"/>
      <w:lang w:eastAsia="zh-CN"/>
    </w:rPr>
  </w:style>
  <w:style w:type="paragraph" w:customStyle="1" w:styleId="aff7">
    <w:name w:val="标书（正文）"/>
    <w:basedOn w:val="a0"/>
    <w:link w:val="Charf2"/>
    <w:qFormat/>
    <w:pPr>
      <w:spacing w:line="360" w:lineRule="auto"/>
      <w:ind w:firstLineChars="200" w:firstLine="560"/>
    </w:pPr>
    <w:rPr>
      <w:rFonts w:ascii="宋体" w:hAnsi="宋体"/>
      <w:kern w:val="10"/>
      <w:sz w:val="28"/>
      <w:szCs w:val="28"/>
    </w:rPr>
  </w:style>
  <w:style w:type="paragraph" w:customStyle="1" w:styleId="3GB2312GB2312">
    <w:name w:val="样式 标题 3 + (西文) 仿宋_GB2312 (中文) 仿宋_GB2312 四号"/>
    <w:basedOn w:val="3"/>
    <w:qFormat/>
    <w:pPr>
      <w:numPr>
        <w:ilvl w:val="0"/>
        <w:numId w:val="0"/>
      </w:numPr>
      <w:tabs>
        <w:tab w:val="left" w:pos="-1991"/>
      </w:tabs>
      <w:snapToGrid w:val="0"/>
      <w:spacing w:beforeLines="50" w:line="410" w:lineRule="auto"/>
      <w:ind w:rightChars="100" w:right="180"/>
    </w:pPr>
    <w:rPr>
      <w:rFonts w:ascii="仿宋_GB2312" w:eastAsia="仿宋_GB2312" w:hAnsi="仿宋_GB2312" w:cs="Times New Roman"/>
      <w:color w:val="auto"/>
    </w:rPr>
  </w:style>
  <w:style w:type="paragraph" w:customStyle="1" w:styleId="aff8">
    <w:name w:val="论文正文"/>
    <w:basedOn w:val="a0"/>
    <w:qFormat/>
    <w:pPr>
      <w:spacing w:line="360" w:lineRule="auto"/>
      <w:ind w:firstLineChars="250" w:firstLine="700"/>
    </w:pPr>
    <w:rPr>
      <w:rFonts w:ascii="宋体" w:hAnsi="宋体"/>
      <w:bCs/>
      <w:sz w:val="28"/>
      <w:szCs w:val="28"/>
    </w:rPr>
  </w:style>
  <w:style w:type="paragraph" w:customStyle="1" w:styleId="14">
    <w:name w:val="样式1"/>
    <w:basedOn w:val="a0"/>
    <w:qFormat/>
    <w:rPr>
      <w:rFonts w:ascii="Times New Roman" w:eastAsia="隶书" w:hAnsi="Times New Roman"/>
      <w:i/>
      <w:dstrike/>
      <w:sz w:val="28"/>
      <w:szCs w:val="18"/>
    </w:rPr>
  </w:style>
  <w:style w:type="paragraph" w:customStyle="1" w:styleId="aff9">
    <w:name w:val="表格"/>
    <w:basedOn w:val="a0"/>
    <w:qFormat/>
    <w:pPr>
      <w:spacing w:line="400" w:lineRule="exact"/>
    </w:pPr>
    <w:rPr>
      <w:rFonts w:ascii="Times New Roman" w:hAnsi="Times New Roman"/>
      <w:sz w:val="24"/>
      <w:szCs w:val="24"/>
    </w:rPr>
  </w:style>
  <w:style w:type="paragraph" w:customStyle="1" w:styleId="-110">
    <w:name w:val="彩色底纹 - 强调文字颜色 11"/>
    <w:qFormat/>
    <w:rPr>
      <w:rFonts w:ascii="Calibri" w:hAnsi="Calibri"/>
      <w:kern w:val="2"/>
      <w:sz w:val="21"/>
      <w:szCs w:val="22"/>
    </w:rPr>
  </w:style>
  <w:style w:type="paragraph" w:customStyle="1" w:styleId="Charf3">
    <w:name w:val="Char"/>
    <w:basedOn w:val="a0"/>
    <w:next w:val="a0"/>
    <w:qFormat/>
    <w:pPr>
      <w:spacing w:line="240" w:lineRule="atLeast"/>
      <w:ind w:left="420" w:firstLine="420"/>
      <w:jc w:val="left"/>
    </w:pPr>
    <w:rPr>
      <w:rFonts w:ascii="Times New Roman" w:hAnsi="Times New Roman"/>
      <w:kern w:val="0"/>
      <w:szCs w:val="21"/>
    </w:rPr>
  </w:style>
  <w:style w:type="paragraph" w:customStyle="1" w:styleId="CharCharCharCharCharCharCharCharCharCharCharCharChar">
    <w:name w:val="Char Char Char Char Char Char Char Char Char Char Char Char Char"/>
    <w:basedOn w:val="a7"/>
    <w:qFormat/>
    <w:rPr>
      <w:rFonts w:ascii="Tahoma" w:hAnsi="Tahoma"/>
      <w:sz w:val="24"/>
      <w:szCs w:val="24"/>
    </w:rPr>
  </w:style>
  <w:style w:type="paragraph" w:customStyle="1" w:styleId="MMTopic3">
    <w:name w:val="MM Topic 3"/>
    <w:basedOn w:val="3"/>
    <w:qFormat/>
    <w:pPr>
      <w:numPr>
        <w:ilvl w:val="0"/>
        <w:numId w:val="0"/>
      </w:numPr>
      <w:tabs>
        <w:tab w:val="left" w:pos="1418"/>
      </w:tabs>
    </w:pPr>
    <w:rPr>
      <w:rFonts w:cs="Times New Roman"/>
    </w:rPr>
  </w:style>
  <w:style w:type="paragraph" w:customStyle="1" w:styleId="GB2312063">
    <w:name w:val="样式 仿宋_GB2312 小四 左侧:  0.63 厘米"/>
    <w:basedOn w:val="a0"/>
    <w:qFormat/>
    <w:pPr>
      <w:spacing w:before="120" w:after="120" w:line="360" w:lineRule="auto"/>
      <w:ind w:left="357" w:firstLineChars="200" w:firstLine="200"/>
    </w:pPr>
    <w:rPr>
      <w:rFonts w:ascii="仿宋_GB2312" w:eastAsia="仿宋_GB2312" w:hAnsi="仿宋_GB2312" w:cs="宋体"/>
      <w:sz w:val="24"/>
      <w:szCs w:val="20"/>
    </w:rPr>
  </w:style>
  <w:style w:type="paragraph" w:customStyle="1" w:styleId="15">
    <w:name w:val="样式 宋体 小四 行距: 1.5 倍行距"/>
    <w:basedOn w:val="a0"/>
    <w:qFormat/>
    <w:pPr>
      <w:tabs>
        <w:tab w:val="left" w:pos="5190"/>
      </w:tabs>
      <w:spacing w:before="100" w:beforeAutospacing="1" w:after="100" w:afterAutospacing="1" w:line="288" w:lineRule="auto"/>
      <w:ind w:firstLine="480"/>
    </w:pPr>
    <w:rPr>
      <w:rFonts w:ascii="宋体" w:hAnsi="宋体"/>
      <w:bCs/>
      <w:sz w:val="24"/>
      <w:szCs w:val="24"/>
    </w:rPr>
  </w:style>
  <w:style w:type="paragraph" w:customStyle="1" w:styleId="CharCharCharChar">
    <w:name w:val="Char Char Char Char"/>
    <w:basedOn w:val="a0"/>
    <w:qFormat/>
    <w:rPr>
      <w:rFonts w:ascii="Tahoma" w:hAnsi="Tahoma"/>
      <w:sz w:val="24"/>
      <w:szCs w:val="20"/>
    </w:rPr>
  </w:style>
  <w:style w:type="paragraph" w:customStyle="1" w:styleId="Style8">
    <w:name w:val="Style8"/>
    <w:basedOn w:val="a0"/>
    <w:qFormat/>
    <w:pPr>
      <w:tabs>
        <w:tab w:val="left" w:pos="1304"/>
      </w:tabs>
      <w:spacing w:beforeLines="50" w:line="276" w:lineRule="auto"/>
      <w:ind w:left="1304" w:hanging="397"/>
    </w:pPr>
    <w:rPr>
      <w:rFonts w:ascii="Arial" w:hAnsi="Arial"/>
      <w:sz w:val="24"/>
      <w:szCs w:val="24"/>
    </w:rPr>
  </w:style>
  <w:style w:type="paragraph" w:customStyle="1" w:styleId="MMTopic9">
    <w:name w:val="MM Topic 9"/>
    <w:basedOn w:val="9"/>
    <w:qFormat/>
    <w:pPr>
      <w:tabs>
        <w:tab w:val="left" w:pos="5102"/>
      </w:tabs>
    </w:pPr>
  </w:style>
  <w:style w:type="paragraph" w:customStyle="1" w:styleId="MMTopic5">
    <w:name w:val="MM Topic 5"/>
    <w:basedOn w:val="5"/>
    <w:qFormat/>
    <w:pPr>
      <w:tabs>
        <w:tab w:val="clear" w:pos="1134"/>
        <w:tab w:val="clear" w:pos="1560"/>
        <w:tab w:val="left" w:pos="2551"/>
      </w:tabs>
      <w:ind w:left="0" w:firstLine="0"/>
    </w:pPr>
    <w:rPr>
      <w:rFonts w:cs="Times New Roman"/>
    </w:rPr>
  </w:style>
  <w:style w:type="paragraph" w:customStyle="1" w:styleId="affa">
    <w:name w:val="大纲正文"/>
    <w:basedOn w:val="a0"/>
    <w:qFormat/>
    <w:pPr>
      <w:spacing w:line="360" w:lineRule="auto"/>
      <w:ind w:firstLineChars="200" w:firstLine="480"/>
    </w:pPr>
    <w:rPr>
      <w:rFonts w:ascii="Times New Roman" w:hAnsi="Times New Roman"/>
      <w:sz w:val="24"/>
      <w:szCs w:val="20"/>
    </w:rPr>
  </w:style>
  <w:style w:type="paragraph" w:customStyle="1" w:styleId="MMTopic4">
    <w:name w:val="MM Topic 4"/>
    <w:basedOn w:val="4"/>
    <w:qFormat/>
    <w:pPr>
      <w:tabs>
        <w:tab w:val="left" w:pos="1984"/>
      </w:tabs>
      <w:ind w:left="0" w:firstLine="0"/>
    </w:pPr>
  </w:style>
  <w:style w:type="paragraph" w:customStyle="1" w:styleId="affb">
    <w:name w:val="段"/>
    <w:qFormat/>
    <w:pPr>
      <w:autoSpaceDE w:val="0"/>
      <w:autoSpaceDN w:val="0"/>
      <w:ind w:firstLineChars="200" w:firstLine="200"/>
      <w:jc w:val="both"/>
    </w:pPr>
    <w:rPr>
      <w:rFonts w:ascii="宋体"/>
      <w:sz w:val="21"/>
    </w:rPr>
  </w:style>
  <w:style w:type="paragraph" w:customStyle="1" w:styleId="0740">
    <w:name w:val="样式 小四 首行缩进:  0.74 厘米"/>
    <w:basedOn w:val="a0"/>
    <w:qFormat/>
    <w:pPr>
      <w:spacing w:before="100" w:beforeAutospacing="1" w:after="100" w:afterAutospacing="1" w:line="300" w:lineRule="auto"/>
      <w:ind w:firstLineChars="175" w:firstLine="420"/>
    </w:pPr>
    <w:rPr>
      <w:rFonts w:ascii="宋体" w:hAnsi="宋体"/>
      <w:sz w:val="24"/>
      <w:szCs w:val="24"/>
    </w:rPr>
  </w:style>
  <w:style w:type="paragraph" w:customStyle="1" w:styleId="2H22Heading2HiddenHeading2CCBSheading2h2">
    <w:name w:val="样式 标题 2H2第一章 标题 2Heading 2 HiddenHeading 2 CCBSheading 2h2..."/>
    <w:basedOn w:val="2"/>
    <w:qFormat/>
    <w:pPr>
      <w:tabs>
        <w:tab w:val="left" w:pos="-2493"/>
      </w:tabs>
    </w:pPr>
    <w:rPr>
      <w:rFonts w:cs="Times New Roman"/>
      <w:szCs w:val="20"/>
    </w:rPr>
  </w:style>
  <w:style w:type="paragraph" w:customStyle="1" w:styleId="affc">
    <w:name w:val="正文首行缩进两字符"/>
    <w:basedOn w:val="a0"/>
    <w:qFormat/>
    <w:pPr>
      <w:spacing w:line="360" w:lineRule="auto"/>
      <w:ind w:firstLineChars="200" w:firstLine="200"/>
    </w:pPr>
    <w:rPr>
      <w:rFonts w:ascii="Times New Roman" w:hAnsi="Times New Roman"/>
      <w:szCs w:val="24"/>
    </w:rPr>
  </w:style>
  <w:style w:type="paragraph" w:customStyle="1" w:styleId="25">
    <w:name w:val="列出段落2"/>
    <w:basedOn w:val="a0"/>
    <w:uiPriority w:val="34"/>
    <w:qFormat/>
    <w:pPr>
      <w:ind w:firstLineChars="200" w:firstLine="420"/>
    </w:pPr>
  </w:style>
  <w:style w:type="paragraph" w:customStyle="1" w:styleId="41">
    <w:name w:val="列出段落4"/>
    <w:basedOn w:val="a0"/>
    <w:uiPriority w:val="34"/>
    <w:qFormat/>
    <w:pPr>
      <w:ind w:firstLineChars="200" w:firstLine="420"/>
    </w:pPr>
    <w:rPr>
      <w:rFonts w:ascii="Times New Roman" w:hAnsi="Times New Roman"/>
      <w:szCs w:val="24"/>
    </w:rPr>
  </w:style>
  <w:style w:type="paragraph" w:customStyle="1" w:styleId="16">
    <w:name w:val="列出段落1"/>
    <w:basedOn w:val="a0"/>
    <w:qFormat/>
    <w:pPr>
      <w:ind w:firstLineChars="200" w:firstLine="420"/>
    </w:pPr>
  </w:style>
  <w:style w:type="paragraph" w:customStyle="1" w:styleId="17">
    <w:name w:val="修订1"/>
    <w:uiPriority w:val="99"/>
    <w:qFormat/>
    <w:rPr>
      <w:rFonts w:ascii="Calibri" w:hAnsi="Calibri"/>
      <w:kern w:val="2"/>
      <w:sz w:val="21"/>
      <w:szCs w:val="22"/>
    </w:rPr>
  </w:style>
  <w:style w:type="paragraph" w:customStyle="1" w:styleId="-12">
    <w:name w:val="彩色列表 - 强调文字颜色 12"/>
    <w:basedOn w:val="a0"/>
    <w:qFormat/>
    <w:pPr>
      <w:ind w:firstLineChars="200" w:firstLine="420"/>
    </w:pPr>
  </w:style>
  <w:style w:type="paragraph" w:customStyle="1" w:styleId="Default">
    <w:name w:val="Default"/>
    <w:qFormat/>
    <w:pPr>
      <w:widowControl w:val="0"/>
      <w:autoSpaceDE w:val="0"/>
      <w:autoSpaceDN w:val="0"/>
      <w:adjustRightInd w:val="0"/>
    </w:pPr>
    <w:rPr>
      <w:rFonts w:ascii="宋体" w:hAnsi="Calibri" w:cs="宋体"/>
      <w:color w:val="000000"/>
      <w:sz w:val="24"/>
      <w:szCs w:val="24"/>
    </w:rPr>
  </w:style>
  <w:style w:type="paragraph" w:customStyle="1" w:styleId="33">
    <w:name w:val="列出段落3"/>
    <w:basedOn w:val="a0"/>
    <w:qFormat/>
    <w:pPr>
      <w:widowControl/>
      <w:ind w:firstLineChars="200" w:firstLine="420"/>
      <w:jc w:val="left"/>
    </w:pPr>
    <w:rPr>
      <w:rFonts w:ascii="Times New Roman" w:hAnsi="Times New Roman"/>
      <w:kern w:val="0"/>
      <w:sz w:val="24"/>
      <w:szCs w:val="24"/>
    </w:rPr>
  </w:style>
  <w:style w:type="paragraph" w:customStyle="1" w:styleId="a">
    <w:name w:val="列项——（一级）"/>
    <w:qFormat/>
    <w:pPr>
      <w:widowControl w:val="0"/>
      <w:numPr>
        <w:numId w:val="4"/>
      </w:numPr>
      <w:jc w:val="both"/>
    </w:pPr>
    <w:rPr>
      <w:rFonts w:ascii="宋体"/>
      <w:sz w:val="21"/>
    </w:rPr>
  </w:style>
  <w:style w:type="character" w:customStyle="1" w:styleId="0-CDChar">
    <w:name w:val="0-CD Char"/>
    <w:link w:val="0-CD"/>
    <w:qFormat/>
    <w:locked/>
    <w:rPr>
      <w:rFonts w:ascii="宋体" w:eastAsia="宋体" w:hAnsi="宋体"/>
      <w:sz w:val="28"/>
      <w:szCs w:val="24"/>
    </w:rPr>
  </w:style>
  <w:style w:type="paragraph" w:customStyle="1" w:styleId="0-CD">
    <w:name w:val="0-CD"/>
    <w:basedOn w:val="a0"/>
    <w:link w:val="0-CDChar"/>
    <w:qFormat/>
    <w:pPr>
      <w:spacing w:line="360" w:lineRule="auto"/>
      <w:ind w:firstLineChars="253" w:firstLine="708"/>
      <w:jc w:val="left"/>
    </w:pPr>
    <w:rPr>
      <w:rFonts w:ascii="宋体" w:hAnsi="宋体" w:cstheme="minorBidi"/>
      <w:sz w:val="28"/>
      <w:szCs w:val="24"/>
    </w:rPr>
  </w:style>
  <w:style w:type="character" w:customStyle="1" w:styleId="CharChar8">
    <w:name w:val="Char Char8"/>
    <w:qFormat/>
    <w:rPr>
      <w:rFonts w:ascii="宋体" w:eastAsia="宋体" w:hAnsi="宋体" w:hint="eastAsia"/>
      <w:kern w:val="2"/>
      <w:sz w:val="28"/>
      <w:szCs w:val="28"/>
    </w:rPr>
  </w:style>
  <w:style w:type="character" w:customStyle="1" w:styleId="CharChar5">
    <w:name w:val="Char Char5"/>
    <w:qFormat/>
    <w:rPr>
      <w:kern w:val="2"/>
      <w:sz w:val="21"/>
      <w:szCs w:val="24"/>
    </w:rPr>
  </w:style>
  <w:style w:type="character" w:customStyle="1" w:styleId="CharChar">
    <w:name w:val="列出段落 Char Char"/>
    <w:qFormat/>
    <w:rPr>
      <w:rFonts w:ascii="Calibri" w:hAnsi="Calibri" w:cs="Calibri" w:hint="default"/>
      <w:kern w:val="2"/>
      <w:sz w:val="21"/>
      <w:szCs w:val="22"/>
    </w:rPr>
  </w:style>
  <w:style w:type="character" w:customStyle="1" w:styleId="CharChar0">
    <w:name w:val="正文文本 Char Char"/>
    <w:qFormat/>
    <w:rPr>
      <w:kern w:val="2"/>
      <w:sz w:val="21"/>
      <w:szCs w:val="24"/>
    </w:rPr>
  </w:style>
  <w:style w:type="character" w:customStyle="1" w:styleId="CharChar11">
    <w:name w:val="Char Char11"/>
    <w:qFormat/>
    <w:rPr>
      <w:rFonts w:ascii="Arial Narrow" w:hAnsi="Arial Narrow" w:hint="default"/>
      <w:b/>
      <w:bCs/>
      <w:iCs/>
      <w:szCs w:val="24"/>
      <w:lang w:eastAsia="en-US"/>
    </w:rPr>
  </w:style>
  <w:style w:type="character" w:customStyle="1" w:styleId="CharChar2">
    <w:name w:val="标书（正文） Char Char"/>
    <w:qFormat/>
    <w:rPr>
      <w:rFonts w:ascii="宋体" w:eastAsia="宋体" w:hAnsi="宋体" w:hint="eastAsia"/>
      <w:b/>
      <w:kern w:val="10"/>
      <w:sz w:val="21"/>
      <w:szCs w:val="21"/>
      <w:lang w:val="en-US" w:eastAsia="zh-CN" w:bidi="ar-SA"/>
    </w:rPr>
  </w:style>
  <w:style w:type="character" w:customStyle="1" w:styleId="line2">
    <w:name w:val="line2"/>
    <w:basedOn w:val="a2"/>
    <w:qFormat/>
  </w:style>
  <w:style w:type="character" w:customStyle="1" w:styleId="CharChar100">
    <w:name w:val="Char Char10"/>
    <w:qFormat/>
    <w:rPr>
      <w:kern w:val="2"/>
      <w:sz w:val="24"/>
      <w:szCs w:val="24"/>
    </w:rPr>
  </w:style>
  <w:style w:type="character" w:customStyle="1" w:styleId="MMTopic4CharChar">
    <w:name w:val="MM Topic 4 Char Char"/>
    <w:qFormat/>
    <w:rPr>
      <w:rFonts w:ascii="Arial" w:hAnsi="Arial" w:cs="Arial" w:hint="default"/>
      <w:b/>
      <w:bCs/>
      <w:kern w:val="2"/>
      <w:sz w:val="28"/>
      <w:szCs w:val="28"/>
    </w:rPr>
  </w:style>
  <w:style w:type="character" w:customStyle="1" w:styleId="074CharChar">
    <w:name w:val="标书正文:  0.74 厘米 Char Char"/>
    <w:qFormat/>
    <w:rPr>
      <w:kern w:val="2"/>
      <w:sz w:val="24"/>
    </w:rPr>
  </w:style>
  <w:style w:type="character" w:customStyle="1" w:styleId="18">
    <w:name w:val="访问过的超链接1"/>
    <w:qFormat/>
    <w:rPr>
      <w:color w:val="800080"/>
      <w:u w:val="single"/>
    </w:rPr>
  </w:style>
  <w:style w:type="character" w:customStyle="1" w:styleId="3CharCharChar">
    <w:name w:val="标题 3 Char Char Char"/>
    <w:qFormat/>
    <w:rPr>
      <w:rFonts w:ascii="宋体" w:eastAsia="宋体" w:hAnsi="宋体" w:hint="eastAsia"/>
      <w:b/>
      <w:kern w:val="2"/>
      <w:sz w:val="32"/>
      <w:lang w:val="en-US" w:eastAsia="zh-CN" w:bidi="ar-SA"/>
    </w:rPr>
  </w:style>
  <w:style w:type="character" w:customStyle="1" w:styleId="affd">
    <w:name w:val="（符号）邀请函中一、"/>
    <w:qFormat/>
    <w:rPr>
      <w:rFonts w:ascii="黑体" w:eastAsia="黑体" w:hAnsi="黑体" w:hint="eastAsia"/>
      <w:b/>
      <w:bCs/>
      <w:sz w:val="24"/>
    </w:rPr>
  </w:style>
  <w:style w:type="character" w:customStyle="1" w:styleId="ttChar">
    <w:name w:val="tt Char"/>
    <w:qFormat/>
    <w:rPr>
      <w:rFonts w:ascii="Arial" w:eastAsia="黑体" w:hAnsi="Arial" w:cs="Arial" w:hint="default"/>
      <w:kern w:val="2"/>
      <w:sz w:val="21"/>
      <w:szCs w:val="21"/>
    </w:rPr>
  </w:style>
  <w:style w:type="character" w:customStyle="1" w:styleId="CharChar9">
    <w:name w:val="Char Char9"/>
    <w:qFormat/>
    <w:rPr>
      <w:kern w:val="2"/>
      <w:sz w:val="18"/>
      <w:szCs w:val="18"/>
    </w:rPr>
  </w:style>
  <w:style w:type="character" w:customStyle="1" w:styleId="MMTopic3CharChar">
    <w:name w:val="MM Topic 3 Char Char"/>
    <w:qFormat/>
    <w:rPr>
      <w:rFonts w:ascii="宋体" w:eastAsia="宋体" w:hAnsi="宋体" w:hint="eastAsia"/>
      <w:b/>
      <w:bCs/>
      <w:color w:val="000000"/>
      <w:kern w:val="2"/>
      <w:sz w:val="28"/>
      <w:szCs w:val="28"/>
    </w:rPr>
  </w:style>
  <w:style w:type="character" w:customStyle="1" w:styleId="2CharChar0">
    <w:name w:val="样式 小四2 Char Char"/>
    <w:qFormat/>
    <w:rPr>
      <w:rFonts w:ascii="宋体" w:eastAsia="宋体" w:hAnsi="宋体" w:hint="eastAsia"/>
      <w:kern w:val="2"/>
      <w:sz w:val="24"/>
      <w:szCs w:val="24"/>
    </w:rPr>
  </w:style>
  <w:style w:type="character" w:customStyle="1" w:styleId="CharChar7">
    <w:name w:val="Char Char7"/>
    <w:qFormat/>
    <w:rPr>
      <w:kern w:val="2"/>
      <w:sz w:val="18"/>
      <w:szCs w:val="18"/>
    </w:rPr>
  </w:style>
  <w:style w:type="character" w:customStyle="1" w:styleId="CharChar3">
    <w:name w:val="Char Char3"/>
    <w:qFormat/>
    <w:rPr>
      <w:b/>
      <w:bCs/>
      <w:kern w:val="2"/>
      <w:sz w:val="18"/>
      <w:szCs w:val="18"/>
    </w:rPr>
  </w:style>
  <w:style w:type="character" w:customStyle="1" w:styleId="apple-style-span">
    <w:name w:val="apple-style-span"/>
    <w:basedOn w:val="a2"/>
    <w:qFormat/>
  </w:style>
  <w:style w:type="character" w:customStyle="1" w:styleId="CharChar4">
    <w:name w:val="Char Char4"/>
    <w:qFormat/>
    <w:rPr>
      <w:kern w:val="2"/>
      <w:sz w:val="18"/>
      <w:szCs w:val="18"/>
    </w:rPr>
  </w:style>
  <w:style w:type="character" w:customStyle="1" w:styleId="Char12">
    <w:name w:val="副标题 Char1"/>
    <w:uiPriority w:val="11"/>
    <w:qFormat/>
    <w:rPr>
      <w:rFonts w:ascii="Cambria" w:hAnsi="Cambria" w:cs="Times New Roman" w:hint="default"/>
      <w:b/>
      <w:bCs/>
      <w:kern w:val="28"/>
      <w:sz w:val="32"/>
      <w:szCs w:val="32"/>
    </w:rPr>
  </w:style>
  <w:style w:type="character" w:customStyle="1" w:styleId="small">
    <w:name w:val="small"/>
    <w:basedOn w:val="a2"/>
    <w:qFormat/>
  </w:style>
  <w:style w:type="character" w:customStyle="1" w:styleId="LegalLevel111Char">
    <w:name w:val="Legal Level 1.1.1. Char"/>
    <w:qFormat/>
    <w:rPr>
      <w:rFonts w:ascii="Arial" w:eastAsia="黑体" w:hAnsi="Arial" w:cs="Arial" w:hint="default"/>
      <w:kern w:val="2"/>
      <w:sz w:val="24"/>
      <w:szCs w:val="24"/>
    </w:rPr>
  </w:style>
  <w:style w:type="character" w:customStyle="1" w:styleId="CharChar6">
    <w:name w:val="文章正文 Char Char"/>
    <w:qFormat/>
    <w:rPr>
      <w:rFonts w:ascii="宋体" w:eastAsia="宋体" w:hAnsi="宋体" w:hint="eastAsia"/>
      <w:kern w:val="2"/>
      <w:sz w:val="24"/>
      <w:szCs w:val="24"/>
      <w:lang w:val="en-US" w:eastAsia="zh-CN" w:bidi="ar-SA"/>
    </w:rPr>
  </w:style>
  <w:style w:type="character" w:customStyle="1" w:styleId="Char13">
    <w:name w:val="正文文本 Char1"/>
    <w:uiPriority w:val="99"/>
    <w:qFormat/>
    <w:rPr>
      <w:rFonts w:ascii="Times New Roman" w:eastAsia="宋体" w:hAnsi="Times New Roman" w:cs="Times New Roman" w:hint="default"/>
      <w:kern w:val="0"/>
      <w:sz w:val="18"/>
      <w:szCs w:val="18"/>
    </w:rPr>
  </w:style>
  <w:style w:type="character" w:customStyle="1" w:styleId="CDCharChar">
    <w:name w:val="CD正文 Char Char"/>
    <w:qFormat/>
    <w:rPr>
      <w:rFonts w:ascii="宋体" w:eastAsia="宋体" w:hAnsi="宋体" w:hint="eastAsia"/>
      <w:kern w:val="2"/>
      <w:sz w:val="30"/>
      <w:szCs w:val="28"/>
      <w:lang w:val="en-US" w:eastAsia="zh-CN" w:bidi="ar-SA"/>
    </w:rPr>
  </w:style>
  <w:style w:type="character" w:customStyle="1" w:styleId="CharChar20">
    <w:name w:val="Char Char2"/>
    <w:qFormat/>
    <w:rPr>
      <w:kern w:val="2"/>
      <w:sz w:val="18"/>
      <w:szCs w:val="18"/>
    </w:rPr>
  </w:style>
  <w:style w:type="character" w:customStyle="1" w:styleId="1Char1">
    <w:name w:val="标题 1 Char1"/>
    <w:qFormat/>
    <w:rPr>
      <w:b/>
      <w:bCs/>
      <w:kern w:val="44"/>
      <w:sz w:val="44"/>
      <w:szCs w:val="44"/>
    </w:rPr>
  </w:style>
  <w:style w:type="character" w:customStyle="1" w:styleId="Char14">
    <w:name w:val="表正文 Char1"/>
    <w:qFormat/>
    <w:rPr>
      <w:rFonts w:ascii="宋体" w:eastAsia="宋体" w:hAnsi="宋体" w:hint="eastAsia"/>
      <w:kern w:val="2"/>
      <w:sz w:val="21"/>
      <w:lang w:val="en-US" w:eastAsia="zh-CN" w:bidi="ar-SA"/>
    </w:rPr>
  </w:style>
  <w:style w:type="character" w:customStyle="1" w:styleId="CharCharChar">
    <w:name w:val="Char Char Char"/>
    <w:qFormat/>
    <w:rPr>
      <w:rFonts w:ascii="宋体" w:eastAsia="宋体" w:hAnsi="宋体" w:hint="eastAsia"/>
      <w:kern w:val="2"/>
      <w:sz w:val="18"/>
      <w:szCs w:val="18"/>
      <w:lang w:val="en-US" w:eastAsia="zh-CN" w:bidi="ar-SA"/>
    </w:rPr>
  </w:style>
  <w:style w:type="character" w:customStyle="1" w:styleId="CharChar60">
    <w:name w:val="Char Char6"/>
    <w:qFormat/>
    <w:rPr>
      <w:kern w:val="2"/>
      <w:sz w:val="21"/>
      <w:szCs w:val="24"/>
    </w:rPr>
  </w:style>
  <w:style w:type="character" w:customStyle="1" w:styleId="Charf4">
    <w:name w:val="正文缩进 Char"/>
    <w:qFormat/>
    <w:rPr>
      <w:kern w:val="2"/>
      <w:sz w:val="21"/>
      <w:lang w:val="zh-CN" w:eastAsia="zh-CN"/>
    </w:rPr>
  </w:style>
  <w:style w:type="character" w:customStyle="1" w:styleId="font11">
    <w:name w:val="font11"/>
    <w:basedOn w:val="a2"/>
    <w:qFormat/>
    <w:rPr>
      <w:rFonts w:ascii="宋体" w:eastAsia="宋体" w:hAnsi="宋体" w:cs="宋体" w:hint="eastAsia"/>
      <w:b/>
      <w:color w:val="000000"/>
      <w:sz w:val="22"/>
      <w:szCs w:val="22"/>
      <w:u w:val="none"/>
    </w:rPr>
  </w:style>
  <w:style w:type="character" w:customStyle="1" w:styleId="font01">
    <w:name w:val="font01"/>
    <w:basedOn w:val="a2"/>
    <w:qFormat/>
    <w:rPr>
      <w:rFonts w:ascii="宋体" w:eastAsia="宋体" w:hAnsi="宋体" w:cs="宋体" w:hint="eastAsia"/>
      <w:color w:val="000000"/>
      <w:sz w:val="22"/>
      <w:szCs w:val="22"/>
      <w:u w:val="none"/>
    </w:rPr>
  </w:style>
  <w:style w:type="character" w:customStyle="1" w:styleId="Char15">
    <w:name w:val="页脚 Char1"/>
    <w:basedOn w:val="a2"/>
    <w:uiPriority w:val="99"/>
    <w:qFormat/>
    <w:rPr>
      <w:sz w:val="18"/>
      <w:szCs w:val="18"/>
    </w:rPr>
  </w:style>
  <w:style w:type="character" w:customStyle="1" w:styleId="Char20">
    <w:name w:val="批注文字 Char2"/>
    <w:qFormat/>
    <w:rPr>
      <w:rFonts w:ascii="宋体" w:eastAsia="宋体" w:hAnsi="宋体" w:hint="eastAsia"/>
      <w:sz w:val="18"/>
      <w:szCs w:val="18"/>
    </w:rPr>
  </w:style>
  <w:style w:type="character" w:customStyle="1" w:styleId="Char16">
    <w:name w:val="列出段落 Char1"/>
    <w:uiPriority w:val="34"/>
    <w:qFormat/>
    <w:rPr>
      <w:rFonts w:ascii="Calibri" w:hAnsi="Calibri" w:hint="default"/>
      <w:kern w:val="2"/>
      <w:sz w:val="21"/>
      <w:szCs w:val="22"/>
    </w:rPr>
  </w:style>
  <w:style w:type="paragraph" w:customStyle="1" w:styleId="CD">
    <w:name w:val="CD正文"/>
    <w:basedOn w:val="aff3"/>
    <w:link w:val="CDChar"/>
    <w:qFormat/>
  </w:style>
  <w:style w:type="paragraph" w:customStyle="1" w:styleId="affe">
    <w:name w:val="项目符号：一级"/>
    <w:basedOn w:val="aff1"/>
    <w:next w:val="aff1"/>
    <w:qFormat/>
  </w:style>
  <w:style w:type="paragraph" w:customStyle="1" w:styleId="Afff">
    <w:name w:val="正文 A"/>
    <w:qFormat/>
    <w:rPr>
      <w:rFonts w:ascii="Arial Unicode MS" w:eastAsia="Arial Unicode MS" w:hAnsi="Arial Unicode MS" w:cs="Arial Unicode MS" w:hint="eastAsia"/>
      <w:color w:val="000000"/>
      <w:sz w:val="24"/>
      <w:szCs w:val="24"/>
      <w:lang w:val="zh-TW" w:eastAsia="zh-TW"/>
    </w:rPr>
  </w:style>
  <w:style w:type="paragraph" w:customStyle="1" w:styleId="53">
    <w:name w:val="标题5"/>
    <w:basedOn w:val="a0"/>
    <w:qFormat/>
    <w:pPr>
      <w:spacing w:before="100" w:beforeAutospacing="1" w:after="100" w:afterAutospacing="1"/>
      <w:ind w:left="283" w:hanging="425"/>
      <w:outlineLvl w:val="4"/>
    </w:pPr>
    <w:rPr>
      <w:rFonts w:ascii="Times New Roman" w:hAnsi="Times New Roman"/>
      <w:szCs w:val="24"/>
    </w:rPr>
  </w:style>
  <w:style w:type="paragraph" w:customStyle="1" w:styleId="54">
    <w:name w:val="列出段落5"/>
    <w:basedOn w:val="a0"/>
    <w:uiPriority w:val="99"/>
    <w:unhideWhenUsed/>
    <w:qFormat/>
    <w:pPr>
      <w:ind w:firstLineChars="200" w:firstLine="420"/>
    </w:pPr>
    <w:rPr>
      <w:rFonts w:ascii="Times New Roman" w:hAnsi="Times New Roman"/>
    </w:rPr>
  </w:style>
  <w:style w:type="paragraph" w:customStyle="1" w:styleId="NormalIndent1">
    <w:name w:val="Normal Indent1"/>
    <w:basedOn w:val="a0"/>
    <w:uiPriority w:val="99"/>
    <w:qFormat/>
    <w:pPr>
      <w:spacing w:line="360" w:lineRule="auto"/>
      <w:ind w:firstLineChars="200" w:firstLine="200"/>
    </w:pPr>
    <w:rPr>
      <w:rFonts w:ascii="Times New Roman" w:hAnsi="Times New Roman"/>
      <w:sz w:val="24"/>
      <w:szCs w:val="24"/>
    </w:rPr>
  </w:style>
  <w:style w:type="paragraph" w:customStyle="1" w:styleId="afff0">
    <w:name w:val="图题标题"/>
    <w:basedOn w:val="a0"/>
    <w:qFormat/>
    <w:pPr>
      <w:spacing w:line="400" w:lineRule="exact"/>
      <w:jc w:val="center"/>
    </w:pPr>
    <w:rPr>
      <w:rFonts w:ascii="Times New Roman" w:eastAsia="黑体" w:hAnsi="Times New Roman"/>
      <w:sz w:val="24"/>
      <w:szCs w:val="24"/>
    </w:rPr>
  </w:style>
  <w:style w:type="paragraph" w:customStyle="1" w:styleId="110">
    <w:name w:val="无间隔11"/>
    <w:qFormat/>
    <w:pPr>
      <w:widowControl w:val="0"/>
      <w:spacing w:after="200" w:line="300" w:lineRule="auto"/>
      <w:jc w:val="center"/>
    </w:pPr>
    <w:rPr>
      <w:rFonts w:ascii="宋体" w:hAnsi="宋体"/>
      <w:kern w:val="2"/>
      <w:sz w:val="24"/>
      <w:szCs w:val="21"/>
    </w:rPr>
  </w:style>
  <w:style w:type="paragraph" w:customStyle="1" w:styleId="111">
    <w:name w:val="列出段落11"/>
    <w:basedOn w:val="a0"/>
    <w:uiPriority w:val="99"/>
    <w:qFormat/>
    <w:pPr>
      <w:spacing w:after="200" w:line="276" w:lineRule="auto"/>
      <w:ind w:firstLineChars="200" w:firstLine="420"/>
    </w:pPr>
  </w:style>
  <w:style w:type="paragraph" w:customStyle="1" w:styleId="26">
    <w:name w:val="修订2"/>
    <w:hidden/>
    <w:uiPriority w:val="99"/>
    <w:semiHidden/>
    <w:qFormat/>
    <w:pPr>
      <w:spacing w:after="200" w:line="276" w:lineRule="auto"/>
    </w:pPr>
    <w:rPr>
      <w:rFonts w:ascii="Calibri" w:hAnsi="Calibri"/>
      <w:kern w:val="2"/>
      <w:sz w:val="21"/>
      <w:szCs w:val="22"/>
    </w:rPr>
  </w:style>
  <w:style w:type="character" w:customStyle="1" w:styleId="NormalCharacter">
    <w:name w:val="NormalCharacter"/>
    <w:qFormat/>
  </w:style>
  <w:style w:type="character" w:customStyle="1" w:styleId="UserStyle26">
    <w:name w:val="UserStyle_26"/>
    <w:link w:val="NormalIndent"/>
    <w:qFormat/>
    <w:rPr>
      <w:szCs w:val="20"/>
    </w:rPr>
  </w:style>
  <w:style w:type="paragraph" w:customStyle="1" w:styleId="NormalIndent">
    <w:name w:val="NormalIndent"/>
    <w:basedOn w:val="a0"/>
    <w:link w:val="UserStyle26"/>
    <w:qFormat/>
    <w:pPr>
      <w:widowControl/>
      <w:spacing w:after="200" w:line="276" w:lineRule="auto"/>
      <w:ind w:firstLine="420"/>
      <w:textAlignment w:val="baseline"/>
    </w:pPr>
    <w:rPr>
      <w:rFonts w:asciiTheme="minorHAnsi" w:eastAsiaTheme="minorEastAsia" w:hAnsiTheme="minorHAnsi" w:cstheme="minorBidi"/>
      <w:szCs w:val="20"/>
    </w:rPr>
  </w:style>
  <w:style w:type="paragraph" w:customStyle="1" w:styleId="HtmlNormal">
    <w:name w:val="HtmlNormal"/>
    <w:basedOn w:val="a0"/>
    <w:qFormat/>
    <w:pPr>
      <w:widowControl/>
      <w:spacing w:before="100" w:beforeAutospacing="1" w:after="100" w:afterAutospacing="1" w:line="276" w:lineRule="auto"/>
      <w:jc w:val="left"/>
      <w:textAlignment w:val="baseline"/>
    </w:pPr>
    <w:rPr>
      <w:rFonts w:ascii="宋体" w:hAnsi="宋体"/>
      <w:kern w:val="0"/>
      <w:sz w:val="24"/>
      <w:szCs w:val="24"/>
    </w:rPr>
  </w:style>
  <w:style w:type="paragraph" w:customStyle="1" w:styleId="Heading1">
    <w:name w:val="Heading1"/>
    <w:basedOn w:val="a0"/>
    <w:next w:val="a0"/>
    <w:qFormat/>
    <w:pPr>
      <w:keepNext/>
      <w:keepLines/>
      <w:widowControl/>
      <w:spacing w:before="300" w:after="200" w:line="276" w:lineRule="auto"/>
      <w:textAlignment w:val="baseline"/>
    </w:pPr>
    <w:rPr>
      <w:rFonts w:eastAsia="黑体"/>
      <w:kern w:val="44"/>
      <w:sz w:val="44"/>
      <w:szCs w:val="44"/>
    </w:rPr>
  </w:style>
  <w:style w:type="paragraph" w:customStyle="1" w:styleId="UserStyle33">
    <w:name w:val="UserStyle_33"/>
    <w:basedOn w:val="a0"/>
    <w:qFormat/>
    <w:pPr>
      <w:widowControl/>
      <w:spacing w:after="200" w:line="400" w:lineRule="exact"/>
      <w:ind w:firstLineChars="200" w:firstLine="200"/>
      <w:textAlignment w:val="baseline"/>
    </w:pPr>
    <w:rPr>
      <w:rFonts w:ascii="Times New Roman" w:hAnsi="Times New Roman"/>
      <w:sz w:val="24"/>
      <w:szCs w:val="24"/>
    </w:rPr>
  </w:style>
  <w:style w:type="paragraph" w:customStyle="1" w:styleId="UserStyle40">
    <w:name w:val="UserStyle_40"/>
    <w:basedOn w:val="a0"/>
    <w:qFormat/>
    <w:pPr>
      <w:widowControl/>
      <w:spacing w:after="200" w:line="276" w:lineRule="auto"/>
      <w:ind w:firstLineChars="200" w:firstLine="420"/>
      <w:textAlignment w:val="baseline"/>
    </w:pPr>
    <w:rPr>
      <w:szCs w:val="21"/>
    </w:rPr>
  </w:style>
  <w:style w:type="paragraph" w:customStyle="1" w:styleId="Heading2">
    <w:name w:val="Heading2"/>
    <w:basedOn w:val="a0"/>
    <w:next w:val="a0"/>
    <w:qFormat/>
    <w:pPr>
      <w:widowControl/>
      <w:tabs>
        <w:tab w:val="right" w:leader="dot" w:pos="9000"/>
      </w:tabs>
      <w:spacing w:after="200" w:line="276" w:lineRule="auto"/>
      <w:ind w:rightChars="-245" w:right="-686"/>
      <w:textAlignment w:val="baseline"/>
    </w:pPr>
    <w:rPr>
      <w:szCs w:val="21"/>
    </w:rPr>
  </w:style>
  <w:style w:type="character" w:customStyle="1" w:styleId="UserStyle9">
    <w:name w:val="UserStyle_9"/>
    <w:basedOn w:val="a2"/>
    <w:link w:val="BodyText1I"/>
    <w:qFormat/>
    <w:rPr>
      <w:sz w:val="28"/>
    </w:rPr>
  </w:style>
  <w:style w:type="paragraph" w:customStyle="1" w:styleId="BodyText1I">
    <w:name w:val="BodyText1I"/>
    <w:basedOn w:val="BodyText"/>
    <w:link w:val="UserStyle9"/>
    <w:qFormat/>
    <w:pPr>
      <w:widowControl/>
      <w:ind w:firstLineChars="100" w:firstLine="420"/>
      <w:textAlignment w:val="baseline"/>
    </w:pPr>
    <w:rPr>
      <w:rFonts w:asciiTheme="minorHAnsi" w:eastAsiaTheme="minorEastAsia" w:hAnsiTheme="minorHAnsi" w:cstheme="minorBidi"/>
      <w:sz w:val="28"/>
    </w:rPr>
  </w:style>
  <w:style w:type="paragraph" w:customStyle="1" w:styleId="BodyText">
    <w:name w:val="BodyText"/>
    <w:basedOn w:val="a0"/>
    <w:qFormat/>
    <w:pPr>
      <w:spacing w:after="120" w:line="276" w:lineRule="auto"/>
    </w:pPr>
  </w:style>
  <w:style w:type="character" w:customStyle="1" w:styleId="150">
    <w:name w:val="15"/>
    <w:basedOn w:val="a2"/>
    <w:qFormat/>
    <w:rPr>
      <w:rFonts w:ascii="Calibri" w:hAnsi="Calibri" w:hint="default"/>
    </w:rPr>
  </w:style>
  <w:style w:type="paragraph" w:customStyle="1" w:styleId="Style2">
    <w:name w:val="_Style 2"/>
    <w:basedOn w:val="a0"/>
    <w:qFormat/>
    <w:pPr>
      <w:spacing w:after="200" w:line="276" w:lineRule="auto"/>
      <w:ind w:firstLineChars="200" w:firstLine="420"/>
    </w:pPr>
  </w:style>
  <w:style w:type="paragraph" w:customStyle="1" w:styleId="27">
    <w:name w:val="正文2"/>
    <w:qFormat/>
    <w:pPr>
      <w:spacing w:after="200" w:line="276" w:lineRule="auto"/>
      <w:jc w:val="both"/>
    </w:pPr>
    <w:rPr>
      <w:rFonts w:ascii="Calibri" w:hAnsi="Calibri" w:cs="Calibri"/>
      <w:kern w:val="2"/>
      <w:sz w:val="21"/>
      <w:szCs w:val="21"/>
    </w:rPr>
  </w:style>
  <w:style w:type="table" w:customStyle="1" w:styleId="28">
    <w:name w:val="网格型2"/>
    <w:basedOn w:val="a3"/>
    <w:qFormat/>
    <w:pPr>
      <w:widowControl w:val="0"/>
      <w:spacing w:after="200" w:line="276"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a">
    <w:name w:val="标准文本 Char Char"/>
    <w:link w:val="afff1"/>
    <w:rPr>
      <w:sz w:val="24"/>
    </w:rPr>
  </w:style>
  <w:style w:type="paragraph" w:customStyle="1" w:styleId="afff1">
    <w:name w:val="标准文本"/>
    <w:basedOn w:val="a0"/>
    <w:link w:val="CharChara"/>
    <w:qFormat/>
    <w:pPr>
      <w:spacing w:after="200" w:line="360" w:lineRule="auto"/>
      <w:ind w:firstLineChars="200" w:firstLine="480"/>
    </w:pPr>
    <w:rPr>
      <w:rFonts w:asciiTheme="minorHAnsi" w:eastAsiaTheme="minorEastAsia" w:hAnsiTheme="minorHAnsi" w:cstheme="minorBidi"/>
      <w:sz w:val="24"/>
    </w:rPr>
  </w:style>
  <w:style w:type="character" w:customStyle="1" w:styleId="Char17">
    <w:name w:val="批注文字 Char1"/>
    <w:basedOn w:val="a2"/>
    <w:uiPriority w:val="99"/>
    <w:semiHidden/>
    <w:qFormat/>
    <w:locked/>
    <w:rPr>
      <w:rFonts w:ascii="Calibri" w:eastAsia="宋体" w:hAnsi="Calibri" w:cs="Times New Roman"/>
    </w:rPr>
  </w:style>
  <w:style w:type="paragraph" w:customStyle="1" w:styleId="360">
    <w:name w:val="正文360首行缩进"/>
    <w:basedOn w:val="a0"/>
    <w:link w:val="360Char"/>
    <w:qFormat/>
    <w:pPr>
      <w:widowControl/>
      <w:spacing w:before="120" w:line="300" w:lineRule="auto"/>
      <w:ind w:firstLineChars="200" w:firstLine="200"/>
      <w:jc w:val="left"/>
    </w:pPr>
    <w:rPr>
      <w:rFonts w:ascii="Times New Roman" w:hAnsi="Times New Roman"/>
      <w:sz w:val="24"/>
      <w:szCs w:val="20"/>
    </w:rPr>
  </w:style>
  <w:style w:type="character" w:customStyle="1" w:styleId="360Char">
    <w:name w:val="正文360首行缩进 Char"/>
    <w:basedOn w:val="a2"/>
    <w:link w:val="360"/>
    <w:qFormat/>
    <w:rPr>
      <w:rFonts w:ascii="Times New Roman" w:eastAsia="宋体" w:hAnsi="Times New Roman" w:cs="Times New Roman"/>
      <w:sz w:val="24"/>
      <w:szCs w:val="20"/>
    </w:rPr>
  </w:style>
  <w:style w:type="paragraph" w:customStyle="1" w:styleId="100">
    <w:name w:val="列出段落1_0"/>
    <w:basedOn w:val="a0"/>
    <w:qFormat/>
    <w:pPr>
      <w:ind w:firstLineChars="200" w:firstLine="420"/>
    </w:pPr>
    <w:rPr>
      <w:szCs w:val="21"/>
    </w:rPr>
  </w:style>
  <w:style w:type="character" w:customStyle="1" w:styleId="font21">
    <w:name w:val="font21"/>
    <w:qFormat/>
    <w:rPr>
      <w:rFonts w:ascii="Arial" w:hAnsi="Arial" w:cs="Arial" w:hint="default"/>
      <w:color w:val="000000"/>
      <w:sz w:val="18"/>
      <w:szCs w:val="18"/>
      <w:u w:val="none"/>
    </w:rPr>
  </w:style>
  <w:style w:type="character" w:customStyle="1" w:styleId="Style80">
    <w:name w:val="_Style 8"/>
    <w:uiPriority w:val="32"/>
    <w:qFormat/>
    <w:rPr>
      <w:b/>
      <w:bCs/>
      <w:smallCaps/>
      <w:color w:val="C0504D"/>
      <w:spacing w:val="5"/>
      <w:u w:val="single"/>
    </w:rPr>
  </w:style>
  <w:style w:type="character" w:customStyle="1" w:styleId="l-btn-icon-left">
    <w:name w:val="l-btn-icon-left"/>
    <w:basedOn w:val="a2"/>
    <w:qFormat/>
  </w:style>
  <w:style w:type="character" w:customStyle="1" w:styleId="l-btn-icon-left1">
    <w:name w:val="l-btn-icon-left1"/>
    <w:basedOn w:val="a2"/>
    <w:qFormat/>
  </w:style>
  <w:style w:type="character" w:customStyle="1" w:styleId="l-btn-empty">
    <w:name w:val="l-btn-empty"/>
    <w:basedOn w:val="a2"/>
    <w:qFormat/>
  </w:style>
  <w:style w:type="character" w:customStyle="1" w:styleId="l-btn-icon-right">
    <w:name w:val="l-btn-icon-right"/>
    <w:basedOn w:val="a2"/>
    <w:qFormat/>
  </w:style>
  <w:style w:type="character" w:customStyle="1" w:styleId="l-btn-left2">
    <w:name w:val="l-btn-left2"/>
    <w:basedOn w:val="a2"/>
    <w:qFormat/>
  </w:style>
  <w:style w:type="character" w:customStyle="1" w:styleId="l-btn-left3">
    <w:name w:val="l-btn-left3"/>
    <w:basedOn w:val="a2"/>
    <w:qFormat/>
  </w:style>
  <w:style w:type="character" w:customStyle="1" w:styleId="l-btn-left4">
    <w:name w:val="l-btn-left4"/>
    <w:basedOn w:val="a2"/>
    <w:qFormat/>
  </w:style>
  <w:style w:type="character" w:customStyle="1" w:styleId="l-btn-left5">
    <w:name w:val="l-btn-left5"/>
    <w:basedOn w:val="a2"/>
    <w:qFormat/>
  </w:style>
  <w:style w:type="character" w:customStyle="1" w:styleId="l-btn-left6">
    <w:name w:val="l-btn-left6"/>
    <w:basedOn w:val="a2"/>
    <w:qFormat/>
  </w:style>
  <w:style w:type="character" w:customStyle="1" w:styleId="l-btn-text">
    <w:name w:val="l-btn-text"/>
    <w:basedOn w:val="a2"/>
    <w:qFormat/>
    <w:rPr>
      <w:vertAlign w:val="baseline"/>
    </w:rPr>
  </w:style>
  <w:style w:type="character" w:customStyle="1" w:styleId="l-btn-text1">
    <w:name w:val="l-btn-text1"/>
    <w:basedOn w:val="a2"/>
    <w:qFormat/>
    <w:rPr>
      <w:vertAlign w:val="baseline"/>
    </w:rPr>
  </w:style>
  <w:style w:type="character" w:customStyle="1" w:styleId="ajaxtitle">
    <w:name w:val="ajaxtitle"/>
    <w:basedOn w:val="a2"/>
    <w:qFormat/>
  </w:style>
  <w:style w:type="character" w:customStyle="1" w:styleId="jsonkey">
    <w:name w:val="json_key"/>
    <w:basedOn w:val="a2"/>
    <w:qFormat/>
  </w:style>
  <w:style w:type="character" w:customStyle="1" w:styleId="jsonstring">
    <w:name w:val="json_string"/>
    <w:basedOn w:val="a2"/>
    <w:qFormat/>
  </w:style>
  <w:style w:type="paragraph" w:customStyle="1" w:styleId="Normal59">
    <w:name w:val="Normal_59"/>
    <w:qFormat/>
    <w:pPr>
      <w:spacing w:before="120" w:after="240" w:line="276" w:lineRule="auto"/>
      <w:jc w:val="both"/>
    </w:pPr>
    <w:rPr>
      <w:rFonts w:eastAsia="Calibri"/>
      <w:sz w:val="22"/>
      <w:szCs w:val="22"/>
      <w:lang w:val="ru-RU" w:eastAsia="en-US"/>
    </w:rPr>
  </w:style>
  <w:style w:type="paragraph" w:customStyle="1" w:styleId="Char1CharCharCharCharCharChar0">
    <w:name w:val="Char1 Char Char Char Char Char Char_0"/>
    <w:basedOn w:val="a0"/>
    <w:qFormat/>
    <w:rPr>
      <w:rFonts w:ascii="Tahoma" w:hAnsi="Tahoma"/>
      <w:sz w:val="24"/>
      <w:szCs w:val="20"/>
    </w:rPr>
  </w:style>
  <w:style w:type="paragraph" w:customStyle="1" w:styleId="2TimesNewRoman5020">
    <w:name w:val="样式 标题 2 + Times New Roman 四号 非加粗 段前: 5 磅 段后: 0 磅 行距: 固定值 20..."/>
    <w:basedOn w:val="2"/>
    <w:qFormat/>
    <w:pPr>
      <w:numPr>
        <w:ilvl w:val="0"/>
        <w:numId w:val="0"/>
      </w:numPr>
      <w:spacing w:before="100" w:line="400" w:lineRule="exact"/>
      <w:jc w:val="both"/>
    </w:pPr>
    <w:rPr>
      <w:rFonts w:ascii="Times New Roman" w:eastAsia="黑体" w:hAnsi="Times New Roman"/>
      <w:b w:val="0"/>
      <w:szCs w:val="32"/>
    </w:rPr>
  </w:style>
  <w:style w:type="paragraph" w:customStyle="1" w:styleId="1110">
    <w:name w:val="列出段落111"/>
    <w:basedOn w:val="a0"/>
    <w:uiPriority w:val="99"/>
    <w:qFormat/>
    <w:pPr>
      <w:ind w:firstLineChars="200" w:firstLine="420"/>
    </w:pPr>
    <w:rPr>
      <w:rFonts w:ascii="Times New Roman" w:hAnsi="Times New Roman"/>
    </w:rPr>
  </w:style>
  <w:style w:type="character" w:customStyle="1" w:styleId="2Char10">
    <w:name w:val="标题 2 Char1"/>
    <w:basedOn w:val="a2"/>
    <w:uiPriority w:val="99"/>
    <w:semiHidden/>
    <w:qFormat/>
    <w:rPr>
      <w:rFonts w:asciiTheme="majorHAnsi" w:eastAsiaTheme="majorEastAsia" w:hAnsiTheme="majorHAnsi" w:cstheme="majorBidi" w:hint="default"/>
      <w:b/>
      <w:bCs/>
      <w:kern w:val="2"/>
      <w:sz w:val="32"/>
      <w:szCs w:val="32"/>
    </w:rPr>
  </w:style>
  <w:style w:type="character" w:customStyle="1" w:styleId="3Char10">
    <w:name w:val="标题 3 Char1"/>
    <w:basedOn w:val="a2"/>
    <w:uiPriority w:val="99"/>
    <w:semiHidden/>
    <w:qFormat/>
    <w:rPr>
      <w:rFonts w:ascii="Calibri" w:hAnsi="Calibri" w:hint="default"/>
      <w:b/>
      <w:bCs/>
      <w:kern w:val="2"/>
      <w:sz w:val="32"/>
      <w:szCs w:val="32"/>
    </w:rPr>
  </w:style>
  <w:style w:type="character" w:customStyle="1" w:styleId="4Char1">
    <w:name w:val="标题 4 Char1"/>
    <w:basedOn w:val="a2"/>
    <w:uiPriority w:val="9"/>
    <w:semiHidden/>
    <w:qFormat/>
    <w:rPr>
      <w:rFonts w:asciiTheme="majorHAnsi" w:eastAsiaTheme="majorEastAsia" w:hAnsiTheme="majorHAnsi" w:cstheme="majorBidi" w:hint="default"/>
      <w:b/>
      <w:bCs/>
      <w:kern w:val="2"/>
      <w:sz w:val="28"/>
      <w:szCs w:val="28"/>
    </w:rPr>
  </w:style>
  <w:style w:type="character" w:customStyle="1" w:styleId="2Char11">
    <w:name w:val="正文文本缩进 2 Char1"/>
    <w:basedOn w:val="a2"/>
    <w:uiPriority w:val="99"/>
    <w:semiHidden/>
    <w:qFormat/>
    <w:rPr>
      <w:rFonts w:ascii="Calibri" w:hAnsi="Calibri" w:cs="Calibri" w:hint="default"/>
      <w:kern w:val="2"/>
      <w:sz w:val="21"/>
      <w:szCs w:val="22"/>
    </w:rPr>
  </w:style>
  <w:style w:type="character" w:customStyle="1" w:styleId="Char18">
    <w:name w:val="正文文本缩进 Char1"/>
    <w:basedOn w:val="a2"/>
    <w:uiPriority w:val="99"/>
    <w:semiHidden/>
    <w:qFormat/>
    <w:rPr>
      <w:rFonts w:ascii="Calibri" w:hAnsi="Calibri" w:cs="Calibri" w:hint="default"/>
      <w:kern w:val="2"/>
      <w:sz w:val="21"/>
      <w:szCs w:val="22"/>
    </w:rPr>
  </w:style>
  <w:style w:type="character" w:customStyle="1" w:styleId="3Char11">
    <w:name w:val="正文文本 3 Char1"/>
    <w:basedOn w:val="a2"/>
    <w:uiPriority w:val="99"/>
    <w:semiHidden/>
    <w:qFormat/>
    <w:rPr>
      <w:rFonts w:ascii="Calibri" w:hAnsi="Calibri" w:cs="Calibri" w:hint="default"/>
      <w:kern w:val="2"/>
      <w:sz w:val="16"/>
      <w:szCs w:val="16"/>
    </w:rPr>
  </w:style>
  <w:style w:type="character" w:customStyle="1" w:styleId="3Char12">
    <w:name w:val="正文文本缩进 3 Char1"/>
    <w:basedOn w:val="a2"/>
    <w:uiPriority w:val="99"/>
    <w:semiHidden/>
    <w:qFormat/>
    <w:rPr>
      <w:rFonts w:ascii="Calibri" w:hAnsi="Calibri" w:cs="Calibri" w:hint="default"/>
      <w:kern w:val="2"/>
      <w:sz w:val="16"/>
      <w:szCs w:val="16"/>
    </w:rPr>
  </w:style>
  <w:style w:type="character" w:customStyle="1" w:styleId="Char19">
    <w:name w:val="批注框文本 Char1"/>
    <w:basedOn w:val="a2"/>
    <w:uiPriority w:val="99"/>
    <w:semiHidden/>
    <w:qFormat/>
    <w:rPr>
      <w:rFonts w:ascii="Calibri" w:hAnsi="Calibri" w:cs="Calibri" w:hint="default"/>
      <w:kern w:val="2"/>
      <w:sz w:val="18"/>
      <w:szCs w:val="18"/>
    </w:rPr>
  </w:style>
  <w:style w:type="character" w:customStyle="1" w:styleId="Char1a">
    <w:name w:val="文档结构图 Char1"/>
    <w:basedOn w:val="a2"/>
    <w:uiPriority w:val="99"/>
    <w:semiHidden/>
    <w:qFormat/>
    <w:rPr>
      <w:rFonts w:ascii="宋体" w:eastAsia="宋体" w:hAnsi="Calibri" w:hint="eastAsia"/>
      <w:kern w:val="2"/>
      <w:sz w:val="18"/>
      <w:szCs w:val="18"/>
    </w:rPr>
  </w:style>
  <w:style w:type="character" w:customStyle="1" w:styleId="Char1b">
    <w:name w:val="页眉 Char1"/>
    <w:basedOn w:val="a2"/>
    <w:uiPriority w:val="99"/>
    <w:semiHidden/>
    <w:qFormat/>
    <w:rPr>
      <w:rFonts w:ascii="Calibri" w:hAnsi="Calibri" w:cs="Calibri" w:hint="default"/>
      <w:kern w:val="2"/>
      <w:sz w:val="18"/>
      <w:szCs w:val="18"/>
    </w:rPr>
  </w:style>
  <w:style w:type="character" w:customStyle="1" w:styleId="Char1c">
    <w:name w:val="日期 Char1"/>
    <w:basedOn w:val="a2"/>
    <w:uiPriority w:val="99"/>
    <w:semiHidden/>
    <w:qFormat/>
    <w:rPr>
      <w:rFonts w:ascii="Calibri" w:hAnsi="Calibri" w:cs="Calibri" w:hint="default"/>
      <w:kern w:val="2"/>
      <w:sz w:val="21"/>
      <w:szCs w:val="22"/>
    </w:rPr>
  </w:style>
  <w:style w:type="character" w:customStyle="1" w:styleId="Char30">
    <w:name w:val="正文文本 Char3"/>
    <w:basedOn w:val="a2"/>
    <w:uiPriority w:val="99"/>
    <w:semiHidden/>
    <w:qFormat/>
    <w:rPr>
      <w:rFonts w:ascii="Calibri" w:hAnsi="Calibri" w:cs="Calibri" w:hint="default"/>
      <w:kern w:val="2"/>
      <w:sz w:val="21"/>
      <w:szCs w:val="22"/>
    </w:rPr>
  </w:style>
  <w:style w:type="character" w:customStyle="1" w:styleId="Char21">
    <w:name w:val="纯文本 Char2"/>
    <w:basedOn w:val="a2"/>
    <w:uiPriority w:val="99"/>
    <w:semiHidden/>
    <w:qFormat/>
    <w:rPr>
      <w:rFonts w:ascii="宋体" w:eastAsia="宋体" w:hAnsi="Courier New" w:cs="Courier New" w:hint="eastAsia"/>
      <w:kern w:val="2"/>
      <w:sz w:val="21"/>
      <w:szCs w:val="21"/>
    </w:rPr>
  </w:style>
  <w:style w:type="character" w:customStyle="1" w:styleId="Char1d">
    <w:name w:val="正文首行缩进 Char1"/>
    <w:basedOn w:val="Char30"/>
    <w:uiPriority w:val="99"/>
    <w:semiHidden/>
    <w:qFormat/>
    <w:rPr>
      <w:rFonts w:ascii="Calibri" w:hAnsi="Calibri" w:cs="Calibri" w:hint="default"/>
      <w:kern w:val="2"/>
      <w:sz w:val="21"/>
      <w:szCs w:val="22"/>
    </w:rPr>
  </w:style>
  <w:style w:type="character" w:customStyle="1" w:styleId="2Char12">
    <w:name w:val="正文文本 2 Char1"/>
    <w:basedOn w:val="a2"/>
    <w:uiPriority w:val="99"/>
    <w:semiHidden/>
    <w:qFormat/>
    <w:rPr>
      <w:rFonts w:ascii="Calibri" w:hAnsi="Calibri" w:cs="Calibri" w:hint="default"/>
      <w:kern w:val="2"/>
      <w:sz w:val="21"/>
      <w:szCs w:val="22"/>
    </w:rPr>
  </w:style>
  <w:style w:type="character" w:customStyle="1" w:styleId="Char22">
    <w:name w:val="副标题 Char2"/>
    <w:basedOn w:val="a2"/>
    <w:uiPriority w:val="11"/>
    <w:qFormat/>
    <w:rPr>
      <w:rFonts w:asciiTheme="majorHAnsi" w:hAnsiTheme="majorHAnsi" w:cstheme="majorBidi" w:hint="default"/>
      <w:b/>
      <w:bCs/>
      <w:kern w:val="28"/>
      <w:sz w:val="32"/>
      <w:szCs w:val="32"/>
    </w:rPr>
  </w:style>
  <w:style w:type="character" w:customStyle="1" w:styleId="fontblank12">
    <w:name w:val="fontblank12"/>
    <w:basedOn w:val="a2"/>
  </w:style>
  <w:style w:type="character" w:customStyle="1" w:styleId="Charf2">
    <w:name w:val="标书（正文） Char"/>
    <w:link w:val="aff7"/>
    <w:rPr>
      <w:rFonts w:ascii="宋体" w:eastAsia="宋体" w:hAnsi="宋体" w:cs="Times New Roman"/>
      <w:kern w:val="10"/>
      <w:sz w:val="28"/>
      <w:szCs w:val="28"/>
    </w:rPr>
  </w:style>
  <w:style w:type="character" w:customStyle="1" w:styleId="textnormchn1">
    <w:name w:val="textnormchn1"/>
    <w:basedOn w:val="a2"/>
  </w:style>
  <w:style w:type="character" w:customStyle="1" w:styleId="CDChar">
    <w:name w:val="CD正文 Char"/>
    <w:link w:val="CD"/>
    <w:qFormat/>
    <w:rPr>
      <w:rFonts w:ascii="Times New Roman" w:eastAsia="宋体" w:hAnsi="Times New Roman" w:cs="Times New Roman"/>
      <w:sz w:val="24"/>
      <w:szCs w:val="24"/>
    </w:rPr>
  </w:style>
  <w:style w:type="character" w:customStyle="1" w:styleId="11CharChar">
    <w:name w:val="（符号）三标题1.1 Char Char"/>
    <w:link w:val="112"/>
    <w:rPr>
      <w:rFonts w:ascii="宋体" w:hAnsi="宋体"/>
      <w:sz w:val="24"/>
      <w:szCs w:val="24"/>
    </w:rPr>
  </w:style>
  <w:style w:type="paragraph" w:customStyle="1" w:styleId="112">
    <w:name w:val="（符号）三标题1.1"/>
    <w:basedOn w:val="a0"/>
    <w:link w:val="11CharChar"/>
    <w:pPr>
      <w:tabs>
        <w:tab w:val="left" w:pos="700"/>
        <w:tab w:val="left" w:pos="840"/>
      </w:tabs>
      <w:spacing w:line="500" w:lineRule="exact"/>
      <w:ind w:left="431" w:hanging="431"/>
    </w:pPr>
    <w:rPr>
      <w:rFonts w:ascii="宋体" w:eastAsiaTheme="minorEastAsia" w:hAnsi="宋体" w:cstheme="minorBidi"/>
      <w:sz w:val="24"/>
      <w:szCs w:val="24"/>
    </w:rPr>
  </w:style>
  <w:style w:type="character" w:customStyle="1" w:styleId="grame">
    <w:name w:val="grame"/>
    <w:basedOn w:val="a2"/>
  </w:style>
  <w:style w:type="character" w:customStyle="1" w:styleId="keyword">
    <w:name w:val="keyword"/>
    <w:basedOn w:val="a2"/>
  </w:style>
  <w:style w:type="character" w:customStyle="1" w:styleId="Charf1">
    <w:name w:val="文章正文 Char"/>
    <w:link w:val="aff3"/>
    <w:rPr>
      <w:rFonts w:ascii="Times New Roman" w:eastAsia="宋体" w:hAnsi="Times New Roman" w:cs="Times New Roman"/>
      <w:sz w:val="24"/>
      <w:szCs w:val="24"/>
    </w:rPr>
  </w:style>
  <w:style w:type="character" w:customStyle="1" w:styleId="Char3">
    <w:name w:val="称呼 Char"/>
    <w:link w:val="a9"/>
    <w:rPr>
      <w:rFonts w:eastAsia="黑体"/>
      <w:sz w:val="24"/>
    </w:rPr>
  </w:style>
  <w:style w:type="character" w:customStyle="1" w:styleId="CharChar40">
    <w:name w:val="Char Char40"/>
    <w:rPr>
      <w:kern w:val="2"/>
      <w:sz w:val="24"/>
      <w:szCs w:val="24"/>
    </w:rPr>
  </w:style>
  <w:style w:type="character" w:customStyle="1" w:styleId="WW8Num9z0">
    <w:name w:val="WW8Num9z0"/>
    <w:rPr>
      <w:rFonts w:ascii="Wingdings" w:hAnsi="Wingdings"/>
    </w:rPr>
  </w:style>
  <w:style w:type="character" w:customStyle="1" w:styleId="magic-list1">
    <w:name w:val="magic-list1"/>
    <w:rPr>
      <w:rFonts w:ascii="ˎ̥" w:hAnsi="ˎ̥" w:hint="default"/>
      <w:color w:val="000000"/>
      <w:sz w:val="20"/>
      <w:u w:val="none"/>
    </w:rPr>
  </w:style>
  <w:style w:type="character" w:customStyle="1" w:styleId="Charb">
    <w:name w:val="标题 Char"/>
    <w:link w:val="af4"/>
    <w:rPr>
      <w:rFonts w:ascii="Cambria" w:hAnsi="Cambria"/>
      <w:b/>
      <w:bCs/>
      <w:sz w:val="32"/>
      <w:szCs w:val="32"/>
    </w:rPr>
  </w:style>
  <w:style w:type="character" w:customStyle="1" w:styleId="H4Char">
    <w:name w:val="H4 Char"/>
    <w:rPr>
      <w:rFonts w:ascii="Arial" w:eastAsia="宋体" w:hAnsi="Arial"/>
      <w:b/>
      <w:kern w:val="2"/>
      <w:sz w:val="28"/>
      <w:lang w:val="en-US" w:eastAsia="zh-CN"/>
    </w:rPr>
  </w:style>
  <w:style w:type="paragraph" w:customStyle="1" w:styleId="ParaCharCharCharCharCharCharCharCharCharCharCharCharCharCharCharChar">
    <w:name w:val="默认段落字体 Para Char Char Char Char Char Char Char Char Char Char Char Char Char Char Char Char"/>
    <w:basedOn w:val="a7"/>
    <w:pPr>
      <w:adjustRightInd w:val="0"/>
      <w:spacing w:line="436" w:lineRule="exact"/>
      <w:ind w:left="357"/>
      <w:jc w:val="left"/>
      <w:outlineLvl w:val="3"/>
    </w:pPr>
    <w:rPr>
      <w:rFonts w:ascii="Tahoma" w:hAnsi="Tahoma"/>
      <w:b/>
      <w:kern w:val="2"/>
      <w:sz w:val="24"/>
      <w:szCs w:val="24"/>
    </w:rPr>
  </w:style>
  <w:style w:type="paragraph" w:customStyle="1" w:styleId="29">
    <w:name w:val="强调2"/>
    <w:basedOn w:val="19"/>
    <w:qFormat/>
    <w:pPr>
      <w:tabs>
        <w:tab w:val="left" w:pos="360"/>
        <w:tab w:val="left" w:pos="1918"/>
      </w:tabs>
      <w:ind w:left="1918" w:hanging="420"/>
    </w:pPr>
  </w:style>
  <w:style w:type="paragraph" w:customStyle="1" w:styleId="19">
    <w:name w:val="强调1"/>
    <w:basedOn w:val="a0"/>
    <w:qFormat/>
    <w:pPr>
      <w:spacing w:line="360" w:lineRule="auto"/>
      <w:ind w:left="900"/>
    </w:pPr>
    <w:rPr>
      <w:rFonts w:ascii="楷体_GB2312" w:eastAsia="楷体_GB2312" w:hAnsi="仿宋"/>
      <w:sz w:val="28"/>
      <w:szCs w:val="28"/>
    </w:rPr>
  </w:style>
  <w:style w:type="paragraph" w:customStyle="1" w:styleId="ParaCharCharCharChar">
    <w:name w:val="默认段落字体 Para Char Char Char Char"/>
    <w:basedOn w:val="a0"/>
    <w:rPr>
      <w:rFonts w:ascii="Times New Roman" w:hAnsi="Times New Roman"/>
      <w:szCs w:val="24"/>
    </w:rPr>
  </w:style>
  <w:style w:type="paragraph" w:customStyle="1" w:styleId="WW-">
    <w:name w:val="WW-正文（首行缩进两字）"/>
    <w:basedOn w:val="a0"/>
    <w:pPr>
      <w:autoSpaceDE w:val="0"/>
      <w:autoSpaceDN w:val="0"/>
      <w:adjustRightInd w:val="0"/>
      <w:ind w:firstLine="420"/>
    </w:pPr>
    <w:rPr>
      <w:rFonts w:ascii="Times New Roman" w:hAnsi="Times New Roman"/>
      <w:kern w:val="0"/>
      <w:szCs w:val="21"/>
    </w:rPr>
  </w:style>
  <w:style w:type="character" w:customStyle="1" w:styleId="Char1e">
    <w:name w:val="称呼 Char1"/>
    <w:basedOn w:val="a2"/>
    <w:uiPriority w:val="99"/>
    <w:semiHidden/>
    <w:rPr>
      <w:rFonts w:ascii="Calibri" w:eastAsia="宋体" w:hAnsi="Calibri" w:cs="Times New Roman"/>
    </w:rPr>
  </w:style>
  <w:style w:type="paragraph" w:customStyle="1" w:styleId="afff2">
    <w:name w:val="标准正文"/>
    <w:basedOn w:val="a0"/>
    <w:pPr>
      <w:adjustRightInd w:val="0"/>
      <w:spacing w:before="120" w:line="400" w:lineRule="atLeast"/>
      <w:ind w:firstLine="576"/>
      <w:jc w:val="left"/>
      <w:textAlignment w:val="baseline"/>
    </w:pPr>
    <w:rPr>
      <w:rFonts w:ascii="Times New Roman" w:eastAsia="楷体_GB2312" w:hAnsi="Times New Roman"/>
      <w:kern w:val="0"/>
      <w:sz w:val="28"/>
      <w:szCs w:val="20"/>
    </w:rPr>
  </w:style>
  <w:style w:type="paragraph" w:customStyle="1" w:styleId="2proj2proj21proj22proj23proj24proj25proj26proj27p1">
    <w:name w:val="样式 标题 2proj2proj21proj22proj23proj24proj25proj26proj27p...1"/>
    <w:basedOn w:val="2"/>
    <w:pPr>
      <w:keepNext w:val="0"/>
      <w:keepLines w:val="0"/>
      <w:numPr>
        <w:ilvl w:val="0"/>
        <w:numId w:val="0"/>
      </w:numPr>
      <w:tabs>
        <w:tab w:val="left" w:pos="426"/>
        <w:tab w:val="left" w:pos="567"/>
      </w:tabs>
      <w:adjustRightInd w:val="0"/>
      <w:spacing w:before="0" w:after="0" w:line="360" w:lineRule="exact"/>
      <w:jc w:val="center"/>
      <w:textAlignment w:val="baseline"/>
      <w:outlineLvl w:val="9"/>
    </w:pPr>
    <w:rPr>
      <w:rFonts w:ascii="Times New Roman" w:hAnsi="Times New Roman" w:cs="Times New Roman"/>
      <w:b w:val="0"/>
      <w:bCs w:val="0"/>
      <w:sz w:val="24"/>
      <w:szCs w:val="20"/>
    </w:rPr>
  </w:style>
  <w:style w:type="character" w:customStyle="1" w:styleId="Char1f">
    <w:name w:val="标题 Char1"/>
    <w:basedOn w:val="a2"/>
    <w:uiPriority w:val="10"/>
    <w:rPr>
      <w:rFonts w:asciiTheme="majorHAnsi" w:eastAsia="宋体" w:hAnsiTheme="majorHAnsi" w:cstheme="majorBidi"/>
      <w:b/>
      <w:bCs/>
      <w:sz w:val="32"/>
      <w:szCs w:val="32"/>
    </w:rPr>
  </w:style>
  <w:style w:type="paragraph" w:customStyle="1" w:styleId="afff3">
    <w:name w:val="标题样式"/>
    <w:basedOn w:val="a0"/>
    <w:pPr>
      <w:tabs>
        <w:tab w:val="left" w:pos="420"/>
      </w:tabs>
      <w:spacing w:line="360" w:lineRule="auto"/>
    </w:pPr>
    <w:rPr>
      <w:rFonts w:ascii="宋体" w:hAnsi="宋体"/>
      <w:sz w:val="24"/>
      <w:szCs w:val="20"/>
    </w:rPr>
  </w:style>
  <w:style w:type="paragraph" w:customStyle="1" w:styleId="Char110">
    <w:name w:val="Char11"/>
    <w:basedOn w:val="a0"/>
    <w:next w:val="a0"/>
    <w:pPr>
      <w:spacing w:line="240" w:lineRule="atLeast"/>
      <w:ind w:left="420" w:firstLine="420"/>
      <w:jc w:val="left"/>
    </w:pPr>
    <w:rPr>
      <w:rFonts w:ascii="Times New Roman" w:hAnsi="Times New Roman"/>
      <w:kern w:val="0"/>
      <w:szCs w:val="21"/>
    </w:rPr>
  </w:style>
  <w:style w:type="paragraph" w:customStyle="1" w:styleId="ParaCharCharCharCharCharCharChar">
    <w:name w:val="默认段落字体 Para Char Char Char Char Char Char Char"/>
    <w:basedOn w:val="a0"/>
    <w:rPr>
      <w:rFonts w:ascii="Tahoma" w:hAnsi="Tahoma"/>
      <w:sz w:val="24"/>
      <w:szCs w:val="20"/>
    </w:rPr>
  </w:style>
  <w:style w:type="paragraph" w:customStyle="1" w:styleId="ItemList">
    <w:name w:val="Item List"/>
    <w:pPr>
      <w:widowControl w:val="0"/>
      <w:adjustRightInd w:val="0"/>
      <w:spacing w:line="360" w:lineRule="auto"/>
      <w:jc w:val="both"/>
      <w:textAlignment w:val="baseline"/>
    </w:pPr>
    <w:rPr>
      <w:kern w:val="2"/>
      <w:sz w:val="24"/>
    </w:rPr>
  </w:style>
  <w:style w:type="paragraph" w:customStyle="1" w:styleId="2a">
    <w:name w:val="样式2"/>
    <w:basedOn w:val="a0"/>
    <w:pPr>
      <w:adjustRightInd w:val="0"/>
      <w:spacing w:line="410" w:lineRule="atLeast"/>
      <w:textAlignment w:val="baseline"/>
    </w:pPr>
    <w:rPr>
      <w:rFonts w:ascii="Times New Roman" w:hAnsi="Times New Roman"/>
      <w:kern w:val="0"/>
      <w:sz w:val="24"/>
      <w:szCs w:val="20"/>
    </w:rPr>
  </w:style>
  <w:style w:type="paragraph" w:customStyle="1" w:styleId="p4">
    <w:name w:val="p4"/>
    <w:basedOn w:val="a0"/>
    <w:pPr>
      <w:widowControl/>
      <w:spacing w:before="100" w:beforeAutospacing="1" w:after="100" w:afterAutospacing="1" w:line="360" w:lineRule="auto"/>
      <w:ind w:firstLine="360"/>
      <w:jc w:val="left"/>
    </w:pPr>
    <w:rPr>
      <w:rFonts w:ascii="宋体" w:hAnsi="宋体"/>
      <w:kern w:val="0"/>
      <w:sz w:val="24"/>
      <w:szCs w:val="24"/>
    </w:rPr>
  </w:style>
  <w:style w:type="paragraph" w:customStyle="1" w:styleId="afff4">
    <w:name w:val="表格题注"/>
    <w:next w:val="a0"/>
    <w:pPr>
      <w:keepLines/>
      <w:tabs>
        <w:tab w:val="left" w:pos="1559"/>
      </w:tabs>
      <w:spacing w:beforeLines="100"/>
      <w:ind w:left="1559" w:hanging="1559"/>
      <w:jc w:val="center"/>
    </w:pPr>
    <w:rPr>
      <w:rFonts w:ascii="Arial" w:hAnsi="Arial"/>
      <w:sz w:val="18"/>
    </w:rPr>
  </w:style>
  <w:style w:type="paragraph" w:customStyle="1" w:styleId="afff5">
    <w:name w:val="条目正文"/>
    <w:basedOn w:val="a0"/>
    <w:pPr>
      <w:tabs>
        <w:tab w:val="left" w:pos="425"/>
        <w:tab w:val="left" w:pos="1050"/>
      </w:tabs>
      <w:spacing w:after="120" w:line="360" w:lineRule="auto"/>
      <w:ind w:left="1050" w:hanging="450"/>
    </w:pPr>
    <w:rPr>
      <w:rFonts w:ascii="宋体" w:hAnsi="Arial" w:cs="Arial"/>
      <w:kern w:val="0"/>
      <w:sz w:val="24"/>
      <w:szCs w:val="20"/>
    </w:rPr>
  </w:style>
  <w:style w:type="paragraph" w:customStyle="1" w:styleId="34">
    <w:name w:val="正文序号 3"/>
    <w:basedOn w:val="a0"/>
    <w:pPr>
      <w:tabs>
        <w:tab w:val="left" w:pos="1259"/>
      </w:tabs>
      <w:spacing w:before="60"/>
      <w:ind w:left="431" w:hanging="431"/>
    </w:pPr>
    <w:rPr>
      <w:rFonts w:ascii="Times New Roman" w:hAnsi="Times New Roman"/>
      <w:szCs w:val="20"/>
    </w:rPr>
  </w:style>
  <w:style w:type="paragraph" w:customStyle="1" w:styleId="afff6">
    <w:name w:val="正文段落"/>
    <w:basedOn w:val="a0"/>
    <w:pPr>
      <w:spacing w:line="300" w:lineRule="auto"/>
      <w:ind w:firstLine="510"/>
    </w:pPr>
    <w:rPr>
      <w:rFonts w:ascii="Times New Roman" w:hAnsi="Times New Roman"/>
      <w:sz w:val="24"/>
      <w:szCs w:val="20"/>
    </w:rPr>
  </w:style>
  <w:style w:type="paragraph" w:customStyle="1" w:styleId="2b">
    <w:name w:val="正文序号 2"/>
    <w:basedOn w:val="a0"/>
    <w:pPr>
      <w:tabs>
        <w:tab w:val="left" w:pos="1049"/>
      </w:tabs>
      <w:spacing w:before="60"/>
      <w:ind w:left="431" w:hanging="431"/>
    </w:pPr>
    <w:rPr>
      <w:rFonts w:ascii="Times New Roman" w:hAnsi="Times New Roman"/>
      <w:szCs w:val="20"/>
    </w:rPr>
  </w:style>
  <w:style w:type="paragraph" w:customStyle="1" w:styleId="117165">
    <w:name w:val="样式 标题 1 + 宋体 居中 段前: 17 磅 段后: 16.5 磅"/>
    <w:basedOn w:val="1"/>
    <w:pPr>
      <w:pageBreakBefore/>
      <w:widowControl/>
      <w:numPr>
        <w:numId w:val="0"/>
      </w:numPr>
      <w:tabs>
        <w:tab w:val="left" w:pos="840"/>
      </w:tabs>
      <w:spacing w:line="360" w:lineRule="auto"/>
      <w:ind w:left="840" w:hanging="420"/>
    </w:pPr>
    <w:rPr>
      <w:spacing w:val="0"/>
      <w:szCs w:val="20"/>
    </w:rPr>
  </w:style>
  <w:style w:type="paragraph" w:customStyle="1" w:styleId="CharChar1Char">
    <w:name w:val="文章正文 Char Char1 Char"/>
    <w:basedOn w:val="a0"/>
    <w:pPr>
      <w:spacing w:line="360" w:lineRule="auto"/>
      <w:ind w:firstLine="420"/>
    </w:pPr>
    <w:rPr>
      <w:rFonts w:ascii="Times New Roman" w:hAnsi="Times New Roman"/>
      <w:sz w:val="24"/>
      <w:szCs w:val="24"/>
    </w:rPr>
  </w:style>
  <w:style w:type="paragraph" w:customStyle="1" w:styleId="2GB2312">
    <w:name w:val="标题 2 + 楷体_GB2312"/>
    <w:basedOn w:val="a0"/>
    <w:pPr>
      <w:widowControl/>
      <w:jc w:val="left"/>
    </w:pPr>
    <w:rPr>
      <w:rFonts w:ascii="Times New Roman" w:hAnsi="Times New Roman"/>
      <w:kern w:val="0"/>
      <w:sz w:val="24"/>
      <w:szCs w:val="24"/>
    </w:rPr>
  </w:style>
  <w:style w:type="paragraph" w:customStyle="1" w:styleId="CharChar1CharCharCharCharCharCharCharCharCharCharCharCharCharChar">
    <w:name w:val="Char Char1 Char Char Char Char Char Char Char Char Char Char Char Char Char Char"/>
    <w:basedOn w:val="a0"/>
    <w:pPr>
      <w:widowControl/>
      <w:spacing w:after="160" w:line="240" w:lineRule="exact"/>
      <w:jc w:val="left"/>
    </w:pPr>
    <w:rPr>
      <w:rFonts w:ascii="Verdana" w:hAnsi="Verdana"/>
      <w:kern w:val="0"/>
      <w:sz w:val="20"/>
      <w:szCs w:val="20"/>
      <w:lang w:eastAsia="en-US"/>
    </w:rPr>
  </w:style>
  <w:style w:type="paragraph" w:customStyle="1" w:styleId="42">
    <w:name w:val="正文序号 4"/>
    <w:basedOn w:val="a0"/>
    <w:pPr>
      <w:tabs>
        <w:tab w:val="left" w:pos="1469"/>
      </w:tabs>
      <w:spacing w:before="60"/>
      <w:ind w:left="431" w:hanging="431"/>
    </w:pPr>
    <w:rPr>
      <w:rFonts w:ascii="Times New Roman" w:hAnsi="Times New Roman"/>
      <w:szCs w:val="20"/>
    </w:rPr>
  </w:style>
  <w:style w:type="paragraph" w:customStyle="1" w:styleId="afff7">
    <w:name w:val="插图题注"/>
    <w:next w:val="a0"/>
    <w:pPr>
      <w:tabs>
        <w:tab w:val="left" w:pos="1418"/>
      </w:tabs>
      <w:spacing w:afterLines="100"/>
      <w:ind w:left="1418" w:hanging="1418"/>
      <w:jc w:val="center"/>
    </w:pPr>
    <w:rPr>
      <w:rFonts w:ascii="Arial" w:hAnsi="Arial"/>
      <w:sz w:val="18"/>
    </w:rPr>
  </w:style>
  <w:style w:type="paragraph" w:customStyle="1" w:styleId="1a">
    <w:name w:val="正文序号 1"/>
    <w:basedOn w:val="a0"/>
    <w:pPr>
      <w:tabs>
        <w:tab w:val="left" w:pos="839"/>
      </w:tabs>
      <w:spacing w:before="60"/>
      <w:ind w:left="431" w:hanging="431"/>
    </w:pPr>
    <w:rPr>
      <w:rFonts w:ascii="Times New Roman" w:hAnsi="Times New Roman"/>
      <w:szCs w:val="20"/>
    </w:rPr>
  </w:style>
  <w:style w:type="paragraph" w:customStyle="1" w:styleId="Char23">
    <w:name w:val="Char2"/>
    <w:basedOn w:val="a0"/>
    <w:next w:val="a0"/>
    <w:pPr>
      <w:spacing w:line="240" w:lineRule="atLeast"/>
      <w:ind w:left="420" w:firstLine="420"/>
      <w:jc w:val="left"/>
    </w:pPr>
    <w:rPr>
      <w:rFonts w:ascii="Times New Roman" w:hAnsi="Times New Roman"/>
      <w:sz w:val="24"/>
      <w:szCs w:val="20"/>
    </w:rPr>
  </w:style>
  <w:style w:type="paragraph" w:customStyle="1" w:styleId="afff8">
    <w:name w:val="文字"/>
    <w:basedOn w:val="a0"/>
    <w:pPr>
      <w:tabs>
        <w:tab w:val="left" w:pos="8520"/>
      </w:tabs>
      <w:spacing w:line="312" w:lineRule="auto"/>
      <w:ind w:right="-210" w:firstLine="556"/>
    </w:pPr>
    <w:rPr>
      <w:rFonts w:ascii="楷体_GB2312" w:eastAsia="楷体_GB2312" w:hAnsi="Times New Roman"/>
      <w:sz w:val="28"/>
      <w:szCs w:val="20"/>
    </w:rPr>
  </w:style>
  <w:style w:type="paragraph" w:customStyle="1" w:styleId="35">
    <w:name w:val="修订3"/>
    <w:hidden/>
    <w:uiPriority w:val="99"/>
    <w:unhideWhenUsed/>
    <w:rPr>
      <w:sz w:val="24"/>
      <w:szCs w:val="24"/>
    </w:rPr>
  </w:style>
  <w:style w:type="character" w:customStyle="1" w:styleId="Char1f0">
    <w:name w:val="批注主题 Char1"/>
    <w:basedOn w:val="Char17"/>
    <w:uiPriority w:val="99"/>
    <w:semiHidden/>
    <w:rPr>
      <w:rFonts w:ascii="Calibri" w:eastAsia="宋体" w:hAnsi="Calibri" w:cs="Times New Roman"/>
      <w:b/>
      <w:bCs/>
      <w:sz w:val="24"/>
      <w:szCs w:val="24"/>
    </w:rPr>
  </w:style>
  <w:style w:type="paragraph" w:customStyle="1" w:styleId="New">
    <w:name w:val="正文 New"/>
    <w:uiPriority w:val="99"/>
    <w:qFormat/>
    <w:rsid w:val="00FD47E7"/>
    <w:pPr>
      <w:widowControl w:val="0"/>
      <w:jc w:val="both"/>
    </w:pPr>
    <w:rPr>
      <w:rFonts w:ascii="Calibri" w:hAnsi="Calibri"/>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3.xml"/><Relationship Id="rId18" Type="http://schemas.openxmlformats.org/officeDocument/2006/relationships/image" Target="media/image3.jpeg"/><Relationship Id="rId26" Type="http://schemas.openxmlformats.org/officeDocument/2006/relationships/image" Target="media/image11.jpeg"/><Relationship Id="rId3" Type="http://schemas.openxmlformats.org/officeDocument/2006/relationships/numbering" Target="numbering.xml"/><Relationship Id="rId21" Type="http://schemas.openxmlformats.org/officeDocument/2006/relationships/image" Target="media/image6.jpeg"/><Relationship Id="rId34" Type="http://schemas.openxmlformats.org/officeDocument/2006/relationships/footer" Target="footer5.xml"/><Relationship Id="rId7" Type="http://schemas.openxmlformats.org/officeDocument/2006/relationships/webSettings" Target="webSettings.xml"/><Relationship Id="rId12" Type="http://schemas.openxmlformats.org/officeDocument/2006/relationships/footer" Target="footer2.xml"/><Relationship Id="rId17" Type="http://schemas.openxmlformats.org/officeDocument/2006/relationships/image" Target="media/image2.jpeg"/><Relationship Id="rId25" Type="http://schemas.openxmlformats.org/officeDocument/2006/relationships/image" Target="media/image10.jpeg"/><Relationship Id="rId33" Type="http://schemas.openxmlformats.org/officeDocument/2006/relationships/image" Target="media/image18.jpeg"/><Relationship Id="rId2" Type="http://schemas.openxmlformats.org/officeDocument/2006/relationships/customXml" Target="../customXml/item2.xml"/><Relationship Id="rId16" Type="http://schemas.openxmlformats.org/officeDocument/2006/relationships/image" Target="media/image1.jpeg"/><Relationship Id="rId20" Type="http://schemas.openxmlformats.org/officeDocument/2006/relationships/image" Target="media/image5.jpe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9.jpeg"/><Relationship Id="rId32" Type="http://schemas.openxmlformats.org/officeDocument/2006/relationships/image" Target="media/image17.jpeg"/><Relationship Id="rId5" Type="http://schemas.microsoft.com/office/2007/relationships/stylesWithEffects" Target="stylesWithEffects.xml"/><Relationship Id="rId15" Type="http://schemas.openxmlformats.org/officeDocument/2006/relationships/footer" Target="footer4.xm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4.jpeg"/><Relationship Id="rId31" Type="http://schemas.openxmlformats.org/officeDocument/2006/relationships/image" Target="media/image16.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B54E1C6-78D8-49ED-9268-BF1ABBF733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Pages>
  <Words>6853</Words>
  <Characters>39063</Characters>
  <Application>Microsoft Office Word</Application>
  <DocSecurity>0</DocSecurity>
  <Lines>325</Lines>
  <Paragraphs>91</Paragraphs>
  <ScaleCrop>false</ScaleCrop>
  <Company>微软中国</Company>
  <LinksUpToDate>false</LinksUpToDate>
  <CharactersWithSpaces>45825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郑思媛</dc:creator>
  <cp:lastModifiedBy>高文豪</cp:lastModifiedBy>
  <cp:revision>14</cp:revision>
  <cp:lastPrinted>2021-06-22T08:00:00Z</cp:lastPrinted>
  <dcterms:created xsi:type="dcterms:W3CDTF">2021-06-18T09:12:00Z</dcterms:created>
  <dcterms:modified xsi:type="dcterms:W3CDTF">2021-06-22T08:00:00Z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2052-11.1.0.10577</vt:lpwstr>
  </property>
  <property fmtid="{D5CDD505-2E9C-101B-9397-08002B2CF9AE}" pid="3" name="ICV">
    <vt:lpwstr>D24F479919E44519AC2FC4982076D5ED</vt:lpwstr>
  </property>
</Properties>
</file>